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34" w:rsidRPr="00E65C6A" w:rsidRDefault="00191B34" w:rsidP="004C67EB">
      <w:pPr>
        <w:jc w:val="both"/>
        <w:rPr>
          <w:rFonts w:ascii="Arial" w:hAnsi="Arial" w:cs="Arial"/>
          <w:b/>
          <w:bCs/>
          <w:sz w:val="24"/>
          <w:szCs w:val="24"/>
        </w:rPr>
      </w:pPr>
      <w:bookmarkStart w:id="0" w:name="_GoBack"/>
      <w:bookmarkEnd w:id="0"/>
      <w:r w:rsidRPr="00E65C6A">
        <w:rPr>
          <w:rFonts w:ascii="Arial" w:hAnsi="Arial" w:cs="Arial"/>
          <w:b/>
          <w:bCs/>
          <w:sz w:val="24"/>
          <w:szCs w:val="24"/>
        </w:rPr>
        <w:t>CONTRATO Nº            /SIURB/14.</w:t>
      </w:r>
    </w:p>
    <w:p w:rsidR="00191B34" w:rsidRPr="00E65C6A" w:rsidRDefault="00191B34" w:rsidP="004C67EB">
      <w:pPr>
        <w:jc w:val="both"/>
        <w:rPr>
          <w:rFonts w:ascii="Arial" w:hAnsi="Arial" w:cs="Arial"/>
          <w:b/>
          <w:bCs/>
          <w:sz w:val="24"/>
          <w:szCs w:val="24"/>
        </w:rPr>
      </w:pPr>
      <w:r w:rsidRPr="00E65C6A">
        <w:rPr>
          <w:rFonts w:ascii="Arial" w:hAnsi="Arial" w:cs="Arial"/>
          <w:b/>
          <w:bCs/>
          <w:sz w:val="24"/>
          <w:szCs w:val="24"/>
        </w:rPr>
        <w:t> </w:t>
      </w:r>
    </w:p>
    <w:p w:rsidR="00191B34" w:rsidRPr="00E65C6A" w:rsidRDefault="00191B34" w:rsidP="004C67EB">
      <w:pPr>
        <w:jc w:val="both"/>
        <w:rPr>
          <w:rFonts w:ascii="Arial" w:hAnsi="Arial" w:cs="Arial"/>
          <w:b/>
          <w:bCs/>
          <w:sz w:val="24"/>
          <w:szCs w:val="24"/>
        </w:rPr>
      </w:pPr>
      <w:r w:rsidRPr="00E65C6A">
        <w:rPr>
          <w:rFonts w:ascii="Arial" w:hAnsi="Arial" w:cs="Arial"/>
          <w:b/>
          <w:bCs/>
          <w:sz w:val="24"/>
          <w:szCs w:val="24"/>
        </w:rPr>
        <w:t xml:space="preserve">PROCESSO ADMINISTRATIVO Nº </w:t>
      </w:r>
      <w:r>
        <w:rPr>
          <w:rFonts w:ascii="Arial" w:hAnsi="Arial" w:cs="Arial"/>
          <w:b/>
          <w:bCs/>
          <w:sz w:val="24"/>
          <w:szCs w:val="24"/>
        </w:rPr>
        <w:t>2014-0.021-372-6</w:t>
      </w:r>
    </w:p>
    <w:p w:rsidR="00191B34" w:rsidRPr="00E65C6A" w:rsidRDefault="00191B34" w:rsidP="004C67EB">
      <w:pPr>
        <w:jc w:val="both"/>
        <w:rPr>
          <w:rFonts w:ascii="Arial" w:hAnsi="Arial" w:cs="Arial"/>
          <w:b/>
          <w:bCs/>
          <w:sz w:val="24"/>
          <w:szCs w:val="24"/>
        </w:rPr>
      </w:pPr>
    </w:p>
    <w:p w:rsidR="00191B34" w:rsidRDefault="00191B34" w:rsidP="004C67EB">
      <w:pPr>
        <w:jc w:val="both"/>
        <w:rPr>
          <w:rFonts w:ascii="Arial" w:hAnsi="Arial" w:cs="Arial"/>
          <w:b/>
          <w:bCs/>
          <w:sz w:val="24"/>
          <w:szCs w:val="24"/>
        </w:rPr>
      </w:pPr>
      <w:r w:rsidRPr="00E65C6A">
        <w:rPr>
          <w:rFonts w:ascii="Arial" w:hAnsi="Arial" w:cs="Arial"/>
          <w:b/>
          <w:bCs/>
          <w:sz w:val="24"/>
          <w:szCs w:val="24"/>
        </w:rPr>
        <w:t xml:space="preserve">LICITAÇÃO: CONCORRÊNCIA PÚBLICA Nº </w:t>
      </w:r>
      <w:r>
        <w:rPr>
          <w:rFonts w:ascii="Arial" w:hAnsi="Arial" w:cs="Arial"/>
          <w:b/>
          <w:bCs/>
          <w:sz w:val="24"/>
          <w:szCs w:val="24"/>
        </w:rPr>
        <w:t>004/2014/</w:t>
      </w:r>
      <w:r w:rsidRPr="00131EC0">
        <w:rPr>
          <w:rFonts w:ascii="Arial" w:hAnsi="Arial" w:cs="Arial"/>
          <w:b/>
          <w:bCs/>
          <w:sz w:val="24"/>
          <w:szCs w:val="24"/>
        </w:rPr>
        <w:t xml:space="preserve"> </w:t>
      </w:r>
      <w:r>
        <w:rPr>
          <w:rFonts w:ascii="Arial" w:hAnsi="Arial" w:cs="Arial"/>
          <w:b/>
          <w:bCs/>
          <w:sz w:val="24"/>
          <w:szCs w:val="24"/>
        </w:rPr>
        <w:t>SIURB.</w:t>
      </w:r>
    </w:p>
    <w:p w:rsidR="00191B34" w:rsidRPr="00E65C6A" w:rsidRDefault="00191B34" w:rsidP="004C67EB">
      <w:pPr>
        <w:jc w:val="both"/>
        <w:rPr>
          <w:rFonts w:ascii="Arial" w:hAnsi="Arial" w:cs="Arial"/>
          <w:b/>
          <w:bCs/>
          <w:sz w:val="24"/>
          <w:szCs w:val="24"/>
        </w:rPr>
      </w:pPr>
    </w:p>
    <w:p w:rsidR="00191B34" w:rsidRPr="00E65C6A" w:rsidRDefault="00191B34" w:rsidP="004C67EB">
      <w:pPr>
        <w:jc w:val="both"/>
        <w:rPr>
          <w:rFonts w:ascii="Arial" w:hAnsi="Arial" w:cs="Arial"/>
          <w:b/>
          <w:bCs/>
          <w:sz w:val="24"/>
          <w:szCs w:val="24"/>
        </w:rPr>
      </w:pPr>
      <w:r w:rsidRPr="00E65C6A">
        <w:rPr>
          <w:rFonts w:ascii="Arial" w:hAnsi="Arial" w:cs="Arial"/>
          <w:b/>
          <w:bCs/>
          <w:sz w:val="24"/>
          <w:szCs w:val="24"/>
        </w:rPr>
        <w:t>CONTRATANTE: PREFEITURA DO MUNICÍPIO DE SÃO PAULO</w:t>
      </w:r>
    </w:p>
    <w:p w:rsidR="00191B34" w:rsidRPr="00E65C6A" w:rsidRDefault="00191B34" w:rsidP="004C67EB">
      <w:pPr>
        <w:jc w:val="both"/>
        <w:rPr>
          <w:rFonts w:ascii="Arial" w:hAnsi="Arial" w:cs="Arial"/>
          <w:b/>
          <w:bCs/>
          <w:sz w:val="24"/>
          <w:szCs w:val="24"/>
        </w:rPr>
      </w:pPr>
    </w:p>
    <w:p w:rsidR="00191B34" w:rsidRDefault="00191B34" w:rsidP="004C67EB">
      <w:pPr>
        <w:jc w:val="both"/>
        <w:rPr>
          <w:rFonts w:ascii="Arial" w:hAnsi="Arial" w:cs="Arial"/>
          <w:b/>
          <w:bCs/>
          <w:sz w:val="24"/>
          <w:szCs w:val="24"/>
        </w:rPr>
      </w:pPr>
      <w:r w:rsidRPr="00E65C6A">
        <w:rPr>
          <w:rFonts w:ascii="Arial" w:hAnsi="Arial" w:cs="Arial"/>
          <w:b/>
          <w:bCs/>
          <w:sz w:val="24"/>
          <w:szCs w:val="24"/>
        </w:rPr>
        <w:t xml:space="preserve">CONTRATADA: </w:t>
      </w:r>
      <w:r>
        <w:rPr>
          <w:rFonts w:ascii="Arial" w:hAnsi="Arial" w:cs="Arial"/>
          <w:b/>
          <w:bCs/>
          <w:sz w:val="24"/>
          <w:szCs w:val="24"/>
        </w:rPr>
        <w:t>FLASA ENGENHARIA E CONSTRUÇÕES LTDA</w:t>
      </w:r>
      <w:r w:rsidRPr="00E65C6A">
        <w:rPr>
          <w:rFonts w:ascii="Arial" w:hAnsi="Arial" w:cs="Arial"/>
          <w:b/>
          <w:bCs/>
          <w:sz w:val="24"/>
          <w:szCs w:val="24"/>
        </w:rPr>
        <w:t>.</w:t>
      </w:r>
    </w:p>
    <w:p w:rsidR="00191B34" w:rsidRDefault="00191B34" w:rsidP="004C67EB">
      <w:pPr>
        <w:jc w:val="both"/>
        <w:rPr>
          <w:rFonts w:ascii="Arial" w:hAnsi="Arial" w:cs="Arial"/>
          <w:b/>
          <w:bCs/>
          <w:sz w:val="24"/>
          <w:szCs w:val="24"/>
        </w:rPr>
      </w:pPr>
    </w:p>
    <w:p w:rsidR="00191B34" w:rsidRDefault="00191B34" w:rsidP="00433D2E">
      <w:pPr>
        <w:spacing w:line="240" w:lineRule="atLeast"/>
        <w:ind w:left="1134" w:hanging="1134"/>
        <w:rPr>
          <w:rFonts w:ascii="Arial" w:hAnsi="Arial" w:cs="Arial"/>
          <w:b/>
          <w:bCs/>
          <w:sz w:val="24"/>
          <w:szCs w:val="24"/>
        </w:rPr>
      </w:pPr>
      <w:r w:rsidRPr="00E65C6A">
        <w:rPr>
          <w:rFonts w:ascii="Arial" w:hAnsi="Arial" w:cs="Arial"/>
          <w:b/>
          <w:bCs/>
          <w:sz w:val="24"/>
          <w:szCs w:val="24"/>
        </w:rPr>
        <w:t xml:space="preserve">OBJETO: </w:t>
      </w:r>
      <w:r w:rsidRPr="00433D2E">
        <w:rPr>
          <w:rFonts w:ascii="Arial" w:hAnsi="Arial" w:cs="Arial"/>
          <w:b/>
          <w:bCs/>
          <w:sz w:val="24"/>
          <w:szCs w:val="24"/>
        </w:rPr>
        <w:t>EXECUÇÃO DE SERVIÇOS E OBRAS PARA CONSTRUÇÃO DO CEI NO SETOR 1701, SITUADO NA RUA EUSÉBIO DE MATOS – SP/CL E DO CEI NO SETOR 5805 ANEXO AO CEU PEDREIRA/ALVARENGA, SITUADO NA ESTRADA DO ALVARENGA, 3.572 – SP/AD.</w:t>
      </w:r>
    </w:p>
    <w:p w:rsidR="00191B34" w:rsidRPr="00E65C6A" w:rsidRDefault="00191B34" w:rsidP="00433D2E">
      <w:pPr>
        <w:spacing w:line="240" w:lineRule="atLeast"/>
        <w:ind w:left="1134" w:hanging="1134"/>
        <w:rPr>
          <w:rFonts w:ascii="Arial" w:hAnsi="Arial" w:cs="Arial"/>
          <w:b/>
          <w:bCs/>
          <w:sz w:val="24"/>
          <w:szCs w:val="24"/>
        </w:rPr>
      </w:pPr>
    </w:p>
    <w:p w:rsidR="00191B34" w:rsidRPr="00E65C6A" w:rsidRDefault="00191B34" w:rsidP="00253E8B">
      <w:pPr>
        <w:ind w:left="993" w:hanging="993"/>
        <w:jc w:val="both"/>
        <w:rPr>
          <w:rFonts w:ascii="Arial" w:hAnsi="Arial" w:cs="Arial"/>
          <w:b/>
          <w:bCs/>
          <w:sz w:val="24"/>
          <w:szCs w:val="24"/>
        </w:rPr>
      </w:pPr>
      <w:r>
        <w:rPr>
          <w:rFonts w:ascii="Arial" w:hAnsi="Arial" w:cs="Arial"/>
          <w:b/>
          <w:bCs/>
          <w:sz w:val="24"/>
          <w:szCs w:val="24"/>
        </w:rPr>
        <w:t>VALOR: R$ 7.231.155,04 (SETE MILHÕES, DUZENTOS E TRINTA E UM MIL, CENTO E CINQUENTA E CINCO REAIS E QUATRO CENTAVOS)</w:t>
      </w:r>
      <w:r w:rsidRPr="00E65C6A">
        <w:rPr>
          <w:rFonts w:ascii="Arial" w:hAnsi="Arial" w:cs="Arial"/>
          <w:b/>
          <w:bCs/>
          <w:sz w:val="24"/>
          <w:szCs w:val="24"/>
        </w:rPr>
        <w:t>.</w:t>
      </w:r>
    </w:p>
    <w:p w:rsidR="00191B34" w:rsidRPr="00E65C6A" w:rsidRDefault="00191B34" w:rsidP="00253E8B">
      <w:pPr>
        <w:jc w:val="both"/>
        <w:rPr>
          <w:rFonts w:ascii="Arial" w:hAnsi="Arial" w:cs="Arial"/>
          <w:b/>
          <w:bCs/>
          <w:sz w:val="24"/>
          <w:szCs w:val="24"/>
        </w:rPr>
      </w:pPr>
    </w:p>
    <w:p w:rsidR="00191B34" w:rsidRDefault="00191B34" w:rsidP="009F1D25">
      <w:pPr>
        <w:ind w:left="2977" w:hanging="2977"/>
        <w:jc w:val="both"/>
        <w:rPr>
          <w:rFonts w:ascii="Arial" w:hAnsi="Arial" w:cs="Arial"/>
          <w:b/>
          <w:bCs/>
          <w:sz w:val="24"/>
          <w:szCs w:val="24"/>
        </w:rPr>
      </w:pPr>
      <w:r w:rsidRPr="00E65C6A">
        <w:rPr>
          <w:rFonts w:ascii="Arial" w:hAnsi="Arial" w:cs="Arial"/>
          <w:b/>
          <w:bCs/>
          <w:sz w:val="24"/>
          <w:szCs w:val="24"/>
        </w:rPr>
        <w:t>PRAZO:</w:t>
      </w:r>
      <w:r>
        <w:rPr>
          <w:rFonts w:ascii="Arial" w:hAnsi="Arial" w:cs="Arial"/>
          <w:b/>
          <w:bCs/>
          <w:sz w:val="24"/>
          <w:szCs w:val="24"/>
        </w:rPr>
        <w:t xml:space="preserve"> 365 (TREZENTOS E SESSENTA E CINCO DIAS) CORRIDOS</w:t>
      </w:r>
      <w:r w:rsidRPr="00E65C6A">
        <w:rPr>
          <w:rFonts w:ascii="Arial" w:hAnsi="Arial" w:cs="Arial"/>
          <w:b/>
          <w:bCs/>
          <w:sz w:val="24"/>
          <w:szCs w:val="24"/>
        </w:rPr>
        <w:t>.</w:t>
      </w:r>
    </w:p>
    <w:p w:rsidR="00191B34" w:rsidRPr="00E65C6A" w:rsidRDefault="00191B34" w:rsidP="004C67EB">
      <w:pPr>
        <w:jc w:val="both"/>
        <w:rPr>
          <w:rFonts w:ascii="Arial" w:hAnsi="Arial" w:cs="Arial"/>
          <w:b/>
          <w:bCs/>
          <w:sz w:val="24"/>
          <w:szCs w:val="24"/>
        </w:rPr>
      </w:pPr>
    </w:p>
    <w:p w:rsidR="00191B34" w:rsidRPr="004C67EB" w:rsidRDefault="00191B34" w:rsidP="004C67EB">
      <w:pPr>
        <w:rPr>
          <w:rFonts w:ascii="Arial" w:hAnsi="Arial" w:cs="Arial"/>
          <w:sz w:val="24"/>
          <w:szCs w:val="24"/>
        </w:rPr>
      </w:pPr>
    </w:p>
    <w:p w:rsidR="00191B34" w:rsidRDefault="00191B34" w:rsidP="009C372A">
      <w:pPr>
        <w:ind w:firstLine="2835"/>
        <w:jc w:val="both"/>
        <w:rPr>
          <w:rFonts w:ascii="Arial" w:hAnsi="Arial" w:cs="Arial"/>
          <w:sz w:val="24"/>
          <w:szCs w:val="24"/>
        </w:rPr>
      </w:pPr>
      <w:r w:rsidRPr="004C67EB">
        <w:rPr>
          <w:rFonts w:ascii="Arial" w:hAnsi="Arial" w:cs="Arial"/>
          <w:sz w:val="24"/>
          <w:szCs w:val="24"/>
        </w:rPr>
        <w:t xml:space="preserve">Pelo presente instrumento de Contrato, de um lado a </w:t>
      </w:r>
      <w:r w:rsidRPr="004C67EB">
        <w:rPr>
          <w:rFonts w:ascii="Arial" w:hAnsi="Arial" w:cs="Arial"/>
          <w:b/>
          <w:bCs/>
          <w:sz w:val="24"/>
          <w:szCs w:val="24"/>
        </w:rPr>
        <w:t>PREFEITURA DO MUNICÍPIO DE SÃO PAULO</w:t>
      </w:r>
      <w:r w:rsidRPr="004C67EB">
        <w:rPr>
          <w:rFonts w:ascii="Arial" w:hAnsi="Arial" w:cs="Arial"/>
          <w:sz w:val="24"/>
          <w:szCs w:val="24"/>
        </w:rPr>
        <w:t>, ne</w:t>
      </w:r>
      <w:r>
        <w:rPr>
          <w:rFonts w:ascii="Arial" w:hAnsi="Arial" w:cs="Arial"/>
          <w:sz w:val="24"/>
          <w:szCs w:val="24"/>
        </w:rPr>
        <w:t>ste ato representada pelo</w:t>
      </w:r>
      <w:r w:rsidRPr="004C67EB">
        <w:rPr>
          <w:rFonts w:ascii="Arial" w:hAnsi="Arial" w:cs="Arial"/>
          <w:sz w:val="24"/>
          <w:szCs w:val="24"/>
        </w:rPr>
        <w:t xml:space="preserve"> </w:t>
      </w:r>
      <w:r>
        <w:rPr>
          <w:rFonts w:ascii="Arial" w:hAnsi="Arial" w:cs="Arial"/>
          <w:b/>
          <w:bCs/>
          <w:sz w:val="24"/>
          <w:szCs w:val="24"/>
        </w:rPr>
        <w:t>Secretário Substituto</w:t>
      </w:r>
      <w:r w:rsidRPr="004C67EB">
        <w:rPr>
          <w:rFonts w:ascii="Arial" w:hAnsi="Arial" w:cs="Arial"/>
          <w:b/>
          <w:bCs/>
          <w:sz w:val="24"/>
          <w:szCs w:val="24"/>
        </w:rPr>
        <w:t xml:space="preserve"> da </w:t>
      </w:r>
      <w:r>
        <w:rPr>
          <w:rFonts w:ascii="Arial" w:hAnsi="Arial" w:cs="Arial"/>
          <w:b/>
          <w:bCs/>
          <w:sz w:val="24"/>
          <w:szCs w:val="24"/>
        </w:rPr>
        <w:t>Secretaria Municipal d</w:t>
      </w:r>
      <w:r w:rsidRPr="004C67EB">
        <w:rPr>
          <w:rFonts w:ascii="Arial" w:hAnsi="Arial" w:cs="Arial"/>
          <w:b/>
          <w:bCs/>
          <w:sz w:val="24"/>
          <w:szCs w:val="24"/>
        </w:rPr>
        <w:t>e Infraestrutura Urbana E Obras - SIURB</w:t>
      </w:r>
      <w:r>
        <w:rPr>
          <w:rFonts w:ascii="Arial" w:hAnsi="Arial" w:cs="Arial"/>
          <w:sz w:val="24"/>
          <w:szCs w:val="24"/>
        </w:rPr>
        <w:t xml:space="preserve">, Senhor Osvaldo Misso, </w:t>
      </w:r>
      <w:r w:rsidRPr="00E65C6A">
        <w:rPr>
          <w:rFonts w:ascii="Arial" w:hAnsi="Arial" w:cs="Arial"/>
          <w:sz w:val="24"/>
          <w:szCs w:val="24"/>
        </w:rPr>
        <w:t>adiante designada simplesmente</w:t>
      </w:r>
      <w:r w:rsidRPr="00E65C6A">
        <w:rPr>
          <w:rFonts w:ascii="Arial" w:hAnsi="Arial" w:cs="Arial"/>
          <w:b/>
          <w:bCs/>
          <w:sz w:val="24"/>
          <w:szCs w:val="24"/>
        </w:rPr>
        <w:t xml:space="preserve"> PREFEITURA </w:t>
      </w:r>
      <w:r w:rsidRPr="00E65C6A">
        <w:rPr>
          <w:rFonts w:ascii="Arial" w:hAnsi="Arial" w:cs="Arial"/>
          <w:sz w:val="24"/>
          <w:szCs w:val="24"/>
        </w:rPr>
        <w:t>e, de outro</w:t>
      </w:r>
      <w:r>
        <w:rPr>
          <w:rFonts w:ascii="Arial" w:hAnsi="Arial" w:cs="Arial"/>
          <w:sz w:val="24"/>
          <w:szCs w:val="24"/>
        </w:rPr>
        <w:t xml:space="preserve"> lado a empresa, </w:t>
      </w:r>
      <w:r>
        <w:rPr>
          <w:rFonts w:ascii="Arial" w:hAnsi="Arial" w:cs="Arial"/>
          <w:b/>
          <w:bCs/>
          <w:sz w:val="24"/>
          <w:szCs w:val="24"/>
        </w:rPr>
        <w:t>FLASA ENGENHARIA E CONSTRUÇÕES LTDA.</w:t>
      </w:r>
      <w:r>
        <w:rPr>
          <w:rFonts w:ascii="Arial" w:hAnsi="Arial" w:cs="Arial"/>
          <w:sz w:val="24"/>
          <w:szCs w:val="24"/>
        </w:rPr>
        <w:t>, sediada</w:t>
      </w:r>
      <w:r w:rsidRPr="006C50BB">
        <w:rPr>
          <w:rFonts w:ascii="Arial" w:hAnsi="Arial" w:cs="Arial"/>
          <w:sz w:val="24"/>
          <w:szCs w:val="24"/>
        </w:rPr>
        <w:t xml:space="preserve"> </w:t>
      </w:r>
      <w:r w:rsidRPr="000F0D0B">
        <w:rPr>
          <w:rFonts w:ascii="Arial" w:hAnsi="Arial" w:cs="Arial"/>
          <w:sz w:val="24"/>
          <w:szCs w:val="24"/>
        </w:rPr>
        <w:t xml:space="preserve">à </w:t>
      </w:r>
      <w:r>
        <w:rPr>
          <w:rFonts w:ascii="Arial" w:hAnsi="Arial" w:cs="Arial"/>
          <w:b/>
          <w:bCs/>
          <w:sz w:val="24"/>
          <w:szCs w:val="24"/>
        </w:rPr>
        <w:t>Rua Venezuela</w:t>
      </w:r>
      <w:r w:rsidRPr="00515FB2">
        <w:rPr>
          <w:rFonts w:ascii="Arial" w:hAnsi="Arial" w:cs="Arial"/>
          <w:b/>
          <w:bCs/>
          <w:sz w:val="24"/>
          <w:szCs w:val="24"/>
        </w:rPr>
        <w:t xml:space="preserve">, nº </w:t>
      </w:r>
      <w:r>
        <w:rPr>
          <w:rFonts w:ascii="Arial" w:hAnsi="Arial" w:cs="Arial"/>
          <w:b/>
          <w:bCs/>
          <w:sz w:val="24"/>
          <w:szCs w:val="24"/>
        </w:rPr>
        <w:t xml:space="preserve">340 – Bairro Taboão </w:t>
      </w:r>
      <w:r w:rsidRPr="000F0D0B">
        <w:rPr>
          <w:rFonts w:ascii="Arial" w:hAnsi="Arial" w:cs="Arial"/>
          <w:sz w:val="24"/>
          <w:szCs w:val="24"/>
        </w:rPr>
        <w:t xml:space="preserve">no Município de São </w:t>
      </w:r>
      <w:r>
        <w:rPr>
          <w:rFonts w:ascii="Arial" w:hAnsi="Arial" w:cs="Arial"/>
          <w:sz w:val="24"/>
          <w:szCs w:val="24"/>
        </w:rPr>
        <w:t>Bernardo do Campo,</w:t>
      </w:r>
      <w:r w:rsidRPr="004C67EB">
        <w:rPr>
          <w:rFonts w:ascii="Arial" w:hAnsi="Arial" w:cs="Arial"/>
          <w:sz w:val="24"/>
          <w:szCs w:val="24"/>
        </w:rPr>
        <w:t xml:space="preserve"> inscrita no CNPJ sob o</w:t>
      </w:r>
      <w:r>
        <w:rPr>
          <w:rFonts w:ascii="Arial" w:hAnsi="Arial" w:cs="Arial"/>
          <w:sz w:val="24"/>
          <w:szCs w:val="24"/>
        </w:rPr>
        <w:t xml:space="preserve"> nº </w:t>
      </w:r>
      <w:r w:rsidRPr="00433D2E">
        <w:rPr>
          <w:rFonts w:ascii="Arial" w:hAnsi="Arial" w:cs="Arial"/>
          <w:b/>
          <w:bCs/>
          <w:sz w:val="24"/>
          <w:szCs w:val="24"/>
        </w:rPr>
        <w:t>49.252.885/0001-05</w:t>
      </w:r>
      <w:r w:rsidRPr="004C67EB">
        <w:rPr>
          <w:rFonts w:ascii="Arial" w:hAnsi="Arial" w:cs="Arial"/>
          <w:sz w:val="24"/>
          <w:szCs w:val="24"/>
        </w:rPr>
        <w:t xml:space="preserve">, neste ato representada pelo  </w:t>
      </w:r>
      <w:r>
        <w:rPr>
          <w:rFonts w:ascii="Arial" w:hAnsi="Arial" w:cs="Arial"/>
          <w:sz w:val="24"/>
          <w:szCs w:val="24"/>
        </w:rPr>
        <w:t>seu Procurador</w:t>
      </w:r>
      <w:r w:rsidRPr="00515FB2">
        <w:rPr>
          <w:rFonts w:ascii="Arial" w:hAnsi="Arial" w:cs="Arial"/>
          <w:b/>
          <w:bCs/>
          <w:sz w:val="24"/>
          <w:szCs w:val="24"/>
        </w:rPr>
        <w:t xml:space="preserve"> Sr. </w:t>
      </w:r>
      <w:r>
        <w:rPr>
          <w:rFonts w:ascii="Arial" w:hAnsi="Arial" w:cs="Arial"/>
          <w:b/>
          <w:bCs/>
          <w:sz w:val="24"/>
          <w:szCs w:val="24"/>
        </w:rPr>
        <w:t>Francisco Claudionor Pozzi</w:t>
      </w:r>
      <w:r w:rsidRPr="004C67EB">
        <w:rPr>
          <w:rFonts w:ascii="Arial" w:hAnsi="Arial" w:cs="Arial"/>
          <w:sz w:val="24"/>
          <w:szCs w:val="24"/>
        </w:rPr>
        <w:t xml:space="preserve">, </w:t>
      </w:r>
      <w:r>
        <w:rPr>
          <w:rFonts w:ascii="Arial" w:hAnsi="Arial" w:cs="Arial"/>
          <w:sz w:val="24"/>
          <w:szCs w:val="24"/>
        </w:rPr>
        <w:t xml:space="preserve">portador do </w:t>
      </w:r>
      <w:r w:rsidRPr="00515FB2">
        <w:rPr>
          <w:rFonts w:ascii="Arial" w:hAnsi="Arial" w:cs="Arial"/>
          <w:b/>
          <w:bCs/>
          <w:sz w:val="24"/>
          <w:szCs w:val="24"/>
        </w:rPr>
        <w:t>RG nº</w:t>
      </w:r>
      <w:r>
        <w:rPr>
          <w:rFonts w:ascii="Arial" w:hAnsi="Arial" w:cs="Arial"/>
          <w:sz w:val="24"/>
          <w:szCs w:val="24"/>
        </w:rPr>
        <w:t xml:space="preserve"> </w:t>
      </w:r>
      <w:r w:rsidRPr="009C372A">
        <w:rPr>
          <w:rFonts w:ascii="Arial" w:hAnsi="Arial" w:cs="Arial"/>
          <w:b/>
          <w:bCs/>
          <w:sz w:val="24"/>
          <w:szCs w:val="24"/>
        </w:rPr>
        <w:t>3.956.794</w:t>
      </w:r>
      <w:r w:rsidRPr="004C67EB">
        <w:rPr>
          <w:rFonts w:ascii="Arial" w:hAnsi="Arial" w:cs="Arial"/>
          <w:sz w:val="24"/>
          <w:szCs w:val="24"/>
        </w:rPr>
        <w:t>,</w:t>
      </w:r>
      <w:r>
        <w:rPr>
          <w:rFonts w:ascii="Arial" w:hAnsi="Arial" w:cs="Arial"/>
          <w:sz w:val="24"/>
          <w:szCs w:val="24"/>
        </w:rPr>
        <w:t xml:space="preserve"> e do</w:t>
      </w:r>
      <w:r w:rsidRPr="004C67EB">
        <w:rPr>
          <w:rFonts w:ascii="Arial" w:hAnsi="Arial" w:cs="Arial"/>
          <w:sz w:val="24"/>
          <w:szCs w:val="24"/>
        </w:rPr>
        <w:t xml:space="preserve"> </w:t>
      </w:r>
      <w:r>
        <w:rPr>
          <w:rFonts w:ascii="Arial" w:hAnsi="Arial" w:cs="Arial"/>
          <w:b/>
          <w:bCs/>
          <w:sz w:val="24"/>
          <w:szCs w:val="24"/>
        </w:rPr>
        <w:t xml:space="preserve">CPF </w:t>
      </w:r>
      <w:r w:rsidRPr="00515FB2">
        <w:rPr>
          <w:rFonts w:ascii="Arial" w:hAnsi="Arial" w:cs="Arial"/>
          <w:b/>
          <w:bCs/>
          <w:sz w:val="24"/>
          <w:szCs w:val="24"/>
        </w:rPr>
        <w:t xml:space="preserve">nº </w:t>
      </w:r>
      <w:r>
        <w:rPr>
          <w:rFonts w:ascii="Arial" w:hAnsi="Arial" w:cs="Arial"/>
          <w:b/>
          <w:bCs/>
          <w:sz w:val="24"/>
          <w:szCs w:val="24"/>
        </w:rPr>
        <w:t>432.563.768-00</w:t>
      </w:r>
      <w:r w:rsidRPr="004C67EB">
        <w:rPr>
          <w:rFonts w:ascii="Arial" w:hAnsi="Arial" w:cs="Arial"/>
          <w:sz w:val="24"/>
          <w:szCs w:val="24"/>
        </w:rPr>
        <w:t xml:space="preserve">, adiante designada simplesmente </w:t>
      </w:r>
      <w:r w:rsidRPr="006C50BB">
        <w:rPr>
          <w:rFonts w:ascii="Arial" w:hAnsi="Arial" w:cs="Arial"/>
          <w:b/>
          <w:bCs/>
          <w:sz w:val="24"/>
          <w:szCs w:val="24"/>
        </w:rPr>
        <w:t>CONTRATADA</w:t>
      </w:r>
      <w:r w:rsidRPr="004C67EB">
        <w:rPr>
          <w:rFonts w:ascii="Arial" w:hAnsi="Arial" w:cs="Arial"/>
          <w:sz w:val="24"/>
          <w:szCs w:val="24"/>
        </w:rPr>
        <w:t xml:space="preserve">, </w:t>
      </w:r>
      <w:r>
        <w:rPr>
          <w:rFonts w:ascii="Arial" w:hAnsi="Arial" w:cs="Arial"/>
          <w:sz w:val="24"/>
          <w:szCs w:val="24"/>
        </w:rPr>
        <w:t xml:space="preserve"> </w:t>
      </w:r>
      <w:r w:rsidRPr="00E65C6A">
        <w:rPr>
          <w:rFonts w:ascii="Arial" w:hAnsi="Arial" w:cs="Arial"/>
          <w:sz w:val="24"/>
          <w:szCs w:val="24"/>
        </w:rPr>
        <w:t xml:space="preserve">de acordo com despacho autorizatório exarado pelo Sr. Secretário Adjunto da Secretaria de Infraestrutura  Urbana e Obras, às fls. </w:t>
      </w:r>
      <w:r w:rsidRPr="00B00F46">
        <w:rPr>
          <w:rFonts w:ascii="Arial" w:hAnsi="Arial" w:cs="Arial"/>
          <w:b/>
          <w:bCs/>
          <w:sz w:val="24"/>
          <w:szCs w:val="24"/>
        </w:rPr>
        <w:t>30</w:t>
      </w:r>
      <w:r>
        <w:rPr>
          <w:rFonts w:ascii="Arial" w:hAnsi="Arial" w:cs="Arial"/>
          <w:b/>
          <w:bCs/>
          <w:sz w:val="24"/>
          <w:szCs w:val="24"/>
        </w:rPr>
        <w:t>16</w:t>
      </w:r>
      <w:r w:rsidRPr="00E65C6A">
        <w:rPr>
          <w:rFonts w:ascii="Arial" w:hAnsi="Arial" w:cs="Arial"/>
          <w:sz w:val="24"/>
          <w:szCs w:val="24"/>
        </w:rPr>
        <w:t xml:space="preserve">, do processo administrativo nº </w:t>
      </w:r>
      <w:r w:rsidRPr="00B00F46">
        <w:rPr>
          <w:rFonts w:ascii="Arial" w:hAnsi="Arial" w:cs="Arial"/>
          <w:b/>
          <w:bCs/>
          <w:sz w:val="24"/>
          <w:szCs w:val="24"/>
        </w:rPr>
        <w:t>2014-0.021.</w:t>
      </w:r>
      <w:r>
        <w:rPr>
          <w:rFonts w:ascii="Arial" w:hAnsi="Arial" w:cs="Arial"/>
          <w:b/>
          <w:bCs/>
          <w:sz w:val="24"/>
          <w:szCs w:val="24"/>
        </w:rPr>
        <w:t>372</w:t>
      </w:r>
      <w:r w:rsidRPr="00B00F46">
        <w:rPr>
          <w:rFonts w:ascii="Arial" w:hAnsi="Arial" w:cs="Arial"/>
          <w:b/>
          <w:bCs/>
          <w:sz w:val="24"/>
          <w:szCs w:val="24"/>
        </w:rPr>
        <w:t>-6</w:t>
      </w:r>
      <w:r w:rsidRPr="00E65C6A">
        <w:rPr>
          <w:rFonts w:ascii="Arial" w:hAnsi="Arial" w:cs="Arial"/>
          <w:b/>
          <w:bCs/>
          <w:sz w:val="24"/>
          <w:szCs w:val="24"/>
        </w:rPr>
        <w:t>,</w:t>
      </w:r>
      <w:r w:rsidRPr="00E65C6A">
        <w:rPr>
          <w:rFonts w:ascii="Arial" w:hAnsi="Arial" w:cs="Arial"/>
          <w:sz w:val="24"/>
          <w:szCs w:val="24"/>
        </w:rPr>
        <w:t xml:space="preserve"> publicado no Diário Oficial da Cidade de São Paulo em </w:t>
      </w:r>
      <w:r>
        <w:rPr>
          <w:rFonts w:ascii="Arial" w:hAnsi="Arial" w:cs="Arial"/>
          <w:b/>
          <w:bCs/>
          <w:sz w:val="24"/>
          <w:szCs w:val="24"/>
        </w:rPr>
        <w:t>14/08</w:t>
      </w:r>
      <w:r w:rsidRPr="00E65C6A">
        <w:rPr>
          <w:rFonts w:ascii="Arial" w:hAnsi="Arial" w:cs="Arial"/>
          <w:b/>
          <w:bCs/>
          <w:sz w:val="24"/>
          <w:szCs w:val="24"/>
        </w:rPr>
        <w:t>/2014</w:t>
      </w:r>
      <w:r w:rsidRPr="00E65C6A">
        <w:rPr>
          <w:rFonts w:ascii="Arial" w:hAnsi="Arial" w:cs="Arial"/>
          <w:sz w:val="24"/>
          <w:szCs w:val="24"/>
        </w:rPr>
        <w:t xml:space="preserve">, </w:t>
      </w:r>
      <w:r w:rsidRPr="004C67EB">
        <w:rPr>
          <w:rFonts w:ascii="Arial" w:hAnsi="Arial" w:cs="Arial"/>
          <w:sz w:val="24"/>
          <w:szCs w:val="24"/>
        </w:rPr>
        <w:t>resolvem as partes celebrar o presente Contrato, que se regerá pelas disposições da Lei Federal nº 8.666, de 21 de junho de 1993 e suas alterações, Lei Municipal nº 13.278, de 07 de janeiro de 2002, Decreto Municipal nº 44.279, de 24 de dezembro de 2.003, Decreto Municipal nº 48.184 de 13 de março de 2007, Decreto Municipal nº 50.977, de 06 de novembro de 2009, Portaria nº 02/SIURB-G/2009, publicada no DOC de dez de janeiro de 2009 e pelas seguintes cláusulas:</w:t>
      </w:r>
    </w:p>
    <w:p w:rsidR="00191B34" w:rsidRPr="004C67EB" w:rsidRDefault="00191B34" w:rsidP="009C372A">
      <w:pPr>
        <w:ind w:firstLine="2835"/>
        <w:jc w:val="both"/>
        <w:rPr>
          <w:rFonts w:ascii="Arial" w:hAnsi="Arial" w:cs="Arial"/>
          <w:sz w:val="24"/>
          <w:szCs w:val="24"/>
        </w:rPr>
      </w:pPr>
    </w:p>
    <w:p w:rsidR="00191B34" w:rsidRPr="00433D2E" w:rsidRDefault="00191B34" w:rsidP="00433D2E">
      <w:pPr>
        <w:spacing w:after="120"/>
        <w:ind w:left="1080" w:hanging="1080"/>
        <w:jc w:val="both"/>
        <w:rPr>
          <w:rFonts w:ascii="Arial" w:hAnsi="Arial" w:cs="Arial"/>
          <w:b/>
          <w:bCs/>
          <w:sz w:val="24"/>
          <w:szCs w:val="24"/>
          <w:u w:val="single"/>
        </w:rPr>
      </w:pPr>
      <w:r w:rsidRPr="00433D2E">
        <w:rPr>
          <w:rFonts w:ascii="Arial" w:hAnsi="Arial" w:cs="Arial"/>
          <w:b/>
          <w:bCs/>
          <w:sz w:val="24"/>
          <w:szCs w:val="24"/>
          <w:u w:val="single"/>
        </w:rPr>
        <w:t>Cláusula Primeira</w:t>
      </w:r>
      <w:r w:rsidRPr="00433D2E">
        <w:rPr>
          <w:rFonts w:ascii="Arial" w:hAnsi="Arial" w:cs="Arial"/>
          <w:b/>
          <w:bCs/>
          <w:sz w:val="24"/>
          <w:szCs w:val="24"/>
        </w:rPr>
        <w:t xml:space="preserve"> - DO OBJETO CONTRATUAL</w:t>
      </w:r>
    </w:p>
    <w:p w:rsidR="00191B34" w:rsidRPr="00433D2E" w:rsidRDefault="00191B34" w:rsidP="00433D2E">
      <w:pPr>
        <w:ind w:left="600" w:hanging="600"/>
        <w:jc w:val="both"/>
        <w:rPr>
          <w:rFonts w:ascii="Arial" w:hAnsi="Arial" w:cs="Arial"/>
          <w:sz w:val="24"/>
          <w:szCs w:val="24"/>
        </w:rPr>
      </w:pPr>
      <w:r w:rsidRPr="00433D2E">
        <w:rPr>
          <w:rFonts w:ascii="Arial" w:hAnsi="Arial" w:cs="Arial"/>
          <w:b/>
          <w:bCs/>
          <w:sz w:val="24"/>
          <w:szCs w:val="24"/>
        </w:rPr>
        <w:t>1.1.</w:t>
      </w:r>
      <w:r w:rsidRPr="00433D2E">
        <w:rPr>
          <w:rFonts w:ascii="Arial" w:hAnsi="Arial" w:cs="Arial"/>
          <w:sz w:val="24"/>
          <w:szCs w:val="24"/>
        </w:rPr>
        <w:tab/>
        <w:t xml:space="preserve">Constitui objeto deste Contrato a </w:t>
      </w:r>
      <w:r w:rsidRPr="00433D2E">
        <w:rPr>
          <w:rFonts w:ascii="Arial" w:hAnsi="Arial" w:cs="Arial"/>
          <w:b/>
          <w:bCs/>
          <w:sz w:val="24"/>
          <w:szCs w:val="24"/>
        </w:rPr>
        <w:t xml:space="preserve">execução de serviços e obras para construção do CEI no SETOR 1701, situado na rua Eusébio de Matos – </w:t>
      </w:r>
      <w:r w:rsidRPr="00433D2E">
        <w:rPr>
          <w:rFonts w:ascii="Arial" w:hAnsi="Arial" w:cs="Arial"/>
          <w:b/>
          <w:bCs/>
          <w:sz w:val="24"/>
          <w:szCs w:val="24"/>
        </w:rPr>
        <w:lastRenderedPageBreak/>
        <w:t>SP/CL e do CEI no SETOR 5805 anexo ao CEU PEDREIRA/ALVARENGA, situado na Estrada do Alvarenga, 3.572 – SP/AD.</w:t>
      </w:r>
    </w:p>
    <w:p w:rsidR="00191B34" w:rsidRPr="00433D2E" w:rsidRDefault="00191B34" w:rsidP="00433D2E">
      <w:pPr>
        <w:spacing w:after="120"/>
        <w:jc w:val="both"/>
        <w:rPr>
          <w:rFonts w:ascii="Arial" w:hAnsi="Arial" w:cs="Arial"/>
          <w:sz w:val="24"/>
          <w:szCs w:val="24"/>
        </w:rPr>
      </w:pPr>
      <w:r w:rsidRPr="00433D2E">
        <w:rPr>
          <w:rFonts w:ascii="Arial" w:hAnsi="Arial" w:cs="Arial"/>
          <w:b/>
          <w:bCs/>
          <w:sz w:val="24"/>
          <w:szCs w:val="24"/>
        </w:rPr>
        <w:t> </w:t>
      </w: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t>Cláusula Segunda</w:t>
      </w:r>
      <w:r w:rsidRPr="00433D2E">
        <w:rPr>
          <w:rFonts w:ascii="Arial" w:hAnsi="Arial" w:cs="Arial"/>
          <w:b/>
          <w:bCs/>
          <w:sz w:val="24"/>
          <w:szCs w:val="24"/>
        </w:rPr>
        <w:t xml:space="preserve"> – DOS DOCUMENTOS INTEGRANTES</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2.1.</w:t>
      </w:r>
      <w:r w:rsidRPr="00433D2E">
        <w:rPr>
          <w:rFonts w:ascii="Arial" w:hAnsi="Arial" w:cs="Arial"/>
          <w:b/>
          <w:bCs/>
          <w:sz w:val="24"/>
          <w:szCs w:val="24"/>
        </w:rPr>
        <w:tab/>
      </w:r>
      <w:r w:rsidRPr="00433D2E">
        <w:rPr>
          <w:rFonts w:ascii="Arial" w:hAnsi="Arial" w:cs="Arial"/>
          <w:sz w:val="24"/>
          <w:szCs w:val="24"/>
        </w:rPr>
        <w:t xml:space="preserve">Para melhor caracterização, assim como para definir procedimentos decorrentes das obrigações ora contratadas integram este instrumento todos os documentos do Edital da Concorrência nº </w:t>
      </w:r>
      <w:r w:rsidRPr="00433D2E">
        <w:rPr>
          <w:rFonts w:ascii="Arial" w:hAnsi="Arial" w:cs="Arial"/>
          <w:b/>
          <w:bCs/>
          <w:sz w:val="24"/>
          <w:szCs w:val="24"/>
        </w:rPr>
        <w:t>004/14/SIURB</w:t>
      </w:r>
      <w:r w:rsidRPr="00433D2E">
        <w:rPr>
          <w:rFonts w:ascii="Arial" w:hAnsi="Arial" w:cs="Arial"/>
          <w:sz w:val="24"/>
          <w:szCs w:val="24"/>
        </w:rPr>
        <w:t>, bem como os seguintes:</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ab/>
        <w:t>2.1.1.</w:t>
      </w:r>
      <w:r w:rsidRPr="00433D2E">
        <w:rPr>
          <w:rFonts w:ascii="Arial" w:hAnsi="Arial" w:cs="Arial"/>
          <w:sz w:val="24"/>
          <w:szCs w:val="24"/>
        </w:rPr>
        <w:t xml:space="preserve">  Proposta de Preços da CONTRATADA;</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ab/>
        <w:t xml:space="preserve">2.1.2.  </w:t>
      </w:r>
      <w:r w:rsidRPr="00433D2E">
        <w:rPr>
          <w:rFonts w:ascii="Arial" w:hAnsi="Arial" w:cs="Arial"/>
          <w:sz w:val="24"/>
          <w:szCs w:val="24"/>
        </w:rPr>
        <w:t>Planilha de Quantidades e Preços Unitários da CONTRATADA.</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 xml:space="preserve">2.2. </w:t>
      </w:r>
      <w:r w:rsidRPr="00433D2E">
        <w:rPr>
          <w:rFonts w:ascii="Arial" w:hAnsi="Arial" w:cs="Arial"/>
          <w:sz w:val="24"/>
          <w:szCs w:val="24"/>
        </w:rPr>
        <w:t>No caso de divergências entre o contrato e seus anexos, prevalecerá o disposto neste contrato;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2.3.</w:t>
      </w:r>
      <w:r w:rsidRPr="00433D2E">
        <w:rPr>
          <w:rFonts w:ascii="Arial" w:hAnsi="Arial" w:cs="Arial"/>
          <w:b/>
          <w:bCs/>
          <w:sz w:val="24"/>
          <w:szCs w:val="24"/>
        </w:rPr>
        <w:tab/>
      </w:r>
      <w:r w:rsidRPr="00433D2E">
        <w:rPr>
          <w:rFonts w:ascii="Arial" w:hAnsi="Arial" w:cs="Arial"/>
          <w:sz w:val="24"/>
          <w:szCs w:val="24"/>
        </w:rPr>
        <w:t>Se a divergência for entre anexos prevalecerá aquele de data mais recente;</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2.4.</w:t>
      </w:r>
      <w:r w:rsidRPr="00433D2E">
        <w:rPr>
          <w:rFonts w:ascii="Arial" w:hAnsi="Arial" w:cs="Arial"/>
          <w:b/>
          <w:bCs/>
          <w:sz w:val="24"/>
          <w:szCs w:val="24"/>
        </w:rPr>
        <w:tab/>
      </w:r>
      <w:r w:rsidRPr="00433D2E">
        <w:rPr>
          <w:rFonts w:ascii="Arial" w:hAnsi="Arial" w:cs="Arial"/>
          <w:sz w:val="24"/>
          <w:szCs w:val="24"/>
        </w:rPr>
        <w:t>No caso de divergência entre os anexos e a Proposta da CONTRATADA prevalecerão os documentos da CONTRATANTE.</w:t>
      </w:r>
    </w:p>
    <w:p w:rsidR="00191B34" w:rsidRPr="00433D2E" w:rsidRDefault="00191B34" w:rsidP="00433D2E">
      <w:pPr>
        <w:spacing w:after="120"/>
        <w:jc w:val="both"/>
        <w:rPr>
          <w:rFonts w:ascii="Arial" w:hAnsi="Arial" w:cs="Arial"/>
          <w:sz w:val="24"/>
          <w:szCs w:val="24"/>
        </w:rPr>
      </w:pP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t>Cláusula Terceira</w:t>
      </w:r>
      <w:r w:rsidRPr="00433D2E">
        <w:rPr>
          <w:rFonts w:ascii="Arial" w:hAnsi="Arial" w:cs="Arial"/>
          <w:b/>
          <w:bCs/>
          <w:sz w:val="24"/>
          <w:szCs w:val="24"/>
        </w:rPr>
        <w:t xml:space="preserve"> -  DO REGIME DE EXECUÇÃO</w:t>
      </w:r>
    </w:p>
    <w:p w:rsidR="00191B34" w:rsidRPr="00433D2E" w:rsidRDefault="00191B34" w:rsidP="00433D2E">
      <w:pPr>
        <w:numPr>
          <w:ilvl w:val="1"/>
          <w:numId w:val="8"/>
        </w:numPr>
        <w:spacing w:after="120"/>
        <w:ind w:left="600" w:hanging="600"/>
        <w:jc w:val="both"/>
        <w:rPr>
          <w:rFonts w:ascii="Arial" w:hAnsi="Arial" w:cs="Arial"/>
          <w:sz w:val="24"/>
          <w:szCs w:val="24"/>
        </w:rPr>
      </w:pPr>
      <w:r w:rsidRPr="00433D2E">
        <w:rPr>
          <w:rFonts w:ascii="Arial" w:hAnsi="Arial" w:cs="Arial"/>
          <w:sz w:val="24"/>
          <w:szCs w:val="24"/>
        </w:rPr>
        <w:t xml:space="preserve">Os </w:t>
      </w:r>
      <w:r w:rsidRPr="00433D2E">
        <w:rPr>
          <w:rFonts w:ascii="Arial" w:hAnsi="Arial" w:cs="Arial"/>
          <w:b/>
          <w:bCs/>
          <w:sz w:val="24"/>
          <w:szCs w:val="24"/>
        </w:rPr>
        <w:t>serviços e obras</w:t>
      </w:r>
      <w:r w:rsidRPr="00433D2E">
        <w:rPr>
          <w:rFonts w:ascii="Arial" w:hAnsi="Arial" w:cs="Arial"/>
          <w:sz w:val="24"/>
          <w:szCs w:val="24"/>
        </w:rPr>
        <w:t xml:space="preserve"> serão executados na forma de execução indireta, sob o regime de empreitada por preços unitários;</w:t>
      </w:r>
    </w:p>
    <w:p w:rsidR="00191B34" w:rsidRPr="00433D2E" w:rsidRDefault="00191B34" w:rsidP="00433D2E">
      <w:pPr>
        <w:numPr>
          <w:ilvl w:val="1"/>
          <w:numId w:val="8"/>
        </w:numPr>
        <w:spacing w:after="120"/>
        <w:ind w:left="600" w:hanging="600"/>
        <w:jc w:val="both"/>
        <w:rPr>
          <w:rFonts w:ascii="Arial" w:hAnsi="Arial" w:cs="Arial"/>
          <w:sz w:val="24"/>
          <w:szCs w:val="24"/>
        </w:rPr>
      </w:pPr>
      <w:r w:rsidRPr="00433D2E">
        <w:rPr>
          <w:rFonts w:ascii="Arial" w:hAnsi="Arial" w:cs="Arial"/>
          <w:sz w:val="24"/>
          <w:szCs w:val="24"/>
        </w:rPr>
        <w:t xml:space="preserve">Os </w:t>
      </w:r>
      <w:r w:rsidRPr="00433D2E">
        <w:rPr>
          <w:rFonts w:ascii="Arial" w:hAnsi="Arial" w:cs="Arial"/>
          <w:b/>
          <w:bCs/>
          <w:sz w:val="24"/>
          <w:szCs w:val="24"/>
        </w:rPr>
        <w:t>serviços e obras</w:t>
      </w:r>
      <w:r w:rsidRPr="00433D2E">
        <w:rPr>
          <w:rFonts w:ascii="Arial" w:hAnsi="Arial" w:cs="Arial"/>
          <w:sz w:val="24"/>
          <w:szCs w:val="24"/>
        </w:rPr>
        <w:t xml:space="preserve"> deverão ser executados, estritamente, em conformidade com as condições pormenorizadamente definidas e especificadas neste contrato e seus anexos e no edital da Concorrência nº </w:t>
      </w:r>
      <w:r w:rsidRPr="00433D2E">
        <w:rPr>
          <w:rFonts w:ascii="Arial" w:hAnsi="Arial" w:cs="Arial"/>
          <w:b/>
          <w:bCs/>
          <w:sz w:val="24"/>
          <w:szCs w:val="24"/>
        </w:rPr>
        <w:t>004/14/SIURB</w:t>
      </w:r>
      <w:r w:rsidRPr="00433D2E">
        <w:rPr>
          <w:rFonts w:ascii="Arial" w:hAnsi="Arial" w:cs="Arial"/>
          <w:sz w:val="24"/>
          <w:szCs w:val="24"/>
        </w:rPr>
        <w:t>, partes integrantes deste instrumento para todos os fins e efeitos legais;</w:t>
      </w:r>
    </w:p>
    <w:p w:rsidR="00191B34" w:rsidRPr="00433D2E" w:rsidRDefault="00191B34" w:rsidP="00433D2E">
      <w:pPr>
        <w:spacing w:after="120"/>
        <w:jc w:val="both"/>
        <w:rPr>
          <w:rFonts w:ascii="Arial" w:hAnsi="Arial" w:cs="Arial"/>
          <w:b/>
          <w:bCs/>
          <w:sz w:val="24"/>
          <w:szCs w:val="24"/>
          <w:u w:val="single"/>
        </w:rPr>
      </w:pP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t>Cláusula Quarta</w:t>
      </w:r>
      <w:r w:rsidRPr="00433D2E">
        <w:rPr>
          <w:rFonts w:ascii="Arial" w:hAnsi="Arial" w:cs="Arial"/>
          <w:b/>
          <w:bCs/>
          <w:sz w:val="24"/>
          <w:szCs w:val="24"/>
        </w:rPr>
        <w:t xml:space="preserve"> -  DOS PRAZOS, CRONOGRAMA E ORDEM DE INÍCIO</w:t>
      </w:r>
    </w:p>
    <w:p w:rsidR="00191B34" w:rsidRPr="00433D2E" w:rsidRDefault="00191B34" w:rsidP="00433D2E">
      <w:pPr>
        <w:ind w:left="567" w:hanging="567"/>
        <w:jc w:val="both"/>
        <w:rPr>
          <w:rFonts w:ascii="Arial" w:hAnsi="Arial" w:cs="Arial"/>
          <w:sz w:val="24"/>
          <w:szCs w:val="24"/>
        </w:rPr>
      </w:pPr>
      <w:r w:rsidRPr="00433D2E">
        <w:rPr>
          <w:rFonts w:ascii="Arial" w:hAnsi="Arial" w:cs="Arial"/>
          <w:b/>
          <w:bCs/>
          <w:sz w:val="24"/>
          <w:szCs w:val="24"/>
        </w:rPr>
        <w:t>4.1.</w:t>
      </w:r>
      <w:r w:rsidRPr="00433D2E">
        <w:rPr>
          <w:rFonts w:ascii="Arial" w:hAnsi="Arial" w:cs="Arial"/>
          <w:sz w:val="24"/>
          <w:szCs w:val="24"/>
        </w:rPr>
        <w:tab/>
        <w:t xml:space="preserve">Os serviços deverão ser executados no prazo de </w:t>
      </w:r>
      <w:r w:rsidRPr="00433D2E">
        <w:rPr>
          <w:rFonts w:ascii="Arial" w:hAnsi="Arial" w:cs="Arial"/>
          <w:b/>
          <w:bCs/>
          <w:sz w:val="24"/>
          <w:szCs w:val="24"/>
        </w:rPr>
        <w:t>365 (trezentos e sessenta e cinco) dias corridos</w:t>
      </w:r>
      <w:r w:rsidRPr="00433D2E">
        <w:rPr>
          <w:rFonts w:ascii="Arial" w:hAnsi="Arial" w:cs="Arial"/>
          <w:sz w:val="24"/>
          <w:szCs w:val="24"/>
        </w:rPr>
        <w:t>, a contar da data da Ordem de Início dos Serviços – O.S., a ser emitida pela SIURB, em até 15 (quinze) dias da data da assinatura do contrato, conforme cronograma constante do Termo de Referência.</w:t>
      </w:r>
    </w:p>
    <w:p w:rsidR="00191B34" w:rsidRPr="00433D2E" w:rsidRDefault="00191B34" w:rsidP="00433D2E">
      <w:pPr>
        <w:spacing w:after="120"/>
        <w:ind w:left="540" w:hanging="540"/>
        <w:jc w:val="both"/>
        <w:rPr>
          <w:rFonts w:ascii="Arial" w:hAnsi="Arial" w:cs="Arial"/>
          <w:b/>
          <w:bCs/>
          <w:sz w:val="24"/>
          <w:szCs w:val="24"/>
        </w:rPr>
      </w:pP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 xml:space="preserve">4.2. </w:t>
      </w:r>
      <w:r w:rsidRPr="00433D2E">
        <w:rPr>
          <w:rFonts w:ascii="Arial" w:hAnsi="Arial" w:cs="Arial"/>
          <w:b/>
          <w:bCs/>
          <w:sz w:val="24"/>
          <w:szCs w:val="24"/>
        </w:rPr>
        <w:tab/>
      </w:r>
      <w:r w:rsidRPr="00433D2E">
        <w:rPr>
          <w:rFonts w:ascii="Arial" w:hAnsi="Arial" w:cs="Arial"/>
          <w:sz w:val="24"/>
          <w:szCs w:val="24"/>
        </w:rPr>
        <w:t xml:space="preserve">Quando em atraso </w:t>
      </w:r>
      <w:r w:rsidRPr="00433D2E">
        <w:rPr>
          <w:rFonts w:ascii="Arial" w:hAnsi="Arial" w:cs="Arial"/>
          <w:b/>
          <w:bCs/>
          <w:sz w:val="24"/>
          <w:szCs w:val="24"/>
        </w:rPr>
        <w:t xml:space="preserve">os serviços e obras </w:t>
      </w:r>
      <w:r w:rsidRPr="00433D2E">
        <w:rPr>
          <w:rFonts w:ascii="Arial" w:hAnsi="Arial" w:cs="Arial"/>
          <w:sz w:val="24"/>
          <w:szCs w:val="24"/>
        </w:rPr>
        <w:t>a CONTRATADA será intimada a ativar os trabalhos, de forma a adequá-los às etapas referidas no subitem 4.1, implicando a falta de atendimento à intimação a imposição da penalidade prevista na Cláusula Décima deste contrato;</w:t>
      </w:r>
    </w:p>
    <w:p w:rsidR="00191B34" w:rsidRPr="00433D2E" w:rsidRDefault="00191B34" w:rsidP="00433D2E">
      <w:pPr>
        <w:tabs>
          <w:tab w:val="left" w:pos="1500"/>
        </w:tabs>
        <w:spacing w:after="120"/>
        <w:ind w:left="540" w:hanging="540"/>
        <w:jc w:val="both"/>
        <w:rPr>
          <w:rFonts w:ascii="Arial" w:hAnsi="Arial" w:cs="Arial"/>
          <w:sz w:val="24"/>
          <w:szCs w:val="24"/>
        </w:rPr>
      </w:pPr>
      <w:r w:rsidRPr="00433D2E">
        <w:rPr>
          <w:rFonts w:ascii="Arial" w:hAnsi="Arial" w:cs="Arial"/>
          <w:b/>
          <w:bCs/>
          <w:sz w:val="24"/>
          <w:szCs w:val="24"/>
        </w:rPr>
        <w:t xml:space="preserve">4.3.  </w:t>
      </w:r>
      <w:r w:rsidRPr="00433D2E">
        <w:rPr>
          <w:rFonts w:ascii="Arial" w:hAnsi="Arial" w:cs="Arial"/>
          <w:sz w:val="24"/>
          <w:szCs w:val="24"/>
        </w:rPr>
        <w:t xml:space="preserve">A CONTRATADA apresentará ao </w:t>
      </w:r>
      <w:r w:rsidRPr="00433D2E">
        <w:rPr>
          <w:rFonts w:ascii="Arial" w:hAnsi="Arial" w:cs="Arial"/>
          <w:b/>
          <w:bCs/>
          <w:sz w:val="24"/>
          <w:szCs w:val="24"/>
        </w:rPr>
        <w:t xml:space="preserve">Departamento de Edificações – EDIF-5, </w:t>
      </w:r>
      <w:r w:rsidRPr="00433D2E">
        <w:rPr>
          <w:rFonts w:ascii="Arial" w:hAnsi="Arial" w:cs="Arial"/>
          <w:sz w:val="24"/>
          <w:szCs w:val="24"/>
        </w:rPr>
        <w:t>dentro de 5 (cinco) dias úteis, a seguinte documentação necessária à emissão da Ordem de Início de Serviços:</w:t>
      </w:r>
    </w:p>
    <w:p w:rsidR="00191B34" w:rsidRPr="00433D2E" w:rsidRDefault="00191B34" w:rsidP="00433D2E">
      <w:pPr>
        <w:spacing w:after="120"/>
        <w:ind w:left="900" w:hanging="360"/>
        <w:jc w:val="both"/>
        <w:rPr>
          <w:rFonts w:ascii="Arial" w:hAnsi="Arial" w:cs="Arial"/>
          <w:sz w:val="24"/>
          <w:szCs w:val="24"/>
        </w:rPr>
      </w:pPr>
      <w:r w:rsidRPr="00433D2E">
        <w:rPr>
          <w:rFonts w:ascii="Arial" w:hAnsi="Arial" w:cs="Arial"/>
          <w:b/>
          <w:bCs/>
          <w:sz w:val="24"/>
          <w:szCs w:val="24"/>
        </w:rPr>
        <w:lastRenderedPageBreak/>
        <w:t>a)</w:t>
      </w:r>
      <w:r w:rsidRPr="00433D2E">
        <w:rPr>
          <w:rFonts w:ascii="Arial" w:hAnsi="Arial" w:cs="Arial"/>
          <w:sz w:val="24"/>
          <w:szCs w:val="24"/>
        </w:rPr>
        <w:tab/>
        <w:t xml:space="preserve">Adequação do Cronograma Físico-Financeiro, constante da proposta de preços, obedecendo o prazo de execução estabelecido neste Contrato com os valores propostos pela adjudicatária, o qual, em até  5 (cinco) dias úteis, será objeto de análise e aprovação pelo </w:t>
      </w:r>
      <w:r w:rsidRPr="00433D2E">
        <w:rPr>
          <w:rFonts w:ascii="Arial" w:hAnsi="Arial" w:cs="Arial"/>
          <w:b/>
          <w:bCs/>
          <w:sz w:val="24"/>
          <w:szCs w:val="24"/>
        </w:rPr>
        <w:t xml:space="preserve">Departamento de Edificações – EDIF-5, </w:t>
      </w:r>
      <w:r w:rsidRPr="00433D2E">
        <w:rPr>
          <w:rFonts w:ascii="Arial" w:hAnsi="Arial" w:cs="Arial"/>
          <w:sz w:val="24"/>
          <w:szCs w:val="24"/>
        </w:rPr>
        <w:t>que poderá solicitar eventuais alterações a serem atendidas prontamente pela CONTRATADA:</w:t>
      </w:r>
    </w:p>
    <w:p w:rsidR="00191B34" w:rsidRPr="00433D2E" w:rsidRDefault="00191B34" w:rsidP="00433D2E">
      <w:pPr>
        <w:spacing w:after="120"/>
        <w:ind w:left="1560" w:hanging="660"/>
        <w:jc w:val="both"/>
        <w:rPr>
          <w:rFonts w:ascii="Arial" w:hAnsi="Arial" w:cs="Arial"/>
          <w:sz w:val="24"/>
          <w:szCs w:val="24"/>
        </w:rPr>
      </w:pPr>
      <w:r w:rsidRPr="00433D2E">
        <w:rPr>
          <w:rFonts w:ascii="Arial" w:hAnsi="Arial" w:cs="Arial"/>
          <w:b/>
          <w:bCs/>
          <w:sz w:val="24"/>
          <w:szCs w:val="24"/>
        </w:rPr>
        <w:t>a.1)</w:t>
      </w:r>
      <w:r w:rsidRPr="00433D2E">
        <w:rPr>
          <w:rFonts w:ascii="Arial" w:hAnsi="Arial" w:cs="Arial"/>
          <w:sz w:val="24"/>
          <w:szCs w:val="24"/>
        </w:rPr>
        <w:t xml:space="preserve">  </w:t>
      </w:r>
      <w:r w:rsidRPr="00433D2E">
        <w:rPr>
          <w:rFonts w:ascii="Arial" w:hAnsi="Arial" w:cs="Arial"/>
          <w:sz w:val="24"/>
          <w:szCs w:val="24"/>
        </w:rPr>
        <w:tab/>
        <w:t>No cronograma, tanto os percentuais (%), como os valores em reais (R$) deverão ser registrados com apenas duas casas decimais;</w:t>
      </w:r>
    </w:p>
    <w:p w:rsidR="00191B34" w:rsidRPr="00433D2E" w:rsidRDefault="00191B34" w:rsidP="00433D2E">
      <w:pPr>
        <w:spacing w:after="120"/>
        <w:ind w:left="1560" w:hanging="660"/>
        <w:jc w:val="both"/>
        <w:rPr>
          <w:rFonts w:ascii="Arial" w:hAnsi="Arial" w:cs="Arial"/>
          <w:sz w:val="24"/>
          <w:szCs w:val="24"/>
        </w:rPr>
      </w:pPr>
      <w:r w:rsidRPr="00433D2E">
        <w:rPr>
          <w:rFonts w:ascii="Arial" w:hAnsi="Arial" w:cs="Arial"/>
          <w:b/>
          <w:bCs/>
          <w:sz w:val="24"/>
          <w:szCs w:val="24"/>
        </w:rPr>
        <w:t xml:space="preserve">a.2) </w:t>
      </w:r>
      <w:r w:rsidRPr="00433D2E">
        <w:rPr>
          <w:rFonts w:ascii="Arial" w:hAnsi="Arial" w:cs="Arial"/>
          <w:sz w:val="24"/>
          <w:szCs w:val="24"/>
        </w:rPr>
        <w:t xml:space="preserve"> Uma vez aprovado pelo </w:t>
      </w:r>
      <w:r w:rsidRPr="00433D2E">
        <w:rPr>
          <w:rFonts w:ascii="Arial" w:hAnsi="Arial" w:cs="Arial"/>
          <w:b/>
          <w:bCs/>
          <w:sz w:val="24"/>
          <w:szCs w:val="24"/>
        </w:rPr>
        <w:t xml:space="preserve">Departamento de Edificações – EDIF-5, </w:t>
      </w:r>
      <w:r w:rsidRPr="00433D2E">
        <w:rPr>
          <w:rFonts w:ascii="Arial" w:hAnsi="Arial" w:cs="Arial"/>
          <w:sz w:val="24"/>
          <w:szCs w:val="24"/>
        </w:rPr>
        <w:t>o cronograma físico-financeiro passará a integrar o contrato;</w:t>
      </w:r>
    </w:p>
    <w:p w:rsidR="00191B34" w:rsidRPr="00433D2E" w:rsidRDefault="00191B34" w:rsidP="00433D2E">
      <w:pPr>
        <w:spacing w:after="120"/>
        <w:ind w:left="1560" w:hanging="660"/>
        <w:jc w:val="both"/>
        <w:rPr>
          <w:rFonts w:ascii="Arial" w:hAnsi="Arial" w:cs="Arial"/>
          <w:sz w:val="24"/>
          <w:szCs w:val="24"/>
        </w:rPr>
      </w:pPr>
      <w:r w:rsidRPr="00433D2E">
        <w:rPr>
          <w:rFonts w:ascii="Arial" w:hAnsi="Arial" w:cs="Arial"/>
          <w:b/>
          <w:bCs/>
          <w:sz w:val="24"/>
          <w:szCs w:val="24"/>
        </w:rPr>
        <w:t>a.3)</w:t>
      </w:r>
      <w:r w:rsidRPr="00433D2E">
        <w:rPr>
          <w:rFonts w:ascii="Arial" w:hAnsi="Arial" w:cs="Arial"/>
          <w:sz w:val="24"/>
          <w:szCs w:val="24"/>
        </w:rPr>
        <w:tab/>
        <w:t>Todo e qualquer ajuste do planejamento por motivo do realinhamento do plano de execução do objeto, que seja devido a atraso ou aceleração da execução do objeto, deve ser revisto e reapresentado para ser reavaliado e aprovado pela</w:t>
      </w:r>
      <w:r w:rsidRPr="00433D2E">
        <w:rPr>
          <w:rFonts w:ascii="Arial" w:hAnsi="Arial" w:cs="Arial"/>
          <w:b/>
          <w:bCs/>
          <w:sz w:val="24"/>
          <w:szCs w:val="24"/>
        </w:rPr>
        <w:t xml:space="preserve"> CONTRATANTE</w:t>
      </w:r>
      <w:r w:rsidRPr="00433D2E">
        <w:rPr>
          <w:rFonts w:ascii="Arial" w:hAnsi="Arial" w:cs="Arial"/>
          <w:sz w:val="24"/>
          <w:szCs w:val="24"/>
        </w:rPr>
        <w:t>;</w:t>
      </w:r>
    </w:p>
    <w:p w:rsidR="00191B34" w:rsidRPr="00433D2E" w:rsidRDefault="00191B34" w:rsidP="00433D2E">
      <w:pPr>
        <w:spacing w:after="120"/>
        <w:ind w:left="1560" w:hanging="660"/>
        <w:jc w:val="both"/>
        <w:rPr>
          <w:rFonts w:ascii="Arial" w:hAnsi="Arial" w:cs="Arial"/>
          <w:sz w:val="24"/>
          <w:szCs w:val="24"/>
        </w:rPr>
      </w:pPr>
      <w:r w:rsidRPr="00433D2E">
        <w:rPr>
          <w:rFonts w:ascii="Arial" w:hAnsi="Arial" w:cs="Arial"/>
          <w:b/>
          <w:bCs/>
          <w:sz w:val="24"/>
          <w:szCs w:val="24"/>
        </w:rPr>
        <w:t>a.4)</w:t>
      </w:r>
      <w:r w:rsidRPr="00433D2E">
        <w:rPr>
          <w:rFonts w:ascii="Arial" w:hAnsi="Arial" w:cs="Arial"/>
          <w:sz w:val="24"/>
          <w:szCs w:val="24"/>
        </w:rPr>
        <w:t xml:space="preserve"> </w:t>
      </w:r>
      <w:r w:rsidRPr="00433D2E">
        <w:rPr>
          <w:rFonts w:ascii="Arial" w:hAnsi="Arial" w:cs="Arial"/>
          <w:sz w:val="24"/>
          <w:szCs w:val="24"/>
        </w:rPr>
        <w:tab/>
        <w:t>A CONTRATADA, durante todo o período de execução do contrato, deverá manter a programação atualizada dos serviços contratados. O período de atualização do cronograma físico-financeiro deve ser mensal e coerente com a emissão das medições;</w:t>
      </w:r>
    </w:p>
    <w:p w:rsidR="00191B34" w:rsidRPr="00433D2E" w:rsidRDefault="00191B34" w:rsidP="00433D2E">
      <w:pPr>
        <w:spacing w:after="120"/>
        <w:ind w:left="900" w:hanging="360"/>
        <w:jc w:val="both"/>
        <w:rPr>
          <w:rFonts w:ascii="Arial" w:hAnsi="Arial" w:cs="Arial"/>
          <w:sz w:val="24"/>
          <w:szCs w:val="24"/>
        </w:rPr>
      </w:pPr>
      <w:r w:rsidRPr="00433D2E">
        <w:rPr>
          <w:rFonts w:ascii="Arial" w:hAnsi="Arial" w:cs="Arial"/>
          <w:b/>
          <w:bCs/>
          <w:sz w:val="24"/>
          <w:szCs w:val="24"/>
        </w:rPr>
        <w:t xml:space="preserve">b) </w:t>
      </w:r>
      <w:r w:rsidRPr="00433D2E">
        <w:rPr>
          <w:rFonts w:ascii="Arial" w:hAnsi="Arial" w:cs="Arial"/>
          <w:sz w:val="24"/>
          <w:szCs w:val="24"/>
        </w:rPr>
        <w:t xml:space="preserve">A.R.T. (Anotação de Responsabilidade Técnica) e/ou R.R.T (Registro de Responsabilidade Técnica) referente ao objeto contratado; </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4.4.</w:t>
      </w:r>
      <w:r w:rsidRPr="00433D2E">
        <w:rPr>
          <w:rFonts w:ascii="Arial" w:hAnsi="Arial" w:cs="Arial"/>
          <w:b/>
          <w:bCs/>
          <w:sz w:val="24"/>
          <w:szCs w:val="24"/>
        </w:rPr>
        <w:tab/>
      </w:r>
      <w:r w:rsidRPr="00433D2E">
        <w:rPr>
          <w:rFonts w:ascii="Arial" w:hAnsi="Arial" w:cs="Arial"/>
          <w:sz w:val="24"/>
          <w:szCs w:val="24"/>
        </w:rPr>
        <w:t>A recusa ou o não comparecimento no prazo assinalado na convocação serão considerados inexecução total do objeto contratual e ensejarão a aplicação das penalidades previstas;</w:t>
      </w:r>
    </w:p>
    <w:p w:rsidR="00191B34" w:rsidRPr="00433D2E" w:rsidRDefault="00191B34" w:rsidP="00433D2E">
      <w:pPr>
        <w:pStyle w:val="Corpodetexto"/>
        <w:spacing w:after="120"/>
        <w:ind w:left="540" w:hanging="540"/>
        <w:rPr>
          <w:rFonts w:ascii="Arial" w:hAnsi="Arial" w:cs="Arial"/>
          <w:b/>
          <w:bCs/>
          <w:sz w:val="24"/>
          <w:szCs w:val="24"/>
        </w:rPr>
      </w:pPr>
      <w:r w:rsidRPr="00433D2E">
        <w:rPr>
          <w:rFonts w:ascii="Arial" w:hAnsi="Arial" w:cs="Arial"/>
          <w:b/>
          <w:bCs/>
          <w:sz w:val="24"/>
          <w:szCs w:val="24"/>
        </w:rPr>
        <w:t>4.5.</w:t>
      </w:r>
      <w:r w:rsidRPr="00433D2E">
        <w:rPr>
          <w:rFonts w:ascii="Arial" w:hAnsi="Arial" w:cs="Arial"/>
          <w:sz w:val="24"/>
          <w:szCs w:val="24"/>
        </w:rPr>
        <w:tab/>
        <w:t>Após efetuados os ajustes necessários no Cronograma Físico-Financeiro, e uma vez verificada por EDIF a regularidade de toda a documentação, os serviços objetivados serão solicitados à CONTRATADA mediante a emissão de Ordem de Início, que passará a integrar o contrato e na qual será definida a data de início da execução dos serviços;</w:t>
      </w:r>
    </w:p>
    <w:p w:rsidR="00191B34" w:rsidRPr="00433D2E" w:rsidRDefault="00191B34" w:rsidP="00433D2E">
      <w:pPr>
        <w:pStyle w:val="Corpodetexto"/>
        <w:spacing w:after="120"/>
        <w:ind w:left="540" w:hanging="540"/>
        <w:rPr>
          <w:rFonts w:ascii="Arial" w:hAnsi="Arial" w:cs="Arial"/>
          <w:sz w:val="24"/>
          <w:szCs w:val="24"/>
        </w:rPr>
      </w:pPr>
      <w:r w:rsidRPr="00433D2E">
        <w:rPr>
          <w:rFonts w:ascii="Arial" w:hAnsi="Arial" w:cs="Arial"/>
          <w:b/>
          <w:bCs/>
          <w:sz w:val="24"/>
          <w:szCs w:val="24"/>
        </w:rPr>
        <w:t>4.6.</w:t>
      </w:r>
      <w:r w:rsidRPr="00433D2E">
        <w:rPr>
          <w:rFonts w:ascii="Arial" w:hAnsi="Arial" w:cs="Arial"/>
          <w:sz w:val="24"/>
          <w:szCs w:val="24"/>
        </w:rPr>
        <w:tab/>
        <w:t>Verificada a necessidade de alteração contratual, quer quantitativa, quer de prorrogação de prazo, que envolva modificação do Cronograma, este deverá ser refeito e submetido a aprovação da Fiscalização no prazo de 5 (cinco) dias, incidindo a CONTRATADA, no caso do não atendimento desta disposição, na multa estipulada no item 10.1.3 da Cláusula Décima deste Contrato.</w:t>
      </w:r>
    </w:p>
    <w:p w:rsidR="00191B34" w:rsidRPr="00433D2E" w:rsidRDefault="00191B34" w:rsidP="00433D2E">
      <w:pPr>
        <w:spacing w:after="120"/>
        <w:jc w:val="both"/>
        <w:rPr>
          <w:rFonts w:ascii="Arial" w:hAnsi="Arial" w:cs="Arial"/>
          <w:sz w:val="24"/>
          <w:szCs w:val="24"/>
        </w:rPr>
      </w:pPr>
    </w:p>
    <w:p w:rsidR="00191B34" w:rsidRPr="00433D2E" w:rsidRDefault="00191B34" w:rsidP="00433D2E">
      <w:pPr>
        <w:spacing w:after="120"/>
        <w:ind w:left="540" w:hanging="540"/>
        <w:jc w:val="both"/>
        <w:rPr>
          <w:rFonts w:ascii="Arial" w:hAnsi="Arial" w:cs="Arial"/>
          <w:b/>
          <w:bCs/>
          <w:sz w:val="24"/>
          <w:szCs w:val="24"/>
        </w:rPr>
      </w:pPr>
      <w:r w:rsidRPr="00433D2E">
        <w:rPr>
          <w:rFonts w:ascii="Arial" w:hAnsi="Arial" w:cs="Arial"/>
          <w:b/>
          <w:bCs/>
          <w:sz w:val="24"/>
          <w:szCs w:val="24"/>
          <w:u w:val="single"/>
        </w:rPr>
        <w:t>Cláusula Quinta</w:t>
      </w:r>
      <w:r w:rsidRPr="00433D2E">
        <w:rPr>
          <w:rFonts w:ascii="Arial" w:hAnsi="Arial" w:cs="Arial"/>
          <w:b/>
          <w:bCs/>
          <w:sz w:val="24"/>
          <w:szCs w:val="24"/>
        </w:rPr>
        <w:t xml:space="preserve"> - DO VALOR DO CONTRATO E DOS RECURSOS</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5.1.</w:t>
      </w:r>
      <w:r w:rsidRPr="00433D2E">
        <w:rPr>
          <w:rFonts w:ascii="Arial" w:hAnsi="Arial" w:cs="Arial"/>
          <w:sz w:val="24"/>
          <w:szCs w:val="24"/>
        </w:rPr>
        <w:t xml:space="preserve"> O valor do pre</w:t>
      </w:r>
      <w:r>
        <w:rPr>
          <w:rFonts w:ascii="Arial" w:hAnsi="Arial" w:cs="Arial"/>
          <w:sz w:val="24"/>
          <w:szCs w:val="24"/>
        </w:rPr>
        <w:t xml:space="preserve">sente Contrato é de </w:t>
      </w:r>
      <w:r w:rsidRPr="009C372A">
        <w:rPr>
          <w:rFonts w:ascii="Arial" w:hAnsi="Arial" w:cs="Arial"/>
          <w:b/>
          <w:bCs/>
          <w:sz w:val="24"/>
          <w:szCs w:val="24"/>
        </w:rPr>
        <w:t>R$ 7.231.155,04</w:t>
      </w:r>
      <w:r w:rsidRPr="00433D2E">
        <w:rPr>
          <w:rFonts w:ascii="Arial" w:hAnsi="Arial" w:cs="Arial"/>
          <w:sz w:val="24"/>
          <w:szCs w:val="24"/>
        </w:rPr>
        <w:t xml:space="preserve"> </w:t>
      </w:r>
      <w:r w:rsidRPr="009C372A">
        <w:rPr>
          <w:rFonts w:ascii="Arial" w:hAnsi="Arial" w:cs="Arial"/>
          <w:b/>
          <w:bCs/>
          <w:sz w:val="24"/>
          <w:szCs w:val="24"/>
        </w:rPr>
        <w:t>(sete milhões, duzentos e trinta e um mil, cento e cinquenta e cinco reais e quatro centavos)</w:t>
      </w:r>
      <w:r>
        <w:rPr>
          <w:rFonts w:ascii="Arial" w:hAnsi="Arial" w:cs="Arial"/>
          <w:sz w:val="24"/>
          <w:szCs w:val="24"/>
        </w:rPr>
        <w:t xml:space="preserve"> – Data-base: </w:t>
      </w:r>
      <w:r w:rsidRPr="00BB1D4C">
        <w:rPr>
          <w:rFonts w:ascii="Arial" w:hAnsi="Arial" w:cs="Arial"/>
          <w:b/>
          <w:bCs/>
          <w:sz w:val="24"/>
          <w:szCs w:val="24"/>
        </w:rPr>
        <w:t>março/2014</w:t>
      </w:r>
      <w:r w:rsidRPr="00433D2E">
        <w:rPr>
          <w:rFonts w:ascii="Arial" w:hAnsi="Arial" w:cs="Arial"/>
          <w:sz w:val="24"/>
          <w:szCs w:val="24"/>
        </w:rPr>
        <w:t>, em conformidade com a Proposta de Preços da CONTRATADA;</w:t>
      </w:r>
    </w:p>
    <w:p w:rsidR="00191B34" w:rsidRPr="00433D2E" w:rsidRDefault="00191B34" w:rsidP="00433D2E">
      <w:pPr>
        <w:spacing w:after="120"/>
        <w:ind w:left="1260" w:hanging="720"/>
        <w:jc w:val="both"/>
        <w:rPr>
          <w:rFonts w:ascii="Arial" w:hAnsi="Arial" w:cs="Arial"/>
          <w:sz w:val="24"/>
          <w:szCs w:val="24"/>
        </w:rPr>
      </w:pPr>
      <w:r w:rsidRPr="00433D2E">
        <w:rPr>
          <w:rFonts w:ascii="Arial" w:hAnsi="Arial" w:cs="Arial"/>
          <w:b/>
          <w:bCs/>
          <w:sz w:val="24"/>
          <w:szCs w:val="24"/>
        </w:rPr>
        <w:lastRenderedPageBreak/>
        <w:t>5.1.1.</w:t>
      </w:r>
      <w:r w:rsidRPr="00433D2E">
        <w:rPr>
          <w:rFonts w:ascii="Arial" w:hAnsi="Arial" w:cs="Arial"/>
          <w:sz w:val="24"/>
          <w:szCs w:val="24"/>
        </w:rPr>
        <w:t xml:space="preserve"> O valor total proposto remunerará todas as despesas necessárias à execução do objeto, bem como as despesas da CONTRATADA;</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5.2.</w:t>
      </w:r>
      <w:r w:rsidRPr="00433D2E">
        <w:rPr>
          <w:rFonts w:ascii="Arial" w:hAnsi="Arial" w:cs="Arial"/>
          <w:sz w:val="24"/>
          <w:szCs w:val="24"/>
        </w:rPr>
        <w:t xml:space="preserve"> </w:t>
      </w:r>
      <w:r w:rsidRPr="00433D2E">
        <w:rPr>
          <w:rFonts w:ascii="Arial" w:hAnsi="Arial" w:cs="Arial"/>
          <w:sz w:val="24"/>
          <w:szCs w:val="24"/>
        </w:rPr>
        <w:tab/>
        <w:t>Eventuais materiais e serviços não previstos neste Contrato, e que sejam imprescindíveis ao bom andamento dos serviços, serão remunerados utilizando a Tabela do Sistema Nacional de Pesquisa de Custos e Índices da Construção Civil – SINAPI e/ou a Tabela de Custos Unitários EDIF/SIURB, da seguinte forma:</w:t>
      </w:r>
    </w:p>
    <w:p w:rsidR="00191B34" w:rsidRPr="00433D2E" w:rsidRDefault="00191B34" w:rsidP="00433D2E">
      <w:pPr>
        <w:spacing w:after="120"/>
        <w:ind w:left="1260" w:hanging="720"/>
        <w:jc w:val="both"/>
        <w:rPr>
          <w:rFonts w:ascii="Arial" w:hAnsi="Arial" w:cs="Arial"/>
          <w:sz w:val="24"/>
          <w:szCs w:val="24"/>
        </w:rPr>
      </w:pPr>
      <w:r w:rsidRPr="00433D2E">
        <w:rPr>
          <w:rFonts w:ascii="Arial" w:hAnsi="Arial" w:cs="Arial"/>
          <w:b/>
          <w:bCs/>
          <w:sz w:val="24"/>
          <w:szCs w:val="24"/>
        </w:rPr>
        <w:t>5.2.1.</w:t>
      </w:r>
      <w:r w:rsidRPr="00433D2E">
        <w:rPr>
          <w:rFonts w:ascii="Arial" w:hAnsi="Arial" w:cs="Arial"/>
          <w:sz w:val="24"/>
          <w:szCs w:val="24"/>
        </w:rPr>
        <w:t xml:space="preserve"> </w:t>
      </w:r>
      <w:r w:rsidRPr="00433D2E">
        <w:rPr>
          <w:rFonts w:ascii="Arial" w:hAnsi="Arial" w:cs="Arial"/>
          <w:sz w:val="24"/>
          <w:szCs w:val="24"/>
        </w:rPr>
        <w:tab/>
        <w:t xml:space="preserve">Será adotada como referência, para efeito de composição dos custos extracontratuais, a </w:t>
      </w:r>
      <w:r w:rsidRPr="00AE66EF">
        <w:rPr>
          <w:rFonts w:ascii="Arial" w:hAnsi="Arial" w:cs="Arial"/>
          <w:b/>
          <w:bCs/>
          <w:sz w:val="24"/>
          <w:szCs w:val="24"/>
        </w:rPr>
        <w:t>Tabela do Sistema Nacional de Pesquisa de Custos e Índices da Construção Civil – SINAPI, data base (Io) SET/2013, divulgada pela Caixa Econômica Federal – CEF e/ou a Tabela de Custos Unitários nº 050/EDIF/SIURB/13</w:t>
      </w:r>
      <w:r w:rsidRPr="00AE66EF">
        <w:rPr>
          <w:rFonts w:ascii="Arial Narrow" w:hAnsi="Arial Narrow" w:cs="Arial Narrow"/>
          <w:b/>
          <w:bCs/>
        </w:rPr>
        <w:t xml:space="preserve"> </w:t>
      </w:r>
      <w:r w:rsidRPr="00AE66EF">
        <w:rPr>
          <w:rFonts w:ascii="Arial" w:hAnsi="Arial" w:cs="Arial"/>
          <w:b/>
          <w:bCs/>
          <w:sz w:val="24"/>
          <w:szCs w:val="24"/>
        </w:rPr>
        <w:t>(publicada no D.O.C. de 01/11/2013), com data-base (Io) SET/2013</w:t>
      </w:r>
      <w:r>
        <w:rPr>
          <w:rFonts w:ascii="Arial" w:hAnsi="Arial" w:cs="Arial"/>
          <w:b/>
          <w:bCs/>
          <w:sz w:val="24"/>
          <w:szCs w:val="24"/>
        </w:rPr>
        <w:t>.</w:t>
      </w:r>
      <w:r w:rsidRPr="00AE66EF">
        <w:rPr>
          <w:rFonts w:ascii="Arial" w:hAnsi="Arial" w:cs="Arial"/>
          <w:b/>
          <w:bCs/>
          <w:i/>
          <w:iCs/>
          <w:sz w:val="24"/>
          <w:szCs w:val="24"/>
        </w:rPr>
        <w:t xml:space="preserve"> </w:t>
      </w:r>
      <w:r w:rsidRPr="00433D2E">
        <w:rPr>
          <w:rFonts w:ascii="Arial" w:hAnsi="Arial" w:cs="Arial"/>
          <w:sz w:val="24"/>
          <w:szCs w:val="24"/>
        </w:rPr>
        <w:t>Deverá o custo ser atualizado à data base da</w:t>
      </w:r>
      <w:r w:rsidRPr="00433D2E">
        <w:rPr>
          <w:rFonts w:ascii="Arial" w:hAnsi="Arial" w:cs="Arial"/>
          <w:b/>
          <w:bCs/>
          <w:sz w:val="24"/>
          <w:szCs w:val="24"/>
        </w:rPr>
        <w:t xml:space="preserve"> APRESENTAÇÃO DA PROPOSTA, </w:t>
      </w:r>
      <w:r w:rsidRPr="00433D2E">
        <w:rPr>
          <w:rFonts w:ascii="Arial" w:hAnsi="Arial" w:cs="Arial"/>
          <w:sz w:val="24"/>
          <w:szCs w:val="24"/>
        </w:rPr>
        <w:t>na forma estabelecida no item 10.2.3 do Edital, utilizando-se o índice contratual definitivo relativo ao mês em que se deu a composição, sobre os quais incidirá o percentual representado pelo “valor total dos custos básicos proposto” em relação ao “valor total dos custos básicos orçado” pela Prefeitura do Município de São Paulo;</w:t>
      </w:r>
    </w:p>
    <w:p w:rsidR="00191B34" w:rsidRPr="00433D2E" w:rsidRDefault="00191B34" w:rsidP="00433D2E">
      <w:pPr>
        <w:spacing w:after="120"/>
        <w:ind w:left="1260" w:hanging="720"/>
        <w:jc w:val="both"/>
        <w:rPr>
          <w:rFonts w:ascii="Arial" w:hAnsi="Arial" w:cs="Arial"/>
          <w:sz w:val="24"/>
          <w:szCs w:val="24"/>
        </w:rPr>
      </w:pPr>
      <w:r w:rsidRPr="00433D2E">
        <w:rPr>
          <w:rFonts w:ascii="Arial" w:hAnsi="Arial" w:cs="Arial"/>
          <w:b/>
          <w:bCs/>
          <w:sz w:val="24"/>
          <w:szCs w:val="24"/>
        </w:rPr>
        <w:t>5.2.2.</w:t>
      </w:r>
      <w:r w:rsidRPr="00433D2E">
        <w:rPr>
          <w:rFonts w:ascii="Arial" w:hAnsi="Arial" w:cs="Arial"/>
          <w:sz w:val="24"/>
          <w:szCs w:val="24"/>
        </w:rPr>
        <w:t xml:space="preserve"> Quando não constantes das referidas Tabelas de Custos Unitários, os preços dos serviços extracontratuais serão compostos com base nos preços praticados pelo mercado, retroagidos à data base da</w:t>
      </w:r>
      <w:r w:rsidRPr="00433D2E">
        <w:rPr>
          <w:rFonts w:ascii="Arial" w:hAnsi="Arial" w:cs="Arial"/>
          <w:b/>
          <w:bCs/>
          <w:sz w:val="24"/>
          <w:szCs w:val="24"/>
        </w:rPr>
        <w:t xml:space="preserve"> APRESENTAÇÃO DA PROPOSTA</w:t>
      </w:r>
      <w:r w:rsidRPr="00433D2E">
        <w:rPr>
          <w:rFonts w:ascii="Arial" w:hAnsi="Arial" w:cs="Arial"/>
          <w:sz w:val="24"/>
          <w:szCs w:val="24"/>
        </w:rPr>
        <w:t>, utilizando-se o índice contratual definitivo relativo ao mês em que se deu a composição, sobre os quais incidirá o percentual representado pelo “valor total dos custos básicos proposto” em relação ao “valor total dos custos básicos orçado” pela Prefeitura do Município de São Paulo devidamente atualizado;</w:t>
      </w:r>
    </w:p>
    <w:p w:rsidR="00191B34" w:rsidRPr="00433D2E" w:rsidRDefault="00191B34" w:rsidP="00433D2E">
      <w:pPr>
        <w:spacing w:after="120"/>
        <w:ind w:left="1260" w:hanging="720"/>
        <w:jc w:val="both"/>
        <w:rPr>
          <w:rFonts w:ascii="Arial" w:hAnsi="Arial" w:cs="Arial"/>
          <w:sz w:val="24"/>
          <w:szCs w:val="24"/>
        </w:rPr>
      </w:pPr>
      <w:r w:rsidRPr="00433D2E">
        <w:rPr>
          <w:rFonts w:ascii="Arial" w:hAnsi="Arial" w:cs="Arial"/>
          <w:b/>
          <w:bCs/>
          <w:sz w:val="24"/>
          <w:szCs w:val="24"/>
        </w:rPr>
        <w:t xml:space="preserve">5.2.3. </w:t>
      </w:r>
      <w:r w:rsidRPr="00433D2E">
        <w:rPr>
          <w:rFonts w:ascii="Arial" w:hAnsi="Arial" w:cs="Arial"/>
          <w:b/>
          <w:bCs/>
          <w:sz w:val="24"/>
          <w:szCs w:val="24"/>
        </w:rPr>
        <w:tab/>
      </w:r>
      <w:r w:rsidRPr="00433D2E">
        <w:rPr>
          <w:rFonts w:ascii="Arial" w:hAnsi="Arial" w:cs="Arial"/>
          <w:sz w:val="24"/>
          <w:szCs w:val="24"/>
        </w:rPr>
        <w:t xml:space="preserve">Não estando disponível o índice definitivo </w:t>
      </w:r>
      <w:r w:rsidRPr="00433D2E">
        <w:rPr>
          <w:rFonts w:ascii="Arial" w:hAnsi="Arial" w:cs="Arial"/>
          <w:b/>
          <w:bCs/>
          <w:sz w:val="24"/>
          <w:szCs w:val="24"/>
        </w:rPr>
        <w:t>"ESCOLAS"</w:t>
      </w:r>
      <w:r w:rsidRPr="00433D2E">
        <w:rPr>
          <w:rFonts w:ascii="Arial" w:hAnsi="Arial" w:cs="Arial"/>
          <w:sz w:val="24"/>
          <w:szCs w:val="24"/>
        </w:rPr>
        <w:t>, deverá ser utilizado o último índice conhecido, em caráter provisório, devendo o termo de aditamento respectivo conter cláusula de adequação dos preços compostos, tão logo seja divulgado o índice definitivo.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5.3.</w:t>
      </w:r>
      <w:r w:rsidRPr="00433D2E">
        <w:rPr>
          <w:rFonts w:ascii="Arial" w:hAnsi="Arial" w:cs="Arial"/>
          <w:b/>
          <w:bCs/>
          <w:sz w:val="24"/>
          <w:szCs w:val="24"/>
        </w:rPr>
        <w:tab/>
      </w:r>
      <w:r w:rsidRPr="00433D2E">
        <w:rPr>
          <w:rFonts w:ascii="Arial" w:hAnsi="Arial" w:cs="Arial"/>
          <w:sz w:val="24"/>
          <w:szCs w:val="24"/>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5.4.</w:t>
      </w:r>
      <w:r w:rsidRPr="00433D2E">
        <w:rPr>
          <w:rFonts w:ascii="Arial" w:hAnsi="Arial" w:cs="Arial"/>
          <w:sz w:val="24"/>
          <w:szCs w:val="24"/>
        </w:rPr>
        <w:t xml:space="preserve"> </w:t>
      </w:r>
      <w:r w:rsidRPr="00433D2E">
        <w:rPr>
          <w:rFonts w:ascii="Arial" w:hAnsi="Arial" w:cs="Arial"/>
          <w:sz w:val="24"/>
          <w:szCs w:val="24"/>
        </w:rPr>
        <w:tab/>
        <w:t>As despesas correspondentes onerarão a dotação or</w:t>
      </w:r>
      <w:r>
        <w:rPr>
          <w:rFonts w:ascii="Arial" w:hAnsi="Arial" w:cs="Arial"/>
          <w:sz w:val="24"/>
          <w:szCs w:val="24"/>
        </w:rPr>
        <w:t xml:space="preserve">çamentária nº </w:t>
      </w:r>
      <w:r w:rsidRPr="00287468">
        <w:rPr>
          <w:rFonts w:ascii="Arial" w:hAnsi="Arial" w:cs="Arial"/>
          <w:b/>
          <w:bCs/>
          <w:sz w:val="24"/>
          <w:szCs w:val="24"/>
        </w:rPr>
        <w:t>16.10.12.365.3010.3.359.4.4.90.51.00.00</w:t>
      </w:r>
      <w:r>
        <w:rPr>
          <w:rFonts w:ascii="Arial" w:hAnsi="Arial" w:cs="Arial"/>
          <w:sz w:val="24"/>
          <w:szCs w:val="24"/>
        </w:rPr>
        <w:t xml:space="preserve"> </w:t>
      </w:r>
      <w:r w:rsidRPr="00433D2E">
        <w:rPr>
          <w:rFonts w:ascii="Arial" w:hAnsi="Arial" w:cs="Arial"/>
          <w:sz w:val="24"/>
          <w:szCs w:val="24"/>
        </w:rPr>
        <w:t>do orçamento vigente, suportadas pela</w:t>
      </w:r>
      <w:r>
        <w:rPr>
          <w:rFonts w:ascii="Arial" w:hAnsi="Arial" w:cs="Arial"/>
          <w:sz w:val="24"/>
          <w:szCs w:val="24"/>
        </w:rPr>
        <w:t xml:space="preserve">s Notas de Empenho nº </w:t>
      </w:r>
      <w:r w:rsidRPr="00287468">
        <w:rPr>
          <w:rFonts w:ascii="Arial" w:hAnsi="Arial" w:cs="Arial"/>
          <w:b/>
          <w:bCs/>
          <w:sz w:val="24"/>
          <w:szCs w:val="24"/>
        </w:rPr>
        <w:t>72635/2014</w:t>
      </w:r>
      <w:r>
        <w:rPr>
          <w:rFonts w:ascii="Arial" w:hAnsi="Arial" w:cs="Arial"/>
          <w:sz w:val="24"/>
          <w:szCs w:val="24"/>
        </w:rPr>
        <w:t xml:space="preserve"> , no valor de </w:t>
      </w:r>
      <w:r w:rsidRPr="00287468">
        <w:rPr>
          <w:rFonts w:ascii="Arial" w:hAnsi="Arial" w:cs="Arial"/>
          <w:b/>
          <w:bCs/>
          <w:sz w:val="24"/>
          <w:szCs w:val="24"/>
        </w:rPr>
        <w:t>R$ 750.537,82</w:t>
      </w:r>
      <w:r>
        <w:rPr>
          <w:rFonts w:ascii="Arial" w:hAnsi="Arial" w:cs="Arial"/>
          <w:sz w:val="24"/>
          <w:szCs w:val="24"/>
        </w:rPr>
        <w:t xml:space="preserve"> </w:t>
      </w:r>
      <w:r w:rsidRPr="00287468">
        <w:rPr>
          <w:rFonts w:ascii="Arial" w:hAnsi="Arial" w:cs="Arial"/>
          <w:b/>
          <w:bCs/>
          <w:sz w:val="24"/>
          <w:szCs w:val="24"/>
        </w:rPr>
        <w:t>(setecentos e cinquenta mil, quinhentos e trinta e sete reais e oitenta e dois centavos)</w:t>
      </w:r>
      <w:r>
        <w:rPr>
          <w:rFonts w:ascii="Arial" w:hAnsi="Arial" w:cs="Arial"/>
          <w:sz w:val="24"/>
          <w:szCs w:val="24"/>
        </w:rPr>
        <w:t xml:space="preserve">  e nº </w:t>
      </w:r>
      <w:r w:rsidRPr="00287468">
        <w:rPr>
          <w:rFonts w:ascii="Arial" w:hAnsi="Arial" w:cs="Arial"/>
          <w:b/>
          <w:bCs/>
          <w:sz w:val="24"/>
          <w:szCs w:val="24"/>
        </w:rPr>
        <w:t>72643/2014</w:t>
      </w:r>
      <w:r w:rsidRPr="00433D2E">
        <w:rPr>
          <w:rFonts w:ascii="Arial" w:hAnsi="Arial" w:cs="Arial"/>
          <w:sz w:val="24"/>
          <w:szCs w:val="24"/>
        </w:rPr>
        <w:t xml:space="preserve">, no valor de </w:t>
      </w:r>
      <w:r w:rsidRPr="00287468">
        <w:rPr>
          <w:rFonts w:ascii="Arial" w:hAnsi="Arial" w:cs="Arial"/>
          <w:b/>
          <w:bCs/>
          <w:sz w:val="24"/>
          <w:szCs w:val="24"/>
        </w:rPr>
        <w:t>R$ 334.135,45 (trezentos e trinta e quatro mil, cento e trinta e cinco reais e quarenta e cinco centavos)</w:t>
      </w:r>
      <w:r w:rsidRPr="00433D2E">
        <w:rPr>
          <w:rFonts w:ascii="Arial" w:hAnsi="Arial" w:cs="Arial"/>
          <w:sz w:val="24"/>
          <w:szCs w:val="24"/>
        </w:rPr>
        <w:t>;</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lastRenderedPageBreak/>
        <w:t>5.5.</w:t>
      </w:r>
      <w:r w:rsidRPr="00433D2E">
        <w:rPr>
          <w:rFonts w:ascii="Arial" w:hAnsi="Arial" w:cs="Arial"/>
          <w:sz w:val="24"/>
          <w:szCs w:val="24"/>
        </w:rPr>
        <w:tab/>
        <w:t>Quando o prazo contratual abranger mais de um exercício financeiro, será observado o princípio da anualidade orçamentária.</w:t>
      </w:r>
    </w:p>
    <w:p w:rsidR="00191B34" w:rsidRPr="00433D2E" w:rsidRDefault="00191B34" w:rsidP="00433D2E">
      <w:pPr>
        <w:spacing w:after="120"/>
        <w:ind w:left="540" w:hanging="540"/>
        <w:jc w:val="both"/>
        <w:rPr>
          <w:rFonts w:ascii="Arial" w:hAnsi="Arial" w:cs="Arial"/>
          <w:sz w:val="24"/>
          <w:szCs w:val="24"/>
        </w:rPr>
      </w:pPr>
    </w:p>
    <w:p w:rsidR="00191B34" w:rsidRPr="00433D2E" w:rsidRDefault="00191B34" w:rsidP="00433D2E">
      <w:pPr>
        <w:spacing w:after="120"/>
        <w:ind w:left="540" w:hanging="540"/>
        <w:jc w:val="both"/>
        <w:rPr>
          <w:rFonts w:ascii="Arial" w:hAnsi="Arial" w:cs="Arial"/>
          <w:b/>
          <w:bCs/>
          <w:sz w:val="24"/>
          <w:szCs w:val="24"/>
          <w:u w:val="single"/>
        </w:rPr>
      </w:pPr>
      <w:r w:rsidRPr="00433D2E">
        <w:rPr>
          <w:rFonts w:ascii="Arial" w:hAnsi="Arial" w:cs="Arial"/>
          <w:b/>
          <w:bCs/>
          <w:sz w:val="24"/>
          <w:szCs w:val="24"/>
          <w:u w:val="single"/>
        </w:rPr>
        <w:t>Cláusula Sexta</w:t>
      </w:r>
      <w:r w:rsidRPr="00433D2E">
        <w:rPr>
          <w:rFonts w:ascii="Arial" w:hAnsi="Arial" w:cs="Arial"/>
          <w:b/>
          <w:bCs/>
          <w:sz w:val="24"/>
          <w:szCs w:val="24"/>
        </w:rPr>
        <w:t xml:space="preserve"> – DO REAJUSTE DE PREÇOS</w:t>
      </w:r>
    </w:p>
    <w:p w:rsidR="00191B34" w:rsidRPr="00433D2E" w:rsidRDefault="00191B34" w:rsidP="00433D2E">
      <w:pPr>
        <w:ind w:left="567" w:hanging="567"/>
        <w:jc w:val="both"/>
        <w:rPr>
          <w:rFonts w:ascii="Arial" w:hAnsi="Arial" w:cs="Arial"/>
          <w:sz w:val="24"/>
          <w:szCs w:val="24"/>
        </w:rPr>
      </w:pPr>
      <w:r w:rsidRPr="00433D2E">
        <w:rPr>
          <w:rFonts w:ascii="Arial" w:hAnsi="Arial" w:cs="Arial"/>
          <w:b/>
          <w:bCs/>
          <w:sz w:val="24"/>
          <w:szCs w:val="24"/>
        </w:rPr>
        <w:t>6.1.</w:t>
      </w:r>
      <w:r w:rsidRPr="00433D2E">
        <w:rPr>
          <w:rFonts w:ascii="Arial" w:hAnsi="Arial" w:cs="Arial"/>
          <w:sz w:val="24"/>
          <w:szCs w:val="24"/>
        </w:rPr>
        <w:tab/>
        <w:t>Autorizada a prorrogação, se o prazo de execução do objeto do Contrato ultrapassar o período de 01 (um) ano, desde que não seja por motivos supervenientes e não sejam de responsabilidade da CONTRATADA, serão aplicáveis as disposições legais pertinentes, de acordo com a Lei Federal nº 10.192/01 e com o Decreto  nº 48.971/07, em consonância com o disposto no Decreto nº 25.236/87 e Portaria SF  nº 142/2013;</w:t>
      </w:r>
    </w:p>
    <w:p w:rsidR="00191B34" w:rsidRPr="00433D2E" w:rsidRDefault="00191B34" w:rsidP="00433D2E">
      <w:pPr>
        <w:ind w:left="567" w:hanging="567"/>
        <w:jc w:val="both"/>
        <w:rPr>
          <w:rFonts w:ascii="Arial" w:hAnsi="Arial" w:cs="Arial"/>
          <w:sz w:val="24"/>
          <w:szCs w:val="24"/>
        </w:rPr>
      </w:pPr>
    </w:p>
    <w:p w:rsidR="00191B34" w:rsidRPr="00433D2E" w:rsidRDefault="00191B34" w:rsidP="00433D2E">
      <w:pPr>
        <w:pStyle w:val="item-2"/>
        <w:spacing w:after="0" w:line="240" w:lineRule="auto"/>
        <w:ind w:left="360" w:firstLine="0"/>
        <w:rPr>
          <w:rFonts w:ascii="Arial" w:hAnsi="Arial" w:cs="Arial"/>
        </w:rPr>
      </w:pPr>
      <w:r w:rsidRPr="00433D2E">
        <w:rPr>
          <w:rFonts w:ascii="Arial" w:hAnsi="Arial" w:cs="Arial"/>
          <w:b/>
          <w:bCs/>
        </w:rPr>
        <w:t>6.1.1.</w:t>
      </w:r>
      <w:r w:rsidRPr="00433D2E">
        <w:rPr>
          <w:rFonts w:ascii="Arial" w:hAnsi="Arial" w:cs="Arial"/>
        </w:rPr>
        <w:t xml:space="preserve">  O reajuste será calculado pela seguinte fórmula:</w:t>
      </w:r>
    </w:p>
    <w:p w:rsidR="00191B34" w:rsidRPr="002F0309" w:rsidRDefault="00191B34" w:rsidP="002F0309">
      <w:pPr>
        <w:pStyle w:val="item-2"/>
        <w:spacing w:after="0" w:line="240" w:lineRule="auto"/>
        <w:ind w:left="0" w:firstLine="0"/>
        <w:rPr>
          <w:rFonts w:ascii="Arial" w:hAnsi="Arial" w:cs="Arial"/>
          <w:b/>
          <w:bCs/>
        </w:rPr>
      </w:pPr>
      <w:r>
        <w:rPr>
          <w:rFonts w:ascii="Arial" w:hAnsi="Arial" w:cs="Arial"/>
        </w:rPr>
        <w:t xml:space="preserve">                   </w:t>
      </w:r>
      <w:r w:rsidRPr="00433D2E">
        <w:rPr>
          <w:rFonts w:ascii="Arial" w:hAnsi="Arial" w:cs="Arial"/>
          <w:b/>
          <w:bCs/>
        </w:rPr>
        <w:t>R = Po (I -Io) / Io</w:t>
      </w:r>
    </w:p>
    <w:p w:rsidR="00191B34" w:rsidRPr="00433D2E" w:rsidRDefault="00191B34" w:rsidP="002F0309">
      <w:pPr>
        <w:pStyle w:val="item-2"/>
        <w:spacing w:after="0" w:line="240" w:lineRule="auto"/>
        <w:ind w:left="1276" w:hanging="11"/>
        <w:rPr>
          <w:rFonts w:ascii="Arial" w:hAnsi="Arial" w:cs="Arial"/>
        </w:rPr>
      </w:pPr>
      <w:r>
        <w:rPr>
          <w:rFonts w:ascii="Arial" w:hAnsi="Arial" w:cs="Arial"/>
        </w:rPr>
        <w:t>Onde:</w:t>
      </w:r>
    </w:p>
    <w:p w:rsidR="00191B34" w:rsidRPr="00433D2E" w:rsidRDefault="00191B34" w:rsidP="00433D2E">
      <w:pPr>
        <w:pStyle w:val="item-2"/>
        <w:spacing w:after="0" w:line="240" w:lineRule="auto"/>
        <w:ind w:left="1276" w:hanging="11"/>
        <w:rPr>
          <w:rFonts w:ascii="Arial" w:hAnsi="Arial" w:cs="Arial"/>
        </w:rPr>
      </w:pPr>
      <w:r w:rsidRPr="00433D2E">
        <w:rPr>
          <w:rFonts w:ascii="Arial" w:hAnsi="Arial" w:cs="Arial"/>
        </w:rPr>
        <w:t>R = valor do reajuste;</w:t>
      </w:r>
    </w:p>
    <w:p w:rsidR="00191B34" w:rsidRPr="00433D2E" w:rsidRDefault="00191B34" w:rsidP="00433D2E">
      <w:pPr>
        <w:pStyle w:val="item-2"/>
        <w:spacing w:after="0" w:line="240" w:lineRule="auto"/>
        <w:ind w:left="1276" w:hanging="11"/>
        <w:rPr>
          <w:rFonts w:ascii="Arial" w:hAnsi="Arial" w:cs="Arial"/>
        </w:rPr>
      </w:pPr>
      <w:r w:rsidRPr="00433D2E">
        <w:rPr>
          <w:rFonts w:ascii="Arial" w:hAnsi="Arial" w:cs="Arial"/>
        </w:rPr>
        <w:t>Po = preço a reajustar, referente à medição do período;</w:t>
      </w:r>
    </w:p>
    <w:p w:rsidR="00191B34" w:rsidRPr="00433D2E" w:rsidRDefault="00191B34" w:rsidP="00433D2E">
      <w:pPr>
        <w:pStyle w:val="item-2"/>
        <w:spacing w:after="0" w:line="240" w:lineRule="auto"/>
        <w:ind w:left="1276" w:hanging="11"/>
        <w:rPr>
          <w:rFonts w:ascii="Arial" w:hAnsi="Arial" w:cs="Arial"/>
        </w:rPr>
      </w:pPr>
      <w:r w:rsidRPr="00433D2E">
        <w:rPr>
          <w:rFonts w:ascii="Arial" w:hAnsi="Arial" w:cs="Arial"/>
        </w:rPr>
        <w:t xml:space="preserve">I = índice específico de </w:t>
      </w:r>
      <w:r w:rsidRPr="00433D2E">
        <w:rPr>
          <w:rFonts w:ascii="Arial" w:hAnsi="Arial" w:cs="Arial"/>
          <w:b/>
          <w:bCs/>
        </w:rPr>
        <w:t>"ESCOLAS"</w:t>
      </w:r>
      <w:r w:rsidRPr="00433D2E">
        <w:rPr>
          <w:rFonts w:ascii="Arial" w:hAnsi="Arial" w:cs="Arial"/>
        </w:rPr>
        <w:t xml:space="preserve"> referente ao 12º mês, contados a partir da data da assinatura do contrato;</w:t>
      </w:r>
    </w:p>
    <w:p w:rsidR="00191B34" w:rsidRPr="00433D2E" w:rsidRDefault="00191B34" w:rsidP="00433D2E">
      <w:pPr>
        <w:pStyle w:val="item-2"/>
        <w:spacing w:after="0" w:line="240" w:lineRule="auto"/>
        <w:ind w:left="1276" w:hanging="11"/>
        <w:rPr>
          <w:rFonts w:ascii="Arial" w:hAnsi="Arial" w:cs="Arial"/>
        </w:rPr>
      </w:pPr>
      <w:r w:rsidRPr="00433D2E">
        <w:rPr>
          <w:rFonts w:ascii="Arial" w:hAnsi="Arial" w:cs="Arial"/>
        </w:rPr>
        <w:t>Io = mesmo índice, porém referente ao mês da data base da proposta.</w:t>
      </w:r>
    </w:p>
    <w:p w:rsidR="00191B34" w:rsidRPr="00433D2E" w:rsidRDefault="00191B34" w:rsidP="00433D2E">
      <w:pPr>
        <w:pStyle w:val="item-2"/>
        <w:spacing w:after="0" w:line="240" w:lineRule="auto"/>
        <w:ind w:left="1276" w:hanging="11"/>
        <w:rPr>
          <w:rFonts w:ascii="Arial" w:hAnsi="Arial" w:cs="Arial"/>
        </w:rPr>
      </w:pPr>
    </w:p>
    <w:p w:rsidR="00191B34" w:rsidRPr="00433D2E" w:rsidRDefault="00191B34" w:rsidP="00433D2E">
      <w:pPr>
        <w:pStyle w:val="item-2"/>
        <w:spacing w:after="120" w:line="240" w:lineRule="auto"/>
        <w:ind w:left="1080" w:hanging="720"/>
        <w:rPr>
          <w:rFonts w:ascii="Arial" w:hAnsi="Arial" w:cs="Arial"/>
        </w:rPr>
      </w:pPr>
      <w:r w:rsidRPr="00433D2E">
        <w:rPr>
          <w:rFonts w:ascii="Arial" w:hAnsi="Arial" w:cs="Arial"/>
          <w:b/>
          <w:bCs/>
        </w:rPr>
        <w:t>6.1.2.</w:t>
      </w:r>
      <w:r w:rsidRPr="00433D2E">
        <w:rPr>
          <w:rFonts w:ascii="Arial" w:hAnsi="Arial" w:cs="Arial"/>
        </w:rPr>
        <w:t xml:space="preserve"> O marco inicial para o cômputo do período de reajuste será a data base da Proposta, nos termos do que dispõe a Lei Federal nº 10.192/2001;</w:t>
      </w:r>
    </w:p>
    <w:p w:rsidR="00191B34" w:rsidRPr="00433D2E" w:rsidRDefault="00191B34" w:rsidP="00433D2E">
      <w:pPr>
        <w:pStyle w:val="item-2"/>
        <w:spacing w:after="120" w:line="240" w:lineRule="auto"/>
        <w:ind w:left="1080" w:hanging="720"/>
        <w:rPr>
          <w:rFonts w:ascii="Arial" w:hAnsi="Arial" w:cs="Arial"/>
        </w:rPr>
      </w:pPr>
      <w:r w:rsidRPr="00433D2E">
        <w:rPr>
          <w:rFonts w:ascii="Arial" w:hAnsi="Arial" w:cs="Arial"/>
          <w:b/>
          <w:bCs/>
        </w:rPr>
        <w:t>6.1.3.</w:t>
      </w:r>
      <w:r w:rsidRPr="00433D2E">
        <w:rPr>
          <w:rFonts w:ascii="Arial" w:hAnsi="Arial" w:cs="Arial"/>
        </w:rPr>
        <w:t xml:space="preserve">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através de débito ou crédito em faturamento posterior;</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6.2.</w:t>
      </w:r>
      <w:r w:rsidRPr="00433D2E">
        <w:rPr>
          <w:rFonts w:ascii="Arial" w:hAnsi="Arial" w:cs="Arial"/>
          <w:sz w:val="24"/>
          <w:szCs w:val="24"/>
        </w:rPr>
        <w:tab/>
        <w:t>As condições ou a periodicidade dos reajustes de preços anteriormente estipuladas poderão vir a ser alteradas, caso ocorra a superveniência de normas federais ou municipais que disponham de forma diversa sobre a matéria.</w:t>
      </w:r>
    </w:p>
    <w:p w:rsidR="00191B34" w:rsidRPr="00433D2E" w:rsidRDefault="00191B34" w:rsidP="00433D2E">
      <w:pPr>
        <w:spacing w:after="120"/>
        <w:ind w:left="567" w:hanging="567"/>
        <w:jc w:val="both"/>
        <w:rPr>
          <w:rFonts w:ascii="Arial" w:hAnsi="Arial" w:cs="Arial"/>
          <w:b/>
          <w:bCs/>
          <w:sz w:val="24"/>
          <w:szCs w:val="24"/>
          <w:u w:val="single"/>
        </w:rPr>
      </w:pPr>
    </w:p>
    <w:p w:rsidR="00191B34" w:rsidRPr="00433D2E" w:rsidRDefault="00191B34" w:rsidP="00433D2E">
      <w:pPr>
        <w:spacing w:after="120"/>
        <w:ind w:left="567" w:hanging="567"/>
        <w:jc w:val="both"/>
        <w:rPr>
          <w:rFonts w:ascii="Arial" w:hAnsi="Arial" w:cs="Arial"/>
          <w:sz w:val="24"/>
          <w:szCs w:val="24"/>
        </w:rPr>
      </w:pPr>
      <w:r w:rsidRPr="00433D2E">
        <w:rPr>
          <w:rFonts w:ascii="Arial" w:hAnsi="Arial" w:cs="Arial"/>
          <w:b/>
          <w:bCs/>
          <w:sz w:val="24"/>
          <w:szCs w:val="24"/>
          <w:u w:val="single"/>
        </w:rPr>
        <w:t>Cláusula Sétima</w:t>
      </w:r>
      <w:r w:rsidRPr="00433D2E">
        <w:rPr>
          <w:rFonts w:ascii="Arial" w:hAnsi="Arial" w:cs="Arial"/>
          <w:b/>
          <w:bCs/>
          <w:sz w:val="24"/>
          <w:szCs w:val="24"/>
        </w:rPr>
        <w:t xml:space="preserve"> - DA MEDIÇÃO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7.1.</w:t>
      </w:r>
      <w:r w:rsidRPr="00433D2E">
        <w:rPr>
          <w:rFonts w:ascii="Arial" w:hAnsi="Arial" w:cs="Arial"/>
          <w:sz w:val="24"/>
          <w:szCs w:val="24"/>
        </w:rPr>
        <w:tab/>
        <w:t>A medição mensal dos serviços executados deverá ser requerida pela CONTRATADA, junto ao protocolo da Unidade Fiscalizadora, a partir do primeiro dia útil posterior ao período de adimplemento de cada parcela;</w:t>
      </w:r>
    </w:p>
    <w:p w:rsidR="00191B34" w:rsidRPr="00433D2E" w:rsidRDefault="00191B34" w:rsidP="00433D2E">
      <w:pPr>
        <w:spacing w:after="120"/>
        <w:ind w:left="600" w:hanging="600"/>
        <w:jc w:val="both"/>
        <w:rPr>
          <w:rFonts w:ascii="Arial" w:hAnsi="Arial" w:cs="Arial"/>
          <w:sz w:val="24"/>
          <w:szCs w:val="24"/>
        </w:rPr>
      </w:pPr>
      <w:r w:rsidRPr="00433D2E">
        <w:rPr>
          <w:rFonts w:ascii="Arial" w:hAnsi="Arial" w:cs="Arial"/>
          <w:b/>
          <w:bCs/>
          <w:sz w:val="24"/>
          <w:szCs w:val="24"/>
        </w:rPr>
        <w:t xml:space="preserve">7.2. </w:t>
      </w:r>
      <w:r w:rsidRPr="00433D2E">
        <w:rPr>
          <w:rFonts w:ascii="Arial" w:hAnsi="Arial" w:cs="Arial"/>
          <w:b/>
          <w:bCs/>
          <w:sz w:val="24"/>
          <w:szCs w:val="24"/>
        </w:rPr>
        <w:tab/>
      </w:r>
      <w:r w:rsidRPr="00433D2E">
        <w:rPr>
          <w:rFonts w:ascii="Arial" w:hAnsi="Arial" w:cs="Arial"/>
          <w:sz w:val="24"/>
          <w:szCs w:val="24"/>
        </w:rPr>
        <w:t>O valor de cada medição corresponderá ao somatório das quantidades efetivamente realizadas multiplicadas pelos custos unitários propostos pela CONTRATADA, e sobre estes incidirá o percentual do BDI ofertado pela CONTRATADA;</w:t>
      </w:r>
    </w:p>
    <w:p w:rsidR="00191B34" w:rsidRPr="00433D2E" w:rsidRDefault="00191B34" w:rsidP="00433D2E">
      <w:pPr>
        <w:spacing w:after="120"/>
        <w:ind w:left="600" w:hanging="600"/>
        <w:jc w:val="both"/>
        <w:rPr>
          <w:rFonts w:ascii="Arial" w:hAnsi="Arial" w:cs="Arial"/>
          <w:sz w:val="24"/>
          <w:szCs w:val="24"/>
        </w:rPr>
      </w:pPr>
      <w:r w:rsidRPr="00433D2E">
        <w:rPr>
          <w:rFonts w:ascii="Arial" w:hAnsi="Arial" w:cs="Arial"/>
          <w:b/>
          <w:bCs/>
          <w:sz w:val="24"/>
          <w:szCs w:val="24"/>
        </w:rPr>
        <w:lastRenderedPageBreak/>
        <w:t>7.3.</w:t>
      </w:r>
      <w:r w:rsidRPr="00433D2E">
        <w:rPr>
          <w:rFonts w:ascii="Arial" w:hAnsi="Arial" w:cs="Arial"/>
          <w:sz w:val="24"/>
          <w:szCs w:val="24"/>
        </w:rPr>
        <w:t xml:space="preserve"> </w:t>
      </w:r>
      <w:r w:rsidRPr="00433D2E">
        <w:rPr>
          <w:rFonts w:ascii="Arial" w:hAnsi="Arial" w:cs="Arial"/>
          <w:sz w:val="24"/>
          <w:szCs w:val="24"/>
        </w:rPr>
        <w:tab/>
        <w:t>A medição deverá ser liberada pela Fiscalização no máximo até o décimo quinto dia a partir do primeiro dia útil posterior ao período de execução dos serviços;</w:t>
      </w:r>
    </w:p>
    <w:p w:rsidR="00191B34" w:rsidRPr="00433D2E" w:rsidRDefault="00191B34" w:rsidP="00433D2E">
      <w:pPr>
        <w:spacing w:after="120"/>
        <w:ind w:left="1300" w:hanging="700"/>
        <w:jc w:val="both"/>
        <w:rPr>
          <w:rFonts w:ascii="Arial" w:hAnsi="Arial" w:cs="Arial"/>
          <w:sz w:val="24"/>
          <w:szCs w:val="24"/>
        </w:rPr>
      </w:pPr>
      <w:r w:rsidRPr="00433D2E">
        <w:rPr>
          <w:rFonts w:ascii="Arial" w:hAnsi="Arial" w:cs="Arial"/>
          <w:b/>
          <w:bCs/>
          <w:sz w:val="24"/>
          <w:szCs w:val="24"/>
        </w:rPr>
        <w:t>7.3.1.</w:t>
      </w:r>
      <w:r w:rsidRPr="00433D2E">
        <w:rPr>
          <w:rFonts w:ascii="Arial" w:hAnsi="Arial" w:cs="Arial"/>
          <w:sz w:val="24"/>
          <w:szCs w:val="24"/>
        </w:rPr>
        <w:t xml:space="preserve"> Em caso de dúvida ou divergência, a Fiscalização liberará para   pagamento a parte inconteste da medição dos serviços executados.</w:t>
      </w:r>
    </w:p>
    <w:p w:rsidR="00191B34" w:rsidRPr="00433D2E" w:rsidRDefault="00191B34" w:rsidP="00433D2E">
      <w:pPr>
        <w:spacing w:after="120"/>
        <w:ind w:left="600" w:hanging="600"/>
        <w:jc w:val="both"/>
        <w:rPr>
          <w:rFonts w:ascii="Arial" w:hAnsi="Arial" w:cs="Arial"/>
          <w:sz w:val="24"/>
          <w:szCs w:val="24"/>
        </w:rPr>
      </w:pPr>
      <w:r w:rsidRPr="00433D2E">
        <w:rPr>
          <w:rFonts w:ascii="Arial" w:hAnsi="Arial" w:cs="Arial"/>
          <w:b/>
          <w:bCs/>
          <w:sz w:val="24"/>
          <w:szCs w:val="24"/>
        </w:rPr>
        <w:t>7.4.</w:t>
      </w:r>
      <w:r w:rsidRPr="00433D2E">
        <w:rPr>
          <w:rFonts w:ascii="Arial" w:hAnsi="Arial" w:cs="Arial"/>
          <w:sz w:val="24"/>
          <w:szCs w:val="24"/>
        </w:rPr>
        <w:t xml:space="preserve">  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nº 14.865,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191B34" w:rsidRPr="00433D2E" w:rsidRDefault="00191B34" w:rsidP="00433D2E">
      <w:pPr>
        <w:spacing w:after="120"/>
        <w:ind w:left="600" w:hanging="600"/>
        <w:jc w:val="both"/>
        <w:rPr>
          <w:rFonts w:ascii="Arial" w:hAnsi="Arial" w:cs="Arial"/>
          <w:sz w:val="24"/>
          <w:szCs w:val="24"/>
        </w:rPr>
      </w:pPr>
      <w:r w:rsidRPr="00433D2E">
        <w:rPr>
          <w:rFonts w:ascii="Arial" w:hAnsi="Arial" w:cs="Arial"/>
          <w:b/>
          <w:bCs/>
          <w:sz w:val="24"/>
          <w:szCs w:val="24"/>
        </w:rPr>
        <w:t>7.5.</w:t>
      </w:r>
      <w:r w:rsidRPr="00433D2E">
        <w:rPr>
          <w:rFonts w:ascii="Arial" w:hAnsi="Arial" w:cs="Arial"/>
          <w:sz w:val="24"/>
          <w:szCs w:val="24"/>
        </w:rPr>
        <w:t xml:space="preserve"> </w:t>
      </w:r>
      <w:r w:rsidRPr="00433D2E">
        <w:rPr>
          <w:rFonts w:ascii="Arial" w:hAnsi="Arial" w:cs="Arial"/>
          <w:sz w:val="24"/>
          <w:szCs w:val="24"/>
        </w:rPr>
        <w:tab/>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bem como da folha de pagamento dos empregados vinculados à Nota Fiscal Eletrônica e Certidão Negativa de Débitos Trabalhistas – CNDT;</w:t>
      </w:r>
    </w:p>
    <w:p w:rsidR="00191B34" w:rsidRPr="00433D2E" w:rsidRDefault="00191B34" w:rsidP="00433D2E">
      <w:pPr>
        <w:pStyle w:val="Corpodetexto2"/>
        <w:spacing w:line="240" w:lineRule="auto"/>
        <w:ind w:left="600" w:hanging="600"/>
        <w:jc w:val="both"/>
        <w:rPr>
          <w:rFonts w:ascii="Arial" w:hAnsi="Arial" w:cs="Arial"/>
          <w:sz w:val="24"/>
          <w:szCs w:val="24"/>
        </w:rPr>
      </w:pPr>
      <w:r w:rsidRPr="00433D2E">
        <w:rPr>
          <w:rFonts w:ascii="Arial" w:hAnsi="Arial" w:cs="Arial"/>
          <w:b/>
          <w:bCs/>
          <w:sz w:val="24"/>
          <w:szCs w:val="24"/>
        </w:rPr>
        <w:t xml:space="preserve">7.6. </w:t>
      </w:r>
      <w:r w:rsidRPr="00433D2E">
        <w:rPr>
          <w:rFonts w:ascii="Arial" w:hAnsi="Arial" w:cs="Arial"/>
          <w:sz w:val="24"/>
          <w:szCs w:val="24"/>
        </w:rPr>
        <w:tab/>
        <w:t>Como condição para recebimento das obras ou serviços, em cada medição realizada o contratado apresentará os seguintes documentos:</w:t>
      </w:r>
    </w:p>
    <w:p w:rsidR="00191B34" w:rsidRPr="00433D2E" w:rsidRDefault="00191B34" w:rsidP="00433D2E">
      <w:pPr>
        <w:pStyle w:val="Corpodetexto2"/>
        <w:spacing w:line="240" w:lineRule="auto"/>
        <w:ind w:left="1440" w:hanging="840"/>
        <w:jc w:val="both"/>
        <w:rPr>
          <w:rFonts w:ascii="Arial" w:hAnsi="Arial" w:cs="Arial"/>
          <w:sz w:val="24"/>
          <w:szCs w:val="24"/>
        </w:rPr>
      </w:pPr>
      <w:r w:rsidRPr="00433D2E">
        <w:rPr>
          <w:rFonts w:ascii="Arial" w:hAnsi="Arial" w:cs="Arial"/>
          <w:b/>
          <w:bCs/>
          <w:sz w:val="24"/>
          <w:szCs w:val="24"/>
        </w:rPr>
        <w:t>7.6.1.</w:t>
      </w:r>
      <w:r w:rsidRPr="00433D2E">
        <w:rPr>
          <w:rFonts w:ascii="Arial" w:hAnsi="Arial" w:cs="Arial"/>
          <w:sz w:val="24"/>
          <w:szCs w:val="24"/>
        </w:rPr>
        <w:tab/>
        <w:t>Declaração de utilização de produtos e subprodutos de madeira de origem exótica, quando esta for a hipótese, acompanhada das respectivas notas fiscais de sua aquisição;</w:t>
      </w:r>
    </w:p>
    <w:p w:rsidR="00191B34" w:rsidRPr="00433D2E" w:rsidRDefault="00191B34" w:rsidP="00433D2E">
      <w:pPr>
        <w:pStyle w:val="Corpodetexto2"/>
        <w:spacing w:line="240" w:lineRule="auto"/>
        <w:ind w:left="1440" w:hanging="840"/>
        <w:jc w:val="both"/>
        <w:rPr>
          <w:rFonts w:ascii="Arial" w:hAnsi="Arial" w:cs="Arial"/>
          <w:sz w:val="24"/>
          <w:szCs w:val="24"/>
        </w:rPr>
      </w:pPr>
      <w:r w:rsidRPr="00433D2E">
        <w:rPr>
          <w:rFonts w:ascii="Arial" w:hAnsi="Arial" w:cs="Arial"/>
          <w:b/>
          <w:bCs/>
          <w:sz w:val="24"/>
          <w:szCs w:val="24"/>
        </w:rPr>
        <w:t>7.6.2.</w:t>
      </w:r>
      <w:r w:rsidRPr="00433D2E">
        <w:rPr>
          <w:rFonts w:ascii="Arial" w:hAnsi="Arial" w:cs="Arial"/>
          <w:sz w:val="24"/>
          <w:szCs w:val="24"/>
        </w:rPr>
        <w:tab/>
        <w:t>No caso de utilização de produtos ou subprodutos de madeira de origem nativa, deverão ser entregues ao contratante os seguintes documentos:</w:t>
      </w:r>
    </w:p>
    <w:p w:rsidR="00191B34" w:rsidRPr="00433D2E" w:rsidRDefault="00191B34" w:rsidP="00433D2E">
      <w:pPr>
        <w:pStyle w:val="Corpodetexto2"/>
        <w:spacing w:line="240" w:lineRule="auto"/>
        <w:ind w:left="1920" w:hanging="480"/>
        <w:jc w:val="both"/>
        <w:rPr>
          <w:rFonts w:ascii="Arial" w:hAnsi="Arial" w:cs="Arial"/>
          <w:sz w:val="24"/>
          <w:szCs w:val="24"/>
        </w:rPr>
      </w:pPr>
      <w:r w:rsidRPr="00433D2E">
        <w:rPr>
          <w:rFonts w:ascii="Arial" w:hAnsi="Arial" w:cs="Arial"/>
          <w:b/>
          <w:bCs/>
          <w:sz w:val="24"/>
          <w:szCs w:val="24"/>
        </w:rPr>
        <w:t>a)</w:t>
      </w:r>
      <w:r w:rsidRPr="00433D2E">
        <w:rPr>
          <w:rFonts w:ascii="Arial" w:hAnsi="Arial" w:cs="Arial"/>
          <w:sz w:val="24"/>
          <w:szCs w:val="24"/>
        </w:rPr>
        <w:t>   notas fiscais de aquisição destes produtos e subprodutos;</w:t>
      </w:r>
    </w:p>
    <w:p w:rsidR="00191B34" w:rsidRPr="00433D2E" w:rsidRDefault="00191B34" w:rsidP="00433D2E">
      <w:pPr>
        <w:pStyle w:val="Corpodetexto2"/>
        <w:spacing w:line="240" w:lineRule="auto"/>
        <w:ind w:left="1920" w:hanging="480"/>
        <w:jc w:val="both"/>
        <w:rPr>
          <w:rFonts w:ascii="Arial" w:hAnsi="Arial" w:cs="Arial"/>
          <w:sz w:val="24"/>
          <w:szCs w:val="24"/>
        </w:rPr>
      </w:pPr>
      <w:r w:rsidRPr="00433D2E">
        <w:rPr>
          <w:rFonts w:ascii="Arial" w:hAnsi="Arial" w:cs="Arial"/>
          <w:b/>
          <w:bCs/>
          <w:sz w:val="24"/>
          <w:szCs w:val="24"/>
        </w:rPr>
        <w:t>b)</w:t>
      </w:r>
      <w:r w:rsidRPr="00433D2E">
        <w:rPr>
          <w:rFonts w:ascii="Arial" w:hAnsi="Arial" w:cs="Arial"/>
          <w:sz w:val="24"/>
          <w:szCs w:val="24"/>
        </w:rPr>
        <w:t>   original da 1ª (primeira) via da Autorização de Transporte de Produtos Florestais – ATPF, expedida pelo Instituto Brasileiro de Meio Ambiente e dos Recursos Naturais Renováveis – IBAMA, mantendo arquivada na empresa cópia autenticada deste documento;</w:t>
      </w:r>
    </w:p>
    <w:p w:rsidR="00191B34" w:rsidRPr="00433D2E" w:rsidRDefault="00191B34" w:rsidP="00433D2E">
      <w:pPr>
        <w:pStyle w:val="Corpodetexto2"/>
        <w:spacing w:line="240" w:lineRule="auto"/>
        <w:ind w:left="1920" w:hanging="502"/>
        <w:jc w:val="both"/>
        <w:rPr>
          <w:rFonts w:ascii="Arial" w:hAnsi="Arial" w:cs="Arial"/>
          <w:sz w:val="24"/>
          <w:szCs w:val="24"/>
        </w:rPr>
      </w:pPr>
      <w:r w:rsidRPr="00433D2E">
        <w:rPr>
          <w:rFonts w:ascii="Arial" w:hAnsi="Arial" w:cs="Arial"/>
          <w:b/>
          <w:bCs/>
          <w:sz w:val="24"/>
          <w:szCs w:val="24"/>
        </w:rPr>
        <w:t>c)</w:t>
      </w:r>
      <w:r w:rsidRPr="00433D2E">
        <w:rPr>
          <w:rFonts w:ascii="Arial" w:hAnsi="Arial" w:cs="Arial"/>
          <w:sz w:val="24"/>
          <w:szCs w:val="24"/>
        </w:rPr>
        <w:t xml:space="preserve">   comprovante de que o fornecedor dos produtos ou subprodutos de madeira de origem nativa encontra-se cadastrado no Cadastro Técnico Federal do Instituto Brasileiro do Meio Ambiente e Recursos Naturais Renováveis – IBAMA.</w:t>
      </w:r>
    </w:p>
    <w:p w:rsidR="00191B34" w:rsidRPr="00433D2E" w:rsidRDefault="00191B34" w:rsidP="00433D2E">
      <w:pPr>
        <w:pStyle w:val="Corpodetexto2"/>
        <w:spacing w:line="240" w:lineRule="auto"/>
        <w:ind w:left="1440" w:hanging="840"/>
        <w:jc w:val="both"/>
        <w:rPr>
          <w:rFonts w:ascii="Arial" w:hAnsi="Arial" w:cs="Arial"/>
          <w:sz w:val="24"/>
          <w:szCs w:val="24"/>
        </w:rPr>
      </w:pPr>
      <w:r w:rsidRPr="00433D2E">
        <w:rPr>
          <w:rFonts w:ascii="Arial" w:hAnsi="Arial" w:cs="Arial"/>
          <w:b/>
          <w:bCs/>
          <w:sz w:val="24"/>
          <w:szCs w:val="24"/>
        </w:rPr>
        <w:lastRenderedPageBreak/>
        <w:t>7.6.3.</w:t>
      </w:r>
      <w:r w:rsidRPr="00433D2E">
        <w:rPr>
          <w:rFonts w:ascii="Arial" w:hAnsi="Arial" w:cs="Arial"/>
          <w:sz w:val="24"/>
          <w:szCs w:val="24"/>
        </w:rPr>
        <w:tab/>
        <w:t>No caso de utilização de produtos de empreendimentos minerários, nos termos do Decreto nº 48.184, de 13 de março de 2007, deverão ser entregues ao contratante os seguintes documentos:</w:t>
      </w:r>
    </w:p>
    <w:p w:rsidR="00191B34" w:rsidRPr="00433D2E" w:rsidRDefault="00191B34" w:rsidP="00433D2E">
      <w:pPr>
        <w:pStyle w:val="Corpodetexto2"/>
        <w:tabs>
          <w:tab w:val="left" w:pos="600"/>
        </w:tabs>
        <w:spacing w:line="240" w:lineRule="auto"/>
        <w:ind w:left="1920" w:hanging="480"/>
        <w:jc w:val="both"/>
        <w:rPr>
          <w:rFonts w:ascii="Arial" w:hAnsi="Arial" w:cs="Arial"/>
          <w:sz w:val="24"/>
          <w:szCs w:val="24"/>
        </w:rPr>
      </w:pPr>
      <w:r w:rsidRPr="00433D2E">
        <w:rPr>
          <w:rFonts w:ascii="Arial" w:hAnsi="Arial" w:cs="Arial"/>
          <w:b/>
          <w:bCs/>
          <w:sz w:val="24"/>
          <w:szCs w:val="24"/>
        </w:rPr>
        <w:t>a)</w:t>
      </w:r>
      <w:r w:rsidRPr="00433D2E">
        <w:rPr>
          <w:rFonts w:ascii="Arial" w:hAnsi="Arial" w:cs="Arial"/>
          <w:sz w:val="24"/>
          <w:szCs w:val="24"/>
        </w:rPr>
        <w:t xml:space="preserve">  notas fiscais de aquisição desses produtos;</w:t>
      </w:r>
    </w:p>
    <w:p w:rsidR="00191B34" w:rsidRPr="00433D2E" w:rsidRDefault="00191B34" w:rsidP="00433D2E">
      <w:pPr>
        <w:pStyle w:val="Corpodetexto2"/>
        <w:spacing w:line="240" w:lineRule="auto"/>
        <w:ind w:left="1800" w:hanging="360"/>
        <w:jc w:val="both"/>
        <w:rPr>
          <w:rFonts w:ascii="Arial" w:hAnsi="Arial" w:cs="Arial"/>
          <w:sz w:val="24"/>
          <w:szCs w:val="24"/>
        </w:rPr>
      </w:pPr>
      <w:r w:rsidRPr="00433D2E">
        <w:rPr>
          <w:rFonts w:ascii="Arial" w:hAnsi="Arial" w:cs="Arial"/>
          <w:b/>
          <w:bCs/>
          <w:sz w:val="24"/>
          <w:szCs w:val="24"/>
        </w:rPr>
        <w:t>b)</w:t>
      </w:r>
      <w:r w:rsidRPr="00433D2E">
        <w:rPr>
          <w:rFonts w:ascii="Arial" w:hAnsi="Arial" w:cs="Arial"/>
          <w:sz w:val="24"/>
          <w:szCs w:val="24"/>
        </w:rPr>
        <w:t xml:space="preserve"> 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7.7.</w:t>
      </w:r>
      <w:r w:rsidRPr="00433D2E">
        <w:rPr>
          <w:rFonts w:ascii="Arial" w:hAnsi="Arial" w:cs="Arial"/>
          <w:sz w:val="24"/>
          <w:szCs w:val="24"/>
        </w:rPr>
        <w:tab/>
        <w:t>A medição final dos serviços somente será encaminhada para pagamento quando resolvidas todas as pendências, inclusive quanto a atrasos e multas relativas ao objeto do contrato.</w:t>
      </w:r>
    </w:p>
    <w:p w:rsidR="00191B34" w:rsidRPr="00433D2E" w:rsidRDefault="00191B34" w:rsidP="00433D2E">
      <w:pPr>
        <w:spacing w:after="120"/>
        <w:ind w:left="540" w:hanging="540"/>
        <w:jc w:val="both"/>
        <w:rPr>
          <w:rFonts w:ascii="Arial" w:hAnsi="Arial" w:cs="Arial"/>
          <w:b/>
          <w:bCs/>
          <w:sz w:val="24"/>
          <w:szCs w:val="24"/>
        </w:rPr>
      </w:pP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t>Cláusula Oitava</w:t>
      </w:r>
      <w:r w:rsidRPr="00433D2E">
        <w:rPr>
          <w:rFonts w:ascii="Arial" w:hAnsi="Arial" w:cs="Arial"/>
          <w:b/>
          <w:bCs/>
          <w:sz w:val="24"/>
          <w:szCs w:val="24"/>
        </w:rPr>
        <w:t xml:space="preserve"> - DO PAGAMENTO</w:t>
      </w:r>
    </w:p>
    <w:p w:rsidR="00191B34" w:rsidRPr="00433D2E" w:rsidRDefault="00191B34" w:rsidP="00433D2E">
      <w:pPr>
        <w:spacing w:after="120"/>
        <w:ind w:left="540" w:hanging="540"/>
        <w:jc w:val="both"/>
        <w:rPr>
          <w:rFonts w:ascii="Arial" w:hAnsi="Arial" w:cs="Arial"/>
          <w:sz w:val="24"/>
          <w:szCs w:val="24"/>
        </w:rPr>
      </w:pPr>
      <w:r w:rsidRPr="00433D2E">
        <w:rPr>
          <w:rFonts w:ascii="Arial" w:hAnsi="Arial" w:cs="Arial"/>
          <w:b/>
          <w:bCs/>
          <w:sz w:val="24"/>
          <w:szCs w:val="24"/>
        </w:rPr>
        <w:t>8.1.</w:t>
      </w:r>
      <w:r w:rsidRPr="00433D2E">
        <w:rPr>
          <w:rFonts w:ascii="Arial" w:hAnsi="Arial" w:cs="Arial"/>
          <w:sz w:val="24"/>
          <w:szCs w:val="24"/>
        </w:rPr>
        <w:tab/>
        <w:t>Os pagamentos observarão os limites de desembolso máximo por período estabelecidos no Cronograma constante do item 4.3 e suas alíneas, deste Contrato, que passa a fazer parte integrante deste instrumento;</w:t>
      </w:r>
    </w:p>
    <w:p w:rsidR="00191B34" w:rsidRPr="00433D2E" w:rsidRDefault="00191B34" w:rsidP="00433D2E">
      <w:pPr>
        <w:spacing w:after="120"/>
        <w:ind w:left="567" w:hanging="567"/>
        <w:jc w:val="both"/>
        <w:rPr>
          <w:rFonts w:ascii="Arial" w:hAnsi="Arial" w:cs="Arial"/>
          <w:sz w:val="24"/>
          <w:szCs w:val="24"/>
        </w:rPr>
      </w:pPr>
      <w:r w:rsidRPr="00433D2E">
        <w:rPr>
          <w:rFonts w:ascii="Arial" w:hAnsi="Arial" w:cs="Arial"/>
          <w:b/>
          <w:bCs/>
          <w:sz w:val="24"/>
          <w:szCs w:val="24"/>
        </w:rPr>
        <w:t>8.2.</w:t>
      </w:r>
      <w:r w:rsidRPr="00433D2E">
        <w:rPr>
          <w:rFonts w:ascii="Arial" w:hAnsi="Arial" w:cs="Arial"/>
          <w:sz w:val="24"/>
          <w:szCs w:val="24"/>
        </w:rPr>
        <w:t> </w:t>
      </w:r>
      <w:r w:rsidRPr="00433D2E">
        <w:rPr>
          <w:rFonts w:ascii="Arial" w:hAnsi="Arial" w:cs="Arial"/>
          <w:sz w:val="24"/>
          <w:szCs w:val="24"/>
        </w:rPr>
        <w:tab/>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191B34" w:rsidRPr="00433D2E" w:rsidRDefault="00191B34" w:rsidP="00433D2E">
      <w:pPr>
        <w:spacing w:after="120"/>
        <w:ind w:left="567" w:hanging="567"/>
        <w:jc w:val="both"/>
        <w:rPr>
          <w:rFonts w:ascii="Arial" w:hAnsi="Arial" w:cs="Arial"/>
          <w:sz w:val="24"/>
          <w:szCs w:val="24"/>
        </w:rPr>
      </w:pPr>
      <w:r w:rsidRPr="00433D2E">
        <w:rPr>
          <w:rFonts w:ascii="Arial" w:hAnsi="Arial" w:cs="Arial"/>
          <w:b/>
          <w:bCs/>
          <w:sz w:val="24"/>
          <w:szCs w:val="24"/>
        </w:rPr>
        <w:t>8.3.</w:t>
      </w:r>
      <w:r w:rsidRPr="00433D2E">
        <w:rPr>
          <w:rFonts w:ascii="Arial" w:hAnsi="Arial" w:cs="Arial"/>
          <w:sz w:val="24"/>
          <w:szCs w:val="24"/>
        </w:rPr>
        <w:t xml:space="preserve"> </w:t>
      </w:r>
      <w:r w:rsidRPr="00433D2E">
        <w:rPr>
          <w:rFonts w:ascii="Arial" w:hAnsi="Arial" w:cs="Arial"/>
          <w:sz w:val="24"/>
          <w:szCs w:val="24"/>
        </w:rPr>
        <w:tab/>
        <w:t>Em caso de atraso no pagamento dos valores devidos, por culpa exclusiva da CONTRATANTE, ocorrerá a compensação financeira estabelecida no item 1 da Portaria SF nº 05/2012, a qual dependerá de requerimento a ser formalizado pela CONTRATADA;</w:t>
      </w:r>
    </w:p>
    <w:p w:rsidR="00191B34" w:rsidRPr="00433D2E" w:rsidRDefault="00191B34" w:rsidP="00433D2E">
      <w:pPr>
        <w:spacing w:after="120"/>
        <w:ind w:left="1260" w:hanging="720"/>
        <w:jc w:val="both"/>
        <w:rPr>
          <w:rFonts w:ascii="Arial" w:hAnsi="Arial" w:cs="Arial"/>
          <w:sz w:val="24"/>
          <w:szCs w:val="24"/>
        </w:rPr>
      </w:pPr>
      <w:r w:rsidRPr="00433D2E">
        <w:rPr>
          <w:rFonts w:ascii="Arial" w:hAnsi="Arial" w:cs="Arial"/>
          <w:b/>
          <w:bCs/>
          <w:sz w:val="24"/>
          <w:szCs w:val="24"/>
        </w:rPr>
        <w:t>8.3.1.</w:t>
      </w:r>
      <w:r w:rsidRPr="00433D2E">
        <w:rPr>
          <w:rFonts w:ascii="Arial" w:hAnsi="Arial" w:cs="Arial"/>
          <w:sz w:val="24"/>
          <w:szCs w:val="24"/>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r w:rsidRPr="00433D2E">
        <w:rPr>
          <w:rFonts w:ascii="Arial" w:hAnsi="Arial" w:cs="Arial"/>
          <w:i/>
          <w:iCs/>
          <w:sz w:val="24"/>
          <w:szCs w:val="24"/>
        </w:rPr>
        <w:t>pro-rata tempore</w:t>
      </w:r>
      <w:r w:rsidRPr="00433D2E">
        <w:rPr>
          <w:rFonts w:ascii="Arial" w:hAnsi="Arial" w:cs="Arial"/>
          <w:sz w:val="24"/>
          <w:szCs w:val="24"/>
        </w:rPr>
        <w:t>”), observando-se, para tanto, o período correspondente à data prevista para o pagamento e aquela data em que o pagamento efetivamente ocorreu.</w:t>
      </w:r>
    </w:p>
    <w:p w:rsidR="00191B34" w:rsidRPr="00433D2E" w:rsidRDefault="00191B34" w:rsidP="00433D2E">
      <w:pPr>
        <w:pStyle w:val="Corpodetexto"/>
        <w:spacing w:after="120"/>
        <w:ind w:left="539" w:hanging="539"/>
        <w:rPr>
          <w:rFonts w:ascii="Arial" w:hAnsi="Arial" w:cs="Arial"/>
          <w:sz w:val="24"/>
          <w:szCs w:val="24"/>
        </w:rPr>
      </w:pPr>
      <w:r w:rsidRPr="00433D2E">
        <w:rPr>
          <w:rFonts w:ascii="Arial" w:hAnsi="Arial" w:cs="Arial"/>
          <w:b/>
          <w:bCs/>
          <w:sz w:val="24"/>
          <w:szCs w:val="24"/>
        </w:rPr>
        <w:t>8.4.</w:t>
      </w:r>
      <w:r w:rsidRPr="00433D2E">
        <w:rPr>
          <w:rFonts w:ascii="Arial" w:hAnsi="Arial" w:cs="Arial"/>
          <w:sz w:val="24"/>
          <w:szCs w:val="24"/>
        </w:rPr>
        <w:t xml:space="preserve"> Constitui ainda condição para pagamento, a inexistência de registros em nome da CONTRATADA no “Cadastro Informativo Municipal - CADIN MUNICIPAL” (Lei Municipal nº 14.094/06), o qual deverá ser consultado por ocasião da liberação do pagamento, bem como comprovar sua regularidade fiscal e trabalhista;</w:t>
      </w:r>
    </w:p>
    <w:p w:rsidR="00191B34" w:rsidRPr="00433D2E" w:rsidRDefault="00191B34" w:rsidP="00433D2E">
      <w:pPr>
        <w:tabs>
          <w:tab w:val="left" w:pos="600"/>
        </w:tabs>
        <w:spacing w:after="120"/>
        <w:ind w:left="539" w:hanging="539"/>
        <w:jc w:val="both"/>
        <w:rPr>
          <w:rFonts w:ascii="Arial" w:hAnsi="Arial" w:cs="Arial"/>
          <w:sz w:val="24"/>
          <w:szCs w:val="24"/>
        </w:rPr>
      </w:pPr>
      <w:r w:rsidRPr="00433D2E">
        <w:rPr>
          <w:rFonts w:ascii="Arial" w:hAnsi="Arial" w:cs="Arial"/>
          <w:b/>
          <w:bCs/>
          <w:sz w:val="24"/>
          <w:szCs w:val="24"/>
        </w:rPr>
        <w:lastRenderedPageBreak/>
        <w:t>8.5.</w:t>
      </w:r>
      <w:r w:rsidRPr="00433D2E">
        <w:rPr>
          <w:rFonts w:ascii="Arial" w:hAnsi="Arial" w:cs="Arial"/>
          <w:b/>
          <w:bCs/>
          <w:sz w:val="24"/>
          <w:szCs w:val="24"/>
        </w:rPr>
        <w:tab/>
      </w:r>
      <w:r w:rsidRPr="00433D2E">
        <w:rPr>
          <w:rFonts w:ascii="Arial" w:hAnsi="Arial" w:cs="Arial"/>
          <w:sz w:val="24"/>
          <w:szCs w:val="24"/>
        </w:rPr>
        <w:t>Nenhum pagamento isentará a CONTRATADA das responsabilidades contratuais, nem implicará na aceitação dos serviços.</w:t>
      </w:r>
    </w:p>
    <w:p w:rsidR="00191B34" w:rsidRPr="00433D2E" w:rsidRDefault="00191B34" w:rsidP="00433D2E">
      <w:pPr>
        <w:spacing w:after="120"/>
        <w:ind w:left="540" w:hanging="540"/>
        <w:jc w:val="both"/>
        <w:rPr>
          <w:rFonts w:ascii="Arial" w:hAnsi="Arial" w:cs="Arial"/>
          <w:b/>
          <w:bCs/>
          <w:sz w:val="24"/>
          <w:szCs w:val="24"/>
        </w:rPr>
      </w:pPr>
    </w:p>
    <w:p w:rsidR="00191B34" w:rsidRPr="00433D2E" w:rsidRDefault="00191B34" w:rsidP="002F0309">
      <w:pPr>
        <w:spacing w:after="120"/>
        <w:ind w:left="2268" w:hanging="2268"/>
        <w:jc w:val="both"/>
        <w:rPr>
          <w:rFonts w:ascii="Arial" w:hAnsi="Arial" w:cs="Arial"/>
          <w:b/>
          <w:bCs/>
          <w:sz w:val="24"/>
          <w:szCs w:val="24"/>
        </w:rPr>
      </w:pPr>
      <w:r w:rsidRPr="00433D2E">
        <w:rPr>
          <w:rFonts w:ascii="Arial" w:hAnsi="Arial" w:cs="Arial"/>
          <w:b/>
          <w:bCs/>
          <w:sz w:val="24"/>
          <w:szCs w:val="24"/>
          <w:u w:val="single"/>
        </w:rPr>
        <w:t>Cláusula Nona</w:t>
      </w:r>
      <w:r w:rsidRPr="00433D2E">
        <w:rPr>
          <w:rFonts w:ascii="Arial" w:hAnsi="Arial" w:cs="Arial"/>
          <w:b/>
          <w:bCs/>
          <w:sz w:val="24"/>
          <w:szCs w:val="24"/>
        </w:rPr>
        <w:t xml:space="preserve"> - DA FISCALIZAÇÃO E DAS RESPONSABILIDADES DAS PARTES</w:t>
      </w:r>
    </w:p>
    <w:p w:rsidR="00191B34" w:rsidRPr="00433D2E" w:rsidRDefault="00191B34" w:rsidP="00433D2E">
      <w:pPr>
        <w:pStyle w:val="Corpodetexto"/>
        <w:spacing w:after="120"/>
        <w:ind w:left="600" w:hanging="600"/>
        <w:rPr>
          <w:rFonts w:ascii="Arial" w:hAnsi="Arial" w:cs="Arial"/>
          <w:sz w:val="24"/>
          <w:szCs w:val="24"/>
        </w:rPr>
      </w:pPr>
      <w:r w:rsidRPr="00433D2E">
        <w:rPr>
          <w:rFonts w:ascii="Arial" w:hAnsi="Arial" w:cs="Arial"/>
          <w:b/>
          <w:bCs/>
          <w:sz w:val="24"/>
          <w:szCs w:val="24"/>
        </w:rPr>
        <w:t>9.1.</w:t>
      </w:r>
      <w:r w:rsidRPr="00433D2E">
        <w:rPr>
          <w:rFonts w:ascii="Arial" w:hAnsi="Arial" w:cs="Arial"/>
          <w:sz w:val="24"/>
          <w:szCs w:val="24"/>
        </w:rPr>
        <w:tab/>
        <w:t>A fiscalização dos trabalhos será feita pela SIURB. No documento correspondente à Ordem de Início de Serviços, a CONTRATANTE indicará o profissional que ficará responsável pela Fiscalização, o qual manterá todos os contatos com a CONTRATADA e determinará as providências necessárias, podendo rejeitar os serviços no todo ou em parte e determinar o que deve ser refeito;</w:t>
      </w:r>
    </w:p>
    <w:p w:rsidR="00191B34" w:rsidRPr="00433D2E" w:rsidRDefault="00191B34" w:rsidP="00433D2E">
      <w:pPr>
        <w:spacing w:after="120"/>
        <w:ind w:left="567" w:hanging="567"/>
        <w:jc w:val="both"/>
        <w:rPr>
          <w:rFonts w:ascii="Arial" w:hAnsi="Arial" w:cs="Arial"/>
          <w:sz w:val="24"/>
          <w:szCs w:val="24"/>
        </w:rPr>
      </w:pPr>
      <w:r w:rsidRPr="00433D2E">
        <w:rPr>
          <w:rFonts w:ascii="Arial" w:hAnsi="Arial" w:cs="Arial"/>
          <w:b/>
          <w:bCs/>
          <w:sz w:val="24"/>
          <w:szCs w:val="24"/>
        </w:rPr>
        <w:t>9.2.</w:t>
      </w:r>
      <w:r w:rsidRPr="00433D2E">
        <w:rPr>
          <w:rFonts w:ascii="Arial" w:hAnsi="Arial" w:cs="Arial"/>
          <w:sz w:val="24"/>
          <w:szCs w:val="24"/>
        </w:rPr>
        <w:t xml:space="preserve"> </w:t>
      </w:r>
      <w:r w:rsidRPr="00433D2E">
        <w:rPr>
          <w:rFonts w:ascii="Arial" w:hAnsi="Arial" w:cs="Arial"/>
          <w:sz w:val="24"/>
          <w:szCs w:val="24"/>
        </w:rPr>
        <w:tab/>
        <w:t>Compete à CONTRATADA:</w:t>
      </w:r>
    </w:p>
    <w:p w:rsidR="00191B34" w:rsidRPr="00433D2E" w:rsidRDefault="00191B34" w:rsidP="00433D2E">
      <w:pPr>
        <w:pStyle w:val="Corpodetexto"/>
        <w:spacing w:after="120"/>
        <w:ind w:left="1320" w:hanging="753"/>
        <w:rPr>
          <w:rFonts w:ascii="Arial" w:hAnsi="Arial" w:cs="Arial"/>
          <w:sz w:val="24"/>
          <w:szCs w:val="24"/>
        </w:rPr>
      </w:pPr>
      <w:r w:rsidRPr="00433D2E">
        <w:rPr>
          <w:rFonts w:ascii="Arial" w:hAnsi="Arial" w:cs="Arial"/>
          <w:b/>
          <w:bCs/>
          <w:sz w:val="24"/>
          <w:szCs w:val="24"/>
        </w:rPr>
        <w:t>9.2.2.</w:t>
      </w:r>
      <w:r w:rsidRPr="00433D2E">
        <w:rPr>
          <w:rFonts w:ascii="Arial" w:hAnsi="Arial" w:cs="Arial"/>
          <w:sz w:val="24"/>
          <w:szCs w:val="24"/>
        </w:rPr>
        <w:t xml:space="preserve"> </w:t>
      </w:r>
      <w:r w:rsidRPr="00433D2E">
        <w:rPr>
          <w:rFonts w:ascii="Arial" w:hAnsi="Arial" w:cs="Arial"/>
          <w:sz w:val="24"/>
          <w:szCs w:val="24"/>
        </w:rPr>
        <w:tab/>
        <w:t>Comunicar à Fiscalização, no prazo de 5 (cinco) dias, a contar da data fixada na Ordem de Início de Serviços, o seu preposto que, uma vez aceito pela </w:t>
      </w:r>
      <w:r w:rsidRPr="00433D2E">
        <w:rPr>
          <w:rFonts w:ascii="Arial" w:hAnsi="Arial" w:cs="Arial"/>
          <w:b/>
          <w:bCs/>
          <w:sz w:val="24"/>
          <w:szCs w:val="24"/>
        </w:rPr>
        <w:t>CONTRATANTE</w:t>
      </w:r>
      <w:r w:rsidRPr="00433D2E">
        <w:rPr>
          <w:rFonts w:ascii="Arial" w:hAnsi="Arial" w:cs="Arial"/>
          <w:sz w:val="24"/>
          <w:szCs w:val="24"/>
        </w:rPr>
        <w:t>, a representará na execução do Contrato;</w:t>
      </w:r>
    </w:p>
    <w:p w:rsidR="00191B34" w:rsidRPr="00433D2E" w:rsidRDefault="00191B34" w:rsidP="00433D2E">
      <w:pPr>
        <w:pStyle w:val="Corpodetexto"/>
        <w:spacing w:after="120"/>
        <w:ind w:left="1320" w:hanging="753"/>
        <w:rPr>
          <w:rFonts w:ascii="Arial" w:hAnsi="Arial" w:cs="Arial"/>
          <w:sz w:val="24"/>
          <w:szCs w:val="24"/>
        </w:rPr>
      </w:pPr>
      <w:r w:rsidRPr="00433D2E">
        <w:rPr>
          <w:rFonts w:ascii="Arial" w:hAnsi="Arial" w:cs="Arial"/>
          <w:b/>
          <w:bCs/>
          <w:sz w:val="24"/>
          <w:szCs w:val="24"/>
        </w:rPr>
        <w:t>9.2.3.</w:t>
      </w:r>
      <w:r w:rsidRPr="00433D2E">
        <w:rPr>
          <w:rFonts w:ascii="Arial" w:hAnsi="Arial" w:cs="Arial"/>
          <w:sz w:val="24"/>
          <w:szCs w:val="24"/>
        </w:rPr>
        <w:tab/>
        <w:t>O preposto não poderá ser substituído sem prévia anuência da</w:t>
      </w:r>
      <w:r w:rsidRPr="00433D2E">
        <w:rPr>
          <w:rFonts w:ascii="Arial" w:hAnsi="Arial" w:cs="Arial"/>
          <w:b/>
          <w:bCs/>
          <w:sz w:val="24"/>
          <w:szCs w:val="24"/>
        </w:rPr>
        <w:t xml:space="preserve"> CONTRATANTE</w:t>
      </w:r>
      <w:r w:rsidRPr="00433D2E">
        <w:rPr>
          <w:rFonts w:ascii="Arial" w:hAnsi="Arial" w:cs="Arial"/>
          <w:sz w:val="24"/>
          <w:szCs w:val="24"/>
        </w:rPr>
        <w:t>;</w:t>
      </w:r>
    </w:p>
    <w:p w:rsidR="00191B34" w:rsidRPr="00433D2E" w:rsidRDefault="00191B34" w:rsidP="00433D2E">
      <w:pPr>
        <w:spacing w:after="120"/>
        <w:ind w:left="1320" w:hanging="753"/>
        <w:jc w:val="both"/>
        <w:rPr>
          <w:rFonts w:ascii="Arial" w:hAnsi="Arial" w:cs="Arial"/>
          <w:sz w:val="24"/>
          <w:szCs w:val="24"/>
        </w:rPr>
      </w:pPr>
      <w:r w:rsidRPr="00433D2E">
        <w:rPr>
          <w:rFonts w:ascii="Arial" w:hAnsi="Arial" w:cs="Arial"/>
          <w:b/>
          <w:bCs/>
          <w:sz w:val="24"/>
          <w:szCs w:val="24"/>
        </w:rPr>
        <w:t>9.2.4.</w:t>
      </w:r>
      <w:r w:rsidRPr="00433D2E">
        <w:rPr>
          <w:rFonts w:ascii="Arial" w:hAnsi="Arial" w:cs="Arial"/>
          <w:sz w:val="24"/>
          <w:szCs w:val="24"/>
        </w:rPr>
        <w:t>  Remover, dentro de 24 (vinte e quatro) horas, o pessoal cuja permanência for julgada inconveniente pela</w:t>
      </w:r>
      <w:r w:rsidRPr="00433D2E">
        <w:rPr>
          <w:rFonts w:ascii="Arial" w:hAnsi="Arial" w:cs="Arial"/>
          <w:b/>
          <w:bCs/>
          <w:sz w:val="24"/>
          <w:szCs w:val="24"/>
        </w:rPr>
        <w:t xml:space="preserve"> CONTRATANTE</w:t>
      </w:r>
      <w:r w:rsidRPr="00433D2E">
        <w:rPr>
          <w:rFonts w:ascii="Arial" w:hAnsi="Arial" w:cs="Arial"/>
          <w:sz w:val="24"/>
          <w:szCs w:val="24"/>
        </w:rPr>
        <w:t>;</w:t>
      </w:r>
    </w:p>
    <w:p w:rsidR="00191B34" w:rsidRPr="00433D2E" w:rsidRDefault="00191B34" w:rsidP="00433D2E">
      <w:pPr>
        <w:spacing w:after="120"/>
        <w:ind w:left="1320" w:hanging="753"/>
        <w:jc w:val="both"/>
        <w:rPr>
          <w:rFonts w:ascii="Arial" w:hAnsi="Arial" w:cs="Arial"/>
          <w:sz w:val="24"/>
          <w:szCs w:val="24"/>
        </w:rPr>
      </w:pPr>
      <w:r w:rsidRPr="00433D2E">
        <w:rPr>
          <w:rFonts w:ascii="Arial" w:hAnsi="Arial" w:cs="Arial"/>
          <w:b/>
          <w:bCs/>
          <w:sz w:val="24"/>
          <w:szCs w:val="24"/>
        </w:rPr>
        <w:t>9.2.5.</w:t>
      </w:r>
      <w:r w:rsidRPr="00433D2E">
        <w:rPr>
          <w:rFonts w:ascii="Arial" w:hAnsi="Arial" w:cs="Arial"/>
          <w:sz w:val="24"/>
          <w:szCs w:val="24"/>
        </w:rPr>
        <w:tab/>
        <w:t>Retirar do local dos trabalhos todo o material imprestável;</w:t>
      </w:r>
    </w:p>
    <w:p w:rsidR="00191B34" w:rsidRPr="00433D2E" w:rsidRDefault="00191B34" w:rsidP="00433D2E">
      <w:pPr>
        <w:spacing w:after="120"/>
        <w:ind w:left="1320" w:hanging="753"/>
        <w:jc w:val="both"/>
        <w:rPr>
          <w:rFonts w:ascii="Arial" w:hAnsi="Arial" w:cs="Arial"/>
          <w:sz w:val="24"/>
          <w:szCs w:val="24"/>
        </w:rPr>
      </w:pPr>
      <w:r w:rsidRPr="00433D2E">
        <w:rPr>
          <w:rFonts w:ascii="Arial" w:hAnsi="Arial" w:cs="Arial"/>
          <w:b/>
          <w:bCs/>
          <w:sz w:val="24"/>
          <w:szCs w:val="24"/>
        </w:rPr>
        <w:t>9.2.6.</w:t>
      </w:r>
      <w:r w:rsidRPr="00433D2E">
        <w:rPr>
          <w:rFonts w:ascii="Arial" w:hAnsi="Arial" w:cs="Arial"/>
          <w:sz w:val="24"/>
          <w:szCs w:val="24"/>
        </w:rPr>
        <w:t> </w:t>
      </w:r>
      <w:r w:rsidRPr="00433D2E">
        <w:rPr>
          <w:rFonts w:ascii="Arial" w:hAnsi="Arial" w:cs="Arial"/>
          <w:sz w:val="24"/>
          <w:szCs w:val="24"/>
        </w:rPr>
        <w:tab/>
        <w:t>Mandar proceder, por sua conta, aos ensaios, testes, laudos e demais provas estabelecidas em normas técnicas oficiais, sempre que solicitados pela</w:t>
      </w:r>
      <w:r w:rsidRPr="00433D2E">
        <w:rPr>
          <w:rFonts w:ascii="Arial" w:hAnsi="Arial" w:cs="Arial"/>
          <w:b/>
          <w:bCs/>
          <w:sz w:val="24"/>
          <w:szCs w:val="24"/>
        </w:rPr>
        <w:t xml:space="preserve"> CONTRATANTE</w:t>
      </w:r>
      <w:r w:rsidRPr="00433D2E">
        <w:rPr>
          <w:rFonts w:ascii="Arial" w:hAnsi="Arial" w:cs="Arial"/>
          <w:sz w:val="24"/>
          <w:szCs w:val="24"/>
        </w:rPr>
        <w:t>, para atestar a qualidade e as características dos materiais utilizados e das obras e/ou serviços executados;</w:t>
      </w:r>
    </w:p>
    <w:p w:rsidR="00191B34" w:rsidRPr="00433D2E" w:rsidRDefault="00191B34" w:rsidP="00433D2E">
      <w:pPr>
        <w:spacing w:after="120"/>
        <w:ind w:left="1320" w:hanging="753"/>
        <w:jc w:val="both"/>
        <w:rPr>
          <w:rFonts w:ascii="Arial" w:hAnsi="Arial" w:cs="Arial"/>
          <w:sz w:val="24"/>
          <w:szCs w:val="24"/>
        </w:rPr>
      </w:pPr>
      <w:r w:rsidRPr="00433D2E">
        <w:rPr>
          <w:rFonts w:ascii="Arial" w:hAnsi="Arial" w:cs="Arial"/>
          <w:b/>
          <w:bCs/>
          <w:sz w:val="24"/>
          <w:szCs w:val="24"/>
        </w:rPr>
        <w:t>9.2.7.</w:t>
      </w:r>
      <w:r w:rsidRPr="00433D2E">
        <w:rPr>
          <w:rFonts w:ascii="Arial" w:hAnsi="Arial" w:cs="Arial"/>
          <w:sz w:val="24"/>
          <w:szCs w:val="24"/>
        </w:rPr>
        <w:t> </w:t>
      </w:r>
      <w:r w:rsidRPr="00433D2E">
        <w:rPr>
          <w:rFonts w:ascii="Arial" w:hAnsi="Arial" w:cs="Arial"/>
          <w:sz w:val="24"/>
          <w:szCs w:val="24"/>
        </w:rPr>
        <w:tab/>
        <w:t>Mandar executar, a critério da fiscalização, por sua conta, no prazo estabelecido pela</w:t>
      </w:r>
      <w:r w:rsidRPr="00433D2E">
        <w:rPr>
          <w:rFonts w:ascii="Arial" w:hAnsi="Arial" w:cs="Arial"/>
          <w:b/>
          <w:bCs/>
          <w:sz w:val="24"/>
          <w:szCs w:val="24"/>
        </w:rPr>
        <w:t xml:space="preserve"> CONTRATANTE</w:t>
      </w:r>
      <w:r w:rsidRPr="00433D2E">
        <w:rPr>
          <w:rFonts w:ascii="Arial" w:hAnsi="Arial" w:cs="Arial"/>
          <w:sz w:val="24"/>
          <w:szCs w:val="24"/>
        </w:rPr>
        <w:t>, o controle tecnológico dos serviços e obras contratados, por firma especializada, indicada pela CONTRATADA e aprovada pela Administração, sob pena de se configurar a inexecução parcial do contrato;</w:t>
      </w:r>
    </w:p>
    <w:p w:rsidR="00191B34" w:rsidRPr="00433D2E" w:rsidRDefault="00191B34" w:rsidP="00433D2E">
      <w:pPr>
        <w:spacing w:after="120"/>
        <w:ind w:left="1320" w:hanging="720"/>
        <w:jc w:val="both"/>
        <w:rPr>
          <w:rFonts w:ascii="Arial" w:hAnsi="Arial" w:cs="Arial"/>
          <w:sz w:val="24"/>
          <w:szCs w:val="24"/>
        </w:rPr>
      </w:pPr>
      <w:r w:rsidRPr="00433D2E">
        <w:rPr>
          <w:rFonts w:ascii="Arial" w:hAnsi="Arial" w:cs="Arial"/>
          <w:b/>
          <w:bCs/>
          <w:sz w:val="24"/>
          <w:szCs w:val="24"/>
        </w:rPr>
        <w:t>9.2.8.</w:t>
      </w:r>
      <w:r w:rsidRPr="00433D2E">
        <w:rPr>
          <w:rFonts w:ascii="Arial" w:hAnsi="Arial" w:cs="Arial"/>
          <w:b/>
          <w:bCs/>
          <w:sz w:val="24"/>
          <w:szCs w:val="24"/>
        </w:rPr>
        <w:tab/>
      </w:r>
      <w:r w:rsidRPr="00433D2E">
        <w:rPr>
          <w:rFonts w:ascii="Arial" w:hAnsi="Arial" w:cs="Arial"/>
          <w:sz w:val="24"/>
          <w:szCs w:val="24"/>
        </w:rPr>
        <w:t>Manter na obra, caderneta para anotações de todos os fatos ocorridos durante a execução das obras e/ou serviços:</w:t>
      </w:r>
    </w:p>
    <w:p w:rsidR="00191B34" w:rsidRPr="00433D2E" w:rsidRDefault="00191B34" w:rsidP="00433D2E">
      <w:pPr>
        <w:spacing w:after="120"/>
        <w:ind w:left="2410" w:hanging="992"/>
        <w:jc w:val="both"/>
        <w:rPr>
          <w:rFonts w:ascii="Arial" w:hAnsi="Arial" w:cs="Arial"/>
          <w:sz w:val="24"/>
          <w:szCs w:val="24"/>
        </w:rPr>
      </w:pPr>
      <w:r w:rsidRPr="00433D2E">
        <w:rPr>
          <w:rFonts w:ascii="Arial" w:hAnsi="Arial" w:cs="Arial"/>
          <w:b/>
          <w:bCs/>
          <w:sz w:val="24"/>
          <w:szCs w:val="24"/>
        </w:rPr>
        <w:t>9.2.8.1.</w:t>
      </w:r>
      <w:r w:rsidRPr="00433D2E">
        <w:rPr>
          <w:rFonts w:ascii="Arial" w:hAnsi="Arial" w:cs="Arial"/>
          <w:sz w:val="24"/>
          <w:szCs w:val="24"/>
        </w:rPr>
        <w:t xml:space="preserve"> </w:t>
      </w:r>
      <w:r w:rsidRPr="00433D2E">
        <w:rPr>
          <w:rFonts w:ascii="Arial" w:hAnsi="Arial" w:cs="Arial"/>
          <w:sz w:val="24"/>
          <w:szCs w:val="24"/>
        </w:rPr>
        <w:tab/>
        <w:t>A Fiscalização anotará as visitas efetuadas, defeitos e problemas constatados e, em particular, os atrasos no cronograma, consignando eventuais recomendações à empresa contratada.</w:t>
      </w:r>
    </w:p>
    <w:p w:rsidR="00191B34" w:rsidRPr="00433D2E" w:rsidRDefault="00191B34" w:rsidP="00433D2E">
      <w:pPr>
        <w:spacing w:after="120"/>
        <w:ind w:left="2400" w:hanging="982"/>
        <w:jc w:val="both"/>
        <w:rPr>
          <w:rFonts w:ascii="Arial" w:hAnsi="Arial" w:cs="Arial"/>
          <w:sz w:val="24"/>
          <w:szCs w:val="24"/>
        </w:rPr>
      </w:pPr>
      <w:r w:rsidRPr="00433D2E">
        <w:rPr>
          <w:rFonts w:ascii="Arial" w:hAnsi="Arial" w:cs="Arial"/>
          <w:b/>
          <w:bCs/>
          <w:sz w:val="24"/>
          <w:szCs w:val="24"/>
        </w:rPr>
        <w:t>9.2.8.2.</w:t>
      </w:r>
      <w:r w:rsidRPr="00433D2E">
        <w:rPr>
          <w:rFonts w:ascii="Arial" w:hAnsi="Arial" w:cs="Arial"/>
          <w:sz w:val="24"/>
          <w:szCs w:val="24"/>
        </w:rPr>
        <w:t> </w:t>
      </w:r>
      <w:r w:rsidRPr="00433D2E">
        <w:rPr>
          <w:rFonts w:ascii="Arial" w:hAnsi="Arial" w:cs="Arial"/>
          <w:sz w:val="24"/>
          <w:szCs w:val="24"/>
        </w:rPr>
        <w:tab/>
        <w:t>A não observância das recomendações inseridas na referida caderneta sujeitará a CONTRATADA às penalidades previstas na Cláusula Décima deste instrumento.</w:t>
      </w:r>
    </w:p>
    <w:p w:rsidR="00191B34" w:rsidRPr="00433D2E" w:rsidRDefault="00191B34" w:rsidP="00433D2E">
      <w:pPr>
        <w:spacing w:after="120"/>
        <w:ind w:left="1320" w:hanging="753"/>
        <w:jc w:val="both"/>
        <w:rPr>
          <w:rFonts w:ascii="Arial" w:hAnsi="Arial" w:cs="Arial"/>
          <w:sz w:val="24"/>
          <w:szCs w:val="24"/>
        </w:rPr>
      </w:pPr>
      <w:r w:rsidRPr="00433D2E">
        <w:rPr>
          <w:rFonts w:ascii="Arial" w:hAnsi="Arial" w:cs="Arial"/>
          <w:b/>
          <w:bCs/>
          <w:sz w:val="24"/>
          <w:szCs w:val="24"/>
        </w:rPr>
        <w:lastRenderedPageBreak/>
        <w:t>9.2.9.</w:t>
      </w:r>
      <w:r w:rsidRPr="00433D2E">
        <w:rPr>
          <w:rFonts w:ascii="Arial" w:hAnsi="Arial" w:cs="Arial"/>
          <w:sz w:val="24"/>
          <w:szCs w:val="24"/>
        </w:rPr>
        <w:t>  Fornecer e colocar no local das obras, placa(s) indicativa(s), conforme padrão a ser fornecido pela Fiscalização;</w:t>
      </w:r>
    </w:p>
    <w:p w:rsidR="00191B34" w:rsidRPr="00433D2E" w:rsidRDefault="00191B34" w:rsidP="00433D2E">
      <w:pPr>
        <w:spacing w:after="120"/>
        <w:ind w:left="1418" w:hanging="851"/>
        <w:jc w:val="both"/>
        <w:rPr>
          <w:rFonts w:ascii="Arial" w:hAnsi="Arial" w:cs="Arial"/>
          <w:sz w:val="24"/>
          <w:szCs w:val="24"/>
        </w:rPr>
      </w:pPr>
      <w:r w:rsidRPr="00433D2E">
        <w:rPr>
          <w:rFonts w:ascii="Arial" w:hAnsi="Arial" w:cs="Arial"/>
          <w:b/>
          <w:bCs/>
          <w:sz w:val="24"/>
          <w:szCs w:val="24"/>
        </w:rPr>
        <w:t>9.2.10.</w:t>
      </w:r>
      <w:r w:rsidRPr="00433D2E">
        <w:rPr>
          <w:rFonts w:ascii="Arial" w:hAnsi="Arial" w:cs="Arial"/>
          <w:sz w:val="24"/>
          <w:szCs w:val="24"/>
        </w:rPr>
        <w:t> </w:t>
      </w:r>
      <w:r w:rsidRPr="00433D2E">
        <w:rPr>
          <w:rFonts w:ascii="Arial" w:hAnsi="Arial" w:cs="Arial"/>
          <w:sz w:val="24"/>
          <w:szCs w:val="24"/>
        </w:rPr>
        <w:tab/>
        <w:t>Responder pelo cumprimento das normas de segurança do trabalho, devendo exigir de seus funcionários o uso dos equipamentos de proteção individual;</w:t>
      </w:r>
    </w:p>
    <w:p w:rsidR="00191B34" w:rsidRPr="00433D2E" w:rsidRDefault="00191B34" w:rsidP="00433D2E">
      <w:pPr>
        <w:spacing w:after="120"/>
        <w:ind w:left="1440" w:hanging="900"/>
        <w:jc w:val="both"/>
        <w:rPr>
          <w:rFonts w:ascii="Arial" w:hAnsi="Arial" w:cs="Arial"/>
          <w:sz w:val="24"/>
          <w:szCs w:val="24"/>
        </w:rPr>
      </w:pPr>
      <w:r w:rsidRPr="00433D2E">
        <w:rPr>
          <w:rFonts w:ascii="Arial" w:hAnsi="Arial" w:cs="Arial"/>
          <w:b/>
          <w:bCs/>
          <w:sz w:val="24"/>
          <w:szCs w:val="24"/>
        </w:rPr>
        <w:t>9.2.11.</w:t>
      </w:r>
      <w:r w:rsidRPr="00433D2E">
        <w:rPr>
          <w:rFonts w:ascii="Arial" w:hAnsi="Arial" w:cs="Arial"/>
          <w:sz w:val="24"/>
          <w:szCs w:val="24"/>
        </w:rPr>
        <w:t xml:space="preserve"> </w:t>
      </w:r>
      <w:r w:rsidRPr="00433D2E">
        <w:rPr>
          <w:rFonts w:ascii="Arial" w:hAnsi="Arial" w:cs="Arial"/>
          <w:sz w:val="24"/>
          <w:szCs w:val="24"/>
        </w:rPr>
        <w:tab/>
        <w:t>Reparar, corrigir, remover, reconstruir ou substituir, às suas expensas, no todo ou em parte, os serviços e obras que tenham vícios, defeitos ou incorreções resultantes da execução ou dos materiais empregados;</w:t>
      </w:r>
    </w:p>
    <w:p w:rsidR="00191B34" w:rsidRPr="00433D2E" w:rsidRDefault="00191B34" w:rsidP="00433D2E">
      <w:pPr>
        <w:spacing w:after="120"/>
        <w:ind w:left="1418" w:hanging="852"/>
        <w:jc w:val="both"/>
        <w:rPr>
          <w:rFonts w:ascii="Arial" w:hAnsi="Arial" w:cs="Arial"/>
          <w:sz w:val="24"/>
          <w:szCs w:val="24"/>
        </w:rPr>
      </w:pPr>
      <w:r w:rsidRPr="00433D2E">
        <w:rPr>
          <w:rFonts w:ascii="Arial" w:hAnsi="Arial" w:cs="Arial"/>
          <w:b/>
          <w:bCs/>
          <w:sz w:val="24"/>
          <w:szCs w:val="24"/>
        </w:rPr>
        <w:t>9.2.12.</w:t>
      </w:r>
      <w:r w:rsidRPr="00433D2E">
        <w:rPr>
          <w:rFonts w:ascii="Arial" w:hAnsi="Arial" w:cs="Arial"/>
          <w:sz w:val="24"/>
          <w:szCs w:val="24"/>
        </w:rPr>
        <w:t xml:space="preserve"> Assumir integral responsabilidade pelos danos causados diretamente à CONTRATANTE ou a terceiros, decorrentes de sua culpa ou dolo na execução do Contrato, não excluindo ou reduzindo essa responsabilidade, mesmo que havendo fiscalização ou acompanhamento pela</w:t>
      </w:r>
      <w:r w:rsidRPr="00433D2E">
        <w:rPr>
          <w:rFonts w:ascii="Arial" w:hAnsi="Arial" w:cs="Arial"/>
          <w:b/>
          <w:bCs/>
          <w:sz w:val="24"/>
          <w:szCs w:val="24"/>
        </w:rPr>
        <w:t xml:space="preserve"> CONTRATANTE</w:t>
      </w:r>
      <w:r w:rsidRPr="00433D2E">
        <w:rPr>
          <w:rFonts w:ascii="Arial" w:hAnsi="Arial" w:cs="Arial"/>
          <w:sz w:val="24"/>
          <w:szCs w:val="24"/>
        </w:rPr>
        <w:t>, do desenvolvimento dos serviços e obras deste Contrato;</w:t>
      </w:r>
    </w:p>
    <w:p w:rsidR="00191B34" w:rsidRPr="00433D2E" w:rsidRDefault="00191B34" w:rsidP="00433D2E">
      <w:pPr>
        <w:spacing w:after="120"/>
        <w:ind w:left="1418" w:hanging="851"/>
        <w:jc w:val="both"/>
        <w:rPr>
          <w:rFonts w:ascii="Arial" w:hAnsi="Arial" w:cs="Arial"/>
          <w:sz w:val="24"/>
          <w:szCs w:val="24"/>
        </w:rPr>
      </w:pPr>
      <w:r w:rsidRPr="00433D2E">
        <w:rPr>
          <w:rFonts w:ascii="Arial" w:hAnsi="Arial" w:cs="Arial"/>
          <w:b/>
          <w:bCs/>
          <w:sz w:val="24"/>
          <w:szCs w:val="24"/>
        </w:rPr>
        <w:t>9.2.13.</w:t>
      </w:r>
      <w:r w:rsidRPr="00433D2E">
        <w:rPr>
          <w:rFonts w:ascii="Arial" w:hAnsi="Arial" w:cs="Arial"/>
          <w:sz w:val="24"/>
          <w:szCs w:val="24"/>
        </w:rPr>
        <w:t> </w:t>
      </w:r>
      <w:r w:rsidRPr="00433D2E">
        <w:rPr>
          <w:rFonts w:ascii="Arial" w:hAnsi="Arial" w:cs="Arial"/>
          <w:sz w:val="24"/>
          <w:szCs w:val="24"/>
        </w:rPr>
        <w:tab/>
        <w:t>Promover a matrícula da obra junto ao Instituto Nacional de Seguridade Social - INSS, bem como requerer e obter junto ao referido órgão a correspondente Certidão Negativa de Débitos;</w:t>
      </w:r>
    </w:p>
    <w:p w:rsidR="00191B34" w:rsidRPr="00433D2E" w:rsidRDefault="00191B34" w:rsidP="00433D2E">
      <w:pPr>
        <w:spacing w:after="120"/>
        <w:ind w:left="1418" w:hanging="851"/>
        <w:jc w:val="both"/>
        <w:rPr>
          <w:rFonts w:ascii="Arial" w:hAnsi="Arial" w:cs="Arial"/>
          <w:sz w:val="24"/>
          <w:szCs w:val="24"/>
        </w:rPr>
      </w:pPr>
      <w:r w:rsidRPr="00433D2E">
        <w:rPr>
          <w:rFonts w:ascii="Arial" w:hAnsi="Arial" w:cs="Arial"/>
          <w:b/>
          <w:bCs/>
          <w:sz w:val="24"/>
          <w:szCs w:val="24"/>
        </w:rPr>
        <w:t>9.2.14.</w:t>
      </w:r>
      <w:r w:rsidRPr="00433D2E">
        <w:rPr>
          <w:rFonts w:ascii="Arial" w:hAnsi="Arial" w:cs="Arial"/>
          <w:sz w:val="24"/>
          <w:szCs w:val="24"/>
        </w:rPr>
        <w:t> </w:t>
      </w:r>
      <w:r w:rsidRPr="00433D2E">
        <w:rPr>
          <w:rFonts w:ascii="Arial" w:hAnsi="Arial" w:cs="Arial"/>
          <w:sz w:val="24"/>
          <w:szCs w:val="24"/>
        </w:rPr>
        <w:tab/>
        <w:t>Fornecer, no prazo estabelecido pela</w:t>
      </w:r>
      <w:r w:rsidRPr="00433D2E">
        <w:rPr>
          <w:rFonts w:ascii="Arial" w:hAnsi="Arial" w:cs="Arial"/>
          <w:b/>
          <w:bCs/>
          <w:sz w:val="24"/>
          <w:szCs w:val="24"/>
        </w:rPr>
        <w:t xml:space="preserve"> CONTRATANTE</w:t>
      </w:r>
      <w:r w:rsidRPr="00433D2E">
        <w:rPr>
          <w:rFonts w:ascii="Arial" w:hAnsi="Arial" w:cs="Arial"/>
          <w:sz w:val="24"/>
          <w:szCs w:val="24"/>
        </w:rPr>
        <w:t>, os documentos necessários à lavratura de Termos de Aditamentos e de Recebimento Provisório e/ou Definitivo, sob pena de incidir na multa pelo descumprimento de cláusula contratual, conforme Cláusula Décima deste instrumento;</w:t>
      </w:r>
    </w:p>
    <w:p w:rsidR="00191B34" w:rsidRPr="00433D2E" w:rsidRDefault="00191B34" w:rsidP="00433D2E">
      <w:pPr>
        <w:spacing w:after="120"/>
        <w:ind w:left="1418" w:hanging="852"/>
        <w:jc w:val="both"/>
        <w:rPr>
          <w:rFonts w:ascii="Arial" w:hAnsi="Arial" w:cs="Arial"/>
          <w:sz w:val="24"/>
          <w:szCs w:val="24"/>
        </w:rPr>
      </w:pPr>
      <w:r w:rsidRPr="00433D2E">
        <w:rPr>
          <w:rFonts w:ascii="Arial" w:hAnsi="Arial" w:cs="Arial"/>
          <w:b/>
          <w:bCs/>
          <w:sz w:val="24"/>
          <w:szCs w:val="24"/>
        </w:rPr>
        <w:t>9.2.15.</w:t>
      </w:r>
      <w:r w:rsidRPr="00433D2E">
        <w:rPr>
          <w:rFonts w:ascii="Arial" w:hAnsi="Arial" w:cs="Arial"/>
          <w:sz w:val="24"/>
          <w:szCs w:val="24"/>
        </w:rPr>
        <w:t> </w:t>
      </w:r>
      <w:r w:rsidRPr="00433D2E">
        <w:rPr>
          <w:rFonts w:ascii="Arial" w:hAnsi="Arial" w:cs="Arial"/>
          <w:sz w:val="24"/>
          <w:szCs w:val="24"/>
        </w:rPr>
        <w:tab/>
        <w:t>Manter durante toda execução do contrato, os profissionais indicados, por ocasião da licitação, para fins de comprovação de capacitação técnico-profissional, admitindo-se sua substituição, mediante prévia aprovação da</w:t>
      </w:r>
      <w:r w:rsidRPr="00433D2E">
        <w:rPr>
          <w:rFonts w:ascii="Arial" w:hAnsi="Arial" w:cs="Arial"/>
          <w:b/>
          <w:bCs/>
          <w:sz w:val="24"/>
          <w:szCs w:val="24"/>
        </w:rPr>
        <w:t xml:space="preserve"> CONTRATANTE</w:t>
      </w:r>
      <w:r w:rsidRPr="00433D2E">
        <w:rPr>
          <w:rFonts w:ascii="Arial" w:hAnsi="Arial" w:cs="Arial"/>
          <w:sz w:val="24"/>
          <w:szCs w:val="24"/>
        </w:rPr>
        <w:t>, por profissionais de experiência equivalente ou superior;</w:t>
      </w:r>
    </w:p>
    <w:p w:rsidR="00191B34" w:rsidRPr="00433D2E" w:rsidRDefault="00191B34" w:rsidP="00433D2E">
      <w:pPr>
        <w:spacing w:after="120"/>
        <w:ind w:left="1418" w:hanging="851"/>
        <w:jc w:val="both"/>
        <w:rPr>
          <w:rFonts w:ascii="Arial" w:hAnsi="Arial" w:cs="Arial"/>
          <w:sz w:val="24"/>
          <w:szCs w:val="24"/>
        </w:rPr>
      </w:pPr>
      <w:r w:rsidRPr="00433D2E">
        <w:rPr>
          <w:rFonts w:ascii="Arial" w:hAnsi="Arial" w:cs="Arial"/>
          <w:b/>
          <w:bCs/>
          <w:sz w:val="24"/>
          <w:szCs w:val="24"/>
        </w:rPr>
        <w:t>9.2.16.</w:t>
      </w:r>
      <w:r w:rsidRPr="00433D2E">
        <w:rPr>
          <w:rFonts w:ascii="Arial" w:hAnsi="Arial" w:cs="Arial"/>
          <w:sz w:val="24"/>
          <w:szCs w:val="24"/>
        </w:rPr>
        <w:t> 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191B34" w:rsidRPr="00433D2E" w:rsidRDefault="00191B34" w:rsidP="00433D2E">
      <w:pPr>
        <w:pStyle w:val="Corpodetexto"/>
        <w:spacing w:after="120"/>
        <w:ind w:left="1440" w:hanging="900"/>
        <w:rPr>
          <w:rFonts w:ascii="Arial" w:hAnsi="Arial" w:cs="Arial"/>
          <w:sz w:val="24"/>
          <w:szCs w:val="24"/>
        </w:rPr>
      </w:pPr>
      <w:r w:rsidRPr="00433D2E">
        <w:rPr>
          <w:rFonts w:ascii="Arial" w:hAnsi="Arial" w:cs="Arial"/>
          <w:b/>
          <w:bCs/>
          <w:sz w:val="24"/>
          <w:szCs w:val="24"/>
        </w:rPr>
        <w:t>9.2.17.</w:t>
      </w:r>
      <w:r w:rsidRPr="00433D2E">
        <w:rPr>
          <w:rFonts w:ascii="Arial" w:hAnsi="Arial" w:cs="Arial"/>
          <w:sz w:val="24"/>
          <w:szCs w:val="24"/>
        </w:rPr>
        <w:t xml:space="preserve"> </w:t>
      </w:r>
      <w:r w:rsidRPr="00433D2E">
        <w:rPr>
          <w:rFonts w:ascii="Arial" w:hAnsi="Arial" w:cs="Arial"/>
          <w:sz w:val="24"/>
          <w:szCs w:val="24"/>
        </w:rPr>
        <w:tab/>
        <w:t>Providenciar e manter os seguintes seguros:</w:t>
      </w:r>
    </w:p>
    <w:p w:rsidR="00191B34" w:rsidRPr="00433D2E" w:rsidRDefault="00191B34" w:rsidP="00433D2E">
      <w:pPr>
        <w:spacing w:after="120"/>
        <w:ind w:left="2520" w:hanging="1080"/>
        <w:jc w:val="both"/>
        <w:rPr>
          <w:rFonts w:ascii="Arial" w:hAnsi="Arial" w:cs="Arial"/>
          <w:sz w:val="24"/>
          <w:szCs w:val="24"/>
        </w:rPr>
      </w:pPr>
      <w:r w:rsidRPr="00433D2E">
        <w:rPr>
          <w:rFonts w:ascii="Arial" w:hAnsi="Arial" w:cs="Arial"/>
          <w:b/>
          <w:bCs/>
          <w:sz w:val="24"/>
          <w:szCs w:val="24"/>
        </w:rPr>
        <w:t>9.2.17.1.</w:t>
      </w:r>
      <w:r w:rsidRPr="00433D2E">
        <w:rPr>
          <w:rFonts w:ascii="Arial" w:hAnsi="Arial" w:cs="Arial"/>
          <w:sz w:val="24"/>
          <w:szCs w:val="24"/>
        </w:rPr>
        <w:t>  Risco de responsabilidade civil do construtor;</w:t>
      </w:r>
    </w:p>
    <w:p w:rsidR="00191B34" w:rsidRPr="00433D2E" w:rsidRDefault="00191B34" w:rsidP="00433D2E">
      <w:pPr>
        <w:spacing w:after="120"/>
        <w:ind w:left="2520" w:hanging="1080"/>
        <w:jc w:val="both"/>
        <w:rPr>
          <w:rFonts w:ascii="Arial" w:hAnsi="Arial" w:cs="Arial"/>
          <w:sz w:val="24"/>
          <w:szCs w:val="24"/>
        </w:rPr>
      </w:pPr>
      <w:r w:rsidRPr="00433D2E">
        <w:rPr>
          <w:rFonts w:ascii="Arial" w:hAnsi="Arial" w:cs="Arial"/>
          <w:b/>
          <w:bCs/>
          <w:sz w:val="24"/>
          <w:szCs w:val="24"/>
        </w:rPr>
        <w:t>9.2.17.2.</w:t>
      </w:r>
      <w:r w:rsidRPr="00433D2E">
        <w:rPr>
          <w:rFonts w:ascii="Arial" w:hAnsi="Arial" w:cs="Arial"/>
          <w:sz w:val="24"/>
          <w:szCs w:val="24"/>
        </w:rPr>
        <w:t xml:space="preserve">  Contra acidentes de trabalho;</w:t>
      </w:r>
    </w:p>
    <w:p w:rsidR="00191B34" w:rsidRPr="00433D2E" w:rsidRDefault="00191B34" w:rsidP="00433D2E">
      <w:pPr>
        <w:spacing w:after="120"/>
        <w:ind w:left="2520" w:hanging="1080"/>
        <w:jc w:val="both"/>
        <w:rPr>
          <w:rFonts w:ascii="Arial" w:hAnsi="Arial" w:cs="Arial"/>
          <w:sz w:val="24"/>
          <w:szCs w:val="24"/>
        </w:rPr>
      </w:pPr>
      <w:r w:rsidRPr="00433D2E">
        <w:rPr>
          <w:rFonts w:ascii="Arial" w:hAnsi="Arial" w:cs="Arial"/>
          <w:b/>
          <w:bCs/>
          <w:sz w:val="24"/>
          <w:szCs w:val="24"/>
        </w:rPr>
        <w:t>9.2.17.3.</w:t>
      </w:r>
      <w:r w:rsidRPr="00433D2E">
        <w:rPr>
          <w:rFonts w:ascii="Arial" w:hAnsi="Arial" w:cs="Arial"/>
          <w:sz w:val="24"/>
          <w:szCs w:val="24"/>
        </w:rPr>
        <w:t xml:space="preserve"> Riscos diversos de acidentes físicos da obra, além de outros exigidos pela legislação pertinente.</w:t>
      </w:r>
    </w:p>
    <w:p w:rsidR="00191B34" w:rsidRPr="00433D2E" w:rsidRDefault="00191B34" w:rsidP="00433D2E">
      <w:pPr>
        <w:pStyle w:val="Corpodetexto"/>
        <w:spacing w:after="120"/>
        <w:ind w:left="1440" w:hanging="900"/>
        <w:rPr>
          <w:rFonts w:ascii="Arial" w:hAnsi="Arial" w:cs="Arial"/>
          <w:sz w:val="24"/>
          <w:szCs w:val="24"/>
        </w:rPr>
      </w:pPr>
      <w:r w:rsidRPr="00433D2E">
        <w:rPr>
          <w:rFonts w:ascii="Arial" w:hAnsi="Arial" w:cs="Arial"/>
          <w:b/>
          <w:bCs/>
          <w:sz w:val="24"/>
          <w:szCs w:val="24"/>
        </w:rPr>
        <w:lastRenderedPageBreak/>
        <w:t>9.2.18.</w:t>
      </w:r>
      <w:r w:rsidRPr="00433D2E">
        <w:rPr>
          <w:rFonts w:ascii="Arial" w:hAnsi="Arial" w:cs="Arial"/>
          <w:sz w:val="24"/>
          <w:szCs w:val="24"/>
        </w:rPr>
        <w:t> </w:t>
      </w:r>
      <w:r w:rsidRPr="00433D2E">
        <w:rPr>
          <w:rFonts w:ascii="Arial" w:hAnsi="Arial" w:cs="Arial"/>
          <w:sz w:val="24"/>
          <w:szCs w:val="24"/>
        </w:rPr>
        <w:tab/>
        <w:t>As despesas decorrentes de acidente de trabalho, incluindo as relativas aos empregados de subcontratadas, se houverem, não cobertas pelo seguro correrão por conta da CONTRATADA.</w:t>
      </w:r>
    </w:p>
    <w:p w:rsidR="00191B34" w:rsidRPr="00433D2E" w:rsidRDefault="00191B34" w:rsidP="00433D2E">
      <w:pPr>
        <w:tabs>
          <w:tab w:val="left" w:pos="360"/>
          <w:tab w:val="left" w:pos="567"/>
        </w:tabs>
        <w:spacing w:after="120"/>
        <w:jc w:val="both"/>
        <w:rPr>
          <w:rFonts w:ascii="Arial" w:hAnsi="Arial" w:cs="Arial"/>
          <w:sz w:val="24"/>
          <w:szCs w:val="24"/>
        </w:rPr>
      </w:pPr>
      <w:r w:rsidRPr="00433D2E">
        <w:rPr>
          <w:rFonts w:ascii="Arial" w:hAnsi="Arial" w:cs="Arial"/>
          <w:b/>
          <w:bCs/>
          <w:sz w:val="24"/>
          <w:szCs w:val="24"/>
        </w:rPr>
        <w:t>9.3.</w:t>
      </w:r>
      <w:r w:rsidRPr="00433D2E">
        <w:rPr>
          <w:rFonts w:ascii="Arial" w:hAnsi="Arial" w:cs="Arial"/>
          <w:sz w:val="24"/>
          <w:szCs w:val="24"/>
        </w:rPr>
        <w:t xml:space="preserve"> </w:t>
      </w:r>
      <w:r w:rsidRPr="00433D2E">
        <w:rPr>
          <w:rFonts w:ascii="Arial" w:hAnsi="Arial" w:cs="Arial"/>
          <w:sz w:val="24"/>
          <w:szCs w:val="24"/>
        </w:rPr>
        <w:tab/>
        <w:t>Compete à</w:t>
      </w:r>
      <w:r w:rsidRPr="00433D2E">
        <w:rPr>
          <w:rFonts w:ascii="Arial" w:hAnsi="Arial" w:cs="Arial"/>
          <w:b/>
          <w:bCs/>
          <w:sz w:val="24"/>
          <w:szCs w:val="24"/>
        </w:rPr>
        <w:t xml:space="preserve"> CONTRATANTE</w:t>
      </w:r>
      <w:r w:rsidRPr="00433D2E">
        <w:rPr>
          <w:rFonts w:ascii="Arial" w:hAnsi="Arial" w:cs="Arial"/>
          <w:sz w:val="24"/>
          <w:szCs w:val="24"/>
        </w:rPr>
        <w:t>, através da Fiscalização:</w:t>
      </w:r>
    </w:p>
    <w:p w:rsidR="00191B34" w:rsidRPr="00433D2E" w:rsidRDefault="00191B34" w:rsidP="00433D2E">
      <w:pPr>
        <w:tabs>
          <w:tab w:val="left" w:pos="-851"/>
        </w:tabs>
        <w:spacing w:after="120"/>
        <w:ind w:left="1320" w:hanging="753"/>
        <w:jc w:val="both"/>
        <w:rPr>
          <w:rFonts w:ascii="Arial" w:hAnsi="Arial" w:cs="Arial"/>
          <w:sz w:val="24"/>
          <w:szCs w:val="24"/>
        </w:rPr>
      </w:pPr>
      <w:r w:rsidRPr="00433D2E">
        <w:rPr>
          <w:rFonts w:ascii="Arial" w:hAnsi="Arial" w:cs="Arial"/>
          <w:b/>
          <w:bCs/>
          <w:sz w:val="24"/>
          <w:szCs w:val="24"/>
        </w:rPr>
        <w:t>9.3.1.</w:t>
      </w:r>
      <w:r w:rsidRPr="00433D2E">
        <w:rPr>
          <w:rFonts w:ascii="Arial" w:hAnsi="Arial" w:cs="Arial"/>
          <w:sz w:val="24"/>
          <w:szCs w:val="24"/>
        </w:rPr>
        <w:tab/>
        <w:t>Fornecer à CONTRATADA todos o elementos indispensáveis ao início  dos trabalhos;</w:t>
      </w:r>
    </w:p>
    <w:p w:rsidR="00191B34" w:rsidRPr="00433D2E" w:rsidRDefault="00191B34" w:rsidP="00433D2E">
      <w:pPr>
        <w:tabs>
          <w:tab w:val="left" w:pos="-851"/>
        </w:tabs>
        <w:spacing w:after="120"/>
        <w:ind w:left="1320" w:hanging="753"/>
        <w:jc w:val="both"/>
        <w:rPr>
          <w:rFonts w:ascii="Arial" w:hAnsi="Arial" w:cs="Arial"/>
          <w:sz w:val="24"/>
          <w:szCs w:val="24"/>
        </w:rPr>
      </w:pPr>
      <w:r w:rsidRPr="00433D2E">
        <w:rPr>
          <w:rFonts w:ascii="Arial" w:hAnsi="Arial" w:cs="Arial"/>
          <w:b/>
          <w:bCs/>
          <w:sz w:val="24"/>
          <w:szCs w:val="24"/>
        </w:rPr>
        <w:t>9.3.2.</w:t>
      </w:r>
      <w:r w:rsidRPr="00433D2E">
        <w:rPr>
          <w:rFonts w:ascii="Arial" w:hAnsi="Arial" w:cs="Arial"/>
          <w:sz w:val="24"/>
          <w:szCs w:val="24"/>
        </w:rPr>
        <w:tab/>
        <w:t>Esclarecer, prontamente, as dúvidas que sejam apresentadas pela CONTRATADA;</w:t>
      </w:r>
    </w:p>
    <w:p w:rsidR="00191B34" w:rsidRPr="00433D2E" w:rsidRDefault="00191B34" w:rsidP="00433D2E">
      <w:pPr>
        <w:tabs>
          <w:tab w:val="left" w:pos="-851"/>
        </w:tabs>
        <w:spacing w:after="120"/>
        <w:ind w:left="1320" w:hanging="753"/>
        <w:jc w:val="both"/>
        <w:rPr>
          <w:rFonts w:ascii="Arial" w:hAnsi="Arial" w:cs="Arial"/>
          <w:sz w:val="24"/>
          <w:szCs w:val="24"/>
        </w:rPr>
      </w:pPr>
      <w:r w:rsidRPr="00433D2E">
        <w:rPr>
          <w:rFonts w:ascii="Arial" w:hAnsi="Arial" w:cs="Arial"/>
          <w:b/>
          <w:bCs/>
          <w:sz w:val="24"/>
          <w:szCs w:val="24"/>
        </w:rPr>
        <w:t>9.3.3.</w:t>
      </w:r>
      <w:r w:rsidRPr="00433D2E">
        <w:rPr>
          <w:rFonts w:ascii="Arial" w:hAnsi="Arial" w:cs="Arial"/>
          <w:sz w:val="24"/>
          <w:szCs w:val="24"/>
        </w:rPr>
        <w:tab/>
        <w:t>Expedir, por escrito, as determinações e comunicações dirigidas à CONTRATADA;</w:t>
      </w:r>
    </w:p>
    <w:p w:rsidR="00191B34" w:rsidRPr="00433D2E" w:rsidRDefault="00191B34" w:rsidP="00433D2E">
      <w:pPr>
        <w:tabs>
          <w:tab w:val="left" w:pos="-851"/>
        </w:tabs>
        <w:spacing w:after="120"/>
        <w:ind w:left="1320" w:hanging="753"/>
        <w:jc w:val="both"/>
        <w:rPr>
          <w:rFonts w:ascii="Arial" w:hAnsi="Arial" w:cs="Arial"/>
          <w:sz w:val="24"/>
          <w:szCs w:val="24"/>
        </w:rPr>
      </w:pPr>
      <w:r w:rsidRPr="00433D2E">
        <w:rPr>
          <w:rFonts w:ascii="Arial" w:hAnsi="Arial" w:cs="Arial"/>
          <w:b/>
          <w:bCs/>
          <w:sz w:val="24"/>
          <w:szCs w:val="24"/>
        </w:rPr>
        <w:t>9.3.4.</w:t>
      </w:r>
      <w:r w:rsidRPr="00433D2E">
        <w:rPr>
          <w:rFonts w:ascii="Arial" w:hAnsi="Arial" w:cs="Arial"/>
          <w:sz w:val="24"/>
          <w:szCs w:val="24"/>
        </w:rPr>
        <w:tab/>
        <w:t>Autorizar as providências necessárias junto a terceiros;</w:t>
      </w:r>
    </w:p>
    <w:p w:rsidR="00191B34" w:rsidRPr="00433D2E" w:rsidRDefault="00191B34" w:rsidP="00433D2E">
      <w:pPr>
        <w:tabs>
          <w:tab w:val="left" w:pos="-851"/>
          <w:tab w:val="left" w:pos="-709"/>
        </w:tabs>
        <w:spacing w:after="120"/>
        <w:ind w:left="1320" w:hanging="753"/>
        <w:jc w:val="both"/>
        <w:rPr>
          <w:rFonts w:ascii="Arial" w:hAnsi="Arial" w:cs="Arial"/>
          <w:sz w:val="24"/>
          <w:szCs w:val="24"/>
        </w:rPr>
      </w:pPr>
      <w:r w:rsidRPr="00433D2E">
        <w:rPr>
          <w:rFonts w:ascii="Arial" w:hAnsi="Arial" w:cs="Arial"/>
          <w:b/>
          <w:bCs/>
          <w:sz w:val="24"/>
          <w:szCs w:val="24"/>
        </w:rPr>
        <w:t>9.3.5.</w:t>
      </w:r>
      <w:r w:rsidRPr="00433D2E">
        <w:rPr>
          <w:rFonts w:ascii="Arial" w:hAnsi="Arial" w:cs="Arial"/>
          <w:sz w:val="24"/>
          <w:szCs w:val="24"/>
        </w:rPr>
        <w:tab/>
        <w:t>Promover, com a presença da CONTRATADA, as medições dos serviços executados e encaminhar a mesma para pagamento;</w:t>
      </w:r>
    </w:p>
    <w:p w:rsidR="00191B34" w:rsidRPr="00433D2E" w:rsidRDefault="00191B34" w:rsidP="00433D2E">
      <w:pPr>
        <w:tabs>
          <w:tab w:val="left" w:pos="-851"/>
          <w:tab w:val="left" w:pos="-709"/>
          <w:tab w:val="left" w:pos="567"/>
        </w:tabs>
        <w:spacing w:after="120"/>
        <w:ind w:left="1320" w:hanging="753"/>
        <w:jc w:val="both"/>
        <w:rPr>
          <w:rFonts w:ascii="Arial" w:hAnsi="Arial" w:cs="Arial"/>
          <w:sz w:val="24"/>
          <w:szCs w:val="24"/>
        </w:rPr>
      </w:pPr>
      <w:r w:rsidRPr="00433D2E">
        <w:rPr>
          <w:rFonts w:ascii="Arial" w:hAnsi="Arial" w:cs="Arial"/>
          <w:b/>
          <w:bCs/>
          <w:sz w:val="24"/>
          <w:szCs w:val="24"/>
        </w:rPr>
        <w:t>9.3.6.</w:t>
      </w:r>
      <w:r w:rsidRPr="00433D2E">
        <w:rPr>
          <w:rFonts w:ascii="Arial" w:hAnsi="Arial" w:cs="Arial"/>
          <w:sz w:val="24"/>
          <w:szCs w:val="24"/>
        </w:rPr>
        <w:tab/>
        <w:t>Transmitir, por escrito, as instruções sobre modificações de planos de trabalho, projetos, especificações, prazos e cronograma;</w:t>
      </w:r>
    </w:p>
    <w:p w:rsidR="00191B34" w:rsidRPr="00433D2E" w:rsidRDefault="00191B34" w:rsidP="00433D2E">
      <w:pPr>
        <w:tabs>
          <w:tab w:val="left" w:pos="-567"/>
          <w:tab w:val="left" w:pos="567"/>
          <w:tab w:val="left" w:pos="1260"/>
        </w:tabs>
        <w:spacing w:after="120"/>
        <w:ind w:left="1320" w:hanging="753"/>
        <w:jc w:val="both"/>
        <w:rPr>
          <w:rFonts w:ascii="Arial" w:hAnsi="Arial" w:cs="Arial"/>
          <w:sz w:val="24"/>
          <w:szCs w:val="24"/>
        </w:rPr>
      </w:pPr>
      <w:r w:rsidRPr="00433D2E">
        <w:rPr>
          <w:rFonts w:ascii="Arial" w:hAnsi="Arial" w:cs="Arial"/>
          <w:b/>
          <w:bCs/>
          <w:sz w:val="24"/>
          <w:szCs w:val="24"/>
        </w:rPr>
        <w:t>9.3.7.</w:t>
      </w:r>
      <w:r w:rsidRPr="00433D2E">
        <w:rPr>
          <w:rFonts w:ascii="Arial" w:hAnsi="Arial" w:cs="Arial"/>
          <w:sz w:val="24"/>
          <w:szCs w:val="24"/>
        </w:rPr>
        <w:t xml:space="preserve"> Acompanhar os trabalhos, desde o início até a aceitação definitiva, verificando a perfeita execução e o atendimento das especificações;</w:t>
      </w:r>
    </w:p>
    <w:p w:rsidR="00191B34" w:rsidRPr="00433D2E" w:rsidRDefault="00191B34" w:rsidP="00433D2E">
      <w:pPr>
        <w:tabs>
          <w:tab w:val="left" w:pos="-567"/>
        </w:tabs>
        <w:spacing w:after="120"/>
        <w:ind w:left="1320" w:hanging="753"/>
        <w:jc w:val="both"/>
        <w:rPr>
          <w:rFonts w:ascii="Arial" w:hAnsi="Arial" w:cs="Arial"/>
          <w:sz w:val="24"/>
          <w:szCs w:val="24"/>
        </w:rPr>
      </w:pPr>
      <w:r w:rsidRPr="00433D2E">
        <w:rPr>
          <w:rFonts w:ascii="Arial" w:hAnsi="Arial" w:cs="Arial"/>
          <w:b/>
          <w:bCs/>
          <w:sz w:val="24"/>
          <w:szCs w:val="24"/>
        </w:rPr>
        <w:t>9.3.8.</w:t>
      </w:r>
      <w:r w:rsidRPr="00433D2E">
        <w:rPr>
          <w:rFonts w:ascii="Arial" w:hAnsi="Arial" w:cs="Arial"/>
          <w:sz w:val="24"/>
          <w:szCs w:val="24"/>
        </w:rPr>
        <w:tab/>
        <w:t>Cumprir e exigir o cumprimento das obrigações deste Contrato e das disposições legais que o regem.</w:t>
      </w:r>
    </w:p>
    <w:p w:rsidR="00191B34" w:rsidRPr="00433D2E" w:rsidRDefault="00191B34" w:rsidP="00433D2E">
      <w:pPr>
        <w:spacing w:after="120"/>
        <w:ind w:left="540" w:hanging="540"/>
        <w:jc w:val="both"/>
        <w:rPr>
          <w:rFonts w:ascii="Arial" w:hAnsi="Arial" w:cs="Arial"/>
          <w:b/>
          <w:bCs/>
          <w:sz w:val="24"/>
          <w:szCs w:val="24"/>
        </w:rPr>
      </w:pPr>
    </w:p>
    <w:p w:rsidR="00191B34" w:rsidRPr="00433D2E" w:rsidRDefault="00191B34" w:rsidP="00433D2E">
      <w:pPr>
        <w:spacing w:after="120"/>
        <w:jc w:val="both"/>
        <w:rPr>
          <w:rFonts w:ascii="Arial" w:hAnsi="Arial" w:cs="Arial"/>
          <w:sz w:val="24"/>
          <w:szCs w:val="24"/>
        </w:rPr>
      </w:pPr>
      <w:r w:rsidRPr="00433D2E">
        <w:rPr>
          <w:rFonts w:ascii="Arial" w:hAnsi="Arial" w:cs="Arial"/>
          <w:b/>
          <w:bCs/>
          <w:sz w:val="24"/>
          <w:szCs w:val="24"/>
          <w:u w:val="single"/>
        </w:rPr>
        <w:t>Cláusula Décima</w:t>
      </w:r>
      <w:r w:rsidRPr="00433D2E">
        <w:rPr>
          <w:rFonts w:ascii="Arial" w:hAnsi="Arial" w:cs="Arial"/>
          <w:b/>
          <w:bCs/>
          <w:sz w:val="24"/>
          <w:szCs w:val="24"/>
        </w:rPr>
        <w:t xml:space="preserve">  - DAS PENALIDADES</w:t>
      </w:r>
    </w:p>
    <w:p w:rsidR="00191B34" w:rsidRPr="00433D2E" w:rsidRDefault="00191B34" w:rsidP="00433D2E">
      <w:pPr>
        <w:spacing w:after="120"/>
        <w:ind w:left="600" w:hanging="600"/>
        <w:jc w:val="both"/>
        <w:rPr>
          <w:rFonts w:ascii="Arial" w:hAnsi="Arial" w:cs="Arial"/>
          <w:sz w:val="24"/>
          <w:szCs w:val="24"/>
        </w:rPr>
      </w:pPr>
      <w:r w:rsidRPr="00433D2E">
        <w:rPr>
          <w:rFonts w:ascii="Arial" w:hAnsi="Arial" w:cs="Arial"/>
          <w:b/>
          <w:bCs/>
          <w:sz w:val="24"/>
          <w:szCs w:val="24"/>
        </w:rPr>
        <w:t>10.1.</w:t>
      </w:r>
      <w:r w:rsidRPr="00433D2E">
        <w:rPr>
          <w:rFonts w:ascii="Arial" w:hAnsi="Arial" w:cs="Arial"/>
          <w:sz w:val="24"/>
          <w:szCs w:val="24"/>
        </w:rPr>
        <w:tab/>
        <w:t>Pelo descumprimento das obrigações assumidas a CONTRATADA estará sujeita às penalidades previstas no Capítulo IV, Seção II, da Lei Federal nº 8666/93 e suas alterações, Lei Municipal nº 13.278/02, Decreto Municipal nº 44.279/03 e Portaria nº 02/SIURB-G/2009, estando sujeita ainda às seguintes multas, cujo cálculo tomará por base o valor do contrato reajustado nas mesmas bases do ajuste:</w:t>
      </w:r>
    </w:p>
    <w:p w:rsidR="00191B34" w:rsidRPr="00433D2E" w:rsidRDefault="00191B34" w:rsidP="00433D2E">
      <w:pPr>
        <w:spacing w:after="120"/>
        <w:ind w:left="1400" w:hanging="860"/>
        <w:jc w:val="both"/>
        <w:rPr>
          <w:rFonts w:ascii="Arial" w:hAnsi="Arial" w:cs="Arial"/>
          <w:sz w:val="24"/>
          <w:szCs w:val="24"/>
        </w:rPr>
      </w:pPr>
      <w:r w:rsidRPr="00433D2E">
        <w:rPr>
          <w:rFonts w:ascii="Arial" w:hAnsi="Arial" w:cs="Arial"/>
          <w:b/>
          <w:bCs/>
          <w:sz w:val="24"/>
          <w:szCs w:val="24"/>
        </w:rPr>
        <w:t>10.1.1.</w:t>
      </w:r>
      <w:r w:rsidRPr="00433D2E">
        <w:rPr>
          <w:rFonts w:ascii="Arial" w:hAnsi="Arial" w:cs="Arial"/>
          <w:sz w:val="24"/>
          <w:szCs w:val="24"/>
        </w:rPr>
        <w:t xml:space="preserve"> </w:t>
      </w:r>
      <w:r w:rsidRPr="00433D2E">
        <w:rPr>
          <w:rFonts w:ascii="Arial" w:hAnsi="Arial" w:cs="Arial"/>
          <w:sz w:val="24"/>
          <w:szCs w:val="24"/>
        </w:rPr>
        <w:tab/>
        <w:t>Advertência escrita, a ser aplicada para infrações não graves que, por si só, não ensejam a rescisão do contrato ou sanção mais severa;</w:t>
      </w:r>
    </w:p>
    <w:p w:rsidR="00191B34" w:rsidRPr="00433D2E" w:rsidRDefault="00191B34" w:rsidP="00433D2E">
      <w:pPr>
        <w:spacing w:after="120"/>
        <w:ind w:left="1440" w:hanging="900"/>
        <w:jc w:val="both"/>
        <w:rPr>
          <w:rFonts w:ascii="Arial" w:hAnsi="Arial" w:cs="Arial"/>
          <w:b/>
          <w:bCs/>
          <w:sz w:val="24"/>
          <w:szCs w:val="24"/>
        </w:rPr>
      </w:pPr>
      <w:r w:rsidRPr="00433D2E">
        <w:rPr>
          <w:rFonts w:ascii="Arial" w:hAnsi="Arial" w:cs="Arial"/>
          <w:b/>
          <w:bCs/>
          <w:sz w:val="24"/>
          <w:szCs w:val="24"/>
        </w:rPr>
        <w:t>10.1.2.</w:t>
      </w:r>
      <w:r w:rsidRPr="00433D2E">
        <w:rPr>
          <w:rFonts w:ascii="Arial" w:hAnsi="Arial" w:cs="Arial"/>
          <w:sz w:val="24"/>
          <w:szCs w:val="24"/>
        </w:rPr>
        <w:t xml:space="preserve"> </w:t>
      </w:r>
      <w:r w:rsidRPr="00433D2E">
        <w:rPr>
          <w:rFonts w:ascii="Arial" w:hAnsi="Arial" w:cs="Arial"/>
          <w:sz w:val="24"/>
          <w:szCs w:val="24"/>
        </w:rPr>
        <w:tab/>
        <w:t>Multa de 0,1% (um décimo por cento) sobre o valor do contrato por dia de atraso no início dos serviços, até o limite de 20 (vinte) dias corridos, sob pena de rescisão contratual;</w:t>
      </w:r>
    </w:p>
    <w:p w:rsidR="00191B34" w:rsidRPr="00433D2E" w:rsidRDefault="00191B34" w:rsidP="00433D2E">
      <w:pPr>
        <w:spacing w:after="120"/>
        <w:ind w:left="1440" w:hanging="900"/>
        <w:jc w:val="both"/>
        <w:rPr>
          <w:rFonts w:ascii="Arial" w:hAnsi="Arial" w:cs="Arial"/>
          <w:sz w:val="24"/>
          <w:szCs w:val="24"/>
        </w:rPr>
      </w:pPr>
      <w:r w:rsidRPr="00433D2E">
        <w:rPr>
          <w:rFonts w:ascii="Arial" w:hAnsi="Arial" w:cs="Arial"/>
          <w:b/>
          <w:bCs/>
          <w:sz w:val="24"/>
          <w:szCs w:val="24"/>
        </w:rPr>
        <w:t>10.1.3.</w:t>
      </w:r>
      <w:r w:rsidRPr="00433D2E">
        <w:rPr>
          <w:rFonts w:ascii="Arial" w:hAnsi="Arial" w:cs="Arial"/>
          <w:sz w:val="24"/>
          <w:szCs w:val="24"/>
        </w:rPr>
        <w:t xml:space="preserve"> </w:t>
      </w:r>
      <w:r w:rsidRPr="00433D2E">
        <w:rPr>
          <w:rFonts w:ascii="Arial" w:hAnsi="Arial" w:cs="Arial"/>
          <w:sz w:val="24"/>
          <w:szCs w:val="24"/>
        </w:rPr>
        <w:tab/>
        <w:t>Multa pelo descumprimento de cláusula contratual: 2,5% (dois vírgula cinco por cento) sobre o valor da obrigação não cumprida;</w:t>
      </w:r>
    </w:p>
    <w:p w:rsidR="00191B34" w:rsidRPr="00433D2E" w:rsidRDefault="00191B34" w:rsidP="00433D2E">
      <w:pPr>
        <w:spacing w:after="120"/>
        <w:ind w:left="1440" w:hanging="900"/>
        <w:jc w:val="both"/>
        <w:rPr>
          <w:rFonts w:ascii="Arial" w:hAnsi="Arial" w:cs="Arial"/>
          <w:sz w:val="24"/>
          <w:szCs w:val="24"/>
        </w:rPr>
      </w:pPr>
      <w:r w:rsidRPr="00433D2E">
        <w:rPr>
          <w:rFonts w:ascii="Arial" w:hAnsi="Arial" w:cs="Arial"/>
          <w:b/>
          <w:bCs/>
          <w:sz w:val="24"/>
          <w:szCs w:val="24"/>
        </w:rPr>
        <w:t>10.1.4.</w:t>
      </w:r>
      <w:r w:rsidRPr="00433D2E">
        <w:rPr>
          <w:rFonts w:ascii="Arial" w:hAnsi="Arial" w:cs="Arial"/>
          <w:sz w:val="24"/>
          <w:szCs w:val="24"/>
        </w:rPr>
        <w:t xml:space="preserve"> </w:t>
      </w:r>
      <w:r w:rsidRPr="00433D2E">
        <w:rPr>
          <w:rFonts w:ascii="Arial" w:hAnsi="Arial" w:cs="Arial"/>
          <w:sz w:val="24"/>
          <w:szCs w:val="24"/>
        </w:rPr>
        <w:tab/>
        <w:t>Multa de 5% (cinco por cento) sobre o valor da etapa a que pertencer o serviço considerado pela fiscalização mal executado, independentemente da obrigação de refazimento do serviço, nas condições estipuladas neste contrato;</w:t>
      </w:r>
    </w:p>
    <w:p w:rsidR="00191B34" w:rsidRPr="00433D2E" w:rsidRDefault="00191B34" w:rsidP="00433D2E">
      <w:pPr>
        <w:spacing w:after="120"/>
        <w:ind w:left="1440" w:hanging="900"/>
        <w:jc w:val="both"/>
        <w:rPr>
          <w:rFonts w:ascii="Arial" w:hAnsi="Arial" w:cs="Arial"/>
          <w:b/>
          <w:bCs/>
          <w:sz w:val="24"/>
          <w:szCs w:val="24"/>
        </w:rPr>
      </w:pPr>
      <w:r w:rsidRPr="00433D2E">
        <w:rPr>
          <w:rFonts w:ascii="Arial" w:hAnsi="Arial" w:cs="Arial"/>
          <w:b/>
          <w:bCs/>
          <w:sz w:val="24"/>
          <w:szCs w:val="24"/>
        </w:rPr>
        <w:lastRenderedPageBreak/>
        <w:t>10.1.5.</w:t>
      </w:r>
      <w:r w:rsidRPr="00433D2E">
        <w:rPr>
          <w:rFonts w:ascii="Arial" w:hAnsi="Arial" w:cs="Arial"/>
          <w:b/>
          <w:bCs/>
          <w:sz w:val="24"/>
          <w:szCs w:val="24"/>
        </w:rPr>
        <w:tab/>
      </w:r>
      <w:r w:rsidRPr="00433D2E">
        <w:rPr>
          <w:rFonts w:ascii="Arial" w:hAnsi="Arial" w:cs="Arial"/>
          <w:sz w:val="24"/>
          <w:szCs w:val="24"/>
        </w:rPr>
        <w:t>Multa de 0,5% (cinco décimos por cento) sobre o valor de cada etapa prevista, para cada dia de atraso da data estabelecida em cronograma, até o limite de 10% (dez por cento) do valor total do contrato. As multas cobradas, nesta hipótese, poderão ser desconsideradas e restituídas ao Contratado, desde que o atraso verificado não interfira no prazo final da obra;</w:t>
      </w:r>
    </w:p>
    <w:p w:rsidR="00191B34" w:rsidRPr="00433D2E" w:rsidRDefault="00191B34" w:rsidP="00433D2E">
      <w:pPr>
        <w:spacing w:after="120"/>
        <w:ind w:left="1440" w:hanging="900"/>
        <w:jc w:val="both"/>
        <w:rPr>
          <w:rFonts w:ascii="Arial" w:hAnsi="Arial" w:cs="Arial"/>
          <w:b/>
          <w:bCs/>
          <w:sz w:val="24"/>
          <w:szCs w:val="24"/>
        </w:rPr>
      </w:pPr>
      <w:r w:rsidRPr="00433D2E">
        <w:rPr>
          <w:rFonts w:ascii="Arial" w:hAnsi="Arial" w:cs="Arial"/>
          <w:b/>
          <w:bCs/>
          <w:sz w:val="24"/>
          <w:szCs w:val="24"/>
        </w:rPr>
        <w:t>10.1.6.</w:t>
      </w:r>
      <w:r w:rsidRPr="00433D2E">
        <w:rPr>
          <w:rFonts w:ascii="Arial" w:hAnsi="Arial" w:cs="Arial"/>
          <w:sz w:val="24"/>
          <w:szCs w:val="24"/>
        </w:rPr>
        <w:t xml:space="preserve"> </w:t>
      </w:r>
      <w:r w:rsidRPr="00433D2E">
        <w:rPr>
          <w:rFonts w:ascii="Arial" w:hAnsi="Arial" w:cs="Arial"/>
          <w:sz w:val="24"/>
          <w:szCs w:val="24"/>
        </w:rPr>
        <w:tab/>
        <w:t>Multa de 0,5% (cinco décimos por cento) sobre o valor do contrato, por dia de atraso na entrega final dos serviços;</w:t>
      </w:r>
    </w:p>
    <w:p w:rsidR="00191B34" w:rsidRPr="00433D2E" w:rsidRDefault="00191B34" w:rsidP="00433D2E">
      <w:pPr>
        <w:spacing w:after="120"/>
        <w:ind w:left="1440" w:hanging="900"/>
        <w:jc w:val="both"/>
        <w:rPr>
          <w:rFonts w:ascii="Arial" w:hAnsi="Arial" w:cs="Arial"/>
          <w:sz w:val="24"/>
          <w:szCs w:val="24"/>
        </w:rPr>
      </w:pPr>
      <w:r w:rsidRPr="00433D2E">
        <w:rPr>
          <w:rFonts w:ascii="Arial" w:hAnsi="Arial" w:cs="Arial"/>
          <w:b/>
          <w:bCs/>
          <w:sz w:val="24"/>
          <w:szCs w:val="24"/>
        </w:rPr>
        <w:t>10.1.7.</w:t>
      </w:r>
      <w:r w:rsidRPr="00433D2E">
        <w:rPr>
          <w:rFonts w:ascii="Arial" w:hAnsi="Arial" w:cs="Arial"/>
          <w:sz w:val="24"/>
          <w:szCs w:val="24"/>
        </w:rPr>
        <w:t xml:space="preserve"> </w:t>
      </w:r>
      <w:r w:rsidRPr="00433D2E">
        <w:rPr>
          <w:rFonts w:ascii="Arial" w:hAnsi="Arial" w:cs="Arial"/>
          <w:sz w:val="24"/>
          <w:szCs w:val="24"/>
        </w:rPr>
        <w:tab/>
        <w:t>Multa de 10% (dez por cento) sobre o valor do saldo contratual por sua inexecução parcial;</w:t>
      </w:r>
    </w:p>
    <w:p w:rsidR="00191B34" w:rsidRPr="00433D2E" w:rsidRDefault="00191B34" w:rsidP="00433D2E">
      <w:pPr>
        <w:spacing w:after="120"/>
        <w:ind w:left="1440" w:hanging="900"/>
        <w:jc w:val="both"/>
        <w:rPr>
          <w:rFonts w:ascii="Arial" w:hAnsi="Arial" w:cs="Arial"/>
          <w:b/>
          <w:bCs/>
          <w:sz w:val="24"/>
          <w:szCs w:val="24"/>
        </w:rPr>
      </w:pPr>
      <w:r w:rsidRPr="00433D2E">
        <w:rPr>
          <w:rFonts w:ascii="Arial" w:hAnsi="Arial" w:cs="Arial"/>
          <w:b/>
          <w:bCs/>
          <w:sz w:val="24"/>
          <w:szCs w:val="24"/>
        </w:rPr>
        <w:t>10.1.8.</w:t>
      </w:r>
      <w:r w:rsidRPr="00433D2E">
        <w:rPr>
          <w:rFonts w:ascii="Arial" w:hAnsi="Arial" w:cs="Arial"/>
          <w:sz w:val="24"/>
          <w:szCs w:val="24"/>
        </w:rPr>
        <w:t xml:space="preserve"> </w:t>
      </w:r>
      <w:r w:rsidRPr="00433D2E">
        <w:rPr>
          <w:rFonts w:ascii="Arial" w:hAnsi="Arial" w:cs="Arial"/>
          <w:sz w:val="24"/>
          <w:szCs w:val="24"/>
        </w:rPr>
        <w:tab/>
        <w:t>Multa de 20% (vinte por cento) sobre o valor do contrato, por sua inexecução total;</w:t>
      </w:r>
    </w:p>
    <w:p w:rsidR="00191B34" w:rsidRPr="00433D2E" w:rsidRDefault="00191B34" w:rsidP="00433D2E">
      <w:pPr>
        <w:tabs>
          <w:tab w:val="left" w:pos="700"/>
        </w:tabs>
        <w:spacing w:after="120"/>
        <w:ind w:left="2520" w:hanging="1102"/>
        <w:jc w:val="both"/>
        <w:rPr>
          <w:rFonts w:ascii="Arial" w:hAnsi="Arial" w:cs="Arial"/>
          <w:b/>
          <w:bCs/>
          <w:sz w:val="24"/>
          <w:szCs w:val="24"/>
        </w:rPr>
      </w:pPr>
      <w:r w:rsidRPr="00433D2E">
        <w:rPr>
          <w:rFonts w:ascii="Arial" w:hAnsi="Arial" w:cs="Arial"/>
          <w:b/>
          <w:bCs/>
          <w:sz w:val="24"/>
          <w:szCs w:val="24"/>
        </w:rPr>
        <w:t>10.1.8.1.</w:t>
      </w:r>
      <w:r w:rsidRPr="00433D2E">
        <w:rPr>
          <w:rFonts w:ascii="Arial" w:hAnsi="Arial" w:cs="Arial"/>
          <w:sz w:val="24"/>
          <w:szCs w:val="24"/>
        </w:rPr>
        <w:t xml:space="preserve"> </w:t>
      </w:r>
      <w:r w:rsidRPr="00433D2E">
        <w:rPr>
          <w:rFonts w:ascii="Arial" w:hAnsi="Arial" w:cs="Arial"/>
          <w:sz w:val="24"/>
          <w:szCs w:val="24"/>
        </w:rPr>
        <w:tab/>
        <w:t>A inexecução parcial ou total do contrato poderá ensejar sua rescisão nos termos dos artigos 77 a 80 da Lei Federal nº 8.666/93 e suas alterações, podendo a empresa ser suspensa para licitar, impedida de contratar com a Administração Pública pelo período de até 2 (dois) anos, e ainda, se for o caso, ser declarada inidônea;</w:t>
      </w:r>
    </w:p>
    <w:p w:rsidR="00191B34" w:rsidRPr="00433D2E" w:rsidRDefault="00191B34" w:rsidP="00433D2E">
      <w:pPr>
        <w:spacing w:after="120"/>
        <w:ind w:left="705" w:hanging="705"/>
        <w:jc w:val="both"/>
        <w:rPr>
          <w:rFonts w:ascii="Arial" w:hAnsi="Arial" w:cs="Arial"/>
          <w:sz w:val="24"/>
          <w:szCs w:val="24"/>
        </w:rPr>
      </w:pPr>
      <w:r w:rsidRPr="00433D2E">
        <w:rPr>
          <w:rFonts w:ascii="Arial" w:hAnsi="Arial" w:cs="Arial"/>
          <w:b/>
          <w:bCs/>
          <w:sz w:val="24"/>
          <w:szCs w:val="24"/>
        </w:rPr>
        <w:t>10.2.</w:t>
      </w:r>
      <w:r w:rsidRPr="00433D2E">
        <w:rPr>
          <w:rFonts w:ascii="Arial" w:hAnsi="Arial" w:cs="Arial"/>
          <w:sz w:val="24"/>
          <w:szCs w:val="24"/>
        </w:rPr>
        <w:tab/>
        <w:t>As multas eventualmente aplicadas serão irreversíveis, mesmo que os atos ou fatos que as originaram sejam reparados;</w:t>
      </w:r>
    </w:p>
    <w:p w:rsidR="00191B34" w:rsidRPr="00433D2E" w:rsidRDefault="00191B34" w:rsidP="00433D2E">
      <w:pPr>
        <w:spacing w:after="120"/>
        <w:ind w:left="705" w:hanging="705"/>
        <w:jc w:val="both"/>
        <w:rPr>
          <w:rFonts w:ascii="Arial" w:hAnsi="Arial" w:cs="Arial"/>
          <w:sz w:val="24"/>
          <w:szCs w:val="24"/>
        </w:rPr>
      </w:pPr>
      <w:r w:rsidRPr="00433D2E">
        <w:rPr>
          <w:rFonts w:ascii="Arial" w:hAnsi="Arial" w:cs="Arial"/>
          <w:b/>
          <w:bCs/>
          <w:sz w:val="24"/>
          <w:szCs w:val="24"/>
        </w:rPr>
        <w:t>10.3.</w:t>
      </w:r>
      <w:r w:rsidRPr="00433D2E">
        <w:rPr>
          <w:rFonts w:ascii="Arial" w:hAnsi="Arial" w:cs="Arial"/>
          <w:sz w:val="24"/>
          <w:szCs w:val="24"/>
        </w:rPr>
        <w:tab/>
        <w:t>As multas previstas não têm caráter compensatório, ma</w:t>
      </w:r>
      <w:r>
        <w:rPr>
          <w:rFonts w:ascii="Arial" w:hAnsi="Arial" w:cs="Arial"/>
          <w:sz w:val="24"/>
          <w:szCs w:val="24"/>
        </w:rPr>
        <w:t>s meramente moratório, e consequ</w:t>
      </w:r>
      <w:r w:rsidRPr="00433D2E">
        <w:rPr>
          <w:rFonts w:ascii="Arial" w:hAnsi="Arial" w:cs="Arial"/>
          <w:sz w:val="24"/>
          <w:szCs w:val="24"/>
        </w:rPr>
        <w:t>entemente o pagamento não exime a CONTRATADA da reparação de eventuais danos, perdas ou prejuízos que seu ato tenha acarretado;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10.4.</w:t>
      </w:r>
      <w:r w:rsidRPr="00433D2E">
        <w:rPr>
          <w:rFonts w:ascii="Arial" w:hAnsi="Arial" w:cs="Arial"/>
          <w:sz w:val="24"/>
          <w:szCs w:val="24"/>
        </w:rPr>
        <w:t xml:space="preserve"> </w:t>
      </w:r>
      <w:r w:rsidRPr="00433D2E">
        <w:rPr>
          <w:rFonts w:ascii="Arial" w:hAnsi="Arial" w:cs="Arial"/>
          <w:sz w:val="24"/>
          <w:szCs w:val="24"/>
        </w:rPr>
        <w:tab/>
        <w:t>A abstenção por parte da CONTRATANTE, do uso de quaisquer das faculdades contidas no instrumento contratual, não importa em renúncia ao seu exercício;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10.5.</w:t>
      </w:r>
      <w:r w:rsidRPr="00433D2E">
        <w:rPr>
          <w:rFonts w:ascii="Arial" w:hAnsi="Arial" w:cs="Arial"/>
          <w:sz w:val="24"/>
          <w:szCs w:val="24"/>
        </w:rPr>
        <w:t xml:space="preserve"> </w:t>
      </w:r>
      <w:r w:rsidRPr="00433D2E">
        <w:rPr>
          <w:rFonts w:ascii="Arial" w:hAnsi="Arial" w:cs="Arial"/>
          <w:sz w:val="24"/>
          <w:szCs w:val="24"/>
        </w:rPr>
        <w:tab/>
        <w:t>A aplicação de qualquer penalidade prevista neste Edital não exclui a possibilidade de aplicação das demais, bem como das penalidades previstas na Lei Federal nº 8.666/93 e suas alterações e na Lei Municipal nº 13.278/02, regulamentada pelo Decreto Municipal nº 44.279/03, no que couber;</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10.6</w:t>
      </w:r>
      <w:r w:rsidRPr="00433D2E">
        <w:rPr>
          <w:rFonts w:ascii="Arial" w:hAnsi="Arial" w:cs="Arial"/>
          <w:sz w:val="24"/>
          <w:szCs w:val="24"/>
        </w:rPr>
        <w:t xml:space="preserve"> Os atrasos injustificados superiores a 30 (trinta) dias corridos serão obrigatoriamente considerados inexecução total do instrumento;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10.7.</w:t>
      </w:r>
      <w:r w:rsidRPr="00433D2E">
        <w:rPr>
          <w:rFonts w:ascii="Arial" w:hAnsi="Arial" w:cs="Arial"/>
          <w:sz w:val="24"/>
          <w:szCs w:val="24"/>
        </w:rPr>
        <w:t xml:space="preserve"> </w:t>
      </w:r>
      <w:r w:rsidRPr="00433D2E">
        <w:rPr>
          <w:rFonts w:ascii="Arial" w:hAnsi="Arial" w:cs="Arial"/>
          <w:sz w:val="24"/>
          <w:szCs w:val="24"/>
        </w:rPr>
        <w:tab/>
        <w:t>O valor da multa será atualizado monetariamente, nos termos da legislação vigente;</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10.8.</w:t>
      </w:r>
      <w:r w:rsidRPr="00433D2E">
        <w:rPr>
          <w:rFonts w:ascii="Arial" w:hAnsi="Arial" w:cs="Arial"/>
          <w:sz w:val="24"/>
          <w:szCs w:val="24"/>
        </w:rPr>
        <w:tab/>
        <w:t>As importâncias relativas às multas serão descontadas do primeiro pagamento a que tiver direito a CONTRATADA, observado o disposto no art. 55 do Decreto Municipal nº 44.279/2003;</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10.9.</w:t>
      </w:r>
      <w:r w:rsidRPr="00433D2E">
        <w:rPr>
          <w:rFonts w:ascii="Arial" w:hAnsi="Arial" w:cs="Arial"/>
          <w:sz w:val="24"/>
          <w:szCs w:val="24"/>
        </w:rPr>
        <w:tab/>
        <w:t>A CONTRATADA estará sujeita, ainda, às sanções penais previstas na Secção III, do Capítulo IV, da Lei  Federal nº 8.666/93 e suas alterações.</w:t>
      </w:r>
    </w:p>
    <w:p w:rsidR="00191B34" w:rsidRPr="00433D2E" w:rsidRDefault="00191B34" w:rsidP="00433D2E">
      <w:pPr>
        <w:spacing w:after="120"/>
        <w:jc w:val="both"/>
        <w:rPr>
          <w:rFonts w:ascii="Arial" w:hAnsi="Arial" w:cs="Arial"/>
          <w:b/>
          <w:bCs/>
          <w:sz w:val="24"/>
          <w:szCs w:val="24"/>
          <w:u w:val="single"/>
        </w:rPr>
      </w:pPr>
    </w:p>
    <w:p w:rsidR="00191B34" w:rsidRPr="00433D2E" w:rsidRDefault="00191B34" w:rsidP="00433D2E">
      <w:pPr>
        <w:spacing w:after="120"/>
        <w:jc w:val="both"/>
        <w:rPr>
          <w:rFonts w:ascii="Arial" w:hAnsi="Arial" w:cs="Arial"/>
          <w:sz w:val="24"/>
          <w:szCs w:val="24"/>
        </w:rPr>
      </w:pPr>
      <w:r w:rsidRPr="00433D2E">
        <w:rPr>
          <w:rFonts w:ascii="Arial" w:hAnsi="Arial" w:cs="Arial"/>
          <w:b/>
          <w:bCs/>
          <w:sz w:val="24"/>
          <w:szCs w:val="24"/>
          <w:u w:val="single"/>
        </w:rPr>
        <w:t>Cláusula Décima Primeira</w:t>
      </w:r>
      <w:r w:rsidRPr="00433D2E">
        <w:rPr>
          <w:rFonts w:ascii="Arial" w:hAnsi="Arial" w:cs="Arial"/>
          <w:b/>
          <w:bCs/>
          <w:sz w:val="24"/>
          <w:szCs w:val="24"/>
        </w:rPr>
        <w:t xml:space="preserve"> - DA RESCISÃO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11.1.</w:t>
      </w:r>
      <w:r w:rsidRPr="00433D2E">
        <w:rPr>
          <w:rFonts w:ascii="Arial" w:hAnsi="Arial" w:cs="Arial"/>
          <w:sz w:val="24"/>
          <w:szCs w:val="24"/>
        </w:rPr>
        <w:t xml:space="preserve"> </w:t>
      </w:r>
      <w:r w:rsidRPr="00433D2E">
        <w:rPr>
          <w:rFonts w:ascii="Arial" w:hAnsi="Arial" w:cs="Arial"/>
          <w:sz w:val="24"/>
          <w:szCs w:val="24"/>
        </w:rPr>
        <w:tab/>
        <w:t xml:space="preserve">Sob pena de rescisão automática, a CONTRATADA </w:t>
      </w:r>
      <w:r w:rsidRPr="00433D2E">
        <w:rPr>
          <w:rFonts w:ascii="Arial" w:hAnsi="Arial" w:cs="Arial"/>
          <w:b/>
          <w:bCs/>
          <w:sz w:val="24"/>
          <w:szCs w:val="24"/>
        </w:rPr>
        <w:t>não poderá</w:t>
      </w:r>
      <w:r w:rsidRPr="00433D2E">
        <w:rPr>
          <w:rFonts w:ascii="Arial" w:hAnsi="Arial" w:cs="Arial"/>
          <w:sz w:val="24"/>
          <w:szCs w:val="24"/>
        </w:rPr>
        <w:t xml:space="preserve"> transferir ou subcontratar no todo ou em parte o objeto do Contrato, sem prévia autorização escrita da</w:t>
      </w:r>
      <w:r w:rsidRPr="00433D2E">
        <w:rPr>
          <w:rFonts w:ascii="Arial" w:hAnsi="Arial" w:cs="Arial"/>
          <w:b/>
          <w:bCs/>
          <w:sz w:val="24"/>
          <w:szCs w:val="24"/>
        </w:rPr>
        <w:t xml:space="preserve"> CONTRATANTE</w:t>
      </w:r>
      <w:r w:rsidRPr="00433D2E">
        <w:rPr>
          <w:rFonts w:ascii="Arial" w:hAnsi="Arial" w:cs="Arial"/>
          <w:sz w:val="24"/>
          <w:szCs w:val="24"/>
        </w:rPr>
        <w:t>;</w:t>
      </w:r>
    </w:p>
    <w:p w:rsidR="00191B34" w:rsidRPr="00433D2E" w:rsidRDefault="00191B34" w:rsidP="00433D2E">
      <w:pPr>
        <w:tabs>
          <w:tab w:val="left" w:pos="720"/>
        </w:tabs>
        <w:spacing w:after="120"/>
        <w:ind w:left="720" w:hanging="720"/>
        <w:jc w:val="both"/>
        <w:rPr>
          <w:rFonts w:ascii="Arial" w:hAnsi="Arial" w:cs="Arial"/>
          <w:sz w:val="24"/>
          <w:szCs w:val="24"/>
        </w:rPr>
      </w:pPr>
      <w:r w:rsidRPr="00433D2E">
        <w:rPr>
          <w:rFonts w:ascii="Arial" w:hAnsi="Arial" w:cs="Arial"/>
          <w:b/>
          <w:bCs/>
          <w:sz w:val="24"/>
          <w:szCs w:val="24"/>
        </w:rPr>
        <w:t>11.2.</w:t>
      </w:r>
      <w:r w:rsidRPr="00433D2E">
        <w:rPr>
          <w:rFonts w:ascii="Arial" w:hAnsi="Arial" w:cs="Arial"/>
          <w:sz w:val="24"/>
          <w:szCs w:val="24"/>
        </w:rPr>
        <w:tab/>
        <w:t>Constituem motivos para rescisão de pleno direito deste Contrato, independentemente de interpelação judicial ou extrajudicial, aqueles previstos no artigo 78 e incisos da Lei Federal nº 8.666/93 e suas alterações e parágrafo único do artigo 29 da Lei Municipal nº 13.278/02 e no inciso II do artigo 6º do Decreto nº 48.184, de 13 de março de 2007;</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11.3.</w:t>
      </w:r>
      <w:r w:rsidRPr="00433D2E">
        <w:rPr>
          <w:rFonts w:ascii="Arial" w:hAnsi="Arial" w:cs="Arial"/>
          <w:sz w:val="24"/>
          <w:szCs w:val="24"/>
        </w:rPr>
        <w:t xml:space="preserve"> </w:t>
      </w:r>
      <w:r w:rsidRPr="00433D2E">
        <w:rPr>
          <w:rFonts w:ascii="Arial" w:hAnsi="Arial" w:cs="Arial"/>
          <w:sz w:val="24"/>
          <w:szCs w:val="24"/>
        </w:rPr>
        <w:tab/>
        <w:t>Na hipótese de rescisão administrativa, a CONTRATADA reconhece, neste ato, os direitos da</w:t>
      </w:r>
      <w:r w:rsidRPr="00433D2E">
        <w:rPr>
          <w:rFonts w:ascii="Arial" w:hAnsi="Arial" w:cs="Arial"/>
          <w:b/>
          <w:bCs/>
          <w:sz w:val="24"/>
          <w:szCs w:val="24"/>
        </w:rPr>
        <w:t xml:space="preserve"> CONTRATANTE</w:t>
      </w:r>
      <w:r w:rsidRPr="00433D2E">
        <w:rPr>
          <w:rFonts w:ascii="Arial" w:hAnsi="Arial" w:cs="Arial"/>
          <w:sz w:val="24"/>
          <w:szCs w:val="24"/>
        </w:rPr>
        <w:t>, previstos no artigo 80 da Lei Federal nº 8.666/93 e suas alterações;</w:t>
      </w:r>
    </w:p>
    <w:p w:rsidR="00191B34" w:rsidRPr="00433D2E" w:rsidRDefault="00191B34" w:rsidP="00433D2E">
      <w:pPr>
        <w:spacing w:after="120"/>
        <w:ind w:left="709" w:hanging="709"/>
        <w:jc w:val="both"/>
        <w:rPr>
          <w:rFonts w:ascii="Arial" w:hAnsi="Arial" w:cs="Arial"/>
          <w:sz w:val="24"/>
          <w:szCs w:val="24"/>
        </w:rPr>
      </w:pPr>
    </w:p>
    <w:p w:rsidR="00191B34" w:rsidRPr="00433D2E" w:rsidRDefault="00191B34" w:rsidP="00433D2E">
      <w:pPr>
        <w:spacing w:after="120"/>
        <w:ind w:left="1008" w:hanging="1008"/>
        <w:jc w:val="both"/>
        <w:rPr>
          <w:rFonts w:ascii="Arial" w:hAnsi="Arial" w:cs="Arial"/>
          <w:b/>
          <w:bCs/>
          <w:sz w:val="24"/>
          <w:szCs w:val="24"/>
        </w:rPr>
      </w:pPr>
      <w:r w:rsidRPr="00433D2E">
        <w:rPr>
          <w:rFonts w:ascii="Arial" w:hAnsi="Arial" w:cs="Arial"/>
          <w:b/>
          <w:bCs/>
          <w:sz w:val="24"/>
          <w:szCs w:val="24"/>
          <w:u w:val="single"/>
        </w:rPr>
        <w:t>Cláusula Décima Segunda</w:t>
      </w:r>
      <w:r w:rsidRPr="00433D2E">
        <w:rPr>
          <w:rFonts w:ascii="Arial" w:hAnsi="Arial" w:cs="Arial"/>
          <w:b/>
          <w:bCs/>
          <w:sz w:val="24"/>
          <w:szCs w:val="24"/>
        </w:rPr>
        <w:t xml:space="preserve"> - DAS ALTERAÇÕES DO CONTRATO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12.1.</w:t>
      </w:r>
      <w:r w:rsidRPr="00433D2E">
        <w:rPr>
          <w:rFonts w:ascii="Arial" w:hAnsi="Arial" w:cs="Arial"/>
          <w:sz w:val="24"/>
          <w:szCs w:val="24"/>
        </w:rPr>
        <w:tab/>
        <w:t>Toda e qualquer alteração contratual deverá ser previamente justificada por escrito e autorizada por autoridade competente, devendo ser formalizada por Termo de Aditamento, lavrado no processo originário, até o final da obra ou serviço;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12.2.</w:t>
      </w:r>
      <w:r w:rsidRPr="00433D2E">
        <w:rPr>
          <w:rFonts w:ascii="Arial" w:hAnsi="Arial" w:cs="Arial"/>
          <w:sz w:val="24"/>
          <w:szCs w:val="24"/>
        </w:rPr>
        <w:tab/>
        <w:t>A CONTRATADA se obriga a aceitar, pelos mesmos preços e nas mesmas condições contratuais, os acréscimos ou supressões que lhe forem determinados, nos termos da Lei Federal nº 8.666/93 e suas alterações;</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12.3.</w:t>
      </w:r>
      <w:r w:rsidRPr="00433D2E">
        <w:rPr>
          <w:rFonts w:ascii="Arial" w:hAnsi="Arial" w:cs="Arial"/>
          <w:sz w:val="24"/>
          <w:szCs w:val="24"/>
        </w:rPr>
        <w:tab/>
        <w:t>A execução dos serviços extracontratuais só deverá ser iniciada pela CONTRATADA quando da expedição da respectiva autorização e assinatura do respectivo termo de aditamento ao presente instrumento.</w:t>
      </w:r>
    </w:p>
    <w:p w:rsidR="00191B34" w:rsidRPr="00433D2E" w:rsidRDefault="00191B34" w:rsidP="00433D2E">
      <w:pPr>
        <w:spacing w:after="120"/>
        <w:ind w:left="540" w:hanging="540"/>
        <w:jc w:val="both"/>
        <w:rPr>
          <w:rFonts w:ascii="Arial" w:hAnsi="Arial" w:cs="Arial"/>
          <w:sz w:val="24"/>
          <w:szCs w:val="24"/>
        </w:rPr>
      </w:pPr>
    </w:p>
    <w:p w:rsidR="00191B34" w:rsidRPr="00433D2E" w:rsidRDefault="00191B34" w:rsidP="002F0309">
      <w:pPr>
        <w:spacing w:after="120"/>
        <w:ind w:left="3969" w:hanging="3969"/>
        <w:jc w:val="both"/>
        <w:rPr>
          <w:rFonts w:ascii="Arial" w:hAnsi="Arial" w:cs="Arial"/>
          <w:b/>
          <w:bCs/>
          <w:sz w:val="24"/>
          <w:szCs w:val="24"/>
        </w:rPr>
      </w:pPr>
      <w:r w:rsidRPr="00433D2E">
        <w:rPr>
          <w:rFonts w:ascii="Arial" w:hAnsi="Arial" w:cs="Arial"/>
          <w:b/>
          <w:bCs/>
          <w:sz w:val="24"/>
          <w:szCs w:val="24"/>
          <w:u w:val="single"/>
        </w:rPr>
        <w:t>Cláusula Décima Terceira</w:t>
      </w:r>
      <w:r w:rsidRPr="00433D2E">
        <w:rPr>
          <w:rFonts w:ascii="Arial" w:hAnsi="Arial" w:cs="Arial"/>
          <w:b/>
          <w:bCs/>
          <w:sz w:val="24"/>
          <w:szCs w:val="24"/>
        </w:rPr>
        <w:t xml:space="preserve"> – DA </w:t>
      </w:r>
      <w:bookmarkStart w:id="1" w:name="_Toc67991461"/>
      <w:r w:rsidRPr="00433D2E">
        <w:rPr>
          <w:rFonts w:ascii="Arial" w:hAnsi="Arial" w:cs="Arial"/>
          <w:b/>
          <w:bCs/>
          <w:sz w:val="24"/>
          <w:szCs w:val="24"/>
        </w:rPr>
        <w:t>GARANTIA DE ADIMPLEMENTO DO CONTRATO</w:t>
      </w:r>
      <w:bookmarkEnd w:id="1"/>
    </w:p>
    <w:p w:rsidR="00191B34" w:rsidRPr="00433D2E" w:rsidRDefault="00191B34" w:rsidP="00433D2E">
      <w:pPr>
        <w:autoSpaceDE w:val="0"/>
        <w:autoSpaceDN w:val="0"/>
        <w:adjustRightInd w:val="0"/>
        <w:ind w:left="720" w:hanging="720"/>
        <w:jc w:val="both"/>
        <w:rPr>
          <w:rFonts w:ascii="Arial" w:hAnsi="Arial" w:cs="Arial"/>
          <w:sz w:val="24"/>
          <w:szCs w:val="24"/>
        </w:rPr>
      </w:pPr>
      <w:r w:rsidRPr="00433D2E">
        <w:rPr>
          <w:rFonts w:ascii="Arial" w:hAnsi="Arial" w:cs="Arial"/>
          <w:b/>
          <w:bCs/>
          <w:sz w:val="24"/>
          <w:szCs w:val="24"/>
        </w:rPr>
        <w:t>13.1.</w:t>
      </w:r>
      <w:r w:rsidRPr="00433D2E">
        <w:rPr>
          <w:rFonts w:ascii="Arial" w:hAnsi="Arial" w:cs="Arial"/>
          <w:sz w:val="24"/>
          <w:szCs w:val="24"/>
        </w:rPr>
        <w:tab/>
        <w:t>Para o fiel cumprimento das obrigações contratuais, a CONTRATADA apresentou garantia de adimplemento das condições estabelecidas neste instrumento</w:t>
      </w:r>
      <w:r>
        <w:rPr>
          <w:rFonts w:ascii="Arial" w:hAnsi="Arial" w:cs="Arial"/>
          <w:sz w:val="24"/>
          <w:szCs w:val="24"/>
        </w:rPr>
        <w:t xml:space="preserve">, no valor de </w:t>
      </w:r>
      <w:r w:rsidRPr="002F0309">
        <w:rPr>
          <w:rFonts w:ascii="Arial" w:hAnsi="Arial" w:cs="Arial"/>
          <w:b/>
          <w:bCs/>
          <w:sz w:val="24"/>
          <w:szCs w:val="24"/>
        </w:rPr>
        <w:t xml:space="preserve">R$ </w:t>
      </w:r>
      <w:r>
        <w:rPr>
          <w:rFonts w:ascii="Arial" w:hAnsi="Arial" w:cs="Arial"/>
          <w:b/>
          <w:bCs/>
          <w:sz w:val="24"/>
          <w:szCs w:val="24"/>
        </w:rPr>
        <w:t>361.557,75</w:t>
      </w:r>
      <w:r w:rsidRPr="002F0309">
        <w:rPr>
          <w:rFonts w:ascii="Arial" w:hAnsi="Arial" w:cs="Arial"/>
          <w:b/>
          <w:bCs/>
          <w:sz w:val="24"/>
          <w:szCs w:val="24"/>
        </w:rPr>
        <w:t xml:space="preserve"> (</w:t>
      </w:r>
      <w:r>
        <w:rPr>
          <w:rFonts w:ascii="Arial" w:hAnsi="Arial" w:cs="Arial"/>
          <w:b/>
          <w:bCs/>
          <w:sz w:val="24"/>
          <w:szCs w:val="24"/>
        </w:rPr>
        <w:t>trezentos e sessenta e um mil, quinhentos e cinquenta e sete reais e setenta e cinco centavos</w:t>
      </w:r>
      <w:r w:rsidRPr="002F0309">
        <w:rPr>
          <w:rFonts w:ascii="Arial" w:hAnsi="Arial" w:cs="Arial"/>
          <w:b/>
          <w:bCs/>
          <w:sz w:val="24"/>
          <w:szCs w:val="24"/>
        </w:rPr>
        <w:t>)</w:t>
      </w:r>
      <w:r w:rsidRPr="00433D2E">
        <w:rPr>
          <w:rFonts w:ascii="Arial" w:hAnsi="Arial" w:cs="Arial"/>
          <w:sz w:val="24"/>
          <w:szCs w:val="24"/>
        </w:rPr>
        <w:t>, calculado na base de 5% (cinco por cento) do valor do contrato, recolhida junto à Secretaria de Finanças da Prefeitura do Município de São Paulo, a qual deverá ser atualizada sempre que houver reajustamento e ou atualização dos preços do contrato.</w:t>
      </w:r>
    </w:p>
    <w:p w:rsidR="00191B34" w:rsidRPr="00433D2E" w:rsidRDefault="00191B34" w:rsidP="00433D2E">
      <w:pPr>
        <w:ind w:left="2160" w:hanging="1080"/>
        <w:jc w:val="both"/>
        <w:rPr>
          <w:rFonts w:ascii="Arial" w:hAnsi="Arial" w:cs="Arial"/>
          <w:sz w:val="24"/>
          <w:szCs w:val="24"/>
        </w:rPr>
      </w:pPr>
    </w:p>
    <w:p w:rsidR="00191B34" w:rsidRPr="00433D2E" w:rsidRDefault="00191B34" w:rsidP="00131EC0">
      <w:pPr>
        <w:ind w:left="1680" w:hanging="960"/>
        <w:jc w:val="both"/>
        <w:rPr>
          <w:rFonts w:ascii="Arial" w:hAnsi="Arial" w:cs="Arial"/>
          <w:sz w:val="24"/>
          <w:szCs w:val="24"/>
        </w:rPr>
      </w:pPr>
      <w:r w:rsidRPr="00433D2E">
        <w:rPr>
          <w:rFonts w:ascii="Arial" w:hAnsi="Arial" w:cs="Arial"/>
          <w:b/>
          <w:bCs/>
          <w:sz w:val="24"/>
          <w:szCs w:val="24"/>
        </w:rPr>
        <w:t>13.1.1.</w:t>
      </w:r>
      <w:r w:rsidRPr="00433D2E">
        <w:rPr>
          <w:rFonts w:ascii="Arial" w:hAnsi="Arial" w:cs="Arial"/>
          <w:sz w:val="24"/>
          <w:szCs w:val="24"/>
        </w:rPr>
        <w:tab/>
        <w:t>A garantia estabelecida nesta cláusula pode ser prestada mediante uma das formas estabelecidas na Lei Federal nº 8.666/93 e suas alterações;</w:t>
      </w:r>
    </w:p>
    <w:p w:rsidR="00191B34" w:rsidRPr="00433D2E" w:rsidRDefault="00191B34" w:rsidP="00433D2E">
      <w:pPr>
        <w:ind w:left="2160" w:hanging="1080"/>
        <w:jc w:val="both"/>
        <w:rPr>
          <w:rFonts w:ascii="Arial" w:hAnsi="Arial" w:cs="Arial"/>
          <w:sz w:val="24"/>
          <w:szCs w:val="24"/>
        </w:rPr>
      </w:pPr>
    </w:p>
    <w:p w:rsidR="00191B34" w:rsidRPr="00433D2E" w:rsidRDefault="00191B34" w:rsidP="00433D2E">
      <w:pPr>
        <w:ind w:left="1680" w:hanging="960"/>
        <w:jc w:val="both"/>
        <w:rPr>
          <w:rFonts w:ascii="Arial" w:hAnsi="Arial" w:cs="Arial"/>
          <w:sz w:val="24"/>
          <w:szCs w:val="24"/>
        </w:rPr>
      </w:pPr>
      <w:r w:rsidRPr="00433D2E">
        <w:rPr>
          <w:rFonts w:ascii="Arial" w:hAnsi="Arial" w:cs="Arial"/>
          <w:b/>
          <w:bCs/>
          <w:sz w:val="24"/>
          <w:szCs w:val="24"/>
        </w:rPr>
        <w:t>13.1.2.</w:t>
      </w:r>
      <w:r w:rsidRPr="00433D2E">
        <w:rPr>
          <w:rFonts w:ascii="Arial" w:hAnsi="Arial" w:cs="Arial"/>
          <w:sz w:val="24"/>
          <w:szCs w:val="24"/>
        </w:rPr>
        <w:tab/>
        <w:t>A garantia, se prestada por fiança bancária, deverá ter seu valor expresso em REAL, com atualização automática de seu valor, na mesma época, índice, forma e periodicidade estabelecidos na Cláusula Sexta - Do Reajuste de Preços;</w:t>
      </w:r>
    </w:p>
    <w:p w:rsidR="00191B34" w:rsidRPr="00433D2E" w:rsidRDefault="00191B34" w:rsidP="00433D2E">
      <w:pPr>
        <w:tabs>
          <w:tab w:val="left" w:pos="6135"/>
        </w:tabs>
        <w:ind w:left="2160" w:hanging="1080"/>
        <w:jc w:val="both"/>
        <w:rPr>
          <w:rFonts w:ascii="Arial" w:hAnsi="Arial" w:cs="Arial"/>
          <w:sz w:val="24"/>
          <w:szCs w:val="24"/>
        </w:rPr>
      </w:pPr>
      <w:r w:rsidRPr="00433D2E">
        <w:rPr>
          <w:rFonts w:ascii="Arial" w:hAnsi="Arial" w:cs="Arial"/>
          <w:sz w:val="24"/>
          <w:szCs w:val="24"/>
        </w:rPr>
        <w:tab/>
      </w:r>
      <w:r w:rsidRPr="00433D2E">
        <w:rPr>
          <w:rFonts w:ascii="Arial" w:hAnsi="Arial" w:cs="Arial"/>
          <w:sz w:val="24"/>
          <w:szCs w:val="24"/>
        </w:rPr>
        <w:tab/>
      </w:r>
    </w:p>
    <w:p w:rsidR="00191B34" w:rsidRPr="00433D2E" w:rsidRDefault="00191B34" w:rsidP="00433D2E">
      <w:pPr>
        <w:autoSpaceDE w:val="0"/>
        <w:autoSpaceDN w:val="0"/>
        <w:adjustRightInd w:val="0"/>
        <w:ind w:left="1680" w:hanging="960"/>
        <w:jc w:val="both"/>
        <w:rPr>
          <w:rFonts w:ascii="Arial" w:hAnsi="Arial" w:cs="Arial"/>
          <w:sz w:val="24"/>
          <w:szCs w:val="24"/>
        </w:rPr>
      </w:pPr>
      <w:r w:rsidRPr="00433D2E">
        <w:rPr>
          <w:rFonts w:ascii="Arial" w:hAnsi="Arial" w:cs="Arial"/>
          <w:b/>
          <w:bCs/>
          <w:sz w:val="24"/>
          <w:szCs w:val="24"/>
        </w:rPr>
        <w:t>13.1.3.</w:t>
      </w:r>
      <w:r w:rsidRPr="00433D2E">
        <w:rPr>
          <w:rFonts w:ascii="Arial" w:hAnsi="Arial" w:cs="Arial"/>
          <w:sz w:val="24"/>
          <w:szCs w:val="24"/>
        </w:rPr>
        <w:tab/>
        <w:t>Desde que cumpridas as obrigações assumidas, a garantia prestada será liberada ou restituída no prazo máximo de 15 (quinze) dias úteis, contados da data de emissão do Termo de Recebimento Definitivo – TRD e quando em dinheiro atualizada monetariamente;</w:t>
      </w:r>
    </w:p>
    <w:p w:rsidR="00191B34" w:rsidRPr="00433D2E" w:rsidRDefault="00191B34" w:rsidP="00433D2E">
      <w:pPr>
        <w:autoSpaceDE w:val="0"/>
        <w:autoSpaceDN w:val="0"/>
        <w:adjustRightInd w:val="0"/>
        <w:ind w:left="2127" w:hanging="1080"/>
        <w:jc w:val="both"/>
        <w:rPr>
          <w:rFonts w:ascii="Arial" w:hAnsi="Arial" w:cs="Arial"/>
          <w:sz w:val="24"/>
          <w:szCs w:val="24"/>
        </w:rPr>
      </w:pPr>
    </w:p>
    <w:p w:rsidR="00191B34" w:rsidRPr="00433D2E" w:rsidRDefault="00191B34" w:rsidP="00433D2E">
      <w:pPr>
        <w:spacing w:after="120"/>
        <w:ind w:left="1680" w:hanging="960"/>
        <w:jc w:val="both"/>
        <w:rPr>
          <w:rFonts w:ascii="Arial" w:hAnsi="Arial" w:cs="Arial"/>
          <w:sz w:val="24"/>
          <w:szCs w:val="24"/>
        </w:rPr>
      </w:pPr>
      <w:r w:rsidRPr="00433D2E">
        <w:rPr>
          <w:rFonts w:ascii="Arial" w:hAnsi="Arial" w:cs="Arial"/>
          <w:b/>
          <w:bCs/>
          <w:sz w:val="24"/>
          <w:szCs w:val="24"/>
        </w:rPr>
        <w:t>13.1.4.</w:t>
      </w:r>
      <w:r w:rsidRPr="00433D2E">
        <w:rPr>
          <w:rFonts w:ascii="Arial" w:hAnsi="Arial" w:cs="Arial"/>
          <w:b/>
          <w:bCs/>
          <w:sz w:val="24"/>
          <w:szCs w:val="24"/>
        </w:rPr>
        <w:tab/>
      </w:r>
      <w:r w:rsidRPr="00433D2E">
        <w:rPr>
          <w:rFonts w:ascii="Arial" w:hAnsi="Arial" w:cs="Arial"/>
          <w:sz w:val="24"/>
          <w:szCs w:val="24"/>
        </w:rPr>
        <w:t>A SIURB poderá fazer uso da garantia de execução contratual, para pagamento de indenizações, bem como das multas previstas neste instrumento e, não sendo esta suficiente, responderá a CONTRATADA pela diferença e pela garantia e/ou complementação da garantia a ser mantida, observadas as condições estabelecidas neste instrumento.</w:t>
      </w:r>
    </w:p>
    <w:p w:rsidR="00191B34" w:rsidRPr="00433D2E" w:rsidRDefault="00191B34" w:rsidP="00433D2E">
      <w:pPr>
        <w:spacing w:after="120"/>
        <w:ind w:left="540" w:hanging="540"/>
        <w:jc w:val="both"/>
        <w:rPr>
          <w:rFonts w:ascii="Arial" w:hAnsi="Arial" w:cs="Arial"/>
          <w:sz w:val="24"/>
          <w:szCs w:val="24"/>
        </w:rPr>
      </w:pPr>
    </w:p>
    <w:p w:rsidR="00191B34" w:rsidRPr="00433D2E" w:rsidRDefault="00191B34" w:rsidP="00433D2E">
      <w:pPr>
        <w:spacing w:after="120"/>
        <w:jc w:val="both"/>
        <w:rPr>
          <w:rFonts w:ascii="Arial" w:hAnsi="Arial" w:cs="Arial"/>
          <w:sz w:val="24"/>
          <w:szCs w:val="24"/>
        </w:rPr>
      </w:pPr>
      <w:r w:rsidRPr="00433D2E">
        <w:rPr>
          <w:rFonts w:ascii="Arial" w:hAnsi="Arial" w:cs="Arial"/>
          <w:b/>
          <w:bCs/>
          <w:sz w:val="24"/>
          <w:szCs w:val="24"/>
          <w:u w:val="single"/>
        </w:rPr>
        <w:t>Cláusula Décima Quarta</w:t>
      </w:r>
      <w:r w:rsidRPr="00433D2E">
        <w:rPr>
          <w:rFonts w:ascii="Arial" w:hAnsi="Arial" w:cs="Arial"/>
          <w:b/>
          <w:bCs/>
          <w:sz w:val="24"/>
          <w:szCs w:val="24"/>
        </w:rPr>
        <w:t xml:space="preserve"> - DA SUBCONTRATAÇÃO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14.1.</w:t>
      </w:r>
      <w:r w:rsidRPr="00433D2E">
        <w:rPr>
          <w:rFonts w:ascii="Arial" w:hAnsi="Arial" w:cs="Arial"/>
          <w:sz w:val="24"/>
          <w:szCs w:val="24"/>
        </w:rPr>
        <w:tab/>
        <w:t>A critério da CONTRATANTE, a CONTRATADA, na execução do contrato, sem prejuízo das responsabilidades contratuais e legais, poderá subcontratar partes dos serviços até o limite de 30% do valor inicial do contrato;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14.2.</w:t>
      </w:r>
      <w:r w:rsidRPr="00433D2E">
        <w:rPr>
          <w:rFonts w:ascii="Arial" w:hAnsi="Arial" w:cs="Arial"/>
          <w:sz w:val="24"/>
          <w:szCs w:val="24"/>
        </w:rPr>
        <w:tab/>
        <w:t>Caso positivo, a subcontratação deverá ser previamente justificada por escrito e autorizada pela autoridade competente, também por escrito.</w:t>
      </w:r>
    </w:p>
    <w:p w:rsidR="00191B34" w:rsidRPr="00433D2E" w:rsidRDefault="00191B34" w:rsidP="00433D2E">
      <w:pPr>
        <w:spacing w:after="120"/>
        <w:ind w:left="360" w:hanging="360"/>
        <w:jc w:val="both"/>
        <w:rPr>
          <w:rFonts w:ascii="Arial" w:hAnsi="Arial" w:cs="Arial"/>
          <w:sz w:val="24"/>
          <w:szCs w:val="24"/>
        </w:rPr>
      </w:pPr>
    </w:p>
    <w:p w:rsidR="00191B34" w:rsidRPr="00433D2E" w:rsidRDefault="00191B34" w:rsidP="00433D2E">
      <w:pPr>
        <w:spacing w:after="120"/>
        <w:ind w:left="3544" w:hanging="3544"/>
        <w:jc w:val="both"/>
        <w:rPr>
          <w:rFonts w:ascii="Arial" w:hAnsi="Arial" w:cs="Arial"/>
          <w:b/>
          <w:bCs/>
          <w:sz w:val="24"/>
          <w:szCs w:val="24"/>
        </w:rPr>
      </w:pPr>
      <w:r w:rsidRPr="00433D2E">
        <w:rPr>
          <w:rFonts w:ascii="Arial" w:hAnsi="Arial" w:cs="Arial"/>
          <w:b/>
          <w:bCs/>
          <w:sz w:val="24"/>
          <w:szCs w:val="24"/>
          <w:u w:val="single"/>
        </w:rPr>
        <w:t>Cláusula Décima Quinta</w:t>
      </w:r>
      <w:r w:rsidRPr="00433D2E">
        <w:rPr>
          <w:rFonts w:ascii="Arial" w:hAnsi="Arial" w:cs="Arial"/>
          <w:b/>
          <w:bCs/>
          <w:sz w:val="24"/>
          <w:szCs w:val="24"/>
        </w:rPr>
        <w:t xml:space="preserve"> – DA PROPRIEDADE DA DOCUMENTAÇÃO TÉCNICA</w:t>
      </w:r>
    </w:p>
    <w:p w:rsidR="00191B34" w:rsidRPr="00433D2E" w:rsidRDefault="00191B34" w:rsidP="00433D2E">
      <w:pPr>
        <w:pStyle w:val="PargrafodaLista"/>
        <w:widowControl w:val="0"/>
        <w:numPr>
          <w:ilvl w:val="1"/>
          <w:numId w:val="9"/>
        </w:numPr>
        <w:suppressAutoHyphens/>
        <w:spacing w:after="120" w:line="240" w:lineRule="auto"/>
        <w:ind w:left="600" w:hanging="600"/>
        <w:jc w:val="both"/>
        <w:rPr>
          <w:rFonts w:ascii="Arial" w:hAnsi="Arial" w:cs="Arial"/>
          <w:sz w:val="24"/>
          <w:szCs w:val="24"/>
        </w:rPr>
      </w:pPr>
      <w:r w:rsidRPr="00433D2E">
        <w:rPr>
          <w:rFonts w:ascii="Arial" w:hAnsi="Arial" w:cs="Arial"/>
          <w:sz w:val="24"/>
          <w:szCs w:val="24"/>
        </w:rPr>
        <w:t>Todos os elementos técnicos e informações relativas aos serviços contratados são de exclusiva propriedade da</w:t>
      </w:r>
      <w:r w:rsidRPr="00433D2E">
        <w:rPr>
          <w:rFonts w:ascii="Arial" w:hAnsi="Arial" w:cs="Arial"/>
          <w:b/>
          <w:bCs/>
          <w:sz w:val="24"/>
          <w:szCs w:val="24"/>
        </w:rPr>
        <w:t xml:space="preserve"> CONTRATANTE</w:t>
      </w:r>
      <w:r w:rsidRPr="00433D2E">
        <w:rPr>
          <w:rFonts w:ascii="Arial" w:hAnsi="Arial" w:cs="Arial"/>
          <w:sz w:val="24"/>
          <w:szCs w:val="24"/>
        </w:rPr>
        <w:t>, não podendo seu conteúdo ser copiado ou revelado a terceiros, sem autorização expressa e escrita da</w:t>
      </w:r>
      <w:r w:rsidRPr="00433D2E">
        <w:rPr>
          <w:rFonts w:ascii="Arial" w:hAnsi="Arial" w:cs="Arial"/>
          <w:b/>
          <w:bCs/>
          <w:sz w:val="24"/>
          <w:szCs w:val="24"/>
        </w:rPr>
        <w:t xml:space="preserve"> CONTRATANTE</w:t>
      </w:r>
      <w:r w:rsidRPr="00433D2E">
        <w:rPr>
          <w:rFonts w:ascii="Arial" w:hAnsi="Arial" w:cs="Arial"/>
          <w:sz w:val="24"/>
          <w:szCs w:val="24"/>
        </w:rPr>
        <w:t>, sob pena de responder a CONTRATADA por perdas e danos.</w:t>
      </w:r>
    </w:p>
    <w:p w:rsidR="00191B34" w:rsidRPr="00433D2E" w:rsidRDefault="00191B34" w:rsidP="00433D2E">
      <w:pPr>
        <w:spacing w:after="120"/>
        <w:jc w:val="both"/>
        <w:rPr>
          <w:rFonts w:ascii="Arial" w:hAnsi="Arial" w:cs="Arial"/>
          <w:sz w:val="24"/>
          <w:szCs w:val="24"/>
        </w:rPr>
      </w:pP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u w:val="single"/>
        </w:rPr>
        <w:t>Cláusula Décima Sexta</w:t>
      </w:r>
      <w:r w:rsidRPr="00433D2E">
        <w:rPr>
          <w:rFonts w:ascii="Arial" w:hAnsi="Arial" w:cs="Arial"/>
          <w:b/>
          <w:bCs/>
          <w:sz w:val="24"/>
          <w:szCs w:val="24"/>
        </w:rPr>
        <w:t xml:space="preserve"> - DO RECEBIMENTO DO OBJETO DO CONTRATO</w:t>
      </w:r>
    </w:p>
    <w:p w:rsidR="00191B34" w:rsidRPr="00433D2E" w:rsidRDefault="00191B34" w:rsidP="00433D2E">
      <w:pPr>
        <w:autoSpaceDE w:val="0"/>
        <w:autoSpaceDN w:val="0"/>
        <w:adjustRightInd w:val="0"/>
        <w:spacing w:after="120"/>
        <w:ind w:left="700" w:hanging="700"/>
        <w:jc w:val="both"/>
        <w:rPr>
          <w:rFonts w:ascii="Arial" w:hAnsi="Arial" w:cs="Arial"/>
          <w:sz w:val="24"/>
          <w:szCs w:val="24"/>
        </w:rPr>
      </w:pPr>
      <w:r w:rsidRPr="00433D2E">
        <w:rPr>
          <w:rFonts w:ascii="Arial" w:hAnsi="Arial" w:cs="Arial"/>
          <w:b/>
          <w:bCs/>
          <w:sz w:val="24"/>
          <w:szCs w:val="24"/>
        </w:rPr>
        <w:t>16.1.</w:t>
      </w:r>
      <w:r w:rsidRPr="00433D2E">
        <w:rPr>
          <w:rFonts w:ascii="Arial" w:hAnsi="Arial" w:cs="Arial"/>
          <w:sz w:val="24"/>
          <w:szCs w:val="24"/>
        </w:rPr>
        <w:t xml:space="preserve"> </w:t>
      </w:r>
      <w:r w:rsidRPr="00433D2E">
        <w:rPr>
          <w:rFonts w:ascii="Arial" w:hAnsi="Arial" w:cs="Arial"/>
          <w:sz w:val="24"/>
          <w:szCs w:val="24"/>
        </w:rPr>
        <w:tab/>
        <w:t>O objeto do Contrato somente será recebido quando perfeitamente de acordo com as condições contratuais e demais documentos que fizerem parte do ajuste;</w:t>
      </w:r>
    </w:p>
    <w:p w:rsidR="00191B34"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16.2. </w:t>
      </w:r>
      <w:r w:rsidRPr="00433D2E">
        <w:rPr>
          <w:rFonts w:ascii="Arial" w:hAnsi="Arial" w:cs="Arial"/>
          <w:b/>
          <w:bCs/>
          <w:sz w:val="24"/>
          <w:szCs w:val="24"/>
        </w:rPr>
        <w:tab/>
      </w:r>
      <w:r w:rsidRPr="00433D2E">
        <w:rPr>
          <w:rFonts w:ascii="Arial" w:hAnsi="Arial" w:cs="Arial"/>
          <w:sz w:val="24"/>
          <w:szCs w:val="24"/>
        </w:rPr>
        <w:t>A Fiscalização, ao considerar o objeto do contrato concluído, comunicará o fato à autoridade superior, mediante parecer circunstanciado, que servirá de base à lavratura do Termo de Recebimento Provisório;</w:t>
      </w:r>
    </w:p>
    <w:p w:rsidR="00191B34" w:rsidRDefault="00191B34" w:rsidP="00433D2E">
      <w:pPr>
        <w:spacing w:after="120"/>
        <w:ind w:left="720" w:hanging="720"/>
        <w:jc w:val="both"/>
        <w:rPr>
          <w:rFonts w:ascii="Arial" w:hAnsi="Arial" w:cs="Arial"/>
          <w:sz w:val="24"/>
          <w:szCs w:val="24"/>
        </w:rPr>
      </w:pPr>
    </w:p>
    <w:p w:rsidR="00191B34" w:rsidRPr="00433D2E" w:rsidRDefault="00191B34" w:rsidP="00433D2E">
      <w:pPr>
        <w:spacing w:after="120"/>
        <w:ind w:left="720" w:hanging="720"/>
        <w:jc w:val="both"/>
        <w:rPr>
          <w:rFonts w:ascii="Arial" w:hAnsi="Arial" w:cs="Arial"/>
          <w:sz w:val="24"/>
          <w:szCs w:val="24"/>
        </w:rPr>
      </w:pPr>
    </w:p>
    <w:p w:rsidR="00191B34" w:rsidRPr="00433D2E" w:rsidRDefault="00191B34" w:rsidP="00BB1D4C">
      <w:pPr>
        <w:spacing w:after="120"/>
        <w:ind w:left="1560" w:hanging="840"/>
        <w:jc w:val="both"/>
        <w:rPr>
          <w:rFonts w:ascii="Arial" w:hAnsi="Arial" w:cs="Arial"/>
          <w:sz w:val="24"/>
          <w:szCs w:val="24"/>
        </w:rPr>
      </w:pPr>
      <w:r w:rsidRPr="00433D2E">
        <w:rPr>
          <w:rFonts w:ascii="Arial" w:hAnsi="Arial" w:cs="Arial"/>
          <w:b/>
          <w:bCs/>
          <w:sz w:val="24"/>
          <w:szCs w:val="24"/>
        </w:rPr>
        <w:t>16.2.1.</w:t>
      </w:r>
      <w:r w:rsidRPr="00433D2E">
        <w:rPr>
          <w:rFonts w:ascii="Arial" w:hAnsi="Arial" w:cs="Arial"/>
          <w:sz w:val="24"/>
          <w:szCs w:val="24"/>
        </w:rPr>
        <w:t xml:space="preserve"> O responsável pela fiscalização notificará a contratada para lavratura do Termo de Recebimento Provisório.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16.3. </w:t>
      </w:r>
      <w:r w:rsidRPr="00433D2E">
        <w:rPr>
          <w:rFonts w:ascii="Arial" w:hAnsi="Arial" w:cs="Arial"/>
          <w:b/>
          <w:bCs/>
          <w:sz w:val="24"/>
          <w:szCs w:val="24"/>
        </w:rPr>
        <w:tab/>
      </w:r>
      <w:r w:rsidRPr="00433D2E">
        <w:rPr>
          <w:rFonts w:ascii="Arial" w:hAnsi="Arial" w:cs="Arial"/>
          <w:sz w:val="24"/>
          <w:szCs w:val="24"/>
        </w:rPr>
        <w:t>O Termo de Recebimento Provisório deverá ser lavrado pelo responsável por seu acompanhamento e fiscalização, mediante termo circunstanciado e assinado pelas partes, dentro dos 15 (quinze) dias da comunicação escrita da Contratada;</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16.4. </w:t>
      </w:r>
      <w:r w:rsidRPr="00433D2E">
        <w:rPr>
          <w:rFonts w:ascii="Arial" w:hAnsi="Arial" w:cs="Arial"/>
          <w:b/>
          <w:bCs/>
          <w:sz w:val="24"/>
          <w:szCs w:val="24"/>
        </w:rPr>
        <w:tab/>
      </w:r>
      <w:r w:rsidRPr="00433D2E">
        <w:rPr>
          <w:rFonts w:ascii="Arial" w:hAnsi="Arial" w:cs="Arial"/>
          <w:sz w:val="24"/>
          <w:szCs w:val="24"/>
        </w:rPr>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191B34" w:rsidRPr="00433D2E" w:rsidRDefault="00191B34" w:rsidP="00433D2E">
      <w:pPr>
        <w:spacing w:after="120"/>
        <w:ind w:left="700" w:hanging="700"/>
        <w:jc w:val="both"/>
        <w:rPr>
          <w:rFonts w:ascii="Arial" w:hAnsi="Arial" w:cs="Arial"/>
          <w:sz w:val="24"/>
          <w:szCs w:val="24"/>
        </w:rPr>
      </w:pPr>
      <w:r w:rsidRPr="00433D2E">
        <w:rPr>
          <w:rFonts w:ascii="Arial" w:hAnsi="Arial" w:cs="Arial"/>
          <w:b/>
          <w:bCs/>
          <w:sz w:val="24"/>
          <w:szCs w:val="24"/>
        </w:rPr>
        <w:t>16.5.</w:t>
      </w:r>
      <w:r w:rsidRPr="00433D2E">
        <w:rPr>
          <w:rFonts w:ascii="Arial" w:hAnsi="Arial" w:cs="Arial"/>
          <w:sz w:val="24"/>
          <w:szCs w:val="24"/>
        </w:rPr>
        <w:t xml:space="preserve"> </w:t>
      </w:r>
      <w:r w:rsidRPr="00433D2E">
        <w:rPr>
          <w:rFonts w:ascii="Arial" w:hAnsi="Arial" w:cs="Arial"/>
          <w:sz w:val="24"/>
          <w:szCs w:val="24"/>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191B34" w:rsidRPr="00433D2E" w:rsidRDefault="00191B34" w:rsidP="00433D2E">
      <w:pPr>
        <w:spacing w:after="120"/>
        <w:ind w:left="1680" w:hanging="971"/>
        <w:jc w:val="both"/>
        <w:rPr>
          <w:rFonts w:ascii="Arial" w:hAnsi="Arial" w:cs="Arial"/>
          <w:sz w:val="24"/>
          <w:szCs w:val="24"/>
        </w:rPr>
      </w:pPr>
      <w:r w:rsidRPr="00433D2E">
        <w:rPr>
          <w:rFonts w:ascii="Arial" w:hAnsi="Arial" w:cs="Arial"/>
          <w:b/>
          <w:bCs/>
          <w:sz w:val="24"/>
          <w:szCs w:val="24"/>
        </w:rPr>
        <w:t>16.5.1.</w:t>
      </w:r>
      <w:r w:rsidRPr="00433D2E">
        <w:rPr>
          <w:rFonts w:ascii="Arial" w:hAnsi="Arial" w:cs="Arial"/>
          <w:b/>
          <w:bCs/>
          <w:sz w:val="24"/>
          <w:szCs w:val="24"/>
        </w:rPr>
        <w:tab/>
      </w:r>
      <w:r w:rsidRPr="00433D2E">
        <w:rPr>
          <w:rFonts w:ascii="Arial" w:hAnsi="Arial" w:cs="Arial"/>
          <w:sz w:val="24"/>
          <w:szCs w:val="24"/>
        </w:rPr>
        <w:t>O responsável técnico da CONTRATADA poderá ser convocado, a qualquer momento, para resolução dos problemas oriundos do projeto, correção de detalhes construtivos, esclarecimentos de omissões, de falhas de especificações e etc, até a conclusão e recebimento definitivo dos serviços objeto do Contrato.</w:t>
      </w:r>
    </w:p>
    <w:p w:rsidR="00191B34" w:rsidRPr="00433D2E" w:rsidRDefault="00191B34" w:rsidP="00433D2E">
      <w:pPr>
        <w:spacing w:after="120"/>
        <w:jc w:val="both"/>
        <w:rPr>
          <w:rFonts w:ascii="Arial" w:hAnsi="Arial" w:cs="Arial"/>
          <w:b/>
          <w:bCs/>
          <w:sz w:val="24"/>
          <w:szCs w:val="24"/>
          <w:u w:val="single"/>
        </w:rPr>
      </w:pP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t>Cláusula Décima Sétima</w:t>
      </w:r>
      <w:r w:rsidRPr="00433D2E">
        <w:rPr>
          <w:rFonts w:ascii="Arial" w:hAnsi="Arial" w:cs="Arial"/>
          <w:b/>
          <w:bCs/>
          <w:sz w:val="24"/>
          <w:szCs w:val="24"/>
        </w:rPr>
        <w:t xml:space="preserve"> – DA NOVAÇÃO</w:t>
      </w:r>
    </w:p>
    <w:p w:rsidR="00191B34" w:rsidRPr="00433D2E" w:rsidRDefault="00191B34" w:rsidP="00433D2E">
      <w:pPr>
        <w:spacing w:after="120"/>
        <w:ind w:left="700" w:hanging="700"/>
        <w:jc w:val="both"/>
        <w:rPr>
          <w:rFonts w:ascii="Arial" w:hAnsi="Arial" w:cs="Arial"/>
          <w:sz w:val="24"/>
          <w:szCs w:val="24"/>
        </w:rPr>
      </w:pPr>
      <w:r w:rsidRPr="00433D2E">
        <w:rPr>
          <w:rFonts w:ascii="Arial" w:hAnsi="Arial" w:cs="Arial"/>
          <w:b/>
          <w:bCs/>
          <w:sz w:val="24"/>
          <w:szCs w:val="24"/>
        </w:rPr>
        <w:t>17.1.</w:t>
      </w:r>
      <w:r w:rsidRPr="00433D2E">
        <w:rPr>
          <w:rFonts w:ascii="Arial" w:hAnsi="Arial" w:cs="Arial"/>
          <w:b/>
          <w:bCs/>
          <w:sz w:val="24"/>
          <w:szCs w:val="24"/>
        </w:rPr>
        <w:tab/>
      </w:r>
      <w:r w:rsidRPr="00433D2E">
        <w:rPr>
          <w:rFonts w:ascii="Arial" w:hAnsi="Arial" w:cs="Arial"/>
          <w:sz w:val="24"/>
          <w:szCs w:val="24"/>
        </w:rPr>
        <w:t>Se qualquer das partes contratantes permitir, por tolerância, o descumprimento, no todo ou em parte, de qualquer das cláusulas ou condições do presente instrumento ou de seus anexos, tal fato não implicará novação das obrigações ora assumidas.</w:t>
      </w:r>
    </w:p>
    <w:p w:rsidR="00191B34" w:rsidRPr="00433D2E" w:rsidRDefault="00191B34" w:rsidP="00433D2E">
      <w:pPr>
        <w:spacing w:after="120"/>
        <w:jc w:val="both"/>
        <w:rPr>
          <w:rFonts w:ascii="Arial" w:hAnsi="Arial" w:cs="Arial"/>
          <w:sz w:val="24"/>
          <w:szCs w:val="24"/>
        </w:rPr>
      </w:pPr>
    </w:p>
    <w:p w:rsidR="00191B34" w:rsidRPr="00433D2E" w:rsidRDefault="00191B34" w:rsidP="00433D2E">
      <w:pPr>
        <w:spacing w:after="120"/>
        <w:jc w:val="both"/>
        <w:rPr>
          <w:rFonts w:ascii="Arial" w:hAnsi="Arial" w:cs="Arial"/>
          <w:sz w:val="24"/>
          <w:szCs w:val="24"/>
        </w:rPr>
      </w:pPr>
      <w:r w:rsidRPr="00433D2E">
        <w:rPr>
          <w:rFonts w:ascii="Arial" w:hAnsi="Arial" w:cs="Arial"/>
          <w:b/>
          <w:bCs/>
          <w:sz w:val="24"/>
          <w:szCs w:val="24"/>
          <w:u w:val="single"/>
        </w:rPr>
        <w:t>Cláusula Décima Oitava</w:t>
      </w:r>
      <w:r w:rsidRPr="00433D2E">
        <w:rPr>
          <w:rFonts w:ascii="Arial" w:hAnsi="Arial" w:cs="Arial"/>
          <w:b/>
          <w:bCs/>
          <w:sz w:val="24"/>
          <w:szCs w:val="24"/>
        </w:rPr>
        <w:t xml:space="preserve"> - DA FORÇA MAIOR E DO CASO FORTUITO</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18.1.</w:t>
      </w:r>
      <w:r w:rsidRPr="00433D2E">
        <w:rPr>
          <w:rFonts w:ascii="Arial" w:hAnsi="Arial" w:cs="Arial"/>
          <w:sz w:val="24"/>
          <w:szCs w:val="24"/>
        </w:rPr>
        <w:tab/>
        <w:t>A ocorrência de caso fortuito ou força maior, impeditiva da execução do contrato, poderá ensejar, a critério da</w:t>
      </w:r>
      <w:r w:rsidRPr="00433D2E">
        <w:rPr>
          <w:rFonts w:ascii="Arial" w:hAnsi="Arial" w:cs="Arial"/>
          <w:b/>
          <w:bCs/>
          <w:sz w:val="24"/>
          <w:szCs w:val="24"/>
        </w:rPr>
        <w:t xml:space="preserve"> CONTRATANTE</w:t>
      </w:r>
      <w:r w:rsidRPr="00433D2E">
        <w:rPr>
          <w:rFonts w:ascii="Arial" w:hAnsi="Arial" w:cs="Arial"/>
          <w:sz w:val="24"/>
          <w:szCs w:val="24"/>
        </w:rPr>
        <w:t>, suspensão ou rescisão do ajuste;</w:t>
      </w:r>
    </w:p>
    <w:p w:rsidR="00191B34" w:rsidRDefault="00191B34" w:rsidP="00433D2E">
      <w:pPr>
        <w:spacing w:after="120"/>
        <w:ind w:left="709" w:hanging="709"/>
        <w:jc w:val="both"/>
        <w:rPr>
          <w:rFonts w:ascii="Arial" w:hAnsi="Arial" w:cs="Arial"/>
          <w:sz w:val="24"/>
          <w:szCs w:val="24"/>
        </w:rPr>
      </w:pPr>
      <w:r w:rsidRPr="00433D2E">
        <w:rPr>
          <w:rFonts w:ascii="Arial" w:hAnsi="Arial" w:cs="Arial"/>
          <w:b/>
          <w:bCs/>
          <w:sz w:val="24"/>
          <w:szCs w:val="24"/>
        </w:rPr>
        <w:t>18.2.</w:t>
      </w:r>
      <w:r w:rsidRPr="00433D2E">
        <w:rPr>
          <w:rFonts w:ascii="Arial" w:hAnsi="Arial" w:cs="Arial"/>
          <w:sz w:val="24"/>
          <w:szCs w:val="24"/>
        </w:rPr>
        <w:tab/>
        <w:t>Na hipótese de suspensão, o prazo contratual recomeçará a correr, pelo lapso de tempo que faltava para sua complementação, mediante a expedição da Ordem de Reinício.</w:t>
      </w:r>
    </w:p>
    <w:p w:rsidR="00191B34" w:rsidRDefault="00191B34" w:rsidP="00131EC0">
      <w:pPr>
        <w:spacing w:after="120"/>
        <w:jc w:val="both"/>
        <w:rPr>
          <w:rFonts w:ascii="Arial" w:hAnsi="Arial" w:cs="Arial"/>
          <w:sz w:val="24"/>
          <w:szCs w:val="24"/>
        </w:rPr>
      </w:pPr>
    </w:p>
    <w:p w:rsidR="00191B34" w:rsidRPr="00433D2E" w:rsidRDefault="00191B34" w:rsidP="00433D2E">
      <w:pPr>
        <w:spacing w:after="120"/>
        <w:jc w:val="both"/>
        <w:rPr>
          <w:rFonts w:ascii="Arial" w:hAnsi="Arial" w:cs="Arial"/>
          <w:b/>
          <w:bCs/>
          <w:sz w:val="24"/>
          <w:szCs w:val="24"/>
          <w:u w:val="single"/>
        </w:rPr>
      </w:pPr>
      <w:r w:rsidRPr="00433D2E">
        <w:rPr>
          <w:rFonts w:ascii="Arial" w:hAnsi="Arial" w:cs="Arial"/>
          <w:b/>
          <w:bCs/>
          <w:sz w:val="24"/>
          <w:szCs w:val="24"/>
          <w:u w:val="single"/>
        </w:rPr>
        <w:lastRenderedPageBreak/>
        <w:t>Cláusula Décima Nona</w:t>
      </w:r>
      <w:r w:rsidRPr="00433D2E">
        <w:rPr>
          <w:rFonts w:ascii="Arial" w:hAnsi="Arial" w:cs="Arial"/>
          <w:b/>
          <w:bCs/>
          <w:sz w:val="24"/>
          <w:szCs w:val="24"/>
        </w:rPr>
        <w:t xml:space="preserve"> - DAS DISPOSIÇÕES FINAIS</w:t>
      </w:r>
    </w:p>
    <w:p w:rsidR="00191B34" w:rsidRPr="00433D2E" w:rsidRDefault="00191B34" w:rsidP="00B10879">
      <w:pPr>
        <w:spacing w:after="240"/>
        <w:ind w:left="705" w:hanging="705"/>
        <w:jc w:val="both"/>
        <w:rPr>
          <w:rFonts w:ascii="Arial" w:hAnsi="Arial" w:cs="Arial"/>
          <w:sz w:val="24"/>
          <w:szCs w:val="24"/>
        </w:rPr>
      </w:pPr>
      <w:r w:rsidRPr="00433D2E">
        <w:rPr>
          <w:rFonts w:ascii="Arial" w:hAnsi="Arial" w:cs="Arial"/>
          <w:b/>
          <w:bCs/>
          <w:sz w:val="24"/>
          <w:szCs w:val="24"/>
        </w:rPr>
        <w:t>19.1.</w:t>
      </w:r>
      <w:r w:rsidRPr="00433D2E">
        <w:rPr>
          <w:rFonts w:ascii="Arial" w:hAnsi="Arial" w:cs="Arial"/>
          <w:sz w:val="24"/>
          <w:szCs w:val="24"/>
        </w:rPr>
        <w:tab/>
      </w:r>
      <w:r w:rsidRPr="00E65C6A">
        <w:rPr>
          <w:rFonts w:ascii="Arial" w:hAnsi="Arial" w:cs="Arial"/>
          <w:sz w:val="24"/>
          <w:szCs w:val="24"/>
        </w:rPr>
        <w:tab/>
        <w:t xml:space="preserve">A CONTRATADA efetivou o recolhimento do “Preço do Serviço Prestado”, no valor de </w:t>
      </w:r>
      <w:r w:rsidRPr="00E65C6A">
        <w:rPr>
          <w:rFonts w:ascii="Arial" w:hAnsi="Arial" w:cs="Arial"/>
          <w:b/>
          <w:bCs/>
          <w:sz w:val="24"/>
          <w:szCs w:val="24"/>
        </w:rPr>
        <w:t>R$ 19</w:t>
      </w:r>
      <w:r>
        <w:rPr>
          <w:rFonts w:ascii="Arial" w:hAnsi="Arial" w:cs="Arial"/>
          <w:b/>
          <w:bCs/>
          <w:sz w:val="24"/>
          <w:szCs w:val="24"/>
        </w:rPr>
        <w:t>0</w:t>
      </w:r>
      <w:r w:rsidRPr="00E65C6A">
        <w:rPr>
          <w:rFonts w:ascii="Arial" w:hAnsi="Arial" w:cs="Arial"/>
          <w:b/>
          <w:bCs/>
          <w:sz w:val="24"/>
          <w:szCs w:val="24"/>
        </w:rPr>
        <w:t>,95 (cento e noventa reais e noventa e cinco centavos)</w:t>
      </w:r>
      <w:r w:rsidRPr="00E65C6A">
        <w:rPr>
          <w:rFonts w:ascii="Arial" w:hAnsi="Arial" w:cs="Arial"/>
          <w:sz w:val="24"/>
          <w:szCs w:val="24"/>
        </w:rPr>
        <w:t xml:space="preserve">, correspondente ao pagamento dos emolumentos, conforme estabelecido no Decreto nº </w:t>
      </w:r>
      <w:r w:rsidRPr="00E65C6A">
        <w:rPr>
          <w:rFonts w:ascii="Arial" w:hAnsi="Arial" w:cs="Arial"/>
          <w:b/>
          <w:bCs/>
          <w:sz w:val="24"/>
          <w:szCs w:val="24"/>
        </w:rPr>
        <w:t>54.730/13</w:t>
      </w:r>
      <w:r w:rsidRPr="00E65C6A">
        <w:rPr>
          <w:rFonts w:ascii="Arial" w:hAnsi="Arial" w:cs="Arial"/>
          <w:sz w:val="24"/>
          <w:szCs w:val="24"/>
        </w:rPr>
        <w:t>.</w:t>
      </w:r>
    </w:p>
    <w:p w:rsidR="00191B34" w:rsidRPr="00433D2E" w:rsidRDefault="00191B34" w:rsidP="00433D2E">
      <w:pPr>
        <w:spacing w:after="120"/>
        <w:ind w:left="720" w:hanging="720"/>
        <w:jc w:val="both"/>
        <w:rPr>
          <w:rFonts w:ascii="Arial" w:hAnsi="Arial" w:cs="Arial"/>
          <w:sz w:val="24"/>
          <w:szCs w:val="24"/>
        </w:rPr>
      </w:pPr>
      <w:r w:rsidRPr="00433D2E">
        <w:rPr>
          <w:rFonts w:ascii="Arial" w:hAnsi="Arial" w:cs="Arial"/>
          <w:b/>
          <w:bCs/>
          <w:sz w:val="24"/>
          <w:szCs w:val="24"/>
        </w:rPr>
        <w:t>19.2.</w:t>
      </w:r>
      <w:r w:rsidRPr="00433D2E">
        <w:rPr>
          <w:rFonts w:ascii="Arial" w:hAnsi="Arial" w:cs="Arial"/>
          <w:sz w:val="24"/>
          <w:szCs w:val="24"/>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191B34" w:rsidRPr="00BB1D4C" w:rsidRDefault="00191B34" w:rsidP="00BB1D4C">
      <w:pPr>
        <w:spacing w:after="120"/>
        <w:jc w:val="both"/>
        <w:rPr>
          <w:rFonts w:ascii="Arial" w:hAnsi="Arial" w:cs="Arial"/>
          <w:sz w:val="24"/>
          <w:szCs w:val="24"/>
        </w:rPr>
      </w:pPr>
      <w:r w:rsidRPr="00433D2E">
        <w:rPr>
          <w:rFonts w:ascii="Arial" w:hAnsi="Arial" w:cs="Arial"/>
          <w:sz w:val="24"/>
          <w:szCs w:val="24"/>
        </w:rPr>
        <w:t>E, por estarem justas e acertadas, firmam as partes contratantes o presente contrato em 03 (três) vias de igual teor e forma, após terem lido o mesmo, na presença das 02 (duas) testemunhas ao final assinadas.</w:t>
      </w:r>
    </w:p>
    <w:p w:rsidR="00191B34" w:rsidRDefault="00191B34" w:rsidP="004C67EB">
      <w:pPr>
        <w:rPr>
          <w:rFonts w:ascii="Arial" w:hAnsi="Arial" w:cs="Arial"/>
          <w:b/>
          <w:bCs/>
          <w:sz w:val="24"/>
          <w:szCs w:val="24"/>
        </w:rPr>
      </w:pPr>
    </w:p>
    <w:p w:rsidR="00191B34" w:rsidRPr="00131EC0" w:rsidRDefault="00191B34" w:rsidP="00131EC0">
      <w:pPr>
        <w:spacing w:after="120"/>
        <w:ind w:firstLine="2694"/>
        <w:rPr>
          <w:rFonts w:ascii="Arial" w:hAnsi="Arial" w:cs="Arial"/>
          <w:sz w:val="24"/>
          <w:szCs w:val="24"/>
        </w:rPr>
      </w:pPr>
      <w:r w:rsidRPr="004C67EB">
        <w:rPr>
          <w:rFonts w:ascii="Arial" w:hAnsi="Arial" w:cs="Arial"/>
          <w:sz w:val="24"/>
          <w:szCs w:val="24"/>
        </w:rPr>
        <w:t xml:space="preserve">São Paulo,    </w:t>
      </w:r>
      <w:r>
        <w:rPr>
          <w:rFonts w:ascii="Arial" w:hAnsi="Arial" w:cs="Arial"/>
          <w:sz w:val="24"/>
          <w:szCs w:val="24"/>
        </w:rPr>
        <w:t xml:space="preserve">             </w:t>
      </w:r>
      <w:r w:rsidRPr="004C67EB">
        <w:rPr>
          <w:rFonts w:ascii="Arial" w:hAnsi="Arial" w:cs="Arial"/>
          <w:sz w:val="24"/>
          <w:szCs w:val="24"/>
        </w:rPr>
        <w:t xml:space="preserve">de               </w:t>
      </w:r>
      <w:r>
        <w:rPr>
          <w:rFonts w:ascii="Arial" w:hAnsi="Arial" w:cs="Arial"/>
          <w:sz w:val="24"/>
          <w:szCs w:val="24"/>
        </w:rPr>
        <w:t xml:space="preserve">                        </w:t>
      </w:r>
      <w:r w:rsidRPr="004C67EB">
        <w:rPr>
          <w:rFonts w:ascii="Arial" w:hAnsi="Arial" w:cs="Arial"/>
          <w:sz w:val="24"/>
          <w:szCs w:val="24"/>
        </w:rPr>
        <w:t>de     </w:t>
      </w:r>
      <w:r>
        <w:rPr>
          <w:rFonts w:ascii="Arial" w:hAnsi="Arial" w:cs="Arial"/>
          <w:sz w:val="24"/>
          <w:szCs w:val="24"/>
        </w:rPr>
        <w:t>2014.</w:t>
      </w:r>
    </w:p>
    <w:p w:rsidR="00191B34" w:rsidRDefault="00191B34" w:rsidP="004C67EB">
      <w:pPr>
        <w:rPr>
          <w:rFonts w:ascii="Arial" w:hAnsi="Arial" w:cs="Arial"/>
          <w:b/>
          <w:bCs/>
          <w:sz w:val="24"/>
          <w:szCs w:val="24"/>
        </w:rPr>
      </w:pPr>
    </w:p>
    <w:p w:rsidR="00191B34" w:rsidRDefault="00191B34" w:rsidP="004C67EB">
      <w:pPr>
        <w:rPr>
          <w:rFonts w:ascii="Arial" w:hAnsi="Arial" w:cs="Arial"/>
          <w:b/>
          <w:bCs/>
          <w:sz w:val="24"/>
          <w:szCs w:val="24"/>
        </w:rPr>
      </w:pPr>
    </w:p>
    <w:p w:rsidR="00191B34" w:rsidRDefault="00191B34" w:rsidP="004C67EB">
      <w:pPr>
        <w:rPr>
          <w:rFonts w:ascii="Arial" w:hAnsi="Arial" w:cs="Arial"/>
          <w:b/>
          <w:bCs/>
          <w:sz w:val="24"/>
          <w:szCs w:val="24"/>
        </w:rPr>
      </w:pPr>
    </w:p>
    <w:p w:rsidR="00191B34" w:rsidRDefault="00191B34" w:rsidP="004C67EB">
      <w:pPr>
        <w:rPr>
          <w:rFonts w:ascii="Arial" w:hAnsi="Arial" w:cs="Arial"/>
          <w:b/>
          <w:bCs/>
          <w:sz w:val="24"/>
          <w:szCs w:val="24"/>
        </w:rPr>
      </w:pPr>
    </w:p>
    <w:p w:rsidR="00191B34" w:rsidRPr="004C67EB" w:rsidRDefault="00191B34" w:rsidP="004C67EB">
      <w:pPr>
        <w:rPr>
          <w:rFonts w:ascii="Arial" w:hAnsi="Arial" w:cs="Arial"/>
          <w:b/>
          <w:bCs/>
          <w:sz w:val="24"/>
          <w:szCs w:val="24"/>
        </w:rPr>
      </w:pPr>
    </w:p>
    <w:p w:rsidR="00191B34" w:rsidRPr="004C67EB" w:rsidRDefault="00191B34" w:rsidP="004C67EB">
      <w:pPr>
        <w:jc w:val="center"/>
        <w:rPr>
          <w:rFonts w:ascii="Arial" w:hAnsi="Arial" w:cs="Arial"/>
          <w:sz w:val="24"/>
          <w:szCs w:val="24"/>
        </w:rPr>
      </w:pPr>
      <w:r w:rsidRPr="004C67EB">
        <w:rPr>
          <w:rFonts w:ascii="Arial" w:hAnsi="Arial" w:cs="Arial"/>
          <w:b/>
          <w:bCs/>
          <w:sz w:val="24"/>
          <w:szCs w:val="24"/>
        </w:rPr>
        <w:t>___________________________________________________</w:t>
      </w:r>
    </w:p>
    <w:p w:rsidR="00191B34" w:rsidRDefault="00191B34" w:rsidP="004C67EB">
      <w:pPr>
        <w:jc w:val="center"/>
        <w:rPr>
          <w:rFonts w:ascii="Arial" w:hAnsi="Arial" w:cs="Arial"/>
          <w:b/>
          <w:bCs/>
          <w:sz w:val="24"/>
          <w:szCs w:val="24"/>
        </w:rPr>
      </w:pPr>
      <w:r w:rsidRPr="004C67EB">
        <w:rPr>
          <w:rFonts w:ascii="Arial" w:hAnsi="Arial" w:cs="Arial"/>
          <w:b/>
          <w:bCs/>
          <w:sz w:val="24"/>
          <w:szCs w:val="24"/>
        </w:rPr>
        <w:t>P R E F E I T U R A</w:t>
      </w:r>
    </w:p>
    <w:p w:rsidR="00191B34" w:rsidRDefault="00191B34" w:rsidP="004C67EB">
      <w:pPr>
        <w:jc w:val="center"/>
        <w:rPr>
          <w:rFonts w:ascii="Arial" w:hAnsi="Arial" w:cs="Arial"/>
          <w:b/>
          <w:bCs/>
          <w:sz w:val="24"/>
          <w:szCs w:val="24"/>
        </w:rPr>
      </w:pPr>
      <w:r>
        <w:rPr>
          <w:rFonts w:ascii="Arial" w:hAnsi="Arial" w:cs="Arial"/>
          <w:b/>
          <w:bCs/>
          <w:sz w:val="24"/>
          <w:szCs w:val="24"/>
        </w:rPr>
        <w:t>OSVALDO MISSO</w:t>
      </w:r>
    </w:p>
    <w:p w:rsidR="00191B34" w:rsidRDefault="00191B34" w:rsidP="00AB6D78">
      <w:pPr>
        <w:jc w:val="center"/>
        <w:rPr>
          <w:rFonts w:ascii="Arial" w:hAnsi="Arial" w:cs="Arial"/>
          <w:b/>
          <w:bCs/>
          <w:sz w:val="24"/>
          <w:szCs w:val="24"/>
        </w:rPr>
      </w:pPr>
      <w:r>
        <w:rPr>
          <w:rFonts w:ascii="Arial" w:hAnsi="Arial" w:cs="Arial"/>
          <w:b/>
          <w:bCs/>
          <w:sz w:val="24"/>
          <w:szCs w:val="24"/>
        </w:rPr>
        <w:t xml:space="preserve">SECRETÁRIO SUBSTITUTO DA SECRETARIA DE </w:t>
      </w:r>
    </w:p>
    <w:p w:rsidR="00191B34" w:rsidRDefault="00191B34" w:rsidP="00AE66EF">
      <w:pPr>
        <w:jc w:val="center"/>
        <w:rPr>
          <w:rFonts w:ascii="Arial" w:hAnsi="Arial" w:cs="Arial"/>
          <w:b/>
          <w:bCs/>
          <w:sz w:val="24"/>
          <w:szCs w:val="24"/>
        </w:rPr>
      </w:pPr>
      <w:r>
        <w:rPr>
          <w:rFonts w:ascii="Arial" w:hAnsi="Arial" w:cs="Arial"/>
          <w:b/>
          <w:bCs/>
          <w:sz w:val="24"/>
          <w:szCs w:val="24"/>
        </w:rPr>
        <w:t>INFRAESTRUTURA E URBANA</w:t>
      </w:r>
    </w:p>
    <w:p w:rsidR="00191B34" w:rsidRPr="00AB6D78" w:rsidRDefault="00191B34" w:rsidP="00AB6D78">
      <w:pPr>
        <w:jc w:val="center"/>
        <w:rPr>
          <w:rFonts w:ascii="Arial" w:hAnsi="Arial" w:cs="Arial"/>
          <w:b/>
          <w:bCs/>
          <w:sz w:val="24"/>
          <w:szCs w:val="24"/>
        </w:rPr>
      </w:pPr>
      <w:r>
        <w:rPr>
          <w:rFonts w:ascii="Arial" w:hAnsi="Arial" w:cs="Arial"/>
          <w:b/>
          <w:bCs/>
          <w:sz w:val="24"/>
          <w:szCs w:val="24"/>
        </w:rPr>
        <w:t>SIURB</w:t>
      </w:r>
    </w:p>
    <w:p w:rsidR="00191B34" w:rsidRDefault="00191B34" w:rsidP="00AB6D78">
      <w:pPr>
        <w:jc w:val="center"/>
        <w:rPr>
          <w:rFonts w:ascii="Arial" w:hAnsi="Arial" w:cs="Arial"/>
          <w:b/>
          <w:bCs/>
          <w:sz w:val="24"/>
          <w:szCs w:val="24"/>
        </w:rPr>
      </w:pPr>
    </w:p>
    <w:p w:rsidR="00191B34" w:rsidRDefault="00191B34" w:rsidP="00AB6D78">
      <w:pPr>
        <w:jc w:val="center"/>
        <w:rPr>
          <w:rFonts w:ascii="Arial" w:hAnsi="Arial" w:cs="Arial"/>
          <w:b/>
          <w:bCs/>
          <w:sz w:val="24"/>
          <w:szCs w:val="24"/>
        </w:rPr>
      </w:pPr>
    </w:p>
    <w:p w:rsidR="00191B34" w:rsidRDefault="00191B34" w:rsidP="00AB6D78">
      <w:pPr>
        <w:jc w:val="center"/>
        <w:rPr>
          <w:rFonts w:ascii="Arial" w:hAnsi="Arial" w:cs="Arial"/>
          <w:b/>
          <w:bCs/>
          <w:sz w:val="24"/>
          <w:szCs w:val="24"/>
        </w:rPr>
      </w:pPr>
    </w:p>
    <w:p w:rsidR="00191B34" w:rsidRDefault="00191B34" w:rsidP="00131EC0">
      <w:pPr>
        <w:rPr>
          <w:rFonts w:ascii="Arial" w:hAnsi="Arial" w:cs="Arial"/>
          <w:b/>
          <w:bCs/>
          <w:sz w:val="24"/>
          <w:szCs w:val="24"/>
        </w:rPr>
      </w:pPr>
    </w:p>
    <w:p w:rsidR="00191B34" w:rsidRDefault="00191B34" w:rsidP="00AB6D78">
      <w:pPr>
        <w:jc w:val="center"/>
        <w:rPr>
          <w:rFonts w:ascii="Arial" w:hAnsi="Arial" w:cs="Arial"/>
          <w:b/>
          <w:bCs/>
          <w:sz w:val="24"/>
          <w:szCs w:val="24"/>
        </w:rPr>
      </w:pPr>
      <w:r>
        <w:rPr>
          <w:rFonts w:ascii="Arial" w:hAnsi="Arial" w:cs="Arial"/>
          <w:b/>
          <w:bCs/>
          <w:sz w:val="24"/>
          <w:szCs w:val="24"/>
        </w:rPr>
        <w:t>_______________________________________________</w:t>
      </w:r>
    </w:p>
    <w:p w:rsidR="00191B34" w:rsidRDefault="00191B34" w:rsidP="00AB6D78">
      <w:pPr>
        <w:jc w:val="center"/>
        <w:rPr>
          <w:rFonts w:ascii="Arial" w:hAnsi="Arial" w:cs="Arial"/>
          <w:b/>
          <w:bCs/>
          <w:sz w:val="24"/>
          <w:szCs w:val="24"/>
        </w:rPr>
      </w:pPr>
      <w:r w:rsidRPr="004C67EB">
        <w:rPr>
          <w:rFonts w:ascii="Arial" w:hAnsi="Arial" w:cs="Arial"/>
          <w:b/>
          <w:bCs/>
          <w:sz w:val="24"/>
          <w:szCs w:val="24"/>
        </w:rPr>
        <w:t>C O N T R A T A D A</w:t>
      </w:r>
    </w:p>
    <w:p w:rsidR="00191B34" w:rsidRDefault="00191B34" w:rsidP="00AB6D78">
      <w:pPr>
        <w:jc w:val="center"/>
        <w:rPr>
          <w:rFonts w:ascii="Arial" w:hAnsi="Arial" w:cs="Arial"/>
          <w:b/>
          <w:bCs/>
          <w:sz w:val="24"/>
          <w:szCs w:val="24"/>
        </w:rPr>
      </w:pPr>
      <w:r>
        <w:rPr>
          <w:rFonts w:ascii="Arial" w:hAnsi="Arial" w:cs="Arial"/>
          <w:b/>
          <w:bCs/>
          <w:sz w:val="24"/>
          <w:szCs w:val="24"/>
        </w:rPr>
        <w:t>FLASA ENGENHARIA E CONSTRUÇÕES LTDA</w:t>
      </w:r>
    </w:p>
    <w:p w:rsidR="00191B34" w:rsidRDefault="00191B34" w:rsidP="00AB6D78">
      <w:pPr>
        <w:jc w:val="center"/>
        <w:rPr>
          <w:rFonts w:ascii="Arial" w:hAnsi="Arial" w:cs="Arial"/>
          <w:b/>
          <w:bCs/>
          <w:sz w:val="24"/>
          <w:szCs w:val="24"/>
        </w:rPr>
      </w:pPr>
      <w:r>
        <w:rPr>
          <w:rFonts w:ascii="Arial" w:hAnsi="Arial" w:cs="Arial"/>
          <w:b/>
          <w:bCs/>
          <w:sz w:val="24"/>
          <w:szCs w:val="24"/>
        </w:rPr>
        <w:t>PROCURADOR</w:t>
      </w:r>
    </w:p>
    <w:p w:rsidR="00191B34" w:rsidRPr="00AB6D78" w:rsidRDefault="00191B34" w:rsidP="00AB6D78">
      <w:pPr>
        <w:jc w:val="center"/>
        <w:rPr>
          <w:rFonts w:ascii="Arial" w:hAnsi="Arial" w:cs="Arial"/>
          <w:b/>
          <w:bCs/>
          <w:sz w:val="24"/>
          <w:szCs w:val="24"/>
        </w:rPr>
      </w:pPr>
      <w:r>
        <w:rPr>
          <w:rFonts w:ascii="Arial" w:hAnsi="Arial" w:cs="Arial"/>
          <w:b/>
          <w:bCs/>
          <w:sz w:val="24"/>
          <w:szCs w:val="24"/>
        </w:rPr>
        <w:t>FRANCISCO CLAUDIONOR POZZI</w:t>
      </w:r>
    </w:p>
    <w:p w:rsidR="00191B34" w:rsidRDefault="00191B34" w:rsidP="00AB6D78">
      <w:pPr>
        <w:jc w:val="center"/>
        <w:rPr>
          <w:rFonts w:ascii="Arial" w:hAnsi="Arial" w:cs="Arial"/>
          <w:b/>
          <w:bCs/>
          <w:sz w:val="24"/>
          <w:szCs w:val="24"/>
        </w:rPr>
      </w:pPr>
      <w:r>
        <w:rPr>
          <w:rFonts w:ascii="Arial" w:hAnsi="Arial" w:cs="Arial"/>
          <w:b/>
          <w:bCs/>
          <w:sz w:val="24"/>
          <w:szCs w:val="24"/>
        </w:rPr>
        <w:t xml:space="preserve">RG Nº </w:t>
      </w:r>
      <w:r w:rsidRPr="009C372A">
        <w:rPr>
          <w:rFonts w:ascii="Arial" w:hAnsi="Arial" w:cs="Arial"/>
          <w:b/>
          <w:bCs/>
          <w:sz w:val="24"/>
          <w:szCs w:val="24"/>
        </w:rPr>
        <w:t>3.956.794</w:t>
      </w:r>
    </w:p>
    <w:p w:rsidR="00191B34" w:rsidRDefault="00191B34" w:rsidP="00BB1D4C">
      <w:pPr>
        <w:jc w:val="center"/>
        <w:rPr>
          <w:rFonts w:ascii="Arial" w:hAnsi="Arial" w:cs="Arial"/>
          <w:b/>
          <w:bCs/>
          <w:sz w:val="24"/>
          <w:szCs w:val="24"/>
        </w:rPr>
      </w:pPr>
      <w:r>
        <w:rPr>
          <w:rFonts w:ascii="Arial" w:hAnsi="Arial" w:cs="Arial"/>
          <w:b/>
          <w:bCs/>
          <w:sz w:val="24"/>
          <w:szCs w:val="24"/>
        </w:rPr>
        <w:t xml:space="preserve">           CPF Nº 432.563.768-00</w:t>
      </w:r>
    </w:p>
    <w:p w:rsidR="00191B34" w:rsidRDefault="00191B34" w:rsidP="00BB1D4C">
      <w:pPr>
        <w:jc w:val="center"/>
        <w:rPr>
          <w:rFonts w:ascii="Arial" w:hAnsi="Arial" w:cs="Arial"/>
          <w:b/>
          <w:bCs/>
          <w:sz w:val="24"/>
          <w:szCs w:val="24"/>
        </w:rPr>
      </w:pPr>
    </w:p>
    <w:p w:rsidR="00191B34" w:rsidRDefault="00191B34" w:rsidP="004C67EB">
      <w:pPr>
        <w:spacing w:after="120"/>
        <w:rPr>
          <w:rFonts w:ascii="Arial" w:hAnsi="Arial" w:cs="Arial"/>
          <w:b/>
          <w:bCs/>
          <w:sz w:val="24"/>
          <w:szCs w:val="24"/>
        </w:rPr>
      </w:pPr>
      <w:r w:rsidRPr="004C67EB">
        <w:rPr>
          <w:rFonts w:ascii="Arial" w:hAnsi="Arial" w:cs="Arial"/>
          <w:b/>
          <w:bCs/>
          <w:sz w:val="24"/>
          <w:szCs w:val="24"/>
        </w:rPr>
        <w:t>TESTEMUNHAS:</w:t>
      </w:r>
    </w:p>
    <w:p w:rsidR="00191B34" w:rsidRDefault="00191B34" w:rsidP="00AE66EF">
      <w:pPr>
        <w:jc w:val="both"/>
        <w:rPr>
          <w:rFonts w:ascii="Arial" w:hAnsi="Arial" w:cs="Arial"/>
          <w:sz w:val="24"/>
          <w:szCs w:val="24"/>
        </w:rPr>
      </w:pPr>
      <w:r w:rsidRPr="004C67EB">
        <w:rPr>
          <w:rFonts w:ascii="Arial" w:hAnsi="Arial" w:cs="Arial"/>
          <w:sz w:val="24"/>
          <w:szCs w:val="24"/>
        </w:rPr>
        <w:t>_____________________</w:t>
      </w:r>
      <w:r>
        <w:rPr>
          <w:rFonts w:ascii="Arial" w:hAnsi="Arial" w:cs="Arial"/>
          <w:sz w:val="24"/>
          <w:szCs w:val="24"/>
        </w:rPr>
        <w:t>____</w:t>
      </w:r>
      <w:r w:rsidRPr="004C67EB">
        <w:rPr>
          <w:rFonts w:ascii="Arial" w:hAnsi="Arial" w:cs="Arial"/>
          <w:sz w:val="24"/>
          <w:szCs w:val="24"/>
        </w:rPr>
        <w:tab/>
      </w:r>
      <w:r w:rsidRPr="004C67EB">
        <w:rPr>
          <w:rFonts w:ascii="Arial" w:hAnsi="Arial" w:cs="Arial"/>
          <w:sz w:val="24"/>
          <w:szCs w:val="24"/>
        </w:rPr>
        <w:tab/>
      </w:r>
      <w:r w:rsidRPr="004C67EB">
        <w:rPr>
          <w:rFonts w:ascii="Arial" w:hAnsi="Arial" w:cs="Arial"/>
          <w:sz w:val="24"/>
          <w:szCs w:val="24"/>
        </w:rPr>
        <w:tab/>
      </w:r>
      <w:r w:rsidRPr="004C67EB">
        <w:rPr>
          <w:rFonts w:ascii="Arial" w:hAnsi="Arial" w:cs="Arial"/>
          <w:sz w:val="24"/>
          <w:szCs w:val="24"/>
        </w:rPr>
        <w:tab/>
        <w:t xml:space="preserve">      ____________________</w:t>
      </w:r>
    </w:p>
    <w:p w:rsidR="00191B34" w:rsidRPr="004C67EB" w:rsidRDefault="00191B34" w:rsidP="00AE66EF">
      <w:pPr>
        <w:jc w:val="both"/>
        <w:rPr>
          <w:rFonts w:ascii="Arial" w:hAnsi="Arial" w:cs="Arial"/>
          <w:sz w:val="24"/>
          <w:szCs w:val="24"/>
        </w:rPr>
      </w:pPr>
      <w:r>
        <w:rPr>
          <w:rFonts w:ascii="Arial" w:hAnsi="Arial" w:cs="Arial"/>
          <w:b/>
          <w:bCs/>
          <w:sz w:val="24"/>
          <w:szCs w:val="24"/>
        </w:rPr>
        <w:t>Cristiane Roberta T. de Souza</w:t>
      </w:r>
      <w:r w:rsidRPr="004C67EB">
        <w:rPr>
          <w:rFonts w:ascii="Arial" w:hAnsi="Arial" w:cs="Arial"/>
          <w:b/>
          <w:bCs/>
          <w:sz w:val="24"/>
          <w:szCs w:val="24"/>
        </w:rPr>
        <w:t>                                          </w:t>
      </w:r>
      <w:r w:rsidRPr="00D65C5E">
        <w:rPr>
          <w:rFonts w:ascii="Arial" w:hAnsi="Arial" w:cs="Arial"/>
          <w:b/>
          <w:bCs/>
          <w:sz w:val="24"/>
          <w:szCs w:val="24"/>
        </w:rPr>
        <w:t>El</w:t>
      </w:r>
      <w:r>
        <w:rPr>
          <w:rFonts w:ascii="Arial" w:hAnsi="Arial" w:cs="Arial"/>
          <w:b/>
          <w:bCs/>
          <w:sz w:val="24"/>
          <w:szCs w:val="24"/>
        </w:rPr>
        <w:t>isabete de O.Araújo</w:t>
      </w:r>
    </w:p>
    <w:p w:rsidR="00191B34" w:rsidRPr="004C67EB" w:rsidRDefault="00191B34" w:rsidP="00AE66EF">
      <w:pPr>
        <w:jc w:val="both"/>
        <w:rPr>
          <w:rFonts w:ascii="Arial" w:hAnsi="Arial" w:cs="Arial"/>
          <w:sz w:val="24"/>
          <w:szCs w:val="24"/>
        </w:rPr>
      </w:pPr>
      <w:r>
        <w:rPr>
          <w:rFonts w:ascii="Arial" w:hAnsi="Arial" w:cs="Arial"/>
          <w:b/>
          <w:bCs/>
          <w:sz w:val="24"/>
          <w:szCs w:val="24"/>
        </w:rPr>
        <w:t>RG nº 47.259.328-6</w:t>
      </w:r>
      <w:r w:rsidRPr="004C67EB">
        <w:rPr>
          <w:rFonts w:ascii="Arial" w:hAnsi="Arial" w:cs="Arial"/>
          <w:b/>
          <w:bCs/>
          <w:sz w:val="24"/>
          <w:szCs w:val="24"/>
        </w:rPr>
        <w:t>                                        </w:t>
      </w:r>
      <w:r>
        <w:rPr>
          <w:rFonts w:ascii="Arial" w:hAnsi="Arial" w:cs="Arial"/>
          <w:b/>
          <w:bCs/>
          <w:sz w:val="24"/>
          <w:szCs w:val="24"/>
        </w:rPr>
        <w:t xml:space="preserve">                     RG nº </w:t>
      </w:r>
      <w:r w:rsidRPr="00D65C5E">
        <w:rPr>
          <w:rFonts w:ascii="Arial" w:hAnsi="Arial" w:cs="Arial"/>
          <w:b/>
          <w:bCs/>
          <w:sz w:val="24"/>
          <w:szCs w:val="24"/>
        </w:rPr>
        <w:t xml:space="preserve">10.188.035-2                                                  </w:t>
      </w:r>
    </w:p>
    <w:p w:rsidR="00191B34" w:rsidRPr="004C67EB" w:rsidRDefault="00191B34" w:rsidP="00AE66EF">
      <w:pPr>
        <w:jc w:val="both"/>
        <w:rPr>
          <w:rFonts w:ascii="Arial" w:hAnsi="Arial" w:cs="Arial"/>
          <w:sz w:val="24"/>
          <w:szCs w:val="24"/>
        </w:rPr>
      </w:pPr>
    </w:p>
    <w:sectPr w:rsidR="00191B34" w:rsidRPr="004C67EB" w:rsidSect="001F3C9E">
      <w:headerReference w:type="even" r:id="rId8"/>
      <w:headerReference w:type="default" r:id="rId9"/>
      <w:footerReference w:type="default" r:id="rId10"/>
      <w:pgSz w:w="11906" w:h="16838"/>
      <w:pgMar w:top="1134" w:right="1274" w:bottom="1134" w:left="1560"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EB" w:rsidRDefault="00213CEB" w:rsidP="00057C52">
      <w:r>
        <w:separator/>
      </w:r>
    </w:p>
  </w:endnote>
  <w:endnote w:type="continuationSeparator" w:id="0">
    <w:p w:rsidR="00213CEB" w:rsidRDefault="00213CEB" w:rsidP="000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34" w:rsidRPr="009978AD" w:rsidRDefault="00B72210" w:rsidP="007304FC">
    <w:pPr>
      <w:pStyle w:val="Rodap"/>
      <w:pBdr>
        <w:bottom w:val="single" w:sz="12" w:space="1" w:color="auto"/>
      </w:pBdr>
    </w:pPr>
    <w:r>
      <w:rPr>
        <w:noProof/>
      </w:rPr>
      <w:drawing>
        <wp:anchor distT="0" distB="0" distL="114300" distR="114300" simplePos="0" relativeHeight="251658240" behindDoc="0" locked="0" layoutInCell="1" allowOverlap="1">
          <wp:simplePos x="0" y="0"/>
          <wp:positionH relativeFrom="column">
            <wp:posOffset>5826760</wp:posOffset>
          </wp:positionH>
          <wp:positionV relativeFrom="paragraph">
            <wp:posOffset>-1391920</wp:posOffset>
          </wp:positionV>
          <wp:extent cx="646430" cy="7620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5666105</wp:posOffset>
          </wp:positionH>
          <wp:positionV relativeFrom="paragraph">
            <wp:posOffset>-471170</wp:posOffset>
          </wp:positionV>
          <wp:extent cx="911860" cy="742950"/>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p w:rsidR="00191B34" w:rsidRDefault="00191B34" w:rsidP="00E715A2">
    <w:pPr>
      <w:pStyle w:val="Rodap"/>
    </w:pPr>
    <w:r>
      <w:t xml:space="preserve">Processo n° 2014-0.021.372-6– Concorrência Pública nº 004/14/SIURB </w:t>
    </w:r>
    <w:r w:rsidRPr="009978AD">
      <w:t>–</w:t>
    </w:r>
    <w:r>
      <w:t xml:space="preserve"> CONTRATADA: FLASA ENGENHARIA E CONSTRUÇÕES LTDA. </w:t>
    </w:r>
  </w:p>
  <w:p w:rsidR="00191B34" w:rsidRPr="009978AD" w:rsidRDefault="00191B34" w:rsidP="00E715A2">
    <w:pPr>
      <w:pStyle w:val="Rodap"/>
    </w:pPr>
    <w:r>
      <w:t>crt/cagr</w:t>
    </w:r>
  </w:p>
  <w:p w:rsidR="00191B34" w:rsidRDefault="00191B34" w:rsidP="00E715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EB" w:rsidRDefault="00213CEB" w:rsidP="00057C52">
      <w:r>
        <w:separator/>
      </w:r>
    </w:p>
  </w:footnote>
  <w:footnote w:type="continuationSeparator" w:id="0">
    <w:p w:rsidR="00213CEB" w:rsidRDefault="00213CEB" w:rsidP="000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34" w:rsidRDefault="00191B34"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1B34" w:rsidRDefault="00191B34" w:rsidP="00577B4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34" w:rsidRDefault="00191B34"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210">
      <w:rPr>
        <w:rStyle w:val="Nmerodepgina"/>
        <w:noProof/>
      </w:rPr>
      <w:t>2</w:t>
    </w:r>
    <w:r>
      <w:rPr>
        <w:rStyle w:val="Nmerodepgina"/>
      </w:rPr>
      <w:fldChar w:fldCharType="end"/>
    </w:r>
  </w:p>
  <w:p w:rsidR="00191B34" w:rsidRDefault="00B72210" w:rsidP="00577B4E">
    <w:pPr>
      <w:pStyle w:val="Cabealho"/>
      <w:ind w:right="360"/>
      <w:jc w:val="center"/>
    </w:pPr>
    <w:r>
      <w:rPr>
        <w:noProof/>
      </w:rPr>
      <w:drawing>
        <wp:inline distT="0" distB="0" distL="0" distR="0">
          <wp:extent cx="2082800" cy="1295400"/>
          <wp:effectExtent l="0" t="0" r="0" b="0"/>
          <wp:docPr id="1" name="Imagem 1" descr="infraestrutura_urbana_e_obras_centr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fraestrutura_urbana_e_obras_centr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317"/>
    <w:multiLevelType w:val="multilevel"/>
    <w:tmpl w:val="0F42D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F63C2"/>
    <w:multiLevelType w:val="multilevel"/>
    <w:tmpl w:val="5B5EA802"/>
    <w:lvl w:ilvl="0">
      <w:start w:val="16"/>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48A94A98"/>
    <w:multiLevelType w:val="hybridMultilevel"/>
    <w:tmpl w:val="0C0A4D76"/>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3">
    <w:nsid w:val="4AE15F22"/>
    <w:multiLevelType w:val="multilevel"/>
    <w:tmpl w:val="E58477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9986394"/>
    <w:multiLevelType w:val="multilevel"/>
    <w:tmpl w:val="B5D89FCC"/>
    <w:lvl w:ilvl="0">
      <w:start w:val="4"/>
      <w:numFmt w:val="decimal"/>
      <w:lvlText w:val="%1."/>
      <w:lvlJc w:val="left"/>
      <w:pPr>
        <w:tabs>
          <w:tab w:val="num" w:pos="405"/>
        </w:tabs>
        <w:ind w:left="405" w:hanging="40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6">
    <w:nsid w:val="6CC80020"/>
    <w:multiLevelType w:val="multilevel"/>
    <w:tmpl w:val="0AE40DD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7">
    <w:nsid w:val="70B46F57"/>
    <w:multiLevelType w:val="multilevel"/>
    <w:tmpl w:val="42C02A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4E673CE"/>
    <w:multiLevelType w:val="multilevel"/>
    <w:tmpl w:val="049A0144"/>
    <w:lvl w:ilvl="0">
      <w:start w:val="14"/>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5"/>
  </w:num>
  <w:num w:numId="2">
    <w:abstractNumId w:val="6"/>
  </w:num>
  <w:num w:numId="3">
    <w:abstractNumId w:val="8"/>
  </w:num>
  <w:num w:numId="4">
    <w:abstractNumId w:val="0"/>
  </w:num>
  <w:num w:numId="5">
    <w:abstractNumId w:val="1"/>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52"/>
    <w:rsid w:val="000010DA"/>
    <w:rsid w:val="00057C52"/>
    <w:rsid w:val="000B1C38"/>
    <w:rsid w:val="000F0D0B"/>
    <w:rsid w:val="00131EC0"/>
    <w:rsid w:val="001332F6"/>
    <w:rsid w:val="00136D59"/>
    <w:rsid w:val="00152639"/>
    <w:rsid w:val="00164207"/>
    <w:rsid w:val="00177B71"/>
    <w:rsid w:val="00191B34"/>
    <w:rsid w:val="001A48C4"/>
    <w:rsid w:val="001C2B5D"/>
    <w:rsid w:val="001C6467"/>
    <w:rsid w:val="001D26FD"/>
    <w:rsid w:val="001E1131"/>
    <w:rsid w:val="001F3C9E"/>
    <w:rsid w:val="001F7DE3"/>
    <w:rsid w:val="002067F0"/>
    <w:rsid w:val="00213CEB"/>
    <w:rsid w:val="00220727"/>
    <w:rsid w:val="002232CD"/>
    <w:rsid w:val="00253E8B"/>
    <w:rsid w:val="00255468"/>
    <w:rsid w:val="002721B1"/>
    <w:rsid w:val="002802EA"/>
    <w:rsid w:val="00287468"/>
    <w:rsid w:val="002908A3"/>
    <w:rsid w:val="002F0309"/>
    <w:rsid w:val="002F3BB2"/>
    <w:rsid w:val="00345384"/>
    <w:rsid w:val="0035582C"/>
    <w:rsid w:val="00366D0C"/>
    <w:rsid w:val="003877BB"/>
    <w:rsid w:val="003A1FE4"/>
    <w:rsid w:val="003A79FB"/>
    <w:rsid w:val="003B32D2"/>
    <w:rsid w:val="003C40CB"/>
    <w:rsid w:val="003C4E2F"/>
    <w:rsid w:val="003D5356"/>
    <w:rsid w:val="003E0C9C"/>
    <w:rsid w:val="0040725E"/>
    <w:rsid w:val="0042238A"/>
    <w:rsid w:val="00432380"/>
    <w:rsid w:val="00433D2E"/>
    <w:rsid w:val="00450235"/>
    <w:rsid w:val="00476399"/>
    <w:rsid w:val="004A38F0"/>
    <w:rsid w:val="004A5C1C"/>
    <w:rsid w:val="004B5E2B"/>
    <w:rsid w:val="004C67EB"/>
    <w:rsid w:val="004E0569"/>
    <w:rsid w:val="004E271E"/>
    <w:rsid w:val="0050666A"/>
    <w:rsid w:val="00515FB2"/>
    <w:rsid w:val="00517EA1"/>
    <w:rsid w:val="0053731F"/>
    <w:rsid w:val="00553FAE"/>
    <w:rsid w:val="00560F0A"/>
    <w:rsid w:val="00561B46"/>
    <w:rsid w:val="00577B4E"/>
    <w:rsid w:val="00596C54"/>
    <w:rsid w:val="005A00A6"/>
    <w:rsid w:val="005D64D5"/>
    <w:rsid w:val="005E3F06"/>
    <w:rsid w:val="006149B4"/>
    <w:rsid w:val="00614ED1"/>
    <w:rsid w:val="00617AF9"/>
    <w:rsid w:val="00643104"/>
    <w:rsid w:val="00647978"/>
    <w:rsid w:val="00660183"/>
    <w:rsid w:val="006738E1"/>
    <w:rsid w:val="00677F3C"/>
    <w:rsid w:val="00680B79"/>
    <w:rsid w:val="006811FB"/>
    <w:rsid w:val="006B2BF5"/>
    <w:rsid w:val="006C50BB"/>
    <w:rsid w:val="006C6F86"/>
    <w:rsid w:val="006D7FF3"/>
    <w:rsid w:val="006E3D97"/>
    <w:rsid w:val="007143EB"/>
    <w:rsid w:val="007279D4"/>
    <w:rsid w:val="007303F0"/>
    <w:rsid w:val="007304FC"/>
    <w:rsid w:val="00731E0D"/>
    <w:rsid w:val="00734E5C"/>
    <w:rsid w:val="007405C2"/>
    <w:rsid w:val="00743941"/>
    <w:rsid w:val="0074615A"/>
    <w:rsid w:val="00751107"/>
    <w:rsid w:val="007557D5"/>
    <w:rsid w:val="0075630D"/>
    <w:rsid w:val="00757DC2"/>
    <w:rsid w:val="00780AA1"/>
    <w:rsid w:val="00796C62"/>
    <w:rsid w:val="007A1CAE"/>
    <w:rsid w:val="007B4BF8"/>
    <w:rsid w:val="007D6FF1"/>
    <w:rsid w:val="007D7E7A"/>
    <w:rsid w:val="007F6A84"/>
    <w:rsid w:val="0080723A"/>
    <w:rsid w:val="00820F8B"/>
    <w:rsid w:val="00840C99"/>
    <w:rsid w:val="008416FB"/>
    <w:rsid w:val="008474F8"/>
    <w:rsid w:val="0085229C"/>
    <w:rsid w:val="00860960"/>
    <w:rsid w:val="008752E0"/>
    <w:rsid w:val="008A5B57"/>
    <w:rsid w:val="008B0CF9"/>
    <w:rsid w:val="008C2F32"/>
    <w:rsid w:val="008C37F2"/>
    <w:rsid w:val="008D51C8"/>
    <w:rsid w:val="008E22EE"/>
    <w:rsid w:val="00915466"/>
    <w:rsid w:val="00924967"/>
    <w:rsid w:val="00952724"/>
    <w:rsid w:val="00953B61"/>
    <w:rsid w:val="00980D33"/>
    <w:rsid w:val="00995D60"/>
    <w:rsid w:val="009978AD"/>
    <w:rsid w:val="009B161C"/>
    <w:rsid w:val="009B441B"/>
    <w:rsid w:val="009C372A"/>
    <w:rsid w:val="009E36F3"/>
    <w:rsid w:val="009F1D25"/>
    <w:rsid w:val="009F4C1C"/>
    <w:rsid w:val="00A05C9E"/>
    <w:rsid w:val="00A114CC"/>
    <w:rsid w:val="00A13D38"/>
    <w:rsid w:val="00A26FA6"/>
    <w:rsid w:val="00A42AE3"/>
    <w:rsid w:val="00A56549"/>
    <w:rsid w:val="00A6187E"/>
    <w:rsid w:val="00A773A4"/>
    <w:rsid w:val="00AA0C66"/>
    <w:rsid w:val="00AB6D78"/>
    <w:rsid w:val="00AD23CC"/>
    <w:rsid w:val="00AE2ECA"/>
    <w:rsid w:val="00AE66EF"/>
    <w:rsid w:val="00B00F46"/>
    <w:rsid w:val="00B10879"/>
    <w:rsid w:val="00B20759"/>
    <w:rsid w:val="00B24053"/>
    <w:rsid w:val="00B27F5D"/>
    <w:rsid w:val="00B50D83"/>
    <w:rsid w:val="00B55AA3"/>
    <w:rsid w:val="00B72210"/>
    <w:rsid w:val="00B74469"/>
    <w:rsid w:val="00B90C29"/>
    <w:rsid w:val="00BA6DCD"/>
    <w:rsid w:val="00BB1D4C"/>
    <w:rsid w:val="00BB6749"/>
    <w:rsid w:val="00BB7A05"/>
    <w:rsid w:val="00BC1C15"/>
    <w:rsid w:val="00BC3281"/>
    <w:rsid w:val="00BE3073"/>
    <w:rsid w:val="00BE44D1"/>
    <w:rsid w:val="00BF5F2B"/>
    <w:rsid w:val="00C04E51"/>
    <w:rsid w:val="00C13355"/>
    <w:rsid w:val="00C22829"/>
    <w:rsid w:val="00C40936"/>
    <w:rsid w:val="00C44EC9"/>
    <w:rsid w:val="00C461DF"/>
    <w:rsid w:val="00C47587"/>
    <w:rsid w:val="00C5435F"/>
    <w:rsid w:val="00C6741C"/>
    <w:rsid w:val="00C678EE"/>
    <w:rsid w:val="00C84809"/>
    <w:rsid w:val="00C9674F"/>
    <w:rsid w:val="00CA761F"/>
    <w:rsid w:val="00CB74AF"/>
    <w:rsid w:val="00CC03D4"/>
    <w:rsid w:val="00CE57C4"/>
    <w:rsid w:val="00CE674A"/>
    <w:rsid w:val="00D076A8"/>
    <w:rsid w:val="00D07F4C"/>
    <w:rsid w:val="00D10827"/>
    <w:rsid w:val="00D11082"/>
    <w:rsid w:val="00D24587"/>
    <w:rsid w:val="00D30844"/>
    <w:rsid w:val="00D33A03"/>
    <w:rsid w:val="00D3628F"/>
    <w:rsid w:val="00D503F5"/>
    <w:rsid w:val="00D516CF"/>
    <w:rsid w:val="00D57B36"/>
    <w:rsid w:val="00D65C5E"/>
    <w:rsid w:val="00DB7BFF"/>
    <w:rsid w:val="00DC2785"/>
    <w:rsid w:val="00DC4C40"/>
    <w:rsid w:val="00DD0E84"/>
    <w:rsid w:val="00DD47F5"/>
    <w:rsid w:val="00DD7897"/>
    <w:rsid w:val="00DE5F27"/>
    <w:rsid w:val="00E47D15"/>
    <w:rsid w:val="00E65C6A"/>
    <w:rsid w:val="00E706B1"/>
    <w:rsid w:val="00E70BD6"/>
    <w:rsid w:val="00E715A2"/>
    <w:rsid w:val="00E82FFB"/>
    <w:rsid w:val="00E92D15"/>
    <w:rsid w:val="00EB1E30"/>
    <w:rsid w:val="00EC1A92"/>
    <w:rsid w:val="00EC342B"/>
    <w:rsid w:val="00ED2850"/>
    <w:rsid w:val="00EE224C"/>
    <w:rsid w:val="00EE7D4A"/>
    <w:rsid w:val="00F21F65"/>
    <w:rsid w:val="00F23F32"/>
    <w:rsid w:val="00F3240C"/>
    <w:rsid w:val="00F65A92"/>
    <w:rsid w:val="00F7121B"/>
    <w:rsid w:val="00F73572"/>
    <w:rsid w:val="00F8051A"/>
    <w:rsid w:val="00F90516"/>
    <w:rsid w:val="00FA5BA8"/>
    <w:rsid w:val="00FB3EEC"/>
    <w:rsid w:val="00FB7639"/>
    <w:rsid w:val="00FE3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rsid w:val="00E65C6A"/>
    <w:pPr>
      <w:spacing w:after="120" w:line="480" w:lineRule="auto"/>
    </w:pPr>
  </w:style>
  <w:style w:type="character" w:customStyle="1" w:styleId="Corpodetexto2Char">
    <w:name w:val="Corpo de texto 2 Char"/>
    <w:basedOn w:val="Fontepargpadro"/>
    <w:link w:val="Corpodetexto2"/>
    <w:uiPriority w:val="99"/>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rsid w:val="00E65C6A"/>
    <w:pPr>
      <w:spacing w:after="120" w:line="480" w:lineRule="auto"/>
    </w:pPr>
  </w:style>
  <w:style w:type="character" w:customStyle="1" w:styleId="Corpodetexto2Char">
    <w:name w:val="Corpo de texto 2 Char"/>
    <w:basedOn w:val="Fontepargpadro"/>
    <w:link w:val="Corpodetexto2"/>
    <w:uiPriority w:val="99"/>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5227</Words>
  <Characters>28226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CONTRATO nº        /SIURB/14</vt:lpstr>
    </vt:vector>
  </TitlesOfParts>
  <Company>Microsoft</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/SIURB/14</dc:title>
  <dc:creator>Camilla Vasques Ferreira</dc:creator>
  <cp:lastModifiedBy>Nayara Andrade Venâncio</cp:lastModifiedBy>
  <cp:revision>2</cp:revision>
  <cp:lastPrinted>2014-09-10T15:00:00Z</cp:lastPrinted>
  <dcterms:created xsi:type="dcterms:W3CDTF">2018-06-04T18:30:00Z</dcterms:created>
  <dcterms:modified xsi:type="dcterms:W3CDTF">2018-06-04T18:30:00Z</dcterms:modified>
</cp:coreProperties>
</file>