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4A" w:rsidRDefault="00C96A4A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C96A4A" w:rsidRDefault="00C96A4A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C96A4A" w:rsidRDefault="00C96A4A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C96A4A" w:rsidRDefault="00C96A4A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C96A4A" w:rsidRDefault="00C96A4A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C96A4A" w:rsidRDefault="00C96A4A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C96A4A" w:rsidRDefault="00C96A4A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C96A4A" w:rsidRDefault="00C96A4A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C96A4A" w:rsidRDefault="00C96A4A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13/91 </w:t>
      </w:r>
    </w:p>
    <w:p w:rsidR="00C96A4A" w:rsidRDefault="00C96A4A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C96A4A" w:rsidRDefault="00C96A4A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C96A4A" w:rsidRDefault="00C96A4A">
      <w:pPr>
        <w:widowControl w:val="0"/>
        <w:autoSpaceDE w:val="0"/>
        <w:autoSpaceDN w:val="0"/>
        <w:adjustRightInd w:val="0"/>
        <w:spacing w:line="223" w:lineRule="exact"/>
        <w:ind w:left="14" w:right="45" w:firstLine="413"/>
      </w:pPr>
      <w:r>
        <w:rPr>
          <w:rFonts w:ascii="Arial" w:hAnsi="Arial" w:cs="Arial"/>
          <w:sz w:val="19"/>
          <w:szCs w:val="19"/>
        </w:rPr>
        <w:t xml:space="preserve">Por maioria de votos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C96A4A" w:rsidRDefault="00C96A4A">
      <w:pPr>
        <w:widowControl w:val="0"/>
        <w:autoSpaceDE w:val="0"/>
        <w:autoSpaceDN w:val="0"/>
        <w:adjustRightInd w:val="0"/>
        <w:spacing w:line="224" w:lineRule="exact"/>
        <w:ind w:left="14" w:right="434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C96A4A" w:rsidRDefault="00C96A4A">
      <w:pPr>
        <w:widowControl w:val="0"/>
        <w:autoSpaceDE w:val="0"/>
        <w:autoSpaceDN w:val="0"/>
        <w:adjustRightInd w:val="0"/>
        <w:spacing w:line="221" w:lineRule="exact"/>
        <w:ind w:left="14" w:right="434"/>
        <w:rPr>
          <w:sz w:val="22"/>
          <w:szCs w:val="22"/>
        </w:rPr>
      </w:pPr>
    </w:p>
    <w:p w:rsidR="00C96A4A" w:rsidRDefault="00C96A4A">
      <w:pPr>
        <w:widowControl w:val="0"/>
        <w:autoSpaceDE w:val="0"/>
        <w:autoSpaceDN w:val="0"/>
        <w:adjustRightInd w:val="0"/>
        <w:spacing w:line="225" w:lineRule="exact"/>
        <w:ind w:left="14" w:right="178" w:firstLine="413"/>
        <w:rPr>
          <w:spacing w:val="-3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imóvel</w:t>
      </w:r>
      <w:r>
        <w:rPr>
          <w:rFonts w:ascii="Arial" w:hAnsi="Arial" w:cs="Arial"/>
          <w:spacing w:val="-2"/>
          <w:sz w:val="19"/>
          <w:szCs w:val="19"/>
        </w:rPr>
        <w:t xml:space="preserve"> situado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à Rua Nova Prata, 48</w:t>
      </w:r>
      <w:r>
        <w:rPr>
          <w:rFonts w:ascii="Arial" w:hAnsi="Arial" w:cs="Arial"/>
          <w:spacing w:val="-2"/>
          <w:sz w:val="19"/>
          <w:szCs w:val="19"/>
        </w:rPr>
        <w:t xml:space="preserve">, Vila Maria, antiga construção em taipa, remanescente </w:t>
      </w:r>
      <w:r>
        <w:rPr>
          <w:rFonts w:ascii="Arial" w:hAnsi="Arial" w:cs="Arial"/>
          <w:spacing w:val="-3"/>
          <w:sz w:val="19"/>
          <w:szCs w:val="19"/>
        </w:rPr>
        <w:t>de fazenda hoje extinta</w:t>
      </w:r>
      <w:r>
        <w:rPr>
          <w:spacing w:val="-3"/>
          <w:sz w:val="19"/>
          <w:szCs w:val="19"/>
        </w:rPr>
        <w:t xml:space="preserve">. </w:t>
      </w:r>
    </w:p>
    <w:sectPr w:rsidR="00C96A4A" w:rsidSect="00C96A4A">
      <w:pgSz w:w="11900" w:h="16840"/>
      <w:pgMar w:top="2060" w:right="1600" w:bottom="20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62F"/>
    <w:rsid w:val="00214CFC"/>
    <w:rsid w:val="006B437C"/>
    <w:rsid w:val="00C8462F"/>
    <w:rsid w:val="00C9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2014-02-06T19:18:00Z</dcterms:created>
  <dcterms:modified xsi:type="dcterms:W3CDTF">2014-02-06T19:18:00Z</dcterms:modified>
</cp:coreProperties>
</file>