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CE" w:rsidRDefault="007E04CE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7E04CE" w:rsidRDefault="007E04CE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7E04CE" w:rsidRDefault="007E04CE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7E04CE" w:rsidRDefault="007E04CE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7E04CE" w:rsidRDefault="007E04CE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7E04CE" w:rsidRDefault="007E04CE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7E04CE" w:rsidRDefault="007E04CE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7E04CE" w:rsidRDefault="007E04CE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7E04CE" w:rsidRDefault="007E04CE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16/94 </w:t>
      </w:r>
    </w:p>
    <w:p w:rsidR="007E04CE" w:rsidRDefault="007E04CE">
      <w:pPr>
        <w:widowControl w:val="0"/>
        <w:autoSpaceDE w:val="0"/>
        <w:autoSpaceDN w:val="0"/>
        <w:adjustRightInd w:val="0"/>
        <w:spacing w:line="229" w:lineRule="exact"/>
        <w:ind w:left="10" w:right="6100"/>
        <w:rPr>
          <w:sz w:val="23"/>
          <w:szCs w:val="23"/>
        </w:rPr>
      </w:pPr>
    </w:p>
    <w:p w:rsidR="007E04CE" w:rsidRDefault="007E04CE">
      <w:pPr>
        <w:widowControl w:val="0"/>
        <w:autoSpaceDE w:val="0"/>
        <w:autoSpaceDN w:val="0"/>
        <w:adjustRightInd w:val="0"/>
        <w:spacing w:line="229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São Paulo - CONPRESP, por deliberação unânime dos Conselheiros presentes em reunião ordinária </w:t>
      </w:r>
    </w:p>
    <w:p w:rsidR="007E04CE" w:rsidRDefault="007E04CE">
      <w:pPr>
        <w:widowControl w:val="0"/>
        <w:autoSpaceDE w:val="0"/>
        <w:autoSpaceDN w:val="0"/>
        <w:adjustRightInd w:val="0"/>
        <w:spacing w:line="346" w:lineRule="exact"/>
        <w:ind w:left="10" w:right="47"/>
      </w:pPr>
      <w:r>
        <w:rPr>
          <w:rFonts w:ascii="Arial" w:hAnsi="Arial" w:cs="Arial"/>
          <w:spacing w:val="1"/>
          <w:sz w:val="20"/>
          <w:szCs w:val="20"/>
        </w:rPr>
        <w:t>realizada em 10 de novembro de 1994, no uso d</w:t>
      </w:r>
      <w:r>
        <w:rPr>
          <w:rFonts w:ascii="Arial" w:hAnsi="Arial" w:cs="Arial"/>
          <w:spacing w:val="1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>e suas atribuições legais e nos termos da Lei n</w:t>
      </w:r>
      <w:r>
        <w:rPr>
          <w:rFonts w:ascii="Arial" w:hAnsi="Arial" w:cs="Arial"/>
          <w:spacing w:val="1"/>
          <w:position w:val="5"/>
          <w:sz w:val="12"/>
          <w:szCs w:val="12"/>
        </w:rPr>
        <w:t xml:space="preserve">o </w:t>
      </w:r>
    </w:p>
    <w:p w:rsidR="007E04CE" w:rsidRDefault="007E04CE">
      <w:pPr>
        <w:widowControl w:val="0"/>
        <w:autoSpaceDE w:val="0"/>
        <w:autoSpaceDN w:val="0"/>
        <w:adjustRightInd w:val="0"/>
        <w:spacing w:line="114" w:lineRule="exact"/>
        <w:ind w:left="10" w:right="2339"/>
      </w:pPr>
      <w:r>
        <w:rPr>
          <w:rFonts w:ascii="Arial" w:hAnsi="Arial" w:cs="Arial"/>
          <w:spacing w:val="-1"/>
          <w:sz w:val="20"/>
          <w:szCs w:val="20"/>
        </w:rPr>
        <w:t xml:space="preserve">10.032/85, com as alterações introduzidas pela Lei n 10.236/86, RESOLVE: </w:t>
      </w:r>
    </w:p>
    <w:p w:rsidR="007E04CE" w:rsidRDefault="007E04CE">
      <w:pPr>
        <w:widowControl w:val="0"/>
        <w:autoSpaceDE w:val="0"/>
        <w:autoSpaceDN w:val="0"/>
        <w:adjustRightInd w:val="0"/>
        <w:spacing w:line="225" w:lineRule="exact"/>
        <w:ind w:left="10" w:right="2339"/>
        <w:rPr>
          <w:sz w:val="22"/>
          <w:szCs w:val="22"/>
        </w:rPr>
      </w:pPr>
    </w:p>
    <w:p w:rsidR="007E04CE" w:rsidRDefault="007E04CE">
      <w:pPr>
        <w:widowControl w:val="0"/>
        <w:autoSpaceDE w:val="0"/>
        <w:autoSpaceDN w:val="0"/>
        <w:adjustRightInd w:val="0"/>
        <w:spacing w:line="234" w:lineRule="exact"/>
        <w:ind w:left="10" w:right="47" w:firstLine="426"/>
      </w:pPr>
      <w:r>
        <w:rPr>
          <w:rFonts w:ascii="Arial" w:hAnsi="Arial" w:cs="Arial"/>
          <w:b/>
          <w:bCs/>
          <w:sz w:val="20"/>
          <w:szCs w:val="20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Fica</w:t>
      </w:r>
      <w:r>
        <w:rPr>
          <w:rFonts w:ascii="Arial" w:hAnsi="Arial" w:cs="Arial"/>
          <w:b/>
          <w:bCs/>
          <w:sz w:val="20"/>
          <w:szCs w:val="20"/>
        </w:rPr>
        <w:t xml:space="preserve"> tombado</w:t>
      </w:r>
      <w:r>
        <w:rPr>
          <w:rFonts w:ascii="Arial" w:hAnsi="Arial" w:cs="Arial"/>
          <w:sz w:val="20"/>
          <w:szCs w:val="20"/>
        </w:rPr>
        <w:t xml:space="preserve"> o edifício sede da "</w:t>
      </w:r>
      <w:r>
        <w:rPr>
          <w:rFonts w:ascii="Arial" w:hAnsi="Arial" w:cs="Arial"/>
          <w:b/>
          <w:bCs/>
          <w:i/>
          <w:iCs/>
          <w:sz w:val="20"/>
          <w:szCs w:val="20"/>
        </w:rPr>
        <w:t>CHÁCARA DOS FONTOURA</w:t>
      </w:r>
      <w:r>
        <w:rPr>
          <w:rFonts w:ascii="Arial" w:hAnsi="Arial" w:cs="Arial"/>
          <w:sz w:val="20"/>
          <w:szCs w:val="20"/>
        </w:rPr>
        <w:t xml:space="preserve">" situado à Estrada da </w:t>
      </w:r>
    </w:p>
    <w:p w:rsidR="007E04CE" w:rsidRDefault="007E04CE">
      <w:pPr>
        <w:widowControl w:val="0"/>
        <w:autoSpaceDE w:val="0"/>
        <w:autoSpaceDN w:val="0"/>
        <w:adjustRightInd w:val="0"/>
        <w:spacing w:line="230" w:lineRule="exact"/>
        <w:ind w:left="10" w:right="48"/>
      </w:pPr>
      <w:r>
        <w:rPr>
          <w:rFonts w:ascii="Arial" w:hAnsi="Arial" w:cs="Arial"/>
          <w:sz w:val="20"/>
          <w:szCs w:val="20"/>
        </w:rPr>
        <w:t xml:space="preserve">Biacica, 756 (CADLOG 0334119), bairro Itaim Paulista, distrito de Jardim Helena (Setor 133 - Quadra </w:t>
      </w:r>
      <w:r>
        <w:rPr>
          <w:rFonts w:ascii="Arial" w:hAnsi="Arial" w:cs="Arial"/>
          <w:spacing w:val="-5"/>
          <w:sz w:val="20"/>
          <w:szCs w:val="20"/>
        </w:rPr>
        <w:t xml:space="preserve">031 - Lote 0001). </w:t>
      </w:r>
    </w:p>
    <w:p w:rsidR="007E04CE" w:rsidRDefault="007E04CE">
      <w:pPr>
        <w:widowControl w:val="0"/>
        <w:autoSpaceDE w:val="0"/>
        <w:autoSpaceDN w:val="0"/>
        <w:adjustRightInd w:val="0"/>
        <w:spacing w:line="226" w:lineRule="exact"/>
        <w:ind w:left="10" w:right="48"/>
        <w:rPr>
          <w:sz w:val="23"/>
          <w:szCs w:val="23"/>
        </w:rPr>
      </w:pPr>
    </w:p>
    <w:p w:rsidR="007E04CE" w:rsidRDefault="007E04CE">
      <w:pPr>
        <w:widowControl w:val="0"/>
        <w:autoSpaceDE w:val="0"/>
        <w:autoSpaceDN w:val="0"/>
        <w:adjustRightInd w:val="0"/>
        <w:spacing w:line="234" w:lineRule="exact"/>
        <w:ind w:left="436" w:right="311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2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Fica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também tombada</w:t>
      </w:r>
      <w:r>
        <w:rPr>
          <w:rFonts w:ascii="Arial" w:hAnsi="Arial" w:cs="Arial"/>
          <w:spacing w:val="-2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ESCULTURA "BARTIRA</w:t>
      </w:r>
      <w:r>
        <w:rPr>
          <w:rFonts w:ascii="Arial" w:hAnsi="Arial" w:cs="Arial"/>
          <w:spacing w:val="-2"/>
          <w:sz w:val="20"/>
          <w:szCs w:val="20"/>
        </w:rPr>
        <w:t xml:space="preserve">", de autoria de João Batista Ferri. </w:t>
      </w:r>
    </w:p>
    <w:p w:rsidR="007E04CE" w:rsidRDefault="007E04CE">
      <w:pPr>
        <w:widowControl w:val="0"/>
        <w:autoSpaceDE w:val="0"/>
        <w:autoSpaceDN w:val="0"/>
        <w:adjustRightInd w:val="0"/>
        <w:spacing w:line="225" w:lineRule="exact"/>
        <w:ind w:left="436" w:right="311"/>
        <w:rPr>
          <w:sz w:val="22"/>
          <w:szCs w:val="22"/>
        </w:rPr>
      </w:pPr>
    </w:p>
    <w:p w:rsidR="007E04CE" w:rsidRDefault="007E04CE">
      <w:pPr>
        <w:widowControl w:val="0"/>
        <w:autoSpaceDE w:val="0"/>
        <w:autoSpaceDN w:val="0"/>
        <w:adjustRightInd w:val="0"/>
        <w:spacing w:line="234" w:lineRule="exact"/>
        <w:ind w:left="436" w:right="48"/>
      </w:pPr>
      <w:r>
        <w:rPr>
          <w:rFonts w:ascii="Arial" w:hAnsi="Arial" w:cs="Arial"/>
          <w:b/>
          <w:bCs/>
          <w:spacing w:val="-1"/>
          <w:sz w:val="20"/>
          <w:szCs w:val="20"/>
        </w:rPr>
        <w:t>Artigo 3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- A área envoltória correspondente é constituída pelos limites da propriedade, descrito em </w:t>
      </w:r>
    </w:p>
    <w:p w:rsidR="007E04CE" w:rsidRDefault="007E04CE">
      <w:pPr>
        <w:widowControl w:val="0"/>
        <w:autoSpaceDE w:val="0"/>
        <w:autoSpaceDN w:val="0"/>
        <w:adjustRightInd w:val="0"/>
        <w:spacing w:line="230" w:lineRule="exact"/>
        <w:ind w:left="10" w:right="48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sua titulação, conforme Livro 2 - Registro Geral Matrícula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4263 do 12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Cartório de Registro de Imóveis </w:t>
      </w:r>
      <w:r>
        <w:rPr>
          <w:rFonts w:ascii="Arial" w:hAnsi="Arial" w:cs="Arial"/>
          <w:spacing w:val="-6"/>
          <w:sz w:val="20"/>
          <w:szCs w:val="20"/>
        </w:rPr>
        <w:t xml:space="preserve">de São Paulo. </w:t>
      </w:r>
    </w:p>
    <w:sectPr w:rsidR="007E04CE" w:rsidSect="007E04CE">
      <w:pgSz w:w="11900" w:h="16840"/>
      <w:pgMar w:top="1420" w:right="1640" w:bottom="192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021"/>
    <w:rsid w:val="000E711E"/>
    <w:rsid w:val="003D5021"/>
    <w:rsid w:val="00525AD7"/>
    <w:rsid w:val="007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175</Words>
  <Characters>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2014-02-06T19:48:00Z</dcterms:created>
  <dcterms:modified xsi:type="dcterms:W3CDTF">2014-02-06T19:48:00Z</dcterms:modified>
</cp:coreProperties>
</file>