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91" w:rsidRDefault="00D60A91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60A91" w:rsidRDefault="00D60A91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60A91" w:rsidRDefault="00D60A91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60A91" w:rsidRDefault="00D60A91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D60A91" w:rsidRDefault="00D60A91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D60A91" w:rsidRDefault="00D60A91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D60A91" w:rsidRDefault="00D60A91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D60A91" w:rsidRDefault="00D60A91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20/91 </w:t>
      </w:r>
    </w:p>
    <w:p w:rsidR="00D60A91" w:rsidRDefault="00D60A91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D60A91" w:rsidRDefault="00D60A91">
      <w:pPr>
        <w:widowControl w:val="0"/>
        <w:autoSpaceDE w:val="0"/>
        <w:autoSpaceDN w:val="0"/>
        <w:adjustRightInd w:val="0"/>
        <w:spacing w:line="223" w:lineRule="exact"/>
        <w:ind w:left="14" w:right="45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em 30 de agosto de </w:t>
      </w:r>
      <w:r>
        <w:rPr>
          <w:rFonts w:ascii="Arial" w:hAnsi="Arial" w:cs="Arial"/>
          <w:spacing w:val="1"/>
          <w:sz w:val="19"/>
          <w:szCs w:val="19"/>
        </w:rPr>
        <w:t xml:space="preserve">1991, 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>Cidade de São Paulo - CONPRESP, resolve, nos termos e para os fins da Lei 10.032/85, com as alterações introduzidas pela Lei 10.236/86,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PARQUE DO </w:t>
      </w:r>
    </w:p>
    <w:p w:rsidR="00D60A91" w:rsidRDefault="00D60A91">
      <w:pPr>
        <w:widowControl w:val="0"/>
        <w:autoSpaceDE w:val="0"/>
        <w:autoSpaceDN w:val="0"/>
        <w:adjustRightInd w:val="0"/>
        <w:spacing w:line="223" w:lineRule="exact"/>
        <w:ind w:left="14" w:right="2253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IBIRAPUERA</w:t>
      </w:r>
      <w:r>
        <w:rPr>
          <w:rFonts w:ascii="Arial" w:hAnsi="Arial" w:cs="Arial"/>
          <w:spacing w:val="-2"/>
          <w:sz w:val="19"/>
          <w:szCs w:val="19"/>
        </w:rPr>
        <w:t xml:space="preserve"> e áreas adjacentes de acordo com o seguinte perímetro: </w:t>
      </w:r>
    </w:p>
    <w:p w:rsidR="00D60A91" w:rsidRDefault="00D60A91">
      <w:pPr>
        <w:widowControl w:val="0"/>
        <w:autoSpaceDE w:val="0"/>
        <w:autoSpaceDN w:val="0"/>
        <w:adjustRightInd w:val="0"/>
        <w:spacing w:line="224" w:lineRule="exact"/>
        <w:ind w:left="14" w:right="2253"/>
        <w:rPr>
          <w:sz w:val="22"/>
          <w:szCs w:val="22"/>
        </w:rPr>
      </w:pPr>
    </w:p>
    <w:p w:rsidR="00D60A91" w:rsidRDefault="00D60A91">
      <w:pPr>
        <w:widowControl w:val="0"/>
        <w:autoSpaceDE w:val="0"/>
        <w:autoSpaceDN w:val="0"/>
        <w:adjustRightInd w:val="0"/>
        <w:spacing w:line="223" w:lineRule="exact"/>
        <w:ind w:left="14" w:right="54"/>
      </w:pPr>
      <w:r>
        <w:rPr>
          <w:rFonts w:ascii="Arial" w:hAnsi="Arial" w:cs="Arial"/>
          <w:spacing w:val="-2"/>
          <w:sz w:val="19"/>
          <w:szCs w:val="19"/>
        </w:rPr>
        <w:t xml:space="preserve">Partindo-se da confluência da Avenida Pedro Álvares Cabral com Avenida Ibirapuera, segue-se por </w:t>
      </w:r>
    </w:p>
    <w:p w:rsidR="00D60A91" w:rsidRDefault="00D60A91">
      <w:pPr>
        <w:widowControl w:val="0"/>
        <w:autoSpaceDE w:val="0"/>
        <w:autoSpaceDN w:val="0"/>
        <w:adjustRightInd w:val="0"/>
        <w:spacing w:line="223" w:lineRule="exact"/>
        <w:ind w:left="14" w:right="268"/>
      </w:pPr>
      <w:r>
        <w:rPr>
          <w:rFonts w:ascii="Arial" w:hAnsi="Arial" w:cs="Arial"/>
          <w:spacing w:val="-2"/>
          <w:sz w:val="19"/>
          <w:szCs w:val="19"/>
        </w:rPr>
        <w:t xml:space="preserve">esta avenida até o Largo Mestre de Aviz, dobra-se a direita e prossegue-se pela Avenida Sagres </w:t>
      </w:r>
    </w:p>
    <w:p w:rsidR="00D60A91" w:rsidRDefault="00D60A91">
      <w:pPr>
        <w:widowControl w:val="0"/>
        <w:autoSpaceDE w:val="0"/>
        <w:autoSpaceDN w:val="0"/>
        <w:adjustRightInd w:val="0"/>
        <w:spacing w:line="224" w:lineRule="exact"/>
        <w:ind w:left="14" w:right="103"/>
      </w:pPr>
      <w:r>
        <w:rPr>
          <w:rFonts w:ascii="Arial" w:hAnsi="Arial" w:cs="Arial"/>
          <w:spacing w:val="-2"/>
          <w:sz w:val="19"/>
          <w:szCs w:val="19"/>
        </w:rPr>
        <w:t xml:space="preserve">até a Rua Comandante Ismael Guilherme, vira-se a esquerda e segue-se por ela até a Rua Afonso </w:t>
      </w:r>
    </w:p>
    <w:p w:rsidR="00D60A91" w:rsidRDefault="00D60A91">
      <w:pPr>
        <w:widowControl w:val="0"/>
        <w:autoSpaceDE w:val="0"/>
        <w:autoSpaceDN w:val="0"/>
        <w:adjustRightInd w:val="0"/>
        <w:spacing w:line="221" w:lineRule="exact"/>
        <w:ind w:left="14" w:right="269"/>
      </w:pPr>
      <w:r>
        <w:rPr>
          <w:rFonts w:ascii="Arial" w:hAnsi="Arial" w:cs="Arial"/>
          <w:spacing w:val="-2"/>
          <w:sz w:val="19"/>
          <w:szCs w:val="19"/>
        </w:rPr>
        <w:t xml:space="preserve">Brás, prossegue-se por esta até a Rua Escobar Ortiz, dobra-se a direita e segue-se por ela até a </w:t>
      </w:r>
    </w:p>
    <w:p w:rsidR="00D60A91" w:rsidRDefault="00D60A91">
      <w:pPr>
        <w:widowControl w:val="0"/>
        <w:autoSpaceDE w:val="0"/>
        <w:autoSpaceDN w:val="0"/>
        <w:adjustRightInd w:val="0"/>
        <w:spacing w:line="224" w:lineRule="exact"/>
        <w:ind w:left="14" w:right="402"/>
      </w:pPr>
      <w:r>
        <w:rPr>
          <w:rFonts w:ascii="Arial" w:hAnsi="Arial" w:cs="Arial"/>
          <w:spacing w:val="-2"/>
          <w:sz w:val="19"/>
          <w:szCs w:val="19"/>
        </w:rPr>
        <w:t xml:space="preserve">Rua João* Lourenço, dobra-se a esquerda e prossegue-se por esta rua até a Rua Lourenço de </w:t>
      </w:r>
    </w:p>
    <w:p w:rsidR="00D60A91" w:rsidRDefault="00D60A91">
      <w:pPr>
        <w:widowControl w:val="0"/>
        <w:autoSpaceDE w:val="0"/>
        <w:autoSpaceDN w:val="0"/>
        <w:adjustRightInd w:val="0"/>
        <w:spacing w:line="224" w:lineRule="exact"/>
        <w:ind w:left="14" w:right="180"/>
      </w:pPr>
      <w:r>
        <w:rPr>
          <w:rFonts w:ascii="Arial" w:hAnsi="Arial" w:cs="Arial"/>
          <w:spacing w:val="-2"/>
          <w:sz w:val="19"/>
          <w:szCs w:val="19"/>
        </w:rPr>
        <w:t xml:space="preserve">Almeida, vira-se a direita e segue-se por esta rua até a Avenida Antônio Joaquim Moura Andrade, vira-se a direita e segue-se até a Avenida República do Líbano e prossegue-se por esta avenida, </w:t>
      </w:r>
    </w:p>
    <w:p w:rsidR="00D60A91" w:rsidRDefault="00D60A91">
      <w:pPr>
        <w:widowControl w:val="0"/>
        <w:autoSpaceDE w:val="0"/>
        <w:autoSpaceDN w:val="0"/>
        <w:adjustRightInd w:val="0"/>
        <w:spacing w:line="223" w:lineRule="exact"/>
        <w:ind w:left="14" w:right="688"/>
        <w:rPr>
          <w:rFonts w:ascii="Arial" w:hAnsi="Arial" w:cs="Arial"/>
          <w:spacing w:val="-7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pela Rua Manuel da Nóbrega e pela Avenida Pedro Álvares Cabral até o ponto inicial deste </w:t>
      </w:r>
      <w:r>
        <w:rPr>
          <w:rFonts w:ascii="Arial" w:hAnsi="Arial" w:cs="Arial"/>
          <w:spacing w:val="-7"/>
          <w:sz w:val="19"/>
          <w:szCs w:val="19"/>
        </w:rPr>
        <w:t xml:space="preserve">perímetro. </w:t>
      </w:r>
    </w:p>
    <w:p w:rsidR="00D60A91" w:rsidRDefault="00D60A91">
      <w:pPr>
        <w:widowControl w:val="0"/>
        <w:autoSpaceDE w:val="0"/>
        <w:autoSpaceDN w:val="0"/>
        <w:adjustRightInd w:val="0"/>
        <w:spacing w:line="146" w:lineRule="exact"/>
        <w:ind w:left="14" w:right="688"/>
        <w:rPr>
          <w:sz w:val="15"/>
          <w:szCs w:val="15"/>
        </w:rPr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40" w:lineRule="exact"/>
        <w:ind w:left="14" w:right="688"/>
      </w:pPr>
    </w:p>
    <w:p w:rsidR="00D60A91" w:rsidRDefault="00D60A91">
      <w:pPr>
        <w:widowControl w:val="0"/>
        <w:autoSpaceDE w:val="0"/>
        <w:autoSpaceDN w:val="0"/>
        <w:adjustRightInd w:val="0"/>
        <w:spacing w:line="213" w:lineRule="exact"/>
        <w:ind w:left="428" w:right="6198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D60A91" w:rsidRDefault="00D60A91">
      <w:pPr>
        <w:widowControl w:val="0"/>
        <w:autoSpaceDE w:val="0"/>
        <w:autoSpaceDN w:val="0"/>
        <w:adjustRightInd w:val="0"/>
        <w:spacing w:line="247" w:lineRule="exact"/>
        <w:ind w:left="428" w:right="6198"/>
        <w:rPr>
          <w:sz w:val="25"/>
          <w:szCs w:val="25"/>
        </w:rPr>
      </w:pPr>
    </w:p>
    <w:p w:rsidR="00D60A91" w:rsidRDefault="00D60A91">
      <w:pPr>
        <w:widowControl w:val="0"/>
        <w:autoSpaceDE w:val="0"/>
        <w:autoSpaceDN w:val="0"/>
        <w:adjustRightInd w:val="0"/>
        <w:spacing w:line="244" w:lineRule="exact"/>
        <w:ind w:left="428" w:right="45"/>
      </w:pPr>
      <w:r>
        <w:rPr>
          <w:rFonts w:ascii="Arial" w:hAnsi="Arial" w:cs="Arial"/>
          <w:spacing w:val="1"/>
          <w:sz w:val="21"/>
          <w:szCs w:val="21"/>
        </w:rPr>
        <w:t xml:space="preserve">1. *Saiu publicado no DOM de 04/09/91 como "Rua São Lourenço", sendo que o </w:t>
      </w:r>
    </w:p>
    <w:p w:rsidR="00D60A91" w:rsidRDefault="00D60A91">
      <w:pPr>
        <w:widowControl w:val="0"/>
        <w:autoSpaceDE w:val="0"/>
        <w:autoSpaceDN w:val="0"/>
        <w:adjustRightInd w:val="0"/>
        <w:spacing w:line="244" w:lineRule="exact"/>
        <w:ind w:left="428" w:right="4131" w:firstLine="275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 xml:space="preserve">nome correto é Rua João Lourenço </w:t>
      </w:r>
    </w:p>
    <w:p w:rsidR="00D60A91" w:rsidRDefault="00D60A91">
      <w:pPr>
        <w:widowControl w:val="0"/>
        <w:autoSpaceDE w:val="0"/>
        <w:autoSpaceDN w:val="0"/>
        <w:adjustRightInd w:val="0"/>
        <w:spacing w:line="244" w:lineRule="exact"/>
        <w:ind w:left="428" w:right="4131" w:firstLine="275"/>
        <w:rPr>
          <w:rFonts w:ascii="Arial" w:hAnsi="Arial" w:cs="Arial"/>
          <w:spacing w:val="-3"/>
          <w:sz w:val="21"/>
          <w:szCs w:val="21"/>
        </w:rPr>
        <w:sectPr w:rsidR="00D60A91">
          <w:pgSz w:w="11900" w:h="16840"/>
          <w:pgMar w:top="2060" w:right="1600" w:bottom="600" w:left="1640" w:header="720" w:footer="720" w:gutter="0"/>
          <w:cols w:space="720"/>
          <w:noEndnote/>
        </w:sectPr>
      </w:pPr>
    </w:p>
    <w:p w:rsidR="00D60A91" w:rsidRDefault="00D60A91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D60A91" w:rsidSect="00D60A91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BF"/>
    <w:rsid w:val="00163ABF"/>
    <w:rsid w:val="00214CFC"/>
    <w:rsid w:val="002C3961"/>
    <w:rsid w:val="00D6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247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2014-02-06T19:20:00Z</dcterms:created>
  <dcterms:modified xsi:type="dcterms:W3CDTF">2014-02-06T19:20:00Z</dcterms:modified>
</cp:coreProperties>
</file>