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6E" w:rsidRDefault="00564A6E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564A6E" w:rsidRDefault="00564A6E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564A6E" w:rsidRDefault="00564A6E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564A6E" w:rsidRDefault="00564A6E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564A6E" w:rsidRDefault="00564A6E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564A6E" w:rsidRDefault="00564A6E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564A6E" w:rsidRDefault="00564A6E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564A6E" w:rsidRDefault="00564A6E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564A6E" w:rsidRDefault="00564A6E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30/92 </w:t>
      </w:r>
    </w:p>
    <w:p w:rsidR="00564A6E" w:rsidRDefault="00564A6E">
      <w:pPr>
        <w:widowControl w:val="0"/>
        <w:autoSpaceDE w:val="0"/>
        <w:autoSpaceDN w:val="0"/>
        <w:adjustRightInd w:val="0"/>
        <w:spacing w:line="248" w:lineRule="exact"/>
        <w:ind w:left="10" w:right="6100"/>
        <w:rPr>
          <w:sz w:val="25"/>
          <w:szCs w:val="25"/>
        </w:rPr>
      </w:pPr>
    </w:p>
    <w:p w:rsidR="00564A6E" w:rsidRDefault="00564A6E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564A6E" w:rsidRDefault="00564A6E">
      <w:pPr>
        <w:widowControl w:val="0"/>
        <w:autoSpaceDE w:val="0"/>
        <w:autoSpaceDN w:val="0"/>
        <w:adjustRightInd w:val="0"/>
        <w:spacing w:line="200" w:lineRule="exact"/>
        <w:ind w:left="10" w:right="47" w:firstLine="425"/>
      </w:pPr>
      <w:r>
        <w:rPr>
          <w:rFonts w:ascii="Arial" w:hAnsi="Arial" w:cs="Arial"/>
          <w:spacing w:val="-1"/>
          <w:sz w:val="20"/>
          <w:szCs w:val="20"/>
        </w:rPr>
        <w:t xml:space="preserve">Por decisão unânime dos Conselheiros presentes à reunião realizada em 20 de novembro de 1992, </w:t>
      </w:r>
    </w:p>
    <w:p w:rsidR="00564A6E" w:rsidRDefault="00564A6E">
      <w:pPr>
        <w:widowControl w:val="0"/>
        <w:autoSpaceDE w:val="0"/>
        <w:autoSpaceDN w:val="0"/>
        <w:adjustRightInd w:val="0"/>
        <w:spacing w:line="346" w:lineRule="exact"/>
        <w:ind w:left="10" w:right="48"/>
      </w:pPr>
      <w:r>
        <w:rPr>
          <w:rFonts w:ascii="Arial" w:hAnsi="Arial" w:cs="Arial"/>
          <w:sz w:val="20"/>
          <w:szCs w:val="20"/>
        </w:rPr>
        <w:t>o Conselho Municipal de Preservação do Patrimônio Histórico, Cultura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l e Ambiental da Cidade de São </w:t>
      </w:r>
    </w:p>
    <w:p w:rsidR="00564A6E" w:rsidRDefault="00564A6E">
      <w:pPr>
        <w:widowControl w:val="0"/>
        <w:autoSpaceDE w:val="0"/>
        <w:autoSpaceDN w:val="0"/>
        <w:adjustRightInd w:val="0"/>
        <w:spacing w:line="229" w:lineRule="exact"/>
        <w:ind w:left="10" w:right="49"/>
      </w:pPr>
      <w:r>
        <w:rPr>
          <w:rFonts w:ascii="Arial" w:hAnsi="Arial" w:cs="Arial"/>
          <w:spacing w:val="1"/>
          <w:sz w:val="20"/>
          <w:szCs w:val="20"/>
        </w:rPr>
        <w:t>Paulo - CONPRESP,</w:t>
      </w:r>
      <w:r>
        <w:rPr>
          <w:rFonts w:ascii="Arial" w:hAnsi="Arial" w:cs="Arial"/>
          <w:spacing w:val="1"/>
          <w:sz w:val="12"/>
          <w:szCs w:val="12"/>
        </w:rPr>
        <w:t xml:space="preserve"> o</w:t>
      </w:r>
      <w:r>
        <w:rPr>
          <w:rFonts w:ascii="Arial" w:hAnsi="Arial" w:cs="Arial"/>
          <w:spacing w:val="1"/>
          <w:sz w:val="20"/>
          <w:szCs w:val="20"/>
        </w:rPr>
        <w:t xml:space="preserve">resolve, nos termos e para os fins da Lei n 10.032/85, com as alterações </w:t>
      </w:r>
    </w:p>
    <w:p w:rsidR="00564A6E" w:rsidRDefault="00564A6E">
      <w:pPr>
        <w:widowControl w:val="0"/>
        <w:autoSpaceDE w:val="0"/>
        <w:autoSpaceDN w:val="0"/>
        <w:adjustRightInd w:val="0"/>
        <w:spacing w:line="114" w:lineRule="exact"/>
        <w:ind w:left="10" w:right="48"/>
      </w:pPr>
      <w:r>
        <w:rPr>
          <w:rFonts w:ascii="Arial" w:hAnsi="Arial" w:cs="Arial"/>
          <w:sz w:val="20"/>
          <w:szCs w:val="20"/>
        </w:rPr>
        <w:t>introduzidas pela Lei n 10.236/86,</w:t>
      </w:r>
      <w:r>
        <w:rPr>
          <w:rFonts w:ascii="Arial" w:hAnsi="Arial" w:cs="Arial"/>
          <w:b/>
          <w:bCs/>
          <w:sz w:val="20"/>
          <w:szCs w:val="20"/>
        </w:rPr>
        <w:t xml:space="preserve"> abrir processo de tombamento</w:t>
      </w:r>
      <w:r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PARQUE FERNANDO COSTA </w:t>
      </w:r>
    </w:p>
    <w:p w:rsidR="00564A6E" w:rsidRDefault="00564A6E">
      <w:pPr>
        <w:widowControl w:val="0"/>
        <w:autoSpaceDE w:val="0"/>
        <w:autoSpaceDN w:val="0"/>
        <w:adjustRightInd w:val="0"/>
        <w:spacing w:line="230" w:lineRule="exact"/>
        <w:ind w:left="10" w:right="48"/>
      </w:pPr>
      <w:r>
        <w:rPr>
          <w:rFonts w:ascii="Arial" w:hAnsi="Arial" w:cs="Arial"/>
          <w:sz w:val="20"/>
          <w:szCs w:val="20"/>
        </w:rPr>
        <w:t xml:space="preserve">(Parque da Água Branca), localizado à Avenida Francisco Matarazzo, 445 (CADLOG 07491/8), Distrito </w:t>
      </w:r>
      <w:r>
        <w:rPr>
          <w:rFonts w:ascii="Arial" w:hAnsi="Arial" w:cs="Arial"/>
          <w:spacing w:val="-2"/>
          <w:sz w:val="20"/>
          <w:szCs w:val="20"/>
        </w:rPr>
        <w:t xml:space="preserve">da Barra Funda (Setor 021, Quadra 012, Lote 120). </w:t>
      </w:r>
    </w:p>
    <w:p w:rsidR="00564A6E" w:rsidRDefault="00564A6E">
      <w:pPr>
        <w:widowControl w:val="0"/>
        <w:autoSpaceDE w:val="0"/>
        <w:autoSpaceDN w:val="0"/>
        <w:adjustRightInd w:val="0"/>
        <w:spacing w:line="229" w:lineRule="exact"/>
        <w:ind w:left="10" w:right="48"/>
        <w:rPr>
          <w:sz w:val="23"/>
          <w:szCs w:val="23"/>
        </w:rPr>
      </w:pPr>
    </w:p>
    <w:p w:rsidR="00564A6E" w:rsidRDefault="00564A6E">
      <w:pPr>
        <w:widowControl w:val="0"/>
        <w:autoSpaceDE w:val="0"/>
        <w:autoSpaceDN w:val="0"/>
        <w:adjustRightInd w:val="0"/>
        <w:spacing w:line="230" w:lineRule="exact"/>
        <w:ind w:left="10" w:right="49" w:firstLine="426"/>
      </w:pPr>
      <w:r>
        <w:rPr>
          <w:rFonts w:ascii="Arial" w:hAnsi="Arial" w:cs="Arial"/>
          <w:sz w:val="20"/>
          <w:szCs w:val="20"/>
        </w:rPr>
        <w:t xml:space="preserve">A presente Resolução aplica-se aos seguintes elementos do Parque Fernando Costa: edifícios, </w:t>
      </w:r>
      <w:r>
        <w:rPr>
          <w:rFonts w:ascii="Arial" w:hAnsi="Arial" w:cs="Arial"/>
          <w:spacing w:val="2"/>
          <w:sz w:val="20"/>
          <w:szCs w:val="20"/>
        </w:rPr>
        <w:t xml:space="preserve">arborização, jardins, vias de circulação interna, equipamentos de apoio e demais elementos </w:t>
      </w:r>
    </w:p>
    <w:p w:rsidR="00564A6E" w:rsidRDefault="00564A6E">
      <w:pPr>
        <w:widowControl w:val="0"/>
        <w:autoSpaceDE w:val="0"/>
        <w:autoSpaceDN w:val="0"/>
        <w:adjustRightInd w:val="0"/>
        <w:spacing w:line="229" w:lineRule="exact"/>
        <w:ind w:left="10" w:right="1154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arquitetônicos, artísticos, construtivos e paisagísticos que estão contidos em seu perímetro. </w:t>
      </w:r>
    </w:p>
    <w:sectPr w:rsidR="00564A6E" w:rsidSect="00564A6E">
      <w:pgSz w:w="11900" w:h="16840"/>
      <w:pgMar w:top="1420" w:right="1640" w:bottom="206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9B6"/>
    <w:rsid w:val="00525AD7"/>
    <w:rsid w:val="00564A6E"/>
    <w:rsid w:val="006F09B6"/>
    <w:rsid w:val="00F2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163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2014-02-06T19:34:00Z</dcterms:created>
  <dcterms:modified xsi:type="dcterms:W3CDTF">2014-02-06T19:34:00Z</dcterms:modified>
</cp:coreProperties>
</file>