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DB" w:rsidRDefault="00CA49DB">
      <w:pPr>
        <w:widowControl w:val="0"/>
        <w:autoSpaceDE w:val="0"/>
        <w:autoSpaceDN w:val="0"/>
        <w:adjustRightInd w:val="0"/>
        <w:spacing w:line="308" w:lineRule="exact"/>
        <w:ind w:left="11" w:right="496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Prefeitura do Município de São Paulo </w:t>
      </w:r>
    </w:p>
    <w:p w:rsidR="00CA49DB" w:rsidRDefault="00CA49DB">
      <w:pPr>
        <w:widowControl w:val="0"/>
        <w:autoSpaceDE w:val="0"/>
        <w:autoSpaceDN w:val="0"/>
        <w:adjustRightInd w:val="0"/>
        <w:spacing w:line="251" w:lineRule="exact"/>
        <w:ind w:left="11" w:right="5505"/>
      </w:pPr>
      <w:r>
        <w:rPr>
          <w:rFonts w:ascii="Arial" w:hAnsi="Arial" w:cs="Arial"/>
          <w:b/>
          <w:bCs/>
          <w:spacing w:val="-4"/>
          <w:sz w:val="22"/>
          <w:szCs w:val="22"/>
        </w:rPr>
        <w:t xml:space="preserve">Secretaria Municipal de Cultura </w:t>
      </w:r>
    </w:p>
    <w:p w:rsidR="00CA49DB" w:rsidRDefault="00CA49DB">
      <w:pPr>
        <w:widowControl w:val="0"/>
        <w:autoSpaceDE w:val="0"/>
        <w:autoSpaceDN w:val="0"/>
        <w:adjustRightInd w:val="0"/>
        <w:spacing w:line="254" w:lineRule="exact"/>
        <w:ind w:left="11" w:right="4833"/>
      </w:pPr>
      <w:r>
        <w:rPr>
          <w:rFonts w:ascii="Arial" w:hAnsi="Arial" w:cs="Arial"/>
          <w:b/>
          <w:bCs/>
          <w:spacing w:val="-4"/>
          <w:sz w:val="22"/>
          <w:szCs w:val="22"/>
        </w:rPr>
        <w:t xml:space="preserve">Departamento do Patrimônio Histórico </w:t>
      </w:r>
    </w:p>
    <w:p w:rsidR="00CA49DB" w:rsidRDefault="00CA49DB">
      <w:pPr>
        <w:widowControl w:val="0"/>
        <w:autoSpaceDE w:val="0"/>
        <w:autoSpaceDN w:val="0"/>
        <w:adjustRightInd w:val="0"/>
        <w:spacing w:line="299" w:lineRule="exact"/>
        <w:ind w:left="11" w:right="4833"/>
        <w:rPr>
          <w:sz w:val="30"/>
          <w:szCs w:val="30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40" w:lineRule="exact"/>
        <w:ind w:left="11" w:right="4833"/>
      </w:pP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11" w:right="464"/>
      </w:pPr>
      <w:r>
        <w:rPr>
          <w:rFonts w:ascii="Arial" w:hAnsi="Arial" w:cs="Arial"/>
          <w:spacing w:val="-1"/>
          <w:sz w:val="19"/>
          <w:szCs w:val="19"/>
        </w:rPr>
        <w:t xml:space="preserve">Conselho Municipal de Preservação do Patrimônio Histórico, Cultural e Ambiental da Cidade de São </w:t>
      </w: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11" w:right="8009"/>
      </w:pPr>
      <w:r>
        <w:rPr>
          <w:rFonts w:ascii="Arial" w:hAnsi="Arial" w:cs="Arial"/>
          <w:spacing w:val="-13"/>
          <w:sz w:val="19"/>
          <w:szCs w:val="19"/>
        </w:rPr>
        <w:t xml:space="preserve">Paulo </w:t>
      </w:r>
    </w:p>
    <w:p w:rsidR="00CA49DB" w:rsidRDefault="00CA49DB">
      <w:pPr>
        <w:widowControl w:val="0"/>
        <w:autoSpaceDE w:val="0"/>
        <w:autoSpaceDN w:val="0"/>
        <w:adjustRightInd w:val="0"/>
        <w:spacing w:line="193" w:lineRule="exact"/>
        <w:ind w:left="11" w:right="8009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359" w:lineRule="exact"/>
        <w:ind w:left="11" w:right="6097"/>
      </w:pPr>
      <w:r>
        <w:rPr>
          <w:rFonts w:ascii="Arial" w:hAnsi="Arial" w:cs="Arial"/>
          <w:b/>
          <w:bCs/>
          <w:spacing w:val="-6"/>
          <w:sz w:val="28"/>
          <w:szCs w:val="28"/>
        </w:rPr>
        <w:t>Resolução n</w:t>
      </w:r>
      <w:r>
        <w:rPr>
          <w:rFonts w:ascii="Arial" w:hAnsi="Arial" w:cs="Arial"/>
          <w:b/>
          <w:bCs/>
          <w:spacing w:val="-6"/>
          <w:position w:val="6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. 39/92 </w:t>
      </w:r>
    </w:p>
    <w:p w:rsidR="00CA49DB" w:rsidRDefault="00CA49DB">
      <w:pPr>
        <w:widowControl w:val="0"/>
        <w:autoSpaceDE w:val="0"/>
        <w:autoSpaceDN w:val="0"/>
        <w:adjustRightInd w:val="0"/>
        <w:spacing w:line="219" w:lineRule="exact"/>
        <w:ind w:left="11" w:right="6097"/>
        <w:rPr>
          <w:sz w:val="22"/>
          <w:szCs w:val="22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40" w:lineRule="exact"/>
        <w:ind w:left="11" w:right="6097"/>
      </w:pP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11" w:right="47" w:firstLine="42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 Conselho Municipal de Preservação do Patrimônio Histórico, Cultural e Ambiental da Cidade de </w:t>
      </w:r>
    </w:p>
    <w:p w:rsidR="00CA49DB" w:rsidRDefault="00CA49DB">
      <w:pPr>
        <w:widowControl w:val="0"/>
        <w:autoSpaceDE w:val="0"/>
        <w:autoSpaceDN w:val="0"/>
        <w:adjustRightInd w:val="0"/>
        <w:spacing w:line="342" w:lineRule="exact"/>
        <w:ind w:left="11" w:right="48"/>
      </w:pPr>
      <w:r>
        <w:rPr>
          <w:rFonts w:ascii="Arial" w:hAnsi="Arial" w:cs="Arial"/>
          <w:sz w:val="19"/>
          <w:szCs w:val="19"/>
        </w:rPr>
        <w:t>São Paulo - CONPRESP, no uso</w:t>
      </w:r>
      <w:r>
        <w:rPr>
          <w:rFonts w:ascii="Arial" w:hAnsi="Arial" w:cs="Arial"/>
          <w:position w:val="-9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de suas atribuições legais e nos termos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10.032/85, com as </w:t>
      </w:r>
    </w:p>
    <w:p w:rsidR="00CA49DB" w:rsidRDefault="00CA49DB">
      <w:pPr>
        <w:widowControl w:val="0"/>
        <w:autoSpaceDE w:val="0"/>
        <w:autoSpaceDN w:val="0"/>
        <w:adjustRightInd w:val="0"/>
        <w:spacing w:line="115" w:lineRule="exact"/>
        <w:ind w:left="11" w:right="4671"/>
      </w:pPr>
      <w:r>
        <w:rPr>
          <w:rFonts w:ascii="Arial" w:hAnsi="Arial" w:cs="Arial"/>
          <w:sz w:val="19"/>
          <w:szCs w:val="19"/>
        </w:rPr>
        <w:t xml:space="preserve">alterações introduzidas pela Lei n 10.236/86, e </w:t>
      </w: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11" w:right="4671"/>
        <w:rPr>
          <w:sz w:val="23"/>
          <w:szCs w:val="23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11" w:right="49" w:firstLine="427"/>
      </w:pPr>
      <w:r>
        <w:rPr>
          <w:rFonts w:ascii="Arial" w:hAnsi="Arial" w:cs="Arial"/>
          <w:sz w:val="19"/>
          <w:szCs w:val="19"/>
        </w:rPr>
        <w:t xml:space="preserve">Considerando a importância da memória dos moradores e trabalhadores da Vila Maria Zélia e da </w:t>
      </w: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11" w:right="6337"/>
      </w:pPr>
      <w:r>
        <w:rPr>
          <w:rFonts w:ascii="Arial" w:hAnsi="Arial" w:cs="Arial"/>
          <w:spacing w:val="-3"/>
          <w:sz w:val="19"/>
          <w:szCs w:val="19"/>
        </w:rPr>
        <w:t xml:space="preserve">antiga Fábrica Maria Zélia; </w:t>
      </w: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11" w:right="6337"/>
        <w:rPr>
          <w:sz w:val="23"/>
          <w:szCs w:val="23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11" w:right="49" w:firstLine="427"/>
      </w:pPr>
      <w:r>
        <w:rPr>
          <w:rFonts w:ascii="Arial" w:hAnsi="Arial" w:cs="Arial"/>
          <w:spacing w:val="-1"/>
          <w:sz w:val="19"/>
          <w:szCs w:val="19"/>
        </w:rPr>
        <w:t xml:space="preserve">Considerando o valor urbanístico representado pelas soluções adotadas na ocupação da Vila Maria </w:t>
      </w:r>
    </w:p>
    <w:p w:rsidR="00CA49DB" w:rsidRDefault="00CA49DB">
      <w:pPr>
        <w:widowControl w:val="0"/>
        <w:autoSpaceDE w:val="0"/>
        <w:autoSpaceDN w:val="0"/>
        <w:adjustRightInd w:val="0"/>
        <w:spacing w:line="227" w:lineRule="exact"/>
        <w:ind w:left="11" w:right="7879"/>
      </w:pPr>
      <w:r>
        <w:rPr>
          <w:rFonts w:ascii="Arial" w:hAnsi="Arial" w:cs="Arial"/>
          <w:spacing w:val="-8"/>
          <w:sz w:val="19"/>
          <w:szCs w:val="19"/>
        </w:rPr>
        <w:t xml:space="preserve">Zélia; e </w:t>
      </w: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11" w:right="7879"/>
        <w:rPr>
          <w:sz w:val="23"/>
          <w:szCs w:val="23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11" w:right="49" w:firstLine="427"/>
      </w:pPr>
      <w:r>
        <w:rPr>
          <w:rFonts w:ascii="Arial" w:hAnsi="Arial" w:cs="Arial"/>
          <w:sz w:val="19"/>
          <w:szCs w:val="19"/>
        </w:rPr>
        <w:t xml:space="preserve">Considerando o valor histórico-arquitetônico, ambiental e afetivo das edificações que compõem </w:t>
      </w: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11" w:right="3535"/>
      </w:pPr>
      <w:r>
        <w:rPr>
          <w:rFonts w:ascii="Arial" w:hAnsi="Arial" w:cs="Arial"/>
          <w:spacing w:val="-2"/>
          <w:sz w:val="19"/>
          <w:szCs w:val="19"/>
        </w:rPr>
        <w:t xml:space="preserve">essa Vila e das remanescentes da antiga Fábrica Maria Zélia, </w:t>
      </w: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439" w:right="7982"/>
      </w:pPr>
      <w:r>
        <w:rPr>
          <w:rFonts w:ascii="Arial" w:hAnsi="Arial" w:cs="Arial"/>
          <w:spacing w:val="-9"/>
          <w:sz w:val="19"/>
          <w:szCs w:val="19"/>
        </w:rPr>
        <w:t xml:space="preserve">RESOLVE: </w:t>
      </w:r>
    </w:p>
    <w:p w:rsidR="00CA49DB" w:rsidRDefault="00CA49DB">
      <w:pPr>
        <w:widowControl w:val="0"/>
        <w:autoSpaceDE w:val="0"/>
        <w:autoSpaceDN w:val="0"/>
        <w:adjustRightInd w:val="0"/>
        <w:spacing w:line="190" w:lineRule="exact"/>
        <w:ind w:left="439" w:right="7982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65" w:lineRule="exact"/>
        <w:ind w:left="439" w:right="47"/>
      </w:pPr>
      <w:r>
        <w:rPr>
          <w:rFonts w:ascii="Arial" w:hAnsi="Arial" w:cs="Arial"/>
          <w:b/>
          <w:bCs/>
          <w:sz w:val="19"/>
          <w:szCs w:val="19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</w:t>
      </w:r>
      <w:r>
        <w:rPr>
          <w:rFonts w:ascii="Arial" w:hAnsi="Arial" w:cs="Arial"/>
          <w:b/>
          <w:bCs/>
          <w:sz w:val="19"/>
          <w:szCs w:val="19"/>
        </w:rPr>
        <w:t xml:space="preserve"> Ficam tombados</w:t>
      </w:r>
      <w:r>
        <w:rPr>
          <w:rFonts w:ascii="Arial" w:hAnsi="Arial" w:cs="Arial"/>
          <w:sz w:val="19"/>
          <w:szCs w:val="19"/>
        </w:rPr>
        <w:t xml:space="preserve"> na área da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VILA MARIA ZÉLIA</w:t>
      </w:r>
      <w:r>
        <w:rPr>
          <w:rFonts w:ascii="Arial" w:hAnsi="Arial" w:cs="Arial"/>
          <w:sz w:val="19"/>
          <w:szCs w:val="19"/>
        </w:rPr>
        <w:t xml:space="preserve"> e da antiga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FÁBRICA MARIA ZÉLIA </w:t>
      </w:r>
    </w:p>
    <w:p w:rsidR="00CA49DB" w:rsidRDefault="00CA49DB">
      <w:pPr>
        <w:widowControl w:val="0"/>
        <w:autoSpaceDE w:val="0"/>
        <w:autoSpaceDN w:val="0"/>
        <w:adjustRightInd w:val="0"/>
        <w:spacing w:line="232" w:lineRule="exact"/>
        <w:ind w:left="12" w:right="48"/>
      </w:pPr>
      <w:r>
        <w:rPr>
          <w:rFonts w:ascii="Arial" w:hAnsi="Arial" w:cs="Arial"/>
          <w:spacing w:val="1"/>
          <w:sz w:val="19"/>
          <w:szCs w:val="19"/>
        </w:rPr>
        <w:t xml:space="preserve">(atual Companhia Goodyear do Brasil), localizados no Bairro do Belenzinho, Distrito do Belém, os </w:t>
      </w: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12" w:right="3954"/>
      </w:pPr>
      <w:r>
        <w:rPr>
          <w:rFonts w:ascii="Arial" w:hAnsi="Arial" w:cs="Arial"/>
          <w:spacing w:val="-2"/>
          <w:sz w:val="19"/>
          <w:szCs w:val="19"/>
        </w:rPr>
        <w:t xml:space="preserve">seguintes elementos constituidores do ambiente urbano: </w:t>
      </w: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12" w:right="3954"/>
        <w:rPr>
          <w:sz w:val="23"/>
          <w:szCs w:val="23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439" w:right="6244"/>
      </w:pPr>
      <w:r>
        <w:rPr>
          <w:rFonts w:ascii="Arial" w:hAnsi="Arial" w:cs="Arial"/>
          <w:spacing w:val="-3"/>
          <w:sz w:val="19"/>
          <w:szCs w:val="19"/>
        </w:rPr>
        <w:t>I - Na</w:t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 Vila Maria Zélia</w:t>
      </w:r>
      <w:r>
        <w:rPr>
          <w:rFonts w:ascii="Arial" w:hAnsi="Arial" w:cs="Arial"/>
          <w:spacing w:val="-3"/>
          <w:sz w:val="19"/>
          <w:szCs w:val="19"/>
        </w:rPr>
        <w:t xml:space="preserve">: </w:t>
      </w:r>
    </w:p>
    <w:p w:rsidR="00CA49DB" w:rsidRDefault="00CA49DB">
      <w:pPr>
        <w:widowControl w:val="0"/>
        <w:autoSpaceDE w:val="0"/>
        <w:autoSpaceDN w:val="0"/>
        <w:adjustRightInd w:val="0"/>
        <w:spacing w:line="227" w:lineRule="exact"/>
        <w:ind w:left="439" w:right="6564"/>
      </w:pPr>
      <w:r>
        <w:rPr>
          <w:rFonts w:ascii="Arial" w:hAnsi="Arial" w:cs="Arial"/>
          <w:spacing w:val="-4"/>
          <w:sz w:val="19"/>
          <w:szCs w:val="19"/>
        </w:rPr>
        <w:t xml:space="preserve">a. Traçado urbano; </w:t>
      </w: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439" w:right="5412"/>
      </w:pPr>
      <w:r>
        <w:rPr>
          <w:rFonts w:ascii="Arial" w:hAnsi="Arial" w:cs="Arial"/>
          <w:spacing w:val="-3"/>
          <w:sz w:val="19"/>
          <w:szCs w:val="19"/>
        </w:rPr>
        <w:t xml:space="preserve">b. Conjunto de 117 edificações; e c. Vegetação de porte arbóreo. </w:t>
      </w: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439" w:right="5412"/>
        <w:rPr>
          <w:sz w:val="23"/>
          <w:szCs w:val="23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439" w:right="5332"/>
      </w:pPr>
      <w:r>
        <w:rPr>
          <w:rFonts w:ascii="Arial" w:hAnsi="Arial" w:cs="Arial"/>
          <w:spacing w:val="-2"/>
          <w:sz w:val="19"/>
          <w:szCs w:val="19"/>
        </w:rPr>
        <w:t>II - Na antiga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Fábrica Maria Zélia</w:t>
      </w:r>
      <w:r>
        <w:rPr>
          <w:rFonts w:ascii="Arial" w:hAnsi="Arial" w:cs="Arial"/>
          <w:spacing w:val="-2"/>
          <w:sz w:val="19"/>
          <w:szCs w:val="19"/>
        </w:rPr>
        <w:t xml:space="preserve">: </w:t>
      </w:r>
    </w:p>
    <w:p w:rsidR="00CA49DB" w:rsidRDefault="00CA49DB">
      <w:pPr>
        <w:widowControl w:val="0"/>
        <w:autoSpaceDE w:val="0"/>
        <w:autoSpaceDN w:val="0"/>
        <w:adjustRightInd w:val="0"/>
        <w:spacing w:line="342" w:lineRule="exact"/>
        <w:ind w:left="439" w:right="48"/>
      </w:pPr>
      <w:r>
        <w:rPr>
          <w:rFonts w:ascii="Arial" w:hAnsi="Arial" w:cs="Arial"/>
          <w:sz w:val="19"/>
          <w:szCs w:val="19"/>
        </w:rPr>
        <w:t>a. Conjunto de</w:t>
      </w:r>
      <w:r>
        <w:rPr>
          <w:rFonts w:ascii="Arial" w:hAnsi="Arial" w:cs="Arial"/>
          <w:position w:val="-9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>três edifícios industriais (Setor 196 - Quadra 018 - Lote 369), identificados pelos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</w:p>
    <w:p w:rsidR="00CA49DB" w:rsidRDefault="00CA49DB">
      <w:pPr>
        <w:widowControl w:val="0"/>
        <w:autoSpaceDE w:val="0"/>
        <w:autoSpaceDN w:val="0"/>
        <w:adjustRightInd w:val="0"/>
        <w:spacing w:line="115" w:lineRule="exact"/>
        <w:ind w:left="11" w:right="6641"/>
      </w:pPr>
      <w:r>
        <w:rPr>
          <w:rFonts w:ascii="Arial" w:hAnsi="Arial" w:cs="Arial"/>
          <w:sz w:val="19"/>
          <w:szCs w:val="19"/>
        </w:rPr>
        <w:t xml:space="preserve">1, 2 e 3 da Planta n 1. </w:t>
      </w:r>
    </w:p>
    <w:p w:rsidR="00CA49DB" w:rsidRDefault="00CA49DB">
      <w:pPr>
        <w:widowControl w:val="0"/>
        <w:autoSpaceDE w:val="0"/>
        <w:autoSpaceDN w:val="0"/>
        <w:adjustRightInd w:val="0"/>
        <w:spacing w:line="226" w:lineRule="exact"/>
        <w:ind w:left="11" w:right="6641"/>
        <w:rPr>
          <w:sz w:val="23"/>
          <w:szCs w:val="23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32" w:lineRule="exact"/>
        <w:ind w:left="12" w:right="47" w:firstLine="427"/>
      </w:pPr>
      <w:r>
        <w:rPr>
          <w:rFonts w:ascii="Arial" w:hAnsi="Arial" w:cs="Arial"/>
          <w:b/>
          <w:bCs/>
          <w:spacing w:val="1"/>
          <w:sz w:val="19"/>
          <w:szCs w:val="19"/>
        </w:rPr>
        <w:t>Parágrafo Único</w:t>
      </w:r>
      <w:r>
        <w:rPr>
          <w:rFonts w:ascii="Arial" w:hAnsi="Arial" w:cs="Arial"/>
          <w:spacing w:val="1"/>
          <w:sz w:val="19"/>
          <w:szCs w:val="19"/>
        </w:rPr>
        <w:t xml:space="preserve"> - A identificação desses imóveis e seus respectivos níveis de proteção está </w:t>
      </w:r>
      <w:r>
        <w:rPr>
          <w:rFonts w:ascii="Arial" w:hAnsi="Arial" w:cs="Arial"/>
          <w:spacing w:val="-2"/>
          <w:sz w:val="19"/>
          <w:szCs w:val="19"/>
        </w:rPr>
        <w:t>definida no Anexo I e nas Plantas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s. 1 e 2, que integram esta Resolução. </w:t>
      </w:r>
    </w:p>
    <w:p w:rsidR="00CA49DB" w:rsidRDefault="00CA49DB">
      <w:pPr>
        <w:widowControl w:val="0"/>
        <w:autoSpaceDE w:val="0"/>
        <w:autoSpaceDN w:val="0"/>
        <w:adjustRightInd w:val="0"/>
        <w:spacing w:line="190" w:lineRule="exact"/>
        <w:ind w:left="12" w:right="47" w:firstLine="427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65" w:lineRule="exact"/>
        <w:ind w:left="439" w:right="680"/>
      </w:pPr>
      <w:r>
        <w:rPr>
          <w:rFonts w:ascii="Arial" w:hAnsi="Arial" w:cs="Arial"/>
          <w:b/>
          <w:bCs/>
          <w:spacing w:val="-1"/>
          <w:sz w:val="19"/>
          <w:szCs w:val="19"/>
        </w:rPr>
        <w:t>Artigo 2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- Os bens tombados ficam classificados conforme os seguintes níveis de proteção: </w:t>
      </w:r>
    </w:p>
    <w:p w:rsidR="00CA49DB" w:rsidRDefault="00CA49DB">
      <w:pPr>
        <w:widowControl w:val="0"/>
        <w:autoSpaceDE w:val="0"/>
        <w:autoSpaceDN w:val="0"/>
        <w:adjustRightInd w:val="0"/>
        <w:spacing w:line="228" w:lineRule="exact"/>
        <w:ind w:left="439" w:right="680"/>
        <w:rPr>
          <w:sz w:val="23"/>
          <w:szCs w:val="23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32" w:lineRule="exact"/>
        <w:ind w:left="439" w:right="49"/>
      </w:pPr>
      <w:r>
        <w:rPr>
          <w:rFonts w:ascii="Arial" w:hAnsi="Arial" w:cs="Arial"/>
          <w:sz w:val="19"/>
          <w:szCs w:val="19"/>
        </w:rPr>
        <w:t>I -</w:t>
      </w:r>
      <w:r>
        <w:rPr>
          <w:rFonts w:ascii="Arial" w:hAnsi="Arial" w:cs="Arial"/>
          <w:b/>
          <w:bCs/>
          <w:sz w:val="19"/>
          <w:szCs w:val="19"/>
        </w:rPr>
        <w:t xml:space="preserve"> Nível de Proteção 1 (NP-1)</w:t>
      </w:r>
      <w:r>
        <w:rPr>
          <w:rFonts w:ascii="Arial" w:hAnsi="Arial" w:cs="Arial"/>
          <w:sz w:val="19"/>
          <w:szCs w:val="19"/>
        </w:rPr>
        <w:t xml:space="preserve">: corresponde a bens de grande interesse histórico, arquitetônico ou </w:t>
      </w:r>
    </w:p>
    <w:p w:rsidR="00CA49DB" w:rsidRDefault="00CA49DB">
      <w:pPr>
        <w:widowControl w:val="0"/>
        <w:autoSpaceDE w:val="0"/>
        <w:autoSpaceDN w:val="0"/>
        <w:adjustRightInd w:val="0"/>
        <w:spacing w:line="232" w:lineRule="exact"/>
        <w:ind w:left="11" w:right="4246"/>
      </w:pPr>
      <w:r>
        <w:rPr>
          <w:rFonts w:ascii="Arial" w:hAnsi="Arial" w:cs="Arial"/>
          <w:spacing w:val="-2"/>
          <w:sz w:val="19"/>
          <w:szCs w:val="19"/>
        </w:rPr>
        <w:t xml:space="preserve">paisagístico, determinando sua preservação integral. </w:t>
      </w:r>
    </w:p>
    <w:p w:rsidR="00CA49DB" w:rsidRDefault="00CA49DB">
      <w:pPr>
        <w:widowControl w:val="0"/>
        <w:autoSpaceDE w:val="0"/>
        <w:autoSpaceDN w:val="0"/>
        <w:adjustRightInd w:val="0"/>
        <w:spacing w:line="227" w:lineRule="exact"/>
        <w:ind w:left="11" w:right="4246"/>
        <w:rPr>
          <w:sz w:val="23"/>
          <w:szCs w:val="23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12" w:right="49" w:firstLine="427"/>
      </w:pPr>
      <w:r>
        <w:rPr>
          <w:rFonts w:ascii="Arial" w:hAnsi="Arial" w:cs="Arial"/>
          <w:spacing w:val="1"/>
          <w:sz w:val="19"/>
          <w:szCs w:val="19"/>
        </w:rPr>
        <w:t>II -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Nível de Proteção 2 (NP-2)</w:t>
      </w:r>
      <w:r>
        <w:rPr>
          <w:rFonts w:ascii="Arial" w:hAnsi="Arial" w:cs="Arial"/>
          <w:spacing w:val="1"/>
          <w:sz w:val="19"/>
          <w:szCs w:val="19"/>
        </w:rPr>
        <w:t xml:space="preserve">: corresponde a bens de interesse histórico, arquitetônico ou </w:t>
      </w:r>
      <w:r>
        <w:rPr>
          <w:rFonts w:ascii="Arial" w:hAnsi="Arial" w:cs="Arial"/>
          <w:spacing w:val="-1"/>
          <w:sz w:val="19"/>
          <w:szCs w:val="19"/>
        </w:rPr>
        <w:t xml:space="preserve">paisagístico, determinando a preservação de seus elementos arquitetônicos externos. </w:t>
      </w:r>
    </w:p>
    <w:p w:rsidR="00CA49DB" w:rsidRDefault="00CA49DB">
      <w:pPr>
        <w:widowControl w:val="0"/>
        <w:autoSpaceDE w:val="0"/>
        <w:autoSpaceDN w:val="0"/>
        <w:adjustRightInd w:val="0"/>
        <w:spacing w:line="250" w:lineRule="exact"/>
        <w:ind w:left="12" w:right="49" w:firstLine="427"/>
        <w:rPr>
          <w:sz w:val="25"/>
          <w:szCs w:val="25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32" w:lineRule="exact"/>
        <w:ind w:left="11" w:right="49" w:firstLine="427"/>
      </w:pPr>
      <w:r>
        <w:rPr>
          <w:rFonts w:ascii="Arial" w:hAnsi="Arial" w:cs="Arial"/>
          <w:spacing w:val="1"/>
          <w:sz w:val="19"/>
          <w:szCs w:val="19"/>
        </w:rPr>
        <w:t>III -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Nível de Proteção 3 (NP-3)</w:t>
      </w:r>
      <w:r>
        <w:rPr>
          <w:rFonts w:ascii="Arial" w:hAnsi="Arial" w:cs="Arial"/>
          <w:spacing w:val="1"/>
          <w:sz w:val="19"/>
          <w:szCs w:val="19"/>
        </w:rPr>
        <w:t xml:space="preserve">: corresponde a bens de interesse ambiental, que sofreram </w:t>
      </w:r>
      <w:r>
        <w:rPr>
          <w:rFonts w:ascii="Arial" w:hAnsi="Arial" w:cs="Arial"/>
          <w:spacing w:val="2"/>
          <w:sz w:val="19"/>
          <w:szCs w:val="19"/>
        </w:rPr>
        <w:t xml:space="preserve">modificações em suas características arquitetônicas originais mas mantém, ainda, elementos </w:t>
      </w:r>
    </w:p>
    <w:p w:rsidR="00CA49DB" w:rsidRDefault="00CA49DB">
      <w:pPr>
        <w:widowControl w:val="0"/>
        <w:autoSpaceDE w:val="0"/>
        <w:autoSpaceDN w:val="0"/>
        <w:adjustRightInd w:val="0"/>
        <w:spacing w:line="227" w:lineRule="exact"/>
        <w:ind w:left="11" w:right="1624"/>
      </w:pPr>
      <w:r>
        <w:rPr>
          <w:rFonts w:ascii="Arial" w:hAnsi="Arial" w:cs="Arial"/>
          <w:spacing w:val="-2"/>
          <w:sz w:val="19"/>
          <w:szCs w:val="19"/>
        </w:rPr>
        <w:t xml:space="preserve">ornamentais remanescentes nas fachadas e cobertura, que deverão ser preservados. </w:t>
      </w:r>
    </w:p>
    <w:p w:rsidR="00CA49DB" w:rsidRDefault="00CA49DB">
      <w:pPr>
        <w:widowControl w:val="0"/>
        <w:autoSpaceDE w:val="0"/>
        <w:autoSpaceDN w:val="0"/>
        <w:adjustRightInd w:val="0"/>
        <w:spacing w:line="192" w:lineRule="exact"/>
        <w:ind w:left="11" w:right="1624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65" w:lineRule="exact"/>
        <w:ind w:left="11" w:right="46" w:firstLine="427"/>
      </w:pPr>
      <w:r>
        <w:rPr>
          <w:rFonts w:ascii="Arial" w:hAnsi="Arial" w:cs="Arial"/>
          <w:b/>
          <w:bCs/>
          <w:sz w:val="19"/>
          <w:szCs w:val="19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Fica definido como espaço envoltório de proteção dos bens tombados os 67 imóveis </w:t>
      </w:r>
    </w:p>
    <w:p w:rsidR="00CA49DB" w:rsidRDefault="00CA49DB">
      <w:pPr>
        <w:widowControl w:val="0"/>
        <w:autoSpaceDE w:val="0"/>
        <w:autoSpaceDN w:val="0"/>
        <w:adjustRightInd w:val="0"/>
        <w:spacing w:line="232" w:lineRule="exact"/>
        <w:ind w:left="11" w:right="3684"/>
      </w:pPr>
      <w:r>
        <w:rPr>
          <w:rFonts w:ascii="Arial" w:hAnsi="Arial" w:cs="Arial"/>
          <w:spacing w:val="-2"/>
          <w:sz w:val="19"/>
          <w:szCs w:val="19"/>
        </w:rPr>
        <w:t xml:space="preserve">relacionados no Anexo II, parte integrante desta Resolução. </w:t>
      </w:r>
    </w:p>
    <w:p w:rsidR="00CA49DB" w:rsidRDefault="00CA49DB">
      <w:pPr>
        <w:widowControl w:val="0"/>
        <w:autoSpaceDE w:val="0"/>
        <w:autoSpaceDN w:val="0"/>
        <w:adjustRightInd w:val="0"/>
        <w:spacing w:line="190" w:lineRule="exact"/>
        <w:ind w:left="11" w:right="3684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65" w:lineRule="exact"/>
        <w:ind w:left="11" w:right="47" w:firstLine="427"/>
      </w:pPr>
      <w:r>
        <w:rPr>
          <w:rFonts w:ascii="Arial" w:hAnsi="Arial" w:cs="Arial"/>
          <w:b/>
          <w:bCs/>
          <w:spacing w:val="1"/>
          <w:sz w:val="19"/>
          <w:szCs w:val="19"/>
        </w:rPr>
        <w:t>Parágrafo 1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- Esses imóveis classificam-se no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Nível de Proteção 4 (NP-4)</w:t>
      </w:r>
      <w:r>
        <w:rPr>
          <w:rFonts w:ascii="Arial" w:hAnsi="Arial" w:cs="Arial"/>
          <w:spacing w:val="1"/>
          <w:sz w:val="19"/>
          <w:szCs w:val="19"/>
        </w:rPr>
        <w:t xml:space="preserve"> que determina </w:t>
      </w:r>
    </w:p>
    <w:p w:rsidR="00CA49DB" w:rsidRDefault="00CA49DB">
      <w:pPr>
        <w:widowControl w:val="0"/>
        <w:autoSpaceDE w:val="0"/>
        <w:autoSpaceDN w:val="0"/>
        <w:adjustRightInd w:val="0"/>
        <w:spacing w:line="232" w:lineRule="exact"/>
        <w:ind w:left="11" w:right="48"/>
        <w:rPr>
          <w:rFonts w:ascii="Arial" w:hAnsi="Arial" w:cs="Arial"/>
          <w:spacing w:val="-3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restrições especiais quanto à altura e recuos, visando a preservação da ambiência dos bens tombados </w:t>
      </w:r>
      <w:r>
        <w:rPr>
          <w:rFonts w:ascii="Arial" w:hAnsi="Arial" w:cs="Arial"/>
          <w:spacing w:val="-3"/>
          <w:sz w:val="19"/>
          <w:szCs w:val="19"/>
        </w:rPr>
        <w:t xml:space="preserve">nos níveis NP-1, NP-2 e NP-3. </w:t>
      </w:r>
    </w:p>
    <w:p w:rsidR="00CA49DB" w:rsidRDefault="00CA49DB">
      <w:pPr>
        <w:widowControl w:val="0"/>
        <w:autoSpaceDE w:val="0"/>
        <w:autoSpaceDN w:val="0"/>
        <w:adjustRightInd w:val="0"/>
        <w:spacing w:line="232" w:lineRule="exact"/>
        <w:ind w:left="11" w:right="48"/>
        <w:rPr>
          <w:rFonts w:ascii="Arial" w:hAnsi="Arial" w:cs="Arial"/>
          <w:spacing w:val="-3"/>
          <w:sz w:val="19"/>
          <w:szCs w:val="19"/>
        </w:rPr>
        <w:sectPr w:rsidR="00CA49DB">
          <w:pgSz w:w="11900" w:h="16840"/>
          <w:pgMar w:top="1360" w:right="1640" w:bottom="300" w:left="840" w:header="720" w:footer="720" w:gutter="0"/>
          <w:cols w:space="720"/>
          <w:noEndnote/>
        </w:sectPr>
      </w:pPr>
    </w:p>
    <w:p w:rsidR="00CA49DB" w:rsidRDefault="00CA49DB">
      <w:pPr>
        <w:widowControl w:val="0"/>
        <w:autoSpaceDE w:val="0"/>
        <w:autoSpaceDN w:val="0"/>
        <w:adjustRightInd w:val="0"/>
        <w:spacing w:line="315" w:lineRule="exact"/>
        <w:ind w:left="11" w:right="46" w:firstLine="427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  <w:sz w:val="19"/>
          <w:szCs w:val="19"/>
        </w:rPr>
        <w:t>Parágrafo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Ficam incluídos como espaço envoltório os lotes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s 553 e 369, da Quadra 018 - </w:t>
      </w:r>
    </w:p>
    <w:p w:rsidR="00CA49DB" w:rsidRDefault="00CA49DB">
      <w:pPr>
        <w:widowControl w:val="0"/>
        <w:autoSpaceDE w:val="0"/>
        <w:autoSpaceDN w:val="0"/>
        <w:adjustRightInd w:val="0"/>
        <w:spacing w:line="230" w:lineRule="exact"/>
        <w:ind w:left="11" w:right="3805"/>
      </w:pPr>
      <w:r>
        <w:rPr>
          <w:rFonts w:ascii="Arial" w:hAnsi="Arial" w:cs="Arial"/>
          <w:spacing w:val="-2"/>
          <w:sz w:val="19"/>
          <w:szCs w:val="19"/>
        </w:rPr>
        <w:t xml:space="preserve">Setor 196, ocupados pela Companhia Goodyear do Brasil. </w:t>
      </w:r>
    </w:p>
    <w:p w:rsidR="00CA49DB" w:rsidRDefault="00CA49DB">
      <w:pPr>
        <w:widowControl w:val="0"/>
        <w:autoSpaceDE w:val="0"/>
        <w:autoSpaceDN w:val="0"/>
        <w:adjustRightInd w:val="0"/>
        <w:spacing w:line="205" w:lineRule="exact"/>
        <w:ind w:left="11" w:right="3805"/>
        <w:rPr>
          <w:sz w:val="20"/>
          <w:szCs w:val="20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79" w:lineRule="exact"/>
        <w:ind w:left="11" w:right="1477" w:firstLine="2013"/>
      </w:pPr>
      <w:r>
        <w:rPr>
          <w:rFonts w:ascii="Arial" w:hAnsi="Arial" w:cs="Arial"/>
          <w:spacing w:val="-3"/>
          <w:sz w:val="22"/>
          <w:szCs w:val="22"/>
        </w:rPr>
        <w:t>SMC - CONPRESP - Resolução de Tombamento n</w:t>
      </w:r>
      <w:r>
        <w:rPr>
          <w:rFonts w:ascii="Arial" w:hAnsi="Arial" w:cs="Arial"/>
          <w:spacing w:val="-3"/>
          <w:position w:val="5"/>
          <w:sz w:val="13"/>
          <w:szCs w:val="13"/>
        </w:rPr>
        <w:t>o</w:t>
      </w:r>
      <w:r>
        <w:rPr>
          <w:rFonts w:ascii="Arial" w:hAnsi="Arial" w:cs="Arial"/>
          <w:spacing w:val="-3"/>
          <w:sz w:val="22"/>
          <w:szCs w:val="22"/>
        </w:rPr>
        <w:t xml:space="preserve">. 39/92 </w:t>
      </w:r>
    </w:p>
    <w:p w:rsidR="00CA49DB" w:rsidRDefault="00CA49DB">
      <w:pPr>
        <w:widowControl w:val="0"/>
        <w:autoSpaceDE w:val="0"/>
        <w:autoSpaceDN w:val="0"/>
        <w:adjustRightInd w:val="0"/>
        <w:spacing w:line="254" w:lineRule="exact"/>
        <w:ind w:left="1245" w:right="2453" w:firstLine="1437"/>
      </w:pPr>
      <w:r>
        <w:rPr>
          <w:rFonts w:ascii="Arial" w:hAnsi="Arial" w:cs="Arial"/>
          <w:spacing w:val="-4"/>
          <w:sz w:val="22"/>
          <w:szCs w:val="22"/>
        </w:rPr>
        <w:t xml:space="preserve">VILA E ANTIGA FÁBRICA MARIA ZÉLIA </w:t>
      </w:r>
    </w:p>
    <w:p w:rsidR="00CA49DB" w:rsidRDefault="00CA49DB">
      <w:pPr>
        <w:widowControl w:val="0"/>
        <w:autoSpaceDE w:val="0"/>
        <w:autoSpaceDN w:val="0"/>
        <w:adjustRightInd w:val="0"/>
        <w:spacing w:line="248" w:lineRule="exact"/>
        <w:ind w:left="1245" w:right="2453" w:firstLine="1437"/>
        <w:rPr>
          <w:sz w:val="25"/>
          <w:szCs w:val="25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55" w:lineRule="exact"/>
        <w:ind w:left="11" w:right="1159" w:firstLine="1233"/>
      </w:pPr>
      <w:r>
        <w:rPr>
          <w:rFonts w:ascii="Arial" w:hAnsi="Arial" w:cs="Arial"/>
          <w:spacing w:val="-4"/>
          <w:sz w:val="22"/>
          <w:szCs w:val="22"/>
        </w:rPr>
        <w:t xml:space="preserve">ANEXO I - IDENTIFICAÇÃO E CLASSIFICAÇÃO DAS EDIFICAÇÕES </w:t>
      </w:r>
    </w:p>
    <w:p w:rsidR="00CA49DB" w:rsidRDefault="00CA49DB">
      <w:pPr>
        <w:widowControl w:val="0"/>
        <w:autoSpaceDE w:val="0"/>
        <w:autoSpaceDN w:val="0"/>
        <w:adjustRightInd w:val="0"/>
        <w:spacing w:line="254" w:lineRule="exact"/>
        <w:ind w:left="11" w:right="2237" w:firstLine="2433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TOMBADAS NOS NÍVEIS NP-1, NP-2 e NP-3 </w:t>
      </w:r>
    </w:p>
    <w:p w:rsidR="00CA49DB" w:rsidRDefault="00CA49DB">
      <w:pPr>
        <w:widowControl w:val="0"/>
        <w:autoSpaceDE w:val="0"/>
        <w:autoSpaceDN w:val="0"/>
        <w:adjustRightInd w:val="0"/>
        <w:spacing w:line="281" w:lineRule="exact"/>
        <w:ind w:left="11" w:right="2237" w:firstLine="2433"/>
        <w:rPr>
          <w:sz w:val="28"/>
          <w:szCs w:val="28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40" w:lineRule="exact"/>
        <w:ind w:left="11" w:right="2237" w:firstLine="2433"/>
      </w:pPr>
    </w:p>
    <w:p w:rsidR="00CA49DB" w:rsidRDefault="00CA49DB">
      <w:pPr>
        <w:widowControl w:val="0"/>
        <w:tabs>
          <w:tab w:val="left" w:pos="873"/>
          <w:tab w:val="left" w:pos="2059"/>
          <w:tab w:val="left" w:pos="3098"/>
          <w:tab w:val="left" w:pos="4893"/>
          <w:tab w:val="left" w:pos="7250"/>
          <w:tab w:val="left" w:pos="7787"/>
        </w:tabs>
        <w:autoSpaceDE w:val="0"/>
        <w:autoSpaceDN w:val="0"/>
        <w:adjustRightInd w:val="0"/>
        <w:spacing w:line="197" w:lineRule="exact"/>
        <w:ind w:left="67" w:right="996"/>
      </w:pPr>
      <w:r>
        <w:rPr>
          <w:b/>
          <w:bCs/>
          <w:spacing w:val="-12"/>
          <w:sz w:val="16"/>
          <w:szCs w:val="16"/>
        </w:rPr>
        <w:t>N</w:t>
      </w:r>
      <w:r>
        <w:rPr>
          <w:b/>
          <w:bCs/>
          <w:spacing w:val="-12"/>
          <w:position w:val="3"/>
          <w:sz w:val="10"/>
          <w:szCs w:val="10"/>
        </w:rPr>
        <w:t>o</w:t>
      </w:r>
      <w:r>
        <w:rPr>
          <w:b/>
          <w:bCs/>
          <w:spacing w:val="-12"/>
          <w:sz w:val="16"/>
          <w:szCs w:val="16"/>
        </w:rPr>
        <w:t xml:space="preserve">. </w:t>
      </w:r>
      <w:r>
        <w:tab/>
      </w:r>
      <w:r>
        <w:rPr>
          <w:b/>
          <w:bCs/>
          <w:spacing w:val="-10"/>
          <w:sz w:val="16"/>
          <w:szCs w:val="16"/>
        </w:rPr>
        <w:t xml:space="preserve">SETOR </w:t>
      </w:r>
      <w:r>
        <w:tab/>
      </w:r>
      <w:r>
        <w:rPr>
          <w:b/>
          <w:bCs/>
          <w:spacing w:val="-9"/>
          <w:sz w:val="16"/>
          <w:szCs w:val="16"/>
        </w:rPr>
        <w:t xml:space="preserve">QUADRA </w:t>
      </w:r>
      <w:r>
        <w:tab/>
      </w:r>
      <w:r>
        <w:rPr>
          <w:b/>
          <w:bCs/>
          <w:spacing w:val="-12"/>
          <w:sz w:val="16"/>
          <w:szCs w:val="16"/>
        </w:rPr>
        <w:t xml:space="preserve">LOTE </w:t>
      </w:r>
      <w:r>
        <w:tab/>
      </w:r>
      <w:r>
        <w:rPr>
          <w:b/>
          <w:bCs/>
          <w:spacing w:val="-7"/>
          <w:sz w:val="16"/>
          <w:szCs w:val="16"/>
        </w:rPr>
        <w:t xml:space="preserve">ENDEREÇO </w:t>
      </w:r>
      <w:r>
        <w:tab/>
      </w:r>
      <w:r>
        <w:rPr>
          <w:b/>
          <w:bCs/>
          <w:spacing w:val="-12"/>
          <w:sz w:val="16"/>
          <w:szCs w:val="16"/>
        </w:rPr>
        <w:t>N</w:t>
      </w:r>
      <w:r>
        <w:rPr>
          <w:b/>
          <w:bCs/>
          <w:spacing w:val="-12"/>
          <w:position w:val="3"/>
          <w:sz w:val="10"/>
          <w:szCs w:val="10"/>
        </w:rPr>
        <w:t>o</w:t>
      </w:r>
      <w:r>
        <w:rPr>
          <w:b/>
          <w:bCs/>
          <w:spacing w:val="-12"/>
          <w:sz w:val="16"/>
          <w:szCs w:val="16"/>
        </w:rPr>
        <w:t xml:space="preserve">. </w:t>
      </w:r>
      <w:r>
        <w:tab/>
      </w:r>
      <w:r>
        <w:rPr>
          <w:b/>
          <w:bCs/>
          <w:spacing w:val="-10"/>
          <w:sz w:val="16"/>
          <w:szCs w:val="16"/>
        </w:rPr>
        <w:t xml:space="preserve">NÍVEL </w:t>
      </w:r>
    </w:p>
    <w:p w:rsidR="00CA49DB" w:rsidRDefault="00CA49DB">
      <w:pPr>
        <w:widowControl w:val="0"/>
        <w:autoSpaceDE w:val="0"/>
        <w:autoSpaceDN w:val="0"/>
        <w:adjustRightInd w:val="0"/>
        <w:spacing w:line="184" w:lineRule="exact"/>
        <w:ind w:left="547" w:right="1079" w:firstLine="7353"/>
      </w:pPr>
      <w:r>
        <w:rPr>
          <w:b/>
          <w:bCs/>
          <w:spacing w:val="-12"/>
          <w:sz w:val="16"/>
          <w:szCs w:val="16"/>
        </w:rPr>
        <w:t xml:space="preserve">(NP) </w:t>
      </w:r>
    </w:p>
    <w:p w:rsidR="00CA49DB" w:rsidRDefault="00CA49DB">
      <w:pPr>
        <w:widowControl w:val="0"/>
        <w:autoSpaceDE w:val="0"/>
        <w:autoSpaceDN w:val="0"/>
        <w:adjustRightInd w:val="0"/>
        <w:spacing w:line="213" w:lineRule="exact"/>
        <w:ind w:left="547" w:right="7196"/>
      </w:pPr>
      <w:r>
        <w:rPr>
          <w:b/>
          <w:bCs/>
          <w:spacing w:val="-6"/>
          <w:sz w:val="16"/>
          <w:szCs w:val="16"/>
        </w:rPr>
        <w:t xml:space="preserve">SETOR: 196 </w:t>
      </w: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547" w:right="7196"/>
        <w:rPr>
          <w:sz w:val="18"/>
          <w:szCs w:val="18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547" w:right="8118"/>
        <w:rPr>
          <w:b/>
          <w:bCs/>
          <w:spacing w:val="-8"/>
          <w:sz w:val="16"/>
          <w:szCs w:val="16"/>
        </w:rPr>
      </w:pPr>
      <w:r>
        <w:rPr>
          <w:b/>
          <w:bCs/>
          <w:spacing w:val="-8"/>
          <w:sz w:val="16"/>
          <w:szCs w:val="16"/>
        </w:rPr>
        <w:t xml:space="preserve">QUADRA: </w:t>
      </w:r>
    </w:p>
    <w:p w:rsidR="00CA49DB" w:rsidRDefault="00CA49DB">
      <w:pPr>
        <w:widowControl w:val="0"/>
        <w:tabs>
          <w:tab w:val="left" w:pos="547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3" w:lineRule="exact"/>
        <w:ind w:left="11" w:right="1390"/>
      </w:pPr>
      <w:r>
        <w:rPr>
          <w:spacing w:val="-1"/>
          <w:sz w:val="16"/>
          <w:szCs w:val="16"/>
        </w:rPr>
        <w:t>1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004 </w:t>
      </w:r>
      <w:r>
        <w:tab/>
      </w:r>
      <w:r>
        <w:rPr>
          <w:spacing w:val="-1"/>
          <w:sz w:val="16"/>
          <w:szCs w:val="16"/>
        </w:rPr>
        <w:t>2</w:t>
      </w:r>
    </w:p>
    <w:p w:rsidR="00CA49DB" w:rsidRDefault="00CA49DB">
      <w:pPr>
        <w:widowControl w:val="0"/>
        <w:tabs>
          <w:tab w:val="left" w:pos="547"/>
          <w:tab w:val="left" w:pos="3787"/>
          <w:tab w:val="left" w:pos="6760"/>
          <w:tab w:val="left" w:pos="7127"/>
          <w:tab w:val="left" w:pos="7777"/>
        </w:tabs>
        <w:autoSpaceDE w:val="0"/>
        <w:autoSpaceDN w:val="0"/>
        <w:adjustRightInd w:val="0"/>
        <w:spacing w:line="184" w:lineRule="exact"/>
        <w:ind w:left="11" w:right="1390"/>
      </w:pPr>
      <w:r>
        <w:rPr>
          <w:spacing w:val="-1"/>
          <w:sz w:val="16"/>
          <w:szCs w:val="16"/>
        </w:rPr>
        <w:t>2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C/ </w:t>
      </w:r>
      <w:r>
        <w:tab/>
      </w:r>
      <w:r>
        <w:rPr>
          <w:spacing w:val="-9"/>
          <w:sz w:val="16"/>
          <w:szCs w:val="16"/>
        </w:rPr>
        <w:t>S/N</w:t>
      </w:r>
      <w:r>
        <w:rPr>
          <w:spacing w:val="-9"/>
          <w:position w:val="3"/>
          <w:sz w:val="10"/>
          <w:szCs w:val="10"/>
        </w:rPr>
        <w:t>o</w:t>
      </w:r>
      <w:r>
        <w:rPr>
          <w:spacing w:val="-9"/>
          <w:sz w:val="16"/>
          <w:szCs w:val="16"/>
        </w:rPr>
        <w:t xml:space="preserve">.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autoSpaceDE w:val="0"/>
        <w:autoSpaceDN w:val="0"/>
        <w:adjustRightInd w:val="0"/>
        <w:spacing w:line="184" w:lineRule="exact"/>
        <w:ind w:left="547" w:right="4227" w:firstLine="3239"/>
      </w:pPr>
      <w:r>
        <w:rPr>
          <w:spacing w:val="-5"/>
          <w:sz w:val="16"/>
          <w:szCs w:val="16"/>
        </w:rPr>
        <w:t xml:space="preserve">M.COSTA, R. </w:t>
      </w:r>
    </w:p>
    <w:p w:rsidR="00CA49DB" w:rsidRDefault="00CA49DB">
      <w:pPr>
        <w:widowControl w:val="0"/>
        <w:autoSpaceDE w:val="0"/>
        <w:autoSpaceDN w:val="0"/>
        <w:adjustRightInd w:val="0"/>
        <w:spacing w:line="192" w:lineRule="exact"/>
        <w:ind w:left="547" w:right="4227" w:firstLine="3239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7053" w:firstLine="535"/>
      </w:pPr>
      <w:r>
        <w:rPr>
          <w:b/>
          <w:bCs/>
          <w:spacing w:val="-6"/>
          <w:sz w:val="16"/>
          <w:szCs w:val="16"/>
        </w:rPr>
        <w:t xml:space="preserve">QUADRA: 018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5" w:lineRule="exact"/>
        <w:ind w:left="11" w:right="1390"/>
      </w:pPr>
      <w:r>
        <w:rPr>
          <w:spacing w:val="-1"/>
          <w:sz w:val="16"/>
          <w:szCs w:val="16"/>
        </w:rPr>
        <w:t>3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405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189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82" w:lineRule="exact"/>
        <w:ind w:left="11" w:right="1390"/>
      </w:pPr>
      <w:r>
        <w:rPr>
          <w:spacing w:val="-1"/>
          <w:sz w:val="16"/>
          <w:szCs w:val="16"/>
        </w:rPr>
        <w:t>4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369 </w:t>
      </w:r>
      <w:r>
        <w:tab/>
      </w:r>
      <w:r>
        <w:rPr>
          <w:spacing w:val="-2"/>
          <w:sz w:val="16"/>
          <w:szCs w:val="16"/>
        </w:rPr>
        <w:t xml:space="preserve">CELSO GARCIA, AV. (EDIFÍCIOS 1, 2 E 3) </w:t>
      </w:r>
      <w:r>
        <w:tab/>
      </w:r>
      <w:r>
        <w:rPr>
          <w:spacing w:val="-10"/>
          <w:sz w:val="16"/>
          <w:szCs w:val="16"/>
        </w:rPr>
        <w:t xml:space="preserve">S/No. </w:t>
      </w:r>
      <w:r>
        <w:tab/>
      </w:r>
      <w:r>
        <w:rPr>
          <w:spacing w:val="-1"/>
          <w:sz w:val="16"/>
          <w:szCs w:val="16"/>
        </w:rPr>
        <w:t>15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407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"/>
          <w:sz w:val="16"/>
          <w:szCs w:val="16"/>
        </w:rPr>
        <w:t>26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437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197 </w:t>
      </w:r>
      <w:r>
        <w:tab/>
      </w:r>
      <w:r>
        <w:rPr>
          <w:spacing w:val="-1"/>
          <w:sz w:val="16"/>
          <w:szCs w:val="16"/>
        </w:rPr>
        <w:t>37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436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199 </w:t>
      </w:r>
      <w:r>
        <w:tab/>
      </w:r>
      <w:r>
        <w:rPr>
          <w:spacing w:val="-1"/>
          <w:sz w:val="16"/>
          <w:szCs w:val="16"/>
        </w:rPr>
        <w:t>38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435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209 </w:t>
      </w:r>
      <w:r>
        <w:tab/>
      </w:r>
      <w:r>
        <w:rPr>
          <w:spacing w:val="-1"/>
          <w:sz w:val="16"/>
          <w:szCs w:val="16"/>
        </w:rPr>
        <w:t>39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289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005 </w:t>
      </w:r>
      <w:r>
        <w:tab/>
      </w:r>
      <w:r>
        <w:rPr>
          <w:spacing w:val="-1"/>
          <w:sz w:val="16"/>
          <w:szCs w:val="16"/>
        </w:rPr>
        <w:t>2</w:t>
      </w:r>
      <w:r>
        <w:rPr>
          <w:spacing w:val="-12"/>
          <w:sz w:val="16"/>
          <w:szCs w:val="16"/>
        </w:rPr>
        <w:t xml:space="preserve">10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546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029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11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544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041 </w:t>
      </w:r>
      <w:r>
        <w:tab/>
      </w:r>
      <w:r>
        <w:rPr>
          <w:spacing w:val="-1"/>
          <w:sz w:val="16"/>
          <w:szCs w:val="16"/>
        </w:rPr>
        <w:t>2</w:t>
      </w:r>
      <w:r>
        <w:rPr>
          <w:spacing w:val="-12"/>
          <w:sz w:val="16"/>
          <w:szCs w:val="16"/>
        </w:rPr>
        <w:t xml:space="preserve">12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542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065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13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541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071 </w:t>
      </w:r>
      <w:r>
        <w:tab/>
      </w:r>
      <w:r>
        <w:rPr>
          <w:spacing w:val="-1"/>
          <w:sz w:val="16"/>
          <w:szCs w:val="16"/>
        </w:rPr>
        <w:t>2</w:t>
      </w:r>
      <w:r>
        <w:rPr>
          <w:spacing w:val="-12"/>
          <w:sz w:val="16"/>
          <w:szCs w:val="16"/>
        </w:rPr>
        <w:t xml:space="preserve">14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539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083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15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538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091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16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537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097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17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536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105 </w:t>
      </w:r>
      <w:r>
        <w:tab/>
      </w:r>
      <w:r>
        <w:rPr>
          <w:spacing w:val="-1"/>
          <w:sz w:val="16"/>
          <w:szCs w:val="16"/>
        </w:rPr>
        <w:t>2</w:t>
      </w:r>
      <w:r>
        <w:rPr>
          <w:spacing w:val="-12"/>
          <w:sz w:val="16"/>
          <w:szCs w:val="16"/>
        </w:rPr>
        <w:t xml:space="preserve">18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535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111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19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534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125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20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533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131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21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531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147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22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530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153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23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522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215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24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399 </w:t>
      </w:r>
      <w:r>
        <w:tab/>
      </w:r>
      <w:r>
        <w:rPr>
          <w:spacing w:val="-4"/>
          <w:sz w:val="16"/>
          <w:szCs w:val="16"/>
        </w:rPr>
        <w:t xml:space="preserve">MORES MIGUEL, RUA </w:t>
      </w:r>
      <w:r>
        <w:tab/>
      </w:r>
      <w:r>
        <w:rPr>
          <w:spacing w:val="-12"/>
          <w:sz w:val="16"/>
          <w:szCs w:val="16"/>
        </w:rPr>
        <w:t xml:space="preserve">165 </w:t>
      </w:r>
      <w:r>
        <w:tab/>
      </w:r>
      <w:r>
        <w:rPr>
          <w:spacing w:val="-1"/>
          <w:sz w:val="16"/>
          <w:szCs w:val="16"/>
        </w:rPr>
        <w:t>2</w:t>
      </w:r>
      <w:r>
        <w:rPr>
          <w:spacing w:val="-12"/>
          <w:sz w:val="16"/>
          <w:szCs w:val="16"/>
        </w:rPr>
        <w:t xml:space="preserve">25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439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188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26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442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210 </w:t>
      </w:r>
      <w:r>
        <w:tab/>
      </w:r>
      <w:r>
        <w:rPr>
          <w:spacing w:val="-1"/>
          <w:sz w:val="16"/>
          <w:szCs w:val="16"/>
        </w:rPr>
        <w:t>2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92" w:lineRule="exact"/>
        <w:ind w:left="11" w:right="1390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7053" w:firstLine="535"/>
      </w:pPr>
      <w:r>
        <w:rPr>
          <w:b/>
          <w:bCs/>
          <w:spacing w:val="-6"/>
          <w:sz w:val="16"/>
          <w:szCs w:val="16"/>
        </w:rPr>
        <w:t xml:space="preserve">QUADRA: 022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5" w:lineRule="exact"/>
        <w:ind w:left="11" w:right="1390"/>
      </w:pPr>
      <w:r>
        <w:rPr>
          <w:spacing w:val="-12"/>
          <w:sz w:val="16"/>
          <w:szCs w:val="16"/>
        </w:rPr>
        <w:t xml:space="preserve">27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022 </w:t>
      </w:r>
      <w:r>
        <w:tab/>
      </w:r>
      <w:r>
        <w:rPr>
          <w:spacing w:val="-12"/>
          <w:sz w:val="16"/>
          <w:szCs w:val="16"/>
        </w:rPr>
        <w:t xml:space="preserve">010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130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82" w:lineRule="exact"/>
        <w:ind w:left="11" w:right="1390"/>
      </w:pPr>
      <w:r>
        <w:rPr>
          <w:spacing w:val="-12"/>
          <w:sz w:val="16"/>
          <w:szCs w:val="16"/>
        </w:rPr>
        <w:t xml:space="preserve">28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022 </w:t>
      </w:r>
      <w:r>
        <w:tab/>
      </w:r>
      <w:r>
        <w:rPr>
          <w:spacing w:val="-12"/>
          <w:sz w:val="16"/>
          <w:szCs w:val="16"/>
        </w:rPr>
        <w:t xml:space="preserve">011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142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29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022 </w:t>
      </w:r>
      <w:r>
        <w:tab/>
      </w:r>
      <w:r>
        <w:rPr>
          <w:spacing w:val="-12"/>
          <w:sz w:val="16"/>
          <w:szCs w:val="16"/>
        </w:rPr>
        <w:t xml:space="preserve">012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146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30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022 </w:t>
      </w:r>
      <w:r>
        <w:tab/>
      </w:r>
      <w:r>
        <w:rPr>
          <w:spacing w:val="-12"/>
          <w:sz w:val="16"/>
          <w:szCs w:val="16"/>
        </w:rPr>
        <w:t xml:space="preserve">013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152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31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022 </w:t>
      </w:r>
      <w:r>
        <w:tab/>
      </w:r>
      <w:r>
        <w:rPr>
          <w:spacing w:val="-12"/>
          <w:sz w:val="16"/>
          <w:szCs w:val="16"/>
        </w:rPr>
        <w:t xml:space="preserve">015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166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32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022 </w:t>
      </w:r>
      <w:r>
        <w:tab/>
      </w:r>
      <w:r>
        <w:rPr>
          <w:spacing w:val="-12"/>
          <w:sz w:val="16"/>
          <w:szCs w:val="16"/>
        </w:rPr>
        <w:t xml:space="preserve">016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174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33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022 </w:t>
      </w:r>
      <w:r>
        <w:tab/>
      </w:r>
      <w:r>
        <w:rPr>
          <w:spacing w:val="-12"/>
          <w:sz w:val="16"/>
          <w:szCs w:val="16"/>
        </w:rPr>
        <w:t xml:space="preserve">008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123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34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022 </w:t>
      </w:r>
      <w:r>
        <w:tab/>
      </w:r>
      <w:r>
        <w:rPr>
          <w:spacing w:val="-12"/>
          <w:sz w:val="16"/>
          <w:szCs w:val="16"/>
        </w:rPr>
        <w:t xml:space="preserve">007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135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35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022 </w:t>
      </w:r>
      <w:r>
        <w:tab/>
      </w:r>
      <w:r>
        <w:rPr>
          <w:spacing w:val="-12"/>
          <w:sz w:val="16"/>
          <w:szCs w:val="16"/>
        </w:rPr>
        <w:t xml:space="preserve">006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137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36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022 </w:t>
      </w:r>
      <w:r>
        <w:tab/>
      </w:r>
      <w:r>
        <w:rPr>
          <w:spacing w:val="-12"/>
          <w:sz w:val="16"/>
          <w:szCs w:val="16"/>
        </w:rPr>
        <w:t xml:space="preserve">005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147 </w:t>
      </w:r>
      <w:r>
        <w:tab/>
      </w:r>
      <w:r>
        <w:rPr>
          <w:spacing w:val="-1"/>
          <w:sz w:val="16"/>
          <w:szCs w:val="16"/>
        </w:rPr>
        <w:t>2</w:t>
      </w:r>
      <w:r>
        <w:rPr>
          <w:spacing w:val="-12"/>
          <w:sz w:val="16"/>
          <w:szCs w:val="16"/>
        </w:rPr>
        <w:t xml:space="preserve">37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022 </w:t>
      </w:r>
      <w:r>
        <w:tab/>
      </w:r>
      <w:r>
        <w:rPr>
          <w:spacing w:val="-12"/>
          <w:sz w:val="16"/>
          <w:szCs w:val="16"/>
        </w:rPr>
        <w:t xml:space="preserve">004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149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38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022 </w:t>
      </w:r>
      <w:r>
        <w:tab/>
      </w:r>
      <w:r>
        <w:rPr>
          <w:spacing w:val="-12"/>
          <w:sz w:val="16"/>
          <w:szCs w:val="16"/>
        </w:rPr>
        <w:t xml:space="preserve">001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173 </w:t>
      </w:r>
      <w:r>
        <w:tab/>
      </w:r>
      <w:r>
        <w:rPr>
          <w:spacing w:val="-1"/>
          <w:sz w:val="16"/>
          <w:szCs w:val="16"/>
        </w:rPr>
        <w:t>2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92" w:lineRule="exact"/>
        <w:ind w:left="11" w:right="1390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7053" w:firstLine="535"/>
      </w:pPr>
      <w:r>
        <w:rPr>
          <w:b/>
          <w:bCs/>
          <w:spacing w:val="-6"/>
          <w:sz w:val="16"/>
          <w:szCs w:val="16"/>
        </w:rPr>
        <w:t xml:space="preserve">QUADRA: 023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5" w:lineRule="exact"/>
        <w:ind w:left="11" w:right="1390"/>
      </w:pPr>
      <w:r>
        <w:rPr>
          <w:spacing w:val="-12"/>
          <w:sz w:val="16"/>
          <w:szCs w:val="16"/>
        </w:rPr>
        <w:t xml:space="preserve">39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023 </w:t>
      </w:r>
      <w:r>
        <w:tab/>
      </w:r>
      <w:r>
        <w:rPr>
          <w:spacing w:val="-12"/>
          <w:sz w:val="16"/>
          <w:szCs w:val="16"/>
        </w:rPr>
        <w:t xml:space="preserve">008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064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84" w:lineRule="exact"/>
        <w:ind w:left="11" w:right="1390"/>
      </w:pPr>
      <w:r>
        <w:rPr>
          <w:spacing w:val="-12"/>
          <w:sz w:val="16"/>
          <w:szCs w:val="16"/>
        </w:rPr>
        <w:t xml:space="preserve">40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023 </w:t>
      </w:r>
      <w:r>
        <w:tab/>
      </w:r>
      <w:r>
        <w:rPr>
          <w:spacing w:val="-12"/>
          <w:sz w:val="16"/>
          <w:szCs w:val="16"/>
        </w:rPr>
        <w:t xml:space="preserve">007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070 </w:t>
      </w:r>
      <w:r>
        <w:tab/>
      </w:r>
      <w:r>
        <w:rPr>
          <w:spacing w:val="-1"/>
          <w:sz w:val="16"/>
          <w:szCs w:val="16"/>
        </w:rPr>
        <w:t>2</w:t>
      </w:r>
      <w:r>
        <w:rPr>
          <w:spacing w:val="-12"/>
          <w:sz w:val="16"/>
          <w:szCs w:val="16"/>
        </w:rPr>
        <w:t xml:space="preserve">41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023 </w:t>
      </w:r>
      <w:r>
        <w:tab/>
      </w:r>
      <w:r>
        <w:rPr>
          <w:spacing w:val="-12"/>
          <w:sz w:val="16"/>
          <w:szCs w:val="16"/>
        </w:rPr>
        <w:t xml:space="preserve">005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084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42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023 </w:t>
      </w:r>
      <w:r>
        <w:tab/>
      </w:r>
      <w:r>
        <w:rPr>
          <w:spacing w:val="-12"/>
          <w:sz w:val="16"/>
          <w:szCs w:val="16"/>
        </w:rPr>
        <w:t xml:space="preserve">004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090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43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023 </w:t>
      </w:r>
      <w:r>
        <w:tab/>
      </w:r>
      <w:r>
        <w:rPr>
          <w:spacing w:val="-12"/>
          <w:sz w:val="16"/>
          <w:szCs w:val="16"/>
        </w:rPr>
        <w:t xml:space="preserve">001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110 </w:t>
      </w:r>
      <w:r>
        <w:tab/>
      </w:r>
      <w:r>
        <w:rPr>
          <w:spacing w:val="-1"/>
          <w:sz w:val="16"/>
          <w:szCs w:val="16"/>
        </w:rPr>
        <w:t>2</w:t>
      </w:r>
      <w:r>
        <w:rPr>
          <w:spacing w:val="-12"/>
          <w:sz w:val="16"/>
          <w:szCs w:val="16"/>
        </w:rPr>
        <w:t xml:space="preserve">44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023 </w:t>
      </w:r>
      <w:r>
        <w:tab/>
      </w:r>
      <w:r>
        <w:rPr>
          <w:spacing w:val="-12"/>
          <w:sz w:val="16"/>
          <w:szCs w:val="16"/>
        </w:rPr>
        <w:t xml:space="preserve">010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071 </w:t>
      </w:r>
      <w:r>
        <w:tab/>
      </w:r>
      <w:r>
        <w:rPr>
          <w:spacing w:val="-1"/>
          <w:sz w:val="16"/>
          <w:szCs w:val="16"/>
        </w:rPr>
        <w:t>2</w:t>
      </w:r>
      <w:r>
        <w:rPr>
          <w:spacing w:val="-12"/>
          <w:sz w:val="16"/>
          <w:szCs w:val="16"/>
        </w:rPr>
        <w:t xml:space="preserve">45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023 </w:t>
      </w:r>
      <w:r>
        <w:tab/>
      </w:r>
      <w:r>
        <w:rPr>
          <w:spacing w:val="-12"/>
          <w:sz w:val="16"/>
          <w:szCs w:val="16"/>
        </w:rPr>
        <w:t xml:space="preserve">012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083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46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023 </w:t>
      </w:r>
      <w:r>
        <w:tab/>
      </w:r>
      <w:r>
        <w:rPr>
          <w:spacing w:val="-12"/>
          <w:sz w:val="16"/>
          <w:szCs w:val="16"/>
        </w:rPr>
        <w:t xml:space="preserve">014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099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92" w:lineRule="exact"/>
        <w:ind w:left="11" w:right="1390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7053" w:firstLine="535"/>
      </w:pPr>
      <w:r>
        <w:rPr>
          <w:b/>
          <w:bCs/>
          <w:spacing w:val="-6"/>
          <w:sz w:val="16"/>
          <w:szCs w:val="16"/>
        </w:rPr>
        <w:t xml:space="preserve">QUADRA: 024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5" w:lineRule="exact"/>
        <w:ind w:left="11" w:right="1390"/>
        <w:rPr>
          <w:spacing w:val="-1"/>
          <w:sz w:val="16"/>
          <w:szCs w:val="16"/>
        </w:rPr>
      </w:pPr>
      <w:r>
        <w:rPr>
          <w:spacing w:val="-12"/>
          <w:sz w:val="16"/>
          <w:szCs w:val="16"/>
        </w:rPr>
        <w:t xml:space="preserve">47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024 </w:t>
      </w:r>
      <w:r>
        <w:tab/>
      </w:r>
      <w:r>
        <w:rPr>
          <w:spacing w:val="-12"/>
          <w:sz w:val="16"/>
          <w:szCs w:val="16"/>
        </w:rPr>
        <w:t xml:space="preserve">008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123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5" w:lineRule="exact"/>
        <w:ind w:left="11" w:right="1390"/>
        <w:rPr>
          <w:spacing w:val="-1"/>
          <w:sz w:val="16"/>
          <w:szCs w:val="16"/>
        </w:rPr>
        <w:sectPr w:rsidR="00CA49DB">
          <w:pgSz w:w="11900" w:h="16840"/>
          <w:pgMar w:top="1560" w:right="1640" w:bottom="280" w:left="840" w:header="720" w:footer="720" w:gutter="0"/>
          <w:cols w:space="720"/>
          <w:noEndnote/>
        </w:sectPr>
      </w:pPr>
    </w:p>
    <w:p w:rsidR="00CA49DB" w:rsidRDefault="00CA49DB">
      <w:pPr>
        <w:widowControl w:val="0"/>
        <w:tabs>
          <w:tab w:val="left" w:pos="873"/>
          <w:tab w:val="left" w:pos="2059"/>
          <w:tab w:val="left" w:pos="3098"/>
          <w:tab w:val="left" w:pos="4893"/>
          <w:tab w:val="left" w:pos="7250"/>
          <w:tab w:val="left" w:pos="7787"/>
        </w:tabs>
        <w:autoSpaceDE w:val="0"/>
        <w:autoSpaceDN w:val="0"/>
        <w:adjustRightInd w:val="0"/>
        <w:spacing w:line="251" w:lineRule="exact"/>
        <w:ind w:left="11" w:right="60" w:firstLine="55"/>
      </w:pPr>
      <w:r>
        <w:rPr>
          <w:noProof/>
        </w:rPr>
        <w:pict>
          <v:shape id="_x0000_s1028" type="#_x0000_t75" style="position:absolute;left:0;text-align:left;margin-left:0;margin-top:0;width:595.2pt;height:841.9pt;z-index:-251656192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b/>
          <w:bCs/>
          <w:spacing w:val="-12"/>
          <w:sz w:val="16"/>
          <w:szCs w:val="16"/>
        </w:rPr>
        <w:t>N</w:t>
      </w:r>
      <w:r>
        <w:rPr>
          <w:b/>
          <w:bCs/>
          <w:spacing w:val="-12"/>
          <w:position w:val="3"/>
          <w:sz w:val="10"/>
          <w:szCs w:val="10"/>
        </w:rPr>
        <w:t>o</w:t>
      </w:r>
      <w:r>
        <w:rPr>
          <w:b/>
          <w:bCs/>
          <w:spacing w:val="-12"/>
          <w:sz w:val="16"/>
          <w:szCs w:val="16"/>
        </w:rPr>
        <w:t xml:space="preserve">. </w:t>
      </w:r>
      <w:r>
        <w:tab/>
      </w:r>
      <w:r>
        <w:rPr>
          <w:b/>
          <w:bCs/>
          <w:spacing w:val="-10"/>
          <w:sz w:val="16"/>
          <w:szCs w:val="16"/>
        </w:rPr>
        <w:t xml:space="preserve">SETOR </w:t>
      </w:r>
      <w:r>
        <w:tab/>
      </w:r>
      <w:r>
        <w:rPr>
          <w:b/>
          <w:bCs/>
          <w:spacing w:val="-9"/>
          <w:sz w:val="16"/>
          <w:szCs w:val="16"/>
        </w:rPr>
        <w:t xml:space="preserve">QUADRA </w:t>
      </w:r>
      <w:r>
        <w:tab/>
      </w:r>
      <w:r>
        <w:rPr>
          <w:b/>
          <w:bCs/>
          <w:spacing w:val="-12"/>
          <w:sz w:val="16"/>
          <w:szCs w:val="16"/>
        </w:rPr>
        <w:t xml:space="preserve">LOTE </w:t>
      </w:r>
      <w:r>
        <w:tab/>
      </w:r>
      <w:r>
        <w:rPr>
          <w:b/>
          <w:bCs/>
          <w:spacing w:val="-7"/>
          <w:sz w:val="16"/>
          <w:szCs w:val="16"/>
        </w:rPr>
        <w:t xml:space="preserve">ENDEREÇO </w:t>
      </w:r>
      <w:r>
        <w:tab/>
      </w:r>
      <w:r>
        <w:rPr>
          <w:b/>
          <w:bCs/>
          <w:spacing w:val="-12"/>
          <w:sz w:val="16"/>
          <w:szCs w:val="16"/>
        </w:rPr>
        <w:t>N</w:t>
      </w:r>
      <w:r>
        <w:rPr>
          <w:b/>
          <w:bCs/>
          <w:spacing w:val="-12"/>
          <w:position w:val="3"/>
          <w:sz w:val="10"/>
          <w:szCs w:val="10"/>
        </w:rPr>
        <w:t>o</w:t>
      </w:r>
      <w:r>
        <w:rPr>
          <w:b/>
          <w:bCs/>
          <w:spacing w:val="-12"/>
          <w:sz w:val="16"/>
          <w:szCs w:val="16"/>
        </w:rPr>
        <w:t xml:space="preserve">. </w:t>
      </w:r>
      <w:r>
        <w:tab/>
      </w:r>
      <w:r>
        <w:rPr>
          <w:b/>
          <w:bCs/>
          <w:spacing w:val="-10"/>
          <w:sz w:val="16"/>
          <w:szCs w:val="16"/>
        </w:rPr>
        <w:t xml:space="preserve">NÍVEL </w:t>
      </w:r>
    </w:p>
    <w:p w:rsidR="00CA49DB" w:rsidRDefault="00CA49DB">
      <w:pPr>
        <w:widowControl w:val="0"/>
        <w:autoSpaceDE w:val="0"/>
        <w:autoSpaceDN w:val="0"/>
        <w:adjustRightInd w:val="0"/>
        <w:spacing w:line="182" w:lineRule="exact"/>
        <w:ind w:left="11" w:right="143" w:firstLine="7888"/>
      </w:pPr>
      <w:r>
        <w:rPr>
          <w:b/>
          <w:bCs/>
          <w:spacing w:val="-12"/>
          <w:sz w:val="16"/>
          <w:szCs w:val="16"/>
        </w:rPr>
        <w:t xml:space="preserve">(NP)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207" w:lineRule="exact"/>
        <w:ind w:left="11" w:right="454"/>
      </w:pPr>
      <w:r>
        <w:rPr>
          <w:spacing w:val="-12"/>
          <w:sz w:val="16"/>
          <w:szCs w:val="16"/>
        </w:rPr>
        <w:t xml:space="preserve">48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024 </w:t>
      </w:r>
      <w:r>
        <w:tab/>
      </w:r>
      <w:r>
        <w:rPr>
          <w:spacing w:val="-12"/>
          <w:sz w:val="16"/>
          <w:szCs w:val="16"/>
        </w:rPr>
        <w:t xml:space="preserve">007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133 </w:t>
      </w:r>
      <w:r>
        <w:tab/>
      </w:r>
      <w:r>
        <w:rPr>
          <w:spacing w:val="-1"/>
          <w:sz w:val="16"/>
          <w:szCs w:val="16"/>
        </w:rPr>
        <w:t>2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82" w:lineRule="exact"/>
        <w:ind w:left="11" w:right="454"/>
        <w:rPr>
          <w:spacing w:val="-1"/>
          <w:sz w:val="16"/>
          <w:szCs w:val="16"/>
        </w:rPr>
      </w:pPr>
      <w:r>
        <w:rPr>
          <w:spacing w:val="-12"/>
          <w:sz w:val="16"/>
          <w:szCs w:val="16"/>
        </w:rPr>
        <w:t xml:space="preserve">49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024 </w:t>
      </w:r>
      <w:r>
        <w:tab/>
      </w:r>
      <w:r>
        <w:rPr>
          <w:spacing w:val="-12"/>
          <w:sz w:val="16"/>
          <w:szCs w:val="16"/>
        </w:rPr>
        <w:t xml:space="preserve">004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149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50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024 </w:t>
      </w:r>
      <w:r>
        <w:tab/>
      </w:r>
      <w:r>
        <w:rPr>
          <w:spacing w:val="-12"/>
          <w:sz w:val="16"/>
          <w:szCs w:val="16"/>
        </w:rPr>
        <w:t xml:space="preserve">003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159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51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024 </w:t>
      </w:r>
      <w:r>
        <w:tab/>
      </w:r>
      <w:r>
        <w:rPr>
          <w:spacing w:val="-12"/>
          <w:sz w:val="16"/>
          <w:szCs w:val="16"/>
        </w:rPr>
        <w:t xml:space="preserve">001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173 </w:t>
      </w:r>
      <w:r>
        <w:tab/>
      </w:r>
      <w:r>
        <w:rPr>
          <w:spacing w:val="-1"/>
          <w:sz w:val="16"/>
          <w:szCs w:val="16"/>
        </w:rPr>
        <w:t>2</w:t>
      </w:r>
      <w:r>
        <w:rPr>
          <w:spacing w:val="-12"/>
          <w:sz w:val="16"/>
          <w:szCs w:val="16"/>
        </w:rPr>
        <w:t xml:space="preserve">52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024 </w:t>
      </w:r>
      <w:r>
        <w:tab/>
      </w:r>
      <w:r>
        <w:rPr>
          <w:spacing w:val="-12"/>
          <w:sz w:val="16"/>
          <w:szCs w:val="16"/>
        </w:rPr>
        <w:t xml:space="preserve">015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134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53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024 </w:t>
      </w:r>
      <w:r>
        <w:tab/>
      </w:r>
      <w:r>
        <w:rPr>
          <w:spacing w:val="-12"/>
          <w:sz w:val="16"/>
          <w:szCs w:val="16"/>
        </w:rPr>
        <w:t xml:space="preserve">014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136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54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024 </w:t>
      </w:r>
      <w:r>
        <w:tab/>
      </w:r>
      <w:r>
        <w:rPr>
          <w:spacing w:val="-12"/>
          <w:sz w:val="16"/>
          <w:szCs w:val="16"/>
        </w:rPr>
        <w:t xml:space="preserve">013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148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55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024 </w:t>
      </w:r>
      <w:r>
        <w:tab/>
      </w:r>
      <w:r>
        <w:rPr>
          <w:spacing w:val="-12"/>
          <w:sz w:val="16"/>
          <w:szCs w:val="16"/>
        </w:rPr>
        <w:t xml:space="preserve">009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172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92" w:lineRule="exact"/>
        <w:ind w:left="11" w:right="454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547" w:right="6117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QUADRA: 025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5" w:lineRule="exact"/>
        <w:ind w:left="11" w:right="454"/>
      </w:pPr>
      <w:r>
        <w:rPr>
          <w:spacing w:val="-12"/>
          <w:sz w:val="16"/>
          <w:szCs w:val="16"/>
        </w:rPr>
        <w:t xml:space="preserve">56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025 </w:t>
      </w:r>
      <w:r>
        <w:tab/>
      </w:r>
      <w:r>
        <w:rPr>
          <w:spacing w:val="-12"/>
          <w:sz w:val="16"/>
          <w:szCs w:val="16"/>
        </w:rPr>
        <w:t xml:space="preserve">005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028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82" w:lineRule="exact"/>
        <w:ind w:left="11" w:right="454"/>
      </w:pPr>
      <w:r>
        <w:rPr>
          <w:spacing w:val="-12"/>
          <w:sz w:val="16"/>
          <w:szCs w:val="16"/>
        </w:rPr>
        <w:t xml:space="preserve">57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025 </w:t>
      </w:r>
      <w:r>
        <w:tab/>
      </w:r>
      <w:r>
        <w:rPr>
          <w:spacing w:val="-12"/>
          <w:sz w:val="16"/>
          <w:szCs w:val="16"/>
        </w:rPr>
        <w:t xml:space="preserve">006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034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58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025 </w:t>
      </w:r>
      <w:r>
        <w:tab/>
      </w:r>
      <w:r>
        <w:rPr>
          <w:spacing w:val="-12"/>
          <w:sz w:val="16"/>
          <w:szCs w:val="16"/>
        </w:rPr>
        <w:t xml:space="preserve">008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050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59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025 </w:t>
      </w:r>
      <w:r>
        <w:tab/>
      </w:r>
      <w:r>
        <w:rPr>
          <w:spacing w:val="-12"/>
          <w:sz w:val="16"/>
          <w:szCs w:val="16"/>
        </w:rPr>
        <w:t xml:space="preserve">003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035 </w:t>
      </w:r>
      <w:r>
        <w:tab/>
      </w:r>
      <w:r>
        <w:rPr>
          <w:spacing w:val="-1"/>
          <w:sz w:val="16"/>
          <w:szCs w:val="16"/>
        </w:rPr>
        <w:t>2</w:t>
      </w:r>
      <w:r>
        <w:rPr>
          <w:spacing w:val="-12"/>
          <w:sz w:val="16"/>
          <w:szCs w:val="16"/>
        </w:rPr>
        <w:t xml:space="preserve">60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025 </w:t>
      </w:r>
      <w:r>
        <w:tab/>
      </w:r>
      <w:r>
        <w:rPr>
          <w:spacing w:val="-12"/>
          <w:sz w:val="16"/>
          <w:szCs w:val="16"/>
        </w:rPr>
        <w:t xml:space="preserve">002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037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61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025 </w:t>
      </w:r>
      <w:r>
        <w:tab/>
      </w:r>
      <w:r>
        <w:rPr>
          <w:spacing w:val="-12"/>
          <w:sz w:val="16"/>
          <w:szCs w:val="16"/>
        </w:rPr>
        <w:t xml:space="preserve">001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047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92" w:lineRule="exact"/>
        <w:ind w:left="11" w:right="454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080" w:firstLine="535"/>
      </w:pPr>
      <w:r>
        <w:rPr>
          <w:b/>
          <w:bCs/>
          <w:spacing w:val="-5"/>
          <w:sz w:val="16"/>
          <w:szCs w:val="16"/>
        </w:rPr>
        <w:t xml:space="preserve">QUADRA : 026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5" w:lineRule="exact"/>
        <w:ind w:left="11" w:right="454"/>
      </w:pPr>
      <w:r>
        <w:rPr>
          <w:spacing w:val="-12"/>
          <w:sz w:val="16"/>
          <w:szCs w:val="16"/>
        </w:rPr>
        <w:t xml:space="preserve">62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026 </w:t>
      </w:r>
      <w:r>
        <w:tab/>
      </w:r>
      <w:r>
        <w:rPr>
          <w:spacing w:val="-12"/>
          <w:sz w:val="16"/>
          <w:szCs w:val="16"/>
        </w:rPr>
        <w:t xml:space="preserve">007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065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84" w:lineRule="exact"/>
        <w:ind w:left="11" w:right="454"/>
      </w:pPr>
      <w:r>
        <w:rPr>
          <w:spacing w:val="-12"/>
          <w:sz w:val="16"/>
          <w:szCs w:val="16"/>
        </w:rPr>
        <w:t xml:space="preserve">63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026 </w:t>
      </w:r>
      <w:r>
        <w:tab/>
      </w:r>
      <w:r>
        <w:rPr>
          <w:spacing w:val="-12"/>
          <w:sz w:val="16"/>
          <w:szCs w:val="16"/>
        </w:rPr>
        <w:t xml:space="preserve">009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085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64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026 </w:t>
      </w:r>
      <w:r>
        <w:tab/>
      </w:r>
      <w:r>
        <w:rPr>
          <w:spacing w:val="-12"/>
          <w:sz w:val="16"/>
          <w:szCs w:val="16"/>
        </w:rPr>
        <w:t xml:space="preserve">011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101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65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026 </w:t>
      </w:r>
      <w:r>
        <w:tab/>
      </w:r>
      <w:r>
        <w:rPr>
          <w:spacing w:val="-12"/>
          <w:sz w:val="16"/>
          <w:szCs w:val="16"/>
        </w:rPr>
        <w:t xml:space="preserve">012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107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66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026 </w:t>
      </w:r>
      <w:r>
        <w:tab/>
      </w:r>
      <w:r>
        <w:rPr>
          <w:spacing w:val="-12"/>
          <w:sz w:val="16"/>
          <w:szCs w:val="16"/>
        </w:rPr>
        <w:t xml:space="preserve">006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066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67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026 </w:t>
      </w:r>
      <w:r>
        <w:tab/>
      </w:r>
      <w:r>
        <w:rPr>
          <w:spacing w:val="-12"/>
          <w:sz w:val="16"/>
          <w:szCs w:val="16"/>
        </w:rPr>
        <w:t xml:space="preserve">005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068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68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026 </w:t>
      </w:r>
      <w:r>
        <w:tab/>
      </w:r>
      <w:r>
        <w:rPr>
          <w:spacing w:val="-12"/>
          <w:sz w:val="16"/>
          <w:szCs w:val="16"/>
        </w:rPr>
        <w:t xml:space="preserve">004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084 </w:t>
      </w:r>
      <w:r>
        <w:tab/>
      </w:r>
      <w:r>
        <w:rPr>
          <w:spacing w:val="-1"/>
          <w:sz w:val="16"/>
          <w:szCs w:val="16"/>
        </w:rPr>
        <w:t>2</w:t>
      </w:r>
      <w:r>
        <w:rPr>
          <w:spacing w:val="-12"/>
          <w:sz w:val="16"/>
          <w:szCs w:val="16"/>
        </w:rPr>
        <w:t xml:space="preserve">69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026 </w:t>
      </w:r>
      <w:r>
        <w:tab/>
      </w:r>
      <w:r>
        <w:rPr>
          <w:spacing w:val="-12"/>
          <w:sz w:val="16"/>
          <w:szCs w:val="16"/>
        </w:rPr>
        <w:t xml:space="preserve">003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090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70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026 </w:t>
      </w:r>
      <w:r>
        <w:tab/>
      </w:r>
      <w:r>
        <w:rPr>
          <w:spacing w:val="-12"/>
          <w:sz w:val="16"/>
          <w:szCs w:val="16"/>
        </w:rPr>
        <w:t xml:space="preserve">001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106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95" w:lineRule="exact"/>
        <w:ind w:left="11" w:right="454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117" w:firstLine="535"/>
      </w:pPr>
      <w:r>
        <w:rPr>
          <w:b/>
          <w:bCs/>
          <w:spacing w:val="-6"/>
          <w:sz w:val="16"/>
          <w:szCs w:val="16"/>
        </w:rPr>
        <w:t xml:space="preserve">QUADRA: 027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3" w:lineRule="exact"/>
        <w:ind w:left="11" w:right="454"/>
      </w:pPr>
      <w:r>
        <w:rPr>
          <w:spacing w:val="-12"/>
          <w:sz w:val="16"/>
          <w:szCs w:val="16"/>
        </w:rPr>
        <w:t xml:space="preserve">71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027 </w:t>
      </w:r>
      <w:r>
        <w:tab/>
      </w:r>
      <w:r>
        <w:rPr>
          <w:spacing w:val="-12"/>
          <w:sz w:val="16"/>
          <w:szCs w:val="16"/>
        </w:rPr>
        <w:t xml:space="preserve">008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125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84" w:lineRule="exact"/>
        <w:ind w:left="11" w:right="454"/>
      </w:pPr>
      <w:r>
        <w:rPr>
          <w:spacing w:val="-12"/>
          <w:sz w:val="16"/>
          <w:szCs w:val="16"/>
        </w:rPr>
        <w:t xml:space="preserve">72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027 </w:t>
      </w:r>
      <w:r>
        <w:tab/>
      </w:r>
      <w:r>
        <w:rPr>
          <w:spacing w:val="-12"/>
          <w:sz w:val="16"/>
          <w:szCs w:val="16"/>
        </w:rPr>
        <w:t xml:space="preserve">007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135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73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027 </w:t>
      </w:r>
      <w:r>
        <w:tab/>
      </w:r>
      <w:r>
        <w:rPr>
          <w:spacing w:val="-12"/>
          <w:sz w:val="16"/>
          <w:szCs w:val="16"/>
        </w:rPr>
        <w:t xml:space="preserve">006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141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74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027 </w:t>
      </w:r>
      <w:r>
        <w:tab/>
      </w:r>
      <w:r>
        <w:rPr>
          <w:spacing w:val="-12"/>
          <w:sz w:val="16"/>
          <w:szCs w:val="16"/>
        </w:rPr>
        <w:t xml:space="preserve">005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147 </w:t>
      </w:r>
      <w:r>
        <w:tab/>
      </w:r>
      <w:r>
        <w:rPr>
          <w:spacing w:val="-1"/>
          <w:sz w:val="16"/>
          <w:szCs w:val="16"/>
        </w:rPr>
        <w:t>2</w:t>
      </w:r>
      <w:r>
        <w:rPr>
          <w:spacing w:val="-12"/>
          <w:sz w:val="16"/>
          <w:szCs w:val="16"/>
        </w:rPr>
        <w:t xml:space="preserve">75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027 </w:t>
      </w:r>
      <w:r>
        <w:tab/>
      </w:r>
      <w:r>
        <w:rPr>
          <w:spacing w:val="-12"/>
          <w:sz w:val="16"/>
          <w:szCs w:val="16"/>
        </w:rPr>
        <w:t xml:space="preserve">003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161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76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027 </w:t>
      </w:r>
      <w:r>
        <w:tab/>
      </w:r>
      <w:r>
        <w:rPr>
          <w:spacing w:val="-12"/>
          <w:sz w:val="16"/>
          <w:szCs w:val="16"/>
        </w:rPr>
        <w:t xml:space="preserve">016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174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92" w:lineRule="exact"/>
        <w:ind w:left="11" w:right="454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117" w:firstLine="535"/>
      </w:pPr>
      <w:r>
        <w:rPr>
          <w:b/>
          <w:bCs/>
          <w:spacing w:val="-6"/>
          <w:sz w:val="16"/>
          <w:szCs w:val="16"/>
        </w:rPr>
        <w:t xml:space="preserve">QUADRA: 028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5" w:lineRule="exact"/>
        <w:ind w:left="11" w:right="454"/>
      </w:pPr>
      <w:r>
        <w:rPr>
          <w:spacing w:val="-12"/>
          <w:sz w:val="16"/>
          <w:szCs w:val="16"/>
        </w:rPr>
        <w:t xml:space="preserve">77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028 </w:t>
      </w:r>
      <w:r>
        <w:tab/>
      </w:r>
      <w:r>
        <w:rPr>
          <w:spacing w:val="-12"/>
          <w:sz w:val="16"/>
          <w:szCs w:val="16"/>
        </w:rPr>
        <w:t xml:space="preserve">001 </w:t>
      </w:r>
      <w:r>
        <w:tab/>
      </w:r>
      <w:r>
        <w:rPr>
          <w:spacing w:val="-4"/>
          <w:sz w:val="16"/>
          <w:szCs w:val="16"/>
        </w:rPr>
        <w:t xml:space="preserve">MARIO COSTA, RUA </w:t>
      </w:r>
      <w:r>
        <w:tab/>
      </w:r>
      <w:r>
        <w:rPr>
          <w:spacing w:val="-12"/>
          <w:sz w:val="16"/>
          <w:szCs w:val="16"/>
        </w:rPr>
        <w:t xml:space="preserve">013 </w:t>
      </w:r>
      <w:r>
        <w:tab/>
      </w:r>
      <w:r>
        <w:rPr>
          <w:spacing w:val="-1"/>
          <w:sz w:val="16"/>
          <w:szCs w:val="16"/>
        </w:rPr>
        <w:t>1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92" w:lineRule="exact"/>
        <w:ind w:left="11" w:right="454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117" w:firstLine="535"/>
      </w:pPr>
      <w:r>
        <w:rPr>
          <w:b/>
          <w:bCs/>
          <w:spacing w:val="-6"/>
          <w:sz w:val="16"/>
          <w:szCs w:val="16"/>
        </w:rPr>
        <w:t xml:space="preserve">QUADRA: 029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5" w:lineRule="exact"/>
        <w:ind w:left="11" w:right="454"/>
      </w:pPr>
      <w:r>
        <w:rPr>
          <w:spacing w:val="-12"/>
          <w:sz w:val="16"/>
          <w:szCs w:val="16"/>
        </w:rPr>
        <w:t xml:space="preserve">78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029 </w:t>
      </w:r>
      <w:r>
        <w:tab/>
      </w:r>
      <w:r>
        <w:rPr>
          <w:spacing w:val="-12"/>
          <w:sz w:val="16"/>
          <w:szCs w:val="16"/>
        </w:rPr>
        <w:t xml:space="preserve">004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025 </w:t>
      </w:r>
      <w:r>
        <w:tab/>
      </w:r>
      <w:r>
        <w:rPr>
          <w:spacing w:val="-1"/>
          <w:sz w:val="16"/>
          <w:szCs w:val="16"/>
        </w:rPr>
        <w:t>2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82" w:lineRule="exact"/>
        <w:ind w:left="11" w:right="454"/>
      </w:pPr>
      <w:r>
        <w:rPr>
          <w:spacing w:val="-12"/>
          <w:sz w:val="16"/>
          <w:szCs w:val="16"/>
        </w:rPr>
        <w:t xml:space="preserve">79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029 </w:t>
      </w:r>
      <w:r>
        <w:tab/>
      </w:r>
      <w:r>
        <w:rPr>
          <w:spacing w:val="-12"/>
          <w:sz w:val="16"/>
          <w:szCs w:val="16"/>
        </w:rPr>
        <w:t xml:space="preserve">003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035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80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029 </w:t>
      </w:r>
      <w:r>
        <w:tab/>
      </w:r>
      <w:r>
        <w:rPr>
          <w:spacing w:val="-12"/>
          <w:sz w:val="16"/>
          <w:szCs w:val="16"/>
        </w:rPr>
        <w:t xml:space="preserve">002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037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81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029 </w:t>
      </w:r>
      <w:r>
        <w:tab/>
      </w:r>
      <w:r>
        <w:rPr>
          <w:spacing w:val="-12"/>
          <w:sz w:val="16"/>
          <w:szCs w:val="16"/>
        </w:rPr>
        <w:t xml:space="preserve">001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047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82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029 </w:t>
      </w:r>
      <w:r>
        <w:tab/>
      </w:r>
      <w:r>
        <w:rPr>
          <w:spacing w:val="-12"/>
          <w:sz w:val="16"/>
          <w:szCs w:val="16"/>
        </w:rPr>
        <w:t xml:space="preserve">005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026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83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029 </w:t>
      </w:r>
      <w:r>
        <w:tab/>
      </w:r>
      <w:r>
        <w:rPr>
          <w:spacing w:val="-12"/>
          <w:sz w:val="16"/>
          <w:szCs w:val="16"/>
        </w:rPr>
        <w:t xml:space="preserve">006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036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84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029 </w:t>
      </w:r>
      <w:r>
        <w:tab/>
      </w:r>
      <w:r>
        <w:rPr>
          <w:spacing w:val="-12"/>
          <w:sz w:val="16"/>
          <w:szCs w:val="16"/>
        </w:rPr>
        <w:t xml:space="preserve">007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038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85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029 </w:t>
      </w:r>
      <w:r>
        <w:tab/>
      </w:r>
      <w:r>
        <w:rPr>
          <w:spacing w:val="-12"/>
          <w:sz w:val="16"/>
          <w:szCs w:val="16"/>
        </w:rPr>
        <w:t xml:space="preserve">008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048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95" w:lineRule="exact"/>
        <w:ind w:left="11" w:right="454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117" w:firstLine="535"/>
      </w:pPr>
      <w:r>
        <w:rPr>
          <w:b/>
          <w:bCs/>
          <w:spacing w:val="-6"/>
          <w:sz w:val="16"/>
          <w:szCs w:val="16"/>
        </w:rPr>
        <w:t xml:space="preserve">QUADRA: 030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3" w:lineRule="exact"/>
        <w:ind w:left="11" w:right="454"/>
      </w:pPr>
      <w:r>
        <w:rPr>
          <w:spacing w:val="-12"/>
          <w:sz w:val="16"/>
          <w:szCs w:val="16"/>
        </w:rPr>
        <w:t xml:space="preserve">86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030 </w:t>
      </w:r>
      <w:r>
        <w:tab/>
      </w:r>
      <w:r>
        <w:rPr>
          <w:spacing w:val="-12"/>
          <w:sz w:val="16"/>
          <w:szCs w:val="16"/>
        </w:rPr>
        <w:t xml:space="preserve">001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46A </w:t>
      </w:r>
      <w:r>
        <w:tab/>
      </w:r>
      <w:r>
        <w:rPr>
          <w:spacing w:val="-1"/>
          <w:sz w:val="16"/>
          <w:szCs w:val="16"/>
        </w:rPr>
        <w:t>1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92" w:lineRule="exact"/>
        <w:ind w:left="11" w:right="454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117" w:firstLine="535"/>
      </w:pPr>
      <w:r>
        <w:rPr>
          <w:b/>
          <w:bCs/>
          <w:spacing w:val="-6"/>
          <w:sz w:val="16"/>
          <w:szCs w:val="16"/>
        </w:rPr>
        <w:t xml:space="preserve">QUADRA: 031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5" w:lineRule="exact"/>
        <w:ind w:left="11" w:right="454"/>
      </w:pPr>
      <w:r>
        <w:rPr>
          <w:spacing w:val="-12"/>
          <w:sz w:val="16"/>
          <w:szCs w:val="16"/>
        </w:rPr>
        <w:t xml:space="preserve">87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009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126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84" w:lineRule="exact"/>
        <w:ind w:left="11" w:right="454"/>
      </w:pPr>
      <w:r>
        <w:rPr>
          <w:spacing w:val="-12"/>
          <w:sz w:val="16"/>
          <w:szCs w:val="16"/>
        </w:rPr>
        <w:t xml:space="preserve">88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011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148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89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008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152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90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007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160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91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006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166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92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005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174 </w:t>
      </w:r>
      <w:r>
        <w:tab/>
      </w:r>
      <w:r>
        <w:rPr>
          <w:spacing w:val="-1"/>
          <w:sz w:val="16"/>
          <w:szCs w:val="16"/>
        </w:rPr>
        <w:t>2</w:t>
      </w:r>
      <w:r>
        <w:rPr>
          <w:spacing w:val="-12"/>
          <w:sz w:val="16"/>
          <w:szCs w:val="16"/>
        </w:rPr>
        <w:t xml:space="preserve">93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012 </w:t>
      </w:r>
      <w:r>
        <w:tab/>
      </w:r>
      <w:r>
        <w:rPr>
          <w:spacing w:val="-3"/>
          <w:sz w:val="16"/>
          <w:szCs w:val="16"/>
        </w:rPr>
        <w:t xml:space="preserve">ADILSON FARIAS CLARO, RUA - CASA 6 </w:t>
      </w:r>
      <w:r>
        <w:tab/>
      </w:r>
      <w:r>
        <w:rPr>
          <w:spacing w:val="-12"/>
          <w:sz w:val="16"/>
          <w:szCs w:val="16"/>
        </w:rPr>
        <w:t xml:space="preserve">142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94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013 </w:t>
      </w:r>
      <w:r>
        <w:tab/>
      </w:r>
      <w:r>
        <w:rPr>
          <w:spacing w:val="-3"/>
          <w:sz w:val="16"/>
          <w:szCs w:val="16"/>
        </w:rPr>
        <w:t xml:space="preserve">ADILSON FARIAS CLARO, RUA - CASA 7 </w:t>
      </w:r>
      <w:r>
        <w:tab/>
      </w:r>
      <w:r>
        <w:rPr>
          <w:spacing w:val="-12"/>
          <w:sz w:val="16"/>
          <w:szCs w:val="16"/>
        </w:rPr>
        <w:t xml:space="preserve">142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95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010 </w:t>
      </w:r>
      <w:r>
        <w:tab/>
      </w:r>
      <w:r>
        <w:rPr>
          <w:spacing w:val="-3"/>
          <w:sz w:val="16"/>
          <w:szCs w:val="16"/>
        </w:rPr>
        <w:t xml:space="preserve">ADILSON FARIAS CLARO, RUA - CASA 8 </w:t>
      </w:r>
      <w:r>
        <w:tab/>
      </w:r>
      <w:r>
        <w:rPr>
          <w:spacing w:val="-12"/>
          <w:sz w:val="16"/>
          <w:szCs w:val="16"/>
        </w:rPr>
        <w:t xml:space="preserve">142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96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015 </w:t>
      </w:r>
      <w:r>
        <w:tab/>
      </w:r>
      <w:r>
        <w:rPr>
          <w:spacing w:val="-4"/>
          <w:sz w:val="16"/>
          <w:szCs w:val="16"/>
        </w:rPr>
        <w:t xml:space="preserve">MORES MIGUEL, RUA </w:t>
      </w:r>
      <w:r>
        <w:tab/>
      </w:r>
      <w:r>
        <w:rPr>
          <w:spacing w:val="-12"/>
          <w:sz w:val="16"/>
          <w:szCs w:val="16"/>
        </w:rPr>
        <w:t xml:space="preserve">117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97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016 </w:t>
      </w:r>
      <w:r>
        <w:tab/>
      </w:r>
      <w:r>
        <w:rPr>
          <w:spacing w:val="-4"/>
          <w:sz w:val="16"/>
          <w:szCs w:val="16"/>
        </w:rPr>
        <w:t xml:space="preserve">MORES MIGUEL, RUA </w:t>
      </w:r>
      <w:r>
        <w:tab/>
      </w:r>
      <w:r>
        <w:rPr>
          <w:spacing w:val="-12"/>
          <w:sz w:val="16"/>
          <w:szCs w:val="16"/>
        </w:rPr>
        <w:t xml:space="preserve">117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98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017 </w:t>
      </w:r>
      <w:r>
        <w:tab/>
      </w:r>
      <w:r>
        <w:rPr>
          <w:spacing w:val="-4"/>
          <w:sz w:val="16"/>
          <w:szCs w:val="16"/>
        </w:rPr>
        <w:t xml:space="preserve">MORES MIGUEL, RUA </w:t>
      </w:r>
      <w:r>
        <w:tab/>
      </w:r>
      <w:r>
        <w:rPr>
          <w:spacing w:val="-12"/>
          <w:sz w:val="16"/>
          <w:szCs w:val="16"/>
        </w:rPr>
        <w:t xml:space="preserve">117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99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4"/>
          <w:sz w:val="16"/>
          <w:szCs w:val="16"/>
        </w:rPr>
        <w:t xml:space="preserve">MORES MIGUEL, RUA </w:t>
      </w:r>
      <w:r>
        <w:tab/>
      </w:r>
      <w:r>
        <w:rPr>
          <w:spacing w:val="-12"/>
          <w:sz w:val="16"/>
          <w:szCs w:val="16"/>
        </w:rPr>
        <w:t xml:space="preserve">117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100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019 </w:t>
      </w:r>
      <w:r>
        <w:tab/>
      </w:r>
      <w:r>
        <w:rPr>
          <w:spacing w:val="-4"/>
          <w:sz w:val="16"/>
          <w:szCs w:val="16"/>
        </w:rPr>
        <w:t xml:space="preserve">MORES MIGUEL, RUA </w:t>
      </w:r>
      <w:r>
        <w:tab/>
      </w:r>
      <w:r>
        <w:rPr>
          <w:spacing w:val="-12"/>
          <w:sz w:val="16"/>
          <w:szCs w:val="16"/>
        </w:rPr>
        <w:t xml:space="preserve">127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101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002 </w:t>
      </w:r>
      <w:r>
        <w:tab/>
      </w:r>
      <w:r>
        <w:rPr>
          <w:spacing w:val="-4"/>
          <w:sz w:val="16"/>
          <w:szCs w:val="16"/>
        </w:rPr>
        <w:t xml:space="preserve">MORES MIGUEL, RUA </w:t>
      </w:r>
      <w:r>
        <w:tab/>
      </w:r>
      <w:r>
        <w:rPr>
          <w:spacing w:val="-12"/>
          <w:sz w:val="16"/>
          <w:szCs w:val="16"/>
        </w:rPr>
        <w:t xml:space="preserve">135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102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003 </w:t>
      </w:r>
      <w:r>
        <w:tab/>
      </w:r>
      <w:r>
        <w:rPr>
          <w:spacing w:val="-4"/>
          <w:sz w:val="16"/>
          <w:szCs w:val="16"/>
        </w:rPr>
        <w:t xml:space="preserve">MORES MIGUEL, RUA </w:t>
      </w:r>
      <w:r>
        <w:tab/>
      </w:r>
      <w:r>
        <w:rPr>
          <w:spacing w:val="-12"/>
          <w:sz w:val="16"/>
          <w:szCs w:val="16"/>
        </w:rPr>
        <w:t xml:space="preserve">143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92" w:lineRule="exact"/>
        <w:ind w:left="11" w:right="454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117" w:firstLine="535"/>
      </w:pPr>
      <w:r>
        <w:rPr>
          <w:b/>
          <w:bCs/>
          <w:spacing w:val="-6"/>
          <w:sz w:val="16"/>
          <w:szCs w:val="16"/>
        </w:rPr>
        <w:t xml:space="preserve">QUADRA: 032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5" w:lineRule="exact"/>
        <w:ind w:left="11" w:right="454"/>
        <w:rPr>
          <w:spacing w:val="-1"/>
          <w:sz w:val="16"/>
          <w:szCs w:val="16"/>
        </w:rPr>
      </w:pPr>
      <w:r>
        <w:rPr>
          <w:spacing w:val="-12"/>
          <w:sz w:val="16"/>
          <w:szCs w:val="16"/>
        </w:rPr>
        <w:t xml:space="preserve">103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032 </w:t>
      </w:r>
      <w:r>
        <w:tab/>
      </w:r>
      <w:r>
        <w:rPr>
          <w:spacing w:val="-12"/>
          <w:sz w:val="16"/>
          <w:szCs w:val="16"/>
        </w:rPr>
        <w:t xml:space="preserve">001 </w:t>
      </w:r>
      <w:r>
        <w:tab/>
      </w:r>
      <w:r>
        <w:rPr>
          <w:spacing w:val="-3"/>
          <w:sz w:val="16"/>
          <w:szCs w:val="16"/>
        </w:rPr>
        <w:t xml:space="preserve">MÁRIO COSTA, RUA (IGREJA) </w:t>
      </w:r>
      <w:r>
        <w:tab/>
      </w:r>
      <w:r>
        <w:rPr>
          <w:spacing w:val="-12"/>
          <w:sz w:val="16"/>
          <w:szCs w:val="16"/>
        </w:rPr>
        <w:t xml:space="preserve">016 </w:t>
      </w:r>
      <w:r>
        <w:tab/>
      </w:r>
      <w:r>
        <w:rPr>
          <w:spacing w:val="-1"/>
          <w:sz w:val="16"/>
          <w:szCs w:val="16"/>
        </w:rPr>
        <w:t>1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5" w:lineRule="exact"/>
        <w:ind w:left="11" w:right="454"/>
        <w:rPr>
          <w:spacing w:val="-1"/>
          <w:sz w:val="16"/>
          <w:szCs w:val="16"/>
        </w:rPr>
        <w:sectPr w:rsidR="00CA49DB">
          <w:pgSz w:w="11900" w:h="16840"/>
          <w:pgMar w:top="1380" w:right="2680" w:bottom="340" w:left="840" w:header="720" w:footer="720" w:gutter="0"/>
          <w:cols w:space="720"/>
          <w:noEndnote/>
        </w:sectPr>
      </w:pPr>
    </w:p>
    <w:p w:rsidR="00CA49DB" w:rsidRDefault="00CA49DB">
      <w:pPr>
        <w:widowControl w:val="0"/>
        <w:tabs>
          <w:tab w:val="left" w:pos="873"/>
          <w:tab w:val="left" w:pos="2059"/>
          <w:tab w:val="left" w:pos="3098"/>
          <w:tab w:val="left" w:pos="4893"/>
          <w:tab w:val="left" w:pos="7250"/>
          <w:tab w:val="left" w:pos="7787"/>
        </w:tabs>
        <w:autoSpaceDE w:val="0"/>
        <w:autoSpaceDN w:val="0"/>
        <w:adjustRightInd w:val="0"/>
        <w:spacing w:line="251" w:lineRule="exact"/>
        <w:ind w:left="11" w:right="60" w:firstLine="55"/>
      </w:pPr>
      <w:r>
        <w:rPr>
          <w:noProof/>
        </w:rPr>
        <w:pict>
          <v:shape id="_x0000_s1029" type="#_x0000_t75" style="position:absolute;left:0;text-align:left;margin-left:0;margin-top:0;width:595.2pt;height:841.9pt;z-index:-251655168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b/>
          <w:bCs/>
          <w:spacing w:val="-12"/>
          <w:sz w:val="16"/>
          <w:szCs w:val="16"/>
        </w:rPr>
        <w:t>N</w:t>
      </w:r>
      <w:r>
        <w:rPr>
          <w:b/>
          <w:bCs/>
          <w:spacing w:val="-12"/>
          <w:position w:val="3"/>
          <w:sz w:val="10"/>
          <w:szCs w:val="10"/>
        </w:rPr>
        <w:t>o</w:t>
      </w:r>
      <w:r>
        <w:rPr>
          <w:b/>
          <w:bCs/>
          <w:spacing w:val="-12"/>
          <w:sz w:val="16"/>
          <w:szCs w:val="16"/>
        </w:rPr>
        <w:t xml:space="preserve">. </w:t>
      </w:r>
      <w:r>
        <w:tab/>
      </w:r>
      <w:r>
        <w:rPr>
          <w:b/>
          <w:bCs/>
          <w:spacing w:val="-10"/>
          <w:sz w:val="16"/>
          <w:szCs w:val="16"/>
        </w:rPr>
        <w:t xml:space="preserve">SETOR </w:t>
      </w:r>
      <w:r>
        <w:tab/>
      </w:r>
      <w:r>
        <w:rPr>
          <w:b/>
          <w:bCs/>
          <w:spacing w:val="-9"/>
          <w:sz w:val="16"/>
          <w:szCs w:val="16"/>
        </w:rPr>
        <w:t xml:space="preserve">QUADRA </w:t>
      </w:r>
      <w:r>
        <w:tab/>
      </w:r>
      <w:r>
        <w:rPr>
          <w:b/>
          <w:bCs/>
          <w:spacing w:val="-12"/>
          <w:sz w:val="16"/>
          <w:szCs w:val="16"/>
        </w:rPr>
        <w:t xml:space="preserve">LOTE </w:t>
      </w:r>
      <w:r>
        <w:tab/>
      </w:r>
      <w:r>
        <w:rPr>
          <w:b/>
          <w:bCs/>
          <w:spacing w:val="-7"/>
          <w:sz w:val="16"/>
          <w:szCs w:val="16"/>
        </w:rPr>
        <w:t xml:space="preserve">ENDEREÇO </w:t>
      </w:r>
      <w:r>
        <w:tab/>
      </w:r>
      <w:r>
        <w:rPr>
          <w:b/>
          <w:bCs/>
          <w:spacing w:val="-12"/>
          <w:sz w:val="16"/>
          <w:szCs w:val="16"/>
        </w:rPr>
        <w:t>N</w:t>
      </w:r>
      <w:r>
        <w:rPr>
          <w:b/>
          <w:bCs/>
          <w:spacing w:val="-12"/>
          <w:position w:val="3"/>
          <w:sz w:val="10"/>
          <w:szCs w:val="10"/>
        </w:rPr>
        <w:t>o</w:t>
      </w:r>
      <w:r>
        <w:rPr>
          <w:b/>
          <w:bCs/>
          <w:spacing w:val="-12"/>
          <w:sz w:val="16"/>
          <w:szCs w:val="16"/>
        </w:rPr>
        <w:t xml:space="preserve">. </w:t>
      </w:r>
      <w:r>
        <w:tab/>
      </w:r>
      <w:r>
        <w:rPr>
          <w:b/>
          <w:bCs/>
          <w:spacing w:val="-10"/>
          <w:sz w:val="16"/>
          <w:szCs w:val="16"/>
        </w:rPr>
        <w:t xml:space="preserve">NÍVEL </w:t>
      </w:r>
    </w:p>
    <w:p w:rsidR="00CA49DB" w:rsidRDefault="00CA49DB">
      <w:pPr>
        <w:widowControl w:val="0"/>
        <w:autoSpaceDE w:val="0"/>
        <w:autoSpaceDN w:val="0"/>
        <w:adjustRightInd w:val="0"/>
        <w:spacing w:line="182" w:lineRule="exact"/>
        <w:ind w:left="547" w:right="143" w:firstLine="7353"/>
      </w:pPr>
      <w:r>
        <w:rPr>
          <w:b/>
          <w:bCs/>
          <w:spacing w:val="-12"/>
          <w:sz w:val="16"/>
          <w:szCs w:val="16"/>
        </w:rPr>
        <w:t xml:space="preserve">(NP) </w:t>
      </w:r>
    </w:p>
    <w:p w:rsidR="00CA49DB" w:rsidRDefault="00CA49DB">
      <w:pPr>
        <w:widowControl w:val="0"/>
        <w:autoSpaceDE w:val="0"/>
        <w:autoSpaceDN w:val="0"/>
        <w:adjustRightInd w:val="0"/>
        <w:spacing w:line="215" w:lineRule="exact"/>
        <w:ind w:left="11" w:right="6117" w:firstLine="535"/>
      </w:pPr>
      <w:r>
        <w:rPr>
          <w:b/>
          <w:bCs/>
          <w:spacing w:val="-6"/>
          <w:sz w:val="16"/>
          <w:szCs w:val="16"/>
        </w:rPr>
        <w:t xml:space="preserve">QUADRA: 033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3" w:lineRule="exact"/>
        <w:ind w:left="11" w:right="454"/>
      </w:pPr>
      <w:r>
        <w:rPr>
          <w:spacing w:val="-12"/>
          <w:sz w:val="16"/>
          <w:szCs w:val="16"/>
        </w:rPr>
        <w:t xml:space="preserve">104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033 </w:t>
      </w:r>
      <w:r>
        <w:tab/>
      </w:r>
      <w:r>
        <w:rPr>
          <w:spacing w:val="-12"/>
          <w:sz w:val="16"/>
          <w:szCs w:val="16"/>
        </w:rPr>
        <w:t xml:space="preserve">003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037 </w:t>
      </w:r>
      <w:r>
        <w:tab/>
      </w:r>
      <w:r>
        <w:rPr>
          <w:spacing w:val="-1"/>
          <w:sz w:val="16"/>
          <w:szCs w:val="16"/>
        </w:rPr>
        <w:t>2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82" w:lineRule="exact"/>
        <w:ind w:left="11" w:right="454"/>
      </w:pPr>
      <w:r>
        <w:rPr>
          <w:spacing w:val="-12"/>
          <w:sz w:val="16"/>
          <w:szCs w:val="16"/>
        </w:rPr>
        <w:t xml:space="preserve">105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033 </w:t>
      </w:r>
      <w:r>
        <w:tab/>
      </w:r>
      <w:r>
        <w:rPr>
          <w:spacing w:val="-12"/>
          <w:sz w:val="16"/>
          <w:szCs w:val="16"/>
        </w:rPr>
        <w:t xml:space="preserve">002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043 </w:t>
      </w:r>
      <w:r>
        <w:tab/>
      </w:r>
      <w:r>
        <w:rPr>
          <w:spacing w:val="-1"/>
          <w:sz w:val="16"/>
          <w:szCs w:val="16"/>
        </w:rPr>
        <w:t>2</w:t>
      </w:r>
      <w:r>
        <w:rPr>
          <w:spacing w:val="-12"/>
          <w:sz w:val="16"/>
          <w:szCs w:val="16"/>
        </w:rPr>
        <w:t xml:space="preserve">106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033 </w:t>
      </w:r>
      <w:r>
        <w:tab/>
      </w:r>
      <w:r>
        <w:rPr>
          <w:spacing w:val="-12"/>
          <w:sz w:val="16"/>
          <w:szCs w:val="16"/>
        </w:rPr>
        <w:t xml:space="preserve">001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051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107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033 </w:t>
      </w:r>
      <w:r>
        <w:tab/>
      </w:r>
      <w:r>
        <w:rPr>
          <w:spacing w:val="-12"/>
          <w:sz w:val="16"/>
          <w:szCs w:val="16"/>
        </w:rPr>
        <w:t xml:space="preserve">005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026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108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033 </w:t>
      </w:r>
      <w:r>
        <w:tab/>
      </w:r>
      <w:r>
        <w:rPr>
          <w:spacing w:val="-12"/>
          <w:sz w:val="16"/>
          <w:szCs w:val="16"/>
        </w:rPr>
        <w:t xml:space="preserve">006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036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109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033 </w:t>
      </w:r>
      <w:r>
        <w:tab/>
      </w:r>
      <w:r>
        <w:rPr>
          <w:spacing w:val="-12"/>
          <w:sz w:val="16"/>
          <w:szCs w:val="16"/>
        </w:rPr>
        <w:t xml:space="preserve">007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040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110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033 </w:t>
      </w:r>
      <w:r>
        <w:tab/>
      </w:r>
      <w:r>
        <w:rPr>
          <w:spacing w:val="-12"/>
          <w:sz w:val="16"/>
          <w:szCs w:val="16"/>
        </w:rPr>
        <w:t xml:space="preserve">008 </w:t>
      </w:r>
      <w:r>
        <w:tab/>
      </w:r>
      <w:r>
        <w:rPr>
          <w:spacing w:val="-3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048 </w:t>
      </w:r>
      <w:r>
        <w:tab/>
      </w:r>
      <w:r>
        <w:rPr>
          <w:spacing w:val="-1"/>
          <w:sz w:val="16"/>
          <w:szCs w:val="16"/>
        </w:rPr>
        <w:t>2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37" w:lineRule="exact"/>
        <w:ind w:left="11" w:right="454"/>
        <w:rPr>
          <w:sz w:val="14"/>
          <w:szCs w:val="14"/>
        </w:rPr>
      </w:pP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240" w:lineRule="exact"/>
        <w:ind w:left="11" w:right="454"/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117" w:firstLine="535"/>
      </w:pPr>
      <w:r>
        <w:rPr>
          <w:b/>
          <w:bCs/>
          <w:spacing w:val="-6"/>
          <w:sz w:val="16"/>
          <w:szCs w:val="16"/>
        </w:rPr>
        <w:t xml:space="preserve">QUADRA: 034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3" w:lineRule="exact"/>
        <w:ind w:left="11" w:right="454"/>
      </w:pPr>
      <w:r>
        <w:rPr>
          <w:spacing w:val="-12"/>
          <w:sz w:val="16"/>
          <w:szCs w:val="16"/>
        </w:rPr>
        <w:t xml:space="preserve">111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034 </w:t>
      </w:r>
      <w:r>
        <w:tab/>
      </w:r>
      <w:r>
        <w:rPr>
          <w:spacing w:val="-12"/>
          <w:sz w:val="16"/>
          <w:szCs w:val="16"/>
        </w:rPr>
        <w:t xml:space="preserve">001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088 </w:t>
      </w:r>
      <w:r>
        <w:tab/>
      </w:r>
      <w:r>
        <w:rPr>
          <w:spacing w:val="-1"/>
          <w:sz w:val="16"/>
          <w:szCs w:val="16"/>
        </w:rPr>
        <w:t>2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95" w:lineRule="exact"/>
        <w:ind w:left="11" w:right="454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117" w:firstLine="535"/>
      </w:pPr>
      <w:r>
        <w:rPr>
          <w:b/>
          <w:bCs/>
          <w:spacing w:val="-6"/>
          <w:sz w:val="16"/>
          <w:szCs w:val="16"/>
        </w:rPr>
        <w:t xml:space="preserve">QUADRA: 035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3" w:lineRule="exact"/>
        <w:ind w:left="11" w:right="454"/>
      </w:pPr>
      <w:r>
        <w:rPr>
          <w:spacing w:val="-12"/>
          <w:sz w:val="16"/>
          <w:szCs w:val="16"/>
        </w:rPr>
        <w:t xml:space="preserve">112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035 </w:t>
      </w:r>
      <w:r>
        <w:tab/>
      </w:r>
      <w:r>
        <w:rPr>
          <w:spacing w:val="-12"/>
          <w:sz w:val="16"/>
          <w:szCs w:val="16"/>
        </w:rPr>
        <w:t xml:space="preserve">001 </w:t>
      </w:r>
      <w:r>
        <w:tab/>
      </w:r>
      <w:r>
        <w:rPr>
          <w:spacing w:val="-4"/>
          <w:sz w:val="16"/>
          <w:szCs w:val="16"/>
        </w:rPr>
        <w:t xml:space="preserve">MÁRIO COSTA, RUA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"/>
          <w:sz w:val="16"/>
          <w:szCs w:val="16"/>
        </w:rPr>
        <w:t>1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95" w:lineRule="exact"/>
        <w:ind w:left="11" w:right="454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117" w:firstLine="535"/>
      </w:pPr>
      <w:r>
        <w:rPr>
          <w:b/>
          <w:bCs/>
          <w:spacing w:val="-6"/>
          <w:sz w:val="16"/>
          <w:szCs w:val="16"/>
        </w:rPr>
        <w:t xml:space="preserve">QUADRA: 036 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73" w:lineRule="exact"/>
        <w:ind w:left="11" w:right="454"/>
      </w:pPr>
      <w:r>
        <w:rPr>
          <w:spacing w:val="-12"/>
          <w:sz w:val="16"/>
          <w:szCs w:val="16"/>
        </w:rPr>
        <w:t xml:space="preserve">113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036 </w:t>
      </w:r>
      <w:r>
        <w:tab/>
      </w:r>
      <w:r>
        <w:rPr>
          <w:spacing w:val="-12"/>
          <w:sz w:val="16"/>
          <w:szCs w:val="16"/>
        </w:rPr>
        <w:t xml:space="preserve">007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036 </w:t>
      </w:r>
      <w:r>
        <w:tab/>
      </w:r>
      <w:r>
        <w:rPr>
          <w:spacing w:val="-1"/>
          <w:sz w:val="16"/>
          <w:szCs w:val="16"/>
        </w:rPr>
        <w:t>3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184" w:lineRule="exact"/>
        <w:ind w:left="11" w:right="454"/>
        <w:rPr>
          <w:spacing w:val="-1"/>
          <w:sz w:val="16"/>
          <w:szCs w:val="16"/>
        </w:rPr>
      </w:pPr>
      <w:r>
        <w:rPr>
          <w:spacing w:val="-12"/>
          <w:sz w:val="16"/>
          <w:szCs w:val="16"/>
        </w:rPr>
        <w:t xml:space="preserve">114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036 </w:t>
      </w:r>
      <w:r>
        <w:tab/>
      </w:r>
      <w:r>
        <w:rPr>
          <w:spacing w:val="-12"/>
          <w:sz w:val="16"/>
          <w:szCs w:val="16"/>
        </w:rPr>
        <w:t xml:space="preserve">005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050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115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036 </w:t>
      </w:r>
      <w:r>
        <w:tab/>
      </w:r>
      <w:r>
        <w:rPr>
          <w:spacing w:val="-12"/>
          <w:sz w:val="16"/>
          <w:szCs w:val="16"/>
        </w:rPr>
        <w:t xml:space="preserve">001 </w:t>
      </w:r>
      <w:r>
        <w:tab/>
      </w:r>
      <w:r>
        <w:rPr>
          <w:spacing w:val="-4"/>
          <w:sz w:val="16"/>
          <w:szCs w:val="16"/>
        </w:rPr>
        <w:t xml:space="preserve">MORES MIGUEL, RUA </w:t>
      </w:r>
      <w:r>
        <w:tab/>
      </w:r>
      <w:r>
        <w:rPr>
          <w:spacing w:val="-12"/>
          <w:sz w:val="16"/>
          <w:szCs w:val="16"/>
        </w:rPr>
        <w:t xml:space="preserve">005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116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036 </w:t>
      </w:r>
      <w:r>
        <w:tab/>
      </w:r>
      <w:r>
        <w:rPr>
          <w:spacing w:val="-12"/>
          <w:sz w:val="16"/>
          <w:szCs w:val="16"/>
        </w:rPr>
        <w:t xml:space="preserve">002 </w:t>
      </w:r>
      <w:r>
        <w:tab/>
      </w:r>
      <w:r>
        <w:rPr>
          <w:spacing w:val="-4"/>
          <w:sz w:val="16"/>
          <w:szCs w:val="16"/>
        </w:rPr>
        <w:t xml:space="preserve">MORES MIGUEL, RUA </w:t>
      </w:r>
      <w:r>
        <w:tab/>
      </w:r>
      <w:r>
        <w:rPr>
          <w:spacing w:val="-12"/>
          <w:sz w:val="16"/>
          <w:szCs w:val="16"/>
        </w:rPr>
        <w:t xml:space="preserve">017 </w:t>
      </w:r>
      <w:r>
        <w:tab/>
      </w:r>
      <w:r>
        <w:rPr>
          <w:spacing w:val="-1"/>
          <w:sz w:val="16"/>
          <w:szCs w:val="16"/>
        </w:rPr>
        <w:t>3</w:t>
      </w:r>
      <w:r>
        <w:rPr>
          <w:spacing w:val="-12"/>
          <w:sz w:val="16"/>
          <w:szCs w:val="16"/>
        </w:rPr>
        <w:t xml:space="preserve">117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036 </w:t>
      </w:r>
      <w:r>
        <w:tab/>
      </w:r>
      <w:r>
        <w:rPr>
          <w:spacing w:val="-12"/>
          <w:sz w:val="16"/>
          <w:szCs w:val="16"/>
        </w:rPr>
        <w:t xml:space="preserve">003 </w:t>
      </w:r>
      <w:r>
        <w:tab/>
      </w:r>
      <w:r>
        <w:rPr>
          <w:spacing w:val="-4"/>
          <w:sz w:val="16"/>
          <w:szCs w:val="16"/>
        </w:rPr>
        <w:t xml:space="preserve">MORES MIGUEL, RUA </w:t>
      </w:r>
      <w:r>
        <w:tab/>
      </w:r>
      <w:r>
        <w:rPr>
          <w:spacing w:val="-12"/>
          <w:sz w:val="16"/>
          <w:szCs w:val="16"/>
        </w:rPr>
        <w:t xml:space="preserve">019 </w:t>
      </w:r>
      <w:r>
        <w:tab/>
      </w:r>
      <w:r>
        <w:rPr>
          <w:spacing w:val="-1"/>
          <w:sz w:val="16"/>
          <w:szCs w:val="16"/>
        </w:rPr>
        <w:t>2</w:t>
      </w:r>
    </w:p>
    <w:p w:rsidR="00CA49DB" w:rsidRDefault="00CA49DB">
      <w:pPr>
        <w:widowControl w:val="0"/>
        <w:tabs>
          <w:tab w:val="left" w:pos="547"/>
          <w:tab w:val="left" w:pos="1963"/>
          <w:tab w:val="left" w:pos="3071"/>
          <w:tab w:val="left" w:pos="3787"/>
          <w:tab w:val="left" w:pos="7127"/>
          <w:tab w:val="left" w:pos="7777"/>
        </w:tabs>
        <w:autoSpaceDE w:val="0"/>
        <w:autoSpaceDN w:val="0"/>
        <w:adjustRightInd w:val="0"/>
        <w:spacing w:line="289" w:lineRule="exact"/>
        <w:ind w:left="11" w:right="454"/>
        <w:rPr>
          <w:sz w:val="29"/>
          <w:szCs w:val="2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79" w:lineRule="exact"/>
        <w:ind w:left="1504" w:right="759" w:firstLine="338"/>
      </w:pPr>
      <w:r>
        <w:rPr>
          <w:rFonts w:ascii="Arial" w:hAnsi="Arial" w:cs="Arial"/>
          <w:spacing w:val="-3"/>
          <w:sz w:val="22"/>
          <w:szCs w:val="22"/>
        </w:rPr>
        <w:t>SMC - CONPRESP - Resolução de Tombamento n</w:t>
      </w:r>
      <w:r>
        <w:rPr>
          <w:rFonts w:ascii="Arial" w:hAnsi="Arial" w:cs="Arial"/>
          <w:spacing w:val="-3"/>
          <w:position w:val="5"/>
          <w:sz w:val="13"/>
          <w:szCs w:val="13"/>
        </w:rPr>
        <w:t>o</w:t>
      </w:r>
      <w:r>
        <w:rPr>
          <w:rFonts w:ascii="Arial" w:hAnsi="Arial" w:cs="Arial"/>
          <w:spacing w:val="-3"/>
          <w:sz w:val="22"/>
          <w:szCs w:val="22"/>
        </w:rPr>
        <w:t xml:space="preserve"> 39/92 </w:t>
      </w:r>
    </w:p>
    <w:p w:rsidR="00CA49DB" w:rsidRDefault="00CA49DB">
      <w:pPr>
        <w:widowControl w:val="0"/>
        <w:autoSpaceDE w:val="0"/>
        <w:autoSpaceDN w:val="0"/>
        <w:adjustRightInd w:val="0"/>
        <w:spacing w:line="254" w:lineRule="exact"/>
        <w:ind w:left="1504" w:right="1517" w:firstLine="1178"/>
      </w:pPr>
      <w:r>
        <w:rPr>
          <w:rFonts w:ascii="Arial" w:hAnsi="Arial" w:cs="Arial"/>
          <w:spacing w:val="-4"/>
          <w:sz w:val="22"/>
          <w:szCs w:val="22"/>
        </w:rPr>
        <w:t xml:space="preserve">VILA E ANTIGA FÁBRICA MARIA ZÉLIA </w:t>
      </w:r>
    </w:p>
    <w:p w:rsidR="00CA49DB" w:rsidRDefault="00CA49DB">
      <w:pPr>
        <w:widowControl w:val="0"/>
        <w:autoSpaceDE w:val="0"/>
        <w:autoSpaceDN w:val="0"/>
        <w:adjustRightInd w:val="0"/>
        <w:spacing w:line="248" w:lineRule="exact"/>
        <w:ind w:left="1504" w:right="1517" w:firstLine="1178"/>
        <w:rPr>
          <w:sz w:val="25"/>
          <w:szCs w:val="25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55" w:lineRule="exact"/>
        <w:ind w:left="1504" w:right="456"/>
      </w:pPr>
      <w:r>
        <w:rPr>
          <w:rFonts w:ascii="Arial" w:hAnsi="Arial" w:cs="Arial"/>
          <w:spacing w:val="-4"/>
          <w:sz w:val="22"/>
          <w:szCs w:val="22"/>
        </w:rPr>
        <w:t xml:space="preserve">ANEXO II - IDENTIFICAÇÃO DOS IMÓVEIS DEFINIDOS COMO </w:t>
      </w:r>
    </w:p>
    <w:p w:rsidR="00CA49DB" w:rsidRDefault="00CA49DB">
      <w:pPr>
        <w:widowControl w:val="0"/>
        <w:autoSpaceDE w:val="0"/>
        <w:autoSpaceDN w:val="0"/>
        <w:adjustRightInd w:val="0"/>
        <w:spacing w:line="254" w:lineRule="exact"/>
        <w:ind w:left="1504" w:right="573" w:firstLine="132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ESPAÇO ENVOLTÓRIO E CLASSIFICADOS NO NÍVEL NP-4 </w:t>
      </w:r>
    </w:p>
    <w:p w:rsidR="00CA49DB" w:rsidRDefault="00CA49DB">
      <w:pPr>
        <w:widowControl w:val="0"/>
        <w:autoSpaceDE w:val="0"/>
        <w:autoSpaceDN w:val="0"/>
        <w:adjustRightInd w:val="0"/>
        <w:spacing w:line="278" w:lineRule="exact"/>
        <w:ind w:left="1504" w:right="573" w:firstLine="132"/>
        <w:rPr>
          <w:sz w:val="28"/>
          <w:szCs w:val="28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240" w:lineRule="exact"/>
        <w:ind w:left="1504" w:right="573" w:firstLine="132"/>
      </w:pPr>
    </w:p>
    <w:p w:rsidR="00CA49DB" w:rsidRDefault="00CA49DB">
      <w:pPr>
        <w:widowControl w:val="0"/>
        <w:tabs>
          <w:tab w:val="left" w:pos="803"/>
          <w:tab w:val="left" w:pos="1888"/>
          <w:tab w:val="left" w:pos="2915"/>
          <w:tab w:val="left" w:pos="4804"/>
          <w:tab w:val="left" w:pos="7190"/>
          <w:tab w:val="left" w:pos="7732"/>
        </w:tabs>
        <w:autoSpaceDE w:val="0"/>
        <w:autoSpaceDN w:val="0"/>
        <w:adjustRightInd w:val="0"/>
        <w:spacing w:line="200" w:lineRule="exact"/>
        <w:ind w:left="11" w:right="110" w:firstLine="55"/>
      </w:pPr>
      <w:r>
        <w:rPr>
          <w:b/>
          <w:bCs/>
          <w:spacing w:val="-12"/>
          <w:sz w:val="16"/>
          <w:szCs w:val="16"/>
        </w:rPr>
        <w:t>N</w:t>
      </w:r>
      <w:r>
        <w:rPr>
          <w:b/>
          <w:bCs/>
          <w:spacing w:val="-12"/>
          <w:position w:val="3"/>
          <w:sz w:val="10"/>
          <w:szCs w:val="10"/>
        </w:rPr>
        <w:t>o</w:t>
      </w:r>
      <w:r>
        <w:rPr>
          <w:spacing w:val="-12"/>
          <w:sz w:val="16"/>
          <w:szCs w:val="16"/>
        </w:rPr>
        <w:t xml:space="preserve">. </w:t>
      </w:r>
      <w:r>
        <w:tab/>
      </w:r>
      <w:r>
        <w:rPr>
          <w:b/>
          <w:bCs/>
          <w:spacing w:val="-10"/>
          <w:sz w:val="16"/>
          <w:szCs w:val="16"/>
        </w:rPr>
        <w:t xml:space="preserve">SETOR </w:t>
      </w:r>
      <w:r>
        <w:tab/>
      </w:r>
      <w:r>
        <w:rPr>
          <w:b/>
          <w:bCs/>
          <w:spacing w:val="-9"/>
          <w:sz w:val="16"/>
          <w:szCs w:val="16"/>
        </w:rPr>
        <w:t xml:space="preserve">QUADRA </w:t>
      </w:r>
      <w:r>
        <w:tab/>
      </w:r>
      <w:r>
        <w:rPr>
          <w:b/>
          <w:bCs/>
          <w:spacing w:val="-12"/>
          <w:sz w:val="16"/>
          <w:szCs w:val="16"/>
        </w:rPr>
        <w:t xml:space="preserve">LOTE </w:t>
      </w:r>
      <w:r>
        <w:tab/>
      </w:r>
      <w:r>
        <w:rPr>
          <w:b/>
          <w:bCs/>
          <w:spacing w:val="-7"/>
          <w:sz w:val="16"/>
          <w:szCs w:val="16"/>
        </w:rPr>
        <w:t xml:space="preserve">ENDEREÇO </w:t>
      </w:r>
      <w:r>
        <w:tab/>
      </w:r>
      <w:r>
        <w:rPr>
          <w:b/>
          <w:bCs/>
          <w:spacing w:val="-12"/>
          <w:sz w:val="16"/>
          <w:szCs w:val="16"/>
        </w:rPr>
        <w:t>N</w:t>
      </w:r>
      <w:r>
        <w:rPr>
          <w:b/>
          <w:bCs/>
          <w:spacing w:val="-12"/>
          <w:position w:val="3"/>
          <w:sz w:val="10"/>
          <w:szCs w:val="10"/>
        </w:rPr>
        <w:t>o</w:t>
      </w:r>
      <w:r>
        <w:rPr>
          <w:spacing w:val="-12"/>
          <w:sz w:val="16"/>
          <w:szCs w:val="16"/>
        </w:rPr>
        <w:t xml:space="preserve">. </w:t>
      </w:r>
      <w:r>
        <w:tab/>
      </w:r>
      <w:r>
        <w:rPr>
          <w:b/>
          <w:bCs/>
          <w:spacing w:val="-10"/>
          <w:sz w:val="16"/>
          <w:szCs w:val="16"/>
        </w:rPr>
        <w:t xml:space="preserve">NÍVEL </w:t>
      </w:r>
    </w:p>
    <w:p w:rsidR="00CA49DB" w:rsidRDefault="00CA49DB">
      <w:pPr>
        <w:widowControl w:val="0"/>
        <w:autoSpaceDE w:val="0"/>
        <w:autoSpaceDN w:val="0"/>
        <w:adjustRightInd w:val="0"/>
        <w:spacing w:line="184" w:lineRule="exact"/>
        <w:ind w:left="547" w:right="193" w:firstLine="7298"/>
      </w:pPr>
      <w:r>
        <w:rPr>
          <w:b/>
          <w:bCs/>
          <w:spacing w:val="-12"/>
          <w:sz w:val="16"/>
          <w:szCs w:val="16"/>
        </w:rPr>
        <w:t xml:space="preserve">(NP) </w:t>
      </w:r>
    </w:p>
    <w:p w:rsidR="00CA49DB" w:rsidRDefault="00CA49DB">
      <w:pPr>
        <w:widowControl w:val="0"/>
        <w:autoSpaceDE w:val="0"/>
        <w:autoSpaceDN w:val="0"/>
        <w:adjustRightInd w:val="0"/>
        <w:spacing w:line="212" w:lineRule="exact"/>
        <w:ind w:left="547" w:right="193" w:firstLine="7298"/>
        <w:rPr>
          <w:sz w:val="21"/>
          <w:szCs w:val="21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547" w:right="6437"/>
      </w:pPr>
      <w:r>
        <w:rPr>
          <w:b/>
          <w:bCs/>
          <w:spacing w:val="-7"/>
          <w:sz w:val="16"/>
          <w:szCs w:val="16"/>
        </w:rPr>
        <w:t xml:space="preserve">NÍVEL: 4 </w:t>
      </w: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547" w:right="6437"/>
        <w:rPr>
          <w:sz w:val="18"/>
          <w:szCs w:val="18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547" w:right="6117"/>
      </w:pPr>
      <w:r>
        <w:rPr>
          <w:b/>
          <w:bCs/>
          <w:spacing w:val="-6"/>
          <w:sz w:val="16"/>
          <w:szCs w:val="16"/>
        </w:rPr>
        <w:t xml:space="preserve">QUADRA: 018 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75" w:lineRule="exact"/>
        <w:ind w:left="11" w:right="551"/>
      </w:pPr>
      <w:r>
        <w:rPr>
          <w:spacing w:val="-12"/>
          <w:sz w:val="16"/>
          <w:szCs w:val="16"/>
        </w:rPr>
        <w:t xml:space="preserve">118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402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190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84" w:lineRule="exact"/>
        <w:ind w:left="11" w:right="551"/>
      </w:pPr>
      <w:r>
        <w:rPr>
          <w:spacing w:val="-12"/>
          <w:sz w:val="16"/>
          <w:szCs w:val="16"/>
        </w:rPr>
        <w:t xml:space="preserve">119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404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195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120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401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121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403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201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122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369 </w:t>
      </w:r>
      <w:r>
        <w:tab/>
      </w:r>
      <w:r>
        <w:rPr>
          <w:spacing w:val="-4"/>
          <w:sz w:val="16"/>
          <w:szCs w:val="16"/>
        </w:rPr>
        <w:t xml:space="preserve">CELSO GARCIA, AVENIDA </w:t>
      </w:r>
      <w:r>
        <w:tab/>
      </w:r>
      <w:r>
        <w:rPr>
          <w:spacing w:val="-12"/>
          <w:sz w:val="16"/>
          <w:szCs w:val="16"/>
        </w:rPr>
        <w:t xml:space="preserve">S/N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123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438 </w:t>
      </w:r>
      <w:r>
        <w:tab/>
      </w:r>
      <w:r>
        <w:rPr>
          <w:spacing w:val="-2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185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124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408 </w:t>
      </w:r>
      <w:r>
        <w:tab/>
      </w:r>
      <w:r>
        <w:rPr>
          <w:spacing w:val="-2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190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125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406 </w:t>
      </w:r>
      <w:r>
        <w:tab/>
      </w:r>
      <w:r>
        <w:rPr>
          <w:spacing w:val="-2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204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126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545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127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543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045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128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540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077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129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532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137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130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529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159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131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528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165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132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527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173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133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526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183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134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525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195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135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524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201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136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523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207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137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521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219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138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520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227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139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519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235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140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400 </w:t>
      </w:r>
      <w:r>
        <w:tab/>
      </w:r>
      <w:r>
        <w:rPr>
          <w:spacing w:val="-4"/>
          <w:sz w:val="16"/>
          <w:szCs w:val="16"/>
        </w:rPr>
        <w:t xml:space="preserve">MORES MIGUEL, RUA </w:t>
      </w:r>
      <w:r>
        <w:tab/>
      </w:r>
      <w:r>
        <w:rPr>
          <w:spacing w:val="-12"/>
          <w:sz w:val="16"/>
          <w:szCs w:val="16"/>
        </w:rPr>
        <w:t xml:space="preserve">173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141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440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194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142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441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198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143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018 </w:t>
      </w:r>
      <w:r>
        <w:tab/>
      </w:r>
      <w:r>
        <w:rPr>
          <w:spacing w:val="-12"/>
          <w:sz w:val="16"/>
          <w:szCs w:val="16"/>
        </w:rPr>
        <w:t xml:space="preserve">553 </w:t>
      </w:r>
      <w:r>
        <w:tab/>
      </w:r>
      <w:r>
        <w:rPr>
          <w:spacing w:val="-4"/>
          <w:sz w:val="16"/>
          <w:szCs w:val="16"/>
        </w:rPr>
        <w:t xml:space="preserve">PRAZERES, RUA DOS </w:t>
      </w:r>
      <w:r>
        <w:tab/>
      </w:r>
      <w:r>
        <w:rPr>
          <w:spacing w:val="-12"/>
          <w:sz w:val="16"/>
          <w:szCs w:val="16"/>
        </w:rPr>
        <w:t xml:space="preserve">284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95" w:lineRule="exact"/>
        <w:ind w:left="11" w:right="551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117" w:firstLine="535"/>
      </w:pPr>
      <w:r>
        <w:rPr>
          <w:b/>
          <w:bCs/>
          <w:spacing w:val="-6"/>
          <w:sz w:val="16"/>
          <w:szCs w:val="16"/>
        </w:rPr>
        <w:t xml:space="preserve">QUADRA: 022 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73" w:lineRule="exact"/>
        <w:ind w:left="11" w:right="551"/>
      </w:pPr>
      <w:r>
        <w:rPr>
          <w:spacing w:val="-12"/>
          <w:sz w:val="16"/>
          <w:szCs w:val="16"/>
        </w:rPr>
        <w:t xml:space="preserve">144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022 </w:t>
      </w:r>
      <w:r>
        <w:tab/>
      </w:r>
      <w:r>
        <w:rPr>
          <w:spacing w:val="-12"/>
          <w:sz w:val="16"/>
          <w:szCs w:val="16"/>
        </w:rPr>
        <w:t xml:space="preserve">009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126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84" w:lineRule="exact"/>
        <w:ind w:left="11" w:right="551"/>
      </w:pPr>
      <w:r>
        <w:rPr>
          <w:spacing w:val="-12"/>
          <w:sz w:val="16"/>
          <w:szCs w:val="16"/>
        </w:rPr>
        <w:t xml:space="preserve">145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022 </w:t>
      </w:r>
      <w:r>
        <w:tab/>
      </w:r>
      <w:r>
        <w:rPr>
          <w:spacing w:val="-12"/>
          <w:sz w:val="16"/>
          <w:szCs w:val="16"/>
        </w:rPr>
        <w:t xml:space="preserve">014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158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146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022 </w:t>
      </w:r>
      <w:r>
        <w:tab/>
      </w:r>
      <w:r>
        <w:rPr>
          <w:spacing w:val="-12"/>
          <w:sz w:val="16"/>
          <w:szCs w:val="16"/>
        </w:rPr>
        <w:t xml:space="preserve">003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161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147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022 </w:t>
      </w:r>
      <w:r>
        <w:tab/>
      </w:r>
      <w:r>
        <w:rPr>
          <w:spacing w:val="-12"/>
          <w:sz w:val="16"/>
          <w:szCs w:val="16"/>
        </w:rPr>
        <w:t xml:space="preserve">002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165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95" w:lineRule="exact"/>
        <w:ind w:left="11" w:right="551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117" w:firstLine="535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QUADRA: 023 </w:t>
      </w: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117" w:firstLine="535"/>
        <w:rPr>
          <w:b/>
          <w:bCs/>
          <w:spacing w:val="-6"/>
          <w:sz w:val="16"/>
          <w:szCs w:val="16"/>
        </w:rPr>
        <w:sectPr w:rsidR="00CA49DB">
          <w:pgSz w:w="11900" w:h="16840"/>
          <w:pgMar w:top="1380" w:right="2680" w:bottom="280" w:left="840" w:header="720" w:footer="720" w:gutter="0"/>
          <w:cols w:space="720"/>
          <w:noEndnote/>
        </w:sectPr>
      </w:pPr>
    </w:p>
    <w:p w:rsidR="00CA49DB" w:rsidRDefault="00CA49DB">
      <w:pPr>
        <w:widowControl w:val="0"/>
        <w:tabs>
          <w:tab w:val="left" w:pos="803"/>
          <w:tab w:val="left" w:pos="1888"/>
          <w:tab w:val="left" w:pos="2915"/>
          <w:tab w:val="left" w:pos="4804"/>
          <w:tab w:val="left" w:pos="7190"/>
          <w:tab w:val="left" w:pos="7732"/>
        </w:tabs>
        <w:autoSpaceDE w:val="0"/>
        <w:autoSpaceDN w:val="0"/>
        <w:adjustRightInd w:val="0"/>
        <w:spacing w:line="251" w:lineRule="exact"/>
        <w:ind w:left="11" w:right="56" w:firstLine="55"/>
      </w:pPr>
      <w:r>
        <w:rPr>
          <w:noProof/>
        </w:rPr>
        <w:pict>
          <v:shape id="_x0000_s1030" type="#_x0000_t75" style="position:absolute;left:0;text-align:left;margin-left:0;margin-top:0;width:595.2pt;height:841.9pt;z-index:-251654144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b/>
          <w:bCs/>
          <w:spacing w:val="-12"/>
          <w:sz w:val="16"/>
          <w:szCs w:val="16"/>
        </w:rPr>
        <w:t>N</w:t>
      </w:r>
      <w:r>
        <w:rPr>
          <w:b/>
          <w:bCs/>
          <w:spacing w:val="-12"/>
          <w:position w:val="3"/>
          <w:sz w:val="10"/>
          <w:szCs w:val="10"/>
        </w:rPr>
        <w:t>o</w:t>
      </w:r>
      <w:r>
        <w:rPr>
          <w:spacing w:val="-12"/>
          <w:sz w:val="16"/>
          <w:szCs w:val="16"/>
        </w:rPr>
        <w:t xml:space="preserve">. </w:t>
      </w:r>
      <w:r>
        <w:tab/>
      </w:r>
      <w:r>
        <w:rPr>
          <w:b/>
          <w:bCs/>
          <w:spacing w:val="-10"/>
          <w:sz w:val="16"/>
          <w:szCs w:val="16"/>
        </w:rPr>
        <w:t xml:space="preserve">SETOR </w:t>
      </w:r>
      <w:r>
        <w:tab/>
      </w:r>
      <w:r>
        <w:rPr>
          <w:b/>
          <w:bCs/>
          <w:spacing w:val="-9"/>
          <w:sz w:val="16"/>
          <w:szCs w:val="16"/>
        </w:rPr>
        <w:t xml:space="preserve">QUADRA </w:t>
      </w:r>
      <w:r>
        <w:tab/>
      </w:r>
      <w:r>
        <w:rPr>
          <w:b/>
          <w:bCs/>
          <w:spacing w:val="-12"/>
          <w:sz w:val="16"/>
          <w:szCs w:val="16"/>
        </w:rPr>
        <w:t xml:space="preserve">LOTE </w:t>
      </w:r>
      <w:r>
        <w:tab/>
      </w:r>
      <w:r>
        <w:rPr>
          <w:b/>
          <w:bCs/>
          <w:spacing w:val="-7"/>
          <w:sz w:val="16"/>
          <w:szCs w:val="16"/>
        </w:rPr>
        <w:t xml:space="preserve">ENDEREÇO </w:t>
      </w:r>
      <w:r>
        <w:tab/>
      </w:r>
      <w:r>
        <w:rPr>
          <w:b/>
          <w:bCs/>
          <w:spacing w:val="-12"/>
          <w:sz w:val="16"/>
          <w:szCs w:val="16"/>
        </w:rPr>
        <w:t>N</w:t>
      </w:r>
      <w:r>
        <w:rPr>
          <w:b/>
          <w:bCs/>
          <w:spacing w:val="-12"/>
          <w:position w:val="3"/>
          <w:sz w:val="10"/>
          <w:szCs w:val="10"/>
        </w:rPr>
        <w:t>o</w:t>
      </w:r>
      <w:r>
        <w:rPr>
          <w:spacing w:val="-12"/>
          <w:sz w:val="16"/>
          <w:szCs w:val="16"/>
        </w:rPr>
        <w:t xml:space="preserve">. </w:t>
      </w:r>
      <w:r>
        <w:tab/>
      </w:r>
      <w:r>
        <w:rPr>
          <w:b/>
          <w:bCs/>
          <w:spacing w:val="-10"/>
          <w:sz w:val="16"/>
          <w:szCs w:val="16"/>
        </w:rPr>
        <w:t xml:space="preserve">NÍVEL </w:t>
      </w:r>
    </w:p>
    <w:p w:rsidR="00CA49DB" w:rsidRDefault="00CA49DB">
      <w:pPr>
        <w:widowControl w:val="0"/>
        <w:autoSpaceDE w:val="0"/>
        <w:autoSpaceDN w:val="0"/>
        <w:adjustRightInd w:val="0"/>
        <w:spacing w:line="182" w:lineRule="exact"/>
        <w:ind w:left="11" w:right="139" w:firstLine="7833"/>
      </w:pPr>
      <w:r>
        <w:rPr>
          <w:b/>
          <w:bCs/>
          <w:spacing w:val="-12"/>
          <w:sz w:val="16"/>
          <w:szCs w:val="16"/>
        </w:rPr>
        <w:t xml:space="preserve">(NP) 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207" w:lineRule="exact"/>
        <w:ind w:left="11" w:right="497"/>
      </w:pPr>
      <w:r>
        <w:rPr>
          <w:spacing w:val="-12"/>
          <w:sz w:val="16"/>
          <w:szCs w:val="16"/>
        </w:rPr>
        <w:t xml:space="preserve">148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023 </w:t>
      </w:r>
      <w:r>
        <w:tab/>
      </w:r>
      <w:r>
        <w:rPr>
          <w:spacing w:val="-12"/>
          <w:sz w:val="16"/>
          <w:szCs w:val="16"/>
        </w:rPr>
        <w:t xml:space="preserve">006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078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82" w:lineRule="exact"/>
        <w:ind w:left="11" w:right="497"/>
        <w:rPr>
          <w:spacing w:val="-1"/>
          <w:sz w:val="16"/>
          <w:szCs w:val="16"/>
        </w:rPr>
      </w:pPr>
      <w:r>
        <w:rPr>
          <w:spacing w:val="-12"/>
          <w:sz w:val="16"/>
          <w:szCs w:val="16"/>
        </w:rPr>
        <w:t xml:space="preserve">149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023 </w:t>
      </w:r>
      <w:r>
        <w:tab/>
      </w:r>
      <w:r>
        <w:rPr>
          <w:spacing w:val="-12"/>
          <w:sz w:val="16"/>
          <w:szCs w:val="16"/>
        </w:rPr>
        <w:t xml:space="preserve">003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098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150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023 </w:t>
      </w:r>
      <w:r>
        <w:tab/>
      </w:r>
      <w:r>
        <w:rPr>
          <w:spacing w:val="-12"/>
          <w:sz w:val="16"/>
          <w:szCs w:val="16"/>
        </w:rPr>
        <w:t xml:space="preserve">002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104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151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023 </w:t>
      </w:r>
      <w:r>
        <w:tab/>
      </w:r>
      <w:r>
        <w:rPr>
          <w:spacing w:val="-12"/>
          <w:sz w:val="16"/>
          <w:szCs w:val="16"/>
        </w:rPr>
        <w:t xml:space="preserve">009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061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152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023 </w:t>
      </w:r>
      <w:r>
        <w:tab/>
      </w:r>
      <w:r>
        <w:rPr>
          <w:spacing w:val="-12"/>
          <w:sz w:val="16"/>
          <w:szCs w:val="16"/>
        </w:rPr>
        <w:t xml:space="preserve">011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073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153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023 </w:t>
      </w:r>
      <w:r>
        <w:tab/>
      </w:r>
      <w:r>
        <w:rPr>
          <w:spacing w:val="-12"/>
          <w:sz w:val="16"/>
          <w:szCs w:val="16"/>
        </w:rPr>
        <w:t xml:space="preserve">013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085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154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023 </w:t>
      </w:r>
      <w:r>
        <w:tab/>
      </w:r>
      <w:r>
        <w:rPr>
          <w:spacing w:val="-12"/>
          <w:sz w:val="16"/>
          <w:szCs w:val="16"/>
        </w:rPr>
        <w:t xml:space="preserve">015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101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155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023 </w:t>
      </w:r>
      <w:r>
        <w:tab/>
      </w:r>
      <w:r>
        <w:rPr>
          <w:spacing w:val="-12"/>
          <w:sz w:val="16"/>
          <w:szCs w:val="16"/>
        </w:rPr>
        <w:t xml:space="preserve">016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111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92" w:lineRule="exact"/>
        <w:ind w:left="11" w:right="497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547" w:right="6063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QUADRA: 024 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75" w:lineRule="exact"/>
        <w:ind w:left="11" w:right="497"/>
      </w:pPr>
      <w:r>
        <w:rPr>
          <w:spacing w:val="-12"/>
          <w:sz w:val="16"/>
          <w:szCs w:val="16"/>
        </w:rPr>
        <w:t xml:space="preserve">156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024 </w:t>
      </w:r>
      <w:r>
        <w:tab/>
      </w:r>
      <w:r>
        <w:rPr>
          <w:spacing w:val="-12"/>
          <w:sz w:val="16"/>
          <w:szCs w:val="16"/>
        </w:rPr>
        <w:t xml:space="preserve">006 </w:t>
      </w:r>
      <w:r>
        <w:tab/>
      </w:r>
      <w:r>
        <w:rPr>
          <w:spacing w:val="-2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135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82" w:lineRule="exact"/>
        <w:ind w:left="11" w:right="497"/>
      </w:pPr>
      <w:r>
        <w:rPr>
          <w:spacing w:val="-12"/>
          <w:sz w:val="16"/>
          <w:szCs w:val="16"/>
        </w:rPr>
        <w:t xml:space="preserve">157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024 </w:t>
      </w:r>
      <w:r>
        <w:tab/>
      </w:r>
      <w:r>
        <w:rPr>
          <w:spacing w:val="-12"/>
          <w:sz w:val="16"/>
          <w:szCs w:val="16"/>
        </w:rPr>
        <w:t xml:space="preserve">005 </w:t>
      </w:r>
      <w:r>
        <w:tab/>
      </w:r>
      <w:r>
        <w:rPr>
          <w:spacing w:val="-2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147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158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024 </w:t>
      </w:r>
      <w:r>
        <w:tab/>
      </w:r>
      <w:r>
        <w:rPr>
          <w:spacing w:val="-12"/>
          <w:sz w:val="16"/>
          <w:szCs w:val="16"/>
        </w:rPr>
        <w:t xml:space="preserve">002 </w:t>
      </w:r>
      <w:r>
        <w:tab/>
      </w:r>
      <w:r>
        <w:rPr>
          <w:spacing w:val="-2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161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159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024 </w:t>
      </w:r>
      <w:r>
        <w:tab/>
      </w:r>
      <w:r>
        <w:rPr>
          <w:spacing w:val="-12"/>
          <w:sz w:val="16"/>
          <w:szCs w:val="16"/>
        </w:rPr>
        <w:t xml:space="preserve">016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128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160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024 </w:t>
      </w:r>
      <w:r>
        <w:tab/>
      </w:r>
      <w:r>
        <w:rPr>
          <w:spacing w:val="-12"/>
          <w:sz w:val="16"/>
          <w:szCs w:val="16"/>
        </w:rPr>
        <w:t xml:space="preserve">012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150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161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024 </w:t>
      </w:r>
      <w:r>
        <w:tab/>
      </w:r>
      <w:r>
        <w:rPr>
          <w:spacing w:val="-12"/>
          <w:sz w:val="16"/>
          <w:szCs w:val="16"/>
        </w:rPr>
        <w:t xml:space="preserve">011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160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162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024 </w:t>
      </w:r>
      <w:r>
        <w:tab/>
      </w:r>
      <w:r>
        <w:rPr>
          <w:spacing w:val="-12"/>
          <w:sz w:val="16"/>
          <w:szCs w:val="16"/>
        </w:rPr>
        <w:t xml:space="preserve">010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168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92" w:lineRule="exact"/>
        <w:ind w:left="11" w:right="497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063" w:firstLine="535"/>
      </w:pPr>
      <w:r>
        <w:rPr>
          <w:b/>
          <w:bCs/>
          <w:spacing w:val="-6"/>
          <w:sz w:val="16"/>
          <w:szCs w:val="16"/>
        </w:rPr>
        <w:t xml:space="preserve">QUADRA: 025 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75" w:lineRule="exact"/>
        <w:ind w:left="11" w:right="497"/>
      </w:pPr>
      <w:r>
        <w:rPr>
          <w:spacing w:val="-12"/>
          <w:sz w:val="16"/>
          <w:szCs w:val="16"/>
        </w:rPr>
        <w:t xml:space="preserve">163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025 </w:t>
      </w:r>
      <w:r>
        <w:tab/>
      </w:r>
      <w:r>
        <w:rPr>
          <w:spacing w:val="-12"/>
          <w:sz w:val="16"/>
          <w:szCs w:val="16"/>
        </w:rPr>
        <w:t xml:space="preserve">007 </w:t>
      </w:r>
      <w:r>
        <w:tab/>
      </w:r>
      <w:r>
        <w:rPr>
          <w:spacing w:val="-3"/>
          <w:sz w:val="16"/>
          <w:szCs w:val="16"/>
        </w:rPr>
        <w:t xml:space="preserve">JOSÉ ALVES DE OLIVEIRA, RUA </w:t>
      </w:r>
      <w:r>
        <w:tab/>
      </w:r>
      <w:r>
        <w:rPr>
          <w:spacing w:val="-12"/>
          <w:sz w:val="16"/>
          <w:szCs w:val="16"/>
        </w:rPr>
        <w:t xml:space="preserve">044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82" w:lineRule="exact"/>
        <w:ind w:left="11" w:right="497"/>
      </w:pPr>
      <w:r>
        <w:rPr>
          <w:spacing w:val="-12"/>
          <w:sz w:val="16"/>
          <w:szCs w:val="16"/>
        </w:rPr>
        <w:t xml:space="preserve">164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025 </w:t>
      </w:r>
      <w:r>
        <w:tab/>
      </w:r>
      <w:r>
        <w:rPr>
          <w:spacing w:val="-12"/>
          <w:sz w:val="16"/>
          <w:szCs w:val="16"/>
        </w:rPr>
        <w:t xml:space="preserve">004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025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95" w:lineRule="exact"/>
        <w:ind w:left="11" w:right="497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063" w:firstLine="535"/>
      </w:pPr>
      <w:r>
        <w:rPr>
          <w:b/>
          <w:bCs/>
          <w:spacing w:val="-6"/>
          <w:sz w:val="16"/>
          <w:szCs w:val="16"/>
        </w:rPr>
        <w:t xml:space="preserve">QUADRA: 026 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73" w:lineRule="exact"/>
        <w:ind w:left="11" w:right="497"/>
      </w:pPr>
      <w:r>
        <w:rPr>
          <w:spacing w:val="-12"/>
          <w:sz w:val="16"/>
          <w:szCs w:val="16"/>
        </w:rPr>
        <w:t xml:space="preserve">165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026 </w:t>
      </w:r>
      <w:r>
        <w:tab/>
      </w:r>
      <w:r>
        <w:rPr>
          <w:spacing w:val="-12"/>
          <w:sz w:val="16"/>
          <w:szCs w:val="16"/>
        </w:rPr>
        <w:t xml:space="preserve">008 </w:t>
      </w:r>
      <w:r>
        <w:tab/>
      </w:r>
      <w:r>
        <w:rPr>
          <w:spacing w:val="-2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067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84" w:lineRule="exact"/>
        <w:ind w:left="11" w:right="497"/>
      </w:pPr>
      <w:r>
        <w:rPr>
          <w:spacing w:val="-12"/>
          <w:sz w:val="16"/>
          <w:szCs w:val="16"/>
        </w:rPr>
        <w:t xml:space="preserve">166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026 </w:t>
      </w:r>
      <w:r>
        <w:tab/>
      </w:r>
      <w:r>
        <w:rPr>
          <w:spacing w:val="-12"/>
          <w:sz w:val="16"/>
          <w:szCs w:val="16"/>
        </w:rPr>
        <w:t xml:space="preserve">010 </w:t>
      </w:r>
      <w:r>
        <w:tab/>
      </w:r>
      <w:r>
        <w:rPr>
          <w:spacing w:val="-2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089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167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026 </w:t>
      </w:r>
      <w:r>
        <w:tab/>
      </w:r>
      <w:r>
        <w:rPr>
          <w:spacing w:val="-12"/>
          <w:sz w:val="16"/>
          <w:szCs w:val="16"/>
        </w:rPr>
        <w:t xml:space="preserve">002 </w:t>
      </w:r>
      <w:r>
        <w:tab/>
      </w:r>
      <w:r>
        <w:rPr>
          <w:spacing w:val="-4"/>
          <w:sz w:val="16"/>
          <w:szCs w:val="16"/>
        </w:rPr>
        <w:t xml:space="preserve">OTÁVIO PARIS, RUA </w:t>
      </w:r>
      <w:r>
        <w:tab/>
      </w:r>
      <w:r>
        <w:rPr>
          <w:spacing w:val="-12"/>
          <w:sz w:val="16"/>
          <w:szCs w:val="16"/>
        </w:rPr>
        <w:t xml:space="preserve">104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92" w:lineRule="exact"/>
        <w:ind w:left="11" w:right="497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063" w:firstLine="535"/>
      </w:pPr>
      <w:r>
        <w:rPr>
          <w:b/>
          <w:bCs/>
          <w:spacing w:val="-6"/>
          <w:sz w:val="16"/>
          <w:szCs w:val="16"/>
        </w:rPr>
        <w:t xml:space="preserve">QUADRA: 027 </w:t>
      </w:r>
    </w:p>
    <w:p w:rsidR="00CA49DB" w:rsidRDefault="00CA49DB">
      <w:pPr>
        <w:widowControl w:val="0"/>
        <w:autoSpaceDE w:val="0"/>
        <w:autoSpaceDN w:val="0"/>
        <w:adjustRightInd w:val="0"/>
        <w:spacing w:line="173" w:lineRule="exact"/>
        <w:ind w:left="11" w:right="6063" w:firstLine="535"/>
        <w:rPr>
          <w:sz w:val="17"/>
          <w:szCs w:val="17"/>
        </w:rPr>
      </w:pP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84" w:lineRule="exact"/>
        <w:ind w:left="11" w:right="497"/>
      </w:pPr>
      <w:r>
        <w:rPr>
          <w:spacing w:val="-12"/>
          <w:sz w:val="16"/>
          <w:szCs w:val="16"/>
        </w:rPr>
        <w:t xml:space="preserve">168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027 </w:t>
      </w:r>
      <w:r>
        <w:tab/>
      </w:r>
      <w:r>
        <w:rPr>
          <w:spacing w:val="-12"/>
          <w:sz w:val="16"/>
          <w:szCs w:val="16"/>
        </w:rPr>
        <w:t xml:space="preserve">004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153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169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027 </w:t>
      </w:r>
      <w:r>
        <w:tab/>
      </w:r>
      <w:r>
        <w:rPr>
          <w:spacing w:val="-12"/>
          <w:sz w:val="16"/>
          <w:szCs w:val="16"/>
        </w:rPr>
        <w:t xml:space="preserve">002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167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170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027 </w:t>
      </w:r>
      <w:r>
        <w:tab/>
      </w:r>
      <w:r>
        <w:rPr>
          <w:spacing w:val="-12"/>
          <w:sz w:val="16"/>
          <w:szCs w:val="16"/>
        </w:rPr>
        <w:t xml:space="preserve">001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175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171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027 </w:t>
      </w:r>
      <w:r>
        <w:tab/>
      </w:r>
      <w:r>
        <w:rPr>
          <w:spacing w:val="-12"/>
          <w:sz w:val="16"/>
          <w:szCs w:val="16"/>
        </w:rPr>
        <w:t xml:space="preserve">009 </w:t>
      </w:r>
      <w:r>
        <w:tab/>
      </w:r>
      <w:r>
        <w:rPr>
          <w:spacing w:val="-2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126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172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027 </w:t>
      </w:r>
      <w:r>
        <w:tab/>
      </w:r>
      <w:r>
        <w:rPr>
          <w:spacing w:val="-12"/>
          <w:sz w:val="16"/>
          <w:szCs w:val="16"/>
        </w:rPr>
        <w:t xml:space="preserve">010 </w:t>
      </w:r>
      <w:r>
        <w:tab/>
      </w:r>
      <w:r>
        <w:rPr>
          <w:spacing w:val="-2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132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173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027 </w:t>
      </w:r>
      <w:r>
        <w:tab/>
      </w:r>
      <w:r>
        <w:rPr>
          <w:spacing w:val="-12"/>
          <w:sz w:val="16"/>
          <w:szCs w:val="16"/>
        </w:rPr>
        <w:t xml:space="preserve">011 </w:t>
      </w:r>
      <w:r>
        <w:tab/>
      </w:r>
      <w:r>
        <w:rPr>
          <w:spacing w:val="-2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136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174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027 </w:t>
      </w:r>
      <w:r>
        <w:tab/>
      </w:r>
      <w:r>
        <w:rPr>
          <w:spacing w:val="-12"/>
          <w:sz w:val="16"/>
          <w:szCs w:val="16"/>
        </w:rPr>
        <w:t xml:space="preserve">012 </w:t>
      </w:r>
      <w:r>
        <w:tab/>
      </w:r>
      <w:r>
        <w:rPr>
          <w:spacing w:val="-2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148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175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027 </w:t>
      </w:r>
      <w:r>
        <w:tab/>
      </w:r>
      <w:r>
        <w:rPr>
          <w:spacing w:val="-12"/>
          <w:sz w:val="16"/>
          <w:szCs w:val="16"/>
        </w:rPr>
        <w:t xml:space="preserve">013 </w:t>
      </w:r>
      <w:r>
        <w:tab/>
      </w:r>
      <w:r>
        <w:rPr>
          <w:spacing w:val="-2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150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176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027 </w:t>
      </w:r>
      <w:r>
        <w:tab/>
      </w:r>
      <w:r>
        <w:rPr>
          <w:spacing w:val="-12"/>
          <w:sz w:val="16"/>
          <w:szCs w:val="16"/>
        </w:rPr>
        <w:t xml:space="preserve">014 </w:t>
      </w:r>
      <w:r>
        <w:tab/>
      </w:r>
      <w:r>
        <w:rPr>
          <w:spacing w:val="-2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160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177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027 </w:t>
      </w:r>
      <w:r>
        <w:tab/>
      </w:r>
      <w:r>
        <w:rPr>
          <w:spacing w:val="-12"/>
          <w:sz w:val="16"/>
          <w:szCs w:val="16"/>
        </w:rPr>
        <w:t xml:space="preserve">015 </w:t>
      </w:r>
      <w:r>
        <w:tab/>
      </w:r>
      <w:r>
        <w:rPr>
          <w:spacing w:val="-2"/>
          <w:sz w:val="16"/>
          <w:szCs w:val="16"/>
        </w:rPr>
        <w:t xml:space="preserve">IRMA PAULA LOEBENSTEIN, RUA </w:t>
      </w:r>
      <w:r>
        <w:tab/>
      </w:r>
      <w:r>
        <w:rPr>
          <w:spacing w:val="-12"/>
          <w:sz w:val="16"/>
          <w:szCs w:val="16"/>
        </w:rPr>
        <w:t xml:space="preserve">164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95" w:lineRule="exact"/>
        <w:ind w:left="11" w:right="497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063" w:firstLine="535"/>
      </w:pPr>
      <w:r>
        <w:rPr>
          <w:b/>
          <w:bCs/>
          <w:spacing w:val="-6"/>
          <w:sz w:val="16"/>
          <w:szCs w:val="16"/>
        </w:rPr>
        <w:t xml:space="preserve">QUADRA: 031 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73" w:lineRule="exact"/>
        <w:ind w:left="11" w:right="497"/>
      </w:pPr>
      <w:r>
        <w:rPr>
          <w:spacing w:val="-12"/>
          <w:sz w:val="16"/>
          <w:szCs w:val="16"/>
        </w:rPr>
        <w:t xml:space="preserve">178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014 </w:t>
      </w:r>
      <w:r>
        <w:tab/>
      </w:r>
      <w:r>
        <w:rPr>
          <w:spacing w:val="-4"/>
          <w:sz w:val="16"/>
          <w:szCs w:val="16"/>
        </w:rPr>
        <w:t xml:space="preserve">MORES MIGUEL, RUA </w:t>
      </w:r>
      <w:r>
        <w:tab/>
      </w:r>
      <w:r>
        <w:rPr>
          <w:spacing w:val="-12"/>
          <w:sz w:val="16"/>
          <w:szCs w:val="16"/>
        </w:rPr>
        <w:t xml:space="preserve">107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84" w:lineRule="exact"/>
        <w:ind w:left="11" w:right="497"/>
      </w:pPr>
      <w:r>
        <w:rPr>
          <w:spacing w:val="-12"/>
          <w:sz w:val="16"/>
          <w:szCs w:val="16"/>
        </w:rPr>
        <w:t xml:space="preserve">179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001 </w:t>
      </w:r>
      <w:r>
        <w:tab/>
      </w:r>
      <w:r>
        <w:rPr>
          <w:spacing w:val="-4"/>
          <w:sz w:val="16"/>
          <w:szCs w:val="16"/>
        </w:rPr>
        <w:t xml:space="preserve">MORES MIGUEL, RUA </w:t>
      </w:r>
      <w:r>
        <w:tab/>
      </w:r>
      <w:r>
        <w:rPr>
          <w:spacing w:val="-12"/>
          <w:sz w:val="16"/>
          <w:szCs w:val="16"/>
        </w:rPr>
        <w:t xml:space="preserve">131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180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031 </w:t>
      </w:r>
      <w:r>
        <w:tab/>
      </w:r>
      <w:r>
        <w:rPr>
          <w:spacing w:val="-12"/>
          <w:sz w:val="16"/>
          <w:szCs w:val="16"/>
        </w:rPr>
        <w:t xml:space="preserve">004 </w:t>
      </w:r>
      <w:r>
        <w:tab/>
      </w:r>
      <w:r>
        <w:rPr>
          <w:spacing w:val="-4"/>
          <w:sz w:val="16"/>
          <w:szCs w:val="16"/>
        </w:rPr>
        <w:t xml:space="preserve">MORES MIGUEL, RUA </w:t>
      </w:r>
      <w:r>
        <w:tab/>
      </w:r>
      <w:r>
        <w:rPr>
          <w:spacing w:val="-12"/>
          <w:sz w:val="16"/>
          <w:szCs w:val="16"/>
        </w:rPr>
        <w:t xml:space="preserve">151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92" w:lineRule="exact"/>
        <w:ind w:left="11" w:right="497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063" w:firstLine="535"/>
      </w:pPr>
      <w:r>
        <w:rPr>
          <w:b/>
          <w:bCs/>
          <w:spacing w:val="-6"/>
          <w:sz w:val="16"/>
          <w:szCs w:val="16"/>
        </w:rPr>
        <w:t xml:space="preserve">QUADRA: 033 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75" w:lineRule="exact"/>
        <w:ind w:left="11" w:right="497"/>
      </w:pPr>
      <w:r>
        <w:rPr>
          <w:spacing w:val="-12"/>
          <w:sz w:val="16"/>
          <w:szCs w:val="16"/>
        </w:rPr>
        <w:t xml:space="preserve">181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033 </w:t>
      </w:r>
      <w:r>
        <w:tab/>
      </w:r>
      <w:r>
        <w:rPr>
          <w:spacing w:val="-12"/>
          <w:sz w:val="16"/>
          <w:szCs w:val="16"/>
        </w:rPr>
        <w:t xml:space="preserve">004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029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92" w:lineRule="exact"/>
        <w:ind w:left="11" w:right="497"/>
        <w:rPr>
          <w:sz w:val="19"/>
          <w:szCs w:val="19"/>
        </w:rPr>
      </w:pPr>
    </w:p>
    <w:p w:rsidR="00CA49DB" w:rsidRDefault="00CA49DB">
      <w:pPr>
        <w:widowControl w:val="0"/>
        <w:autoSpaceDE w:val="0"/>
        <w:autoSpaceDN w:val="0"/>
        <w:adjustRightInd w:val="0"/>
        <w:spacing w:line="183" w:lineRule="exact"/>
        <w:ind w:left="11" w:right="6063" w:firstLine="535"/>
      </w:pPr>
      <w:r>
        <w:rPr>
          <w:b/>
          <w:bCs/>
          <w:spacing w:val="-6"/>
          <w:sz w:val="16"/>
          <w:szCs w:val="16"/>
        </w:rPr>
        <w:t xml:space="preserve">QUADRA: 036 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75" w:lineRule="exact"/>
        <w:ind w:left="11" w:right="497"/>
      </w:pPr>
      <w:r>
        <w:rPr>
          <w:spacing w:val="-12"/>
          <w:sz w:val="16"/>
          <w:szCs w:val="16"/>
        </w:rPr>
        <w:t xml:space="preserve">182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036 </w:t>
      </w:r>
      <w:r>
        <w:tab/>
      </w:r>
      <w:r>
        <w:rPr>
          <w:spacing w:val="-12"/>
          <w:sz w:val="16"/>
          <w:szCs w:val="16"/>
        </w:rPr>
        <w:t xml:space="preserve">008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028 </w:t>
      </w:r>
      <w:r>
        <w:tab/>
      </w:r>
      <w:r>
        <w:rPr>
          <w:spacing w:val="-1"/>
          <w:sz w:val="16"/>
          <w:szCs w:val="16"/>
        </w:rPr>
        <w:t>4</w:t>
      </w:r>
    </w:p>
    <w:p w:rsidR="00CA49DB" w:rsidRDefault="00CA49DB">
      <w:pPr>
        <w:widowControl w:val="0"/>
        <w:tabs>
          <w:tab w:val="left" w:pos="547"/>
          <w:tab w:val="left" w:pos="1821"/>
          <w:tab w:val="left" w:pos="2875"/>
          <w:tab w:val="left" w:pos="3621"/>
          <w:tab w:val="left" w:pos="7115"/>
          <w:tab w:val="left" w:pos="7670"/>
        </w:tabs>
        <w:autoSpaceDE w:val="0"/>
        <w:autoSpaceDN w:val="0"/>
        <w:adjustRightInd w:val="0"/>
        <w:spacing w:line="182" w:lineRule="exact"/>
        <w:ind w:left="11" w:right="497"/>
        <w:rPr>
          <w:spacing w:val="-1"/>
          <w:sz w:val="16"/>
          <w:szCs w:val="16"/>
        </w:rPr>
      </w:pPr>
      <w:r>
        <w:rPr>
          <w:spacing w:val="-12"/>
          <w:sz w:val="16"/>
          <w:szCs w:val="16"/>
        </w:rPr>
        <w:t xml:space="preserve">183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036 </w:t>
      </w:r>
      <w:r>
        <w:tab/>
      </w:r>
      <w:r>
        <w:rPr>
          <w:spacing w:val="-12"/>
          <w:sz w:val="16"/>
          <w:szCs w:val="16"/>
        </w:rPr>
        <w:t xml:space="preserve">006 </w:t>
      </w:r>
      <w:r>
        <w:tab/>
      </w:r>
      <w:r>
        <w:rPr>
          <w:spacing w:val="-3"/>
          <w:sz w:val="16"/>
          <w:szCs w:val="16"/>
        </w:rPr>
        <w:t xml:space="preserve">ADILSON FARIAS CLARO, RUA </w:t>
      </w:r>
      <w:r>
        <w:tab/>
      </w:r>
      <w:r>
        <w:rPr>
          <w:spacing w:val="-12"/>
          <w:sz w:val="16"/>
          <w:szCs w:val="16"/>
        </w:rPr>
        <w:t xml:space="preserve">042 </w:t>
      </w:r>
      <w:r>
        <w:tab/>
      </w:r>
      <w:r>
        <w:rPr>
          <w:spacing w:val="-1"/>
          <w:sz w:val="16"/>
          <w:szCs w:val="16"/>
        </w:rPr>
        <w:t>4</w:t>
      </w:r>
      <w:r>
        <w:rPr>
          <w:spacing w:val="-12"/>
          <w:sz w:val="16"/>
          <w:szCs w:val="16"/>
        </w:rPr>
        <w:t xml:space="preserve">184 </w:t>
      </w:r>
      <w:r>
        <w:tab/>
      </w:r>
      <w:r>
        <w:rPr>
          <w:spacing w:val="-12"/>
          <w:sz w:val="16"/>
          <w:szCs w:val="16"/>
        </w:rPr>
        <w:t xml:space="preserve">196 </w:t>
      </w:r>
      <w:r>
        <w:tab/>
      </w:r>
      <w:r>
        <w:rPr>
          <w:spacing w:val="-12"/>
          <w:sz w:val="16"/>
          <w:szCs w:val="16"/>
        </w:rPr>
        <w:t xml:space="preserve">036 </w:t>
      </w:r>
      <w:r>
        <w:tab/>
      </w:r>
      <w:r>
        <w:rPr>
          <w:spacing w:val="-12"/>
          <w:sz w:val="16"/>
          <w:szCs w:val="16"/>
        </w:rPr>
        <w:t xml:space="preserve">004 </w:t>
      </w:r>
      <w:r>
        <w:tab/>
      </w:r>
      <w:r>
        <w:rPr>
          <w:spacing w:val="-4"/>
          <w:sz w:val="16"/>
          <w:szCs w:val="16"/>
        </w:rPr>
        <w:t xml:space="preserve">MORES MIGUEL, RUA </w:t>
      </w:r>
      <w:r>
        <w:tab/>
      </w:r>
      <w:r>
        <w:rPr>
          <w:spacing w:val="-12"/>
          <w:sz w:val="16"/>
          <w:szCs w:val="16"/>
        </w:rPr>
        <w:t xml:space="preserve">029 </w:t>
      </w:r>
      <w:r>
        <w:tab/>
      </w:r>
      <w:r>
        <w:rPr>
          <w:spacing w:val="-1"/>
          <w:sz w:val="16"/>
          <w:szCs w:val="16"/>
        </w:rPr>
        <w:t>4</w:t>
      </w:r>
    </w:p>
    <w:sectPr w:rsidR="00CA49DB" w:rsidSect="00CA49DB">
      <w:pgSz w:w="11900" w:h="16840"/>
      <w:pgMar w:top="1380" w:right="2740" w:bottom="108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DCA"/>
    <w:rsid w:val="004D1CB6"/>
    <w:rsid w:val="00525AD7"/>
    <w:rsid w:val="00CA49DB"/>
    <w:rsid w:val="00DB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2071</Words>
  <Characters>11184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2014-02-06T19:37:00Z</dcterms:created>
  <dcterms:modified xsi:type="dcterms:W3CDTF">2014-02-06T19:37:00Z</dcterms:modified>
</cp:coreProperties>
</file>