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30A7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130A79">
        <w:rPr>
          <w:rFonts w:ascii="Verdana" w:hAnsi="Verdana"/>
          <w:b/>
          <w:sz w:val="24"/>
          <w:szCs w:val="24"/>
        </w:rPr>
        <w:t>Paulo,</w:t>
      </w:r>
      <w:proofErr w:type="gramEnd"/>
      <w:r w:rsidR="00130A79">
        <w:rPr>
          <w:rFonts w:ascii="Verdana" w:hAnsi="Verdana"/>
          <w:b/>
          <w:sz w:val="24"/>
          <w:szCs w:val="24"/>
        </w:rPr>
        <w:t>74, Ano 66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A1693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130A79">
        <w:rPr>
          <w:rFonts w:ascii="Verdana" w:hAnsi="Verdana"/>
          <w:b/>
          <w:sz w:val="24"/>
          <w:szCs w:val="24"/>
        </w:rPr>
        <w:t xml:space="preserve">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1A1693" w:rsidRDefault="001A1693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092E">
        <w:rPr>
          <w:rFonts w:ascii="Verdana" w:hAnsi="Verdana"/>
          <w:b/>
          <w:sz w:val="24"/>
          <w:szCs w:val="24"/>
        </w:rPr>
        <w:t>DECRETOS</w:t>
      </w:r>
    </w:p>
    <w:p w:rsidR="0086092E" w:rsidRDefault="0086092E" w:rsidP="008609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092E">
        <w:rPr>
          <w:rFonts w:ascii="Verdana" w:hAnsi="Verdana"/>
          <w:b/>
          <w:sz w:val="24"/>
          <w:szCs w:val="24"/>
        </w:rPr>
        <w:t xml:space="preserve">DECRETO Nº 60.179, DE 19 DE ABRIL DE </w:t>
      </w:r>
      <w:proofErr w:type="gramStart"/>
      <w:r w:rsidRPr="0086092E">
        <w:rPr>
          <w:rFonts w:ascii="Verdana" w:hAnsi="Verdana"/>
          <w:b/>
          <w:sz w:val="24"/>
          <w:szCs w:val="24"/>
        </w:rPr>
        <w:t>2021</w:t>
      </w:r>
      <w:proofErr w:type="gramEnd"/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092E">
        <w:rPr>
          <w:rFonts w:ascii="Verdana" w:hAnsi="Verdana"/>
          <w:sz w:val="24"/>
          <w:szCs w:val="24"/>
        </w:rPr>
        <w:t>Prorroga</w:t>
      </w:r>
      <w:proofErr w:type="gramEnd"/>
      <w:r w:rsidRPr="0086092E">
        <w:rPr>
          <w:rFonts w:ascii="Verdana" w:hAnsi="Verdana"/>
          <w:sz w:val="24"/>
          <w:szCs w:val="24"/>
        </w:rPr>
        <w:t>, até 30 de abril de 2021, os períodos de suspensão dos prazos a que se referem o incis</w:t>
      </w:r>
      <w:r>
        <w:rPr>
          <w:rFonts w:ascii="Verdana" w:hAnsi="Verdana"/>
          <w:sz w:val="24"/>
          <w:szCs w:val="24"/>
        </w:rPr>
        <w:t xml:space="preserve">o VII do “caput” do artigo 12 e </w:t>
      </w:r>
      <w:r w:rsidRPr="0086092E">
        <w:rPr>
          <w:rFonts w:ascii="Verdana" w:hAnsi="Verdana"/>
          <w:sz w:val="24"/>
          <w:szCs w:val="24"/>
        </w:rPr>
        <w:t xml:space="preserve">o artigo </w:t>
      </w:r>
      <w:r>
        <w:rPr>
          <w:rFonts w:ascii="Verdana" w:hAnsi="Verdana"/>
          <w:sz w:val="24"/>
          <w:szCs w:val="24"/>
        </w:rPr>
        <w:t xml:space="preserve">20, ambos do Decreto no 59.283, </w:t>
      </w:r>
      <w:r w:rsidRPr="0086092E">
        <w:rPr>
          <w:rFonts w:ascii="Verdana" w:hAnsi="Verdana"/>
          <w:sz w:val="24"/>
          <w:szCs w:val="24"/>
        </w:rPr>
        <w:t>de 16 de março de 2020.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BRUNO COVAS, Prefeito do</w:t>
      </w:r>
      <w:r>
        <w:rPr>
          <w:rFonts w:ascii="Verdana" w:hAnsi="Verdana"/>
          <w:sz w:val="24"/>
          <w:szCs w:val="24"/>
        </w:rPr>
        <w:t xml:space="preserve"> Município de São Paulo, no uso </w:t>
      </w:r>
      <w:r w:rsidRPr="0086092E">
        <w:rPr>
          <w:rFonts w:ascii="Verdana" w:hAnsi="Verdana"/>
          <w:sz w:val="24"/>
          <w:szCs w:val="24"/>
        </w:rPr>
        <w:t>das atribuições que lhe são conferidas por lei,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DECRE T A: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Art. 1º Ficam prorrogados até 30 de abril de 2021 os períodos de suspensão dos prazo</w:t>
      </w:r>
      <w:r>
        <w:rPr>
          <w:rFonts w:ascii="Verdana" w:hAnsi="Verdana"/>
          <w:sz w:val="24"/>
          <w:szCs w:val="24"/>
        </w:rPr>
        <w:t xml:space="preserve">s a que se referem o inciso VII </w:t>
      </w:r>
      <w:r w:rsidRPr="0086092E">
        <w:rPr>
          <w:rFonts w:ascii="Verdana" w:hAnsi="Verdana"/>
          <w:sz w:val="24"/>
          <w:szCs w:val="24"/>
        </w:rPr>
        <w:t>do "caput" do artigo 12 e o</w:t>
      </w:r>
      <w:r>
        <w:rPr>
          <w:rFonts w:ascii="Verdana" w:hAnsi="Verdana"/>
          <w:sz w:val="24"/>
          <w:szCs w:val="24"/>
        </w:rPr>
        <w:t xml:space="preserve"> artigo 20, ambos do Decreto nº </w:t>
      </w:r>
      <w:r w:rsidRPr="0086092E">
        <w:rPr>
          <w:rFonts w:ascii="Verdana" w:hAnsi="Verdana"/>
          <w:sz w:val="24"/>
          <w:szCs w:val="24"/>
        </w:rPr>
        <w:t>59.283, 16 de março de 2020.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Parágrafo único. A suspens</w:t>
      </w:r>
      <w:r>
        <w:rPr>
          <w:rFonts w:ascii="Verdana" w:hAnsi="Verdana"/>
          <w:sz w:val="24"/>
          <w:szCs w:val="24"/>
        </w:rPr>
        <w:t xml:space="preserve">ão de que trata o "caput" deste </w:t>
      </w:r>
      <w:r w:rsidRPr="0086092E">
        <w:rPr>
          <w:rFonts w:ascii="Verdana" w:hAnsi="Verdana"/>
          <w:sz w:val="24"/>
          <w:szCs w:val="24"/>
        </w:rPr>
        <w:t>artigo não se aplica: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I - aos atendimentos presenciais para exames méd</w:t>
      </w:r>
      <w:r>
        <w:rPr>
          <w:rFonts w:ascii="Verdana" w:hAnsi="Verdana"/>
          <w:sz w:val="24"/>
          <w:szCs w:val="24"/>
        </w:rPr>
        <w:t xml:space="preserve">icos </w:t>
      </w:r>
      <w:r w:rsidRPr="0086092E">
        <w:rPr>
          <w:rFonts w:ascii="Verdana" w:hAnsi="Verdana"/>
          <w:sz w:val="24"/>
          <w:szCs w:val="24"/>
        </w:rPr>
        <w:t>admissionais em candidato</w:t>
      </w:r>
      <w:r>
        <w:rPr>
          <w:rFonts w:ascii="Verdana" w:hAnsi="Verdana"/>
          <w:sz w:val="24"/>
          <w:szCs w:val="24"/>
        </w:rPr>
        <w:t xml:space="preserve">s a ingresso no serviço público </w:t>
      </w:r>
      <w:r w:rsidRPr="0086092E">
        <w:rPr>
          <w:rFonts w:ascii="Verdana" w:hAnsi="Verdana"/>
          <w:sz w:val="24"/>
          <w:szCs w:val="24"/>
        </w:rPr>
        <w:t>municipal;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II - às licitações, contratos, parcerias e instrumentos congêneres;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III - aos processos e expedientes administrativos que versem acerca de direito que decairá ou pretensão que prescre</w:t>
      </w:r>
      <w:r>
        <w:rPr>
          <w:rFonts w:ascii="Verdana" w:hAnsi="Verdana"/>
          <w:sz w:val="24"/>
          <w:szCs w:val="24"/>
        </w:rPr>
        <w:t xml:space="preserve">verá </w:t>
      </w:r>
      <w:r w:rsidRPr="0086092E">
        <w:rPr>
          <w:rFonts w:ascii="Verdana" w:hAnsi="Verdana"/>
          <w:sz w:val="24"/>
          <w:szCs w:val="24"/>
        </w:rPr>
        <w:t>até o final do corrente exercí</w:t>
      </w:r>
      <w:r>
        <w:rPr>
          <w:rFonts w:ascii="Verdana" w:hAnsi="Verdana"/>
          <w:sz w:val="24"/>
          <w:szCs w:val="24"/>
        </w:rPr>
        <w:t xml:space="preserve">cio, em especial os processos e </w:t>
      </w:r>
      <w:r w:rsidRPr="0086092E">
        <w:rPr>
          <w:rFonts w:ascii="Verdana" w:hAnsi="Verdana"/>
          <w:sz w:val="24"/>
          <w:szCs w:val="24"/>
        </w:rPr>
        <w:t>expedientes disciplinares e fiscais;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 xml:space="preserve">IV - para impugnações </w:t>
      </w:r>
      <w:r>
        <w:rPr>
          <w:rFonts w:ascii="Verdana" w:hAnsi="Verdana"/>
          <w:sz w:val="24"/>
          <w:szCs w:val="24"/>
        </w:rPr>
        <w:t xml:space="preserve">de decisões tomadas pela Câmara </w:t>
      </w:r>
      <w:r w:rsidRPr="0086092E">
        <w:rPr>
          <w:rFonts w:ascii="Verdana" w:hAnsi="Verdana"/>
          <w:sz w:val="24"/>
          <w:szCs w:val="24"/>
        </w:rPr>
        <w:t>de Conciliação de Precatórios.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Art. 2º Este decreto entra em vigor na data de sua publicação.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86092E">
        <w:rPr>
          <w:rFonts w:ascii="Verdana" w:hAnsi="Verdana"/>
          <w:sz w:val="24"/>
          <w:szCs w:val="24"/>
        </w:rPr>
        <w:t>abril 2021, 468º da fundação de São Paulo.</w:t>
      </w:r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86092E">
        <w:rPr>
          <w:rFonts w:ascii="Verdana" w:hAnsi="Verdana"/>
          <w:sz w:val="24"/>
          <w:szCs w:val="24"/>
        </w:rPr>
        <w:t>PREFEITO</w:t>
      </w:r>
      <w:proofErr w:type="gramEnd"/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="0034044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6092E">
        <w:rPr>
          <w:rFonts w:ascii="Verdana" w:hAnsi="Verdana"/>
          <w:sz w:val="24"/>
          <w:szCs w:val="24"/>
        </w:rPr>
        <w:t>Civil</w:t>
      </w:r>
      <w:proofErr w:type="gramEnd"/>
    </w:p>
    <w:p w:rsidR="0086092E" w:rsidRP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t>EUNICE APARECIDA DE JESUS PR</w:t>
      </w:r>
      <w:r w:rsidR="0034044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6092E">
        <w:rPr>
          <w:rFonts w:ascii="Verdana" w:hAnsi="Verdana"/>
          <w:sz w:val="24"/>
          <w:szCs w:val="24"/>
        </w:rPr>
        <w:t>Justiça</w:t>
      </w:r>
      <w:proofErr w:type="gramEnd"/>
    </w:p>
    <w:p w:rsidR="002927A0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92E">
        <w:rPr>
          <w:rFonts w:ascii="Verdana" w:hAnsi="Verdana"/>
          <w:sz w:val="24"/>
          <w:szCs w:val="24"/>
        </w:rPr>
        <w:lastRenderedPageBreak/>
        <w:t>RUBENS NAMAN RIZE</w:t>
      </w:r>
      <w:r w:rsidR="00340440">
        <w:rPr>
          <w:rFonts w:ascii="Verdana" w:hAnsi="Verdana"/>
          <w:sz w:val="24"/>
          <w:szCs w:val="24"/>
        </w:rPr>
        <w:t xml:space="preserve">K JUNIOR, Secretário de Governo Municipal </w:t>
      </w:r>
      <w:r w:rsidRPr="0086092E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19 de </w:t>
      </w:r>
      <w:r w:rsidR="00340440">
        <w:rPr>
          <w:rFonts w:ascii="Verdana" w:hAnsi="Verdana"/>
          <w:sz w:val="24"/>
          <w:szCs w:val="24"/>
        </w:rPr>
        <w:t>abril de</w:t>
      </w:r>
      <w:r w:rsidRPr="0086092E">
        <w:rPr>
          <w:rFonts w:ascii="Verdana" w:hAnsi="Verdana"/>
          <w:sz w:val="24"/>
          <w:szCs w:val="24"/>
        </w:rPr>
        <w:t>2021.</w:t>
      </w:r>
    </w:p>
    <w:p w:rsid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92E" w:rsidRDefault="0086092E" w:rsidP="008609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3E8B">
        <w:rPr>
          <w:rFonts w:ascii="Verdana" w:hAnsi="Verdana"/>
          <w:b/>
          <w:sz w:val="24"/>
          <w:szCs w:val="24"/>
        </w:rPr>
        <w:t>EDITAIS</w:t>
      </w:r>
      <w:r w:rsidRPr="00723E8B">
        <w:rPr>
          <w:rFonts w:ascii="Verdana" w:hAnsi="Verdana"/>
          <w:b/>
          <w:sz w:val="24"/>
          <w:szCs w:val="24"/>
        </w:rPr>
        <w:t xml:space="preserve"> PAG. 34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3E8B">
        <w:rPr>
          <w:rFonts w:ascii="Verdana" w:hAnsi="Verdana"/>
          <w:b/>
          <w:sz w:val="24"/>
          <w:szCs w:val="24"/>
        </w:rPr>
        <w:t>GABINETE DO PREFEITO</w:t>
      </w:r>
    </w:p>
    <w:p w:rsid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>CASA CIVIL</w:t>
      </w:r>
    </w:p>
    <w:p w:rsid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 xml:space="preserve"> CONSELHO MUNICIPAL DE ADMINISTRAÇÃO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>PÚBLICA - COMAP</w:t>
      </w:r>
    </w:p>
    <w:p w:rsid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3E8B">
        <w:rPr>
          <w:rFonts w:ascii="Verdana" w:hAnsi="Verdana"/>
          <w:b/>
          <w:sz w:val="24"/>
          <w:szCs w:val="24"/>
        </w:rPr>
        <w:t>ATA DA 14ª REUNIÃO ORDINÁRIA DO CONSELHO MUNICIPAL DE ADMINISTRAÇÃO PÚBLICA –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3E8B">
        <w:rPr>
          <w:rFonts w:ascii="Verdana" w:hAnsi="Verdana"/>
          <w:b/>
          <w:sz w:val="24"/>
          <w:szCs w:val="24"/>
        </w:rPr>
        <w:t>COMAP REALIZADA EM DE 16 DE ABRIL DE 2021.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>Ao dia 16 do mês de abril d</w:t>
      </w:r>
      <w:r>
        <w:rPr>
          <w:rFonts w:ascii="Verdana" w:hAnsi="Verdana"/>
          <w:sz w:val="24"/>
          <w:szCs w:val="24"/>
        </w:rPr>
        <w:t xml:space="preserve">o ano de 2021, às 11 horas e 30 </w:t>
      </w:r>
      <w:r w:rsidRPr="00723E8B">
        <w:rPr>
          <w:rFonts w:ascii="Verdana" w:hAnsi="Verdana"/>
          <w:sz w:val="24"/>
          <w:szCs w:val="24"/>
        </w:rPr>
        <w:t>minutos, sob a presidência da</w:t>
      </w:r>
      <w:r>
        <w:rPr>
          <w:rFonts w:ascii="Verdana" w:hAnsi="Verdana"/>
          <w:sz w:val="24"/>
          <w:szCs w:val="24"/>
        </w:rPr>
        <w:t xml:space="preserve"> Senhora Bruna Borghetti </w:t>
      </w:r>
      <w:proofErr w:type="spellStart"/>
      <w:r>
        <w:rPr>
          <w:rFonts w:ascii="Verdana" w:hAnsi="Verdana"/>
          <w:sz w:val="24"/>
          <w:szCs w:val="24"/>
        </w:rPr>
        <w:t>Camara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23E8B">
        <w:rPr>
          <w:rFonts w:ascii="Verdana" w:hAnsi="Verdana"/>
          <w:sz w:val="24"/>
          <w:szCs w:val="24"/>
        </w:rPr>
        <w:t>Ferreira Rosa, Casa Civil, rea</w:t>
      </w:r>
      <w:r>
        <w:rPr>
          <w:rFonts w:ascii="Verdana" w:hAnsi="Verdana"/>
          <w:sz w:val="24"/>
          <w:szCs w:val="24"/>
        </w:rPr>
        <w:t xml:space="preserve">lizou-se a 14ª Reunião Plenária </w:t>
      </w:r>
      <w:r w:rsidRPr="00723E8B">
        <w:rPr>
          <w:rFonts w:ascii="Verdana" w:hAnsi="Verdana"/>
          <w:sz w:val="24"/>
          <w:szCs w:val="24"/>
        </w:rPr>
        <w:t>Ordinária do Conselho Munic</w:t>
      </w:r>
      <w:r>
        <w:rPr>
          <w:rFonts w:ascii="Verdana" w:hAnsi="Verdana"/>
          <w:sz w:val="24"/>
          <w:szCs w:val="24"/>
        </w:rPr>
        <w:t xml:space="preserve">ipal de Administração Pública – </w:t>
      </w:r>
      <w:r w:rsidRPr="00723E8B">
        <w:rPr>
          <w:rFonts w:ascii="Verdana" w:hAnsi="Verdana"/>
          <w:sz w:val="24"/>
          <w:szCs w:val="24"/>
        </w:rPr>
        <w:t xml:space="preserve">COMAP de 2021, na sala de </w:t>
      </w:r>
      <w:r>
        <w:rPr>
          <w:rFonts w:ascii="Verdana" w:hAnsi="Verdana"/>
          <w:sz w:val="24"/>
          <w:szCs w:val="24"/>
        </w:rPr>
        <w:t xml:space="preserve">reuniões do nono andar, estando </w:t>
      </w:r>
      <w:r w:rsidRPr="00723E8B">
        <w:rPr>
          <w:rFonts w:ascii="Verdana" w:hAnsi="Verdana"/>
          <w:sz w:val="24"/>
          <w:szCs w:val="24"/>
        </w:rPr>
        <w:t>presentes os seguintes membr</w:t>
      </w:r>
      <w:r>
        <w:rPr>
          <w:rFonts w:ascii="Verdana" w:hAnsi="Verdana"/>
          <w:sz w:val="24"/>
          <w:szCs w:val="24"/>
        </w:rPr>
        <w:t xml:space="preserve">os: Tatiana Regina Rennó </w:t>
      </w:r>
      <w:proofErr w:type="spellStart"/>
      <w:r>
        <w:rPr>
          <w:rFonts w:ascii="Verdana" w:hAnsi="Verdana"/>
          <w:sz w:val="24"/>
          <w:szCs w:val="24"/>
        </w:rPr>
        <w:t>Sutto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723E8B">
        <w:rPr>
          <w:rFonts w:ascii="Verdana" w:hAnsi="Verdana"/>
          <w:sz w:val="24"/>
          <w:szCs w:val="24"/>
        </w:rPr>
        <w:t xml:space="preserve">de SGM, Maria Lucia Palma </w:t>
      </w:r>
      <w:proofErr w:type="spellStart"/>
      <w:r w:rsidRPr="00723E8B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>torre</w:t>
      </w:r>
      <w:proofErr w:type="spellEnd"/>
      <w:r>
        <w:rPr>
          <w:rFonts w:ascii="Verdana" w:hAnsi="Verdana"/>
          <w:sz w:val="24"/>
          <w:szCs w:val="24"/>
        </w:rPr>
        <w:t xml:space="preserve"> de SMJ, Giovanna </w:t>
      </w:r>
      <w:proofErr w:type="spellStart"/>
      <w:r>
        <w:rPr>
          <w:rFonts w:ascii="Verdana" w:hAnsi="Verdana"/>
          <w:sz w:val="24"/>
          <w:szCs w:val="24"/>
        </w:rPr>
        <w:t>Palopoli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23E8B">
        <w:rPr>
          <w:rFonts w:ascii="Verdana" w:hAnsi="Verdana"/>
          <w:sz w:val="24"/>
          <w:szCs w:val="24"/>
        </w:rPr>
        <w:t>Silva do Gabinete do Prefeit</w:t>
      </w:r>
      <w:r>
        <w:rPr>
          <w:rFonts w:ascii="Verdana" w:hAnsi="Verdana"/>
          <w:sz w:val="24"/>
          <w:szCs w:val="24"/>
        </w:rPr>
        <w:t xml:space="preserve">o e Raissa Marques Agostinho do </w:t>
      </w:r>
      <w:r w:rsidRPr="00723E8B">
        <w:rPr>
          <w:rFonts w:ascii="Verdana" w:hAnsi="Verdana"/>
          <w:sz w:val="24"/>
          <w:szCs w:val="24"/>
        </w:rPr>
        <w:t>Gabinete do Prefeito. O Conselh</w:t>
      </w:r>
      <w:r>
        <w:rPr>
          <w:rFonts w:ascii="Verdana" w:hAnsi="Verdana"/>
          <w:sz w:val="24"/>
          <w:szCs w:val="24"/>
        </w:rPr>
        <w:t xml:space="preserve">o foi instituído pelo Decreto </w:t>
      </w:r>
      <w:r w:rsidRPr="00723E8B">
        <w:rPr>
          <w:rFonts w:ascii="Verdana" w:hAnsi="Verdana"/>
          <w:sz w:val="24"/>
          <w:szCs w:val="24"/>
        </w:rPr>
        <w:t>nº. 50.514, de 20 de março de 2</w:t>
      </w:r>
      <w:r>
        <w:rPr>
          <w:rFonts w:ascii="Verdana" w:hAnsi="Verdana"/>
          <w:sz w:val="24"/>
          <w:szCs w:val="24"/>
        </w:rPr>
        <w:t xml:space="preserve">009, e posteriores alterações e </w:t>
      </w:r>
      <w:r w:rsidRPr="00723E8B">
        <w:rPr>
          <w:rFonts w:ascii="Verdana" w:hAnsi="Verdana"/>
          <w:sz w:val="24"/>
          <w:szCs w:val="24"/>
        </w:rPr>
        <w:t>seus membros nomeados por</w:t>
      </w:r>
      <w:r>
        <w:rPr>
          <w:rFonts w:ascii="Verdana" w:hAnsi="Verdana"/>
          <w:sz w:val="24"/>
          <w:szCs w:val="24"/>
        </w:rPr>
        <w:t xml:space="preserve"> meio da Portaria 161 – SGM, de </w:t>
      </w:r>
      <w:r w:rsidRPr="00723E8B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>A ata possui número SEI 6010.2021/0000870-4.</w:t>
      </w:r>
    </w:p>
    <w:p w:rsidR="00723E8B" w:rsidRPr="00723E8B" w:rsidRDefault="00723E8B" w:rsidP="00723E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>Dado início a 14ª Reunião Ordinária de 2021, seguem abaixo o resumo das deliberações:</w:t>
      </w:r>
    </w:p>
    <w:p w:rsidR="0086092E" w:rsidRPr="00723E8B" w:rsidRDefault="00723E8B" w:rsidP="00723E8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t xml:space="preserve">Foram apreciadas as propostas de nomeações/designações formalizadas pelas diversas Secretarias e </w:t>
      </w:r>
      <w:proofErr w:type="gramStart"/>
      <w:r w:rsidRPr="00723E8B">
        <w:rPr>
          <w:rFonts w:ascii="Verdana" w:hAnsi="Verdana"/>
          <w:sz w:val="24"/>
          <w:szCs w:val="24"/>
        </w:rPr>
        <w:t>obtiveram</w:t>
      </w:r>
      <w:proofErr w:type="gramEnd"/>
      <w:r w:rsidRPr="00723E8B">
        <w:rPr>
          <w:rFonts w:ascii="Verdana" w:hAnsi="Verdana"/>
          <w:sz w:val="24"/>
          <w:szCs w:val="24"/>
        </w:rPr>
        <w:t xml:space="preserve"> manifestação favorável ao prosseguimento, uma vez examinad</w:t>
      </w:r>
      <w:r w:rsidRPr="00723E8B">
        <w:rPr>
          <w:rFonts w:ascii="Verdana" w:hAnsi="Verdana"/>
          <w:sz w:val="24"/>
          <w:szCs w:val="24"/>
        </w:rPr>
        <w:t xml:space="preserve">as, </w:t>
      </w:r>
      <w:r w:rsidRPr="00723E8B">
        <w:rPr>
          <w:rFonts w:ascii="Verdana" w:hAnsi="Verdana"/>
          <w:sz w:val="24"/>
          <w:szCs w:val="24"/>
        </w:rPr>
        <w:t>as declarações apresentad</w:t>
      </w:r>
      <w:r w:rsidRPr="00723E8B">
        <w:rPr>
          <w:rFonts w:ascii="Verdana" w:hAnsi="Verdana"/>
          <w:sz w:val="24"/>
          <w:szCs w:val="24"/>
        </w:rPr>
        <w:t xml:space="preserve">as em atendimento ao Decreto n° </w:t>
      </w:r>
      <w:r w:rsidRPr="00723E8B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Pr="00723E8B">
        <w:rPr>
          <w:rFonts w:ascii="Verdana" w:hAnsi="Verdana"/>
          <w:sz w:val="24"/>
          <w:szCs w:val="24"/>
        </w:rPr>
        <w:t xml:space="preserve">o Supremo Tribunal Federal, bem </w:t>
      </w:r>
      <w:r w:rsidRPr="00723E8B">
        <w:rPr>
          <w:rFonts w:ascii="Verdana" w:hAnsi="Verdana"/>
          <w:sz w:val="24"/>
          <w:szCs w:val="24"/>
        </w:rPr>
        <w:t>como, ao Decreto nº 53.177/2012:</w:t>
      </w: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93B88AA" wp14:editId="4BF68C77">
            <wp:extent cx="5410200" cy="426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drawing>
          <wp:inline distT="0" distB="0" distL="0" distR="0" wp14:anchorId="38ACDA83" wp14:editId="5A47997F">
            <wp:extent cx="5676900" cy="3962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723E8B" w:rsidRDefault="00723E8B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723E8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D405F59" wp14:editId="1852AEE8">
            <wp:extent cx="5467350" cy="5029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8B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06610">
        <w:rPr>
          <w:rFonts w:ascii="Verdana" w:hAnsi="Verdana"/>
          <w:sz w:val="24"/>
          <w:szCs w:val="24"/>
        </w:rPr>
        <w:drawing>
          <wp:inline distT="0" distB="0" distL="0" distR="0" wp14:anchorId="4D9E5B52" wp14:editId="6D92C0F1">
            <wp:extent cx="5162550" cy="3238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10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006610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006610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006610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0661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0D03D3C" wp14:editId="322B6E89">
            <wp:extent cx="5229225" cy="2466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10" w:rsidRDefault="00006610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06610">
        <w:rPr>
          <w:rFonts w:ascii="Verdana" w:hAnsi="Verdana"/>
          <w:sz w:val="24"/>
          <w:szCs w:val="24"/>
        </w:rPr>
        <w:drawing>
          <wp:inline distT="0" distB="0" distL="0" distR="0" wp14:anchorId="5096F081" wp14:editId="047878E2">
            <wp:extent cx="5419725" cy="3581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10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drawing>
          <wp:inline distT="0" distB="0" distL="0" distR="0" wp14:anchorId="6F8BB565" wp14:editId="5DBAE5FD">
            <wp:extent cx="5534025" cy="14763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800" cy="14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92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drawing>
          <wp:inline distT="0" distB="0" distL="0" distR="0" wp14:anchorId="5F3624A1" wp14:editId="0A308466">
            <wp:extent cx="5286375" cy="8382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92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42AF9ED" wp14:editId="1FC2BC50">
            <wp:extent cx="5314949" cy="1933575"/>
            <wp:effectExtent l="0" t="0" r="63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3" cy="19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92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522A92" w:rsidRPr="00522A92" w:rsidRDefault="00522A92" w:rsidP="00522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2A92" w:rsidRPr="00340440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  <w:u w:val="single"/>
        </w:rPr>
      </w:pPr>
      <w:r w:rsidRPr="00340440">
        <w:rPr>
          <w:rFonts w:ascii="Verdana" w:hAnsi="Verdana"/>
          <w:sz w:val="24"/>
          <w:szCs w:val="24"/>
          <w:u w:val="single"/>
        </w:rPr>
        <w:drawing>
          <wp:inline distT="0" distB="0" distL="0" distR="0" wp14:anchorId="7F137CD5" wp14:editId="29A8E8BF">
            <wp:extent cx="5734050" cy="3657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92" w:rsidRDefault="00522A92" w:rsidP="00723E8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522A92" w:rsidRP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t>2. Foram apreciadas as propostas de nomeações/designações formalizadas pelas diversas entidades da Administração</w:t>
      </w:r>
    </w:p>
    <w:p w:rsidR="00522A92" w:rsidRP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t>Pública Indireta e obtiveram manifestação favorável ao prosseguimento, uma</w:t>
      </w:r>
      <w:r w:rsidR="00340440">
        <w:rPr>
          <w:rFonts w:ascii="Verdana" w:hAnsi="Verdana"/>
          <w:sz w:val="24"/>
          <w:szCs w:val="24"/>
        </w:rPr>
        <w:t xml:space="preserve"> vez examinadas, as declarações </w:t>
      </w:r>
      <w:proofErr w:type="gramStart"/>
      <w:r w:rsidRPr="00522A92">
        <w:rPr>
          <w:rFonts w:ascii="Verdana" w:hAnsi="Verdana"/>
          <w:sz w:val="24"/>
          <w:szCs w:val="24"/>
        </w:rPr>
        <w:t>apresentadas</w:t>
      </w:r>
      <w:proofErr w:type="gramEnd"/>
    </w:p>
    <w:p w:rsidR="00522A92" w:rsidRP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522A92">
        <w:rPr>
          <w:rFonts w:ascii="Verdana" w:hAnsi="Verdana"/>
          <w:sz w:val="24"/>
          <w:szCs w:val="24"/>
        </w:rPr>
        <w:t>em</w:t>
      </w:r>
      <w:proofErr w:type="gramEnd"/>
      <w:r w:rsidRPr="00522A92">
        <w:rPr>
          <w:rFonts w:ascii="Verdana" w:hAnsi="Verdana"/>
          <w:sz w:val="24"/>
          <w:szCs w:val="24"/>
        </w:rPr>
        <w:t xml:space="preserve"> atendimento ao Decreto n° 50.898/2009, com vistas a</w:t>
      </w:r>
    </w:p>
    <w:p w:rsidR="00522A92" w:rsidRP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522A92">
        <w:rPr>
          <w:rFonts w:ascii="Verdana" w:hAnsi="Verdana"/>
          <w:sz w:val="24"/>
          <w:szCs w:val="24"/>
        </w:rPr>
        <w:t>evitar</w:t>
      </w:r>
      <w:proofErr w:type="gramEnd"/>
      <w:r w:rsidRPr="00522A92">
        <w:rPr>
          <w:rFonts w:ascii="Verdana" w:hAnsi="Verdana"/>
          <w:sz w:val="24"/>
          <w:szCs w:val="24"/>
        </w:rPr>
        <w:t xml:space="preserve"> situações que possam contrariar o disposto da Súmula</w:t>
      </w:r>
      <w:bookmarkStart w:id="0" w:name="_GoBack"/>
      <w:bookmarkEnd w:id="0"/>
    </w:p>
    <w:p w:rsidR="00522A92" w:rsidRP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t xml:space="preserve">13 do Supremo Tribunal Federal, bem como, ao Decreto </w:t>
      </w:r>
      <w:proofErr w:type="gramStart"/>
      <w:r w:rsidRPr="00522A92">
        <w:rPr>
          <w:rFonts w:ascii="Verdana" w:hAnsi="Verdana"/>
          <w:sz w:val="24"/>
          <w:szCs w:val="24"/>
        </w:rPr>
        <w:t>nº</w:t>
      </w:r>
      <w:proofErr w:type="gramEnd"/>
    </w:p>
    <w:p w:rsid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t>53.177/2012:</w:t>
      </w:r>
    </w:p>
    <w:p w:rsid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522A92" w:rsidRDefault="00522A92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522A9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827BD5A" wp14:editId="6C6CA55D">
            <wp:extent cx="4867275" cy="15621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795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20" w:rsidRDefault="00106220" w:rsidP="00522A92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P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t xml:space="preserve">3. Foram, ainda, analisados e aprovados pelo conselho </w:t>
      </w:r>
      <w:proofErr w:type="gramStart"/>
      <w:r w:rsidRPr="00106220">
        <w:rPr>
          <w:rFonts w:ascii="Verdana" w:hAnsi="Verdana"/>
          <w:sz w:val="24"/>
          <w:szCs w:val="24"/>
        </w:rPr>
        <w:t>os</w:t>
      </w:r>
      <w:proofErr w:type="gramEnd"/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106220">
        <w:rPr>
          <w:rFonts w:ascii="Verdana" w:hAnsi="Verdana"/>
          <w:sz w:val="24"/>
          <w:szCs w:val="24"/>
        </w:rPr>
        <w:t>casos</w:t>
      </w:r>
      <w:proofErr w:type="gramEnd"/>
      <w:r w:rsidRPr="00106220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drawing>
          <wp:inline distT="0" distB="0" distL="0" distR="0" wp14:anchorId="1C011742" wp14:editId="40C6DB7C">
            <wp:extent cx="4762500" cy="15525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3167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t>4. Alguns ofícios/documentações serão devolvidos às pastas para correta instrução e/ou com parecer desfavorável: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drawing>
          <wp:inline distT="0" distB="0" distL="0" distR="0" wp14:anchorId="32A756EC" wp14:editId="1E861082">
            <wp:extent cx="4933950" cy="6953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4638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P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t xml:space="preserve">5. Foram, ainda, analisados e aprovados pelo Conselho </w:t>
      </w:r>
      <w:proofErr w:type="gramStart"/>
      <w:r w:rsidRPr="00106220">
        <w:rPr>
          <w:rFonts w:ascii="Verdana" w:hAnsi="Verdana"/>
          <w:sz w:val="24"/>
          <w:szCs w:val="24"/>
        </w:rPr>
        <w:t>os</w:t>
      </w:r>
      <w:proofErr w:type="gramEnd"/>
    </w:p>
    <w:p w:rsidR="00106220" w:rsidRP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106220">
        <w:rPr>
          <w:rFonts w:ascii="Verdana" w:hAnsi="Verdana"/>
          <w:sz w:val="24"/>
          <w:szCs w:val="24"/>
        </w:rPr>
        <w:t>casos</w:t>
      </w:r>
      <w:proofErr w:type="gramEnd"/>
      <w:r w:rsidRPr="00106220">
        <w:rPr>
          <w:rFonts w:ascii="Verdana" w:hAnsi="Verdana"/>
          <w:sz w:val="24"/>
          <w:szCs w:val="24"/>
        </w:rPr>
        <w:t xml:space="preserve"> de substituição e confirmações para Conselhos de Administração, Fiscal, Diretoria e/ou Presidência de Empresa Pública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106220">
        <w:rPr>
          <w:rFonts w:ascii="Verdana" w:hAnsi="Verdana"/>
          <w:sz w:val="24"/>
          <w:szCs w:val="24"/>
        </w:rPr>
        <w:t>ou</w:t>
      </w:r>
      <w:proofErr w:type="gramEnd"/>
      <w:r w:rsidRPr="00106220">
        <w:rPr>
          <w:rFonts w:ascii="Verdana" w:hAnsi="Verdana"/>
          <w:sz w:val="24"/>
          <w:szCs w:val="24"/>
        </w:rPr>
        <w:t xml:space="preserve"> Sociedade de Economia Mista: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drawing>
          <wp:inline distT="0" distB="0" distL="0" distR="0" wp14:anchorId="0C02CC31" wp14:editId="626026E6">
            <wp:extent cx="5143500" cy="11144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P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t xml:space="preserve">6. Nada mais havendo a tratar, a Senhora Presidente encerrou os trabalhos e lavrou </w:t>
      </w:r>
      <w:proofErr w:type="gramStart"/>
      <w:r w:rsidRPr="00106220">
        <w:rPr>
          <w:rFonts w:ascii="Verdana" w:hAnsi="Verdana"/>
          <w:sz w:val="24"/>
          <w:szCs w:val="24"/>
        </w:rPr>
        <w:t>a presente</w:t>
      </w:r>
      <w:proofErr w:type="gramEnd"/>
      <w:r w:rsidRPr="00106220">
        <w:rPr>
          <w:rFonts w:ascii="Verdana" w:hAnsi="Verdana"/>
          <w:sz w:val="24"/>
          <w:szCs w:val="24"/>
        </w:rPr>
        <w:t xml:space="preserve"> ata, que, depois de lida e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106220">
        <w:rPr>
          <w:rFonts w:ascii="Verdana" w:hAnsi="Verdana"/>
          <w:sz w:val="24"/>
          <w:szCs w:val="24"/>
        </w:rPr>
        <w:t>aprovada</w:t>
      </w:r>
      <w:proofErr w:type="gramEnd"/>
      <w:r w:rsidRPr="00106220">
        <w:rPr>
          <w:rFonts w:ascii="Verdana" w:hAnsi="Verdana"/>
          <w:sz w:val="24"/>
          <w:szCs w:val="24"/>
        </w:rPr>
        <w:t>, foi por todos os membros assinada.</w:t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10622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7300703" wp14:editId="7CD1443F">
            <wp:extent cx="4638675" cy="8572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106220" w:rsidRPr="00723E8B" w:rsidRDefault="00106220" w:rsidP="00106220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sectPr w:rsidR="00106220" w:rsidRPr="00723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12"/>
    <w:multiLevelType w:val="hybridMultilevel"/>
    <w:tmpl w:val="7A0EE850"/>
    <w:lvl w:ilvl="0" w:tplc="03567D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06610"/>
    <w:rsid w:val="0007520B"/>
    <w:rsid w:val="000A272B"/>
    <w:rsid w:val="000C1894"/>
    <w:rsid w:val="000E511E"/>
    <w:rsid w:val="00106220"/>
    <w:rsid w:val="00130A79"/>
    <w:rsid w:val="001A1693"/>
    <w:rsid w:val="002927A0"/>
    <w:rsid w:val="00335493"/>
    <w:rsid w:val="00340440"/>
    <w:rsid w:val="00377C49"/>
    <w:rsid w:val="004169D3"/>
    <w:rsid w:val="0047792D"/>
    <w:rsid w:val="00522A92"/>
    <w:rsid w:val="00536824"/>
    <w:rsid w:val="00612600"/>
    <w:rsid w:val="00723E8B"/>
    <w:rsid w:val="007748FE"/>
    <w:rsid w:val="0086092E"/>
    <w:rsid w:val="008826E8"/>
    <w:rsid w:val="0099720F"/>
    <w:rsid w:val="009B1C2B"/>
    <w:rsid w:val="00A33CA0"/>
    <w:rsid w:val="00AD7B33"/>
    <w:rsid w:val="00B257F2"/>
    <w:rsid w:val="00BD1BE8"/>
    <w:rsid w:val="00C21259"/>
    <w:rsid w:val="00C47E25"/>
    <w:rsid w:val="00D65AD1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DAC-2C07-4DD4-BDF4-F13E89A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2021-04-20T13:38:00Z</dcterms:modified>
</cp:coreProperties>
</file>