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rPr>
      </w:pPr>
      <w:r w:rsidDel="00000000" w:rsidR="00000000" w:rsidRPr="00000000">
        <w:rPr>
          <w:b w:val="1"/>
          <w:sz w:val="24"/>
          <w:szCs w:val="24"/>
          <w:rtl w:val="0"/>
        </w:rPr>
        <w:t xml:space="preserve">SUBCOMITÊ PERMANENTE DE ZELADORIA URBANA </w:t>
      </w:r>
    </w:p>
    <w:p w:rsidR="00000000" w:rsidDel="00000000" w:rsidP="00000000" w:rsidRDefault="00000000" w:rsidRPr="00000000" w14:paraId="00000002">
      <w:pPr>
        <w:spacing w:line="360" w:lineRule="auto"/>
        <w:jc w:val="center"/>
        <w:rPr>
          <w:b w:val="1"/>
          <w:sz w:val="24"/>
          <w:szCs w:val="24"/>
        </w:rPr>
      </w:pPr>
      <w:r w:rsidDel="00000000" w:rsidR="00000000" w:rsidRPr="00000000">
        <w:rPr>
          <w:b w:val="1"/>
          <w:sz w:val="24"/>
          <w:szCs w:val="24"/>
          <w:rtl w:val="0"/>
        </w:rPr>
        <w:t xml:space="preserve">RESUMO EXECUTIVO da</w:t>
      </w:r>
      <w:r w:rsidDel="00000000" w:rsidR="00000000" w:rsidRPr="00000000">
        <w:rPr>
          <w:b w:val="1"/>
          <w:sz w:val="24"/>
          <w:szCs w:val="24"/>
          <w:rtl w:val="0"/>
        </w:rPr>
        <w:t xml:space="preserve"> 34ª Reunião, 25 de outubro de 2023</w:t>
      </w:r>
      <w:r w:rsidDel="00000000" w:rsidR="00000000" w:rsidRPr="00000000">
        <w:rPr>
          <w:rtl w:val="0"/>
        </w:rPr>
      </w:r>
    </w:p>
    <w:p w:rsidR="00000000" w:rsidDel="00000000" w:rsidP="00000000" w:rsidRDefault="00000000" w:rsidRPr="00000000" w14:paraId="00000003">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04">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05">
      <w:pPr>
        <w:jc w:val="both"/>
        <w:rPr>
          <w:b w:val="1"/>
          <w:sz w:val="24"/>
          <w:szCs w:val="24"/>
        </w:rPr>
      </w:pPr>
      <w:r w:rsidDel="00000000" w:rsidR="00000000" w:rsidRPr="00000000">
        <w:rPr>
          <w:b w:val="1"/>
          <w:sz w:val="24"/>
          <w:szCs w:val="24"/>
          <w:rtl w:val="0"/>
        </w:rPr>
        <w:t xml:space="preserve">Conselheiros/as titulares presentes: </w:t>
      </w:r>
      <w:r w:rsidDel="00000000" w:rsidR="00000000" w:rsidRPr="00000000">
        <w:rPr>
          <w:sz w:val="24"/>
          <w:szCs w:val="24"/>
          <w:rtl w:val="0"/>
        </w:rPr>
        <w:t xml:space="preserve">Damiso Faustino (SMDHC); Alderon Costa (Rede Rua); Robson Mendonça (</w:t>
      </w:r>
      <w:r w:rsidDel="00000000" w:rsidR="00000000" w:rsidRPr="00000000">
        <w:rPr>
          <w:sz w:val="24"/>
          <w:szCs w:val="24"/>
          <w:rtl w:val="0"/>
        </w:rPr>
        <w:t xml:space="preserve">MEPSR</w:t>
      </w:r>
      <w:r w:rsidDel="00000000" w:rsidR="00000000" w:rsidRPr="00000000">
        <w:rPr>
          <w:sz w:val="24"/>
          <w:szCs w:val="24"/>
          <w:rtl w:val="0"/>
        </w:rPr>
        <w:t xml:space="preserve">); Darcy (MNPR); Roseli (RPR); Inspetor Guilherme (SMSU)</w:t>
      </w:r>
      <w:r w:rsidDel="00000000" w:rsidR="00000000" w:rsidRPr="00000000">
        <w:rPr>
          <w:rtl w:val="0"/>
        </w:rPr>
      </w:r>
    </w:p>
    <w:p w:rsidR="00000000" w:rsidDel="00000000" w:rsidP="00000000" w:rsidRDefault="00000000" w:rsidRPr="00000000" w14:paraId="00000006">
      <w:pPr>
        <w:jc w:val="both"/>
        <w:rPr>
          <w:sz w:val="24"/>
          <w:szCs w:val="24"/>
        </w:rPr>
      </w:pPr>
      <w:r w:rsidDel="00000000" w:rsidR="00000000" w:rsidRPr="00000000">
        <w:rPr>
          <w:b w:val="1"/>
          <w:sz w:val="24"/>
          <w:szCs w:val="24"/>
          <w:rtl w:val="0"/>
        </w:rPr>
        <w:t xml:space="preserve">Conselheiros/as suplentes: </w:t>
      </w:r>
      <w:r w:rsidDel="00000000" w:rsidR="00000000" w:rsidRPr="00000000">
        <w:rPr>
          <w:sz w:val="24"/>
          <w:szCs w:val="24"/>
          <w:rtl w:val="0"/>
        </w:rPr>
        <w:t xml:space="preserve">Erasmo Magalhães (</w:t>
      </w:r>
      <w:r w:rsidDel="00000000" w:rsidR="00000000" w:rsidRPr="00000000">
        <w:rPr>
          <w:sz w:val="24"/>
          <w:szCs w:val="24"/>
          <w:rtl w:val="0"/>
        </w:rPr>
        <w:t xml:space="preserve">SMSUB</w:t>
      </w:r>
      <w:r w:rsidDel="00000000" w:rsidR="00000000" w:rsidRPr="00000000">
        <w:rPr>
          <w:sz w:val="24"/>
          <w:szCs w:val="24"/>
          <w:rtl w:val="0"/>
        </w:rPr>
        <w:t xml:space="preserve">), Luiza Trotta (SMDHC)</w:t>
      </w:r>
    </w:p>
    <w:p w:rsidR="00000000" w:rsidDel="00000000" w:rsidP="00000000" w:rsidRDefault="00000000" w:rsidRPr="00000000" w14:paraId="00000007">
      <w:pPr>
        <w:jc w:val="both"/>
        <w:rPr>
          <w:b w:val="1"/>
          <w:sz w:val="24"/>
          <w:szCs w:val="24"/>
        </w:rPr>
      </w:pPr>
      <w:r w:rsidDel="00000000" w:rsidR="00000000" w:rsidRPr="00000000">
        <w:rPr>
          <w:b w:val="1"/>
          <w:sz w:val="24"/>
          <w:szCs w:val="24"/>
          <w:rtl w:val="0"/>
        </w:rPr>
        <w:t xml:space="preserve">Demais presentes: </w:t>
      </w:r>
      <w:r w:rsidDel="00000000" w:rsidR="00000000" w:rsidRPr="00000000">
        <w:rPr>
          <w:sz w:val="24"/>
          <w:szCs w:val="24"/>
          <w:rtl w:val="0"/>
        </w:rPr>
        <w:t xml:space="preserve">Karina (SMADS); Rafael (Viva o Vale); Iara (psicóloga do Núcleo de Cidadania e Direitos Humanos da Defensoria Pública); Julia Lima (Assessoria Deputado Estadual Eduardo Suplicy); Juliana (Proteção Especial / SMADS); Vinicius (SMDHC); Bia Clemente (SEFRAS), Gustavo de Brito (SMDHC); Kátia (Supervisão de Saúde Lapa/Pinheiros); Wilherson (Defensoria Pública)</w:t>
      </w:r>
      <w:r w:rsidDel="00000000" w:rsidR="00000000" w:rsidRPr="00000000">
        <w:rPr>
          <w:rtl w:val="0"/>
        </w:rPr>
      </w:r>
    </w:p>
    <w:p w:rsidR="00000000" w:rsidDel="00000000" w:rsidP="00000000" w:rsidRDefault="00000000" w:rsidRPr="00000000" w14:paraId="00000008">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09">
      <w:pPr>
        <w:spacing w:line="360" w:lineRule="auto"/>
        <w:jc w:val="both"/>
        <w:rPr>
          <w:b w:val="1"/>
          <w:sz w:val="24"/>
          <w:szCs w:val="24"/>
        </w:rPr>
      </w:pPr>
      <w:r w:rsidDel="00000000" w:rsidR="00000000" w:rsidRPr="00000000">
        <w:rPr>
          <w:b w:val="1"/>
          <w:sz w:val="24"/>
          <w:szCs w:val="24"/>
          <w:rtl w:val="0"/>
        </w:rPr>
        <w:t xml:space="preserve">Resumo executivo </w:t>
      </w:r>
    </w:p>
    <w:p w:rsidR="00000000" w:rsidDel="00000000" w:rsidP="00000000" w:rsidRDefault="00000000" w:rsidRPr="00000000" w14:paraId="0000000A">
      <w:pPr>
        <w:spacing w:line="360" w:lineRule="auto"/>
        <w:jc w:val="both"/>
        <w:rPr>
          <w:sz w:val="24"/>
          <w:szCs w:val="24"/>
        </w:rPr>
      </w:pPr>
      <w:r w:rsidDel="00000000" w:rsidR="00000000" w:rsidRPr="00000000">
        <w:rPr>
          <w:rtl w:val="0"/>
        </w:rPr>
      </w:r>
    </w:p>
    <w:p w:rsidR="00000000" w:rsidDel="00000000" w:rsidP="00000000" w:rsidRDefault="00000000" w:rsidRPr="00000000" w14:paraId="0000000B">
      <w:pPr>
        <w:spacing w:line="360" w:lineRule="auto"/>
        <w:jc w:val="both"/>
        <w:rPr>
          <w:sz w:val="24"/>
          <w:szCs w:val="24"/>
        </w:rPr>
      </w:pPr>
      <w:r w:rsidDel="00000000" w:rsidR="00000000" w:rsidRPr="00000000">
        <w:rPr>
          <w:sz w:val="24"/>
          <w:szCs w:val="24"/>
          <w:rtl w:val="0"/>
        </w:rPr>
        <w:t xml:space="preserve">Iniciamos a reunião às 15 horas e 10 minutos, quando atingimos o quórum representativo. O sr. </w:t>
      </w:r>
      <w:r w:rsidDel="00000000" w:rsidR="00000000" w:rsidRPr="00000000">
        <w:rPr>
          <w:b w:val="1"/>
          <w:sz w:val="24"/>
          <w:szCs w:val="24"/>
          <w:rtl w:val="0"/>
        </w:rPr>
        <w:t xml:space="preserve">Damiso </w:t>
      </w:r>
      <w:r w:rsidDel="00000000" w:rsidR="00000000" w:rsidRPr="00000000">
        <w:rPr>
          <w:sz w:val="24"/>
          <w:szCs w:val="24"/>
          <w:rtl w:val="0"/>
        </w:rPr>
        <w:t xml:space="preserve">(CPPSR/SMDHC) apresentou a proposta da reunião, garantindo o primeiro momento para os informes e logo após os  retorno dos encaminhamento, sendo eles: </w:t>
      </w:r>
    </w:p>
    <w:p w:rsidR="00000000" w:rsidDel="00000000" w:rsidP="00000000" w:rsidRDefault="00000000" w:rsidRPr="00000000" w14:paraId="0000000C">
      <w:pPr>
        <w:spacing w:line="360" w:lineRule="auto"/>
        <w:jc w:val="both"/>
        <w:rPr>
          <w:sz w:val="24"/>
          <w:szCs w:val="24"/>
        </w:rPr>
      </w:pPr>
      <w:r w:rsidDel="00000000" w:rsidR="00000000" w:rsidRPr="00000000">
        <w:rPr>
          <w:rtl w:val="0"/>
        </w:rPr>
      </w:r>
    </w:p>
    <w:p w:rsidR="00000000" w:rsidDel="00000000" w:rsidP="00000000" w:rsidRDefault="00000000" w:rsidRPr="00000000" w14:paraId="0000000D">
      <w:pPr>
        <w:spacing w:line="360" w:lineRule="auto"/>
        <w:ind w:firstLine="720"/>
        <w:jc w:val="both"/>
        <w:rPr>
          <w:sz w:val="24"/>
          <w:szCs w:val="24"/>
        </w:rPr>
      </w:pPr>
      <w:r w:rsidDel="00000000" w:rsidR="00000000" w:rsidRPr="00000000">
        <w:rPr>
          <w:sz w:val="24"/>
          <w:szCs w:val="24"/>
          <w:rtl w:val="0"/>
        </w:rPr>
        <w:t xml:space="preserve">O Sr. </w:t>
      </w:r>
      <w:r w:rsidDel="00000000" w:rsidR="00000000" w:rsidRPr="00000000">
        <w:rPr>
          <w:b w:val="1"/>
          <w:sz w:val="24"/>
          <w:szCs w:val="24"/>
          <w:rtl w:val="0"/>
        </w:rPr>
        <w:t xml:space="preserve">Damiso </w:t>
      </w:r>
      <w:r w:rsidDel="00000000" w:rsidR="00000000" w:rsidRPr="00000000">
        <w:rPr>
          <w:sz w:val="24"/>
          <w:szCs w:val="24"/>
          <w:rtl w:val="0"/>
        </w:rPr>
        <w:t xml:space="preserve">(SMDHC/CPPSR) comenta sobre a formação a ser realizada pela coordenação no território da capela do socorro sobre zeladoria urbana, perfil, políticas públicas e direitos humanos com a equipe de zeladoria urbana da subprefeitura no dia 10/11 às 14h30. Comenta ainda que é importante que algum conselheiro acompanhe esta formação. O </w:t>
      </w:r>
      <w:r w:rsidDel="00000000" w:rsidR="00000000" w:rsidRPr="00000000">
        <w:rPr>
          <w:sz w:val="24"/>
          <w:szCs w:val="24"/>
          <w:rtl w:val="0"/>
        </w:rPr>
        <w:t xml:space="preserve">conselheire</w:t>
      </w:r>
      <w:r w:rsidDel="00000000" w:rsidR="00000000" w:rsidRPr="00000000">
        <w:rPr>
          <w:sz w:val="24"/>
          <w:szCs w:val="24"/>
          <w:rtl w:val="0"/>
        </w:rPr>
        <w:t xml:space="preserve"> que acompanhar, terá um transporte de ida e volta até o local. </w:t>
      </w:r>
    </w:p>
    <w:p w:rsidR="00000000" w:rsidDel="00000000" w:rsidP="00000000" w:rsidRDefault="00000000" w:rsidRPr="00000000" w14:paraId="0000000E">
      <w:pPr>
        <w:spacing w:line="360" w:lineRule="auto"/>
        <w:jc w:val="both"/>
        <w:rPr>
          <w:sz w:val="24"/>
          <w:szCs w:val="24"/>
        </w:rPr>
      </w:pPr>
      <w:r w:rsidDel="00000000" w:rsidR="00000000" w:rsidRPr="00000000">
        <w:rPr>
          <w:rtl w:val="0"/>
        </w:rPr>
      </w:r>
    </w:p>
    <w:p w:rsidR="00000000" w:rsidDel="00000000" w:rsidP="00000000" w:rsidRDefault="00000000" w:rsidRPr="00000000" w14:paraId="0000000F">
      <w:pPr>
        <w:spacing w:line="360" w:lineRule="auto"/>
        <w:ind w:firstLine="720"/>
        <w:jc w:val="both"/>
        <w:rPr>
          <w:sz w:val="24"/>
          <w:szCs w:val="24"/>
        </w:rPr>
      </w:pPr>
      <w:r w:rsidDel="00000000" w:rsidR="00000000" w:rsidRPr="00000000">
        <w:rPr>
          <w:sz w:val="24"/>
          <w:szCs w:val="24"/>
          <w:rtl w:val="0"/>
        </w:rPr>
        <w:t xml:space="preserve">O sr. </w:t>
      </w:r>
      <w:r w:rsidDel="00000000" w:rsidR="00000000" w:rsidRPr="00000000">
        <w:rPr>
          <w:b w:val="1"/>
          <w:sz w:val="24"/>
          <w:szCs w:val="24"/>
          <w:rtl w:val="0"/>
        </w:rPr>
        <w:t xml:space="preserve">Alderon </w:t>
      </w:r>
      <w:r w:rsidDel="00000000" w:rsidR="00000000" w:rsidRPr="00000000">
        <w:rPr>
          <w:sz w:val="24"/>
          <w:szCs w:val="24"/>
          <w:rtl w:val="0"/>
        </w:rPr>
        <w:t xml:space="preserve">(Rede Rua) informa sobre a entrega do documento que está sendo entregue no </w:t>
      </w:r>
      <w:r w:rsidDel="00000000" w:rsidR="00000000" w:rsidRPr="00000000">
        <w:rPr>
          <w:sz w:val="24"/>
          <w:szCs w:val="24"/>
          <w:rtl w:val="0"/>
        </w:rPr>
        <w:t xml:space="preserve">jud sampa</w:t>
      </w:r>
      <w:r w:rsidDel="00000000" w:rsidR="00000000" w:rsidRPr="00000000">
        <w:rPr>
          <w:sz w:val="24"/>
          <w:szCs w:val="24"/>
          <w:rtl w:val="0"/>
        </w:rPr>
        <w:t xml:space="preserve"> com um resumo com os principais pontos da ADPF redigido pela clínica. Comenta também que visto que ainda existem irregularidades em relação a liminar, foi feito um formulário para sistematizar denúncias no brasil inteiro para entregar ao ministro. Questiona se é possível que faça uma recomendação por este subcomite ou o comitê poprua para que a liminar seja cumprida. </w:t>
      </w:r>
    </w:p>
    <w:p w:rsidR="00000000" w:rsidDel="00000000" w:rsidP="00000000" w:rsidRDefault="00000000" w:rsidRPr="00000000" w14:paraId="00000010">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11">
      <w:pPr>
        <w:spacing w:line="360" w:lineRule="auto"/>
        <w:ind w:firstLine="720"/>
        <w:jc w:val="both"/>
        <w:rPr>
          <w:sz w:val="24"/>
          <w:szCs w:val="24"/>
        </w:rPr>
      </w:pPr>
      <w:r w:rsidDel="00000000" w:rsidR="00000000" w:rsidRPr="00000000">
        <w:rPr>
          <w:sz w:val="24"/>
          <w:szCs w:val="24"/>
          <w:rtl w:val="0"/>
        </w:rPr>
        <w:t xml:space="preserve">A Sra. </w:t>
      </w:r>
      <w:r w:rsidDel="00000000" w:rsidR="00000000" w:rsidRPr="00000000">
        <w:rPr>
          <w:b w:val="1"/>
          <w:sz w:val="24"/>
          <w:szCs w:val="24"/>
          <w:rtl w:val="0"/>
        </w:rPr>
        <w:t xml:space="preserve">Malu </w:t>
      </w:r>
      <w:r w:rsidDel="00000000" w:rsidR="00000000" w:rsidRPr="00000000">
        <w:rPr>
          <w:sz w:val="24"/>
          <w:szCs w:val="24"/>
          <w:rtl w:val="0"/>
        </w:rPr>
        <w:t xml:space="preserve">(câmara) informa que  no dia 26/10 os trabalhadores do centro pop da Santa Cecília, referente a precarização do trabalho. Pede que seja compartilhado no grupo de whatsapp. </w:t>
      </w:r>
    </w:p>
    <w:p w:rsidR="00000000" w:rsidDel="00000000" w:rsidP="00000000" w:rsidRDefault="00000000" w:rsidRPr="00000000" w14:paraId="00000012">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13">
      <w:pPr>
        <w:spacing w:line="360" w:lineRule="auto"/>
        <w:ind w:firstLine="720"/>
        <w:jc w:val="both"/>
        <w:rPr>
          <w:sz w:val="24"/>
          <w:szCs w:val="24"/>
        </w:rPr>
      </w:pPr>
      <w:r w:rsidDel="00000000" w:rsidR="00000000" w:rsidRPr="00000000">
        <w:rPr>
          <w:sz w:val="24"/>
          <w:szCs w:val="24"/>
          <w:rtl w:val="0"/>
        </w:rPr>
        <w:t xml:space="preserve">O Sr. Damiso (SMDHC/CPPSR) abre para as propostas de pauta, sendo a primeira a aprovação do ofício dos bagageiros, comenta que algumas pessoas fizeram apontamentos importantes nos documentos e tivemos tempo suficiente para contribuir. </w:t>
      </w:r>
    </w:p>
    <w:p w:rsidR="00000000" w:rsidDel="00000000" w:rsidP="00000000" w:rsidRDefault="00000000" w:rsidRPr="00000000" w14:paraId="00000014">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15">
      <w:pPr>
        <w:spacing w:line="360" w:lineRule="auto"/>
        <w:ind w:firstLine="720"/>
        <w:jc w:val="both"/>
        <w:rPr>
          <w:sz w:val="24"/>
          <w:szCs w:val="24"/>
        </w:rPr>
      </w:pPr>
      <w:r w:rsidDel="00000000" w:rsidR="00000000" w:rsidRPr="00000000">
        <w:rPr>
          <w:sz w:val="24"/>
          <w:szCs w:val="24"/>
          <w:rtl w:val="0"/>
        </w:rPr>
        <w:t xml:space="preserve">O Sr. Ruan (CDHLG) questiona se todas as sugestões foram acatadas. </w:t>
      </w:r>
    </w:p>
    <w:p w:rsidR="00000000" w:rsidDel="00000000" w:rsidP="00000000" w:rsidRDefault="00000000" w:rsidRPr="00000000" w14:paraId="00000016">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17">
      <w:pPr>
        <w:spacing w:line="360" w:lineRule="auto"/>
        <w:ind w:firstLine="720"/>
        <w:jc w:val="both"/>
        <w:rPr>
          <w:sz w:val="24"/>
          <w:szCs w:val="24"/>
        </w:rPr>
      </w:pPr>
      <w:r w:rsidDel="00000000" w:rsidR="00000000" w:rsidRPr="00000000">
        <w:rPr>
          <w:sz w:val="24"/>
          <w:szCs w:val="24"/>
          <w:rtl w:val="0"/>
        </w:rPr>
        <w:t xml:space="preserve">O Sr. damiso comenta que todas foram com exceção da representação de smads, pois já estão presentes em todas as reuniões. </w:t>
      </w:r>
    </w:p>
    <w:p w:rsidR="00000000" w:rsidDel="00000000" w:rsidP="00000000" w:rsidRDefault="00000000" w:rsidRPr="00000000" w14:paraId="00000018">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19">
      <w:pPr>
        <w:spacing w:line="360" w:lineRule="auto"/>
        <w:ind w:firstLine="720"/>
        <w:jc w:val="both"/>
        <w:rPr>
          <w:sz w:val="24"/>
          <w:szCs w:val="24"/>
          <w:highlight w:val="yellow"/>
        </w:rPr>
      </w:pPr>
      <w:r w:rsidDel="00000000" w:rsidR="00000000" w:rsidRPr="00000000">
        <w:rPr>
          <w:sz w:val="24"/>
          <w:szCs w:val="24"/>
          <w:rtl w:val="0"/>
        </w:rPr>
        <w:t xml:space="preserve">O Sr. Cleiton Ferreira (É de Lei) direciona sua fala a SMSU, comenta que a disposição das viaturas no território, muito dos beneficiários dos programas dos territórios, não se sentem confortáveis para usufruir dos espaços destes programas. Cleiton propõe que haja uma melhor comunicação para que as viaturas estejam dispostas próximas aos espaços e não diretamente nas entradas de pedestres. Por fim, apresenta uma violência policial truculenta que ele sofreu no território onde mora. </w:t>
      </w:r>
      <w:r w:rsidDel="00000000" w:rsidR="00000000" w:rsidRPr="00000000">
        <w:rPr>
          <w:rtl w:val="0"/>
        </w:rPr>
      </w:r>
    </w:p>
    <w:p w:rsidR="00000000" w:rsidDel="00000000" w:rsidP="00000000" w:rsidRDefault="00000000" w:rsidRPr="00000000" w14:paraId="0000001A">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1B">
      <w:pPr>
        <w:spacing w:line="360" w:lineRule="auto"/>
        <w:ind w:firstLine="720"/>
        <w:jc w:val="both"/>
        <w:rPr>
          <w:sz w:val="24"/>
          <w:szCs w:val="24"/>
        </w:rPr>
      </w:pPr>
      <w:r w:rsidDel="00000000" w:rsidR="00000000" w:rsidRPr="00000000">
        <w:rPr>
          <w:sz w:val="24"/>
          <w:szCs w:val="24"/>
          <w:rtl w:val="0"/>
        </w:rPr>
        <w:t xml:space="preserve">O Sr. Damiso (SMDHC) comenta que é importante que este debate seja trazido pelo Cleiton para que este importante debate não se esgote. </w:t>
      </w:r>
    </w:p>
    <w:p w:rsidR="00000000" w:rsidDel="00000000" w:rsidP="00000000" w:rsidRDefault="00000000" w:rsidRPr="00000000" w14:paraId="0000001C">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1D">
      <w:pPr>
        <w:spacing w:line="360" w:lineRule="auto"/>
        <w:ind w:firstLine="720"/>
        <w:jc w:val="both"/>
        <w:rPr>
          <w:sz w:val="24"/>
          <w:szCs w:val="24"/>
        </w:rPr>
      </w:pPr>
      <w:r w:rsidDel="00000000" w:rsidR="00000000" w:rsidRPr="00000000">
        <w:rPr>
          <w:sz w:val="24"/>
          <w:szCs w:val="24"/>
          <w:rtl w:val="0"/>
        </w:rPr>
        <w:t xml:space="preserve">O Sr. Alderon (Rede Rua) se solidariza com a fala do Cleiton. Comenta que ainda não há uma concordância da sociedade civil com a prefeitura de são paulo, isso fica claro nas ações realizadas na região central, onde a população em situação de rua é a que mais sofre em relação a esta ações. Comenta que as ações por parte da GCM estão sendo cada vez mais ostensivas, onde nas últimas duas semanas, a GCM tentou entrar no equipamento Estação Cidadania sem motivo plausível. </w:t>
      </w:r>
    </w:p>
    <w:p w:rsidR="00000000" w:rsidDel="00000000" w:rsidP="00000000" w:rsidRDefault="00000000" w:rsidRPr="00000000" w14:paraId="0000001E">
      <w:pPr>
        <w:spacing w:line="360" w:lineRule="auto"/>
        <w:jc w:val="both"/>
        <w:rPr>
          <w:sz w:val="24"/>
          <w:szCs w:val="24"/>
        </w:rPr>
      </w:pPr>
      <w:r w:rsidDel="00000000" w:rsidR="00000000" w:rsidRPr="00000000">
        <w:rPr>
          <w:rtl w:val="0"/>
        </w:rPr>
      </w:r>
    </w:p>
    <w:p w:rsidR="00000000" w:rsidDel="00000000" w:rsidP="00000000" w:rsidRDefault="00000000" w:rsidRPr="00000000" w14:paraId="0000001F">
      <w:pPr>
        <w:spacing w:line="360" w:lineRule="auto"/>
        <w:jc w:val="both"/>
        <w:rPr>
          <w:sz w:val="24"/>
          <w:szCs w:val="24"/>
        </w:rPr>
      </w:pPr>
      <w:r w:rsidDel="00000000" w:rsidR="00000000" w:rsidRPr="00000000">
        <w:rPr>
          <w:sz w:val="24"/>
          <w:szCs w:val="24"/>
          <w:rtl w:val="0"/>
        </w:rPr>
        <w:tab/>
        <w:t xml:space="preserve">O Sr. Cleiton Ferreira (é de lei) pede que haja um melhor diálogo com a SMSU, onde os projetos do território podem apresentar um documento com as suas iniciativas para que as informações sejam melhor divulgadas e esse espaço de comunicação seja aberto com a sociedade civil.</w:t>
      </w:r>
    </w:p>
    <w:p w:rsidR="00000000" w:rsidDel="00000000" w:rsidP="00000000" w:rsidRDefault="00000000" w:rsidRPr="00000000" w14:paraId="00000020">
      <w:pPr>
        <w:spacing w:line="360" w:lineRule="auto"/>
        <w:jc w:val="both"/>
        <w:rPr>
          <w:sz w:val="24"/>
          <w:szCs w:val="24"/>
        </w:rPr>
      </w:pPr>
      <w:r w:rsidDel="00000000" w:rsidR="00000000" w:rsidRPr="00000000">
        <w:rPr>
          <w:sz w:val="24"/>
          <w:szCs w:val="24"/>
          <w:rtl w:val="0"/>
        </w:rPr>
        <w:tab/>
      </w:r>
    </w:p>
    <w:p w:rsidR="00000000" w:rsidDel="00000000" w:rsidP="00000000" w:rsidRDefault="00000000" w:rsidRPr="00000000" w14:paraId="00000021">
      <w:pPr>
        <w:spacing w:line="360" w:lineRule="auto"/>
        <w:jc w:val="both"/>
        <w:rPr>
          <w:sz w:val="24"/>
          <w:szCs w:val="24"/>
        </w:rPr>
      </w:pPr>
      <w:r w:rsidDel="00000000" w:rsidR="00000000" w:rsidRPr="00000000">
        <w:rPr>
          <w:sz w:val="24"/>
          <w:szCs w:val="24"/>
          <w:rtl w:val="0"/>
        </w:rPr>
        <w:tab/>
        <w:t xml:space="preserve">A Sra.  Malu comenta que na data de ontem no GTI da cracolândia, representantes da SMSU justificaram a presença das viaturas na frente do teatro de contêiner, pois um indivíduo suspeito de um furto saiu de dentro deste espaço. Malu propõe que saia pelo comitê, uma recomendação a SMSU que a viatura seja retirada ou troque de lugar. Por fim, questiona se o Inspetor Guilherme, que é conselheiro titular, não irá compor mais este espaço. </w:t>
      </w:r>
    </w:p>
    <w:p w:rsidR="00000000" w:rsidDel="00000000" w:rsidP="00000000" w:rsidRDefault="00000000" w:rsidRPr="00000000" w14:paraId="00000022">
      <w:pPr>
        <w:spacing w:line="360" w:lineRule="auto"/>
        <w:jc w:val="both"/>
        <w:rPr>
          <w:sz w:val="24"/>
          <w:szCs w:val="24"/>
        </w:rPr>
      </w:pPr>
      <w:r w:rsidDel="00000000" w:rsidR="00000000" w:rsidRPr="00000000">
        <w:rPr>
          <w:rtl w:val="0"/>
        </w:rPr>
      </w:r>
    </w:p>
    <w:p w:rsidR="00000000" w:rsidDel="00000000" w:rsidP="00000000" w:rsidRDefault="00000000" w:rsidRPr="00000000" w14:paraId="00000023">
      <w:pPr>
        <w:spacing w:line="360" w:lineRule="auto"/>
        <w:ind w:firstLine="720"/>
        <w:jc w:val="both"/>
        <w:rPr>
          <w:sz w:val="24"/>
          <w:szCs w:val="24"/>
        </w:rPr>
      </w:pPr>
      <w:r w:rsidDel="00000000" w:rsidR="00000000" w:rsidRPr="00000000">
        <w:rPr>
          <w:sz w:val="24"/>
          <w:szCs w:val="24"/>
          <w:rtl w:val="0"/>
        </w:rPr>
        <w:t xml:space="preserve">O Sr inspetor chaves, comenta que sua participação é pontual e que caso tenha uma troca da titularidade o subcomitê será avisado. comenta também que é preciso que a situação macro também seja levada em consideração, pois os moradores do território exigem a presença de viaturas no território. </w:t>
      </w:r>
    </w:p>
    <w:p w:rsidR="00000000" w:rsidDel="00000000" w:rsidP="00000000" w:rsidRDefault="00000000" w:rsidRPr="00000000" w14:paraId="00000024">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25">
      <w:pPr>
        <w:spacing w:line="360" w:lineRule="auto"/>
        <w:ind w:firstLine="720"/>
        <w:jc w:val="both"/>
        <w:rPr>
          <w:sz w:val="24"/>
          <w:szCs w:val="24"/>
        </w:rPr>
      </w:pPr>
      <w:r w:rsidDel="00000000" w:rsidR="00000000" w:rsidRPr="00000000">
        <w:rPr>
          <w:sz w:val="24"/>
          <w:szCs w:val="24"/>
          <w:rtl w:val="0"/>
        </w:rPr>
        <w:t xml:space="preserve">O Sr. Cleiton Ferreira (é de lei) comenta que a leitura do território vai para além do exposto na fala do Inspetor Chaves, pois ter uma viatura na porta de entrada afasta as pessoas de entrar no equipamento e usufruir do que o equipamento dispõe. O intuito é que o posicionamento das viaturas sejam diferentes, ao invés de ser na calçada do teatro, seja do outro lado da rua.</w:t>
      </w:r>
    </w:p>
    <w:p w:rsidR="00000000" w:rsidDel="00000000" w:rsidP="00000000" w:rsidRDefault="00000000" w:rsidRPr="00000000" w14:paraId="00000026">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27">
      <w:pPr>
        <w:spacing w:line="360" w:lineRule="auto"/>
        <w:ind w:firstLine="720"/>
        <w:jc w:val="both"/>
        <w:rPr>
          <w:sz w:val="24"/>
          <w:szCs w:val="24"/>
        </w:rPr>
      </w:pPr>
      <w:r w:rsidDel="00000000" w:rsidR="00000000" w:rsidRPr="00000000">
        <w:rPr>
          <w:sz w:val="24"/>
          <w:szCs w:val="24"/>
          <w:rtl w:val="0"/>
        </w:rPr>
        <w:t xml:space="preserve">O Sr. Damiso (SMDHC/CPPSR) concorda com as falas anteriores e propõe que seja incluído nas propostas de encaminhamentos. Logo após, retoma para o retorno dos encaminhamentos. Sendo a minuta dos bagageiros, questiona se há algum apontamento além das sugestões já realizadas nos documentos. Por fim passa a fala para Silvana repassar o retorno de um encaminhamento da reunião anterior. </w:t>
      </w:r>
    </w:p>
    <w:p w:rsidR="00000000" w:rsidDel="00000000" w:rsidP="00000000" w:rsidRDefault="00000000" w:rsidRPr="00000000" w14:paraId="00000028">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29">
      <w:pPr>
        <w:spacing w:line="360" w:lineRule="auto"/>
        <w:ind w:firstLine="720"/>
        <w:jc w:val="both"/>
        <w:rPr>
          <w:sz w:val="24"/>
          <w:szCs w:val="24"/>
        </w:rPr>
      </w:pPr>
      <w:r w:rsidDel="00000000" w:rsidR="00000000" w:rsidRPr="00000000">
        <w:rPr>
          <w:sz w:val="24"/>
          <w:szCs w:val="24"/>
          <w:rtl w:val="0"/>
        </w:rPr>
        <w:t xml:space="preserve">A Sra. Silvana (SMS) comenta que solicitou um relatório para a coordenação da região central/Luz 16 pessoas com deficiente com atendimento longitudinal/contínuo. O relato é que existem outras pessoas em situação de rua que não aceitam encaminhamentos propostos pela saúde, aceitam somente o atendimento a ser feito no local. Silvana propõe que caso tenham os nomes das pessoas, estes sejam passados para Saúde para que possam ter uma atenção especial pelas equipes do Consultório da Rua e equipes do Redenção. O intuito é que com estes nomes, as equipes compareçam ao local para que estas pessoas possam receber atendimento.  </w:t>
      </w:r>
    </w:p>
    <w:p w:rsidR="00000000" w:rsidDel="00000000" w:rsidP="00000000" w:rsidRDefault="00000000" w:rsidRPr="00000000" w14:paraId="0000002A">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2B">
      <w:pPr>
        <w:spacing w:line="360" w:lineRule="auto"/>
        <w:ind w:firstLine="720"/>
        <w:jc w:val="both"/>
        <w:rPr>
          <w:sz w:val="24"/>
          <w:szCs w:val="24"/>
        </w:rPr>
      </w:pPr>
      <w:r w:rsidDel="00000000" w:rsidR="00000000" w:rsidRPr="00000000">
        <w:rPr>
          <w:sz w:val="24"/>
          <w:szCs w:val="24"/>
          <w:rtl w:val="0"/>
        </w:rPr>
        <w:t xml:space="preserve">O Sr. Damiso, retoma para o ofício dos bagageiros, onde foi aprovado para que possa ser enviado às devidas secretarias. Retoma em seguida a pauta, referente a debate da ADPF, expõe os principais que foram levantados nas últimas reuniões em relação a esta pauta e questiona se existe um acordo da plenária me debater o tema nesta reunião e ser lavada como pauta para a próxima reunião ordinária do Comitê PopRua. </w:t>
      </w:r>
    </w:p>
    <w:p w:rsidR="00000000" w:rsidDel="00000000" w:rsidP="00000000" w:rsidRDefault="00000000" w:rsidRPr="00000000" w14:paraId="0000002C">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2D">
      <w:pPr>
        <w:spacing w:line="360" w:lineRule="auto"/>
        <w:ind w:firstLine="720"/>
        <w:jc w:val="both"/>
        <w:rPr>
          <w:sz w:val="24"/>
          <w:szCs w:val="24"/>
        </w:rPr>
      </w:pPr>
      <w:r w:rsidDel="00000000" w:rsidR="00000000" w:rsidRPr="00000000">
        <w:rPr>
          <w:sz w:val="24"/>
          <w:szCs w:val="24"/>
          <w:rtl w:val="0"/>
        </w:rPr>
        <w:t xml:space="preserve">O Sr. Alderon (Rede Rua) questiona se algum diagnóstico está sendo realizado pela prefeitura. </w:t>
      </w:r>
    </w:p>
    <w:p w:rsidR="00000000" w:rsidDel="00000000" w:rsidP="00000000" w:rsidRDefault="00000000" w:rsidRPr="00000000" w14:paraId="0000002E">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2F">
      <w:pPr>
        <w:spacing w:line="360" w:lineRule="auto"/>
        <w:ind w:firstLine="720"/>
        <w:jc w:val="both"/>
        <w:rPr>
          <w:sz w:val="24"/>
          <w:szCs w:val="24"/>
        </w:rPr>
      </w:pPr>
      <w:r w:rsidDel="00000000" w:rsidR="00000000" w:rsidRPr="00000000">
        <w:rPr>
          <w:sz w:val="24"/>
          <w:szCs w:val="24"/>
          <w:rtl w:val="0"/>
        </w:rPr>
        <w:t xml:space="preserve">O Sr. Damiso (SMDHC/CPPSR) comenta que é importante a participação social neste diagnóstico da ADPF além de ser um instrumento de monitoramento para o cumprimento da liminar. Comenta que há uma sistematização inicial feita pela CPPSR que foi compartilhada com o colegiado e que a partir desta a análise pode ser feita.</w:t>
      </w:r>
    </w:p>
    <w:p w:rsidR="00000000" w:rsidDel="00000000" w:rsidP="00000000" w:rsidRDefault="00000000" w:rsidRPr="00000000" w14:paraId="00000030">
      <w:pPr>
        <w:spacing w:line="360" w:lineRule="auto"/>
        <w:jc w:val="both"/>
        <w:rPr>
          <w:sz w:val="24"/>
          <w:szCs w:val="24"/>
        </w:rPr>
      </w:pPr>
      <w:r w:rsidDel="00000000" w:rsidR="00000000" w:rsidRPr="00000000">
        <w:rPr>
          <w:rtl w:val="0"/>
        </w:rPr>
      </w:r>
    </w:p>
    <w:p w:rsidR="00000000" w:rsidDel="00000000" w:rsidP="00000000" w:rsidRDefault="00000000" w:rsidRPr="00000000" w14:paraId="00000031">
      <w:pPr>
        <w:spacing w:line="276" w:lineRule="auto"/>
        <w:jc w:val="both"/>
        <w:rPr>
          <w:b w:val="1"/>
          <w:sz w:val="24"/>
          <w:szCs w:val="24"/>
        </w:rPr>
      </w:pPr>
      <w:r w:rsidDel="00000000" w:rsidR="00000000" w:rsidRPr="00000000">
        <w:rPr>
          <w:b w:val="1"/>
          <w:sz w:val="24"/>
          <w:szCs w:val="24"/>
          <w:rtl w:val="0"/>
        </w:rPr>
        <w:t xml:space="preserve">Encaminhamentos</w:t>
      </w:r>
    </w:p>
    <w:p w:rsidR="00000000" w:rsidDel="00000000" w:rsidP="00000000" w:rsidRDefault="00000000" w:rsidRPr="00000000" w14:paraId="00000032">
      <w:pPr>
        <w:numPr>
          <w:ilvl w:val="0"/>
          <w:numId w:val="1"/>
        </w:numPr>
        <w:spacing w:line="276" w:lineRule="auto"/>
        <w:ind w:left="720" w:hanging="360"/>
        <w:jc w:val="both"/>
        <w:rPr>
          <w:sz w:val="24"/>
          <w:szCs w:val="24"/>
          <w:u w:val="none"/>
        </w:rPr>
      </w:pPr>
      <w:r w:rsidDel="00000000" w:rsidR="00000000" w:rsidRPr="00000000">
        <w:rPr>
          <w:sz w:val="24"/>
          <w:szCs w:val="24"/>
          <w:rtl w:val="0"/>
        </w:rPr>
        <w:t xml:space="preserve">Ofício com recomendação a SMSU a realocação da viatura da frente do Teatro de Container para o outro lado da rua.  (Dentinho) - levar para o comitê - sair pelo comitê - melhor diálogo da GCM com os equipamentos de pop rua - abarcar teatro de contêiner e estação cidadania - recomendação para SMSU SMSP (</w:t>
      </w:r>
    </w:p>
    <w:p w:rsidR="00000000" w:rsidDel="00000000" w:rsidP="00000000" w:rsidRDefault="00000000" w:rsidRPr="00000000" w14:paraId="00000033">
      <w:pPr>
        <w:numPr>
          <w:ilvl w:val="0"/>
          <w:numId w:val="1"/>
        </w:numPr>
        <w:spacing w:line="276" w:lineRule="auto"/>
        <w:ind w:left="720" w:hanging="360"/>
        <w:jc w:val="both"/>
        <w:rPr>
          <w:sz w:val="24"/>
          <w:szCs w:val="24"/>
          <w:u w:val="none"/>
        </w:rPr>
      </w:pPr>
      <w:r w:rsidDel="00000000" w:rsidR="00000000" w:rsidRPr="00000000">
        <w:rPr>
          <w:sz w:val="24"/>
          <w:szCs w:val="24"/>
          <w:rtl w:val="0"/>
        </w:rPr>
        <w:t xml:space="preserve">Encaminhar relatório de SMS </w:t>
      </w:r>
    </w:p>
    <w:p w:rsidR="00000000" w:rsidDel="00000000" w:rsidP="00000000" w:rsidRDefault="00000000" w:rsidRPr="00000000" w14:paraId="00000034">
      <w:pPr>
        <w:numPr>
          <w:ilvl w:val="0"/>
          <w:numId w:val="1"/>
        </w:numPr>
        <w:spacing w:line="276" w:lineRule="auto"/>
        <w:ind w:left="720" w:hanging="360"/>
        <w:jc w:val="both"/>
        <w:rPr>
          <w:sz w:val="24"/>
          <w:szCs w:val="24"/>
          <w:u w:val="none"/>
        </w:rPr>
      </w:pPr>
      <w:r w:rsidDel="00000000" w:rsidR="00000000" w:rsidRPr="00000000">
        <w:rPr>
          <w:sz w:val="24"/>
          <w:szCs w:val="24"/>
          <w:rtl w:val="0"/>
        </w:rPr>
        <w:t xml:space="preserve">Pensar em metodologia para contribuição do comitê nas recomendações e diagnóstico da ADPF. /// Convidar Defensora Fernanda Ballera para o Comitê PopRua /// Reunião pré comitê</w:t>
      </w:r>
    </w:p>
    <w:p w:rsidR="00000000" w:rsidDel="00000000" w:rsidP="00000000" w:rsidRDefault="00000000" w:rsidRPr="00000000" w14:paraId="00000035">
      <w:pPr>
        <w:numPr>
          <w:ilvl w:val="0"/>
          <w:numId w:val="1"/>
        </w:numPr>
        <w:spacing w:line="276" w:lineRule="auto"/>
        <w:ind w:left="720" w:hanging="360"/>
        <w:jc w:val="both"/>
        <w:rPr>
          <w:sz w:val="24"/>
          <w:szCs w:val="24"/>
          <w:u w:val="none"/>
        </w:rPr>
      </w:pPr>
      <w:r w:rsidDel="00000000" w:rsidR="00000000" w:rsidRPr="00000000">
        <w:rPr>
          <w:sz w:val="24"/>
          <w:szCs w:val="24"/>
          <w:rtl w:val="0"/>
        </w:rPr>
        <w:t xml:space="preserve">Enviar ofício Bagageiros</w:t>
      </w:r>
    </w:p>
    <w:p w:rsidR="00000000" w:rsidDel="00000000" w:rsidP="00000000" w:rsidRDefault="00000000" w:rsidRPr="00000000" w14:paraId="00000036">
      <w:pPr>
        <w:spacing w:line="360" w:lineRule="auto"/>
        <w:ind w:left="0" w:firstLine="0"/>
        <w:jc w:val="both"/>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