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DA6" w:rsidRDefault="00FB1DA6" w:rsidP="00FB1DA6">
      <w:pPr>
        <w:rPr>
          <w:rFonts w:cs="Arial"/>
          <w:b/>
          <w:szCs w:val="22"/>
        </w:rPr>
      </w:pPr>
      <w:r>
        <w:rPr>
          <w:rFonts w:ascii="Futura Md BT" w:hAnsi="Futura Md BT"/>
          <w:noProof/>
          <w:lang w:val="pt-BR"/>
        </w:rPr>
        <mc:AlternateContent>
          <mc:Choice Requires="wps">
            <w:drawing>
              <wp:anchor distT="0" distB="0" distL="114300" distR="114300" simplePos="0" relativeHeight="251659264" behindDoc="0" locked="0" layoutInCell="1" allowOverlap="1" wp14:anchorId="7BC51861" wp14:editId="53453C7F">
                <wp:simplePos x="0" y="0"/>
                <wp:positionH relativeFrom="column">
                  <wp:posOffset>2228215</wp:posOffset>
                </wp:positionH>
                <wp:positionV relativeFrom="paragraph">
                  <wp:posOffset>45085</wp:posOffset>
                </wp:positionV>
                <wp:extent cx="4017645" cy="7429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6F9" w:rsidRPr="00FB1DA6" w:rsidRDefault="001F66F9" w:rsidP="00FB1DA6">
                            <w:pPr>
                              <w:spacing w:line="276" w:lineRule="auto"/>
                              <w:rPr>
                                <w:rFonts w:ascii="Tahoma" w:hAnsi="Tahoma" w:cs="Tahoma"/>
                                <w:b/>
                                <w:lang w:val="pt-BR"/>
                              </w:rPr>
                            </w:pPr>
                            <w:r w:rsidRPr="00FB1DA6">
                              <w:rPr>
                                <w:rFonts w:ascii="Tahoma" w:hAnsi="Tahoma" w:cs="Tahoma"/>
                                <w:b/>
                                <w:lang w:val="pt-BR"/>
                              </w:rPr>
                              <w:t xml:space="preserve">Secretaria de Esportes e Lazer </w:t>
                            </w:r>
                          </w:p>
                          <w:p w:rsidR="001F66F9" w:rsidRDefault="001F66F9" w:rsidP="00FB1DA6">
                            <w:pPr>
                              <w:spacing w:line="276" w:lineRule="auto"/>
                              <w:rPr>
                                <w:rFonts w:ascii="Tahoma" w:hAnsi="Tahoma" w:cs="Tahoma"/>
                                <w:lang w:val="pt-BR"/>
                              </w:rPr>
                            </w:pPr>
                            <w:r>
                              <w:rPr>
                                <w:rFonts w:ascii="Tahoma" w:hAnsi="Tahoma" w:cs="Tahoma"/>
                                <w:lang w:val="pt-BR"/>
                              </w:rPr>
                              <w:t>Coordenação de Administração e Finanças</w:t>
                            </w:r>
                          </w:p>
                          <w:p w:rsidR="001F66F9" w:rsidRPr="00FB1DA6" w:rsidRDefault="001F66F9" w:rsidP="00FB1DA6">
                            <w:pPr>
                              <w:spacing w:line="276" w:lineRule="auto"/>
                              <w:rPr>
                                <w:rFonts w:asciiTheme="minorHAnsi" w:hAnsiTheme="minorHAnsi" w:cs="Tahoma"/>
                                <w:sz w:val="18"/>
                                <w:lang w:val="pt-BR"/>
                              </w:rPr>
                            </w:pPr>
                            <w:r w:rsidRPr="00FB1DA6">
                              <w:rPr>
                                <w:rFonts w:ascii="Tahoma" w:hAnsi="Tahoma" w:cs="Tahoma"/>
                                <w:lang w:val="pt-BR"/>
                              </w:rPr>
                              <w:t>Divisão de Suprimentos</w:t>
                            </w:r>
                          </w:p>
                          <w:p w:rsidR="001F66F9" w:rsidRPr="00FB1DA6" w:rsidRDefault="001F66F9" w:rsidP="00FB1DA6">
                            <w:pPr>
                              <w:spacing w:line="276" w:lineRule="auto"/>
                              <w:rPr>
                                <w:rFonts w:ascii="Tahoma" w:hAnsi="Tahoma" w:cs="Tahoma"/>
                                <w:b/>
                                <w:color w:val="FF0000"/>
                                <w:lang w:val="pt-BR"/>
                              </w:rPr>
                            </w:pPr>
                          </w:p>
                          <w:p w:rsidR="001F66F9" w:rsidRPr="00FB1DA6" w:rsidRDefault="001F66F9" w:rsidP="00FB1DA6">
                            <w:pPr>
                              <w:spacing w:line="276" w:lineRule="auto"/>
                              <w:rPr>
                                <w:rFonts w:ascii="Calibri" w:hAnsi="Calibri"/>
                                <w:lang w:val="pt-B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5.45pt;margin-top:3.55pt;width:316.3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JSVtwIAALk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" filled="f" stroked="f">
                <v:textbox>
                  <w:txbxContent>
                    <w:p w:rsidR="001F66F9" w:rsidRPr="00FB1DA6" w:rsidRDefault="001F66F9" w:rsidP="00FB1DA6">
                      <w:pPr>
                        <w:spacing w:line="276" w:lineRule="auto"/>
                        <w:rPr>
                          <w:rFonts w:ascii="Tahoma" w:hAnsi="Tahoma" w:cs="Tahoma"/>
                          <w:b/>
                          <w:lang w:val="pt-BR"/>
                        </w:rPr>
                      </w:pPr>
                      <w:r w:rsidRPr="00FB1DA6">
                        <w:rPr>
                          <w:rFonts w:ascii="Tahoma" w:hAnsi="Tahoma" w:cs="Tahoma"/>
                          <w:b/>
                          <w:lang w:val="pt-BR"/>
                        </w:rPr>
                        <w:t xml:space="preserve">Secretaria de Esportes e Lazer </w:t>
                      </w:r>
                    </w:p>
                    <w:p w:rsidR="001F66F9" w:rsidRDefault="001F66F9" w:rsidP="00FB1DA6">
                      <w:pPr>
                        <w:spacing w:line="276" w:lineRule="auto"/>
                        <w:rPr>
                          <w:rFonts w:ascii="Tahoma" w:hAnsi="Tahoma" w:cs="Tahoma"/>
                          <w:lang w:val="pt-BR"/>
                        </w:rPr>
                      </w:pPr>
                      <w:r>
                        <w:rPr>
                          <w:rFonts w:ascii="Tahoma" w:hAnsi="Tahoma" w:cs="Tahoma"/>
                          <w:lang w:val="pt-BR"/>
                        </w:rPr>
                        <w:t>Coordenação de Administração e Finanças</w:t>
                      </w:r>
                    </w:p>
                    <w:p w:rsidR="001F66F9" w:rsidRPr="00FB1DA6" w:rsidRDefault="001F66F9" w:rsidP="00FB1DA6">
                      <w:pPr>
                        <w:spacing w:line="276" w:lineRule="auto"/>
                        <w:rPr>
                          <w:rFonts w:asciiTheme="minorHAnsi" w:hAnsiTheme="minorHAnsi" w:cs="Tahoma"/>
                          <w:sz w:val="18"/>
                          <w:lang w:val="pt-BR"/>
                        </w:rPr>
                      </w:pPr>
                      <w:r w:rsidRPr="00FB1DA6">
                        <w:rPr>
                          <w:rFonts w:ascii="Tahoma" w:hAnsi="Tahoma" w:cs="Tahoma"/>
                          <w:lang w:val="pt-BR"/>
                        </w:rPr>
                        <w:t>Divisão de Suprimentos</w:t>
                      </w:r>
                    </w:p>
                    <w:p w:rsidR="001F66F9" w:rsidRPr="00FB1DA6" w:rsidRDefault="001F66F9" w:rsidP="00FB1DA6">
                      <w:pPr>
                        <w:spacing w:line="276" w:lineRule="auto"/>
                        <w:rPr>
                          <w:rFonts w:ascii="Tahoma" w:hAnsi="Tahoma" w:cs="Tahoma"/>
                          <w:b/>
                          <w:color w:val="FF0000"/>
                          <w:lang w:val="pt-BR"/>
                        </w:rPr>
                      </w:pPr>
                    </w:p>
                    <w:p w:rsidR="001F66F9" w:rsidRPr="00FB1DA6" w:rsidRDefault="001F66F9" w:rsidP="00FB1DA6">
                      <w:pPr>
                        <w:spacing w:line="276" w:lineRule="auto"/>
                        <w:rPr>
                          <w:rFonts w:ascii="Calibri" w:hAnsi="Calibri"/>
                          <w:lang w:val="pt-BR"/>
                        </w:rPr>
                      </w:pPr>
                    </w:p>
                  </w:txbxContent>
                </v:textbox>
              </v:shape>
            </w:pict>
          </mc:Fallback>
        </mc:AlternateContent>
      </w:r>
      <w:r>
        <w:rPr>
          <w:rFonts w:ascii="Futura Md BT" w:hAnsi="Futura Md BT"/>
          <w:noProof/>
          <w:lang w:val="pt-BR"/>
        </w:rPr>
        <mc:AlternateContent>
          <mc:Choice Requires="wps">
            <w:drawing>
              <wp:anchor distT="0" distB="0" distL="114297" distR="114297" simplePos="0" relativeHeight="251660288" behindDoc="0" locked="0" layoutInCell="1" allowOverlap="1" wp14:anchorId="222EA656" wp14:editId="72AFEEAE">
                <wp:simplePos x="0" y="0"/>
                <wp:positionH relativeFrom="column">
                  <wp:posOffset>1948815</wp:posOffset>
                </wp:positionH>
                <wp:positionV relativeFrom="paragraph">
                  <wp:posOffset>102235</wp:posOffset>
                </wp:positionV>
                <wp:extent cx="0" cy="638175"/>
                <wp:effectExtent l="0" t="0" r="19050"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53.45pt;margin-top:8.05pt;width:0;height:50.25pt;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36fGwIAADoEAAAOAAAAZHJzL2Uyb0RvYy54bWysU8GO2yAQvVfqPyDuie2sky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"/>
            </w:pict>
          </mc:Fallback>
        </mc:AlternateContent>
      </w:r>
      <w:r w:rsidRPr="005256AD">
        <w:rPr>
          <w:noProof/>
          <w:lang w:val="pt-BR"/>
        </w:rPr>
        <w:drawing>
          <wp:inline distT="0" distB="0" distL="0" distR="0" wp14:anchorId="62648750" wp14:editId="45A7FCE0">
            <wp:extent cx="1533525" cy="838200"/>
            <wp:effectExtent l="0" t="0" r="9525" b="0"/>
            <wp:docPr id="5" name="Imagem 2" descr="SEME_COR_CMYK_AI-04"/>
            <wp:cNvGraphicFramePr/>
            <a:graphic xmlns:a="http://schemas.openxmlformats.org/drawingml/2006/main">
              <a:graphicData uri="http://schemas.openxmlformats.org/drawingml/2006/picture">
                <pic:pic xmlns:pic="http://schemas.openxmlformats.org/drawingml/2006/picture">
                  <pic:nvPicPr>
                    <pic:cNvPr id="5" name="Imagem 2" descr="SEME_COR_CMYK_AI-0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5712" cy="844861"/>
                    </a:xfrm>
                    <a:prstGeom prst="rect">
                      <a:avLst/>
                    </a:prstGeom>
                    <a:noFill/>
                  </pic:spPr>
                </pic:pic>
              </a:graphicData>
            </a:graphic>
          </wp:inline>
        </w:drawing>
      </w:r>
    </w:p>
    <w:p w:rsidR="00FB1DA6" w:rsidRDefault="00FB1DA6" w:rsidP="00FB1DA6">
      <w:pPr>
        <w:pStyle w:val="Cabealho"/>
        <w:rPr>
          <w:b/>
        </w:rPr>
      </w:pPr>
    </w:p>
    <w:p w:rsidR="00FB1DA6" w:rsidRPr="00FB1DA6" w:rsidRDefault="00A40698" w:rsidP="00FB1DA6">
      <w:pPr>
        <w:pStyle w:val="Cabealho"/>
        <w:rPr>
          <w:rFonts w:ascii="Times New Roman" w:hAnsi="Times New Roman"/>
        </w:rPr>
      </w:pPr>
      <w:r>
        <w:rPr>
          <w:rFonts w:ascii="Times New Roman" w:hAnsi="Times New Roman"/>
          <w:b/>
        </w:rPr>
        <w:t>Processo Eletrônico nº 6019.201</w:t>
      </w:r>
      <w:r w:rsidR="00A34B20">
        <w:rPr>
          <w:rFonts w:ascii="Times New Roman" w:hAnsi="Times New Roman"/>
          <w:b/>
        </w:rPr>
        <w:t>9</w:t>
      </w:r>
      <w:r w:rsidR="00FB1DA6" w:rsidRPr="00FB1DA6">
        <w:rPr>
          <w:rFonts w:ascii="Times New Roman" w:hAnsi="Times New Roman"/>
          <w:b/>
        </w:rPr>
        <w:t>/</w:t>
      </w:r>
      <w:r w:rsidR="001F66F9">
        <w:rPr>
          <w:rFonts w:ascii="Times New Roman" w:hAnsi="Times New Roman"/>
          <w:b/>
        </w:rPr>
        <w:t>0003292-9</w:t>
      </w:r>
      <w:r w:rsidR="00FB1DA6" w:rsidRPr="00FB1DA6">
        <w:rPr>
          <w:rFonts w:ascii="Times New Roman" w:hAnsi="Times New Roman"/>
          <w:b/>
        </w:rPr>
        <w:t xml:space="preserve">                                                 </w:t>
      </w:r>
      <w:r w:rsidR="001D3DD0">
        <w:rPr>
          <w:rFonts w:ascii="Times New Roman" w:hAnsi="Times New Roman"/>
          <w:b/>
        </w:rPr>
        <w:t xml:space="preserve">                   </w:t>
      </w:r>
      <w:r w:rsidR="00FB1DA6" w:rsidRPr="00FB1DA6">
        <w:rPr>
          <w:rFonts w:ascii="Times New Roman" w:hAnsi="Times New Roman"/>
          <w:b/>
        </w:rPr>
        <w:t xml:space="preserve">  </w:t>
      </w:r>
      <w:r w:rsidR="001F66F9">
        <w:rPr>
          <w:rFonts w:ascii="Times New Roman" w:hAnsi="Times New Roman"/>
          <w:b/>
        </w:rPr>
        <w:t>10.09</w:t>
      </w:r>
      <w:r w:rsidR="00A34B20">
        <w:rPr>
          <w:rFonts w:ascii="Times New Roman" w:hAnsi="Times New Roman"/>
          <w:b/>
        </w:rPr>
        <w:t>.2019</w:t>
      </w:r>
    </w:p>
    <w:p w:rsidR="00FB1DA6" w:rsidRPr="00FB1DA6" w:rsidRDefault="00FB1DA6" w:rsidP="00FB1DA6">
      <w:pPr>
        <w:rPr>
          <w:lang w:val="pt-BR"/>
        </w:rPr>
      </w:pPr>
    </w:p>
    <w:p w:rsidR="00FB1DA6" w:rsidRPr="00FB1DA6" w:rsidRDefault="00FB1DA6" w:rsidP="00FB1DA6">
      <w:pPr>
        <w:spacing w:line="0" w:lineRule="atLeast"/>
        <w:rPr>
          <w:b/>
          <w:lang w:val="pt-BR"/>
        </w:rPr>
      </w:pPr>
    </w:p>
    <w:p w:rsidR="00FB1DA6" w:rsidRPr="00FB1DA6" w:rsidRDefault="00FB1DA6" w:rsidP="00FB1DA6">
      <w:pPr>
        <w:spacing w:line="0" w:lineRule="atLeast"/>
        <w:rPr>
          <w:b/>
          <w:lang w:val="pt-BR"/>
        </w:rPr>
      </w:pPr>
    </w:p>
    <w:p w:rsidR="00957F39" w:rsidRPr="001F66F9" w:rsidRDefault="00FB1DA6" w:rsidP="00957F39">
      <w:pPr>
        <w:spacing w:line="276" w:lineRule="auto"/>
        <w:jc w:val="both"/>
        <w:rPr>
          <w:b/>
          <w:lang w:val="pt-BR"/>
        </w:rPr>
      </w:pPr>
      <w:r w:rsidRPr="00FB1DA6">
        <w:rPr>
          <w:b/>
          <w:lang w:val="pt-BR"/>
        </w:rPr>
        <w:t xml:space="preserve">Objeto: Sistema de Registro de Preços para </w:t>
      </w:r>
      <w:r w:rsidR="00957F39" w:rsidRPr="006B7000">
        <w:rPr>
          <w:b/>
          <w:u w:val="single"/>
          <w:lang w:val="pt-BR"/>
        </w:rPr>
        <w:t xml:space="preserve">Contratação de empresa </w:t>
      </w:r>
      <w:r w:rsidR="006B7000" w:rsidRPr="006B7000">
        <w:rPr>
          <w:b/>
          <w:u w:val="single"/>
          <w:lang w:val="pt-BR"/>
        </w:rPr>
        <w:t xml:space="preserve">para prestação de serviços de </w:t>
      </w:r>
      <w:r w:rsidR="001F66F9" w:rsidRPr="001F66F9">
        <w:rPr>
          <w:b/>
          <w:u w:val="single"/>
          <w:lang w:val="pt-BR"/>
        </w:rPr>
        <w:t>gerenciamento de arbitragem nas modalidades de Futebol de Campo, Futsal, Basquetebol e Voleibol, para atender a demanda de eventos esportivos promovidos pela Secretaria Municipal de Esportes e Lazer, pelo Departamento de Gestão de Programas Esportivos, Centros Esportivos e eventos que tem o apoio institucional da administração para o fomento da prática desportiva</w:t>
      </w:r>
      <w:r w:rsidR="001F66F9">
        <w:rPr>
          <w:b/>
          <w:u w:val="single"/>
          <w:lang w:val="pt-BR"/>
        </w:rPr>
        <w:t>.</w:t>
      </w:r>
    </w:p>
    <w:p w:rsidR="006B7000" w:rsidRPr="006B7000" w:rsidRDefault="006B7000" w:rsidP="00957F39">
      <w:pPr>
        <w:spacing w:line="276" w:lineRule="auto"/>
        <w:jc w:val="both"/>
        <w:rPr>
          <w:b/>
          <w:lang w:val="pt-BR"/>
        </w:rPr>
      </w:pPr>
    </w:p>
    <w:p w:rsidR="00FB1DA6" w:rsidRPr="00FB1DA6" w:rsidRDefault="00FB1DA6" w:rsidP="00FB1DA6">
      <w:pPr>
        <w:spacing w:line="276" w:lineRule="auto"/>
        <w:rPr>
          <w:lang w:val="pt-BR"/>
        </w:rPr>
      </w:pPr>
      <w:r w:rsidRPr="00FB1DA6">
        <w:rPr>
          <w:lang w:val="pt-BR"/>
        </w:rPr>
        <w:t>Termo de referência do comunicado 00</w:t>
      </w:r>
      <w:r w:rsidR="001F66F9">
        <w:rPr>
          <w:lang w:val="pt-BR"/>
        </w:rPr>
        <w:t>5</w:t>
      </w:r>
      <w:r w:rsidRPr="00FB1DA6">
        <w:rPr>
          <w:lang w:val="pt-BR"/>
        </w:rPr>
        <w:t>/SEME-CAF-DS/201</w:t>
      </w:r>
      <w:r w:rsidR="00A34B20">
        <w:rPr>
          <w:lang w:val="pt-BR"/>
        </w:rPr>
        <w:t>9</w:t>
      </w:r>
      <w:r w:rsidRPr="00FB1DA6">
        <w:rPr>
          <w:lang w:val="pt-BR"/>
        </w:rPr>
        <w:t>.</w:t>
      </w:r>
    </w:p>
    <w:p w:rsidR="00FB1DA6" w:rsidRPr="00FB1DA6" w:rsidRDefault="00FB1DA6" w:rsidP="00FB1DA6">
      <w:pPr>
        <w:spacing w:line="276" w:lineRule="auto"/>
        <w:rPr>
          <w:lang w:val="pt-BR"/>
        </w:rPr>
      </w:pPr>
    </w:p>
    <w:p w:rsidR="00FB1DA6" w:rsidRDefault="00FB1DA6" w:rsidP="009608B1">
      <w:pPr>
        <w:spacing w:line="276" w:lineRule="auto"/>
        <w:rPr>
          <w:lang w:val="pt-BR"/>
        </w:rPr>
      </w:pPr>
      <w:r w:rsidRPr="00A34B20">
        <w:rPr>
          <w:b/>
          <w:lang w:val="pt-BR"/>
        </w:rPr>
        <w:t xml:space="preserve">Prazo limite para </w:t>
      </w:r>
      <w:r w:rsidR="001F66F9">
        <w:rPr>
          <w:b/>
          <w:lang w:val="pt-BR"/>
        </w:rPr>
        <w:t>manifestação</w:t>
      </w:r>
      <w:r w:rsidRPr="00A34B20">
        <w:rPr>
          <w:b/>
          <w:lang w:val="pt-BR"/>
        </w:rPr>
        <w:t xml:space="preserve">: </w:t>
      </w:r>
      <w:proofErr w:type="gramStart"/>
      <w:r w:rsidRPr="00A34B20">
        <w:rPr>
          <w:b/>
          <w:lang w:val="pt-BR"/>
        </w:rPr>
        <w:t>5</w:t>
      </w:r>
      <w:proofErr w:type="gramEnd"/>
      <w:r w:rsidRPr="00A34B20">
        <w:rPr>
          <w:b/>
          <w:lang w:val="pt-BR"/>
        </w:rPr>
        <w:t xml:space="preserve"> dias úteis após a publicação no DOC</w:t>
      </w:r>
      <w:r w:rsidRPr="00FB1DA6">
        <w:rPr>
          <w:lang w:val="pt-BR"/>
        </w:rPr>
        <w:t>.</w:t>
      </w:r>
    </w:p>
    <w:p w:rsidR="009608B1" w:rsidRDefault="009608B1" w:rsidP="009608B1">
      <w:pPr>
        <w:spacing w:line="276" w:lineRule="auto"/>
        <w:rPr>
          <w:lang w:val="pt-BR"/>
        </w:rPr>
      </w:pPr>
    </w:p>
    <w:p w:rsidR="001F66F9" w:rsidRPr="00E763EF" w:rsidRDefault="001F66F9" w:rsidP="001F66F9">
      <w:pPr>
        <w:pStyle w:val="textocentralizadomaiusculasnegrito"/>
        <w:jc w:val="center"/>
        <w:rPr>
          <w:b/>
          <w:bCs/>
          <w:caps/>
          <w:color w:val="000000"/>
        </w:rPr>
      </w:pPr>
      <w:r w:rsidRPr="00E763EF">
        <w:rPr>
          <w:rStyle w:val="Forte"/>
          <w:caps/>
          <w:color w:val="000000"/>
        </w:rPr>
        <w:t>TERMO DE REFERÊNCIA</w:t>
      </w:r>
    </w:p>
    <w:p w:rsidR="001F66F9" w:rsidRPr="008029CE" w:rsidRDefault="001F66F9" w:rsidP="001F66F9">
      <w:pPr>
        <w:pStyle w:val="textocentralizadomaiusculasnegrito"/>
        <w:jc w:val="center"/>
        <w:rPr>
          <w:b/>
          <w:bCs/>
          <w:caps/>
          <w:color w:val="000000"/>
          <w:u w:val="single"/>
        </w:rPr>
      </w:pPr>
      <w:r w:rsidRPr="008029CE">
        <w:rPr>
          <w:rStyle w:val="Forte"/>
          <w:caps/>
          <w:color w:val="000000"/>
          <w:u w:val="single"/>
        </w:rPr>
        <w:t>ANEXO I</w:t>
      </w:r>
    </w:p>
    <w:p w:rsidR="001F66F9" w:rsidRPr="001F66F9" w:rsidRDefault="001F66F9" w:rsidP="001F66F9">
      <w:pPr>
        <w:pStyle w:val="textojustificado"/>
        <w:spacing w:before="120" w:beforeAutospacing="0" w:after="120" w:afterAutospacing="0"/>
        <w:ind w:left="120" w:right="120"/>
        <w:jc w:val="both"/>
        <w:rPr>
          <w:color w:val="000000"/>
        </w:rPr>
      </w:pPr>
      <w:r w:rsidRPr="001F66F9">
        <w:rPr>
          <w:rStyle w:val="Forte"/>
          <w:color w:val="000000"/>
        </w:rPr>
        <w:t>OBJETO:</w:t>
      </w:r>
      <w:r w:rsidRPr="001F66F9">
        <w:rPr>
          <w:color w:val="000000"/>
        </w:rPr>
        <w:t> Contratação de serviços de gerenciamento de arbitragem, por meio de constituição de sistema de registro de preço, para atender a demanda de eventos esportivos promovidos pela Secretaria Municipal de Esportes e Lazer, pelo Departamento de Gestão de Políticas e Programas de Esporte e Lazer, Centros Esportivos e eventos que tem o apoio institucional da Administração para o fomento da prática desportiva.</w:t>
      </w:r>
    </w:p>
    <w:p w:rsidR="001F66F9" w:rsidRPr="001F66F9" w:rsidRDefault="001F66F9" w:rsidP="001F66F9">
      <w:pPr>
        <w:pStyle w:val="textojustificado"/>
        <w:spacing w:before="120" w:beforeAutospacing="0" w:after="120" w:afterAutospacing="0"/>
        <w:ind w:left="120" w:right="120"/>
        <w:jc w:val="both"/>
        <w:rPr>
          <w:color w:val="000000"/>
        </w:rPr>
      </w:pPr>
      <w:r w:rsidRPr="001F66F9">
        <w:rPr>
          <w:color w:val="000000"/>
        </w:rPr>
        <w:t> </w:t>
      </w:r>
    </w:p>
    <w:p w:rsidR="001F66F9" w:rsidRPr="00E763EF" w:rsidRDefault="001F66F9" w:rsidP="001F66F9">
      <w:pPr>
        <w:pStyle w:val="tabelatextocentralizado"/>
        <w:spacing w:before="0" w:beforeAutospacing="0" w:after="0" w:afterAutospacing="0"/>
        <w:ind w:left="60" w:right="60"/>
        <w:jc w:val="center"/>
        <w:rPr>
          <w:rStyle w:val="Forte"/>
          <w:color w:val="000000"/>
        </w:rPr>
      </w:pPr>
      <w:r w:rsidRPr="00E763EF">
        <w:rPr>
          <w:rStyle w:val="Forte"/>
          <w:color w:val="000000"/>
        </w:rPr>
        <w:t>LOTE 01 – FUTEBOL DE CAMPO</w:t>
      </w:r>
    </w:p>
    <w:p w:rsidR="001F66F9" w:rsidRPr="001F66F9" w:rsidRDefault="001F66F9" w:rsidP="001F66F9">
      <w:pPr>
        <w:pStyle w:val="tabelatextocentralizado"/>
        <w:spacing w:before="0" w:beforeAutospacing="0" w:after="0" w:afterAutospacing="0"/>
        <w:ind w:left="60" w:right="60"/>
        <w:jc w:val="center"/>
        <w:rPr>
          <w:color w:val="000000"/>
        </w:rPr>
      </w:pPr>
    </w:p>
    <w:p w:rsidR="001F66F9" w:rsidRDefault="001F66F9" w:rsidP="001F66F9">
      <w:pPr>
        <w:pStyle w:val="textojustificado"/>
        <w:spacing w:before="120" w:beforeAutospacing="0" w:after="120" w:afterAutospacing="0"/>
        <w:ind w:left="120" w:right="120"/>
        <w:jc w:val="both"/>
        <w:rPr>
          <w:color w:val="000000"/>
        </w:rPr>
      </w:pPr>
      <w:r w:rsidRPr="001F66F9">
        <w:rPr>
          <w:rStyle w:val="Forte"/>
          <w:color w:val="000000"/>
        </w:rPr>
        <w:t>PREFEITURA REGIONAL DE:</w:t>
      </w:r>
      <w:r w:rsidRPr="001F66F9">
        <w:rPr>
          <w:color w:val="000000"/>
        </w:rPr>
        <w:t> (Aricanduva; Casa Verde; Cidade Tiradentes; Ermelino Matarazzo; Freguesia do Ó; Guaianazes; Itaim Paulista; Itaquera; Jaçanã/Tremembé; Mooca; Penha; Perus; Pirituba; Santana/Tucuruvi; São Mateus; São Miguel; Vila Maria, Vila Prudente e Sapopemba).</w:t>
      </w:r>
    </w:p>
    <w:p w:rsidR="001F66F9" w:rsidRPr="001F66F9" w:rsidRDefault="001F66F9" w:rsidP="001F66F9">
      <w:pPr>
        <w:pStyle w:val="textojustificado"/>
        <w:spacing w:before="120" w:beforeAutospacing="0" w:after="120" w:afterAutospacing="0"/>
        <w:ind w:left="120" w:right="120"/>
        <w:jc w:val="both"/>
        <w:rPr>
          <w:color w:val="000000"/>
        </w:rPr>
      </w:pPr>
    </w:p>
    <w:tbl>
      <w:tblPr>
        <w:tblW w:w="0" w:type="auto"/>
        <w:tblCellSpacing w:w="0" w:type="dxa"/>
        <w:tblInd w:w="15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5"/>
        <w:gridCol w:w="1364"/>
        <w:gridCol w:w="7308"/>
      </w:tblGrid>
      <w:tr w:rsidR="001F66F9" w:rsidRPr="001F66F9" w:rsidTr="001F66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rsidP="00E763EF">
            <w:pPr>
              <w:pStyle w:val="tabelatextocentralizado"/>
              <w:spacing w:before="120" w:beforeAutospacing="0" w:after="120" w:afterAutospacing="0"/>
              <w:ind w:left="60" w:right="60"/>
              <w:jc w:val="center"/>
              <w:rPr>
                <w:color w:val="000000"/>
              </w:rPr>
            </w:pPr>
            <w:r w:rsidRPr="001F66F9">
              <w:rPr>
                <w:rStyle w:val="Forte"/>
                <w:color w:val="000000"/>
              </w:rPr>
              <w:t>Lote</w:t>
            </w:r>
          </w:p>
        </w:tc>
        <w:tc>
          <w:tcPr>
            <w:tcW w:w="0" w:type="auto"/>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rsidP="00E763EF">
            <w:pPr>
              <w:pStyle w:val="tabelatextocentralizado"/>
              <w:spacing w:before="120" w:beforeAutospacing="0" w:after="120" w:afterAutospacing="0"/>
              <w:ind w:left="60" w:right="60"/>
              <w:jc w:val="center"/>
              <w:rPr>
                <w:color w:val="000000"/>
              </w:rPr>
            </w:pPr>
            <w:r>
              <w:rPr>
                <w:rStyle w:val="Forte"/>
                <w:color w:val="000000"/>
              </w:rPr>
              <w:t>Quantidade Estimada de</w:t>
            </w:r>
            <w:r w:rsidRPr="001F66F9">
              <w:rPr>
                <w:rStyle w:val="Forte"/>
                <w:color w:val="000000"/>
              </w:rPr>
              <w:t xml:space="preserve"> Partidas</w:t>
            </w:r>
          </w:p>
        </w:tc>
        <w:tc>
          <w:tcPr>
            <w:tcW w:w="7308"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rsidP="00E763EF">
            <w:pPr>
              <w:pStyle w:val="tabelatextocentralizado"/>
              <w:spacing w:before="120" w:beforeAutospacing="0" w:after="120" w:afterAutospacing="0"/>
              <w:ind w:left="60" w:right="60"/>
              <w:jc w:val="center"/>
              <w:rPr>
                <w:color w:val="000000"/>
              </w:rPr>
            </w:pPr>
            <w:r w:rsidRPr="001F66F9">
              <w:rPr>
                <w:rStyle w:val="Forte"/>
                <w:color w:val="000000"/>
              </w:rPr>
              <w:t>Descrição</w:t>
            </w:r>
          </w:p>
        </w:tc>
      </w:tr>
      <w:tr w:rsidR="001F66F9" w:rsidRPr="001F66F9" w:rsidTr="00E763EF">
        <w:trPr>
          <w:tblCellSpacing w:w="0" w:type="dxa"/>
        </w:trPr>
        <w:tc>
          <w:tcPr>
            <w:tcW w:w="825" w:type="dxa"/>
            <w:vMerge w:val="restart"/>
            <w:tcBorders>
              <w:top w:val="outset" w:sz="6" w:space="0" w:color="auto"/>
              <w:left w:val="outset" w:sz="6" w:space="0" w:color="auto"/>
              <w:bottom w:val="outset" w:sz="6" w:space="0" w:color="auto"/>
              <w:right w:val="outset" w:sz="6" w:space="0" w:color="auto"/>
            </w:tcBorders>
            <w:vAlign w:val="center"/>
            <w:hideMark/>
          </w:tcPr>
          <w:p w:rsidR="001F66F9" w:rsidRPr="00E763EF" w:rsidRDefault="001F66F9" w:rsidP="00E763EF">
            <w:pPr>
              <w:pStyle w:val="NormalWeb"/>
              <w:spacing w:before="120" w:beforeAutospacing="0" w:after="120" w:afterAutospacing="0"/>
              <w:jc w:val="center"/>
              <w:rPr>
                <w:b/>
                <w:color w:val="000000"/>
              </w:rPr>
            </w:pPr>
            <w:r w:rsidRPr="00E763EF">
              <w:rPr>
                <w:b/>
                <w:color w:val="000000"/>
              </w:rPr>
              <w:t>01</w:t>
            </w:r>
          </w:p>
        </w:tc>
        <w:tc>
          <w:tcPr>
            <w:tcW w:w="1364"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rsidP="00E763EF">
            <w:pPr>
              <w:pStyle w:val="NormalWeb"/>
              <w:spacing w:before="120" w:beforeAutospacing="0" w:after="120" w:afterAutospacing="0"/>
              <w:jc w:val="center"/>
              <w:rPr>
                <w:color w:val="000000"/>
              </w:rPr>
            </w:pPr>
          </w:p>
        </w:tc>
        <w:tc>
          <w:tcPr>
            <w:tcW w:w="7308"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rsidP="00E763EF">
            <w:pPr>
              <w:pStyle w:val="tabelatextoalinhadoesquerda"/>
              <w:spacing w:before="120" w:beforeAutospacing="0" w:after="120" w:afterAutospacing="0"/>
              <w:ind w:left="60" w:right="60"/>
              <w:rPr>
                <w:color w:val="000000"/>
              </w:rPr>
            </w:pPr>
            <w:r w:rsidRPr="001F66F9">
              <w:rPr>
                <w:rStyle w:val="Forte"/>
                <w:color w:val="000000"/>
              </w:rPr>
              <w:t>Gerenciamento de</w:t>
            </w:r>
            <w:r w:rsidRPr="001F66F9">
              <w:rPr>
                <w:color w:val="000000"/>
              </w:rPr>
              <w:t> </w:t>
            </w:r>
            <w:r w:rsidRPr="001F66F9">
              <w:rPr>
                <w:rStyle w:val="Forte"/>
                <w:color w:val="000000"/>
              </w:rPr>
              <w:t>Arbitragem de Futebol de Campo</w:t>
            </w:r>
          </w:p>
          <w:p w:rsidR="001F66F9" w:rsidRPr="001F66F9" w:rsidRDefault="001F66F9" w:rsidP="000B3D44">
            <w:pPr>
              <w:pStyle w:val="tabelatextoalinhadoesquerda"/>
              <w:numPr>
                <w:ilvl w:val="0"/>
                <w:numId w:val="1"/>
              </w:numPr>
              <w:spacing w:before="120" w:beforeAutospacing="0" w:after="120" w:afterAutospacing="0"/>
              <w:ind w:left="780" w:right="60"/>
              <w:rPr>
                <w:color w:val="000000"/>
              </w:rPr>
            </w:pPr>
            <w:r w:rsidRPr="001F66F9">
              <w:rPr>
                <w:rStyle w:val="Forte"/>
                <w:color w:val="000000"/>
              </w:rPr>
              <w:t>Categoria = SUB 11</w:t>
            </w:r>
          </w:p>
          <w:p w:rsidR="001F66F9" w:rsidRPr="001F66F9" w:rsidRDefault="001F66F9" w:rsidP="00E763EF">
            <w:pPr>
              <w:pStyle w:val="tabelatextoalinhadoesquerda"/>
              <w:spacing w:before="120" w:beforeAutospacing="0" w:after="120" w:afterAutospacing="0"/>
              <w:ind w:left="60" w:right="60"/>
              <w:rPr>
                <w:color w:val="000000"/>
              </w:rPr>
            </w:pPr>
            <w:r w:rsidRPr="001F66F9">
              <w:rPr>
                <w:color w:val="000000"/>
              </w:rPr>
              <w:t> </w:t>
            </w:r>
          </w:p>
          <w:p w:rsidR="001F66F9" w:rsidRPr="001F66F9" w:rsidRDefault="001F66F9" w:rsidP="00E763EF">
            <w:pPr>
              <w:pStyle w:val="tabelatextoalinhadoesquerda"/>
              <w:spacing w:before="120" w:beforeAutospacing="0" w:after="120" w:afterAutospacing="0"/>
              <w:ind w:left="60" w:right="60"/>
              <w:rPr>
                <w:color w:val="000000"/>
              </w:rPr>
            </w:pPr>
            <w:r w:rsidRPr="001F66F9">
              <w:rPr>
                <w:rStyle w:val="Forte"/>
                <w:color w:val="000000"/>
              </w:rPr>
              <w:t>Tempo das Partidas:</w:t>
            </w:r>
            <w:r w:rsidRPr="001F66F9">
              <w:rPr>
                <w:color w:val="000000"/>
              </w:rPr>
              <w:t> 20 min. X 20 min.</w:t>
            </w:r>
          </w:p>
          <w:p w:rsidR="00E763EF" w:rsidRDefault="001F66F9" w:rsidP="00E763EF">
            <w:pPr>
              <w:pStyle w:val="tabelatextoalinhadoesquerda"/>
              <w:spacing w:before="120" w:beforeAutospacing="0" w:after="120" w:afterAutospacing="0"/>
              <w:ind w:left="60" w:right="60"/>
              <w:rPr>
                <w:color w:val="000000"/>
              </w:rPr>
            </w:pPr>
            <w:r w:rsidRPr="001F66F9">
              <w:rPr>
                <w:color w:val="000000"/>
              </w:rPr>
              <w:t> </w:t>
            </w:r>
          </w:p>
          <w:p w:rsidR="001F66F9" w:rsidRPr="001F66F9" w:rsidRDefault="001F66F9" w:rsidP="00E763EF">
            <w:pPr>
              <w:pStyle w:val="tabelatextoalinhadoesquerda"/>
              <w:spacing w:before="120" w:beforeAutospacing="0" w:after="120" w:afterAutospacing="0"/>
              <w:ind w:left="60" w:right="60"/>
              <w:rPr>
                <w:color w:val="000000"/>
              </w:rPr>
            </w:pPr>
            <w:r w:rsidRPr="001F66F9">
              <w:rPr>
                <w:rStyle w:val="Forte"/>
                <w:color w:val="000000"/>
              </w:rPr>
              <w:lastRenderedPageBreak/>
              <w:t>Composição da equipe de arbitragem:</w:t>
            </w:r>
          </w:p>
          <w:p w:rsidR="001F66F9" w:rsidRPr="001F66F9" w:rsidRDefault="001F66F9" w:rsidP="00E763EF">
            <w:pPr>
              <w:pStyle w:val="tabelatextoalinhadoesquerda"/>
              <w:spacing w:before="120" w:beforeAutospacing="0" w:after="120" w:afterAutospacing="0"/>
              <w:ind w:left="60" w:right="60"/>
              <w:rPr>
                <w:color w:val="000000"/>
              </w:rPr>
            </w:pPr>
            <w:r w:rsidRPr="001F66F9">
              <w:rPr>
                <w:color w:val="000000"/>
              </w:rPr>
              <w:t>01 Árbitro, 02 Assistentes e 01 Anotador, por partida. </w:t>
            </w:r>
          </w:p>
        </w:tc>
      </w:tr>
      <w:tr w:rsidR="001F66F9" w:rsidRPr="001F66F9" w:rsidTr="001F66F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rsidP="00E763EF">
            <w:pPr>
              <w:spacing w:before="120" w:after="120"/>
              <w:rPr>
                <w:color w:val="000000"/>
                <w:lang w:val="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rsidP="00E763EF">
            <w:pPr>
              <w:pStyle w:val="tabelatextocentralizado"/>
              <w:spacing w:before="120" w:beforeAutospacing="0" w:after="120" w:afterAutospacing="0"/>
              <w:ind w:left="60" w:right="60"/>
              <w:jc w:val="center"/>
              <w:rPr>
                <w:color w:val="000000"/>
              </w:rPr>
            </w:pPr>
          </w:p>
        </w:tc>
        <w:tc>
          <w:tcPr>
            <w:tcW w:w="7308"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rsidP="000B3D44">
            <w:pPr>
              <w:pStyle w:val="tabelatextoalinhadoesquerda"/>
              <w:numPr>
                <w:ilvl w:val="0"/>
                <w:numId w:val="2"/>
              </w:numPr>
              <w:spacing w:before="120" w:beforeAutospacing="0" w:after="120" w:afterAutospacing="0"/>
              <w:ind w:left="780" w:right="60"/>
              <w:rPr>
                <w:color w:val="000000"/>
              </w:rPr>
            </w:pPr>
            <w:r w:rsidRPr="001F66F9">
              <w:rPr>
                <w:rStyle w:val="Forte"/>
                <w:color w:val="000000"/>
              </w:rPr>
              <w:t>Categoria = SUB 13</w:t>
            </w:r>
          </w:p>
          <w:p w:rsidR="001F66F9" w:rsidRPr="001F66F9" w:rsidRDefault="001F66F9" w:rsidP="00E763EF">
            <w:pPr>
              <w:pStyle w:val="tabelatextoalinhadoesquerda"/>
              <w:spacing w:before="120" w:beforeAutospacing="0" w:after="120" w:afterAutospacing="0"/>
              <w:ind w:left="60" w:right="60"/>
              <w:rPr>
                <w:color w:val="000000"/>
              </w:rPr>
            </w:pPr>
            <w:r w:rsidRPr="001F66F9">
              <w:rPr>
                <w:color w:val="000000"/>
              </w:rPr>
              <w:t> </w:t>
            </w:r>
          </w:p>
          <w:p w:rsidR="001F66F9" w:rsidRPr="001F66F9" w:rsidRDefault="001F66F9" w:rsidP="00E763EF">
            <w:pPr>
              <w:pStyle w:val="tabelatextoalinhadoesquerda"/>
              <w:spacing w:before="120" w:beforeAutospacing="0" w:after="120" w:afterAutospacing="0"/>
              <w:ind w:left="60" w:right="60"/>
              <w:rPr>
                <w:color w:val="000000"/>
              </w:rPr>
            </w:pPr>
            <w:r w:rsidRPr="001F66F9">
              <w:rPr>
                <w:rStyle w:val="Forte"/>
                <w:color w:val="000000"/>
              </w:rPr>
              <w:t>Tempo das Partidas:</w:t>
            </w:r>
            <w:r w:rsidRPr="001F66F9">
              <w:rPr>
                <w:color w:val="000000"/>
              </w:rPr>
              <w:t> 25 min. X 25 min.</w:t>
            </w:r>
          </w:p>
          <w:p w:rsidR="001F66F9" w:rsidRPr="001F66F9" w:rsidRDefault="001F66F9" w:rsidP="00E763EF">
            <w:pPr>
              <w:pStyle w:val="tabelatextoalinhadoesquerda"/>
              <w:spacing w:before="120" w:beforeAutospacing="0" w:after="120" w:afterAutospacing="0"/>
              <w:ind w:left="60" w:right="60"/>
              <w:rPr>
                <w:color w:val="000000"/>
              </w:rPr>
            </w:pPr>
            <w:r w:rsidRPr="001F66F9">
              <w:rPr>
                <w:color w:val="000000"/>
              </w:rPr>
              <w:t> </w:t>
            </w:r>
          </w:p>
          <w:p w:rsidR="001F66F9" w:rsidRPr="001F66F9" w:rsidRDefault="001F66F9" w:rsidP="00E763EF">
            <w:pPr>
              <w:pStyle w:val="tabelatextoalinhadoesquerda"/>
              <w:spacing w:before="120" w:beforeAutospacing="0" w:after="120" w:afterAutospacing="0"/>
              <w:ind w:left="60" w:right="60"/>
              <w:rPr>
                <w:color w:val="000000"/>
              </w:rPr>
            </w:pPr>
            <w:r w:rsidRPr="001F66F9">
              <w:rPr>
                <w:rStyle w:val="Forte"/>
                <w:color w:val="000000"/>
              </w:rPr>
              <w:t>Composição da equipe de arbitragem:</w:t>
            </w:r>
          </w:p>
          <w:p w:rsidR="001F66F9" w:rsidRPr="001F66F9" w:rsidRDefault="001F66F9" w:rsidP="00E763EF">
            <w:pPr>
              <w:pStyle w:val="tabelatextoalinhadoesquerda"/>
              <w:spacing w:before="120" w:beforeAutospacing="0" w:after="120" w:afterAutospacing="0"/>
              <w:ind w:left="60" w:right="60"/>
              <w:rPr>
                <w:color w:val="000000"/>
              </w:rPr>
            </w:pPr>
            <w:r w:rsidRPr="001F66F9">
              <w:rPr>
                <w:color w:val="000000"/>
              </w:rPr>
              <w:t>01 Árbitro, 02 Assistentes e 01 Anotador, por partida. </w:t>
            </w:r>
          </w:p>
        </w:tc>
      </w:tr>
      <w:tr w:rsidR="001F66F9" w:rsidRPr="001F66F9" w:rsidTr="001F66F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rsidP="00E763EF">
            <w:pPr>
              <w:spacing w:before="120" w:after="120"/>
              <w:rPr>
                <w:color w:val="000000"/>
                <w:lang w:val="pt-BR"/>
              </w:rPr>
            </w:pPr>
          </w:p>
        </w:tc>
        <w:tc>
          <w:tcPr>
            <w:tcW w:w="0" w:type="auto"/>
            <w:tcBorders>
              <w:top w:val="outset" w:sz="6" w:space="0" w:color="auto"/>
              <w:left w:val="outset" w:sz="6" w:space="0" w:color="auto"/>
              <w:bottom w:val="outset" w:sz="6" w:space="0" w:color="auto"/>
              <w:right w:val="outset" w:sz="6" w:space="0" w:color="auto"/>
            </w:tcBorders>
            <w:vAlign w:val="center"/>
          </w:tcPr>
          <w:p w:rsidR="001F66F9" w:rsidRPr="001F66F9" w:rsidRDefault="001F66F9" w:rsidP="00E763EF">
            <w:pPr>
              <w:pStyle w:val="tabelatextocentralizado"/>
              <w:spacing w:before="120" w:beforeAutospacing="0" w:after="120" w:afterAutospacing="0"/>
              <w:ind w:left="60" w:right="60"/>
              <w:jc w:val="center"/>
              <w:rPr>
                <w:color w:val="000000"/>
              </w:rPr>
            </w:pPr>
          </w:p>
        </w:tc>
        <w:tc>
          <w:tcPr>
            <w:tcW w:w="7308"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rsidP="000B3D44">
            <w:pPr>
              <w:pStyle w:val="tabelatextoalinhadoesquerda"/>
              <w:numPr>
                <w:ilvl w:val="0"/>
                <w:numId w:val="3"/>
              </w:numPr>
              <w:spacing w:before="120" w:beforeAutospacing="0" w:after="120" w:afterAutospacing="0"/>
              <w:ind w:left="780" w:right="60"/>
              <w:rPr>
                <w:color w:val="000000"/>
              </w:rPr>
            </w:pPr>
            <w:r w:rsidRPr="001F66F9">
              <w:rPr>
                <w:rStyle w:val="Forte"/>
                <w:color w:val="000000"/>
              </w:rPr>
              <w:t>Categoria = SUB 15</w:t>
            </w:r>
          </w:p>
          <w:p w:rsidR="001F66F9" w:rsidRPr="001F66F9" w:rsidRDefault="001F66F9" w:rsidP="00E763EF">
            <w:pPr>
              <w:pStyle w:val="tabelatextoalinhadoesquerda"/>
              <w:spacing w:before="120" w:beforeAutospacing="0" w:after="120" w:afterAutospacing="0"/>
              <w:ind w:left="60" w:right="60"/>
              <w:rPr>
                <w:color w:val="000000"/>
              </w:rPr>
            </w:pPr>
            <w:r w:rsidRPr="001F66F9">
              <w:rPr>
                <w:color w:val="000000"/>
              </w:rPr>
              <w:t> </w:t>
            </w:r>
          </w:p>
          <w:p w:rsidR="001F66F9" w:rsidRPr="001F66F9" w:rsidRDefault="001F66F9" w:rsidP="00E763EF">
            <w:pPr>
              <w:pStyle w:val="tabelatextoalinhadoesquerda"/>
              <w:spacing w:before="120" w:beforeAutospacing="0" w:after="120" w:afterAutospacing="0"/>
              <w:ind w:left="60" w:right="60"/>
              <w:rPr>
                <w:color w:val="000000"/>
              </w:rPr>
            </w:pPr>
            <w:r w:rsidRPr="001F66F9">
              <w:rPr>
                <w:rStyle w:val="Forte"/>
                <w:color w:val="000000"/>
              </w:rPr>
              <w:t>Tempo das Partidas:</w:t>
            </w:r>
            <w:r w:rsidRPr="001F66F9">
              <w:rPr>
                <w:color w:val="000000"/>
              </w:rPr>
              <w:t> 30 min. X 30 min.</w:t>
            </w:r>
          </w:p>
          <w:p w:rsidR="001F66F9" w:rsidRPr="001F66F9" w:rsidRDefault="001F66F9" w:rsidP="00E763EF">
            <w:pPr>
              <w:pStyle w:val="tabelatextoalinhadoesquerda"/>
              <w:spacing w:before="120" w:beforeAutospacing="0" w:after="120" w:afterAutospacing="0"/>
              <w:ind w:left="60" w:right="60"/>
              <w:rPr>
                <w:color w:val="000000"/>
              </w:rPr>
            </w:pPr>
            <w:r w:rsidRPr="001F66F9">
              <w:rPr>
                <w:color w:val="000000"/>
              </w:rPr>
              <w:t> </w:t>
            </w:r>
          </w:p>
          <w:p w:rsidR="001F66F9" w:rsidRPr="001F66F9" w:rsidRDefault="001F66F9" w:rsidP="00E763EF">
            <w:pPr>
              <w:pStyle w:val="tabelatextoalinhadoesquerda"/>
              <w:spacing w:before="120" w:beforeAutospacing="0" w:after="120" w:afterAutospacing="0"/>
              <w:ind w:left="60" w:right="60"/>
              <w:rPr>
                <w:color w:val="000000"/>
              </w:rPr>
            </w:pPr>
            <w:r w:rsidRPr="001F66F9">
              <w:rPr>
                <w:rStyle w:val="Forte"/>
                <w:color w:val="000000"/>
              </w:rPr>
              <w:t>Composição da equipe de arbitragem:</w:t>
            </w:r>
          </w:p>
          <w:p w:rsidR="001F66F9" w:rsidRPr="001F66F9" w:rsidRDefault="001F66F9" w:rsidP="00E763EF">
            <w:pPr>
              <w:pStyle w:val="tabelatextoalinhadoesquerda"/>
              <w:spacing w:before="120" w:beforeAutospacing="0" w:after="120" w:afterAutospacing="0"/>
              <w:ind w:left="60" w:right="60"/>
              <w:rPr>
                <w:color w:val="000000"/>
              </w:rPr>
            </w:pPr>
            <w:r w:rsidRPr="001F66F9">
              <w:rPr>
                <w:color w:val="000000"/>
              </w:rPr>
              <w:t>01 Árbitro, 02 Assistentes e 01 Anotador, por partida. </w:t>
            </w:r>
          </w:p>
        </w:tc>
      </w:tr>
      <w:tr w:rsidR="001F66F9" w:rsidRPr="001F66F9" w:rsidTr="001F66F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rsidP="00E763EF">
            <w:pPr>
              <w:spacing w:before="120" w:after="120"/>
              <w:rPr>
                <w:color w:val="000000"/>
                <w:lang w:val="pt-BR"/>
              </w:rPr>
            </w:pPr>
          </w:p>
        </w:tc>
        <w:tc>
          <w:tcPr>
            <w:tcW w:w="0" w:type="auto"/>
            <w:tcBorders>
              <w:top w:val="outset" w:sz="6" w:space="0" w:color="auto"/>
              <w:left w:val="outset" w:sz="6" w:space="0" w:color="auto"/>
              <w:bottom w:val="outset" w:sz="6" w:space="0" w:color="auto"/>
              <w:right w:val="outset" w:sz="6" w:space="0" w:color="auto"/>
            </w:tcBorders>
            <w:vAlign w:val="center"/>
          </w:tcPr>
          <w:p w:rsidR="001F66F9" w:rsidRPr="001F66F9" w:rsidRDefault="001F66F9" w:rsidP="00E763EF">
            <w:pPr>
              <w:pStyle w:val="tabelatextocentralizado"/>
              <w:spacing w:before="120" w:beforeAutospacing="0" w:after="120" w:afterAutospacing="0"/>
              <w:ind w:left="60" w:right="60"/>
              <w:jc w:val="center"/>
              <w:rPr>
                <w:color w:val="000000"/>
              </w:rPr>
            </w:pPr>
          </w:p>
        </w:tc>
        <w:tc>
          <w:tcPr>
            <w:tcW w:w="7308"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rsidP="000B3D44">
            <w:pPr>
              <w:pStyle w:val="tabelatextoalinhadoesquerda"/>
              <w:numPr>
                <w:ilvl w:val="0"/>
                <w:numId w:val="4"/>
              </w:numPr>
              <w:spacing w:before="120" w:beforeAutospacing="0" w:after="120" w:afterAutospacing="0"/>
              <w:ind w:left="780" w:right="60"/>
              <w:rPr>
                <w:color w:val="000000"/>
              </w:rPr>
            </w:pPr>
            <w:r w:rsidRPr="001F66F9">
              <w:rPr>
                <w:rStyle w:val="Forte"/>
                <w:color w:val="000000"/>
              </w:rPr>
              <w:t>Categoria = SUB 17</w:t>
            </w:r>
          </w:p>
          <w:p w:rsidR="001F66F9" w:rsidRPr="001F66F9" w:rsidRDefault="001F66F9" w:rsidP="00E763EF">
            <w:pPr>
              <w:pStyle w:val="tabelatextoalinhadoesquerda"/>
              <w:spacing w:before="120" w:beforeAutospacing="0" w:after="120" w:afterAutospacing="0"/>
              <w:ind w:left="60" w:right="60"/>
              <w:rPr>
                <w:color w:val="000000"/>
              </w:rPr>
            </w:pPr>
            <w:r w:rsidRPr="001F66F9">
              <w:rPr>
                <w:color w:val="000000"/>
              </w:rPr>
              <w:t> </w:t>
            </w:r>
          </w:p>
          <w:p w:rsidR="001F66F9" w:rsidRPr="001F66F9" w:rsidRDefault="001F66F9" w:rsidP="00E763EF">
            <w:pPr>
              <w:pStyle w:val="tabelatextoalinhadoesquerda"/>
              <w:spacing w:before="120" w:beforeAutospacing="0" w:after="120" w:afterAutospacing="0"/>
              <w:ind w:left="60" w:right="60"/>
              <w:rPr>
                <w:color w:val="000000"/>
              </w:rPr>
            </w:pPr>
            <w:r w:rsidRPr="001F66F9">
              <w:rPr>
                <w:rStyle w:val="Forte"/>
                <w:color w:val="000000"/>
              </w:rPr>
              <w:t>Tempo das Partidas:</w:t>
            </w:r>
            <w:r w:rsidRPr="001F66F9">
              <w:rPr>
                <w:color w:val="000000"/>
              </w:rPr>
              <w:t> 40 min. X 40 min.</w:t>
            </w:r>
          </w:p>
          <w:p w:rsidR="001F66F9" w:rsidRPr="001F66F9" w:rsidRDefault="001F66F9" w:rsidP="00E763EF">
            <w:pPr>
              <w:pStyle w:val="tabelatextoalinhadoesquerda"/>
              <w:spacing w:before="120" w:beforeAutospacing="0" w:after="120" w:afterAutospacing="0"/>
              <w:ind w:left="60" w:right="60"/>
              <w:rPr>
                <w:color w:val="000000"/>
              </w:rPr>
            </w:pPr>
            <w:r w:rsidRPr="001F66F9">
              <w:rPr>
                <w:color w:val="000000"/>
              </w:rPr>
              <w:t> </w:t>
            </w:r>
          </w:p>
          <w:p w:rsidR="001F66F9" w:rsidRPr="001F66F9" w:rsidRDefault="001F66F9" w:rsidP="00E763EF">
            <w:pPr>
              <w:pStyle w:val="tabelatextoalinhadoesquerda"/>
              <w:spacing w:before="120" w:beforeAutospacing="0" w:after="120" w:afterAutospacing="0"/>
              <w:ind w:left="60" w:right="60"/>
              <w:rPr>
                <w:color w:val="000000"/>
              </w:rPr>
            </w:pPr>
            <w:r w:rsidRPr="001F66F9">
              <w:rPr>
                <w:rStyle w:val="Forte"/>
                <w:color w:val="000000"/>
              </w:rPr>
              <w:t>Composição da equipe de arbitragem:</w:t>
            </w:r>
          </w:p>
          <w:p w:rsidR="001F66F9" w:rsidRPr="001F66F9" w:rsidRDefault="001F66F9" w:rsidP="00E763EF">
            <w:pPr>
              <w:pStyle w:val="tabelatextoalinhadoesquerda"/>
              <w:spacing w:before="120" w:beforeAutospacing="0" w:after="120" w:afterAutospacing="0"/>
              <w:ind w:left="60" w:right="60"/>
              <w:rPr>
                <w:color w:val="000000"/>
              </w:rPr>
            </w:pPr>
            <w:r w:rsidRPr="001F66F9">
              <w:rPr>
                <w:color w:val="000000"/>
              </w:rPr>
              <w:t>01 Árbitro, 02 Assistentes e 01 Anotador, por partida. </w:t>
            </w:r>
          </w:p>
        </w:tc>
      </w:tr>
      <w:tr w:rsidR="001F66F9" w:rsidRPr="001F66F9" w:rsidTr="001F66F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rsidP="00E763EF">
            <w:pPr>
              <w:spacing w:before="120" w:after="120"/>
              <w:rPr>
                <w:color w:val="000000"/>
                <w:lang w:val="pt-BR"/>
              </w:rPr>
            </w:pPr>
          </w:p>
        </w:tc>
        <w:tc>
          <w:tcPr>
            <w:tcW w:w="0" w:type="auto"/>
            <w:tcBorders>
              <w:top w:val="outset" w:sz="6" w:space="0" w:color="auto"/>
              <w:left w:val="outset" w:sz="6" w:space="0" w:color="auto"/>
              <w:bottom w:val="outset" w:sz="6" w:space="0" w:color="auto"/>
              <w:right w:val="outset" w:sz="6" w:space="0" w:color="auto"/>
            </w:tcBorders>
            <w:vAlign w:val="center"/>
          </w:tcPr>
          <w:p w:rsidR="001F66F9" w:rsidRPr="001F66F9" w:rsidRDefault="001F66F9" w:rsidP="00E763EF">
            <w:pPr>
              <w:pStyle w:val="tabelatextocentralizado"/>
              <w:spacing w:before="120" w:beforeAutospacing="0" w:after="120" w:afterAutospacing="0"/>
              <w:ind w:left="60" w:right="60"/>
              <w:jc w:val="center"/>
              <w:rPr>
                <w:color w:val="000000"/>
              </w:rPr>
            </w:pPr>
          </w:p>
        </w:tc>
        <w:tc>
          <w:tcPr>
            <w:tcW w:w="7308"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rsidP="000B3D44">
            <w:pPr>
              <w:pStyle w:val="tabelatextoalinhadoesquerda"/>
              <w:numPr>
                <w:ilvl w:val="0"/>
                <w:numId w:val="5"/>
              </w:numPr>
              <w:spacing w:before="120" w:beforeAutospacing="0" w:after="120" w:afterAutospacing="0"/>
              <w:ind w:left="780" w:right="60"/>
              <w:rPr>
                <w:color w:val="000000"/>
              </w:rPr>
            </w:pPr>
            <w:r w:rsidRPr="001F66F9">
              <w:rPr>
                <w:rStyle w:val="Forte"/>
                <w:color w:val="000000"/>
              </w:rPr>
              <w:t>Categoria = ADULTO (acima de 17 anos)</w:t>
            </w:r>
          </w:p>
          <w:p w:rsidR="001F66F9" w:rsidRPr="001F66F9" w:rsidRDefault="001F66F9" w:rsidP="00E763EF">
            <w:pPr>
              <w:pStyle w:val="tabelatextoalinhadoesquerda"/>
              <w:spacing w:before="120" w:beforeAutospacing="0" w:after="120" w:afterAutospacing="0"/>
              <w:ind w:left="60" w:right="60"/>
              <w:rPr>
                <w:color w:val="000000"/>
              </w:rPr>
            </w:pPr>
            <w:r w:rsidRPr="001F66F9">
              <w:rPr>
                <w:color w:val="000000"/>
              </w:rPr>
              <w:t> </w:t>
            </w:r>
          </w:p>
          <w:p w:rsidR="001F66F9" w:rsidRPr="001F66F9" w:rsidRDefault="001F66F9" w:rsidP="00E763EF">
            <w:pPr>
              <w:pStyle w:val="tabelatextoalinhadoesquerda"/>
              <w:spacing w:before="120" w:beforeAutospacing="0" w:after="120" w:afterAutospacing="0"/>
              <w:ind w:left="60" w:right="60"/>
              <w:rPr>
                <w:color w:val="000000"/>
              </w:rPr>
            </w:pPr>
            <w:r w:rsidRPr="001F66F9">
              <w:rPr>
                <w:rStyle w:val="Forte"/>
                <w:color w:val="000000"/>
              </w:rPr>
              <w:t>Tempo das Partidas:</w:t>
            </w:r>
            <w:r w:rsidRPr="001F66F9">
              <w:rPr>
                <w:color w:val="000000"/>
              </w:rPr>
              <w:t> 40 min. X 40 min.</w:t>
            </w:r>
          </w:p>
          <w:p w:rsidR="001F66F9" w:rsidRPr="001F66F9" w:rsidRDefault="001F66F9" w:rsidP="00E763EF">
            <w:pPr>
              <w:pStyle w:val="tabelatextoalinhadoesquerda"/>
              <w:spacing w:before="120" w:beforeAutospacing="0" w:after="120" w:afterAutospacing="0"/>
              <w:ind w:left="60" w:right="60"/>
              <w:rPr>
                <w:color w:val="000000"/>
              </w:rPr>
            </w:pPr>
            <w:r w:rsidRPr="001F66F9">
              <w:rPr>
                <w:color w:val="000000"/>
              </w:rPr>
              <w:t> </w:t>
            </w:r>
          </w:p>
          <w:p w:rsidR="001F66F9" w:rsidRPr="001F66F9" w:rsidRDefault="001F66F9" w:rsidP="00E763EF">
            <w:pPr>
              <w:pStyle w:val="tabelatextoalinhadoesquerda"/>
              <w:spacing w:before="120" w:beforeAutospacing="0" w:after="120" w:afterAutospacing="0"/>
              <w:ind w:left="60" w:right="60"/>
              <w:rPr>
                <w:color w:val="000000"/>
              </w:rPr>
            </w:pPr>
            <w:r w:rsidRPr="001F66F9">
              <w:rPr>
                <w:rStyle w:val="Forte"/>
                <w:color w:val="000000"/>
              </w:rPr>
              <w:t>Composição da equipe de arbitragem:</w:t>
            </w:r>
          </w:p>
          <w:p w:rsidR="001F66F9" w:rsidRPr="001F66F9" w:rsidRDefault="001F66F9" w:rsidP="00E763EF">
            <w:pPr>
              <w:pStyle w:val="tabelatextoalinhadoesquerda"/>
              <w:spacing w:before="120" w:beforeAutospacing="0" w:after="120" w:afterAutospacing="0"/>
              <w:ind w:left="60" w:right="60"/>
              <w:rPr>
                <w:color w:val="000000"/>
              </w:rPr>
            </w:pPr>
            <w:r w:rsidRPr="001F66F9">
              <w:rPr>
                <w:color w:val="000000"/>
              </w:rPr>
              <w:t>01 Árbitro, 02 Assistentes e 01 Anotador, por partida. </w:t>
            </w:r>
          </w:p>
        </w:tc>
      </w:tr>
    </w:tbl>
    <w:p w:rsidR="00E763EF" w:rsidRDefault="00E763EF" w:rsidP="001F66F9">
      <w:pPr>
        <w:pStyle w:val="tabelatextocentralizado"/>
        <w:spacing w:before="0" w:beforeAutospacing="0" w:after="0" w:afterAutospacing="0"/>
        <w:ind w:left="60" w:right="60"/>
        <w:jc w:val="center"/>
        <w:rPr>
          <w:color w:val="000000"/>
        </w:rPr>
      </w:pPr>
    </w:p>
    <w:p w:rsidR="00774969" w:rsidRDefault="00774969" w:rsidP="001F66F9">
      <w:pPr>
        <w:pStyle w:val="tabelatextocentralizado"/>
        <w:spacing w:before="0" w:beforeAutospacing="0" w:after="0" w:afterAutospacing="0"/>
        <w:ind w:left="60" w:right="60"/>
        <w:jc w:val="center"/>
        <w:rPr>
          <w:color w:val="000000"/>
        </w:rPr>
      </w:pPr>
    </w:p>
    <w:p w:rsidR="00774969" w:rsidRDefault="00774969" w:rsidP="001F66F9">
      <w:pPr>
        <w:pStyle w:val="tabelatextocentralizado"/>
        <w:spacing w:before="0" w:beforeAutospacing="0" w:after="0" w:afterAutospacing="0"/>
        <w:ind w:left="60" w:right="60"/>
        <w:jc w:val="center"/>
        <w:rPr>
          <w:color w:val="000000"/>
        </w:rPr>
      </w:pPr>
    </w:p>
    <w:p w:rsidR="00774969" w:rsidRDefault="00774969" w:rsidP="001F66F9">
      <w:pPr>
        <w:pStyle w:val="tabelatextocentralizado"/>
        <w:spacing w:before="0" w:beforeAutospacing="0" w:after="0" w:afterAutospacing="0"/>
        <w:ind w:left="60" w:right="60"/>
        <w:jc w:val="center"/>
        <w:rPr>
          <w:color w:val="000000"/>
        </w:rPr>
      </w:pPr>
    </w:p>
    <w:p w:rsidR="00774969" w:rsidRDefault="00774969" w:rsidP="001F66F9">
      <w:pPr>
        <w:pStyle w:val="tabelatextocentralizado"/>
        <w:spacing w:before="0" w:beforeAutospacing="0" w:after="0" w:afterAutospacing="0"/>
        <w:ind w:left="60" w:right="60"/>
        <w:jc w:val="center"/>
        <w:rPr>
          <w:color w:val="000000"/>
        </w:rPr>
      </w:pPr>
    </w:p>
    <w:p w:rsidR="001F66F9" w:rsidRPr="001F66F9" w:rsidRDefault="001F66F9" w:rsidP="001F66F9">
      <w:pPr>
        <w:pStyle w:val="tabelatextocentralizado"/>
        <w:spacing w:before="0" w:beforeAutospacing="0" w:after="0" w:afterAutospacing="0"/>
        <w:ind w:left="60" w:right="60"/>
        <w:jc w:val="center"/>
        <w:rPr>
          <w:color w:val="000000"/>
        </w:rPr>
      </w:pPr>
      <w:r w:rsidRPr="001F66F9">
        <w:rPr>
          <w:color w:val="000000"/>
        </w:rPr>
        <w:t> </w:t>
      </w:r>
    </w:p>
    <w:p w:rsidR="001F66F9" w:rsidRDefault="001F66F9" w:rsidP="001F66F9">
      <w:pPr>
        <w:pStyle w:val="tabelatextocentralizado"/>
        <w:spacing w:before="0" w:beforeAutospacing="0" w:after="0" w:afterAutospacing="0"/>
        <w:ind w:left="60" w:right="60"/>
        <w:jc w:val="center"/>
        <w:rPr>
          <w:rStyle w:val="Forte"/>
          <w:color w:val="000000"/>
        </w:rPr>
      </w:pPr>
      <w:r w:rsidRPr="001F66F9">
        <w:rPr>
          <w:rStyle w:val="Forte"/>
          <w:color w:val="000000"/>
        </w:rPr>
        <w:t>LOTE 02 – FUTEBOL DE CAMPO</w:t>
      </w:r>
    </w:p>
    <w:p w:rsidR="00E763EF" w:rsidRPr="001F66F9" w:rsidRDefault="00E763EF" w:rsidP="001F66F9">
      <w:pPr>
        <w:pStyle w:val="tabelatextocentralizado"/>
        <w:spacing w:before="0" w:beforeAutospacing="0" w:after="0" w:afterAutospacing="0"/>
        <w:ind w:left="60" w:right="60"/>
        <w:jc w:val="center"/>
        <w:rPr>
          <w:color w:val="000000"/>
        </w:rPr>
      </w:pPr>
    </w:p>
    <w:p w:rsidR="001F66F9" w:rsidRDefault="001F66F9" w:rsidP="001F66F9">
      <w:pPr>
        <w:pStyle w:val="textojustificado"/>
        <w:spacing w:before="120" w:beforeAutospacing="0" w:after="120" w:afterAutospacing="0"/>
        <w:ind w:left="120" w:right="120"/>
        <w:jc w:val="both"/>
        <w:rPr>
          <w:color w:val="000000"/>
        </w:rPr>
      </w:pPr>
      <w:r w:rsidRPr="001F66F9">
        <w:rPr>
          <w:rStyle w:val="Forte"/>
          <w:color w:val="000000"/>
        </w:rPr>
        <w:t>PREFEITURA REGIONAL DE:</w:t>
      </w:r>
      <w:r w:rsidRPr="001F66F9">
        <w:rPr>
          <w:color w:val="000000"/>
        </w:rPr>
        <w:t> (Butantã; Campo Limpo; Capela do Socorro; Cidade Ademar; Ipiranga; Jabaquara; Lapa; M’ Boi Mirim; Parelheiros; Pinheiros; Santo Amaro, Sé e Vila Mariana).</w:t>
      </w:r>
    </w:p>
    <w:p w:rsidR="00E763EF" w:rsidRPr="001F66F9" w:rsidRDefault="00E763EF" w:rsidP="001F66F9">
      <w:pPr>
        <w:pStyle w:val="textojustificado"/>
        <w:spacing w:before="120" w:beforeAutospacing="0" w:after="120" w:afterAutospacing="0"/>
        <w:ind w:left="120" w:right="120"/>
        <w:jc w:val="both"/>
        <w:rPr>
          <w:color w:val="000000"/>
        </w:rPr>
      </w:pPr>
    </w:p>
    <w:tbl>
      <w:tblPr>
        <w:tblW w:w="9501" w:type="dxa"/>
        <w:tblCellSpacing w:w="0" w:type="dxa"/>
        <w:tblInd w:w="15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8"/>
        <w:gridCol w:w="1364"/>
        <w:gridCol w:w="7309"/>
      </w:tblGrid>
      <w:tr w:rsidR="00E763EF" w:rsidRPr="001F66F9" w:rsidTr="00774969">
        <w:trPr>
          <w:tblCellSpacing w:w="0" w:type="dxa"/>
        </w:trPr>
        <w:tc>
          <w:tcPr>
            <w:tcW w:w="828" w:type="dxa"/>
            <w:tcBorders>
              <w:top w:val="outset" w:sz="6" w:space="0" w:color="auto"/>
              <w:left w:val="outset" w:sz="6" w:space="0" w:color="auto"/>
              <w:bottom w:val="outset" w:sz="6" w:space="0" w:color="auto"/>
              <w:right w:val="outset" w:sz="6" w:space="0" w:color="auto"/>
            </w:tcBorders>
            <w:vAlign w:val="center"/>
            <w:hideMark/>
          </w:tcPr>
          <w:p w:rsidR="00E763EF" w:rsidRPr="001F66F9" w:rsidRDefault="00E763EF" w:rsidP="00E763EF">
            <w:pPr>
              <w:pStyle w:val="tabelatextocentralizado"/>
              <w:spacing w:before="120" w:beforeAutospacing="0" w:after="120" w:afterAutospacing="0"/>
              <w:ind w:left="60" w:right="60"/>
              <w:jc w:val="center"/>
              <w:rPr>
                <w:color w:val="000000"/>
              </w:rPr>
            </w:pPr>
            <w:r w:rsidRPr="001F66F9">
              <w:rPr>
                <w:rStyle w:val="Forte"/>
                <w:color w:val="000000"/>
              </w:rPr>
              <w:lastRenderedPageBreak/>
              <w:t>Lote</w:t>
            </w:r>
          </w:p>
        </w:tc>
        <w:tc>
          <w:tcPr>
            <w:tcW w:w="0" w:type="auto"/>
            <w:tcBorders>
              <w:top w:val="outset" w:sz="6" w:space="0" w:color="auto"/>
              <w:left w:val="outset" w:sz="6" w:space="0" w:color="auto"/>
              <w:bottom w:val="outset" w:sz="6" w:space="0" w:color="auto"/>
              <w:right w:val="outset" w:sz="6" w:space="0" w:color="auto"/>
            </w:tcBorders>
            <w:vAlign w:val="center"/>
            <w:hideMark/>
          </w:tcPr>
          <w:p w:rsidR="00E763EF" w:rsidRPr="001F66F9" w:rsidRDefault="00E763EF" w:rsidP="00E763EF">
            <w:pPr>
              <w:pStyle w:val="tabelatextocentralizado"/>
              <w:spacing w:before="120" w:beforeAutospacing="0" w:after="120" w:afterAutospacing="0"/>
              <w:ind w:left="60" w:right="60"/>
              <w:jc w:val="center"/>
              <w:rPr>
                <w:color w:val="000000"/>
              </w:rPr>
            </w:pPr>
            <w:r>
              <w:rPr>
                <w:rStyle w:val="Forte"/>
                <w:color w:val="000000"/>
              </w:rPr>
              <w:t xml:space="preserve">Quantidade Estimada de </w:t>
            </w:r>
            <w:r w:rsidRPr="001F66F9">
              <w:rPr>
                <w:rStyle w:val="Forte"/>
                <w:color w:val="000000"/>
              </w:rPr>
              <w:t>Partidas</w:t>
            </w:r>
          </w:p>
        </w:tc>
        <w:tc>
          <w:tcPr>
            <w:tcW w:w="7309" w:type="dxa"/>
            <w:tcBorders>
              <w:top w:val="outset" w:sz="6" w:space="0" w:color="auto"/>
              <w:left w:val="outset" w:sz="6" w:space="0" w:color="auto"/>
              <w:bottom w:val="outset" w:sz="6" w:space="0" w:color="auto"/>
              <w:right w:val="outset" w:sz="6" w:space="0" w:color="auto"/>
            </w:tcBorders>
            <w:vAlign w:val="center"/>
            <w:hideMark/>
          </w:tcPr>
          <w:p w:rsidR="00E763EF" w:rsidRPr="001F66F9" w:rsidRDefault="00E763EF" w:rsidP="00E763EF">
            <w:pPr>
              <w:pStyle w:val="tabelatextocentralizado"/>
              <w:spacing w:before="120" w:beforeAutospacing="0" w:after="120" w:afterAutospacing="0"/>
              <w:ind w:left="60" w:right="60"/>
              <w:jc w:val="center"/>
              <w:rPr>
                <w:color w:val="000000"/>
              </w:rPr>
            </w:pPr>
            <w:r w:rsidRPr="001F66F9">
              <w:rPr>
                <w:rStyle w:val="Forte"/>
                <w:color w:val="000000"/>
              </w:rPr>
              <w:t>Descrição</w:t>
            </w:r>
          </w:p>
        </w:tc>
      </w:tr>
      <w:tr w:rsidR="00E763EF" w:rsidRPr="001F66F9" w:rsidTr="00774969">
        <w:trPr>
          <w:tblCellSpacing w:w="0" w:type="dxa"/>
        </w:trPr>
        <w:tc>
          <w:tcPr>
            <w:tcW w:w="828" w:type="dxa"/>
            <w:vMerge w:val="restart"/>
            <w:tcBorders>
              <w:top w:val="outset" w:sz="6" w:space="0" w:color="auto"/>
              <w:left w:val="outset" w:sz="6" w:space="0" w:color="auto"/>
              <w:bottom w:val="outset" w:sz="6" w:space="0" w:color="auto"/>
              <w:right w:val="outset" w:sz="6" w:space="0" w:color="auto"/>
            </w:tcBorders>
            <w:vAlign w:val="center"/>
            <w:hideMark/>
          </w:tcPr>
          <w:p w:rsidR="00E763EF" w:rsidRPr="00E763EF" w:rsidRDefault="00E763EF" w:rsidP="00E763EF">
            <w:pPr>
              <w:pStyle w:val="NormalWeb"/>
              <w:spacing w:before="120" w:beforeAutospacing="0" w:after="120" w:afterAutospacing="0"/>
              <w:jc w:val="center"/>
              <w:rPr>
                <w:b/>
                <w:color w:val="000000"/>
              </w:rPr>
            </w:pPr>
            <w:r w:rsidRPr="00E763EF">
              <w:rPr>
                <w:b/>
                <w:color w:val="000000"/>
              </w:rPr>
              <w:t>02</w:t>
            </w:r>
          </w:p>
        </w:tc>
        <w:tc>
          <w:tcPr>
            <w:tcW w:w="1364" w:type="dxa"/>
            <w:tcBorders>
              <w:top w:val="outset" w:sz="6" w:space="0" w:color="auto"/>
              <w:left w:val="outset" w:sz="6" w:space="0" w:color="auto"/>
              <w:bottom w:val="outset" w:sz="6" w:space="0" w:color="auto"/>
              <w:right w:val="outset" w:sz="6" w:space="0" w:color="auto"/>
            </w:tcBorders>
            <w:vAlign w:val="center"/>
          </w:tcPr>
          <w:p w:rsidR="00E763EF" w:rsidRPr="001F66F9" w:rsidRDefault="00E763EF" w:rsidP="00E763EF">
            <w:pPr>
              <w:pStyle w:val="NormalWeb"/>
              <w:spacing w:before="120" w:beforeAutospacing="0" w:after="120" w:afterAutospacing="0"/>
              <w:jc w:val="center"/>
              <w:rPr>
                <w:color w:val="000000"/>
              </w:rPr>
            </w:pPr>
          </w:p>
        </w:tc>
        <w:tc>
          <w:tcPr>
            <w:tcW w:w="7309" w:type="dxa"/>
            <w:tcBorders>
              <w:top w:val="outset" w:sz="6" w:space="0" w:color="auto"/>
              <w:left w:val="outset" w:sz="6" w:space="0" w:color="auto"/>
              <w:bottom w:val="outset" w:sz="6" w:space="0" w:color="auto"/>
              <w:right w:val="outset" w:sz="6" w:space="0" w:color="auto"/>
            </w:tcBorders>
            <w:vAlign w:val="center"/>
            <w:hideMark/>
          </w:tcPr>
          <w:p w:rsidR="00E763EF" w:rsidRDefault="00E763EF" w:rsidP="00E763EF">
            <w:pPr>
              <w:pStyle w:val="tabelatextoalinhadoesquerda"/>
              <w:spacing w:before="120" w:beforeAutospacing="0" w:after="120" w:afterAutospacing="0"/>
              <w:ind w:left="60" w:right="60"/>
              <w:rPr>
                <w:rStyle w:val="Forte"/>
                <w:color w:val="000000"/>
              </w:rPr>
            </w:pPr>
            <w:r w:rsidRPr="001F66F9">
              <w:rPr>
                <w:rStyle w:val="Forte"/>
                <w:color w:val="000000"/>
              </w:rPr>
              <w:t>Gerenciamento de</w:t>
            </w:r>
            <w:r w:rsidRPr="001F66F9">
              <w:rPr>
                <w:color w:val="000000"/>
              </w:rPr>
              <w:t> </w:t>
            </w:r>
            <w:r w:rsidRPr="001F66F9">
              <w:rPr>
                <w:rStyle w:val="Forte"/>
                <w:color w:val="000000"/>
              </w:rPr>
              <w:t>Arbitragem de Futebol de Campo</w:t>
            </w:r>
          </w:p>
          <w:p w:rsidR="00E763EF" w:rsidRPr="001F66F9" w:rsidRDefault="00E763EF" w:rsidP="00E763EF">
            <w:pPr>
              <w:pStyle w:val="tabelatextoalinhadoesquerda"/>
              <w:spacing w:before="120" w:beforeAutospacing="0" w:after="120" w:afterAutospacing="0"/>
              <w:ind w:left="60" w:right="60"/>
              <w:rPr>
                <w:color w:val="000000"/>
              </w:rPr>
            </w:pPr>
          </w:p>
          <w:p w:rsidR="00E763EF" w:rsidRPr="001F66F9" w:rsidRDefault="00E763EF" w:rsidP="000B3D44">
            <w:pPr>
              <w:pStyle w:val="tabelatextoalinhadoesquerda"/>
              <w:numPr>
                <w:ilvl w:val="0"/>
                <w:numId w:val="6"/>
              </w:numPr>
              <w:spacing w:before="120" w:beforeAutospacing="0" w:after="120" w:afterAutospacing="0"/>
              <w:ind w:left="780" w:right="60"/>
              <w:rPr>
                <w:color w:val="000000"/>
              </w:rPr>
            </w:pPr>
            <w:r w:rsidRPr="001F66F9">
              <w:rPr>
                <w:rStyle w:val="Forte"/>
                <w:color w:val="000000"/>
              </w:rPr>
              <w:t>Categoria = SUB 11</w:t>
            </w:r>
          </w:p>
          <w:p w:rsidR="00E763EF" w:rsidRPr="001F66F9" w:rsidRDefault="00E763EF" w:rsidP="00E763EF">
            <w:pPr>
              <w:pStyle w:val="tabelatextoalinhadoesquerda"/>
              <w:spacing w:before="120" w:beforeAutospacing="0" w:after="120" w:afterAutospacing="0"/>
              <w:ind w:left="60" w:right="60"/>
              <w:rPr>
                <w:color w:val="000000"/>
              </w:rPr>
            </w:pPr>
            <w:r w:rsidRPr="001F66F9">
              <w:rPr>
                <w:color w:val="000000"/>
              </w:rPr>
              <w:t> </w:t>
            </w:r>
          </w:p>
          <w:p w:rsidR="00E763EF" w:rsidRPr="001F66F9" w:rsidRDefault="00E763EF" w:rsidP="00E763EF">
            <w:pPr>
              <w:pStyle w:val="tabelatextoalinhadoesquerda"/>
              <w:spacing w:before="120" w:beforeAutospacing="0" w:after="120" w:afterAutospacing="0"/>
              <w:ind w:left="60" w:right="60"/>
              <w:rPr>
                <w:color w:val="000000"/>
              </w:rPr>
            </w:pPr>
            <w:r w:rsidRPr="001F66F9">
              <w:rPr>
                <w:rStyle w:val="Forte"/>
                <w:color w:val="000000"/>
              </w:rPr>
              <w:t>Tempo das Partidas:</w:t>
            </w:r>
            <w:r w:rsidRPr="001F66F9">
              <w:rPr>
                <w:color w:val="000000"/>
              </w:rPr>
              <w:t> 20 min. X 20 min.</w:t>
            </w:r>
          </w:p>
          <w:p w:rsidR="00E763EF" w:rsidRPr="001F66F9" w:rsidRDefault="00E763EF" w:rsidP="00E763EF">
            <w:pPr>
              <w:pStyle w:val="tabelatextoalinhadoesquerda"/>
              <w:spacing w:before="120" w:beforeAutospacing="0" w:after="120" w:afterAutospacing="0"/>
              <w:ind w:left="60" w:right="60"/>
              <w:rPr>
                <w:color w:val="000000"/>
              </w:rPr>
            </w:pPr>
            <w:r w:rsidRPr="001F66F9">
              <w:rPr>
                <w:color w:val="000000"/>
              </w:rPr>
              <w:t> </w:t>
            </w:r>
          </w:p>
          <w:p w:rsidR="00E763EF" w:rsidRPr="001F66F9" w:rsidRDefault="00E763EF" w:rsidP="00E763EF">
            <w:pPr>
              <w:pStyle w:val="tabelatextoalinhadoesquerda"/>
              <w:spacing w:before="120" w:beforeAutospacing="0" w:after="120" w:afterAutospacing="0"/>
              <w:ind w:left="60" w:right="60"/>
              <w:rPr>
                <w:color w:val="000000"/>
              </w:rPr>
            </w:pPr>
            <w:r w:rsidRPr="001F66F9">
              <w:rPr>
                <w:rStyle w:val="Forte"/>
                <w:color w:val="000000"/>
              </w:rPr>
              <w:t>Composição da equipe de arbitragem:</w:t>
            </w:r>
          </w:p>
          <w:p w:rsidR="00E763EF" w:rsidRPr="001F66F9" w:rsidRDefault="00E763EF" w:rsidP="00E763EF">
            <w:pPr>
              <w:pStyle w:val="tabelatextoalinhadoesquerda"/>
              <w:spacing w:before="120" w:beforeAutospacing="0" w:after="120" w:afterAutospacing="0"/>
              <w:ind w:left="60" w:right="60"/>
              <w:rPr>
                <w:color w:val="000000"/>
              </w:rPr>
            </w:pPr>
            <w:r w:rsidRPr="001F66F9">
              <w:rPr>
                <w:color w:val="000000"/>
              </w:rPr>
              <w:t>01 Árbitro, 02 Assistentes e 01 Anotador, por partida. </w:t>
            </w:r>
          </w:p>
        </w:tc>
      </w:tr>
      <w:tr w:rsidR="00E763EF" w:rsidRPr="001F66F9" w:rsidTr="00774969">
        <w:trPr>
          <w:tblCellSpacing w:w="0" w:type="dxa"/>
        </w:trPr>
        <w:tc>
          <w:tcPr>
            <w:tcW w:w="828" w:type="dxa"/>
            <w:vMerge/>
            <w:tcBorders>
              <w:top w:val="outset" w:sz="6" w:space="0" w:color="auto"/>
              <w:left w:val="outset" w:sz="6" w:space="0" w:color="auto"/>
              <w:bottom w:val="outset" w:sz="6" w:space="0" w:color="auto"/>
              <w:right w:val="outset" w:sz="6" w:space="0" w:color="auto"/>
            </w:tcBorders>
            <w:vAlign w:val="center"/>
            <w:hideMark/>
          </w:tcPr>
          <w:p w:rsidR="00E763EF" w:rsidRPr="001F66F9" w:rsidRDefault="00E763EF" w:rsidP="00E763EF">
            <w:pPr>
              <w:spacing w:before="120" w:after="120"/>
              <w:rPr>
                <w:color w:val="000000"/>
                <w:lang w:val="pt-BR"/>
              </w:rPr>
            </w:pPr>
          </w:p>
        </w:tc>
        <w:tc>
          <w:tcPr>
            <w:tcW w:w="1364" w:type="dxa"/>
            <w:tcBorders>
              <w:top w:val="outset" w:sz="6" w:space="0" w:color="auto"/>
              <w:left w:val="outset" w:sz="6" w:space="0" w:color="auto"/>
              <w:bottom w:val="outset" w:sz="6" w:space="0" w:color="auto"/>
              <w:right w:val="outset" w:sz="6" w:space="0" w:color="auto"/>
            </w:tcBorders>
            <w:vAlign w:val="center"/>
          </w:tcPr>
          <w:p w:rsidR="00E763EF" w:rsidRPr="001F66F9" w:rsidRDefault="00E763EF" w:rsidP="00E763EF">
            <w:pPr>
              <w:pStyle w:val="NormalWeb"/>
              <w:spacing w:before="120" w:beforeAutospacing="0" w:after="120" w:afterAutospacing="0"/>
              <w:jc w:val="center"/>
              <w:rPr>
                <w:color w:val="000000"/>
              </w:rPr>
            </w:pPr>
          </w:p>
        </w:tc>
        <w:tc>
          <w:tcPr>
            <w:tcW w:w="7309" w:type="dxa"/>
            <w:tcBorders>
              <w:top w:val="outset" w:sz="6" w:space="0" w:color="auto"/>
              <w:left w:val="outset" w:sz="6" w:space="0" w:color="auto"/>
              <w:bottom w:val="outset" w:sz="6" w:space="0" w:color="auto"/>
              <w:right w:val="outset" w:sz="6" w:space="0" w:color="auto"/>
            </w:tcBorders>
            <w:vAlign w:val="center"/>
            <w:hideMark/>
          </w:tcPr>
          <w:p w:rsidR="00E763EF" w:rsidRPr="001F66F9" w:rsidRDefault="00E763EF" w:rsidP="000B3D44">
            <w:pPr>
              <w:pStyle w:val="textoalinhadoesquerda"/>
              <w:numPr>
                <w:ilvl w:val="0"/>
                <w:numId w:val="7"/>
              </w:numPr>
              <w:spacing w:before="120" w:beforeAutospacing="0" w:after="120" w:afterAutospacing="0"/>
              <w:ind w:left="840" w:right="120"/>
              <w:rPr>
                <w:color w:val="000000"/>
              </w:rPr>
            </w:pPr>
            <w:r w:rsidRPr="001F66F9">
              <w:rPr>
                <w:rStyle w:val="Forte"/>
                <w:color w:val="000000"/>
              </w:rPr>
              <w:t>Categoria = SUB 13</w:t>
            </w:r>
          </w:p>
          <w:p w:rsidR="00E763EF" w:rsidRPr="001F66F9" w:rsidRDefault="00E763EF" w:rsidP="00E763EF">
            <w:pPr>
              <w:pStyle w:val="textoalinhadoesquerda"/>
              <w:spacing w:before="120" w:beforeAutospacing="0" w:after="120" w:afterAutospacing="0"/>
              <w:ind w:left="120" w:right="120"/>
              <w:rPr>
                <w:color w:val="000000"/>
              </w:rPr>
            </w:pPr>
            <w:r w:rsidRPr="001F66F9">
              <w:rPr>
                <w:color w:val="000000"/>
              </w:rPr>
              <w:t> </w:t>
            </w:r>
          </w:p>
          <w:p w:rsidR="00E763EF" w:rsidRPr="001F66F9" w:rsidRDefault="00E763EF" w:rsidP="00E763EF">
            <w:pPr>
              <w:pStyle w:val="textoalinhadoesquerda"/>
              <w:spacing w:before="120" w:beforeAutospacing="0" w:after="120" w:afterAutospacing="0"/>
              <w:ind w:left="120" w:right="120"/>
              <w:rPr>
                <w:color w:val="000000"/>
              </w:rPr>
            </w:pPr>
            <w:r w:rsidRPr="001F66F9">
              <w:rPr>
                <w:rStyle w:val="Forte"/>
                <w:color w:val="000000"/>
              </w:rPr>
              <w:t>Tempo das Partidas:</w:t>
            </w:r>
            <w:r w:rsidRPr="001F66F9">
              <w:rPr>
                <w:color w:val="000000"/>
              </w:rPr>
              <w:t> 25 min. X 25 min.</w:t>
            </w:r>
          </w:p>
          <w:p w:rsidR="00E763EF" w:rsidRPr="001F66F9" w:rsidRDefault="00E763EF" w:rsidP="00E763EF">
            <w:pPr>
              <w:pStyle w:val="textoalinhadoesquerda"/>
              <w:spacing w:before="120" w:beforeAutospacing="0" w:after="120" w:afterAutospacing="0"/>
              <w:ind w:left="120" w:right="120"/>
              <w:rPr>
                <w:color w:val="000000"/>
              </w:rPr>
            </w:pPr>
            <w:r w:rsidRPr="001F66F9">
              <w:rPr>
                <w:color w:val="000000"/>
              </w:rPr>
              <w:t> </w:t>
            </w:r>
          </w:p>
          <w:p w:rsidR="00E763EF" w:rsidRPr="001F66F9" w:rsidRDefault="00E763EF" w:rsidP="00E763EF">
            <w:pPr>
              <w:pStyle w:val="textoalinhadoesquerda"/>
              <w:spacing w:before="120" w:beforeAutospacing="0" w:after="120" w:afterAutospacing="0"/>
              <w:ind w:left="120" w:right="120"/>
              <w:rPr>
                <w:color w:val="000000"/>
              </w:rPr>
            </w:pPr>
            <w:r w:rsidRPr="001F66F9">
              <w:rPr>
                <w:rStyle w:val="Forte"/>
                <w:color w:val="000000"/>
              </w:rPr>
              <w:t>Composição da equipe de arbitragem:</w:t>
            </w:r>
          </w:p>
          <w:p w:rsidR="00E763EF" w:rsidRPr="001F66F9" w:rsidRDefault="00E763EF" w:rsidP="00E763EF">
            <w:pPr>
              <w:pStyle w:val="textoalinhadoesquerda"/>
              <w:spacing w:before="120" w:beforeAutospacing="0" w:after="120" w:afterAutospacing="0"/>
              <w:ind w:left="120" w:right="120"/>
              <w:rPr>
                <w:color w:val="000000"/>
              </w:rPr>
            </w:pPr>
            <w:r w:rsidRPr="001F66F9">
              <w:rPr>
                <w:color w:val="000000"/>
              </w:rPr>
              <w:t>01 Árbitro, 02 Assistentes e 01 Anotador, por partida. </w:t>
            </w:r>
          </w:p>
        </w:tc>
      </w:tr>
      <w:tr w:rsidR="00E763EF" w:rsidRPr="001F66F9" w:rsidTr="00774969">
        <w:trPr>
          <w:tblCellSpacing w:w="0" w:type="dxa"/>
        </w:trPr>
        <w:tc>
          <w:tcPr>
            <w:tcW w:w="828" w:type="dxa"/>
            <w:vMerge/>
            <w:tcBorders>
              <w:top w:val="outset" w:sz="6" w:space="0" w:color="auto"/>
              <w:left w:val="outset" w:sz="6" w:space="0" w:color="auto"/>
              <w:bottom w:val="outset" w:sz="6" w:space="0" w:color="auto"/>
              <w:right w:val="outset" w:sz="6" w:space="0" w:color="auto"/>
            </w:tcBorders>
            <w:vAlign w:val="center"/>
            <w:hideMark/>
          </w:tcPr>
          <w:p w:rsidR="00E763EF" w:rsidRPr="001F66F9" w:rsidRDefault="00E763EF" w:rsidP="00E763EF">
            <w:pPr>
              <w:spacing w:before="120" w:after="120"/>
              <w:rPr>
                <w:color w:val="000000"/>
                <w:lang w:val="pt-BR"/>
              </w:rPr>
            </w:pPr>
          </w:p>
        </w:tc>
        <w:tc>
          <w:tcPr>
            <w:tcW w:w="1364" w:type="dxa"/>
            <w:tcBorders>
              <w:top w:val="outset" w:sz="6" w:space="0" w:color="auto"/>
              <w:left w:val="outset" w:sz="6" w:space="0" w:color="auto"/>
              <w:bottom w:val="outset" w:sz="6" w:space="0" w:color="auto"/>
              <w:right w:val="outset" w:sz="6" w:space="0" w:color="auto"/>
            </w:tcBorders>
            <w:vAlign w:val="center"/>
          </w:tcPr>
          <w:p w:rsidR="00E763EF" w:rsidRPr="001F66F9" w:rsidRDefault="00E763EF" w:rsidP="00E763EF">
            <w:pPr>
              <w:pStyle w:val="NormalWeb"/>
              <w:spacing w:before="120" w:beforeAutospacing="0" w:after="120" w:afterAutospacing="0"/>
              <w:jc w:val="center"/>
              <w:rPr>
                <w:color w:val="000000"/>
              </w:rPr>
            </w:pPr>
          </w:p>
        </w:tc>
        <w:tc>
          <w:tcPr>
            <w:tcW w:w="7309" w:type="dxa"/>
            <w:tcBorders>
              <w:top w:val="outset" w:sz="6" w:space="0" w:color="auto"/>
              <w:left w:val="outset" w:sz="6" w:space="0" w:color="auto"/>
              <w:bottom w:val="outset" w:sz="6" w:space="0" w:color="auto"/>
              <w:right w:val="outset" w:sz="6" w:space="0" w:color="auto"/>
            </w:tcBorders>
            <w:vAlign w:val="center"/>
            <w:hideMark/>
          </w:tcPr>
          <w:p w:rsidR="00E763EF" w:rsidRPr="001F66F9" w:rsidRDefault="00E763EF" w:rsidP="000B3D44">
            <w:pPr>
              <w:pStyle w:val="tabelatextoalinhadoesquerda"/>
              <w:numPr>
                <w:ilvl w:val="0"/>
                <w:numId w:val="8"/>
              </w:numPr>
              <w:spacing w:before="120" w:beforeAutospacing="0" w:after="120" w:afterAutospacing="0"/>
              <w:ind w:left="780" w:right="60"/>
              <w:rPr>
                <w:color w:val="000000"/>
              </w:rPr>
            </w:pPr>
            <w:r w:rsidRPr="001F66F9">
              <w:rPr>
                <w:rStyle w:val="Forte"/>
                <w:color w:val="000000"/>
              </w:rPr>
              <w:t>Categoria = SUB 15</w:t>
            </w:r>
          </w:p>
          <w:p w:rsidR="00E763EF" w:rsidRPr="001F66F9" w:rsidRDefault="00E763EF" w:rsidP="00E763EF">
            <w:pPr>
              <w:pStyle w:val="tabelatextoalinhadoesquerda"/>
              <w:spacing w:before="120" w:beforeAutospacing="0" w:after="120" w:afterAutospacing="0"/>
              <w:ind w:left="60" w:right="60"/>
              <w:rPr>
                <w:color w:val="000000"/>
              </w:rPr>
            </w:pPr>
            <w:r w:rsidRPr="001F66F9">
              <w:rPr>
                <w:color w:val="000000"/>
              </w:rPr>
              <w:t> </w:t>
            </w:r>
          </w:p>
          <w:p w:rsidR="00E763EF" w:rsidRPr="001F66F9" w:rsidRDefault="00E763EF" w:rsidP="00E763EF">
            <w:pPr>
              <w:pStyle w:val="tabelatextoalinhadoesquerda"/>
              <w:spacing w:before="120" w:beforeAutospacing="0" w:after="120" w:afterAutospacing="0"/>
              <w:ind w:left="60" w:right="60"/>
              <w:rPr>
                <w:color w:val="000000"/>
              </w:rPr>
            </w:pPr>
            <w:r w:rsidRPr="001F66F9">
              <w:rPr>
                <w:rStyle w:val="Forte"/>
                <w:color w:val="000000"/>
              </w:rPr>
              <w:t>Tempo das Partidas:</w:t>
            </w:r>
            <w:r w:rsidRPr="001F66F9">
              <w:rPr>
                <w:color w:val="000000"/>
              </w:rPr>
              <w:t> 30 min. X 30 min.</w:t>
            </w:r>
          </w:p>
          <w:p w:rsidR="00E763EF" w:rsidRPr="001F66F9" w:rsidRDefault="00E763EF" w:rsidP="00E763EF">
            <w:pPr>
              <w:pStyle w:val="tabelatextoalinhadoesquerda"/>
              <w:spacing w:before="120" w:beforeAutospacing="0" w:after="120" w:afterAutospacing="0"/>
              <w:ind w:left="60" w:right="60"/>
              <w:rPr>
                <w:color w:val="000000"/>
              </w:rPr>
            </w:pPr>
            <w:r w:rsidRPr="001F66F9">
              <w:rPr>
                <w:color w:val="000000"/>
              </w:rPr>
              <w:t> </w:t>
            </w:r>
          </w:p>
          <w:p w:rsidR="00E763EF" w:rsidRPr="001F66F9" w:rsidRDefault="00E763EF" w:rsidP="00E763EF">
            <w:pPr>
              <w:pStyle w:val="tabelatextoalinhadoesquerda"/>
              <w:spacing w:before="120" w:beforeAutospacing="0" w:after="120" w:afterAutospacing="0"/>
              <w:ind w:left="60" w:right="60"/>
              <w:rPr>
                <w:color w:val="000000"/>
              </w:rPr>
            </w:pPr>
            <w:r w:rsidRPr="001F66F9">
              <w:rPr>
                <w:rStyle w:val="Forte"/>
                <w:color w:val="000000"/>
              </w:rPr>
              <w:t>Composição da equipe de arbitragem:</w:t>
            </w:r>
          </w:p>
          <w:p w:rsidR="00E763EF" w:rsidRPr="001F66F9" w:rsidRDefault="00E763EF" w:rsidP="00E763EF">
            <w:pPr>
              <w:pStyle w:val="tabelatextoalinhadoesquerda"/>
              <w:spacing w:before="120" w:beforeAutospacing="0" w:after="120" w:afterAutospacing="0"/>
              <w:ind w:left="60" w:right="60"/>
              <w:rPr>
                <w:color w:val="000000"/>
              </w:rPr>
            </w:pPr>
            <w:r w:rsidRPr="001F66F9">
              <w:rPr>
                <w:color w:val="000000"/>
              </w:rPr>
              <w:t>01 Árbitro, 02 Assistentes e 01 Anotador, por partida. </w:t>
            </w:r>
          </w:p>
        </w:tc>
      </w:tr>
      <w:tr w:rsidR="00E763EF" w:rsidRPr="001F66F9" w:rsidTr="00774969">
        <w:trPr>
          <w:tblCellSpacing w:w="0" w:type="dxa"/>
        </w:trPr>
        <w:tc>
          <w:tcPr>
            <w:tcW w:w="828" w:type="dxa"/>
            <w:vMerge/>
            <w:tcBorders>
              <w:top w:val="outset" w:sz="6" w:space="0" w:color="auto"/>
              <w:left w:val="outset" w:sz="6" w:space="0" w:color="auto"/>
              <w:bottom w:val="outset" w:sz="6" w:space="0" w:color="auto"/>
              <w:right w:val="outset" w:sz="6" w:space="0" w:color="auto"/>
            </w:tcBorders>
            <w:vAlign w:val="center"/>
            <w:hideMark/>
          </w:tcPr>
          <w:p w:rsidR="00E763EF" w:rsidRPr="001F66F9" w:rsidRDefault="00E763EF" w:rsidP="00E763EF">
            <w:pPr>
              <w:spacing w:before="120" w:after="120"/>
              <w:rPr>
                <w:color w:val="000000"/>
                <w:lang w:val="pt-BR"/>
              </w:rPr>
            </w:pPr>
          </w:p>
        </w:tc>
        <w:tc>
          <w:tcPr>
            <w:tcW w:w="1364" w:type="dxa"/>
            <w:tcBorders>
              <w:top w:val="outset" w:sz="6" w:space="0" w:color="auto"/>
              <w:left w:val="outset" w:sz="6" w:space="0" w:color="auto"/>
              <w:bottom w:val="outset" w:sz="6" w:space="0" w:color="auto"/>
              <w:right w:val="outset" w:sz="6" w:space="0" w:color="auto"/>
            </w:tcBorders>
            <w:vAlign w:val="center"/>
          </w:tcPr>
          <w:p w:rsidR="00E763EF" w:rsidRPr="001F66F9" w:rsidRDefault="00E763EF" w:rsidP="00E763EF">
            <w:pPr>
              <w:pStyle w:val="NormalWeb"/>
              <w:spacing w:before="120" w:beforeAutospacing="0" w:after="120" w:afterAutospacing="0"/>
              <w:jc w:val="center"/>
              <w:rPr>
                <w:color w:val="000000"/>
              </w:rPr>
            </w:pPr>
          </w:p>
        </w:tc>
        <w:tc>
          <w:tcPr>
            <w:tcW w:w="7309" w:type="dxa"/>
            <w:tcBorders>
              <w:top w:val="outset" w:sz="6" w:space="0" w:color="auto"/>
              <w:left w:val="outset" w:sz="6" w:space="0" w:color="auto"/>
              <w:bottom w:val="outset" w:sz="6" w:space="0" w:color="auto"/>
              <w:right w:val="outset" w:sz="6" w:space="0" w:color="auto"/>
            </w:tcBorders>
            <w:vAlign w:val="center"/>
            <w:hideMark/>
          </w:tcPr>
          <w:p w:rsidR="00E763EF" w:rsidRPr="001F66F9" w:rsidRDefault="00E763EF" w:rsidP="000B3D44">
            <w:pPr>
              <w:pStyle w:val="tabelatextoalinhadoesquerda"/>
              <w:numPr>
                <w:ilvl w:val="0"/>
                <w:numId w:val="9"/>
              </w:numPr>
              <w:spacing w:before="120" w:beforeAutospacing="0" w:after="120" w:afterAutospacing="0"/>
              <w:ind w:left="780" w:right="60"/>
              <w:rPr>
                <w:color w:val="000000"/>
              </w:rPr>
            </w:pPr>
            <w:r w:rsidRPr="001F66F9">
              <w:rPr>
                <w:rStyle w:val="Forte"/>
                <w:color w:val="000000"/>
              </w:rPr>
              <w:t>Categoria = SUB 17</w:t>
            </w:r>
          </w:p>
          <w:p w:rsidR="00E763EF" w:rsidRPr="001F66F9" w:rsidRDefault="00E763EF" w:rsidP="00E763EF">
            <w:pPr>
              <w:pStyle w:val="tabelatextoalinhadoesquerda"/>
              <w:spacing w:before="120" w:beforeAutospacing="0" w:after="120" w:afterAutospacing="0"/>
              <w:ind w:left="60" w:right="60"/>
              <w:rPr>
                <w:color w:val="000000"/>
              </w:rPr>
            </w:pPr>
            <w:r w:rsidRPr="001F66F9">
              <w:rPr>
                <w:color w:val="000000"/>
              </w:rPr>
              <w:t> </w:t>
            </w:r>
          </w:p>
          <w:p w:rsidR="00E763EF" w:rsidRPr="001F66F9" w:rsidRDefault="00E763EF" w:rsidP="00E763EF">
            <w:pPr>
              <w:pStyle w:val="tabelatextoalinhadoesquerda"/>
              <w:spacing w:before="120" w:beforeAutospacing="0" w:after="120" w:afterAutospacing="0"/>
              <w:ind w:left="60" w:right="60"/>
              <w:rPr>
                <w:color w:val="000000"/>
              </w:rPr>
            </w:pPr>
            <w:r w:rsidRPr="001F66F9">
              <w:rPr>
                <w:rStyle w:val="Forte"/>
                <w:color w:val="000000"/>
              </w:rPr>
              <w:t>Tempo das Partidas:</w:t>
            </w:r>
            <w:r w:rsidRPr="001F66F9">
              <w:rPr>
                <w:color w:val="000000"/>
              </w:rPr>
              <w:t> 40 min. X 40 min.</w:t>
            </w:r>
          </w:p>
          <w:p w:rsidR="00E763EF" w:rsidRPr="001F66F9" w:rsidRDefault="00E763EF" w:rsidP="00E763EF">
            <w:pPr>
              <w:pStyle w:val="tabelatextoalinhadoesquerda"/>
              <w:spacing w:before="120" w:beforeAutospacing="0" w:after="120" w:afterAutospacing="0"/>
              <w:ind w:left="60" w:right="60"/>
              <w:rPr>
                <w:color w:val="000000"/>
              </w:rPr>
            </w:pPr>
            <w:r w:rsidRPr="001F66F9">
              <w:rPr>
                <w:color w:val="000000"/>
              </w:rPr>
              <w:t> </w:t>
            </w:r>
          </w:p>
          <w:p w:rsidR="00E763EF" w:rsidRPr="001F66F9" w:rsidRDefault="00E763EF" w:rsidP="00E763EF">
            <w:pPr>
              <w:pStyle w:val="tabelatextoalinhadoesquerda"/>
              <w:spacing w:before="120" w:beforeAutospacing="0" w:after="120" w:afterAutospacing="0"/>
              <w:ind w:left="60" w:right="60"/>
              <w:rPr>
                <w:color w:val="000000"/>
              </w:rPr>
            </w:pPr>
            <w:r w:rsidRPr="001F66F9">
              <w:rPr>
                <w:rStyle w:val="Forte"/>
                <w:color w:val="000000"/>
              </w:rPr>
              <w:t>Composição da equipe de arbitragem:</w:t>
            </w:r>
          </w:p>
          <w:p w:rsidR="00E763EF" w:rsidRPr="001F66F9" w:rsidRDefault="00E763EF" w:rsidP="00E763EF">
            <w:pPr>
              <w:pStyle w:val="tabelatextoalinhadoesquerda"/>
              <w:spacing w:before="120" w:beforeAutospacing="0" w:after="120" w:afterAutospacing="0"/>
              <w:ind w:left="60" w:right="60"/>
              <w:rPr>
                <w:color w:val="000000"/>
              </w:rPr>
            </w:pPr>
            <w:r w:rsidRPr="001F66F9">
              <w:rPr>
                <w:color w:val="000000"/>
              </w:rPr>
              <w:t>01 Árbitro, 02 Assistentes e 01 Anotador, por partida. </w:t>
            </w:r>
          </w:p>
        </w:tc>
      </w:tr>
      <w:tr w:rsidR="00E763EF" w:rsidRPr="001F66F9" w:rsidTr="00774969">
        <w:trPr>
          <w:tblCellSpacing w:w="0" w:type="dxa"/>
        </w:trPr>
        <w:tc>
          <w:tcPr>
            <w:tcW w:w="828" w:type="dxa"/>
            <w:vMerge/>
            <w:tcBorders>
              <w:top w:val="outset" w:sz="6" w:space="0" w:color="auto"/>
              <w:left w:val="outset" w:sz="6" w:space="0" w:color="auto"/>
              <w:bottom w:val="outset" w:sz="6" w:space="0" w:color="auto"/>
              <w:right w:val="outset" w:sz="6" w:space="0" w:color="auto"/>
            </w:tcBorders>
            <w:vAlign w:val="center"/>
            <w:hideMark/>
          </w:tcPr>
          <w:p w:rsidR="00E763EF" w:rsidRPr="001F66F9" w:rsidRDefault="00E763EF" w:rsidP="00E763EF">
            <w:pPr>
              <w:spacing w:before="120" w:after="120"/>
              <w:rPr>
                <w:color w:val="000000"/>
                <w:lang w:val="pt-BR"/>
              </w:rPr>
            </w:pPr>
          </w:p>
        </w:tc>
        <w:tc>
          <w:tcPr>
            <w:tcW w:w="1364" w:type="dxa"/>
            <w:tcBorders>
              <w:top w:val="outset" w:sz="6" w:space="0" w:color="auto"/>
              <w:left w:val="outset" w:sz="6" w:space="0" w:color="auto"/>
              <w:bottom w:val="outset" w:sz="6" w:space="0" w:color="auto"/>
              <w:right w:val="outset" w:sz="6" w:space="0" w:color="auto"/>
            </w:tcBorders>
            <w:vAlign w:val="center"/>
          </w:tcPr>
          <w:p w:rsidR="00E763EF" w:rsidRPr="001F66F9" w:rsidRDefault="00E763EF" w:rsidP="00E763EF">
            <w:pPr>
              <w:pStyle w:val="NormalWeb"/>
              <w:spacing w:before="120" w:beforeAutospacing="0" w:after="120" w:afterAutospacing="0"/>
              <w:jc w:val="center"/>
              <w:rPr>
                <w:color w:val="000000"/>
              </w:rPr>
            </w:pPr>
          </w:p>
        </w:tc>
        <w:tc>
          <w:tcPr>
            <w:tcW w:w="7309" w:type="dxa"/>
            <w:tcBorders>
              <w:top w:val="outset" w:sz="6" w:space="0" w:color="auto"/>
              <w:left w:val="outset" w:sz="6" w:space="0" w:color="auto"/>
              <w:bottom w:val="outset" w:sz="6" w:space="0" w:color="auto"/>
              <w:right w:val="outset" w:sz="6" w:space="0" w:color="auto"/>
            </w:tcBorders>
            <w:vAlign w:val="center"/>
            <w:hideMark/>
          </w:tcPr>
          <w:p w:rsidR="00E763EF" w:rsidRPr="001F66F9" w:rsidRDefault="00E763EF" w:rsidP="000B3D44">
            <w:pPr>
              <w:pStyle w:val="tabelatextoalinhadoesquerda"/>
              <w:numPr>
                <w:ilvl w:val="0"/>
                <w:numId w:val="10"/>
              </w:numPr>
              <w:spacing w:before="120" w:beforeAutospacing="0" w:after="120" w:afterAutospacing="0"/>
              <w:ind w:left="780" w:right="60"/>
              <w:rPr>
                <w:color w:val="000000"/>
              </w:rPr>
            </w:pPr>
            <w:r w:rsidRPr="001F66F9">
              <w:rPr>
                <w:rStyle w:val="Forte"/>
                <w:color w:val="000000"/>
              </w:rPr>
              <w:t>Categoria = ADULTO (acima de 17 anos)</w:t>
            </w:r>
          </w:p>
          <w:p w:rsidR="00E763EF" w:rsidRPr="001F66F9" w:rsidRDefault="00E763EF" w:rsidP="00E763EF">
            <w:pPr>
              <w:pStyle w:val="tabelatextoalinhadoesquerda"/>
              <w:spacing w:before="120" w:beforeAutospacing="0" w:after="120" w:afterAutospacing="0"/>
              <w:ind w:left="60" w:right="60"/>
              <w:rPr>
                <w:color w:val="000000"/>
              </w:rPr>
            </w:pPr>
            <w:r w:rsidRPr="001F66F9">
              <w:rPr>
                <w:color w:val="000000"/>
              </w:rPr>
              <w:t> </w:t>
            </w:r>
          </w:p>
          <w:p w:rsidR="00E763EF" w:rsidRPr="001F66F9" w:rsidRDefault="00E763EF" w:rsidP="00E763EF">
            <w:pPr>
              <w:pStyle w:val="tabelatextoalinhadoesquerda"/>
              <w:spacing w:before="120" w:beforeAutospacing="0" w:after="120" w:afterAutospacing="0"/>
              <w:ind w:left="60" w:right="60"/>
              <w:rPr>
                <w:color w:val="000000"/>
              </w:rPr>
            </w:pPr>
            <w:r w:rsidRPr="001F66F9">
              <w:rPr>
                <w:rStyle w:val="Forte"/>
                <w:color w:val="000000"/>
              </w:rPr>
              <w:t>Tempo das Partidas:</w:t>
            </w:r>
            <w:r w:rsidRPr="001F66F9">
              <w:rPr>
                <w:color w:val="000000"/>
              </w:rPr>
              <w:t> 40 min. X 40 min.</w:t>
            </w:r>
          </w:p>
          <w:p w:rsidR="00E763EF" w:rsidRPr="001F66F9" w:rsidRDefault="00E763EF" w:rsidP="00E763EF">
            <w:pPr>
              <w:pStyle w:val="tabelatextoalinhadoesquerda"/>
              <w:spacing w:before="120" w:beforeAutospacing="0" w:after="120" w:afterAutospacing="0"/>
              <w:ind w:left="60" w:right="60"/>
              <w:rPr>
                <w:color w:val="000000"/>
              </w:rPr>
            </w:pPr>
            <w:r w:rsidRPr="001F66F9">
              <w:rPr>
                <w:color w:val="000000"/>
              </w:rPr>
              <w:t> </w:t>
            </w:r>
          </w:p>
          <w:p w:rsidR="00E763EF" w:rsidRPr="001F66F9" w:rsidRDefault="00E763EF" w:rsidP="00E763EF">
            <w:pPr>
              <w:pStyle w:val="tabelatextoalinhadoesquerda"/>
              <w:spacing w:before="120" w:beforeAutospacing="0" w:after="120" w:afterAutospacing="0"/>
              <w:ind w:left="60" w:right="60"/>
              <w:rPr>
                <w:color w:val="000000"/>
              </w:rPr>
            </w:pPr>
            <w:r w:rsidRPr="001F66F9">
              <w:rPr>
                <w:rStyle w:val="Forte"/>
                <w:color w:val="000000"/>
              </w:rPr>
              <w:t>Composição da equipe de arbitragem:</w:t>
            </w:r>
          </w:p>
          <w:p w:rsidR="00E763EF" w:rsidRPr="001F66F9" w:rsidRDefault="00E763EF" w:rsidP="00E763EF">
            <w:pPr>
              <w:pStyle w:val="tabelatextoalinhadoesquerda"/>
              <w:spacing w:before="120" w:beforeAutospacing="0" w:after="120" w:afterAutospacing="0"/>
              <w:ind w:left="60" w:right="60"/>
              <w:rPr>
                <w:color w:val="000000"/>
              </w:rPr>
            </w:pPr>
            <w:r w:rsidRPr="001F66F9">
              <w:rPr>
                <w:color w:val="000000"/>
              </w:rPr>
              <w:t>01 Árbitro, 02 Assistentes e 01 Anotador, por partida. </w:t>
            </w:r>
          </w:p>
        </w:tc>
      </w:tr>
    </w:tbl>
    <w:p w:rsidR="001F66F9" w:rsidRPr="001F66F9" w:rsidRDefault="001F66F9" w:rsidP="001F66F9">
      <w:pPr>
        <w:pStyle w:val="tabelatextocentralizado"/>
        <w:spacing w:before="0" w:beforeAutospacing="0" w:after="0" w:afterAutospacing="0"/>
        <w:ind w:left="60" w:right="60"/>
        <w:jc w:val="center"/>
        <w:rPr>
          <w:color w:val="000000"/>
        </w:rPr>
      </w:pPr>
      <w:r w:rsidRPr="001F66F9">
        <w:rPr>
          <w:color w:val="000000"/>
        </w:rPr>
        <w:t> </w:t>
      </w:r>
    </w:p>
    <w:p w:rsidR="001F66F9" w:rsidRPr="001F66F9" w:rsidRDefault="001F66F9" w:rsidP="001F66F9">
      <w:pPr>
        <w:pStyle w:val="NormalWeb"/>
        <w:rPr>
          <w:color w:val="000000"/>
        </w:rPr>
      </w:pPr>
      <w:r w:rsidRPr="001F66F9">
        <w:rPr>
          <w:color w:val="000000"/>
        </w:rPr>
        <w:lastRenderedPageBreak/>
        <w:t> </w:t>
      </w:r>
    </w:p>
    <w:p w:rsidR="001F66F9" w:rsidRPr="001F66F9" w:rsidRDefault="001F66F9" w:rsidP="001F66F9">
      <w:pPr>
        <w:pStyle w:val="tabelatextocentralizado"/>
        <w:spacing w:before="0" w:beforeAutospacing="0" w:after="0" w:afterAutospacing="0"/>
        <w:ind w:left="60" w:right="60"/>
        <w:jc w:val="center"/>
        <w:rPr>
          <w:color w:val="000000"/>
        </w:rPr>
      </w:pPr>
      <w:r w:rsidRPr="001F66F9">
        <w:rPr>
          <w:rStyle w:val="Forte"/>
          <w:color w:val="000000"/>
        </w:rPr>
        <w:t>LOTE 03 – FUTSAL</w:t>
      </w:r>
    </w:p>
    <w:p w:rsidR="001F66F9" w:rsidRPr="001F66F9" w:rsidRDefault="001F66F9" w:rsidP="001F66F9">
      <w:pPr>
        <w:pStyle w:val="tabelatextocentralizado"/>
        <w:spacing w:before="0" w:beforeAutospacing="0" w:after="0" w:afterAutospacing="0"/>
        <w:ind w:left="60" w:right="60"/>
        <w:jc w:val="center"/>
        <w:rPr>
          <w:color w:val="000000"/>
        </w:rPr>
      </w:pPr>
      <w:r w:rsidRPr="001F66F9">
        <w:rPr>
          <w:color w:val="000000"/>
        </w:rPr>
        <w:t> </w:t>
      </w:r>
    </w:p>
    <w:tbl>
      <w:tblPr>
        <w:tblW w:w="9501" w:type="dxa"/>
        <w:tblCellSpacing w:w="0" w:type="dxa"/>
        <w:tblInd w:w="15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8"/>
        <w:gridCol w:w="1365"/>
        <w:gridCol w:w="7308"/>
      </w:tblGrid>
      <w:tr w:rsidR="00774969" w:rsidRPr="001F66F9" w:rsidTr="00774969">
        <w:trPr>
          <w:tblCellSpacing w:w="0" w:type="dxa"/>
        </w:trPr>
        <w:tc>
          <w:tcPr>
            <w:tcW w:w="828" w:type="dxa"/>
            <w:tcBorders>
              <w:top w:val="outset" w:sz="6" w:space="0" w:color="auto"/>
              <w:left w:val="outset" w:sz="6" w:space="0" w:color="auto"/>
              <w:bottom w:val="outset" w:sz="6" w:space="0" w:color="auto"/>
              <w:right w:val="outset" w:sz="6" w:space="0" w:color="auto"/>
            </w:tcBorders>
            <w:vAlign w:val="center"/>
            <w:hideMark/>
          </w:tcPr>
          <w:p w:rsidR="00774969" w:rsidRPr="001F66F9" w:rsidRDefault="00774969" w:rsidP="000B3D44">
            <w:pPr>
              <w:pStyle w:val="tabelatextocentralizado"/>
              <w:spacing w:before="120" w:beforeAutospacing="0" w:after="120" w:afterAutospacing="0"/>
              <w:ind w:left="60" w:right="60"/>
              <w:jc w:val="center"/>
              <w:rPr>
                <w:color w:val="000000"/>
              </w:rPr>
            </w:pPr>
            <w:r w:rsidRPr="001F66F9">
              <w:rPr>
                <w:rStyle w:val="Forte"/>
                <w:color w:val="000000"/>
              </w:rPr>
              <w:t>Lote</w:t>
            </w:r>
          </w:p>
        </w:tc>
        <w:tc>
          <w:tcPr>
            <w:tcW w:w="1365" w:type="dxa"/>
            <w:tcBorders>
              <w:top w:val="outset" w:sz="6" w:space="0" w:color="auto"/>
              <w:left w:val="outset" w:sz="6" w:space="0" w:color="auto"/>
              <w:bottom w:val="outset" w:sz="6" w:space="0" w:color="auto"/>
              <w:right w:val="outset" w:sz="6" w:space="0" w:color="auto"/>
            </w:tcBorders>
            <w:vAlign w:val="center"/>
            <w:hideMark/>
          </w:tcPr>
          <w:p w:rsidR="00774969" w:rsidRPr="001F66F9" w:rsidRDefault="00774969" w:rsidP="000B3D44">
            <w:pPr>
              <w:pStyle w:val="tabelatextocentralizado"/>
              <w:spacing w:before="120" w:beforeAutospacing="0" w:after="120" w:afterAutospacing="0"/>
              <w:ind w:left="60" w:right="60"/>
              <w:jc w:val="center"/>
              <w:rPr>
                <w:color w:val="000000"/>
              </w:rPr>
            </w:pPr>
            <w:r>
              <w:rPr>
                <w:rStyle w:val="Forte"/>
                <w:color w:val="000000"/>
              </w:rPr>
              <w:t>Quantidade Estimada de</w:t>
            </w:r>
            <w:r w:rsidRPr="001F66F9">
              <w:rPr>
                <w:rStyle w:val="Forte"/>
                <w:color w:val="000000"/>
              </w:rPr>
              <w:t xml:space="preserve"> Partidas</w:t>
            </w:r>
          </w:p>
        </w:tc>
        <w:tc>
          <w:tcPr>
            <w:tcW w:w="7308" w:type="dxa"/>
            <w:tcBorders>
              <w:top w:val="outset" w:sz="6" w:space="0" w:color="auto"/>
              <w:left w:val="outset" w:sz="6" w:space="0" w:color="auto"/>
              <w:bottom w:val="outset" w:sz="6" w:space="0" w:color="auto"/>
              <w:right w:val="outset" w:sz="6" w:space="0" w:color="auto"/>
            </w:tcBorders>
            <w:vAlign w:val="center"/>
            <w:hideMark/>
          </w:tcPr>
          <w:p w:rsidR="00774969" w:rsidRPr="001F66F9" w:rsidRDefault="00774969" w:rsidP="000B3D44">
            <w:pPr>
              <w:pStyle w:val="tabelatextocentralizado"/>
              <w:spacing w:before="120" w:beforeAutospacing="0" w:after="120" w:afterAutospacing="0"/>
              <w:ind w:left="60" w:right="60"/>
              <w:jc w:val="center"/>
              <w:rPr>
                <w:color w:val="000000"/>
              </w:rPr>
            </w:pPr>
            <w:r w:rsidRPr="001F66F9">
              <w:rPr>
                <w:rStyle w:val="Forte"/>
                <w:color w:val="000000"/>
              </w:rPr>
              <w:t>Descrição</w:t>
            </w:r>
          </w:p>
        </w:tc>
      </w:tr>
      <w:tr w:rsidR="00774969" w:rsidRPr="001F66F9" w:rsidTr="00774969">
        <w:trPr>
          <w:tblCellSpacing w:w="0" w:type="dxa"/>
        </w:trPr>
        <w:tc>
          <w:tcPr>
            <w:tcW w:w="828" w:type="dxa"/>
            <w:vMerge w:val="restart"/>
            <w:tcBorders>
              <w:top w:val="outset" w:sz="6" w:space="0" w:color="auto"/>
              <w:left w:val="outset" w:sz="6" w:space="0" w:color="auto"/>
              <w:bottom w:val="outset" w:sz="6" w:space="0" w:color="auto"/>
              <w:right w:val="outset" w:sz="6" w:space="0" w:color="auto"/>
            </w:tcBorders>
            <w:vAlign w:val="center"/>
            <w:hideMark/>
          </w:tcPr>
          <w:p w:rsidR="00774969" w:rsidRPr="00774969" w:rsidRDefault="00774969" w:rsidP="000B3D44">
            <w:pPr>
              <w:pStyle w:val="NormalWeb"/>
              <w:spacing w:before="120" w:beforeAutospacing="0" w:after="120" w:afterAutospacing="0"/>
              <w:jc w:val="center"/>
              <w:rPr>
                <w:b/>
                <w:color w:val="000000"/>
              </w:rPr>
            </w:pPr>
            <w:r w:rsidRPr="00774969">
              <w:rPr>
                <w:b/>
                <w:color w:val="000000"/>
              </w:rPr>
              <w:t>03</w:t>
            </w:r>
          </w:p>
        </w:tc>
        <w:tc>
          <w:tcPr>
            <w:tcW w:w="1365" w:type="dxa"/>
            <w:tcBorders>
              <w:top w:val="outset" w:sz="6" w:space="0" w:color="auto"/>
              <w:left w:val="outset" w:sz="6" w:space="0" w:color="auto"/>
              <w:bottom w:val="outset" w:sz="6" w:space="0" w:color="auto"/>
              <w:right w:val="outset" w:sz="6" w:space="0" w:color="auto"/>
            </w:tcBorders>
            <w:vAlign w:val="center"/>
          </w:tcPr>
          <w:p w:rsidR="00774969" w:rsidRPr="001F66F9" w:rsidRDefault="00774969" w:rsidP="000B3D44">
            <w:pPr>
              <w:pStyle w:val="NormalWeb"/>
              <w:spacing w:before="120" w:beforeAutospacing="0" w:after="120" w:afterAutospacing="0"/>
              <w:jc w:val="center"/>
              <w:rPr>
                <w:color w:val="000000"/>
              </w:rPr>
            </w:pPr>
          </w:p>
        </w:tc>
        <w:tc>
          <w:tcPr>
            <w:tcW w:w="7308" w:type="dxa"/>
            <w:tcBorders>
              <w:top w:val="outset" w:sz="6" w:space="0" w:color="auto"/>
              <w:left w:val="outset" w:sz="6" w:space="0" w:color="auto"/>
              <w:bottom w:val="outset" w:sz="6" w:space="0" w:color="auto"/>
              <w:right w:val="outset" w:sz="6" w:space="0" w:color="auto"/>
            </w:tcBorders>
            <w:vAlign w:val="center"/>
            <w:hideMark/>
          </w:tcPr>
          <w:p w:rsidR="00774969" w:rsidRPr="001F66F9" w:rsidRDefault="00774969" w:rsidP="000B3D44">
            <w:pPr>
              <w:pStyle w:val="tabelatextoalinhadoesquerda"/>
              <w:spacing w:before="120" w:beforeAutospacing="0" w:after="120" w:afterAutospacing="0"/>
              <w:ind w:left="60" w:right="60"/>
              <w:rPr>
                <w:color w:val="000000"/>
              </w:rPr>
            </w:pPr>
            <w:r w:rsidRPr="001F66F9">
              <w:rPr>
                <w:rStyle w:val="Forte"/>
                <w:color w:val="000000"/>
              </w:rPr>
              <w:t>Gerenciamento de</w:t>
            </w:r>
            <w:r w:rsidRPr="001F66F9">
              <w:rPr>
                <w:color w:val="000000"/>
              </w:rPr>
              <w:t> </w:t>
            </w:r>
            <w:r w:rsidRPr="001F66F9">
              <w:rPr>
                <w:rStyle w:val="Forte"/>
                <w:color w:val="000000"/>
              </w:rPr>
              <w:t>Arbitragem de Futsal</w:t>
            </w:r>
          </w:p>
          <w:p w:rsidR="00774969" w:rsidRPr="001F66F9" w:rsidRDefault="00774969" w:rsidP="000B3D44">
            <w:pPr>
              <w:pStyle w:val="tabelatextoalinhadoesquerda"/>
              <w:numPr>
                <w:ilvl w:val="0"/>
                <w:numId w:val="11"/>
              </w:numPr>
              <w:spacing w:before="120" w:beforeAutospacing="0" w:after="120" w:afterAutospacing="0"/>
              <w:ind w:left="780" w:right="60"/>
              <w:rPr>
                <w:color w:val="000000"/>
              </w:rPr>
            </w:pPr>
            <w:r w:rsidRPr="001F66F9">
              <w:rPr>
                <w:rStyle w:val="Forte"/>
                <w:color w:val="000000"/>
              </w:rPr>
              <w:t>Categoria = SUB 11</w:t>
            </w:r>
          </w:p>
          <w:p w:rsidR="00774969" w:rsidRPr="001F66F9" w:rsidRDefault="00774969" w:rsidP="000B3D44">
            <w:pPr>
              <w:pStyle w:val="tabelatextoalinhadoesquerda"/>
              <w:spacing w:before="120" w:beforeAutospacing="0" w:after="120" w:afterAutospacing="0"/>
              <w:ind w:left="60" w:right="60"/>
              <w:rPr>
                <w:color w:val="000000"/>
              </w:rPr>
            </w:pPr>
            <w:r w:rsidRPr="001F66F9">
              <w:rPr>
                <w:color w:val="000000"/>
              </w:rPr>
              <w:t> </w:t>
            </w:r>
          </w:p>
          <w:p w:rsidR="00774969" w:rsidRPr="001F66F9" w:rsidRDefault="00774969" w:rsidP="000B3D44">
            <w:pPr>
              <w:pStyle w:val="tabelatextoalinhadoesquerda"/>
              <w:spacing w:before="120" w:beforeAutospacing="0" w:after="120" w:afterAutospacing="0"/>
              <w:ind w:left="60" w:right="60"/>
              <w:rPr>
                <w:color w:val="000000"/>
              </w:rPr>
            </w:pPr>
            <w:r w:rsidRPr="001F66F9">
              <w:rPr>
                <w:rStyle w:val="Forte"/>
                <w:color w:val="000000"/>
              </w:rPr>
              <w:t>Tempo das Partidas:</w:t>
            </w:r>
            <w:r w:rsidRPr="001F66F9">
              <w:rPr>
                <w:color w:val="000000"/>
              </w:rPr>
              <w:t> 02 (dois) tempos corridos de 15 min.</w:t>
            </w:r>
          </w:p>
          <w:p w:rsidR="00774969" w:rsidRPr="001F66F9" w:rsidRDefault="00774969" w:rsidP="000B3D44">
            <w:pPr>
              <w:pStyle w:val="tabelatextoalinhadoesquerda"/>
              <w:spacing w:before="120" w:beforeAutospacing="0" w:after="120" w:afterAutospacing="0"/>
              <w:ind w:left="60" w:right="60"/>
              <w:rPr>
                <w:color w:val="000000"/>
              </w:rPr>
            </w:pPr>
            <w:r w:rsidRPr="001F66F9">
              <w:rPr>
                <w:color w:val="000000"/>
              </w:rPr>
              <w:t> </w:t>
            </w:r>
          </w:p>
          <w:p w:rsidR="00774969" w:rsidRPr="001F66F9" w:rsidRDefault="00774969" w:rsidP="000B3D44">
            <w:pPr>
              <w:pStyle w:val="tabelatextoalinhadoesquerda"/>
              <w:spacing w:before="120" w:beforeAutospacing="0" w:after="120" w:afterAutospacing="0"/>
              <w:ind w:left="60" w:right="60"/>
              <w:rPr>
                <w:color w:val="000000"/>
              </w:rPr>
            </w:pPr>
            <w:r w:rsidRPr="001F66F9">
              <w:rPr>
                <w:rStyle w:val="Forte"/>
                <w:color w:val="000000"/>
              </w:rPr>
              <w:t>Composição da equipe de arbitragem:</w:t>
            </w:r>
          </w:p>
          <w:p w:rsidR="00774969" w:rsidRPr="001F66F9" w:rsidRDefault="00774969" w:rsidP="000B3D44">
            <w:pPr>
              <w:pStyle w:val="tabelatextoalinhadoesquerda"/>
              <w:spacing w:before="120" w:beforeAutospacing="0" w:after="120" w:afterAutospacing="0"/>
              <w:ind w:left="60" w:right="60"/>
              <w:rPr>
                <w:color w:val="000000"/>
              </w:rPr>
            </w:pPr>
            <w:r w:rsidRPr="001F66F9">
              <w:rPr>
                <w:color w:val="000000"/>
              </w:rPr>
              <w:t>02 Árbitros, 01 Anotador, por partida. </w:t>
            </w:r>
          </w:p>
        </w:tc>
      </w:tr>
      <w:tr w:rsidR="00774969" w:rsidRPr="001F66F9" w:rsidTr="00774969">
        <w:trPr>
          <w:tblCellSpacing w:w="0" w:type="dxa"/>
        </w:trPr>
        <w:tc>
          <w:tcPr>
            <w:tcW w:w="828" w:type="dxa"/>
            <w:vMerge/>
            <w:tcBorders>
              <w:top w:val="outset" w:sz="6" w:space="0" w:color="auto"/>
              <w:left w:val="outset" w:sz="6" w:space="0" w:color="auto"/>
              <w:bottom w:val="outset" w:sz="6" w:space="0" w:color="auto"/>
              <w:right w:val="outset" w:sz="6" w:space="0" w:color="auto"/>
            </w:tcBorders>
            <w:vAlign w:val="center"/>
            <w:hideMark/>
          </w:tcPr>
          <w:p w:rsidR="00774969" w:rsidRPr="001F66F9" w:rsidRDefault="00774969" w:rsidP="000B3D44">
            <w:pPr>
              <w:spacing w:before="120" w:after="120"/>
              <w:rPr>
                <w:color w:val="000000"/>
              </w:rPr>
            </w:pPr>
          </w:p>
        </w:tc>
        <w:tc>
          <w:tcPr>
            <w:tcW w:w="1365" w:type="dxa"/>
            <w:tcBorders>
              <w:top w:val="outset" w:sz="6" w:space="0" w:color="auto"/>
              <w:left w:val="outset" w:sz="6" w:space="0" w:color="auto"/>
              <w:bottom w:val="outset" w:sz="6" w:space="0" w:color="auto"/>
              <w:right w:val="outset" w:sz="6" w:space="0" w:color="auto"/>
            </w:tcBorders>
            <w:vAlign w:val="center"/>
          </w:tcPr>
          <w:p w:rsidR="00774969" w:rsidRPr="001F66F9" w:rsidRDefault="00774969" w:rsidP="000B3D44">
            <w:pPr>
              <w:pStyle w:val="NormalWeb"/>
              <w:spacing w:before="120" w:beforeAutospacing="0" w:after="120" w:afterAutospacing="0"/>
              <w:jc w:val="center"/>
              <w:rPr>
                <w:color w:val="000000"/>
              </w:rPr>
            </w:pPr>
          </w:p>
        </w:tc>
        <w:tc>
          <w:tcPr>
            <w:tcW w:w="7308" w:type="dxa"/>
            <w:tcBorders>
              <w:top w:val="outset" w:sz="6" w:space="0" w:color="auto"/>
              <w:left w:val="outset" w:sz="6" w:space="0" w:color="auto"/>
              <w:bottom w:val="outset" w:sz="6" w:space="0" w:color="auto"/>
              <w:right w:val="outset" w:sz="6" w:space="0" w:color="auto"/>
            </w:tcBorders>
            <w:vAlign w:val="center"/>
            <w:hideMark/>
          </w:tcPr>
          <w:p w:rsidR="00774969" w:rsidRPr="001F66F9" w:rsidRDefault="00774969" w:rsidP="000B3D44">
            <w:pPr>
              <w:pStyle w:val="tabelatextoalinhadoesquerda"/>
              <w:numPr>
                <w:ilvl w:val="0"/>
                <w:numId w:val="12"/>
              </w:numPr>
              <w:spacing w:before="120" w:beforeAutospacing="0" w:after="120" w:afterAutospacing="0"/>
              <w:ind w:left="780" w:right="60"/>
              <w:rPr>
                <w:color w:val="000000"/>
              </w:rPr>
            </w:pPr>
            <w:r w:rsidRPr="001F66F9">
              <w:rPr>
                <w:rStyle w:val="Forte"/>
                <w:color w:val="000000"/>
              </w:rPr>
              <w:t>Categoria = SUB 13</w:t>
            </w:r>
          </w:p>
          <w:p w:rsidR="00774969" w:rsidRPr="001F66F9" w:rsidRDefault="00774969" w:rsidP="000B3D44">
            <w:pPr>
              <w:pStyle w:val="tabelatextoalinhadoesquerda"/>
              <w:spacing w:before="120" w:beforeAutospacing="0" w:after="120" w:afterAutospacing="0"/>
              <w:ind w:left="60" w:right="60"/>
              <w:rPr>
                <w:color w:val="000000"/>
              </w:rPr>
            </w:pPr>
            <w:r w:rsidRPr="001F66F9">
              <w:rPr>
                <w:color w:val="000000"/>
              </w:rPr>
              <w:t> </w:t>
            </w:r>
          </w:p>
          <w:p w:rsidR="00774969" w:rsidRPr="001F66F9" w:rsidRDefault="00774969" w:rsidP="000B3D44">
            <w:pPr>
              <w:pStyle w:val="tabelatextoalinhadoesquerda"/>
              <w:spacing w:before="120" w:beforeAutospacing="0" w:after="120" w:afterAutospacing="0"/>
              <w:ind w:left="60" w:right="60"/>
              <w:rPr>
                <w:color w:val="000000"/>
              </w:rPr>
            </w:pPr>
            <w:r w:rsidRPr="001F66F9">
              <w:rPr>
                <w:rStyle w:val="Forte"/>
                <w:color w:val="000000"/>
              </w:rPr>
              <w:t>Tempo das Partidas:</w:t>
            </w:r>
            <w:r w:rsidRPr="001F66F9">
              <w:rPr>
                <w:color w:val="000000"/>
              </w:rPr>
              <w:t> 02 (dois) tempos corridos de 15 min.</w:t>
            </w:r>
          </w:p>
          <w:p w:rsidR="00774969" w:rsidRPr="001F66F9" w:rsidRDefault="00774969" w:rsidP="000B3D44">
            <w:pPr>
              <w:pStyle w:val="tabelatextoalinhadoesquerda"/>
              <w:spacing w:before="120" w:beforeAutospacing="0" w:after="120" w:afterAutospacing="0"/>
              <w:ind w:left="60" w:right="60"/>
              <w:rPr>
                <w:color w:val="000000"/>
              </w:rPr>
            </w:pPr>
            <w:r w:rsidRPr="001F66F9">
              <w:rPr>
                <w:color w:val="000000"/>
              </w:rPr>
              <w:t> </w:t>
            </w:r>
          </w:p>
          <w:p w:rsidR="00774969" w:rsidRPr="001F66F9" w:rsidRDefault="00774969" w:rsidP="000B3D44">
            <w:pPr>
              <w:pStyle w:val="tabelatextoalinhadoesquerda"/>
              <w:spacing w:before="120" w:beforeAutospacing="0" w:after="120" w:afterAutospacing="0"/>
              <w:ind w:left="60" w:right="60"/>
              <w:rPr>
                <w:color w:val="000000"/>
              </w:rPr>
            </w:pPr>
            <w:r w:rsidRPr="001F66F9">
              <w:rPr>
                <w:rStyle w:val="Forte"/>
                <w:color w:val="000000"/>
              </w:rPr>
              <w:t>Composição da equipe de arbitragem:</w:t>
            </w:r>
          </w:p>
          <w:p w:rsidR="00774969" w:rsidRPr="001F66F9" w:rsidRDefault="00774969" w:rsidP="000B3D44">
            <w:pPr>
              <w:pStyle w:val="tabelatextoalinhadoesquerda"/>
              <w:spacing w:before="120" w:beforeAutospacing="0" w:after="120" w:afterAutospacing="0"/>
              <w:ind w:left="60" w:right="60"/>
              <w:rPr>
                <w:color w:val="000000"/>
              </w:rPr>
            </w:pPr>
            <w:r w:rsidRPr="001F66F9">
              <w:rPr>
                <w:color w:val="000000"/>
              </w:rPr>
              <w:t>02 Árbitros, 01 Anotador, por partida. </w:t>
            </w:r>
          </w:p>
        </w:tc>
      </w:tr>
      <w:tr w:rsidR="00774969" w:rsidRPr="001F66F9" w:rsidTr="00774969">
        <w:trPr>
          <w:tblCellSpacing w:w="0" w:type="dxa"/>
        </w:trPr>
        <w:tc>
          <w:tcPr>
            <w:tcW w:w="828" w:type="dxa"/>
            <w:vMerge/>
            <w:tcBorders>
              <w:top w:val="outset" w:sz="6" w:space="0" w:color="auto"/>
              <w:left w:val="outset" w:sz="6" w:space="0" w:color="auto"/>
              <w:bottom w:val="outset" w:sz="6" w:space="0" w:color="auto"/>
              <w:right w:val="outset" w:sz="6" w:space="0" w:color="auto"/>
            </w:tcBorders>
            <w:vAlign w:val="center"/>
            <w:hideMark/>
          </w:tcPr>
          <w:p w:rsidR="00774969" w:rsidRPr="001F66F9" w:rsidRDefault="00774969" w:rsidP="000B3D44">
            <w:pPr>
              <w:spacing w:before="120" w:after="120"/>
              <w:rPr>
                <w:color w:val="000000"/>
              </w:rPr>
            </w:pPr>
          </w:p>
        </w:tc>
        <w:tc>
          <w:tcPr>
            <w:tcW w:w="1365" w:type="dxa"/>
            <w:tcBorders>
              <w:top w:val="outset" w:sz="6" w:space="0" w:color="auto"/>
              <w:left w:val="outset" w:sz="6" w:space="0" w:color="auto"/>
              <w:bottom w:val="outset" w:sz="6" w:space="0" w:color="auto"/>
              <w:right w:val="outset" w:sz="6" w:space="0" w:color="auto"/>
            </w:tcBorders>
            <w:vAlign w:val="center"/>
          </w:tcPr>
          <w:p w:rsidR="00774969" w:rsidRPr="001F66F9" w:rsidRDefault="00774969" w:rsidP="000B3D44">
            <w:pPr>
              <w:pStyle w:val="NormalWeb"/>
              <w:spacing w:before="120" w:beforeAutospacing="0" w:after="120" w:afterAutospacing="0"/>
              <w:jc w:val="center"/>
              <w:rPr>
                <w:color w:val="000000"/>
              </w:rPr>
            </w:pPr>
          </w:p>
        </w:tc>
        <w:tc>
          <w:tcPr>
            <w:tcW w:w="7308" w:type="dxa"/>
            <w:tcBorders>
              <w:top w:val="outset" w:sz="6" w:space="0" w:color="auto"/>
              <w:left w:val="outset" w:sz="6" w:space="0" w:color="auto"/>
              <w:bottom w:val="outset" w:sz="6" w:space="0" w:color="auto"/>
              <w:right w:val="outset" w:sz="6" w:space="0" w:color="auto"/>
            </w:tcBorders>
            <w:vAlign w:val="center"/>
            <w:hideMark/>
          </w:tcPr>
          <w:p w:rsidR="00774969" w:rsidRPr="001F66F9" w:rsidRDefault="00774969" w:rsidP="000B3D44">
            <w:pPr>
              <w:pStyle w:val="tabelatextoalinhadoesquerda"/>
              <w:numPr>
                <w:ilvl w:val="0"/>
                <w:numId w:val="13"/>
              </w:numPr>
              <w:spacing w:before="120" w:beforeAutospacing="0" w:after="120" w:afterAutospacing="0"/>
              <w:ind w:left="780" w:right="60"/>
              <w:rPr>
                <w:color w:val="000000"/>
              </w:rPr>
            </w:pPr>
            <w:r w:rsidRPr="001F66F9">
              <w:rPr>
                <w:rStyle w:val="Forte"/>
                <w:color w:val="000000"/>
              </w:rPr>
              <w:t>Categoria = SUB 15</w:t>
            </w:r>
          </w:p>
          <w:p w:rsidR="00774969" w:rsidRPr="001F66F9" w:rsidRDefault="00774969" w:rsidP="000B3D44">
            <w:pPr>
              <w:pStyle w:val="tabelatextoalinhadoesquerda"/>
              <w:spacing w:before="120" w:beforeAutospacing="0" w:after="120" w:afterAutospacing="0"/>
              <w:ind w:left="60" w:right="60"/>
              <w:rPr>
                <w:color w:val="000000"/>
              </w:rPr>
            </w:pPr>
            <w:r w:rsidRPr="001F66F9">
              <w:rPr>
                <w:color w:val="000000"/>
              </w:rPr>
              <w:t> </w:t>
            </w:r>
          </w:p>
          <w:p w:rsidR="00774969" w:rsidRPr="001F66F9" w:rsidRDefault="00774969" w:rsidP="000B3D44">
            <w:pPr>
              <w:pStyle w:val="tabelatextoalinhadoesquerda"/>
              <w:spacing w:before="120" w:beforeAutospacing="0" w:after="120" w:afterAutospacing="0"/>
              <w:ind w:left="60" w:right="60"/>
              <w:rPr>
                <w:color w:val="000000"/>
              </w:rPr>
            </w:pPr>
            <w:r w:rsidRPr="001F66F9">
              <w:rPr>
                <w:rStyle w:val="Forte"/>
                <w:color w:val="000000"/>
              </w:rPr>
              <w:t>Tempo das Partidas:</w:t>
            </w:r>
            <w:r w:rsidRPr="001F66F9">
              <w:rPr>
                <w:color w:val="000000"/>
              </w:rPr>
              <w:t> 02 (dois) tempos corridos de 20 min.</w:t>
            </w:r>
          </w:p>
          <w:p w:rsidR="00774969" w:rsidRPr="001F66F9" w:rsidRDefault="00774969" w:rsidP="000B3D44">
            <w:pPr>
              <w:pStyle w:val="tabelatextoalinhadoesquerda"/>
              <w:spacing w:before="120" w:beforeAutospacing="0" w:after="120" w:afterAutospacing="0"/>
              <w:ind w:left="60" w:right="60"/>
              <w:rPr>
                <w:color w:val="000000"/>
              </w:rPr>
            </w:pPr>
            <w:r w:rsidRPr="001F66F9">
              <w:rPr>
                <w:color w:val="000000"/>
              </w:rPr>
              <w:t> </w:t>
            </w:r>
          </w:p>
          <w:p w:rsidR="00774969" w:rsidRPr="001F66F9" w:rsidRDefault="00774969" w:rsidP="000B3D44">
            <w:pPr>
              <w:pStyle w:val="tabelatextoalinhadoesquerda"/>
              <w:spacing w:before="120" w:beforeAutospacing="0" w:after="120" w:afterAutospacing="0"/>
              <w:ind w:left="60" w:right="60"/>
              <w:rPr>
                <w:color w:val="000000"/>
              </w:rPr>
            </w:pPr>
            <w:r w:rsidRPr="001F66F9">
              <w:rPr>
                <w:rStyle w:val="Forte"/>
                <w:color w:val="000000"/>
              </w:rPr>
              <w:t>Composição da equipe de arbitragem:</w:t>
            </w:r>
          </w:p>
          <w:p w:rsidR="00774969" w:rsidRPr="001F66F9" w:rsidRDefault="00774969" w:rsidP="000B3D44">
            <w:pPr>
              <w:pStyle w:val="tabelatextoalinhadoesquerda"/>
              <w:spacing w:before="120" w:beforeAutospacing="0" w:after="120" w:afterAutospacing="0"/>
              <w:ind w:left="60" w:right="60"/>
              <w:rPr>
                <w:color w:val="000000"/>
              </w:rPr>
            </w:pPr>
            <w:r w:rsidRPr="001F66F9">
              <w:rPr>
                <w:color w:val="000000"/>
              </w:rPr>
              <w:t>02 Árbitros, 01 Anotador, por partida. </w:t>
            </w:r>
          </w:p>
        </w:tc>
      </w:tr>
      <w:tr w:rsidR="00774969" w:rsidRPr="001F66F9" w:rsidTr="00774969">
        <w:trPr>
          <w:tblCellSpacing w:w="0" w:type="dxa"/>
        </w:trPr>
        <w:tc>
          <w:tcPr>
            <w:tcW w:w="828" w:type="dxa"/>
            <w:vMerge/>
            <w:tcBorders>
              <w:top w:val="outset" w:sz="6" w:space="0" w:color="auto"/>
              <w:left w:val="outset" w:sz="6" w:space="0" w:color="auto"/>
              <w:bottom w:val="outset" w:sz="6" w:space="0" w:color="auto"/>
              <w:right w:val="outset" w:sz="6" w:space="0" w:color="auto"/>
            </w:tcBorders>
            <w:vAlign w:val="center"/>
            <w:hideMark/>
          </w:tcPr>
          <w:p w:rsidR="00774969" w:rsidRPr="001F66F9" w:rsidRDefault="00774969" w:rsidP="000B3D44">
            <w:pPr>
              <w:spacing w:before="120" w:after="120"/>
              <w:rPr>
                <w:color w:val="000000"/>
              </w:rPr>
            </w:pPr>
          </w:p>
        </w:tc>
        <w:tc>
          <w:tcPr>
            <w:tcW w:w="1365" w:type="dxa"/>
            <w:tcBorders>
              <w:top w:val="outset" w:sz="6" w:space="0" w:color="auto"/>
              <w:left w:val="outset" w:sz="6" w:space="0" w:color="auto"/>
              <w:bottom w:val="outset" w:sz="6" w:space="0" w:color="auto"/>
              <w:right w:val="outset" w:sz="6" w:space="0" w:color="auto"/>
            </w:tcBorders>
            <w:vAlign w:val="center"/>
          </w:tcPr>
          <w:p w:rsidR="00774969" w:rsidRPr="001F66F9" w:rsidRDefault="00774969" w:rsidP="000B3D44">
            <w:pPr>
              <w:pStyle w:val="NormalWeb"/>
              <w:spacing w:before="120" w:beforeAutospacing="0" w:after="120" w:afterAutospacing="0"/>
              <w:jc w:val="center"/>
              <w:rPr>
                <w:color w:val="000000"/>
              </w:rPr>
            </w:pPr>
          </w:p>
        </w:tc>
        <w:tc>
          <w:tcPr>
            <w:tcW w:w="7308" w:type="dxa"/>
            <w:tcBorders>
              <w:top w:val="outset" w:sz="6" w:space="0" w:color="auto"/>
              <w:left w:val="outset" w:sz="6" w:space="0" w:color="auto"/>
              <w:bottom w:val="outset" w:sz="6" w:space="0" w:color="auto"/>
              <w:right w:val="outset" w:sz="6" w:space="0" w:color="auto"/>
            </w:tcBorders>
            <w:vAlign w:val="center"/>
            <w:hideMark/>
          </w:tcPr>
          <w:p w:rsidR="00774969" w:rsidRPr="001F66F9" w:rsidRDefault="00774969" w:rsidP="000B3D44">
            <w:pPr>
              <w:pStyle w:val="tabelatextoalinhadoesquerda"/>
              <w:numPr>
                <w:ilvl w:val="0"/>
                <w:numId w:val="14"/>
              </w:numPr>
              <w:spacing w:before="120" w:beforeAutospacing="0" w:after="120" w:afterAutospacing="0"/>
              <w:ind w:left="780" w:right="60"/>
              <w:rPr>
                <w:color w:val="000000"/>
              </w:rPr>
            </w:pPr>
            <w:r w:rsidRPr="001F66F9">
              <w:rPr>
                <w:rStyle w:val="Forte"/>
                <w:color w:val="000000"/>
              </w:rPr>
              <w:t>Categoria = SUB 17</w:t>
            </w:r>
          </w:p>
          <w:p w:rsidR="00774969" w:rsidRPr="001F66F9" w:rsidRDefault="00774969" w:rsidP="000B3D44">
            <w:pPr>
              <w:pStyle w:val="tabelatextoalinhadoesquerda"/>
              <w:spacing w:before="120" w:beforeAutospacing="0" w:after="120" w:afterAutospacing="0"/>
              <w:ind w:left="60" w:right="60"/>
              <w:rPr>
                <w:color w:val="000000"/>
              </w:rPr>
            </w:pPr>
            <w:r w:rsidRPr="001F66F9">
              <w:rPr>
                <w:color w:val="000000"/>
              </w:rPr>
              <w:t> </w:t>
            </w:r>
          </w:p>
          <w:p w:rsidR="00774969" w:rsidRPr="001F66F9" w:rsidRDefault="00774969" w:rsidP="000B3D44">
            <w:pPr>
              <w:pStyle w:val="tabelatextoalinhadoesquerda"/>
              <w:spacing w:before="120" w:beforeAutospacing="0" w:after="120" w:afterAutospacing="0"/>
              <w:ind w:left="60" w:right="60"/>
              <w:rPr>
                <w:color w:val="000000"/>
              </w:rPr>
            </w:pPr>
            <w:r w:rsidRPr="001F66F9">
              <w:rPr>
                <w:rStyle w:val="Forte"/>
                <w:color w:val="000000"/>
              </w:rPr>
              <w:t>Tempo das Partidas:</w:t>
            </w:r>
            <w:r w:rsidRPr="001F66F9">
              <w:rPr>
                <w:color w:val="000000"/>
              </w:rPr>
              <w:t> 02 (dois) tempos corridos de 20 min.</w:t>
            </w:r>
          </w:p>
          <w:p w:rsidR="00774969" w:rsidRPr="001F66F9" w:rsidRDefault="00774969" w:rsidP="000B3D44">
            <w:pPr>
              <w:pStyle w:val="tabelatextoalinhadoesquerda"/>
              <w:spacing w:before="120" w:beforeAutospacing="0" w:after="120" w:afterAutospacing="0"/>
              <w:ind w:left="60" w:right="60"/>
              <w:rPr>
                <w:color w:val="000000"/>
              </w:rPr>
            </w:pPr>
            <w:r w:rsidRPr="001F66F9">
              <w:rPr>
                <w:color w:val="000000"/>
              </w:rPr>
              <w:t> </w:t>
            </w:r>
          </w:p>
          <w:p w:rsidR="00774969" w:rsidRPr="001F66F9" w:rsidRDefault="00774969" w:rsidP="000B3D44">
            <w:pPr>
              <w:pStyle w:val="tabelatextoalinhadoesquerda"/>
              <w:spacing w:before="120" w:beforeAutospacing="0" w:after="120" w:afterAutospacing="0"/>
              <w:ind w:left="60" w:right="60"/>
              <w:rPr>
                <w:color w:val="000000"/>
              </w:rPr>
            </w:pPr>
            <w:r w:rsidRPr="001F66F9">
              <w:rPr>
                <w:rStyle w:val="Forte"/>
                <w:color w:val="000000"/>
              </w:rPr>
              <w:t>Composição da equipe de arbitragem:</w:t>
            </w:r>
          </w:p>
          <w:p w:rsidR="00774969" w:rsidRPr="001F66F9" w:rsidRDefault="00774969" w:rsidP="000B3D44">
            <w:pPr>
              <w:pStyle w:val="tabelatextoalinhadoesquerda"/>
              <w:spacing w:before="120" w:beforeAutospacing="0" w:after="120" w:afterAutospacing="0"/>
              <w:ind w:left="60" w:right="60"/>
              <w:rPr>
                <w:color w:val="000000"/>
              </w:rPr>
            </w:pPr>
            <w:r w:rsidRPr="001F66F9">
              <w:rPr>
                <w:color w:val="000000"/>
              </w:rPr>
              <w:t>02 Árbitros, 01 Anotador, por partida. </w:t>
            </w:r>
          </w:p>
        </w:tc>
      </w:tr>
      <w:tr w:rsidR="00774969" w:rsidRPr="001F66F9" w:rsidTr="00774969">
        <w:trPr>
          <w:tblCellSpacing w:w="0" w:type="dxa"/>
        </w:trPr>
        <w:tc>
          <w:tcPr>
            <w:tcW w:w="828" w:type="dxa"/>
            <w:vMerge/>
            <w:tcBorders>
              <w:top w:val="outset" w:sz="6" w:space="0" w:color="auto"/>
              <w:left w:val="outset" w:sz="6" w:space="0" w:color="auto"/>
              <w:bottom w:val="outset" w:sz="6" w:space="0" w:color="auto"/>
              <w:right w:val="outset" w:sz="6" w:space="0" w:color="auto"/>
            </w:tcBorders>
            <w:vAlign w:val="center"/>
            <w:hideMark/>
          </w:tcPr>
          <w:p w:rsidR="00774969" w:rsidRPr="001F66F9" w:rsidRDefault="00774969" w:rsidP="000B3D44">
            <w:pPr>
              <w:spacing w:before="120" w:after="120"/>
              <w:rPr>
                <w:color w:val="000000"/>
              </w:rPr>
            </w:pPr>
          </w:p>
        </w:tc>
        <w:tc>
          <w:tcPr>
            <w:tcW w:w="1365" w:type="dxa"/>
            <w:tcBorders>
              <w:top w:val="outset" w:sz="6" w:space="0" w:color="auto"/>
              <w:left w:val="outset" w:sz="6" w:space="0" w:color="auto"/>
              <w:bottom w:val="outset" w:sz="6" w:space="0" w:color="auto"/>
              <w:right w:val="outset" w:sz="6" w:space="0" w:color="auto"/>
            </w:tcBorders>
            <w:vAlign w:val="center"/>
          </w:tcPr>
          <w:p w:rsidR="00774969" w:rsidRPr="001F66F9" w:rsidRDefault="00774969" w:rsidP="000B3D44">
            <w:pPr>
              <w:pStyle w:val="NormalWeb"/>
              <w:spacing w:before="120" w:beforeAutospacing="0" w:after="120" w:afterAutospacing="0"/>
              <w:jc w:val="center"/>
              <w:rPr>
                <w:color w:val="000000"/>
              </w:rPr>
            </w:pPr>
          </w:p>
        </w:tc>
        <w:tc>
          <w:tcPr>
            <w:tcW w:w="7308" w:type="dxa"/>
            <w:tcBorders>
              <w:top w:val="outset" w:sz="6" w:space="0" w:color="auto"/>
              <w:left w:val="outset" w:sz="6" w:space="0" w:color="auto"/>
              <w:bottom w:val="outset" w:sz="6" w:space="0" w:color="auto"/>
              <w:right w:val="outset" w:sz="6" w:space="0" w:color="auto"/>
            </w:tcBorders>
            <w:vAlign w:val="center"/>
            <w:hideMark/>
          </w:tcPr>
          <w:p w:rsidR="00774969" w:rsidRPr="001F66F9" w:rsidRDefault="00774969" w:rsidP="000B3D44">
            <w:pPr>
              <w:pStyle w:val="tabelatextoalinhadoesquerda"/>
              <w:numPr>
                <w:ilvl w:val="0"/>
                <w:numId w:val="15"/>
              </w:numPr>
              <w:spacing w:before="120" w:beforeAutospacing="0" w:after="120" w:afterAutospacing="0"/>
              <w:ind w:left="780" w:right="60"/>
              <w:rPr>
                <w:color w:val="000000"/>
              </w:rPr>
            </w:pPr>
            <w:r w:rsidRPr="001F66F9">
              <w:rPr>
                <w:rStyle w:val="Forte"/>
                <w:color w:val="000000"/>
              </w:rPr>
              <w:t>Categoria = ADULTO (acima de 17 anos)</w:t>
            </w:r>
          </w:p>
          <w:p w:rsidR="00774969" w:rsidRPr="001F66F9" w:rsidRDefault="00774969" w:rsidP="000B3D44">
            <w:pPr>
              <w:pStyle w:val="tabelatextoalinhadoesquerda"/>
              <w:spacing w:before="120" w:beforeAutospacing="0" w:after="120" w:afterAutospacing="0"/>
              <w:ind w:left="60" w:right="60"/>
              <w:rPr>
                <w:color w:val="000000"/>
              </w:rPr>
            </w:pPr>
            <w:r w:rsidRPr="001F66F9">
              <w:rPr>
                <w:color w:val="000000"/>
              </w:rPr>
              <w:t> </w:t>
            </w:r>
          </w:p>
          <w:p w:rsidR="00774969" w:rsidRPr="001F66F9" w:rsidRDefault="00774969" w:rsidP="000B3D44">
            <w:pPr>
              <w:pStyle w:val="tabelatextoalinhadoesquerda"/>
              <w:spacing w:before="120" w:beforeAutospacing="0" w:after="120" w:afterAutospacing="0"/>
              <w:ind w:left="60" w:right="60"/>
              <w:rPr>
                <w:color w:val="000000"/>
              </w:rPr>
            </w:pPr>
            <w:r w:rsidRPr="001F66F9">
              <w:rPr>
                <w:rStyle w:val="Forte"/>
                <w:color w:val="000000"/>
              </w:rPr>
              <w:t>Fase Regional e Fase Municipal dos Jogos da Cidade e outros eventos de apoio da SEME.</w:t>
            </w:r>
          </w:p>
          <w:p w:rsidR="00774969" w:rsidRPr="001F66F9" w:rsidRDefault="00774969" w:rsidP="000B3D44">
            <w:pPr>
              <w:pStyle w:val="tabelatextoalinhadoesquerda"/>
              <w:spacing w:before="120" w:beforeAutospacing="0" w:after="120" w:afterAutospacing="0"/>
              <w:ind w:left="60" w:right="60"/>
              <w:rPr>
                <w:color w:val="000000"/>
              </w:rPr>
            </w:pPr>
            <w:r w:rsidRPr="001F66F9">
              <w:rPr>
                <w:color w:val="000000"/>
              </w:rPr>
              <w:t> </w:t>
            </w:r>
          </w:p>
          <w:p w:rsidR="00774969" w:rsidRPr="001F66F9" w:rsidRDefault="00774969" w:rsidP="000B3D44">
            <w:pPr>
              <w:pStyle w:val="tabelatextoalinhadoesquerda"/>
              <w:spacing w:before="120" w:beforeAutospacing="0" w:after="120" w:afterAutospacing="0"/>
              <w:ind w:left="60" w:right="60"/>
              <w:rPr>
                <w:color w:val="000000"/>
              </w:rPr>
            </w:pPr>
            <w:r w:rsidRPr="001F66F9">
              <w:rPr>
                <w:rStyle w:val="Forte"/>
                <w:color w:val="000000"/>
              </w:rPr>
              <w:t>Tempo das Partidas:</w:t>
            </w:r>
            <w:r w:rsidRPr="001F66F9">
              <w:rPr>
                <w:color w:val="000000"/>
              </w:rPr>
              <w:t> 02 (dois) tempos corridos de 20 min.</w:t>
            </w:r>
          </w:p>
          <w:p w:rsidR="00774969" w:rsidRPr="001F66F9" w:rsidRDefault="00774969" w:rsidP="000B3D44">
            <w:pPr>
              <w:pStyle w:val="tabelatextoalinhadoesquerda"/>
              <w:spacing w:before="120" w:beforeAutospacing="0" w:after="120" w:afterAutospacing="0"/>
              <w:ind w:left="60" w:right="60"/>
              <w:rPr>
                <w:color w:val="000000"/>
              </w:rPr>
            </w:pPr>
            <w:r w:rsidRPr="001F66F9">
              <w:rPr>
                <w:color w:val="000000"/>
              </w:rPr>
              <w:lastRenderedPageBreak/>
              <w:t> </w:t>
            </w:r>
          </w:p>
          <w:p w:rsidR="00774969" w:rsidRPr="001F66F9" w:rsidRDefault="00774969" w:rsidP="000B3D44">
            <w:pPr>
              <w:pStyle w:val="tabelatextoalinhadoesquerda"/>
              <w:spacing w:before="120" w:beforeAutospacing="0" w:after="120" w:afterAutospacing="0"/>
              <w:ind w:left="60" w:right="60"/>
              <w:rPr>
                <w:color w:val="000000"/>
              </w:rPr>
            </w:pPr>
            <w:r w:rsidRPr="001F66F9">
              <w:rPr>
                <w:rStyle w:val="Forte"/>
                <w:color w:val="000000"/>
              </w:rPr>
              <w:t>Composição da equipe de arbitragem:</w:t>
            </w:r>
          </w:p>
          <w:p w:rsidR="00774969" w:rsidRPr="001F66F9" w:rsidRDefault="00774969" w:rsidP="000B3D44">
            <w:pPr>
              <w:pStyle w:val="tabelatextoalinhadoesquerda"/>
              <w:spacing w:before="120" w:beforeAutospacing="0" w:after="120" w:afterAutospacing="0"/>
              <w:ind w:left="60" w:right="60"/>
              <w:rPr>
                <w:color w:val="000000"/>
              </w:rPr>
            </w:pPr>
            <w:r w:rsidRPr="001F66F9">
              <w:rPr>
                <w:color w:val="000000"/>
              </w:rPr>
              <w:t>02 Árbitros, 01 Anotador, por partida. </w:t>
            </w:r>
          </w:p>
        </w:tc>
      </w:tr>
      <w:tr w:rsidR="00774969" w:rsidRPr="001F66F9" w:rsidTr="00774969">
        <w:trPr>
          <w:tblCellSpacing w:w="0" w:type="dxa"/>
        </w:trPr>
        <w:tc>
          <w:tcPr>
            <w:tcW w:w="828" w:type="dxa"/>
            <w:vMerge/>
            <w:tcBorders>
              <w:top w:val="outset" w:sz="6" w:space="0" w:color="auto"/>
              <w:left w:val="outset" w:sz="6" w:space="0" w:color="auto"/>
              <w:bottom w:val="outset" w:sz="6" w:space="0" w:color="auto"/>
              <w:right w:val="outset" w:sz="6" w:space="0" w:color="auto"/>
            </w:tcBorders>
            <w:vAlign w:val="center"/>
            <w:hideMark/>
          </w:tcPr>
          <w:p w:rsidR="00774969" w:rsidRPr="001F66F9" w:rsidRDefault="00774969" w:rsidP="000B3D44">
            <w:pPr>
              <w:spacing w:before="120" w:after="120"/>
              <w:rPr>
                <w:color w:val="000000"/>
              </w:rPr>
            </w:pPr>
          </w:p>
        </w:tc>
        <w:tc>
          <w:tcPr>
            <w:tcW w:w="1365" w:type="dxa"/>
            <w:tcBorders>
              <w:top w:val="outset" w:sz="6" w:space="0" w:color="auto"/>
              <w:left w:val="outset" w:sz="6" w:space="0" w:color="auto"/>
              <w:bottom w:val="outset" w:sz="6" w:space="0" w:color="auto"/>
              <w:right w:val="outset" w:sz="6" w:space="0" w:color="auto"/>
            </w:tcBorders>
            <w:vAlign w:val="center"/>
          </w:tcPr>
          <w:p w:rsidR="00774969" w:rsidRPr="001F66F9" w:rsidRDefault="00774969" w:rsidP="000B3D44">
            <w:pPr>
              <w:pStyle w:val="NormalWeb"/>
              <w:spacing w:before="120" w:beforeAutospacing="0" w:after="120" w:afterAutospacing="0"/>
              <w:jc w:val="center"/>
              <w:rPr>
                <w:color w:val="000000"/>
              </w:rPr>
            </w:pPr>
          </w:p>
        </w:tc>
        <w:tc>
          <w:tcPr>
            <w:tcW w:w="7308" w:type="dxa"/>
            <w:tcBorders>
              <w:top w:val="outset" w:sz="6" w:space="0" w:color="auto"/>
              <w:left w:val="outset" w:sz="6" w:space="0" w:color="auto"/>
              <w:bottom w:val="outset" w:sz="6" w:space="0" w:color="auto"/>
              <w:right w:val="outset" w:sz="6" w:space="0" w:color="auto"/>
            </w:tcBorders>
            <w:vAlign w:val="center"/>
            <w:hideMark/>
          </w:tcPr>
          <w:p w:rsidR="00774969" w:rsidRPr="001F66F9" w:rsidRDefault="00774969" w:rsidP="000B3D44">
            <w:pPr>
              <w:pStyle w:val="tabelatextoalinhadoesquerda"/>
              <w:numPr>
                <w:ilvl w:val="0"/>
                <w:numId w:val="16"/>
              </w:numPr>
              <w:spacing w:before="120" w:beforeAutospacing="0" w:after="120" w:afterAutospacing="0"/>
              <w:ind w:left="780" w:right="60"/>
              <w:rPr>
                <w:color w:val="000000"/>
              </w:rPr>
            </w:pPr>
            <w:r w:rsidRPr="001F66F9">
              <w:rPr>
                <w:rStyle w:val="Forte"/>
                <w:color w:val="000000"/>
              </w:rPr>
              <w:t>Categoria = ADULTO (acima de 17 anos)</w:t>
            </w:r>
          </w:p>
          <w:p w:rsidR="00774969" w:rsidRPr="001F66F9" w:rsidRDefault="00774969" w:rsidP="000B3D44">
            <w:pPr>
              <w:pStyle w:val="tabelatextoalinhadoesquerda"/>
              <w:spacing w:before="120" w:beforeAutospacing="0" w:after="120" w:afterAutospacing="0"/>
              <w:ind w:left="60" w:right="60"/>
              <w:rPr>
                <w:color w:val="000000"/>
              </w:rPr>
            </w:pPr>
            <w:r w:rsidRPr="001F66F9">
              <w:rPr>
                <w:color w:val="000000"/>
              </w:rPr>
              <w:t> </w:t>
            </w:r>
          </w:p>
          <w:p w:rsidR="00774969" w:rsidRPr="001F66F9" w:rsidRDefault="00774969" w:rsidP="000B3D44">
            <w:pPr>
              <w:pStyle w:val="tabelatextoalinhadoesquerda"/>
              <w:spacing w:before="120" w:beforeAutospacing="0" w:after="120" w:afterAutospacing="0"/>
              <w:ind w:left="60" w:right="60"/>
              <w:rPr>
                <w:color w:val="000000"/>
              </w:rPr>
            </w:pPr>
            <w:r w:rsidRPr="001F66F9">
              <w:rPr>
                <w:rStyle w:val="Forte"/>
                <w:color w:val="000000"/>
              </w:rPr>
              <w:t>Semifinais e Finais da Fase Regional e Fase Municipal dos Jogos da Cidade e outros eventos de apoio da SEME.</w:t>
            </w:r>
          </w:p>
          <w:p w:rsidR="00774969" w:rsidRPr="001F66F9" w:rsidRDefault="00774969" w:rsidP="000B3D44">
            <w:pPr>
              <w:pStyle w:val="tabelatextoalinhadoesquerda"/>
              <w:spacing w:before="120" w:beforeAutospacing="0" w:after="120" w:afterAutospacing="0"/>
              <w:ind w:left="60" w:right="60"/>
              <w:rPr>
                <w:color w:val="000000"/>
              </w:rPr>
            </w:pPr>
            <w:r w:rsidRPr="001F66F9">
              <w:rPr>
                <w:color w:val="000000"/>
              </w:rPr>
              <w:t> </w:t>
            </w:r>
          </w:p>
          <w:p w:rsidR="00774969" w:rsidRPr="001F66F9" w:rsidRDefault="00774969" w:rsidP="000B3D44">
            <w:pPr>
              <w:pStyle w:val="tabelatextoalinhadoesquerda"/>
              <w:spacing w:before="120" w:beforeAutospacing="0" w:after="120" w:afterAutospacing="0"/>
              <w:ind w:left="60" w:right="60"/>
              <w:rPr>
                <w:color w:val="000000"/>
              </w:rPr>
            </w:pPr>
            <w:r w:rsidRPr="001F66F9">
              <w:rPr>
                <w:rStyle w:val="Forte"/>
                <w:color w:val="000000"/>
              </w:rPr>
              <w:t>Tempo das Partidas:</w:t>
            </w:r>
            <w:r w:rsidRPr="001F66F9">
              <w:rPr>
                <w:color w:val="000000"/>
              </w:rPr>
              <w:t> 02 (dois) tempos cronometrados de 20 min.</w:t>
            </w:r>
          </w:p>
          <w:p w:rsidR="00774969" w:rsidRPr="001F66F9" w:rsidRDefault="00774969" w:rsidP="000B3D44">
            <w:pPr>
              <w:pStyle w:val="tabelatextoalinhadoesquerda"/>
              <w:spacing w:before="120" w:beforeAutospacing="0" w:after="120" w:afterAutospacing="0"/>
              <w:ind w:left="60" w:right="60"/>
              <w:rPr>
                <w:color w:val="000000"/>
              </w:rPr>
            </w:pPr>
            <w:r w:rsidRPr="001F66F9">
              <w:rPr>
                <w:color w:val="000000"/>
              </w:rPr>
              <w:t> </w:t>
            </w:r>
          </w:p>
          <w:p w:rsidR="00774969" w:rsidRPr="001F66F9" w:rsidRDefault="00774969" w:rsidP="000B3D44">
            <w:pPr>
              <w:pStyle w:val="tabelatextoalinhadoesquerda"/>
              <w:spacing w:before="120" w:beforeAutospacing="0" w:after="120" w:afterAutospacing="0"/>
              <w:ind w:left="60" w:right="60"/>
              <w:rPr>
                <w:color w:val="000000"/>
              </w:rPr>
            </w:pPr>
            <w:r w:rsidRPr="001F66F9">
              <w:rPr>
                <w:rStyle w:val="Forte"/>
                <w:color w:val="000000"/>
              </w:rPr>
              <w:t>Composição da equipe de arbitragem:</w:t>
            </w:r>
          </w:p>
          <w:p w:rsidR="00774969" w:rsidRPr="001F66F9" w:rsidRDefault="00774969" w:rsidP="000B3D44">
            <w:pPr>
              <w:pStyle w:val="tabelatextoalinhadoesquerda"/>
              <w:spacing w:before="120" w:beforeAutospacing="0" w:after="120" w:afterAutospacing="0"/>
              <w:ind w:left="60" w:right="60"/>
              <w:rPr>
                <w:color w:val="000000"/>
              </w:rPr>
            </w:pPr>
            <w:r w:rsidRPr="001F66F9">
              <w:rPr>
                <w:color w:val="000000"/>
              </w:rPr>
              <w:t xml:space="preserve">02 Árbitros, 01 Anotador e 01 </w:t>
            </w:r>
            <w:proofErr w:type="spellStart"/>
            <w:r w:rsidRPr="001F66F9">
              <w:rPr>
                <w:color w:val="000000"/>
              </w:rPr>
              <w:t>cronometrista</w:t>
            </w:r>
            <w:proofErr w:type="spellEnd"/>
            <w:r w:rsidRPr="001F66F9">
              <w:rPr>
                <w:color w:val="000000"/>
              </w:rPr>
              <w:t>, por partida. </w:t>
            </w:r>
          </w:p>
        </w:tc>
      </w:tr>
    </w:tbl>
    <w:p w:rsidR="001F66F9" w:rsidRPr="001F66F9" w:rsidRDefault="001F66F9" w:rsidP="000B3D44">
      <w:pPr>
        <w:pStyle w:val="tabelatextocentralizado"/>
        <w:spacing w:before="0" w:beforeAutospacing="0" w:after="0" w:afterAutospacing="0"/>
        <w:ind w:left="60" w:right="60"/>
        <w:jc w:val="center"/>
        <w:rPr>
          <w:color w:val="000000"/>
        </w:rPr>
      </w:pPr>
      <w:r w:rsidRPr="001F66F9">
        <w:rPr>
          <w:color w:val="000000"/>
        </w:rPr>
        <w:t> </w:t>
      </w:r>
    </w:p>
    <w:p w:rsidR="001F66F9" w:rsidRPr="001F66F9" w:rsidRDefault="001F66F9" w:rsidP="001F66F9">
      <w:pPr>
        <w:pStyle w:val="tabelatextocentralizado"/>
        <w:spacing w:before="0" w:beforeAutospacing="0" w:after="0" w:afterAutospacing="0"/>
        <w:ind w:left="60" w:right="60"/>
        <w:jc w:val="center"/>
        <w:rPr>
          <w:color w:val="000000"/>
        </w:rPr>
      </w:pPr>
      <w:r w:rsidRPr="001F66F9">
        <w:rPr>
          <w:color w:val="000000"/>
        </w:rPr>
        <w:t> </w:t>
      </w:r>
    </w:p>
    <w:p w:rsidR="001F66F9" w:rsidRPr="001F66F9" w:rsidRDefault="001F66F9" w:rsidP="001F66F9">
      <w:pPr>
        <w:pStyle w:val="tabelatextocentralizado"/>
        <w:spacing w:before="0" w:beforeAutospacing="0" w:after="0" w:afterAutospacing="0"/>
        <w:ind w:left="60" w:right="60"/>
        <w:jc w:val="center"/>
        <w:rPr>
          <w:color w:val="000000"/>
        </w:rPr>
      </w:pPr>
      <w:r w:rsidRPr="001F66F9">
        <w:rPr>
          <w:rStyle w:val="Forte"/>
          <w:color w:val="000000"/>
        </w:rPr>
        <w:t>LOTE 04 – BASQUETE</w:t>
      </w:r>
    </w:p>
    <w:p w:rsidR="001F66F9" w:rsidRPr="001F66F9" w:rsidRDefault="001F66F9" w:rsidP="001F66F9">
      <w:pPr>
        <w:pStyle w:val="tabelatextocentralizado"/>
        <w:spacing w:before="0" w:beforeAutospacing="0" w:after="0" w:afterAutospacing="0"/>
        <w:ind w:left="60" w:right="60"/>
        <w:jc w:val="center"/>
        <w:rPr>
          <w:color w:val="000000"/>
        </w:rPr>
      </w:pPr>
      <w:r w:rsidRPr="001F66F9">
        <w:rPr>
          <w:color w:val="000000"/>
        </w:rPr>
        <w:t> </w:t>
      </w:r>
    </w:p>
    <w:tbl>
      <w:tblPr>
        <w:tblW w:w="9500" w:type="dxa"/>
        <w:tblCellSpacing w:w="0" w:type="dxa"/>
        <w:tblInd w:w="15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8"/>
        <w:gridCol w:w="1364"/>
        <w:gridCol w:w="7308"/>
      </w:tblGrid>
      <w:tr w:rsidR="00774969" w:rsidRPr="001F66F9" w:rsidTr="000B3D44">
        <w:trPr>
          <w:tblCellSpacing w:w="0" w:type="dxa"/>
        </w:trPr>
        <w:tc>
          <w:tcPr>
            <w:tcW w:w="828" w:type="dxa"/>
            <w:tcBorders>
              <w:top w:val="outset" w:sz="6" w:space="0" w:color="auto"/>
              <w:left w:val="outset" w:sz="6" w:space="0" w:color="auto"/>
              <w:bottom w:val="outset" w:sz="6" w:space="0" w:color="auto"/>
              <w:right w:val="outset" w:sz="6" w:space="0" w:color="auto"/>
            </w:tcBorders>
            <w:vAlign w:val="center"/>
            <w:hideMark/>
          </w:tcPr>
          <w:p w:rsidR="00774969" w:rsidRPr="001F66F9" w:rsidRDefault="00774969" w:rsidP="00774969">
            <w:pPr>
              <w:pStyle w:val="tabelatextocentralizado"/>
              <w:spacing w:before="120" w:beforeAutospacing="0" w:after="120" w:afterAutospacing="0"/>
              <w:ind w:left="60" w:right="60"/>
              <w:jc w:val="center"/>
              <w:rPr>
                <w:color w:val="000000"/>
              </w:rPr>
            </w:pPr>
            <w:r w:rsidRPr="001F66F9">
              <w:rPr>
                <w:rStyle w:val="Forte"/>
                <w:color w:val="000000"/>
              </w:rPr>
              <w:t>Lote</w:t>
            </w:r>
          </w:p>
        </w:tc>
        <w:tc>
          <w:tcPr>
            <w:tcW w:w="0" w:type="auto"/>
            <w:tcBorders>
              <w:top w:val="outset" w:sz="6" w:space="0" w:color="auto"/>
              <w:left w:val="outset" w:sz="6" w:space="0" w:color="auto"/>
              <w:bottom w:val="outset" w:sz="6" w:space="0" w:color="auto"/>
              <w:right w:val="outset" w:sz="6" w:space="0" w:color="auto"/>
            </w:tcBorders>
            <w:vAlign w:val="center"/>
            <w:hideMark/>
          </w:tcPr>
          <w:p w:rsidR="00774969" w:rsidRPr="001F66F9" w:rsidRDefault="00774969" w:rsidP="00774969">
            <w:pPr>
              <w:pStyle w:val="tabelatextocentralizado"/>
              <w:spacing w:before="120" w:beforeAutospacing="0" w:after="120" w:afterAutospacing="0"/>
              <w:ind w:left="60" w:right="60"/>
              <w:jc w:val="center"/>
              <w:rPr>
                <w:color w:val="000000"/>
              </w:rPr>
            </w:pPr>
            <w:r>
              <w:rPr>
                <w:rStyle w:val="Forte"/>
                <w:color w:val="000000"/>
              </w:rPr>
              <w:t>Quantidade Estimada de</w:t>
            </w:r>
            <w:r w:rsidRPr="001F66F9">
              <w:rPr>
                <w:rStyle w:val="Forte"/>
                <w:color w:val="000000"/>
              </w:rPr>
              <w:t xml:space="preserve"> Partidas</w:t>
            </w:r>
          </w:p>
        </w:tc>
        <w:tc>
          <w:tcPr>
            <w:tcW w:w="7308" w:type="dxa"/>
            <w:tcBorders>
              <w:top w:val="outset" w:sz="6" w:space="0" w:color="auto"/>
              <w:left w:val="outset" w:sz="6" w:space="0" w:color="auto"/>
              <w:bottom w:val="outset" w:sz="6" w:space="0" w:color="auto"/>
              <w:right w:val="outset" w:sz="6" w:space="0" w:color="auto"/>
            </w:tcBorders>
            <w:vAlign w:val="center"/>
            <w:hideMark/>
          </w:tcPr>
          <w:p w:rsidR="00774969" w:rsidRPr="001F66F9" w:rsidRDefault="00774969" w:rsidP="000B3D44">
            <w:pPr>
              <w:pStyle w:val="tabelatextocentralizado"/>
              <w:spacing w:before="0" w:beforeAutospacing="0" w:after="0" w:afterAutospacing="0"/>
              <w:ind w:left="60" w:right="60"/>
              <w:jc w:val="center"/>
              <w:rPr>
                <w:color w:val="000000"/>
              </w:rPr>
            </w:pPr>
            <w:r w:rsidRPr="001F66F9">
              <w:rPr>
                <w:rStyle w:val="Forte"/>
                <w:color w:val="000000"/>
              </w:rPr>
              <w:t>Descrição</w:t>
            </w:r>
          </w:p>
        </w:tc>
      </w:tr>
      <w:tr w:rsidR="00774969" w:rsidRPr="001F66F9" w:rsidTr="000B3D44">
        <w:trPr>
          <w:tblCellSpacing w:w="0" w:type="dxa"/>
        </w:trPr>
        <w:tc>
          <w:tcPr>
            <w:tcW w:w="828" w:type="dxa"/>
            <w:vMerge w:val="restart"/>
            <w:tcBorders>
              <w:top w:val="outset" w:sz="6" w:space="0" w:color="auto"/>
              <w:left w:val="outset" w:sz="6" w:space="0" w:color="auto"/>
              <w:bottom w:val="outset" w:sz="6" w:space="0" w:color="auto"/>
              <w:right w:val="outset" w:sz="6" w:space="0" w:color="auto"/>
            </w:tcBorders>
            <w:vAlign w:val="center"/>
            <w:hideMark/>
          </w:tcPr>
          <w:p w:rsidR="00774969" w:rsidRPr="000B3D44" w:rsidRDefault="00774969" w:rsidP="00774969">
            <w:pPr>
              <w:pStyle w:val="NormalWeb"/>
              <w:spacing w:before="120" w:beforeAutospacing="0" w:after="120" w:afterAutospacing="0"/>
              <w:jc w:val="center"/>
              <w:rPr>
                <w:b/>
                <w:color w:val="000000"/>
              </w:rPr>
            </w:pPr>
            <w:r w:rsidRPr="000B3D44">
              <w:rPr>
                <w:b/>
                <w:color w:val="000000"/>
              </w:rPr>
              <w:t>04</w:t>
            </w:r>
          </w:p>
        </w:tc>
        <w:tc>
          <w:tcPr>
            <w:tcW w:w="1364" w:type="dxa"/>
            <w:tcBorders>
              <w:top w:val="outset" w:sz="6" w:space="0" w:color="auto"/>
              <w:left w:val="outset" w:sz="6" w:space="0" w:color="auto"/>
              <w:bottom w:val="outset" w:sz="6" w:space="0" w:color="auto"/>
              <w:right w:val="outset" w:sz="6" w:space="0" w:color="auto"/>
            </w:tcBorders>
            <w:vAlign w:val="center"/>
          </w:tcPr>
          <w:p w:rsidR="00774969" w:rsidRPr="001F66F9" w:rsidRDefault="00774969" w:rsidP="00774969">
            <w:pPr>
              <w:pStyle w:val="NormalWeb"/>
              <w:spacing w:before="120" w:beforeAutospacing="0" w:after="120" w:afterAutospacing="0"/>
              <w:jc w:val="center"/>
              <w:rPr>
                <w:color w:val="000000"/>
              </w:rPr>
            </w:pPr>
          </w:p>
        </w:tc>
        <w:tc>
          <w:tcPr>
            <w:tcW w:w="7308" w:type="dxa"/>
            <w:tcBorders>
              <w:top w:val="outset" w:sz="6" w:space="0" w:color="auto"/>
              <w:left w:val="outset" w:sz="6" w:space="0" w:color="auto"/>
              <w:bottom w:val="outset" w:sz="6" w:space="0" w:color="auto"/>
              <w:right w:val="outset" w:sz="6" w:space="0" w:color="auto"/>
            </w:tcBorders>
            <w:vAlign w:val="center"/>
            <w:hideMark/>
          </w:tcPr>
          <w:p w:rsidR="00774969" w:rsidRPr="001F66F9" w:rsidRDefault="00774969" w:rsidP="000B3D44">
            <w:pPr>
              <w:pStyle w:val="tabelatextoalinhadoesquerda"/>
              <w:spacing w:before="120" w:beforeAutospacing="0" w:after="120" w:afterAutospacing="0"/>
              <w:ind w:left="60" w:right="60"/>
              <w:rPr>
                <w:color w:val="000000"/>
              </w:rPr>
            </w:pPr>
            <w:r w:rsidRPr="001F66F9">
              <w:rPr>
                <w:rStyle w:val="Forte"/>
                <w:color w:val="000000"/>
              </w:rPr>
              <w:t>Gerenciamento de</w:t>
            </w:r>
            <w:r w:rsidRPr="001F66F9">
              <w:rPr>
                <w:color w:val="000000"/>
              </w:rPr>
              <w:t> </w:t>
            </w:r>
            <w:r w:rsidRPr="001F66F9">
              <w:rPr>
                <w:rStyle w:val="Forte"/>
                <w:color w:val="000000"/>
              </w:rPr>
              <w:t>Arbitragem de Basquete</w:t>
            </w:r>
          </w:p>
          <w:p w:rsidR="00774969" w:rsidRPr="001F66F9" w:rsidRDefault="00774969" w:rsidP="000B3D44">
            <w:pPr>
              <w:pStyle w:val="tabelatextoalinhadoesquerda"/>
              <w:numPr>
                <w:ilvl w:val="0"/>
                <w:numId w:val="17"/>
              </w:numPr>
              <w:spacing w:before="120" w:beforeAutospacing="0" w:after="120" w:afterAutospacing="0"/>
              <w:ind w:left="780" w:right="60"/>
              <w:rPr>
                <w:color w:val="000000"/>
              </w:rPr>
            </w:pPr>
            <w:r w:rsidRPr="001F66F9">
              <w:rPr>
                <w:rStyle w:val="Forte"/>
                <w:color w:val="000000"/>
              </w:rPr>
              <w:t>Categoria = SUB 11</w:t>
            </w:r>
          </w:p>
          <w:p w:rsidR="00774969" w:rsidRPr="001F66F9" w:rsidRDefault="00774969" w:rsidP="000B3D44">
            <w:pPr>
              <w:pStyle w:val="tabelatextoalinhadoesquerda"/>
              <w:spacing w:before="120" w:beforeAutospacing="0" w:after="120" w:afterAutospacing="0"/>
              <w:ind w:left="60" w:right="60"/>
              <w:rPr>
                <w:color w:val="000000"/>
              </w:rPr>
            </w:pPr>
            <w:r w:rsidRPr="001F66F9">
              <w:rPr>
                <w:color w:val="000000"/>
              </w:rPr>
              <w:t> </w:t>
            </w:r>
          </w:p>
          <w:p w:rsidR="00774969" w:rsidRPr="001F66F9" w:rsidRDefault="00774969" w:rsidP="000B3D44">
            <w:pPr>
              <w:pStyle w:val="tabelatextoalinhadoesquerda"/>
              <w:spacing w:before="120" w:beforeAutospacing="0" w:after="120" w:afterAutospacing="0"/>
              <w:ind w:left="60" w:right="60"/>
              <w:rPr>
                <w:color w:val="000000"/>
              </w:rPr>
            </w:pPr>
            <w:r w:rsidRPr="001F66F9">
              <w:rPr>
                <w:rStyle w:val="Forte"/>
                <w:color w:val="000000"/>
              </w:rPr>
              <w:t>Tempo das Partidas:</w:t>
            </w:r>
            <w:r w:rsidRPr="001F66F9">
              <w:rPr>
                <w:color w:val="000000"/>
              </w:rPr>
              <w:t> 04 (quatro) tempos corridos de 10 min.</w:t>
            </w:r>
          </w:p>
          <w:p w:rsidR="00774969" w:rsidRPr="001F66F9" w:rsidRDefault="00774969" w:rsidP="000B3D44">
            <w:pPr>
              <w:pStyle w:val="tabelatextoalinhadoesquerda"/>
              <w:spacing w:before="120" w:beforeAutospacing="0" w:after="120" w:afterAutospacing="0"/>
              <w:ind w:left="60" w:right="60"/>
              <w:rPr>
                <w:color w:val="000000"/>
              </w:rPr>
            </w:pPr>
            <w:r w:rsidRPr="001F66F9">
              <w:rPr>
                <w:color w:val="000000"/>
              </w:rPr>
              <w:t> </w:t>
            </w:r>
          </w:p>
          <w:p w:rsidR="00774969" w:rsidRPr="001F66F9" w:rsidRDefault="00774969" w:rsidP="000B3D44">
            <w:pPr>
              <w:pStyle w:val="tabelatextoalinhadoesquerda"/>
              <w:spacing w:before="120" w:beforeAutospacing="0" w:after="120" w:afterAutospacing="0"/>
              <w:ind w:left="60" w:right="60"/>
              <w:rPr>
                <w:color w:val="000000"/>
              </w:rPr>
            </w:pPr>
            <w:r w:rsidRPr="001F66F9">
              <w:rPr>
                <w:rStyle w:val="Forte"/>
                <w:color w:val="000000"/>
              </w:rPr>
              <w:t>Composição da equipe de arbitragem:</w:t>
            </w:r>
          </w:p>
          <w:p w:rsidR="00774969" w:rsidRPr="001F66F9" w:rsidRDefault="00774969" w:rsidP="000B3D44">
            <w:pPr>
              <w:pStyle w:val="tabelatextoalinhadoesquerda"/>
              <w:spacing w:before="120" w:beforeAutospacing="0" w:after="120" w:afterAutospacing="0"/>
              <w:ind w:left="60" w:right="60"/>
              <w:rPr>
                <w:color w:val="000000"/>
              </w:rPr>
            </w:pPr>
            <w:r w:rsidRPr="001F66F9">
              <w:rPr>
                <w:color w:val="000000"/>
              </w:rPr>
              <w:t xml:space="preserve">02 Árbitros, 01 </w:t>
            </w:r>
            <w:proofErr w:type="spellStart"/>
            <w:r w:rsidRPr="001F66F9">
              <w:rPr>
                <w:color w:val="000000"/>
              </w:rPr>
              <w:t>Cronometrista</w:t>
            </w:r>
            <w:proofErr w:type="spellEnd"/>
            <w:r w:rsidRPr="001F66F9">
              <w:rPr>
                <w:color w:val="000000"/>
              </w:rPr>
              <w:t> e 01 Anotador, por partida. </w:t>
            </w:r>
          </w:p>
        </w:tc>
      </w:tr>
      <w:tr w:rsidR="00774969" w:rsidRPr="001F66F9" w:rsidTr="000B3D44">
        <w:trPr>
          <w:tblCellSpacing w:w="0" w:type="dxa"/>
        </w:trPr>
        <w:tc>
          <w:tcPr>
            <w:tcW w:w="828" w:type="dxa"/>
            <w:vMerge/>
            <w:tcBorders>
              <w:top w:val="outset" w:sz="6" w:space="0" w:color="auto"/>
              <w:left w:val="outset" w:sz="6" w:space="0" w:color="auto"/>
              <w:bottom w:val="outset" w:sz="6" w:space="0" w:color="auto"/>
              <w:right w:val="outset" w:sz="6" w:space="0" w:color="auto"/>
            </w:tcBorders>
            <w:vAlign w:val="center"/>
            <w:hideMark/>
          </w:tcPr>
          <w:p w:rsidR="00774969" w:rsidRPr="001F66F9" w:rsidRDefault="00774969" w:rsidP="00774969">
            <w:pPr>
              <w:spacing w:before="120" w:after="120"/>
              <w:rPr>
                <w:color w:val="000000"/>
                <w:lang w:val="pt-BR"/>
              </w:rPr>
            </w:pPr>
          </w:p>
        </w:tc>
        <w:tc>
          <w:tcPr>
            <w:tcW w:w="1364" w:type="dxa"/>
            <w:tcBorders>
              <w:top w:val="outset" w:sz="6" w:space="0" w:color="auto"/>
              <w:left w:val="outset" w:sz="6" w:space="0" w:color="auto"/>
              <w:bottom w:val="outset" w:sz="6" w:space="0" w:color="auto"/>
              <w:right w:val="outset" w:sz="6" w:space="0" w:color="auto"/>
            </w:tcBorders>
            <w:vAlign w:val="center"/>
          </w:tcPr>
          <w:p w:rsidR="00774969" w:rsidRPr="001F66F9" w:rsidRDefault="00774969" w:rsidP="00774969">
            <w:pPr>
              <w:pStyle w:val="NormalWeb"/>
              <w:spacing w:before="120" w:beforeAutospacing="0" w:after="120" w:afterAutospacing="0"/>
              <w:jc w:val="center"/>
              <w:rPr>
                <w:color w:val="000000"/>
              </w:rPr>
            </w:pPr>
          </w:p>
        </w:tc>
        <w:tc>
          <w:tcPr>
            <w:tcW w:w="7308" w:type="dxa"/>
            <w:tcBorders>
              <w:top w:val="outset" w:sz="6" w:space="0" w:color="auto"/>
              <w:left w:val="outset" w:sz="6" w:space="0" w:color="auto"/>
              <w:bottom w:val="outset" w:sz="6" w:space="0" w:color="auto"/>
              <w:right w:val="outset" w:sz="6" w:space="0" w:color="auto"/>
            </w:tcBorders>
            <w:vAlign w:val="center"/>
            <w:hideMark/>
          </w:tcPr>
          <w:p w:rsidR="00774969" w:rsidRPr="001F66F9" w:rsidRDefault="00774969" w:rsidP="000B3D44">
            <w:pPr>
              <w:pStyle w:val="tabelatextoalinhadoesquerda"/>
              <w:numPr>
                <w:ilvl w:val="0"/>
                <w:numId w:val="18"/>
              </w:numPr>
              <w:spacing w:before="120" w:beforeAutospacing="0" w:after="120" w:afterAutospacing="0"/>
              <w:ind w:left="780" w:right="60"/>
              <w:rPr>
                <w:color w:val="000000"/>
              </w:rPr>
            </w:pPr>
            <w:r w:rsidRPr="001F66F9">
              <w:rPr>
                <w:rStyle w:val="Forte"/>
                <w:color w:val="000000"/>
              </w:rPr>
              <w:t>Categoria = SUB 13</w:t>
            </w:r>
          </w:p>
          <w:p w:rsidR="00774969" w:rsidRPr="001F66F9" w:rsidRDefault="00774969" w:rsidP="000B3D44">
            <w:pPr>
              <w:pStyle w:val="tabelatextoalinhadoesquerda"/>
              <w:spacing w:before="120" w:beforeAutospacing="0" w:after="120" w:afterAutospacing="0"/>
              <w:ind w:left="60" w:right="60"/>
              <w:rPr>
                <w:color w:val="000000"/>
              </w:rPr>
            </w:pPr>
            <w:r w:rsidRPr="001F66F9">
              <w:rPr>
                <w:color w:val="000000"/>
              </w:rPr>
              <w:t> </w:t>
            </w:r>
          </w:p>
          <w:p w:rsidR="00774969" w:rsidRPr="001F66F9" w:rsidRDefault="00774969" w:rsidP="000B3D44">
            <w:pPr>
              <w:pStyle w:val="tabelatextoalinhadoesquerda"/>
              <w:spacing w:before="120" w:beforeAutospacing="0" w:after="120" w:afterAutospacing="0"/>
              <w:ind w:left="60" w:right="60"/>
              <w:rPr>
                <w:color w:val="000000"/>
              </w:rPr>
            </w:pPr>
            <w:r w:rsidRPr="001F66F9">
              <w:rPr>
                <w:rStyle w:val="Forte"/>
                <w:color w:val="000000"/>
              </w:rPr>
              <w:t>Tempo das Partidas:</w:t>
            </w:r>
            <w:r w:rsidRPr="001F66F9">
              <w:rPr>
                <w:color w:val="000000"/>
              </w:rPr>
              <w:t> 04 (quatro) tempos corridos de 10 min.</w:t>
            </w:r>
          </w:p>
          <w:p w:rsidR="00774969" w:rsidRPr="001F66F9" w:rsidRDefault="00774969" w:rsidP="000B3D44">
            <w:pPr>
              <w:pStyle w:val="tabelatextoalinhadoesquerda"/>
              <w:spacing w:before="120" w:beforeAutospacing="0" w:after="120" w:afterAutospacing="0"/>
              <w:ind w:left="60" w:right="60"/>
              <w:rPr>
                <w:color w:val="000000"/>
              </w:rPr>
            </w:pPr>
            <w:r w:rsidRPr="001F66F9">
              <w:rPr>
                <w:color w:val="000000"/>
              </w:rPr>
              <w:t> </w:t>
            </w:r>
          </w:p>
          <w:p w:rsidR="00774969" w:rsidRPr="001F66F9" w:rsidRDefault="00774969" w:rsidP="000B3D44">
            <w:pPr>
              <w:pStyle w:val="tabelatextoalinhadoesquerda"/>
              <w:spacing w:before="120" w:beforeAutospacing="0" w:after="120" w:afterAutospacing="0"/>
              <w:ind w:left="60" w:right="60"/>
              <w:rPr>
                <w:color w:val="000000"/>
              </w:rPr>
            </w:pPr>
            <w:r w:rsidRPr="001F66F9">
              <w:rPr>
                <w:rStyle w:val="Forte"/>
                <w:color w:val="000000"/>
              </w:rPr>
              <w:t>Composição da equipe de arbitragem:</w:t>
            </w:r>
          </w:p>
          <w:p w:rsidR="00774969" w:rsidRPr="001F66F9" w:rsidRDefault="00774969" w:rsidP="000B3D44">
            <w:pPr>
              <w:pStyle w:val="tabelatextoalinhadoesquerda"/>
              <w:spacing w:before="120" w:beforeAutospacing="0" w:after="120" w:afterAutospacing="0"/>
              <w:ind w:left="60" w:right="60"/>
              <w:rPr>
                <w:color w:val="000000"/>
              </w:rPr>
            </w:pPr>
            <w:r w:rsidRPr="001F66F9">
              <w:rPr>
                <w:color w:val="000000"/>
              </w:rPr>
              <w:t xml:space="preserve">02 Árbitros, 01 </w:t>
            </w:r>
            <w:proofErr w:type="spellStart"/>
            <w:r w:rsidRPr="001F66F9">
              <w:rPr>
                <w:color w:val="000000"/>
              </w:rPr>
              <w:t>Cronometrista</w:t>
            </w:r>
            <w:proofErr w:type="spellEnd"/>
            <w:r w:rsidRPr="001F66F9">
              <w:rPr>
                <w:color w:val="000000"/>
              </w:rPr>
              <w:t> e 01 Anotador, por partida. </w:t>
            </w:r>
          </w:p>
        </w:tc>
      </w:tr>
      <w:tr w:rsidR="00774969" w:rsidRPr="001F66F9" w:rsidTr="000B3D44">
        <w:trPr>
          <w:tblCellSpacing w:w="0" w:type="dxa"/>
        </w:trPr>
        <w:tc>
          <w:tcPr>
            <w:tcW w:w="828" w:type="dxa"/>
            <w:vMerge/>
            <w:tcBorders>
              <w:top w:val="outset" w:sz="6" w:space="0" w:color="auto"/>
              <w:left w:val="outset" w:sz="6" w:space="0" w:color="auto"/>
              <w:bottom w:val="outset" w:sz="6" w:space="0" w:color="auto"/>
              <w:right w:val="outset" w:sz="6" w:space="0" w:color="auto"/>
            </w:tcBorders>
            <w:vAlign w:val="center"/>
            <w:hideMark/>
          </w:tcPr>
          <w:p w:rsidR="00774969" w:rsidRPr="001F66F9" w:rsidRDefault="00774969" w:rsidP="00774969">
            <w:pPr>
              <w:spacing w:before="120" w:after="120"/>
              <w:rPr>
                <w:color w:val="000000"/>
                <w:lang w:val="pt-BR"/>
              </w:rPr>
            </w:pPr>
          </w:p>
        </w:tc>
        <w:tc>
          <w:tcPr>
            <w:tcW w:w="1364" w:type="dxa"/>
            <w:tcBorders>
              <w:top w:val="outset" w:sz="6" w:space="0" w:color="auto"/>
              <w:left w:val="outset" w:sz="6" w:space="0" w:color="auto"/>
              <w:bottom w:val="outset" w:sz="6" w:space="0" w:color="auto"/>
              <w:right w:val="outset" w:sz="6" w:space="0" w:color="auto"/>
            </w:tcBorders>
            <w:vAlign w:val="center"/>
          </w:tcPr>
          <w:p w:rsidR="00774969" w:rsidRPr="001F66F9" w:rsidRDefault="00774969" w:rsidP="00774969">
            <w:pPr>
              <w:pStyle w:val="NormalWeb"/>
              <w:spacing w:before="120" w:beforeAutospacing="0" w:after="120" w:afterAutospacing="0"/>
              <w:jc w:val="center"/>
              <w:rPr>
                <w:color w:val="000000"/>
              </w:rPr>
            </w:pPr>
          </w:p>
        </w:tc>
        <w:tc>
          <w:tcPr>
            <w:tcW w:w="7308" w:type="dxa"/>
            <w:tcBorders>
              <w:top w:val="outset" w:sz="6" w:space="0" w:color="auto"/>
              <w:left w:val="outset" w:sz="6" w:space="0" w:color="auto"/>
              <w:bottom w:val="outset" w:sz="6" w:space="0" w:color="auto"/>
              <w:right w:val="outset" w:sz="6" w:space="0" w:color="auto"/>
            </w:tcBorders>
            <w:vAlign w:val="center"/>
            <w:hideMark/>
          </w:tcPr>
          <w:p w:rsidR="00774969" w:rsidRPr="001F66F9" w:rsidRDefault="00774969" w:rsidP="000B3D44">
            <w:pPr>
              <w:pStyle w:val="tabelatextoalinhadoesquerda"/>
              <w:numPr>
                <w:ilvl w:val="0"/>
                <w:numId w:val="19"/>
              </w:numPr>
              <w:spacing w:before="120" w:beforeAutospacing="0" w:after="120" w:afterAutospacing="0"/>
              <w:ind w:left="780" w:right="60"/>
              <w:rPr>
                <w:color w:val="000000"/>
              </w:rPr>
            </w:pPr>
            <w:r w:rsidRPr="001F66F9">
              <w:rPr>
                <w:rStyle w:val="Forte"/>
                <w:color w:val="000000"/>
              </w:rPr>
              <w:t>Categoria = SUB 15</w:t>
            </w:r>
          </w:p>
          <w:p w:rsidR="00774969" w:rsidRPr="001F66F9" w:rsidRDefault="00774969" w:rsidP="000B3D44">
            <w:pPr>
              <w:pStyle w:val="tabelatextoalinhadoesquerda"/>
              <w:spacing w:before="120" w:beforeAutospacing="0" w:after="120" w:afterAutospacing="0"/>
              <w:ind w:left="60" w:right="60"/>
              <w:rPr>
                <w:color w:val="000000"/>
              </w:rPr>
            </w:pPr>
            <w:r w:rsidRPr="001F66F9">
              <w:rPr>
                <w:color w:val="000000"/>
              </w:rPr>
              <w:t> </w:t>
            </w:r>
          </w:p>
          <w:p w:rsidR="00774969" w:rsidRPr="001F66F9" w:rsidRDefault="00774969" w:rsidP="000B3D44">
            <w:pPr>
              <w:pStyle w:val="tabelatextoalinhadoesquerda"/>
              <w:spacing w:before="120" w:beforeAutospacing="0" w:after="120" w:afterAutospacing="0"/>
              <w:ind w:left="60" w:right="60"/>
              <w:rPr>
                <w:color w:val="000000"/>
              </w:rPr>
            </w:pPr>
            <w:r w:rsidRPr="001F66F9">
              <w:rPr>
                <w:rStyle w:val="Forte"/>
                <w:color w:val="000000"/>
              </w:rPr>
              <w:t>Tempo das Partidas:</w:t>
            </w:r>
            <w:r w:rsidRPr="001F66F9">
              <w:rPr>
                <w:color w:val="000000"/>
              </w:rPr>
              <w:t> 04 (quatro) tempos corridos de 10 min.</w:t>
            </w:r>
          </w:p>
          <w:p w:rsidR="00774969" w:rsidRPr="001F66F9" w:rsidRDefault="00774969" w:rsidP="000B3D44">
            <w:pPr>
              <w:pStyle w:val="tabelatextoalinhadoesquerda"/>
              <w:spacing w:before="120" w:beforeAutospacing="0" w:after="120" w:afterAutospacing="0"/>
              <w:ind w:left="60" w:right="60"/>
              <w:rPr>
                <w:color w:val="000000"/>
              </w:rPr>
            </w:pPr>
            <w:r w:rsidRPr="001F66F9">
              <w:rPr>
                <w:color w:val="000000"/>
              </w:rPr>
              <w:t> </w:t>
            </w:r>
          </w:p>
          <w:p w:rsidR="00774969" w:rsidRPr="001F66F9" w:rsidRDefault="00774969" w:rsidP="000B3D44">
            <w:pPr>
              <w:pStyle w:val="tabelatextoalinhadoesquerda"/>
              <w:spacing w:before="120" w:beforeAutospacing="0" w:after="120" w:afterAutospacing="0"/>
              <w:ind w:left="60" w:right="60"/>
              <w:rPr>
                <w:color w:val="000000"/>
              </w:rPr>
            </w:pPr>
            <w:r w:rsidRPr="001F66F9">
              <w:rPr>
                <w:rStyle w:val="Forte"/>
                <w:color w:val="000000"/>
              </w:rPr>
              <w:t>Composição da equipe de arbitragem:</w:t>
            </w:r>
          </w:p>
          <w:p w:rsidR="00774969" w:rsidRPr="001F66F9" w:rsidRDefault="00774969" w:rsidP="000B3D44">
            <w:pPr>
              <w:pStyle w:val="tabelatextoalinhadoesquerda"/>
              <w:spacing w:before="120" w:beforeAutospacing="0" w:after="120" w:afterAutospacing="0"/>
              <w:ind w:left="60" w:right="60"/>
              <w:rPr>
                <w:color w:val="000000"/>
              </w:rPr>
            </w:pPr>
            <w:r w:rsidRPr="001F66F9">
              <w:rPr>
                <w:color w:val="000000"/>
              </w:rPr>
              <w:t xml:space="preserve">02 Árbitros, 01 </w:t>
            </w:r>
            <w:proofErr w:type="spellStart"/>
            <w:r w:rsidRPr="001F66F9">
              <w:rPr>
                <w:color w:val="000000"/>
              </w:rPr>
              <w:t>Cronometrista</w:t>
            </w:r>
            <w:proofErr w:type="spellEnd"/>
            <w:r w:rsidRPr="001F66F9">
              <w:rPr>
                <w:color w:val="000000"/>
              </w:rPr>
              <w:t> e 01 Anotador, por partida. </w:t>
            </w:r>
          </w:p>
        </w:tc>
      </w:tr>
      <w:tr w:rsidR="00774969" w:rsidRPr="001F66F9" w:rsidTr="000B3D44">
        <w:trPr>
          <w:tblCellSpacing w:w="0" w:type="dxa"/>
        </w:trPr>
        <w:tc>
          <w:tcPr>
            <w:tcW w:w="828" w:type="dxa"/>
            <w:vMerge/>
            <w:tcBorders>
              <w:top w:val="outset" w:sz="6" w:space="0" w:color="auto"/>
              <w:left w:val="outset" w:sz="6" w:space="0" w:color="auto"/>
              <w:bottom w:val="outset" w:sz="6" w:space="0" w:color="auto"/>
              <w:right w:val="outset" w:sz="6" w:space="0" w:color="auto"/>
            </w:tcBorders>
            <w:vAlign w:val="center"/>
            <w:hideMark/>
          </w:tcPr>
          <w:p w:rsidR="00774969" w:rsidRPr="001F66F9" w:rsidRDefault="00774969" w:rsidP="00774969">
            <w:pPr>
              <w:spacing w:before="120" w:after="120"/>
              <w:rPr>
                <w:color w:val="000000"/>
                <w:lang w:val="pt-BR"/>
              </w:rPr>
            </w:pPr>
          </w:p>
        </w:tc>
        <w:tc>
          <w:tcPr>
            <w:tcW w:w="1364" w:type="dxa"/>
            <w:tcBorders>
              <w:top w:val="outset" w:sz="6" w:space="0" w:color="auto"/>
              <w:left w:val="outset" w:sz="6" w:space="0" w:color="auto"/>
              <w:bottom w:val="outset" w:sz="6" w:space="0" w:color="auto"/>
              <w:right w:val="outset" w:sz="6" w:space="0" w:color="auto"/>
            </w:tcBorders>
            <w:vAlign w:val="center"/>
          </w:tcPr>
          <w:p w:rsidR="00774969" w:rsidRPr="001F66F9" w:rsidRDefault="00774969" w:rsidP="00774969">
            <w:pPr>
              <w:pStyle w:val="NormalWeb"/>
              <w:spacing w:before="120" w:beforeAutospacing="0" w:after="120" w:afterAutospacing="0"/>
              <w:jc w:val="center"/>
              <w:rPr>
                <w:color w:val="000000"/>
              </w:rPr>
            </w:pPr>
          </w:p>
        </w:tc>
        <w:tc>
          <w:tcPr>
            <w:tcW w:w="7308" w:type="dxa"/>
            <w:tcBorders>
              <w:top w:val="outset" w:sz="6" w:space="0" w:color="auto"/>
              <w:left w:val="outset" w:sz="6" w:space="0" w:color="auto"/>
              <w:bottom w:val="outset" w:sz="6" w:space="0" w:color="auto"/>
              <w:right w:val="outset" w:sz="6" w:space="0" w:color="auto"/>
            </w:tcBorders>
            <w:vAlign w:val="center"/>
            <w:hideMark/>
          </w:tcPr>
          <w:p w:rsidR="00774969" w:rsidRPr="001F66F9" w:rsidRDefault="00774969" w:rsidP="000B3D44">
            <w:pPr>
              <w:pStyle w:val="tabelatextoalinhadoesquerda"/>
              <w:numPr>
                <w:ilvl w:val="0"/>
                <w:numId w:val="20"/>
              </w:numPr>
              <w:spacing w:before="120" w:beforeAutospacing="0" w:after="120" w:afterAutospacing="0"/>
              <w:ind w:left="780" w:right="60"/>
              <w:rPr>
                <w:color w:val="000000"/>
              </w:rPr>
            </w:pPr>
            <w:r w:rsidRPr="001F66F9">
              <w:rPr>
                <w:rStyle w:val="Forte"/>
                <w:color w:val="000000"/>
              </w:rPr>
              <w:t>Categoria = SUB 17</w:t>
            </w:r>
          </w:p>
          <w:p w:rsidR="00774969" w:rsidRPr="001F66F9" w:rsidRDefault="00774969" w:rsidP="000B3D44">
            <w:pPr>
              <w:pStyle w:val="tabelatextoalinhadoesquerda"/>
              <w:spacing w:before="120" w:beforeAutospacing="0" w:after="120" w:afterAutospacing="0"/>
              <w:ind w:left="60" w:right="60"/>
              <w:rPr>
                <w:color w:val="000000"/>
              </w:rPr>
            </w:pPr>
            <w:r w:rsidRPr="001F66F9">
              <w:rPr>
                <w:color w:val="000000"/>
              </w:rPr>
              <w:t> </w:t>
            </w:r>
          </w:p>
          <w:p w:rsidR="00774969" w:rsidRPr="001F66F9" w:rsidRDefault="00774969" w:rsidP="000B3D44">
            <w:pPr>
              <w:pStyle w:val="tabelatextoalinhadoesquerda"/>
              <w:spacing w:before="120" w:beforeAutospacing="0" w:after="120" w:afterAutospacing="0"/>
              <w:ind w:left="60" w:right="60"/>
              <w:rPr>
                <w:color w:val="000000"/>
              </w:rPr>
            </w:pPr>
            <w:r w:rsidRPr="001F66F9">
              <w:rPr>
                <w:rStyle w:val="Forte"/>
                <w:color w:val="000000"/>
              </w:rPr>
              <w:t>Tempo das Partidas:</w:t>
            </w:r>
            <w:r w:rsidRPr="001F66F9">
              <w:rPr>
                <w:color w:val="000000"/>
              </w:rPr>
              <w:t> 04 (quatro) tempos corridos de 10 min.</w:t>
            </w:r>
          </w:p>
          <w:p w:rsidR="00774969" w:rsidRPr="001F66F9" w:rsidRDefault="00774969" w:rsidP="000B3D44">
            <w:pPr>
              <w:pStyle w:val="tabelatextoalinhadoesquerda"/>
              <w:spacing w:before="120" w:beforeAutospacing="0" w:after="120" w:afterAutospacing="0"/>
              <w:ind w:left="60" w:right="60"/>
              <w:rPr>
                <w:color w:val="000000"/>
              </w:rPr>
            </w:pPr>
            <w:r w:rsidRPr="001F66F9">
              <w:rPr>
                <w:color w:val="000000"/>
              </w:rPr>
              <w:t> </w:t>
            </w:r>
          </w:p>
          <w:p w:rsidR="00774969" w:rsidRPr="001F66F9" w:rsidRDefault="00774969" w:rsidP="000B3D44">
            <w:pPr>
              <w:pStyle w:val="tabelatextoalinhadoesquerda"/>
              <w:spacing w:before="120" w:beforeAutospacing="0" w:after="120" w:afterAutospacing="0"/>
              <w:ind w:left="60" w:right="60"/>
              <w:rPr>
                <w:color w:val="000000"/>
              </w:rPr>
            </w:pPr>
            <w:r w:rsidRPr="001F66F9">
              <w:rPr>
                <w:rStyle w:val="Forte"/>
                <w:color w:val="000000"/>
              </w:rPr>
              <w:t>Composição da equipe de arbitragem:</w:t>
            </w:r>
          </w:p>
          <w:p w:rsidR="00774969" w:rsidRPr="001F66F9" w:rsidRDefault="00774969" w:rsidP="000B3D44">
            <w:pPr>
              <w:pStyle w:val="tabelatextoalinhadoesquerda"/>
              <w:spacing w:before="120" w:beforeAutospacing="0" w:after="120" w:afterAutospacing="0"/>
              <w:ind w:left="60" w:right="60"/>
              <w:rPr>
                <w:color w:val="000000"/>
              </w:rPr>
            </w:pPr>
            <w:r w:rsidRPr="001F66F9">
              <w:rPr>
                <w:color w:val="000000"/>
              </w:rPr>
              <w:t xml:space="preserve">02 Árbitros, 01 </w:t>
            </w:r>
            <w:proofErr w:type="spellStart"/>
            <w:r w:rsidRPr="001F66F9">
              <w:rPr>
                <w:color w:val="000000"/>
              </w:rPr>
              <w:t>Cronometrista</w:t>
            </w:r>
            <w:proofErr w:type="spellEnd"/>
            <w:r w:rsidRPr="001F66F9">
              <w:rPr>
                <w:color w:val="000000"/>
              </w:rPr>
              <w:t> e 01 Anotador, por partida.</w:t>
            </w:r>
          </w:p>
        </w:tc>
      </w:tr>
      <w:tr w:rsidR="00774969" w:rsidRPr="001F66F9" w:rsidTr="000B3D44">
        <w:trPr>
          <w:tblCellSpacing w:w="0" w:type="dxa"/>
        </w:trPr>
        <w:tc>
          <w:tcPr>
            <w:tcW w:w="828" w:type="dxa"/>
            <w:vMerge/>
            <w:tcBorders>
              <w:top w:val="outset" w:sz="6" w:space="0" w:color="auto"/>
              <w:left w:val="outset" w:sz="6" w:space="0" w:color="auto"/>
              <w:bottom w:val="outset" w:sz="6" w:space="0" w:color="auto"/>
              <w:right w:val="outset" w:sz="6" w:space="0" w:color="auto"/>
            </w:tcBorders>
            <w:vAlign w:val="center"/>
            <w:hideMark/>
          </w:tcPr>
          <w:p w:rsidR="00774969" w:rsidRPr="001F66F9" w:rsidRDefault="00774969" w:rsidP="00774969">
            <w:pPr>
              <w:spacing w:before="120" w:after="120"/>
              <w:rPr>
                <w:color w:val="000000"/>
                <w:lang w:val="pt-BR"/>
              </w:rPr>
            </w:pPr>
          </w:p>
        </w:tc>
        <w:tc>
          <w:tcPr>
            <w:tcW w:w="1364" w:type="dxa"/>
            <w:tcBorders>
              <w:top w:val="outset" w:sz="6" w:space="0" w:color="auto"/>
              <w:left w:val="outset" w:sz="6" w:space="0" w:color="auto"/>
              <w:bottom w:val="outset" w:sz="6" w:space="0" w:color="auto"/>
              <w:right w:val="outset" w:sz="6" w:space="0" w:color="auto"/>
            </w:tcBorders>
            <w:vAlign w:val="center"/>
          </w:tcPr>
          <w:p w:rsidR="00774969" w:rsidRPr="001F66F9" w:rsidRDefault="00774969" w:rsidP="00774969">
            <w:pPr>
              <w:pStyle w:val="NormalWeb"/>
              <w:spacing w:before="120" w:beforeAutospacing="0" w:after="120" w:afterAutospacing="0"/>
              <w:jc w:val="center"/>
              <w:rPr>
                <w:color w:val="000000"/>
              </w:rPr>
            </w:pPr>
          </w:p>
        </w:tc>
        <w:tc>
          <w:tcPr>
            <w:tcW w:w="7308" w:type="dxa"/>
            <w:tcBorders>
              <w:top w:val="outset" w:sz="6" w:space="0" w:color="auto"/>
              <w:left w:val="outset" w:sz="6" w:space="0" w:color="auto"/>
              <w:bottom w:val="outset" w:sz="6" w:space="0" w:color="auto"/>
              <w:right w:val="outset" w:sz="6" w:space="0" w:color="auto"/>
            </w:tcBorders>
            <w:vAlign w:val="center"/>
            <w:hideMark/>
          </w:tcPr>
          <w:p w:rsidR="00774969" w:rsidRPr="001F66F9" w:rsidRDefault="00774969" w:rsidP="000B3D44">
            <w:pPr>
              <w:pStyle w:val="tabelatextoalinhadoesquerda"/>
              <w:numPr>
                <w:ilvl w:val="0"/>
                <w:numId w:val="21"/>
              </w:numPr>
              <w:spacing w:before="120" w:beforeAutospacing="0" w:after="120" w:afterAutospacing="0"/>
              <w:ind w:left="780" w:right="60"/>
              <w:rPr>
                <w:color w:val="000000"/>
              </w:rPr>
            </w:pPr>
            <w:r w:rsidRPr="001F66F9">
              <w:rPr>
                <w:rStyle w:val="Forte"/>
                <w:color w:val="000000"/>
              </w:rPr>
              <w:t>Categoria = ADULTO (acima de 17 anos)</w:t>
            </w:r>
          </w:p>
          <w:p w:rsidR="00774969" w:rsidRPr="001F66F9" w:rsidRDefault="00774969" w:rsidP="000B3D44">
            <w:pPr>
              <w:pStyle w:val="tabelatextoalinhadoesquerda"/>
              <w:spacing w:before="120" w:beforeAutospacing="0" w:after="120" w:afterAutospacing="0"/>
              <w:ind w:left="60" w:right="60"/>
              <w:rPr>
                <w:color w:val="000000"/>
              </w:rPr>
            </w:pPr>
            <w:r w:rsidRPr="001F66F9">
              <w:rPr>
                <w:color w:val="000000"/>
              </w:rPr>
              <w:t> </w:t>
            </w:r>
          </w:p>
          <w:p w:rsidR="00774969" w:rsidRPr="001F66F9" w:rsidRDefault="00774969" w:rsidP="000B3D44">
            <w:pPr>
              <w:pStyle w:val="tabelatextoalinhadoesquerda"/>
              <w:spacing w:before="120" w:beforeAutospacing="0" w:after="120" w:afterAutospacing="0"/>
              <w:ind w:left="60" w:right="60"/>
              <w:rPr>
                <w:color w:val="000000"/>
              </w:rPr>
            </w:pPr>
            <w:r w:rsidRPr="001F66F9">
              <w:rPr>
                <w:rStyle w:val="Forte"/>
                <w:color w:val="000000"/>
              </w:rPr>
              <w:t>Fase Regional dos Jogos da Cidade e outros eventos de apoio da SEME.</w:t>
            </w:r>
          </w:p>
          <w:p w:rsidR="00774969" w:rsidRPr="001F66F9" w:rsidRDefault="00774969" w:rsidP="000B3D44">
            <w:pPr>
              <w:pStyle w:val="tabelatextoalinhadoesquerda"/>
              <w:spacing w:before="120" w:beforeAutospacing="0" w:after="120" w:afterAutospacing="0"/>
              <w:ind w:left="60" w:right="60"/>
              <w:rPr>
                <w:color w:val="000000"/>
              </w:rPr>
            </w:pPr>
            <w:r w:rsidRPr="001F66F9">
              <w:rPr>
                <w:color w:val="000000"/>
              </w:rPr>
              <w:t> </w:t>
            </w:r>
          </w:p>
          <w:p w:rsidR="00774969" w:rsidRPr="001F66F9" w:rsidRDefault="00774969" w:rsidP="000B3D44">
            <w:pPr>
              <w:pStyle w:val="tabelatextoalinhadoesquerda"/>
              <w:spacing w:before="120" w:beforeAutospacing="0" w:after="120" w:afterAutospacing="0"/>
              <w:ind w:left="60" w:right="60"/>
              <w:rPr>
                <w:color w:val="000000"/>
              </w:rPr>
            </w:pPr>
            <w:r w:rsidRPr="001F66F9">
              <w:rPr>
                <w:rStyle w:val="Forte"/>
                <w:color w:val="000000"/>
              </w:rPr>
              <w:t>Tempo das Partidas:</w:t>
            </w:r>
            <w:r w:rsidRPr="001F66F9">
              <w:rPr>
                <w:color w:val="000000"/>
              </w:rPr>
              <w:t> 04 (quatro) tempos corridos de 10 min.</w:t>
            </w:r>
          </w:p>
          <w:p w:rsidR="00774969" w:rsidRPr="001F66F9" w:rsidRDefault="00774969" w:rsidP="000B3D44">
            <w:pPr>
              <w:pStyle w:val="tabelatextoalinhadoesquerda"/>
              <w:spacing w:before="120" w:beforeAutospacing="0" w:after="120" w:afterAutospacing="0"/>
              <w:ind w:left="60" w:right="60"/>
              <w:rPr>
                <w:color w:val="000000"/>
              </w:rPr>
            </w:pPr>
            <w:r w:rsidRPr="001F66F9">
              <w:rPr>
                <w:color w:val="000000"/>
              </w:rPr>
              <w:t> </w:t>
            </w:r>
          </w:p>
          <w:p w:rsidR="00774969" w:rsidRPr="001F66F9" w:rsidRDefault="00774969" w:rsidP="000B3D44">
            <w:pPr>
              <w:pStyle w:val="tabelatextoalinhadoesquerda"/>
              <w:spacing w:before="120" w:beforeAutospacing="0" w:after="120" w:afterAutospacing="0"/>
              <w:ind w:left="60" w:right="60"/>
              <w:rPr>
                <w:color w:val="000000"/>
              </w:rPr>
            </w:pPr>
            <w:r w:rsidRPr="001F66F9">
              <w:rPr>
                <w:rStyle w:val="Forte"/>
                <w:color w:val="000000"/>
              </w:rPr>
              <w:t>Composição da equipe de arbitragem:</w:t>
            </w:r>
          </w:p>
          <w:p w:rsidR="00774969" w:rsidRPr="001F66F9" w:rsidRDefault="00774969" w:rsidP="000B3D44">
            <w:pPr>
              <w:pStyle w:val="tabelatextoalinhadoesquerda"/>
              <w:spacing w:before="120" w:beforeAutospacing="0" w:after="120" w:afterAutospacing="0"/>
              <w:ind w:left="60" w:right="60"/>
              <w:rPr>
                <w:color w:val="000000"/>
              </w:rPr>
            </w:pPr>
            <w:r w:rsidRPr="001F66F9">
              <w:rPr>
                <w:color w:val="000000"/>
              </w:rPr>
              <w:t xml:space="preserve">02 Árbitros, 01 </w:t>
            </w:r>
            <w:proofErr w:type="spellStart"/>
            <w:r w:rsidRPr="001F66F9">
              <w:rPr>
                <w:color w:val="000000"/>
              </w:rPr>
              <w:t>Cronometrista</w:t>
            </w:r>
            <w:proofErr w:type="spellEnd"/>
            <w:r w:rsidRPr="001F66F9">
              <w:rPr>
                <w:color w:val="000000"/>
              </w:rPr>
              <w:t> e 01 Anotador, por partida. </w:t>
            </w:r>
          </w:p>
        </w:tc>
      </w:tr>
      <w:tr w:rsidR="00774969" w:rsidRPr="001F66F9" w:rsidTr="000B3D44">
        <w:trPr>
          <w:tblCellSpacing w:w="0" w:type="dxa"/>
        </w:trPr>
        <w:tc>
          <w:tcPr>
            <w:tcW w:w="828" w:type="dxa"/>
            <w:vMerge/>
            <w:tcBorders>
              <w:top w:val="outset" w:sz="6" w:space="0" w:color="auto"/>
              <w:left w:val="outset" w:sz="6" w:space="0" w:color="auto"/>
              <w:bottom w:val="outset" w:sz="6" w:space="0" w:color="auto"/>
              <w:right w:val="outset" w:sz="6" w:space="0" w:color="auto"/>
            </w:tcBorders>
            <w:vAlign w:val="center"/>
            <w:hideMark/>
          </w:tcPr>
          <w:p w:rsidR="00774969" w:rsidRPr="001F66F9" w:rsidRDefault="00774969" w:rsidP="00774969">
            <w:pPr>
              <w:spacing w:before="120" w:after="120"/>
              <w:rPr>
                <w:color w:val="000000"/>
                <w:lang w:val="pt-BR"/>
              </w:rPr>
            </w:pPr>
          </w:p>
        </w:tc>
        <w:tc>
          <w:tcPr>
            <w:tcW w:w="1364" w:type="dxa"/>
            <w:tcBorders>
              <w:top w:val="outset" w:sz="6" w:space="0" w:color="auto"/>
              <w:left w:val="outset" w:sz="6" w:space="0" w:color="auto"/>
              <w:bottom w:val="outset" w:sz="6" w:space="0" w:color="auto"/>
              <w:right w:val="outset" w:sz="6" w:space="0" w:color="auto"/>
            </w:tcBorders>
            <w:vAlign w:val="center"/>
          </w:tcPr>
          <w:p w:rsidR="00774969" w:rsidRPr="001F66F9" w:rsidRDefault="00774969" w:rsidP="00774969">
            <w:pPr>
              <w:pStyle w:val="NormalWeb"/>
              <w:spacing w:before="120" w:beforeAutospacing="0" w:after="120" w:afterAutospacing="0"/>
              <w:jc w:val="center"/>
              <w:rPr>
                <w:color w:val="000000"/>
              </w:rPr>
            </w:pPr>
          </w:p>
        </w:tc>
        <w:tc>
          <w:tcPr>
            <w:tcW w:w="7308" w:type="dxa"/>
            <w:tcBorders>
              <w:top w:val="outset" w:sz="6" w:space="0" w:color="auto"/>
              <w:left w:val="outset" w:sz="6" w:space="0" w:color="auto"/>
              <w:bottom w:val="outset" w:sz="6" w:space="0" w:color="auto"/>
              <w:right w:val="outset" w:sz="6" w:space="0" w:color="auto"/>
            </w:tcBorders>
            <w:vAlign w:val="center"/>
            <w:hideMark/>
          </w:tcPr>
          <w:p w:rsidR="00774969" w:rsidRPr="001F66F9" w:rsidRDefault="00774969" w:rsidP="000B3D44">
            <w:pPr>
              <w:pStyle w:val="tabelatextoalinhadoesquerda"/>
              <w:numPr>
                <w:ilvl w:val="0"/>
                <w:numId w:val="22"/>
              </w:numPr>
              <w:spacing w:before="120" w:beforeAutospacing="0" w:after="120" w:afterAutospacing="0"/>
              <w:ind w:left="780" w:right="60"/>
              <w:rPr>
                <w:color w:val="000000"/>
              </w:rPr>
            </w:pPr>
            <w:r w:rsidRPr="001F66F9">
              <w:rPr>
                <w:rStyle w:val="Forte"/>
                <w:color w:val="000000"/>
              </w:rPr>
              <w:t>Categoria = ADULTO (acima de 17 anos)</w:t>
            </w:r>
          </w:p>
          <w:p w:rsidR="00774969" w:rsidRPr="001F66F9" w:rsidRDefault="00774969" w:rsidP="000B3D44">
            <w:pPr>
              <w:pStyle w:val="tabelatextoalinhadoesquerda"/>
              <w:spacing w:before="120" w:beforeAutospacing="0" w:after="120" w:afterAutospacing="0"/>
              <w:ind w:left="60" w:right="60"/>
              <w:rPr>
                <w:color w:val="000000"/>
              </w:rPr>
            </w:pPr>
            <w:r w:rsidRPr="001F66F9">
              <w:rPr>
                <w:color w:val="000000"/>
              </w:rPr>
              <w:t> </w:t>
            </w:r>
          </w:p>
          <w:p w:rsidR="00774969" w:rsidRPr="001F66F9" w:rsidRDefault="00774969" w:rsidP="000B3D44">
            <w:pPr>
              <w:pStyle w:val="tabelatextoalinhadoesquerda"/>
              <w:spacing w:before="120" w:beforeAutospacing="0" w:after="120" w:afterAutospacing="0"/>
              <w:ind w:left="60" w:right="60"/>
              <w:rPr>
                <w:color w:val="000000"/>
              </w:rPr>
            </w:pPr>
            <w:r w:rsidRPr="001F66F9">
              <w:rPr>
                <w:rStyle w:val="Forte"/>
                <w:color w:val="000000"/>
              </w:rPr>
              <w:t>Fase Municipal dos Jogos da Cidade e outros eventos de apoio da SEME.</w:t>
            </w:r>
          </w:p>
          <w:p w:rsidR="00774969" w:rsidRPr="001F66F9" w:rsidRDefault="00774969" w:rsidP="000B3D44">
            <w:pPr>
              <w:pStyle w:val="tabelatextoalinhadoesquerda"/>
              <w:spacing w:before="120" w:beforeAutospacing="0" w:after="120" w:afterAutospacing="0"/>
              <w:ind w:left="60" w:right="60"/>
              <w:rPr>
                <w:color w:val="000000"/>
              </w:rPr>
            </w:pPr>
            <w:r w:rsidRPr="001F66F9">
              <w:rPr>
                <w:color w:val="000000"/>
              </w:rPr>
              <w:t> </w:t>
            </w:r>
          </w:p>
          <w:p w:rsidR="00774969" w:rsidRPr="001F66F9" w:rsidRDefault="00774969" w:rsidP="000B3D44">
            <w:pPr>
              <w:pStyle w:val="tabelatextoalinhadoesquerda"/>
              <w:spacing w:before="120" w:beforeAutospacing="0" w:after="120" w:afterAutospacing="0"/>
              <w:ind w:left="60" w:right="60"/>
              <w:rPr>
                <w:color w:val="000000"/>
              </w:rPr>
            </w:pPr>
            <w:r w:rsidRPr="001F66F9">
              <w:rPr>
                <w:rStyle w:val="Forte"/>
                <w:color w:val="000000"/>
              </w:rPr>
              <w:t>Tempo das Partidas:</w:t>
            </w:r>
            <w:r w:rsidRPr="001F66F9">
              <w:rPr>
                <w:color w:val="000000"/>
              </w:rPr>
              <w:t> 04 (quatro) tempos cronometrado de 10 min.</w:t>
            </w:r>
          </w:p>
          <w:p w:rsidR="00774969" w:rsidRPr="001F66F9" w:rsidRDefault="00774969" w:rsidP="000B3D44">
            <w:pPr>
              <w:pStyle w:val="tabelatextoalinhadoesquerda"/>
              <w:spacing w:before="120" w:beforeAutospacing="0" w:after="120" w:afterAutospacing="0"/>
              <w:ind w:left="60" w:right="60"/>
              <w:rPr>
                <w:color w:val="000000"/>
              </w:rPr>
            </w:pPr>
            <w:r w:rsidRPr="001F66F9">
              <w:rPr>
                <w:color w:val="000000"/>
              </w:rPr>
              <w:t> </w:t>
            </w:r>
          </w:p>
          <w:p w:rsidR="00774969" w:rsidRPr="001F66F9" w:rsidRDefault="00774969" w:rsidP="000B3D44">
            <w:pPr>
              <w:pStyle w:val="tabelatextoalinhadoesquerda"/>
              <w:spacing w:before="120" w:beforeAutospacing="0" w:after="120" w:afterAutospacing="0"/>
              <w:ind w:left="60" w:right="60"/>
              <w:rPr>
                <w:color w:val="000000"/>
              </w:rPr>
            </w:pPr>
            <w:r w:rsidRPr="001F66F9">
              <w:rPr>
                <w:rStyle w:val="Forte"/>
                <w:color w:val="000000"/>
              </w:rPr>
              <w:t>Composição da equipe de arbitragem:</w:t>
            </w:r>
          </w:p>
          <w:p w:rsidR="00774969" w:rsidRPr="001F66F9" w:rsidRDefault="00774969" w:rsidP="000B3D44">
            <w:pPr>
              <w:pStyle w:val="tabelatextoalinhadoesquerda"/>
              <w:spacing w:before="120" w:beforeAutospacing="0" w:after="120" w:afterAutospacing="0"/>
              <w:ind w:left="60" w:right="60"/>
              <w:rPr>
                <w:color w:val="000000"/>
              </w:rPr>
            </w:pPr>
            <w:r w:rsidRPr="001F66F9">
              <w:rPr>
                <w:color w:val="000000"/>
              </w:rPr>
              <w:t xml:space="preserve">02 Árbitros, 01 Anotador e 01 </w:t>
            </w:r>
            <w:proofErr w:type="spellStart"/>
            <w:r w:rsidRPr="001F66F9">
              <w:rPr>
                <w:color w:val="000000"/>
              </w:rPr>
              <w:t>cronometrista</w:t>
            </w:r>
            <w:proofErr w:type="spellEnd"/>
            <w:r w:rsidRPr="001F66F9">
              <w:rPr>
                <w:color w:val="000000"/>
              </w:rPr>
              <w:t>, por partida. </w:t>
            </w:r>
          </w:p>
        </w:tc>
      </w:tr>
      <w:tr w:rsidR="00774969" w:rsidRPr="001F66F9" w:rsidTr="000B3D44">
        <w:trPr>
          <w:tblCellSpacing w:w="0" w:type="dxa"/>
        </w:trPr>
        <w:tc>
          <w:tcPr>
            <w:tcW w:w="828" w:type="dxa"/>
            <w:vMerge/>
            <w:tcBorders>
              <w:top w:val="outset" w:sz="6" w:space="0" w:color="auto"/>
              <w:left w:val="outset" w:sz="6" w:space="0" w:color="auto"/>
              <w:bottom w:val="outset" w:sz="6" w:space="0" w:color="auto"/>
              <w:right w:val="outset" w:sz="6" w:space="0" w:color="auto"/>
            </w:tcBorders>
            <w:vAlign w:val="center"/>
            <w:hideMark/>
          </w:tcPr>
          <w:p w:rsidR="00774969" w:rsidRPr="001F66F9" w:rsidRDefault="00774969" w:rsidP="00774969">
            <w:pPr>
              <w:spacing w:before="120" w:after="120"/>
              <w:rPr>
                <w:color w:val="000000"/>
                <w:lang w:val="pt-BR"/>
              </w:rPr>
            </w:pPr>
          </w:p>
        </w:tc>
        <w:tc>
          <w:tcPr>
            <w:tcW w:w="1364" w:type="dxa"/>
            <w:tcBorders>
              <w:top w:val="outset" w:sz="6" w:space="0" w:color="auto"/>
              <w:left w:val="outset" w:sz="6" w:space="0" w:color="auto"/>
              <w:bottom w:val="outset" w:sz="6" w:space="0" w:color="auto"/>
              <w:right w:val="outset" w:sz="6" w:space="0" w:color="auto"/>
            </w:tcBorders>
            <w:vAlign w:val="center"/>
          </w:tcPr>
          <w:p w:rsidR="00774969" w:rsidRPr="001F66F9" w:rsidRDefault="00774969" w:rsidP="00774969">
            <w:pPr>
              <w:pStyle w:val="NormalWeb"/>
              <w:spacing w:before="120" w:beforeAutospacing="0" w:after="120" w:afterAutospacing="0"/>
              <w:jc w:val="center"/>
              <w:rPr>
                <w:color w:val="000000"/>
              </w:rPr>
            </w:pPr>
          </w:p>
        </w:tc>
        <w:tc>
          <w:tcPr>
            <w:tcW w:w="7308" w:type="dxa"/>
            <w:tcBorders>
              <w:top w:val="outset" w:sz="6" w:space="0" w:color="auto"/>
              <w:left w:val="outset" w:sz="6" w:space="0" w:color="auto"/>
              <w:bottom w:val="outset" w:sz="6" w:space="0" w:color="auto"/>
              <w:right w:val="outset" w:sz="6" w:space="0" w:color="auto"/>
            </w:tcBorders>
            <w:vAlign w:val="center"/>
            <w:hideMark/>
          </w:tcPr>
          <w:p w:rsidR="00774969" w:rsidRPr="001F66F9" w:rsidRDefault="00774969" w:rsidP="000B3D44">
            <w:pPr>
              <w:pStyle w:val="tabelatextoalinhadoesquerda"/>
              <w:numPr>
                <w:ilvl w:val="0"/>
                <w:numId w:val="23"/>
              </w:numPr>
              <w:spacing w:before="120" w:beforeAutospacing="0" w:after="120" w:afterAutospacing="0"/>
              <w:ind w:left="780" w:right="60"/>
              <w:rPr>
                <w:color w:val="000000"/>
              </w:rPr>
            </w:pPr>
            <w:r w:rsidRPr="001F66F9">
              <w:rPr>
                <w:rStyle w:val="Forte"/>
                <w:color w:val="000000"/>
              </w:rPr>
              <w:t>Categoria = ADULTO (acima de 17 anos)</w:t>
            </w:r>
          </w:p>
          <w:p w:rsidR="00774969" w:rsidRPr="001F66F9" w:rsidRDefault="00774969" w:rsidP="000B3D44">
            <w:pPr>
              <w:pStyle w:val="tabelatextoalinhadoesquerda"/>
              <w:spacing w:before="120" w:beforeAutospacing="0" w:after="120" w:afterAutospacing="0"/>
              <w:ind w:left="60" w:right="60"/>
              <w:rPr>
                <w:color w:val="000000"/>
              </w:rPr>
            </w:pPr>
            <w:r w:rsidRPr="001F66F9">
              <w:rPr>
                <w:color w:val="000000"/>
              </w:rPr>
              <w:t> </w:t>
            </w:r>
          </w:p>
          <w:p w:rsidR="00774969" w:rsidRPr="001F66F9" w:rsidRDefault="00774969" w:rsidP="000B3D44">
            <w:pPr>
              <w:pStyle w:val="tabelatextoalinhadoesquerda"/>
              <w:spacing w:before="120" w:beforeAutospacing="0" w:after="120" w:afterAutospacing="0"/>
              <w:ind w:left="60" w:right="60"/>
              <w:rPr>
                <w:color w:val="000000"/>
              </w:rPr>
            </w:pPr>
            <w:r w:rsidRPr="001F66F9">
              <w:rPr>
                <w:rStyle w:val="Forte"/>
                <w:color w:val="000000"/>
              </w:rPr>
              <w:t>Finais da Fase Municipal dos Jogos da Cidade e outros eventos de apoio da SEME.</w:t>
            </w:r>
          </w:p>
          <w:p w:rsidR="00774969" w:rsidRPr="001F66F9" w:rsidRDefault="00774969" w:rsidP="000B3D44">
            <w:pPr>
              <w:pStyle w:val="tabelatextoalinhadoesquerda"/>
              <w:spacing w:before="120" w:beforeAutospacing="0" w:after="120" w:afterAutospacing="0"/>
              <w:ind w:left="60" w:right="60"/>
              <w:rPr>
                <w:color w:val="000000"/>
              </w:rPr>
            </w:pPr>
            <w:r w:rsidRPr="001F66F9">
              <w:rPr>
                <w:color w:val="000000"/>
              </w:rPr>
              <w:t> </w:t>
            </w:r>
          </w:p>
          <w:p w:rsidR="00774969" w:rsidRPr="001F66F9" w:rsidRDefault="00774969" w:rsidP="000B3D44">
            <w:pPr>
              <w:pStyle w:val="tabelatextoalinhadoesquerda"/>
              <w:spacing w:before="120" w:beforeAutospacing="0" w:after="120" w:afterAutospacing="0"/>
              <w:ind w:left="60" w:right="60"/>
              <w:rPr>
                <w:color w:val="000000"/>
              </w:rPr>
            </w:pPr>
            <w:r w:rsidRPr="001F66F9">
              <w:rPr>
                <w:color w:val="000000"/>
              </w:rPr>
              <w:t> </w:t>
            </w:r>
          </w:p>
          <w:p w:rsidR="00774969" w:rsidRPr="001F66F9" w:rsidRDefault="00774969" w:rsidP="000B3D44">
            <w:pPr>
              <w:pStyle w:val="tabelatextoalinhadoesquerda"/>
              <w:spacing w:before="120" w:beforeAutospacing="0" w:after="120" w:afterAutospacing="0"/>
              <w:ind w:left="60" w:right="60"/>
              <w:rPr>
                <w:color w:val="000000"/>
              </w:rPr>
            </w:pPr>
            <w:r w:rsidRPr="001F66F9">
              <w:rPr>
                <w:rStyle w:val="Forte"/>
                <w:color w:val="000000"/>
              </w:rPr>
              <w:t>Tempo das Partidas:</w:t>
            </w:r>
            <w:r w:rsidRPr="001F66F9">
              <w:rPr>
                <w:color w:val="000000"/>
              </w:rPr>
              <w:t> 04 (quatro) tempos cronometrado de 10 min.</w:t>
            </w:r>
          </w:p>
          <w:p w:rsidR="00774969" w:rsidRPr="001F66F9" w:rsidRDefault="00774969" w:rsidP="000B3D44">
            <w:pPr>
              <w:pStyle w:val="tabelatextoalinhadoesquerda"/>
              <w:spacing w:before="120" w:beforeAutospacing="0" w:after="120" w:afterAutospacing="0"/>
              <w:ind w:left="60" w:right="60"/>
              <w:rPr>
                <w:color w:val="000000"/>
              </w:rPr>
            </w:pPr>
            <w:r w:rsidRPr="001F66F9">
              <w:rPr>
                <w:color w:val="000000"/>
              </w:rPr>
              <w:t> </w:t>
            </w:r>
          </w:p>
          <w:p w:rsidR="00774969" w:rsidRPr="001F66F9" w:rsidRDefault="00774969" w:rsidP="000B3D44">
            <w:pPr>
              <w:pStyle w:val="tabelatextoalinhadoesquerda"/>
              <w:spacing w:before="120" w:beforeAutospacing="0" w:after="120" w:afterAutospacing="0"/>
              <w:ind w:left="60" w:right="60"/>
              <w:rPr>
                <w:color w:val="000000"/>
              </w:rPr>
            </w:pPr>
            <w:r w:rsidRPr="001F66F9">
              <w:rPr>
                <w:rStyle w:val="Forte"/>
                <w:color w:val="000000"/>
              </w:rPr>
              <w:t>Composição da equipe de arbitragem:</w:t>
            </w:r>
          </w:p>
          <w:p w:rsidR="00774969" w:rsidRPr="001F66F9" w:rsidRDefault="00774969" w:rsidP="000B3D44">
            <w:pPr>
              <w:pStyle w:val="tabelatextoalinhadoesquerda"/>
              <w:spacing w:before="120" w:beforeAutospacing="0" w:after="120" w:afterAutospacing="0"/>
              <w:ind w:left="60" w:right="60"/>
              <w:rPr>
                <w:color w:val="000000"/>
              </w:rPr>
            </w:pPr>
            <w:r w:rsidRPr="001F66F9">
              <w:rPr>
                <w:color w:val="000000"/>
              </w:rPr>
              <w:t xml:space="preserve">03 Árbitros, 01 Anotador e 01 </w:t>
            </w:r>
            <w:proofErr w:type="spellStart"/>
            <w:r w:rsidRPr="001F66F9">
              <w:rPr>
                <w:color w:val="000000"/>
              </w:rPr>
              <w:t>cronometrista</w:t>
            </w:r>
            <w:proofErr w:type="spellEnd"/>
            <w:r w:rsidRPr="001F66F9">
              <w:rPr>
                <w:color w:val="000000"/>
              </w:rPr>
              <w:t>, por partida. </w:t>
            </w:r>
          </w:p>
        </w:tc>
      </w:tr>
    </w:tbl>
    <w:p w:rsidR="001F66F9" w:rsidRPr="001F66F9" w:rsidRDefault="001F66F9" w:rsidP="001F66F9">
      <w:pPr>
        <w:pStyle w:val="tabelatextocentralizado"/>
        <w:spacing w:before="0" w:beforeAutospacing="0" w:after="0" w:afterAutospacing="0"/>
        <w:ind w:left="60" w:right="60"/>
        <w:jc w:val="center"/>
        <w:rPr>
          <w:color w:val="000000"/>
        </w:rPr>
      </w:pPr>
      <w:r w:rsidRPr="001F66F9">
        <w:rPr>
          <w:color w:val="000000"/>
        </w:rPr>
        <w:t> </w:t>
      </w:r>
    </w:p>
    <w:p w:rsidR="000B3D44" w:rsidRDefault="000B3D44" w:rsidP="001F66F9">
      <w:pPr>
        <w:pStyle w:val="NormalWeb"/>
        <w:rPr>
          <w:color w:val="000000"/>
        </w:rPr>
      </w:pPr>
    </w:p>
    <w:p w:rsidR="001F66F9" w:rsidRPr="001F66F9" w:rsidRDefault="001F66F9" w:rsidP="001F66F9">
      <w:pPr>
        <w:pStyle w:val="NormalWeb"/>
        <w:rPr>
          <w:color w:val="000000"/>
        </w:rPr>
      </w:pPr>
      <w:r w:rsidRPr="001F66F9">
        <w:rPr>
          <w:color w:val="000000"/>
        </w:rPr>
        <w:t> </w:t>
      </w:r>
    </w:p>
    <w:p w:rsidR="001F66F9" w:rsidRPr="001F66F9" w:rsidRDefault="001F66F9" w:rsidP="001F66F9">
      <w:pPr>
        <w:pStyle w:val="tabelatextocentralizado"/>
        <w:spacing w:before="0" w:beforeAutospacing="0" w:after="0" w:afterAutospacing="0"/>
        <w:ind w:left="60" w:right="60"/>
        <w:jc w:val="center"/>
        <w:rPr>
          <w:color w:val="000000"/>
        </w:rPr>
      </w:pPr>
      <w:r w:rsidRPr="001F66F9">
        <w:rPr>
          <w:rStyle w:val="Forte"/>
          <w:color w:val="000000"/>
        </w:rPr>
        <w:lastRenderedPageBreak/>
        <w:t>LOTE 05 – VOLEIBOL</w:t>
      </w:r>
    </w:p>
    <w:p w:rsidR="001F66F9" w:rsidRPr="001F66F9" w:rsidRDefault="001F66F9" w:rsidP="001F66F9">
      <w:pPr>
        <w:pStyle w:val="tabelatextocentralizado"/>
        <w:spacing w:before="0" w:beforeAutospacing="0" w:after="0" w:afterAutospacing="0"/>
        <w:ind w:left="60" w:right="60"/>
        <w:jc w:val="center"/>
        <w:rPr>
          <w:color w:val="000000"/>
        </w:rPr>
      </w:pPr>
      <w:r w:rsidRPr="001F66F9">
        <w:rPr>
          <w:color w:val="000000"/>
        </w:rPr>
        <w:t> </w:t>
      </w:r>
    </w:p>
    <w:tbl>
      <w:tblPr>
        <w:tblW w:w="9502" w:type="dxa"/>
        <w:tblCellSpacing w:w="0" w:type="dxa"/>
        <w:tblInd w:w="15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28"/>
        <w:gridCol w:w="1366"/>
        <w:gridCol w:w="7308"/>
      </w:tblGrid>
      <w:tr w:rsidR="000B3D44" w:rsidRPr="001F66F9" w:rsidTr="000B3D44">
        <w:trPr>
          <w:tblCellSpacing w:w="0" w:type="dxa"/>
        </w:trPr>
        <w:tc>
          <w:tcPr>
            <w:tcW w:w="828" w:type="dxa"/>
            <w:tcBorders>
              <w:top w:val="outset" w:sz="6" w:space="0" w:color="auto"/>
              <w:left w:val="outset" w:sz="6" w:space="0" w:color="auto"/>
              <w:bottom w:val="outset" w:sz="6" w:space="0" w:color="auto"/>
              <w:right w:val="outset" w:sz="6" w:space="0" w:color="auto"/>
            </w:tcBorders>
            <w:vAlign w:val="center"/>
            <w:hideMark/>
          </w:tcPr>
          <w:p w:rsidR="000B3D44" w:rsidRPr="001F66F9" w:rsidRDefault="000B3D44" w:rsidP="000B3D44">
            <w:pPr>
              <w:pStyle w:val="tabelatextocentralizado"/>
              <w:spacing w:before="120" w:beforeAutospacing="0" w:after="120" w:afterAutospacing="0"/>
              <w:ind w:left="60" w:right="60"/>
              <w:jc w:val="center"/>
              <w:rPr>
                <w:color w:val="000000"/>
              </w:rPr>
            </w:pPr>
            <w:r w:rsidRPr="001F66F9">
              <w:rPr>
                <w:rStyle w:val="Forte"/>
                <w:color w:val="000000"/>
              </w:rPr>
              <w:t>Lote</w:t>
            </w:r>
          </w:p>
        </w:tc>
        <w:tc>
          <w:tcPr>
            <w:tcW w:w="1366" w:type="dxa"/>
            <w:tcBorders>
              <w:top w:val="outset" w:sz="6" w:space="0" w:color="auto"/>
              <w:left w:val="outset" w:sz="6" w:space="0" w:color="auto"/>
              <w:bottom w:val="outset" w:sz="6" w:space="0" w:color="auto"/>
              <w:right w:val="outset" w:sz="6" w:space="0" w:color="auto"/>
            </w:tcBorders>
            <w:vAlign w:val="center"/>
            <w:hideMark/>
          </w:tcPr>
          <w:p w:rsidR="000B3D44" w:rsidRPr="001F66F9" w:rsidRDefault="000B3D44" w:rsidP="000B3D44">
            <w:pPr>
              <w:pStyle w:val="tabelatextocentralizado"/>
              <w:spacing w:before="120" w:beforeAutospacing="0" w:after="120" w:afterAutospacing="0"/>
              <w:ind w:left="60" w:right="60"/>
              <w:jc w:val="center"/>
              <w:rPr>
                <w:color w:val="000000"/>
              </w:rPr>
            </w:pPr>
            <w:r>
              <w:rPr>
                <w:rStyle w:val="Forte"/>
                <w:color w:val="000000"/>
              </w:rPr>
              <w:t>Quantidade Estimada de</w:t>
            </w:r>
            <w:r w:rsidRPr="001F66F9">
              <w:rPr>
                <w:rStyle w:val="Forte"/>
                <w:color w:val="000000"/>
              </w:rPr>
              <w:t xml:space="preserve"> Partidas</w:t>
            </w:r>
          </w:p>
        </w:tc>
        <w:tc>
          <w:tcPr>
            <w:tcW w:w="7308" w:type="dxa"/>
            <w:tcBorders>
              <w:top w:val="outset" w:sz="6" w:space="0" w:color="auto"/>
              <w:left w:val="outset" w:sz="6" w:space="0" w:color="auto"/>
              <w:bottom w:val="outset" w:sz="6" w:space="0" w:color="auto"/>
              <w:right w:val="outset" w:sz="6" w:space="0" w:color="auto"/>
            </w:tcBorders>
            <w:vAlign w:val="center"/>
            <w:hideMark/>
          </w:tcPr>
          <w:p w:rsidR="000B3D44" w:rsidRPr="001F66F9" w:rsidRDefault="000B3D44" w:rsidP="000B3D44">
            <w:pPr>
              <w:pStyle w:val="tabelatextocentralizado"/>
              <w:spacing w:before="120" w:beforeAutospacing="0" w:after="120" w:afterAutospacing="0"/>
              <w:ind w:left="60" w:right="60"/>
              <w:jc w:val="center"/>
              <w:rPr>
                <w:color w:val="000000"/>
              </w:rPr>
            </w:pPr>
            <w:r w:rsidRPr="001F66F9">
              <w:rPr>
                <w:rStyle w:val="Forte"/>
                <w:color w:val="000000"/>
              </w:rPr>
              <w:t>Descrição</w:t>
            </w:r>
          </w:p>
        </w:tc>
      </w:tr>
      <w:tr w:rsidR="000B3D44" w:rsidRPr="001F66F9" w:rsidTr="000B3D44">
        <w:trPr>
          <w:tblCellSpacing w:w="0" w:type="dxa"/>
        </w:trPr>
        <w:tc>
          <w:tcPr>
            <w:tcW w:w="828" w:type="dxa"/>
            <w:vMerge w:val="restart"/>
            <w:tcBorders>
              <w:top w:val="outset" w:sz="6" w:space="0" w:color="auto"/>
              <w:left w:val="outset" w:sz="6" w:space="0" w:color="auto"/>
              <w:bottom w:val="outset" w:sz="6" w:space="0" w:color="auto"/>
              <w:right w:val="outset" w:sz="6" w:space="0" w:color="auto"/>
            </w:tcBorders>
            <w:vAlign w:val="center"/>
            <w:hideMark/>
          </w:tcPr>
          <w:p w:rsidR="000B3D44" w:rsidRPr="001F66F9" w:rsidRDefault="000B3D44" w:rsidP="000B3D44">
            <w:pPr>
              <w:pStyle w:val="NormalWeb"/>
              <w:spacing w:before="120" w:beforeAutospacing="0" w:after="120" w:afterAutospacing="0"/>
              <w:jc w:val="center"/>
              <w:rPr>
                <w:color w:val="000000"/>
              </w:rPr>
            </w:pPr>
            <w:r w:rsidRPr="001F66F9">
              <w:rPr>
                <w:color w:val="000000"/>
              </w:rPr>
              <w:t>05</w:t>
            </w:r>
          </w:p>
        </w:tc>
        <w:tc>
          <w:tcPr>
            <w:tcW w:w="1366" w:type="dxa"/>
            <w:tcBorders>
              <w:top w:val="outset" w:sz="6" w:space="0" w:color="auto"/>
              <w:left w:val="outset" w:sz="6" w:space="0" w:color="auto"/>
              <w:bottom w:val="outset" w:sz="6" w:space="0" w:color="auto"/>
              <w:right w:val="outset" w:sz="6" w:space="0" w:color="auto"/>
            </w:tcBorders>
            <w:vAlign w:val="center"/>
          </w:tcPr>
          <w:p w:rsidR="000B3D44" w:rsidRPr="001F66F9" w:rsidRDefault="000B3D44" w:rsidP="000B3D44">
            <w:pPr>
              <w:pStyle w:val="NormalWeb"/>
              <w:spacing w:before="120" w:beforeAutospacing="0" w:after="120" w:afterAutospacing="0"/>
              <w:jc w:val="center"/>
              <w:rPr>
                <w:color w:val="000000"/>
              </w:rPr>
            </w:pPr>
          </w:p>
        </w:tc>
        <w:tc>
          <w:tcPr>
            <w:tcW w:w="7308" w:type="dxa"/>
            <w:tcBorders>
              <w:top w:val="outset" w:sz="6" w:space="0" w:color="auto"/>
              <w:left w:val="outset" w:sz="6" w:space="0" w:color="auto"/>
              <w:bottom w:val="outset" w:sz="6" w:space="0" w:color="auto"/>
              <w:right w:val="outset" w:sz="6" w:space="0" w:color="auto"/>
            </w:tcBorders>
            <w:vAlign w:val="center"/>
            <w:hideMark/>
          </w:tcPr>
          <w:p w:rsidR="000B3D44" w:rsidRPr="001F66F9" w:rsidRDefault="000B3D44" w:rsidP="000B3D44">
            <w:pPr>
              <w:pStyle w:val="tabelatextoalinhadoesquerda"/>
              <w:spacing w:before="120" w:beforeAutospacing="0" w:after="120" w:afterAutospacing="0"/>
              <w:ind w:left="60" w:right="60"/>
              <w:rPr>
                <w:color w:val="000000"/>
              </w:rPr>
            </w:pPr>
            <w:r w:rsidRPr="001F66F9">
              <w:rPr>
                <w:rStyle w:val="Forte"/>
                <w:color w:val="000000"/>
              </w:rPr>
              <w:t>Gerenciamento de</w:t>
            </w:r>
            <w:r w:rsidRPr="001F66F9">
              <w:rPr>
                <w:color w:val="000000"/>
              </w:rPr>
              <w:t> </w:t>
            </w:r>
            <w:r w:rsidRPr="001F66F9">
              <w:rPr>
                <w:rStyle w:val="Forte"/>
                <w:color w:val="000000"/>
              </w:rPr>
              <w:t>Arbitragem de Voleibol</w:t>
            </w:r>
          </w:p>
          <w:p w:rsidR="000B3D44" w:rsidRPr="001F66F9" w:rsidRDefault="000B3D44" w:rsidP="000B3D44">
            <w:pPr>
              <w:pStyle w:val="tabelatextoalinhadoesquerda"/>
              <w:numPr>
                <w:ilvl w:val="0"/>
                <w:numId w:val="24"/>
              </w:numPr>
              <w:spacing w:before="120" w:beforeAutospacing="0" w:after="120" w:afterAutospacing="0"/>
              <w:ind w:left="780" w:right="60"/>
              <w:rPr>
                <w:color w:val="000000"/>
              </w:rPr>
            </w:pPr>
            <w:r w:rsidRPr="001F66F9">
              <w:rPr>
                <w:rStyle w:val="Forte"/>
                <w:color w:val="000000"/>
              </w:rPr>
              <w:t>Categoria = SUB 11</w:t>
            </w:r>
          </w:p>
          <w:p w:rsidR="000B3D44" w:rsidRPr="001F66F9" w:rsidRDefault="000B3D44" w:rsidP="000B3D44">
            <w:pPr>
              <w:pStyle w:val="tabelatextoalinhadoesquerda"/>
              <w:spacing w:before="120" w:beforeAutospacing="0" w:after="120" w:afterAutospacing="0"/>
              <w:ind w:left="60" w:right="60"/>
              <w:rPr>
                <w:color w:val="000000"/>
              </w:rPr>
            </w:pPr>
            <w:r w:rsidRPr="001F66F9">
              <w:rPr>
                <w:color w:val="000000"/>
              </w:rPr>
              <w:t> </w:t>
            </w:r>
          </w:p>
          <w:p w:rsidR="000B3D44" w:rsidRPr="001F66F9" w:rsidRDefault="000B3D44" w:rsidP="000B3D44">
            <w:pPr>
              <w:pStyle w:val="tabelatextoalinhadoesquerda"/>
              <w:spacing w:before="120" w:beforeAutospacing="0" w:after="120" w:afterAutospacing="0"/>
              <w:ind w:left="60" w:right="60"/>
              <w:rPr>
                <w:color w:val="000000"/>
              </w:rPr>
            </w:pPr>
            <w:r w:rsidRPr="001F66F9">
              <w:rPr>
                <w:rStyle w:val="Forte"/>
                <w:color w:val="000000"/>
              </w:rPr>
              <w:t>Tempo das Partidas:</w:t>
            </w:r>
            <w:r w:rsidRPr="001F66F9">
              <w:rPr>
                <w:color w:val="000000"/>
              </w:rPr>
              <w:t> As Partidas serão disputadas no sistema de melhor de: 03 (três) Sets. Os dois primeiros sets de 25 pontos cada e o terceiro set, se necessário, de no mínimo 15 pontos, terminando apenas quando houver 02 pontos de diferença.</w:t>
            </w:r>
          </w:p>
          <w:p w:rsidR="000B3D44" w:rsidRPr="001F66F9" w:rsidRDefault="000B3D44" w:rsidP="000B3D44">
            <w:pPr>
              <w:pStyle w:val="tabelatextoalinhadoesquerda"/>
              <w:spacing w:before="120" w:beforeAutospacing="0" w:after="120" w:afterAutospacing="0"/>
              <w:ind w:left="60" w:right="60"/>
              <w:rPr>
                <w:color w:val="000000"/>
              </w:rPr>
            </w:pPr>
            <w:r w:rsidRPr="001F66F9">
              <w:rPr>
                <w:color w:val="000000"/>
              </w:rPr>
              <w:t> </w:t>
            </w:r>
          </w:p>
          <w:p w:rsidR="000B3D44" w:rsidRPr="001F66F9" w:rsidRDefault="000B3D44" w:rsidP="000B3D44">
            <w:pPr>
              <w:pStyle w:val="tabelatextoalinhadoesquerda"/>
              <w:spacing w:before="120" w:beforeAutospacing="0" w:after="120" w:afterAutospacing="0"/>
              <w:ind w:left="60" w:right="60"/>
              <w:rPr>
                <w:color w:val="000000"/>
              </w:rPr>
            </w:pPr>
            <w:r w:rsidRPr="001F66F9">
              <w:rPr>
                <w:rStyle w:val="Forte"/>
                <w:color w:val="000000"/>
              </w:rPr>
              <w:t>Composição da equipe de arbitragem:</w:t>
            </w:r>
          </w:p>
          <w:p w:rsidR="000B3D44" w:rsidRPr="001F66F9" w:rsidRDefault="000B3D44" w:rsidP="000B3D44">
            <w:pPr>
              <w:pStyle w:val="tabelatextoalinhadoesquerda"/>
              <w:spacing w:before="120" w:beforeAutospacing="0" w:after="120" w:afterAutospacing="0"/>
              <w:ind w:left="60" w:right="60"/>
              <w:rPr>
                <w:color w:val="000000"/>
              </w:rPr>
            </w:pPr>
            <w:r w:rsidRPr="001F66F9">
              <w:rPr>
                <w:color w:val="000000"/>
              </w:rPr>
              <w:t>02 Árbitros e 01 Anotador, por partida. </w:t>
            </w:r>
          </w:p>
        </w:tc>
      </w:tr>
      <w:tr w:rsidR="000B3D44" w:rsidRPr="001F66F9" w:rsidTr="000B3D44">
        <w:trPr>
          <w:tblCellSpacing w:w="0" w:type="dxa"/>
        </w:trPr>
        <w:tc>
          <w:tcPr>
            <w:tcW w:w="828" w:type="dxa"/>
            <w:vMerge/>
            <w:tcBorders>
              <w:top w:val="outset" w:sz="6" w:space="0" w:color="auto"/>
              <w:left w:val="outset" w:sz="6" w:space="0" w:color="auto"/>
              <w:bottom w:val="outset" w:sz="6" w:space="0" w:color="auto"/>
              <w:right w:val="outset" w:sz="6" w:space="0" w:color="auto"/>
            </w:tcBorders>
            <w:vAlign w:val="center"/>
            <w:hideMark/>
          </w:tcPr>
          <w:p w:rsidR="000B3D44" w:rsidRPr="001F66F9" w:rsidRDefault="000B3D44" w:rsidP="000B3D44">
            <w:pPr>
              <w:spacing w:before="120" w:after="120"/>
              <w:rPr>
                <w:color w:val="000000"/>
                <w:lang w:val="pt-BR"/>
              </w:rPr>
            </w:pPr>
          </w:p>
        </w:tc>
        <w:tc>
          <w:tcPr>
            <w:tcW w:w="1366" w:type="dxa"/>
            <w:tcBorders>
              <w:top w:val="outset" w:sz="6" w:space="0" w:color="auto"/>
              <w:left w:val="outset" w:sz="6" w:space="0" w:color="auto"/>
              <w:bottom w:val="outset" w:sz="6" w:space="0" w:color="auto"/>
              <w:right w:val="outset" w:sz="6" w:space="0" w:color="auto"/>
            </w:tcBorders>
            <w:vAlign w:val="center"/>
          </w:tcPr>
          <w:p w:rsidR="000B3D44" w:rsidRPr="001F66F9" w:rsidRDefault="000B3D44" w:rsidP="000B3D44">
            <w:pPr>
              <w:pStyle w:val="NormalWeb"/>
              <w:spacing w:before="120" w:beforeAutospacing="0" w:after="120" w:afterAutospacing="0"/>
              <w:jc w:val="center"/>
              <w:rPr>
                <w:color w:val="000000"/>
              </w:rPr>
            </w:pPr>
          </w:p>
        </w:tc>
        <w:tc>
          <w:tcPr>
            <w:tcW w:w="7308" w:type="dxa"/>
            <w:tcBorders>
              <w:top w:val="outset" w:sz="6" w:space="0" w:color="auto"/>
              <w:left w:val="outset" w:sz="6" w:space="0" w:color="auto"/>
              <w:bottom w:val="outset" w:sz="6" w:space="0" w:color="auto"/>
              <w:right w:val="outset" w:sz="6" w:space="0" w:color="auto"/>
            </w:tcBorders>
            <w:vAlign w:val="center"/>
            <w:hideMark/>
          </w:tcPr>
          <w:p w:rsidR="000B3D44" w:rsidRPr="001F66F9" w:rsidRDefault="000B3D44" w:rsidP="000B3D44">
            <w:pPr>
              <w:pStyle w:val="tabelatextoalinhadoesquerda"/>
              <w:numPr>
                <w:ilvl w:val="0"/>
                <w:numId w:val="25"/>
              </w:numPr>
              <w:spacing w:before="120" w:beforeAutospacing="0" w:after="120" w:afterAutospacing="0"/>
              <w:ind w:left="780" w:right="60"/>
              <w:rPr>
                <w:color w:val="000000"/>
              </w:rPr>
            </w:pPr>
            <w:r w:rsidRPr="001F66F9">
              <w:rPr>
                <w:rStyle w:val="Forte"/>
                <w:color w:val="000000"/>
              </w:rPr>
              <w:t>Categoria = SUB 13</w:t>
            </w:r>
          </w:p>
          <w:p w:rsidR="000B3D44" w:rsidRPr="001F66F9" w:rsidRDefault="000B3D44" w:rsidP="000B3D44">
            <w:pPr>
              <w:pStyle w:val="tabelatextoalinhadoesquerda"/>
              <w:spacing w:before="120" w:beforeAutospacing="0" w:after="120" w:afterAutospacing="0"/>
              <w:ind w:left="60" w:right="60"/>
              <w:rPr>
                <w:color w:val="000000"/>
              </w:rPr>
            </w:pPr>
            <w:r w:rsidRPr="001F66F9">
              <w:rPr>
                <w:color w:val="000000"/>
              </w:rPr>
              <w:t> </w:t>
            </w:r>
          </w:p>
          <w:p w:rsidR="000B3D44" w:rsidRPr="001F66F9" w:rsidRDefault="000B3D44" w:rsidP="000B3D44">
            <w:pPr>
              <w:pStyle w:val="tabelatextoalinhadoesquerda"/>
              <w:spacing w:before="120" w:beforeAutospacing="0" w:after="120" w:afterAutospacing="0"/>
              <w:ind w:left="60" w:right="60"/>
              <w:rPr>
                <w:color w:val="000000"/>
              </w:rPr>
            </w:pPr>
            <w:r w:rsidRPr="001F66F9">
              <w:rPr>
                <w:rStyle w:val="Forte"/>
                <w:color w:val="000000"/>
              </w:rPr>
              <w:t>Tempo das Partidas:</w:t>
            </w:r>
            <w:r w:rsidRPr="001F66F9">
              <w:rPr>
                <w:color w:val="000000"/>
              </w:rPr>
              <w:t> As Partidas serão disputadas no sistema de melhor de: 03 (três) Sets. Os dois primeiros sets de 25 pontos cada e o terceiro set, se necessário, de no mínimo 15 pontos, terminando apenas quando houver 02 pontos de diferença.</w:t>
            </w:r>
          </w:p>
          <w:p w:rsidR="000B3D44" w:rsidRPr="001F66F9" w:rsidRDefault="000B3D44" w:rsidP="000B3D44">
            <w:pPr>
              <w:pStyle w:val="tabelatextoalinhadoesquerda"/>
              <w:spacing w:before="120" w:beforeAutospacing="0" w:after="120" w:afterAutospacing="0"/>
              <w:ind w:left="60" w:right="60"/>
              <w:rPr>
                <w:color w:val="000000"/>
              </w:rPr>
            </w:pPr>
            <w:r w:rsidRPr="001F66F9">
              <w:rPr>
                <w:color w:val="000000"/>
              </w:rPr>
              <w:t> </w:t>
            </w:r>
          </w:p>
          <w:p w:rsidR="000B3D44" w:rsidRPr="001F66F9" w:rsidRDefault="000B3D44" w:rsidP="000B3D44">
            <w:pPr>
              <w:pStyle w:val="tabelatextoalinhadoesquerda"/>
              <w:spacing w:before="120" w:beforeAutospacing="0" w:after="120" w:afterAutospacing="0"/>
              <w:ind w:left="60" w:right="60"/>
              <w:rPr>
                <w:color w:val="000000"/>
              </w:rPr>
            </w:pPr>
            <w:r w:rsidRPr="001F66F9">
              <w:rPr>
                <w:rStyle w:val="Forte"/>
                <w:color w:val="000000"/>
              </w:rPr>
              <w:t>Composição da equipe de arbitragem:</w:t>
            </w:r>
          </w:p>
          <w:p w:rsidR="000B3D44" w:rsidRPr="001F66F9" w:rsidRDefault="000B3D44" w:rsidP="000B3D44">
            <w:pPr>
              <w:pStyle w:val="tabelatextoalinhadoesquerda"/>
              <w:spacing w:before="120" w:beforeAutospacing="0" w:after="120" w:afterAutospacing="0"/>
              <w:ind w:left="60" w:right="60"/>
              <w:rPr>
                <w:color w:val="000000"/>
              </w:rPr>
            </w:pPr>
            <w:r w:rsidRPr="001F66F9">
              <w:rPr>
                <w:color w:val="000000"/>
              </w:rPr>
              <w:t>02 Árbitros e 01 Anotador, por partida. </w:t>
            </w:r>
          </w:p>
        </w:tc>
      </w:tr>
      <w:tr w:rsidR="000B3D44" w:rsidRPr="001F66F9" w:rsidTr="000B3D44">
        <w:trPr>
          <w:tblCellSpacing w:w="0" w:type="dxa"/>
        </w:trPr>
        <w:tc>
          <w:tcPr>
            <w:tcW w:w="828" w:type="dxa"/>
            <w:vMerge/>
            <w:tcBorders>
              <w:top w:val="outset" w:sz="6" w:space="0" w:color="auto"/>
              <w:left w:val="outset" w:sz="6" w:space="0" w:color="auto"/>
              <w:bottom w:val="outset" w:sz="6" w:space="0" w:color="auto"/>
              <w:right w:val="outset" w:sz="6" w:space="0" w:color="auto"/>
            </w:tcBorders>
            <w:vAlign w:val="center"/>
            <w:hideMark/>
          </w:tcPr>
          <w:p w:rsidR="000B3D44" w:rsidRPr="001F66F9" w:rsidRDefault="000B3D44" w:rsidP="000B3D44">
            <w:pPr>
              <w:spacing w:before="120" w:after="120"/>
              <w:rPr>
                <w:color w:val="000000"/>
                <w:lang w:val="pt-BR"/>
              </w:rPr>
            </w:pPr>
          </w:p>
        </w:tc>
        <w:tc>
          <w:tcPr>
            <w:tcW w:w="1366" w:type="dxa"/>
            <w:tcBorders>
              <w:top w:val="outset" w:sz="6" w:space="0" w:color="auto"/>
              <w:left w:val="outset" w:sz="6" w:space="0" w:color="auto"/>
              <w:bottom w:val="outset" w:sz="6" w:space="0" w:color="auto"/>
              <w:right w:val="outset" w:sz="6" w:space="0" w:color="auto"/>
            </w:tcBorders>
            <w:vAlign w:val="center"/>
          </w:tcPr>
          <w:p w:rsidR="000B3D44" w:rsidRPr="001F66F9" w:rsidRDefault="000B3D44" w:rsidP="000B3D44">
            <w:pPr>
              <w:pStyle w:val="NormalWeb"/>
              <w:spacing w:before="120" w:beforeAutospacing="0" w:after="120" w:afterAutospacing="0"/>
              <w:jc w:val="center"/>
              <w:rPr>
                <w:color w:val="000000"/>
              </w:rPr>
            </w:pPr>
          </w:p>
        </w:tc>
        <w:tc>
          <w:tcPr>
            <w:tcW w:w="7308" w:type="dxa"/>
            <w:tcBorders>
              <w:top w:val="outset" w:sz="6" w:space="0" w:color="auto"/>
              <w:left w:val="outset" w:sz="6" w:space="0" w:color="auto"/>
              <w:bottom w:val="outset" w:sz="6" w:space="0" w:color="auto"/>
              <w:right w:val="outset" w:sz="6" w:space="0" w:color="auto"/>
            </w:tcBorders>
            <w:vAlign w:val="center"/>
            <w:hideMark/>
          </w:tcPr>
          <w:p w:rsidR="000B3D44" w:rsidRPr="001F66F9" w:rsidRDefault="000B3D44" w:rsidP="000B3D44">
            <w:pPr>
              <w:pStyle w:val="tabelatextoalinhadoesquerda"/>
              <w:numPr>
                <w:ilvl w:val="0"/>
                <w:numId w:val="26"/>
              </w:numPr>
              <w:spacing w:before="120" w:beforeAutospacing="0" w:after="120" w:afterAutospacing="0"/>
              <w:ind w:left="780" w:right="60"/>
              <w:rPr>
                <w:color w:val="000000"/>
              </w:rPr>
            </w:pPr>
            <w:r w:rsidRPr="001F66F9">
              <w:rPr>
                <w:rStyle w:val="Forte"/>
                <w:color w:val="000000"/>
              </w:rPr>
              <w:t>Categoria = SUB 15</w:t>
            </w:r>
          </w:p>
          <w:p w:rsidR="000B3D44" w:rsidRPr="001F66F9" w:rsidRDefault="000B3D44" w:rsidP="000B3D44">
            <w:pPr>
              <w:pStyle w:val="tabelatextoalinhadoesquerda"/>
              <w:spacing w:before="120" w:beforeAutospacing="0" w:after="120" w:afterAutospacing="0"/>
              <w:ind w:left="60" w:right="60"/>
              <w:rPr>
                <w:color w:val="000000"/>
              </w:rPr>
            </w:pPr>
            <w:r w:rsidRPr="001F66F9">
              <w:rPr>
                <w:color w:val="000000"/>
              </w:rPr>
              <w:t> </w:t>
            </w:r>
          </w:p>
          <w:p w:rsidR="000B3D44" w:rsidRPr="001F66F9" w:rsidRDefault="000B3D44" w:rsidP="000B3D44">
            <w:pPr>
              <w:pStyle w:val="tabelatextoalinhadoesquerda"/>
              <w:spacing w:before="120" w:beforeAutospacing="0" w:after="120" w:afterAutospacing="0"/>
              <w:ind w:left="60" w:right="60"/>
              <w:rPr>
                <w:color w:val="000000"/>
              </w:rPr>
            </w:pPr>
            <w:r w:rsidRPr="001F66F9">
              <w:rPr>
                <w:rStyle w:val="Forte"/>
                <w:color w:val="000000"/>
              </w:rPr>
              <w:t>Tempo das Partidas:</w:t>
            </w:r>
            <w:r w:rsidRPr="001F66F9">
              <w:rPr>
                <w:color w:val="000000"/>
              </w:rPr>
              <w:t> As Partidas serão disputadas no sistema de melhor de: 03 (três) Sets. Os dois primeiros sets de 25 pontos cada e o terceiro set, se necessário, de no mínimo 15 pontos, terminando apenas quando houver 02 pontos de diferença.</w:t>
            </w:r>
          </w:p>
          <w:p w:rsidR="000B3D44" w:rsidRPr="001F66F9" w:rsidRDefault="000B3D44" w:rsidP="000B3D44">
            <w:pPr>
              <w:pStyle w:val="tabelatextoalinhadoesquerda"/>
              <w:spacing w:before="120" w:beforeAutospacing="0" w:after="120" w:afterAutospacing="0"/>
              <w:ind w:left="60" w:right="60"/>
              <w:rPr>
                <w:color w:val="000000"/>
              </w:rPr>
            </w:pPr>
            <w:r w:rsidRPr="001F66F9">
              <w:rPr>
                <w:color w:val="000000"/>
              </w:rPr>
              <w:t> </w:t>
            </w:r>
          </w:p>
          <w:p w:rsidR="000B3D44" w:rsidRPr="001F66F9" w:rsidRDefault="000B3D44" w:rsidP="000B3D44">
            <w:pPr>
              <w:pStyle w:val="tabelatextoalinhadoesquerda"/>
              <w:spacing w:before="120" w:beforeAutospacing="0" w:after="120" w:afterAutospacing="0"/>
              <w:ind w:left="60" w:right="60"/>
              <w:rPr>
                <w:color w:val="000000"/>
              </w:rPr>
            </w:pPr>
            <w:r w:rsidRPr="001F66F9">
              <w:rPr>
                <w:rStyle w:val="Forte"/>
                <w:color w:val="000000"/>
              </w:rPr>
              <w:t>Composição da equipe de arbitragem:</w:t>
            </w:r>
          </w:p>
          <w:p w:rsidR="000B3D44" w:rsidRPr="001F66F9" w:rsidRDefault="000B3D44" w:rsidP="000B3D44">
            <w:pPr>
              <w:pStyle w:val="tabelatextoalinhadoesquerda"/>
              <w:spacing w:before="120" w:beforeAutospacing="0" w:after="120" w:afterAutospacing="0"/>
              <w:ind w:left="60" w:right="60"/>
              <w:rPr>
                <w:color w:val="000000"/>
              </w:rPr>
            </w:pPr>
            <w:r w:rsidRPr="001F66F9">
              <w:rPr>
                <w:color w:val="000000"/>
              </w:rPr>
              <w:t>02 Árbitros e 01 Anotador, por partida. </w:t>
            </w:r>
          </w:p>
        </w:tc>
      </w:tr>
      <w:tr w:rsidR="000B3D44" w:rsidRPr="001F66F9" w:rsidTr="000B3D44">
        <w:trPr>
          <w:tblCellSpacing w:w="0" w:type="dxa"/>
        </w:trPr>
        <w:tc>
          <w:tcPr>
            <w:tcW w:w="828" w:type="dxa"/>
            <w:vMerge/>
            <w:tcBorders>
              <w:top w:val="outset" w:sz="6" w:space="0" w:color="auto"/>
              <w:left w:val="outset" w:sz="6" w:space="0" w:color="auto"/>
              <w:bottom w:val="outset" w:sz="6" w:space="0" w:color="auto"/>
              <w:right w:val="outset" w:sz="6" w:space="0" w:color="auto"/>
            </w:tcBorders>
            <w:vAlign w:val="center"/>
            <w:hideMark/>
          </w:tcPr>
          <w:p w:rsidR="000B3D44" w:rsidRPr="001F66F9" w:rsidRDefault="000B3D44" w:rsidP="000B3D44">
            <w:pPr>
              <w:spacing w:before="120" w:after="120"/>
              <w:rPr>
                <w:color w:val="000000"/>
                <w:lang w:val="pt-BR"/>
              </w:rPr>
            </w:pPr>
          </w:p>
        </w:tc>
        <w:tc>
          <w:tcPr>
            <w:tcW w:w="1366" w:type="dxa"/>
            <w:tcBorders>
              <w:top w:val="outset" w:sz="6" w:space="0" w:color="auto"/>
              <w:left w:val="outset" w:sz="6" w:space="0" w:color="auto"/>
              <w:bottom w:val="outset" w:sz="6" w:space="0" w:color="auto"/>
              <w:right w:val="outset" w:sz="6" w:space="0" w:color="auto"/>
            </w:tcBorders>
            <w:vAlign w:val="center"/>
          </w:tcPr>
          <w:p w:rsidR="000B3D44" w:rsidRPr="001F66F9" w:rsidRDefault="000B3D44" w:rsidP="000B3D44">
            <w:pPr>
              <w:pStyle w:val="NormalWeb"/>
              <w:spacing w:before="120" w:beforeAutospacing="0" w:after="120" w:afterAutospacing="0"/>
              <w:jc w:val="center"/>
              <w:rPr>
                <w:color w:val="000000"/>
              </w:rPr>
            </w:pPr>
          </w:p>
        </w:tc>
        <w:tc>
          <w:tcPr>
            <w:tcW w:w="7308" w:type="dxa"/>
            <w:tcBorders>
              <w:top w:val="outset" w:sz="6" w:space="0" w:color="auto"/>
              <w:left w:val="outset" w:sz="6" w:space="0" w:color="auto"/>
              <w:bottom w:val="outset" w:sz="6" w:space="0" w:color="auto"/>
              <w:right w:val="outset" w:sz="6" w:space="0" w:color="auto"/>
            </w:tcBorders>
            <w:vAlign w:val="center"/>
            <w:hideMark/>
          </w:tcPr>
          <w:p w:rsidR="000B3D44" w:rsidRPr="001F66F9" w:rsidRDefault="000B3D44" w:rsidP="000B3D44">
            <w:pPr>
              <w:pStyle w:val="tabelatextoalinhadoesquerda"/>
              <w:numPr>
                <w:ilvl w:val="0"/>
                <w:numId w:val="27"/>
              </w:numPr>
              <w:spacing w:before="120" w:beforeAutospacing="0" w:after="120" w:afterAutospacing="0"/>
              <w:ind w:left="780" w:right="60"/>
              <w:rPr>
                <w:color w:val="000000"/>
              </w:rPr>
            </w:pPr>
            <w:r w:rsidRPr="001F66F9">
              <w:rPr>
                <w:rStyle w:val="Forte"/>
                <w:color w:val="000000"/>
              </w:rPr>
              <w:t>Categoria = SUB 17</w:t>
            </w:r>
          </w:p>
          <w:p w:rsidR="000B3D44" w:rsidRPr="001F66F9" w:rsidRDefault="000B3D44" w:rsidP="000B3D44">
            <w:pPr>
              <w:pStyle w:val="tabelatextoalinhadoesquerda"/>
              <w:spacing w:before="120" w:beforeAutospacing="0" w:after="120" w:afterAutospacing="0"/>
              <w:ind w:left="60" w:right="60"/>
              <w:rPr>
                <w:color w:val="000000"/>
              </w:rPr>
            </w:pPr>
            <w:r w:rsidRPr="001F66F9">
              <w:rPr>
                <w:color w:val="000000"/>
              </w:rPr>
              <w:t> </w:t>
            </w:r>
          </w:p>
          <w:p w:rsidR="000B3D44" w:rsidRPr="001F66F9" w:rsidRDefault="000B3D44" w:rsidP="000B3D44">
            <w:pPr>
              <w:pStyle w:val="tabelatextoalinhadoesquerda"/>
              <w:spacing w:before="120" w:beforeAutospacing="0" w:after="120" w:afterAutospacing="0"/>
              <w:ind w:left="60" w:right="60"/>
              <w:rPr>
                <w:color w:val="000000"/>
              </w:rPr>
            </w:pPr>
            <w:r w:rsidRPr="001F66F9">
              <w:rPr>
                <w:rStyle w:val="Forte"/>
                <w:color w:val="000000"/>
              </w:rPr>
              <w:t>Tempo das Partidas:</w:t>
            </w:r>
            <w:r w:rsidRPr="001F66F9">
              <w:rPr>
                <w:color w:val="000000"/>
              </w:rPr>
              <w:t> As Partidas serão disputadas no sistema de melhor de: 03 (três) Sets. Os dois primeiros sets de 25 pontos cada e o terceiro set, se necessário, de no mínimo 15 pontos, terminando apenas quando houver 02 pontos de diferença.</w:t>
            </w:r>
          </w:p>
          <w:p w:rsidR="000B3D44" w:rsidRPr="001F66F9" w:rsidRDefault="000B3D44" w:rsidP="000B3D44">
            <w:pPr>
              <w:pStyle w:val="tabelatextoalinhadoesquerda"/>
              <w:spacing w:before="120" w:beforeAutospacing="0" w:after="120" w:afterAutospacing="0"/>
              <w:ind w:left="60" w:right="60"/>
              <w:rPr>
                <w:color w:val="000000"/>
              </w:rPr>
            </w:pPr>
            <w:r w:rsidRPr="001F66F9">
              <w:rPr>
                <w:color w:val="000000"/>
              </w:rPr>
              <w:t> </w:t>
            </w:r>
          </w:p>
          <w:p w:rsidR="000B3D44" w:rsidRPr="001F66F9" w:rsidRDefault="000B3D44" w:rsidP="000B3D44">
            <w:pPr>
              <w:pStyle w:val="tabelatextoalinhadoesquerda"/>
              <w:spacing w:before="120" w:beforeAutospacing="0" w:after="120" w:afterAutospacing="0"/>
              <w:ind w:left="60" w:right="60"/>
              <w:rPr>
                <w:color w:val="000000"/>
              </w:rPr>
            </w:pPr>
            <w:r w:rsidRPr="001F66F9">
              <w:rPr>
                <w:rStyle w:val="Forte"/>
                <w:color w:val="000000"/>
              </w:rPr>
              <w:t>Composição da equipe de arbitragem:</w:t>
            </w:r>
          </w:p>
          <w:p w:rsidR="000B3D44" w:rsidRPr="001F66F9" w:rsidRDefault="000B3D44" w:rsidP="000B3D44">
            <w:pPr>
              <w:pStyle w:val="tabelatextoalinhadoesquerda"/>
              <w:spacing w:before="120" w:beforeAutospacing="0" w:after="120" w:afterAutospacing="0"/>
              <w:ind w:left="60" w:right="60"/>
              <w:rPr>
                <w:color w:val="000000"/>
              </w:rPr>
            </w:pPr>
            <w:r w:rsidRPr="001F66F9">
              <w:rPr>
                <w:color w:val="000000"/>
              </w:rPr>
              <w:lastRenderedPageBreak/>
              <w:t>02 Árbitros e 01 Anotador, por partida. </w:t>
            </w:r>
          </w:p>
        </w:tc>
      </w:tr>
      <w:tr w:rsidR="000B3D44" w:rsidRPr="001F66F9" w:rsidTr="000B3D44">
        <w:trPr>
          <w:tblCellSpacing w:w="0" w:type="dxa"/>
        </w:trPr>
        <w:tc>
          <w:tcPr>
            <w:tcW w:w="828" w:type="dxa"/>
            <w:vMerge/>
            <w:tcBorders>
              <w:top w:val="outset" w:sz="6" w:space="0" w:color="auto"/>
              <w:left w:val="outset" w:sz="6" w:space="0" w:color="auto"/>
              <w:bottom w:val="outset" w:sz="6" w:space="0" w:color="auto"/>
              <w:right w:val="outset" w:sz="6" w:space="0" w:color="auto"/>
            </w:tcBorders>
            <w:vAlign w:val="center"/>
            <w:hideMark/>
          </w:tcPr>
          <w:p w:rsidR="000B3D44" w:rsidRPr="001F66F9" w:rsidRDefault="000B3D44" w:rsidP="000B3D44">
            <w:pPr>
              <w:spacing w:before="120" w:after="120"/>
              <w:rPr>
                <w:color w:val="000000"/>
                <w:lang w:val="pt-BR"/>
              </w:rPr>
            </w:pPr>
          </w:p>
        </w:tc>
        <w:tc>
          <w:tcPr>
            <w:tcW w:w="1366" w:type="dxa"/>
            <w:tcBorders>
              <w:top w:val="outset" w:sz="6" w:space="0" w:color="auto"/>
              <w:left w:val="outset" w:sz="6" w:space="0" w:color="auto"/>
              <w:bottom w:val="outset" w:sz="6" w:space="0" w:color="auto"/>
              <w:right w:val="outset" w:sz="6" w:space="0" w:color="auto"/>
            </w:tcBorders>
            <w:vAlign w:val="center"/>
          </w:tcPr>
          <w:p w:rsidR="000B3D44" w:rsidRPr="001F66F9" w:rsidRDefault="000B3D44" w:rsidP="000B3D44">
            <w:pPr>
              <w:pStyle w:val="NormalWeb"/>
              <w:spacing w:before="120" w:beforeAutospacing="0" w:after="120" w:afterAutospacing="0"/>
              <w:jc w:val="center"/>
              <w:rPr>
                <w:color w:val="000000"/>
              </w:rPr>
            </w:pPr>
          </w:p>
        </w:tc>
        <w:tc>
          <w:tcPr>
            <w:tcW w:w="7308" w:type="dxa"/>
            <w:tcBorders>
              <w:top w:val="outset" w:sz="6" w:space="0" w:color="auto"/>
              <w:left w:val="outset" w:sz="6" w:space="0" w:color="auto"/>
              <w:bottom w:val="outset" w:sz="6" w:space="0" w:color="auto"/>
              <w:right w:val="outset" w:sz="6" w:space="0" w:color="auto"/>
            </w:tcBorders>
            <w:vAlign w:val="center"/>
            <w:hideMark/>
          </w:tcPr>
          <w:p w:rsidR="000B3D44" w:rsidRPr="001F66F9" w:rsidRDefault="000B3D44" w:rsidP="000B3D44">
            <w:pPr>
              <w:pStyle w:val="tabelatextoalinhadoesquerda"/>
              <w:numPr>
                <w:ilvl w:val="0"/>
                <w:numId w:val="28"/>
              </w:numPr>
              <w:spacing w:before="120" w:beforeAutospacing="0" w:after="120" w:afterAutospacing="0"/>
              <w:ind w:left="780" w:right="60"/>
              <w:rPr>
                <w:color w:val="000000"/>
              </w:rPr>
            </w:pPr>
            <w:r w:rsidRPr="001F66F9">
              <w:rPr>
                <w:rStyle w:val="Forte"/>
                <w:color w:val="000000"/>
              </w:rPr>
              <w:t>Categoria = ADULTO (acima de 17 anos)</w:t>
            </w:r>
          </w:p>
          <w:p w:rsidR="000B3D44" w:rsidRPr="001F66F9" w:rsidRDefault="000B3D44" w:rsidP="000B3D44">
            <w:pPr>
              <w:pStyle w:val="tabelatextoalinhadoesquerda"/>
              <w:spacing w:before="120" w:beforeAutospacing="0" w:after="120" w:afterAutospacing="0"/>
              <w:ind w:left="60" w:right="60"/>
              <w:rPr>
                <w:color w:val="000000"/>
              </w:rPr>
            </w:pPr>
            <w:r w:rsidRPr="001F66F9">
              <w:rPr>
                <w:color w:val="000000"/>
              </w:rPr>
              <w:t> </w:t>
            </w:r>
          </w:p>
          <w:p w:rsidR="000B3D44" w:rsidRPr="001F66F9" w:rsidRDefault="000B3D44" w:rsidP="000B3D44">
            <w:pPr>
              <w:pStyle w:val="tabelatextoalinhadoesquerda"/>
              <w:spacing w:before="120" w:beforeAutospacing="0" w:after="120" w:afterAutospacing="0"/>
              <w:ind w:left="60" w:right="60"/>
              <w:rPr>
                <w:color w:val="000000"/>
              </w:rPr>
            </w:pPr>
            <w:r w:rsidRPr="001F66F9">
              <w:rPr>
                <w:rStyle w:val="Forte"/>
                <w:color w:val="000000"/>
              </w:rPr>
              <w:t>Fase Regional dos Jogos da Cidade e outros eventos de apoio da SEME.</w:t>
            </w:r>
          </w:p>
          <w:p w:rsidR="000B3D44" w:rsidRPr="001F66F9" w:rsidRDefault="000B3D44" w:rsidP="000B3D44">
            <w:pPr>
              <w:pStyle w:val="tabelatextoalinhadoesquerda"/>
              <w:spacing w:before="120" w:beforeAutospacing="0" w:after="120" w:afterAutospacing="0"/>
              <w:ind w:left="60" w:right="60"/>
              <w:rPr>
                <w:color w:val="000000"/>
              </w:rPr>
            </w:pPr>
            <w:r w:rsidRPr="001F66F9">
              <w:rPr>
                <w:color w:val="000000"/>
              </w:rPr>
              <w:t> </w:t>
            </w:r>
          </w:p>
          <w:p w:rsidR="000B3D44" w:rsidRPr="001F66F9" w:rsidRDefault="000B3D44" w:rsidP="000B3D44">
            <w:pPr>
              <w:pStyle w:val="tabelatextoalinhadoesquerda"/>
              <w:spacing w:before="120" w:beforeAutospacing="0" w:after="120" w:afterAutospacing="0"/>
              <w:ind w:left="60" w:right="60"/>
              <w:rPr>
                <w:color w:val="000000"/>
              </w:rPr>
            </w:pPr>
            <w:r w:rsidRPr="001F66F9">
              <w:rPr>
                <w:rStyle w:val="Forte"/>
                <w:color w:val="000000"/>
              </w:rPr>
              <w:t>Tempo das Partidas:</w:t>
            </w:r>
            <w:r w:rsidRPr="001F66F9">
              <w:rPr>
                <w:color w:val="000000"/>
              </w:rPr>
              <w:t> As Partidas serão disputadas no sistema de melhor de: 03 (três) Sets. Os dois primeiros sets de 25 pontos cada e o terceiro set, se necessário, de no mínimo 15 pontos, terminando apenas quando houver 02 pontos de diferença.</w:t>
            </w:r>
          </w:p>
          <w:p w:rsidR="000B3D44" w:rsidRPr="001F66F9" w:rsidRDefault="000B3D44" w:rsidP="000B3D44">
            <w:pPr>
              <w:pStyle w:val="tabelatextoalinhadoesquerda"/>
              <w:spacing w:before="120" w:beforeAutospacing="0" w:after="120" w:afterAutospacing="0"/>
              <w:ind w:left="60" w:right="60"/>
              <w:rPr>
                <w:color w:val="000000"/>
              </w:rPr>
            </w:pPr>
            <w:r w:rsidRPr="001F66F9">
              <w:rPr>
                <w:color w:val="000000"/>
              </w:rPr>
              <w:t> </w:t>
            </w:r>
          </w:p>
          <w:p w:rsidR="000B3D44" w:rsidRPr="001F66F9" w:rsidRDefault="000B3D44" w:rsidP="000B3D44">
            <w:pPr>
              <w:pStyle w:val="tabelatextoalinhadoesquerda"/>
              <w:spacing w:before="120" w:beforeAutospacing="0" w:after="120" w:afterAutospacing="0"/>
              <w:ind w:left="60" w:right="60"/>
              <w:rPr>
                <w:color w:val="000000"/>
              </w:rPr>
            </w:pPr>
            <w:r w:rsidRPr="001F66F9">
              <w:rPr>
                <w:rStyle w:val="Forte"/>
                <w:color w:val="000000"/>
              </w:rPr>
              <w:t>Composição da equipe de arbitragem:</w:t>
            </w:r>
          </w:p>
          <w:p w:rsidR="000B3D44" w:rsidRPr="001F66F9" w:rsidRDefault="000B3D44" w:rsidP="000B3D44">
            <w:pPr>
              <w:pStyle w:val="tabelatextoalinhadoesquerda"/>
              <w:spacing w:before="120" w:beforeAutospacing="0" w:after="120" w:afterAutospacing="0"/>
              <w:ind w:left="60" w:right="60"/>
              <w:rPr>
                <w:color w:val="000000"/>
              </w:rPr>
            </w:pPr>
            <w:r w:rsidRPr="001F66F9">
              <w:rPr>
                <w:color w:val="000000"/>
              </w:rPr>
              <w:t>02 Árbitros e 01 Anotador, por partida. </w:t>
            </w:r>
          </w:p>
        </w:tc>
      </w:tr>
      <w:tr w:rsidR="000B3D44" w:rsidRPr="001F66F9" w:rsidTr="000B3D44">
        <w:trPr>
          <w:tblCellSpacing w:w="0" w:type="dxa"/>
        </w:trPr>
        <w:tc>
          <w:tcPr>
            <w:tcW w:w="828" w:type="dxa"/>
            <w:vMerge/>
            <w:tcBorders>
              <w:top w:val="outset" w:sz="6" w:space="0" w:color="auto"/>
              <w:left w:val="outset" w:sz="6" w:space="0" w:color="auto"/>
              <w:bottom w:val="outset" w:sz="6" w:space="0" w:color="auto"/>
              <w:right w:val="outset" w:sz="6" w:space="0" w:color="auto"/>
            </w:tcBorders>
            <w:vAlign w:val="center"/>
            <w:hideMark/>
          </w:tcPr>
          <w:p w:rsidR="000B3D44" w:rsidRPr="001F66F9" w:rsidRDefault="000B3D44" w:rsidP="000B3D44">
            <w:pPr>
              <w:spacing w:before="120" w:after="120"/>
              <w:rPr>
                <w:color w:val="000000"/>
                <w:lang w:val="pt-BR"/>
              </w:rPr>
            </w:pPr>
          </w:p>
        </w:tc>
        <w:tc>
          <w:tcPr>
            <w:tcW w:w="1366" w:type="dxa"/>
            <w:tcBorders>
              <w:top w:val="outset" w:sz="6" w:space="0" w:color="auto"/>
              <w:left w:val="outset" w:sz="6" w:space="0" w:color="auto"/>
              <w:bottom w:val="outset" w:sz="6" w:space="0" w:color="auto"/>
              <w:right w:val="outset" w:sz="6" w:space="0" w:color="auto"/>
            </w:tcBorders>
            <w:vAlign w:val="center"/>
          </w:tcPr>
          <w:p w:rsidR="000B3D44" w:rsidRPr="001F66F9" w:rsidRDefault="000B3D44" w:rsidP="000B3D44">
            <w:pPr>
              <w:pStyle w:val="NormalWeb"/>
              <w:spacing w:before="120" w:beforeAutospacing="0" w:after="120" w:afterAutospacing="0"/>
              <w:jc w:val="center"/>
              <w:rPr>
                <w:color w:val="000000"/>
              </w:rPr>
            </w:pPr>
          </w:p>
        </w:tc>
        <w:tc>
          <w:tcPr>
            <w:tcW w:w="7308" w:type="dxa"/>
            <w:tcBorders>
              <w:top w:val="outset" w:sz="6" w:space="0" w:color="auto"/>
              <w:left w:val="outset" w:sz="6" w:space="0" w:color="auto"/>
              <w:bottom w:val="outset" w:sz="6" w:space="0" w:color="auto"/>
              <w:right w:val="outset" w:sz="6" w:space="0" w:color="auto"/>
            </w:tcBorders>
            <w:vAlign w:val="center"/>
            <w:hideMark/>
          </w:tcPr>
          <w:p w:rsidR="000B3D44" w:rsidRPr="001F66F9" w:rsidRDefault="000B3D44" w:rsidP="000B3D44">
            <w:pPr>
              <w:pStyle w:val="tabelatextoalinhadoesquerda"/>
              <w:numPr>
                <w:ilvl w:val="0"/>
                <w:numId w:val="29"/>
              </w:numPr>
              <w:spacing w:before="120" w:beforeAutospacing="0" w:after="120" w:afterAutospacing="0"/>
              <w:ind w:left="780" w:right="60"/>
              <w:rPr>
                <w:color w:val="000000"/>
              </w:rPr>
            </w:pPr>
            <w:r w:rsidRPr="001F66F9">
              <w:rPr>
                <w:rStyle w:val="Forte"/>
                <w:color w:val="000000"/>
              </w:rPr>
              <w:t>Categoria = ADULTO (acima de 17 anos)</w:t>
            </w:r>
          </w:p>
          <w:p w:rsidR="000B3D44" w:rsidRPr="001F66F9" w:rsidRDefault="000B3D44" w:rsidP="000B3D44">
            <w:pPr>
              <w:pStyle w:val="tabelatextoalinhadoesquerda"/>
              <w:spacing w:before="120" w:beforeAutospacing="0" w:after="120" w:afterAutospacing="0"/>
              <w:ind w:left="60" w:right="60"/>
              <w:rPr>
                <w:color w:val="000000"/>
              </w:rPr>
            </w:pPr>
            <w:r w:rsidRPr="001F66F9">
              <w:rPr>
                <w:color w:val="000000"/>
              </w:rPr>
              <w:t> </w:t>
            </w:r>
          </w:p>
          <w:p w:rsidR="000B3D44" w:rsidRPr="001F66F9" w:rsidRDefault="000B3D44" w:rsidP="000B3D44">
            <w:pPr>
              <w:pStyle w:val="tabelatextoalinhadoesquerda"/>
              <w:spacing w:before="120" w:beforeAutospacing="0" w:after="120" w:afterAutospacing="0"/>
              <w:ind w:left="60" w:right="60"/>
              <w:rPr>
                <w:color w:val="000000"/>
              </w:rPr>
            </w:pPr>
            <w:r w:rsidRPr="001F66F9">
              <w:rPr>
                <w:rStyle w:val="Forte"/>
                <w:color w:val="000000"/>
              </w:rPr>
              <w:t>Fase Municipal dos Jogos da Cidade e outros eventos de apoio da SEME.</w:t>
            </w:r>
          </w:p>
          <w:p w:rsidR="000B3D44" w:rsidRPr="001F66F9" w:rsidRDefault="000B3D44" w:rsidP="000B3D44">
            <w:pPr>
              <w:pStyle w:val="tabelatextoalinhadoesquerda"/>
              <w:spacing w:before="120" w:beforeAutospacing="0" w:after="120" w:afterAutospacing="0"/>
              <w:ind w:left="60" w:right="60"/>
              <w:rPr>
                <w:color w:val="000000"/>
              </w:rPr>
            </w:pPr>
            <w:r w:rsidRPr="001F66F9">
              <w:rPr>
                <w:color w:val="000000"/>
              </w:rPr>
              <w:t> </w:t>
            </w:r>
          </w:p>
          <w:p w:rsidR="000B3D44" w:rsidRPr="001F66F9" w:rsidRDefault="000B3D44" w:rsidP="000B3D44">
            <w:pPr>
              <w:pStyle w:val="tabelatextoalinhadoesquerda"/>
              <w:spacing w:before="120" w:beforeAutospacing="0" w:after="120" w:afterAutospacing="0"/>
              <w:ind w:left="60" w:right="60"/>
              <w:rPr>
                <w:color w:val="000000"/>
              </w:rPr>
            </w:pPr>
            <w:r w:rsidRPr="001F66F9">
              <w:rPr>
                <w:rStyle w:val="Forte"/>
                <w:color w:val="000000"/>
              </w:rPr>
              <w:t>Tempo das Partidas:</w:t>
            </w:r>
            <w:r w:rsidRPr="001F66F9">
              <w:rPr>
                <w:color w:val="000000"/>
              </w:rPr>
              <w:t> As Partidas serão disputadas no sistema de melhor de: 05 (cinco) Sets. Os quatro primeiros sets de 25 pontos cada e o quinto set, se necessário, de no mínimo 15 pontos, terminando apenas quando houver 02 pontos de diferença.</w:t>
            </w:r>
          </w:p>
          <w:p w:rsidR="000B3D44" w:rsidRPr="001F66F9" w:rsidRDefault="000B3D44" w:rsidP="000B3D44">
            <w:pPr>
              <w:pStyle w:val="tabelatextoalinhadoesquerda"/>
              <w:spacing w:before="120" w:beforeAutospacing="0" w:after="120" w:afterAutospacing="0"/>
              <w:ind w:left="60" w:right="60"/>
              <w:rPr>
                <w:color w:val="000000"/>
              </w:rPr>
            </w:pPr>
            <w:r w:rsidRPr="001F66F9">
              <w:rPr>
                <w:color w:val="000000"/>
              </w:rPr>
              <w:t> </w:t>
            </w:r>
          </w:p>
          <w:p w:rsidR="000B3D44" w:rsidRPr="001F66F9" w:rsidRDefault="000B3D44" w:rsidP="000B3D44">
            <w:pPr>
              <w:pStyle w:val="tabelatextoalinhadoesquerda"/>
              <w:spacing w:before="120" w:beforeAutospacing="0" w:after="120" w:afterAutospacing="0"/>
              <w:ind w:left="60" w:right="60"/>
              <w:rPr>
                <w:color w:val="000000"/>
              </w:rPr>
            </w:pPr>
            <w:r w:rsidRPr="001F66F9">
              <w:rPr>
                <w:rStyle w:val="Forte"/>
                <w:color w:val="000000"/>
              </w:rPr>
              <w:t>Composição da equipe de arbitragem:</w:t>
            </w:r>
          </w:p>
          <w:p w:rsidR="000B3D44" w:rsidRPr="001F66F9" w:rsidRDefault="000B3D44" w:rsidP="000B3D44">
            <w:pPr>
              <w:pStyle w:val="tabelatextoalinhadoesquerda"/>
              <w:spacing w:before="120" w:beforeAutospacing="0" w:after="120" w:afterAutospacing="0"/>
              <w:ind w:left="60" w:right="60"/>
              <w:rPr>
                <w:color w:val="000000"/>
              </w:rPr>
            </w:pPr>
            <w:r w:rsidRPr="001F66F9">
              <w:rPr>
                <w:color w:val="000000"/>
              </w:rPr>
              <w:t>02 Árbitros e 01 Anotador, por partida. </w:t>
            </w:r>
          </w:p>
        </w:tc>
      </w:tr>
      <w:tr w:rsidR="000B3D44" w:rsidRPr="001F66F9" w:rsidTr="000B3D44">
        <w:trPr>
          <w:tblCellSpacing w:w="0" w:type="dxa"/>
        </w:trPr>
        <w:tc>
          <w:tcPr>
            <w:tcW w:w="828" w:type="dxa"/>
            <w:vMerge/>
            <w:tcBorders>
              <w:top w:val="outset" w:sz="6" w:space="0" w:color="auto"/>
              <w:left w:val="outset" w:sz="6" w:space="0" w:color="auto"/>
              <w:bottom w:val="outset" w:sz="6" w:space="0" w:color="auto"/>
              <w:right w:val="outset" w:sz="6" w:space="0" w:color="auto"/>
            </w:tcBorders>
            <w:vAlign w:val="center"/>
            <w:hideMark/>
          </w:tcPr>
          <w:p w:rsidR="000B3D44" w:rsidRPr="001F66F9" w:rsidRDefault="000B3D44" w:rsidP="000B3D44">
            <w:pPr>
              <w:spacing w:before="120" w:after="120"/>
              <w:rPr>
                <w:color w:val="000000"/>
                <w:lang w:val="pt-BR"/>
              </w:rPr>
            </w:pPr>
          </w:p>
        </w:tc>
        <w:tc>
          <w:tcPr>
            <w:tcW w:w="1366" w:type="dxa"/>
            <w:tcBorders>
              <w:top w:val="outset" w:sz="6" w:space="0" w:color="auto"/>
              <w:left w:val="outset" w:sz="6" w:space="0" w:color="auto"/>
              <w:bottom w:val="outset" w:sz="6" w:space="0" w:color="auto"/>
              <w:right w:val="outset" w:sz="6" w:space="0" w:color="auto"/>
            </w:tcBorders>
            <w:vAlign w:val="center"/>
          </w:tcPr>
          <w:p w:rsidR="000B3D44" w:rsidRPr="001F66F9" w:rsidRDefault="000B3D44" w:rsidP="000B3D44">
            <w:pPr>
              <w:pStyle w:val="NormalWeb"/>
              <w:spacing w:before="120" w:beforeAutospacing="0" w:after="120" w:afterAutospacing="0"/>
              <w:jc w:val="center"/>
              <w:rPr>
                <w:color w:val="000000"/>
              </w:rPr>
            </w:pPr>
          </w:p>
        </w:tc>
        <w:tc>
          <w:tcPr>
            <w:tcW w:w="7308" w:type="dxa"/>
            <w:tcBorders>
              <w:top w:val="outset" w:sz="6" w:space="0" w:color="auto"/>
              <w:left w:val="outset" w:sz="6" w:space="0" w:color="auto"/>
              <w:bottom w:val="outset" w:sz="6" w:space="0" w:color="auto"/>
              <w:right w:val="outset" w:sz="6" w:space="0" w:color="auto"/>
            </w:tcBorders>
            <w:vAlign w:val="center"/>
            <w:hideMark/>
          </w:tcPr>
          <w:p w:rsidR="000B3D44" w:rsidRPr="001F66F9" w:rsidRDefault="000B3D44" w:rsidP="000B3D44">
            <w:pPr>
              <w:pStyle w:val="tabelatextoalinhadoesquerda"/>
              <w:numPr>
                <w:ilvl w:val="0"/>
                <w:numId w:val="30"/>
              </w:numPr>
              <w:spacing w:before="120" w:beforeAutospacing="0" w:after="120" w:afterAutospacing="0"/>
              <w:ind w:left="780" w:right="60"/>
              <w:rPr>
                <w:color w:val="000000"/>
              </w:rPr>
            </w:pPr>
            <w:r w:rsidRPr="001F66F9">
              <w:rPr>
                <w:rStyle w:val="Forte"/>
                <w:color w:val="000000"/>
              </w:rPr>
              <w:t>Categoria = ADULTO (acima de 17 anos)</w:t>
            </w:r>
          </w:p>
          <w:p w:rsidR="000B3D44" w:rsidRPr="001F66F9" w:rsidRDefault="000B3D44" w:rsidP="000B3D44">
            <w:pPr>
              <w:pStyle w:val="tabelatextoalinhadoesquerda"/>
              <w:spacing w:before="120" w:beforeAutospacing="0" w:after="120" w:afterAutospacing="0"/>
              <w:ind w:left="60" w:right="60"/>
              <w:rPr>
                <w:color w:val="000000"/>
              </w:rPr>
            </w:pPr>
            <w:r w:rsidRPr="001F66F9">
              <w:rPr>
                <w:color w:val="000000"/>
              </w:rPr>
              <w:t> </w:t>
            </w:r>
          </w:p>
          <w:p w:rsidR="000B3D44" w:rsidRPr="001F66F9" w:rsidRDefault="000B3D44" w:rsidP="000B3D44">
            <w:pPr>
              <w:pStyle w:val="tabelatextoalinhadoesquerda"/>
              <w:spacing w:before="120" w:beforeAutospacing="0" w:after="120" w:afterAutospacing="0"/>
              <w:ind w:left="60" w:right="60"/>
              <w:rPr>
                <w:color w:val="000000"/>
              </w:rPr>
            </w:pPr>
            <w:r w:rsidRPr="001F66F9">
              <w:rPr>
                <w:rStyle w:val="Forte"/>
                <w:color w:val="000000"/>
              </w:rPr>
              <w:t>Finais da Fase Municipal dos Jogos da Cidade e outros eventos de apoio da SEME.</w:t>
            </w:r>
          </w:p>
          <w:p w:rsidR="000B3D44" w:rsidRPr="001F66F9" w:rsidRDefault="000B3D44" w:rsidP="000B3D44">
            <w:pPr>
              <w:pStyle w:val="tabelatextoalinhadoesquerda"/>
              <w:spacing w:before="120" w:beforeAutospacing="0" w:after="120" w:afterAutospacing="0"/>
              <w:ind w:left="60" w:right="60"/>
              <w:rPr>
                <w:color w:val="000000"/>
              </w:rPr>
            </w:pPr>
            <w:r w:rsidRPr="001F66F9">
              <w:rPr>
                <w:color w:val="000000"/>
              </w:rPr>
              <w:t> </w:t>
            </w:r>
          </w:p>
          <w:p w:rsidR="000B3D44" w:rsidRPr="001F66F9" w:rsidRDefault="000B3D44" w:rsidP="000B3D44">
            <w:pPr>
              <w:pStyle w:val="tabelatextoalinhadoesquerda"/>
              <w:spacing w:before="120" w:beforeAutospacing="0" w:after="120" w:afterAutospacing="0"/>
              <w:ind w:left="60" w:right="60"/>
              <w:rPr>
                <w:color w:val="000000"/>
              </w:rPr>
            </w:pPr>
            <w:r w:rsidRPr="001F66F9">
              <w:rPr>
                <w:rStyle w:val="Forte"/>
                <w:color w:val="000000"/>
              </w:rPr>
              <w:t>Tempo das Partidas:</w:t>
            </w:r>
            <w:r w:rsidRPr="001F66F9">
              <w:rPr>
                <w:color w:val="000000"/>
              </w:rPr>
              <w:t> As Partidas serão disputadas no sistema de melhor de: 05 (cinco) Sets. Os quatro primeiros sets de 25 pontos cada e o quinto set, se necessário, de no mínimo 15 pontos, terminando apenas quando houver 02 pontos de diferença.</w:t>
            </w:r>
          </w:p>
          <w:p w:rsidR="000B3D44" w:rsidRPr="001F66F9" w:rsidRDefault="000B3D44" w:rsidP="000B3D44">
            <w:pPr>
              <w:pStyle w:val="tabelatextoalinhadoesquerda"/>
              <w:spacing w:before="120" w:beforeAutospacing="0" w:after="120" w:afterAutospacing="0"/>
              <w:ind w:left="60" w:right="60"/>
              <w:rPr>
                <w:color w:val="000000"/>
              </w:rPr>
            </w:pPr>
            <w:r w:rsidRPr="001F66F9">
              <w:rPr>
                <w:color w:val="000000"/>
              </w:rPr>
              <w:t> </w:t>
            </w:r>
          </w:p>
          <w:p w:rsidR="000B3D44" w:rsidRPr="001F66F9" w:rsidRDefault="000B3D44" w:rsidP="000B3D44">
            <w:pPr>
              <w:pStyle w:val="tabelatextoalinhadoesquerda"/>
              <w:spacing w:before="120" w:beforeAutospacing="0" w:after="120" w:afterAutospacing="0"/>
              <w:ind w:left="60" w:right="60"/>
              <w:rPr>
                <w:color w:val="000000"/>
              </w:rPr>
            </w:pPr>
            <w:r w:rsidRPr="001F66F9">
              <w:rPr>
                <w:rStyle w:val="Forte"/>
                <w:color w:val="000000"/>
              </w:rPr>
              <w:t>Composição da equipe de arbitragem:</w:t>
            </w:r>
          </w:p>
          <w:p w:rsidR="000B3D44" w:rsidRPr="001F66F9" w:rsidRDefault="000B3D44" w:rsidP="000B3D44">
            <w:pPr>
              <w:pStyle w:val="tabelatextoalinhadoesquerda"/>
              <w:spacing w:before="120" w:beforeAutospacing="0" w:after="120" w:afterAutospacing="0"/>
              <w:ind w:left="60" w:right="60"/>
              <w:rPr>
                <w:color w:val="000000"/>
              </w:rPr>
            </w:pPr>
            <w:r w:rsidRPr="001F66F9">
              <w:rPr>
                <w:color w:val="000000"/>
              </w:rPr>
              <w:t>02 Árbitros, 04 Fiscais de Linha e 01 Anotador, por partida. </w:t>
            </w:r>
          </w:p>
        </w:tc>
      </w:tr>
    </w:tbl>
    <w:p w:rsidR="001F66F9" w:rsidRPr="001F66F9" w:rsidRDefault="001F66F9" w:rsidP="001F66F9">
      <w:pPr>
        <w:pStyle w:val="tabelatextocentralizado"/>
        <w:spacing w:before="0" w:beforeAutospacing="0" w:after="0" w:afterAutospacing="0"/>
        <w:ind w:left="60" w:right="60"/>
        <w:jc w:val="center"/>
        <w:rPr>
          <w:color w:val="000000"/>
        </w:rPr>
      </w:pPr>
      <w:r w:rsidRPr="001F66F9">
        <w:rPr>
          <w:color w:val="000000"/>
        </w:rPr>
        <w:t> </w:t>
      </w:r>
    </w:p>
    <w:p w:rsidR="001F66F9" w:rsidRPr="001F66F9" w:rsidRDefault="001F66F9" w:rsidP="001F66F9">
      <w:pPr>
        <w:pStyle w:val="NormalWeb"/>
        <w:rPr>
          <w:color w:val="000000"/>
        </w:rPr>
      </w:pPr>
      <w:r w:rsidRPr="001F66F9">
        <w:rPr>
          <w:color w:val="000000"/>
        </w:rPr>
        <w:t> </w:t>
      </w:r>
    </w:p>
    <w:p w:rsidR="006E1ECB" w:rsidRDefault="006E1ECB" w:rsidP="001F66F9">
      <w:pPr>
        <w:pStyle w:val="textocentralizadomaiusculasnegrito"/>
        <w:jc w:val="center"/>
        <w:rPr>
          <w:rStyle w:val="Forte"/>
          <w:caps/>
          <w:color w:val="000000"/>
        </w:rPr>
      </w:pPr>
    </w:p>
    <w:p w:rsidR="001F66F9" w:rsidRPr="008029CE" w:rsidRDefault="001F66F9" w:rsidP="001F66F9">
      <w:pPr>
        <w:pStyle w:val="textocentralizadomaiusculasnegrito"/>
        <w:jc w:val="center"/>
        <w:rPr>
          <w:b/>
          <w:bCs/>
          <w:caps/>
          <w:color w:val="000000"/>
          <w:u w:val="single"/>
        </w:rPr>
      </w:pPr>
      <w:r w:rsidRPr="008029CE">
        <w:rPr>
          <w:rStyle w:val="Forte"/>
          <w:caps/>
          <w:color w:val="000000"/>
          <w:u w:val="single"/>
        </w:rPr>
        <w:lastRenderedPageBreak/>
        <w:t>ANEXO II</w:t>
      </w:r>
    </w:p>
    <w:p w:rsidR="001F66F9" w:rsidRPr="008029CE" w:rsidRDefault="001F66F9" w:rsidP="001F66F9">
      <w:pPr>
        <w:pStyle w:val="textocentralizadomaiusculasnegrito"/>
        <w:jc w:val="center"/>
        <w:rPr>
          <w:rStyle w:val="Forte"/>
          <w:caps/>
          <w:color w:val="000000"/>
          <w:u w:val="single"/>
        </w:rPr>
      </w:pPr>
      <w:r w:rsidRPr="008029CE">
        <w:rPr>
          <w:rStyle w:val="Forte"/>
          <w:caps/>
          <w:color w:val="000000"/>
          <w:u w:val="single"/>
        </w:rPr>
        <w:t>MEMORIAL DESCRITIVO - ESPECIFICAÇÕES TÉCNICAS MÍNIMAS</w:t>
      </w:r>
    </w:p>
    <w:p w:rsidR="008029CE" w:rsidRPr="001F66F9" w:rsidRDefault="008029CE" w:rsidP="001F66F9">
      <w:pPr>
        <w:pStyle w:val="textocentralizadomaiusculasnegrito"/>
        <w:jc w:val="center"/>
        <w:rPr>
          <w:b/>
          <w:bCs/>
          <w:caps/>
          <w:color w:val="000000"/>
        </w:rPr>
      </w:pPr>
    </w:p>
    <w:p w:rsidR="001F66F9" w:rsidRPr="001F66F9" w:rsidRDefault="001F66F9" w:rsidP="001F66F9">
      <w:pPr>
        <w:pStyle w:val="textojustificado"/>
        <w:spacing w:before="120" w:beforeAutospacing="0" w:after="120" w:afterAutospacing="0"/>
        <w:ind w:left="120" w:right="120"/>
        <w:jc w:val="both"/>
        <w:rPr>
          <w:color w:val="000000"/>
        </w:rPr>
      </w:pPr>
      <w:r w:rsidRPr="001F66F9">
        <w:rPr>
          <w:rStyle w:val="Forte"/>
          <w:color w:val="000000"/>
          <w:u w:val="single"/>
        </w:rPr>
        <w:t>OBJETIVO</w:t>
      </w:r>
    </w:p>
    <w:p w:rsidR="001F66F9" w:rsidRPr="001F66F9" w:rsidRDefault="001F66F9" w:rsidP="001F66F9">
      <w:pPr>
        <w:pStyle w:val="textojustificado"/>
        <w:spacing w:before="120" w:beforeAutospacing="0" w:after="120" w:afterAutospacing="0"/>
        <w:ind w:left="120" w:right="120"/>
        <w:jc w:val="both"/>
        <w:rPr>
          <w:color w:val="000000"/>
        </w:rPr>
      </w:pPr>
      <w:r w:rsidRPr="001F66F9">
        <w:rPr>
          <w:color w:val="000000"/>
        </w:rPr>
        <w:t>Contratação de empresa para prestação de serviços de gerenciamento de arbitragem, por meio de constituição de sistema de registro de preço, para atender a demanda de eventos esportivos promovidos pela Secretaria Municipal de Esportes e Lazer, pelo Departamento de Gestão das Políticas e Programas de Esporte e Lazer, Centros Esportivos e eventos que tem o apoio institucional da Administração para o fomento da prática desportiva.</w:t>
      </w:r>
    </w:p>
    <w:p w:rsidR="008029CE" w:rsidRDefault="008029CE" w:rsidP="001F66F9">
      <w:pPr>
        <w:pStyle w:val="textojustificado"/>
        <w:spacing w:before="120" w:beforeAutospacing="0" w:after="120" w:afterAutospacing="0"/>
        <w:ind w:left="120" w:right="120"/>
        <w:jc w:val="both"/>
        <w:rPr>
          <w:rStyle w:val="Forte"/>
          <w:color w:val="000000"/>
          <w:u w:val="single"/>
        </w:rPr>
      </w:pPr>
    </w:p>
    <w:p w:rsidR="001F66F9" w:rsidRPr="001F66F9" w:rsidRDefault="001F66F9" w:rsidP="001F66F9">
      <w:pPr>
        <w:pStyle w:val="textojustificado"/>
        <w:spacing w:before="120" w:beforeAutospacing="0" w:after="120" w:afterAutospacing="0"/>
        <w:ind w:left="120" w:right="120"/>
        <w:jc w:val="both"/>
        <w:rPr>
          <w:color w:val="000000"/>
        </w:rPr>
      </w:pPr>
      <w:r w:rsidRPr="001F66F9">
        <w:rPr>
          <w:rStyle w:val="Forte"/>
          <w:color w:val="000000"/>
          <w:u w:val="single"/>
        </w:rPr>
        <w:t>MODALIDADES</w:t>
      </w:r>
    </w:p>
    <w:p w:rsidR="001F66F9" w:rsidRPr="001F66F9" w:rsidRDefault="001F66F9" w:rsidP="001F66F9">
      <w:pPr>
        <w:pStyle w:val="textojustificado"/>
        <w:spacing w:before="120" w:beforeAutospacing="0" w:after="120" w:afterAutospacing="0"/>
        <w:ind w:left="120" w:right="120"/>
        <w:jc w:val="both"/>
        <w:rPr>
          <w:color w:val="000000"/>
        </w:rPr>
      </w:pPr>
      <w:r w:rsidRPr="001F66F9">
        <w:rPr>
          <w:color w:val="000000"/>
        </w:rPr>
        <w:t>Futebol de Campo, Futsal, Basquete e Voleibol.</w:t>
      </w:r>
    </w:p>
    <w:p w:rsidR="008029CE" w:rsidRDefault="008029CE" w:rsidP="001F66F9">
      <w:pPr>
        <w:pStyle w:val="textojustificado"/>
        <w:spacing w:before="120" w:beforeAutospacing="0" w:after="120" w:afterAutospacing="0"/>
        <w:ind w:left="120" w:right="120"/>
        <w:jc w:val="both"/>
        <w:rPr>
          <w:rStyle w:val="Forte"/>
          <w:color w:val="000000"/>
          <w:u w:val="single"/>
        </w:rPr>
      </w:pPr>
    </w:p>
    <w:p w:rsidR="001F66F9" w:rsidRPr="001F66F9" w:rsidRDefault="001F66F9" w:rsidP="001F66F9">
      <w:pPr>
        <w:pStyle w:val="textojustificado"/>
        <w:spacing w:before="120" w:beforeAutospacing="0" w:after="120" w:afterAutospacing="0"/>
        <w:ind w:left="120" w:right="120"/>
        <w:jc w:val="both"/>
        <w:rPr>
          <w:color w:val="000000"/>
        </w:rPr>
      </w:pPr>
      <w:r w:rsidRPr="001F66F9">
        <w:rPr>
          <w:rStyle w:val="Forte"/>
          <w:color w:val="000000"/>
          <w:u w:val="single"/>
        </w:rPr>
        <w:t>CATEGORIAS</w:t>
      </w:r>
    </w:p>
    <w:p w:rsidR="001F66F9" w:rsidRPr="001F66F9" w:rsidRDefault="001F66F9" w:rsidP="001F66F9">
      <w:pPr>
        <w:pStyle w:val="textojustificado"/>
        <w:spacing w:before="120" w:beforeAutospacing="0" w:after="120" w:afterAutospacing="0"/>
        <w:ind w:left="120" w:right="120"/>
        <w:jc w:val="both"/>
        <w:rPr>
          <w:color w:val="000000"/>
        </w:rPr>
      </w:pPr>
      <w:r w:rsidRPr="001F66F9">
        <w:rPr>
          <w:color w:val="000000"/>
        </w:rPr>
        <w:t>A partir de 08 anos, sendo elas: Sub 11, Sub 13, Sub 15, Sub 17 e Adulto – acima de 17 anos, nas modalidades de Futebol de Campo, Futsal, Basquete e Voleibol, todas as categorias nos naipes masculino e feminino.</w:t>
      </w:r>
    </w:p>
    <w:p w:rsidR="008029CE" w:rsidRDefault="008029CE" w:rsidP="001F66F9">
      <w:pPr>
        <w:pStyle w:val="textojustificado"/>
        <w:spacing w:before="120" w:beforeAutospacing="0" w:after="120" w:afterAutospacing="0"/>
        <w:ind w:left="120" w:right="120"/>
        <w:jc w:val="both"/>
        <w:rPr>
          <w:rStyle w:val="Forte"/>
          <w:color w:val="000000"/>
          <w:u w:val="single"/>
        </w:rPr>
      </w:pPr>
    </w:p>
    <w:p w:rsidR="001F66F9" w:rsidRPr="001F66F9" w:rsidRDefault="001F66F9" w:rsidP="001F66F9">
      <w:pPr>
        <w:pStyle w:val="textojustificado"/>
        <w:spacing w:before="120" w:beforeAutospacing="0" w:after="120" w:afterAutospacing="0"/>
        <w:ind w:left="120" w:right="120"/>
        <w:jc w:val="both"/>
        <w:rPr>
          <w:color w:val="000000"/>
        </w:rPr>
      </w:pPr>
      <w:r w:rsidRPr="001F66F9">
        <w:rPr>
          <w:rStyle w:val="Forte"/>
          <w:color w:val="000000"/>
          <w:u w:val="single"/>
        </w:rPr>
        <w:t>LOCAIS DE REALIZAÇÃO</w:t>
      </w:r>
    </w:p>
    <w:p w:rsidR="001F66F9" w:rsidRPr="001F66F9" w:rsidRDefault="001F66F9" w:rsidP="001F66F9">
      <w:pPr>
        <w:pStyle w:val="textojustificado"/>
        <w:spacing w:before="120" w:beforeAutospacing="0" w:after="120" w:afterAutospacing="0"/>
        <w:ind w:left="120" w:right="120"/>
        <w:jc w:val="both"/>
        <w:rPr>
          <w:color w:val="000000"/>
        </w:rPr>
      </w:pPr>
      <w:r w:rsidRPr="001F66F9">
        <w:rPr>
          <w:color w:val="000000"/>
        </w:rPr>
        <w:t xml:space="preserve">A serem definidos, oportunamente, nas tabelas de jogos, elaborada pela área técnica e divulgada pelo site  da Secretaria Municipal de Esportes e Lazer, por meio dos “links” próprios ou por meio de tabelas enviadas diretamente à Contratante, pela Área Técnica da Pasta, respeitados os limites territoriais do Município de São Paulo, nas áreas abrangidas pelas suas diversas Prefeituras Regionais, compreendendo: </w:t>
      </w:r>
      <w:proofErr w:type="spellStart"/>
      <w:r w:rsidRPr="001F66F9">
        <w:rPr>
          <w:color w:val="000000"/>
        </w:rPr>
        <w:t>CDCs</w:t>
      </w:r>
      <w:proofErr w:type="spellEnd"/>
      <w:r w:rsidRPr="001F66F9">
        <w:rPr>
          <w:color w:val="000000"/>
        </w:rPr>
        <w:t xml:space="preserve">, Centros Esportivos e outros equipamentos esportivos municipais (PET, Pacaembu, </w:t>
      </w:r>
      <w:proofErr w:type="spellStart"/>
      <w:r w:rsidRPr="001F66F9">
        <w:rPr>
          <w:color w:val="000000"/>
        </w:rPr>
        <w:t>etc</w:t>
      </w:r>
      <w:proofErr w:type="spellEnd"/>
      <w:r w:rsidRPr="001F66F9">
        <w:rPr>
          <w:color w:val="000000"/>
        </w:rPr>
        <w:t xml:space="preserve">), Clubes particulares, </w:t>
      </w:r>
      <w:proofErr w:type="spellStart"/>
      <w:r w:rsidRPr="001F66F9">
        <w:rPr>
          <w:color w:val="000000"/>
        </w:rPr>
        <w:t>CEUs</w:t>
      </w:r>
      <w:proofErr w:type="spellEnd"/>
      <w:r w:rsidRPr="001F66F9">
        <w:rPr>
          <w:color w:val="000000"/>
        </w:rPr>
        <w:t>, Escolas Estaduais e ou Municipais e outras entidades esportivas ou de recreação (agremiações, associações desportivas) Parques Estaduais e Municipais.</w:t>
      </w:r>
    </w:p>
    <w:p w:rsidR="008029CE" w:rsidRDefault="008029CE" w:rsidP="001F66F9">
      <w:pPr>
        <w:pStyle w:val="textojustificado"/>
        <w:spacing w:before="120" w:beforeAutospacing="0" w:after="120" w:afterAutospacing="0"/>
        <w:ind w:left="120" w:right="120"/>
        <w:jc w:val="both"/>
        <w:rPr>
          <w:rStyle w:val="Forte"/>
          <w:color w:val="000000"/>
          <w:u w:val="single"/>
        </w:rPr>
      </w:pPr>
    </w:p>
    <w:p w:rsidR="001F66F9" w:rsidRPr="001F66F9" w:rsidRDefault="001F66F9" w:rsidP="001F66F9">
      <w:pPr>
        <w:pStyle w:val="textojustificado"/>
        <w:spacing w:before="120" w:beforeAutospacing="0" w:after="120" w:afterAutospacing="0"/>
        <w:ind w:left="120" w:right="120"/>
        <w:jc w:val="both"/>
        <w:rPr>
          <w:color w:val="000000"/>
        </w:rPr>
      </w:pPr>
      <w:r w:rsidRPr="001F66F9">
        <w:rPr>
          <w:rStyle w:val="Forte"/>
          <w:color w:val="000000"/>
          <w:u w:val="single"/>
        </w:rPr>
        <w:t>PRAZO DE EXECUÇÃO</w:t>
      </w:r>
    </w:p>
    <w:p w:rsidR="001F66F9" w:rsidRPr="001F66F9" w:rsidRDefault="001F66F9" w:rsidP="001F66F9">
      <w:pPr>
        <w:pStyle w:val="textojustificado"/>
        <w:spacing w:before="120" w:beforeAutospacing="0" w:after="120" w:afterAutospacing="0"/>
        <w:ind w:left="120" w:right="120"/>
        <w:jc w:val="both"/>
        <w:rPr>
          <w:color w:val="000000"/>
        </w:rPr>
      </w:pPr>
      <w:r w:rsidRPr="001F66F9">
        <w:rPr>
          <w:color w:val="000000"/>
        </w:rPr>
        <w:t>A execução dos serviços decorrentes da Ata de Registro de Preços será de acordo com os períodos de realização de cada evento/campeonato específico, conforme cronograma estimado no quadro do VI, mediante expedição de Ordem de Início. Informamos que o cronograma poderá sofrer alterações da previsão inicial a critério da Administração.</w:t>
      </w:r>
    </w:p>
    <w:p w:rsidR="001F66F9" w:rsidRPr="001F66F9" w:rsidRDefault="001F66F9" w:rsidP="001F66F9">
      <w:pPr>
        <w:pStyle w:val="textojustificado"/>
        <w:spacing w:before="120" w:beforeAutospacing="0" w:after="120" w:afterAutospacing="0"/>
        <w:ind w:left="120" w:right="120"/>
        <w:jc w:val="both"/>
        <w:rPr>
          <w:color w:val="000000"/>
        </w:rPr>
      </w:pPr>
      <w:r w:rsidRPr="001F66F9">
        <w:rPr>
          <w:color w:val="000000"/>
        </w:rPr>
        <w:t> </w:t>
      </w:r>
    </w:p>
    <w:p w:rsidR="001F66F9" w:rsidRPr="001F66F9" w:rsidRDefault="001F66F9" w:rsidP="008029CE">
      <w:pPr>
        <w:pStyle w:val="textocentralizadomaiusculasnegrito"/>
        <w:ind w:left="142"/>
        <w:jc w:val="both"/>
        <w:rPr>
          <w:b/>
          <w:bCs/>
          <w:caps/>
          <w:color w:val="000000"/>
        </w:rPr>
      </w:pPr>
      <w:r w:rsidRPr="001F66F9">
        <w:rPr>
          <w:rStyle w:val="Forte"/>
          <w:caps/>
          <w:color w:val="000000"/>
          <w:u w:val="single"/>
        </w:rPr>
        <w:t>DESCRIÇÃO MÍNIMA DOS SERVIÇOS E CRONOGRAMA ESTIMADO DE UTILIZAÇÃO</w:t>
      </w:r>
    </w:p>
    <w:p w:rsidR="001F66F9" w:rsidRPr="001F66F9" w:rsidRDefault="001F66F9" w:rsidP="001F66F9">
      <w:pPr>
        <w:pStyle w:val="textojustificado"/>
        <w:spacing w:before="120" w:beforeAutospacing="0" w:after="120" w:afterAutospacing="0"/>
        <w:ind w:left="120" w:right="120"/>
        <w:jc w:val="both"/>
        <w:rPr>
          <w:color w:val="000000"/>
        </w:rPr>
      </w:pPr>
      <w:r w:rsidRPr="001F66F9">
        <w:rPr>
          <w:color w:val="000000"/>
        </w:rPr>
        <w:t>Os serviços a serem prestados de administração, acompanhamento e apresentação de relatórios dos serviços de arbitragens, em diversas modalidades e que tem seu escopo conforme segue:</w:t>
      </w:r>
    </w:p>
    <w:p w:rsidR="001F66F9" w:rsidRPr="001F66F9" w:rsidRDefault="001F66F9" w:rsidP="001F66F9">
      <w:pPr>
        <w:pStyle w:val="textojustificado"/>
        <w:spacing w:before="120" w:beforeAutospacing="0" w:after="120" w:afterAutospacing="0"/>
        <w:ind w:left="120" w:right="120"/>
        <w:jc w:val="both"/>
        <w:rPr>
          <w:color w:val="000000"/>
        </w:rPr>
      </w:pPr>
      <w:r w:rsidRPr="001F66F9">
        <w:rPr>
          <w:color w:val="000000"/>
        </w:rPr>
        <w:t> </w:t>
      </w:r>
    </w:p>
    <w:p w:rsidR="001F66F9" w:rsidRPr="001F66F9" w:rsidRDefault="001F66F9" w:rsidP="001F66F9">
      <w:pPr>
        <w:pStyle w:val="textojustificado"/>
        <w:spacing w:before="120" w:beforeAutospacing="0" w:after="120" w:afterAutospacing="0"/>
        <w:ind w:left="120" w:right="120"/>
        <w:jc w:val="both"/>
        <w:rPr>
          <w:color w:val="000000"/>
        </w:rPr>
      </w:pPr>
      <w:r w:rsidRPr="001F66F9">
        <w:rPr>
          <w:rStyle w:val="Forte"/>
          <w:color w:val="000000"/>
        </w:rPr>
        <w:t>LOTE 01</w:t>
      </w:r>
      <w:r w:rsidRPr="001F66F9">
        <w:rPr>
          <w:color w:val="000000"/>
        </w:rPr>
        <w:t>: Gerenciamento de </w:t>
      </w:r>
      <w:r w:rsidRPr="001F66F9">
        <w:rPr>
          <w:rStyle w:val="Forte"/>
          <w:color w:val="000000"/>
        </w:rPr>
        <w:t>Arbitragem para modalidade de FUTEBOL DE CAMPO</w:t>
      </w:r>
    </w:p>
    <w:p w:rsidR="001F66F9" w:rsidRPr="001F66F9" w:rsidRDefault="001F66F9" w:rsidP="001F66F9">
      <w:pPr>
        <w:pStyle w:val="textojustificado"/>
        <w:spacing w:before="120" w:beforeAutospacing="0" w:after="120" w:afterAutospacing="0"/>
        <w:ind w:left="120" w:right="120"/>
        <w:jc w:val="both"/>
        <w:rPr>
          <w:color w:val="000000"/>
        </w:rPr>
      </w:pPr>
      <w:r w:rsidRPr="001F66F9">
        <w:rPr>
          <w:rStyle w:val="Forte"/>
          <w:color w:val="000000"/>
        </w:rPr>
        <w:t>Composição da equipe de arbitragem:</w:t>
      </w:r>
      <w:r w:rsidRPr="001F66F9">
        <w:rPr>
          <w:color w:val="000000"/>
        </w:rPr>
        <w:t> 01 Árbitro, 02 Assistentes e 01 Anotador, por partida.  </w:t>
      </w:r>
    </w:p>
    <w:p w:rsidR="001F66F9" w:rsidRPr="001F66F9" w:rsidRDefault="001F66F9" w:rsidP="000B3D44">
      <w:pPr>
        <w:pStyle w:val="textojustificado"/>
        <w:numPr>
          <w:ilvl w:val="0"/>
          <w:numId w:val="31"/>
        </w:numPr>
        <w:spacing w:before="120" w:beforeAutospacing="0" w:after="120" w:afterAutospacing="0"/>
        <w:ind w:left="840" w:right="120" w:firstLine="0"/>
        <w:jc w:val="both"/>
        <w:rPr>
          <w:color w:val="000000"/>
        </w:rPr>
      </w:pPr>
      <w:r w:rsidRPr="001F66F9">
        <w:rPr>
          <w:rStyle w:val="Forte"/>
          <w:color w:val="000000"/>
        </w:rPr>
        <w:lastRenderedPageBreak/>
        <w:t>Categoria = SUB 11</w:t>
      </w:r>
    </w:p>
    <w:p w:rsidR="001F66F9" w:rsidRPr="001F66F9" w:rsidRDefault="001F66F9" w:rsidP="001F66F9">
      <w:pPr>
        <w:pStyle w:val="textojustificado"/>
        <w:spacing w:before="120" w:beforeAutospacing="0" w:after="120" w:afterAutospacing="0"/>
        <w:ind w:left="120" w:right="120"/>
        <w:jc w:val="both"/>
        <w:rPr>
          <w:color w:val="000000"/>
        </w:rPr>
      </w:pPr>
      <w:r w:rsidRPr="001F66F9">
        <w:rPr>
          <w:rStyle w:val="Forte"/>
          <w:color w:val="000000"/>
        </w:rPr>
        <w:t>Tempo das Partidas:</w:t>
      </w:r>
      <w:r w:rsidRPr="001F66F9">
        <w:rPr>
          <w:color w:val="000000"/>
        </w:rPr>
        <w:t> 20 min. X 20 min.</w:t>
      </w:r>
    </w:p>
    <w:p w:rsidR="001F66F9" w:rsidRPr="001F66F9" w:rsidRDefault="001F66F9" w:rsidP="000B3D44">
      <w:pPr>
        <w:pStyle w:val="textojustificado"/>
        <w:numPr>
          <w:ilvl w:val="0"/>
          <w:numId w:val="32"/>
        </w:numPr>
        <w:spacing w:before="120" w:beforeAutospacing="0" w:after="120" w:afterAutospacing="0"/>
        <w:ind w:left="840" w:right="120" w:firstLine="0"/>
        <w:jc w:val="both"/>
        <w:rPr>
          <w:color w:val="000000"/>
        </w:rPr>
      </w:pPr>
      <w:r w:rsidRPr="001F66F9">
        <w:rPr>
          <w:rStyle w:val="Forte"/>
          <w:color w:val="000000"/>
        </w:rPr>
        <w:t>Categoria = SUB 13</w:t>
      </w:r>
    </w:p>
    <w:p w:rsidR="001F66F9" w:rsidRPr="001F66F9" w:rsidRDefault="001F66F9" w:rsidP="001F66F9">
      <w:pPr>
        <w:pStyle w:val="textojustificado"/>
        <w:spacing w:before="120" w:beforeAutospacing="0" w:after="120" w:afterAutospacing="0"/>
        <w:ind w:left="120" w:right="120"/>
        <w:jc w:val="both"/>
        <w:rPr>
          <w:color w:val="000000"/>
        </w:rPr>
      </w:pPr>
      <w:r w:rsidRPr="001F66F9">
        <w:rPr>
          <w:rStyle w:val="Forte"/>
          <w:color w:val="000000"/>
        </w:rPr>
        <w:t>Tempo das Partidas:</w:t>
      </w:r>
      <w:r w:rsidRPr="001F66F9">
        <w:rPr>
          <w:color w:val="000000"/>
        </w:rPr>
        <w:t> 25 min. X 25 min.</w:t>
      </w:r>
    </w:p>
    <w:p w:rsidR="001F66F9" w:rsidRPr="001F66F9" w:rsidRDefault="001F66F9" w:rsidP="000B3D44">
      <w:pPr>
        <w:pStyle w:val="textojustificado"/>
        <w:numPr>
          <w:ilvl w:val="0"/>
          <w:numId w:val="33"/>
        </w:numPr>
        <w:spacing w:before="120" w:beforeAutospacing="0" w:after="120" w:afterAutospacing="0"/>
        <w:ind w:left="840" w:right="120" w:firstLine="0"/>
        <w:jc w:val="both"/>
        <w:rPr>
          <w:color w:val="000000"/>
        </w:rPr>
      </w:pPr>
      <w:r w:rsidRPr="001F66F9">
        <w:rPr>
          <w:rStyle w:val="Forte"/>
          <w:color w:val="000000"/>
        </w:rPr>
        <w:t>Categoria = SUB 15</w:t>
      </w:r>
    </w:p>
    <w:p w:rsidR="001F66F9" w:rsidRPr="001F66F9" w:rsidRDefault="001F66F9" w:rsidP="001F66F9">
      <w:pPr>
        <w:pStyle w:val="textojustificado"/>
        <w:spacing w:before="120" w:beforeAutospacing="0" w:after="120" w:afterAutospacing="0"/>
        <w:ind w:left="120" w:right="120"/>
        <w:jc w:val="both"/>
        <w:rPr>
          <w:color w:val="000000"/>
        </w:rPr>
      </w:pPr>
      <w:r w:rsidRPr="001F66F9">
        <w:rPr>
          <w:rStyle w:val="Forte"/>
          <w:color w:val="000000"/>
        </w:rPr>
        <w:t>Tempo das Partidas:</w:t>
      </w:r>
      <w:r w:rsidRPr="001F66F9">
        <w:rPr>
          <w:color w:val="000000"/>
        </w:rPr>
        <w:t> 30 min. X 30 min.</w:t>
      </w:r>
    </w:p>
    <w:p w:rsidR="001F66F9" w:rsidRPr="001F66F9" w:rsidRDefault="001F66F9" w:rsidP="000B3D44">
      <w:pPr>
        <w:pStyle w:val="textojustificado"/>
        <w:numPr>
          <w:ilvl w:val="0"/>
          <w:numId w:val="34"/>
        </w:numPr>
        <w:spacing w:before="120" w:beforeAutospacing="0" w:after="120" w:afterAutospacing="0"/>
        <w:ind w:left="840" w:right="120" w:firstLine="0"/>
        <w:jc w:val="both"/>
        <w:rPr>
          <w:color w:val="000000"/>
        </w:rPr>
      </w:pPr>
      <w:r w:rsidRPr="001F66F9">
        <w:rPr>
          <w:rStyle w:val="Forte"/>
          <w:color w:val="000000"/>
        </w:rPr>
        <w:t>Categoria = SUB 17</w:t>
      </w:r>
    </w:p>
    <w:p w:rsidR="001F66F9" w:rsidRPr="001F66F9" w:rsidRDefault="001F66F9" w:rsidP="001F66F9">
      <w:pPr>
        <w:pStyle w:val="textojustificado"/>
        <w:spacing w:before="120" w:beforeAutospacing="0" w:after="120" w:afterAutospacing="0"/>
        <w:ind w:left="120" w:right="120"/>
        <w:jc w:val="both"/>
        <w:rPr>
          <w:color w:val="000000"/>
        </w:rPr>
      </w:pPr>
      <w:r w:rsidRPr="001F66F9">
        <w:rPr>
          <w:rStyle w:val="Forte"/>
          <w:color w:val="000000"/>
        </w:rPr>
        <w:t>Tempo das Partidas:</w:t>
      </w:r>
      <w:r w:rsidRPr="001F66F9">
        <w:rPr>
          <w:color w:val="000000"/>
        </w:rPr>
        <w:t> 40 min. X 40 min.</w:t>
      </w:r>
    </w:p>
    <w:p w:rsidR="001F66F9" w:rsidRPr="001F66F9" w:rsidRDefault="001F66F9" w:rsidP="000B3D44">
      <w:pPr>
        <w:pStyle w:val="textojustificado"/>
        <w:numPr>
          <w:ilvl w:val="0"/>
          <w:numId w:val="35"/>
        </w:numPr>
        <w:spacing w:before="120" w:beforeAutospacing="0" w:after="120" w:afterAutospacing="0"/>
        <w:ind w:left="840" w:right="120" w:firstLine="0"/>
        <w:jc w:val="both"/>
        <w:rPr>
          <w:color w:val="000000"/>
        </w:rPr>
      </w:pPr>
      <w:r w:rsidRPr="001F66F9">
        <w:rPr>
          <w:rStyle w:val="Forte"/>
          <w:color w:val="000000"/>
        </w:rPr>
        <w:t>Categoria = ADULTO (acima de 17 anos)</w:t>
      </w:r>
    </w:p>
    <w:p w:rsidR="001F66F9" w:rsidRPr="001F66F9" w:rsidRDefault="001F66F9" w:rsidP="001F66F9">
      <w:pPr>
        <w:pStyle w:val="textojustificado"/>
        <w:spacing w:before="120" w:beforeAutospacing="0" w:after="120" w:afterAutospacing="0"/>
        <w:ind w:left="120" w:right="120"/>
        <w:jc w:val="both"/>
        <w:rPr>
          <w:color w:val="000000"/>
        </w:rPr>
      </w:pPr>
      <w:r w:rsidRPr="001F66F9">
        <w:rPr>
          <w:rStyle w:val="Forte"/>
          <w:color w:val="000000"/>
        </w:rPr>
        <w:t>Tempo das Partidas:</w:t>
      </w:r>
      <w:r w:rsidRPr="001F66F9">
        <w:rPr>
          <w:color w:val="000000"/>
        </w:rPr>
        <w:t> 40 min. X 40 min.</w:t>
      </w:r>
    </w:p>
    <w:p w:rsidR="001F66F9" w:rsidRPr="001F66F9" w:rsidRDefault="001F66F9" w:rsidP="001F66F9">
      <w:pPr>
        <w:pStyle w:val="textojustificado"/>
        <w:spacing w:before="120" w:beforeAutospacing="0" w:after="120" w:afterAutospacing="0"/>
        <w:ind w:left="120" w:right="120"/>
        <w:jc w:val="both"/>
        <w:rPr>
          <w:color w:val="000000"/>
        </w:rPr>
      </w:pPr>
      <w:r w:rsidRPr="001F66F9">
        <w:rPr>
          <w:color w:val="000000"/>
        </w:rPr>
        <w:t> </w:t>
      </w:r>
    </w:p>
    <w:p w:rsidR="001F66F9" w:rsidRPr="001F66F9" w:rsidRDefault="001F66F9" w:rsidP="001F66F9">
      <w:pPr>
        <w:pStyle w:val="textojustificado"/>
        <w:spacing w:before="120" w:beforeAutospacing="0" w:after="120" w:afterAutospacing="0"/>
        <w:ind w:left="120" w:right="120"/>
        <w:jc w:val="both"/>
        <w:rPr>
          <w:color w:val="000000"/>
        </w:rPr>
      </w:pPr>
      <w:r w:rsidRPr="001F66F9">
        <w:rPr>
          <w:rStyle w:val="Forte"/>
          <w:color w:val="000000"/>
        </w:rPr>
        <w:t>LOTE 02</w:t>
      </w:r>
      <w:r w:rsidRPr="001F66F9">
        <w:rPr>
          <w:color w:val="000000"/>
        </w:rPr>
        <w:t>: Gerenciamento de </w:t>
      </w:r>
      <w:r w:rsidRPr="001F66F9">
        <w:rPr>
          <w:rStyle w:val="Forte"/>
          <w:color w:val="000000"/>
        </w:rPr>
        <w:t>Arbitragem para modalidade de FUTEBOL DE CAMPO</w:t>
      </w:r>
    </w:p>
    <w:p w:rsidR="001F66F9" w:rsidRPr="001F66F9" w:rsidRDefault="001F66F9" w:rsidP="001F66F9">
      <w:pPr>
        <w:pStyle w:val="textojustificado"/>
        <w:spacing w:before="120" w:beforeAutospacing="0" w:after="120" w:afterAutospacing="0"/>
        <w:ind w:left="120" w:right="120"/>
        <w:jc w:val="both"/>
        <w:rPr>
          <w:color w:val="000000"/>
        </w:rPr>
      </w:pPr>
      <w:r w:rsidRPr="001F66F9">
        <w:rPr>
          <w:rStyle w:val="Forte"/>
          <w:color w:val="000000"/>
        </w:rPr>
        <w:t>Composição da equipe de arbitragem:</w:t>
      </w:r>
      <w:r w:rsidRPr="001F66F9">
        <w:rPr>
          <w:color w:val="000000"/>
        </w:rPr>
        <w:t> 01 Árbitro, 02 Assistentes e 01 Anotador, por partida.  </w:t>
      </w:r>
    </w:p>
    <w:p w:rsidR="001F66F9" w:rsidRPr="001F66F9" w:rsidRDefault="001F66F9" w:rsidP="000B3D44">
      <w:pPr>
        <w:pStyle w:val="textojustificado"/>
        <w:numPr>
          <w:ilvl w:val="0"/>
          <w:numId w:val="36"/>
        </w:numPr>
        <w:spacing w:before="120" w:beforeAutospacing="0" w:after="120" w:afterAutospacing="0"/>
        <w:ind w:left="840" w:right="120" w:firstLine="0"/>
        <w:jc w:val="both"/>
        <w:rPr>
          <w:color w:val="000000"/>
        </w:rPr>
      </w:pPr>
      <w:r w:rsidRPr="001F66F9">
        <w:rPr>
          <w:rStyle w:val="Forte"/>
          <w:color w:val="000000"/>
        </w:rPr>
        <w:t>Categoria = SUB 11</w:t>
      </w:r>
    </w:p>
    <w:p w:rsidR="001F66F9" w:rsidRPr="001F66F9" w:rsidRDefault="001F66F9" w:rsidP="001F66F9">
      <w:pPr>
        <w:pStyle w:val="textojustificado"/>
        <w:spacing w:before="120" w:beforeAutospacing="0" w:after="120" w:afterAutospacing="0"/>
        <w:ind w:left="120" w:right="120"/>
        <w:jc w:val="both"/>
        <w:rPr>
          <w:color w:val="000000"/>
        </w:rPr>
      </w:pPr>
      <w:r w:rsidRPr="001F66F9">
        <w:rPr>
          <w:rStyle w:val="Forte"/>
          <w:color w:val="000000"/>
        </w:rPr>
        <w:t>Tempo das Partidas:</w:t>
      </w:r>
      <w:r w:rsidRPr="001F66F9">
        <w:rPr>
          <w:color w:val="000000"/>
        </w:rPr>
        <w:t> 20 min. X 20 min.</w:t>
      </w:r>
    </w:p>
    <w:p w:rsidR="001F66F9" w:rsidRPr="001F66F9" w:rsidRDefault="001F66F9" w:rsidP="000B3D44">
      <w:pPr>
        <w:pStyle w:val="textojustificado"/>
        <w:numPr>
          <w:ilvl w:val="0"/>
          <w:numId w:val="37"/>
        </w:numPr>
        <w:spacing w:before="120" w:beforeAutospacing="0" w:after="120" w:afterAutospacing="0"/>
        <w:ind w:left="840" w:right="120" w:firstLine="0"/>
        <w:jc w:val="both"/>
        <w:rPr>
          <w:color w:val="000000"/>
        </w:rPr>
      </w:pPr>
      <w:r w:rsidRPr="001F66F9">
        <w:rPr>
          <w:rStyle w:val="Forte"/>
          <w:color w:val="000000"/>
        </w:rPr>
        <w:t>Categoria = SUB 13</w:t>
      </w:r>
    </w:p>
    <w:p w:rsidR="001F66F9" w:rsidRPr="001F66F9" w:rsidRDefault="001F66F9" w:rsidP="001F66F9">
      <w:pPr>
        <w:pStyle w:val="textojustificado"/>
        <w:spacing w:before="120" w:beforeAutospacing="0" w:after="120" w:afterAutospacing="0"/>
        <w:ind w:left="120" w:right="120"/>
        <w:jc w:val="both"/>
        <w:rPr>
          <w:color w:val="000000"/>
        </w:rPr>
      </w:pPr>
      <w:r w:rsidRPr="001F66F9">
        <w:rPr>
          <w:rStyle w:val="Forte"/>
          <w:color w:val="000000"/>
        </w:rPr>
        <w:t>Tempo das Partidas:</w:t>
      </w:r>
      <w:r w:rsidRPr="001F66F9">
        <w:rPr>
          <w:color w:val="000000"/>
        </w:rPr>
        <w:t> 25 min. X 25 min.</w:t>
      </w:r>
    </w:p>
    <w:p w:rsidR="001F66F9" w:rsidRPr="001F66F9" w:rsidRDefault="001F66F9" w:rsidP="000B3D44">
      <w:pPr>
        <w:pStyle w:val="textojustificado"/>
        <w:numPr>
          <w:ilvl w:val="0"/>
          <w:numId w:val="38"/>
        </w:numPr>
        <w:spacing w:before="120" w:beforeAutospacing="0" w:after="120" w:afterAutospacing="0"/>
        <w:ind w:left="840" w:right="120" w:firstLine="0"/>
        <w:jc w:val="both"/>
        <w:rPr>
          <w:color w:val="000000"/>
        </w:rPr>
      </w:pPr>
      <w:r w:rsidRPr="001F66F9">
        <w:rPr>
          <w:rStyle w:val="Forte"/>
          <w:color w:val="000000"/>
        </w:rPr>
        <w:t>Categoria = SUB 15</w:t>
      </w:r>
    </w:p>
    <w:p w:rsidR="001F66F9" w:rsidRPr="001F66F9" w:rsidRDefault="001F66F9" w:rsidP="001F66F9">
      <w:pPr>
        <w:pStyle w:val="textojustificado"/>
        <w:spacing w:before="120" w:beforeAutospacing="0" w:after="120" w:afterAutospacing="0"/>
        <w:ind w:left="120" w:right="120"/>
        <w:jc w:val="both"/>
        <w:rPr>
          <w:color w:val="000000"/>
        </w:rPr>
      </w:pPr>
      <w:r w:rsidRPr="001F66F9">
        <w:rPr>
          <w:rStyle w:val="Forte"/>
          <w:color w:val="000000"/>
        </w:rPr>
        <w:t>Tempo das Partidas:</w:t>
      </w:r>
      <w:r w:rsidRPr="001F66F9">
        <w:rPr>
          <w:color w:val="000000"/>
        </w:rPr>
        <w:t> 30 min. X 30 min.</w:t>
      </w:r>
    </w:p>
    <w:p w:rsidR="001F66F9" w:rsidRPr="001F66F9" w:rsidRDefault="001F66F9" w:rsidP="000B3D44">
      <w:pPr>
        <w:pStyle w:val="textojustificado"/>
        <w:numPr>
          <w:ilvl w:val="0"/>
          <w:numId w:val="39"/>
        </w:numPr>
        <w:spacing w:before="120" w:beforeAutospacing="0" w:after="120" w:afterAutospacing="0"/>
        <w:ind w:left="840" w:right="120" w:firstLine="0"/>
        <w:jc w:val="both"/>
        <w:rPr>
          <w:color w:val="000000"/>
        </w:rPr>
      </w:pPr>
      <w:r w:rsidRPr="001F66F9">
        <w:rPr>
          <w:rStyle w:val="Forte"/>
          <w:color w:val="000000"/>
        </w:rPr>
        <w:t>Categoria = SUB 17</w:t>
      </w:r>
    </w:p>
    <w:p w:rsidR="001F66F9" w:rsidRPr="001F66F9" w:rsidRDefault="001F66F9" w:rsidP="001F66F9">
      <w:pPr>
        <w:pStyle w:val="textojustificado"/>
        <w:spacing w:before="120" w:beforeAutospacing="0" w:after="120" w:afterAutospacing="0"/>
        <w:ind w:left="120" w:right="120"/>
        <w:jc w:val="both"/>
        <w:rPr>
          <w:color w:val="000000"/>
        </w:rPr>
      </w:pPr>
      <w:r w:rsidRPr="001F66F9">
        <w:rPr>
          <w:rStyle w:val="Forte"/>
          <w:color w:val="000000"/>
        </w:rPr>
        <w:t>Tempo das Partidas:</w:t>
      </w:r>
      <w:r w:rsidRPr="001F66F9">
        <w:rPr>
          <w:color w:val="000000"/>
        </w:rPr>
        <w:t> 40 min. X 40 min.</w:t>
      </w:r>
    </w:p>
    <w:p w:rsidR="001F66F9" w:rsidRPr="001F66F9" w:rsidRDefault="001F66F9" w:rsidP="000B3D44">
      <w:pPr>
        <w:pStyle w:val="textojustificado"/>
        <w:numPr>
          <w:ilvl w:val="0"/>
          <w:numId w:val="40"/>
        </w:numPr>
        <w:spacing w:before="120" w:beforeAutospacing="0" w:after="120" w:afterAutospacing="0"/>
        <w:ind w:left="840" w:right="120" w:firstLine="0"/>
        <w:jc w:val="both"/>
        <w:rPr>
          <w:color w:val="000000"/>
        </w:rPr>
      </w:pPr>
      <w:r w:rsidRPr="001F66F9">
        <w:rPr>
          <w:rStyle w:val="Forte"/>
          <w:color w:val="000000"/>
        </w:rPr>
        <w:t>Categoria = ADULTO (acima de 17 anos)</w:t>
      </w:r>
    </w:p>
    <w:p w:rsidR="001F66F9" w:rsidRPr="001F66F9" w:rsidRDefault="001F66F9" w:rsidP="001F66F9">
      <w:pPr>
        <w:pStyle w:val="textojustificado"/>
        <w:spacing w:before="120" w:beforeAutospacing="0" w:after="120" w:afterAutospacing="0"/>
        <w:ind w:left="120" w:right="120"/>
        <w:jc w:val="both"/>
        <w:rPr>
          <w:color w:val="000000"/>
        </w:rPr>
      </w:pPr>
      <w:r w:rsidRPr="001F66F9">
        <w:rPr>
          <w:rStyle w:val="Forte"/>
          <w:color w:val="000000"/>
        </w:rPr>
        <w:t>Tempo das Partidas:</w:t>
      </w:r>
      <w:r w:rsidRPr="001F66F9">
        <w:rPr>
          <w:color w:val="000000"/>
        </w:rPr>
        <w:t> 40 min. X 40 min.</w:t>
      </w:r>
    </w:p>
    <w:p w:rsidR="001F66F9" w:rsidRPr="001F66F9" w:rsidRDefault="001F66F9" w:rsidP="001F66F9">
      <w:pPr>
        <w:pStyle w:val="NormalWeb"/>
        <w:rPr>
          <w:color w:val="000000"/>
        </w:rPr>
      </w:pPr>
      <w:r w:rsidRPr="001F66F9">
        <w:rPr>
          <w:color w:val="000000"/>
        </w:rPr>
        <w:t> </w:t>
      </w:r>
    </w:p>
    <w:p w:rsidR="001F66F9" w:rsidRPr="001F66F9" w:rsidRDefault="001F66F9" w:rsidP="001F66F9">
      <w:pPr>
        <w:pStyle w:val="textojustificado"/>
        <w:spacing w:before="120" w:beforeAutospacing="0" w:after="120" w:afterAutospacing="0"/>
        <w:ind w:left="120" w:right="120"/>
        <w:jc w:val="both"/>
        <w:rPr>
          <w:color w:val="000000"/>
        </w:rPr>
      </w:pPr>
      <w:r w:rsidRPr="001F66F9">
        <w:rPr>
          <w:rStyle w:val="Forte"/>
          <w:color w:val="000000"/>
        </w:rPr>
        <w:t>LOTE 03:</w:t>
      </w:r>
      <w:r w:rsidRPr="001F66F9">
        <w:rPr>
          <w:color w:val="000000"/>
        </w:rPr>
        <w:t> Gerenciamento de </w:t>
      </w:r>
      <w:r w:rsidRPr="001F66F9">
        <w:rPr>
          <w:rStyle w:val="Forte"/>
          <w:color w:val="000000"/>
        </w:rPr>
        <w:t>Arbitragem para modalidade de FUTSAL</w:t>
      </w:r>
    </w:p>
    <w:p w:rsidR="001F66F9" w:rsidRPr="001F66F9" w:rsidRDefault="001F66F9" w:rsidP="000B3D44">
      <w:pPr>
        <w:pStyle w:val="textojustificado"/>
        <w:numPr>
          <w:ilvl w:val="0"/>
          <w:numId w:val="41"/>
        </w:numPr>
        <w:spacing w:before="120" w:beforeAutospacing="0" w:after="120" w:afterAutospacing="0"/>
        <w:ind w:left="840" w:right="120" w:firstLine="0"/>
        <w:jc w:val="both"/>
        <w:rPr>
          <w:color w:val="000000"/>
        </w:rPr>
      </w:pPr>
      <w:r w:rsidRPr="001F66F9">
        <w:rPr>
          <w:rStyle w:val="Forte"/>
          <w:color w:val="000000"/>
        </w:rPr>
        <w:t>Composição da equipe de arbitragem para categoria sub 11; sub 13; sub 15 e sub 17:</w:t>
      </w:r>
      <w:r w:rsidRPr="001F66F9">
        <w:rPr>
          <w:color w:val="000000"/>
        </w:rPr>
        <w:t> 02 Árbitros e 01 Anotador, por partida, conforme previsto no Anexo I.</w:t>
      </w:r>
    </w:p>
    <w:p w:rsidR="001F66F9" w:rsidRPr="001F66F9" w:rsidRDefault="001F66F9" w:rsidP="000B3D44">
      <w:pPr>
        <w:pStyle w:val="textojustificado"/>
        <w:numPr>
          <w:ilvl w:val="0"/>
          <w:numId w:val="41"/>
        </w:numPr>
        <w:spacing w:before="120" w:beforeAutospacing="0" w:after="120" w:afterAutospacing="0"/>
        <w:ind w:left="840" w:right="120" w:firstLine="0"/>
        <w:jc w:val="both"/>
        <w:rPr>
          <w:color w:val="000000"/>
        </w:rPr>
      </w:pPr>
      <w:r w:rsidRPr="001F66F9">
        <w:rPr>
          <w:rStyle w:val="Forte"/>
          <w:color w:val="000000"/>
        </w:rPr>
        <w:t>Composição da equipe de arbitragem para categoria acima de 17 anos (Adulto) - Fase Regional e Fase Municipal dos Jogos da Cidade e outros eventos apoiados pela SEME:</w:t>
      </w:r>
      <w:r w:rsidRPr="001F66F9">
        <w:rPr>
          <w:color w:val="000000"/>
        </w:rPr>
        <w:t> 02 Árbitros, 01 Anotador, conforme previsto no Anexo I.   </w:t>
      </w:r>
    </w:p>
    <w:p w:rsidR="001F66F9" w:rsidRPr="001F66F9" w:rsidRDefault="001F66F9" w:rsidP="000B3D44">
      <w:pPr>
        <w:pStyle w:val="textojustificado"/>
        <w:numPr>
          <w:ilvl w:val="0"/>
          <w:numId w:val="41"/>
        </w:numPr>
        <w:spacing w:before="120" w:beforeAutospacing="0" w:after="120" w:afterAutospacing="0"/>
        <w:ind w:left="840" w:right="120" w:firstLine="0"/>
        <w:jc w:val="both"/>
        <w:rPr>
          <w:color w:val="000000"/>
        </w:rPr>
      </w:pPr>
      <w:r w:rsidRPr="001F66F9">
        <w:rPr>
          <w:rStyle w:val="Forte"/>
          <w:color w:val="000000"/>
        </w:rPr>
        <w:t>Composição da equipe de arbitragem para categoria acima de 17 anos (Adulto) – Semifinais e Finais da Fase Regional e Fase Municipal dos Jogos da Cidade e outros eventos apoiados pela SEME:</w:t>
      </w:r>
      <w:r w:rsidRPr="001F66F9">
        <w:rPr>
          <w:color w:val="000000"/>
        </w:rPr>
        <w:t xml:space="preserve"> 02 Árbitros, 01 Anotador e 01 </w:t>
      </w:r>
      <w:proofErr w:type="spellStart"/>
      <w:r w:rsidRPr="001F66F9">
        <w:rPr>
          <w:color w:val="000000"/>
        </w:rPr>
        <w:t>Cronometrista</w:t>
      </w:r>
      <w:proofErr w:type="spellEnd"/>
      <w:r w:rsidRPr="001F66F9">
        <w:rPr>
          <w:color w:val="000000"/>
        </w:rPr>
        <w:t>, conforme previsto no Anexo I.   </w:t>
      </w:r>
    </w:p>
    <w:p w:rsidR="001F66F9" w:rsidRPr="001F66F9" w:rsidRDefault="001F66F9" w:rsidP="000B3D44">
      <w:pPr>
        <w:pStyle w:val="textojustificado"/>
        <w:numPr>
          <w:ilvl w:val="0"/>
          <w:numId w:val="42"/>
        </w:numPr>
        <w:spacing w:before="120" w:beforeAutospacing="0" w:after="120" w:afterAutospacing="0"/>
        <w:ind w:left="840" w:right="120" w:firstLine="0"/>
        <w:jc w:val="both"/>
        <w:rPr>
          <w:color w:val="000000"/>
        </w:rPr>
      </w:pPr>
      <w:r w:rsidRPr="001F66F9">
        <w:rPr>
          <w:rStyle w:val="Forte"/>
          <w:color w:val="000000"/>
        </w:rPr>
        <w:t>Categoria = SUB 11</w:t>
      </w:r>
    </w:p>
    <w:p w:rsidR="001F66F9" w:rsidRPr="001F66F9" w:rsidRDefault="001F66F9" w:rsidP="001F66F9">
      <w:pPr>
        <w:pStyle w:val="textojustificado"/>
        <w:spacing w:before="120" w:beforeAutospacing="0" w:after="120" w:afterAutospacing="0"/>
        <w:ind w:left="120" w:right="120"/>
        <w:jc w:val="both"/>
        <w:rPr>
          <w:color w:val="000000"/>
        </w:rPr>
      </w:pPr>
      <w:r w:rsidRPr="001F66F9">
        <w:rPr>
          <w:rStyle w:val="Forte"/>
          <w:color w:val="000000"/>
        </w:rPr>
        <w:t>Tempo das Partidas:</w:t>
      </w:r>
      <w:r w:rsidRPr="001F66F9">
        <w:rPr>
          <w:color w:val="000000"/>
        </w:rPr>
        <w:t> 02 (dois) tempos corridos de 15 min.</w:t>
      </w:r>
    </w:p>
    <w:p w:rsidR="001F66F9" w:rsidRPr="001F66F9" w:rsidRDefault="001F66F9" w:rsidP="000B3D44">
      <w:pPr>
        <w:pStyle w:val="textojustificado"/>
        <w:numPr>
          <w:ilvl w:val="0"/>
          <w:numId w:val="43"/>
        </w:numPr>
        <w:spacing w:before="120" w:beforeAutospacing="0" w:after="120" w:afterAutospacing="0"/>
        <w:ind w:left="840" w:right="120" w:firstLine="0"/>
        <w:jc w:val="both"/>
        <w:rPr>
          <w:color w:val="000000"/>
        </w:rPr>
      </w:pPr>
      <w:r w:rsidRPr="001F66F9">
        <w:rPr>
          <w:rStyle w:val="Forte"/>
          <w:color w:val="000000"/>
        </w:rPr>
        <w:t>Categoria = SUB 13</w:t>
      </w:r>
    </w:p>
    <w:p w:rsidR="001F66F9" w:rsidRPr="001F66F9" w:rsidRDefault="001F66F9" w:rsidP="001F66F9">
      <w:pPr>
        <w:pStyle w:val="textojustificado"/>
        <w:spacing w:before="120" w:beforeAutospacing="0" w:after="120" w:afterAutospacing="0"/>
        <w:ind w:left="120" w:right="120"/>
        <w:jc w:val="both"/>
        <w:rPr>
          <w:color w:val="000000"/>
        </w:rPr>
      </w:pPr>
      <w:r w:rsidRPr="001F66F9">
        <w:rPr>
          <w:rStyle w:val="Forte"/>
          <w:color w:val="000000"/>
        </w:rPr>
        <w:t>Tempo das Partidas:</w:t>
      </w:r>
      <w:r w:rsidRPr="001F66F9">
        <w:rPr>
          <w:color w:val="000000"/>
        </w:rPr>
        <w:t> 02 (dois) tempos corridos de 15 min.</w:t>
      </w:r>
    </w:p>
    <w:p w:rsidR="001F66F9" w:rsidRPr="001F66F9" w:rsidRDefault="001F66F9" w:rsidP="000B3D44">
      <w:pPr>
        <w:pStyle w:val="textojustificado"/>
        <w:numPr>
          <w:ilvl w:val="0"/>
          <w:numId w:val="44"/>
        </w:numPr>
        <w:spacing w:before="120" w:beforeAutospacing="0" w:after="120" w:afterAutospacing="0"/>
        <w:ind w:left="840" w:right="120" w:firstLine="0"/>
        <w:jc w:val="both"/>
        <w:rPr>
          <w:color w:val="000000"/>
        </w:rPr>
      </w:pPr>
      <w:r w:rsidRPr="001F66F9">
        <w:rPr>
          <w:rStyle w:val="Forte"/>
          <w:color w:val="000000"/>
        </w:rPr>
        <w:t>Categoria = SUB 15</w:t>
      </w:r>
    </w:p>
    <w:p w:rsidR="001F66F9" w:rsidRPr="001F66F9" w:rsidRDefault="001F66F9" w:rsidP="001F66F9">
      <w:pPr>
        <w:pStyle w:val="textojustificado"/>
        <w:spacing w:before="120" w:beforeAutospacing="0" w:after="120" w:afterAutospacing="0"/>
        <w:ind w:left="120" w:right="120"/>
        <w:jc w:val="both"/>
        <w:rPr>
          <w:color w:val="000000"/>
        </w:rPr>
      </w:pPr>
      <w:r w:rsidRPr="001F66F9">
        <w:rPr>
          <w:rStyle w:val="Forte"/>
          <w:color w:val="000000"/>
        </w:rPr>
        <w:lastRenderedPageBreak/>
        <w:t>Tempo das Partidas:</w:t>
      </w:r>
      <w:r w:rsidRPr="001F66F9">
        <w:rPr>
          <w:color w:val="000000"/>
        </w:rPr>
        <w:t> 02 (dois) tempos corridos de 20 min.</w:t>
      </w:r>
    </w:p>
    <w:p w:rsidR="001F66F9" w:rsidRPr="001F66F9" w:rsidRDefault="001F66F9" w:rsidP="000B3D44">
      <w:pPr>
        <w:pStyle w:val="textojustificado"/>
        <w:numPr>
          <w:ilvl w:val="0"/>
          <w:numId w:val="45"/>
        </w:numPr>
        <w:spacing w:before="120" w:beforeAutospacing="0" w:after="120" w:afterAutospacing="0"/>
        <w:ind w:left="840" w:right="120" w:firstLine="0"/>
        <w:jc w:val="both"/>
        <w:rPr>
          <w:color w:val="000000"/>
        </w:rPr>
      </w:pPr>
      <w:r w:rsidRPr="001F66F9">
        <w:rPr>
          <w:rStyle w:val="Forte"/>
          <w:color w:val="000000"/>
        </w:rPr>
        <w:t>Categoria = SUB 17</w:t>
      </w:r>
    </w:p>
    <w:p w:rsidR="001F66F9" w:rsidRPr="001F66F9" w:rsidRDefault="001F66F9" w:rsidP="001F66F9">
      <w:pPr>
        <w:pStyle w:val="textojustificado"/>
        <w:spacing w:before="120" w:beforeAutospacing="0" w:after="120" w:afterAutospacing="0"/>
        <w:ind w:left="120" w:right="120"/>
        <w:jc w:val="both"/>
        <w:rPr>
          <w:color w:val="000000"/>
        </w:rPr>
      </w:pPr>
      <w:r w:rsidRPr="001F66F9">
        <w:rPr>
          <w:rStyle w:val="Forte"/>
          <w:color w:val="000000"/>
        </w:rPr>
        <w:t>Tempo das Partidas:</w:t>
      </w:r>
      <w:r w:rsidRPr="001F66F9">
        <w:rPr>
          <w:color w:val="000000"/>
        </w:rPr>
        <w:t> 02 (dois) tempos corridos de 20 min.</w:t>
      </w:r>
    </w:p>
    <w:p w:rsidR="001F66F9" w:rsidRPr="001F66F9" w:rsidRDefault="001F66F9" w:rsidP="000B3D44">
      <w:pPr>
        <w:pStyle w:val="textojustificado"/>
        <w:numPr>
          <w:ilvl w:val="0"/>
          <w:numId w:val="46"/>
        </w:numPr>
        <w:spacing w:before="120" w:beforeAutospacing="0" w:after="120" w:afterAutospacing="0"/>
        <w:ind w:left="840" w:right="120" w:firstLine="0"/>
        <w:jc w:val="both"/>
        <w:rPr>
          <w:color w:val="000000"/>
        </w:rPr>
      </w:pPr>
      <w:r w:rsidRPr="001F66F9">
        <w:rPr>
          <w:rStyle w:val="Forte"/>
          <w:color w:val="000000"/>
        </w:rPr>
        <w:t>Categoria = ADULTO (acima de 17 anos)</w:t>
      </w:r>
    </w:p>
    <w:p w:rsidR="001F66F9" w:rsidRPr="001F66F9" w:rsidRDefault="001F66F9" w:rsidP="001F66F9">
      <w:pPr>
        <w:pStyle w:val="textojustificado"/>
        <w:spacing w:before="120" w:beforeAutospacing="0" w:after="120" w:afterAutospacing="0"/>
        <w:ind w:left="120" w:right="120"/>
        <w:jc w:val="both"/>
        <w:rPr>
          <w:color w:val="000000"/>
        </w:rPr>
      </w:pPr>
      <w:r w:rsidRPr="001F66F9">
        <w:rPr>
          <w:rStyle w:val="Forte"/>
          <w:color w:val="000000"/>
        </w:rPr>
        <w:t>Tempo das Partidas:</w:t>
      </w:r>
      <w:r w:rsidRPr="001F66F9">
        <w:rPr>
          <w:color w:val="000000"/>
        </w:rPr>
        <w:t> 02 (dois) tempos corridos de 20 min.</w:t>
      </w:r>
    </w:p>
    <w:p w:rsidR="001F66F9" w:rsidRPr="001F66F9" w:rsidRDefault="001F66F9" w:rsidP="000B3D44">
      <w:pPr>
        <w:pStyle w:val="textojustificado"/>
        <w:numPr>
          <w:ilvl w:val="0"/>
          <w:numId w:val="47"/>
        </w:numPr>
        <w:spacing w:before="120" w:beforeAutospacing="0" w:after="120" w:afterAutospacing="0"/>
        <w:ind w:left="840" w:right="120" w:firstLine="0"/>
        <w:jc w:val="both"/>
        <w:rPr>
          <w:color w:val="000000"/>
        </w:rPr>
      </w:pPr>
      <w:r w:rsidRPr="001F66F9">
        <w:rPr>
          <w:rStyle w:val="Forte"/>
          <w:color w:val="000000"/>
        </w:rPr>
        <w:t>Categoria = ADULTO (acima de 17 anos)</w:t>
      </w:r>
    </w:p>
    <w:p w:rsidR="001F66F9" w:rsidRPr="001F66F9" w:rsidRDefault="001F66F9" w:rsidP="001F66F9">
      <w:pPr>
        <w:pStyle w:val="textojustificado"/>
        <w:spacing w:before="120" w:beforeAutospacing="0" w:after="120" w:afterAutospacing="0"/>
        <w:ind w:left="120" w:right="120"/>
        <w:jc w:val="both"/>
        <w:rPr>
          <w:color w:val="000000"/>
        </w:rPr>
      </w:pPr>
      <w:r w:rsidRPr="001F66F9">
        <w:rPr>
          <w:rStyle w:val="Forte"/>
          <w:color w:val="000000"/>
        </w:rPr>
        <w:t>Tempo das Partidas:</w:t>
      </w:r>
      <w:r w:rsidRPr="001F66F9">
        <w:rPr>
          <w:color w:val="000000"/>
        </w:rPr>
        <w:t> 02 (dois) tempos cronometrados de 20 min.</w:t>
      </w:r>
    </w:p>
    <w:p w:rsidR="001F66F9" w:rsidRPr="001F66F9" w:rsidRDefault="001F66F9" w:rsidP="001F66F9">
      <w:pPr>
        <w:pStyle w:val="textojustificado"/>
        <w:spacing w:before="120" w:beforeAutospacing="0" w:after="120" w:afterAutospacing="0"/>
        <w:ind w:left="120" w:right="120"/>
        <w:jc w:val="both"/>
        <w:rPr>
          <w:color w:val="000000"/>
        </w:rPr>
      </w:pPr>
      <w:r w:rsidRPr="001F66F9">
        <w:rPr>
          <w:color w:val="000000"/>
        </w:rPr>
        <w:t> </w:t>
      </w:r>
    </w:p>
    <w:p w:rsidR="001F66F9" w:rsidRPr="001F66F9" w:rsidRDefault="001F66F9" w:rsidP="001F66F9">
      <w:pPr>
        <w:pStyle w:val="textojustificado"/>
        <w:spacing w:before="120" w:beforeAutospacing="0" w:after="120" w:afterAutospacing="0"/>
        <w:ind w:left="120" w:right="120"/>
        <w:jc w:val="both"/>
        <w:rPr>
          <w:color w:val="000000"/>
        </w:rPr>
      </w:pPr>
      <w:r w:rsidRPr="001F66F9">
        <w:rPr>
          <w:rStyle w:val="Forte"/>
          <w:color w:val="000000"/>
        </w:rPr>
        <w:t>LOTE 04:</w:t>
      </w:r>
      <w:r w:rsidRPr="001F66F9">
        <w:rPr>
          <w:color w:val="000000"/>
        </w:rPr>
        <w:t> Gerenciamento de </w:t>
      </w:r>
      <w:r w:rsidRPr="001F66F9">
        <w:rPr>
          <w:rStyle w:val="Forte"/>
          <w:color w:val="000000"/>
        </w:rPr>
        <w:t>Arbitragem para modalidade de BASQUETEBOL</w:t>
      </w:r>
    </w:p>
    <w:p w:rsidR="001F66F9" w:rsidRPr="001F66F9" w:rsidRDefault="001F66F9" w:rsidP="000B3D44">
      <w:pPr>
        <w:pStyle w:val="textojustificado"/>
        <w:numPr>
          <w:ilvl w:val="0"/>
          <w:numId w:val="48"/>
        </w:numPr>
        <w:spacing w:before="120" w:beforeAutospacing="0" w:after="120" w:afterAutospacing="0"/>
        <w:ind w:left="840" w:right="120" w:firstLine="0"/>
        <w:jc w:val="both"/>
        <w:rPr>
          <w:color w:val="000000"/>
        </w:rPr>
      </w:pPr>
      <w:r w:rsidRPr="001F66F9">
        <w:rPr>
          <w:rStyle w:val="Forte"/>
          <w:color w:val="000000"/>
        </w:rPr>
        <w:t>Composição da equipe de arbitragem para as categorias sub 11, sub 13, sub 15 e sub 17:</w:t>
      </w:r>
      <w:r w:rsidRPr="001F66F9">
        <w:rPr>
          <w:color w:val="000000"/>
        </w:rPr>
        <w:t xml:space="preserve"> 02 Árbitros, 01 </w:t>
      </w:r>
      <w:proofErr w:type="spellStart"/>
      <w:r w:rsidRPr="001F66F9">
        <w:rPr>
          <w:color w:val="000000"/>
        </w:rPr>
        <w:t>Cronometrista</w:t>
      </w:r>
      <w:proofErr w:type="spellEnd"/>
      <w:r w:rsidRPr="001F66F9">
        <w:rPr>
          <w:color w:val="000000"/>
        </w:rPr>
        <w:t xml:space="preserve"> e 01 Anotador, por partida, conforme previsto no Anexo I.</w:t>
      </w:r>
    </w:p>
    <w:p w:rsidR="001F66F9" w:rsidRPr="001F66F9" w:rsidRDefault="001F66F9" w:rsidP="000B3D44">
      <w:pPr>
        <w:pStyle w:val="textojustificado"/>
        <w:numPr>
          <w:ilvl w:val="0"/>
          <w:numId w:val="48"/>
        </w:numPr>
        <w:spacing w:before="120" w:beforeAutospacing="0" w:after="120" w:afterAutospacing="0"/>
        <w:ind w:left="840" w:right="120" w:firstLine="0"/>
        <w:jc w:val="both"/>
        <w:rPr>
          <w:color w:val="000000"/>
        </w:rPr>
      </w:pPr>
      <w:r w:rsidRPr="001F66F9">
        <w:rPr>
          <w:rStyle w:val="Forte"/>
          <w:color w:val="000000"/>
        </w:rPr>
        <w:t>Composição da equipe de arbitragem para categoria acima de 17 anos (Adulto) -</w:t>
      </w:r>
      <w:r w:rsidRPr="001F66F9">
        <w:rPr>
          <w:color w:val="000000"/>
        </w:rPr>
        <w:t> </w:t>
      </w:r>
      <w:r w:rsidRPr="001F66F9">
        <w:rPr>
          <w:rStyle w:val="Forte"/>
          <w:color w:val="000000"/>
        </w:rPr>
        <w:t>Fase Regional dos Jogos da Cidade e outros eventos de apoio da SEME: </w:t>
      </w:r>
      <w:r w:rsidRPr="001F66F9">
        <w:rPr>
          <w:color w:val="000000"/>
        </w:rPr>
        <w:t xml:space="preserve">02 Árbitros, 01 </w:t>
      </w:r>
      <w:proofErr w:type="spellStart"/>
      <w:r w:rsidRPr="001F66F9">
        <w:rPr>
          <w:color w:val="000000"/>
        </w:rPr>
        <w:t>Cronometrista</w:t>
      </w:r>
      <w:proofErr w:type="spellEnd"/>
      <w:r w:rsidRPr="001F66F9">
        <w:rPr>
          <w:color w:val="000000"/>
        </w:rPr>
        <w:t xml:space="preserve"> e 01 Anotador, por partida, conforme previsto no Anexo I.</w:t>
      </w:r>
    </w:p>
    <w:p w:rsidR="001F66F9" w:rsidRPr="001F66F9" w:rsidRDefault="001F66F9" w:rsidP="000B3D44">
      <w:pPr>
        <w:pStyle w:val="textojustificado"/>
        <w:numPr>
          <w:ilvl w:val="0"/>
          <w:numId w:val="48"/>
        </w:numPr>
        <w:spacing w:before="120" w:beforeAutospacing="0" w:after="120" w:afterAutospacing="0"/>
        <w:ind w:left="840" w:right="120" w:firstLine="0"/>
        <w:jc w:val="both"/>
        <w:rPr>
          <w:color w:val="000000"/>
        </w:rPr>
      </w:pPr>
      <w:r w:rsidRPr="001F66F9">
        <w:rPr>
          <w:rStyle w:val="Forte"/>
          <w:color w:val="000000"/>
        </w:rPr>
        <w:t>Composição da equipe de arbitragem para categoria acima de 17 anos (Adulto) -</w:t>
      </w:r>
      <w:r w:rsidRPr="001F66F9">
        <w:rPr>
          <w:color w:val="000000"/>
        </w:rPr>
        <w:t> </w:t>
      </w:r>
      <w:r w:rsidRPr="001F66F9">
        <w:rPr>
          <w:rStyle w:val="Forte"/>
          <w:color w:val="000000"/>
        </w:rPr>
        <w:t>Fase Municipal dos Jogos da Cidade e outros eventos de apoio da SEME: </w:t>
      </w:r>
      <w:r w:rsidRPr="001F66F9">
        <w:rPr>
          <w:color w:val="000000"/>
        </w:rPr>
        <w:t xml:space="preserve">02 Árbitros, 01 Anotador e um </w:t>
      </w:r>
      <w:proofErr w:type="spellStart"/>
      <w:r w:rsidRPr="001F66F9">
        <w:rPr>
          <w:color w:val="000000"/>
        </w:rPr>
        <w:t>cronometrista</w:t>
      </w:r>
      <w:proofErr w:type="spellEnd"/>
      <w:r w:rsidRPr="001F66F9">
        <w:rPr>
          <w:color w:val="000000"/>
        </w:rPr>
        <w:t xml:space="preserve"> por partida, conforme previsto no Anexo I.</w:t>
      </w:r>
    </w:p>
    <w:p w:rsidR="001F66F9" w:rsidRPr="001F66F9" w:rsidRDefault="001F66F9" w:rsidP="000B3D44">
      <w:pPr>
        <w:pStyle w:val="textojustificado"/>
        <w:numPr>
          <w:ilvl w:val="0"/>
          <w:numId w:val="48"/>
        </w:numPr>
        <w:spacing w:before="120" w:beforeAutospacing="0" w:after="120" w:afterAutospacing="0"/>
        <w:ind w:left="840" w:right="120" w:firstLine="0"/>
        <w:jc w:val="both"/>
        <w:rPr>
          <w:color w:val="000000"/>
        </w:rPr>
      </w:pPr>
      <w:r w:rsidRPr="001F66F9">
        <w:rPr>
          <w:rStyle w:val="Forte"/>
          <w:color w:val="000000"/>
        </w:rPr>
        <w:t>Composição da equipe de arbitragem para categoria acima de 17 anos (Adulto) –</w:t>
      </w:r>
      <w:r w:rsidRPr="001F66F9">
        <w:rPr>
          <w:color w:val="000000"/>
        </w:rPr>
        <w:t> </w:t>
      </w:r>
      <w:r w:rsidRPr="001F66F9">
        <w:rPr>
          <w:rStyle w:val="Forte"/>
          <w:color w:val="000000"/>
        </w:rPr>
        <w:t>Finais da Fase Municipal dos Jogos da Cidade e outros eventos de apoio da SEME: </w:t>
      </w:r>
      <w:r w:rsidRPr="001F66F9">
        <w:rPr>
          <w:color w:val="000000"/>
        </w:rPr>
        <w:t xml:space="preserve">03 Árbitros, 01 Anotador e 01 </w:t>
      </w:r>
      <w:proofErr w:type="spellStart"/>
      <w:r w:rsidRPr="001F66F9">
        <w:rPr>
          <w:color w:val="000000"/>
        </w:rPr>
        <w:t>Cronometrista</w:t>
      </w:r>
      <w:proofErr w:type="spellEnd"/>
      <w:r w:rsidRPr="001F66F9">
        <w:rPr>
          <w:color w:val="000000"/>
        </w:rPr>
        <w:t>, por partida, conforme previsto no Anexo I.</w:t>
      </w:r>
    </w:p>
    <w:p w:rsidR="001F66F9" w:rsidRPr="001F66F9" w:rsidRDefault="001F66F9" w:rsidP="000B3D44">
      <w:pPr>
        <w:pStyle w:val="textojustificado"/>
        <w:numPr>
          <w:ilvl w:val="0"/>
          <w:numId w:val="49"/>
        </w:numPr>
        <w:spacing w:before="120" w:beforeAutospacing="0" w:after="120" w:afterAutospacing="0"/>
        <w:ind w:left="840" w:right="120" w:firstLine="0"/>
        <w:jc w:val="both"/>
        <w:rPr>
          <w:color w:val="000000"/>
        </w:rPr>
      </w:pPr>
      <w:r w:rsidRPr="001F66F9">
        <w:rPr>
          <w:rStyle w:val="Forte"/>
          <w:color w:val="000000"/>
        </w:rPr>
        <w:t>Categoria = SUB 11</w:t>
      </w:r>
    </w:p>
    <w:p w:rsidR="001F66F9" w:rsidRPr="001F66F9" w:rsidRDefault="001F66F9" w:rsidP="001F66F9">
      <w:pPr>
        <w:pStyle w:val="textojustificado"/>
        <w:spacing w:before="120" w:beforeAutospacing="0" w:after="120" w:afterAutospacing="0"/>
        <w:ind w:left="120" w:right="120"/>
        <w:jc w:val="both"/>
        <w:rPr>
          <w:color w:val="000000"/>
        </w:rPr>
      </w:pPr>
      <w:r w:rsidRPr="001F66F9">
        <w:rPr>
          <w:rStyle w:val="Forte"/>
          <w:color w:val="000000"/>
        </w:rPr>
        <w:t>Tempo das Partidas:</w:t>
      </w:r>
      <w:r w:rsidRPr="001F66F9">
        <w:rPr>
          <w:color w:val="000000"/>
        </w:rPr>
        <w:t> 04 (quatro) tempos corridos de 10 min.</w:t>
      </w:r>
    </w:p>
    <w:p w:rsidR="001F66F9" w:rsidRPr="001F66F9" w:rsidRDefault="001F66F9" w:rsidP="000B3D44">
      <w:pPr>
        <w:pStyle w:val="textojustificado"/>
        <w:numPr>
          <w:ilvl w:val="0"/>
          <w:numId w:val="50"/>
        </w:numPr>
        <w:spacing w:before="120" w:beforeAutospacing="0" w:after="120" w:afterAutospacing="0"/>
        <w:ind w:left="840" w:right="120" w:firstLine="0"/>
        <w:jc w:val="both"/>
        <w:rPr>
          <w:color w:val="000000"/>
        </w:rPr>
      </w:pPr>
      <w:r w:rsidRPr="001F66F9">
        <w:rPr>
          <w:rStyle w:val="Forte"/>
          <w:color w:val="000000"/>
        </w:rPr>
        <w:t>Categoria = SUB 13</w:t>
      </w:r>
    </w:p>
    <w:p w:rsidR="001F66F9" w:rsidRPr="001F66F9" w:rsidRDefault="001F66F9" w:rsidP="001F66F9">
      <w:pPr>
        <w:pStyle w:val="textojustificado"/>
        <w:spacing w:before="120" w:beforeAutospacing="0" w:after="120" w:afterAutospacing="0"/>
        <w:ind w:left="120" w:right="120"/>
        <w:jc w:val="both"/>
        <w:rPr>
          <w:color w:val="000000"/>
        </w:rPr>
      </w:pPr>
      <w:r w:rsidRPr="001F66F9">
        <w:rPr>
          <w:rStyle w:val="Forte"/>
          <w:color w:val="000000"/>
        </w:rPr>
        <w:t>Tempo das Partidas:</w:t>
      </w:r>
      <w:r w:rsidRPr="001F66F9">
        <w:rPr>
          <w:color w:val="000000"/>
        </w:rPr>
        <w:t> 04 (quatro) tempos corridos de 10 min.</w:t>
      </w:r>
    </w:p>
    <w:p w:rsidR="001F66F9" w:rsidRPr="001F66F9" w:rsidRDefault="001F66F9" w:rsidP="000B3D44">
      <w:pPr>
        <w:pStyle w:val="textojustificado"/>
        <w:numPr>
          <w:ilvl w:val="0"/>
          <w:numId w:val="51"/>
        </w:numPr>
        <w:spacing w:before="120" w:beforeAutospacing="0" w:after="120" w:afterAutospacing="0"/>
        <w:ind w:left="840" w:right="120" w:firstLine="0"/>
        <w:jc w:val="both"/>
        <w:rPr>
          <w:color w:val="000000"/>
        </w:rPr>
      </w:pPr>
      <w:r w:rsidRPr="001F66F9">
        <w:rPr>
          <w:rStyle w:val="Forte"/>
          <w:color w:val="000000"/>
        </w:rPr>
        <w:t>Categoria = SUB 15</w:t>
      </w:r>
    </w:p>
    <w:p w:rsidR="001F66F9" w:rsidRPr="001F66F9" w:rsidRDefault="001F66F9" w:rsidP="001F66F9">
      <w:pPr>
        <w:pStyle w:val="textojustificado"/>
        <w:spacing w:before="120" w:beforeAutospacing="0" w:after="120" w:afterAutospacing="0"/>
        <w:ind w:left="120" w:right="120"/>
        <w:jc w:val="both"/>
        <w:rPr>
          <w:color w:val="000000"/>
        </w:rPr>
      </w:pPr>
      <w:r w:rsidRPr="001F66F9">
        <w:rPr>
          <w:rStyle w:val="Forte"/>
          <w:color w:val="000000"/>
        </w:rPr>
        <w:t>Tempo das Partidas:</w:t>
      </w:r>
      <w:r w:rsidRPr="001F66F9">
        <w:rPr>
          <w:color w:val="000000"/>
        </w:rPr>
        <w:t> 04 (quatro) tempos corridos de 10 min.</w:t>
      </w:r>
    </w:p>
    <w:p w:rsidR="001F66F9" w:rsidRPr="001F66F9" w:rsidRDefault="001F66F9" w:rsidP="000B3D44">
      <w:pPr>
        <w:pStyle w:val="textojustificado"/>
        <w:numPr>
          <w:ilvl w:val="0"/>
          <w:numId w:val="52"/>
        </w:numPr>
        <w:spacing w:before="120" w:beforeAutospacing="0" w:after="120" w:afterAutospacing="0"/>
        <w:ind w:left="840" w:right="120" w:firstLine="0"/>
        <w:jc w:val="both"/>
        <w:rPr>
          <w:color w:val="000000"/>
        </w:rPr>
      </w:pPr>
      <w:r w:rsidRPr="001F66F9">
        <w:rPr>
          <w:rStyle w:val="Forte"/>
          <w:color w:val="000000"/>
        </w:rPr>
        <w:t>Categoria = SUB 17</w:t>
      </w:r>
    </w:p>
    <w:p w:rsidR="001F66F9" w:rsidRPr="001F66F9" w:rsidRDefault="001F66F9" w:rsidP="001F66F9">
      <w:pPr>
        <w:pStyle w:val="textojustificado"/>
        <w:spacing w:before="120" w:beforeAutospacing="0" w:after="120" w:afterAutospacing="0"/>
        <w:ind w:left="120" w:right="120"/>
        <w:jc w:val="both"/>
        <w:rPr>
          <w:color w:val="000000"/>
        </w:rPr>
      </w:pPr>
      <w:r w:rsidRPr="001F66F9">
        <w:rPr>
          <w:rStyle w:val="Forte"/>
          <w:color w:val="000000"/>
        </w:rPr>
        <w:t>Tempo das Partidas:</w:t>
      </w:r>
      <w:r w:rsidRPr="001F66F9">
        <w:rPr>
          <w:color w:val="000000"/>
        </w:rPr>
        <w:t> 04 (quatro) tempos corridos de 10 min.</w:t>
      </w:r>
    </w:p>
    <w:p w:rsidR="001F66F9" w:rsidRPr="001F66F9" w:rsidRDefault="001F66F9" w:rsidP="000B3D44">
      <w:pPr>
        <w:pStyle w:val="textojustificado"/>
        <w:numPr>
          <w:ilvl w:val="0"/>
          <w:numId w:val="53"/>
        </w:numPr>
        <w:spacing w:before="120" w:beforeAutospacing="0" w:after="120" w:afterAutospacing="0"/>
        <w:ind w:left="840" w:right="120" w:firstLine="0"/>
        <w:jc w:val="both"/>
        <w:rPr>
          <w:color w:val="000000"/>
        </w:rPr>
      </w:pPr>
      <w:r w:rsidRPr="001F66F9">
        <w:rPr>
          <w:rStyle w:val="Forte"/>
          <w:color w:val="000000"/>
        </w:rPr>
        <w:t>Categoria = ADULTO (acima de 17 anos) – Fase Regional</w:t>
      </w:r>
    </w:p>
    <w:p w:rsidR="001F66F9" w:rsidRPr="001F66F9" w:rsidRDefault="001F66F9" w:rsidP="001F66F9">
      <w:pPr>
        <w:pStyle w:val="textojustificado"/>
        <w:spacing w:before="120" w:beforeAutospacing="0" w:after="120" w:afterAutospacing="0"/>
        <w:ind w:left="120" w:right="120"/>
        <w:jc w:val="both"/>
        <w:rPr>
          <w:color w:val="000000"/>
        </w:rPr>
      </w:pPr>
      <w:r w:rsidRPr="001F66F9">
        <w:rPr>
          <w:rStyle w:val="Forte"/>
          <w:color w:val="000000"/>
        </w:rPr>
        <w:t>Tempo das Partidas:</w:t>
      </w:r>
      <w:r w:rsidRPr="001F66F9">
        <w:rPr>
          <w:color w:val="000000"/>
        </w:rPr>
        <w:t> 04 (quatro) tempos corridos de 10 min.</w:t>
      </w:r>
    </w:p>
    <w:p w:rsidR="001F66F9" w:rsidRPr="001F66F9" w:rsidRDefault="001F66F9" w:rsidP="000B3D44">
      <w:pPr>
        <w:pStyle w:val="textojustificado"/>
        <w:numPr>
          <w:ilvl w:val="0"/>
          <w:numId w:val="54"/>
        </w:numPr>
        <w:spacing w:before="120" w:beforeAutospacing="0" w:after="120" w:afterAutospacing="0"/>
        <w:ind w:left="840" w:right="120" w:firstLine="0"/>
        <w:jc w:val="both"/>
        <w:rPr>
          <w:color w:val="000000"/>
        </w:rPr>
      </w:pPr>
      <w:r w:rsidRPr="001F66F9">
        <w:rPr>
          <w:rStyle w:val="Forte"/>
          <w:color w:val="000000"/>
        </w:rPr>
        <w:t>Categoria = ADULTO (acima de 17 anos) – Fase Municipal</w:t>
      </w:r>
    </w:p>
    <w:p w:rsidR="001F66F9" w:rsidRPr="001F66F9" w:rsidRDefault="001F66F9" w:rsidP="001F66F9">
      <w:pPr>
        <w:pStyle w:val="textojustificado"/>
        <w:spacing w:before="120" w:beforeAutospacing="0" w:after="120" w:afterAutospacing="0"/>
        <w:ind w:left="120" w:right="120"/>
        <w:jc w:val="both"/>
        <w:rPr>
          <w:color w:val="000000"/>
        </w:rPr>
      </w:pPr>
      <w:r w:rsidRPr="001F66F9">
        <w:rPr>
          <w:rStyle w:val="Forte"/>
          <w:color w:val="000000"/>
        </w:rPr>
        <w:t>Tempo das Partidas:</w:t>
      </w:r>
      <w:r w:rsidRPr="001F66F9">
        <w:rPr>
          <w:color w:val="000000"/>
        </w:rPr>
        <w:t> 04 (quatro) tempos cronometrado de 10 min.</w:t>
      </w:r>
    </w:p>
    <w:p w:rsidR="001F66F9" w:rsidRPr="001F66F9" w:rsidRDefault="001F66F9" w:rsidP="000B3D44">
      <w:pPr>
        <w:pStyle w:val="textojustificado"/>
        <w:numPr>
          <w:ilvl w:val="0"/>
          <w:numId w:val="55"/>
        </w:numPr>
        <w:spacing w:before="120" w:beforeAutospacing="0" w:after="120" w:afterAutospacing="0"/>
        <w:ind w:left="840" w:right="120" w:firstLine="0"/>
        <w:jc w:val="both"/>
        <w:rPr>
          <w:color w:val="000000"/>
        </w:rPr>
      </w:pPr>
      <w:r w:rsidRPr="001F66F9">
        <w:rPr>
          <w:rStyle w:val="Forte"/>
          <w:color w:val="000000"/>
        </w:rPr>
        <w:t xml:space="preserve">Categoria = </w:t>
      </w:r>
      <w:proofErr w:type="gramStart"/>
      <w:r w:rsidRPr="001F66F9">
        <w:rPr>
          <w:rStyle w:val="Forte"/>
          <w:color w:val="000000"/>
        </w:rPr>
        <w:t>ADULTO (acima de 17 anos) – Finais da Fase Municipal</w:t>
      </w:r>
      <w:proofErr w:type="gramEnd"/>
    </w:p>
    <w:p w:rsidR="001F66F9" w:rsidRPr="001F66F9" w:rsidRDefault="001F66F9" w:rsidP="001F66F9">
      <w:pPr>
        <w:pStyle w:val="textojustificado"/>
        <w:spacing w:before="120" w:beforeAutospacing="0" w:after="120" w:afterAutospacing="0"/>
        <w:ind w:left="120" w:right="120"/>
        <w:jc w:val="both"/>
        <w:rPr>
          <w:color w:val="000000"/>
        </w:rPr>
      </w:pPr>
      <w:r w:rsidRPr="001F66F9">
        <w:rPr>
          <w:rStyle w:val="Forte"/>
          <w:color w:val="000000"/>
        </w:rPr>
        <w:t>Tempo das Partidas:</w:t>
      </w:r>
      <w:r w:rsidRPr="001F66F9">
        <w:rPr>
          <w:color w:val="000000"/>
        </w:rPr>
        <w:t> 04 (quatro) tempos cronometrado de 10 min.</w:t>
      </w:r>
    </w:p>
    <w:p w:rsidR="001F66F9" w:rsidRPr="001F66F9" w:rsidRDefault="001F66F9" w:rsidP="001F66F9">
      <w:pPr>
        <w:pStyle w:val="textojustificado"/>
        <w:spacing w:before="120" w:beforeAutospacing="0" w:after="120" w:afterAutospacing="0"/>
        <w:ind w:left="120" w:right="120"/>
        <w:jc w:val="both"/>
        <w:rPr>
          <w:color w:val="000000"/>
        </w:rPr>
      </w:pPr>
      <w:r w:rsidRPr="001F66F9">
        <w:rPr>
          <w:color w:val="000000"/>
        </w:rPr>
        <w:t> </w:t>
      </w:r>
    </w:p>
    <w:p w:rsidR="001F66F9" w:rsidRPr="001F66F9" w:rsidRDefault="001F66F9" w:rsidP="001F66F9">
      <w:pPr>
        <w:pStyle w:val="textojustificado"/>
        <w:spacing w:before="120" w:beforeAutospacing="0" w:after="120" w:afterAutospacing="0"/>
        <w:ind w:left="120" w:right="120"/>
        <w:jc w:val="both"/>
        <w:rPr>
          <w:color w:val="000000"/>
        </w:rPr>
      </w:pPr>
      <w:r w:rsidRPr="001F66F9">
        <w:rPr>
          <w:rStyle w:val="Forte"/>
          <w:color w:val="000000"/>
        </w:rPr>
        <w:t>LOTE 05:</w:t>
      </w:r>
      <w:r w:rsidRPr="001F66F9">
        <w:rPr>
          <w:color w:val="000000"/>
        </w:rPr>
        <w:t> Gerenciamento de </w:t>
      </w:r>
      <w:r w:rsidRPr="001F66F9">
        <w:rPr>
          <w:rStyle w:val="Forte"/>
          <w:color w:val="000000"/>
        </w:rPr>
        <w:t>Arbitragem para modalidade de VOLEIBOL</w:t>
      </w:r>
    </w:p>
    <w:p w:rsidR="001F66F9" w:rsidRPr="001F66F9" w:rsidRDefault="001F66F9" w:rsidP="000B3D44">
      <w:pPr>
        <w:pStyle w:val="textojustificado"/>
        <w:numPr>
          <w:ilvl w:val="0"/>
          <w:numId w:val="56"/>
        </w:numPr>
        <w:spacing w:before="120" w:beforeAutospacing="0" w:after="120" w:afterAutospacing="0"/>
        <w:ind w:left="840" w:right="120" w:firstLine="0"/>
        <w:jc w:val="both"/>
        <w:rPr>
          <w:color w:val="000000"/>
        </w:rPr>
      </w:pPr>
      <w:r w:rsidRPr="001F66F9">
        <w:rPr>
          <w:rStyle w:val="Forte"/>
          <w:color w:val="000000"/>
        </w:rPr>
        <w:t>Composição da equipe de arbitragem para sub 11, sub 13, sub 15 e sub 17:</w:t>
      </w:r>
      <w:r w:rsidRPr="001F66F9">
        <w:rPr>
          <w:color w:val="000000"/>
        </w:rPr>
        <w:t> 02 Árbitros e 01 Anotador, por, conforme previsto no Anexo I.</w:t>
      </w:r>
    </w:p>
    <w:p w:rsidR="001F66F9" w:rsidRPr="001F66F9" w:rsidRDefault="001F66F9" w:rsidP="000B3D44">
      <w:pPr>
        <w:pStyle w:val="textojustificado"/>
        <w:numPr>
          <w:ilvl w:val="0"/>
          <w:numId w:val="56"/>
        </w:numPr>
        <w:spacing w:before="120" w:beforeAutospacing="0" w:after="120" w:afterAutospacing="0"/>
        <w:ind w:left="840" w:right="120" w:firstLine="0"/>
        <w:jc w:val="both"/>
        <w:rPr>
          <w:color w:val="000000"/>
        </w:rPr>
      </w:pPr>
      <w:r w:rsidRPr="001F66F9">
        <w:rPr>
          <w:rStyle w:val="Forte"/>
          <w:color w:val="000000"/>
        </w:rPr>
        <w:lastRenderedPageBreak/>
        <w:t>Composição da equipe de arbitragem para categoria acima de 17 anos (Adulto) - Fase Regional e Fase Municipal dos Jogos da Cidade e outros eventos de apoio da SEME: </w:t>
      </w:r>
      <w:r w:rsidRPr="001F66F9">
        <w:rPr>
          <w:color w:val="000000"/>
        </w:rPr>
        <w:t>02 Árbitros e 01 Anotador, conforme previsto no Anexo I.</w:t>
      </w:r>
    </w:p>
    <w:p w:rsidR="001F66F9" w:rsidRPr="001F66F9" w:rsidRDefault="001F66F9" w:rsidP="000B3D44">
      <w:pPr>
        <w:pStyle w:val="textojustificado"/>
        <w:numPr>
          <w:ilvl w:val="0"/>
          <w:numId w:val="56"/>
        </w:numPr>
        <w:spacing w:before="120" w:beforeAutospacing="0" w:after="120" w:afterAutospacing="0"/>
        <w:ind w:left="840" w:right="120" w:firstLine="0"/>
        <w:jc w:val="both"/>
        <w:rPr>
          <w:color w:val="000000"/>
        </w:rPr>
      </w:pPr>
      <w:r w:rsidRPr="001F66F9">
        <w:rPr>
          <w:rStyle w:val="Forte"/>
          <w:color w:val="000000"/>
        </w:rPr>
        <w:t>Composição da equipe de arbitragem para categoria acima de 17 anos (Adulto) – Finais da Fase Municipal dos Jogos da Cidade e outros eventos de apoio da SEME: </w:t>
      </w:r>
      <w:r w:rsidRPr="001F66F9">
        <w:rPr>
          <w:color w:val="000000"/>
        </w:rPr>
        <w:t>02 Árbitros e 01 Anotador  e 04 Fiscais de Linha, conforme previsto no Anexo I.</w:t>
      </w:r>
    </w:p>
    <w:p w:rsidR="001F66F9" w:rsidRPr="001F66F9" w:rsidRDefault="001F66F9" w:rsidP="000B3D44">
      <w:pPr>
        <w:pStyle w:val="textojustificado"/>
        <w:numPr>
          <w:ilvl w:val="0"/>
          <w:numId w:val="57"/>
        </w:numPr>
        <w:spacing w:before="120" w:beforeAutospacing="0" w:after="120" w:afterAutospacing="0"/>
        <w:ind w:left="840" w:right="120" w:firstLine="0"/>
        <w:jc w:val="both"/>
        <w:rPr>
          <w:color w:val="000000"/>
        </w:rPr>
      </w:pPr>
      <w:r w:rsidRPr="001F66F9">
        <w:rPr>
          <w:rStyle w:val="Forte"/>
          <w:color w:val="000000"/>
        </w:rPr>
        <w:t>Categoria = SUB 11</w:t>
      </w:r>
    </w:p>
    <w:p w:rsidR="001F66F9" w:rsidRPr="001F66F9" w:rsidRDefault="001F66F9" w:rsidP="001F66F9">
      <w:pPr>
        <w:pStyle w:val="textojustificado"/>
        <w:spacing w:before="120" w:beforeAutospacing="0" w:after="120" w:afterAutospacing="0"/>
        <w:ind w:left="120" w:right="120"/>
        <w:jc w:val="both"/>
        <w:rPr>
          <w:color w:val="000000"/>
        </w:rPr>
      </w:pPr>
      <w:r w:rsidRPr="001F66F9">
        <w:rPr>
          <w:rStyle w:val="Forte"/>
          <w:color w:val="000000"/>
        </w:rPr>
        <w:t>Tempo das Partidas:</w:t>
      </w:r>
      <w:r w:rsidRPr="001F66F9">
        <w:rPr>
          <w:color w:val="000000"/>
        </w:rPr>
        <w:t> As Partidas serão disputadas no sistema de melhor de: 03 (três) Sets. Os dois primeiros sets de 25 pontos cada e o terceiro set, se necessário, de no mínimo 15 pontos, terminando apenas quando houver 02 pontos de diferença.</w:t>
      </w:r>
    </w:p>
    <w:p w:rsidR="001F66F9" w:rsidRPr="001F66F9" w:rsidRDefault="001F66F9" w:rsidP="000B3D44">
      <w:pPr>
        <w:pStyle w:val="textojustificado"/>
        <w:numPr>
          <w:ilvl w:val="0"/>
          <w:numId w:val="58"/>
        </w:numPr>
        <w:spacing w:before="120" w:beforeAutospacing="0" w:after="120" w:afterAutospacing="0"/>
        <w:ind w:left="840" w:right="120" w:firstLine="0"/>
        <w:jc w:val="both"/>
        <w:rPr>
          <w:color w:val="000000"/>
        </w:rPr>
      </w:pPr>
      <w:r w:rsidRPr="001F66F9">
        <w:rPr>
          <w:rStyle w:val="Forte"/>
          <w:color w:val="000000"/>
        </w:rPr>
        <w:t>Categoria = SUB 13</w:t>
      </w:r>
    </w:p>
    <w:p w:rsidR="001F66F9" w:rsidRPr="001F66F9" w:rsidRDefault="001F66F9" w:rsidP="001F66F9">
      <w:pPr>
        <w:pStyle w:val="textojustificado"/>
        <w:spacing w:before="120" w:beforeAutospacing="0" w:after="120" w:afterAutospacing="0"/>
        <w:ind w:left="120" w:right="120"/>
        <w:jc w:val="both"/>
        <w:rPr>
          <w:color w:val="000000"/>
        </w:rPr>
      </w:pPr>
      <w:r w:rsidRPr="001F66F9">
        <w:rPr>
          <w:rStyle w:val="Forte"/>
          <w:color w:val="000000"/>
        </w:rPr>
        <w:t>Tempo das Partidas:</w:t>
      </w:r>
      <w:r w:rsidRPr="001F66F9">
        <w:rPr>
          <w:color w:val="000000"/>
        </w:rPr>
        <w:t> As Partidas serão disputadas no sistema de melhor de: 03 (três) Sets. Os dois primeiros sets de 25 pontos cada e o terceiro set, se necessário, de no mínimo 15 pontos, terminando apenas quando houver 02 pontos de diferença.</w:t>
      </w:r>
    </w:p>
    <w:p w:rsidR="001F66F9" w:rsidRPr="001F66F9" w:rsidRDefault="001F66F9" w:rsidP="000B3D44">
      <w:pPr>
        <w:pStyle w:val="textojustificado"/>
        <w:numPr>
          <w:ilvl w:val="0"/>
          <w:numId w:val="59"/>
        </w:numPr>
        <w:spacing w:before="120" w:beforeAutospacing="0" w:after="120" w:afterAutospacing="0"/>
        <w:ind w:left="840" w:right="120" w:firstLine="0"/>
        <w:jc w:val="both"/>
        <w:rPr>
          <w:color w:val="000000"/>
        </w:rPr>
      </w:pPr>
      <w:r w:rsidRPr="001F66F9">
        <w:rPr>
          <w:rStyle w:val="Forte"/>
          <w:color w:val="000000"/>
        </w:rPr>
        <w:t>Categoria = SUB 15</w:t>
      </w:r>
    </w:p>
    <w:p w:rsidR="001F66F9" w:rsidRPr="001F66F9" w:rsidRDefault="001F66F9" w:rsidP="001F66F9">
      <w:pPr>
        <w:pStyle w:val="textojustificado"/>
        <w:spacing w:before="120" w:beforeAutospacing="0" w:after="120" w:afterAutospacing="0"/>
        <w:ind w:left="120" w:right="120"/>
        <w:jc w:val="both"/>
        <w:rPr>
          <w:color w:val="000000"/>
        </w:rPr>
      </w:pPr>
      <w:r w:rsidRPr="001F66F9">
        <w:rPr>
          <w:rStyle w:val="Forte"/>
          <w:color w:val="000000"/>
        </w:rPr>
        <w:t>Tempo das Partidas:</w:t>
      </w:r>
      <w:r w:rsidRPr="001F66F9">
        <w:rPr>
          <w:color w:val="000000"/>
        </w:rPr>
        <w:t> As Partidas serão disputadas no sistema de melhor de: 03 (três) Sets. Os dois primeiros sets de 25 pontos cada e o terceiro set, se necessário, de no mínimo 15 pontos, terminando apenas quando houver 02 pontos de diferença.</w:t>
      </w:r>
    </w:p>
    <w:p w:rsidR="001F66F9" w:rsidRPr="001F66F9" w:rsidRDefault="001F66F9" w:rsidP="000B3D44">
      <w:pPr>
        <w:pStyle w:val="textojustificado"/>
        <w:numPr>
          <w:ilvl w:val="0"/>
          <w:numId w:val="60"/>
        </w:numPr>
        <w:spacing w:before="120" w:beforeAutospacing="0" w:after="120" w:afterAutospacing="0"/>
        <w:ind w:left="840" w:right="120" w:firstLine="0"/>
        <w:jc w:val="both"/>
        <w:rPr>
          <w:color w:val="000000"/>
        </w:rPr>
      </w:pPr>
      <w:r w:rsidRPr="001F66F9">
        <w:rPr>
          <w:rStyle w:val="Forte"/>
          <w:color w:val="000000"/>
        </w:rPr>
        <w:t>Categoria = SUB 17</w:t>
      </w:r>
    </w:p>
    <w:p w:rsidR="001F66F9" w:rsidRPr="001F66F9" w:rsidRDefault="001F66F9" w:rsidP="001F66F9">
      <w:pPr>
        <w:pStyle w:val="textojustificado"/>
        <w:spacing w:before="120" w:beforeAutospacing="0" w:after="120" w:afterAutospacing="0"/>
        <w:ind w:left="120" w:right="120"/>
        <w:jc w:val="both"/>
        <w:rPr>
          <w:color w:val="000000"/>
        </w:rPr>
      </w:pPr>
      <w:r w:rsidRPr="001F66F9">
        <w:rPr>
          <w:rStyle w:val="Forte"/>
          <w:color w:val="000000"/>
        </w:rPr>
        <w:t>Tempo das Partidas:</w:t>
      </w:r>
      <w:r w:rsidRPr="001F66F9">
        <w:rPr>
          <w:color w:val="000000"/>
        </w:rPr>
        <w:t> As Partidas serão disputadas no sistema de melhor de: 03 (três) Sets. Os dois primeiros sets de 25 pontos cada e o terceiro set, se necessário, de no mínimo 15 pontos, terminando apenas quando houver 02 pontos de diferença.</w:t>
      </w:r>
    </w:p>
    <w:p w:rsidR="001F66F9" w:rsidRPr="001F66F9" w:rsidRDefault="001F66F9" w:rsidP="000B3D44">
      <w:pPr>
        <w:pStyle w:val="textojustificado"/>
        <w:numPr>
          <w:ilvl w:val="0"/>
          <w:numId w:val="61"/>
        </w:numPr>
        <w:spacing w:before="120" w:beforeAutospacing="0" w:after="120" w:afterAutospacing="0"/>
        <w:ind w:left="840" w:right="120" w:firstLine="0"/>
        <w:jc w:val="both"/>
        <w:rPr>
          <w:color w:val="000000"/>
        </w:rPr>
      </w:pPr>
      <w:r w:rsidRPr="001F66F9">
        <w:rPr>
          <w:rStyle w:val="Forte"/>
          <w:color w:val="000000"/>
        </w:rPr>
        <w:t>Categoria = ADULTO (acima de 17 anos) – Fase Regional</w:t>
      </w:r>
    </w:p>
    <w:p w:rsidR="001F66F9" w:rsidRPr="001F66F9" w:rsidRDefault="001F66F9" w:rsidP="001F66F9">
      <w:pPr>
        <w:pStyle w:val="textojustificado"/>
        <w:spacing w:before="120" w:beforeAutospacing="0" w:after="120" w:afterAutospacing="0"/>
        <w:ind w:left="120" w:right="120"/>
        <w:jc w:val="both"/>
        <w:rPr>
          <w:color w:val="000000"/>
        </w:rPr>
      </w:pPr>
      <w:r w:rsidRPr="001F66F9">
        <w:rPr>
          <w:rStyle w:val="Forte"/>
          <w:color w:val="000000"/>
        </w:rPr>
        <w:t>Tempo das Partidas:</w:t>
      </w:r>
      <w:r w:rsidRPr="001F66F9">
        <w:rPr>
          <w:color w:val="000000"/>
        </w:rPr>
        <w:t> As Partidas serão disputadas no sistema de melhor de: 03 (três) Sets. Os dois primeiros sets de 25 pontos cada e o terceiro set, se necessário, de no mínimo 15 pontos, terminando apenas quando houver 02 pontos de diferença.</w:t>
      </w:r>
    </w:p>
    <w:p w:rsidR="001F66F9" w:rsidRPr="001F66F9" w:rsidRDefault="001F66F9" w:rsidP="000B3D44">
      <w:pPr>
        <w:pStyle w:val="textojustificado"/>
        <w:numPr>
          <w:ilvl w:val="0"/>
          <w:numId w:val="62"/>
        </w:numPr>
        <w:spacing w:before="120" w:beforeAutospacing="0" w:after="120" w:afterAutospacing="0"/>
        <w:ind w:left="840" w:right="120" w:firstLine="0"/>
        <w:jc w:val="both"/>
        <w:rPr>
          <w:color w:val="000000"/>
        </w:rPr>
      </w:pPr>
      <w:r w:rsidRPr="001F66F9">
        <w:rPr>
          <w:rStyle w:val="Forte"/>
          <w:color w:val="000000"/>
        </w:rPr>
        <w:t>Categoria = ADULTO (acima de 17 anos) – Fase Municipal</w:t>
      </w:r>
    </w:p>
    <w:p w:rsidR="001F66F9" w:rsidRPr="001F66F9" w:rsidRDefault="001F66F9" w:rsidP="001F66F9">
      <w:pPr>
        <w:pStyle w:val="textojustificado"/>
        <w:spacing w:before="120" w:beforeAutospacing="0" w:after="120" w:afterAutospacing="0"/>
        <w:ind w:left="120" w:right="120"/>
        <w:jc w:val="both"/>
        <w:rPr>
          <w:color w:val="000000"/>
        </w:rPr>
      </w:pPr>
      <w:r w:rsidRPr="001F66F9">
        <w:rPr>
          <w:rStyle w:val="Forte"/>
          <w:color w:val="000000"/>
        </w:rPr>
        <w:t>Tempo das Partidas:</w:t>
      </w:r>
      <w:r w:rsidRPr="001F66F9">
        <w:rPr>
          <w:color w:val="000000"/>
        </w:rPr>
        <w:t> As Partidas serão disputadas no sistema de melhor de: 05 (cinco) Sets. Os quatro primeiros sets de 25 pontos cada e o quinto set, se necessário, de no mínimo 15 pontos, terminando apenas quando houver 02 pontos de diferença.</w:t>
      </w:r>
    </w:p>
    <w:p w:rsidR="001F66F9" w:rsidRPr="001F66F9" w:rsidRDefault="001F66F9" w:rsidP="000B3D44">
      <w:pPr>
        <w:pStyle w:val="textojustificado"/>
        <w:numPr>
          <w:ilvl w:val="0"/>
          <w:numId w:val="63"/>
        </w:numPr>
        <w:spacing w:before="120" w:beforeAutospacing="0" w:after="120" w:afterAutospacing="0"/>
        <w:ind w:left="840" w:right="120" w:firstLine="0"/>
        <w:jc w:val="both"/>
        <w:rPr>
          <w:color w:val="000000"/>
        </w:rPr>
      </w:pPr>
      <w:r w:rsidRPr="001F66F9">
        <w:rPr>
          <w:rStyle w:val="Forte"/>
          <w:color w:val="000000"/>
        </w:rPr>
        <w:t>Categoria = ADULTO (acima de 17 anos) – Fase Semifinal e Final</w:t>
      </w:r>
    </w:p>
    <w:p w:rsidR="001F66F9" w:rsidRPr="001F66F9" w:rsidRDefault="001F66F9" w:rsidP="001F66F9">
      <w:pPr>
        <w:pStyle w:val="textojustificado"/>
        <w:spacing w:before="120" w:beforeAutospacing="0" w:after="120" w:afterAutospacing="0"/>
        <w:ind w:left="120" w:right="120"/>
        <w:jc w:val="both"/>
        <w:rPr>
          <w:color w:val="000000"/>
        </w:rPr>
      </w:pPr>
      <w:r w:rsidRPr="001F66F9">
        <w:rPr>
          <w:rStyle w:val="Forte"/>
          <w:color w:val="000000"/>
        </w:rPr>
        <w:t>Tempo das Partidas:</w:t>
      </w:r>
      <w:r w:rsidRPr="001F66F9">
        <w:rPr>
          <w:color w:val="000000"/>
        </w:rPr>
        <w:t> As Partidas serão disputadas no sistema de melhor de: 05 (cinco) Sets. Os quatro primeiros sets de 25 pontos cada e o quinto set, se necessário, de no mínimo 15 pontos, terminando apenas quando houver 02 pontos de diferença.</w:t>
      </w:r>
    </w:p>
    <w:p w:rsidR="001F66F9" w:rsidRDefault="001F66F9" w:rsidP="001F66F9">
      <w:pPr>
        <w:pStyle w:val="NormalWeb"/>
        <w:rPr>
          <w:color w:val="000000"/>
        </w:rPr>
      </w:pPr>
      <w:r w:rsidRPr="001F66F9">
        <w:rPr>
          <w:color w:val="000000"/>
        </w:rPr>
        <w:t> </w:t>
      </w:r>
    </w:p>
    <w:p w:rsidR="001F66F9" w:rsidRPr="001F66F9" w:rsidRDefault="001F66F9" w:rsidP="001F66F9">
      <w:pPr>
        <w:pStyle w:val="textocentralizadomaiusculasnegrito"/>
        <w:jc w:val="center"/>
        <w:rPr>
          <w:b/>
          <w:bCs/>
          <w:caps/>
          <w:color w:val="000000"/>
        </w:rPr>
      </w:pPr>
      <w:r w:rsidRPr="001F66F9">
        <w:rPr>
          <w:rStyle w:val="Forte"/>
          <w:caps/>
          <w:color w:val="000000"/>
          <w:u w:val="single"/>
        </w:rPr>
        <w:t>ANEXO III</w:t>
      </w:r>
    </w:p>
    <w:p w:rsidR="001F66F9" w:rsidRDefault="001F66F9" w:rsidP="001F66F9">
      <w:pPr>
        <w:pStyle w:val="textocentralizadomaiusculasnegrito"/>
        <w:jc w:val="center"/>
        <w:rPr>
          <w:rStyle w:val="Forte"/>
          <w:caps/>
          <w:color w:val="000000"/>
          <w:u w:val="single"/>
        </w:rPr>
      </w:pPr>
      <w:r w:rsidRPr="001F66F9">
        <w:rPr>
          <w:b/>
          <w:bCs/>
          <w:caps/>
          <w:color w:val="000000"/>
        </w:rPr>
        <w:t>​</w:t>
      </w:r>
      <w:r w:rsidRPr="001F66F9">
        <w:rPr>
          <w:rStyle w:val="Forte"/>
          <w:caps/>
          <w:color w:val="000000"/>
          <w:u w:val="single"/>
        </w:rPr>
        <w:t>DAS PENALIDADES</w:t>
      </w:r>
    </w:p>
    <w:p w:rsidR="008029CE" w:rsidRPr="001F66F9" w:rsidRDefault="008029CE" w:rsidP="001F66F9">
      <w:pPr>
        <w:pStyle w:val="textocentralizadomaiusculasnegrito"/>
        <w:jc w:val="center"/>
        <w:rPr>
          <w:b/>
          <w:bCs/>
          <w:caps/>
          <w:color w:val="000000"/>
        </w:rPr>
      </w:pPr>
    </w:p>
    <w:p w:rsidR="001F66F9" w:rsidRPr="001F66F9" w:rsidRDefault="001F66F9" w:rsidP="001F66F9">
      <w:pPr>
        <w:pStyle w:val="textojustificado"/>
        <w:spacing w:before="120" w:beforeAutospacing="0" w:after="120" w:afterAutospacing="0"/>
        <w:ind w:left="120" w:right="120"/>
        <w:jc w:val="both"/>
        <w:rPr>
          <w:color w:val="000000"/>
        </w:rPr>
      </w:pPr>
      <w:r w:rsidRPr="001F66F9">
        <w:rPr>
          <w:color w:val="000000"/>
        </w:rPr>
        <w:t>1. Além das sanções previstas no capítulo IV da Lei Federal nº 8.666/93 e demais normas pertinentes, e das penalidades estipuladas na Minuta da ATA de Registro de Preços, bem como na Minuta de Contrato, a </w:t>
      </w:r>
      <w:r w:rsidRPr="001F66F9">
        <w:rPr>
          <w:rStyle w:val="Forte"/>
          <w:color w:val="000000"/>
        </w:rPr>
        <w:t>CONTRATADA</w:t>
      </w:r>
      <w:r w:rsidRPr="001F66F9">
        <w:rPr>
          <w:color w:val="000000"/>
        </w:rPr>
        <w:t> estará sujeita às penalidades a seguir discriminadas:</w:t>
      </w:r>
    </w:p>
    <w:p w:rsidR="001F66F9" w:rsidRPr="001F66F9" w:rsidRDefault="001F66F9" w:rsidP="001F66F9">
      <w:pPr>
        <w:pStyle w:val="textojustificado"/>
        <w:spacing w:before="120" w:beforeAutospacing="0" w:after="120" w:afterAutospacing="0"/>
        <w:ind w:left="120" w:right="120"/>
        <w:jc w:val="both"/>
        <w:rPr>
          <w:color w:val="000000"/>
        </w:rPr>
      </w:pPr>
      <w:r w:rsidRPr="001F66F9">
        <w:rPr>
          <w:color w:val="000000"/>
        </w:rPr>
        <w:lastRenderedPageBreak/>
        <w:t>1.1.   pela recusa em retirar a ordem de serviço, a nota de empenho, bem como assinar o contrato (quando exigível), multa de 20% (vinte por cento) sobre o valor da nota de empenho ou do contrato;</w:t>
      </w:r>
    </w:p>
    <w:p w:rsidR="001F66F9" w:rsidRPr="001F66F9" w:rsidRDefault="001F66F9" w:rsidP="001F66F9">
      <w:pPr>
        <w:pStyle w:val="textojustificado"/>
        <w:spacing w:before="120" w:beforeAutospacing="0" w:after="120" w:afterAutospacing="0"/>
        <w:ind w:left="120" w:right="120"/>
        <w:jc w:val="both"/>
        <w:rPr>
          <w:color w:val="000000"/>
        </w:rPr>
      </w:pPr>
      <w:r w:rsidRPr="001F66F9">
        <w:rPr>
          <w:color w:val="000000"/>
        </w:rPr>
        <w:t>1.2.   Multa de 30% (trinta por cento) por ausência ao jogo de 01 (um) oficial, a ser calculado sobre o valor da partida, desde que a partida tenha sido realizada, sem prejuízo do desconto pelo serviço não executado. Caso a mesma deixe de ser realizada a penalidade será aplicada conforme descrito no item 1.3.</w:t>
      </w:r>
    </w:p>
    <w:p w:rsidR="001F66F9" w:rsidRPr="001F66F9" w:rsidRDefault="001F66F9" w:rsidP="001F66F9">
      <w:pPr>
        <w:pStyle w:val="textojustificado"/>
        <w:spacing w:before="120" w:beforeAutospacing="0" w:after="120" w:afterAutospacing="0"/>
        <w:ind w:left="120" w:right="120"/>
        <w:jc w:val="both"/>
        <w:rPr>
          <w:color w:val="000000"/>
        </w:rPr>
      </w:pPr>
      <w:r w:rsidRPr="001F66F9">
        <w:rPr>
          <w:color w:val="000000"/>
        </w:rPr>
        <w:t>1.3.   Multa de 100% (cem por cento) por ausência ao jogo de toda equipe de arbitragem, a ser calculado sobre o valor da partida, sem prejuízo do desconto pelo serviço não executado.</w:t>
      </w:r>
    </w:p>
    <w:p w:rsidR="001F66F9" w:rsidRPr="001F66F9" w:rsidRDefault="001F66F9" w:rsidP="001F66F9">
      <w:pPr>
        <w:pStyle w:val="textojustificado"/>
        <w:spacing w:before="120" w:beforeAutospacing="0" w:after="120" w:afterAutospacing="0"/>
        <w:ind w:left="600" w:right="120"/>
        <w:jc w:val="both"/>
        <w:rPr>
          <w:color w:val="000000"/>
        </w:rPr>
      </w:pPr>
      <w:r w:rsidRPr="001F66F9">
        <w:rPr>
          <w:color w:val="000000"/>
        </w:rPr>
        <w:t>1.3.1. Nos casos em que os jogos forem de semifinal ou final a multa estipulada no subitem 1.3 será dobrada.</w:t>
      </w:r>
    </w:p>
    <w:p w:rsidR="001F66F9" w:rsidRPr="001F66F9" w:rsidRDefault="001F66F9" w:rsidP="001F66F9">
      <w:pPr>
        <w:pStyle w:val="textojustificado"/>
        <w:spacing w:before="120" w:beforeAutospacing="0" w:after="120" w:afterAutospacing="0"/>
        <w:ind w:left="600" w:right="120"/>
        <w:jc w:val="both"/>
        <w:rPr>
          <w:color w:val="000000"/>
        </w:rPr>
      </w:pPr>
      <w:r w:rsidRPr="001F66F9">
        <w:rPr>
          <w:color w:val="000000"/>
        </w:rPr>
        <w:t>1.3.2. A </w:t>
      </w:r>
      <w:r w:rsidRPr="001F66F9">
        <w:rPr>
          <w:rStyle w:val="Forte"/>
          <w:color w:val="000000"/>
        </w:rPr>
        <w:t>reincidência</w:t>
      </w:r>
      <w:r w:rsidRPr="001F66F9">
        <w:rPr>
          <w:b/>
          <w:bCs/>
          <w:color w:val="000000"/>
        </w:rPr>
        <w:t> </w:t>
      </w:r>
      <w:r w:rsidRPr="001F66F9">
        <w:rPr>
          <w:color w:val="000000"/>
        </w:rPr>
        <w:t>de falta de arbitragem, </w:t>
      </w:r>
      <w:r w:rsidRPr="001F66F9">
        <w:rPr>
          <w:rStyle w:val="Forte"/>
          <w:color w:val="000000"/>
          <w:u w:val="single"/>
        </w:rPr>
        <w:t>num mesmo jogo</w:t>
      </w:r>
      <w:r w:rsidRPr="001F66F9">
        <w:rPr>
          <w:b/>
          <w:bCs/>
          <w:color w:val="000000"/>
        </w:rPr>
        <w:t> </w:t>
      </w:r>
      <w:r w:rsidRPr="001F66F9">
        <w:rPr>
          <w:rStyle w:val="Forte"/>
          <w:color w:val="000000"/>
        </w:rPr>
        <w:t>(remarcado por ausência de árbitros em rodadas anteriores)</w:t>
      </w:r>
      <w:r w:rsidRPr="001F66F9">
        <w:rPr>
          <w:color w:val="000000"/>
        </w:rPr>
        <w:t> terá o valor da multa dobrada, </w:t>
      </w:r>
      <w:r w:rsidRPr="001F66F9">
        <w:rPr>
          <w:rStyle w:val="Forte"/>
          <w:color w:val="000000"/>
        </w:rPr>
        <w:t>sendo de 200% (duzentos por cento inteiros) sobre o valor da partida</w:t>
      </w:r>
      <w:r w:rsidRPr="001F66F9">
        <w:rPr>
          <w:color w:val="000000"/>
        </w:rPr>
        <w:t>, em decorrência dos irreparáveis prejuízos para as mesmas equipes e pelos repetidos danos à imagem e à organização do evento.</w:t>
      </w:r>
    </w:p>
    <w:p w:rsidR="001F66F9" w:rsidRPr="001F66F9" w:rsidRDefault="001F66F9" w:rsidP="001F66F9">
      <w:pPr>
        <w:pStyle w:val="textojustificado"/>
        <w:spacing w:before="120" w:beforeAutospacing="0" w:after="120" w:afterAutospacing="0"/>
        <w:ind w:left="120" w:right="120"/>
        <w:jc w:val="both"/>
        <w:rPr>
          <w:color w:val="000000"/>
        </w:rPr>
      </w:pPr>
      <w:r w:rsidRPr="001F66F9">
        <w:rPr>
          <w:color w:val="000000"/>
        </w:rPr>
        <w:t>1.4.   Multa de 25% (vinte e cinco por cento) por atraso ao jogo de cada componente da equipe de arbitragem sobre o valor da partida.</w:t>
      </w:r>
    </w:p>
    <w:p w:rsidR="001F66F9" w:rsidRPr="001F66F9" w:rsidRDefault="001F66F9" w:rsidP="001F66F9">
      <w:pPr>
        <w:pStyle w:val="textojustificado"/>
        <w:spacing w:before="120" w:beforeAutospacing="0" w:after="120" w:afterAutospacing="0"/>
        <w:ind w:left="600" w:right="120"/>
        <w:jc w:val="both"/>
        <w:rPr>
          <w:color w:val="000000"/>
        </w:rPr>
      </w:pPr>
      <w:r w:rsidRPr="001F66F9">
        <w:rPr>
          <w:color w:val="000000"/>
        </w:rPr>
        <w:t>1.4.1. O tempo de atraso será configurado quando no horário previsto para o início do primeiro jogo a equipe de arbitragem não tiver devidamente uniformizado e em campo e/ou quadra.</w:t>
      </w:r>
    </w:p>
    <w:p w:rsidR="001F66F9" w:rsidRPr="001F66F9" w:rsidRDefault="001F66F9" w:rsidP="001F66F9">
      <w:pPr>
        <w:pStyle w:val="textojustificado"/>
        <w:spacing w:before="120" w:beforeAutospacing="0" w:after="120" w:afterAutospacing="0"/>
        <w:ind w:left="120" w:right="120"/>
        <w:jc w:val="both"/>
        <w:rPr>
          <w:color w:val="000000"/>
        </w:rPr>
      </w:pPr>
      <w:r w:rsidRPr="001F66F9">
        <w:rPr>
          <w:color w:val="000000"/>
        </w:rPr>
        <w:t>1.5.   Multa de 10% (dez por cento) por preenchimento incompleto da súmula da partida tais como, falta de data, horário e local da partida, placar errado ou invertido, relatar erroneamente a aplicação de cartões amarelos e vermelhos e/ou substituições, a ser calculado sobre o valor da partida.</w:t>
      </w:r>
    </w:p>
    <w:p w:rsidR="001F66F9" w:rsidRPr="001F66F9" w:rsidRDefault="001F66F9" w:rsidP="001F66F9">
      <w:pPr>
        <w:pStyle w:val="textojustificado"/>
        <w:spacing w:before="120" w:beforeAutospacing="0" w:after="120" w:afterAutospacing="0"/>
        <w:ind w:left="120" w:right="120"/>
        <w:jc w:val="both"/>
        <w:rPr>
          <w:color w:val="000000"/>
        </w:rPr>
      </w:pPr>
      <w:r w:rsidRPr="001F66F9">
        <w:rPr>
          <w:color w:val="000000"/>
        </w:rPr>
        <w:t>1.6.   Multa de 0,5% (meio por cento) sobre o valor anual do contrato pelo não atendimento das exigências formuladas pela fiscalização.</w:t>
      </w:r>
    </w:p>
    <w:p w:rsidR="001F66F9" w:rsidRPr="001F66F9" w:rsidRDefault="001F66F9" w:rsidP="001F66F9">
      <w:pPr>
        <w:pStyle w:val="textojustificado"/>
        <w:spacing w:before="120" w:beforeAutospacing="0" w:after="120" w:afterAutospacing="0"/>
        <w:ind w:left="120" w:right="120"/>
        <w:jc w:val="both"/>
        <w:rPr>
          <w:color w:val="000000"/>
        </w:rPr>
      </w:pPr>
      <w:r w:rsidRPr="001F66F9">
        <w:rPr>
          <w:color w:val="000000"/>
        </w:rPr>
        <w:t>1.7.   Multa de 50% (</w:t>
      </w:r>
      <w:proofErr w:type="spellStart"/>
      <w:r w:rsidRPr="001F66F9">
        <w:rPr>
          <w:color w:val="000000"/>
        </w:rPr>
        <w:t>cinqüenta</w:t>
      </w:r>
      <w:proofErr w:type="spellEnd"/>
      <w:r w:rsidRPr="001F66F9">
        <w:rPr>
          <w:color w:val="000000"/>
        </w:rPr>
        <w:t xml:space="preserve"> por cento) sobre o valor anual contratual, por inexecução total do contrato.</w:t>
      </w:r>
    </w:p>
    <w:p w:rsidR="001F66F9" w:rsidRPr="001F66F9" w:rsidRDefault="001F66F9" w:rsidP="001F66F9">
      <w:pPr>
        <w:pStyle w:val="textojustificado"/>
        <w:spacing w:before="120" w:beforeAutospacing="0" w:after="120" w:afterAutospacing="0"/>
        <w:ind w:left="600" w:right="120"/>
        <w:jc w:val="both"/>
        <w:rPr>
          <w:color w:val="000000"/>
        </w:rPr>
      </w:pPr>
      <w:r w:rsidRPr="001F66F9">
        <w:rPr>
          <w:color w:val="000000"/>
        </w:rPr>
        <w:t>1.7.1. Multa de 30% (trinta por cento) sobre o saldo do valor anual do contrato em caso de inexecução parcial do Contrato.</w:t>
      </w:r>
    </w:p>
    <w:p w:rsidR="001F66F9" w:rsidRPr="001F66F9" w:rsidRDefault="001F66F9" w:rsidP="001F66F9">
      <w:pPr>
        <w:pStyle w:val="textojustificado"/>
        <w:spacing w:before="120" w:beforeAutospacing="0" w:after="120" w:afterAutospacing="0"/>
        <w:ind w:left="120" w:right="120"/>
        <w:jc w:val="both"/>
        <w:rPr>
          <w:color w:val="000000"/>
        </w:rPr>
      </w:pPr>
      <w:r w:rsidRPr="001F66F9">
        <w:rPr>
          <w:color w:val="000000"/>
        </w:rPr>
        <w:t>1.8. Multa de 20% (vinte por cento) por rescisão do contrato decorrente da inadimplência da contratada, a qual incidirá sobre o valor do contrato.</w:t>
      </w:r>
    </w:p>
    <w:p w:rsidR="001F66F9" w:rsidRPr="001F66F9" w:rsidRDefault="001F66F9" w:rsidP="001F66F9">
      <w:pPr>
        <w:pStyle w:val="textojustificado"/>
        <w:spacing w:before="120" w:beforeAutospacing="0" w:after="120" w:afterAutospacing="0"/>
        <w:ind w:left="120" w:right="120"/>
        <w:jc w:val="both"/>
        <w:rPr>
          <w:color w:val="000000"/>
        </w:rPr>
      </w:pPr>
      <w:r w:rsidRPr="001F66F9">
        <w:rPr>
          <w:color w:val="000000"/>
        </w:rPr>
        <w:t>1.9. Pelo cancelamento do presente Contrato por culpa da </w:t>
      </w:r>
      <w:r w:rsidRPr="001F66F9">
        <w:rPr>
          <w:rStyle w:val="Forte"/>
          <w:color w:val="000000"/>
        </w:rPr>
        <w:t>CONTRATADA</w:t>
      </w:r>
      <w:r w:rsidRPr="001F66F9">
        <w:rPr>
          <w:color w:val="000000"/>
        </w:rPr>
        <w:t>, multa de 10% (dez por cento) sobre o valor estimado da contratação prevista no Edital.</w:t>
      </w:r>
    </w:p>
    <w:p w:rsidR="001F66F9" w:rsidRPr="001F66F9" w:rsidRDefault="001F66F9" w:rsidP="001F66F9">
      <w:pPr>
        <w:pStyle w:val="textojustificado"/>
        <w:spacing w:before="120" w:beforeAutospacing="0" w:after="120" w:afterAutospacing="0"/>
        <w:ind w:left="120" w:right="120"/>
        <w:jc w:val="both"/>
        <w:rPr>
          <w:color w:val="000000"/>
        </w:rPr>
      </w:pPr>
      <w:r w:rsidRPr="001F66F9">
        <w:rPr>
          <w:color w:val="000000"/>
        </w:rPr>
        <w:t>1.10. Multa de 10% (dez por cento) por falta de material necessário para a atuação da equipe de arbitragem (sumulas, apito, bandeirinha, cronometro, uniforme, cartões disciplinares, prancheta, canetas, placares de mesa, etc.), a ser calculado sobre o valor da partida.</w:t>
      </w:r>
    </w:p>
    <w:p w:rsidR="001F66F9" w:rsidRPr="001F66F9" w:rsidRDefault="001F66F9" w:rsidP="001F66F9">
      <w:pPr>
        <w:pStyle w:val="textojustificado"/>
        <w:spacing w:before="120" w:beforeAutospacing="0" w:after="120" w:afterAutospacing="0"/>
        <w:ind w:left="120" w:right="120"/>
        <w:jc w:val="both"/>
        <w:rPr>
          <w:color w:val="000000"/>
        </w:rPr>
      </w:pPr>
      <w:r w:rsidRPr="001F66F9">
        <w:rPr>
          <w:color w:val="000000"/>
        </w:rPr>
        <w:t>2.      As sanções são independentes e a aplicação de uma não exclui a das outras.</w:t>
      </w:r>
    </w:p>
    <w:p w:rsidR="001F66F9" w:rsidRPr="001F66F9" w:rsidRDefault="001F66F9" w:rsidP="001F66F9">
      <w:pPr>
        <w:pStyle w:val="textojustificado"/>
        <w:spacing w:before="120" w:beforeAutospacing="0" w:after="120" w:afterAutospacing="0"/>
        <w:ind w:left="120" w:right="120"/>
        <w:jc w:val="both"/>
        <w:rPr>
          <w:color w:val="000000"/>
        </w:rPr>
      </w:pPr>
      <w:r w:rsidRPr="001F66F9">
        <w:rPr>
          <w:color w:val="000000"/>
        </w:rPr>
        <w:t>3.    O prazo para pagamento de multas será de 05 (cinco) dias úteis a contar da intimação da empresa apenada, sendo possível, a critério da PMSP/SEME, o desconto das respectivas importâncias do valor eventualmente devido à </w:t>
      </w:r>
      <w:r w:rsidRPr="001F66F9">
        <w:rPr>
          <w:rStyle w:val="Forte"/>
          <w:color w:val="000000"/>
        </w:rPr>
        <w:t>CONTRATADA</w:t>
      </w:r>
      <w:r w:rsidRPr="001F66F9">
        <w:rPr>
          <w:color w:val="000000"/>
        </w:rPr>
        <w:t>. Não havendo pagamento pela empresa, o valor será inscrito como dívida ativa, sujeitando-se ao competente processo executivo.</w:t>
      </w:r>
    </w:p>
    <w:p w:rsidR="001F66F9" w:rsidRPr="001F66F9" w:rsidRDefault="001F66F9" w:rsidP="001F66F9">
      <w:pPr>
        <w:pStyle w:val="textojustificado"/>
        <w:spacing w:before="120" w:beforeAutospacing="0" w:after="120" w:afterAutospacing="0"/>
        <w:ind w:left="600" w:right="120"/>
        <w:jc w:val="both"/>
        <w:rPr>
          <w:color w:val="000000"/>
        </w:rPr>
      </w:pPr>
      <w:r w:rsidRPr="001F66F9">
        <w:rPr>
          <w:color w:val="000000"/>
        </w:rPr>
        <w:t>3.1. O não pagamento de multas no prazo previsto ensejará a inscrição do respectivo valor como dívida ativa, sujeitando-se a </w:t>
      </w:r>
      <w:r w:rsidRPr="001F66F9">
        <w:rPr>
          <w:rStyle w:val="Forte"/>
          <w:color w:val="000000"/>
        </w:rPr>
        <w:t>CONTRATADA</w:t>
      </w:r>
      <w:r w:rsidRPr="001F66F9">
        <w:rPr>
          <w:color w:val="000000"/>
        </w:rPr>
        <w:t> ao processo judicial de execução.</w:t>
      </w:r>
    </w:p>
    <w:p w:rsidR="001F66F9" w:rsidRDefault="001F66F9" w:rsidP="001F66F9">
      <w:pPr>
        <w:pStyle w:val="NormalWeb"/>
        <w:rPr>
          <w:color w:val="000000"/>
        </w:rPr>
      </w:pPr>
      <w:r w:rsidRPr="001F66F9">
        <w:rPr>
          <w:color w:val="000000"/>
        </w:rPr>
        <w:t> </w:t>
      </w:r>
    </w:p>
    <w:p w:rsidR="008029CE" w:rsidRDefault="008029CE" w:rsidP="001F66F9">
      <w:pPr>
        <w:pStyle w:val="NormalWeb"/>
        <w:rPr>
          <w:color w:val="000000"/>
        </w:rPr>
      </w:pPr>
    </w:p>
    <w:p w:rsidR="001F66F9" w:rsidRPr="001F66F9" w:rsidRDefault="001F66F9" w:rsidP="001F66F9">
      <w:pPr>
        <w:pStyle w:val="textocentralizadomaiusculasnegrito"/>
        <w:jc w:val="center"/>
        <w:rPr>
          <w:b/>
          <w:bCs/>
          <w:caps/>
          <w:color w:val="000000"/>
        </w:rPr>
      </w:pPr>
      <w:r w:rsidRPr="001F66F9">
        <w:rPr>
          <w:rStyle w:val="Forte"/>
          <w:caps/>
          <w:color w:val="000000"/>
          <w:u w:val="single"/>
        </w:rPr>
        <w:lastRenderedPageBreak/>
        <w:t>ANEXO IV</w:t>
      </w:r>
    </w:p>
    <w:p w:rsidR="001F66F9" w:rsidRDefault="001F66F9" w:rsidP="001F66F9">
      <w:pPr>
        <w:pStyle w:val="textocentralizadomaiusculasnegrito"/>
        <w:jc w:val="center"/>
        <w:rPr>
          <w:rStyle w:val="Forte"/>
          <w:caps/>
          <w:color w:val="000000"/>
          <w:u w:val="single"/>
        </w:rPr>
      </w:pPr>
      <w:r w:rsidRPr="001F66F9">
        <w:rPr>
          <w:rStyle w:val="Forte"/>
          <w:caps/>
          <w:color w:val="000000"/>
          <w:u w:val="single"/>
        </w:rPr>
        <w:t>DAS OBRIGAÇÕES DA CONTRATADA</w:t>
      </w:r>
    </w:p>
    <w:p w:rsidR="008029CE" w:rsidRPr="001F66F9" w:rsidRDefault="008029CE" w:rsidP="001F66F9">
      <w:pPr>
        <w:pStyle w:val="textocentralizadomaiusculasnegrito"/>
        <w:jc w:val="center"/>
        <w:rPr>
          <w:b/>
          <w:bCs/>
          <w:caps/>
          <w:color w:val="000000"/>
        </w:rPr>
      </w:pPr>
    </w:p>
    <w:p w:rsidR="001F66F9" w:rsidRPr="001F66F9" w:rsidRDefault="001F66F9" w:rsidP="001F66F9">
      <w:pPr>
        <w:pStyle w:val="textojustificado"/>
        <w:spacing w:before="120" w:beforeAutospacing="0" w:after="120" w:afterAutospacing="0"/>
        <w:ind w:left="120" w:right="120"/>
        <w:jc w:val="both"/>
        <w:rPr>
          <w:color w:val="000000"/>
        </w:rPr>
      </w:pPr>
      <w:proofErr w:type="gramStart"/>
      <w:r w:rsidRPr="001F66F9">
        <w:rPr>
          <w:color w:val="000000"/>
        </w:rPr>
        <w:t>1º)</w:t>
      </w:r>
      <w:proofErr w:type="gramEnd"/>
      <w:r w:rsidRPr="001F66F9">
        <w:rPr>
          <w:color w:val="000000"/>
        </w:rPr>
        <w:t xml:space="preserve"> Assegurar adequada  formação e satisfatório nível técnico  da arbitragem, tanto  na função  de árbitro principal,  de árbitro assistente, bem como de anotador e </w:t>
      </w:r>
      <w:proofErr w:type="spellStart"/>
      <w:r w:rsidRPr="001F66F9">
        <w:rPr>
          <w:color w:val="000000"/>
        </w:rPr>
        <w:t>cronometrista</w:t>
      </w:r>
      <w:proofErr w:type="spellEnd"/>
      <w:r w:rsidRPr="001F66F9">
        <w:rPr>
          <w:color w:val="000000"/>
        </w:rPr>
        <w:t>, </w:t>
      </w:r>
      <w:r w:rsidRPr="001F66F9">
        <w:rPr>
          <w:rStyle w:val="Forte"/>
          <w:color w:val="000000"/>
        </w:rPr>
        <w:t>apresentando sempre que solicitado pela Contratante  a capacitação dos profissionais nas respectivas funções e modalidades esportivas</w:t>
      </w:r>
      <w:r w:rsidRPr="001F66F9">
        <w:rPr>
          <w:color w:val="000000"/>
        </w:rPr>
        <w:t>.</w:t>
      </w:r>
    </w:p>
    <w:p w:rsidR="001F66F9" w:rsidRPr="001F66F9" w:rsidRDefault="001F66F9" w:rsidP="001F66F9">
      <w:pPr>
        <w:pStyle w:val="textojustificado"/>
        <w:spacing w:before="120" w:beforeAutospacing="0" w:after="120" w:afterAutospacing="0"/>
        <w:ind w:left="120" w:right="120"/>
        <w:jc w:val="both"/>
        <w:rPr>
          <w:color w:val="000000"/>
        </w:rPr>
      </w:pPr>
      <w:proofErr w:type="gramStart"/>
      <w:r w:rsidRPr="001F66F9">
        <w:rPr>
          <w:color w:val="000000"/>
        </w:rPr>
        <w:t>2º)</w:t>
      </w:r>
      <w:proofErr w:type="gramEnd"/>
      <w:r w:rsidRPr="001F66F9">
        <w:rPr>
          <w:color w:val="000000"/>
        </w:rPr>
        <w:t xml:space="preserve"> Responsabilizar-se pela  disponibilização de toda mão de obra e materiais decorrentes da execução dos serviços nos locais das partidas determinado pela Contratante, conforme a tabela de jogos divulgada pelos sites </w:t>
      </w:r>
      <w:hyperlink r:id="rId10" w:tgtFrame="_blank" w:history="1">
        <w:r w:rsidRPr="001F66F9">
          <w:rPr>
            <w:rStyle w:val="Hyperlink"/>
          </w:rPr>
          <w:t>www.prefeitura.sp.gov.br/seme/campeonatos</w:t>
        </w:r>
      </w:hyperlink>
      <w:r w:rsidRPr="001F66F9">
        <w:rPr>
          <w:color w:val="000000"/>
        </w:rPr>
        <w:t> e </w:t>
      </w:r>
      <w:hyperlink r:id="rId11" w:tgtFrame="_blank" w:history="1">
        <w:r w:rsidRPr="001F66F9">
          <w:rPr>
            <w:rStyle w:val="Hyperlink"/>
          </w:rPr>
          <w:t>www.jogosdacidade.prefeitura.sp.gov.br</w:t>
        </w:r>
      </w:hyperlink>
      <w:r w:rsidRPr="001F66F9">
        <w:rPr>
          <w:color w:val="000000"/>
        </w:rPr>
        <w:t> – atualizada semanalmente.</w:t>
      </w:r>
    </w:p>
    <w:p w:rsidR="001F66F9" w:rsidRPr="001F66F9" w:rsidRDefault="001F66F9" w:rsidP="001F66F9">
      <w:pPr>
        <w:pStyle w:val="textojustificado"/>
        <w:spacing w:before="120" w:beforeAutospacing="0" w:after="120" w:afterAutospacing="0"/>
        <w:ind w:left="120" w:right="120"/>
        <w:jc w:val="both"/>
        <w:rPr>
          <w:color w:val="000000"/>
        </w:rPr>
      </w:pPr>
      <w:proofErr w:type="gramStart"/>
      <w:r w:rsidRPr="001F66F9">
        <w:rPr>
          <w:color w:val="000000"/>
        </w:rPr>
        <w:t>3º)</w:t>
      </w:r>
      <w:proofErr w:type="gramEnd"/>
      <w:r w:rsidRPr="001F66F9">
        <w:rPr>
          <w:color w:val="000000"/>
        </w:rPr>
        <w:t xml:space="preserve"> A única e exclusiva remuneração devida a contratada será aquela decorrente do valor registrado no gerenciamento dos serviços de arbitragem por modalidade esportiva, devendo nele estar inclusos todas as despesas, decorrentes, incluindo todos os custos, impostos, taxas, transporte eventuais benefícios e constituirá, a qualquer título, a única e completa remuneração pelo adequado e perfeito cumprimento do objeto das obrigações da presente ata, de modo que nenhuma outra remuneração será devida.</w:t>
      </w:r>
    </w:p>
    <w:p w:rsidR="001F66F9" w:rsidRPr="001F66F9" w:rsidRDefault="001F66F9" w:rsidP="001F66F9">
      <w:pPr>
        <w:pStyle w:val="textojustificado"/>
        <w:spacing w:before="120" w:beforeAutospacing="0" w:after="120" w:afterAutospacing="0"/>
        <w:ind w:left="120" w:right="120"/>
        <w:jc w:val="both"/>
        <w:rPr>
          <w:color w:val="000000"/>
        </w:rPr>
      </w:pPr>
      <w:proofErr w:type="gramStart"/>
      <w:r w:rsidRPr="001F66F9">
        <w:rPr>
          <w:color w:val="000000"/>
        </w:rPr>
        <w:t>4º)</w:t>
      </w:r>
      <w:proofErr w:type="gramEnd"/>
      <w:r w:rsidRPr="001F66F9">
        <w:rPr>
          <w:color w:val="000000"/>
        </w:rPr>
        <w:t>  Arcar com as despesas e assumir todas as responsabilidades, bem como tomar medidas necessárias ao atendimento da mão de obra envolvida na prestação de serviços que  se acidentarem ou sofrerem, mal súbito, durante a execução dos serviços.</w:t>
      </w:r>
    </w:p>
    <w:p w:rsidR="001F66F9" w:rsidRPr="001F66F9" w:rsidRDefault="001F66F9" w:rsidP="001F66F9">
      <w:pPr>
        <w:pStyle w:val="textojustificado"/>
        <w:spacing w:before="120" w:beforeAutospacing="0" w:after="120" w:afterAutospacing="0"/>
        <w:ind w:left="120" w:right="120"/>
        <w:jc w:val="both"/>
        <w:rPr>
          <w:color w:val="000000"/>
        </w:rPr>
      </w:pPr>
      <w:proofErr w:type="gramStart"/>
      <w:r w:rsidRPr="001F66F9">
        <w:rPr>
          <w:color w:val="000000"/>
        </w:rPr>
        <w:t>5º)</w:t>
      </w:r>
      <w:proofErr w:type="gramEnd"/>
      <w:r w:rsidRPr="001F66F9">
        <w:rPr>
          <w:color w:val="000000"/>
        </w:rPr>
        <w:t xml:space="preserve"> Manter um plantão telefônico de atendimento nos dias de jogos, para </w:t>
      </w:r>
      <w:r w:rsidRPr="001F66F9">
        <w:rPr>
          <w:color w:val="000000"/>
          <w:u w:val="single"/>
        </w:rPr>
        <w:t>adotar providências imediatas</w:t>
      </w:r>
      <w:r w:rsidRPr="001F66F9">
        <w:rPr>
          <w:color w:val="000000"/>
        </w:rPr>
        <w:t> nas ocorrências de atraso, ausência ou outro problema com a equipe de arbitragem, a fim de evitar a suspensão total da rodada.</w:t>
      </w:r>
    </w:p>
    <w:p w:rsidR="001F66F9" w:rsidRPr="001F66F9" w:rsidRDefault="001F66F9" w:rsidP="001F66F9">
      <w:pPr>
        <w:pStyle w:val="textojustificado"/>
        <w:spacing w:before="120" w:beforeAutospacing="0" w:after="120" w:afterAutospacing="0"/>
        <w:ind w:left="120" w:right="120"/>
        <w:jc w:val="both"/>
        <w:rPr>
          <w:color w:val="000000"/>
        </w:rPr>
      </w:pPr>
      <w:proofErr w:type="gramStart"/>
      <w:r w:rsidRPr="001F66F9">
        <w:rPr>
          <w:color w:val="000000"/>
        </w:rPr>
        <w:t>6º)</w:t>
      </w:r>
      <w:proofErr w:type="gramEnd"/>
      <w:r w:rsidRPr="001F66F9">
        <w:rPr>
          <w:color w:val="000000"/>
        </w:rPr>
        <w:t xml:space="preserve"> Disponibilizar os profissionais descritos na especificação técnica (árbitros, anotadores, </w:t>
      </w:r>
      <w:proofErr w:type="spellStart"/>
      <w:r w:rsidRPr="001F66F9">
        <w:rPr>
          <w:color w:val="000000"/>
        </w:rPr>
        <w:t>cronometristas</w:t>
      </w:r>
      <w:proofErr w:type="spellEnd"/>
      <w:r w:rsidRPr="001F66F9">
        <w:rPr>
          <w:color w:val="000000"/>
        </w:rPr>
        <w:t>, assistentes e árbitros de linha) nas quantidades necessárias à garantia da boa execução dos serviços contratados, bem como o material que for solicitado.</w:t>
      </w:r>
    </w:p>
    <w:p w:rsidR="001F66F9" w:rsidRPr="001F66F9" w:rsidRDefault="001F66F9" w:rsidP="001F66F9">
      <w:pPr>
        <w:pStyle w:val="textojustificado"/>
        <w:spacing w:before="120" w:beforeAutospacing="0" w:after="120" w:afterAutospacing="0"/>
        <w:ind w:left="120" w:right="120"/>
        <w:jc w:val="both"/>
        <w:rPr>
          <w:color w:val="000000"/>
        </w:rPr>
      </w:pPr>
      <w:proofErr w:type="gramStart"/>
      <w:r w:rsidRPr="001F66F9">
        <w:rPr>
          <w:color w:val="000000"/>
        </w:rPr>
        <w:t>7º)</w:t>
      </w:r>
      <w:proofErr w:type="gramEnd"/>
      <w:r w:rsidRPr="001F66F9">
        <w:rPr>
          <w:color w:val="000000"/>
        </w:rPr>
        <w:t>  Efetuar a imediata reposição de mão de obra, em eventual ausência , sob pena de inadimplemento contratual, sem prejuízo de descontos de serviços não executados e aplicação de multas.</w:t>
      </w:r>
    </w:p>
    <w:p w:rsidR="001F66F9" w:rsidRPr="001F66F9" w:rsidRDefault="001F66F9" w:rsidP="001F66F9">
      <w:pPr>
        <w:pStyle w:val="textojustificado"/>
        <w:spacing w:before="120" w:beforeAutospacing="0" w:after="120" w:afterAutospacing="0"/>
        <w:ind w:left="120" w:right="120"/>
        <w:jc w:val="both"/>
        <w:rPr>
          <w:color w:val="000000"/>
        </w:rPr>
      </w:pPr>
      <w:proofErr w:type="gramStart"/>
      <w:r w:rsidRPr="001F66F9">
        <w:rPr>
          <w:color w:val="000000"/>
        </w:rPr>
        <w:t>8º)</w:t>
      </w:r>
      <w:proofErr w:type="gramEnd"/>
      <w:r w:rsidRPr="001F66F9">
        <w:rPr>
          <w:color w:val="000000"/>
        </w:rPr>
        <w:t xml:space="preserve"> Comunicar imediatamente à unidade contratante toda vez que ocorrer afastamento ou qualquer irregularidade, substituição ou inclusão de elemento na Equipe que estiver prestando serviços.</w:t>
      </w:r>
    </w:p>
    <w:p w:rsidR="001F66F9" w:rsidRPr="001F66F9" w:rsidRDefault="001F66F9" w:rsidP="001F66F9">
      <w:pPr>
        <w:pStyle w:val="textojustificado"/>
        <w:spacing w:before="120" w:beforeAutospacing="0" w:after="120" w:afterAutospacing="0"/>
        <w:ind w:left="120" w:right="120"/>
        <w:jc w:val="both"/>
        <w:rPr>
          <w:color w:val="000000"/>
        </w:rPr>
      </w:pPr>
      <w:proofErr w:type="gramStart"/>
      <w:r w:rsidRPr="001F66F9">
        <w:rPr>
          <w:color w:val="000000"/>
        </w:rPr>
        <w:t>9º)</w:t>
      </w:r>
      <w:proofErr w:type="gramEnd"/>
      <w:r w:rsidRPr="001F66F9">
        <w:rPr>
          <w:color w:val="000000"/>
        </w:rPr>
        <w:t xml:space="preserve"> Responsabilizar-se pelo cumprimento das normas disciplinares determinadas pela Prefeitura, além de instruir os profissionais quanto à  necessidade de acatar as orientações da Contratante e respeitar os procedimentos da organização  do evento e também  o Regulamento da competição.</w:t>
      </w:r>
    </w:p>
    <w:p w:rsidR="001F66F9" w:rsidRPr="001F66F9" w:rsidRDefault="001F66F9" w:rsidP="001F66F9">
      <w:pPr>
        <w:pStyle w:val="textojustificado"/>
        <w:spacing w:before="120" w:beforeAutospacing="0" w:after="120" w:afterAutospacing="0"/>
        <w:ind w:left="120" w:right="120"/>
        <w:jc w:val="both"/>
        <w:rPr>
          <w:color w:val="000000"/>
        </w:rPr>
      </w:pPr>
      <w:proofErr w:type="gramStart"/>
      <w:r w:rsidRPr="001F66F9">
        <w:rPr>
          <w:color w:val="000000"/>
        </w:rPr>
        <w:t>10º)</w:t>
      </w:r>
      <w:proofErr w:type="gramEnd"/>
      <w:r w:rsidRPr="001F66F9">
        <w:rPr>
          <w:color w:val="000000"/>
        </w:rPr>
        <w:t xml:space="preserve"> Atender de imediato as solicitações da Contratante quanto à  substituição de profissionais não qualificados ou entendidos como inadequados para a prestação dos serviços (devido à sua atuação insatisfatória ou por atitudes indevidas no decorrer do evento).</w:t>
      </w:r>
    </w:p>
    <w:p w:rsidR="001F66F9" w:rsidRPr="001F66F9" w:rsidRDefault="001F66F9" w:rsidP="001F66F9">
      <w:pPr>
        <w:pStyle w:val="textojustificado"/>
        <w:spacing w:before="120" w:beforeAutospacing="0" w:after="120" w:afterAutospacing="0"/>
        <w:ind w:left="120" w:right="120"/>
        <w:jc w:val="both"/>
        <w:rPr>
          <w:color w:val="000000"/>
        </w:rPr>
      </w:pPr>
      <w:proofErr w:type="gramStart"/>
      <w:r w:rsidRPr="001F66F9">
        <w:rPr>
          <w:color w:val="000000"/>
        </w:rPr>
        <w:t>11º)</w:t>
      </w:r>
      <w:proofErr w:type="gramEnd"/>
      <w:r w:rsidRPr="001F66F9">
        <w:rPr>
          <w:color w:val="000000"/>
        </w:rPr>
        <w:t xml:space="preserve"> Propiciar aos profissionais todas as condições necessárias para o perfeito desenvolvimento dos serviços, bem como, garantir que todos os materiais  inerentes à função (uniforme, apito, cartões disciplinares, prancheta, canetas, súmulas para eventos da SEME e de apoio, cronômetros, placares de mesa, bandeirinhas, </w:t>
      </w:r>
      <w:proofErr w:type="spellStart"/>
      <w:r w:rsidRPr="001F66F9">
        <w:rPr>
          <w:color w:val="000000"/>
        </w:rPr>
        <w:t>etc</w:t>
      </w:r>
      <w:proofErr w:type="spellEnd"/>
      <w:r w:rsidRPr="001F66F9">
        <w:rPr>
          <w:color w:val="000000"/>
        </w:rPr>
        <w:t>).</w:t>
      </w:r>
    </w:p>
    <w:p w:rsidR="001F66F9" w:rsidRPr="001F66F9" w:rsidRDefault="001F66F9" w:rsidP="001F66F9">
      <w:pPr>
        <w:pStyle w:val="textojustificado"/>
        <w:spacing w:before="120" w:beforeAutospacing="0" w:after="120" w:afterAutospacing="0"/>
        <w:ind w:left="120" w:right="120"/>
        <w:jc w:val="both"/>
        <w:rPr>
          <w:color w:val="000000"/>
        </w:rPr>
      </w:pPr>
      <w:proofErr w:type="gramStart"/>
      <w:r w:rsidRPr="001F66F9">
        <w:rPr>
          <w:color w:val="000000"/>
        </w:rPr>
        <w:t>12º)</w:t>
      </w:r>
      <w:proofErr w:type="gramEnd"/>
      <w:r w:rsidRPr="001F66F9">
        <w:rPr>
          <w:color w:val="000000"/>
        </w:rPr>
        <w:t xml:space="preserve"> Disponibilizar súmulas para eventos da SEME e de apoio  e  orientar os profissionais para elaborar a Relação Nominal (nome, nº RG e CPF dos atletas presentes) no caso de ausência do representante da organização do evento  no local  de competição. A ausência de representante da organização não justifica a suspensão da rodada.</w:t>
      </w:r>
    </w:p>
    <w:p w:rsidR="001F66F9" w:rsidRPr="001F66F9" w:rsidRDefault="001F66F9" w:rsidP="001F66F9">
      <w:pPr>
        <w:pStyle w:val="textojustificado"/>
        <w:spacing w:before="120" w:beforeAutospacing="0" w:after="120" w:afterAutospacing="0"/>
        <w:ind w:left="120" w:right="120"/>
        <w:jc w:val="both"/>
        <w:rPr>
          <w:color w:val="000000"/>
        </w:rPr>
      </w:pPr>
      <w:proofErr w:type="gramStart"/>
      <w:r w:rsidRPr="001F66F9">
        <w:rPr>
          <w:color w:val="000000"/>
        </w:rPr>
        <w:lastRenderedPageBreak/>
        <w:t>13º)</w:t>
      </w:r>
      <w:proofErr w:type="gramEnd"/>
      <w:r w:rsidRPr="001F66F9">
        <w:rPr>
          <w:color w:val="000000"/>
        </w:rPr>
        <w:t xml:space="preserve"> Relatar à Contratante toda e qualquer irregularidade observada nos locais em que forem prestar os serviços.</w:t>
      </w:r>
    </w:p>
    <w:p w:rsidR="001F66F9" w:rsidRPr="001F66F9" w:rsidRDefault="001F66F9" w:rsidP="001F66F9">
      <w:pPr>
        <w:pStyle w:val="textojustificado"/>
        <w:spacing w:before="120" w:beforeAutospacing="0" w:after="120" w:afterAutospacing="0"/>
        <w:ind w:left="120" w:right="120"/>
        <w:jc w:val="both"/>
        <w:rPr>
          <w:color w:val="000000"/>
        </w:rPr>
      </w:pPr>
      <w:proofErr w:type="gramStart"/>
      <w:r w:rsidRPr="001F66F9">
        <w:rPr>
          <w:color w:val="000000"/>
        </w:rPr>
        <w:t>14º)</w:t>
      </w:r>
      <w:proofErr w:type="gramEnd"/>
      <w:r w:rsidRPr="001F66F9">
        <w:rPr>
          <w:color w:val="000000"/>
        </w:rPr>
        <w:t xml:space="preserve"> Preparar a sumula ao término de cada rodada, informando as ocorrências em cada partida realizada, de acordo com modelo a ser fornecido pela Coordenação do evento.</w:t>
      </w:r>
    </w:p>
    <w:p w:rsidR="001F66F9" w:rsidRPr="001F66F9" w:rsidRDefault="001F66F9" w:rsidP="001F66F9">
      <w:pPr>
        <w:pStyle w:val="textojustificado"/>
        <w:spacing w:before="120" w:beforeAutospacing="0" w:after="120" w:afterAutospacing="0"/>
        <w:ind w:left="120" w:right="120"/>
        <w:jc w:val="both"/>
        <w:rPr>
          <w:color w:val="000000"/>
        </w:rPr>
      </w:pPr>
      <w:proofErr w:type="gramStart"/>
      <w:r w:rsidRPr="001F66F9">
        <w:rPr>
          <w:color w:val="000000"/>
        </w:rPr>
        <w:t>15º)</w:t>
      </w:r>
      <w:proofErr w:type="gramEnd"/>
      <w:r w:rsidRPr="001F66F9">
        <w:rPr>
          <w:color w:val="000000"/>
        </w:rPr>
        <w:t xml:space="preserve"> Responder e ressarcir a Contratante ou terceiros, por prejuízos suportados em razão de ação, omissão voluntária, negligência, imprudência ou imperícia de seus profissionais durante a execução ou em razão dos serviços contratados.</w:t>
      </w:r>
    </w:p>
    <w:p w:rsidR="001F66F9" w:rsidRPr="001F66F9" w:rsidRDefault="001F66F9" w:rsidP="001F66F9">
      <w:pPr>
        <w:pStyle w:val="textojustificado"/>
        <w:spacing w:before="120" w:beforeAutospacing="0" w:after="120" w:afterAutospacing="0"/>
        <w:ind w:left="120" w:right="120"/>
        <w:jc w:val="both"/>
        <w:rPr>
          <w:color w:val="000000"/>
        </w:rPr>
      </w:pPr>
      <w:proofErr w:type="gramStart"/>
      <w:r w:rsidRPr="001F66F9">
        <w:rPr>
          <w:color w:val="000000"/>
        </w:rPr>
        <w:t>16º)</w:t>
      </w:r>
      <w:proofErr w:type="gramEnd"/>
      <w:r w:rsidRPr="001F66F9">
        <w:rPr>
          <w:color w:val="000000"/>
        </w:rPr>
        <w:t xml:space="preserve"> Responder por todos os encargos  e obrigações de natureza trabalhista, previdenciária, fiscal, acidentária, administrativa, civil e comercial resultantes da celebração do ajuste.</w:t>
      </w:r>
    </w:p>
    <w:p w:rsidR="001F66F9" w:rsidRPr="001F66F9" w:rsidRDefault="001F66F9" w:rsidP="001F66F9">
      <w:pPr>
        <w:pStyle w:val="textojustificado"/>
        <w:spacing w:before="120" w:beforeAutospacing="0" w:after="120" w:afterAutospacing="0"/>
        <w:ind w:left="120" w:right="120"/>
        <w:jc w:val="both"/>
        <w:rPr>
          <w:color w:val="000000"/>
        </w:rPr>
      </w:pPr>
      <w:proofErr w:type="gramStart"/>
      <w:r w:rsidRPr="001F66F9">
        <w:rPr>
          <w:color w:val="000000"/>
        </w:rPr>
        <w:t>17º)</w:t>
      </w:r>
      <w:proofErr w:type="gramEnd"/>
      <w:r w:rsidRPr="001F66F9">
        <w:rPr>
          <w:color w:val="000000"/>
        </w:rPr>
        <w:t xml:space="preserve"> Responsabilizar-se pela representação do arbitro da partida, caso seja solicitada a presença do mesmo para julgamentos do Tribunal de Justiça Desportiva do Município e/ou Superior Tribunal de Justiça Desportiva do Município.</w:t>
      </w:r>
    </w:p>
    <w:p w:rsidR="001F66F9" w:rsidRPr="001F66F9" w:rsidRDefault="001F66F9" w:rsidP="001F66F9">
      <w:pPr>
        <w:pStyle w:val="textojustificado"/>
        <w:spacing w:before="120" w:beforeAutospacing="0" w:after="120" w:afterAutospacing="0"/>
        <w:ind w:left="120" w:right="120"/>
        <w:jc w:val="both"/>
        <w:rPr>
          <w:color w:val="000000"/>
        </w:rPr>
      </w:pPr>
      <w:proofErr w:type="gramStart"/>
      <w:r w:rsidRPr="001F66F9">
        <w:rPr>
          <w:color w:val="000000"/>
        </w:rPr>
        <w:t>18º)</w:t>
      </w:r>
      <w:proofErr w:type="gramEnd"/>
      <w:r w:rsidRPr="001F66F9">
        <w:rPr>
          <w:color w:val="000000"/>
        </w:rPr>
        <w:t xml:space="preserve"> Anexar a cada nota fiscal os documentos previstos nas Portarias SF 92/2014; SF 08/2016 e SF 159/2017, bem como, nas eventuais alterações que nelas possa ocorrer.</w:t>
      </w:r>
    </w:p>
    <w:p w:rsidR="001F66F9" w:rsidRDefault="001F66F9" w:rsidP="001F66F9">
      <w:pPr>
        <w:pStyle w:val="NormalWeb"/>
        <w:rPr>
          <w:color w:val="000000"/>
        </w:rPr>
      </w:pPr>
      <w:r w:rsidRPr="001F66F9">
        <w:rPr>
          <w:color w:val="000000"/>
        </w:rPr>
        <w:t> </w:t>
      </w:r>
    </w:p>
    <w:p w:rsidR="001F66F9" w:rsidRPr="001F66F9" w:rsidRDefault="001F66F9" w:rsidP="001F66F9">
      <w:pPr>
        <w:pStyle w:val="textocentralizadomaiusculasnegrito"/>
        <w:jc w:val="center"/>
        <w:rPr>
          <w:b/>
          <w:bCs/>
          <w:caps/>
          <w:color w:val="000000"/>
        </w:rPr>
      </w:pPr>
      <w:r w:rsidRPr="001F66F9">
        <w:rPr>
          <w:rStyle w:val="Forte"/>
          <w:caps/>
          <w:color w:val="000000"/>
          <w:u w:val="single"/>
        </w:rPr>
        <w:t>ANEXO V</w:t>
      </w:r>
    </w:p>
    <w:p w:rsidR="001F66F9" w:rsidRDefault="001F66F9" w:rsidP="001F66F9">
      <w:pPr>
        <w:pStyle w:val="textocentralizadomaiusculasnegrito"/>
        <w:jc w:val="center"/>
        <w:rPr>
          <w:rStyle w:val="Forte"/>
          <w:caps/>
          <w:color w:val="000000"/>
          <w:u w:val="single"/>
        </w:rPr>
      </w:pPr>
      <w:r w:rsidRPr="001F66F9">
        <w:rPr>
          <w:rStyle w:val="Forte"/>
          <w:caps/>
          <w:color w:val="000000"/>
          <w:u w:val="single"/>
        </w:rPr>
        <w:t>OBSERVAÇÕES REFERENTES Á MEDIÇÃO E PAGAMENTO DOS SERVIÇOS</w:t>
      </w:r>
    </w:p>
    <w:p w:rsidR="008029CE" w:rsidRPr="001F66F9" w:rsidRDefault="008029CE" w:rsidP="001F66F9">
      <w:pPr>
        <w:pStyle w:val="textocentralizadomaiusculasnegrito"/>
        <w:jc w:val="center"/>
        <w:rPr>
          <w:b/>
          <w:bCs/>
          <w:caps/>
          <w:color w:val="000000"/>
        </w:rPr>
      </w:pPr>
    </w:p>
    <w:p w:rsidR="001F66F9" w:rsidRPr="001F66F9" w:rsidRDefault="001F66F9" w:rsidP="001F66F9">
      <w:pPr>
        <w:pStyle w:val="textojustificado"/>
        <w:spacing w:before="120" w:beforeAutospacing="0" w:after="120" w:afterAutospacing="0"/>
        <w:ind w:left="120" w:right="120"/>
        <w:jc w:val="both"/>
        <w:rPr>
          <w:color w:val="000000"/>
        </w:rPr>
      </w:pPr>
      <w:r w:rsidRPr="001F66F9">
        <w:rPr>
          <w:color w:val="000000"/>
        </w:rPr>
        <w:t>1. A comunicação por parte da </w:t>
      </w:r>
      <w:r w:rsidRPr="001F66F9">
        <w:rPr>
          <w:rStyle w:val="Forte"/>
          <w:color w:val="000000"/>
        </w:rPr>
        <w:t>CONTRATANTE</w:t>
      </w:r>
      <w:r w:rsidRPr="001F66F9">
        <w:rPr>
          <w:color w:val="000000"/>
        </w:rPr>
        <w:t> de transferência ou cancelamento de jogos, feita com antecedência mínima de </w:t>
      </w:r>
      <w:r w:rsidRPr="001F66F9">
        <w:rPr>
          <w:rStyle w:val="Forte"/>
          <w:color w:val="000000"/>
        </w:rPr>
        <w:t>36 horas do horário da partida,</w:t>
      </w:r>
      <w:r w:rsidRPr="001F66F9">
        <w:rPr>
          <w:color w:val="000000"/>
        </w:rPr>
        <w:t> isentará a Secretaria Municipal de Esportes e Lazer de qualquer ônus;</w:t>
      </w:r>
    </w:p>
    <w:p w:rsidR="001F66F9" w:rsidRPr="001F66F9" w:rsidRDefault="001F66F9" w:rsidP="001F66F9">
      <w:pPr>
        <w:pStyle w:val="textojustificado"/>
        <w:spacing w:before="120" w:beforeAutospacing="0" w:after="120" w:afterAutospacing="0"/>
        <w:ind w:left="120" w:right="120"/>
        <w:jc w:val="both"/>
        <w:rPr>
          <w:color w:val="000000"/>
        </w:rPr>
      </w:pPr>
      <w:r w:rsidRPr="001F66F9">
        <w:rPr>
          <w:color w:val="000000"/>
        </w:rPr>
        <w:t>2. A comunicação de cancelamento de jogos, </w:t>
      </w:r>
      <w:r w:rsidRPr="001F66F9">
        <w:rPr>
          <w:rStyle w:val="Forte"/>
          <w:color w:val="000000"/>
        </w:rPr>
        <w:t>feita com menos de 36 horas de antecedência,</w:t>
      </w:r>
      <w:r w:rsidRPr="001F66F9">
        <w:rPr>
          <w:color w:val="000000"/>
        </w:rPr>
        <w:t> implicará no pagamento de 50% (</w:t>
      </w:r>
      <w:proofErr w:type="spellStart"/>
      <w:r w:rsidRPr="001F66F9">
        <w:rPr>
          <w:color w:val="000000"/>
        </w:rPr>
        <w:t>cinqüenta</w:t>
      </w:r>
      <w:proofErr w:type="spellEnd"/>
      <w:r w:rsidRPr="001F66F9">
        <w:rPr>
          <w:color w:val="000000"/>
        </w:rPr>
        <w:t xml:space="preserve"> inteiros por cento inteiros) sobre o valor de uma partida;</w:t>
      </w:r>
    </w:p>
    <w:p w:rsidR="001F66F9" w:rsidRPr="001F66F9" w:rsidRDefault="001F66F9" w:rsidP="001F66F9">
      <w:pPr>
        <w:pStyle w:val="textojustificado"/>
        <w:spacing w:before="120" w:beforeAutospacing="0" w:after="120" w:afterAutospacing="0"/>
        <w:ind w:left="120" w:right="120"/>
        <w:jc w:val="both"/>
        <w:rPr>
          <w:color w:val="000000"/>
        </w:rPr>
      </w:pPr>
      <w:r w:rsidRPr="001F66F9">
        <w:rPr>
          <w:color w:val="000000"/>
        </w:rPr>
        <w:t>3. Os </w:t>
      </w:r>
      <w:r w:rsidRPr="001F66F9">
        <w:rPr>
          <w:rStyle w:val="Forte"/>
          <w:color w:val="000000"/>
        </w:rPr>
        <w:t>cancelamentos</w:t>
      </w:r>
      <w:r w:rsidRPr="001F66F9">
        <w:rPr>
          <w:b/>
          <w:bCs/>
          <w:color w:val="000000"/>
        </w:rPr>
        <w:t xml:space="preserve"> e os </w:t>
      </w:r>
      <w:proofErr w:type="spellStart"/>
      <w:r w:rsidRPr="001F66F9">
        <w:rPr>
          <w:b/>
          <w:bCs/>
          <w:color w:val="000000"/>
        </w:rPr>
        <w:t>WOs</w:t>
      </w:r>
      <w:proofErr w:type="spellEnd"/>
      <w:r w:rsidRPr="001F66F9">
        <w:rPr>
          <w:b/>
          <w:bCs/>
          <w:color w:val="000000"/>
        </w:rPr>
        <w:t xml:space="preserve"> ocorridos </w:t>
      </w:r>
      <w:r w:rsidRPr="001F66F9">
        <w:rPr>
          <w:rStyle w:val="nfase"/>
          <w:b/>
          <w:bCs/>
          <w:color w:val="000000"/>
          <w:u w:val="single"/>
        </w:rPr>
        <w:t>no local do jogo</w:t>
      </w:r>
      <w:r w:rsidRPr="001F66F9">
        <w:rPr>
          <w:color w:val="000000"/>
        </w:rPr>
        <w:t>, </w:t>
      </w:r>
      <w:r w:rsidRPr="001F66F9">
        <w:rPr>
          <w:rStyle w:val="Forte"/>
          <w:color w:val="000000"/>
        </w:rPr>
        <w:t>por motivos alheios a empresa de gerenciamento de serviços de arbitragem</w:t>
      </w:r>
      <w:r w:rsidRPr="001F66F9">
        <w:rPr>
          <w:color w:val="000000"/>
        </w:rPr>
        <w:t>, implicará no pagamento de 100% (cem por cento inteiros) sobre o valor de uma partida;</w:t>
      </w:r>
    </w:p>
    <w:p w:rsidR="001F66F9" w:rsidRPr="001F66F9" w:rsidRDefault="001F66F9" w:rsidP="001F66F9">
      <w:pPr>
        <w:pStyle w:val="tabelatextocentralizado"/>
        <w:spacing w:before="0" w:beforeAutospacing="0" w:after="0" w:afterAutospacing="0"/>
        <w:ind w:left="60" w:right="60"/>
        <w:jc w:val="center"/>
        <w:rPr>
          <w:color w:val="000000"/>
        </w:rPr>
      </w:pPr>
      <w:r w:rsidRPr="001F66F9">
        <w:rPr>
          <w:color w:val="000000"/>
        </w:rPr>
        <w:t> </w:t>
      </w:r>
    </w:p>
    <w:p w:rsidR="001F66F9" w:rsidRPr="001F66F9" w:rsidRDefault="001F66F9" w:rsidP="001F66F9">
      <w:pPr>
        <w:pStyle w:val="tabelatextocentralizado"/>
        <w:spacing w:before="0" w:beforeAutospacing="0" w:after="0" w:afterAutospacing="0"/>
        <w:ind w:left="60" w:right="60"/>
        <w:jc w:val="center"/>
        <w:rPr>
          <w:color w:val="000000"/>
        </w:rPr>
      </w:pPr>
      <w:r w:rsidRPr="001F66F9">
        <w:rPr>
          <w:color w:val="000000"/>
        </w:rPr>
        <w:t> </w:t>
      </w:r>
    </w:p>
    <w:p w:rsidR="008029CE" w:rsidRDefault="008029CE" w:rsidP="001F66F9">
      <w:pPr>
        <w:pStyle w:val="tabelatextocentralizado"/>
        <w:spacing w:before="0" w:beforeAutospacing="0" w:after="0" w:afterAutospacing="0"/>
        <w:ind w:left="60" w:right="60"/>
        <w:jc w:val="center"/>
        <w:rPr>
          <w:rStyle w:val="Forte"/>
          <w:color w:val="000000"/>
          <w:u w:val="single"/>
        </w:rPr>
      </w:pPr>
    </w:p>
    <w:p w:rsidR="001F66F9" w:rsidRPr="001F66F9" w:rsidRDefault="001F66F9" w:rsidP="001F66F9">
      <w:pPr>
        <w:pStyle w:val="tabelatextocentralizado"/>
        <w:spacing w:before="0" w:beforeAutospacing="0" w:after="0" w:afterAutospacing="0"/>
        <w:ind w:left="60" w:right="60"/>
        <w:jc w:val="center"/>
        <w:rPr>
          <w:color w:val="000000"/>
        </w:rPr>
      </w:pPr>
      <w:proofErr w:type="gramStart"/>
      <w:r w:rsidRPr="001F66F9">
        <w:rPr>
          <w:rStyle w:val="Forte"/>
          <w:color w:val="000000"/>
          <w:u w:val="single"/>
        </w:rPr>
        <w:t>ANEXO VI</w:t>
      </w:r>
      <w:proofErr w:type="gramEnd"/>
    </w:p>
    <w:p w:rsidR="001F66F9" w:rsidRDefault="001F66F9" w:rsidP="001F66F9">
      <w:pPr>
        <w:pStyle w:val="textocentralizadomaiusculasnegrito"/>
        <w:jc w:val="center"/>
        <w:rPr>
          <w:rStyle w:val="Forte"/>
          <w:caps/>
          <w:color w:val="000000"/>
          <w:u w:val="single"/>
        </w:rPr>
      </w:pPr>
      <w:r w:rsidRPr="001F66F9">
        <w:rPr>
          <w:rStyle w:val="Forte"/>
          <w:caps/>
          <w:color w:val="000000"/>
          <w:u w:val="single"/>
        </w:rPr>
        <w:t>CRONOGRAMA ESTIMADO DE QUANTIDADE DE JOGOS</w:t>
      </w:r>
    </w:p>
    <w:p w:rsidR="008029CE" w:rsidRPr="001F66F9" w:rsidRDefault="008029CE" w:rsidP="001F66F9">
      <w:pPr>
        <w:pStyle w:val="textocentralizadomaiusculasnegrito"/>
        <w:jc w:val="center"/>
        <w:rPr>
          <w:b/>
          <w:bCs/>
          <w:caps/>
          <w:color w:val="000000"/>
        </w:rPr>
      </w:pPr>
    </w:p>
    <w:tbl>
      <w:tblPr>
        <w:tblW w:w="9529" w:type="dxa"/>
        <w:tblCellSpacing w:w="0" w:type="dxa"/>
        <w:tblInd w:w="15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8"/>
        <w:gridCol w:w="2050"/>
        <w:gridCol w:w="380"/>
        <w:gridCol w:w="380"/>
        <w:gridCol w:w="380"/>
        <w:gridCol w:w="380"/>
        <w:gridCol w:w="380"/>
        <w:gridCol w:w="380"/>
        <w:gridCol w:w="380"/>
        <w:gridCol w:w="380"/>
        <w:gridCol w:w="380"/>
        <w:gridCol w:w="380"/>
        <w:gridCol w:w="380"/>
        <w:gridCol w:w="380"/>
        <w:gridCol w:w="991"/>
      </w:tblGrid>
      <w:tr w:rsidR="001F66F9" w:rsidRPr="001F66F9" w:rsidTr="00F90911">
        <w:trPr>
          <w:tblCellSpacing w:w="0" w:type="dxa"/>
        </w:trPr>
        <w:tc>
          <w:tcPr>
            <w:tcW w:w="1928" w:type="dxa"/>
            <w:vMerge w:val="restart"/>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rsidP="008029CE">
            <w:pPr>
              <w:pStyle w:val="tabelatextocentralizado"/>
              <w:spacing w:before="0" w:beforeAutospacing="0" w:after="0" w:afterAutospacing="0"/>
              <w:ind w:left="60" w:right="60"/>
              <w:jc w:val="center"/>
              <w:rPr>
                <w:color w:val="000000"/>
              </w:rPr>
            </w:pPr>
            <w:r w:rsidRPr="001F66F9">
              <w:rPr>
                <w:rStyle w:val="Forte"/>
                <w:color w:val="000000"/>
              </w:rPr>
              <w:t>LOTE 01 </w:t>
            </w:r>
          </w:p>
          <w:p w:rsidR="001F66F9" w:rsidRPr="001F66F9" w:rsidRDefault="001F66F9" w:rsidP="008029CE">
            <w:pPr>
              <w:pStyle w:val="tabelatextocentralizado"/>
              <w:spacing w:before="0" w:beforeAutospacing="0" w:after="0" w:afterAutospacing="0"/>
              <w:ind w:left="60" w:right="60"/>
              <w:jc w:val="center"/>
              <w:rPr>
                <w:color w:val="000000"/>
              </w:rPr>
            </w:pPr>
            <w:r w:rsidRPr="001F66F9">
              <w:rPr>
                <w:rStyle w:val="Forte"/>
                <w:color w:val="000000"/>
              </w:rPr>
              <w:t>FUTEBOL DE CAMPO</w:t>
            </w:r>
          </w:p>
        </w:tc>
        <w:tc>
          <w:tcPr>
            <w:tcW w:w="0" w:type="auto"/>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CATEGORIA</w:t>
            </w:r>
          </w:p>
        </w:tc>
        <w:tc>
          <w:tcPr>
            <w:tcW w:w="380"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J</w:t>
            </w:r>
          </w:p>
        </w:tc>
        <w:tc>
          <w:tcPr>
            <w:tcW w:w="380"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F</w:t>
            </w:r>
          </w:p>
        </w:tc>
        <w:tc>
          <w:tcPr>
            <w:tcW w:w="380"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M</w:t>
            </w:r>
          </w:p>
        </w:tc>
        <w:tc>
          <w:tcPr>
            <w:tcW w:w="380"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A</w:t>
            </w:r>
          </w:p>
        </w:tc>
        <w:tc>
          <w:tcPr>
            <w:tcW w:w="380"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M</w:t>
            </w:r>
          </w:p>
        </w:tc>
        <w:tc>
          <w:tcPr>
            <w:tcW w:w="380"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J</w:t>
            </w:r>
          </w:p>
        </w:tc>
        <w:tc>
          <w:tcPr>
            <w:tcW w:w="380"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J</w:t>
            </w:r>
          </w:p>
        </w:tc>
        <w:tc>
          <w:tcPr>
            <w:tcW w:w="380"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A</w:t>
            </w:r>
          </w:p>
        </w:tc>
        <w:tc>
          <w:tcPr>
            <w:tcW w:w="380"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S</w:t>
            </w:r>
          </w:p>
        </w:tc>
        <w:tc>
          <w:tcPr>
            <w:tcW w:w="380"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O</w:t>
            </w:r>
          </w:p>
        </w:tc>
        <w:tc>
          <w:tcPr>
            <w:tcW w:w="380"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N</w:t>
            </w:r>
          </w:p>
        </w:tc>
        <w:tc>
          <w:tcPr>
            <w:tcW w:w="380"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TOTAL</w:t>
            </w:r>
          </w:p>
        </w:tc>
      </w:tr>
      <w:tr w:rsidR="001F66F9" w:rsidRPr="001F66F9" w:rsidTr="00F90911">
        <w:trPr>
          <w:tblCellSpacing w:w="0" w:type="dxa"/>
        </w:trPr>
        <w:tc>
          <w:tcPr>
            <w:tcW w:w="1928" w:type="dxa"/>
            <w:vMerge/>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rsidP="008029CE">
            <w:pPr>
              <w:ind w:left="60"/>
              <w:rPr>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SUB 11</w:t>
            </w: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r>
      <w:tr w:rsidR="001F66F9" w:rsidRPr="001F66F9" w:rsidTr="00F90911">
        <w:trPr>
          <w:tblCellSpacing w:w="0" w:type="dxa"/>
        </w:trPr>
        <w:tc>
          <w:tcPr>
            <w:tcW w:w="1928" w:type="dxa"/>
            <w:vMerge/>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rsidP="008029CE">
            <w:pPr>
              <w:ind w:left="60"/>
              <w:rPr>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SUB 13</w:t>
            </w: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r>
      <w:tr w:rsidR="001F66F9" w:rsidRPr="001F66F9" w:rsidTr="00F90911">
        <w:trPr>
          <w:tblCellSpacing w:w="0" w:type="dxa"/>
        </w:trPr>
        <w:tc>
          <w:tcPr>
            <w:tcW w:w="1928" w:type="dxa"/>
            <w:vMerge/>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rsidP="008029CE">
            <w:pPr>
              <w:ind w:left="60"/>
              <w:rPr>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SUB 15</w:t>
            </w: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r>
      <w:tr w:rsidR="001F66F9" w:rsidRPr="001F66F9" w:rsidTr="00F90911">
        <w:trPr>
          <w:tblCellSpacing w:w="0" w:type="dxa"/>
        </w:trPr>
        <w:tc>
          <w:tcPr>
            <w:tcW w:w="1928" w:type="dxa"/>
            <w:vMerge/>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rsidP="008029CE">
            <w:pPr>
              <w:ind w:left="60"/>
              <w:rPr>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SUB 17</w:t>
            </w: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r>
      <w:tr w:rsidR="001F66F9" w:rsidRPr="001F66F9" w:rsidTr="00F90911">
        <w:trPr>
          <w:tblCellSpacing w:w="0" w:type="dxa"/>
        </w:trPr>
        <w:tc>
          <w:tcPr>
            <w:tcW w:w="1928" w:type="dxa"/>
            <w:vMerge/>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rsidP="008029CE">
            <w:pPr>
              <w:ind w:left="60"/>
              <w:rPr>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ADULTO (40X40)</w:t>
            </w: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r>
      <w:tr w:rsidR="001F66F9" w:rsidRPr="001F66F9" w:rsidTr="00F90911">
        <w:trPr>
          <w:tblCellSpacing w:w="0" w:type="dxa"/>
        </w:trPr>
        <w:tc>
          <w:tcPr>
            <w:tcW w:w="1928" w:type="dxa"/>
            <w:vMerge/>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rsidP="008029CE">
            <w:pPr>
              <w:ind w:left="60"/>
              <w:rPr>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TOTAL</w:t>
            </w: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r>
    </w:tbl>
    <w:p w:rsidR="001F66F9" w:rsidRPr="001F66F9" w:rsidRDefault="001F66F9" w:rsidP="001F66F9">
      <w:pPr>
        <w:pStyle w:val="tabelatextocentralizado"/>
        <w:spacing w:before="0" w:beforeAutospacing="0" w:after="0" w:afterAutospacing="0"/>
        <w:ind w:left="60" w:right="60"/>
        <w:jc w:val="center"/>
        <w:rPr>
          <w:color w:val="000000"/>
        </w:rPr>
      </w:pPr>
      <w:r w:rsidRPr="001F66F9">
        <w:rPr>
          <w:color w:val="000000"/>
        </w:rPr>
        <w:t> </w:t>
      </w:r>
    </w:p>
    <w:p w:rsidR="001F66F9" w:rsidRPr="001F66F9" w:rsidRDefault="001F66F9" w:rsidP="001F66F9">
      <w:pPr>
        <w:pStyle w:val="tabelatextocentralizado"/>
        <w:spacing w:before="0" w:beforeAutospacing="0" w:after="0" w:afterAutospacing="0"/>
        <w:ind w:left="60" w:right="60"/>
        <w:jc w:val="center"/>
        <w:rPr>
          <w:color w:val="000000"/>
        </w:rPr>
      </w:pPr>
      <w:r w:rsidRPr="001F66F9">
        <w:rPr>
          <w:color w:val="000000"/>
        </w:rPr>
        <w:t> </w:t>
      </w:r>
    </w:p>
    <w:tbl>
      <w:tblPr>
        <w:tblW w:w="0" w:type="auto"/>
        <w:tblCellSpacing w:w="0" w:type="dxa"/>
        <w:tblInd w:w="15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8"/>
        <w:gridCol w:w="2050"/>
        <w:gridCol w:w="380"/>
        <w:gridCol w:w="380"/>
        <w:gridCol w:w="380"/>
        <w:gridCol w:w="380"/>
        <w:gridCol w:w="380"/>
        <w:gridCol w:w="380"/>
        <w:gridCol w:w="380"/>
        <w:gridCol w:w="380"/>
        <w:gridCol w:w="380"/>
        <w:gridCol w:w="380"/>
        <w:gridCol w:w="380"/>
        <w:gridCol w:w="380"/>
        <w:gridCol w:w="991"/>
      </w:tblGrid>
      <w:tr w:rsidR="001F66F9" w:rsidRPr="001F66F9" w:rsidTr="00F90911">
        <w:trPr>
          <w:tblCellSpacing w:w="0" w:type="dxa"/>
        </w:trPr>
        <w:tc>
          <w:tcPr>
            <w:tcW w:w="1928" w:type="dxa"/>
            <w:vMerge w:val="restart"/>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lastRenderedPageBreak/>
              <w:t>LOTE 02</w:t>
            </w:r>
          </w:p>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FUTEBOL DE CAMPO</w:t>
            </w:r>
          </w:p>
        </w:tc>
        <w:tc>
          <w:tcPr>
            <w:tcW w:w="0" w:type="auto"/>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CATEGORIA</w:t>
            </w:r>
          </w:p>
        </w:tc>
        <w:tc>
          <w:tcPr>
            <w:tcW w:w="380"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J</w:t>
            </w:r>
          </w:p>
        </w:tc>
        <w:tc>
          <w:tcPr>
            <w:tcW w:w="380"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F</w:t>
            </w:r>
          </w:p>
        </w:tc>
        <w:tc>
          <w:tcPr>
            <w:tcW w:w="380"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M</w:t>
            </w:r>
          </w:p>
        </w:tc>
        <w:tc>
          <w:tcPr>
            <w:tcW w:w="380"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A</w:t>
            </w:r>
          </w:p>
        </w:tc>
        <w:tc>
          <w:tcPr>
            <w:tcW w:w="380"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M</w:t>
            </w:r>
          </w:p>
        </w:tc>
        <w:tc>
          <w:tcPr>
            <w:tcW w:w="380"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J</w:t>
            </w:r>
          </w:p>
        </w:tc>
        <w:tc>
          <w:tcPr>
            <w:tcW w:w="380"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J</w:t>
            </w:r>
          </w:p>
        </w:tc>
        <w:tc>
          <w:tcPr>
            <w:tcW w:w="380"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A</w:t>
            </w:r>
          </w:p>
        </w:tc>
        <w:tc>
          <w:tcPr>
            <w:tcW w:w="380"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S</w:t>
            </w:r>
          </w:p>
        </w:tc>
        <w:tc>
          <w:tcPr>
            <w:tcW w:w="380"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O</w:t>
            </w:r>
          </w:p>
        </w:tc>
        <w:tc>
          <w:tcPr>
            <w:tcW w:w="380"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N</w:t>
            </w:r>
          </w:p>
        </w:tc>
        <w:tc>
          <w:tcPr>
            <w:tcW w:w="380"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TOTAL</w:t>
            </w:r>
          </w:p>
        </w:tc>
      </w:tr>
      <w:tr w:rsidR="001F66F9" w:rsidRPr="001F66F9" w:rsidTr="00F90911">
        <w:trPr>
          <w:tblCellSpacing w:w="0" w:type="dxa"/>
        </w:trPr>
        <w:tc>
          <w:tcPr>
            <w:tcW w:w="1928" w:type="dxa"/>
            <w:vMerge/>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rPr>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SUB 11</w:t>
            </w: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r>
      <w:tr w:rsidR="001F66F9" w:rsidRPr="001F66F9" w:rsidTr="00F90911">
        <w:trPr>
          <w:tblCellSpacing w:w="0" w:type="dxa"/>
        </w:trPr>
        <w:tc>
          <w:tcPr>
            <w:tcW w:w="1928" w:type="dxa"/>
            <w:vMerge/>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rPr>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SUB 13</w:t>
            </w: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r>
      <w:tr w:rsidR="001F66F9" w:rsidRPr="001F66F9" w:rsidTr="00F90911">
        <w:trPr>
          <w:tblCellSpacing w:w="0" w:type="dxa"/>
        </w:trPr>
        <w:tc>
          <w:tcPr>
            <w:tcW w:w="1928" w:type="dxa"/>
            <w:vMerge/>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rPr>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SUB 15</w:t>
            </w: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r>
      <w:tr w:rsidR="001F66F9" w:rsidRPr="001F66F9" w:rsidTr="00F90911">
        <w:trPr>
          <w:tblCellSpacing w:w="0" w:type="dxa"/>
        </w:trPr>
        <w:tc>
          <w:tcPr>
            <w:tcW w:w="1928" w:type="dxa"/>
            <w:vMerge/>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rPr>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SUB 17</w:t>
            </w: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r>
      <w:tr w:rsidR="001F66F9" w:rsidRPr="001F66F9" w:rsidTr="00F90911">
        <w:trPr>
          <w:tblCellSpacing w:w="0" w:type="dxa"/>
        </w:trPr>
        <w:tc>
          <w:tcPr>
            <w:tcW w:w="1928" w:type="dxa"/>
            <w:vMerge/>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rPr>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ADULTO (40X40)</w:t>
            </w: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r>
      <w:tr w:rsidR="001F66F9" w:rsidRPr="001F66F9" w:rsidTr="00F90911">
        <w:trPr>
          <w:tblCellSpacing w:w="0" w:type="dxa"/>
        </w:trPr>
        <w:tc>
          <w:tcPr>
            <w:tcW w:w="1928" w:type="dxa"/>
            <w:vMerge/>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rPr>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TOTAL</w:t>
            </w: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r>
    </w:tbl>
    <w:p w:rsidR="001F66F9" w:rsidRPr="001F66F9" w:rsidRDefault="001F66F9" w:rsidP="001F66F9">
      <w:pPr>
        <w:pStyle w:val="tabelatextocentralizado"/>
        <w:spacing w:before="0" w:beforeAutospacing="0" w:after="0" w:afterAutospacing="0"/>
        <w:ind w:left="60" w:right="60"/>
        <w:jc w:val="center"/>
        <w:rPr>
          <w:color w:val="000000"/>
        </w:rPr>
      </w:pPr>
      <w:r w:rsidRPr="001F66F9">
        <w:rPr>
          <w:color w:val="000000"/>
        </w:rPr>
        <w:t> </w:t>
      </w:r>
    </w:p>
    <w:p w:rsidR="001F66F9" w:rsidRPr="001F66F9" w:rsidRDefault="001F66F9" w:rsidP="001F66F9">
      <w:pPr>
        <w:pStyle w:val="tabelatextocentralizado"/>
        <w:spacing w:before="0" w:beforeAutospacing="0" w:after="0" w:afterAutospacing="0"/>
        <w:ind w:left="60" w:right="60"/>
        <w:jc w:val="center"/>
        <w:rPr>
          <w:color w:val="000000"/>
        </w:rPr>
      </w:pPr>
      <w:r w:rsidRPr="001F66F9">
        <w:rPr>
          <w:color w:val="000000"/>
        </w:rPr>
        <w:t> </w:t>
      </w:r>
    </w:p>
    <w:tbl>
      <w:tblPr>
        <w:tblW w:w="0" w:type="auto"/>
        <w:tblCellSpacing w:w="0" w:type="dxa"/>
        <w:tblInd w:w="15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8"/>
        <w:gridCol w:w="2052"/>
        <w:gridCol w:w="380"/>
        <w:gridCol w:w="380"/>
        <w:gridCol w:w="380"/>
        <w:gridCol w:w="380"/>
        <w:gridCol w:w="380"/>
        <w:gridCol w:w="380"/>
        <w:gridCol w:w="380"/>
        <w:gridCol w:w="380"/>
        <w:gridCol w:w="380"/>
        <w:gridCol w:w="380"/>
        <w:gridCol w:w="380"/>
        <w:gridCol w:w="380"/>
        <w:gridCol w:w="991"/>
      </w:tblGrid>
      <w:tr w:rsidR="001F66F9" w:rsidRPr="001F66F9" w:rsidTr="00F90911">
        <w:trPr>
          <w:tblCellSpacing w:w="0" w:type="dxa"/>
        </w:trPr>
        <w:tc>
          <w:tcPr>
            <w:tcW w:w="1928" w:type="dxa"/>
            <w:vMerge w:val="restart"/>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LOTE 03</w:t>
            </w:r>
          </w:p>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FUTSAL</w:t>
            </w:r>
          </w:p>
        </w:tc>
        <w:tc>
          <w:tcPr>
            <w:tcW w:w="2052"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CATEGORIA</w:t>
            </w:r>
          </w:p>
        </w:tc>
        <w:tc>
          <w:tcPr>
            <w:tcW w:w="380"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J</w:t>
            </w:r>
          </w:p>
        </w:tc>
        <w:tc>
          <w:tcPr>
            <w:tcW w:w="380"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F</w:t>
            </w:r>
          </w:p>
        </w:tc>
        <w:tc>
          <w:tcPr>
            <w:tcW w:w="380"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M</w:t>
            </w:r>
          </w:p>
        </w:tc>
        <w:tc>
          <w:tcPr>
            <w:tcW w:w="380"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A</w:t>
            </w:r>
          </w:p>
        </w:tc>
        <w:tc>
          <w:tcPr>
            <w:tcW w:w="380"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M</w:t>
            </w:r>
          </w:p>
        </w:tc>
        <w:tc>
          <w:tcPr>
            <w:tcW w:w="380"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J</w:t>
            </w:r>
          </w:p>
        </w:tc>
        <w:tc>
          <w:tcPr>
            <w:tcW w:w="380"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J</w:t>
            </w:r>
          </w:p>
        </w:tc>
        <w:tc>
          <w:tcPr>
            <w:tcW w:w="380"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A</w:t>
            </w:r>
          </w:p>
        </w:tc>
        <w:tc>
          <w:tcPr>
            <w:tcW w:w="380"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S</w:t>
            </w:r>
          </w:p>
        </w:tc>
        <w:tc>
          <w:tcPr>
            <w:tcW w:w="380"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O</w:t>
            </w:r>
          </w:p>
        </w:tc>
        <w:tc>
          <w:tcPr>
            <w:tcW w:w="380"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N</w:t>
            </w:r>
          </w:p>
        </w:tc>
        <w:tc>
          <w:tcPr>
            <w:tcW w:w="380"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TOTAL</w:t>
            </w:r>
          </w:p>
        </w:tc>
      </w:tr>
      <w:tr w:rsidR="001F66F9" w:rsidRPr="001F66F9" w:rsidTr="00F90911">
        <w:trPr>
          <w:tblCellSpacing w:w="0" w:type="dxa"/>
        </w:trPr>
        <w:tc>
          <w:tcPr>
            <w:tcW w:w="1928" w:type="dxa"/>
            <w:vMerge/>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rPr>
                <w:color w:val="000000"/>
              </w:rPr>
            </w:pPr>
          </w:p>
        </w:tc>
        <w:tc>
          <w:tcPr>
            <w:tcW w:w="2052"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SUB 11</w:t>
            </w: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r>
      <w:tr w:rsidR="001F66F9" w:rsidRPr="001F66F9" w:rsidTr="00F90911">
        <w:trPr>
          <w:tblCellSpacing w:w="0" w:type="dxa"/>
        </w:trPr>
        <w:tc>
          <w:tcPr>
            <w:tcW w:w="1928" w:type="dxa"/>
            <w:vMerge/>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rPr>
                <w:color w:val="000000"/>
              </w:rPr>
            </w:pPr>
          </w:p>
        </w:tc>
        <w:tc>
          <w:tcPr>
            <w:tcW w:w="2052"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SUB 13</w:t>
            </w: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r>
      <w:tr w:rsidR="001F66F9" w:rsidRPr="001F66F9" w:rsidTr="00F90911">
        <w:trPr>
          <w:tblCellSpacing w:w="0" w:type="dxa"/>
        </w:trPr>
        <w:tc>
          <w:tcPr>
            <w:tcW w:w="1928" w:type="dxa"/>
            <w:vMerge/>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rPr>
                <w:color w:val="000000"/>
              </w:rPr>
            </w:pPr>
          </w:p>
        </w:tc>
        <w:tc>
          <w:tcPr>
            <w:tcW w:w="2052"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SUB 15</w:t>
            </w: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r>
      <w:tr w:rsidR="001F66F9" w:rsidRPr="001F66F9" w:rsidTr="00F90911">
        <w:trPr>
          <w:tblCellSpacing w:w="0" w:type="dxa"/>
        </w:trPr>
        <w:tc>
          <w:tcPr>
            <w:tcW w:w="1928" w:type="dxa"/>
            <w:vMerge/>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rPr>
                <w:color w:val="000000"/>
              </w:rPr>
            </w:pPr>
          </w:p>
        </w:tc>
        <w:tc>
          <w:tcPr>
            <w:tcW w:w="2052"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SUB 17</w:t>
            </w: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r>
      <w:tr w:rsidR="001F66F9" w:rsidRPr="001F66F9" w:rsidTr="00F90911">
        <w:trPr>
          <w:tblCellSpacing w:w="0" w:type="dxa"/>
        </w:trPr>
        <w:tc>
          <w:tcPr>
            <w:tcW w:w="1928" w:type="dxa"/>
            <w:vMerge/>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rPr>
                <w:color w:val="000000"/>
              </w:rPr>
            </w:pPr>
          </w:p>
        </w:tc>
        <w:tc>
          <w:tcPr>
            <w:tcW w:w="2052"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ADULTO (corrido)</w:t>
            </w: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r>
      <w:tr w:rsidR="001F66F9" w:rsidRPr="001F66F9" w:rsidTr="00F90911">
        <w:trPr>
          <w:tblCellSpacing w:w="0" w:type="dxa"/>
        </w:trPr>
        <w:tc>
          <w:tcPr>
            <w:tcW w:w="1928" w:type="dxa"/>
            <w:vMerge/>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rPr>
                <w:color w:val="000000"/>
              </w:rPr>
            </w:pPr>
          </w:p>
        </w:tc>
        <w:tc>
          <w:tcPr>
            <w:tcW w:w="2052" w:type="dxa"/>
            <w:tcBorders>
              <w:top w:val="outset" w:sz="6" w:space="0" w:color="auto"/>
              <w:left w:val="outset" w:sz="6" w:space="0" w:color="auto"/>
              <w:bottom w:val="outset" w:sz="6" w:space="0" w:color="auto"/>
              <w:right w:val="outset" w:sz="6" w:space="0" w:color="auto"/>
            </w:tcBorders>
            <w:vAlign w:val="center"/>
            <w:hideMark/>
          </w:tcPr>
          <w:p w:rsidR="00F90911" w:rsidRDefault="001F66F9">
            <w:pPr>
              <w:pStyle w:val="tabelatextocentralizado"/>
              <w:spacing w:before="0" w:beforeAutospacing="0" w:after="0" w:afterAutospacing="0"/>
              <w:ind w:left="60" w:right="60"/>
              <w:jc w:val="center"/>
              <w:rPr>
                <w:rStyle w:val="Forte"/>
                <w:color w:val="000000"/>
              </w:rPr>
            </w:pPr>
            <w:r w:rsidRPr="001F66F9">
              <w:rPr>
                <w:rStyle w:val="Forte"/>
                <w:color w:val="000000"/>
              </w:rPr>
              <w:t>ADULTO</w:t>
            </w:r>
          </w:p>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 (cronometrado)</w:t>
            </w: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r>
      <w:tr w:rsidR="001F66F9" w:rsidRPr="001F66F9" w:rsidTr="00F90911">
        <w:trPr>
          <w:tblCellSpacing w:w="0" w:type="dxa"/>
        </w:trPr>
        <w:tc>
          <w:tcPr>
            <w:tcW w:w="1928" w:type="dxa"/>
            <w:vMerge/>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rPr>
                <w:color w:val="000000"/>
              </w:rPr>
            </w:pPr>
          </w:p>
        </w:tc>
        <w:tc>
          <w:tcPr>
            <w:tcW w:w="2052"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TOTAL</w:t>
            </w: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r>
    </w:tbl>
    <w:p w:rsidR="001F66F9" w:rsidRPr="001F66F9" w:rsidRDefault="001F66F9" w:rsidP="001F66F9">
      <w:pPr>
        <w:pStyle w:val="tabelatextocentralizado"/>
        <w:spacing w:before="0" w:beforeAutospacing="0" w:after="0" w:afterAutospacing="0"/>
        <w:ind w:left="60" w:right="60"/>
        <w:jc w:val="center"/>
        <w:rPr>
          <w:color w:val="000000"/>
        </w:rPr>
      </w:pPr>
      <w:r w:rsidRPr="001F66F9">
        <w:rPr>
          <w:color w:val="000000"/>
        </w:rPr>
        <w:t> </w:t>
      </w:r>
    </w:p>
    <w:p w:rsidR="001F66F9" w:rsidRPr="001F66F9" w:rsidRDefault="001F66F9" w:rsidP="001F66F9">
      <w:pPr>
        <w:pStyle w:val="tabelatextocentralizado"/>
        <w:spacing w:before="0" w:beforeAutospacing="0" w:after="0" w:afterAutospacing="0"/>
        <w:ind w:left="60" w:right="60"/>
        <w:jc w:val="center"/>
        <w:rPr>
          <w:color w:val="000000"/>
        </w:rPr>
      </w:pPr>
      <w:r w:rsidRPr="001F66F9">
        <w:rPr>
          <w:color w:val="000000"/>
        </w:rPr>
        <w:t> </w:t>
      </w:r>
    </w:p>
    <w:tbl>
      <w:tblPr>
        <w:tblW w:w="9531" w:type="dxa"/>
        <w:tblCellSpacing w:w="0" w:type="dxa"/>
        <w:tblInd w:w="15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8"/>
        <w:gridCol w:w="2052"/>
        <w:gridCol w:w="380"/>
        <w:gridCol w:w="380"/>
        <w:gridCol w:w="380"/>
        <w:gridCol w:w="380"/>
        <w:gridCol w:w="380"/>
        <w:gridCol w:w="380"/>
        <w:gridCol w:w="380"/>
        <w:gridCol w:w="380"/>
        <w:gridCol w:w="380"/>
        <w:gridCol w:w="380"/>
        <w:gridCol w:w="380"/>
        <w:gridCol w:w="380"/>
        <w:gridCol w:w="991"/>
      </w:tblGrid>
      <w:tr w:rsidR="001F66F9" w:rsidRPr="001F66F9" w:rsidTr="00F90911">
        <w:trPr>
          <w:tblCellSpacing w:w="0" w:type="dxa"/>
        </w:trPr>
        <w:tc>
          <w:tcPr>
            <w:tcW w:w="1928" w:type="dxa"/>
            <w:vMerge w:val="restart"/>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LOTE 04</w:t>
            </w:r>
          </w:p>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BASQUETE</w:t>
            </w:r>
          </w:p>
        </w:tc>
        <w:tc>
          <w:tcPr>
            <w:tcW w:w="2052"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CATEGORIA</w:t>
            </w:r>
          </w:p>
        </w:tc>
        <w:tc>
          <w:tcPr>
            <w:tcW w:w="380"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J</w:t>
            </w:r>
          </w:p>
        </w:tc>
        <w:tc>
          <w:tcPr>
            <w:tcW w:w="380"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F</w:t>
            </w:r>
          </w:p>
        </w:tc>
        <w:tc>
          <w:tcPr>
            <w:tcW w:w="380"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M</w:t>
            </w:r>
          </w:p>
        </w:tc>
        <w:tc>
          <w:tcPr>
            <w:tcW w:w="380"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A</w:t>
            </w:r>
          </w:p>
        </w:tc>
        <w:tc>
          <w:tcPr>
            <w:tcW w:w="380"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M</w:t>
            </w:r>
          </w:p>
        </w:tc>
        <w:tc>
          <w:tcPr>
            <w:tcW w:w="380"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J</w:t>
            </w:r>
          </w:p>
        </w:tc>
        <w:tc>
          <w:tcPr>
            <w:tcW w:w="380"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J</w:t>
            </w:r>
          </w:p>
        </w:tc>
        <w:tc>
          <w:tcPr>
            <w:tcW w:w="380"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A</w:t>
            </w:r>
          </w:p>
        </w:tc>
        <w:tc>
          <w:tcPr>
            <w:tcW w:w="380"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S</w:t>
            </w:r>
          </w:p>
        </w:tc>
        <w:tc>
          <w:tcPr>
            <w:tcW w:w="380"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O</w:t>
            </w:r>
          </w:p>
        </w:tc>
        <w:tc>
          <w:tcPr>
            <w:tcW w:w="380"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N</w:t>
            </w:r>
          </w:p>
        </w:tc>
        <w:tc>
          <w:tcPr>
            <w:tcW w:w="380"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D</w:t>
            </w:r>
          </w:p>
        </w:tc>
        <w:tc>
          <w:tcPr>
            <w:tcW w:w="991"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TOTAL</w:t>
            </w:r>
          </w:p>
        </w:tc>
      </w:tr>
      <w:tr w:rsidR="001F66F9" w:rsidRPr="001F66F9" w:rsidTr="00F90911">
        <w:trPr>
          <w:tblCellSpacing w:w="0" w:type="dxa"/>
        </w:trPr>
        <w:tc>
          <w:tcPr>
            <w:tcW w:w="1928" w:type="dxa"/>
            <w:vMerge/>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rPr>
                <w:color w:val="000000"/>
              </w:rPr>
            </w:pPr>
          </w:p>
        </w:tc>
        <w:tc>
          <w:tcPr>
            <w:tcW w:w="2052"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SUB 11</w:t>
            </w: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991"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r>
      <w:tr w:rsidR="001F66F9" w:rsidRPr="001F66F9" w:rsidTr="00F90911">
        <w:trPr>
          <w:tblCellSpacing w:w="0" w:type="dxa"/>
        </w:trPr>
        <w:tc>
          <w:tcPr>
            <w:tcW w:w="1928" w:type="dxa"/>
            <w:vMerge/>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rPr>
                <w:color w:val="000000"/>
              </w:rPr>
            </w:pPr>
          </w:p>
        </w:tc>
        <w:tc>
          <w:tcPr>
            <w:tcW w:w="2052"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SUB 13</w:t>
            </w: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991"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r>
      <w:tr w:rsidR="001F66F9" w:rsidRPr="001F66F9" w:rsidTr="00F90911">
        <w:trPr>
          <w:tblCellSpacing w:w="0" w:type="dxa"/>
        </w:trPr>
        <w:tc>
          <w:tcPr>
            <w:tcW w:w="1928" w:type="dxa"/>
            <w:vMerge/>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rPr>
                <w:color w:val="000000"/>
              </w:rPr>
            </w:pPr>
          </w:p>
        </w:tc>
        <w:tc>
          <w:tcPr>
            <w:tcW w:w="2052"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SUB 15</w:t>
            </w: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991"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r>
      <w:tr w:rsidR="001F66F9" w:rsidRPr="001F66F9" w:rsidTr="00F90911">
        <w:trPr>
          <w:tblCellSpacing w:w="0" w:type="dxa"/>
        </w:trPr>
        <w:tc>
          <w:tcPr>
            <w:tcW w:w="1928" w:type="dxa"/>
            <w:vMerge/>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rPr>
                <w:color w:val="000000"/>
              </w:rPr>
            </w:pPr>
          </w:p>
        </w:tc>
        <w:tc>
          <w:tcPr>
            <w:tcW w:w="2052"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SUB 17</w:t>
            </w: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991"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r>
      <w:tr w:rsidR="001F66F9" w:rsidRPr="001F66F9" w:rsidTr="00F90911">
        <w:trPr>
          <w:tblCellSpacing w:w="0" w:type="dxa"/>
        </w:trPr>
        <w:tc>
          <w:tcPr>
            <w:tcW w:w="1928" w:type="dxa"/>
            <w:vMerge/>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rPr>
                <w:color w:val="000000"/>
              </w:rPr>
            </w:pPr>
          </w:p>
        </w:tc>
        <w:tc>
          <w:tcPr>
            <w:tcW w:w="2052"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ADULTO (corrido)</w:t>
            </w: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991"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r>
      <w:tr w:rsidR="001F66F9" w:rsidRPr="001F66F9" w:rsidTr="00F90911">
        <w:trPr>
          <w:tblCellSpacing w:w="0" w:type="dxa"/>
        </w:trPr>
        <w:tc>
          <w:tcPr>
            <w:tcW w:w="1928" w:type="dxa"/>
            <w:vMerge/>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rPr>
                <w:color w:val="000000"/>
              </w:rPr>
            </w:pPr>
          </w:p>
        </w:tc>
        <w:tc>
          <w:tcPr>
            <w:tcW w:w="2052" w:type="dxa"/>
            <w:tcBorders>
              <w:top w:val="outset" w:sz="6" w:space="0" w:color="auto"/>
              <w:left w:val="outset" w:sz="6" w:space="0" w:color="auto"/>
              <w:bottom w:val="outset" w:sz="6" w:space="0" w:color="auto"/>
              <w:right w:val="outset" w:sz="6" w:space="0" w:color="auto"/>
            </w:tcBorders>
            <w:vAlign w:val="center"/>
            <w:hideMark/>
          </w:tcPr>
          <w:p w:rsidR="00F90911" w:rsidRDefault="001F66F9">
            <w:pPr>
              <w:pStyle w:val="tabelatextocentralizado"/>
              <w:spacing w:before="0" w:beforeAutospacing="0" w:after="0" w:afterAutospacing="0"/>
              <w:ind w:left="60" w:right="60"/>
              <w:jc w:val="center"/>
              <w:rPr>
                <w:rStyle w:val="Forte"/>
                <w:color w:val="000000"/>
              </w:rPr>
            </w:pPr>
            <w:r w:rsidRPr="001F66F9">
              <w:rPr>
                <w:rStyle w:val="Forte"/>
                <w:color w:val="000000"/>
              </w:rPr>
              <w:t>ADULTO</w:t>
            </w:r>
          </w:p>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 (cronometrado)</w:t>
            </w: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991"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r>
      <w:tr w:rsidR="001F66F9" w:rsidRPr="001F66F9" w:rsidTr="00F90911">
        <w:trPr>
          <w:tblCellSpacing w:w="0" w:type="dxa"/>
        </w:trPr>
        <w:tc>
          <w:tcPr>
            <w:tcW w:w="1928" w:type="dxa"/>
            <w:vMerge/>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rPr>
                <w:color w:val="000000"/>
              </w:rPr>
            </w:pPr>
          </w:p>
        </w:tc>
        <w:tc>
          <w:tcPr>
            <w:tcW w:w="2052" w:type="dxa"/>
            <w:tcBorders>
              <w:top w:val="outset" w:sz="6" w:space="0" w:color="auto"/>
              <w:left w:val="outset" w:sz="6" w:space="0" w:color="auto"/>
              <w:bottom w:val="outset" w:sz="6" w:space="0" w:color="auto"/>
              <w:right w:val="outset" w:sz="6" w:space="0" w:color="auto"/>
            </w:tcBorders>
            <w:vAlign w:val="center"/>
            <w:hideMark/>
          </w:tcPr>
          <w:p w:rsidR="00F90911" w:rsidRDefault="001F66F9">
            <w:pPr>
              <w:pStyle w:val="tabelatextocentralizado"/>
              <w:spacing w:before="0" w:beforeAutospacing="0" w:after="0" w:afterAutospacing="0"/>
              <w:ind w:left="60" w:right="60"/>
              <w:jc w:val="center"/>
              <w:rPr>
                <w:rStyle w:val="Forte"/>
                <w:color w:val="000000"/>
              </w:rPr>
            </w:pPr>
            <w:r w:rsidRPr="001F66F9">
              <w:rPr>
                <w:rStyle w:val="Forte"/>
                <w:color w:val="000000"/>
              </w:rPr>
              <w:t>ADULTO </w:t>
            </w:r>
          </w:p>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(cronometrado)</w:t>
            </w: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991"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r>
      <w:tr w:rsidR="001F66F9" w:rsidRPr="001F66F9" w:rsidTr="00F90911">
        <w:trPr>
          <w:tblCellSpacing w:w="0" w:type="dxa"/>
        </w:trPr>
        <w:tc>
          <w:tcPr>
            <w:tcW w:w="1928" w:type="dxa"/>
            <w:vMerge/>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rPr>
                <w:color w:val="000000"/>
              </w:rPr>
            </w:pPr>
          </w:p>
        </w:tc>
        <w:tc>
          <w:tcPr>
            <w:tcW w:w="2052"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TOTAL</w:t>
            </w: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991"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r>
    </w:tbl>
    <w:p w:rsidR="001F66F9" w:rsidRPr="001F66F9" w:rsidRDefault="001F66F9" w:rsidP="001F66F9">
      <w:pPr>
        <w:pStyle w:val="tabelatextocentralizado"/>
        <w:spacing w:before="0" w:beforeAutospacing="0" w:after="0" w:afterAutospacing="0"/>
        <w:ind w:left="60" w:right="60"/>
        <w:jc w:val="center"/>
        <w:rPr>
          <w:color w:val="000000"/>
        </w:rPr>
      </w:pPr>
      <w:r w:rsidRPr="001F66F9">
        <w:rPr>
          <w:color w:val="000000"/>
        </w:rPr>
        <w:t> </w:t>
      </w:r>
    </w:p>
    <w:p w:rsidR="001F66F9" w:rsidRPr="001F66F9" w:rsidRDefault="001F66F9" w:rsidP="001F66F9">
      <w:pPr>
        <w:pStyle w:val="tabelatextocentralizado"/>
        <w:spacing w:before="0" w:beforeAutospacing="0" w:after="0" w:afterAutospacing="0"/>
        <w:ind w:left="60" w:right="60"/>
        <w:jc w:val="center"/>
        <w:rPr>
          <w:color w:val="000000"/>
        </w:rPr>
      </w:pPr>
      <w:r w:rsidRPr="001F66F9">
        <w:rPr>
          <w:color w:val="000000"/>
        </w:rPr>
        <w:t> </w:t>
      </w:r>
    </w:p>
    <w:tbl>
      <w:tblPr>
        <w:tblW w:w="9532" w:type="dxa"/>
        <w:tblCellSpacing w:w="0" w:type="dxa"/>
        <w:tblInd w:w="15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8"/>
        <w:gridCol w:w="2052"/>
        <w:gridCol w:w="380"/>
        <w:gridCol w:w="380"/>
        <w:gridCol w:w="380"/>
        <w:gridCol w:w="380"/>
        <w:gridCol w:w="380"/>
        <w:gridCol w:w="380"/>
        <w:gridCol w:w="380"/>
        <w:gridCol w:w="380"/>
        <w:gridCol w:w="380"/>
        <w:gridCol w:w="380"/>
        <w:gridCol w:w="380"/>
        <w:gridCol w:w="380"/>
        <w:gridCol w:w="992"/>
      </w:tblGrid>
      <w:tr w:rsidR="001F66F9" w:rsidRPr="001F66F9" w:rsidTr="00F90911">
        <w:trPr>
          <w:tblCellSpacing w:w="0" w:type="dxa"/>
        </w:trPr>
        <w:tc>
          <w:tcPr>
            <w:tcW w:w="1928" w:type="dxa"/>
            <w:vMerge w:val="restart"/>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LOTE 05</w:t>
            </w:r>
          </w:p>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VOLEIBOL</w:t>
            </w:r>
          </w:p>
        </w:tc>
        <w:tc>
          <w:tcPr>
            <w:tcW w:w="2052"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CATEGORIA</w:t>
            </w:r>
          </w:p>
        </w:tc>
        <w:tc>
          <w:tcPr>
            <w:tcW w:w="380"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J</w:t>
            </w:r>
          </w:p>
        </w:tc>
        <w:tc>
          <w:tcPr>
            <w:tcW w:w="380"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F</w:t>
            </w:r>
          </w:p>
        </w:tc>
        <w:tc>
          <w:tcPr>
            <w:tcW w:w="380"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M</w:t>
            </w:r>
          </w:p>
        </w:tc>
        <w:tc>
          <w:tcPr>
            <w:tcW w:w="380"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A</w:t>
            </w:r>
          </w:p>
        </w:tc>
        <w:tc>
          <w:tcPr>
            <w:tcW w:w="380"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M</w:t>
            </w:r>
          </w:p>
        </w:tc>
        <w:tc>
          <w:tcPr>
            <w:tcW w:w="380"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J</w:t>
            </w:r>
          </w:p>
        </w:tc>
        <w:tc>
          <w:tcPr>
            <w:tcW w:w="380"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J</w:t>
            </w:r>
          </w:p>
        </w:tc>
        <w:tc>
          <w:tcPr>
            <w:tcW w:w="380"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A</w:t>
            </w:r>
          </w:p>
        </w:tc>
        <w:tc>
          <w:tcPr>
            <w:tcW w:w="380"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S</w:t>
            </w:r>
          </w:p>
        </w:tc>
        <w:tc>
          <w:tcPr>
            <w:tcW w:w="380"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O</w:t>
            </w:r>
          </w:p>
        </w:tc>
        <w:tc>
          <w:tcPr>
            <w:tcW w:w="380"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N</w:t>
            </w:r>
          </w:p>
        </w:tc>
        <w:tc>
          <w:tcPr>
            <w:tcW w:w="380"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D</w:t>
            </w:r>
          </w:p>
        </w:tc>
        <w:tc>
          <w:tcPr>
            <w:tcW w:w="992"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TOTAL</w:t>
            </w:r>
          </w:p>
        </w:tc>
      </w:tr>
      <w:tr w:rsidR="001F66F9" w:rsidRPr="001F66F9" w:rsidTr="00F90911">
        <w:trPr>
          <w:tblCellSpacing w:w="0" w:type="dxa"/>
        </w:trPr>
        <w:tc>
          <w:tcPr>
            <w:tcW w:w="1928" w:type="dxa"/>
            <w:vMerge/>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rPr>
                <w:color w:val="000000"/>
              </w:rPr>
            </w:pPr>
          </w:p>
        </w:tc>
        <w:tc>
          <w:tcPr>
            <w:tcW w:w="2052"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SUB 11</w:t>
            </w: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992"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r>
      <w:tr w:rsidR="001F66F9" w:rsidRPr="001F66F9" w:rsidTr="00F90911">
        <w:trPr>
          <w:tblCellSpacing w:w="0" w:type="dxa"/>
        </w:trPr>
        <w:tc>
          <w:tcPr>
            <w:tcW w:w="1928" w:type="dxa"/>
            <w:vMerge/>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rPr>
                <w:color w:val="000000"/>
              </w:rPr>
            </w:pPr>
          </w:p>
        </w:tc>
        <w:tc>
          <w:tcPr>
            <w:tcW w:w="2052"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SUB 13</w:t>
            </w: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992"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r>
      <w:tr w:rsidR="001F66F9" w:rsidRPr="001F66F9" w:rsidTr="00F90911">
        <w:trPr>
          <w:tblCellSpacing w:w="0" w:type="dxa"/>
        </w:trPr>
        <w:tc>
          <w:tcPr>
            <w:tcW w:w="1928" w:type="dxa"/>
            <w:vMerge/>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rPr>
                <w:color w:val="000000"/>
              </w:rPr>
            </w:pPr>
          </w:p>
        </w:tc>
        <w:tc>
          <w:tcPr>
            <w:tcW w:w="2052"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SUB 15</w:t>
            </w: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992"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r>
      <w:tr w:rsidR="001F66F9" w:rsidRPr="001F66F9" w:rsidTr="00F90911">
        <w:trPr>
          <w:tblCellSpacing w:w="0" w:type="dxa"/>
        </w:trPr>
        <w:tc>
          <w:tcPr>
            <w:tcW w:w="1928" w:type="dxa"/>
            <w:vMerge/>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rPr>
                <w:color w:val="000000"/>
              </w:rPr>
            </w:pPr>
          </w:p>
        </w:tc>
        <w:tc>
          <w:tcPr>
            <w:tcW w:w="2052"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SUB 17</w:t>
            </w: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992"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r>
      <w:tr w:rsidR="001F66F9" w:rsidRPr="001F66F9" w:rsidTr="00F90911">
        <w:trPr>
          <w:tblCellSpacing w:w="0" w:type="dxa"/>
        </w:trPr>
        <w:tc>
          <w:tcPr>
            <w:tcW w:w="1928" w:type="dxa"/>
            <w:vMerge/>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rPr>
                <w:color w:val="000000"/>
              </w:rPr>
            </w:pPr>
          </w:p>
        </w:tc>
        <w:tc>
          <w:tcPr>
            <w:tcW w:w="2052" w:type="dxa"/>
            <w:tcBorders>
              <w:top w:val="outset" w:sz="6" w:space="0" w:color="auto"/>
              <w:left w:val="outset" w:sz="6" w:space="0" w:color="auto"/>
              <w:bottom w:val="outset" w:sz="6" w:space="0" w:color="auto"/>
              <w:right w:val="outset" w:sz="6" w:space="0" w:color="auto"/>
            </w:tcBorders>
            <w:vAlign w:val="center"/>
            <w:hideMark/>
          </w:tcPr>
          <w:p w:rsidR="00F90911" w:rsidRDefault="001F66F9">
            <w:pPr>
              <w:pStyle w:val="tabelatextocentralizado"/>
              <w:spacing w:before="0" w:beforeAutospacing="0" w:after="0" w:afterAutospacing="0"/>
              <w:ind w:left="60" w:right="60"/>
              <w:jc w:val="center"/>
              <w:rPr>
                <w:rStyle w:val="Forte"/>
                <w:color w:val="000000"/>
              </w:rPr>
            </w:pPr>
            <w:r w:rsidRPr="001F66F9">
              <w:rPr>
                <w:rStyle w:val="Forte"/>
                <w:color w:val="000000"/>
              </w:rPr>
              <w:t>ADULTO </w:t>
            </w:r>
          </w:p>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(03 sets)</w:t>
            </w: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992"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r>
      <w:tr w:rsidR="001F66F9" w:rsidRPr="001F66F9" w:rsidTr="00F90911">
        <w:trPr>
          <w:tblCellSpacing w:w="0" w:type="dxa"/>
        </w:trPr>
        <w:tc>
          <w:tcPr>
            <w:tcW w:w="1928" w:type="dxa"/>
            <w:vMerge/>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rPr>
                <w:color w:val="000000"/>
              </w:rPr>
            </w:pPr>
          </w:p>
        </w:tc>
        <w:tc>
          <w:tcPr>
            <w:tcW w:w="2052" w:type="dxa"/>
            <w:tcBorders>
              <w:top w:val="outset" w:sz="6" w:space="0" w:color="auto"/>
              <w:left w:val="outset" w:sz="6" w:space="0" w:color="auto"/>
              <w:bottom w:val="outset" w:sz="6" w:space="0" w:color="auto"/>
              <w:right w:val="outset" w:sz="6" w:space="0" w:color="auto"/>
            </w:tcBorders>
            <w:vAlign w:val="center"/>
            <w:hideMark/>
          </w:tcPr>
          <w:p w:rsidR="00F90911" w:rsidRDefault="001F66F9">
            <w:pPr>
              <w:pStyle w:val="tabelatextocentralizado"/>
              <w:spacing w:before="0" w:beforeAutospacing="0" w:after="0" w:afterAutospacing="0"/>
              <w:ind w:left="60" w:right="60"/>
              <w:jc w:val="center"/>
              <w:rPr>
                <w:rStyle w:val="Forte"/>
                <w:color w:val="000000"/>
              </w:rPr>
            </w:pPr>
            <w:r w:rsidRPr="001F66F9">
              <w:rPr>
                <w:rStyle w:val="Forte"/>
                <w:color w:val="000000"/>
              </w:rPr>
              <w:t xml:space="preserve">ADULTO </w:t>
            </w:r>
          </w:p>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(05 sets)</w:t>
            </w: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992"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r>
      <w:tr w:rsidR="001F66F9" w:rsidRPr="001F66F9" w:rsidTr="00F90911">
        <w:trPr>
          <w:tblCellSpacing w:w="0" w:type="dxa"/>
        </w:trPr>
        <w:tc>
          <w:tcPr>
            <w:tcW w:w="1928" w:type="dxa"/>
            <w:vMerge/>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rPr>
                <w:color w:val="000000"/>
              </w:rPr>
            </w:pPr>
          </w:p>
        </w:tc>
        <w:tc>
          <w:tcPr>
            <w:tcW w:w="2052" w:type="dxa"/>
            <w:tcBorders>
              <w:top w:val="outset" w:sz="6" w:space="0" w:color="auto"/>
              <w:left w:val="outset" w:sz="6" w:space="0" w:color="auto"/>
              <w:bottom w:val="outset" w:sz="6" w:space="0" w:color="auto"/>
              <w:right w:val="outset" w:sz="6" w:space="0" w:color="auto"/>
            </w:tcBorders>
            <w:vAlign w:val="center"/>
            <w:hideMark/>
          </w:tcPr>
          <w:p w:rsidR="00F90911" w:rsidRDefault="001F66F9">
            <w:pPr>
              <w:pStyle w:val="tabelatextocentralizado"/>
              <w:spacing w:before="0" w:beforeAutospacing="0" w:after="0" w:afterAutospacing="0"/>
              <w:ind w:left="60" w:right="60"/>
              <w:jc w:val="center"/>
              <w:rPr>
                <w:rStyle w:val="Forte"/>
                <w:color w:val="000000"/>
              </w:rPr>
            </w:pPr>
            <w:r w:rsidRPr="001F66F9">
              <w:rPr>
                <w:rStyle w:val="Forte"/>
                <w:color w:val="000000"/>
              </w:rPr>
              <w:t>ADULTO </w:t>
            </w:r>
          </w:p>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(05 sets)</w:t>
            </w: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992"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r>
      <w:tr w:rsidR="001F66F9" w:rsidRPr="001F66F9" w:rsidTr="00F90911">
        <w:trPr>
          <w:tblCellSpacing w:w="0" w:type="dxa"/>
        </w:trPr>
        <w:tc>
          <w:tcPr>
            <w:tcW w:w="1928" w:type="dxa"/>
            <w:vMerge/>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rPr>
                <w:color w:val="000000"/>
              </w:rPr>
            </w:pPr>
          </w:p>
        </w:tc>
        <w:tc>
          <w:tcPr>
            <w:tcW w:w="2052" w:type="dxa"/>
            <w:tcBorders>
              <w:top w:val="outset" w:sz="6" w:space="0" w:color="auto"/>
              <w:left w:val="outset" w:sz="6" w:space="0" w:color="auto"/>
              <w:bottom w:val="outset" w:sz="6" w:space="0" w:color="auto"/>
              <w:right w:val="outset" w:sz="6" w:space="0" w:color="auto"/>
            </w:tcBorders>
            <w:vAlign w:val="center"/>
            <w:hideMark/>
          </w:tcPr>
          <w:p w:rsidR="001F66F9" w:rsidRPr="001F66F9" w:rsidRDefault="001F66F9">
            <w:pPr>
              <w:pStyle w:val="tabelatextocentralizado"/>
              <w:spacing w:before="0" w:beforeAutospacing="0" w:after="0" w:afterAutospacing="0"/>
              <w:ind w:left="60" w:right="60"/>
              <w:jc w:val="center"/>
              <w:rPr>
                <w:color w:val="000000"/>
              </w:rPr>
            </w:pPr>
            <w:r w:rsidRPr="001F66F9">
              <w:rPr>
                <w:rStyle w:val="Forte"/>
                <w:color w:val="000000"/>
              </w:rPr>
              <w:t>TOTAL</w:t>
            </w: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380"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c>
          <w:tcPr>
            <w:tcW w:w="992" w:type="dxa"/>
            <w:tcBorders>
              <w:top w:val="outset" w:sz="6" w:space="0" w:color="auto"/>
              <w:left w:val="outset" w:sz="6" w:space="0" w:color="auto"/>
              <w:bottom w:val="outset" w:sz="6" w:space="0" w:color="auto"/>
              <w:right w:val="outset" w:sz="6" w:space="0" w:color="auto"/>
            </w:tcBorders>
            <w:vAlign w:val="center"/>
          </w:tcPr>
          <w:p w:rsidR="001F66F9" w:rsidRPr="001F66F9" w:rsidRDefault="001F66F9">
            <w:pPr>
              <w:pStyle w:val="tabelatextocentralizado"/>
              <w:spacing w:before="0" w:beforeAutospacing="0" w:after="0" w:afterAutospacing="0"/>
              <w:ind w:left="60" w:right="60"/>
              <w:jc w:val="center"/>
              <w:rPr>
                <w:color w:val="000000"/>
              </w:rPr>
            </w:pPr>
          </w:p>
        </w:tc>
      </w:tr>
    </w:tbl>
    <w:p w:rsidR="004B7F0D" w:rsidRPr="006B7000" w:rsidRDefault="004B7F0D" w:rsidP="00C44E65">
      <w:pPr>
        <w:pStyle w:val="textocentralizado"/>
        <w:spacing w:before="0" w:beforeAutospacing="0" w:after="0" w:afterAutospacing="0"/>
        <w:jc w:val="both"/>
        <w:rPr>
          <w:color w:val="000000"/>
        </w:rPr>
      </w:pPr>
    </w:p>
    <w:p w:rsidR="00FB1DA6" w:rsidRPr="006B7000" w:rsidRDefault="00FB1DA6" w:rsidP="006B7000">
      <w:pPr>
        <w:pStyle w:val="centralizadotimbre"/>
        <w:spacing w:before="0" w:beforeAutospacing="0" w:after="0" w:afterAutospacing="0"/>
        <w:jc w:val="center"/>
      </w:pPr>
      <w:bookmarkStart w:id="0" w:name="_GoBack"/>
      <w:bookmarkEnd w:id="0"/>
    </w:p>
    <w:p w:rsidR="00063A86" w:rsidRPr="00C668A0" w:rsidRDefault="00063A86" w:rsidP="006B7000">
      <w:pPr>
        <w:spacing w:line="276" w:lineRule="auto"/>
        <w:rPr>
          <w:u w:val="single"/>
          <w:lang w:val="pt-BR"/>
        </w:rPr>
      </w:pPr>
      <w:r w:rsidRPr="006B7000">
        <w:rPr>
          <w:b/>
          <w:u w:val="single"/>
          <w:lang w:val="pt-BR"/>
        </w:rPr>
        <w:lastRenderedPageBreak/>
        <w:t>*As Unidades interessadas deverão</w:t>
      </w:r>
      <w:r w:rsidRPr="00C668A0">
        <w:rPr>
          <w:b/>
          <w:u w:val="single"/>
          <w:lang w:val="pt-BR"/>
        </w:rPr>
        <w:t xml:space="preserve"> preencher </w:t>
      </w:r>
      <w:r w:rsidR="000B204F">
        <w:rPr>
          <w:b/>
          <w:u w:val="single"/>
          <w:lang w:val="pt-BR"/>
        </w:rPr>
        <w:t>a</w:t>
      </w:r>
      <w:r w:rsidR="00F90911">
        <w:rPr>
          <w:b/>
          <w:u w:val="single"/>
          <w:lang w:val="pt-BR"/>
        </w:rPr>
        <w:t>s</w:t>
      </w:r>
      <w:r w:rsidR="000B204F">
        <w:rPr>
          <w:b/>
          <w:u w:val="single"/>
          <w:lang w:val="pt-BR"/>
        </w:rPr>
        <w:t xml:space="preserve"> Tabela</w:t>
      </w:r>
      <w:r w:rsidR="00F90911">
        <w:rPr>
          <w:b/>
          <w:u w:val="single"/>
          <w:lang w:val="pt-BR"/>
        </w:rPr>
        <w:t>s</w:t>
      </w:r>
      <w:r w:rsidR="000B204F">
        <w:rPr>
          <w:b/>
          <w:u w:val="single"/>
          <w:lang w:val="pt-BR"/>
        </w:rPr>
        <w:t xml:space="preserve"> </w:t>
      </w:r>
      <w:r w:rsidR="00F90911">
        <w:rPr>
          <w:b/>
          <w:u w:val="single"/>
          <w:lang w:val="pt-BR"/>
        </w:rPr>
        <w:t>dos Anexos I e VI</w:t>
      </w:r>
      <w:r w:rsidR="000B204F">
        <w:rPr>
          <w:b/>
          <w:u w:val="single"/>
          <w:lang w:val="pt-BR"/>
        </w:rPr>
        <w:t xml:space="preserve">, </w:t>
      </w:r>
      <w:r w:rsidRPr="00C668A0">
        <w:rPr>
          <w:rStyle w:val="Forte"/>
          <w:color w:val="000000"/>
          <w:u w:val="single"/>
          <w:lang w:val="pt-BR"/>
        </w:rPr>
        <w:t xml:space="preserve">informando as quantidades estimadas. </w:t>
      </w:r>
    </w:p>
    <w:p w:rsidR="00063A86" w:rsidRPr="00C668A0" w:rsidRDefault="00063A86" w:rsidP="006B7000">
      <w:pPr>
        <w:pStyle w:val="Corpodetexto"/>
        <w:rPr>
          <w:rFonts w:ascii="Times New Roman" w:hAnsi="Times New Roman"/>
          <w:bCs/>
          <w:szCs w:val="24"/>
        </w:rPr>
      </w:pPr>
    </w:p>
    <w:p w:rsidR="00063A86" w:rsidRPr="00C668A0" w:rsidRDefault="00063A86" w:rsidP="006B7000">
      <w:pPr>
        <w:pStyle w:val="Corpodetexto"/>
        <w:rPr>
          <w:rFonts w:ascii="Times New Roman" w:hAnsi="Times New Roman"/>
          <w:bCs/>
          <w:szCs w:val="24"/>
        </w:rPr>
      </w:pPr>
    </w:p>
    <w:p w:rsidR="00063A86" w:rsidRPr="00C668A0" w:rsidRDefault="00063A86" w:rsidP="006B7000">
      <w:pPr>
        <w:pStyle w:val="Corpodetexto"/>
        <w:spacing w:line="276" w:lineRule="auto"/>
        <w:rPr>
          <w:rFonts w:ascii="Times New Roman" w:hAnsi="Times New Roman"/>
          <w:b/>
          <w:bCs/>
          <w:szCs w:val="24"/>
        </w:rPr>
      </w:pPr>
      <w:r w:rsidRPr="00C668A0">
        <w:rPr>
          <w:rFonts w:ascii="Times New Roman" w:hAnsi="Times New Roman"/>
          <w:b/>
          <w:bCs/>
          <w:szCs w:val="24"/>
        </w:rPr>
        <w:t>Secretaria:</w:t>
      </w:r>
    </w:p>
    <w:p w:rsidR="00063A86" w:rsidRPr="00C668A0" w:rsidRDefault="00063A86" w:rsidP="006B7000">
      <w:pPr>
        <w:pStyle w:val="Corpodetexto"/>
        <w:spacing w:line="276" w:lineRule="auto"/>
        <w:rPr>
          <w:rFonts w:ascii="Times New Roman" w:hAnsi="Times New Roman"/>
          <w:b/>
          <w:bCs/>
          <w:szCs w:val="24"/>
        </w:rPr>
      </w:pPr>
      <w:r w:rsidRPr="00C668A0">
        <w:rPr>
          <w:rFonts w:ascii="Times New Roman" w:hAnsi="Times New Roman"/>
          <w:b/>
          <w:bCs/>
          <w:szCs w:val="24"/>
        </w:rPr>
        <w:t>Unidade requisitante:</w:t>
      </w:r>
    </w:p>
    <w:p w:rsidR="00063A86" w:rsidRPr="00C668A0" w:rsidRDefault="00063A86" w:rsidP="006B7000">
      <w:pPr>
        <w:pStyle w:val="Corpodetexto"/>
        <w:spacing w:line="276" w:lineRule="auto"/>
        <w:rPr>
          <w:rFonts w:ascii="Times New Roman" w:hAnsi="Times New Roman"/>
          <w:b/>
          <w:bCs/>
          <w:szCs w:val="24"/>
        </w:rPr>
      </w:pPr>
      <w:r w:rsidRPr="00C668A0">
        <w:rPr>
          <w:rFonts w:ascii="Times New Roman" w:hAnsi="Times New Roman"/>
          <w:b/>
          <w:bCs/>
          <w:szCs w:val="24"/>
        </w:rPr>
        <w:t>Responsável pela informação:</w:t>
      </w:r>
    </w:p>
    <w:p w:rsidR="00063A86" w:rsidRPr="00C668A0" w:rsidRDefault="00063A86" w:rsidP="000B204F">
      <w:pPr>
        <w:pStyle w:val="Corpodetexto"/>
        <w:spacing w:line="276" w:lineRule="auto"/>
      </w:pPr>
      <w:r w:rsidRPr="00C668A0">
        <w:rPr>
          <w:rFonts w:ascii="Times New Roman" w:hAnsi="Times New Roman"/>
          <w:b/>
          <w:bCs/>
          <w:szCs w:val="24"/>
        </w:rPr>
        <w:t>Telefone:</w:t>
      </w:r>
    </w:p>
    <w:sectPr w:rsidR="00063A86" w:rsidRPr="00C668A0" w:rsidSect="003E31C4">
      <w:footerReference w:type="default" r:id="rId12"/>
      <w:pgSz w:w="11906" w:h="16838" w:code="9"/>
      <w:pgMar w:top="709" w:right="849" w:bottom="426" w:left="1276"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6F9" w:rsidRDefault="001F66F9">
      <w:r>
        <w:separator/>
      </w:r>
    </w:p>
  </w:endnote>
  <w:endnote w:type="continuationSeparator" w:id="0">
    <w:p w:rsidR="001F66F9" w:rsidRDefault="001F6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 Md BT">
    <w:altName w:val="ITC Avant Garde Gothic"/>
    <w:charset w:val="00"/>
    <w:family w:val="swiss"/>
    <w:pitch w:val="variable"/>
    <w:sig w:usb0="00000001"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6F9" w:rsidRPr="004D5A1E" w:rsidRDefault="001F66F9" w:rsidP="00A32618">
    <w:pPr>
      <w:pStyle w:val="Rodap"/>
      <w:jc w:val="center"/>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6F9" w:rsidRDefault="001F66F9">
      <w:r>
        <w:separator/>
      </w:r>
    </w:p>
  </w:footnote>
  <w:footnote w:type="continuationSeparator" w:id="0">
    <w:p w:rsidR="001F66F9" w:rsidRDefault="001F66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AF8"/>
    <w:multiLevelType w:val="multilevel"/>
    <w:tmpl w:val="EE12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47E53"/>
    <w:multiLevelType w:val="multilevel"/>
    <w:tmpl w:val="EF88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A97477"/>
    <w:multiLevelType w:val="multilevel"/>
    <w:tmpl w:val="A2AE8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446500"/>
    <w:multiLevelType w:val="multilevel"/>
    <w:tmpl w:val="00CC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E86A12"/>
    <w:multiLevelType w:val="multilevel"/>
    <w:tmpl w:val="1C8C8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8B3765"/>
    <w:multiLevelType w:val="multilevel"/>
    <w:tmpl w:val="B118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34396B"/>
    <w:multiLevelType w:val="multilevel"/>
    <w:tmpl w:val="0494F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F846E9"/>
    <w:multiLevelType w:val="multilevel"/>
    <w:tmpl w:val="5AFE4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6A04A1"/>
    <w:multiLevelType w:val="multilevel"/>
    <w:tmpl w:val="78EA0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15166C"/>
    <w:multiLevelType w:val="multilevel"/>
    <w:tmpl w:val="AFCA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1B699F"/>
    <w:multiLevelType w:val="multilevel"/>
    <w:tmpl w:val="9716B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3E302B"/>
    <w:multiLevelType w:val="multilevel"/>
    <w:tmpl w:val="207A4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7F74BA"/>
    <w:multiLevelType w:val="multilevel"/>
    <w:tmpl w:val="BA52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E843B2"/>
    <w:multiLevelType w:val="multilevel"/>
    <w:tmpl w:val="794C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FB63C2"/>
    <w:multiLevelType w:val="multilevel"/>
    <w:tmpl w:val="869C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B81754"/>
    <w:multiLevelType w:val="multilevel"/>
    <w:tmpl w:val="43964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FA0B17"/>
    <w:multiLevelType w:val="multilevel"/>
    <w:tmpl w:val="3A1A7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6B6A4C"/>
    <w:multiLevelType w:val="multilevel"/>
    <w:tmpl w:val="42A0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D607E1"/>
    <w:multiLevelType w:val="multilevel"/>
    <w:tmpl w:val="E66E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4060A8"/>
    <w:multiLevelType w:val="multilevel"/>
    <w:tmpl w:val="C008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4128FB"/>
    <w:multiLevelType w:val="multilevel"/>
    <w:tmpl w:val="C820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803091"/>
    <w:multiLevelType w:val="multilevel"/>
    <w:tmpl w:val="DA54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B6C19E1"/>
    <w:multiLevelType w:val="multilevel"/>
    <w:tmpl w:val="1868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D8F096A"/>
    <w:multiLevelType w:val="multilevel"/>
    <w:tmpl w:val="AC2A5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40A20FB"/>
    <w:multiLevelType w:val="multilevel"/>
    <w:tmpl w:val="1002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43C1D47"/>
    <w:multiLevelType w:val="multilevel"/>
    <w:tmpl w:val="A3A8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5972173"/>
    <w:multiLevelType w:val="multilevel"/>
    <w:tmpl w:val="00D684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40165E7B"/>
    <w:multiLevelType w:val="multilevel"/>
    <w:tmpl w:val="E0E4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192230"/>
    <w:multiLevelType w:val="multilevel"/>
    <w:tmpl w:val="7F66F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3A01A17"/>
    <w:multiLevelType w:val="multilevel"/>
    <w:tmpl w:val="3D94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4134480"/>
    <w:multiLevelType w:val="multilevel"/>
    <w:tmpl w:val="3852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64453B9"/>
    <w:multiLevelType w:val="multilevel"/>
    <w:tmpl w:val="2A66F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95D3C7E"/>
    <w:multiLevelType w:val="multilevel"/>
    <w:tmpl w:val="D25E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97A0AC8"/>
    <w:multiLevelType w:val="multilevel"/>
    <w:tmpl w:val="9DA08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8907AF"/>
    <w:multiLevelType w:val="multilevel"/>
    <w:tmpl w:val="CD64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0C02F26"/>
    <w:multiLevelType w:val="multilevel"/>
    <w:tmpl w:val="E908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1FC7C02"/>
    <w:multiLevelType w:val="multilevel"/>
    <w:tmpl w:val="7172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27C20B9"/>
    <w:multiLevelType w:val="multilevel"/>
    <w:tmpl w:val="2BFC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31B7DF6"/>
    <w:multiLevelType w:val="multilevel"/>
    <w:tmpl w:val="3F2C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9BA7DE0"/>
    <w:multiLevelType w:val="multilevel"/>
    <w:tmpl w:val="764C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A8B490C"/>
    <w:multiLevelType w:val="multilevel"/>
    <w:tmpl w:val="34E45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BB74AE4"/>
    <w:multiLevelType w:val="multilevel"/>
    <w:tmpl w:val="BE904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DDE45B8"/>
    <w:multiLevelType w:val="multilevel"/>
    <w:tmpl w:val="D58E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EE00CDA"/>
    <w:multiLevelType w:val="multilevel"/>
    <w:tmpl w:val="4CAA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F9653D3"/>
    <w:multiLevelType w:val="multilevel"/>
    <w:tmpl w:val="F95A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49D1F57"/>
    <w:multiLevelType w:val="multilevel"/>
    <w:tmpl w:val="02A25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5D313E9"/>
    <w:multiLevelType w:val="multilevel"/>
    <w:tmpl w:val="F6D02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71308A1"/>
    <w:multiLevelType w:val="multilevel"/>
    <w:tmpl w:val="58B0E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7C968A8"/>
    <w:multiLevelType w:val="multilevel"/>
    <w:tmpl w:val="82D80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8D447D8"/>
    <w:multiLevelType w:val="multilevel"/>
    <w:tmpl w:val="C6729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A3D022C"/>
    <w:multiLevelType w:val="multilevel"/>
    <w:tmpl w:val="FE1AC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B4B689A"/>
    <w:multiLevelType w:val="multilevel"/>
    <w:tmpl w:val="59325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C6779E6"/>
    <w:multiLevelType w:val="multilevel"/>
    <w:tmpl w:val="6B0AF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CE31E55"/>
    <w:multiLevelType w:val="multilevel"/>
    <w:tmpl w:val="AAF6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E226FE3"/>
    <w:multiLevelType w:val="multilevel"/>
    <w:tmpl w:val="3D2C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F554F75"/>
    <w:multiLevelType w:val="multilevel"/>
    <w:tmpl w:val="1F962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0DA35A3"/>
    <w:multiLevelType w:val="multilevel"/>
    <w:tmpl w:val="CEA4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58F3D4B"/>
    <w:multiLevelType w:val="multilevel"/>
    <w:tmpl w:val="60E0D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7B530D8"/>
    <w:multiLevelType w:val="multilevel"/>
    <w:tmpl w:val="FD8A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8EE1CC8"/>
    <w:multiLevelType w:val="multilevel"/>
    <w:tmpl w:val="A56C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ACA78DA"/>
    <w:multiLevelType w:val="multilevel"/>
    <w:tmpl w:val="36F8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B391789"/>
    <w:multiLevelType w:val="multilevel"/>
    <w:tmpl w:val="492C9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FC33676"/>
    <w:multiLevelType w:val="multilevel"/>
    <w:tmpl w:val="FA60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0"/>
  </w:num>
  <w:num w:numId="2">
    <w:abstractNumId w:val="38"/>
  </w:num>
  <w:num w:numId="3">
    <w:abstractNumId w:val="32"/>
  </w:num>
  <w:num w:numId="4">
    <w:abstractNumId w:val="37"/>
  </w:num>
  <w:num w:numId="5">
    <w:abstractNumId w:val="29"/>
  </w:num>
  <w:num w:numId="6">
    <w:abstractNumId w:val="0"/>
  </w:num>
  <w:num w:numId="7">
    <w:abstractNumId w:val="47"/>
  </w:num>
  <w:num w:numId="8">
    <w:abstractNumId w:val="41"/>
  </w:num>
  <w:num w:numId="9">
    <w:abstractNumId w:val="8"/>
  </w:num>
  <w:num w:numId="10">
    <w:abstractNumId w:val="51"/>
  </w:num>
  <w:num w:numId="11">
    <w:abstractNumId w:val="49"/>
  </w:num>
  <w:num w:numId="12">
    <w:abstractNumId w:val="21"/>
  </w:num>
  <w:num w:numId="13">
    <w:abstractNumId w:val="11"/>
  </w:num>
  <w:num w:numId="14">
    <w:abstractNumId w:val="1"/>
  </w:num>
  <w:num w:numId="15">
    <w:abstractNumId w:val="52"/>
  </w:num>
  <w:num w:numId="16">
    <w:abstractNumId w:val="58"/>
  </w:num>
  <w:num w:numId="17">
    <w:abstractNumId w:val="5"/>
  </w:num>
  <w:num w:numId="18">
    <w:abstractNumId w:val="39"/>
  </w:num>
  <w:num w:numId="19">
    <w:abstractNumId w:val="61"/>
  </w:num>
  <w:num w:numId="20">
    <w:abstractNumId w:val="15"/>
  </w:num>
  <w:num w:numId="21">
    <w:abstractNumId w:val="53"/>
  </w:num>
  <w:num w:numId="22">
    <w:abstractNumId w:val="28"/>
  </w:num>
  <w:num w:numId="23">
    <w:abstractNumId w:val="54"/>
  </w:num>
  <w:num w:numId="24">
    <w:abstractNumId w:val="48"/>
  </w:num>
  <w:num w:numId="25">
    <w:abstractNumId w:val="40"/>
  </w:num>
  <w:num w:numId="26">
    <w:abstractNumId w:val="4"/>
  </w:num>
  <w:num w:numId="27">
    <w:abstractNumId w:val="33"/>
  </w:num>
  <w:num w:numId="28">
    <w:abstractNumId w:val="36"/>
  </w:num>
  <w:num w:numId="29">
    <w:abstractNumId w:val="19"/>
  </w:num>
  <w:num w:numId="30">
    <w:abstractNumId w:val="56"/>
  </w:num>
  <w:num w:numId="31">
    <w:abstractNumId w:val="18"/>
  </w:num>
  <w:num w:numId="32">
    <w:abstractNumId w:val="6"/>
  </w:num>
  <w:num w:numId="33">
    <w:abstractNumId w:val="50"/>
  </w:num>
  <w:num w:numId="34">
    <w:abstractNumId w:val="55"/>
  </w:num>
  <w:num w:numId="35">
    <w:abstractNumId w:val="46"/>
  </w:num>
  <w:num w:numId="36">
    <w:abstractNumId w:val="10"/>
  </w:num>
  <w:num w:numId="37">
    <w:abstractNumId w:val="24"/>
  </w:num>
  <w:num w:numId="38">
    <w:abstractNumId w:val="45"/>
  </w:num>
  <w:num w:numId="39">
    <w:abstractNumId w:val="17"/>
  </w:num>
  <w:num w:numId="40">
    <w:abstractNumId w:val="20"/>
  </w:num>
  <w:num w:numId="41">
    <w:abstractNumId w:val="26"/>
  </w:num>
  <w:num w:numId="42">
    <w:abstractNumId w:val="42"/>
  </w:num>
  <w:num w:numId="43">
    <w:abstractNumId w:val="30"/>
  </w:num>
  <w:num w:numId="44">
    <w:abstractNumId w:val="31"/>
  </w:num>
  <w:num w:numId="45">
    <w:abstractNumId w:val="44"/>
  </w:num>
  <w:num w:numId="46">
    <w:abstractNumId w:val="14"/>
  </w:num>
  <w:num w:numId="47">
    <w:abstractNumId w:val="2"/>
  </w:num>
  <w:num w:numId="48">
    <w:abstractNumId w:val="23"/>
  </w:num>
  <w:num w:numId="49">
    <w:abstractNumId w:val="16"/>
  </w:num>
  <w:num w:numId="50">
    <w:abstractNumId w:val="12"/>
  </w:num>
  <w:num w:numId="51">
    <w:abstractNumId w:val="59"/>
  </w:num>
  <w:num w:numId="52">
    <w:abstractNumId w:val="57"/>
  </w:num>
  <w:num w:numId="53">
    <w:abstractNumId w:val="43"/>
  </w:num>
  <w:num w:numId="54">
    <w:abstractNumId w:val="27"/>
  </w:num>
  <w:num w:numId="55">
    <w:abstractNumId w:val="9"/>
  </w:num>
  <w:num w:numId="56">
    <w:abstractNumId w:val="7"/>
  </w:num>
  <w:num w:numId="57">
    <w:abstractNumId w:val="25"/>
  </w:num>
  <w:num w:numId="58">
    <w:abstractNumId w:val="35"/>
  </w:num>
  <w:num w:numId="59">
    <w:abstractNumId w:val="22"/>
  </w:num>
  <w:num w:numId="60">
    <w:abstractNumId w:val="3"/>
  </w:num>
  <w:num w:numId="61">
    <w:abstractNumId w:val="62"/>
  </w:num>
  <w:num w:numId="62">
    <w:abstractNumId w:val="13"/>
  </w:num>
  <w:num w:numId="63">
    <w:abstractNumId w:val="3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DF8"/>
    <w:rsid w:val="00013267"/>
    <w:rsid w:val="0004724D"/>
    <w:rsid w:val="00054915"/>
    <w:rsid w:val="00054C61"/>
    <w:rsid w:val="00057693"/>
    <w:rsid w:val="00063A86"/>
    <w:rsid w:val="00064642"/>
    <w:rsid w:val="00074BBB"/>
    <w:rsid w:val="00081E75"/>
    <w:rsid w:val="000A2B2D"/>
    <w:rsid w:val="000B16A6"/>
    <w:rsid w:val="000B204F"/>
    <w:rsid w:val="000B3D44"/>
    <w:rsid w:val="000C0CBD"/>
    <w:rsid w:val="000D65FD"/>
    <w:rsid w:val="000F4FB5"/>
    <w:rsid w:val="00101B56"/>
    <w:rsid w:val="0012708F"/>
    <w:rsid w:val="00131634"/>
    <w:rsid w:val="001337F4"/>
    <w:rsid w:val="0014329A"/>
    <w:rsid w:val="00144A7C"/>
    <w:rsid w:val="00196873"/>
    <w:rsid w:val="001A6A8C"/>
    <w:rsid w:val="001B3295"/>
    <w:rsid w:val="001C576C"/>
    <w:rsid w:val="001D1D51"/>
    <w:rsid w:val="001D3DD0"/>
    <w:rsid w:val="001E0CB0"/>
    <w:rsid w:val="001F588C"/>
    <w:rsid w:val="001F66F9"/>
    <w:rsid w:val="002013EF"/>
    <w:rsid w:val="00216F39"/>
    <w:rsid w:val="00224A0A"/>
    <w:rsid w:val="00237EFC"/>
    <w:rsid w:val="00283EB9"/>
    <w:rsid w:val="00286394"/>
    <w:rsid w:val="00293264"/>
    <w:rsid w:val="00296A34"/>
    <w:rsid w:val="002B1FB0"/>
    <w:rsid w:val="002C79A1"/>
    <w:rsid w:val="002C79E7"/>
    <w:rsid w:val="002F4FBC"/>
    <w:rsid w:val="00303A31"/>
    <w:rsid w:val="00330DF8"/>
    <w:rsid w:val="003364F7"/>
    <w:rsid w:val="00340187"/>
    <w:rsid w:val="0034142D"/>
    <w:rsid w:val="00345CC5"/>
    <w:rsid w:val="00362538"/>
    <w:rsid w:val="003628EE"/>
    <w:rsid w:val="00374E13"/>
    <w:rsid w:val="00377CB1"/>
    <w:rsid w:val="00380A35"/>
    <w:rsid w:val="00382031"/>
    <w:rsid w:val="003A018E"/>
    <w:rsid w:val="003B0AD5"/>
    <w:rsid w:val="003D625E"/>
    <w:rsid w:val="003E02D3"/>
    <w:rsid w:val="003E31C4"/>
    <w:rsid w:val="003E6094"/>
    <w:rsid w:val="004028E2"/>
    <w:rsid w:val="00415217"/>
    <w:rsid w:val="004723F1"/>
    <w:rsid w:val="004875D1"/>
    <w:rsid w:val="004B4D6F"/>
    <w:rsid w:val="004B7F0D"/>
    <w:rsid w:val="004C6B2D"/>
    <w:rsid w:val="004C6B3A"/>
    <w:rsid w:val="004D5A1E"/>
    <w:rsid w:val="004F6B7A"/>
    <w:rsid w:val="00536641"/>
    <w:rsid w:val="00536F12"/>
    <w:rsid w:val="00553E16"/>
    <w:rsid w:val="005574CB"/>
    <w:rsid w:val="0056543E"/>
    <w:rsid w:val="00577127"/>
    <w:rsid w:val="00580838"/>
    <w:rsid w:val="005A2B23"/>
    <w:rsid w:val="005B28CF"/>
    <w:rsid w:val="005E05C0"/>
    <w:rsid w:val="006012A1"/>
    <w:rsid w:val="006112C8"/>
    <w:rsid w:val="00613467"/>
    <w:rsid w:val="0062039C"/>
    <w:rsid w:val="006453EC"/>
    <w:rsid w:val="006A13D5"/>
    <w:rsid w:val="006B7000"/>
    <w:rsid w:val="006B70F9"/>
    <w:rsid w:val="006C0899"/>
    <w:rsid w:val="006C08E3"/>
    <w:rsid w:val="006E0010"/>
    <w:rsid w:val="006E1ECB"/>
    <w:rsid w:val="006E5C27"/>
    <w:rsid w:val="006F0B50"/>
    <w:rsid w:val="006F2F00"/>
    <w:rsid w:val="006F6381"/>
    <w:rsid w:val="007506E2"/>
    <w:rsid w:val="0075568A"/>
    <w:rsid w:val="0076280C"/>
    <w:rsid w:val="00772C3B"/>
    <w:rsid w:val="00774969"/>
    <w:rsid w:val="007A7C95"/>
    <w:rsid w:val="007C39E3"/>
    <w:rsid w:val="007F15F3"/>
    <w:rsid w:val="00800215"/>
    <w:rsid w:val="008029CE"/>
    <w:rsid w:val="0086079D"/>
    <w:rsid w:val="008614A4"/>
    <w:rsid w:val="00891045"/>
    <w:rsid w:val="008B6DA0"/>
    <w:rsid w:val="008D150D"/>
    <w:rsid w:val="008D2441"/>
    <w:rsid w:val="008D72DC"/>
    <w:rsid w:val="0090130F"/>
    <w:rsid w:val="00925D13"/>
    <w:rsid w:val="00932775"/>
    <w:rsid w:val="00937120"/>
    <w:rsid w:val="009442F8"/>
    <w:rsid w:val="009572DC"/>
    <w:rsid w:val="00957F39"/>
    <w:rsid w:val="009608B1"/>
    <w:rsid w:val="009724A6"/>
    <w:rsid w:val="00986243"/>
    <w:rsid w:val="009B041B"/>
    <w:rsid w:val="009B38B9"/>
    <w:rsid w:val="009D6862"/>
    <w:rsid w:val="009E39F8"/>
    <w:rsid w:val="009E4CF2"/>
    <w:rsid w:val="009F1C8E"/>
    <w:rsid w:val="009F353B"/>
    <w:rsid w:val="00A03B6C"/>
    <w:rsid w:val="00A117C1"/>
    <w:rsid w:val="00A32618"/>
    <w:rsid w:val="00A34B20"/>
    <w:rsid w:val="00A3582E"/>
    <w:rsid w:val="00A40698"/>
    <w:rsid w:val="00A579C2"/>
    <w:rsid w:val="00A57B9E"/>
    <w:rsid w:val="00A60B87"/>
    <w:rsid w:val="00A635C6"/>
    <w:rsid w:val="00A9030D"/>
    <w:rsid w:val="00A94F96"/>
    <w:rsid w:val="00AA0415"/>
    <w:rsid w:val="00AC5C8C"/>
    <w:rsid w:val="00AC613C"/>
    <w:rsid w:val="00AF4B9E"/>
    <w:rsid w:val="00AF5627"/>
    <w:rsid w:val="00B02074"/>
    <w:rsid w:val="00B26CAD"/>
    <w:rsid w:val="00B30FAC"/>
    <w:rsid w:val="00B510C6"/>
    <w:rsid w:val="00B5578F"/>
    <w:rsid w:val="00B56D4F"/>
    <w:rsid w:val="00B62D49"/>
    <w:rsid w:val="00B63652"/>
    <w:rsid w:val="00B64C38"/>
    <w:rsid w:val="00B667DF"/>
    <w:rsid w:val="00B760EE"/>
    <w:rsid w:val="00B91407"/>
    <w:rsid w:val="00B94365"/>
    <w:rsid w:val="00BB000A"/>
    <w:rsid w:val="00BB4360"/>
    <w:rsid w:val="00BB651D"/>
    <w:rsid w:val="00BB7FD4"/>
    <w:rsid w:val="00BC646F"/>
    <w:rsid w:val="00BE641B"/>
    <w:rsid w:val="00C063D9"/>
    <w:rsid w:val="00C151B6"/>
    <w:rsid w:val="00C42771"/>
    <w:rsid w:val="00C44E65"/>
    <w:rsid w:val="00C56503"/>
    <w:rsid w:val="00C668A0"/>
    <w:rsid w:val="00C73965"/>
    <w:rsid w:val="00CA2957"/>
    <w:rsid w:val="00CB44AA"/>
    <w:rsid w:val="00CB47BD"/>
    <w:rsid w:val="00CB55DF"/>
    <w:rsid w:val="00CD6A83"/>
    <w:rsid w:val="00CF3D7E"/>
    <w:rsid w:val="00CF5C8D"/>
    <w:rsid w:val="00D131F6"/>
    <w:rsid w:val="00D325F4"/>
    <w:rsid w:val="00D54054"/>
    <w:rsid w:val="00D6043C"/>
    <w:rsid w:val="00D66EE3"/>
    <w:rsid w:val="00D84814"/>
    <w:rsid w:val="00D952A5"/>
    <w:rsid w:val="00DB07A3"/>
    <w:rsid w:val="00DB5884"/>
    <w:rsid w:val="00DB7763"/>
    <w:rsid w:val="00DC62E4"/>
    <w:rsid w:val="00DC6B84"/>
    <w:rsid w:val="00DE70BA"/>
    <w:rsid w:val="00E763EF"/>
    <w:rsid w:val="00E84E7E"/>
    <w:rsid w:val="00E91678"/>
    <w:rsid w:val="00EB02E0"/>
    <w:rsid w:val="00EE3D08"/>
    <w:rsid w:val="00EE63A6"/>
    <w:rsid w:val="00EF042D"/>
    <w:rsid w:val="00F15B79"/>
    <w:rsid w:val="00F31315"/>
    <w:rsid w:val="00F5482E"/>
    <w:rsid w:val="00F86D99"/>
    <w:rsid w:val="00F90911"/>
    <w:rsid w:val="00F9167F"/>
    <w:rsid w:val="00FA7463"/>
    <w:rsid w:val="00FB1B01"/>
    <w:rsid w:val="00FB1DA6"/>
    <w:rsid w:val="00FD34B8"/>
    <w:rsid w:val="00FF0B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884"/>
    <w:rPr>
      <w:sz w:val="24"/>
      <w:szCs w:val="24"/>
      <w:lang w:val="en-US"/>
    </w:rPr>
  </w:style>
  <w:style w:type="paragraph" w:styleId="Ttulo1">
    <w:name w:val="heading 1"/>
    <w:basedOn w:val="Normal"/>
    <w:next w:val="Normal"/>
    <w:link w:val="Ttulo1Char"/>
    <w:qFormat/>
    <w:rsid w:val="00DB5884"/>
    <w:pPr>
      <w:keepNext/>
      <w:jc w:val="center"/>
      <w:outlineLvl w:val="0"/>
    </w:pPr>
    <w:rPr>
      <w:rFonts w:ascii="Arial" w:hAnsi="Arial"/>
      <w:b/>
      <w:kern w:val="28"/>
      <w:sz w:val="22"/>
      <w:szCs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30DF8"/>
    <w:pPr>
      <w:tabs>
        <w:tab w:val="center" w:pos="4252"/>
        <w:tab w:val="right" w:pos="8504"/>
      </w:tabs>
    </w:pPr>
    <w:rPr>
      <w:rFonts w:ascii="Tahoma" w:hAnsi="Tahoma"/>
      <w:lang w:val="pt-BR"/>
    </w:rPr>
  </w:style>
  <w:style w:type="paragraph" w:styleId="Rodap">
    <w:name w:val="footer"/>
    <w:basedOn w:val="Normal"/>
    <w:rsid w:val="00330DF8"/>
    <w:pPr>
      <w:tabs>
        <w:tab w:val="center" w:pos="4252"/>
        <w:tab w:val="right" w:pos="8504"/>
      </w:tabs>
    </w:pPr>
  </w:style>
  <w:style w:type="paragraph" w:styleId="Corpodetexto">
    <w:name w:val="Body Text"/>
    <w:basedOn w:val="Normal"/>
    <w:link w:val="CorpodetextoChar"/>
    <w:rsid w:val="00DB5884"/>
    <w:pPr>
      <w:jc w:val="both"/>
    </w:pPr>
    <w:rPr>
      <w:rFonts w:ascii="Arial" w:hAnsi="Arial"/>
      <w:szCs w:val="20"/>
      <w:lang w:val="pt-BR"/>
    </w:rPr>
  </w:style>
  <w:style w:type="character" w:customStyle="1" w:styleId="Ttulo1Char">
    <w:name w:val="Título 1 Char"/>
    <w:link w:val="Ttulo1"/>
    <w:rsid w:val="00DB5884"/>
    <w:rPr>
      <w:rFonts w:ascii="Arial" w:hAnsi="Arial"/>
      <w:b/>
      <w:kern w:val="28"/>
      <w:sz w:val="22"/>
      <w:lang w:val="pt-BR" w:eastAsia="pt-BR" w:bidi="ar-SA"/>
    </w:rPr>
  </w:style>
  <w:style w:type="character" w:customStyle="1" w:styleId="CabealhoChar">
    <w:name w:val="Cabeçalho Char"/>
    <w:link w:val="Cabealho"/>
    <w:rsid w:val="00DB5884"/>
    <w:rPr>
      <w:rFonts w:ascii="Tahoma" w:hAnsi="Tahoma"/>
      <w:sz w:val="24"/>
      <w:szCs w:val="24"/>
      <w:lang w:val="pt-BR" w:eastAsia="pt-BR" w:bidi="ar-SA"/>
    </w:rPr>
  </w:style>
  <w:style w:type="character" w:customStyle="1" w:styleId="CorpodetextoChar">
    <w:name w:val="Corpo de texto Char"/>
    <w:link w:val="Corpodetexto"/>
    <w:rsid w:val="00DB5884"/>
    <w:rPr>
      <w:rFonts w:ascii="Arial" w:hAnsi="Arial"/>
      <w:sz w:val="24"/>
      <w:lang w:val="pt-BR" w:eastAsia="pt-BR" w:bidi="ar-SA"/>
    </w:rPr>
  </w:style>
  <w:style w:type="character" w:styleId="Hyperlink">
    <w:name w:val="Hyperlink"/>
    <w:uiPriority w:val="99"/>
    <w:rsid w:val="00303A31"/>
    <w:rPr>
      <w:color w:val="0000FF"/>
      <w:u w:val="single"/>
    </w:rPr>
  </w:style>
  <w:style w:type="table" w:styleId="ListaClara-nfase3">
    <w:name w:val="Light List Accent 3"/>
    <w:basedOn w:val="Tabelanormal"/>
    <w:uiPriority w:val="61"/>
    <w:rsid w:val="006F2F00"/>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elacomgrade">
    <w:name w:val="Table Grid"/>
    <w:basedOn w:val="Tabelanormal"/>
    <w:rsid w:val="004B4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FB1DA6"/>
    <w:rPr>
      <w:rFonts w:ascii="Tahoma" w:hAnsi="Tahoma" w:cs="Tahoma"/>
      <w:sz w:val="16"/>
      <w:szCs w:val="16"/>
    </w:rPr>
  </w:style>
  <w:style w:type="character" w:customStyle="1" w:styleId="TextodebaloChar">
    <w:name w:val="Texto de balão Char"/>
    <w:basedOn w:val="Fontepargpadro"/>
    <w:link w:val="Textodebalo"/>
    <w:rsid w:val="00FB1DA6"/>
    <w:rPr>
      <w:rFonts w:ascii="Tahoma" w:hAnsi="Tahoma" w:cs="Tahoma"/>
      <w:sz w:val="16"/>
      <w:szCs w:val="16"/>
      <w:lang w:val="en-US"/>
    </w:rPr>
  </w:style>
  <w:style w:type="character" w:styleId="Forte">
    <w:name w:val="Strong"/>
    <w:basedOn w:val="Fontepargpadro"/>
    <w:uiPriority w:val="22"/>
    <w:qFormat/>
    <w:rsid w:val="00FB1DA6"/>
    <w:rPr>
      <w:b/>
      <w:bCs/>
    </w:rPr>
  </w:style>
  <w:style w:type="paragraph" w:customStyle="1" w:styleId="textocentralizado">
    <w:name w:val="texto_centralizado"/>
    <w:basedOn w:val="Normal"/>
    <w:rsid w:val="00FB1DA6"/>
    <w:pPr>
      <w:spacing w:before="100" w:beforeAutospacing="1" w:after="100" w:afterAutospacing="1"/>
    </w:pPr>
    <w:rPr>
      <w:lang w:val="pt-BR"/>
    </w:rPr>
  </w:style>
  <w:style w:type="paragraph" w:customStyle="1" w:styleId="textojustificado">
    <w:name w:val="texto_justificado"/>
    <w:basedOn w:val="Normal"/>
    <w:rsid w:val="00FB1DA6"/>
    <w:pPr>
      <w:spacing w:before="100" w:beforeAutospacing="1" w:after="100" w:afterAutospacing="1"/>
    </w:pPr>
    <w:rPr>
      <w:lang w:val="pt-BR"/>
    </w:rPr>
  </w:style>
  <w:style w:type="paragraph" w:customStyle="1" w:styleId="tabelatextocentralizado">
    <w:name w:val="tabela_texto_centralizado"/>
    <w:basedOn w:val="Normal"/>
    <w:rsid w:val="00FB1DA6"/>
    <w:pPr>
      <w:spacing w:before="100" w:beforeAutospacing="1" w:after="100" w:afterAutospacing="1"/>
    </w:pPr>
    <w:rPr>
      <w:lang w:val="pt-BR"/>
    </w:rPr>
  </w:style>
  <w:style w:type="paragraph" w:customStyle="1" w:styleId="tabelatextoalinhadoesquerda">
    <w:name w:val="tabela_texto_alinhado_esquerda"/>
    <w:basedOn w:val="Normal"/>
    <w:rsid w:val="00FB1DA6"/>
    <w:pPr>
      <w:spacing w:before="100" w:beforeAutospacing="1" w:after="100" w:afterAutospacing="1"/>
    </w:pPr>
    <w:rPr>
      <w:lang w:val="pt-BR"/>
    </w:rPr>
  </w:style>
  <w:style w:type="paragraph" w:customStyle="1" w:styleId="tabelatextoalinhadodireita">
    <w:name w:val="tabela_texto_alinhado_direita"/>
    <w:basedOn w:val="Normal"/>
    <w:rsid w:val="00FB1DA6"/>
    <w:pPr>
      <w:spacing w:before="100" w:beforeAutospacing="1" w:after="100" w:afterAutospacing="1"/>
    </w:pPr>
    <w:rPr>
      <w:lang w:val="pt-BR"/>
    </w:rPr>
  </w:style>
  <w:style w:type="paragraph" w:styleId="NormalWeb">
    <w:name w:val="Normal (Web)"/>
    <w:basedOn w:val="Normal"/>
    <w:uiPriority w:val="99"/>
    <w:unhideWhenUsed/>
    <w:rsid w:val="00FB1DA6"/>
    <w:pPr>
      <w:spacing w:before="100" w:beforeAutospacing="1" w:after="100" w:afterAutospacing="1"/>
    </w:pPr>
    <w:rPr>
      <w:lang w:val="pt-BR"/>
    </w:rPr>
  </w:style>
  <w:style w:type="paragraph" w:customStyle="1" w:styleId="textojustificadorecuoprimeiralinha">
    <w:name w:val="texto_justificado_recuo_primeira_linha"/>
    <w:basedOn w:val="Normal"/>
    <w:rsid w:val="003D625E"/>
    <w:pPr>
      <w:spacing w:before="100" w:beforeAutospacing="1" w:after="100" w:afterAutospacing="1"/>
    </w:pPr>
    <w:rPr>
      <w:lang w:val="pt-BR"/>
    </w:rPr>
  </w:style>
  <w:style w:type="paragraph" w:customStyle="1" w:styleId="itemalinealetra">
    <w:name w:val="item_alinea_letra"/>
    <w:basedOn w:val="Normal"/>
    <w:rsid w:val="003D625E"/>
    <w:pPr>
      <w:spacing w:before="100" w:beforeAutospacing="1" w:after="100" w:afterAutospacing="1"/>
    </w:pPr>
    <w:rPr>
      <w:lang w:val="pt-BR"/>
    </w:rPr>
  </w:style>
  <w:style w:type="character" w:styleId="HiperlinkVisitado">
    <w:name w:val="FollowedHyperlink"/>
    <w:basedOn w:val="Fontepargpadro"/>
    <w:uiPriority w:val="99"/>
    <w:unhideWhenUsed/>
    <w:rsid w:val="003D625E"/>
    <w:rPr>
      <w:color w:val="800080"/>
      <w:u w:val="single"/>
    </w:rPr>
  </w:style>
  <w:style w:type="character" w:styleId="nfase">
    <w:name w:val="Emphasis"/>
    <w:basedOn w:val="Fontepargpadro"/>
    <w:uiPriority w:val="20"/>
    <w:qFormat/>
    <w:rsid w:val="003D625E"/>
    <w:rPr>
      <w:i/>
      <w:iCs/>
    </w:rPr>
  </w:style>
  <w:style w:type="paragraph" w:customStyle="1" w:styleId="centralizadotimbresecretaria">
    <w:name w:val="centralizado_timbre_secretaria"/>
    <w:basedOn w:val="Normal"/>
    <w:rsid w:val="00A40698"/>
    <w:pPr>
      <w:spacing w:before="100" w:beforeAutospacing="1" w:after="100" w:afterAutospacing="1"/>
    </w:pPr>
    <w:rPr>
      <w:lang w:val="pt-BR"/>
    </w:rPr>
  </w:style>
  <w:style w:type="paragraph" w:customStyle="1" w:styleId="centralizadotimbre">
    <w:name w:val="centralizado_timbre"/>
    <w:basedOn w:val="Normal"/>
    <w:rsid w:val="00A40698"/>
    <w:pPr>
      <w:spacing w:before="100" w:beforeAutospacing="1" w:after="100" w:afterAutospacing="1"/>
    </w:pPr>
    <w:rPr>
      <w:lang w:val="pt-BR"/>
    </w:rPr>
  </w:style>
  <w:style w:type="paragraph" w:customStyle="1" w:styleId="textoalinhadoesquerda">
    <w:name w:val="texto_alinhado_esquerda"/>
    <w:basedOn w:val="Normal"/>
    <w:rsid w:val="00A40698"/>
    <w:pPr>
      <w:spacing w:before="100" w:beforeAutospacing="1" w:after="100" w:afterAutospacing="1"/>
    </w:pPr>
    <w:rPr>
      <w:lang w:val="pt-BR"/>
    </w:rPr>
  </w:style>
  <w:style w:type="paragraph" w:styleId="PargrafodaLista">
    <w:name w:val="List Paragraph"/>
    <w:basedOn w:val="Normal"/>
    <w:uiPriority w:val="34"/>
    <w:qFormat/>
    <w:rsid w:val="003E6094"/>
    <w:pPr>
      <w:ind w:left="708"/>
    </w:pPr>
    <w:rPr>
      <w:lang w:val="pt-BR"/>
    </w:rPr>
  </w:style>
  <w:style w:type="paragraph" w:customStyle="1" w:styleId="textocentralizadomaiusculas">
    <w:name w:val="texto_centralizado_maiusculas"/>
    <w:basedOn w:val="Normal"/>
    <w:rsid w:val="00A34B20"/>
    <w:pPr>
      <w:spacing w:before="100" w:beforeAutospacing="1" w:after="100" w:afterAutospacing="1"/>
    </w:pPr>
    <w:rPr>
      <w:lang w:val="pt-BR"/>
    </w:rPr>
  </w:style>
  <w:style w:type="paragraph" w:customStyle="1" w:styleId="textocentralizadomaiusculasnegrito">
    <w:name w:val="texto_centralizado_maiusculas_negrito"/>
    <w:basedOn w:val="Normal"/>
    <w:rsid w:val="001F66F9"/>
    <w:pPr>
      <w:spacing w:before="100" w:beforeAutospacing="1" w:after="100" w:afterAutospacing="1"/>
    </w:pPr>
    <w:rPr>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884"/>
    <w:rPr>
      <w:sz w:val="24"/>
      <w:szCs w:val="24"/>
      <w:lang w:val="en-US"/>
    </w:rPr>
  </w:style>
  <w:style w:type="paragraph" w:styleId="Ttulo1">
    <w:name w:val="heading 1"/>
    <w:basedOn w:val="Normal"/>
    <w:next w:val="Normal"/>
    <w:link w:val="Ttulo1Char"/>
    <w:qFormat/>
    <w:rsid w:val="00DB5884"/>
    <w:pPr>
      <w:keepNext/>
      <w:jc w:val="center"/>
      <w:outlineLvl w:val="0"/>
    </w:pPr>
    <w:rPr>
      <w:rFonts w:ascii="Arial" w:hAnsi="Arial"/>
      <w:b/>
      <w:kern w:val="28"/>
      <w:sz w:val="22"/>
      <w:szCs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30DF8"/>
    <w:pPr>
      <w:tabs>
        <w:tab w:val="center" w:pos="4252"/>
        <w:tab w:val="right" w:pos="8504"/>
      </w:tabs>
    </w:pPr>
    <w:rPr>
      <w:rFonts w:ascii="Tahoma" w:hAnsi="Tahoma"/>
      <w:lang w:val="pt-BR"/>
    </w:rPr>
  </w:style>
  <w:style w:type="paragraph" w:styleId="Rodap">
    <w:name w:val="footer"/>
    <w:basedOn w:val="Normal"/>
    <w:rsid w:val="00330DF8"/>
    <w:pPr>
      <w:tabs>
        <w:tab w:val="center" w:pos="4252"/>
        <w:tab w:val="right" w:pos="8504"/>
      </w:tabs>
    </w:pPr>
  </w:style>
  <w:style w:type="paragraph" w:styleId="Corpodetexto">
    <w:name w:val="Body Text"/>
    <w:basedOn w:val="Normal"/>
    <w:link w:val="CorpodetextoChar"/>
    <w:rsid w:val="00DB5884"/>
    <w:pPr>
      <w:jc w:val="both"/>
    </w:pPr>
    <w:rPr>
      <w:rFonts w:ascii="Arial" w:hAnsi="Arial"/>
      <w:szCs w:val="20"/>
      <w:lang w:val="pt-BR"/>
    </w:rPr>
  </w:style>
  <w:style w:type="character" w:customStyle="1" w:styleId="Ttulo1Char">
    <w:name w:val="Título 1 Char"/>
    <w:link w:val="Ttulo1"/>
    <w:rsid w:val="00DB5884"/>
    <w:rPr>
      <w:rFonts w:ascii="Arial" w:hAnsi="Arial"/>
      <w:b/>
      <w:kern w:val="28"/>
      <w:sz w:val="22"/>
      <w:lang w:val="pt-BR" w:eastAsia="pt-BR" w:bidi="ar-SA"/>
    </w:rPr>
  </w:style>
  <w:style w:type="character" w:customStyle="1" w:styleId="CabealhoChar">
    <w:name w:val="Cabeçalho Char"/>
    <w:link w:val="Cabealho"/>
    <w:rsid w:val="00DB5884"/>
    <w:rPr>
      <w:rFonts w:ascii="Tahoma" w:hAnsi="Tahoma"/>
      <w:sz w:val="24"/>
      <w:szCs w:val="24"/>
      <w:lang w:val="pt-BR" w:eastAsia="pt-BR" w:bidi="ar-SA"/>
    </w:rPr>
  </w:style>
  <w:style w:type="character" w:customStyle="1" w:styleId="CorpodetextoChar">
    <w:name w:val="Corpo de texto Char"/>
    <w:link w:val="Corpodetexto"/>
    <w:rsid w:val="00DB5884"/>
    <w:rPr>
      <w:rFonts w:ascii="Arial" w:hAnsi="Arial"/>
      <w:sz w:val="24"/>
      <w:lang w:val="pt-BR" w:eastAsia="pt-BR" w:bidi="ar-SA"/>
    </w:rPr>
  </w:style>
  <w:style w:type="character" w:styleId="Hyperlink">
    <w:name w:val="Hyperlink"/>
    <w:uiPriority w:val="99"/>
    <w:rsid w:val="00303A31"/>
    <w:rPr>
      <w:color w:val="0000FF"/>
      <w:u w:val="single"/>
    </w:rPr>
  </w:style>
  <w:style w:type="table" w:styleId="ListaClara-nfase3">
    <w:name w:val="Light List Accent 3"/>
    <w:basedOn w:val="Tabelanormal"/>
    <w:uiPriority w:val="61"/>
    <w:rsid w:val="006F2F00"/>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elacomgrade">
    <w:name w:val="Table Grid"/>
    <w:basedOn w:val="Tabelanormal"/>
    <w:rsid w:val="004B4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FB1DA6"/>
    <w:rPr>
      <w:rFonts w:ascii="Tahoma" w:hAnsi="Tahoma" w:cs="Tahoma"/>
      <w:sz w:val="16"/>
      <w:szCs w:val="16"/>
    </w:rPr>
  </w:style>
  <w:style w:type="character" w:customStyle="1" w:styleId="TextodebaloChar">
    <w:name w:val="Texto de balão Char"/>
    <w:basedOn w:val="Fontepargpadro"/>
    <w:link w:val="Textodebalo"/>
    <w:rsid w:val="00FB1DA6"/>
    <w:rPr>
      <w:rFonts w:ascii="Tahoma" w:hAnsi="Tahoma" w:cs="Tahoma"/>
      <w:sz w:val="16"/>
      <w:szCs w:val="16"/>
      <w:lang w:val="en-US"/>
    </w:rPr>
  </w:style>
  <w:style w:type="character" w:styleId="Forte">
    <w:name w:val="Strong"/>
    <w:basedOn w:val="Fontepargpadro"/>
    <w:uiPriority w:val="22"/>
    <w:qFormat/>
    <w:rsid w:val="00FB1DA6"/>
    <w:rPr>
      <w:b/>
      <w:bCs/>
    </w:rPr>
  </w:style>
  <w:style w:type="paragraph" w:customStyle="1" w:styleId="textocentralizado">
    <w:name w:val="texto_centralizado"/>
    <w:basedOn w:val="Normal"/>
    <w:rsid w:val="00FB1DA6"/>
    <w:pPr>
      <w:spacing w:before="100" w:beforeAutospacing="1" w:after="100" w:afterAutospacing="1"/>
    </w:pPr>
    <w:rPr>
      <w:lang w:val="pt-BR"/>
    </w:rPr>
  </w:style>
  <w:style w:type="paragraph" w:customStyle="1" w:styleId="textojustificado">
    <w:name w:val="texto_justificado"/>
    <w:basedOn w:val="Normal"/>
    <w:rsid w:val="00FB1DA6"/>
    <w:pPr>
      <w:spacing w:before="100" w:beforeAutospacing="1" w:after="100" w:afterAutospacing="1"/>
    </w:pPr>
    <w:rPr>
      <w:lang w:val="pt-BR"/>
    </w:rPr>
  </w:style>
  <w:style w:type="paragraph" w:customStyle="1" w:styleId="tabelatextocentralizado">
    <w:name w:val="tabela_texto_centralizado"/>
    <w:basedOn w:val="Normal"/>
    <w:rsid w:val="00FB1DA6"/>
    <w:pPr>
      <w:spacing w:before="100" w:beforeAutospacing="1" w:after="100" w:afterAutospacing="1"/>
    </w:pPr>
    <w:rPr>
      <w:lang w:val="pt-BR"/>
    </w:rPr>
  </w:style>
  <w:style w:type="paragraph" w:customStyle="1" w:styleId="tabelatextoalinhadoesquerda">
    <w:name w:val="tabela_texto_alinhado_esquerda"/>
    <w:basedOn w:val="Normal"/>
    <w:rsid w:val="00FB1DA6"/>
    <w:pPr>
      <w:spacing w:before="100" w:beforeAutospacing="1" w:after="100" w:afterAutospacing="1"/>
    </w:pPr>
    <w:rPr>
      <w:lang w:val="pt-BR"/>
    </w:rPr>
  </w:style>
  <w:style w:type="paragraph" w:customStyle="1" w:styleId="tabelatextoalinhadodireita">
    <w:name w:val="tabela_texto_alinhado_direita"/>
    <w:basedOn w:val="Normal"/>
    <w:rsid w:val="00FB1DA6"/>
    <w:pPr>
      <w:spacing w:before="100" w:beforeAutospacing="1" w:after="100" w:afterAutospacing="1"/>
    </w:pPr>
    <w:rPr>
      <w:lang w:val="pt-BR"/>
    </w:rPr>
  </w:style>
  <w:style w:type="paragraph" w:styleId="NormalWeb">
    <w:name w:val="Normal (Web)"/>
    <w:basedOn w:val="Normal"/>
    <w:uiPriority w:val="99"/>
    <w:unhideWhenUsed/>
    <w:rsid w:val="00FB1DA6"/>
    <w:pPr>
      <w:spacing w:before="100" w:beforeAutospacing="1" w:after="100" w:afterAutospacing="1"/>
    </w:pPr>
    <w:rPr>
      <w:lang w:val="pt-BR"/>
    </w:rPr>
  </w:style>
  <w:style w:type="paragraph" w:customStyle="1" w:styleId="textojustificadorecuoprimeiralinha">
    <w:name w:val="texto_justificado_recuo_primeira_linha"/>
    <w:basedOn w:val="Normal"/>
    <w:rsid w:val="003D625E"/>
    <w:pPr>
      <w:spacing w:before="100" w:beforeAutospacing="1" w:after="100" w:afterAutospacing="1"/>
    </w:pPr>
    <w:rPr>
      <w:lang w:val="pt-BR"/>
    </w:rPr>
  </w:style>
  <w:style w:type="paragraph" w:customStyle="1" w:styleId="itemalinealetra">
    <w:name w:val="item_alinea_letra"/>
    <w:basedOn w:val="Normal"/>
    <w:rsid w:val="003D625E"/>
    <w:pPr>
      <w:spacing w:before="100" w:beforeAutospacing="1" w:after="100" w:afterAutospacing="1"/>
    </w:pPr>
    <w:rPr>
      <w:lang w:val="pt-BR"/>
    </w:rPr>
  </w:style>
  <w:style w:type="character" w:styleId="HiperlinkVisitado">
    <w:name w:val="FollowedHyperlink"/>
    <w:basedOn w:val="Fontepargpadro"/>
    <w:uiPriority w:val="99"/>
    <w:unhideWhenUsed/>
    <w:rsid w:val="003D625E"/>
    <w:rPr>
      <w:color w:val="800080"/>
      <w:u w:val="single"/>
    </w:rPr>
  </w:style>
  <w:style w:type="character" w:styleId="nfase">
    <w:name w:val="Emphasis"/>
    <w:basedOn w:val="Fontepargpadro"/>
    <w:uiPriority w:val="20"/>
    <w:qFormat/>
    <w:rsid w:val="003D625E"/>
    <w:rPr>
      <w:i/>
      <w:iCs/>
    </w:rPr>
  </w:style>
  <w:style w:type="paragraph" w:customStyle="1" w:styleId="centralizadotimbresecretaria">
    <w:name w:val="centralizado_timbre_secretaria"/>
    <w:basedOn w:val="Normal"/>
    <w:rsid w:val="00A40698"/>
    <w:pPr>
      <w:spacing w:before="100" w:beforeAutospacing="1" w:after="100" w:afterAutospacing="1"/>
    </w:pPr>
    <w:rPr>
      <w:lang w:val="pt-BR"/>
    </w:rPr>
  </w:style>
  <w:style w:type="paragraph" w:customStyle="1" w:styleId="centralizadotimbre">
    <w:name w:val="centralizado_timbre"/>
    <w:basedOn w:val="Normal"/>
    <w:rsid w:val="00A40698"/>
    <w:pPr>
      <w:spacing w:before="100" w:beforeAutospacing="1" w:after="100" w:afterAutospacing="1"/>
    </w:pPr>
    <w:rPr>
      <w:lang w:val="pt-BR"/>
    </w:rPr>
  </w:style>
  <w:style w:type="paragraph" w:customStyle="1" w:styleId="textoalinhadoesquerda">
    <w:name w:val="texto_alinhado_esquerda"/>
    <w:basedOn w:val="Normal"/>
    <w:rsid w:val="00A40698"/>
    <w:pPr>
      <w:spacing w:before="100" w:beforeAutospacing="1" w:after="100" w:afterAutospacing="1"/>
    </w:pPr>
    <w:rPr>
      <w:lang w:val="pt-BR"/>
    </w:rPr>
  </w:style>
  <w:style w:type="paragraph" w:styleId="PargrafodaLista">
    <w:name w:val="List Paragraph"/>
    <w:basedOn w:val="Normal"/>
    <w:uiPriority w:val="34"/>
    <w:qFormat/>
    <w:rsid w:val="003E6094"/>
    <w:pPr>
      <w:ind w:left="708"/>
    </w:pPr>
    <w:rPr>
      <w:lang w:val="pt-BR"/>
    </w:rPr>
  </w:style>
  <w:style w:type="paragraph" w:customStyle="1" w:styleId="textocentralizadomaiusculas">
    <w:name w:val="texto_centralizado_maiusculas"/>
    <w:basedOn w:val="Normal"/>
    <w:rsid w:val="00A34B20"/>
    <w:pPr>
      <w:spacing w:before="100" w:beforeAutospacing="1" w:after="100" w:afterAutospacing="1"/>
    </w:pPr>
    <w:rPr>
      <w:lang w:val="pt-BR"/>
    </w:rPr>
  </w:style>
  <w:style w:type="paragraph" w:customStyle="1" w:styleId="textocentralizadomaiusculasnegrito">
    <w:name w:val="texto_centralizado_maiusculas_negrito"/>
    <w:basedOn w:val="Normal"/>
    <w:rsid w:val="001F66F9"/>
    <w:pPr>
      <w:spacing w:before="100" w:beforeAutospacing="1" w:after="100" w:afterAutospacing="1"/>
    </w:pPr>
    <w:rPr>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30320">
      <w:bodyDiv w:val="1"/>
      <w:marLeft w:val="0"/>
      <w:marRight w:val="0"/>
      <w:marTop w:val="0"/>
      <w:marBottom w:val="0"/>
      <w:divBdr>
        <w:top w:val="none" w:sz="0" w:space="0" w:color="auto"/>
        <w:left w:val="none" w:sz="0" w:space="0" w:color="auto"/>
        <w:bottom w:val="none" w:sz="0" w:space="0" w:color="auto"/>
        <w:right w:val="none" w:sz="0" w:space="0" w:color="auto"/>
      </w:divBdr>
    </w:div>
    <w:div w:id="259873456">
      <w:bodyDiv w:val="1"/>
      <w:marLeft w:val="0"/>
      <w:marRight w:val="0"/>
      <w:marTop w:val="0"/>
      <w:marBottom w:val="0"/>
      <w:divBdr>
        <w:top w:val="none" w:sz="0" w:space="0" w:color="auto"/>
        <w:left w:val="none" w:sz="0" w:space="0" w:color="auto"/>
        <w:bottom w:val="none" w:sz="0" w:space="0" w:color="auto"/>
        <w:right w:val="none" w:sz="0" w:space="0" w:color="auto"/>
      </w:divBdr>
    </w:div>
    <w:div w:id="916286671">
      <w:bodyDiv w:val="1"/>
      <w:marLeft w:val="0"/>
      <w:marRight w:val="0"/>
      <w:marTop w:val="0"/>
      <w:marBottom w:val="0"/>
      <w:divBdr>
        <w:top w:val="none" w:sz="0" w:space="0" w:color="auto"/>
        <w:left w:val="none" w:sz="0" w:space="0" w:color="auto"/>
        <w:bottom w:val="none" w:sz="0" w:space="0" w:color="auto"/>
        <w:right w:val="none" w:sz="0" w:space="0" w:color="auto"/>
      </w:divBdr>
    </w:div>
    <w:div w:id="1147164482">
      <w:bodyDiv w:val="1"/>
      <w:marLeft w:val="0"/>
      <w:marRight w:val="0"/>
      <w:marTop w:val="0"/>
      <w:marBottom w:val="0"/>
      <w:divBdr>
        <w:top w:val="none" w:sz="0" w:space="0" w:color="auto"/>
        <w:left w:val="none" w:sz="0" w:space="0" w:color="auto"/>
        <w:bottom w:val="none" w:sz="0" w:space="0" w:color="auto"/>
        <w:right w:val="none" w:sz="0" w:space="0" w:color="auto"/>
      </w:divBdr>
      <w:divsChild>
        <w:div w:id="548688237">
          <w:marLeft w:val="0"/>
          <w:marRight w:val="0"/>
          <w:marTop w:val="0"/>
          <w:marBottom w:val="0"/>
          <w:divBdr>
            <w:top w:val="none" w:sz="0" w:space="0" w:color="auto"/>
            <w:left w:val="none" w:sz="0" w:space="0" w:color="auto"/>
            <w:bottom w:val="none" w:sz="0" w:space="0" w:color="auto"/>
            <w:right w:val="none" w:sz="0" w:space="0" w:color="auto"/>
          </w:divBdr>
        </w:div>
      </w:divsChild>
    </w:div>
    <w:div w:id="1177496327">
      <w:bodyDiv w:val="1"/>
      <w:marLeft w:val="0"/>
      <w:marRight w:val="0"/>
      <w:marTop w:val="0"/>
      <w:marBottom w:val="0"/>
      <w:divBdr>
        <w:top w:val="none" w:sz="0" w:space="0" w:color="auto"/>
        <w:left w:val="none" w:sz="0" w:space="0" w:color="auto"/>
        <w:bottom w:val="none" w:sz="0" w:space="0" w:color="auto"/>
        <w:right w:val="none" w:sz="0" w:space="0" w:color="auto"/>
      </w:divBdr>
      <w:divsChild>
        <w:div w:id="1405908779">
          <w:marLeft w:val="0"/>
          <w:marRight w:val="0"/>
          <w:marTop w:val="0"/>
          <w:marBottom w:val="0"/>
          <w:divBdr>
            <w:top w:val="none" w:sz="0" w:space="0" w:color="auto"/>
            <w:left w:val="none" w:sz="0" w:space="0" w:color="auto"/>
            <w:bottom w:val="none" w:sz="0" w:space="0" w:color="auto"/>
            <w:right w:val="none" w:sz="0" w:space="0" w:color="auto"/>
          </w:divBdr>
        </w:div>
        <w:div w:id="1175999890">
          <w:marLeft w:val="0"/>
          <w:marRight w:val="0"/>
          <w:marTop w:val="0"/>
          <w:marBottom w:val="0"/>
          <w:divBdr>
            <w:top w:val="none" w:sz="0" w:space="0" w:color="auto"/>
            <w:left w:val="none" w:sz="0" w:space="0" w:color="auto"/>
            <w:bottom w:val="none" w:sz="0" w:space="0" w:color="auto"/>
            <w:right w:val="none" w:sz="0" w:space="0" w:color="auto"/>
          </w:divBdr>
        </w:div>
        <w:div w:id="2025012883">
          <w:marLeft w:val="0"/>
          <w:marRight w:val="0"/>
          <w:marTop w:val="0"/>
          <w:marBottom w:val="0"/>
          <w:divBdr>
            <w:top w:val="none" w:sz="0" w:space="0" w:color="auto"/>
            <w:left w:val="none" w:sz="0" w:space="0" w:color="auto"/>
            <w:bottom w:val="none" w:sz="0" w:space="0" w:color="auto"/>
            <w:right w:val="none" w:sz="0" w:space="0" w:color="auto"/>
          </w:divBdr>
        </w:div>
        <w:div w:id="730543986">
          <w:marLeft w:val="0"/>
          <w:marRight w:val="0"/>
          <w:marTop w:val="0"/>
          <w:marBottom w:val="0"/>
          <w:divBdr>
            <w:top w:val="none" w:sz="0" w:space="0" w:color="auto"/>
            <w:left w:val="none" w:sz="0" w:space="0" w:color="auto"/>
            <w:bottom w:val="none" w:sz="0" w:space="0" w:color="auto"/>
            <w:right w:val="none" w:sz="0" w:space="0" w:color="auto"/>
          </w:divBdr>
        </w:div>
        <w:div w:id="766275080">
          <w:marLeft w:val="0"/>
          <w:marRight w:val="0"/>
          <w:marTop w:val="0"/>
          <w:marBottom w:val="0"/>
          <w:divBdr>
            <w:top w:val="none" w:sz="0" w:space="0" w:color="auto"/>
            <w:left w:val="none" w:sz="0" w:space="0" w:color="auto"/>
            <w:bottom w:val="none" w:sz="0" w:space="0" w:color="auto"/>
            <w:right w:val="none" w:sz="0" w:space="0" w:color="auto"/>
          </w:divBdr>
        </w:div>
        <w:div w:id="39399587">
          <w:marLeft w:val="0"/>
          <w:marRight w:val="0"/>
          <w:marTop w:val="0"/>
          <w:marBottom w:val="0"/>
          <w:divBdr>
            <w:top w:val="none" w:sz="0" w:space="0" w:color="auto"/>
            <w:left w:val="none" w:sz="0" w:space="0" w:color="auto"/>
            <w:bottom w:val="none" w:sz="0" w:space="0" w:color="auto"/>
            <w:right w:val="none" w:sz="0" w:space="0" w:color="auto"/>
          </w:divBdr>
        </w:div>
        <w:div w:id="1078670437">
          <w:marLeft w:val="0"/>
          <w:marRight w:val="0"/>
          <w:marTop w:val="0"/>
          <w:marBottom w:val="0"/>
          <w:divBdr>
            <w:top w:val="none" w:sz="0" w:space="0" w:color="auto"/>
            <w:left w:val="none" w:sz="0" w:space="0" w:color="auto"/>
            <w:bottom w:val="none" w:sz="0" w:space="0" w:color="auto"/>
            <w:right w:val="none" w:sz="0" w:space="0" w:color="auto"/>
          </w:divBdr>
        </w:div>
        <w:div w:id="1654095380">
          <w:marLeft w:val="0"/>
          <w:marRight w:val="0"/>
          <w:marTop w:val="0"/>
          <w:marBottom w:val="0"/>
          <w:divBdr>
            <w:top w:val="none" w:sz="0" w:space="0" w:color="auto"/>
            <w:left w:val="none" w:sz="0" w:space="0" w:color="auto"/>
            <w:bottom w:val="none" w:sz="0" w:space="0" w:color="auto"/>
            <w:right w:val="none" w:sz="0" w:space="0" w:color="auto"/>
          </w:divBdr>
        </w:div>
        <w:div w:id="1384911384">
          <w:marLeft w:val="0"/>
          <w:marRight w:val="0"/>
          <w:marTop w:val="0"/>
          <w:marBottom w:val="0"/>
          <w:divBdr>
            <w:top w:val="none" w:sz="0" w:space="0" w:color="auto"/>
            <w:left w:val="none" w:sz="0" w:space="0" w:color="auto"/>
            <w:bottom w:val="none" w:sz="0" w:space="0" w:color="auto"/>
            <w:right w:val="none" w:sz="0" w:space="0" w:color="auto"/>
          </w:divBdr>
        </w:div>
        <w:div w:id="2103989243">
          <w:marLeft w:val="0"/>
          <w:marRight w:val="0"/>
          <w:marTop w:val="0"/>
          <w:marBottom w:val="0"/>
          <w:divBdr>
            <w:top w:val="none" w:sz="0" w:space="0" w:color="auto"/>
            <w:left w:val="none" w:sz="0" w:space="0" w:color="auto"/>
            <w:bottom w:val="none" w:sz="0" w:space="0" w:color="auto"/>
            <w:right w:val="none" w:sz="0" w:space="0" w:color="auto"/>
          </w:divBdr>
        </w:div>
        <w:div w:id="813066882">
          <w:marLeft w:val="0"/>
          <w:marRight w:val="0"/>
          <w:marTop w:val="0"/>
          <w:marBottom w:val="0"/>
          <w:divBdr>
            <w:top w:val="none" w:sz="0" w:space="0" w:color="auto"/>
            <w:left w:val="none" w:sz="0" w:space="0" w:color="auto"/>
            <w:bottom w:val="none" w:sz="0" w:space="0" w:color="auto"/>
            <w:right w:val="none" w:sz="0" w:space="0" w:color="auto"/>
          </w:divBdr>
        </w:div>
        <w:div w:id="262223291">
          <w:marLeft w:val="0"/>
          <w:marRight w:val="0"/>
          <w:marTop w:val="0"/>
          <w:marBottom w:val="0"/>
          <w:divBdr>
            <w:top w:val="none" w:sz="0" w:space="0" w:color="auto"/>
            <w:left w:val="none" w:sz="0" w:space="0" w:color="auto"/>
            <w:bottom w:val="none" w:sz="0" w:space="0" w:color="auto"/>
            <w:right w:val="none" w:sz="0" w:space="0" w:color="auto"/>
          </w:divBdr>
        </w:div>
        <w:div w:id="1733699692">
          <w:marLeft w:val="0"/>
          <w:marRight w:val="0"/>
          <w:marTop w:val="0"/>
          <w:marBottom w:val="0"/>
          <w:divBdr>
            <w:top w:val="none" w:sz="0" w:space="0" w:color="auto"/>
            <w:left w:val="none" w:sz="0" w:space="0" w:color="auto"/>
            <w:bottom w:val="none" w:sz="0" w:space="0" w:color="auto"/>
            <w:right w:val="none" w:sz="0" w:space="0" w:color="auto"/>
          </w:divBdr>
          <w:divsChild>
            <w:div w:id="5368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92548">
      <w:bodyDiv w:val="1"/>
      <w:marLeft w:val="0"/>
      <w:marRight w:val="0"/>
      <w:marTop w:val="0"/>
      <w:marBottom w:val="0"/>
      <w:divBdr>
        <w:top w:val="none" w:sz="0" w:space="0" w:color="auto"/>
        <w:left w:val="none" w:sz="0" w:space="0" w:color="auto"/>
        <w:bottom w:val="none" w:sz="0" w:space="0" w:color="auto"/>
        <w:right w:val="none" w:sz="0" w:space="0" w:color="auto"/>
      </w:divBdr>
      <w:divsChild>
        <w:div w:id="372703241">
          <w:marLeft w:val="0"/>
          <w:marRight w:val="0"/>
          <w:marTop w:val="0"/>
          <w:marBottom w:val="0"/>
          <w:divBdr>
            <w:top w:val="none" w:sz="0" w:space="0" w:color="auto"/>
            <w:left w:val="none" w:sz="0" w:space="0" w:color="auto"/>
            <w:bottom w:val="none" w:sz="0" w:space="0" w:color="auto"/>
            <w:right w:val="none" w:sz="0" w:space="0" w:color="auto"/>
          </w:divBdr>
        </w:div>
        <w:div w:id="498270318">
          <w:marLeft w:val="0"/>
          <w:marRight w:val="0"/>
          <w:marTop w:val="0"/>
          <w:marBottom w:val="0"/>
          <w:divBdr>
            <w:top w:val="none" w:sz="0" w:space="0" w:color="auto"/>
            <w:left w:val="none" w:sz="0" w:space="0" w:color="auto"/>
            <w:bottom w:val="none" w:sz="0" w:space="0" w:color="auto"/>
            <w:right w:val="none" w:sz="0" w:space="0" w:color="auto"/>
          </w:divBdr>
        </w:div>
        <w:div w:id="1828671307">
          <w:marLeft w:val="0"/>
          <w:marRight w:val="0"/>
          <w:marTop w:val="0"/>
          <w:marBottom w:val="0"/>
          <w:divBdr>
            <w:top w:val="none" w:sz="0" w:space="0" w:color="auto"/>
            <w:left w:val="none" w:sz="0" w:space="0" w:color="auto"/>
            <w:bottom w:val="none" w:sz="0" w:space="0" w:color="auto"/>
            <w:right w:val="none" w:sz="0" w:space="0" w:color="auto"/>
          </w:divBdr>
        </w:div>
        <w:div w:id="86343377">
          <w:marLeft w:val="0"/>
          <w:marRight w:val="0"/>
          <w:marTop w:val="0"/>
          <w:marBottom w:val="0"/>
          <w:divBdr>
            <w:top w:val="none" w:sz="0" w:space="0" w:color="auto"/>
            <w:left w:val="none" w:sz="0" w:space="0" w:color="auto"/>
            <w:bottom w:val="none" w:sz="0" w:space="0" w:color="auto"/>
            <w:right w:val="none" w:sz="0" w:space="0" w:color="auto"/>
          </w:divBdr>
          <w:divsChild>
            <w:div w:id="14699499">
              <w:marLeft w:val="0"/>
              <w:marRight w:val="0"/>
              <w:marTop w:val="0"/>
              <w:marBottom w:val="0"/>
              <w:divBdr>
                <w:top w:val="none" w:sz="0" w:space="0" w:color="auto"/>
                <w:left w:val="none" w:sz="0" w:space="0" w:color="auto"/>
                <w:bottom w:val="none" w:sz="0" w:space="0" w:color="auto"/>
                <w:right w:val="none" w:sz="0" w:space="0" w:color="auto"/>
              </w:divBdr>
            </w:div>
          </w:divsChild>
        </w:div>
        <w:div w:id="1980650186">
          <w:marLeft w:val="0"/>
          <w:marRight w:val="0"/>
          <w:marTop w:val="0"/>
          <w:marBottom w:val="0"/>
          <w:divBdr>
            <w:top w:val="none" w:sz="0" w:space="0" w:color="auto"/>
            <w:left w:val="none" w:sz="0" w:space="0" w:color="auto"/>
            <w:bottom w:val="none" w:sz="0" w:space="0" w:color="auto"/>
            <w:right w:val="none" w:sz="0" w:space="0" w:color="auto"/>
          </w:divBdr>
        </w:div>
        <w:div w:id="272640145">
          <w:marLeft w:val="0"/>
          <w:marRight w:val="0"/>
          <w:marTop w:val="0"/>
          <w:marBottom w:val="0"/>
          <w:divBdr>
            <w:top w:val="none" w:sz="0" w:space="0" w:color="auto"/>
            <w:left w:val="none" w:sz="0" w:space="0" w:color="auto"/>
            <w:bottom w:val="none" w:sz="0" w:space="0" w:color="auto"/>
            <w:right w:val="none" w:sz="0" w:space="0" w:color="auto"/>
          </w:divBdr>
        </w:div>
        <w:div w:id="905192032">
          <w:marLeft w:val="0"/>
          <w:marRight w:val="0"/>
          <w:marTop w:val="0"/>
          <w:marBottom w:val="0"/>
          <w:divBdr>
            <w:top w:val="none" w:sz="0" w:space="0" w:color="auto"/>
            <w:left w:val="none" w:sz="0" w:space="0" w:color="auto"/>
            <w:bottom w:val="none" w:sz="0" w:space="0" w:color="auto"/>
            <w:right w:val="none" w:sz="0" w:space="0" w:color="auto"/>
          </w:divBdr>
          <w:divsChild>
            <w:div w:id="80297153">
              <w:marLeft w:val="0"/>
              <w:marRight w:val="0"/>
              <w:marTop w:val="0"/>
              <w:marBottom w:val="0"/>
              <w:divBdr>
                <w:top w:val="none" w:sz="0" w:space="0" w:color="auto"/>
                <w:left w:val="none" w:sz="0" w:space="0" w:color="auto"/>
                <w:bottom w:val="none" w:sz="0" w:space="0" w:color="auto"/>
                <w:right w:val="none" w:sz="0" w:space="0" w:color="auto"/>
              </w:divBdr>
            </w:div>
            <w:div w:id="1209486092">
              <w:marLeft w:val="0"/>
              <w:marRight w:val="0"/>
              <w:marTop w:val="0"/>
              <w:marBottom w:val="0"/>
              <w:divBdr>
                <w:top w:val="none" w:sz="0" w:space="0" w:color="auto"/>
                <w:left w:val="none" w:sz="0" w:space="0" w:color="auto"/>
                <w:bottom w:val="none" w:sz="0" w:space="0" w:color="auto"/>
                <w:right w:val="none" w:sz="0" w:space="0" w:color="auto"/>
              </w:divBdr>
              <w:divsChild>
                <w:div w:id="38212731">
                  <w:marLeft w:val="0"/>
                  <w:marRight w:val="0"/>
                  <w:marTop w:val="0"/>
                  <w:marBottom w:val="0"/>
                  <w:divBdr>
                    <w:top w:val="none" w:sz="0" w:space="0" w:color="auto"/>
                    <w:left w:val="none" w:sz="0" w:space="0" w:color="auto"/>
                    <w:bottom w:val="none" w:sz="0" w:space="0" w:color="auto"/>
                    <w:right w:val="none" w:sz="0" w:space="0" w:color="auto"/>
                  </w:divBdr>
                </w:div>
                <w:div w:id="1138835833">
                  <w:marLeft w:val="0"/>
                  <w:marRight w:val="0"/>
                  <w:marTop w:val="0"/>
                  <w:marBottom w:val="0"/>
                  <w:divBdr>
                    <w:top w:val="none" w:sz="0" w:space="0" w:color="auto"/>
                    <w:left w:val="none" w:sz="0" w:space="0" w:color="auto"/>
                    <w:bottom w:val="none" w:sz="0" w:space="0" w:color="auto"/>
                    <w:right w:val="none" w:sz="0" w:space="0" w:color="auto"/>
                  </w:divBdr>
                </w:div>
                <w:div w:id="156632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908212">
      <w:bodyDiv w:val="1"/>
      <w:marLeft w:val="0"/>
      <w:marRight w:val="0"/>
      <w:marTop w:val="0"/>
      <w:marBottom w:val="0"/>
      <w:divBdr>
        <w:top w:val="none" w:sz="0" w:space="0" w:color="auto"/>
        <w:left w:val="none" w:sz="0" w:space="0" w:color="auto"/>
        <w:bottom w:val="none" w:sz="0" w:space="0" w:color="auto"/>
        <w:right w:val="none" w:sz="0" w:space="0" w:color="auto"/>
      </w:divBdr>
    </w:div>
    <w:div w:id="1525823413">
      <w:bodyDiv w:val="1"/>
      <w:marLeft w:val="0"/>
      <w:marRight w:val="0"/>
      <w:marTop w:val="0"/>
      <w:marBottom w:val="0"/>
      <w:divBdr>
        <w:top w:val="none" w:sz="0" w:space="0" w:color="auto"/>
        <w:left w:val="none" w:sz="0" w:space="0" w:color="auto"/>
        <w:bottom w:val="none" w:sz="0" w:space="0" w:color="auto"/>
        <w:right w:val="none" w:sz="0" w:space="0" w:color="auto"/>
      </w:divBdr>
    </w:div>
    <w:div w:id="1745448663">
      <w:bodyDiv w:val="1"/>
      <w:marLeft w:val="0"/>
      <w:marRight w:val="0"/>
      <w:marTop w:val="0"/>
      <w:marBottom w:val="0"/>
      <w:divBdr>
        <w:top w:val="none" w:sz="0" w:space="0" w:color="auto"/>
        <w:left w:val="none" w:sz="0" w:space="0" w:color="auto"/>
        <w:bottom w:val="none" w:sz="0" w:space="0" w:color="auto"/>
        <w:right w:val="none" w:sz="0" w:space="0" w:color="auto"/>
      </w:divBdr>
    </w:div>
    <w:div w:id="2003117614">
      <w:bodyDiv w:val="1"/>
      <w:marLeft w:val="0"/>
      <w:marRight w:val="0"/>
      <w:marTop w:val="0"/>
      <w:marBottom w:val="0"/>
      <w:divBdr>
        <w:top w:val="none" w:sz="0" w:space="0" w:color="auto"/>
        <w:left w:val="none" w:sz="0" w:space="0" w:color="auto"/>
        <w:bottom w:val="none" w:sz="0" w:space="0" w:color="auto"/>
        <w:right w:val="none" w:sz="0" w:space="0" w:color="auto"/>
      </w:divBdr>
    </w:div>
    <w:div w:id="2075078172">
      <w:bodyDiv w:val="1"/>
      <w:marLeft w:val="0"/>
      <w:marRight w:val="0"/>
      <w:marTop w:val="0"/>
      <w:marBottom w:val="0"/>
      <w:divBdr>
        <w:top w:val="none" w:sz="0" w:space="0" w:color="auto"/>
        <w:left w:val="none" w:sz="0" w:space="0" w:color="auto"/>
        <w:bottom w:val="none" w:sz="0" w:space="0" w:color="auto"/>
        <w:right w:val="none" w:sz="0" w:space="0" w:color="auto"/>
      </w:divBdr>
    </w:div>
    <w:div w:id="213852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ogosdacidade.prefeitura.sp.gov.br/" TargetMode="External"/><Relationship Id="rId5" Type="http://schemas.openxmlformats.org/officeDocument/2006/relationships/settings" Target="settings.xml"/><Relationship Id="rId10" Type="http://schemas.openxmlformats.org/officeDocument/2006/relationships/hyperlink" Target="http://www.prefeitura.sp.gov.br/seme/campeonato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B7C6F-CC32-4450-9516-6CAB43C9B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17</Pages>
  <Words>4437</Words>
  <Characters>23889</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REQUISIÇÃO DE MATERIAIS/CONTRATAÇÃO DE SERVIÇOS E OBRAS Nº 020/2010</vt:lpstr>
    </vt:vector>
  </TitlesOfParts>
  <Company>PMSP</Company>
  <LinksUpToDate>false</LinksUpToDate>
  <CharactersWithSpaces>28270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REQUISIÇÃO DE MATERIAIS/CONTRATAÇÃO DE SERVIÇOS E OBRAS Nº 020/2010</dc:title>
  <dc:creator>x298334</dc:creator>
  <cp:lastModifiedBy>Alik Machado Gandelman</cp:lastModifiedBy>
  <cp:revision>4</cp:revision>
  <cp:lastPrinted>2011-07-15T19:01:00Z</cp:lastPrinted>
  <dcterms:created xsi:type="dcterms:W3CDTF">2019-09-10T18:07:00Z</dcterms:created>
  <dcterms:modified xsi:type="dcterms:W3CDTF">2019-09-10T19:05:00Z</dcterms:modified>
</cp:coreProperties>
</file>