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6B6107">
        <w:rPr>
          <w:rFonts w:ascii="Verdana" w:hAnsi="Verdana"/>
          <w:b/>
          <w:sz w:val="24"/>
          <w:szCs w:val="24"/>
        </w:rPr>
        <w:t>2</w:t>
      </w:r>
      <w:r w:rsidR="00F839EC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F839EC">
        <w:rPr>
          <w:rFonts w:ascii="Verdana" w:hAnsi="Verdana"/>
          <w:b/>
          <w:sz w:val="24"/>
          <w:szCs w:val="24"/>
        </w:rPr>
        <w:t>Terç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F839EC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4C0CE9" w:rsidRDefault="004C0CE9" w:rsidP="00C40B58">
      <w:pPr>
        <w:jc w:val="center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C0CE9">
        <w:rPr>
          <w:rFonts w:ascii="Verdana" w:hAnsi="Verdana"/>
          <w:b/>
          <w:sz w:val="24"/>
          <w:szCs w:val="24"/>
        </w:rPr>
        <w:t>ECONÔMICO</w:t>
      </w:r>
    </w:p>
    <w:p w:rsid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GABINETE DA SECRETÁRIA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DESPACHO DO CHEFE DE GABINETE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6064.2018/0001992-6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SMDE – Exercício de Fato. 1. À vista da delegação atribuída pelo art. 1ª inciso XIII da Portaria nº 38/2013/SMTE 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dos elementos constantes do processo, em especial ao parecer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técnico de DGP SEI 012419632 e 014260883, e ao parecer da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Assessoria Jurídica SEI 014307325, na forma do art. 1ª do Decreto nº 31.712/1992, RECONHEÇO o período de efetivo exercício dos servidores Diamantino Julio Soares (RF 812.753.1),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C0CE9">
        <w:rPr>
          <w:rFonts w:ascii="Verdana" w:hAnsi="Verdana"/>
          <w:sz w:val="24"/>
          <w:szCs w:val="24"/>
        </w:rPr>
        <w:t>Kaison</w:t>
      </w:r>
      <w:proofErr w:type="spellEnd"/>
      <w:r w:rsidRPr="004C0CE9">
        <w:rPr>
          <w:rFonts w:ascii="Verdana" w:hAnsi="Verdana"/>
          <w:sz w:val="24"/>
          <w:szCs w:val="24"/>
        </w:rPr>
        <w:t xml:space="preserve"> Roberto Alves (RF 847.463.0) e Maria Aparecida da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Rocha Leite (799.104.5) no cargo DAI04, Administrador de Mini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Mercado, como exercício de fato, pelo período de 24/05/2018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 31/07/2018, e, por fim, DEFIRO bem como RATIFICO o pagamento a título indenizatório dos valores recebidos como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vencimentos pelos servidores acima identificados.</w:t>
      </w:r>
    </w:p>
    <w:p w:rsid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RETIFICAÇÃO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6064.2018/0000114-8.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Retificação ao número do processo constante do despacho publicado no DOC de 09/02/2019, página 13. Onde se lê: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6064.2019/0000096-8; Leia-se: “6064.2018/0000114-8”</w:t>
      </w:r>
    </w:p>
    <w:p w:rsid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8110.2019/0000030-0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INTERESSADO: FUNDAÇÃO PAULISTANA DE EDUCAÇÃO,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TECNOLOGIA E CULTURA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ASSUNTO: Autorização para custeio de serviços de telefonia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fixa para a Sede da Fundação Paulistana e para Escola Municipal de Educação Profissional e Saúde Pública Professor </w:t>
      </w:r>
      <w:proofErr w:type="spellStart"/>
      <w:r w:rsidRPr="004C0CE9">
        <w:rPr>
          <w:rFonts w:ascii="Verdana" w:hAnsi="Verdana"/>
          <w:sz w:val="24"/>
          <w:szCs w:val="24"/>
        </w:rPr>
        <w:t>Makiguti</w:t>
      </w:r>
      <w:proofErr w:type="spellEnd"/>
      <w:r w:rsidRPr="004C0CE9">
        <w:rPr>
          <w:rFonts w:ascii="Verdana" w:hAnsi="Verdana"/>
          <w:sz w:val="24"/>
          <w:szCs w:val="24"/>
        </w:rPr>
        <w:t>, durante o exercício de 2019. Inexigibilidade de licitação.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I – No uso das atribuições que me foram conferidas por lei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e demais elementos do presente, em especial a manifestação da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Assessoria Técnico-Jurídica (SEI 014516403), com fulcro na Lei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lastRenderedPageBreak/>
        <w:t>Federal 8.666/93, artigo 25, caput, Lei Municipal 13.278/2002 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Decreto Municipal 44.279/2003, AUTORIZO a emissão das competentes notas de empenho por estimativa, liquidação e pagamento, no valor de R$ 9.614,00 (nove mil, seiscentos e quatorze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reais), onerando a dotação 8010.12.363.3019.2881.33.90.39.00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.00, e no valor de R$ 9.614,00, onerando a dotação 8010.12.12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2.3024.2100.33.90.39.00.00, em favor da empresa TELEFONICA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BRASIL S/A, inscrita no CNPJ/MF sob o n. 02.558.157/0001-62,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para fazer frente às despesas com o custeio de serviços de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telefonia fixa para a Sede da Fundação Paulistana e para Escola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Municipal de Educação Profissional e Saúde Pública Professor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C0CE9">
        <w:rPr>
          <w:rFonts w:ascii="Verdana" w:hAnsi="Verdana"/>
          <w:sz w:val="24"/>
          <w:szCs w:val="24"/>
        </w:rPr>
        <w:t>Makiguti</w:t>
      </w:r>
      <w:proofErr w:type="spellEnd"/>
      <w:r w:rsidRPr="004C0CE9">
        <w:rPr>
          <w:rFonts w:ascii="Verdana" w:hAnsi="Verdana"/>
          <w:sz w:val="24"/>
          <w:szCs w:val="24"/>
        </w:rPr>
        <w:t>, durante o exercício de 2019.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II – O valor estimado total da despesa é de R$ 19.228,00</w:t>
      </w:r>
    </w:p>
    <w:p w:rsid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(dezenove mil duzentos e vinte e oito reais), ficando autorizadas as suplementações e anulações que se fizerem necessárias.</w:t>
      </w:r>
    </w:p>
    <w:p w:rsid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0CE9" w:rsidRPr="004C0CE9" w:rsidRDefault="004C0CE9" w:rsidP="004C0CE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 xml:space="preserve">SERVIDORES. </w:t>
      </w:r>
      <w:proofErr w:type="spellStart"/>
      <w:r w:rsidRPr="004C0CE9">
        <w:rPr>
          <w:rFonts w:ascii="Verdana" w:hAnsi="Verdana"/>
          <w:b/>
          <w:sz w:val="24"/>
          <w:szCs w:val="24"/>
        </w:rPr>
        <w:t>Pág</w:t>
      </w:r>
      <w:proofErr w:type="spellEnd"/>
      <w:r w:rsidRPr="004C0CE9">
        <w:rPr>
          <w:rFonts w:ascii="Verdana" w:hAnsi="Verdana"/>
          <w:b/>
          <w:sz w:val="24"/>
          <w:szCs w:val="24"/>
        </w:rPr>
        <w:t>, 27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4C0CE9">
        <w:rPr>
          <w:rFonts w:ascii="Verdana" w:hAnsi="Verdana"/>
          <w:b/>
          <w:sz w:val="24"/>
          <w:szCs w:val="24"/>
        </w:rPr>
        <w:t>ECONÔMICO</w:t>
      </w:r>
    </w:p>
    <w:p w:rsid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GABINETE DA SECRETÁRIA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INDENIZAÇÃO DE FÉRIAS EM PECÚNIA 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DEMAIS DIREITOS: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C0CE9">
        <w:rPr>
          <w:rFonts w:ascii="Verdana" w:hAnsi="Verdana"/>
          <w:sz w:val="24"/>
          <w:szCs w:val="24"/>
        </w:rPr>
        <w:t>DEFIROo</w:t>
      </w:r>
      <w:proofErr w:type="spellEnd"/>
      <w:r w:rsidRPr="004C0CE9">
        <w:rPr>
          <w:rFonts w:ascii="Verdana" w:hAnsi="Verdana"/>
          <w:sz w:val="24"/>
          <w:szCs w:val="24"/>
        </w:rPr>
        <w:t xml:space="preserve"> pagamento de férias do servidor abaixo, nos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termos da O.N. 02/94-SMA, com as alterações do Despacho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Normativo n° 002/SMG-G/2006 e da ON. N° 003/SMG-G/2008,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acrescido de 1/3: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819.181.6/3–ALESSANDRA SERAPOMBA ALMEIDA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BRAYN</w:t>
      </w:r>
      <w:r w:rsidRPr="004C0CE9">
        <w:rPr>
          <w:rFonts w:ascii="Verdana" w:hAnsi="Verdana"/>
          <w:sz w:val="24"/>
          <w:szCs w:val="24"/>
        </w:rPr>
        <w:t>, processo nº. 6064.2019/0000179-4 relativo a 20 (vinte)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dias restantes do exercício de 2019, acrescido de 1/3.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603.592.2/1–CLEYDE MARIA BATISTA MATSUMOTO</w:t>
      </w:r>
      <w:r w:rsidRPr="004C0CE9">
        <w:rPr>
          <w:rFonts w:ascii="Verdana" w:hAnsi="Verdana"/>
          <w:sz w:val="24"/>
          <w:szCs w:val="24"/>
        </w:rPr>
        <w:t>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processo nº. 6064.2019/0000138-7 relativo a 15 (trinta) dias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restantes do exercício de 2012, acrescido de 1/3.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723.669.7/3–FRANCISO LAURINDO DE OLIVEIRA</w:t>
      </w:r>
      <w:r w:rsidRPr="004C0CE9">
        <w:rPr>
          <w:rFonts w:ascii="Verdana" w:hAnsi="Verdana"/>
          <w:sz w:val="24"/>
          <w:szCs w:val="24"/>
        </w:rPr>
        <w:t>, processo nº. 6064.2019/0000176-0 relativo a 30 (trinta) dias do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exercício de 2019, acrescido de 1/3.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779.512.2/1–ROSILEI APARECIDA RAMOS HAKIME</w:t>
      </w:r>
      <w:r w:rsidRPr="004C0CE9">
        <w:rPr>
          <w:rFonts w:ascii="Verdana" w:hAnsi="Verdana"/>
          <w:sz w:val="24"/>
          <w:szCs w:val="24"/>
        </w:rPr>
        <w:t>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processo nº. 6064.2019/0000177-8 relativo a 30 (trinta) dias do</w:t>
      </w:r>
    </w:p>
    <w:p w:rsid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exercício de 2019, acrescido de 1/3.</w:t>
      </w:r>
    </w:p>
    <w:p w:rsidR="00430699" w:rsidRPr="00430699" w:rsidRDefault="0043069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30699" w:rsidRPr="00430699" w:rsidRDefault="00430699" w:rsidP="0043069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30699">
        <w:rPr>
          <w:rFonts w:ascii="Verdana" w:hAnsi="Verdana"/>
          <w:b/>
          <w:sz w:val="24"/>
          <w:szCs w:val="24"/>
        </w:rPr>
        <w:t xml:space="preserve">DESESTATIZAÇÃO E PARCERIAS. </w:t>
      </w:r>
      <w:proofErr w:type="spellStart"/>
      <w:r w:rsidRPr="00430699">
        <w:rPr>
          <w:rFonts w:ascii="Verdana" w:hAnsi="Verdana"/>
          <w:b/>
          <w:sz w:val="24"/>
          <w:szCs w:val="24"/>
        </w:rPr>
        <w:t>Pág</w:t>
      </w:r>
      <w:proofErr w:type="spellEnd"/>
      <w:r w:rsidRPr="00430699">
        <w:rPr>
          <w:rFonts w:ascii="Verdana" w:hAnsi="Verdana"/>
          <w:b/>
          <w:sz w:val="24"/>
          <w:szCs w:val="24"/>
        </w:rPr>
        <w:t>, 48</w:t>
      </w:r>
    </w:p>
    <w:p w:rsidR="00430699" w:rsidRDefault="00430699" w:rsidP="0043069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30699">
        <w:rPr>
          <w:rFonts w:ascii="Verdana" w:hAnsi="Verdana"/>
          <w:b/>
          <w:sz w:val="24"/>
          <w:szCs w:val="24"/>
        </w:rPr>
        <w:t>GABINETE DO SECRETÁRIO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CONCORRÊNCIA NACIONAL N° </w:t>
      </w:r>
      <w:r w:rsidRPr="00430699">
        <w:rPr>
          <w:rFonts w:ascii="Verdana" w:hAnsi="Verdana"/>
          <w:b/>
          <w:sz w:val="24"/>
          <w:szCs w:val="24"/>
        </w:rPr>
        <w:t>001/SMDE/2018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Processo Administrativo nº: 6071.2018/0000464-1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Objeto: Concessão para recuperação, reforma, requalificação, operação, manutenção e exploração do Mercado Municipal</w:t>
      </w:r>
    </w:p>
    <w:p w:rsid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de Santo Amaro no município de São Paulo.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lastRenderedPageBreak/>
        <w:t>ATA DA SESSÃO DE CREDENCIAMENTO E ABERTURA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DE ENVELOPES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Às 11 horas do dia onze de fevereiro de dois mil e dezenove, no auditório da Secretaria Municipal de Urbanismo e Licenciamento, localizado no 18º andar da Rua Líbero Badaró, 504,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São Paulo –SP, teve início a sessão pública de credenciamento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e abertura de envelopes – proposta da licitação citada na epígrafe, presentes os membros da Comissão Especial de Licitação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e os representantes dos seguintes licitantes, os quais efetuaram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o credenciamento: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 xml:space="preserve">CONSÓRCIO MAIS UAI DOIMO. Empresa líder: Mais </w:t>
      </w:r>
      <w:proofErr w:type="spellStart"/>
      <w:r w:rsidRPr="00430699">
        <w:rPr>
          <w:rFonts w:ascii="Verdana" w:hAnsi="Verdana"/>
          <w:sz w:val="24"/>
          <w:szCs w:val="24"/>
        </w:rPr>
        <w:t>Invest</w:t>
      </w:r>
      <w:proofErr w:type="spellEnd"/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Empreendimentos e Incorporações. CNPJ: 22.086.003/0001-22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 xml:space="preserve">CONSÓRCIO FÊNIX. Empresa líder: </w:t>
      </w:r>
      <w:proofErr w:type="spellStart"/>
      <w:r w:rsidRPr="00430699">
        <w:rPr>
          <w:rFonts w:ascii="Verdana" w:hAnsi="Verdana"/>
          <w:sz w:val="24"/>
          <w:szCs w:val="24"/>
        </w:rPr>
        <w:t>Engemon</w:t>
      </w:r>
      <w:proofErr w:type="spellEnd"/>
      <w:r w:rsidRPr="00430699">
        <w:rPr>
          <w:rFonts w:ascii="Verdana" w:hAnsi="Verdana"/>
          <w:sz w:val="24"/>
          <w:szCs w:val="24"/>
        </w:rPr>
        <w:t xml:space="preserve"> Comércio e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 xml:space="preserve">Serviços Técnicos </w:t>
      </w:r>
      <w:proofErr w:type="spellStart"/>
      <w:r w:rsidRPr="00430699">
        <w:rPr>
          <w:rFonts w:ascii="Verdana" w:hAnsi="Verdana"/>
          <w:sz w:val="24"/>
          <w:szCs w:val="24"/>
        </w:rPr>
        <w:t>Ltda</w:t>
      </w:r>
      <w:proofErr w:type="spellEnd"/>
      <w:r w:rsidRPr="00430699">
        <w:rPr>
          <w:rFonts w:ascii="Verdana" w:hAnsi="Verdana"/>
          <w:sz w:val="24"/>
          <w:szCs w:val="24"/>
        </w:rPr>
        <w:t xml:space="preserve"> - CNPJ 72.745.979/0001-38.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Primeiramente procedeu-se ao recebimento dos dois envelopes contendo a documentação referente à proposta comercial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e à habilitação dos licitantes. Rubricada toda a documentação,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foi iniciado o credenciamento dos licitantes.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Após devidamente rubricados e conferidos apurou-se a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oferta dos valores consignados nas propostas comerciais. Às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11h21 iniciou a abertura dos envelopes 1, conforme ordem de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credenciamento. Foram conferidas e validadas as propostas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comerciais.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Às 11h25 o Presidente da comissão de licitação anunciou a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classificação das duas propostas comerciais recebidas. Destaca-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-se o valor mínimo da parcela de outorga fixa anual previsto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no edital, de R$ 273.276,00 (duzentos e setenta e três mil,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duzentos e setenta e seis reais), foi observados pelas licitantes.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Seguem as licitantes, valores e classificação: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1º lugar: CONSÓRCIO FÊNIX: R$ 1.350.025,00 (hum milhão,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trezentos e cinquenta mil e vinte e cinco reais).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2º lugar: CONSÓRCIO MAIS UAI DOIMO: R$ 500.000,00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(quinhentos mil reais).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Resta pois classificada em 1º lugar o CONSÓRCIO FÊNIX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com o valor ofertado de R$ 1.350.025,00 (hum milhão, trezentos e cinquenta mil e vinte e cinco reais).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Indagou a CEL acerca de eventual desistência de prazo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recursal por todas as licitantes, para dar prosseguimento à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abertura dos envelopes nº 2, contendo os documentos de habilitação dos licitantes. Ambos os representantes dos consórcios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desistiram de apresentar recursos sobre o credenciamento e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classificação das propostas. Nada mais havendo e ninguém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desejando fazer o uso da palavra, o Presidente da Comissão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de Licitação declarou a abertura dos envelopes nº 2 e encerrou</w:t>
      </w:r>
    </w:p>
    <w:p w:rsid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esta sessão.</w:t>
      </w:r>
    </w:p>
    <w:p w:rsid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lastRenderedPageBreak/>
        <w:t xml:space="preserve">CONCORRÊNCIA NACIONAL N° </w:t>
      </w:r>
      <w:r w:rsidRPr="00430699">
        <w:rPr>
          <w:rFonts w:ascii="Verdana" w:hAnsi="Verdana"/>
          <w:b/>
          <w:sz w:val="24"/>
          <w:szCs w:val="24"/>
        </w:rPr>
        <w:t>001/SMDE/2018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Processo Administrativo nº: 6071.2018/0000464-1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Objeto: Concessão para recuperação, reforma, requalificação, operação, manutenção e exploração do Mercado Municipal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de Santo Amaro no município de São Paulo.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ATA DA 2ª SESSÃO DE CREDENCIAMENTO E ABERTURA DE ENVELOPES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Em ato contínuo à 1ª sessão da licitação de concessão do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Mercado Santo Amaro, às 11 horas e 49 minutos, a Comissão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de Licitação iniciou a abertura dos envelopes nº 2 contendo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os documentos de habilitação dos consórcios na presença dos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licitantes.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Aberto o envelope nº 2 do consórcio classificado em primeiro lugar no certame, o Consórcio Fênix. A documentação foi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rubricada pelo Presidente da Comissão de Licitação, bem como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pelo representante do Consórcio Mais Uai Domo, o qual foi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classificado em segundo lugar.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Uma vez rubricados os documentos de habilitação do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Consórcio classificado em primeiro lugar, o Presidente da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Comissão de Licitação em consonância ao edital, item 18 (Da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Abertura e Análise do Envelope 2 - Documentos de Habilitação), anunciou o encerramento desta sessão, informando aos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licitantes presentes que em até 15 dias do seu recebimento,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a Comissão Especial de Licitação analisará os documentos de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habilitação e divulgará, por meio de publicação no Diário Oficial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da Cidade de São Paulo, o resultado da análise, com as razões</w:t>
      </w:r>
    </w:p>
    <w:p w:rsidR="0043069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que fundamentaram essa decisão. Nada mais a ser realizado,</w:t>
      </w:r>
    </w:p>
    <w:p w:rsidR="004C0CE9" w:rsidRPr="00430699" w:rsidRDefault="00430699" w:rsidP="0043069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sz w:val="24"/>
          <w:szCs w:val="24"/>
        </w:rPr>
        <w:t>encerrou-se a sessão.</w:t>
      </w:r>
    </w:p>
    <w:p w:rsidR="004C0CE9" w:rsidRDefault="004C0CE9" w:rsidP="004C0CE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C0CE9" w:rsidRPr="004C0CE9" w:rsidRDefault="004C0CE9" w:rsidP="004C0CE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 xml:space="preserve">CÂMARA MUNICIPAL. </w:t>
      </w:r>
      <w:proofErr w:type="spellStart"/>
      <w:r w:rsidRPr="004C0CE9">
        <w:rPr>
          <w:rFonts w:ascii="Verdana" w:hAnsi="Verdana"/>
          <w:b/>
          <w:sz w:val="24"/>
          <w:szCs w:val="24"/>
        </w:rPr>
        <w:t>Pág</w:t>
      </w:r>
      <w:proofErr w:type="spellEnd"/>
      <w:r w:rsidRPr="004C0CE9">
        <w:rPr>
          <w:rFonts w:ascii="Verdana" w:hAnsi="Verdana"/>
          <w:b/>
          <w:sz w:val="24"/>
          <w:szCs w:val="24"/>
        </w:rPr>
        <w:t>, 82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Presidente: Eduardo Tuma</w:t>
      </w:r>
    </w:p>
    <w:p w:rsid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GABINETE DO PRESIDENTE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CÂMARA MUNICIPAL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SECRETARIA GERAL PARLAMENTAR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SECRETARIA DE REGISTRO PARLAMENTAR E REVISÃO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- SGP-4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221ª SESSÃO SOLENE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26/11/2018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O SR. PRESIDENTE (</w:t>
      </w:r>
      <w:proofErr w:type="spellStart"/>
      <w:r w:rsidRPr="004C0CE9">
        <w:rPr>
          <w:rFonts w:ascii="Verdana" w:hAnsi="Verdana"/>
          <w:sz w:val="24"/>
          <w:szCs w:val="24"/>
        </w:rPr>
        <w:t>Senival</w:t>
      </w:r>
      <w:proofErr w:type="spellEnd"/>
      <w:r w:rsidRPr="004C0CE9">
        <w:rPr>
          <w:rFonts w:ascii="Verdana" w:hAnsi="Verdana"/>
          <w:sz w:val="24"/>
          <w:szCs w:val="24"/>
        </w:rPr>
        <w:t xml:space="preserve"> Moura - PT) - Está aberta 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sessão. Sob a proteção de Deus, iniciamos os nossos trabalhos.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 presente sessão solene destina-se à entrega do 21º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Troféu São Paulo Capital Mundial da Gastronomia, instituído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pelos Decretos Legislativos 81/1997 e 16/2002, por iniciativa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da Comissão de Trânsito, Transportes, Atividade Econômica,</w:t>
      </w:r>
      <w:r>
        <w:rPr>
          <w:rFonts w:ascii="Verdana" w:hAnsi="Verdana"/>
          <w:sz w:val="24"/>
          <w:szCs w:val="24"/>
        </w:rPr>
        <w:t xml:space="preserve"> </w:t>
      </w:r>
      <w:r w:rsidRPr="004C0CE9">
        <w:rPr>
          <w:rFonts w:ascii="Verdana" w:hAnsi="Verdana"/>
          <w:sz w:val="24"/>
          <w:szCs w:val="24"/>
        </w:rPr>
        <w:t>Turismo, Lazer e Gastronomia da Câmara Municipal de São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Paulo, que tem como objetivo de premiar os melhores trabalhos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lastRenderedPageBreak/>
        <w:t>jornalísticos sobre a gastronomia paulistana, veículos na mídia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especializada além de trabalhos acadêmicos sobre o tema.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Passo a palavra ao Mestre de Cerimônias, Sr. Paulo Idelfonso Herculano </w:t>
      </w:r>
      <w:proofErr w:type="spellStart"/>
      <w:r w:rsidRPr="004C0CE9">
        <w:rPr>
          <w:rFonts w:ascii="Verdana" w:hAnsi="Verdana"/>
          <w:sz w:val="24"/>
          <w:szCs w:val="24"/>
        </w:rPr>
        <w:t>Helene</w:t>
      </w:r>
      <w:proofErr w:type="spellEnd"/>
      <w:r w:rsidRPr="004C0CE9">
        <w:rPr>
          <w:rFonts w:ascii="Verdana" w:hAnsi="Verdana"/>
          <w:sz w:val="24"/>
          <w:szCs w:val="24"/>
        </w:rPr>
        <w:t xml:space="preserve"> de Paula, para a condução dos trabalhos.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MESTRE DE CERIMÔNIAS</w:t>
      </w:r>
      <w:r w:rsidRPr="004C0CE9">
        <w:rPr>
          <w:rFonts w:ascii="Verdana" w:hAnsi="Verdana"/>
          <w:sz w:val="24"/>
          <w:szCs w:val="24"/>
        </w:rPr>
        <w:t xml:space="preserve"> - Senhoras, senhores, autoridades, sejam bem-vindos à Câmara Municipal de São Paulo.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Daremos continuidade à sessão solene de entrega do 21º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Troféu São Paulo Capital Mundial da Gastronomia, instituído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pelos Decretos Legislativos 81/1997 e 16/2002, por iniciativa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da Comissão de Trânsito, Transportes, Atividade Econômica, Turismo, Lazer e Gastronomia da Câmara Municipal de São Paulo.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Informamos que esta sessão será gravada pela TV Câmara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São Paulo e sua exibição no canal a cabo 7, pela NET, e no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canal aberto digital 61.4.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Para compor a Mesa, convidamos os Srs. Vereador </w:t>
      </w:r>
      <w:proofErr w:type="spellStart"/>
      <w:r w:rsidRPr="004C0CE9">
        <w:rPr>
          <w:rFonts w:ascii="Verdana" w:hAnsi="Verdana"/>
          <w:sz w:val="24"/>
          <w:szCs w:val="24"/>
        </w:rPr>
        <w:t>Senival</w:t>
      </w:r>
      <w:proofErr w:type="spellEnd"/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Moura, Presidente da Comissão de Trânsito, Transporte, Atividade Econômica, Turismo, Lazer e Gastronomia da Câmara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Municipal de São Paulo; </w:t>
      </w:r>
      <w:r w:rsidRPr="004C0CE9">
        <w:rPr>
          <w:rFonts w:ascii="Verdana" w:hAnsi="Verdana"/>
          <w:b/>
          <w:sz w:val="24"/>
          <w:szCs w:val="24"/>
        </w:rPr>
        <w:t>Aline Cardoso, Secretária Municipal de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Desenvolvimento Econômico</w:t>
      </w:r>
      <w:r w:rsidRPr="004C0CE9">
        <w:rPr>
          <w:rFonts w:ascii="Verdana" w:hAnsi="Verdana"/>
          <w:sz w:val="24"/>
          <w:szCs w:val="24"/>
        </w:rPr>
        <w:t xml:space="preserve">; e os Srs. Júlio </w:t>
      </w:r>
      <w:proofErr w:type="spellStart"/>
      <w:r w:rsidRPr="004C0CE9">
        <w:rPr>
          <w:rFonts w:ascii="Verdana" w:hAnsi="Verdana"/>
          <w:sz w:val="24"/>
          <w:szCs w:val="24"/>
        </w:rPr>
        <w:t>Fagotti</w:t>
      </w:r>
      <w:proofErr w:type="spellEnd"/>
      <w:r w:rsidRPr="004C0CE9">
        <w:rPr>
          <w:rFonts w:ascii="Verdana" w:hAnsi="Verdana"/>
          <w:sz w:val="24"/>
          <w:szCs w:val="24"/>
        </w:rPr>
        <w:t>, Secretário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Municipal Adjunto de Turismo; André Sanches, Presidente da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C0CE9">
        <w:rPr>
          <w:rFonts w:ascii="Verdana" w:hAnsi="Verdana"/>
          <w:sz w:val="24"/>
          <w:szCs w:val="24"/>
        </w:rPr>
        <w:t>SPTuris</w:t>
      </w:r>
      <w:proofErr w:type="spellEnd"/>
      <w:r w:rsidRPr="004C0CE9">
        <w:rPr>
          <w:rFonts w:ascii="Verdana" w:hAnsi="Verdana"/>
          <w:sz w:val="24"/>
          <w:szCs w:val="24"/>
        </w:rPr>
        <w:t xml:space="preserve"> - São Paulo Turismo; Miriam </w:t>
      </w:r>
      <w:proofErr w:type="spellStart"/>
      <w:r w:rsidRPr="004C0CE9">
        <w:rPr>
          <w:rFonts w:ascii="Verdana" w:hAnsi="Verdana"/>
          <w:sz w:val="24"/>
          <w:szCs w:val="24"/>
        </w:rPr>
        <w:t>Edelira</w:t>
      </w:r>
      <w:proofErr w:type="spellEnd"/>
      <w:r w:rsidRPr="004C0CE9">
        <w:rPr>
          <w:rFonts w:ascii="Verdana" w:hAnsi="Verdana"/>
          <w:sz w:val="24"/>
          <w:szCs w:val="24"/>
        </w:rPr>
        <w:t xml:space="preserve"> da Costa e Silva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Baptista Petrone, Presidente da </w:t>
      </w:r>
      <w:proofErr w:type="spellStart"/>
      <w:r w:rsidRPr="004C0CE9">
        <w:rPr>
          <w:rFonts w:ascii="Verdana" w:hAnsi="Verdana"/>
          <w:sz w:val="24"/>
          <w:szCs w:val="24"/>
        </w:rPr>
        <w:t>Abrajet</w:t>
      </w:r>
      <w:proofErr w:type="spellEnd"/>
      <w:r w:rsidRPr="004C0CE9">
        <w:rPr>
          <w:rFonts w:ascii="Verdana" w:hAnsi="Verdana"/>
          <w:sz w:val="24"/>
          <w:szCs w:val="24"/>
        </w:rPr>
        <w:t xml:space="preserve"> - Associação Brasileira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de Jornalistas de Turismo de São Paulo; Ana Flávia Marx, Diretora do Sindicato dos Jornalistas Profissionais no Estado de São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Paulo; Virgílio Nelson da Silva Carvalho, representando neste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ato o Presidente da </w:t>
      </w:r>
      <w:proofErr w:type="spellStart"/>
      <w:r w:rsidRPr="004C0CE9">
        <w:rPr>
          <w:rFonts w:ascii="Verdana" w:hAnsi="Verdana"/>
          <w:sz w:val="24"/>
          <w:szCs w:val="24"/>
        </w:rPr>
        <w:t>Abresi</w:t>
      </w:r>
      <w:proofErr w:type="spellEnd"/>
      <w:r w:rsidRPr="004C0CE9">
        <w:rPr>
          <w:rFonts w:ascii="Verdana" w:hAnsi="Verdana"/>
          <w:sz w:val="24"/>
          <w:szCs w:val="24"/>
        </w:rPr>
        <w:t xml:space="preserve"> - Associação Brasileira de Gastronomia, Hospedagem e Turismo, Dr. Nelson de Abreu Pinto; Wagner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Farias, Vice-Presidente da </w:t>
      </w:r>
      <w:proofErr w:type="spellStart"/>
      <w:r w:rsidRPr="004C0CE9">
        <w:rPr>
          <w:rFonts w:ascii="Verdana" w:hAnsi="Verdana"/>
          <w:sz w:val="24"/>
          <w:szCs w:val="24"/>
        </w:rPr>
        <w:t>Arjob</w:t>
      </w:r>
      <w:proofErr w:type="spellEnd"/>
      <w:r w:rsidRPr="004C0CE9">
        <w:rPr>
          <w:rFonts w:ascii="Verdana" w:hAnsi="Verdana"/>
          <w:sz w:val="24"/>
          <w:szCs w:val="24"/>
        </w:rPr>
        <w:t xml:space="preserve"> - Associação dos Jornais 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Revistas de Bairro de São Paulo, representando neste ato 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Presidente Sr. Eugênio </w:t>
      </w:r>
      <w:proofErr w:type="spellStart"/>
      <w:r w:rsidRPr="004C0CE9">
        <w:rPr>
          <w:rFonts w:ascii="Verdana" w:hAnsi="Verdana"/>
          <w:sz w:val="24"/>
          <w:szCs w:val="24"/>
        </w:rPr>
        <w:t>Cantero</w:t>
      </w:r>
      <w:proofErr w:type="spellEnd"/>
      <w:r w:rsidRPr="004C0CE9">
        <w:rPr>
          <w:rFonts w:ascii="Verdana" w:hAnsi="Verdana"/>
          <w:sz w:val="24"/>
          <w:szCs w:val="24"/>
        </w:rPr>
        <w:t>; Celso dos Santos Silva, Diretor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Técnico do </w:t>
      </w:r>
      <w:proofErr w:type="spellStart"/>
      <w:r w:rsidRPr="004C0CE9">
        <w:rPr>
          <w:rFonts w:ascii="Verdana" w:hAnsi="Verdana"/>
          <w:sz w:val="24"/>
          <w:szCs w:val="24"/>
        </w:rPr>
        <w:t>Sindresbar</w:t>
      </w:r>
      <w:proofErr w:type="spellEnd"/>
      <w:r w:rsidRPr="004C0CE9">
        <w:rPr>
          <w:rFonts w:ascii="Verdana" w:hAnsi="Verdana"/>
          <w:sz w:val="24"/>
          <w:szCs w:val="24"/>
        </w:rPr>
        <w:t xml:space="preserve"> - Sindicato dos Restaurantes, Bares 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Similares de São Paulo, representando neste ato o Presidente Sr.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Wilson Luiz Pinto. (Palmas)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Neste momento convidamos todos para, de pé, cantarmos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o Hino Nacional Brasileiro, executado pelo coral da Guarda Civil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Metropolitana, sob a regência do Maestro Subinspetor Davi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Bastos e Rosângela Franco.</w:t>
      </w:r>
    </w:p>
    <w:p w:rsid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- Execução do Hino Nacional Brasileiro.</w:t>
      </w:r>
    </w:p>
    <w:p w:rsidR="00430699" w:rsidRDefault="0043069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30699" w:rsidRPr="00430699" w:rsidRDefault="00430699" w:rsidP="004C0C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430699">
        <w:rPr>
          <w:rFonts w:ascii="Verdana" w:hAnsi="Verdana"/>
          <w:b/>
          <w:sz w:val="24"/>
          <w:szCs w:val="24"/>
        </w:rPr>
        <w:t>Pág</w:t>
      </w:r>
      <w:proofErr w:type="spellEnd"/>
      <w:r w:rsidRPr="00430699">
        <w:rPr>
          <w:rFonts w:ascii="Verdana" w:hAnsi="Verdana"/>
          <w:b/>
          <w:sz w:val="24"/>
          <w:szCs w:val="24"/>
        </w:rPr>
        <w:t>, 83</w:t>
      </w:r>
    </w:p>
    <w:p w:rsidR="004C0CE9" w:rsidRPr="004C0CE9" w:rsidRDefault="0043069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30699">
        <w:rPr>
          <w:rFonts w:ascii="Verdana" w:hAnsi="Verdana"/>
          <w:b/>
          <w:sz w:val="24"/>
          <w:szCs w:val="24"/>
        </w:rPr>
        <w:t>MESTRE DE CERIMÔNIAS</w:t>
      </w:r>
      <w:r w:rsidRPr="00430699">
        <w:rPr>
          <w:rFonts w:ascii="Verdana" w:hAnsi="Verdana"/>
          <w:sz w:val="24"/>
          <w:szCs w:val="24"/>
        </w:rPr>
        <w:t xml:space="preserve"> - Eu vou quebrar o protocolo</w:t>
      </w:r>
      <w:r>
        <w:rPr>
          <w:rFonts w:ascii="Verdana" w:hAnsi="Verdana"/>
          <w:sz w:val="24"/>
          <w:szCs w:val="24"/>
        </w:rPr>
        <w:t xml:space="preserve"> um </w:t>
      </w:r>
      <w:r w:rsidR="004C0CE9" w:rsidRPr="004C0CE9">
        <w:rPr>
          <w:rFonts w:ascii="Verdana" w:hAnsi="Verdana"/>
          <w:sz w:val="24"/>
          <w:szCs w:val="24"/>
        </w:rPr>
        <w:t>pouquinho e dizer que, na verdade, nós todos somos honrados com o relançamento da Secretaria de Turismo na Cidade.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Acho que todos aqui presentes concordamos, especialmente 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mídia, de que estava faltando esse segmento presente. Então,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leve os nossos cumprimentos, por favor, ao Sr. Secretário.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(Palmas)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lastRenderedPageBreak/>
        <w:t>Vamos ouvir as palavras de uma Secretária, que tem batalhado muito pelos segmentos de Turismo, inclusive, e de Desenvolvimento Econômico, Sra. Aline Cardoso.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b/>
          <w:sz w:val="24"/>
          <w:szCs w:val="24"/>
        </w:rPr>
        <w:t>A SRA. ALINE CARDOSO</w:t>
      </w:r>
      <w:r w:rsidRPr="004C0CE9">
        <w:rPr>
          <w:rFonts w:ascii="Verdana" w:hAnsi="Verdana"/>
          <w:sz w:val="24"/>
          <w:szCs w:val="24"/>
        </w:rPr>
        <w:t xml:space="preserve"> - Boa noite a todos e a todas.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Quero cumprimentar todos os presentes, especialmente nossos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colegas Vereadores, tanto o Vereador </w:t>
      </w:r>
      <w:proofErr w:type="spellStart"/>
      <w:r w:rsidRPr="004C0CE9">
        <w:rPr>
          <w:rFonts w:ascii="Verdana" w:hAnsi="Verdana"/>
          <w:sz w:val="24"/>
          <w:szCs w:val="24"/>
        </w:rPr>
        <w:t>Senival</w:t>
      </w:r>
      <w:proofErr w:type="spellEnd"/>
      <w:r w:rsidRPr="004C0CE9">
        <w:rPr>
          <w:rFonts w:ascii="Verdana" w:hAnsi="Verdana"/>
          <w:sz w:val="24"/>
          <w:szCs w:val="24"/>
        </w:rPr>
        <w:t xml:space="preserve"> Moura, que está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aqui, como também toda a Comissão, que é aquela que encabeça, ao lado dos Parlamentares, este prêmio. Cumprimento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os colegas do Executivo, como o Sr. Júnior. Mando um abraço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para os Srs. Orlando e André. Quero fazer menção ao Deputado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Goulart, que esteve aqui e é o criador do prêmio. Tanto o Deputado como o filho, Vereador Rodrigo Goulart, são defensores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do setor, também. Quero cumprimentar as Sras. Miriam e Ana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Flávia, bem como os Srs. Virgílio, Celso e Wagner, que estão aí,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na Mesa, que estão na organização. Parabenizo a GCM pela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brilhante apresentação, que eu adorei. Cumprimento todos os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jurados e, principalmente, os profissionais da comunicação 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os profissionais da gastronomia que estão aqui hoje, que são 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razão de ser da nossa noite, assim como as entidades presentes,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que são muitas e eu não vou citá-las, mas estão aqui representando as suas categorias.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Quero, também, quebrar um pouco o protocolo e fazer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uma menção especial. Paulo, venha aqui que eu vou pedir uma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salva de palmas para você e para toda a equipe da Câmara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Municipal. (Palmas)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Eu também sou Vereadora, para quem não sabe. São 55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Vereadores e dependemos muito desse pessoal. Eles ficam nos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bastidores, escondidinhos, ali. Vocês viram? Porém, temos de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tirá-los das sombras e fazer com que eles apareçam. Não é, Vereador </w:t>
      </w:r>
      <w:proofErr w:type="spellStart"/>
      <w:r w:rsidRPr="004C0CE9">
        <w:rPr>
          <w:rFonts w:ascii="Verdana" w:hAnsi="Verdana"/>
          <w:sz w:val="24"/>
          <w:szCs w:val="24"/>
        </w:rPr>
        <w:t>Senival</w:t>
      </w:r>
      <w:proofErr w:type="spellEnd"/>
      <w:r w:rsidRPr="004C0CE9">
        <w:rPr>
          <w:rFonts w:ascii="Verdana" w:hAnsi="Verdana"/>
          <w:sz w:val="24"/>
          <w:szCs w:val="24"/>
        </w:rPr>
        <w:t xml:space="preserve"> Moura? Eles são responsáveis por muitas coisas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boas que fazemos aqui. Por isso, muito obrigada. Parabéns 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vocês. Quando eu voltar, cuidem de mim, também. Está bem?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Eu ouvi algumas palavras interessantes, quer dizer, muitas,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todas, mas eu quero ressaltar algumas sobre o jornalismo, que,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inclusive, não é a minha profissão. Não é minha especialidade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falar sobre jornalistas, mas eu ouvi algumas coisas e gostaria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de repetir.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Primeiramente quero dizer para a Miriam que se estava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procurando autoridades interessadas no tema, achou. Eu sou,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como o Paulo disse, uma grande entusiasta do Turismo, da Gastronomia, em especial, e desse tipo de iniciativa. Há uma coisa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curiosa, Miriam: quando eu cheguei à Câmara, como Vereadora,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eu pedi para a minha equipe me ajudar a entender algumas coisas que aconteciam na Câmara e que não eram tão conhecidas.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E uma das coisas que achamos e pela qual eu me interessei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muito foi o prêmio. Porém, não deu tempo de eu estar aqui, no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prêmio do ano passado, porque eu acabei sendo levada para 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Executivo. Entretanto, pode contar comigo como Secretária 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lastRenderedPageBreak/>
        <w:t>na minha volta como Vereadora, porque eu realmente admiro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muito e apoio esse tipo de iniciativa.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Quero dizer para a Ana Flávia que foi muito oportuna 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sua fala sobre a mudança do setor, da atividade profissional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dos jornalistas, da Imprensa como um todo. Eu estou muito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atenta a essas mudanças, porque, na nossa Secretaria, que se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chamava “Trabalho e Empreendedorismo” e hoje se chama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“Desenvolvimento Econômico”, nós falamos muito sobre 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futuro do trabalho e sobre as transformações que afetam 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atividade econômica, o trabalho e a geração de renda. Uma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das profissões que sabemos estar mudando muito e exigindo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muitas adaptações dos profissionais é o setor de comunicação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como um todo, mas, especialmente, o jornalismo. Admiro muito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os profissionais que conseguem lidar com essas transformações.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Falamos muito isso para os jovens, quando eu dou palestras e falo para as pessoas que estão aí, escolhendo o seu rumo.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Falo que as profissões ainda vão mudar muito e que uma das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principais habilidades que o profissional tem de ter hoje, mais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até do que o hard </w:t>
      </w:r>
      <w:proofErr w:type="spellStart"/>
      <w:r w:rsidRPr="004C0CE9">
        <w:rPr>
          <w:rFonts w:ascii="Verdana" w:hAnsi="Verdana"/>
          <w:sz w:val="24"/>
          <w:szCs w:val="24"/>
        </w:rPr>
        <w:t>skill</w:t>
      </w:r>
      <w:proofErr w:type="spellEnd"/>
      <w:r w:rsidRPr="004C0CE9">
        <w:rPr>
          <w:rFonts w:ascii="Verdana" w:hAnsi="Verdana"/>
          <w:sz w:val="24"/>
          <w:szCs w:val="24"/>
        </w:rPr>
        <w:t>, que é o conhecimento técnico, é 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soft </w:t>
      </w:r>
      <w:proofErr w:type="spellStart"/>
      <w:r w:rsidRPr="004C0CE9">
        <w:rPr>
          <w:rFonts w:ascii="Verdana" w:hAnsi="Verdana"/>
          <w:sz w:val="24"/>
          <w:szCs w:val="24"/>
        </w:rPr>
        <w:t>skill</w:t>
      </w:r>
      <w:proofErr w:type="spellEnd"/>
      <w:r w:rsidRPr="004C0CE9">
        <w:rPr>
          <w:rFonts w:ascii="Verdana" w:hAnsi="Verdana"/>
          <w:sz w:val="24"/>
          <w:szCs w:val="24"/>
        </w:rPr>
        <w:t>, que é a capacidade de se adaptar, de ter inteligência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emocional, as habilidades </w:t>
      </w:r>
      <w:proofErr w:type="spellStart"/>
      <w:r w:rsidRPr="004C0CE9">
        <w:rPr>
          <w:rFonts w:ascii="Verdana" w:hAnsi="Verdana"/>
          <w:sz w:val="24"/>
          <w:szCs w:val="24"/>
        </w:rPr>
        <w:t>socioemocionais</w:t>
      </w:r>
      <w:proofErr w:type="spellEnd"/>
      <w:r w:rsidRPr="004C0CE9">
        <w:rPr>
          <w:rFonts w:ascii="Verdana" w:hAnsi="Verdana"/>
          <w:sz w:val="24"/>
          <w:szCs w:val="24"/>
        </w:rPr>
        <w:t>. E jornalista tem de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ter, muito, isso.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Então, ficam aqui registrados a minha admiração e o meu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testemunho de que, fazendo um jogo de palavras, são vocês,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jornalistas, que dão sabor às notícias. Ficam aqui registrados,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para quem ganhar e para quem não ganhar, o meu reconhecimento e a minha admiração ao trabalho de vocês.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Falando rapidamente sobre o que temos feito, como foi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dito, nós transformamos a Secretaria, que era de Trabalho e Empreendedorismo, na Secretaria de Desenvolvimento Econômico.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Isso faz parte de uma visão estratégica do Prefeito Bruno Covas,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do norte que quer dar à Cidade. Esse norte fica refletido na criação da Secretaria de Turismo, pela qual eu também o parabenizo, porque eu acho que é muito importante para a cidade de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São Paulo ter um órgão formulador e implementador da política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pública do setor, e na transformação da nossa Secretaria em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Secretaria de Desenvolvimento Econômico. São dois movimentos que estão muito pareados e são muito coerentes, juntos. É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pensar, planejar, estruturar e agir, para uma Cidade, não só de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hoje, mas para uma Cidade dos próximos anos.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Melhor do que eu, vocês sabem o quanto o Turismo é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importante e estruturante nas economias de muitos países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- inclusive, países que, para falar a verdade, têm bem menos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atributos turísticos do que o Brasil. O Brasil, que tem tanta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riqueza, às vezes não sabe valorizar e promover as suas maravilhas da maneira que deveria. Então, nós entendemos que 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Turismo e a Gastronomia são setores estruturantes da política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de Desenvolvimento Econômico de uma sociedade e o Prefeito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lastRenderedPageBreak/>
        <w:t>tem materializado isso no apoio que dá às nossas Secretarias.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Foi lançado, recentemente, no dia 16 de outubro, que é 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Dia Mundial da Alimentação, o Observatório da Gastronomia.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 razão pela qual nós criamos esse observatório é justamente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por entender a importância da cadeia gastronômica na cidade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de São Paulo. Falamos em gastronomia, mas, na verdade, é toda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 cadeia de alimentação e gastronomia. No observatório, nós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estudamos, analisamos e propomos políticas públicas, desde 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Agricultura - porque nós temos um setor de Agricultura no Município de São Paulo muito forte, principalmente em Parelheiros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- até a alta gastronomia, que está na outra ponta, mas que é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bem menor em quantidade. Nós passamos por toda a cadeia,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incluindo qualificação, </w:t>
      </w:r>
      <w:proofErr w:type="spellStart"/>
      <w:r w:rsidRPr="004C0CE9">
        <w:rPr>
          <w:rFonts w:ascii="Verdana" w:hAnsi="Verdana"/>
          <w:sz w:val="24"/>
          <w:szCs w:val="24"/>
        </w:rPr>
        <w:t>food</w:t>
      </w:r>
      <w:proofErr w:type="spellEnd"/>
      <w:r w:rsidRPr="004C0CE9">
        <w:rPr>
          <w:rFonts w:ascii="Verdana" w:hAnsi="Verdana"/>
          <w:sz w:val="24"/>
          <w:szCs w:val="24"/>
        </w:rPr>
        <w:t xml:space="preserve"> </w:t>
      </w:r>
      <w:proofErr w:type="spellStart"/>
      <w:r w:rsidRPr="004C0CE9">
        <w:rPr>
          <w:rFonts w:ascii="Verdana" w:hAnsi="Verdana"/>
          <w:sz w:val="24"/>
          <w:szCs w:val="24"/>
        </w:rPr>
        <w:t>service</w:t>
      </w:r>
      <w:proofErr w:type="spellEnd"/>
      <w:r w:rsidRPr="004C0CE9">
        <w:rPr>
          <w:rFonts w:ascii="Verdana" w:hAnsi="Verdana"/>
          <w:sz w:val="24"/>
          <w:szCs w:val="24"/>
        </w:rPr>
        <w:t>, a gastronomia que não é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tão elitizada - mas que faz com que, no dia a dia, nos alimentemos -, distribuição, a própria área de equipamentos, enfim, tudo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o que está incluso nessa cadeia tão importante. Então, eu quero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deixar isso registrado para vocês.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É um setor que emprega centenas de milhares de pessoas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na nossa Cidade e nós entendemos que a gastronomia também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é uma ferramenta de inclusão social, de desenvolvimento, não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só econômico, mas social e humano. É por isso que nesse observatório nós criamos vários comitês e nós estamos analisando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isso. Hoje mesmo, de manhã, nós tivemos uma oficina com 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apresentação de dados pelo DIEESE. Então, temos estruturado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uma série de ações para o desenvolvimento dessa cadeia.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Quero deixar registrada aqui, principalmente para os profissionais da comunicação no setor, a possibilidade de dialogar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conosco sobre esse assunto. Eu trouxe à minha Secretaria dois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profissionais do setor de vocês para trabalhar comigo na implementação do observatório, que vocês devem conhecer. São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 Guta Chaves, que é uma parceira desse prêmio, uma pessoa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que muitas vezes esteve aqui, jornalista na área de gastronomia, e o André </w:t>
      </w:r>
      <w:proofErr w:type="spellStart"/>
      <w:r w:rsidRPr="004C0CE9">
        <w:rPr>
          <w:rFonts w:ascii="Verdana" w:hAnsi="Verdana"/>
          <w:sz w:val="24"/>
          <w:szCs w:val="24"/>
        </w:rPr>
        <w:t>Boccato</w:t>
      </w:r>
      <w:proofErr w:type="spellEnd"/>
      <w:r w:rsidRPr="004C0CE9">
        <w:rPr>
          <w:rFonts w:ascii="Verdana" w:hAnsi="Verdana"/>
          <w:sz w:val="24"/>
          <w:szCs w:val="24"/>
        </w:rPr>
        <w:t>, que atua também no setor editorial e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na parte de fotografia de gastronomia, etc. e tal. Então, a Guta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e o André, junto com o time, estão conosco nesse observatório.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Gostaria muito de ter mais contato com os profissionais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de comunicação do setor. Que possamos falar sobre isso para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vocês, mas que possamos também ouvir vocês. Então, vocês podem nos procurar na Secretaria ou nos canais institucionais - ou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 xml:space="preserve">procurar o André ou a Guta. Para quem já quiser anotar, nós temos um e-mail, que é: </w:t>
      </w:r>
      <w:proofErr w:type="spellStart"/>
      <w:r w:rsidRPr="004C0CE9">
        <w:rPr>
          <w:rFonts w:ascii="Verdana" w:hAnsi="Verdana"/>
          <w:sz w:val="24"/>
          <w:szCs w:val="24"/>
        </w:rPr>
        <w:t>observatoriodagastronomia@prefeitura</w:t>
      </w:r>
      <w:proofErr w:type="spellEnd"/>
      <w:r w:rsidRPr="004C0CE9">
        <w:rPr>
          <w:rFonts w:ascii="Verdana" w:hAnsi="Verdana"/>
          <w:sz w:val="24"/>
          <w:szCs w:val="24"/>
        </w:rPr>
        <w:t>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sp.gov.br. E a Sol, que está ali, tirando uma foto neste momento,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é nossa profissional de comunicação, também, e pode falar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com vocês, depois, para que possamos fazer mais parcerias,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ao comunicar sobre a gastronomia do Município de São Paulo.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Sucesso a todos! Mesmo quem eventualmente não levar o</w:t>
      </w:r>
    </w:p>
    <w:p w:rsidR="004C0CE9" w:rsidRPr="004C0CE9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prêmio já é vencedor por chegar até aqui. Muito obrigada pela</w:t>
      </w:r>
    </w:p>
    <w:p w:rsidR="004C0CE9" w:rsidRPr="005512F8" w:rsidRDefault="004C0CE9" w:rsidP="004C0C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C0CE9">
        <w:rPr>
          <w:rFonts w:ascii="Verdana" w:hAnsi="Verdana"/>
          <w:sz w:val="24"/>
          <w:szCs w:val="24"/>
        </w:rPr>
        <w:t>atenção. Um abraço! (Palmas)</w:t>
      </w:r>
    </w:p>
    <w:sectPr w:rsidR="004C0CE9" w:rsidRPr="00551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430699"/>
    <w:rsid w:val="004C0CE9"/>
    <w:rsid w:val="005512F8"/>
    <w:rsid w:val="00661B10"/>
    <w:rsid w:val="006B6107"/>
    <w:rsid w:val="006C5640"/>
    <w:rsid w:val="008B6677"/>
    <w:rsid w:val="00C40B58"/>
    <w:rsid w:val="00C67AB2"/>
    <w:rsid w:val="00EB39CF"/>
    <w:rsid w:val="00F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F0B1-2B1C-44E4-BBD2-C6017C98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3000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2019-02-13T12:56:00Z</dcterms:created>
  <dcterms:modified xsi:type="dcterms:W3CDTF">2019-02-13T12:56:00Z</dcterms:modified>
</cp:coreProperties>
</file>