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E6E60" w14:textId="77777777" w:rsidR="0067100A" w:rsidRPr="0067100A" w:rsidRDefault="0067100A" w:rsidP="00C9604D">
      <w:pPr>
        <w:spacing w:after="0"/>
        <w:rPr>
          <w:rFonts w:ascii="Arial" w:hAnsi="Arial" w:cs="Arial"/>
          <w:b/>
        </w:rPr>
      </w:pPr>
      <w:r w:rsidRPr="0067100A">
        <w:rPr>
          <w:rFonts w:ascii="Arial" w:hAnsi="Arial" w:cs="Arial"/>
          <w:b/>
        </w:rPr>
        <w:t>LICITAÇÃO E CONTRATOS</w:t>
      </w:r>
    </w:p>
    <w:p w14:paraId="373D4D2A" w14:textId="431C49D2" w:rsidR="0067100A" w:rsidRDefault="0067100A" w:rsidP="00C9604D">
      <w:pPr>
        <w:tabs>
          <w:tab w:val="left" w:pos="1418"/>
        </w:tabs>
        <w:spacing w:after="0" w:line="276" w:lineRule="auto"/>
        <w:ind w:left="1418" w:hanging="1418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 Nº 90001/SUB-CL/202</w:t>
      </w:r>
      <w:r w:rsidR="0038122C">
        <w:rPr>
          <w:rFonts w:ascii="Arial" w:hAnsi="Arial" w:cs="Arial"/>
          <w:b/>
          <w:sz w:val="20"/>
          <w:szCs w:val="20"/>
        </w:rPr>
        <w:t>6</w:t>
      </w:r>
    </w:p>
    <w:p w14:paraId="45C61A80" w14:textId="71D5E162" w:rsidR="0067100A" w:rsidRDefault="0067100A" w:rsidP="00C9604D">
      <w:pPr>
        <w:tabs>
          <w:tab w:val="left" w:pos="1418"/>
        </w:tabs>
        <w:spacing w:after="0" w:line="276" w:lineRule="auto"/>
        <w:ind w:left="1418" w:hanging="1418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PROCESSO Nº </w:t>
      </w:r>
      <w:r>
        <w:rPr>
          <w:rFonts w:ascii="Arial" w:hAnsi="Arial" w:cs="Arial"/>
          <w:b/>
          <w:color w:val="000000"/>
          <w:sz w:val="20"/>
          <w:szCs w:val="20"/>
        </w:rPr>
        <w:t>6032.202</w:t>
      </w:r>
      <w:r w:rsidR="0038122C">
        <w:rPr>
          <w:rFonts w:ascii="Arial" w:hAnsi="Arial" w:cs="Arial"/>
          <w:b/>
          <w:color w:val="000000"/>
          <w:sz w:val="20"/>
          <w:szCs w:val="20"/>
        </w:rPr>
        <w:t>6</w:t>
      </w:r>
      <w:r>
        <w:rPr>
          <w:rFonts w:ascii="Arial" w:hAnsi="Arial" w:cs="Arial"/>
          <w:b/>
          <w:color w:val="000000"/>
          <w:sz w:val="20"/>
          <w:szCs w:val="20"/>
        </w:rPr>
        <w:t>/0000</w:t>
      </w:r>
      <w:r w:rsidR="0038122C">
        <w:rPr>
          <w:rFonts w:ascii="Arial" w:hAnsi="Arial" w:cs="Arial"/>
          <w:b/>
          <w:color w:val="000000"/>
          <w:sz w:val="20"/>
          <w:szCs w:val="20"/>
        </w:rPr>
        <w:t>074</w:t>
      </w:r>
      <w:r>
        <w:rPr>
          <w:rFonts w:ascii="Arial" w:hAnsi="Arial" w:cs="Arial"/>
          <w:b/>
          <w:color w:val="000000"/>
          <w:sz w:val="20"/>
          <w:szCs w:val="20"/>
        </w:rPr>
        <w:t>-</w:t>
      </w:r>
      <w:r w:rsidR="0038122C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5BF37CF6" w14:textId="77777777" w:rsidR="0067100A" w:rsidRDefault="0067100A" w:rsidP="00C9604D">
      <w:pPr>
        <w:tabs>
          <w:tab w:val="left" w:pos="1418"/>
        </w:tabs>
        <w:spacing w:after="0" w:line="276" w:lineRule="auto"/>
        <w:ind w:left="1418" w:hanging="141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CRITÉRIO DE JULGAMENTO: MENOR PREÇO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270DC8C1" w14:textId="4872814E" w:rsidR="0067100A" w:rsidRDefault="0067100A" w:rsidP="00C9604D">
      <w:pPr>
        <w:tabs>
          <w:tab w:val="left" w:pos="1134"/>
        </w:tabs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OBJETO:</w:t>
      </w:r>
      <w:r>
        <w:rPr>
          <w:rFonts w:ascii="Arial" w:hAnsi="Arial" w:cs="Arial"/>
          <w:b/>
          <w:sz w:val="20"/>
          <w:szCs w:val="20"/>
        </w:rPr>
        <w:tab/>
      </w:r>
      <w:r w:rsidRPr="0067100A">
        <w:rPr>
          <w:rFonts w:ascii="Arial" w:hAnsi="Arial" w:cs="Arial"/>
          <w:b/>
        </w:rPr>
        <w:t xml:space="preserve">AQUISIÇÃO DE </w:t>
      </w:r>
      <w:r w:rsidR="0038122C" w:rsidRPr="0038122C">
        <w:rPr>
          <w:rFonts w:ascii="Arial" w:hAnsi="Arial" w:cs="Arial"/>
          <w:b/>
        </w:rPr>
        <w:t>ARAME RECOZIDO E PREGO COMUM</w:t>
      </w:r>
    </w:p>
    <w:p w14:paraId="56DB505B" w14:textId="3474B9BB" w:rsidR="0067100A" w:rsidRDefault="0067100A" w:rsidP="00C9604D">
      <w:pPr>
        <w:tabs>
          <w:tab w:val="left" w:pos="1418"/>
        </w:tabs>
        <w:spacing w:after="0" w:line="276" w:lineRule="auto"/>
        <w:ind w:left="1418" w:hanging="1418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DATA E HORA DA ABERTURA DA SESSÃO PÚBLICA: </w:t>
      </w:r>
      <w:r w:rsidR="0038122C">
        <w:rPr>
          <w:rFonts w:ascii="Arial" w:hAnsi="Arial" w:cs="Arial"/>
          <w:b/>
          <w:bCs/>
          <w:sz w:val="20"/>
          <w:szCs w:val="20"/>
        </w:rPr>
        <w:t>19</w:t>
      </w:r>
      <w:r>
        <w:rPr>
          <w:rFonts w:ascii="Arial" w:hAnsi="Arial" w:cs="Arial"/>
          <w:b/>
          <w:bCs/>
          <w:sz w:val="20"/>
          <w:szCs w:val="20"/>
        </w:rPr>
        <w:t>/0</w:t>
      </w:r>
      <w:r w:rsidR="0038122C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/202</w:t>
      </w:r>
      <w:r w:rsidR="0038122C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 xml:space="preserve"> as 08:00hs</w:t>
      </w:r>
    </w:p>
    <w:p w14:paraId="36A68E66" w14:textId="77777777" w:rsidR="0067100A" w:rsidRDefault="0067100A" w:rsidP="00C9604D">
      <w:pPr>
        <w:tabs>
          <w:tab w:val="left" w:pos="1418"/>
        </w:tabs>
        <w:spacing w:after="0" w:line="276" w:lineRule="auto"/>
        <w:ind w:left="1418" w:hanging="1418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PREFERÊNCIA ME/EPP/EQUIPARADAS: (sim)</w:t>
      </w:r>
    </w:p>
    <w:p w14:paraId="2EB1A2A4" w14:textId="77777777" w:rsidR="005814DE" w:rsidRDefault="005814DE"/>
    <w:p w14:paraId="6FB94145" w14:textId="055985B9" w:rsidR="00E175AD" w:rsidRPr="00DC58C5" w:rsidRDefault="00E175AD" w:rsidP="00E175AD">
      <w:pPr>
        <w:jc w:val="both"/>
        <w:rPr>
          <w:rFonts w:ascii="Arial" w:hAnsi="Arial" w:cs="Arial"/>
          <w:b/>
        </w:rPr>
      </w:pPr>
      <w:r w:rsidRPr="00F94271">
        <w:rPr>
          <w:rFonts w:ascii="Arial" w:hAnsi="Arial" w:cs="Arial"/>
        </w:rPr>
        <w:t xml:space="preserve">A PREFEITURA DO MUNICÍPIO DE SÃO PAULO, pela </w:t>
      </w:r>
      <w:r>
        <w:rPr>
          <w:rFonts w:ascii="Arial" w:hAnsi="Arial" w:cs="Arial"/>
        </w:rPr>
        <w:t>SUBPREFEITURA CAMPO LIMPO</w:t>
      </w:r>
      <w:r w:rsidRPr="00F94271">
        <w:rPr>
          <w:rFonts w:ascii="Arial" w:hAnsi="Arial" w:cs="Arial"/>
        </w:rPr>
        <w:t xml:space="preserve">, situada </w:t>
      </w:r>
      <w:r>
        <w:rPr>
          <w:rFonts w:ascii="Arial" w:hAnsi="Arial" w:cs="Arial"/>
        </w:rPr>
        <w:t>na Av.</w:t>
      </w:r>
      <w:r w:rsidRPr="00F942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Giovanni </w:t>
      </w:r>
      <w:proofErr w:type="spellStart"/>
      <w:r>
        <w:rPr>
          <w:rFonts w:ascii="Arial" w:hAnsi="Arial" w:cs="Arial"/>
        </w:rPr>
        <w:t>Gronchi</w:t>
      </w:r>
      <w:proofErr w:type="spellEnd"/>
      <w:r>
        <w:rPr>
          <w:rFonts w:ascii="Arial" w:hAnsi="Arial" w:cs="Arial"/>
        </w:rPr>
        <w:t>, 7143 – 5º andar</w:t>
      </w:r>
      <w:r w:rsidRPr="00F9427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Vila Andrade - </w:t>
      </w:r>
      <w:r w:rsidRPr="00F94271">
        <w:rPr>
          <w:rFonts w:ascii="Arial" w:hAnsi="Arial" w:cs="Arial"/>
        </w:rPr>
        <w:t xml:space="preserve">São Paulo, Capital, CEP </w:t>
      </w:r>
      <w:r>
        <w:rPr>
          <w:rFonts w:ascii="Arial" w:hAnsi="Arial" w:cs="Arial"/>
        </w:rPr>
        <w:t>05724-005</w:t>
      </w:r>
      <w:r w:rsidRPr="00F94271">
        <w:rPr>
          <w:rFonts w:ascii="Arial" w:hAnsi="Arial" w:cs="Arial"/>
        </w:rPr>
        <w:t xml:space="preserve">, torna público, para conhecimento de quantos possam se interessar, que fará realizar licitação na modalidade </w:t>
      </w:r>
      <w:r>
        <w:rPr>
          <w:rFonts w:ascii="Arial" w:hAnsi="Arial" w:cs="Arial"/>
          <w:b/>
        </w:rPr>
        <w:t>DISPENSA DE LICITAÇÃO</w:t>
      </w:r>
      <w:r w:rsidRPr="00F94271">
        <w:rPr>
          <w:rFonts w:ascii="Arial" w:hAnsi="Arial" w:cs="Arial"/>
        </w:rPr>
        <w:t xml:space="preserve">, com critério de julgamento de menor preço, objetivando a </w:t>
      </w:r>
      <w:r w:rsidR="0038122C" w:rsidRPr="0067100A">
        <w:rPr>
          <w:rFonts w:ascii="Arial" w:hAnsi="Arial" w:cs="Arial"/>
          <w:b/>
        </w:rPr>
        <w:t xml:space="preserve">AQUISIÇÃO DE </w:t>
      </w:r>
      <w:r w:rsidR="0038122C" w:rsidRPr="0038122C">
        <w:rPr>
          <w:rFonts w:ascii="Arial" w:hAnsi="Arial" w:cs="Arial"/>
          <w:b/>
        </w:rPr>
        <w:t>ARAME RECOZIDO E PREGO COMUM</w:t>
      </w:r>
      <w:r w:rsidRPr="00AF140A">
        <w:rPr>
          <w:rFonts w:ascii="Arial" w:hAnsi="Arial" w:cs="Arial"/>
          <w:b/>
        </w:rPr>
        <w:t>.</w:t>
      </w:r>
    </w:p>
    <w:p w14:paraId="3109F026" w14:textId="77777777" w:rsidR="00E175AD" w:rsidRDefault="00E175AD" w:rsidP="00E175AD">
      <w:pPr>
        <w:tabs>
          <w:tab w:val="left" w:pos="567"/>
        </w:tabs>
        <w:ind w:left="1134" w:hanging="1134"/>
        <w:jc w:val="both"/>
        <w:rPr>
          <w:rFonts w:ascii="Arial" w:hAnsi="Arial" w:cs="Arial"/>
          <w:b/>
        </w:rPr>
      </w:pPr>
    </w:p>
    <w:p w14:paraId="654EB3D9" w14:textId="77777777" w:rsidR="00E175AD" w:rsidRPr="00F94271" w:rsidRDefault="00E175AD" w:rsidP="00E175AD">
      <w:pPr>
        <w:tabs>
          <w:tab w:val="left" w:pos="567"/>
        </w:tabs>
        <w:ind w:left="1134" w:hanging="1134"/>
        <w:jc w:val="both"/>
        <w:rPr>
          <w:rFonts w:ascii="Arial" w:hAnsi="Arial" w:cs="Arial"/>
          <w:b/>
        </w:rPr>
      </w:pPr>
      <w:r w:rsidRPr="00F94271">
        <w:rPr>
          <w:rFonts w:ascii="Arial" w:hAnsi="Arial" w:cs="Arial"/>
          <w:b/>
        </w:rPr>
        <w:t>1</w:t>
      </w:r>
      <w:r w:rsidRPr="00F94271">
        <w:rPr>
          <w:rFonts w:ascii="Arial" w:hAnsi="Arial" w:cs="Arial"/>
          <w:b/>
        </w:rPr>
        <w:tab/>
        <w:t>EMBASAMENTO LEGAL</w:t>
      </w:r>
    </w:p>
    <w:p w14:paraId="17568811" w14:textId="566BACD3" w:rsidR="00E175AD" w:rsidRPr="00F94271" w:rsidRDefault="00E175AD" w:rsidP="00E175AD">
      <w:pPr>
        <w:jc w:val="both"/>
        <w:rPr>
          <w:rFonts w:ascii="Arial" w:hAnsi="Arial" w:cs="Arial"/>
        </w:rPr>
      </w:pPr>
      <w:r w:rsidRPr="00F94271">
        <w:rPr>
          <w:rFonts w:ascii="Arial" w:hAnsi="Arial" w:cs="Arial"/>
        </w:rPr>
        <w:t>O procedimento licitatório e os atos dele decorrentes observarão as disposições da Lei Federal nº 14.133/21,</w:t>
      </w:r>
      <w:r>
        <w:rPr>
          <w:rFonts w:ascii="Arial" w:hAnsi="Arial" w:cs="Arial"/>
        </w:rPr>
        <w:t xml:space="preserve"> artigo 75, inciso II e </w:t>
      </w:r>
      <w:r w:rsidRPr="00F94271">
        <w:rPr>
          <w:rFonts w:ascii="Arial" w:hAnsi="Arial" w:cs="Arial"/>
        </w:rPr>
        <w:t>Decreto Municipal nº 62.100/2022, e das demais normas complementares aplicáveis.</w:t>
      </w:r>
    </w:p>
    <w:p w14:paraId="6DAEADCB" w14:textId="77777777" w:rsidR="00E175AD" w:rsidRDefault="00E175AD" w:rsidP="00E175AD">
      <w:pPr>
        <w:tabs>
          <w:tab w:val="left" w:pos="567"/>
        </w:tabs>
        <w:ind w:left="1134" w:hanging="1134"/>
        <w:jc w:val="both"/>
        <w:rPr>
          <w:rFonts w:ascii="Arial" w:hAnsi="Arial" w:cs="Arial"/>
          <w:b/>
        </w:rPr>
      </w:pPr>
    </w:p>
    <w:p w14:paraId="614E38BC" w14:textId="77777777" w:rsidR="00E175AD" w:rsidRPr="00F94271" w:rsidRDefault="00E175AD" w:rsidP="00E175AD">
      <w:pPr>
        <w:tabs>
          <w:tab w:val="left" w:pos="567"/>
        </w:tabs>
        <w:ind w:left="1134" w:hanging="1134"/>
        <w:jc w:val="both"/>
        <w:rPr>
          <w:rFonts w:ascii="Arial" w:hAnsi="Arial" w:cs="Arial"/>
          <w:b/>
        </w:rPr>
      </w:pPr>
      <w:r w:rsidRPr="00F94271">
        <w:rPr>
          <w:rFonts w:ascii="Arial" w:hAnsi="Arial" w:cs="Arial"/>
          <w:b/>
        </w:rPr>
        <w:t>2</w:t>
      </w:r>
      <w:r w:rsidRPr="00F94271">
        <w:rPr>
          <w:rFonts w:ascii="Arial" w:hAnsi="Arial" w:cs="Arial"/>
          <w:b/>
        </w:rPr>
        <w:tab/>
        <w:t>OBJETO</w:t>
      </w:r>
    </w:p>
    <w:p w14:paraId="10E36508" w14:textId="41DDAB0F" w:rsidR="00E175AD" w:rsidRDefault="00E175AD" w:rsidP="00E175AD">
      <w:pPr>
        <w:jc w:val="both"/>
        <w:rPr>
          <w:rFonts w:ascii="Arial" w:hAnsi="Arial" w:cs="Arial"/>
        </w:rPr>
      </w:pPr>
      <w:r w:rsidRPr="00F94271">
        <w:rPr>
          <w:rFonts w:ascii="Arial" w:hAnsi="Arial" w:cs="Arial"/>
        </w:rPr>
        <w:t xml:space="preserve">O presente pregão tem por objeto </w:t>
      </w:r>
      <w:r w:rsidR="0038122C" w:rsidRPr="0067100A">
        <w:rPr>
          <w:rFonts w:ascii="Arial" w:hAnsi="Arial" w:cs="Arial"/>
          <w:b/>
        </w:rPr>
        <w:t xml:space="preserve">AQUISIÇÃO DE </w:t>
      </w:r>
      <w:r w:rsidR="0038122C" w:rsidRPr="0038122C">
        <w:rPr>
          <w:rFonts w:ascii="Arial" w:hAnsi="Arial" w:cs="Arial"/>
          <w:b/>
        </w:rPr>
        <w:t>ARAME RECOZIDO E PREGO COMUM</w:t>
      </w:r>
      <w:r w:rsidRPr="00515D76">
        <w:rPr>
          <w:rFonts w:ascii="Arial" w:hAnsi="Arial" w:cs="Arial"/>
          <w:b/>
        </w:rPr>
        <w:t xml:space="preserve">, </w:t>
      </w:r>
      <w:r w:rsidRPr="00DC58C5">
        <w:rPr>
          <w:rFonts w:ascii="Arial" w:hAnsi="Arial" w:cs="Arial"/>
        </w:rPr>
        <w:t>conforme condições, quantidades e exigências estabele</w:t>
      </w:r>
      <w:r>
        <w:rPr>
          <w:rFonts w:ascii="Arial" w:hAnsi="Arial" w:cs="Arial"/>
        </w:rPr>
        <w:t>c</w:t>
      </w:r>
      <w:r w:rsidRPr="00DC58C5">
        <w:rPr>
          <w:rFonts w:ascii="Arial" w:hAnsi="Arial" w:cs="Arial"/>
        </w:rPr>
        <w:t xml:space="preserve">idas neste </w:t>
      </w:r>
      <w:proofErr w:type="gramStart"/>
      <w:r w:rsidRPr="00DC58C5">
        <w:rPr>
          <w:rFonts w:ascii="Arial" w:hAnsi="Arial" w:cs="Arial"/>
        </w:rPr>
        <w:t xml:space="preserve">deste </w:t>
      </w:r>
      <w:r>
        <w:rPr>
          <w:rFonts w:ascii="Arial" w:hAnsi="Arial" w:cs="Arial"/>
        </w:rPr>
        <w:t xml:space="preserve"> instrumento</w:t>
      </w:r>
      <w:proofErr w:type="gramEnd"/>
      <w:r w:rsidRPr="00DC58C5">
        <w:rPr>
          <w:rFonts w:ascii="Arial" w:hAnsi="Arial" w:cs="Arial"/>
        </w:rPr>
        <w:t>.</w:t>
      </w:r>
    </w:p>
    <w:p w14:paraId="7EA7AA7C" w14:textId="77777777" w:rsidR="00E175AD" w:rsidRDefault="00E175AD" w:rsidP="00E175AD">
      <w:pPr>
        <w:jc w:val="both"/>
        <w:rPr>
          <w:rFonts w:ascii="Arial" w:hAnsi="Arial" w:cs="Arial"/>
        </w:rPr>
      </w:pPr>
    </w:p>
    <w:p w14:paraId="01445B4D" w14:textId="77777777" w:rsidR="00E175AD" w:rsidRPr="00E175AD" w:rsidRDefault="00E175AD" w:rsidP="00E175AD">
      <w:pPr>
        <w:jc w:val="both"/>
        <w:rPr>
          <w:rFonts w:ascii="Arial" w:hAnsi="Arial" w:cs="Arial"/>
          <w:b/>
        </w:rPr>
      </w:pPr>
      <w:r w:rsidRPr="00E175AD">
        <w:rPr>
          <w:rFonts w:ascii="Arial" w:hAnsi="Arial" w:cs="Arial"/>
          <w:b/>
        </w:rPr>
        <w:t>3. PRAZO DE ENTREGA</w:t>
      </w:r>
    </w:p>
    <w:p w14:paraId="366F3D04" w14:textId="77777777" w:rsidR="00E175AD" w:rsidRDefault="00E175AD" w:rsidP="00E175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 dias corridos, após a retirada da Nota de Empenho.</w:t>
      </w:r>
    </w:p>
    <w:p w14:paraId="64848417" w14:textId="77777777" w:rsidR="00E175AD" w:rsidRPr="00E175AD" w:rsidRDefault="00E175AD" w:rsidP="00E175AD">
      <w:pPr>
        <w:jc w:val="both"/>
        <w:rPr>
          <w:rFonts w:ascii="Arial" w:hAnsi="Arial" w:cs="Arial"/>
          <w:b/>
        </w:rPr>
      </w:pPr>
      <w:r w:rsidRPr="00E175AD">
        <w:rPr>
          <w:rFonts w:ascii="Arial" w:hAnsi="Arial" w:cs="Arial"/>
          <w:b/>
        </w:rPr>
        <w:t>4. LOCAL DA ENTREGA</w:t>
      </w:r>
    </w:p>
    <w:p w14:paraId="4ACC5027" w14:textId="0F4E6C60" w:rsidR="00E175AD" w:rsidRDefault="00E175AD" w:rsidP="00E175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Estrada </w:t>
      </w:r>
      <w:proofErr w:type="spellStart"/>
      <w:r>
        <w:rPr>
          <w:rFonts w:ascii="Arial" w:hAnsi="Arial" w:cs="Arial"/>
        </w:rPr>
        <w:t>Pirajussara</w:t>
      </w:r>
      <w:proofErr w:type="spellEnd"/>
      <w:r>
        <w:rPr>
          <w:rFonts w:ascii="Arial" w:hAnsi="Arial" w:cs="Arial"/>
        </w:rPr>
        <w:t xml:space="preserve"> valo Velho, 302, Jardim </w:t>
      </w:r>
      <w:proofErr w:type="spellStart"/>
      <w:r>
        <w:rPr>
          <w:rFonts w:ascii="Arial" w:hAnsi="Arial" w:cs="Arial"/>
        </w:rPr>
        <w:t>Mitsutani</w:t>
      </w:r>
      <w:proofErr w:type="spellEnd"/>
      <w:r>
        <w:rPr>
          <w:rFonts w:ascii="Arial" w:hAnsi="Arial" w:cs="Arial"/>
        </w:rPr>
        <w:t>, São Paulo / SP – CEP 05791-220</w:t>
      </w:r>
      <w:r w:rsidR="0038122C">
        <w:rPr>
          <w:rFonts w:ascii="Arial" w:hAnsi="Arial" w:cs="Arial"/>
        </w:rPr>
        <w:t xml:space="preserve"> - (Unidade de Armazenamento).</w:t>
      </w:r>
    </w:p>
    <w:p w14:paraId="1B2BD44B" w14:textId="77777777" w:rsidR="00E175AD" w:rsidRDefault="00E175AD" w:rsidP="00E175AD">
      <w:pPr>
        <w:jc w:val="both"/>
        <w:rPr>
          <w:rFonts w:ascii="Arial" w:hAnsi="Arial" w:cs="Arial"/>
        </w:rPr>
      </w:pPr>
    </w:p>
    <w:p w14:paraId="7B7BF8D7" w14:textId="77777777" w:rsidR="00C9604D" w:rsidRPr="00C9604D" w:rsidRDefault="00C9604D" w:rsidP="00E175AD">
      <w:pPr>
        <w:jc w:val="both"/>
        <w:rPr>
          <w:rFonts w:ascii="Arial" w:hAnsi="Arial" w:cs="Arial"/>
          <w:b/>
        </w:rPr>
      </w:pPr>
      <w:r w:rsidRPr="00C9604D">
        <w:rPr>
          <w:rFonts w:ascii="Arial" w:hAnsi="Arial" w:cs="Arial"/>
          <w:b/>
        </w:rPr>
        <w:t>5. DEMAIS INFORMAÇÕES</w:t>
      </w:r>
    </w:p>
    <w:p w14:paraId="5E0647C4" w14:textId="77777777" w:rsidR="00E175AD" w:rsidRPr="00E175AD" w:rsidRDefault="00C9604D" w:rsidP="00E175A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As condições de fornecimento, penalidades estarão dispostas no Anexo da Nota de Empenho, a qual deverá ser atendida em todo seu teor.</w:t>
      </w:r>
    </w:p>
    <w:p w14:paraId="31FC0731" w14:textId="77777777" w:rsidR="00671130" w:rsidRDefault="00671130"/>
    <w:sectPr w:rsidR="00671130" w:rsidSect="00063B2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A8101" w14:textId="77777777" w:rsidR="00C9604D" w:rsidRDefault="00C9604D" w:rsidP="00C9604D">
      <w:pPr>
        <w:spacing w:after="0" w:line="240" w:lineRule="auto"/>
      </w:pPr>
      <w:r>
        <w:separator/>
      </w:r>
    </w:p>
  </w:endnote>
  <w:endnote w:type="continuationSeparator" w:id="0">
    <w:p w14:paraId="588CA639" w14:textId="77777777" w:rsidR="00C9604D" w:rsidRDefault="00C9604D" w:rsidP="00C96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CA63D" w14:textId="77777777" w:rsidR="00C9604D" w:rsidRDefault="00C9604D" w:rsidP="00C9604D">
      <w:pPr>
        <w:spacing w:after="0" w:line="240" w:lineRule="auto"/>
      </w:pPr>
      <w:r>
        <w:separator/>
      </w:r>
    </w:p>
  </w:footnote>
  <w:footnote w:type="continuationSeparator" w:id="0">
    <w:p w14:paraId="16D81056" w14:textId="77777777" w:rsidR="00C9604D" w:rsidRDefault="00C9604D" w:rsidP="00C96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0883B" w14:textId="77777777" w:rsidR="00C9604D" w:rsidRDefault="00C9604D" w:rsidP="00C9604D">
    <w:pPr>
      <w:pStyle w:val="Cabealho"/>
      <w:jc w:val="center"/>
      <w:rPr>
        <w:rFonts w:ascii="Futura Md BT" w:hAnsi="Futura Md BT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0" wp14:anchorId="792FFF1F" wp14:editId="415B32A9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1224280" cy="797560"/>
          <wp:effectExtent l="19050" t="0" r="0" b="0"/>
          <wp:wrapNone/>
          <wp:docPr id="1" name="Imagem 1" descr="Prefeitura da Cidade de São Pau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da Cidade de São Paul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797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Futura Md BT" w:hAnsi="Futura Md BT"/>
        <w:sz w:val="18"/>
        <w:szCs w:val="18"/>
      </w:rPr>
      <w:t xml:space="preserve">                                          </w:t>
    </w:r>
  </w:p>
  <w:p w14:paraId="4A372DA7" w14:textId="77777777" w:rsidR="00C9604D" w:rsidRDefault="00C9604D" w:rsidP="00C9604D">
    <w:pPr>
      <w:pStyle w:val="Cabealho"/>
      <w:rPr>
        <w:rFonts w:ascii="Futura Md BT" w:hAnsi="Futura Md BT"/>
      </w:rPr>
    </w:pPr>
    <w:r>
      <w:rPr>
        <w:rFonts w:ascii="Futura Md BT" w:hAnsi="Futura Md BT"/>
      </w:rPr>
      <w:t xml:space="preserve">                               </w:t>
    </w:r>
  </w:p>
  <w:p w14:paraId="41DF40ED" w14:textId="77777777" w:rsidR="00C9604D" w:rsidRPr="00E86388" w:rsidRDefault="00C9604D" w:rsidP="00C9604D">
    <w:pPr>
      <w:pStyle w:val="Cabealho"/>
      <w:rPr>
        <w:sz w:val="18"/>
        <w:szCs w:val="18"/>
      </w:rPr>
    </w:pPr>
    <w:r>
      <w:rPr>
        <w:rFonts w:ascii="Futura Md BT" w:hAnsi="Futura Md BT"/>
      </w:rPr>
      <w:t xml:space="preserve">                               </w:t>
    </w:r>
    <w:r w:rsidRPr="00E86388">
      <w:rPr>
        <w:sz w:val="18"/>
        <w:szCs w:val="18"/>
      </w:rPr>
      <w:t xml:space="preserve">SECRETARIA MUNICIPAL DAS </w:t>
    </w:r>
    <w:r>
      <w:rPr>
        <w:sz w:val="18"/>
        <w:szCs w:val="18"/>
      </w:rPr>
      <w:t>SUB</w:t>
    </w:r>
    <w:r w:rsidRPr="00E86388">
      <w:rPr>
        <w:sz w:val="18"/>
        <w:szCs w:val="18"/>
      </w:rPr>
      <w:t xml:space="preserve">PREFEITURAS </w:t>
    </w:r>
  </w:p>
  <w:p w14:paraId="2CCA9519" w14:textId="77777777" w:rsidR="00C9604D" w:rsidRPr="00FE5F5C" w:rsidRDefault="00C9604D" w:rsidP="00C9604D">
    <w:pPr>
      <w:pStyle w:val="Cabealho"/>
      <w:rPr>
        <w:sz w:val="20"/>
        <w:szCs w:val="20"/>
      </w:rPr>
    </w:pPr>
    <w:r>
      <w:t xml:space="preserve">                                       </w:t>
    </w:r>
    <w:r>
      <w:rPr>
        <w:sz w:val="20"/>
        <w:szCs w:val="20"/>
      </w:rPr>
      <w:t>Subp</w:t>
    </w:r>
    <w:r w:rsidRPr="00FE5F5C">
      <w:rPr>
        <w:sz w:val="20"/>
        <w:szCs w:val="20"/>
      </w:rPr>
      <w:t>refeitura Campo Limpo</w:t>
    </w:r>
  </w:p>
  <w:p w14:paraId="72C6A11E" w14:textId="77777777" w:rsidR="00C9604D" w:rsidRPr="00FE5F5C" w:rsidRDefault="00C9604D" w:rsidP="00C9604D">
    <w:pPr>
      <w:pStyle w:val="Cabealho"/>
      <w:rPr>
        <w:sz w:val="20"/>
        <w:szCs w:val="20"/>
      </w:rPr>
    </w:pPr>
    <w:r>
      <w:t xml:space="preserve">                                       </w:t>
    </w:r>
  </w:p>
  <w:p w14:paraId="491FEF36" w14:textId="77777777" w:rsidR="00C9604D" w:rsidRDefault="00C960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30"/>
    <w:rsid w:val="00027660"/>
    <w:rsid w:val="00063B21"/>
    <w:rsid w:val="001A22E5"/>
    <w:rsid w:val="00246031"/>
    <w:rsid w:val="003311A8"/>
    <w:rsid w:val="0038122C"/>
    <w:rsid w:val="005814DE"/>
    <w:rsid w:val="0067100A"/>
    <w:rsid w:val="00671130"/>
    <w:rsid w:val="00966DAD"/>
    <w:rsid w:val="00B755B7"/>
    <w:rsid w:val="00C62087"/>
    <w:rsid w:val="00C9604D"/>
    <w:rsid w:val="00E175AD"/>
    <w:rsid w:val="00F70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BEEF21"/>
  <w15:docId w15:val="{14CFC75C-4C62-4014-80B1-E966A8AD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B21"/>
  </w:style>
  <w:style w:type="paragraph" w:styleId="Ttulo1">
    <w:name w:val="heading 1"/>
    <w:basedOn w:val="Normal"/>
    <w:next w:val="Normal"/>
    <w:link w:val="Ttulo1Char"/>
    <w:uiPriority w:val="9"/>
    <w:qFormat/>
    <w:rsid w:val="00671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1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11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1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11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1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1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1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1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1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1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11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113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113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11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11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11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11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1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1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1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1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1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11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11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113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1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113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1130"/>
    <w:rPr>
      <w:b/>
      <w:bCs/>
      <w:smallCaps/>
      <w:color w:val="2F5496" w:themeColor="accent1" w:themeShade="BF"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100A"/>
    <w:rPr>
      <w:rFonts w:ascii="Tahoma" w:hAnsi="Tahoma" w:cs="Tahoma"/>
      <w:sz w:val="16"/>
      <w:szCs w:val="16"/>
    </w:rPr>
  </w:style>
  <w:style w:type="character" w:styleId="Hyperlink">
    <w:name w:val="Hyperlink"/>
    <w:rsid w:val="00E175AD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E175AD"/>
    <w:pPr>
      <w:spacing w:after="0" w:line="240" w:lineRule="auto"/>
      <w:jc w:val="both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175AD"/>
    <w:rPr>
      <w:rFonts w:ascii="Arial" w:eastAsia="Times New Roman" w:hAnsi="Arial" w:cs="Arial"/>
      <w:b/>
      <w:bCs/>
      <w:color w:val="000000"/>
      <w:kern w:val="0"/>
      <w:sz w:val="24"/>
      <w:szCs w:val="24"/>
      <w:lang w:eastAsia="pt-BR"/>
    </w:rPr>
  </w:style>
  <w:style w:type="paragraph" w:styleId="Cabealho">
    <w:name w:val="header"/>
    <w:aliases w:val="Cabeçalho superior,Heading 1a,he,HeaderNN,hd"/>
    <w:basedOn w:val="Normal"/>
    <w:link w:val="CabealhoChar"/>
    <w:unhideWhenUsed/>
    <w:rsid w:val="00C96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he Char,HeaderNN Char,hd Char"/>
    <w:basedOn w:val="Fontepargpadro"/>
    <w:link w:val="Cabealho"/>
    <w:rsid w:val="00C9604D"/>
  </w:style>
  <w:style w:type="paragraph" w:styleId="Rodap">
    <w:name w:val="footer"/>
    <w:basedOn w:val="Normal"/>
    <w:link w:val="RodapChar"/>
    <w:uiPriority w:val="99"/>
    <w:semiHidden/>
    <w:unhideWhenUsed/>
    <w:rsid w:val="00C96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96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8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Xavier da Silva</dc:creator>
  <cp:lastModifiedBy>Roberto Xavier da Silva</cp:lastModifiedBy>
  <cp:revision>2</cp:revision>
  <dcterms:created xsi:type="dcterms:W3CDTF">2026-02-10T14:36:00Z</dcterms:created>
  <dcterms:modified xsi:type="dcterms:W3CDTF">2026-02-10T14:36:00Z</dcterms:modified>
</cp:coreProperties>
</file>