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C950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2AC8D78F" w14:textId="4260464F" w:rsidR="00966C2A" w:rsidRPr="00FA0330" w:rsidRDefault="00E9082F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870EC6">
        <w:rPr>
          <w:rFonts w:ascii="Arial" w:hAnsi="Arial" w:cs="Arial"/>
          <w:b/>
          <w:bCs/>
          <w:sz w:val="28"/>
          <w:szCs w:val="28"/>
        </w:rPr>
        <w:t>3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6024616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5047C296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6C00D36D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76BBDBC1" w14:textId="2E14786F" w:rsidR="005F59C3" w:rsidRDefault="00870EC6" w:rsidP="00E9082F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PORTARIAS</w:t>
      </w:r>
    </w:p>
    <w:p w14:paraId="3A871C3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</w:rPr>
      </w:pPr>
      <w:r w:rsidRPr="00870EC6">
        <w:rPr>
          <w:rFonts w:ascii="Arial" w:hAnsi="Arial" w:cs="Arial"/>
          <w:b/>
          <w:bCs/>
        </w:rPr>
        <w:t>Portaria | Documento: 158650976</w:t>
      </w:r>
    </w:p>
    <w:p w14:paraId="6C52693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Portaria nº 780 de 02 de junho de 2026</w:t>
      </w:r>
    </w:p>
    <w:p w14:paraId="309B006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Processo SEI 6011.2026/0001549-7</w:t>
      </w:r>
    </w:p>
    <w:p w14:paraId="456C3E4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RICARDO NUNES, Prefeito do Município de São Paulo, usando das atribuições que lhe são conferidas por lei,</w:t>
      </w:r>
    </w:p>
    <w:p w14:paraId="649DD3C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RESOLVE:</w:t>
      </w:r>
    </w:p>
    <w:p w14:paraId="15D1622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Exonerar o senhor PEDRO NEPOMUCENO DE SOUSA FILHO, RF 857.392.1, do cargo de Chefe de Gabinete, símbolo CHG, da</w:t>
      </w:r>
    </w:p>
    <w:p w14:paraId="1CAFB0F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Fundação Paulistana de Educação, Tecnologia e Cultura, da Secretaria do Governo Municipal, vaga 17513.</w:t>
      </w:r>
    </w:p>
    <w:p w14:paraId="1B23AC33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PREFEITURA DO MUNICÍPIO DE SÃO PAULO, aos 02 de junho de 2026, 473º da fundação de São Paulo.</w:t>
      </w:r>
    </w:p>
    <w:p w14:paraId="4291DF2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RICARDO NUNES</w:t>
      </w:r>
    </w:p>
    <w:p w14:paraId="712B48C3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Prefeito</w:t>
      </w:r>
    </w:p>
    <w:p w14:paraId="2D2A844C" w14:textId="2493605F" w:rsidR="005F59C3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O seguinte documento </w:t>
      </w:r>
      <w:proofErr w:type="spellStart"/>
      <w:r w:rsidRPr="00870EC6">
        <w:rPr>
          <w:rFonts w:ascii="Arial" w:hAnsi="Arial" w:cs="Arial"/>
        </w:rPr>
        <w:t>publico</w:t>
      </w:r>
      <w:proofErr w:type="spellEnd"/>
      <w:r w:rsidRPr="00870EC6">
        <w:rPr>
          <w:rFonts w:ascii="Arial" w:hAnsi="Arial" w:cs="Arial"/>
        </w:rPr>
        <w:t xml:space="preserve"> integra este ato 158350694</w:t>
      </w:r>
    </w:p>
    <w:p w14:paraId="19F1E43D" w14:textId="77777777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</w:p>
    <w:p w14:paraId="428303C3" w14:textId="247F2DA3" w:rsid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70EC6">
        <w:rPr>
          <w:rFonts w:ascii="Arial" w:hAnsi="Arial" w:cs="Arial"/>
          <w:b/>
          <w:bCs/>
          <w:u w:val="single"/>
        </w:rPr>
        <w:t>PORTARIA DO CHEFE DE GABINETE DO PREFEITO</w:t>
      </w:r>
    </w:p>
    <w:p w14:paraId="18DB253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</w:rPr>
      </w:pPr>
      <w:r w:rsidRPr="00870EC6">
        <w:rPr>
          <w:rFonts w:ascii="Arial" w:hAnsi="Arial" w:cs="Arial"/>
          <w:b/>
          <w:bCs/>
        </w:rPr>
        <w:t>Portaria do Chefe de Gabinete do Prefeito | Documento: 158651066</w:t>
      </w:r>
    </w:p>
    <w:p w14:paraId="2A2F5FE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Portaria 144, de 02 de junho de 2026</w:t>
      </w:r>
    </w:p>
    <w:p w14:paraId="767F389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Processo SEI 6010.2026/0001519-0</w:t>
      </w:r>
    </w:p>
    <w:p w14:paraId="09AA2B7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VITOR DE ALMEIDA SAMPAIO, Chefe de Gabinete do Prefeito, usando das atribuições conferidas pela alínea “a” do inciso I</w:t>
      </w:r>
    </w:p>
    <w:p w14:paraId="6051E91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do artigo 1º do Decreto 58.696, de 3 de abril de 2019,</w:t>
      </w:r>
    </w:p>
    <w:p w14:paraId="4167088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RESOLVE:</w:t>
      </w:r>
    </w:p>
    <w:p w14:paraId="28BF8E6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Designar o senhor MARCELO DE LIMA CAVALCANTI JUNIOR, RF 930.780.0, para responder pelo cargo de Chefe de Gabinete,</w:t>
      </w:r>
    </w:p>
    <w:p w14:paraId="57C6809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símbolo CHG, da Fundação Paulistana de Educação, Tecnologia e Cultura, da Secretaria do Governo Municipal, vaga 17513.</w:t>
      </w:r>
    </w:p>
    <w:p w14:paraId="75413BF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VITOR DE ALMEIDA SAMPAIO</w:t>
      </w:r>
    </w:p>
    <w:p w14:paraId="62A725C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Chefe de Gabinete do Prefeito</w:t>
      </w:r>
    </w:p>
    <w:p w14:paraId="44E0B672" w14:textId="416177F2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o seguinte documento público integra este ato 158350136</w:t>
      </w:r>
    </w:p>
    <w:p w14:paraId="5951DA0D" w14:textId="77777777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</w:p>
    <w:p w14:paraId="25AC139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</w:rPr>
      </w:pPr>
      <w:r w:rsidRPr="00870EC6">
        <w:rPr>
          <w:rFonts w:ascii="Arial" w:hAnsi="Arial" w:cs="Arial"/>
          <w:b/>
          <w:bCs/>
        </w:rPr>
        <w:t>Portaria do Chefe de Gabinete do Prefeito | Documento: 158651087</w:t>
      </w:r>
    </w:p>
    <w:p w14:paraId="557792D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Portaria 145, de 02 de junho de 2026</w:t>
      </w:r>
    </w:p>
    <w:p w14:paraId="6748406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Processo SEI 6025.2026/0009610-8</w:t>
      </w:r>
    </w:p>
    <w:p w14:paraId="59DB9F8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VITOR DE ALMEIDA SAMPAIO, Chefe de Gabinete do Prefeito, usando das atribuições conferidas pela alínea “b” do inciso I</w:t>
      </w:r>
    </w:p>
    <w:p w14:paraId="5983343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do artigo 1º do Decreto nº 58.696, de 3 de abril de 2019,</w:t>
      </w:r>
    </w:p>
    <w:p w14:paraId="1977E53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R E S O L V </w:t>
      </w:r>
      <w:proofErr w:type="gramStart"/>
      <w:r w:rsidRPr="00870EC6">
        <w:rPr>
          <w:rFonts w:ascii="Arial" w:hAnsi="Arial" w:cs="Arial"/>
        </w:rPr>
        <w:t>E :</w:t>
      </w:r>
      <w:proofErr w:type="gramEnd"/>
    </w:p>
    <w:p w14:paraId="27A1861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Designar o senhor RODRIGO MASSI DA SILVA, RF 843.276.7, para, no período de 31 de maio a 8 de junho de 2026,</w:t>
      </w:r>
    </w:p>
    <w:p w14:paraId="7AA2C82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substituir o senhor JOSÉ ANTONIO SILVA PARENTE, RF 947.069.7, no cargo de Secretário Municipal, referência SM, da Secretaria Municipal de Cultura e Economia Criativa, em virtude de seu afastamento para missão oficial nas cidades de Paris e </w:t>
      </w:r>
      <w:proofErr w:type="spellStart"/>
      <w:r w:rsidRPr="00870EC6">
        <w:rPr>
          <w:rFonts w:ascii="Arial" w:hAnsi="Arial" w:cs="Arial"/>
        </w:rPr>
        <w:t>Châlons-en</w:t>
      </w:r>
      <w:proofErr w:type="spellEnd"/>
      <w:r w:rsidRPr="00870EC6">
        <w:rPr>
          <w:rFonts w:ascii="Arial" w:hAnsi="Arial" w:cs="Arial"/>
        </w:rPr>
        <w:t>- Champagne (França).</w:t>
      </w:r>
    </w:p>
    <w:p w14:paraId="51E61E5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VITOR DE ALMEIDA SAMPAIO</w:t>
      </w:r>
    </w:p>
    <w:p w14:paraId="0425FDA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Chefe de Gabinete do Prefeito</w:t>
      </w:r>
    </w:p>
    <w:p w14:paraId="5A1168AD" w14:textId="40804BDA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o seguinte documento público integra este ato 158493598</w:t>
      </w:r>
    </w:p>
    <w:p w14:paraId="0E72134E" w14:textId="77777777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</w:p>
    <w:p w14:paraId="60FA438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</w:rPr>
      </w:pPr>
      <w:r w:rsidRPr="00870EC6">
        <w:rPr>
          <w:rFonts w:ascii="Arial" w:hAnsi="Arial" w:cs="Arial"/>
          <w:b/>
          <w:bCs/>
        </w:rPr>
        <w:t>Portaria do Chefe de Gabinete do Prefeito | Documento: 158651127</w:t>
      </w:r>
    </w:p>
    <w:p w14:paraId="7BFE75B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Portaria 146, de 02 de junho de 2026</w:t>
      </w:r>
    </w:p>
    <w:p w14:paraId="6BF743E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Processo SEI 6017.2026/0033423-4</w:t>
      </w:r>
    </w:p>
    <w:p w14:paraId="07F5AF8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VITOR DE ALMEIDA SAMPAIO, Chefe de Gabinete do Prefeito, usando das atribuições conferidas pela alínea “b” do inciso I</w:t>
      </w:r>
    </w:p>
    <w:p w14:paraId="775C363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do artigo 1º do Decreto nº 58.696, de 3 de abril de 2019,</w:t>
      </w:r>
    </w:p>
    <w:p w14:paraId="2799E50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R E S O L V </w:t>
      </w:r>
      <w:proofErr w:type="gramStart"/>
      <w:r w:rsidRPr="00870EC6">
        <w:rPr>
          <w:rFonts w:ascii="Arial" w:hAnsi="Arial" w:cs="Arial"/>
        </w:rPr>
        <w:t>E :</w:t>
      </w:r>
      <w:proofErr w:type="gramEnd"/>
    </w:p>
    <w:p w14:paraId="55F51FB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Designar o senhor FABIANO MARTINS DE OLIVEIRA, RF 805.920.9, para, no período de 1º a 4 de junho de 2026, substituir o</w:t>
      </w:r>
    </w:p>
    <w:p w14:paraId="37CF1403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senhor LUIS FELIPE VIDAL ARELLANO, RF 805.664.1, no cargo de Secretário Municipal, referência SM, da Secretaria Municipal da</w:t>
      </w:r>
    </w:p>
    <w:p w14:paraId="1E3F911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Fazenda, em virtude do seu afastamento para representar o Município de São Paulo como palestrante no evento </w:t>
      </w:r>
      <w:proofErr w:type="gramStart"/>
      <w:r w:rsidRPr="00870EC6">
        <w:rPr>
          <w:rFonts w:ascii="Arial" w:hAnsi="Arial" w:cs="Arial"/>
        </w:rPr>
        <w:t>“ Semana</w:t>
      </w:r>
      <w:proofErr w:type="gramEnd"/>
      <w:r w:rsidRPr="00870EC6">
        <w:rPr>
          <w:rFonts w:ascii="Arial" w:hAnsi="Arial" w:cs="Arial"/>
        </w:rPr>
        <w:t xml:space="preserve"> do Conhecimento da Divisão de Transportes - (TSP)”, na cidade de Bogotá, Colômbia.</w:t>
      </w:r>
    </w:p>
    <w:p w14:paraId="07AD8BE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VITOR DE ALMEIDA SAMPAIO</w:t>
      </w:r>
    </w:p>
    <w:p w14:paraId="27DBE18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Chefe de Gabinete do Prefeito</w:t>
      </w:r>
    </w:p>
    <w:p w14:paraId="3967A0A8" w14:textId="77777777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o seguinte documento público integra este ato 158489826</w:t>
      </w:r>
    </w:p>
    <w:p w14:paraId="19859FB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</w:p>
    <w:p w14:paraId="578B11B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</w:rPr>
      </w:pPr>
      <w:r w:rsidRPr="00870EC6">
        <w:rPr>
          <w:rFonts w:ascii="Arial" w:hAnsi="Arial" w:cs="Arial"/>
          <w:b/>
          <w:bCs/>
        </w:rPr>
        <w:t>Portaria do Chefe de Gabinete do Prefeito | Documento: 158651183</w:t>
      </w:r>
    </w:p>
    <w:p w14:paraId="0D346F2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Portaria 147, de 02 de junho de 2026</w:t>
      </w:r>
    </w:p>
    <w:p w14:paraId="2F990FC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Processo SEI 6076.2026/0000297-7</w:t>
      </w:r>
    </w:p>
    <w:p w14:paraId="1DFFDCC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VITOR DE ALMEIDA SAMPAIO, Chefe de Gabinete do Prefeito, usando das atribuições conferidas pela alínea “b” do inciso I</w:t>
      </w:r>
    </w:p>
    <w:p w14:paraId="7BC585B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do artigo 1º do Decreto nº 58.696, de 3 de abril de 2019,</w:t>
      </w:r>
    </w:p>
    <w:p w14:paraId="63A701D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R E S O L V </w:t>
      </w:r>
      <w:proofErr w:type="gramStart"/>
      <w:r w:rsidRPr="00870EC6">
        <w:rPr>
          <w:rFonts w:ascii="Arial" w:hAnsi="Arial" w:cs="Arial"/>
        </w:rPr>
        <w:t>E :</w:t>
      </w:r>
      <w:proofErr w:type="gramEnd"/>
    </w:p>
    <w:p w14:paraId="18FE587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Designar o senhor ERLON DA SILVA LOPES, RF 814.872.4, para, no período de 21 a 28 de junho de 2026, substituir o senhor GUSTAVO LOPES DE SOUZA, RF 955.759.8, no cargo de Secretário Municipal, referência SM, da Secretaria Municipal de Turismo, em</w:t>
      </w:r>
    </w:p>
    <w:p w14:paraId="7094B26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virtude do seu afastamento para participar da “Casa RR Miami 2026”, em Miami (EUA).</w:t>
      </w:r>
    </w:p>
    <w:p w14:paraId="138C3BB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VITOR DE ALMEIDA SAMPAIO</w:t>
      </w:r>
    </w:p>
    <w:p w14:paraId="05DA7993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Chefe de Gabinete do Prefeito</w:t>
      </w:r>
    </w:p>
    <w:p w14:paraId="50294A06" w14:textId="2976BD71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o seguinte documento público integra este ato 158529442</w:t>
      </w:r>
    </w:p>
    <w:p w14:paraId="26AAFA0D" w14:textId="77777777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</w:p>
    <w:p w14:paraId="3AACB940" w14:textId="483A1BDF" w:rsidR="00870EC6" w:rsidRP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70EC6">
        <w:rPr>
          <w:rFonts w:ascii="Arial" w:hAnsi="Arial" w:cs="Arial"/>
          <w:b/>
          <w:bCs/>
          <w:u w:val="single"/>
        </w:rPr>
        <w:t>CONSELHO MUNICIPAL DE ADMINISTRAÇÃO PÚBLICA</w:t>
      </w:r>
    </w:p>
    <w:p w14:paraId="58C3F18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</w:rPr>
      </w:pPr>
      <w:r w:rsidRPr="00870EC6">
        <w:rPr>
          <w:rFonts w:ascii="Arial" w:hAnsi="Arial" w:cs="Arial"/>
          <w:b/>
          <w:bCs/>
        </w:rPr>
        <w:t>Ata de Reunião | Documento: 158601648</w:t>
      </w:r>
    </w:p>
    <w:p w14:paraId="7016A64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ATA DA 21ª REUNIÃO ORDINÁRIA DO CONSELHO MUNICIPAL DE ADMINISTRAÇÃO</w:t>
      </w:r>
    </w:p>
    <w:p w14:paraId="2FF50B5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PÚBLICA - COMAP REALIZADA EM 29 DE MAIO DE 2026.</w:t>
      </w:r>
    </w:p>
    <w:p w14:paraId="66C1E37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Ao dia 29 do mês de MAIO do ano de 2026, sob a presidência da Senhora Elaine Cristina Alves Ramos, Casa Civil, realizou-se a21ª Reunião Plenária Ordinária do Conselho Municipal de Administração Pública - COMAP de 2026, estando presentes os seguintes membros: Tarsila Amaral Fabre Godinho, de SGM, Alexandre Dias Maciel de SMJ, </w:t>
      </w:r>
      <w:proofErr w:type="spellStart"/>
      <w:r w:rsidRPr="00870EC6">
        <w:rPr>
          <w:rFonts w:ascii="Arial" w:hAnsi="Arial" w:cs="Arial"/>
        </w:rPr>
        <w:t>Caian</w:t>
      </w:r>
      <w:proofErr w:type="spellEnd"/>
      <w:r w:rsidRPr="00870EC6">
        <w:rPr>
          <w:rFonts w:ascii="Arial" w:hAnsi="Arial" w:cs="Arial"/>
        </w:rPr>
        <w:t xml:space="preserve"> Jose </w:t>
      </w:r>
      <w:proofErr w:type="spellStart"/>
      <w:r w:rsidRPr="00870EC6">
        <w:rPr>
          <w:rFonts w:ascii="Arial" w:hAnsi="Arial" w:cs="Arial"/>
        </w:rPr>
        <w:t>Mangifesti</w:t>
      </w:r>
      <w:proofErr w:type="spellEnd"/>
      <w:r w:rsidRPr="00870EC6">
        <w:rPr>
          <w:rFonts w:ascii="Arial" w:hAnsi="Arial" w:cs="Arial"/>
        </w:rPr>
        <w:t xml:space="preserve"> de Oliva do Gabinete do Prefeito e Raissa Marques Agostinho do Gabinete do Prefeito. O Conselho foi instituído pelo Decreto Municipal nº. 50.514, de 20 de março de 2009, e posteriores alterações e seus membros nomeados por meio da Portaria nº 43 - SGM, de 18 de fevereiro de 2021, bem como por suas</w:t>
      </w:r>
    </w:p>
    <w:p w14:paraId="373F858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respectivas alterações. A ata possui número SEI 6010.2026/0001594-7.</w:t>
      </w:r>
    </w:p>
    <w:p w14:paraId="1AF1475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Dado início a 21ª Reunião Ordinária de 2026, seguem abaixo o resumo das deliberações:</w:t>
      </w:r>
    </w:p>
    <w:p w14:paraId="354B4F5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1. Foram apreciadas as propostas de nomeações/designações formalizadas pelas diversas Secretarias e obtiveram manifestação</w:t>
      </w:r>
    </w:p>
    <w:p w14:paraId="252EA76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favorável ao prosseguimento, uma vez examinadas, as declarações apresentadas em atendimento ao Decreto Municipal n° 50.898/2009,</w:t>
      </w:r>
    </w:p>
    <w:p w14:paraId="09D9C1A4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com vistas a evitar situações que possam contrariar o disposto da Súmula 13 do Supremo Tribunal Federal, bem como, à Lei Municipal nº 17.910/2023 e ao Decreto Municipal nº 53.177/2012:</w:t>
      </w:r>
    </w:p>
    <w:p w14:paraId="01E6572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PROCESSO SEI SECRETARIA NOME</w:t>
      </w:r>
    </w:p>
    <w:p w14:paraId="7CAAD50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6067.2026/0011471-7 CGM HOMERO DE PAULA EDUARDO GARAVELLO</w:t>
      </w:r>
    </w:p>
    <w:p w14:paraId="40BA4CA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6021.2026/0035503-9 PGM ANA PAULA OLIVEIRA RODRIGUES GRANATTA</w:t>
      </w:r>
    </w:p>
    <w:p w14:paraId="461C540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6013.2026/0004330-0 SEGES SUELY REZENDE PEREIRA DA SILVA</w:t>
      </w:r>
    </w:p>
    <w:p w14:paraId="47CF64F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REGINA VITORIA SOARES GARCIA</w:t>
      </w:r>
    </w:p>
    <w:p w14:paraId="7A60E67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MARCUS VINICIUS OLIVEIRA</w:t>
      </w:r>
    </w:p>
    <w:p w14:paraId="7277414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PEDRO DE MORAES PERRI ALVAREZ</w:t>
      </w:r>
    </w:p>
    <w:p w14:paraId="6410CC0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ANDRÉ LUÍS GALVÃO DE FRANÇA FILHO</w:t>
      </w:r>
    </w:p>
    <w:p w14:paraId="7371585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ANSELMO ZILET ABREU</w:t>
      </w:r>
    </w:p>
    <w:p w14:paraId="5E576D0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CASSIO ANTONIO MARIA MATHEUS DA CUNHA</w:t>
      </w:r>
    </w:p>
    <w:p w14:paraId="5AFE9AF4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GUSTAVO OLIVEIRA DE MACEDO</w:t>
      </w:r>
    </w:p>
    <w:p w14:paraId="748B74A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MARCEL KAZUAKI TAKAHASHI</w:t>
      </w:r>
    </w:p>
    <w:p w14:paraId="2508229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MARCIO PORTAL LONGARAY</w:t>
      </w:r>
    </w:p>
    <w:p w14:paraId="4423933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6017.2026/0022232-0 SF NATHALIA FERRAZ MASSENA</w:t>
      </w:r>
    </w:p>
    <w:p w14:paraId="23D3335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PATRICIA GANDRACHAO BENOTTI</w:t>
      </w:r>
    </w:p>
    <w:p w14:paraId="7866723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POLIANA D ACOSTA PASSOS</w:t>
      </w:r>
    </w:p>
    <w:p w14:paraId="0D37A1D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FABIO WU</w:t>
      </w:r>
    </w:p>
    <w:p w14:paraId="2A4949A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LUCAS LOMBARDO DE LIMA</w:t>
      </w:r>
    </w:p>
    <w:p w14:paraId="589BE94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MARIA ELISE SACOMANO</w:t>
      </w:r>
    </w:p>
    <w:p w14:paraId="70523A6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RAFAEL LEAO CAMARA FELGA</w:t>
      </w:r>
    </w:p>
    <w:p w14:paraId="1D97CF9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JONATHAN BARROS VITA</w:t>
      </w:r>
    </w:p>
    <w:p w14:paraId="6404DBC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SEMIRAMIS DE OLIVEIRA DURO</w:t>
      </w:r>
    </w:p>
    <w:p w14:paraId="29714DE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MARINA VIEIRA DE FIGUEIREDO</w:t>
      </w:r>
    </w:p>
    <w:p w14:paraId="7AC61EC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FABIO LEMOS CURY</w:t>
      </w:r>
    </w:p>
    <w:p w14:paraId="1D97E1A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SARINA SASAKI MANATA</w:t>
      </w:r>
    </w:p>
    <w:p w14:paraId="66B7CAC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MARA EUGENIA BUONANNO CARAMICO</w:t>
      </w:r>
    </w:p>
    <w:p w14:paraId="33EC419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ANA HELOISA CARMONA OCANA DOS SANTOS</w:t>
      </w:r>
    </w:p>
    <w:p w14:paraId="099C0D6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FATIMA PACHECO HAIDAR</w:t>
      </w:r>
    </w:p>
    <w:p w14:paraId="42BAE4F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MARCIO CESAR COSTА</w:t>
      </w:r>
    </w:p>
    <w:p w14:paraId="16EE823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MICHELL PRZEPIORKA VIEIRA</w:t>
      </w:r>
    </w:p>
    <w:p w14:paraId="5706517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EDUARDO DE PAIVA GOMES</w:t>
      </w:r>
    </w:p>
    <w:p w14:paraId="286F579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VANESSA KAEDA BULARA DE ANDRADE</w:t>
      </w:r>
    </w:p>
    <w:p w14:paraId="5280C34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SILVIO LUIS DE CAMARGO SAIKI</w:t>
      </w:r>
    </w:p>
    <w:p w14:paraId="30D153B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CARLOS MARCELO GOUVEIA</w:t>
      </w:r>
    </w:p>
    <w:p w14:paraId="6984644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JAQUELINE DE PAULA LEITE ZANETONI</w:t>
      </w:r>
    </w:p>
    <w:p w14:paraId="17089DE4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RODRIGO ALEXANDRE LAZARO PINTO</w:t>
      </w:r>
    </w:p>
    <w:p w14:paraId="409DE4F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PRISCILA DE FATIMA CAVALCANTE BUENO</w:t>
      </w:r>
    </w:p>
    <w:p w14:paraId="0466510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ANTUNES</w:t>
      </w:r>
    </w:p>
    <w:p w14:paraId="643EEC8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ALLAN GEORGE DE ABREU FALLET</w:t>
      </w:r>
    </w:p>
    <w:p w14:paraId="5D03F9D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DEMES BRITO</w:t>
      </w:r>
    </w:p>
    <w:p w14:paraId="7C9472E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ANDREWS MEIRA PEREIRA</w:t>
      </w:r>
    </w:p>
    <w:p w14:paraId="660A461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BRUNO TADEU RADTKE GONÇALVES</w:t>
      </w:r>
    </w:p>
    <w:p w14:paraId="3330BA2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6017.2026/0022232-0 SF RUTI KAZUMI NAKAGAKI</w:t>
      </w:r>
    </w:p>
    <w:p w14:paraId="6F62280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SULAMITA SZPICZKOWSKI ALAYON</w:t>
      </w:r>
    </w:p>
    <w:p w14:paraId="23A7A2A4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MARIA ANSELMA COSCRATO DOS SANTOS</w:t>
      </w:r>
    </w:p>
    <w:p w14:paraId="7117234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LETICIA BRANDAO TOURINHO DANTAS</w:t>
      </w:r>
    </w:p>
    <w:p w14:paraId="1FB223E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GIOVANNI HENRIQUE MARTINS BATAN</w:t>
      </w:r>
    </w:p>
    <w:p w14:paraId="10173F9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JANE MARIN AFONSO PEREZ YOSHIOKA</w:t>
      </w:r>
    </w:p>
    <w:p w14:paraId="66EF36F4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LUCIANA SALZANI</w:t>
      </w:r>
    </w:p>
    <w:p w14:paraId="021C2A34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PAULO SERSON</w:t>
      </w:r>
    </w:p>
    <w:p w14:paraId="0D8BAE2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6017.2026/0022232-0 SF JOSE AUGUSTO SANSONI SOARES</w:t>
      </w:r>
    </w:p>
    <w:p w14:paraId="42A5274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6017.2026/0035042-6 SF JEFFERSON NUNES</w:t>
      </w:r>
    </w:p>
    <w:p w14:paraId="54DF904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6024.2026/0009723-0 SMADS ANGELA SOUZA NUNES</w:t>
      </w:r>
    </w:p>
    <w:p w14:paraId="1FADC47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6024.2026/0009860-1 SMADS STEFANIE CRISTINA DE MARAES</w:t>
      </w:r>
    </w:p>
    <w:p w14:paraId="6856BB3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6024.2026/0009948-9 SMADS PAULO ROBERTO DE MELO LOPES</w:t>
      </w:r>
    </w:p>
    <w:p w14:paraId="6258C003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6024.2026/0009950-0 SMADS JOSE TOLEDO MARQUES NETO</w:t>
      </w:r>
    </w:p>
    <w:p w14:paraId="01CB122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6025.2026/0009363-0 SMC LILIAN DAMASCENO MARQUES</w:t>
      </w:r>
    </w:p>
    <w:p w14:paraId="66850F14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6025.2026/0009955-7 SMC LUIZ GUSTAVO ALEIXO FERREIRA SOUZA</w:t>
      </w:r>
    </w:p>
    <w:p w14:paraId="19A05E1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6025.2026/0010393-7 SMC PEDRO HENRIQUE DE MELO BARBOSA</w:t>
      </w:r>
    </w:p>
    <w:p w14:paraId="3846717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6064.2026/0000635-7 SMDET MARCIO DE OLIVEIRA</w:t>
      </w:r>
    </w:p>
    <w:p w14:paraId="017AFB2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6064.2026/0000646-2 SMDET FELLIPE OLIVEIRA MAZUTI</w:t>
      </w:r>
    </w:p>
    <w:p w14:paraId="6600FD3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6074.2026/0003572-6 SMDHC ROBERTA MARTINS DA COSTA</w:t>
      </w:r>
    </w:p>
    <w:p w14:paraId="4EFF648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6074.2026/0003596-3 SMDHC VLADIMIR ROBERTO DE OLIVEIRA</w:t>
      </w:r>
    </w:p>
    <w:p w14:paraId="36C1494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6074.2026/0003656-0 SMDHC RENATO FERREIRA DE PAULA</w:t>
      </w:r>
    </w:p>
    <w:p w14:paraId="3025947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6074.2026/0003663-3 SMDHC LILIAN SANTOS DE SOUZA ABADE CARVALHO</w:t>
      </w:r>
    </w:p>
    <w:p w14:paraId="2CBC96D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6074.2026/0003727-3 SMDHC MONA LICIA SANTANA PERLINGEIRO</w:t>
      </w:r>
    </w:p>
    <w:p w14:paraId="59F4274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6016.2026/0057512-0 SME MARLENE FREIRE DE MELO</w:t>
      </w:r>
    </w:p>
    <w:p w14:paraId="0694835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6016.2026/0058234-8 SME GISELE SOUZA CAMPOS</w:t>
      </w:r>
    </w:p>
    <w:p w14:paraId="0A7FC70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6016.2026/0059640-3 SME ELISANIA MORAES DE SOUZA</w:t>
      </w:r>
    </w:p>
    <w:p w14:paraId="6302F4E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6016.2026/0060219-5 SME FERNANDA ROSA DE SOUZA MENDES</w:t>
      </w:r>
    </w:p>
    <w:p w14:paraId="037A96A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6016.2026/0062803-8 SME VALDA CRISPIM DE ARAÚJO GRAHOR</w:t>
      </w:r>
    </w:p>
    <w:p w14:paraId="10F1DF0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6016.2026/0063167-5 SME SANDRA INÊS BOLLER</w:t>
      </w:r>
    </w:p>
    <w:p w14:paraId="2A06EEE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6016.2026/0063668-5 SME FERNANDA MASTROMONICO</w:t>
      </w:r>
    </w:p>
    <w:p w14:paraId="670722E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6016.2026/0063865-3 SME ANI PEREIRA DUARTE</w:t>
      </w:r>
    </w:p>
    <w:p w14:paraId="17D3BB3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6016.2026/0064320-7 SME RONALDO KIRILAUSKAS RODRIGUES DOS SANTOS</w:t>
      </w:r>
    </w:p>
    <w:p w14:paraId="30C2BE2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6016.2026/0064838-1 SME ALESSANDRA DE ARAUJO MELO ZACHARIAS</w:t>
      </w:r>
    </w:p>
    <w:p w14:paraId="3A065B8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6016.2026/0065337-7 SME JENNIFER MARIA SANTOS GOMES</w:t>
      </w:r>
    </w:p>
    <w:p w14:paraId="20F11C3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6016.2026/0065376-8 SME JOSENILDE SOARES GUEIROS</w:t>
      </w:r>
    </w:p>
    <w:p w14:paraId="5CD40DD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6016.2026/0065702-0 SME SIMONE MEGUMI KAMEI</w:t>
      </w:r>
    </w:p>
    <w:p w14:paraId="4E24FE13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6016.2026/0066593-6 SME KEILA GLAUCILENE VAZ DE LIMA</w:t>
      </w:r>
    </w:p>
    <w:p w14:paraId="7C34057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6016.2026/0067304-1 SME PAULO EDUARDO FLORENCIO</w:t>
      </w:r>
    </w:p>
    <w:p w14:paraId="72C30CB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PROCESSO SEI SECRETARIA NOME</w:t>
      </w:r>
    </w:p>
    <w:p w14:paraId="3FCB717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6016.2026/0066957-5 SME SILVANA MARIA DA SILVA PIRONDI</w:t>
      </w:r>
    </w:p>
    <w:p w14:paraId="7ACCC9D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6016.2026/0066995-8 SME VINICIUS NASCIMENTO BATISTA DE SOUZA</w:t>
      </w:r>
    </w:p>
    <w:p w14:paraId="1D68B86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6016.2026/0067615-6 SME ANA CLEIDE ALVES SILVA</w:t>
      </w:r>
    </w:p>
    <w:p w14:paraId="55779D0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6023.2026/0000891-7 SMIT ALVARO SIQUEIRA DA SILVA</w:t>
      </w:r>
    </w:p>
    <w:p w14:paraId="68D05D0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6023.2026/0000986-7 SMIT JADY GABRIELLE SILVA</w:t>
      </w:r>
    </w:p>
    <w:p w14:paraId="1C8CB71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6023.2026/0000990-5 SMIT ELISANGELA DA SILVA DINIZ</w:t>
      </w:r>
    </w:p>
    <w:p w14:paraId="5D5800D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6023.2026/0000991-3 SMIT WALDEMAR FAÇANHA FRANÇA</w:t>
      </w:r>
    </w:p>
    <w:p w14:paraId="1425D12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6023.2026/0000992-1 SMIT ALEXANDER MAX CALIXTO</w:t>
      </w:r>
    </w:p>
    <w:p w14:paraId="09D5F88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6023.2026/0000993-0 SMIT NARA CORDEIRO DA FONSECA</w:t>
      </w:r>
    </w:p>
    <w:p w14:paraId="70ACE6D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6023.2026/0000995-6 SMIT LIVYA DE CARVALHO AUGUSTO</w:t>
      </w:r>
    </w:p>
    <w:p w14:paraId="34212AC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6023.2026/0000996-4 SMIT MARIA JULIA VIEIRA DE SOUZA ALVES</w:t>
      </w:r>
    </w:p>
    <w:p w14:paraId="777348F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6023.2026/0000998-0 SMIT NATALIA MASSARO RAIMUNDO</w:t>
      </w:r>
    </w:p>
    <w:p w14:paraId="1CC2434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6023.2026/0000999-9 SMIT GUILHERME SILVA TOMAZ</w:t>
      </w:r>
    </w:p>
    <w:p w14:paraId="639BF333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6023.2026/0001000-8 SMIT LEONARDO MONTEIRO DOS SANTOS</w:t>
      </w:r>
    </w:p>
    <w:p w14:paraId="70CDE7C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6023.2026/0001001-6 SMIT RAQUEL BARROS FERREIRA</w:t>
      </w:r>
    </w:p>
    <w:p w14:paraId="2640DD7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6023.2026/0001002-4 SMIT CARLA LOIS LOPES DE ALMEIDA</w:t>
      </w:r>
    </w:p>
    <w:p w14:paraId="217CC59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6023.2026/0001007-5 SMIT GUILHERME NOGUCHI</w:t>
      </w:r>
    </w:p>
    <w:p w14:paraId="4AB4336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6023.2026/0001008-3 SMIT EDILSON FRANCISCO DE LIMA</w:t>
      </w:r>
    </w:p>
    <w:p w14:paraId="7E23D2B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6023.2026/0001011-3 SMIT FABIO PERES CONSOLINI</w:t>
      </w:r>
    </w:p>
    <w:p w14:paraId="3F56FB4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6018.2026/0051961-2 SMS NATHALIA FERNANDA MINAS DE SOUZA</w:t>
      </w:r>
    </w:p>
    <w:p w14:paraId="06F30CD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6018.2026/0055752-2 SMS SHIRLEI MADUREIRA DE FREITAS</w:t>
      </w:r>
    </w:p>
    <w:p w14:paraId="35406E7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6018.2026/0055755-7 SMS JOAS SANTOS EMILIANO</w:t>
      </w:r>
    </w:p>
    <w:p w14:paraId="03DACDA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6018.2026/0056130-9 SMS REGINA MARIA LODA</w:t>
      </w:r>
    </w:p>
    <w:p w14:paraId="7C116F1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6018.2026/0058386-8 SMS KARINE VIEIRA GASPARETO</w:t>
      </w:r>
    </w:p>
    <w:p w14:paraId="43E0A2B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6012.2026/0009512-7 SMSUB BEATRIZ MARQUES CABRAL</w:t>
      </w:r>
    </w:p>
    <w:p w14:paraId="1BD052E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6012.2026/0009522-4 SMSUB CLECIA SOUZA DE BRITO</w:t>
      </w:r>
    </w:p>
    <w:p w14:paraId="220A2A43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6012.2026/0009523-2 SMSUB RAFAELA RUIZ GENEROSO</w:t>
      </w:r>
    </w:p>
    <w:p w14:paraId="7B040FD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6012.2026/0009525-9 SMSUB ALEXANDRE DOI</w:t>
      </w:r>
    </w:p>
    <w:p w14:paraId="65E0EAE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6045.2026/0001619-7 SMSUB VALDEK RAMOS RODRIGUES</w:t>
      </w:r>
    </w:p>
    <w:p w14:paraId="00A13994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6050.2026/0008845-4 SMSUB LUIS FERNANDO GUILLON PINTO</w:t>
      </w:r>
    </w:p>
    <w:p w14:paraId="442A8E13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6050.2026/0008846-2 SMSUB SAMUEL RICARDO FERREIRA DA CRUZ</w:t>
      </w:r>
    </w:p>
    <w:p w14:paraId="2F99484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6050.2026/0008847-0 SMSUB RUTH MARIA MARTINS</w:t>
      </w:r>
    </w:p>
    <w:p w14:paraId="26773EF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6052.2026/0001741-8 SMSUB DAIANE LOURENCO DE SOUZA</w:t>
      </w:r>
    </w:p>
    <w:p w14:paraId="47B640E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6058.2026/0001110-2 SMSUB RICARDO DINO TONELLI</w:t>
      </w:r>
    </w:p>
    <w:p w14:paraId="35E57F5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6059.2026/0004696-3 SMSUB BARBARA FERREIRA ALVES PRADINES</w:t>
      </w:r>
    </w:p>
    <w:p w14:paraId="405406A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6027.2026/0008182-9 SVMA ROCHANE THAIS SANTOS DA SILVA</w:t>
      </w:r>
    </w:p>
    <w:p w14:paraId="6F55B22D" w14:textId="728EFAEB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6027.2026/0008189-6 SVMA SILVANIA RODRIGUES DOS SANTOS</w:t>
      </w:r>
    </w:p>
    <w:p w14:paraId="28FE9116" w14:textId="77777777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</w:p>
    <w:p w14:paraId="58E1E140" w14:textId="78B4D73A" w:rsid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70EC6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710C501D" w14:textId="01C5E2A8" w:rsid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70EC6">
        <w:rPr>
          <w:rFonts w:ascii="Arial" w:hAnsi="Arial" w:cs="Arial"/>
          <w:b/>
          <w:bCs/>
          <w:u w:val="single"/>
        </w:rPr>
        <w:t>GABINETE DO SECRETÁRIO</w:t>
      </w:r>
    </w:p>
    <w:p w14:paraId="3CBF536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</w:rPr>
      </w:pPr>
      <w:r w:rsidRPr="00870EC6">
        <w:rPr>
          <w:rFonts w:ascii="Arial" w:hAnsi="Arial" w:cs="Arial"/>
          <w:b/>
          <w:bCs/>
        </w:rPr>
        <w:t>Despacho | Documento: 158481416</w:t>
      </w:r>
    </w:p>
    <w:p w14:paraId="12EFBF3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I - Em face das informações constantes no presente, notadamente a manifestação fundamentada pelo interessado, assim</w:t>
      </w:r>
    </w:p>
    <w:p w14:paraId="12881D5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como a manifestação da Supervisão de Execução Orçamentária e Financeira desta Pasta, com fulcro no inciso VI do art. 2º da Lei</w:t>
      </w:r>
    </w:p>
    <w:p w14:paraId="0ADA637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Municipal n. 10.513/1988, do Decreto Municipal 48.592/2007 e da Portaria SF n. 77/2019, AUTORIZO a concessão de 3,0 diárias, para</w:t>
      </w:r>
    </w:p>
    <w:p w14:paraId="7726329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o período de 11/06/2025 a 13/06/2025, no montante de R$ 1.500,00 (um mil e quinhentos reais), em nome do senhor Josias Barcelos</w:t>
      </w:r>
    </w:p>
    <w:p w14:paraId="0F70398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Júnior, Ref.: CDA-5, Cargo: Chefe de Assessoria Jurídica I, RF: 817.580.2, CPF: ****.625.207****, em viagem à cidade de Ribeirão</w:t>
      </w:r>
    </w:p>
    <w:p w14:paraId="5F5AD19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Preto/SP, para participação no III Congresso Regional da Advocacia Pública Municipal Sul</w:t>
      </w:r>
      <w:r w:rsidRPr="00870EC6">
        <w:rPr>
          <w:rFonts w:ascii="Cambria Math" w:hAnsi="Cambria Math" w:cs="Cambria Math"/>
        </w:rPr>
        <w:t>‑</w:t>
      </w:r>
      <w:r w:rsidRPr="00870EC6">
        <w:rPr>
          <w:rFonts w:ascii="Arial" w:hAnsi="Arial" w:cs="Arial"/>
        </w:rPr>
        <w:t>Sudeste, conforme memorando e prospecto em docs. 157112404 e 157112442, respectivamente.</w:t>
      </w:r>
    </w:p>
    <w:p w14:paraId="3A26A15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II - Desta forma, face às normas em vigor, autorizo a emissão das competentes Notas de Reserva, Empenho e Liquidação, no montante de R$ 1.500,00 (um mil e quinhentos reais), onerando a dotação orçamentária 30.10.11.122.3024.2.100.3.3.90.14.00.00, de acordo com a disponibilidade financeira do exercício de 2026.</w:t>
      </w:r>
    </w:p>
    <w:p w14:paraId="0912CCB2" w14:textId="77091FA9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III - PUBLIQUE-SE, em seguida retornem-se os autos ao Departamento de Administração e Finanças desta Pasta para providências que se fizerem necessárias.</w:t>
      </w:r>
    </w:p>
    <w:p w14:paraId="6B6B7307" w14:textId="77777777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</w:p>
    <w:p w14:paraId="78765000" w14:textId="3A993B0C" w:rsid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70EC6">
        <w:rPr>
          <w:rFonts w:ascii="Arial" w:hAnsi="Arial" w:cs="Arial"/>
          <w:b/>
          <w:bCs/>
          <w:u w:val="single"/>
        </w:rPr>
        <w:t>CONSELHO MUNICIPAL DO TRABALHO, EMPREGO E RENDA</w:t>
      </w:r>
    </w:p>
    <w:p w14:paraId="2872674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</w:rPr>
      </w:pPr>
      <w:r w:rsidRPr="00870EC6">
        <w:rPr>
          <w:rFonts w:ascii="Arial" w:hAnsi="Arial" w:cs="Arial"/>
          <w:b/>
          <w:bCs/>
        </w:rPr>
        <w:t>Resolução | Documento: 154414881</w:t>
      </w:r>
    </w:p>
    <w:p w14:paraId="47F01D2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RESOLUÇÃO CONTER 1, DE 01 DE JUNHO DE 2026</w:t>
      </w:r>
    </w:p>
    <w:p w14:paraId="619A3FC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Dispõe sobre a homologação dos Termos de Posse dos membros do Conselho Municipal do Trabalho, Emprego e Renda do Município de São Paulo (CONTER), para o mandato 2026-2030.</w:t>
      </w:r>
    </w:p>
    <w:p w14:paraId="758D5F0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O CONSELHO MUNICIPAL DO TRABALHO, EMPREGO E RENDA DO MUNICÍPIO DE SÃO PAULO (CONTER</w:t>
      </w:r>
      <w:proofErr w:type="gramStart"/>
      <w:r w:rsidRPr="00870EC6">
        <w:rPr>
          <w:rFonts w:ascii="Arial" w:hAnsi="Arial" w:cs="Arial"/>
        </w:rPr>
        <w:t>) ,</w:t>
      </w:r>
      <w:proofErr w:type="gramEnd"/>
      <w:r w:rsidRPr="00870EC6">
        <w:rPr>
          <w:rFonts w:ascii="Arial" w:hAnsi="Arial" w:cs="Arial"/>
        </w:rPr>
        <w:t xml:space="preserve"> no uso de suas atribuições legais conferidas pela Lei 17.529, de 19 de novembro de 2020, e pelo Decreto 60.485, de 26 de agosto de 2021;</w:t>
      </w:r>
    </w:p>
    <w:p w14:paraId="4B83700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CONSIDERANDO a nomeação dos membros titulares e suplentes efetuada pelo Prefeito por meio da Portaria PREF 385, de 13 de março de 2026;</w:t>
      </w:r>
    </w:p>
    <w:p w14:paraId="0C6E7AC4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CONSIDERANDO a formalização da investidura mediante a assinatura individual dos respectivos Termos de Posse junto à Secretaria Executiva do CONTER no período compreendido entre a data de nomeação e a instalação da 14ª Reunião Ordinária do colegiado;</w:t>
      </w:r>
    </w:p>
    <w:p w14:paraId="0568751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RESOLVE:</w:t>
      </w:r>
    </w:p>
    <w:p w14:paraId="1360BC9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Art. 1º Homologar os Termos de Posse dos membros titulares e suplentes deste colegiado, nomeados pela Portaria PREF 385/2026,</w:t>
      </w:r>
    </w:p>
    <w:p w14:paraId="012EA58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conferindo-lhes plena eficácia para o exercício do mandato referente ao quadriênio 2026-2030.</w:t>
      </w:r>
    </w:p>
    <w:p w14:paraId="7591BF6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I - Representantes do Poder Público:</w:t>
      </w:r>
    </w:p>
    <w:p w14:paraId="7368C09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a) Secretaria Municipal de Desenvolvimento Econômico e Trabalho (SMDET):</w:t>
      </w:r>
    </w:p>
    <w:p w14:paraId="14B03A2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Titular: Rodrigo Hayashi Goulart, Secretário Municipal, RF 947.075.1</w:t>
      </w:r>
    </w:p>
    <w:p w14:paraId="47B34B3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Suplente: Armando de Almeida Pinto Junior, Secretário-Adjunto, RF 886.006.8</w:t>
      </w:r>
    </w:p>
    <w:p w14:paraId="4459A2D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b) Secretaria Municipal da Fazenda (SF):</w:t>
      </w:r>
    </w:p>
    <w:p w14:paraId="3DCA24B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Titular: Juarez Nunes Mota, RF 753.958.4</w:t>
      </w:r>
    </w:p>
    <w:p w14:paraId="0EEE98C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Suplente: Vivian Lie, RF 835.712.9</w:t>
      </w:r>
    </w:p>
    <w:p w14:paraId="7267FB8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c) Secretaria do Governo Municipal (SGM):</w:t>
      </w:r>
    </w:p>
    <w:p w14:paraId="1A2895A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Titular: Diogo Telles Martins Pereira, RF 930.791.5</w:t>
      </w:r>
    </w:p>
    <w:p w14:paraId="2202D39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Suplente: Pedro Nepomuceno de Sousa Filho, RF 857.392.1</w:t>
      </w:r>
    </w:p>
    <w:p w14:paraId="617CBF44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d) Coordenadoria de Empreendedorismo, Renda e Trabalho (CERT), da Secretaria de Desenvolvimento do Governo do</w:t>
      </w:r>
    </w:p>
    <w:p w14:paraId="09C28B5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Estado de São Paulo (SDE):</w:t>
      </w:r>
    </w:p>
    <w:p w14:paraId="07694BB3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Titular: Rodrigo Ramos Nogueira da Silveira, CPF XXX.751.028-XX</w:t>
      </w:r>
    </w:p>
    <w:p w14:paraId="6D89CE7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Suplente: </w:t>
      </w:r>
      <w:proofErr w:type="spellStart"/>
      <w:r w:rsidRPr="00870EC6">
        <w:rPr>
          <w:rFonts w:ascii="Arial" w:hAnsi="Arial" w:cs="Arial"/>
        </w:rPr>
        <w:t>Gesley</w:t>
      </w:r>
      <w:proofErr w:type="spellEnd"/>
      <w:r w:rsidRPr="00870EC6">
        <w:rPr>
          <w:rFonts w:ascii="Arial" w:hAnsi="Arial" w:cs="Arial"/>
        </w:rPr>
        <w:t xml:space="preserve"> Fernandes Pereira CPF XXX.787.668-XX</w:t>
      </w:r>
    </w:p>
    <w:p w14:paraId="5AC3A804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II - Representantes dos trabalhadores:</w:t>
      </w:r>
    </w:p>
    <w:p w14:paraId="1F117F3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a) Força Sindical do Estado de São Paulo (FS-SP):</w:t>
      </w:r>
    </w:p>
    <w:p w14:paraId="7D49373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Titular: Adriano de Assis </w:t>
      </w:r>
      <w:proofErr w:type="spellStart"/>
      <w:r w:rsidRPr="00870EC6">
        <w:rPr>
          <w:rFonts w:ascii="Arial" w:hAnsi="Arial" w:cs="Arial"/>
        </w:rPr>
        <w:t>Lateri</w:t>
      </w:r>
      <w:proofErr w:type="spellEnd"/>
      <w:r w:rsidRPr="00870EC6">
        <w:rPr>
          <w:rFonts w:ascii="Arial" w:hAnsi="Arial" w:cs="Arial"/>
        </w:rPr>
        <w:t>, CPF XXX.620.968-XX</w:t>
      </w:r>
    </w:p>
    <w:p w14:paraId="7CD73C1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Suplente: Sergio Canuto da Silva, CPF XXX.118.648-XX</w:t>
      </w:r>
    </w:p>
    <w:p w14:paraId="682886A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b) União Geral dos Trabalhadores do Estado de São Paulo (UGT):</w:t>
      </w:r>
    </w:p>
    <w:p w14:paraId="75C3C30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Titular: Cleonice Caetano Souza, CPF XXX.344.808-XX</w:t>
      </w:r>
    </w:p>
    <w:p w14:paraId="721F0E5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Suplente: Marinaldo </w:t>
      </w:r>
      <w:proofErr w:type="spellStart"/>
      <w:r w:rsidRPr="00870EC6">
        <w:rPr>
          <w:rFonts w:ascii="Arial" w:hAnsi="Arial" w:cs="Arial"/>
        </w:rPr>
        <w:t>Antonio</w:t>
      </w:r>
      <w:proofErr w:type="spellEnd"/>
      <w:r w:rsidRPr="00870EC6">
        <w:rPr>
          <w:rFonts w:ascii="Arial" w:hAnsi="Arial" w:cs="Arial"/>
        </w:rPr>
        <w:t xml:space="preserve"> de Medeiros, XXX.694.278-XX</w:t>
      </w:r>
    </w:p>
    <w:p w14:paraId="2C75C4B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c) Departamento Intersindical de Estatística e Estudos Socioeconômicos (DIEESE):</w:t>
      </w:r>
    </w:p>
    <w:p w14:paraId="3D07B73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Titular: Maria Aparecida do Amaral Godoi de Faria, CPF XXX.597.178-XX</w:t>
      </w:r>
    </w:p>
    <w:p w14:paraId="6C0C3E3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Suplente: Patrícia Toledo </w:t>
      </w:r>
      <w:proofErr w:type="spellStart"/>
      <w:r w:rsidRPr="00870EC6">
        <w:rPr>
          <w:rFonts w:ascii="Arial" w:hAnsi="Arial" w:cs="Arial"/>
        </w:rPr>
        <w:t>Pelatieri</w:t>
      </w:r>
      <w:proofErr w:type="spellEnd"/>
      <w:r w:rsidRPr="00870EC6">
        <w:rPr>
          <w:rFonts w:ascii="Arial" w:hAnsi="Arial" w:cs="Arial"/>
        </w:rPr>
        <w:t>, CPF XXX.601.018-XX</w:t>
      </w:r>
    </w:p>
    <w:p w14:paraId="2CBC05F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d) Centro de Integração Empresa-Escola (CIEE):</w:t>
      </w:r>
    </w:p>
    <w:p w14:paraId="443DDF4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Titular: Bruno Silva Melo, CPF XXX.719.008-XX</w:t>
      </w:r>
    </w:p>
    <w:p w14:paraId="14AB54A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Suplente: Rodrigo Dib, CPF XXX.517.928-XX</w:t>
      </w:r>
    </w:p>
    <w:p w14:paraId="0BDB447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III - Representantes dos empregadores:</w:t>
      </w:r>
    </w:p>
    <w:p w14:paraId="75DD583F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a) Federação do Comércio de Bens, Serviços e Turismo do Estado de São Paulo (FECOMERCIO SP):</w:t>
      </w:r>
    </w:p>
    <w:p w14:paraId="478F67B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Titular: </w:t>
      </w:r>
      <w:proofErr w:type="spellStart"/>
      <w:r w:rsidRPr="00870EC6">
        <w:rPr>
          <w:rFonts w:ascii="Arial" w:hAnsi="Arial" w:cs="Arial"/>
        </w:rPr>
        <w:t>Alvaro</w:t>
      </w:r>
      <w:proofErr w:type="spellEnd"/>
      <w:r w:rsidRPr="00870EC6">
        <w:rPr>
          <w:rFonts w:ascii="Arial" w:hAnsi="Arial" w:cs="Arial"/>
        </w:rPr>
        <w:t xml:space="preserve"> Luiz </w:t>
      </w:r>
      <w:proofErr w:type="spellStart"/>
      <w:r w:rsidRPr="00870EC6">
        <w:rPr>
          <w:rFonts w:ascii="Arial" w:hAnsi="Arial" w:cs="Arial"/>
        </w:rPr>
        <w:t>Bruzadin</w:t>
      </w:r>
      <w:proofErr w:type="spellEnd"/>
      <w:r w:rsidRPr="00870EC6">
        <w:rPr>
          <w:rFonts w:ascii="Arial" w:hAnsi="Arial" w:cs="Arial"/>
        </w:rPr>
        <w:t xml:space="preserve"> Furtado, CPF XXX.467.768-XX</w:t>
      </w:r>
    </w:p>
    <w:p w14:paraId="638BAB6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Suplente: Thiago Santana Carvalho, CPF XXX.459.888-XX</w:t>
      </w:r>
    </w:p>
    <w:p w14:paraId="003C78C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b) Associação Comercial de São Paulo (ACSP):</w:t>
      </w:r>
    </w:p>
    <w:p w14:paraId="2AF2074B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Titular: Marília Silva Alves de Castro, CPF XXX.126.588-XX</w:t>
      </w:r>
    </w:p>
    <w:p w14:paraId="220E870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Suplente: Alexandre Luiz Ortiz, CPF XXX.321.328-XX</w:t>
      </w:r>
    </w:p>
    <w:p w14:paraId="225F54B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c) Pensamento Nacional das Bases Empresariais (PNBE):</w:t>
      </w:r>
    </w:p>
    <w:p w14:paraId="3E42A2C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Titular: Paulo Rogério Pires Gomes, CPF XXX.535.818-XX</w:t>
      </w:r>
    </w:p>
    <w:p w14:paraId="1D6BE7D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Suplente: Dilson Ferreira, CPF XXX.373.508-XX</w:t>
      </w:r>
    </w:p>
    <w:p w14:paraId="4FA9EF6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Art. 2º Esta Resolução entra em vigor na data de sua publicação, retroagindo seus efeitos a 13 de março de 2026.</w:t>
      </w:r>
    </w:p>
    <w:p w14:paraId="455158F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MARÍLIA SILVA ALVES DE CASTRO</w:t>
      </w:r>
    </w:p>
    <w:p w14:paraId="5A38239D" w14:textId="5CCFF2AC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Presidente do CONTER</w:t>
      </w:r>
    </w:p>
    <w:p w14:paraId="21AB8AFB" w14:textId="77777777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</w:p>
    <w:p w14:paraId="50A3F4A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</w:rPr>
      </w:pPr>
      <w:r w:rsidRPr="00870EC6">
        <w:rPr>
          <w:rFonts w:ascii="Arial" w:hAnsi="Arial" w:cs="Arial"/>
          <w:b/>
          <w:bCs/>
        </w:rPr>
        <w:t>Resolução | Documento: 155443118</w:t>
      </w:r>
    </w:p>
    <w:p w14:paraId="3CEE89A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RESOLUÇÃO CONTER 2, DE 01 DE JUNHO 2026</w:t>
      </w:r>
    </w:p>
    <w:p w14:paraId="2622DE33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Dispõe sobre a homologação do resultado da eleição para a Presidência e Vice-Presidência do Conselho Municipal do Trabalho, Emprego e Renda do Município de São Paulo (CONTER).</w:t>
      </w:r>
    </w:p>
    <w:p w14:paraId="22B315E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O CONSELHO MUNICIPAL DO TRABALHO, EMPREGO E RENDA DO MUNICÍPIO DE SÃO PAULO (CONTER</w:t>
      </w:r>
      <w:proofErr w:type="gramStart"/>
      <w:r w:rsidRPr="00870EC6">
        <w:rPr>
          <w:rFonts w:ascii="Arial" w:hAnsi="Arial" w:cs="Arial"/>
        </w:rPr>
        <w:t>) ,</w:t>
      </w:r>
      <w:proofErr w:type="gramEnd"/>
      <w:r w:rsidRPr="00870EC6">
        <w:rPr>
          <w:rFonts w:ascii="Arial" w:hAnsi="Arial" w:cs="Arial"/>
        </w:rPr>
        <w:t xml:space="preserve"> no uso de suas atribuições legais conferidas pela Lei 17.529, de 19 de novembro de 2020, e pelo Decreto 60.485, de 26 de agosto de 2021;</w:t>
      </w:r>
    </w:p>
    <w:p w14:paraId="4B5C34C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CONSIDERANDO o sistema de rodízio entre as bancadas previsto no art. 8º do Regimento Interno, cabendo a indicação da Presidência</w:t>
      </w:r>
    </w:p>
    <w:p w14:paraId="2B61ABC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ao segmento dos empregadores para o mandato vigente;</w:t>
      </w:r>
    </w:p>
    <w:p w14:paraId="5D07EA4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CONSIDERANDO a deliberação ocorrida na 14ª Reunião Ordinária, realizada em 13 de abril de 2026;</w:t>
      </w:r>
    </w:p>
    <w:p w14:paraId="13B4733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RESOLVE:</w:t>
      </w:r>
    </w:p>
    <w:p w14:paraId="0CB5371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Art. 1º Homologar o resultado da eleição para a Presidência e Vice-Presidência do CONTER para o biênio 2026-2028.</w:t>
      </w:r>
    </w:p>
    <w:p w14:paraId="1F0F179E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Art. 2º Fica eleita para o cargo de </w:t>
      </w:r>
      <w:proofErr w:type="spellStart"/>
      <w:r w:rsidRPr="00870EC6">
        <w:rPr>
          <w:rFonts w:ascii="Arial" w:hAnsi="Arial" w:cs="Arial"/>
        </w:rPr>
        <w:t>PresidenteMarília</w:t>
      </w:r>
      <w:proofErr w:type="spellEnd"/>
      <w:r w:rsidRPr="00870EC6">
        <w:rPr>
          <w:rFonts w:ascii="Arial" w:hAnsi="Arial" w:cs="Arial"/>
        </w:rPr>
        <w:t xml:space="preserve"> Silva Alves de Castro, representante do segmento dos empregadores pela Associação Comercial de São Paulo (ACSP), e para o cargo de Vice-Presidente Álvaro Luiz </w:t>
      </w:r>
      <w:proofErr w:type="spellStart"/>
      <w:r w:rsidRPr="00870EC6">
        <w:rPr>
          <w:rFonts w:ascii="Arial" w:hAnsi="Arial" w:cs="Arial"/>
        </w:rPr>
        <w:t>Bruzadin</w:t>
      </w:r>
      <w:proofErr w:type="spellEnd"/>
      <w:r w:rsidRPr="00870EC6">
        <w:rPr>
          <w:rFonts w:ascii="Arial" w:hAnsi="Arial" w:cs="Arial"/>
        </w:rPr>
        <w:t xml:space="preserve"> Furtado, representante do</w:t>
      </w:r>
    </w:p>
    <w:p w14:paraId="2109CCF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segmento dos empregadores pela Federação do Comércio de Bens, Serviços e Turismo do Estado de São Paulo (</w:t>
      </w:r>
      <w:proofErr w:type="spellStart"/>
      <w:r w:rsidRPr="00870EC6">
        <w:rPr>
          <w:rFonts w:ascii="Arial" w:hAnsi="Arial" w:cs="Arial"/>
        </w:rPr>
        <w:t>FecomercioSP</w:t>
      </w:r>
      <w:proofErr w:type="spellEnd"/>
      <w:r w:rsidRPr="00870EC6">
        <w:rPr>
          <w:rFonts w:ascii="Arial" w:hAnsi="Arial" w:cs="Arial"/>
        </w:rPr>
        <w:t>).</w:t>
      </w:r>
    </w:p>
    <w:p w14:paraId="1008B490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Art. 3º Esta Resolução entra em vigor na data de sua publicação, retroagindo seus efeitos a 13 de abril de 2026.</w:t>
      </w:r>
    </w:p>
    <w:p w14:paraId="3903BED2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MARÍLIA SILVA ALVES DE CASTRO</w:t>
      </w:r>
    </w:p>
    <w:p w14:paraId="00DB582E" w14:textId="5FBC5534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Presidente do CONTER</w:t>
      </w:r>
    </w:p>
    <w:p w14:paraId="2433158A" w14:textId="77777777" w:rsidR="00870EC6" w:rsidRDefault="00870EC6" w:rsidP="00870EC6">
      <w:pPr>
        <w:tabs>
          <w:tab w:val="left" w:pos="2918"/>
        </w:tabs>
        <w:rPr>
          <w:rFonts w:ascii="Arial" w:hAnsi="Arial" w:cs="Arial"/>
        </w:rPr>
      </w:pPr>
    </w:p>
    <w:p w14:paraId="3863AB0D" w14:textId="75803311" w:rsid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70EC6">
        <w:rPr>
          <w:rFonts w:ascii="Arial" w:hAnsi="Arial" w:cs="Arial"/>
          <w:b/>
          <w:bCs/>
          <w:u w:val="single"/>
        </w:rPr>
        <w:t>Agência São Paulo de Desenvolvimento</w:t>
      </w:r>
    </w:p>
    <w:p w14:paraId="5D3D90CA" w14:textId="6FA510B7" w:rsid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70EC6">
        <w:rPr>
          <w:rFonts w:ascii="Arial" w:hAnsi="Arial" w:cs="Arial"/>
          <w:b/>
          <w:bCs/>
          <w:u w:val="single"/>
        </w:rPr>
        <w:t>GERÊNCIA JURÍDICA</w:t>
      </w:r>
    </w:p>
    <w:p w14:paraId="6D19B1F9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  <w:b/>
          <w:bCs/>
        </w:rPr>
      </w:pPr>
      <w:r w:rsidRPr="00870EC6">
        <w:rPr>
          <w:rFonts w:ascii="Arial" w:hAnsi="Arial" w:cs="Arial"/>
          <w:b/>
          <w:bCs/>
        </w:rPr>
        <w:t>Extrato | Documento: 158641773</w:t>
      </w:r>
    </w:p>
    <w:p w14:paraId="0DCD883C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AGÊNCIA SÃO PAULO DE DESENVOLVIMENTO - ADE SAMPA</w:t>
      </w:r>
    </w:p>
    <w:p w14:paraId="20F01321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PROCESSO SEI Nº 8710.2026/0000325-7</w:t>
      </w:r>
    </w:p>
    <w:p w14:paraId="351AAEB5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EXTRATO DE HOMOLOGAÇÃO DO </w:t>
      </w:r>
      <w:proofErr w:type="gramStart"/>
      <w:r w:rsidRPr="00870EC6">
        <w:rPr>
          <w:rFonts w:ascii="Arial" w:hAnsi="Arial" w:cs="Arial"/>
        </w:rPr>
        <w:t>RESULTADO FINAL</w:t>
      </w:r>
      <w:proofErr w:type="gramEnd"/>
      <w:r w:rsidRPr="00870EC6">
        <w:rPr>
          <w:rFonts w:ascii="Arial" w:hAnsi="Arial" w:cs="Arial"/>
        </w:rPr>
        <w:t xml:space="preserve"> DO EDITAL DE SELEÇÃO PÚBLICA SIMPLIFICADA Nº 002/2026</w:t>
      </w:r>
    </w:p>
    <w:p w14:paraId="5BAD27CD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CARGO: ASSISTENTE II - ASSISTENTE DE PROJETOS</w:t>
      </w:r>
    </w:p>
    <w:p w14:paraId="1CDCB958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A Agência São Paulo de Desenvolvimento - ADE SAMPA torna pública a homologação do </w:t>
      </w:r>
      <w:proofErr w:type="gramStart"/>
      <w:r w:rsidRPr="00870EC6">
        <w:rPr>
          <w:rFonts w:ascii="Arial" w:hAnsi="Arial" w:cs="Arial"/>
        </w:rPr>
        <w:t>Resultado Final</w:t>
      </w:r>
      <w:proofErr w:type="gramEnd"/>
      <w:r w:rsidRPr="00870EC6">
        <w:rPr>
          <w:rFonts w:ascii="Arial" w:hAnsi="Arial" w:cs="Arial"/>
        </w:rPr>
        <w:t xml:space="preserve"> do Edital de Seleção Pública Simplificada nº 002/2026, referente ao processo seletivo para o cargo de Assistente II - Assistente de Projetos.</w:t>
      </w:r>
    </w:p>
    <w:p w14:paraId="5ABF1E96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Após a realização da 3ª Etapa - Entrevista, foram aprovadas e classificadas as seguintes candidatas e candidato: 1º lugar, Sthefany</w:t>
      </w:r>
    </w:p>
    <w:p w14:paraId="7105547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proofErr w:type="spellStart"/>
      <w:r w:rsidRPr="00870EC6">
        <w:rPr>
          <w:rFonts w:ascii="Arial" w:hAnsi="Arial" w:cs="Arial"/>
        </w:rPr>
        <w:t>Suzarte</w:t>
      </w:r>
      <w:proofErr w:type="spellEnd"/>
      <w:r w:rsidRPr="00870EC6">
        <w:rPr>
          <w:rFonts w:ascii="Arial" w:hAnsi="Arial" w:cs="Arial"/>
        </w:rPr>
        <w:t xml:space="preserve"> de Lima, com nota 21,00; 2º lugar, Isabella </w:t>
      </w:r>
      <w:proofErr w:type="spellStart"/>
      <w:r w:rsidRPr="00870EC6">
        <w:rPr>
          <w:rFonts w:ascii="Arial" w:hAnsi="Arial" w:cs="Arial"/>
        </w:rPr>
        <w:t>Baldasso</w:t>
      </w:r>
      <w:proofErr w:type="spellEnd"/>
      <w:r w:rsidRPr="00870EC6">
        <w:rPr>
          <w:rFonts w:ascii="Arial" w:hAnsi="Arial" w:cs="Arial"/>
        </w:rPr>
        <w:t xml:space="preserve"> Romano, com nota 18,00; e 3º lugar, Arthur Castilho Ribeiro, com nota 16,00.</w:t>
      </w:r>
    </w:p>
    <w:p w14:paraId="7486D36A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>A candidata classificada em primeiro lugar será contatada pelo setor de Recursos Humanos da ADE SAMPA para início dos trâmites de</w:t>
      </w:r>
    </w:p>
    <w:p w14:paraId="73697687" w14:textId="77777777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lastRenderedPageBreak/>
        <w:t>contratação. Os demais aprovados e classificados permanecerão em cadastro reserva, observado o prazo de vigência do certame.</w:t>
      </w:r>
    </w:p>
    <w:p w14:paraId="575FCC8F" w14:textId="2FF4FDF9" w:rsidR="00870EC6" w:rsidRPr="00870EC6" w:rsidRDefault="00870EC6" w:rsidP="00870EC6">
      <w:pPr>
        <w:tabs>
          <w:tab w:val="left" w:pos="2918"/>
        </w:tabs>
        <w:rPr>
          <w:rFonts w:ascii="Arial" w:hAnsi="Arial" w:cs="Arial"/>
        </w:rPr>
      </w:pPr>
      <w:r w:rsidRPr="00870EC6">
        <w:rPr>
          <w:rFonts w:ascii="Arial" w:hAnsi="Arial" w:cs="Arial"/>
        </w:rPr>
        <w:t xml:space="preserve">O </w:t>
      </w:r>
      <w:proofErr w:type="gramStart"/>
      <w:r w:rsidRPr="00870EC6">
        <w:rPr>
          <w:rFonts w:ascii="Arial" w:hAnsi="Arial" w:cs="Arial"/>
        </w:rPr>
        <w:t>resultado final</w:t>
      </w:r>
      <w:proofErr w:type="gramEnd"/>
      <w:r w:rsidRPr="00870EC6">
        <w:rPr>
          <w:rFonts w:ascii="Arial" w:hAnsi="Arial" w:cs="Arial"/>
        </w:rPr>
        <w:t xml:space="preserve"> foi homologado pela Diretoria Executiva da ADE SAMPA, conforme documento SEI nº 158574547.</w:t>
      </w:r>
    </w:p>
    <w:sectPr w:rsidR="00870EC6" w:rsidRPr="00870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15DE" w14:textId="77777777" w:rsidR="002C2209" w:rsidRDefault="002C2209" w:rsidP="00C867A1">
      <w:pPr>
        <w:spacing w:after="0" w:line="240" w:lineRule="auto"/>
      </w:pPr>
      <w:r>
        <w:separator/>
      </w:r>
    </w:p>
  </w:endnote>
  <w:endnote w:type="continuationSeparator" w:id="0">
    <w:p w14:paraId="4DBFF88C" w14:textId="77777777" w:rsidR="002C2209" w:rsidRDefault="002C2209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A8CA" w14:textId="77777777" w:rsidR="002C2209" w:rsidRDefault="002C2209" w:rsidP="00C867A1">
      <w:pPr>
        <w:spacing w:after="0" w:line="240" w:lineRule="auto"/>
      </w:pPr>
      <w:r>
        <w:separator/>
      </w:r>
    </w:p>
  </w:footnote>
  <w:footnote w:type="continuationSeparator" w:id="0">
    <w:p w14:paraId="5A4E2B3E" w14:textId="77777777" w:rsidR="002C2209" w:rsidRDefault="002C2209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91D86"/>
    <w:rsid w:val="001A06E1"/>
    <w:rsid w:val="001A0DF6"/>
    <w:rsid w:val="001A0E62"/>
    <w:rsid w:val="001A3369"/>
    <w:rsid w:val="001A6938"/>
    <w:rsid w:val="001C0D43"/>
    <w:rsid w:val="001C2137"/>
    <w:rsid w:val="001D6FCD"/>
    <w:rsid w:val="00204EC3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15A9"/>
    <w:rsid w:val="002B6A38"/>
    <w:rsid w:val="002B7A99"/>
    <w:rsid w:val="002C11DA"/>
    <w:rsid w:val="002C2209"/>
    <w:rsid w:val="002D3A2A"/>
    <w:rsid w:val="002E1E68"/>
    <w:rsid w:val="002E76B7"/>
    <w:rsid w:val="0030526B"/>
    <w:rsid w:val="00305C8E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94B1F"/>
    <w:rsid w:val="00395482"/>
    <w:rsid w:val="003C3C91"/>
    <w:rsid w:val="003C6252"/>
    <w:rsid w:val="003D06E4"/>
    <w:rsid w:val="004111BF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3C56"/>
    <w:rsid w:val="004B6580"/>
    <w:rsid w:val="004C078C"/>
    <w:rsid w:val="004D1202"/>
    <w:rsid w:val="004D5B5D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6D2BD3"/>
    <w:rsid w:val="007008FC"/>
    <w:rsid w:val="00711140"/>
    <w:rsid w:val="00711A7C"/>
    <w:rsid w:val="00714695"/>
    <w:rsid w:val="00715465"/>
    <w:rsid w:val="00725DB8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21BF2"/>
    <w:rsid w:val="0083520E"/>
    <w:rsid w:val="00843777"/>
    <w:rsid w:val="00846BB3"/>
    <w:rsid w:val="008472B6"/>
    <w:rsid w:val="0085474C"/>
    <w:rsid w:val="008550D1"/>
    <w:rsid w:val="008563FB"/>
    <w:rsid w:val="00864B7D"/>
    <w:rsid w:val="00870EC6"/>
    <w:rsid w:val="00872CA2"/>
    <w:rsid w:val="008739F0"/>
    <w:rsid w:val="008832FF"/>
    <w:rsid w:val="00885C7A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221C7"/>
    <w:rsid w:val="009458D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B17AEB"/>
    <w:rsid w:val="00B426E4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72749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5F7E"/>
    <w:rsid w:val="00E51607"/>
    <w:rsid w:val="00E52897"/>
    <w:rsid w:val="00E65020"/>
    <w:rsid w:val="00E650A7"/>
    <w:rsid w:val="00E74EF3"/>
    <w:rsid w:val="00E8740D"/>
    <w:rsid w:val="00E9082F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A1C7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2900</Words>
  <Characters>15665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2026-06-03T13:18:00Z</dcterms:created>
  <dcterms:modified xsi:type="dcterms:W3CDTF">2026-06-03T13:28:00Z</dcterms:modified>
</cp:coreProperties>
</file>