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AE126"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18C3DA1" w14:textId="2F21B37E" w:rsidR="00966C2A" w:rsidRPr="00FA0330" w:rsidRDefault="00742E6C" w:rsidP="0030526B">
      <w:pPr>
        <w:jc w:val="center"/>
        <w:rPr>
          <w:rFonts w:ascii="Arial" w:hAnsi="Arial" w:cs="Arial"/>
          <w:b/>
          <w:bCs/>
          <w:sz w:val="28"/>
          <w:szCs w:val="28"/>
        </w:rPr>
      </w:pPr>
      <w:r>
        <w:rPr>
          <w:rFonts w:ascii="Arial" w:hAnsi="Arial" w:cs="Arial"/>
          <w:b/>
          <w:bCs/>
          <w:sz w:val="28"/>
          <w:szCs w:val="28"/>
        </w:rPr>
        <w:t>0</w:t>
      </w:r>
      <w:r w:rsidR="00005BCC">
        <w:rPr>
          <w:rFonts w:ascii="Arial" w:hAnsi="Arial" w:cs="Arial"/>
          <w:b/>
          <w:bCs/>
          <w:sz w:val="28"/>
          <w:szCs w:val="28"/>
        </w:rPr>
        <w:t>4</w:t>
      </w:r>
      <w:r w:rsidR="00FA0330" w:rsidRPr="00FA0330">
        <w:rPr>
          <w:rFonts w:ascii="Arial" w:hAnsi="Arial" w:cs="Arial"/>
          <w:b/>
          <w:bCs/>
          <w:sz w:val="28"/>
          <w:szCs w:val="28"/>
        </w:rPr>
        <w:t>/0</w:t>
      </w:r>
      <w:r>
        <w:rPr>
          <w:rFonts w:ascii="Arial" w:hAnsi="Arial" w:cs="Arial"/>
          <w:b/>
          <w:bCs/>
          <w:sz w:val="28"/>
          <w:szCs w:val="28"/>
        </w:rPr>
        <w:t>3</w:t>
      </w:r>
      <w:r w:rsidR="00966C2A" w:rsidRPr="00FA0330">
        <w:rPr>
          <w:rFonts w:ascii="Arial" w:hAnsi="Arial" w:cs="Arial"/>
          <w:b/>
          <w:bCs/>
          <w:sz w:val="28"/>
          <w:szCs w:val="28"/>
        </w:rPr>
        <w:t>/2026</w:t>
      </w:r>
    </w:p>
    <w:p w14:paraId="6C25269F"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3F3194BB" w14:textId="0651CB9B" w:rsidR="0054626B" w:rsidRDefault="00005BCC" w:rsidP="00292B62">
      <w:pPr>
        <w:tabs>
          <w:tab w:val="left" w:pos="6061"/>
        </w:tabs>
        <w:rPr>
          <w:rFonts w:ascii="Arial" w:hAnsi="Arial" w:cs="Arial"/>
          <w:b/>
          <w:bCs/>
          <w:u w:val="single"/>
        </w:rPr>
      </w:pPr>
      <w:r>
        <w:rPr>
          <w:rFonts w:ascii="Arial" w:hAnsi="Arial" w:cs="Arial"/>
          <w:b/>
          <w:bCs/>
          <w:u w:val="single"/>
        </w:rPr>
        <w:t>Gabinete do Prefeito</w:t>
      </w:r>
    </w:p>
    <w:p w14:paraId="1BEA7C45" w14:textId="6EC6B35A" w:rsidR="00005BCC" w:rsidRDefault="00005BCC" w:rsidP="00292B62">
      <w:pPr>
        <w:tabs>
          <w:tab w:val="left" w:pos="6061"/>
        </w:tabs>
        <w:rPr>
          <w:rFonts w:ascii="Arial" w:hAnsi="Arial" w:cs="Arial"/>
          <w:b/>
          <w:bCs/>
          <w:u w:val="single"/>
        </w:rPr>
      </w:pPr>
      <w:r w:rsidRPr="00005BCC">
        <w:rPr>
          <w:rFonts w:ascii="Arial" w:hAnsi="Arial" w:cs="Arial"/>
          <w:b/>
          <w:bCs/>
          <w:u w:val="single"/>
        </w:rPr>
        <w:t>PORTARIA DO CHEFE DE GABINETE DO PREFEITO</w:t>
      </w:r>
    </w:p>
    <w:p w14:paraId="0A550910" w14:textId="77777777" w:rsidR="00005BCC" w:rsidRPr="00005BCC" w:rsidRDefault="00005BCC" w:rsidP="00005BCC">
      <w:pPr>
        <w:tabs>
          <w:tab w:val="left" w:pos="6061"/>
        </w:tabs>
        <w:rPr>
          <w:rFonts w:ascii="Arial" w:hAnsi="Arial" w:cs="Arial"/>
          <w:b/>
          <w:bCs/>
          <w:sz w:val="22"/>
          <w:szCs w:val="22"/>
        </w:rPr>
      </w:pPr>
      <w:r w:rsidRPr="00005BCC">
        <w:rPr>
          <w:rFonts w:ascii="Arial" w:hAnsi="Arial" w:cs="Arial"/>
          <w:b/>
          <w:bCs/>
          <w:sz w:val="22"/>
          <w:szCs w:val="22"/>
        </w:rPr>
        <w:t>Portaria do Chefe de Gabinete do Prefeito | Documento: 152107879</w:t>
      </w:r>
    </w:p>
    <w:p w14:paraId="7B496F5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Portaria 50, de 03 de março de 2026</w:t>
      </w:r>
    </w:p>
    <w:p w14:paraId="4B42711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Processo SEI 6073.2026/0000065-0</w:t>
      </w:r>
    </w:p>
    <w:p w14:paraId="4EF8863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VITOR DE ALMEIDA SAMPAIO, Chefe de Gabinete do Prefeito, usando das atribuições conferidas pela alínea “b” do inciso I do art. 1º do Decreto nº 58.696, de 3 de abril de 2019,</w:t>
      </w:r>
    </w:p>
    <w:p w14:paraId="2F41110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RESOLVE:</w:t>
      </w:r>
    </w:p>
    <w:p w14:paraId="6E36B30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Designar o senhor FERNANDO FERREIRA DOS SANTOS, RF 807.319.8, para, no período de 1º a 05 de março de 2026, substituir a senhora ANGELA VIDAL GANDRA DA SILVA MARTINS, RF 947.102.2, no cargo de Secretário Municipal, referência SM, da Secretaria Municipal de Relações Internacionais, em virtude do seu afastamento para participar como palestrante no evento "Intercontinental Dialogues —</w:t>
      </w:r>
    </w:p>
    <w:p w14:paraId="437ECE96"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Regulation</w:t>
      </w:r>
      <w:proofErr w:type="spellEnd"/>
      <w:r w:rsidRPr="00005BCC">
        <w:rPr>
          <w:rFonts w:ascii="Arial" w:hAnsi="Arial" w:cs="Arial"/>
          <w:sz w:val="22"/>
          <w:szCs w:val="22"/>
        </w:rPr>
        <w:t xml:space="preserve"> &amp; </w:t>
      </w:r>
      <w:proofErr w:type="spellStart"/>
      <w:r w:rsidRPr="00005BCC">
        <w:rPr>
          <w:rFonts w:ascii="Arial" w:hAnsi="Arial" w:cs="Arial"/>
          <w:sz w:val="22"/>
          <w:szCs w:val="22"/>
        </w:rPr>
        <w:t>Investment</w:t>
      </w:r>
      <w:proofErr w:type="spellEnd"/>
      <w:r w:rsidRPr="00005BCC">
        <w:rPr>
          <w:rFonts w:ascii="Arial" w:hAnsi="Arial" w:cs="Arial"/>
          <w:sz w:val="22"/>
          <w:szCs w:val="22"/>
        </w:rPr>
        <w:t xml:space="preserve"> ’26", organizado pela Universidade Goethe de Frankfurt, na Alemanha, bem como realizar reuniões bilaterais de</w:t>
      </w:r>
    </w:p>
    <w:p w14:paraId="72C82F6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caráter institucional-internacional na cidade de Luxemburgo, em Luxemburgo.</w:t>
      </w:r>
    </w:p>
    <w:p w14:paraId="04D047C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VITOR DE ALMEIDA SAMPAIO</w:t>
      </w:r>
    </w:p>
    <w:p w14:paraId="455DAB5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Chefe de Gabinete do Prefeito</w:t>
      </w:r>
    </w:p>
    <w:p w14:paraId="57040BCA" w14:textId="358284CA" w:rsidR="0054626B" w:rsidRDefault="00005BCC" w:rsidP="00005BCC">
      <w:pPr>
        <w:tabs>
          <w:tab w:val="left" w:pos="6061"/>
        </w:tabs>
        <w:rPr>
          <w:rFonts w:ascii="Arial" w:hAnsi="Arial" w:cs="Arial"/>
          <w:sz w:val="22"/>
          <w:szCs w:val="22"/>
        </w:rPr>
      </w:pPr>
      <w:r w:rsidRPr="00005BCC">
        <w:rPr>
          <w:rFonts w:ascii="Arial" w:hAnsi="Arial" w:cs="Arial"/>
          <w:sz w:val="22"/>
          <w:szCs w:val="22"/>
        </w:rPr>
        <w:t>o seguinte documento público integra este ato 151914219</w:t>
      </w:r>
    </w:p>
    <w:p w14:paraId="3C49F7BD" w14:textId="77777777" w:rsidR="00005BCC" w:rsidRDefault="00005BCC" w:rsidP="00005BCC">
      <w:pPr>
        <w:tabs>
          <w:tab w:val="left" w:pos="6061"/>
        </w:tabs>
        <w:rPr>
          <w:rFonts w:ascii="Arial" w:hAnsi="Arial" w:cs="Arial"/>
          <w:sz w:val="22"/>
          <w:szCs w:val="22"/>
        </w:rPr>
      </w:pPr>
    </w:p>
    <w:p w14:paraId="51E255F6" w14:textId="2E2B3791" w:rsidR="00005BCC" w:rsidRDefault="00005BCC" w:rsidP="00005BCC">
      <w:pPr>
        <w:tabs>
          <w:tab w:val="left" w:pos="6061"/>
        </w:tabs>
        <w:rPr>
          <w:rFonts w:ascii="Arial" w:hAnsi="Arial" w:cs="Arial"/>
          <w:b/>
          <w:bCs/>
          <w:sz w:val="22"/>
          <w:szCs w:val="22"/>
          <w:u w:val="single"/>
        </w:rPr>
      </w:pPr>
      <w:r w:rsidRPr="00005BCC">
        <w:rPr>
          <w:rFonts w:ascii="Arial" w:hAnsi="Arial" w:cs="Arial"/>
          <w:b/>
          <w:bCs/>
          <w:sz w:val="22"/>
          <w:szCs w:val="22"/>
          <w:u w:val="single"/>
        </w:rPr>
        <w:t>Subprefeitura de Parelheiros</w:t>
      </w:r>
    </w:p>
    <w:p w14:paraId="688BC510" w14:textId="25FAE80B" w:rsidR="00005BCC" w:rsidRDefault="00005BCC" w:rsidP="00005BCC">
      <w:pPr>
        <w:tabs>
          <w:tab w:val="left" w:pos="6061"/>
        </w:tabs>
        <w:rPr>
          <w:rFonts w:ascii="Arial" w:hAnsi="Arial" w:cs="Arial"/>
          <w:b/>
          <w:bCs/>
          <w:sz w:val="22"/>
          <w:szCs w:val="22"/>
          <w:u w:val="single"/>
        </w:rPr>
      </w:pPr>
      <w:r w:rsidRPr="00005BCC">
        <w:rPr>
          <w:rFonts w:ascii="Arial" w:hAnsi="Arial" w:cs="Arial"/>
          <w:b/>
          <w:bCs/>
          <w:sz w:val="22"/>
          <w:szCs w:val="22"/>
          <w:u w:val="single"/>
        </w:rPr>
        <w:t>CHEFIA DE GABINETE</w:t>
      </w:r>
    </w:p>
    <w:p w14:paraId="150B3E92" w14:textId="77777777" w:rsidR="00005BCC" w:rsidRPr="00005BCC" w:rsidRDefault="00005BCC" w:rsidP="00005BCC">
      <w:pPr>
        <w:tabs>
          <w:tab w:val="left" w:pos="6061"/>
        </w:tabs>
        <w:rPr>
          <w:rFonts w:ascii="Arial" w:hAnsi="Arial" w:cs="Arial"/>
          <w:b/>
          <w:bCs/>
          <w:sz w:val="22"/>
          <w:szCs w:val="22"/>
        </w:rPr>
      </w:pPr>
      <w:r w:rsidRPr="00005BCC">
        <w:rPr>
          <w:rFonts w:ascii="Arial" w:hAnsi="Arial" w:cs="Arial"/>
          <w:b/>
          <w:bCs/>
          <w:sz w:val="22"/>
          <w:szCs w:val="22"/>
        </w:rPr>
        <w:t>Ata de Reunião | Documento: 152019600</w:t>
      </w:r>
    </w:p>
    <w:p w14:paraId="6B6C303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ATA DE REUNIÃO DO CONGETUR REALIZADA EM 0G DE FEVEREIRO DE 2026</w:t>
      </w:r>
    </w:p>
    <w:p w14:paraId="3083B1A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DATA E LOCAL: 0G de fevereiro de 2026, às 10h00, Subprefeitura Parelheiros</w:t>
      </w:r>
    </w:p>
    <w:p w14:paraId="474202F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ORDEM DO DIA: VI Reunião ordinária do </w:t>
      </w:r>
      <w:proofErr w:type="spellStart"/>
      <w:r w:rsidRPr="00005BCC">
        <w:rPr>
          <w:rFonts w:ascii="Arial" w:hAnsi="Arial" w:cs="Arial"/>
          <w:sz w:val="22"/>
          <w:szCs w:val="22"/>
        </w:rPr>
        <w:t>Congetur</w:t>
      </w:r>
      <w:proofErr w:type="spellEnd"/>
      <w:r w:rsidRPr="00005BCC">
        <w:rPr>
          <w:rFonts w:ascii="Arial" w:hAnsi="Arial" w:cs="Arial"/>
          <w:sz w:val="22"/>
          <w:szCs w:val="22"/>
        </w:rPr>
        <w:t xml:space="preserve"> 2026</w:t>
      </w:r>
    </w:p>
    <w:p w14:paraId="4A79A92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PRESENÇAS: lista de presença na imagem em anexo</w:t>
      </w:r>
    </w:p>
    <w:p w14:paraId="385A558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REGISTROS E DELIBERAÇÕES:</w:t>
      </w:r>
    </w:p>
    <w:p w14:paraId="7C90875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 xml:space="preserve">Sr. JUNIOR MAGINI - Presidente do </w:t>
      </w:r>
      <w:proofErr w:type="spellStart"/>
      <w:r w:rsidRPr="00005BCC">
        <w:rPr>
          <w:rFonts w:ascii="Arial" w:hAnsi="Arial" w:cs="Arial"/>
          <w:sz w:val="22"/>
          <w:szCs w:val="22"/>
        </w:rPr>
        <w:t>Congetur</w:t>
      </w:r>
      <w:proofErr w:type="spellEnd"/>
      <w:r w:rsidRPr="00005BCC">
        <w:rPr>
          <w:rFonts w:ascii="Arial" w:hAnsi="Arial" w:cs="Arial"/>
          <w:sz w:val="22"/>
          <w:szCs w:val="22"/>
        </w:rPr>
        <w:t xml:space="preserve"> deu boas-vindas a todos, reforçando a importância reunião e das ações do território para o turismo no ano de 2026.</w:t>
      </w:r>
    </w:p>
    <w:p w14:paraId="4FA415C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 SPTuris apresenta a pauta.</w:t>
      </w:r>
    </w:p>
    <w:p w14:paraId="64E3532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 Plano de Trabalho </w:t>
      </w:r>
      <w:proofErr w:type="spellStart"/>
      <w:r w:rsidRPr="00005BCC">
        <w:rPr>
          <w:rFonts w:ascii="Arial" w:hAnsi="Arial" w:cs="Arial"/>
          <w:sz w:val="22"/>
          <w:szCs w:val="22"/>
        </w:rPr>
        <w:t>Congetur</w:t>
      </w:r>
      <w:proofErr w:type="spellEnd"/>
      <w:r w:rsidRPr="00005BCC">
        <w:rPr>
          <w:rFonts w:ascii="Arial" w:hAnsi="Arial" w:cs="Arial"/>
          <w:sz w:val="22"/>
          <w:szCs w:val="22"/>
        </w:rPr>
        <w:t xml:space="preserve"> 2026 + Secretarias</w:t>
      </w:r>
    </w:p>
    <w:p w14:paraId="7FFA927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 Manifestação dos setores - </w:t>
      </w:r>
      <w:proofErr w:type="spellStart"/>
      <w:r w:rsidRPr="00005BCC">
        <w:rPr>
          <w:rFonts w:ascii="Arial" w:hAnsi="Arial" w:cs="Arial"/>
          <w:sz w:val="22"/>
          <w:szCs w:val="22"/>
        </w:rPr>
        <w:t>Ǫuais</w:t>
      </w:r>
      <w:proofErr w:type="spellEnd"/>
      <w:r w:rsidRPr="00005BCC">
        <w:rPr>
          <w:rFonts w:ascii="Arial" w:hAnsi="Arial" w:cs="Arial"/>
          <w:sz w:val="22"/>
          <w:szCs w:val="22"/>
        </w:rPr>
        <w:t xml:space="preserve"> as expectativas para 2026?</w:t>
      </w:r>
    </w:p>
    <w:p w14:paraId="4AD1535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Apresentação Funai</w:t>
      </w:r>
    </w:p>
    <w:p w14:paraId="5B7628E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 Trilha Interparques - Instituto </w:t>
      </w:r>
      <w:proofErr w:type="spellStart"/>
      <w:r w:rsidRPr="00005BCC">
        <w:rPr>
          <w:rFonts w:ascii="Arial" w:hAnsi="Arial" w:cs="Arial"/>
          <w:sz w:val="22"/>
          <w:szCs w:val="22"/>
        </w:rPr>
        <w:t>Aromeiazero</w:t>
      </w:r>
      <w:proofErr w:type="spellEnd"/>
    </w:p>
    <w:p w14:paraId="5F0C4E5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Parque Urbano Vargem Grande - SEHAB Mananciais</w:t>
      </w:r>
    </w:p>
    <w:p w14:paraId="7626DF7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Apresentação da Rota Turística Geoparque Cratera da Colônia</w:t>
      </w:r>
    </w:p>
    <w:p w14:paraId="4C587D8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Calendário de eventos</w:t>
      </w:r>
    </w:p>
    <w:p w14:paraId="79D36F3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Assuntos diversos</w:t>
      </w:r>
    </w:p>
    <w:p w14:paraId="3F5F6BE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questiona se há alguma observação sobre ata da última reunião, realizada em 08 de dezembro. Sem</w:t>
      </w:r>
    </w:p>
    <w:p w14:paraId="4ABB306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observações, a ata segue aprovada.</w:t>
      </w:r>
    </w:p>
    <w:p w14:paraId="0A3C645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apresenta a proposta do plano de trabalho.</w:t>
      </w:r>
    </w:p>
    <w:p w14:paraId="49E31D2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PROPOSTA DE PLANO DE TRABALHO - CONGETUR</w:t>
      </w:r>
    </w:p>
    <w:p w14:paraId="28E3159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Reformulação do Regimento Interno Monitoramento dos Assuntos Náuticos - GT Náutico Diagnóstico do uso das Cachoeiras do Polo - GT Cachoeiras Manual de normativas das áreas sob concessão ou proteção diferenciada Busca pelo aprimoramento do Programa "Rolê Agroecológico" e acompanhamento do programa, se houver Validação do conceito da sinalização do Polo - CPPU/</w:t>
      </w:r>
      <w:proofErr w:type="spellStart"/>
      <w:r w:rsidRPr="00005BCC">
        <w:rPr>
          <w:rFonts w:ascii="Arial" w:hAnsi="Arial" w:cs="Arial"/>
          <w:sz w:val="22"/>
          <w:szCs w:val="22"/>
        </w:rPr>
        <w:t>SPUrbanismo</w:t>
      </w:r>
      <w:proofErr w:type="spellEnd"/>
      <w:r w:rsidRPr="00005BCC">
        <w:rPr>
          <w:rFonts w:ascii="Arial" w:hAnsi="Arial" w:cs="Arial"/>
          <w:sz w:val="22"/>
          <w:szCs w:val="22"/>
        </w:rPr>
        <w:t xml:space="preserve"> Reformulação do Manual de Comunicação Visual do Polo Gestão do uso da marca do Polo Buscar capacitações e conteúdo técnico relevante Estimular a articulação entre os membros dos setores Estimular a participação dos empreendedores no Conselho Organizar e divulgar o calendário de eventos do Polo Dar suporte à definição do conceito de Polo de Ecoturismo Difundir e estimular a adoção do conceito do Polo de Ecoturismo</w:t>
      </w:r>
    </w:p>
    <w:p w14:paraId="2ABF742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Participar ativamente dos preparativos para as comemorações do bicentenário de Parelheiros</w:t>
      </w:r>
    </w:p>
    <w:p w14:paraId="0DD7EE8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A apresentação segue, sem observações da </w:t>
      </w:r>
      <w:proofErr w:type="spellStart"/>
      <w:r w:rsidRPr="00005BCC">
        <w:rPr>
          <w:rFonts w:ascii="Arial" w:hAnsi="Arial" w:cs="Arial"/>
          <w:sz w:val="22"/>
          <w:szCs w:val="22"/>
        </w:rPr>
        <w:t>assembléia</w:t>
      </w:r>
      <w:proofErr w:type="spellEnd"/>
      <w:r w:rsidRPr="00005BCC">
        <w:rPr>
          <w:rFonts w:ascii="Arial" w:hAnsi="Arial" w:cs="Arial"/>
          <w:sz w:val="22"/>
          <w:szCs w:val="22"/>
        </w:rPr>
        <w:t>.</w:t>
      </w:r>
    </w:p>
    <w:p w14:paraId="2FE5D21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explica que há ações previstas e em andamento, de diferentes frentes do poder público, apresentando um</w:t>
      </w:r>
    </w:p>
    <w:p w14:paraId="1EBA50B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resumo de cada órgão/entidade.</w:t>
      </w:r>
    </w:p>
    <w:p w14:paraId="6CB66BF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Inicia com as informações da Secretaria de Relações Internacionais, que não tinha, até o presente momento, responsável pela pasta.</w:t>
      </w:r>
    </w:p>
    <w:p w14:paraId="2D57EDF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SMRI</w:t>
      </w:r>
    </w:p>
    <w:p w14:paraId="2152036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Participação do Polo em eventos na cidade</w:t>
      </w:r>
    </w:p>
    <w:p w14:paraId="6259C0B0"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Famtours</w:t>
      </w:r>
      <w:proofErr w:type="spellEnd"/>
      <w:r w:rsidRPr="00005BCC">
        <w:rPr>
          <w:rFonts w:ascii="Arial" w:hAnsi="Arial" w:cs="Arial"/>
          <w:sz w:val="22"/>
          <w:szCs w:val="22"/>
        </w:rPr>
        <w:t xml:space="preserve">, </w:t>
      </w:r>
      <w:proofErr w:type="spellStart"/>
      <w:r w:rsidRPr="00005BCC">
        <w:rPr>
          <w:rFonts w:ascii="Arial" w:hAnsi="Arial" w:cs="Arial"/>
          <w:sz w:val="22"/>
          <w:szCs w:val="22"/>
        </w:rPr>
        <w:t>press</w:t>
      </w:r>
      <w:proofErr w:type="spellEnd"/>
      <w:r w:rsidRPr="00005BCC">
        <w:rPr>
          <w:rFonts w:ascii="Arial" w:hAnsi="Arial" w:cs="Arial"/>
          <w:sz w:val="22"/>
          <w:szCs w:val="22"/>
        </w:rPr>
        <w:t xml:space="preserve"> </w:t>
      </w:r>
      <w:proofErr w:type="spellStart"/>
      <w:r w:rsidRPr="00005BCC">
        <w:rPr>
          <w:rFonts w:ascii="Arial" w:hAnsi="Arial" w:cs="Arial"/>
          <w:sz w:val="22"/>
          <w:szCs w:val="22"/>
        </w:rPr>
        <w:t>trips</w:t>
      </w:r>
      <w:proofErr w:type="spellEnd"/>
      <w:r w:rsidRPr="00005BCC">
        <w:rPr>
          <w:rFonts w:ascii="Arial" w:hAnsi="Arial" w:cs="Arial"/>
          <w:sz w:val="22"/>
          <w:szCs w:val="22"/>
        </w:rPr>
        <w:t xml:space="preserve"> e influenciadores Site, redes sociais, releases e boletins do </w:t>
      </w:r>
      <w:proofErr w:type="spellStart"/>
      <w:r w:rsidRPr="00005BCC">
        <w:rPr>
          <w:rFonts w:ascii="Arial" w:hAnsi="Arial" w:cs="Arial"/>
          <w:sz w:val="22"/>
          <w:szCs w:val="22"/>
        </w:rPr>
        <w:t>Congetur</w:t>
      </w:r>
      <w:proofErr w:type="spellEnd"/>
      <w:r w:rsidRPr="00005BCC">
        <w:rPr>
          <w:rFonts w:ascii="Arial" w:hAnsi="Arial" w:cs="Arial"/>
          <w:sz w:val="22"/>
          <w:szCs w:val="22"/>
        </w:rPr>
        <w:t xml:space="preserve"> Aniversário/reestruturação da Vitrine do Polo Materiais promocionais - guias, mapas, brindes Monitoramento dos indicadores Definição do conceito de Polo de Ecoturismo (Piloto Vai de Roteiro)</w:t>
      </w:r>
    </w:p>
    <w:p w14:paraId="28420F3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Capacitação Diagnóstico ESG e plano de ação - 20 empreendimentos</w:t>
      </w:r>
    </w:p>
    <w:p w14:paraId="094E33F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Em seguida passa a palavra do Subprefeito de Parelheiros, presente na reunião.</w:t>
      </w:r>
    </w:p>
    <w:p w14:paraId="182CE1D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MARCO FURCHI - Subprefeito de Parelheiros fala sobre a questão das vias públicas da região, explica que a quantidade de</w:t>
      </w:r>
    </w:p>
    <w:p w14:paraId="0CE12E7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chuva tem sido bastante prejudicial para o território, e que mesmo vias entregues recentemente já estão danificadas novamente. Reforça que estão fazendo manutenções </w:t>
      </w:r>
      <w:proofErr w:type="spellStart"/>
      <w:r w:rsidRPr="00005BCC">
        <w:rPr>
          <w:rFonts w:ascii="Arial" w:hAnsi="Arial" w:cs="Arial"/>
          <w:sz w:val="22"/>
          <w:szCs w:val="22"/>
        </w:rPr>
        <w:t>paleativas</w:t>
      </w:r>
      <w:proofErr w:type="spellEnd"/>
      <w:r w:rsidRPr="00005BCC">
        <w:rPr>
          <w:rFonts w:ascii="Arial" w:hAnsi="Arial" w:cs="Arial"/>
          <w:sz w:val="22"/>
          <w:szCs w:val="22"/>
        </w:rPr>
        <w:t xml:space="preserve"> e pontuais, para minimizar os estragos.</w:t>
      </w:r>
    </w:p>
    <w:p w14:paraId="35C0E6B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Explica que a demanda por problemas nas vias está crescendo exponencialmente, mas não acompanhando a capacidade de</w:t>
      </w:r>
    </w:p>
    <w:p w14:paraId="445F157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atendimento. Explica que enviará relação de vias com problemas identificados e pede para outras eventualmente não contempladas na</w:t>
      </w:r>
    </w:p>
    <w:p w14:paraId="0EC7C8D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lista que sejam cadastradas por meio do portal 156, para melhor organização e agilidade nos atendimentos.</w:t>
      </w:r>
    </w:p>
    <w:p w14:paraId="217143B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Menciona, também, o grupo estabelecido para questões de energia elétrica, que tem facilitado a comunicação e resolução de problemas. Explica que a Enel </w:t>
      </w:r>
      <w:proofErr w:type="spellStart"/>
      <w:proofErr w:type="gramStart"/>
      <w:r w:rsidRPr="00005BCC">
        <w:rPr>
          <w:rFonts w:ascii="Arial" w:hAnsi="Arial" w:cs="Arial"/>
          <w:sz w:val="22"/>
          <w:szCs w:val="22"/>
        </w:rPr>
        <w:t>esta</w:t>
      </w:r>
      <w:proofErr w:type="spellEnd"/>
      <w:proofErr w:type="gramEnd"/>
      <w:r w:rsidRPr="00005BCC">
        <w:rPr>
          <w:rFonts w:ascii="Arial" w:hAnsi="Arial" w:cs="Arial"/>
          <w:sz w:val="22"/>
          <w:szCs w:val="22"/>
        </w:rPr>
        <w:t xml:space="preserve"> em busca de um canteiro de obras na região e pede apoio na indicação de locais.</w:t>
      </w:r>
    </w:p>
    <w:p w14:paraId="11407CC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Sobre a questão da água, fala sobre os cortes realizados pela Sabesp, solicitando que os empreendedores relatem os problemas, para buscarem soluções em conjunto.</w:t>
      </w:r>
    </w:p>
    <w:p w14:paraId="71FEE2C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MARINA SIERRA - Planta Feliz agradece ao subprefeito pela obra da ponte do </w:t>
      </w:r>
      <w:proofErr w:type="spellStart"/>
      <w:r w:rsidRPr="00005BCC">
        <w:rPr>
          <w:rFonts w:ascii="Arial" w:hAnsi="Arial" w:cs="Arial"/>
          <w:sz w:val="22"/>
          <w:szCs w:val="22"/>
        </w:rPr>
        <w:t>Jaceguava</w:t>
      </w:r>
      <w:proofErr w:type="spellEnd"/>
      <w:r w:rsidRPr="00005BCC">
        <w:rPr>
          <w:rFonts w:ascii="Arial" w:hAnsi="Arial" w:cs="Arial"/>
          <w:sz w:val="22"/>
          <w:szCs w:val="22"/>
        </w:rPr>
        <w:t xml:space="preserve"> e questiona sobre previsão de aumento de equipe para conclusão.</w:t>
      </w:r>
    </w:p>
    <w:p w14:paraId="5A50123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MARCO FURCHI informa que tem conversado com a equipe da obra e reforçado a importância de monitoramento do trânsito, principalmente nos horários de pico. Menciona projetos para melhorar a fluidez na região, considerando diversas vias no território.</w:t>
      </w:r>
    </w:p>
    <w:p w14:paraId="4CD79AE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ROBERTO CARLOS - SVMA agradece os esclarecimentos realizados e enfatiza sobre as mudanças climáticas, sugerindo que seja</w:t>
      </w:r>
    </w:p>
    <w:p w14:paraId="065F52D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realizada uma discussão para previsões e antecipações para as questões do verão 2027, considerando também, um estudo sobre os</w:t>
      </w:r>
    </w:p>
    <w:p w14:paraId="11FA96D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tipos de pavimentação.</w:t>
      </w:r>
    </w:p>
    <w:p w14:paraId="5578A20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MARCO FURCHI menciona obras de vias que já estavam com verbas aprovadas, mas que por questões administrativas não tiveram</w:t>
      </w:r>
    </w:p>
    <w:p w14:paraId="0FED833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andamento. Reforça que </w:t>
      </w:r>
      <w:proofErr w:type="gramStart"/>
      <w:r w:rsidRPr="00005BCC">
        <w:rPr>
          <w:rFonts w:ascii="Arial" w:hAnsi="Arial" w:cs="Arial"/>
          <w:sz w:val="22"/>
          <w:szCs w:val="22"/>
        </w:rPr>
        <w:t>a verba utilizada para pavimentações são</w:t>
      </w:r>
      <w:proofErr w:type="gramEnd"/>
      <w:r w:rsidRPr="00005BCC">
        <w:rPr>
          <w:rFonts w:ascii="Arial" w:hAnsi="Arial" w:cs="Arial"/>
          <w:sz w:val="22"/>
          <w:szCs w:val="22"/>
        </w:rPr>
        <w:t xml:space="preserve"> provenientes de emendas parlamentares de vereadores ou de demandas diretas da prefeitura.</w:t>
      </w:r>
    </w:p>
    <w:p w14:paraId="25CEF10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Sra. RAǪUEL VETTORI agradece em nome de todos pelo suporte recebido por meio da colaborada Elvira, elogiando o trabalho</w:t>
      </w:r>
    </w:p>
    <w:p w14:paraId="0F01678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realizado e apoio nas ações e atividades do turismo.</w:t>
      </w:r>
    </w:p>
    <w:p w14:paraId="43EE1CB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MARCO FURCHI agradece a todos e se retira da reunião.</w:t>
      </w:r>
    </w:p>
    <w:p w14:paraId="20D0241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segue com a pauta da reunião, e apresenta as ações previstas para a Secretaria Municipal de Turismo.</w:t>
      </w:r>
    </w:p>
    <w:p w14:paraId="6C058C7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SMTUR</w:t>
      </w:r>
    </w:p>
    <w:p w14:paraId="2BEB036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Participação do Polo em eventos na cidade CIT Polo</w:t>
      </w:r>
    </w:p>
    <w:p w14:paraId="71EE7396"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Famtours</w:t>
      </w:r>
      <w:proofErr w:type="spellEnd"/>
      <w:r w:rsidRPr="00005BCC">
        <w:rPr>
          <w:rFonts w:ascii="Arial" w:hAnsi="Arial" w:cs="Arial"/>
          <w:sz w:val="22"/>
          <w:szCs w:val="22"/>
        </w:rPr>
        <w:t xml:space="preserve">, </w:t>
      </w:r>
      <w:proofErr w:type="spellStart"/>
      <w:r w:rsidRPr="00005BCC">
        <w:rPr>
          <w:rFonts w:ascii="Arial" w:hAnsi="Arial" w:cs="Arial"/>
          <w:sz w:val="22"/>
          <w:szCs w:val="22"/>
        </w:rPr>
        <w:t>press</w:t>
      </w:r>
      <w:proofErr w:type="spellEnd"/>
      <w:r w:rsidRPr="00005BCC">
        <w:rPr>
          <w:rFonts w:ascii="Arial" w:hAnsi="Arial" w:cs="Arial"/>
          <w:sz w:val="22"/>
          <w:szCs w:val="22"/>
        </w:rPr>
        <w:t xml:space="preserve"> </w:t>
      </w:r>
      <w:proofErr w:type="spellStart"/>
      <w:r w:rsidRPr="00005BCC">
        <w:rPr>
          <w:rFonts w:ascii="Arial" w:hAnsi="Arial" w:cs="Arial"/>
          <w:sz w:val="22"/>
          <w:szCs w:val="22"/>
        </w:rPr>
        <w:t>trips</w:t>
      </w:r>
      <w:proofErr w:type="spellEnd"/>
      <w:r w:rsidRPr="00005BCC">
        <w:rPr>
          <w:rFonts w:ascii="Arial" w:hAnsi="Arial" w:cs="Arial"/>
          <w:sz w:val="22"/>
          <w:szCs w:val="22"/>
        </w:rPr>
        <w:t xml:space="preserve"> e influenciadores 4º Fórum do Polo de Ecoturismo Manutenção do programa Vai de Roteiro e aperfeiçoamento da operação</w:t>
      </w:r>
    </w:p>
    <w:p w14:paraId="63D5344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Programa de Crédito de Carbono Capacitações em SGS</w:t>
      </w:r>
    </w:p>
    <w:p w14:paraId="0543927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SOLANGE DIAS - SMDET explica as ações previstas no território pela Secretaria de Desenvolvimento Econômico e Trabalho.</w:t>
      </w:r>
    </w:p>
    <w:p w14:paraId="0C57813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SMDET</w:t>
      </w:r>
    </w:p>
    <w:p w14:paraId="14047FC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Acompanhamento do Rolê Agro</w:t>
      </w:r>
    </w:p>
    <w:p w14:paraId="0BA6F7F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Participação em feiras e eventos CEC</w:t>
      </w:r>
    </w:p>
    <w:p w14:paraId="1F83B68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Armazém Solidário (fornecimento)</w:t>
      </w:r>
    </w:p>
    <w:p w14:paraId="1AFEB6F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Capacitações - definir tópicos</w:t>
      </w:r>
    </w:p>
    <w:p w14:paraId="38BE95C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Apresenta dados do rolê 2025 e reforça o fortalecimento das atividades e profissionalização dos serviços oferecidos, falando das</w:t>
      </w:r>
    </w:p>
    <w:p w14:paraId="0284979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capacitações previstas para aprimoramento do programa. Fala sobre mudanças estruturais na secretaria, que agora conta com um novo</w:t>
      </w:r>
    </w:p>
    <w:p w14:paraId="33B71F7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coordenador, que conhece o território e já atuou nele.</w:t>
      </w:r>
    </w:p>
    <w:p w14:paraId="133FF6C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Menciona o calendário de feiras e eventos que será elaborado por SMDET para cadastro de </w:t>
      </w:r>
      <w:proofErr w:type="spellStart"/>
      <w:r w:rsidRPr="00005BCC">
        <w:rPr>
          <w:rFonts w:ascii="Arial" w:hAnsi="Arial" w:cs="Arial"/>
          <w:sz w:val="22"/>
          <w:szCs w:val="22"/>
        </w:rPr>
        <w:t>empreeendedores</w:t>
      </w:r>
      <w:proofErr w:type="spellEnd"/>
      <w:r w:rsidRPr="00005BCC">
        <w:rPr>
          <w:rFonts w:ascii="Arial" w:hAnsi="Arial" w:cs="Arial"/>
          <w:sz w:val="22"/>
          <w:szCs w:val="22"/>
        </w:rPr>
        <w:t xml:space="preserve"> que desejarem participar das ações da secretaria. Reforça a informação da parceria com Sebrae e Senar, que trará uma série de capacitações para o território.</w:t>
      </w:r>
    </w:p>
    <w:p w14:paraId="17E9E34B"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Sra</w:t>
      </w:r>
      <w:proofErr w:type="spellEnd"/>
      <w:r w:rsidRPr="00005BCC">
        <w:rPr>
          <w:rFonts w:ascii="Arial" w:hAnsi="Arial" w:cs="Arial"/>
          <w:sz w:val="22"/>
          <w:szCs w:val="22"/>
        </w:rPr>
        <w:t xml:space="preserve"> ANA ROSO - RPPN questiona como terão acesso as informações sobre cursos e cadastros.</w:t>
      </w:r>
    </w:p>
    <w:p w14:paraId="02C168E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SOLANGE DIAS explica que detalhes serão enviadas nos grupos, mas que será elaborado um calendário base, para que as</w:t>
      </w:r>
    </w:p>
    <w:p w14:paraId="50E2F3C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informações sejam enviadas com antecedência.</w:t>
      </w:r>
    </w:p>
    <w:p w14:paraId="2DB0306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LUIS PORTUGUÊS - SOS Marsilac questiona sobre inscrição para participação no Rolê Agroecológico e sobre possibilidade da</w:t>
      </w:r>
    </w:p>
    <w:p w14:paraId="5B3CE47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capacitações serem em locais mais acessíveis para os participantes e deu como exemplo os moradores do bairro Marsilac.</w:t>
      </w:r>
    </w:p>
    <w:p w14:paraId="4A1559E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SOLANGE DIAS explica sobre a </w:t>
      </w:r>
      <w:proofErr w:type="spellStart"/>
      <w:r w:rsidRPr="00005BCC">
        <w:rPr>
          <w:rFonts w:ascii="Arial" w:hAnsi="Arial" w:cs="Arial"/>
          <w:sz w:val="22"/>
          <w:szCs w:val="22"/>
        </w:rPr>
        <w:t>possbiidade</w:t>
      </w:r>
      <w:proofErr w:type="spellEnd"/>
      <w:r w:rsidRPr="00005BCC">
        <w:rPr>
          <w:rFonts w:ascii="Arial" w:hAnsi="Arial" w:cs="Arial"/>
          <w:sz w:val="22"/>
          <w:szCs w:val="22"/>
        </w:rPr>
        <w:t xml:space="preserve"> das capacitações serem feitas em locais mais próximas dos grupos e fala sobre possíveis melhorias no Rolê Agroecológico que facilitarão o andamento do programa.</w:t>
      </w:r>
    </w:p>
    <w:p w14:paraId="3028023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Explica sobre o programa Armazém solidário, no qual empreendedores do território vendem seus produtos neste projeto experimental, que atualmente conta com 18 agricultores beneficiados.</w:t>
      </w:r>
    </w:p>
    <w:p w14:paraId="09E9AA0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DIEGO BLUM - </w:t>
      </w:r>
      <w:proofErr w:type="spellStart"/>
      <w:r w:rsidRPr="00005BCC">
        <w:rPr>
          <w:rFonts w:ascii="Arial" w:hAnsi="Arial" w:cs="Arial"/>
          <w:sz w:val="22"/>
          <w:szCs w:val="22"/>
        </w:rPr>
        <w:t>Adesampa</w:t>
      </w:r>
      <w:proofErr w:type="spellEnd"/>
      <w:r w:rsidRPr="00005BCC">
        <w:rPr>
          <w:rFonts w:ascii="Arial" w:hAnsi="Arial" w:cs="Arial"/>
          <w:sz w:val="22"/>
          <w:szCs w:val="22"/>
        </w:rPr>
        <w:t xml:space="preserve"> apresenta as ações previstas por parte da </w:t>
      </w:r>
      <w:proofErr w:type="spellStart"/>
      <w:r w:rsidRPr="00005BCC">
        <w:rPr>
          <w:rFonts w:ascii="Arial" w:hAnsi="Arial" w:cs="Arial"/>
          <w:sz w:val="22"/>
          <w:szCs w:val="22"/>
        </w:rPr>
        <w:t>Adesampa</w:t>
      </w:r>
      <w:proofErr w:type="spellEnd"/>
      <w:r w:rsidRPr="00005BCC">
        <w:rPr>
          <w:rFonts w:ascii="Arial" w:hAnsi="Arial" w:cs="Arial"/>
          <w:sz w:val="22"/>
          <w:szCs w:val="22"/>
        </w:rPr>
        <w:t>, com foco nos novos editais que serão lançados em</w:t>
      </w:r>
    </w:p>
    <w:p w14:paraId="642CDBA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breve.</w:t>
      </w:r>
    </w:p>
    <w:p w14:paraId="27F2B0D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PERSPECTIVA DE AÇÕES - </w:t>
      </w:r>
      <w:proofErr w:type="spellStart"/>
      <w:r w:rsidRPr="00005BCC">
        <w:rPr>
          <w:rFonts w:ascii="Arial" w:hAnsi="Arial" w:cs="Arial"/>
          <w:sz w:val="22"/>
          <w:szCs w:val="22"/>
        </w:rPr>
        <w:t>AdeSampa</w:t>
      </w:r>
      <w:proofErr w:type="spellEnd"/>
    </w:p>
    <w:p w14:paraId="2476090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3ª Edição - Semeando Negócios Acelerando Hortas Georreferenciamento de </w:t>
      </w:r>
      <w:proofErr w:type="spellStart"/>
      <w:r w:rsidRPr="00005BCC">
        <w:rPr>
          <w:rFonts w:ascii="Arial" w:hAnsi="Arial" w:cs="Arial"/>
          <w:sz w:val="22"/>
          <w:szCs w:val="22"/>
        </w:rPr>
        <w:t>UPs</w:t>
      </w:r>
      <w:proofErr w:type="spellEnd"/>
    </w:p>
    <w:p w14:paraId="5F45603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Reforça que para solicitação de </w:t>
      </w:r>
      <w:proofErr w:type="spellStart"/>
      <w:r w:rsidRPr="00005BCC">
        <w:rPr>
          <w:rFonts w:ascii="Arial" w:hAnsi="Arial" w:cs="Arial"/>
          <w:sz w:val="22"/>
          <w:szCs w:val="22"/>
        </w:rPr>
        <w:t>informaçoes</w:t>
      </w:r>
      <w:proofErr w:type="spellEnd"/>
      <w:r w:rsidRPr="00005BCC">
        <w:rPr>
          <w:rFonts w:ascii="Arial" w:hAnsi="Arial" w:cs="Arial"/>
          <w:sz w:val="22"/>
          <w:szCs w:val="22"/>
        </w:rPr>
        <w:t xml:space="preserve"> individuas sobre o georreferenciamento das unidades produtivas, os produtores precisam</w:t>
      </w:r>
    </w:p>
    <w:p w14:paraId="0388A51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enviar pedido via e-mail para semeandonegocios@adesampa.com.br. Explica que a equipe da </w:t>
      </w:r>
      <w:proofErr w:type="spellStart"/>
      <w:r w:rsidRPr="00005BCC">
        <w:rPr>
          <w:rFonts w:ascii="Arial" w:hAnsi="Arial" w:cs="Arial"/>
          <w:sz w:val="22"/>
          <w:szCs w:val="22"/>
        </w:rPr>
        <w:t>Adesampa</w:t>
      </w:r>
      <w:proofErr w:type="spellEnd"/>
      <w:r w:rsidRPr="00005BCC">
        <w:rPr>
          <w:rFonts w:ascii="Arial" w:hAnsi="Arial" w:cs="Arial"/>
          <w:sz w:val="22"/>
          <w:szCs w:val="22"/>
        </w:rPr>
        <w:t xml:space="preserve"> sofreu alterações, e </w:t>
      </w:r>
      <w:proofErr w:type="spellStart"/>
      <w:proofErr w:type="gramStart"/>
      <w:r w:rsidRPr="00005BCC">
        <w:rPr>
          <w:rFonts w:ascii="Arial" w:hAnsi="Arial" w:cs="Arial"/>
          <w:sz w:val="22"/>
          <w:szCs w:val="22"/>
        </w:rPr>
        <w:t>esta</w:t>
      </w:r>
      <w:proofErr w:type="spellEnd"/>
      <w:proofErr w:type="gramEnd"/>
      <w:r w:rsidRPr="00005BCC">
        <w:rPr>
          <w:rFonts w:ascii="Arial" w:hAnsi="Arial" w:cs="Arial"/>
          <w:sz w:val="22"/>
          <w:szCs w:val="22"/>
        </w:rPr>
        <w:t xml:space="preserve"> em</w:t>
      </w:r>
    </w:p>
    <w:p w14:paraId="2C3293B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processo de reformulação.</w:t>
      </w:r>
    </w:p>
    <w:p w14:paraId="2B5A837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segue com a pauta da reunião e menciona as ações da Secretaria do Verde e do Meio Ambiente, considerando a</w:t>
      </w:r>
    </w:p>
    <w:p w14:paraId="4A7242D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ausência da Representante da SVMA Parques.</w:t>
      </w:r>
    </w:p>
    <w:p w14:paraId="1C7B57C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SVMA</w:t>
      </w:r>
    </w:p>
    <w:p w14:paraId="42E311B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Estruturação da Trilha Interparques Sede do PNM Cratera de Colônia</w:t>
      </w:r>
    </w:p>
    <w:p w14:paraId="1C2B313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SHEILA SANTANA - SMPED explica sobre os cursos oferecidos pela Secretaria da Pessoa com deficiência, que serão oferecidos em</w:t>
      </w:r>
    </w:p>
    <w:p w14:paraId="400C948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2026. Disponibiliza o contato corporativo para esclarecimento de dúvidas sobre acessibilidade junto aos empreendedores.</w:t>
      </w:r>
    </w:p>
    <w:p w14:paraId="3DAACEB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SMPED</w:t>
      </w:r>
    </w:p>
    <w:p w14:paraId="5CC8395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Capacitação em acessibilidade</w:t>
      </w:r>
    </w:p>
    <w:p w14:paraId="084D6F3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ELVIRA SAITO - Subprefeitura Parelheiros informa a todos que o projeto de sinalização </w:t>
      </w:r>
      <w:proofErr w:type="spellStart"/>
      <w:proofErr w:type="gramStart"/>
      <w:r w:rsidRPr="00005BCC">
        <w:rPr>
          <w:rFonts w:ascii="Arial" w:hAnsi="Arial" w:cs="Arial"/>
          <w:sz w:val="22"/>
          <w:szCs w:val="22"/>
        </w:rPr>
        <w:t>esta</w:t>
      </w:r>
      <w:proofErr w:type="spellEnd"/>
      <w:proofErr w:type="gramEnd"/>
      <w:r w:rsidRPr="00005BCC">
        <w:rPr>
          <w:rFonts w:ascii="Arial" w:hAnsi="Arial" w:cs="Arial"/>
          <w:sz w:val="22"/>
          <w:szCs w:val="22"/>
        </w:rPr>
        <w:t xml:space="preserve"> em andamento, atualmente</w:t>
      </w:r>
    </w:p>
    <w:p w14:paraId="1DAF6C7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aguardando liberação da Caixa Econômica Federal para lançamento do edital.</w:t>
      </w:r>
    </w:p>
    <w:p w14:paraId="6DDFE30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SUB-PA</w:t>
      </w:r>
    </w:p>
    <w:p w14:paraId="41152AF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Implantação da sinalização turística viária e de pedestres Acompanhamento - Observatório Astronômico Parque Nascentes do Ribeirão Colônia</w:t>
      </w:r>
    </w:p>
    <w:p w14:paraId="641DC17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 xml:space="preserve">Preparações para as comemorações do Bicentenário de Parelheiros </w:t>
      </w:r>
      <w:proofErr w:type="gramStart"/>
      <w:r w:rsidRPr="00005BCC">
        <w:rPr>
          <w:rFonts w:ascii="Arial" w:hAnsi="Arial" w:cs="Arial"/>
          <w:sz w:val="22"/>
          <w:szCs w:val="22"/>
        </w:rPr>
        <w:t>( 2027</w:t>
      </w:r>
      <w:proofErr w:type="gramEnd"/>
      <w:r w:rsidRPr="00005BCC">
        <w:rPr>
          <w:rFonts w:ascii="Arial" w:hAnsi="Arial" w:cs="Arial"/>
          <w:sz w:val="22"/>
          <w:szCs w:val="22"/>
        </w:rPr>
        <w:t>)</w:t>
      </w:r>
    </w:p>
    <w:p w14:paraId="6493982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apresenta as ações que devem ser buscadas por SPTuris para complementar o trabalho de todas as secretarias que estão em andamento.</w:t>
      </w:r>
    </w:p>
    <w:p w14:paraId="0D4099D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PERSPECTIVA DE AÇÕES - Prospecção SPTuris</w:t>
      </w:r>
    </w:p>
    <w:p w14:paraId="025A6AC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Formatação de produtos</w:t>
      </w:r>
    </w:p>
    <w:p w14:paraId="61BF2B6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Design de experiências</w:t>
      </w:r>
    </w:p>
    <w:p w14:paraId="7DF224AE"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Storytelling</w:t>
      </w:r>
      <w:proofErr w:type="spellEnd"/>
    </w:p>
    <w:p w14:paraId="4D76128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reforça a importância dos setores com representação no conselho se organizarem e abre a palavra para que os</w:t>
      </w:r>
    </w:p>
    <w:p w14:paraId="45B0E34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setores se manifestem sobre as perspectivas para o ano de 2026.</w:t>
      </w:r>
    </w:p>
    <w:p w14:paraId="2E0B599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ADRIANA FONSECA - setor de hospedagem explica que farão um mapeamento de opções de hospedagem na região,</w:t>
      </w:r>
    </w:p>
    <w:p w14:paraId="0479681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considerando um laboratório para melhorar o serviço, buscando um padrão de acordo com o público e as necessidades. A ideia é fazer</w:t>
      </w:r>
    </w:p>
    <w:p w14:paraId="409B6A4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 que as pessoas fiquem mais de um dia na região.</w:t>
      </w:r>
    </w:p>
    <w:p w14:paraId="25495F3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VÂNIA FLORES - Flores Abelha Azul expõem a dificuldade de divulgação das ações do território, diz que a comunidade e os pequenos produtores não </w:t>
      </w:r>
      <w:proofErr w:type="gramStart"/>
      <w:r w:rsidRPr="00005BCC">
        <w:rPr>
          <w:rFonts w:ascii="Arial" w:hAnsi="Arial" w:cs="Arial"/>
          <w:sz w:val="22"/>
          <w:szCs w:val="22"/>
        </w:rPr>
        <w:t>tem</w:t>
      </w:r>
      <w:proofErr w:type="gramEnd"/>
      <w:r w:rsidRPr="00005BCC">
        <w:rPr>
          <w:rFonts w:ascii="Arial" w:hAnsi="Arial" w:cs="Arial"/>
          <w:sz w:val="22"/>
          <w:szCs w:val="22"/>
        </w:rPr>
        <w:t xml:space="preserve"> acesso as informações de projetos e eventos. Se dispõem a auxiliar na questão da comunicação.</w:t>
      </w:r>
    </w:p>
    <w:p w14:paraId="0AD7968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JEFFERSON PEDROZO - setor agências e operadoras informa que enviará documento via e-mail para os conselheiros com as perspectivas.</w:t>
      </w:r>
    </w:p>
    <w:p w14:paraId="0BB5A98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LUCAS LIMA - setor cultural menciona que </w:t>
      </w:r>
      <w:proofErr w:type="spellStart"/>
      <w:r w:rsidRPr="00005BCC">
        <w:rPr>
          <w:rFonts w:ascii="Arial" w:hAnsi="Arial" w:cs="Arial"/>
          <w:sz w:val="22"/>
          <w:szCs w:val="22"/>
        </w:rPr>
        <w:t>Ciléia</w:t>
      </w:r>
      <w:proofErr w:type="spellEnd"/>
      <w:r w:rsidRPr="00005BCC">
        <w:rPr>
          <w:rFonts w:ascii="Arial" w:hAnsi="Arial" w:cs="Arial"/>
          <w:sz w:val="22"/>
          <w:szCs w:val="22"/>
        </w:rPr>
        <w:t xml:space="preserve"> trará apresentação na próxima reunião do conselho.</w:t>
      </w:r>
    </w:p>
    <w:p w14:paraId="53368C7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MARINA SIERRA - setor rural </w:t>
      </w:r>
      <w:proofErr w:type="spellStart"/>
      <w:r w:rsidRPr="00005BCC">
        <w:rPr>
          <w:rFonts w:ascii="Arial" w:hAnsi="Arial" w:cs="Arial"/>
          <w:sz w:val="22"/>
          <w:szCs w:val="22"/>
        </w:rPr>
        <w:t>esplana</w:t>
      </w:r>
      <w:proofErr w:type="spellEnd"/>
      <w:r w:rsidRPr="00005BCC">
        <w:rPr>
          <w:rFonts w:ascii="Arial" w:hAnsi="Arial" w:cs="Arial"/>
          <w:sz w:val="22"/>
          <w:szCs w:val="22"/>
        </w:rPr>
        <w:t xml:space="preserve"> sobre a importância de entender a legislação sobre animais de fazenda na cidade, além da</w:t>
      </w:r>
    </w:p>
    <w:p w14:paraId="6EB8AAC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verificação sobre socorro para as vítimas de animais peçonhentos no território.</w:t>
      </w:r>
    </w:p>
    <w:p w14:paraId="3D7D129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sugere que seja enviado um SEI para a SMS a fim de verificar a forma de atendimento ao público no Hospital de</w:t>
      </w:r>
    </w:p>
    <w:p w14:paraId="023F644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Parelheiros, no que tange </w:t>
      </w:r>
      <w:proofErr w:type="spellStart"/>
      <w:r w:rsidRPr="00005BCC">
        <w:rPr>
          <w:rFonts w:ascii="Arial" w:hAnsi="Arial" w:cs="Arial"/>
          <w:sz w:val="22"/>
          <w:szCs w:val="22"/>
        </w:rPr>
        <w:t>a</w:t>
      </w:r>
      <w:proofErr w:type="spellEnd"/>
      <w:r w:rsidRPr="00005BCC">
        <w:rPr>
          <w:rFonts w:ascii="Arial" w:hAnsi="Arial" w:cs="Arial"/>
          <w:sz w:val="22"/>
          <w:szCs w:val="22"/>
        </w:rPr>
        <w:t xml:space="preserve"> acidentes com animais peçonhentos.</w:t>
      </w:r>
    </w:p>
    <w:p w14:paraId="54F7CD5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ANA ROSO - setor parques temáticos e RPPN menciona a importância da aproximação com a Zoonose para resolução de questões com animais soltos, bem como sobre a presença destes em áreas protegidas.</w:t>
      </w:r>
    </w:p>
    <w:p w14:paraId="418C731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BRUNO BERMUDES - setor monitores ambientais e guias fala sobre necessidade de um sistema de gestão de segurança nos empreendimentos e sugere parceria com a Abeta. </w:t>
      </w:r>
      <w:proofErr w:type="spellStart"/>
      <w:r w:rsidRPr="00005BCC">
        <w:rPr>
          <w:rFonts w:ascii="Arial" w:hAnsi="Arial" w:cs="Arial"/>
          <w:sz w:val="22"/>
          <w:szCs w:val="22"/>
        </w:rPr>
        <w:t>Ǫuestiona</w:t>
      </w:r>
      <w:proofErr w:type="spellEnd"/>
      <w:r w:rsidRPr="00005BCC">
        <w:rPr>
          <w:rFonts w:ascii="Arial" w:hAnsi="Arial" w:cs="Arial"/>
          <w:sz w:val="22"/>
          <w:szCs w:val="22"/>
        </w:rPr>
        <w:t xml:space="preserve"> também sobre a possibilidade da criação de um POT Turismo - focado em</w:t>
      </w:r>
    </w:p>
    <w:p w14:paraId="44293CC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empreendimentos de hospedagem e turismo</w:t>
      </w:r>
    </w:p>
    <w:p w14:paraId="7D0EB52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 xml:space="preserve">Sra. RAǪUEL VETTORI explica que temática da gestão de segurança </w:t>
      </w:r>
      <w:proofErr w:type="spellStart"/>
      <w:r w:rsidRPr="00005BCC">
        <w:rPr>
          <w:rFonts w:ascii="Arial" w:hAnsi="Arial" w:cs="Arial"/>
          <w:sz w:val="22"/>
          <w:szCs w:val="22"/>
        </w:rPr>
        <w:t>esta</w:t>
      </w:r>
      <w:proofErr w:type="spellEnd"/>
      <w:r w:rsidRPr="00005BCC">
        <w:rPr>
          <w:rFonts w:ascii="Arial" w:hAnsi="Arial" w:cs="Arial"/>
          <w:sz w:val="22"/>
          <w:szCs w:val="22"/>
        </w:rPr>
        <w:t xml:space="preserve"> previstas nas ações da SPTuris, com tratativas para</w:t>
      </w:r>
    </w:p>
    <w:p w14:paraId="38487ED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viabilização já iniciada.</w:t>
      </w:r>
    </w:p>
    <w:p w14:paraId="5037110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ADRIAN MEUSBURGER - setor náutico explica que </w:t>
      </w:r>
      <w:proofErr w:type="spellStart"/>
      <w:r w:rsidRPr="00005BCC">
        <w:rPr>
          <w:rFonts w:ascii="Arial" w:hAnsi="Arial" w:cs="Arial"/>
          <w:sz w:val="22"/>
          <w:szCs w:val="22"/>
        </w:rPr>
        <w:t>náo</w:t>
      </w:r>
      <w:proofErr w:type="spellEnd"/>
      <w:r w:rsidRPr="00005BCC">
        <w:rPr>
          <w:rFonts w:ascii="Arial" w:hAnsi="Arial" w:cs="Arial"/>
          <w:sz w:val="22"/>
          <w:szCs w:val="22"/>
        </w:rPr>
        <w:t xml:space="preserve"> há novas definições sobre a instalação dos </w:t>
      </w:r>
      <w:proofErr w:type="spellStart"/>
      <w:r w:rsidRPr="00005BCC">
        <w:rPr>
          <w:rFonts w:ascii="Arial" w:hAnsi="Arial" w:cs="Arial"/>
          <w:sz w:val="22"/>
          <w:szCs w:val="22"/>
        </w:rPr>
        <w:t>pieres</w:t>
      </w:r>
      <w:proofErr w:type="spellEnd"/>
      <w:r w:rsidRPr="00005BCC">
        <w:rPr>
          <w:rFonts w:ascii="Arial" w:hAnsi="Arial" w:cs="Arial"/>
          <w:sz w:val="22"/>
          <w:szCs w:val="22"/>
        </w:rPr>
        <w:t xml:space="preserve"> na represa, seguem</w:t>
      </w:r>
    </w:p>
    <w:p w14:paraId="6B958E0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acompanhando. Fala sobre a importância da verificação das águas, que estão impróprias, mas como eventos agendados.</w:t>
      </w:r>
    </w:p>
    <w:p w14:paraId="6376F49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MARIVALDO LOPES - setor cicloturismo fala sobre melhoria da trilha interparques e da segurança no trânsito, tanto em estradas de terra, como no asfalto, focando na comunicação sobre a circulação de ciclistas, bem como nas partes das trilhas com animais soltos. Se propuseram a disponibilizar fotos de ações realizadas com ciclistas no território para compor o banco de imagens do Polo.</w:t>
      </w:r>
    </w:p>
    <w:p w14:paraId="65913DE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ELISANGELA MARTINS - setor acessibilidade fala sobre a necessidade de formação adequada para empreendimentos, já mencionados nas ações previstas por SMPED. Sugere criação de editais para que propriedades possam ter acesso a implementação de</w:t>
      </w:r>
    </w:p>
    <w:p w14:paraId="1000E85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itens de acolhimento correto, como por exemplo a cadeira anfíbia.</w:t>
      </w:r>
    </w:p>
    <w:p w14:paraId="0DDD28A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SHEILA SANTANA irá levar a questão para verificação interna junto a SMPED, e informará como oficiar.</w:t>
      </w:r>
    </w:p>
    <w:p w14:paraId="786D04C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SILVANA PERALTA - setor eventos sociais sugere criação de uma linha de transporte coletivo com parada nos atrativos do Polo, a colocação de placas pela cidade indicando o território, a extensão do projeto </w:t>
      </w:r>
      <w:proofErr w:type="spellStart"/>
      <w:r w:rsidRPr="00005BCC">
        <w:rPr>
          <w:rFonts w:ascii="Arial" w:hAnsi="Arial" w:cs="Arial"/>
          <w:sz w:val="22"/>
          <w:szCs w:val="22"/>
        </w:rPr>
        <w:t>Paulistar</w:t>
      </w:r>
      <w:proofErr w:type="spellEnd"/>
      <w:r w:rsidRPr="00005BCC">
        <w:rPr>
          <w:rFonts w:ascii="Arial" w:hAnsi="Arial" w:cs="Arial"/>
          <w:sz w:val="22"/>
          <w:szCs w:val="22"/>
        </w:rPr>
        <w:t xml:space="preserve"> para a região e a expansão o Rolê agro para as escolas estaduais.</w:t>
      </w:r>
    </w:p>
    <w:p w14:paraId="095D210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convida o representante da Funai, Carlos Paulino para realização de apresentação sobre a temática das terras</w:t>
      </w:r>
    </w:p>
    <w:p w14:paraId="54C9088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indígenas.</w:t>
      </w:r>
    </w:p>
    <w:p w14:paraId="3F59B82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CARLOS PAULINO - Funai inicia a apresentação com informações sobre conceitos e </w:t>
      </w:r>
      <w:proofErr w:type="spellStart"/>
      <w:r w:rsidRPr="00005BCC">
        <w:rPr>
          <w:rFonts w:ascii="Arial" w:hAnsi="Arial" w:cs="Arial"/>
          <w:sz w:val="22"/>
          <w:szCs w:val="22"/>
        </w:rPr>
        <w:t>competeências</w:t>
      </w:r>
      <w:proofErr w:type="spellEnd"/>
      <w:r w:rsidRPr="00005BCC">
        <w:rPr>
          <w:rFonts w:ascii="Arial" w:hAnsi="Arial" w:cs="Arial"/>
          <w:sz w:val="22"/>
          <w:szCs w:val="22"/>
        </w:rPr>
        <w:t>, baseados na constituição, em</w:t>
      </w:r>
    </w:p>
    <w:p w14:paraId="6FF9989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convenções internacionais e decretos federais. Menciona que o território da terra </w:t>
      </w:r>
      <w:proofErr w:type="spellStart"/>
      <w:r w:rsidRPr="00005BCC">
        <w:rPr>
          <w:rFonts w:ascii="Arial" w:hAnsi="Arial" w:cs="Arial"/>
          <w:sz w:val="22"/>
          <w:szCs w:val="22"/>
        </w:rPr>
        <w:t>Tenonde</w:t>
      </w:r>
      <w:proofErr w:type="spellEnd"/>
      <w:r w:rsidRPr="00005BCC">
        <w:rPr>
          <w:rFonts w:ascii="Arial" w:hAnsi="Arial" w:cs="Arial"/>
          <w:sz w:val="22"/>
          <w:szCs w:val="22"/>
        </w:rPr>
        <w:t xml:space="preserve"> Porã tem 17 comunidades organizadas, e</w:t>
      </w:r>
    </w:p>
    <w:p w14:paraId="555FA11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apresenta mapas com posicionamento das Apas e do território demarcado. Disponibiliza contato para esclarecimento de dúvidas. Apresentação segue disponível no anexo desta ata.</w:t>
      </w:r>
    </w:p>
    <w:p w14:paraId="50B3A6B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BRUNO BERMUDES questiona sobre responsabilidade na delimitação do território, principalmente sobre a realização de consulta pública. Pergunta também sobre a fiscalização de ações de desmatamento dentro de território </w:t>
      </w:r>
      <w:proofErr w:type="spellStart"/>
      <w:r w:rsidRPr="00005BCC">
        <w:rPr>
          <w:rFonts w:ascii="Arial" w:hAnsi="Arial" w:cs="Arial"/>
          <w:sz w:val="22"/>
          <w:szCs w:val="22"/>
        </w:rPr>
        <w:t>indigena</w:t>
      </w:r>
      <w:proofErr w:type="spellEnd"/>
      <w:r w:rsidRPr="00005BCC">
        <w:rPr>
          <w:rFonts w:ascii="Arial" w:hAnsi="Arial" w:cs="Arial"/>
          <w:sz w:val="22"/>
          <w:szCs w:val="22"/>
        </w:rPr>
        <w:t xml:space="preserve"> e nas áreas que sobrepõem as áreas da APA e do PESM, </w:t>
      </w:r>
      <w:proofErr w:type="gramStart"/>
      <w:r w:rsidRPr="00005BCC">
        <w:rPr>
          <w:rFonts w:ascii="Arial" w:hAnsi="Arial" w:cs="Arial"/>
          <w:sz w:val="22"/>
          <w:szCs w:val="22"/>
        </w:rPr>
        <w:t>e também</w:t>
      </w:r>
      <w:proofErr w:type="gramEnd"/>
      <w:r w:rsidRPr="00005BCC">
        <w:rPr>
          <w:rFonts w:ascii="Arial" w:hAnsi="Arial" w:cs="Arial"/>
          <w:sz w:val="22"/>
          <w:szCs w:val="22"/>
        </w:rPr>
        <w:t xml:space="preserve"> sobre a extração e venda de palmito.</w:t>
      </w:r>
    </w:p>
    <w:p w14:paraId="1710105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Sr. JEFFERSON PEDROZO agradece a apresentação, fala que conhece três aldeias bem estruturadas para o turismo e questiona sobre</w:t>
      </w:r>
    </w:p>
    <w:p w14:paraId="5E4F296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 responsabilidade de fiscalizar outras aldeias.</w:t>
      </w:r>
    </w:p>
    <w:p w14:paraId="1DF51C4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CARLOS PAULINO explica que população pode se manifestar sobre diversas questões no território indígena, bem como fazer denúncias sobre irregularidades, estas podem ser formalizadas junto a GCM Ambiental, PM Ambiental e/ou Polícia Federal. Reforça que a</w:t>
      </w:r>
    </w:p>
    <w:p w14:paraId="5F4BB0C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comunidade indígena tem total autonomia dentro do território, podendo abrir área para construção de moradia, bem como realizar</w:t>
      </w:r>
    </w:p>
    <w:p w14:paraId="75C9B75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cultivos diversos. E explica que há uma equipe que trata de questões sobre desapropriação e pagamento de indenizações, não tendo</w:t>
      </w:r>
    </w:p>
    <w:p w14:paraId="568B071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informações sobre o tema.</w:t>
      </w:r>
    </w:p>
    <w:p w14:paraId="2E9B63F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LUIS PORTUGUÊS questiona sobre </w:t>
      </w:r>
      <w:proofErr w:type="spellStart"/>
      <w:r w:rsidRPr="00005BCC">
        <w:rPr>
          <w:rFonts w:ascii="Arial" w:hAnsi="Arial" w:cs="Arial"/>
          <w:sz w:val="22"/>
          <w:szCs w:val="22"/>
        </w:rPr>
        <w:t>proprieddes</w:t>
      </w:r>
      <w:proofErr w:type="spellEnd"/>
      <w:r w:rsidRPr="00005BCC">
        <w:rPr>
          <w:rFonts w:ascii="Arial" w:hAnsi="Arial" w:cs="Arial"/>
          <w:sz w:val="22"/>
          <w:szCs w:val="22"/>
        </w:rPr>
        <w:t xml:space="preserve"> que ocupavam o território antes da lei, buscando entender valores indenizatórios e</w:t>
      </w:r>
    </w:p>
    <w:p w14:paraId="1A5671B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regras.</w:t>
      </w:r>
    </w:p>
    <w:p w14:paraId="0156414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MURILO - </w:t>
      </w:r>
      <w:proofErr w:type="spellStart"/>
      <w:r w:rsidRPr="00005BCC">
        <w:rPr>
          <w:rFonts w:ascii="Arial" w:hAnsi="Arial" w:cs="Arial"/>
          <w:sz w:val="22"/>
          <w:szCs w:val="22"/>
        </w:rPr>
        <w:t>Instituito</w:t>
      </w:r>
      <w:proofErr w:type="spellEnd"/>
      <w:r w:rsidRPr="00005BCC">
        <w:rPr>
          <w:rFonts w:ascii="Arial" w:hAnsi="Arial" w:cs="Arial"/>
          <w:sz w:val="22"/>
          <w:szCs w:val="22"/>
        </w:rPr>
        <w:t xml:space="preserve"> Aro Meia Zero realiza apresentação sobre o trabalho a ser realizado na Trilha Interparques, apoiado por meio de uma </w:t>
      </w:r>
      <w:proofErr w:type="spellStart"/>
      <w:r w:rsidRPr="00005BCC">
        <w:rPr>
          <w:rFonts w:ascii="Arial" w:hAnsi="Arial" w:cs="Arial"/>
          <w:sz w:val="22"/>
          <w:szCs w:val="22"/>
        </w:rPr>
        <w:t>parceia</w:t>
      </w:r>
      <w:proofErr w:type="spellEnd"/>
      <w:r w:rsidRPr="00005BCC">
        <w:rPr>
          <w:rFonts w:ascii="Arial" w:hAnsi="Arial" w:cs="Arial"/>
          <w:sz w:val="22"/>
          <w:szCs w:val="22"/>
        </w:rPr>
        <w:t xml:space="preserve"> entre a vereadora Renata Falzoni e a SVMA. Informa que realizaram a trilha toda de carro para verificar pontos críticos e que manterão contato para divulgação dos cursos e das iniciativas. Mencionou o trabalho realizado pelo conselheiro Jefferson Pedroso, que servirá com apoio para o trabalho a ser desenvolvido.</w:t>
      </w:r>
    </w:p>
    <w:p w14:paraId="6513A7B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WILLIAM assessor da vereadora Renata Falzoni reforça a necessidade da gestão/governança das questões relacionadas a Trilha</w:t>
      </w:r>
    </w:p>
    <w:p w14:paraId="3E16370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Interparques.</w:t>
      </w:r>
    </w:p>
    <w:p w14:paraId="7548FBA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JOSANIAS BRAGA - guia fala sobre a importância </w:t>
      </w:r>
      <w:proofErr w:type="gramStart"/>
      <w:r w:rsidRPr="00005BCC">
        <w:rPr>
          <w:rFonts w:ascii="Arial" w:hAnsi="Arial" w:cs="Arial"/>
          <w:sz w:val="22"/>
          <w:szCs w:val="22"/>
        </w:rPr>
        <w:t>da</w:t>
      </w:r>
      <w:proofErr w:type="gramEnd"/>
      <w:r w:rsidRPr="00005BCC">
        <w:rPr>
          <w:rFonts w:ascii="Arial" w:hAnsi="Arial" w:cs="Arial"/>
          <w:sz w:val="22"/>
          <w:szCs w:val="22"/>
        </w:rPr>
        <w:t xml:space="preserve"> questão de pavimentação de vias no território estarem alinhadas com o tema da sustentabilidade, colocando em pauta a necessidade de alinhamento entre as partes.</w:t>
      </w:r>
    </w:p>
    <w:p w14:paraId="0BEB0AC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 MARCELO MENDONÇA - SVMA reforça a necessidade de integração, principalmente em relação as propriedades localizadas no</w:t>
      </w:r>
    </w:p>
    <w:p w14:paraId="5309A80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trajeto da trilha, visando o fortalecimento do território.</w:t>
      </w:r>
    </w:p>
    <w:p w14:paraId="3480A4D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 ROBERTO CARLOS fala sobre a necessidade de acompanhamento do projeto por parte do </w:t>
      </w:r>
      <w:proofErr w:type="spellStart"/>
      <w:r w:rsidRPr="00005BCC">
        <w:rPr>
          <w:rFonts w:ascii="Arial" w:hAnsi="Arial" w:cs="Arial"/>
          <w:sz w:val="22"/>
          <w:szCs w:val="22"/>
        </w:rPr>
        <w:t>Congetur</w:t>
      </w:r>
      <w:proofErr w:type="spellEnd"/>
      <w:r w:rsidRPr="00005BCC">
        <w:rPr>
          <w:rFonts w:ascii="Arial" w:hAnsi="Arial" w:cs="Arial"/>
          <w:sz w:val="22"/>
          <w:szCs w:val="22"/>
        </w:rPr>
        <w:t>, e solicita o registro em ata, para que conselheiros do setor de cicloturismo sejam parte integrante das ações do projeto realizado.</w:t>
      </w:r>
    </w:p>
    <w:p w14:paraId="46405C5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RAǪUEL VETTORI agradece a apresentação, colocando o </w:t>
      </w:r>
      <w:proofErr w:type="spellStart"/>
      <w:r w:rsidRPr="00005BCC">
        <w:rPr>
          <w:rFonts w:ascii="Arial" w:hAnsi="Arial" w:cs="Arial"/>
          <w:sz w:val="22"/>
          <w:szCs w:val="22"/>
        </w:rPr>
        <w:t>Congetur</w:t>
      </w:r>
      <w:proofErr w:type="spellEnd"/>
      <w:r w:rsidRPr="00005BCC">
        <w:rPr>
          <w:rFonts w:ascii="Arial" w:hAnsi="Arial" w:cs="Arial"/>
          <w:sz w:val="22"/>
          <w:szCs w:val="22"/>
        </w:rPr>
        <w:t xml:space="preserve"> e a SPTuris a disposição para apoio e acompanhamento das ações.</w:t>
      </w:r>
    </w:p>
    <w:p w14:paraId="2E24459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RAǪUEL VETTORI explica os prazos para contribuições e revisão do regimento. Informa a todos sobre o formulário de revisão do</w:t>
      </w:r>
    </w:p>
    <w:p w14:paraId="408E514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regimento interno, que não teve nenhuma resposta no período em que ficou disponível, de 13 de outubro a 15 de dezembro de 2025.</w:t>
      </w:r>
    </w:p>
    <w:p w14:paraId="2ECFE23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REVISÃO DO REGIMENTO INTERNO</w:t>
      </w:r>
    </w:p>
    <w:p w14:paraId="782602E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13/out - Apresentado em reunião do Conselho o formulário para acolhimento de propostas de alteração do regimento interno, com</w:t>
      </w:r>
    </w:p>
    <w:p w14:paraId="654AA7E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prazo de respostas até 15/dez;</w:t>
      </w:r>
    </w:p>
    <w:p w14:paraId="7C18C53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08/dez - Reforçado em reunião do </w:t>
      </w:r>
      <w:proofErr w:type="spellStart"/>
      <w:r w:rsidRPr="00005BCC">
        <w:rPr>
          <w:rFonts w:ascii="Arial" w:hAnsi="Arial" w:cs="Arial"/>
          <w:sz w:val="22"/>
          <w:szCs w:val="22"/>
        </w:rPr>
        <w:t>Congetur</w:t>
      </w:r>
      <w:proofErr w:type="spellEnd"/>
      <w:r w:rsidRPr="00005BCC">
        <w:rPr>
          <w:rFonts w:ascii="Arial" w:hAnsi="Arial" w:cs="Arial"/>
          <w:sz w:val="22"/>
          <w:szCs w:val="22"/>
        </w:rPr>
        <w:t xml:space="preserve"> a necessidade do envio de contribuições para alteração do regimento interno,</w:t>
      </w:r>
    </w:p>
    <w:p w14:paraId="5D5225C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reapresentando o prazo de 15/dez e informando da falta de contribuições até então;</w:t>
      </w:r>
    </w:p>
    <w:p w14:paraId="337FD44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15/dez - Encerramento do </w:t>
      </w:r>
      <w:proofErr w:type="spellStart"/>
      <w:r w:rsidRPr="00005BCC">
        <w:rPr>
          <w:rFonts w:ascii="Arial" w:hAnsi="Arial" w:cs="Arial"/>
          <w:sz w:val="22"/>
          <w:szCs w:val="22"/>
        </w:rPr>
        <w:t>formuário</w:t>
      </w:r>
      <w:proofErr w:type="spellEnd"/>
      <w:r w:rsidRPr="00005BCC">
        <w:rPr>
          <w:rFonts w:ascii="Arial" w:hAnsi="Arial" w:cs="Arial"/>
          <w:sz w:val="22"/>
          <w:szCs w:val="22"/>
        </w:rPr>
        <w:t xml:space="preserve"> sem contribuições.</w:t>
      </w:r>
    </w:p>
    <w:p w14:paraId="4A0070B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Apresenta o calendário previsto para a revisão do regimento.</w:t>
      </w:r>
    </w:p>
    <w:p w14:paraId="0DF178D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REVISÃO DO REGIMENTO INTERNO</w:t>
      </w:r>
    </w:p>
    <w:p w14:paraId="03B5D82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Março - Finalização das propostas de alteração e validação em reunião de diretoria;</w:t>
      </w:r>
    </w:p>
    <w:p w14:paraId="72330AC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Abril - Validação assessoria jurídica SUB-PA;</w:t>
      </w:r>
    </w:p>
    <w:p w14:paraId="2B31DC6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Maio - Votação em plenária.</w:t>
      </w:r>
    </w:p>
    <w:p w14:paraId="32E1EA9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RAQUEL VETTORI informa que há assuntos pendentes, mas devido ao horário estendido, será realizada uma reunião extraordinária em março, para continuidade da pauta. Apresenta o calendário de eventos previstos para acontecer no território, convidando a todos para enviarem outras agendas. Reforça que os eventos deverão ser sempre informados nas reuniões do </w:t>
      </w:r>
      <w:proofErr w:type="spellStart"/>
      <w:r w:rsidRPr="00005BCC">
        <w:rPr>
          <w:rFonts w:ascii="Arial" w:hAnsi="Arial" w:cs="Arial"/>
          <w:sz w:val="22"/>
          <w:szCs w:val="22"/>
        </w:rPr>
        <w:t>Congetur</w:t>
      </w:r>
      <w:proofErr w:type="spellEnd"/>
      <w:r w:rsidRPr="00005BCC">
        <w:rPr>
          <w:rFonts w:ascii="Arial" w:hAnsi="Arial" w:cs="Arial"/>
          <w:sz w:val="22"/>
          <w:szCs w:val="22"/>
        </w:rPr>
        <w:t>, para que possam</w:t>
      </w:r>
    </w:p>
    <w:p w14:paraId="1FF13DA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fazer parte do calendário e serem apoiados com ações de divulgação.</w:t>
      </w:r>
    </w:p>
    <w:p w14:paraId="04D8171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CALENDÁRIO DE EVENTOS</w:t>
      </w:r>
    </w:p>
    <w:p w14:paraId="70FB009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XX/MAIO -Festa de Encerramento da Semana da Compostagem</w:t>
      </w:r>
    </w:p>
    <w:p w14:paraId="6852408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10, 11 e 12/junho - Colônia </w:t>
      </w:r>
      <w:proofErr w:type="spellStart"/>
      <w:r w:rsidRPr="00005BCC">
        <w:rPr>
          <w:rFonts w:ascii="Arial" w:hAnsi="Arial" w:cs="Arial"/>
          <w:sz w:val="22"/>
          <w:szCs w:val="22"/>
        </w:rPr>
        <w:t>Fest</w:t>
      </w:r>
      <w:proofErr w:type="spellEnd"/>
    </w:p>
    <w:p w14:paraId="368334C5"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xx</w:t>
      </w:r>
      <w:proofErr w:type="spellEnd"/>
      <w:r w:rsidRPr="00005BCC">
        <w:rPr>
          <w:rFonts w:ascii="Arial" w:hAnsi="Arial" w:cs="Arial"/>
          <w:sz w:val="22"/>
          <w:szCs w:val="22"/>
        </w:rPr>
        <w:t>/set - Festival Rural das Geleias Artesanais</w:t>
      </w:r>
    </w:p>
    <w:p w14:paraId="628C3159" w14:textId="77777777" w:rsidR="00005BCC" w:rsidRPr="00005BCC" w:rsidRDefault="00005BCC" w:rsidP="00005BCC">
      <w:pPr>
        <w:tabs>
          <w:tab w:val="left" w:pos="6061"/>
        </w:tabs>
        <w:rPr>
          <w:rFonts w:ascii="Arial" w:hAnsi="Arial" w:cs="Arial"/>
          <w:sz w:val="22"/>
          <w:szCs w:val="22"/>
        </w:rPr>
      </w:pPr>
      <w:proofErr w:type="spellStart"/>
      <w:r w:rsidRPr="00005BCC">
        <w:rPr>
          <w:rFonts w:ascii="Arial" w:hAnsi="Arial" w:cs="Arial"/>
          <w:sz w:val="22"/>
          <w:szCs w:val="22"/>
        </w:rPr>
        <w:t>xx</w:t>
      </w:r>
      <w:proofErr w:type="spellEnd"/>
      <w:r w:rsidRPr="00005BCC">
        <w:rPr>
          <w:rFonts w:ascii="Arial" w:hAnsi="Arial" w:cs="Arial"/>
          <w:sz w:val="22"/>
          <w:szCs w:val="22"/>
        </w:rPr>
        <w:t>/</w:t>
      </w:r>
      <w:proofErr w:type="spellStart"/>
      <w:r w:rsidRPr="00005BCC">
        <w:rPr>
          <w:rFonts w:ascii="Arial" w:hAnsi="Arial" w:cs="Arial"/>
          <w:sz w:val="22"/>
          <w:szCs w:val="22"/>
        </w:rPr>
        <w:t>nov</w:t>
      </w:r>
      <w:proofErr w:type="spellEnd"/>
      <w:r w:rsidRPr="00005BCC">
        <w:rPr>
          <w:rFonts w:ascii="Arial" w:hAnsi="Arial" w:cs="Arial"/>
          <w:sz w:val="22"/>
          <w:szCs w:val="22"/>
        </w:rPr>
        <w:t xml:space="preserve"> - Festival do Cambuci</w:t>
      </w:r>
    </w:p>
    <w:p w14:paraId="374DFD9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Slide permanente</w:t>
      </w:r>
    </w:p>
    <w:p w14:paraId="460791E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Eventos deverão ser comunicados com antecedência mínima de 2 meses para que seja trabalhada a </w:t>
      </w:r>
      <w:proofErr w:type="spellStart"/>
      <w:r w:rsidRPr="00005BCC">
        <w:rPr>
          <w:rFonts w:ascii="Arial" w:hAnsi="Arial" w:cs="Arial"/>
          <w:sz w:val="22"/>
          <w:szCs w:val="22"/>
        </w:rPr>
        <w:t>sivulgação</w:t>
      </w:r>
      <w:proofErr w:type="spellEnd"/>
      <w:r w:rsidRPr="00005BCC">
        <w:rPr>
          <w:rFonts w:ascii="Arial" w:hAnsi="Arial" w:cs="Arial"/>
          <w:sz w:val="22"/>
          <w:szCs w:val="22"/>
        </w:rPr>
        <w:t xml:space="preserve"> ou outras formas de</w:t>
      </w:r>
    </w:p>
    <w:p w14:paraId="2B744BC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apoio.</w:t>
      </w:r>
    </w:p>
    <w:p w14:paraId="278B6EA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Sra. PATRICIA DOS SANTOS - The Roça Park informa sobre o Festival de Geleias, no Recanto do </w:t>
      </w:r>
      <w:proofErr w:type="spellStart"/>
      <w:r w:rsidRPr="00005BCC">
        <w:rPr>
          <w:rFonts w:ascii="Arial" w:hAnsi="Arial" w:cs="Arial"/>
          <w:sz w:val="22"/>
          <w:szCs w:val="22"/>
        </w:rPr>
        <w:t>Jakinha</w:t>
      </w:r>
      <w:proofErr w:type="spellEnd"/>
      <w:r w:rsidRPr="00005BCC">
        <w:rPr>
          <w:rFonts w:ascii="Arial" w:hAnsi="Arial" w:cs="Arial"/>
          <w:sz w:val="22"/>
          <w:szCs w:val="22"/>
        </w:rPr>
        <w:t>, que acontecerá no dia 19 de</w:t>
      </w:r>
    </w:p>
    <w:p w14:paraId="2B21BFD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setembro. Sra. ANA ROSO convida a todos para participarem da oficina a ser ministrada por Eduardo Alexandrino - Como lidar com aves</w:t>
      </w:r>
    </w:p>
    <w:p w14:paraId="48C9382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silvestres, com data prevista para os dias 25 e 26/07. Enviará mais informações em breve. Sra. RAQUEL VETTORI apresenta proposta de</w:t>
      </w:r>
    </w:p>
    <w:p w14:paraId="6A7D027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agenda de reuniões para o ano de 2026, e realiza votação para que impedimentos de realização da reunião no dia previsto em</w:t>
      </w:r>
    </w:p>
    <w:p w14:paraId="58D4938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regimento, toda segunda segunda-feira do mês, sejam remanejados para a segunda-feira seguinte. Tema aprovado por unanimidade.</w:t>
      </w:r>
    </w:p>
    <w:p w14:paraId="6E2D7FE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PROPOSTAS DE DATAS DE REUNIÕES</w:t>
      </w:r>
    </w:p>
    <w:p w14:paraId="628FDE0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(manutenção das reuniões na 2ª segunda-feira do mês)</w:t>
      </w:r>
    </w:p>
    <w:p w14:paraId="4444FBE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26/</w:t>
      </w:r>
      <w:proofErr w:type="spellStart"/>
      <w:r w:rsidRPr="00005BCC">
        <w:rPr>
          <w:rFonts w:ascii="Arial" w:hAnsi="Arial" w:cs="Arial"/>
          <w:sz w:val="22"/>
          <w:szCs w:val="22"/>
        </w:rPr>
        <w:t>jan</w:t>
      </w:r>
      <w:proofErr w:type="spellEnd"/>
      <w:r w:rsidRPr="00005BCC">
        <w:rPr>
          <w:rFonts w:ascii="Arial" w:hAnsi="Arial" w:cs="Arial"/>
          <w:sz w:val="22"/>
          <w:szCs w:val="22"/>
        </w:rPr>
        <w:t xml:space="preserve"> - Reunião da Diretoria - 13/</w:t>
      </w:r>
      <w:proofErr w:type="spellStart"/>
      <w:r w:rsidRPr="00005BCC">
        <w:rPr>
          <w:rFonts w:ascii="Arial" w:hAnsi="Arial" w:cs="Arial"/>
          <w:sz w:val="22"/>
          <w:szCs w:val="22"/>
        </w:rPr>
        <w:t>jul</w:t>
      </w:r>
      <w:proofErr w:type="spellEnd"/>
      <w:r w:rsidRPr="00005BCC">
        <w:rPr>
          <w:rFonts w:ascii="Arial" w:hAnsi="Arial" w:cs="Arial"/>
          <w:sz w:val="22"/>
          <w:szCs w:val="22"/>
        </w:rPr>
        <w:t xml:space="preserve"> - Reunião da Diretoria 09/</w:t>
      </w:r>
      <w:proofErr w:type="spellStart"/>
      <w:r w:rsidRPr="00005BCC">
        <w:rPr>
          <w:rFonts w:ascii="Arial" w:hAnsi="Arial" w:cs="Arial"/>
          <w:sz w:val="22"/>
          <w:szCs w:val="22"/>
        </w:rPr>
        <w:t>fev</w:t>
      </w:r>
      <w:proofErr w:type="spellEnd"/>
      <w:r w:rsidRPr="00005BCC">
        <w:rPr>
          <w:rFonts w:ascii="Arial" w:hAnsi="Arial" w:cs="Arial"/>
          <w:sz w:val="22"/>
          <w:szCs w:val="22"/>
        </w:rPr>
        <w:t xml:space="preserve"> - Reunião do Conselho - 10/</w:t>
      </w:r>
      <w:proofErr w:type="spellStart"/>
      <w:r w:rsidRPr="00005BCC">
        <w:rPr>
          <w:rFonts w:ascii="Arial" w:hAnsi="Arial" w:cs="Arial"/>
          <w:sz w:val="22"/>
          <w:szCs w:val="22"/>
        </w:rPr>
        <w:t>ago</w:t>
      </w:r>
      <w:proofErr w:type="spellEnd"/>
      <w:r w:rsidRPr="00005BCC">
        <w:rPr>
          <w:rFonts w:ascii="Arial" w:hAnsi="Arial" w:cs="Arial"/>
          <w:sz w:val="22"/>
          <w:szCs w:val="22"/>
        </w:rPr>
        <w:t xml:space="preserve"> - Reunião do Conselho 10/mar - Reunião da Diretoria - 14/set - Reunião da Diretoria 13/</w:t>
      </w:r>
      <w:proofErr w:type="spellStart"/>
      <w:r w:rsidRPr="00005BCC">
        <w:rPr>
          <w:rFonts w:ascii="Arial" w:hAnsi="Arial" w:cs="Arial"/>
          <w:sz w:val="22"/>
          <w:szCs w:val="22"/>
        </w:rPr>
        <w:t>abr</w:t>
      </w:r>
      <w:proofErr w:type="spellEnd"/>
      <w:r w:rsidRPr="00005BCC">
        <w:rPr>
          <w:rFonts w:ascii="Arial" w:hAnsi="Arial" w:cs="Arial"/>
          <w:sz w:val="22"/>
          <w:szCs w:val="22"/>
        </w:rPr>
        <w:t xml:space="preserve"> - Reunião do Conselho - 19/out* - Reunião do Conselho 11/</w:t>
      </w:r>
      <w:proofErr w:type="spellStart"/>
      <w:r w:rsidRPr="00005BCC">
        <w:rPr>
          <w:rFonts w:ascii="Arial" w:hAnsi="Arial" w:cs="Arial"/>
          <w:sz w:val="22"/>
          <w:szCs w:val="22"/>
        </w:rPr>
        <w:t>mai</w:t>
      </w:r>
      <w:proofErr w:type="spellEnd"/>
      <w:r w:rsidRPr="00005BCC">
        <w:rPr>
          <w:rFonts w:ascii="Arial" w:hAnsi="Arial" w:cs="Arial"/>
          <w:sz w:val="22"/>
          <w:szCs w:val="22"/>
        </w:rPr>
        <w:t xml:space="preserve"> - Reunião da Diretoria - 09/</w:t>
      </w:r>
      <w:proofErr w:type="spellStart"/>
      <w:r w:rsidRPr="00005BCC">
        <w:rPr>
          <w:rFonts w:ascii="Arial" w:hAnsi="Arial" w:cs="Arial"/>
          <w:sz w:val="22"/>
          <w:szCs w:val="22"/>
        </w:rPr>
        <w:t>nov</w:t>
      </w:r>
      <w:proofErr w:type="spellEnd"/>
      <w:r w:rsidRPr="00005BCC">
        <w:rPr>
          <w:rFonts w:ascii="Arial" w:hAnsi="Arial" w:cs="Arial"/>
          <w:sz w:val="22"/>
          <w:szCs w:val="22"/>
        </w:rPr>
        <w:t xml:space="preserve"> - Reunião da Diretoria 08/</w:t>
      </w:r>
      <w:proofErr w:type="spellStart"/>
      <w:r w:rsidRPr="00005BCC">
        <w:rPr>
          <w:rFonts w:ascii="Arial" w:hAnsi="Arial" w:cs="Arial"/>
          <w:sz w:val="22"/>
          <w:szCs w:val="22"/>
        </w:rPr>
        <w:t>jun</w:t>
      </w:r>
      <w:proofErr w:type="spellEnd"/>
      <w:r w:rsidRPr="00005BCC">
        <w:rPr>
          <w:rFonts w:ascii="Arial" w:hAnsi="Arial" w:cs="Arial"/>
          <w:sz w:val="22"/>
          <w:szCs w:val="22"/>
        </w:rPr>
        <w:t xml:space="preserve"> - Reunião do Conselho - 14/dez - Reunião do Conselho (festiva)</w:t>
      </w:r>
    </w:p>
    <w:p w14:paraId="2581569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12/out - Feriado Nossa Senhora Aparecida</w:t>
      </w:r>
    </w:p>
    <w:p w14:paraId="6DE4A29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Reforça o pedido para que conselheiros respondam o formulário enviado para acolhimento de sugestões sobre o Rolê Agroecológico.</w:t>
      </w:r>
    </w:p>
    <w:p w14:paraId="773F829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Convida a todos para as comemorações do 2º Aniversário da Vitrine do Polo, a ser realizado no Mercado Municipal de Pinheiros, no dia 07</w:t>
      </w:r>
    </w:p>
    <w:p w14:paraId="5A81594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de março de 2026.</w:t>
      </w:r>
    </w:p>
    <w:p w14:paraId="2F4B003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Informa </w:t>
      </w:r>
      <w:proofErr w:type="gramStart"/>
      <w:r w:rsidRPr="00005BCC">
        <w:rPr>
          <w:rFonts w:ascii="Arial" w:hAnsi="Arial" w:cs="Arial"/>
          <w:sz w:val="22"/>
          <w:szCs w:val="22"/>
        </w:rPr>
        <w:t>à</w:t>
      </w:r>
      <w:proofErr w:type="gramEnd"/>
      <w:r w:rsidRPr="00005BCC">
        <w:rPr>
          <w:rFonts w:ascii="Arial" w:hAnsi="Arial" w:cs="Arial"/>
          <w:sz w:val="22"/>
          <w:szCs w:val="22"/>
        </w:rPr>
        <w:t xml:space="preserve"> todos sobre o controle de faltas nas reuniões, enfatizando que o previsto no regimento será cumprido.</w:t>
      </w:r>
    </w:p>
    <w:p w14:paraId="6B5313E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Posiciona o conselho sobre o envio da moção de apoio a construção da sede do Parque Natural Municipal Cratera da Colônia.</w:t>
      </w:r>
    </w:p>
    <w:p w14:paraId="6D2F059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Sra. RAQUEL VETTORI agradece aos presentes e encerra a reunião às 13h12.</w:t>
      </w:r>
    </w:p>
    <w:p w14:paraId="227FEB6E" w14:textId="3FF6641F" w:rsidR="00005BCC" w:rsidRDefault="00005BCC" w:rsidP="00005BCC">
      <w:pPr>
        <w:tabs>
          <w:tab w:val="left" w:pos="6061"/>
        </w:tabs>
        <w:rPr>
          <w:rFonts w:ascii="Arial" w:hAnsi="Arial" w:cs="Arial"/>
          <w:sz w:val="22"/>
          <w:szCs w:val="22"/>
        </w:rPr>
      </w:pPr>
      <w:r w:rsidRPr="00005BCC">
        <w:rPr>
          <w:rFonts w:ascii="Arial" w:hAnsi="Arial" w:cs="Arial"/>
          <w:sz w:val="22"/>
          <w:szCs w:val="22"/>
        </w:rPr>
        <w:t>São Paulo, 09 de janeiro de 2026</w:t>
      </w:r>
    </w:p>
    <w:p w14:paraId="45941DDC" w14:textId="77777777" w:rsidR="00005BCC" w:rsidRDefault="00005BCC" w:rsidP="00005BCC">
      <w:pPr>
        <w:tabs>
          <w:tab w:val="left" w:pos="6061"/>
        </w:tabs>
        <w:rPr>
          <w:rFonts w:ascii="Arial" w:hAnsi="Arial" w:cs="Arial"/>
          <w:sz w:val="22"/>
          <w:szCs w:val="22"/>
        </w:rPr>
      </w:pPr>
    </w:p>
    <w:p w14:paraId="643B4B83" w14:textId="7DF33B62" w:rsidR="00005BCC" w:rsidRDefault="00005BCC" w:rsidP="00005BCC">
      <w:pPr>
        <w:tabs>
          <w:tab w:val="left" w:pos="6061"/>
        </w:tabs>
        <w:rPr>
          <w:rFonts w:ascii="Arial" w:hAnsi="Arial" w:cs="Arial"/>
          <w:b/>
          <w:bCs/>
          <w:sz w:val="22"/>
          <w:szCs w:val="22"/>
          <w:u w:val="single"/>
        </w:rPr>
      </w:pPr>
      <w:r w:rsidRPr="00005BCC">
        <w:rPr>
          <w:rFonts w:ascii="Arial" w:hAnsi="Arial" w:cs="Arial"/>
          <w:b/>
          <w:bCs/>
          <w:sz w:val="22"/>
          <w:szCs w:val="22"/>
          <w:u w:val="single"/>
        </w:rPr>
        <w:t>Câmara Municipal de São Paulo</w:t>
      </w:r>
    </w:p>
    <w:p w14:paraId="25B69CD1" w14:textId="4A261567" w:rsidR="00005BCC" w:rsidRDefault="00005BCC" w:rsidP="00005BCC">
      <w:pPr>
        <w:tabs>
          <w:tab w:val="left" w:pos="6061"/>
        </w:tabs>
        <w:rPr>
          <w:rFonts w:ascii="Arial" w:hAnsi="Arial" w:cs="Arial"/>
          <w:b/>
          <w:bCs/>
          <w:sz w:val="22"/>
          <w:szCs w:val="22"/>
          <w:u w:val="single"/>
        </w:rPr>
      </w:pPr>
      <w:r w:rsidRPr="00005BCC">
        <w:rPr>
          <w:rFonts w:ascii="Arial" w:hAnsi="Arial" w:cs="Arial"/>
          <w:b/>
          <w:bCs/>
          <w:sz w:val="22"/>
          <w:szCs w:val="22"/>
          <w:u w:val="single"/>
        </w:rPr>
        <w:t>EQUIPE DE FINALIZAÇÃO DO PROCESSO LEGISLATIVO</w:t>
      </w:r>
    </w:p>
    <w:p w14:paraId="36C19960" w14:textId="3B0F1CFC" w:rsidR="00005BCC" w:rsidRDefault="00005BCC" w:rsidP="00005BCC">
      <w:pPr>
        <w:tabs>
          <w:tab w:val="left" w:pos="6061"/>
        </w:tabs>
        <w:rPr>
          <w:rFonts w:ascii="Arial" w:hAnsi="Arial" w:cs="Arial"/>
          <w:b/>
          <w:bCs/>
          <w:sz w:val="22"/>
          <w:szCs w:val="22"/>
        </w:rPr>
      </w:pPr>
      <w:r w:rsidRPr="00005BCC">
        <w:rPr>
          <w:rFonts w:ascii="Arial" w:hAnsi="Arial" w:cs="Arial"/>
          <w:b/>
          <w:bCs/>
          <w:sz w:val="22"/>
          <w:szCs w:val="22"/>
        </w:rPr>
        <w:t>Comunicado | Documento: 152066422</w:t>
      </w:r>
    </w:p>
    <w:p w14:paraId="73D4A95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LEI Nº 18.412, DE 27 DE FEVEREIRO DE 2026</w:t>
      </w:r>
    </w:p>
    <w:p w14:paraId="4070B18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(PROJETO DE LEI Nº 302/23)</w:t>
      </w:r>
    </w:p>
    <w:p w14:paraId="3E57D3A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(VEREADORES SANDRA SANTANA - MDB E RODRIGO GOULART - PSD)</w:t>
      </w:r>
    </w:p>
    <w:p w14:paraId="4A5E687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Altera a Lei nº 14.485, de 19 de julho de 2007, para incluir no Calendário de Eventos da Cidade de São Paulo a Expo da Paulista, a ser</w:t>
      </w:r>
    </w:p>
    <w:p w14:paraId="22DA275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celebrada no mês de maio.</w:t>
      </w:r>
    </w:p>
    <w:p w14:paraId="262448D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João Jorge, Presidente em exercício da Câmara Municipal de São Paulo, faz saber que a Câmara Municipal de São Paulo, de acordo com o</w:t>
      </w:r>
    </w:p>
    <w:p w14:paraId="590A385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7º do artigo 42 da Lei Orgânica do Município de São Paulo, promulga a seguinte Lei:</w:t>
      </w:r>
    </w:p>
    <w:p w14:paraId="7820473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Art. 1º O art. 7º da Lei nº 14.485, de 19 de julho de 2007 passa a vigorar com a seguinte alteração:</w:t>
      </w:r>
    </w:p>
    <w:p w14:paraId="0958A1C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“Art. 7º (...)</w:t>
      </w:r>
    </w:p>
    <w:p w14:paraId="2843544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w:t>
      </w:r>
    </w:p>
    <w:p w14:paraId="3A05848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LXXVIII - (...)</w:t>
      </w:r>
    </w:p>
    <w:p w14:paraId="00BA339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w:t>
      </w:r>
    </w:p>
    <w:p w14:paraId="025A0E1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t) a Expo da Paulista, com vistas ao fortalecimento das artes dos trabalhadores da Cidade de São Paulo.</w:t>
      </w:r>
    </w:p>
    <w:p w14:paraId="53DA25FF" w14:textId="77777777" w:rsidR="00005BCC" w:rsidRPr="00005BCC" w:rsidRDefault="00005BCC" w:rsidP="00005BCC">
      <w:pPr>
        <w:tabs>
          <w:tab w:val="left" w:pos="6061"/>
        </w:tabs>
        <w:rPr>
          <w:rFonts w:ascii="Arial" w:hAnsi="Arial" w:cs="Arial"/>
          <w:sz w:val="22"/>
          <w:szCs w:val="22"/>
        </w:rPr>
      </w:pPr>
      <w:proofErr w:type="gramStart"/>
      <w:r w:rsidRPr="00005BCC">
        <w:rPr>
          <w:rFonts w:ascii="Arial" w:hAnsi="Arial" w:cs="Arial"/>
          <w:sz w:val="22"/>
          <w:szCs w:val="22"/>
        </w:rPr>
        <w:t>(...) ”</w:t>
      </w:r>
      <w:proofErr w:type="gramEnd"/>
      <w:r w:rsidRPr="00005BCC">
        <w:rPr>
          <w:rFonts w:ascii="Arial" w:hAnsi="Arial" w:cs="Arial"/>
          <w:sz w:val="22"/>
          <w:szCs w:val="22"/>
        </w:rPr>
        <w:t xml:space="preserve"> (NR)</w:t>
      </w:r>
    </w:p>
    <w:p w14:paraId="72F0971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Art. 2º Esta Lei entra em vigor na data de sua publicação.</w:t>
      </w:r>
    </w:p>
    <w:p w14:paraId="12E12AB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Câmara Municipal de São Paulo, 2 de março de 2026.</w:t>
      </w:r>
    </w:p>
    <w:p w14:paraId="633094E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JOÃO JORGE</w:t>
      </w:r>
    </w:p>
    <w:p w14:paraId="59CD6DB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Presidente em exercício</w:t>
      </w:r>
    </w:p>
    <w:p w14:paraId="38F79CE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Publicada na Secretaria Geral Parlamentar da Câmara Municipal de São Paulo, em 2 de março de 2026.</w:t>
      </w:r>
    </w:p>
    <w:p w14:paraId="0E4A974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RAIMUNDO BATISTA</w:t>
      </w:r>
    </w:p>
    <w:p w14:paraId="4979C569" w14:textId="5E99EDA2" w:rsidR="00005BCC" w:rsidRDefault="00005BCC" w:rsidP="00005BCC">
      <w:pPr>
        <w:tabs>
          <w:tab w:val="left" w:pos="6061"/>
        </w:tabs>
        <w:rPr>
          <w:rFonts w:ascii="Arial" w:hAnsi="Arial" w:cs="Arial"/>
          <w:sz w:val="22"/>
          <w:szCs w:val="22"/>
        </w:rPr>
      </w:pPr>
      <w:r w:rsidRPr="00005BCC">
        <w:rPr>
          <w:rFonts w:ascii="Arial" w:hAnsi="Arial" w:cs="Arial"/>
          <w:sz w:val="22"/>
          <w:szCs w:val="22"/>
        </w:rPr>
        <w:t>Secretário Geral Parlamentar</w:t>
      </w:r>
    </w:p>
    <w:p w14:paraId="04462538" w14:textId="77777777" w:rsidR="00005BCC" w:rsidRDefault="00005BCC" w:rsidP="00005BCC">
      <w:pPr>
        <w:tabs>
          <w:tab w:val="left" w:pos="6061"/>
        </w:tabs>
        <w:rPr>
          <w:rFonts w:ascii="Arial" w:hAnsi="Arial" w:cs="Arial"/>
          <w:sz w:val="22"/>
          <w:szCs w:val="22"/>
        </w:rPr>
      </w:pPr>
    </w:p>
    <w:p w14:paraId="5105C495" w14:textId="426DF99F" w:rsidR="00005BCC" w:rsidRDefault="00005BCC" w:rsidP="00005BCC">
      <w:pPr>
        <w:tabs>
          <w:tab w:val="left" w:pos="6061"/>
        </w:tabs>
        <w:rPr>
          <w:rFonts w:ascii="Arial" w:hAnsi="Arial" w:cs="Arial"/>
          <w:b/>
          <w:bCs/>
          <w:sz w:val="22"/>
          <w:szCs w:val="22"/>
          <w:u w:val="single"/>
        </w:rPr>
      </w:pPr>
      <w:r w:rsidRPr="00005BCC">
        <w:rPr>
          <w:rFonts w:ascii="Arial" w:hAnsi="Arial" w:cs="Arial"/>
          <w:b/>
          <w:bCs/>
          <w:sz w:val="22"/>
          <w:szCs w:val="22"/>
          <w:u w:val="single"/>
        </w:rPr>
        <w:t>EQUIPE DE ELABORAÇÃO DE PAUTAS</w:t>
      </w:r>
    </w:p>
    <w:p w14:paraId="5F07D646" w14:textId="77777777" w:rsidR="00005BCC" w:rsidRPr="00005BCC" w:rsidRDefault="00005BCC" w:rsidP="00005BCC">
      <w:pPr>
        <w:tabs>
          <w:tab w:val="left" w:pos="6061"/>
        </w:tabs>
        <w:rPr>
          <w:rFonts w:ascii="Arial" w:hAnsi="Arial" w:cs="Arial"/>
          <w:b/>
          <w:bCs/>
          <w:sz w:val="22"/>
          <w:szCs w:val="22"/>
        </w:rPr>
      </w:pPr>
      <w:r w:rsidRPr="00005BCC">
        <w:rPr>
          <w:rFonts w:ascii="Arial" w:hAnsi="Arial" w:cs="Arial"/>
          <w:b/>
          <w:bCs/>
          <w:sz w:val="22"/>
          <w:szCs w:val="22"/>
        </w:rPr>
        <w:t>Pauta | Documento: 152106257</w:t>
      </w:r>
    </w:p>
    <w:p w14:paraId="4AB436D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SECRETARIA GERAL PARLAMENTAR</w:t>
      </w:r>
    </w:p>
    <w:p w14:paraId="7EA88FC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PAUTA DA 105ª SESSÃO ORDINÁRIA DA 19ª LEGISLATURA, CONVOCADA PARA 04 DE MARÇO DE 2026 ÀS 15 HORAS</w:t>
      </w:r>
    </w:p>
    <w:p w14:paraId="23A1801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 - PARTE - EXPEDIENTE</w:t>
      </w:r>
    </w:p>
    <w:p w14:paraId="05BAE8D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Apresentação de indicações e requerimentos; leitura de correspondência apresentada e de projetos; apresentação, discussão e votação de moções e requerimentos de audiência do Plenário.</w:t>
      </w:r>
    </w:p>
    <w:p w14:paraId="6E84343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PEQUENO EXPEDIENTE:</w:t>
      </w:r>
    </w:p>
    <w:p w14:paraId="60D3D1D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1º ORADOR(A): CRIS MONTEIRO (NOVO)</w:t>
      </w:r>
    </w:p>
    <w:p w14:paraId="3926C17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GRANDE EXPEDIENTE:</w:t>
      </w:r>
    </w:p>
    <w:p w14:paraId="1ED88BD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1º ORADOR(A): ADILSON AMADEU (UNIÃO)</w:t>
      </w:r>
    </w:p>
    <w:p w14:paraId="747A2F0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II - PARTE - ORDEM DO DIA:</w:t>
      </w:r>
    </w:p>
    <w:p w14:paraId="0E6B94B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Ficam mantidos os itens da Pauta da 104ª Sessão Ordinária publicada no D.O.C. de 03 de março de 2026, e disponível no Portal da Câmara Municipal de São Paulo (www.saopaulo.sp.leg.br), conforme § 6º do art. 11 da Lei Federal nº 12.527/2011 (Lei de Acesso à</w:t>
      </w:r>
    </w:p>
    <w:p w14:paraId="5034CA2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Informação Pública).</w:t>
      </w:r>
    </w:p>
    <w:p w14:paraId="143D2C2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COMUNICADO DA PRESIDÊNCIA</w:t>
      </w:r>
    </w:p>
    <w:p w14:paraId="09D41ED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 PRESIDÊNCIA, NA FORMA QUE DISPÕE A RESOLUÇÃO Nº 2/91 - REGIMENTO INTERNO, FAZ PUBLICAR A RELAÇÃO DOS</w:t>
      </w:r>
    </w:p>
    <w:p w14:paraId="29B051A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MEMBROS DAS COMISSÕES PERMANENTES PARA A PRESENTE SESSÃO LEGISLATIVA:</w:t>
      </w:r>
    </w:p>
    <w:p w14:paraId="6C3895C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COMISSÃO DE CONSTITUIÇÃO, JUSTIÇA E LEGISLAÇÃO PARTICIPATIVA</w:t>
      </w:r>
    </w:p>
    <w:p w14:paraId="51D7030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PT - Luna Zarattini</w:t>
      </w:r>
    </w:p>
    <w:p w14:paraId="409B263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PL - Lucas </w:t>
      </w:r>
      <w:proofErr w:type="spellStart"/>
      <w:r w:rsidRPr="00005BCC">
        <w:rPr>
          <w:rFonts w:ascii="Arial" w:hAnsi="Arial" w:cs="Arial"/>
          <w:sz w:val="22"/>
          <w:szCs w:val="22"/>
        </w:rPr>
        <w:t>Pavanato</w:t>
      </w:r>
      <w:proofErr w:type="spellEnd"/>
      <w:r w:rsidRPr="00005BCC">
        <w:rPr>
          <w:rFonts w:ascii="Arial" w:hAnsi="Arial" w:cs="Arial"/>
          <w:sz w:val="22"/>
          <w:szCs w:val="22"/>
        </w:rPr>
        <w:t xml:space="preserve"> (Substituta: Dra. Sandra Tadeu)</w:t>
      </w:r>
    </w:p>
    <w:p w14:paraId="1B14DDB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UNIÃO - </w:t>
      </w:r>
      <w:proofErr w:type="spellStart"/>
      <w:r w:rsidRPr="00005BCC">
        <w:rPr>
          <w:rFonts w:ascii="Arial" w:hAnsi="Arial" w:cs="Arial"/>
          <w:sz w:val="22"/>
          <w:szCs w:val="22"/>
        </w:rPr>
        <w:t>Silvão</w:t>
      </w:r>
      <w:proofErr w:type="spellEnd"/>
      <w:r w:rsidRPr="00005BCC">
        <w:rPr>
          <w:rFonts w:ascii="Arial" w:hAnsi="Arial" w:cs="Arial"/>
          <w:sz w:val="22"/>
          <w:szCs w:val="22"/>
        </w:rPr>
        <w:t xml:space="preserve"> Leite</w:t>
      </w:r>
    </w:p>
    <w:p w14:paraId="0A89E2D7"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MDB - Sandra Santana</w:t>
      </w:r>
    </w:p>
    <w:p w14:paraId="66CFF82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PSOL - Silvia da Bancada Feminista</w:t>
      </w:r>
    </w:p>
    <w:p w14:paraId="53706DF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PODE - Dr. Milton Ferreira</w:t>
      </w:r>
    </w:p>
    <w:p w14:paraId="1B36E57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PP - Janaina Paschoal</w:t>
      </w:r>
    </w:p>
    <w:p w14:paraId="240CAB3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PSD - </w:t>
      </w:r>
      <w:proofErr w:type="spellStart"/>
      <w:r w:rsidRPr="00005BCC">
        <w:rPr>
          <w:rFonts w:ascii="Arial" w:hAnsi="Arial" w:cs="Arial"/>
          <w:sz w:val="22"/>
          <w:szCs w:val="22"/>
        </w:rPr>
        <w:t>Thammy</w:t>
      </w:r>
      <w:proofErr w:type="spellEnd"/>
      <w:r w:rsidRPr="00005BCC">
        <w:rPr>
          <w:rFonts w:ascii="Arial" w:hAnsi="Arial" w:cs="Arial"/>
          <w:sz w:val="22"/>
          <w:szCs w:val="22"/>
        </w:rPr>
        <w:t xml:space="preserve"> Miranda</w:t>
      </w:r>
    </w:p>
    <w:p w14:paraId="1511394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REPUBLICANOS - Sansão Pereira</w:t>
      </w:r>
    </w:p>
    <w:p w14:paraId="50CFC3B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COMISSÃO DE FINANÇAS E ORÇAMENTO</w:t>
      </w:r>
    </w:p>
    <w:p w14:paraId="4D93482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PT - João Ananias</w:t>
      </w:r>
    </w:p>
    <w:p w14:paraId="2643B46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PL - Gilberto Nascimento (Substituto: Isac Félix)</w:t>
      </w:r>
    </w:p>
    <w:p w14:paraId="0E6C515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UNIÃO - Silvinho Leite</w:t>
      </w:r>
    </w:p>
    <w:p w14:paraId="6C788D5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MDB - Marcelo Messias</w:t>
      </w:r>
    </w:p>
    <w:p w14:paraId="67D2C7D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PSOL - Keit Lima</w:t>
      </w:r>
    </w:p>
    <w:p w14:paraId="1C49C53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PODE - Ana Carolina Oliveira</w:t>
      </w:r>
    </w:p>
    <w:p w14:paraId="5520CD9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PP - Major Palumbo</w:t>
      </w:r>
    </w:p>
    <w:p w14:paraId="667AF8A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PSD - Alessandro Guedes (PT)</w:t>
      </w:r>
    </w:p>
    <w:p w14:paraId="16A33695"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REPUBLICANOS - André Santos</w:t>
      </w:r>
    </w:p>
    <w:p w14:paraId="0E719FE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COMISSÃO DE POLÍTICA URBANA, METROPOLITANA E MEIO AMBIENTE</w:t>
      </w:r>
    </w:p>
    <w:p w14:paraId="381086C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 xml:space="preserve">PT - </w:t>
      </w:r>
      <w:proofErr w:type="spellStart"/>
      <w:r w:rsidRPr="00005BCC">
        <w:rPr>
          <w:rFonts w:ascii="Arial" w:hAnsi="Arial" w:cs="Arial"/>
          <w:sz w:val="22"/>
          <w:szCs w:val="22"/>
        </w:rPr>
        <w:t>Dheison</w:t>
      </w:r>
      <w:proofErr w:type="spellEnd"/>
      <w:r w:rsidRPr="00005BCC">
        <w:rPr>
          <w:rFonts w:ascii="Arial" w:hAnsi="Arial" w:cs="Arial"/>
          <w:sz w:val="22"/>
          <w:szCs w:val="22"/>
        </w:rPr>
        <w:t xml:space="preserve"> Silva</w:t>
      </w:r>
    </w:p>
    <w:p w14:paraId="6D1092E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PL - Isac Félix (Substituta: Rute Costa)</w:t>
      </w:r>
    </w:p>
    <w:p w14:paraId="2FDFC03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UNIÃO - Rubinho Nunes</w:t>
      </w:r>
    </w:p>
    <w:p w14:paraId="35DDEF33"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MDB - Fabio Riva</w:t>
      </w:r>
    </w:p>
    <w:p w14:paraId="1E2E3C9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PSOL - Marina Bragante (REDE)</w:t>
      </w:r>
    </w:p>
    <w:p w14:paraId="6ED818A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PODE - Danilo do Posto de Saúde</w:t>
      </w:r>
    </w:p>
    <w:p w14:paraId="733641F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PP - Dr. Murillo Lima</w:t>
      </w:r>
    </w:p>
    <w:p w14:paraId="038D7A4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COMISSÃO DE ADMINISTRAÇÃO PÚBLICA</w:t>
      </w:r>
    </w:p>
    <w:p w14:paraId="6598854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PT - Jair Tatto</w:t>
      </w:r>
    </w:p>
    <w:p w14:paraId="273ECBD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PL - Zoe Martínez (Substituta: </w:t>
      </w:r>
      <w:proofErr w:type="spellStart"/>
      <w:r w:rsidRPr="00005BCC">
        <w:rPr>
          <w:rFonts w:ascii="Arial" w:hAnsi="Arial" w:cs="Arial"/>
          <w:sz w:val="22"/>
          <w:szCs w:val="22"/>
        </w:rPr>
        <w:t>Sonaira</w:t>
      </w:r>
      <w:proofErr w:type="spellEnd"/>
      <w:r w:rsidRPr="00005BCC">
        <w:rPr>
          <w:rFonts w:ascii="Arial" w:hAnsi="Arial" w:cs="Arial"/>
          <w:sz w:val="22"/>
          <w:szCs w:val="22"/>
        </w:rPr>
        <w:t xml:space="preserve"> Fernandes)</w:t>
      </w:r>
    </w:p>
    <w:p w14:paraId="2F1DD98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UNIÃO - Amanda </w:t>
      </w:r>
      <w:proofErr w:type="spellStart"/>
      <w:r w:rsidRPr="00005BCC">
        <w:rPr>
          <w:rFonts w:ascii="Arial" w:hAnsi="Arial" w:cs="Arial"/>
          <w:sz w:val="22"/>
          <w:szCs w:val="22"/>
        </w:rPr>
        <w:t>Vettorazzo</w:t>
      </w:r>
      <w:proofErr w:type="spellEnd"/>
    </w:p>
    <w:p w14:paraId="272F109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MDB - Edir Sales (PSD)</w:t>
      </w:r>
    </w:p>
    <w:p w14:paraId="539D71E9"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PSOL - Professor Toninho </w:t>
      </w:r>
      <w:proofErr w:type="spellStart"/>
      <w:r w:rsidRPr="00005BCC">
        <w:rPr>
          <w:rFonts w:ascii="Arial" w:hAnsi="Arial" w:cs="Arial"/>
          <w:sz w:val="22"/>
          <w:szCs w:val="22"/>
        </w:rPr>
        <w:t>Vespoli</w:t>
      </w:r>
      <w:proofErr w:type="spellEnd"/>
    </w:p>
    <w:p w14:paraId="5A27E2C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PODE - Gabriel Abreu</w:t>
      </w:r>
    </w:p>
    <w:p w14:paraId="473455D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PP - Sargento Nantes</w:t>
      </w:r>
    </w:p>
    <w:p w14:paraId="3DCE1FF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COMISSÃO DE TRÂNSITO, TRANSPORTE E ATIVIDADE ECONÔMICA</w:t>
      </w:r>
    </w:p>
    <w:p w14:paraId="27AD91D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PT - Nabil Bonduki</w:t>
      </w:r>
    </w:p>
    <w:p w14:paraId="48C18F2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PL - Rute Costa (Substituto: Gilberto Nascimento)</w:t>
      </w:r>
    </w:p>
    <w:p w14:paraId="449E543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UNIÃO - Renata Falzoni (PSB)</w:t>
      </w:r>
    </w:p>
    <w:p w14:paraId="0910A10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MDB - Sidney Cruz (SUPLENTE: Paulo Frange)</w:t>
      </w:r>
    </w:p>
    <w:p w14:paraId="5DFEA9D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PSOL - Luana Alves</w:t>
      </w:r>
    </w:p>
    <w:p w14:paraId="0DC57EB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PODE - Kenji Ito</w:t>
      </w:r>
    </w:p>
    <w:p w14:paraId="6C9AC00A"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PSD - Rodrigo Goulart (SUPLENTE: Carlos Bezerra Jr.)</w:t>
      </w:r>
    </w:p>
    <w:p w14:paraId="07C63B1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COMISSÃO DE EDUCAÇÃO, CULTURA E ESPORTES</w:t>
      </w:r>
    </w:p>
    <w:p w14:paraId="5AD6AE8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PT - </w:t>
      </w:r>
      <w:proofErr w:type="spellStart"/>
      <w:r w:rsidRPr="00005BCC">
        <w:rPr>
          <w:rFonts w:ascii="Arial" w:hAnsi="Arial" w:cs="Arial"/>
          <w:sz w:val="22"/>
          <w:szCs w:val="22"/>
        </w:rPr>
        <w:t>Senival</w:t>
      </w:r>
      <w:proofErr w:type="spellEnd"/>
      <w:r w:rsidRPr="00005BCC">
        <w:rPr>
          <w:rFonts w:ascii="Arial" w:hAnsi="Arial" w:cs="Arial"/>
          <w:sz w:val="22"/>
          <w:szCs w:val="22"/>
        </w:rPr>
        <w:t xml:space="preserve"> Moura</w:t>
      </w:r>
    </w:p>
    <w:p w14:paraId="78F39AC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PL - </w:t>
      </w:r>
      <w:proofErr w:type="spellStart"/>
      <w:r w:rsidRPr="00005BCC">
        <w:rPr>
          <w:rFonts w:ascii="Arial" w:hAnsi="Arial" w:cs="Arial"/>
          <w:sz w:val="22"/>
          <w:szCs w:val="22"/>
        </w:rPr>
        <w:t>Sonaira</w:t>
      </w:r>
      <w:proofErr w:type="spellEnd"/>
      <w:r w:rsidRPr="00005BCC">
        <w:rPr>
          <w:rFonts w:ascii="Arial" w:hAnsi="Arial" w:cs="Arial"/>
          <w:sz w:val="22"/>
          <w:szCs w:val="22"/>
        </w:rPr>
        <w:t xml:space="preserve"> Fernandes (Substituta: Zoe Martínez)</w:t>
      </w:r>
    </w:p>
    <w:p w14:paraId="3485EE0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UNIÃO - </w:t>
      </w:r>
      <w:proofErr w:type="spellStart"/>
      <w:r w:rsidRPr="00005BCC">
        <w:rPr>
          <w:rFonts w:ascii="Arial" w:hAnsi="Arial" w:cs="Arial"/>
          <w:sz w:val="22"/>
          <w:szCs w:val="22"/>
        </w:rPr>
        <w:t>Adrilles</w:t>
      </w:r>
      <w:proofErr w:type="spellEnd"/>
      <w:r w:rsidRPr="00005BCC">
        <w:rPr>
          <w:rFonts w:ascii="Arial" w:hAnsi="Arial" w:cs="Arial"/>
          <w:sz w:val="22"/>
          <w:szCs w:val="22"/>
        </w:rPr>
        <w:t xml:space="preserve"> Jorge</w:t>
      </w:r>
    </w:p>
    <w:p w14:paraId="1108863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MDB - George Hato</w:t>
      </w:r>
    </w:p>
    <w:p w14:paraId="0F129EE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PSOL - Celso Giannazi</w:t>
      </w:r>
    </w:p>
    <w:p w14:paraId="5866444D"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PODE - Cris Monteiro (NOVO)</w:t>
      </w:r>
    </w:p>
    <w:p w14:paraId="6657360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PSB - Eliseu Gabriel</w:t>
      </w:r>
    </w:p>
    <w:p w14:paraId="3ABFC41E"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lastRenderedPageBreak/>
        <w:t>COMISSÃO DE SAÚDE, PROMOÇÃO SOCIAL, TRABALHO E MULHER</w:t>
      </w:r>
    </w:p>
    <w:p w14:paraId="69D3811F"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PT - Hélio Rodrigues</w:t>
      </w:r>
    </w:p>
    <w:p w14:paraId="720D7460"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xml:space="preserve">PL - Dra. Sandra Tadeu (Substituto: Lucas </w:t>
      </w:r>
      <w:proofErr w:type="spellStart"/>
      <w:r w:rsidRPr="00005BCC">
        <w:rPr>
          <w:rFonts w:ascii="Arial" w:hAnsi="Arial" w:cs="Arial"/>
          <w:sz w:val="22"/>
          <w:szCs w:val="22"/>
        </w:rPr>
        <w:t>Pavanato</w:t>
      </w:r>
      <w:proofErr w:type="spellEnd"/>
      <w:r w:rsidRPr="00005BCC">
        <w:rPr>
          <w:rFonts w:ascii="Arial" w:hAnsi="Arial" w:cs="Arial"/>
          <w:sz w:val="22"/>
          <w:szCs w:val="22"/>
        </w:rPr>
        <w:t>)</w:t>
      </w:r>
    </w:p>
    <w:p w14:paraId="09367938"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PSB - Pastora Sandra Alves (UNIÃO)</w:t>
      </w:r>
    </w:p>
    <w:p w14:paraId="09D5140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NOVO - Simone Ganem (PODE)</w:t>
      </w:r>
    </w:p>
    <w:p w14:paraId="4E6D998C"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PV - Roberto Tripoli</w:t>
      </w:r>
    </w:p>
    <w:p w14:paraId="5DA85D4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REDE - Amanda Paschoal (PSOL)</w:t>
      </w:r>
    </w:p>
    <w:p w14:paraId="1F0E9F2B"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PT - Ely Teruel (MDB)</w:t>
      </w:r>
    </w:p>
    <w:p w14:paraId="0EFD0792"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Regimento Interno da Câmara Municipal de São Paulo</w:t>
      </w:r>
    </w:p>
    <w:p w14:paraId="1C18227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Art. 43 - Constituídas as Comissões Permanentes, cada uma delas se reunirá para, sob a presidência do mais idoso de</w:t>
      </w:r>
    </w:p>
    <w:p w14:paraId="64EDF794"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seus membros presentes, proceder à eleição dos respectivos Presidentes e Vice-Presidentes, respeitando, tanto quanto possível, a proporcionalidade partidária.</w:t>
      </w:r>
    </w:p>
    <w:p w14:paraId="183FE141"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1º - Ocorrendo empate para qualquer dos cargos, a decisão será por sorteio.</w:t>
      </w:r>
    </w:p>
    <w:p w14:paraId="65B13116" w14:textId="77777777"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2º - Após a comunicação do resultado em Plenário, o Presidente enviará à publicação, na Imprensa Oficial, a composição nominal de cada Comissão, com a designação dos locais, dias e horários das reuniões.</w:t>
      </w:r>
    </w:p>
    <w:p w14:paraId="2C27A726" w14:textId="59B4F4DA" w:rsidR="00005BCC" w:rsidRPr="00005BCC" w:rsidRDefault="00005BCC" w:rsidP="00005BCC">
      <w:pPr>
        <w:tabs>
          <w:tab w:val="left" w:pos="6061"/>
        </w:tabs>
        <w:rPr>
          <w:rFonts w:ascii="Arial" w:hAnsi="Arial" w:cs="Arial"/>
          <w:sz w:val="22"/>
          <w:szCs w:val="22"/>
        </w:rPr>
      </w:pPr>
      <w:r w:rsidRPr="00005BCC">
        <w:rPr>
          <w:rFonts w:ascii="Arial" w:hAnsi="Arial" w:cs="Arial"/>
          <w:sz w:val="22"/>
          <w:szCs w:val="22"/>
        </w:rPr>
        <w:t>§ 3º - As modificações numéricas que venham a ocorrer nas bancadas dos partidos, que importem alterações da proporcionalidade partidária na composição das Comissões, só prevalecerão a partir da sessão legislativa subsequente.</w:t>
      </w:r>
    </w:p>
    <w:sectPr w:rsidR="00005BCC" w:rsidRPr="00005BC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E8E8" w14:textId="77777777" w:rsidR="00111A30" w:rsidRDefault="00111A30" w:rsidP="00C867A1">
      <w:pPr>
        <w:spacing w:after="0" w:line="240" w:lineRule="auto"/>
      </w:pPr>
      <w:r>
        <w:separator/>
      </w:r>
    </w:p>
  </w:endnote>
  <w:endnote w:type="continuationSeparator" w:id="0">
    <w:p w14:paraId="07EDF11C" w14:textId="77777777" w:rsidR="00111A30" w:rsidRDefault="00111A30"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AB14" w14:textId="77777777" w:rsidR="00111A30" w:rsidRDefault="00111A30" w:rsidP="00C867A1">
      <w:pPr>
        <w:spacing w:after="0" w:line="240" w:lineRule="auto"/>
      </w:pPr>
      <w:r>
        <w:separator/>
      </w:r>
    </w:p>
  </w:footnote>
  <w:footnote w:type="continuationSeparator" w:id="0">
    <w:p w14:paraId="07A40D56" w14:textId="77777777" w:rsidR="00111A30" w:rsidRDefault="00111A30"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30586"/>
    <w:rsid w:val="00042137"/>
    <w:rsid w:val="000938A5"/>
    <w:rsid w:val="0009713A"/>
    <w:rsid w:val="000E2E9C"/>
    <w:rsid w:val="000F3CDA"/>
    <w:rsid w:val="00103F20"/>
    <w:rsid w:val="00111A30"/>
    <w:rsid w:val="00173312"/>
    <w:rsid w:val="00191D86"/>
    <w:rsid w:val="001A6938"/>
    <w:rsid w:val="001C0D43"/>
    <w:rsid w:val="001C2137"/>
    <w:rsid w:val="00221381"/>
    <w:rsid w:val="00234B7B"/>
    <w:rsid w:val="002377D7"/>
    <w:rsid w:val="00292B62"/>
    <w:rsid w:val="00294DCD"/>
    <w:rsid w:val="0030526B"/>
    <w:rsid w:val="00311509"/>
    <w:rsid w:val="00344B9D"/>
    <w:rsid w:val="00357CCE"/>
    <w:rsid w:val="003C6252"/>
    <w:rsid w:val="00424F24"/>
    <w:rsid w:val="004466E0"/>
    <w:rsid w:val="004768D1"/>
    <w:rsid w:val="004A02F8"/>
    <w:rsid w:val="004A06A2"/>
    <w:rsid w:val="004B374F"/>
    <w:rsid w:val="004D1202"/>
    <w:rsid w:val="005050A3"/>
    <w:rsid w:val="00517475"/>
    <w:rsid w:val="00520B62"/>
    <w:rsid w:val="0054626B"/>
    <w:rsid w:val="00567527"/>
    <w:rsid w:val="00582701"/>
    <w:rsid w:val="005C044A"/>
    <w:rsid w:val="005F4B52"/>
    <w:rsid w:val="00607F25"/>
    <w:rsid w:val="00612EF5"/>
    <w:rsid w:val="0066227D"/>
    <w:rsid w:val="00675FC9"/>
    <w:rsid w:val="00686728"/>
    <w:rsid w:val="00711140"/>
    <w:rsid w:val="00714695"/>
    <w:rsid w:val="00742E6C"/>
    <w:rsid w:val="007A1B12"/>
    <w:rsid w:val="007B36D0"/>
    <w:rsid w:val="007D7044"/>
    <w:rsid w:val="007F3F63"/>
    <w:rsid w:val="00807214"/>
    <w:rsid w:val="00843777"/>
    <w:rsid w:val="00846BB3"/>
    <w:rsid w:val="0085474C"/>
    <w:rsid w:val="008550D1"/>
    <w:rsid w:val="008D7204"/>
    <w:rsid w:val="008E6542"/>
    <w:rsid w:val="00905D7C"/>
    <w:rsid w:val="0096106A"/>
    <w:rsid w:val="00966C2A"/>
    <w:rsid w:val="009F5FF1"/>
    <w:rsid w:val="00A00419"/>
    <w:rsid w:val="00A23702"/>
    <w:rsid w:val="00A62C89"/>
    <w:rsid w:val="00A8711D"/>
    <w:rsid w:val="00A97320"/>
    <w:rsid w:val="00AA6278"/>
    <w:rsid w:val="00AF4307"/>
    <w:rsid w:val="00B9404B"/>
    <w:rsid w:val="00BA46F2"/>
    <w:rsid w:val="00C3353D"/>
    <w:rsid w:val="00C867A1"/>
    <w:rsid w:val="00CE7A2B"/>
    <w:rsid w:val="00CF4CCB"/>
    <w:rsid w:val="00D14B59"/>
    <w:rsid w:val="00D62396"/>
    <w:rsid w:val="00DA1E83"/>
    <w:rsid w:val="00DA62D5"/>
    <w:rsid w:val="00DD69D5"/>
    <w:rsid w:val="00DE1E35"/>
    <w:rsid w:val="00DE5E44"/>
    <w:rsid w:val="00E52897"/>
    <w:rsid w:val="00E8740D"/>
    <w:rsid w:val="00F02EAC"/>
    <w:rsid w:val="00F10EE0"/>
    <w:rsid w:val="00F23CC2"/>
    <w:rsid w:val="00F50F91"/>
    <w:rsid w:val="00F73F2D"/>
    <w:rsid w:val="00F90F37"/>
    <w:rsid w:val="00FA0330"/>
    <w:rsid w:val="00FA37A8"/>
    <w:rsid w:val="00FE2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F646"/>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3911</Words>
  <Characters>21124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Anna Carolina Martinelli Trassatte de Oliveira</cp:lastModifiedBy>
  <cp:revision>2</cp:revision>
  <dcterms:created xsi:type="dcterms:W3CDTF">2026-03-04T14:57:00Z</dcterms:created>
  <dcterms:modified xsi:type="dcterms:W3CDTF">2026-03-04T14:57:00Z</dcterms:modified>
</cp:coreProperties>
</file>