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71EF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33F4D350" w14:textId="6A80FA3A" w:rsidR="00966C2A" w:rsidRPr="00FA0330" w:rsidRDefault="0066702F" w:rsidP="0081335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</w:t>
      </w:r>
      <w:r w:rsidR="00175501">
        <w:rPr>
          <w:rFonts w:ascii="Arial" w:hAnsi="Arial" w:cs="Arial"/>
          <w:b/>
          <w:bCs/>
          <w:sz w:val="28"/>
          <w:szCs w:val="28"/>
        </w:rPr>
        <w:t>6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314AA3">
        <w:rPr>
          <w:rFonts w:ascii="Arial" w:hAnsi="Arial" w:cs="Arial"/>
          <w:b/>
          <w:bCs/>
          <w:sz w:val="28"/>
          <w:szCs w:val="28"/>
        </w:rPr>
        <w:t>7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525B76B5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19E5E502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238F3CBE" w14:textId="77777777" w:rsidR="00821BF2" w:rsidRDefault="00E9082F" w:rsidP="00AC2DF0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746C5370" w14:textId="77777777" w:rsidR="002B0F9A" w:rsidRDefault="002B0F9A" w:rsidP="00813358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2B0F9A">
        <w:rPr>
          <w:rFonts w:ascii="Arial" w:hAnsi="Arial" w:cs="Arial"/>
          <w:b/>
          <w:bCs/>
          <w:u w:val="single"/>
        </w:rPr>
        <w:t xml:space="preserve">TÍTULOS DE NOMEAÇÃO </w:t>
      </w:r>
    </w:p>
    <w:p w14:paraId="41997F49" w14:textId="77777777" w:rsidR="002B0F9A" w:rsidRPr="002B0F9A" w:rsidRDefault="002B0F9A" w:rsidP="002B0F9A">
      <w:pPr>
        <w:tabs>
          <w:tab w:val="left" w:pos="2918"/>
        </w:tabs>
        <w:rPr>
          <w:rFonts w:ascii="Arial" w:hAnsi="Arial" w:cs="Arial"/>
          <w:b/>
          <w:bCs/>
        </w:rPr>
      </w:pPr>
      <w:r w:rsidRPr="002B0F9A">
        <w:rPr>
          <w:rFonts w:ascii="Arial" w:hAnsi="Arial" w:cs="Arial"/>
          <w:b/>
          <w:bCs/>
        </w:rPr>
        <w:t>Título de Nomeação | Documento: 160583106</w:t>
      </w:r>
    </w:p>
    <w:p w14:paraId="38B4E21F" w14:textId="77777777" w:rsidR="002B0F9A" w:rsidRPr="002B0F9A" w:rsidRDefault="002B0F9A" w:rsidP="002B0F9A">
      <w:pPr>
        <w:tabs>
          <w:tab w:val="left" w:pos="2918"/>
        </w:tabs>
        <w:rPr>
          <w:rFonts w:ascii="Arial" w:hAnsi="Arial" w:cs="Arial"/>
        </w:rPr>
      </w:pPr>
      <w:proofErr w:type="spellStart"/>
      <w:proofErr w:type="gramStart"/>
      <w:r w:rsidRPr="002B0F9A">
        <w:rPr>
          <w:rFonts w:ascii="Arial" w:hAnsi="Arial" w:cs="Arial"/>
        </w:rPr>
        <w:t>Titulo</w:t>
      </w:r>
      <w:proofErr w:type="spellEnd"/>
      <w:proofErr w:type="gramEnd"/>
      <w:r w:rsidRPr="002B0F9A">
        <w:rPr>
          <w:rFonts w:ascii="Arial" w:hAnsi="Arial" w:cs="Arial"/>
        </w:rPr>
        <w:t xml:space="preserve"> de Nomeação 529, de 03 de julho de 2026</w:t>
      </w:r>
    </w:p>
    <w:p w14:paraId="0E53877F" w14:textId="77777777" w:rsidR="002B0F9A" w:rsidRPr="002B0F9A" w:rsidRDefault="002B0F9A" w:rsidP="002B0F9A">
      <w:pPr>
        <w:tabs>
          <w:tab w:val="left" w:pos="2918"/>
        </w:tabs>
        <w:rPr>
          <w:rFonts w:ascii="Arial" w:hAnsi="Arial" w:cs="Arial"/>
        </w:rPr>
      </w:pPr>
      <w:r w:rsidRPr="002B0F9A">
        <w:rPr>
          <w:rFonts w:ascii="Arial" w:hAnsi="Arial" w:cs="Arial"/>
        </w:rPr>
        <w:t>Processo SEI 6010.2026/0001840-7</w:t>
      </w:r>
    </w:p>
    <w:p w14:paraId="3581CA82" w14:textId="77777777" w:rsidR="002B0F9A" w:rsidRPr="002B0F9A" w:rsidRDefault="002B0F9A" w:rsidP="002B0F9A">
      <w:pPr>
        <w:tabs>
          <w:tab w:val="left" w:pos="2918"/>
        </w:tabs>
        <w:rPr>
          <w:rFonts w:ascii="Arial" w:hAnsi="Arial" w:cs="Arial"/>
        </w:rPr>
      </w:pPr>
      <w:r w:rsidRPr="002B0F9A">
        <w:rPr>
          <w:rFonts w:ascii="Arial" w:hAnsi="Arial" w:cs="Arial"/>
        </w:rPr>
        <w:t>RICARDO NUNES, Prefeito do Município de São Paulo, usando das atribuições que lhe são conferidas por lei,</w:t>
      </w:r>
    </w:p>
    <w:p w14:paraId="4F42BFFB" w14:textId="77777777" w:rsidR="002B0F9A" w:rsidRPr="002B0F9A" w:rsidRDefault="002B0F9A" w:rsidP="002B0F9A">
      <w:pPr>
        <w:tabs>
          <w:tab w:val="left" w:pos="2918"/>
        </w:tabs>
        <w:rPr>
          <w:rFonts w:ascii="Arial" w:hAnsi="Arial" w:cs="Arial"/>
        </w:rPr>
      </w:pPr>
      <w:r w:rsidRPr="002B0F9A">
        <w:rPr>
          <w:rFonts w:ascii="Arial" w:hAnsi="Arial" w:cs="Arial"/>
        </w:rPr>
        <w:t>RESOLVE:</w:t>
      </w:r>
    </w:p>
    <w:p w14:paraId="4ECBE975" w14:textId="77777777" w:rsidR="002B0F9A" w:rsidRPr="002B0F9A" w:rsidRDefault="002B0F9A" w:rsidP="002B0F9A">
      <w:pPr>
        <w:tabs>
          <w:tab w:val="left" w:pos="2918"/>
        </w:tabs>
        <w:rPr>
          <w:rFonts w:ascii="Arial" w:hAnsi="Arial" w:cs="Arial"/>
        </w:rPr>
      </w:pPr>
      <w:r w:rsidRPr="002B0F9A">
        <w:rPr>
          <w:rFonts w:ascii="Arial" w:hAnsi="Arial" w:cs="Arial"/>
        </w:rPr>
        <w:t>Nomear a senhora KARINE AVELAR CAMARA, RG 2104XXX-SSP/DF, a partir de 01/07/2026, para exercer o cargo de Secretária Adjunta, símbolo SAD, do Gabinete do Secretário, da Secretaria Municipal de Turismo, vaga 18452.</w:t>
      </w:r>
    </w:p>
    <w:p w14:paraId="7FC80F35" w14:textId="77777777" w:rsidR="002B0F9A" w:rsidRPr="002B0F9A" w:rsidRDefault="002B0F9A" w:rsidP="002B0F9A">
      <w:pPr>
        <w:tabs>
          <w:tab w:val="left" w:pos="2918"/>
        </w:tabs>
        <w:rPr>
          <w:rFonts w:ascii="Arial" w:hAnsi="Arial" w:cs="Arial"/>
        </w:rPr>
      </w:pPr>
      <w:r w:rsidRPr="002B0F9A">
        <w:rPr>
          <w:rFonts w:ascii="Arial" w:hAnsi="Arial" w:cs="Arial"/>
        </w:rPr>
        <w:t>PREFEITURA DO MUNICÍPIO DE SÃO PAULO, aos 03 de julho de 2026, 473º da fundação de São Paulo.</w:t>
      </w:r>
    </w:p>
    <w:p w14:paraId="38FC5F10" w14:textId="77777777" w:rsidR="002B0F9A" w:rsidRPr="002B0F9A" w:rsidRDefault="002B0F9A" w:rsidP="002B0F9A">
      <w:pPr>
        <w:tabs>
          <w:tab w:val="left" w:pos="2918"/>
        </w:tabs>
        <w:rPr>
          <w:rFonts w:ascii="Arial" w:hAnsi="Arial" w:cs="Arial"/>
        </w:rPr>
      </w:pPr>
      <w:r w:rsidRPr="002B0F9A">
        <w:rPr>
          <w:rFonts w:ascii="Arial" w:hAnsi="Arial" w:cs="Arial"/>
        </w:rPr>
        <w:t>RICARDO NUNES</w:t>
      </w:r>
    </w:p>
    <w:p w14:paraId="44D7B790" w14:textId="77777777" w:rsidR="002B0F9A" w:rsidRPr="002B0F9A" w:rsidRDefault="002B0F9A" w:rsidP="002B0F9A">
      <w:pPr>
        <w:tabs>
          <w:tab w:val="left" w:pos="2918"/>
        </w:tabs>
        <w:rPr>
          <w:rFonts w:ascii="Arial" w:hAnsi="Arial" w:cs="Arial"/>
        </w:rPr>
      </w:pPr>
      <w:r w:rsidRPr="002B0F9A">
        <w:rPr>
          <w:rFonts w:ascii="Arial" w:hAnsi="Arial" w:cs="Arial"/>
        </w:rPr>
        <w:t>Prefeito</w:t>
      </w:r>
    </w:p>
    <w:p w14:paraId="6772B55B" w14:textId="22A9E57B" w:rsidR="00813358" w:rsidRDefault="002B0F9A" w:rsidP="002B0F9A">
      <w:pPr>
        <w:tabs>
          <w:tab w:val="left" w:pos="2918"/>
        </w:tabs>
        <w:rPr>
          <w:rFonts w:ascii="Arial" w:hAnsi="Arial" w:cs="Arial"/>
        </w:rPr>
      </w:pPr>
      <w:r w:rsidRPr="002B0F9A">
        <w:rPr>
          <w:rFonts w:ascii="Arial" w:hAnsi="Arial" w:cs="Arial"/>
        </w:rPr>
        <w:t>o seguinte documento público integra este ato 159690619</w:t>
      </w:r>
    </w:p>
    <w:p w14:paraId="19FD22DB" w14:textId="77777777" w:rsidR="002B0F9A" w:rsidRDefault="002B0F9A" w:rsidP="002B0F9A">
      <w:pPr>
        <w:tabs>
          <w:tab w:val="left" w:pos="2918"/>
        </w:tabs>
        <w:rPr>
          <w:rFonts w:ascii="Arial" w:hAnsi="Arial" w:cs="Arial"/>
        </w:rPr>
      </w:pPr>
    </w:p>
    <w:p w14:paraId="65711F74" w14:textId="1CD27E6F" w:rsidR="002B0F9A" w:rsidRDefault="002B0F9A" w:rsidP="002B0F9A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2B0F9A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3C93F5CA" w14:textId="346D56D3" w:rsidR="002B0F9A" w:rsidRDefault="002B0F9A" w:rsidP="002B0F9A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2B0F9A">
        <w:rPr>
          <w:rFonts w:ascii="Arial" w:hAnsi="Arial" w:cs="Arial"/>
          <w:b/>
          <w:bCs/>
          <w:u w:val="single"/>
        </w:rPr>
        <w:t>SUPERVISÃO DE EXECUÇÃO ORÇAMENTÁRIA E FINANCEIRA</w:t>
      </w:r>
    </w:p>
    <w:p w14:paraId="562ADD9A" w14:textId="77777777" w:rsidR="002B0F9A" w:rsidRPr="002B0F9A" w:rsidRDefault="002B0F9A" w:rsidP="002B0F9A">
      <w:pPr>
        <w:tabs>
          <w:tab w:val="left" w:pos="2918"/>
        </w:tabs>
        <w:rPr>
          <w:rFonts w:ascii="Arial" w:hAnsi="Arial" w:cs="Arial"/>
        </w:rPr>
      </w:pPr>
      <w:r w:rsidRPr="002B0F9A">
        <w:rPr>
          <w:rFonts w:ascii="Arial" w:hAnsi="Arial" w:cs="Arial"/>
        </w:rPr>
        <w:t>Despacho | Documento: 160540451</w:t>
      </w:r>
    </w:p>
    <w:p w14:paraId="458442EC" w14:textId="77777777" w:rsidR="002B0F9A" w:rsidRPr="002B0F9A" w:rsidRDefault="002B0F9A" w:rsidP="002B0F9A">
      <w:pPr>
        <w:tabs>
          <w:tab w:val="left" w:pos="2918"/>
        </w:tabs>
        <w:rPr>
          <w:rFonts w:ascii="Arial" w:hAnsi="Arial" w:cs="Arial"/>
        </w:rPr>
      </w:pPr>
      <w:r w:rsidRPr="002B0F9A">
        <w:rPr>
          <w:rFonts w:ascii="Arial" w:hAnsi="Arial" w:cs="Arial"/>
        </w:rPr>
        <w:t>SEI nº 6064.2026/0000735-3</w:t>
      </w:r>
    </w:p>
    <w:p w14:paraId="7E0839BD" w14:textId="77777777" w:rsidR="002B0F9A" w:rsidRPr="002B0F9A" w:rsidRDefault="002B0F9A" w:rsidP="002B0F9A">
      <w:pPr>
        <w:tabs>
          <w:tab w:val="left" w:pos="2918"/>
        </w:tabs>
        <w:rPr>
          <w:rFonts w:ascii="Arial" w:hAnsi="Arial" w:cs="Arial"/>
        </w:rPr>
      </w:pPr>
      <w:r w:rsidRPr="002B0F9A">
        <w:rPr>
          <w:rFonts w:ascii="Arial" w:hAnsi="Arial" w:cs="Arial"/>
        </w:rPr>
        <w:t>I. Nos termos do disposto no artigo 16, do Decreto n.º 48.592 de 06 de agosto de 2007, APROVO a prestação de contas do processo de</w:t>
      </w:r>
    </w:p>
    <w:p w14:paraId="1C9BF7FB" w14:textId="77777777" w:rsidR="002B0F9A" w:rsidRPr="002B0F9A" w:rsidRDefault="002B0F9A" w:rsidP="002B0F9A">
      <w:pPr>
        <w:tabs>
          <w:tab w:val="left" w:pos="2918"/>
        </w:tabs>
        <w:rPr>
          <w:rFonts w:ascii="Arial" w:hAnsi="Arial" w:cs="Arial"/>
        </w:rPr>
      </w:pPr>
      <w:r w:rsidRPr="002B0F9A">
        <w:rPr>
          <w:rFonts w:ascii="Arial" w:hAnsi="Arial" w:cs="Arial"/>
        </w:rPr>
        <w:t xml:space="preserve">adiantamento nº 6064.2026/0000735-3, em nome de João Carlos Candido Silva </w:t>
      </w:r>
      <w:proofErr w:type="spellStart"/>
      <w:r w:rsidRPr="002B0F9A">
        <w:rPr>
          <w:rFonts w:ascii="Arial" w:hAnsi="Arial" w:cs="Arial"/>
        </w:rPr>
        <w:t>Libardi</w:t>
      </w:r>
      <w:proofErr w:type="spellEnd"/>
      <w:r w:rsidRPr="002B0F9A">
        <w:rPr>
          <w:rFonts w:ascii="Arial" w:hAnsi="Arial" w:cs="Arial"/>
        </w:rPr>
        <w:t xml:space="preserve"> Santos, referente a viagem à cidade de Belo Horizonte/MG, no período de 24/06/2026 a 26/06/2026, no valor de R$ 1.000,00 (um mil reais).</w:t>
      </w:r>
    </w:p>
    <w:p w14:paraId="07C407D3" w14:textId="26851673" w:rsidR="002B0F9A" w:rsidRDefault="002B0F9A" w:rsidP="002B0F9A">
      <w:pPr>
        <w:tabs>
          <w:tab w:val="left" w:pos="2918"/>
        </w:tabs>
        <w:rPr>
          <w:rFonts w:ascii="Arial" w:hAnsi="Arial" w:cs="Arial"/>
        </w:rPr>
      </w:pPr>
      <w:r w:rsidRPr="002B0F9A">
        <w:rPr>
          <w:rFonts w:ascii="Arial" w:hAnsi="Arial" w:cs="Arial"/>
        </w:rPr>
        <w:t>II. Publique-se.</w:t>
      </w:r>
    </w:p>
    <w:p w14:paraId="6B1A9B19" w14:textId="77777777" w:rsidR="002B0F9A" w:rsidRDefault="002B0F9A" w:rsidP="002B0F9A">
      <w:pPr>
        <w:tabs>
          <w:tab w:val="left" w:pos="2918"/>
        </w:tabs>
        <w:rPr>
          <w:rFonts w:ascii="Arial" w:hAnsi="Arial" w:cs="Arial"/>
        </w:rPr>
      </w:pPr>
    </w:p>
    <w:p w14:paraId="2400C5F1" w14:textId="77777777" w:rsidR="002B0F9A" w:rsidRPr="002B0F9A" w:rsidRDefault="002B0F9A" w:rsidP="002B0F9A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2B0F9A">
        <w:rPr>
          <w:rFonts w:ascii="Arial" w:hAnsi="Arial" w:cs="Arial"/>
          <w:b/>
          <w:bCs/>
          <w:u w:val="single"/>
        </w:rPr>
        <w:t>Relação de Compras | Documento: 160552977</w:t>
      </w:r>
    </w:p>
    <w:p w14:paraId="4CB662C6" w14:textId="77777777" w:rsidR="002B0F9A" w:rsidRPr="002B0F9A" w:rsidRDefault="002B0F9A" w:rsidP="002B0F9A">
      <w:pPr>
        <w:tabs>
          <w:tab w:val="left" w:pos="2918"/>
        </w:tabs>
        <w:rPr>
          <w:rFonts w:ascii="Arial" w:hAnsi="Arial" w:cs="Arial"/>
        </w:rPr>
      </w:pPr>
      <w:r w:rsidRPr="002B0F9A">
        <w:rPr>
          <w:rFonts w:ascii="Arial" w:hAnsi="Arial" w:cs="Arial"/>
        </w:rPr>
        <w:t>RELAÇÃO DE COMPRAS E SERVIÇOS EFETUADOS - ART.116 DA L.O M.S.P. E ART.16 DA LEI NR. 8.666/93.</w:t>
      </w:r>
    </w:p>
    <w:p w14:paraId="0BF836ED" w14:textId="77777777" w:rsidR="002B0F9A" w:rsidRPr="002B0F9A" w:rsidRDefault="002B0F9A" w:rsidP="002B0F9A">
      <w:pPr>
        <w:tabs>
          <w:tab w:val="left" w:pos="2918"/>
        </w:tabs>
        <w:rPr>
          <w:rFonts w:ascii="Arial" w:hAnsi="Arial" w:cs="Arial"/>
        </w:rPr>
      </w:pPr>
      <w:r w:rsidRPr="002B0F9A">
        <w:rPr>
          <w:rFonts w:ascii="Arial" w:hAnsi="Arial" w:cs="Arial"/>
        </w:rPr>
        <w:t>ÓRGÃO: 30 Secretaria Municipal de Desenvolvimento Econômico e Trabalho</w:t>
      </w:r>
    </w:p>
    <w:p w14:paraId="4C5FD247" w14:textId="77777777" w:rsidR="002B0F9A" w:rsidRPr="002B0F9A" w:rsidRDefault="002B0F9A" w:rsidP="002B0F9A">
      <w:pPr>
        <w:tabs>
          <w:tab w:val="left" w:pos="2918"/>
        </w:tabs>
        <w:rPr>
          <w:rFonts w:ascii="Arial" w:hAnsi="Arial" w:cs="Arial"/>
        </w:rPr>
      </w:pPr>
      <w:r w:rsidRPr="002B0F9A">
        <w:rPr>
          <w:rFonts w:ascii="Arial" w:hAnsi="Arial" w:cs="Arial"/>
        </w:rPr>
        <w:t>UNIDADE ORÇAMENTÁRIA: 10 Gabinete do Secretário</w:t>
      </w:r>
    </w:p>
    <w:p w14:paraId="4A7B7F10" w14:textId="1312BFC5" w:rsidR="002B0F9A" w:rsidRDefault="002B0F9A" w:rsidP="002B0F9A">
      <w:pPr>
        <w:tabs>
          <w:tab w:val="left" w:pos="2918"/>
        </w:tabs>
        <w:rPr>
          <w:rFonts w:ascii="Arial" w:hAnsi="Arial" w:cs="Arial"/>
        </w:rPr>
      </w:pPr>
      <w:r w:rsidRPr="002B0F9A">
        <w:rPr>
          <w:rFonts w:ascii="Arial" w:hAnsi="Arial" w:cs="Arial"/>
        </w:rPr>
        <w:t>Relatório de Compras Efetuadas e Serviços Contratados - Junho/2026 - (160552893).</w:t>
      </w:r>
    </w:p>
    <w:p w14:paraId="0DF2768E" w14:textId="77777777" w:rsidR="002B0F9A" w:rsidRDefault="002B0F9A" w:rsidP="002B0F9A">
      <w:pPr>
        <w:tabs>
          <w:tab w:val="left" w:pos="2918"/>
        </w:tabs>
        <w:rPr>
          <w:rFonts w:ascii="Arial" w:hAnsi="Arial" w:cs="Arial"/>
        </w:rPr>
      </w:pPr>
    </w:p>
    <w:p w14:paraId="7E432235" w14:textId="4EBED7C5" w:rsidR="002B0F9A" w:rsidRDefault="002B0F9A" w:rsidP="002B0F9A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2B0F9A">
        <w:rPr>
          <w:rFonts w:ascii="Arial" w:hAnsi="Arial" w:cs="Arial"/>
          <w:b/>
          <w:bCs/>
          <w:u w:val="single"/>
        </w:rPr>
        <w:t>Secretaria Municipal das Subprefeituras</w:t>
      </w:r>
    </w:p>
    <w:p w14:paraId="605622B0" w14:textId="77777777" w:rsidR="002B0F9A" w:rsidRPr="002B0F9A" w:rsidRDefault="002B0F9A" w:rsidP="002B0F9A">
      <w:pPr>
        <w:tabs>
          <w:tab w:val="left" w:pos="2918"/>
        </w:tabs>
        <w:rPr>
          <w:b/>
          <w:bCs/>
          <w:u w:val="single"/>
        </w:rPr>
      </w:pPr>
      <w:r w:rsidRPr="002B0F9A">
        <w:rPr>
          <w:b/>
          <w:bCs/>
          <w:u w:val="single"/>
        </w:rPr>
        <w:t>DIVISÃO DE Avaliação de desempenho | Documento: 160397185</w:t>
      </w:r>
    </w:p>
    <w:p w14:paraId="637DA190" w14:textId="77777777" w:rsidR="002B0F9A" w:rsidRPr="002B0F9A" w:rsidRDefault="002B0F9A" w:rsidP="002B0F9A">
      <w:pPr>
        <w:tabs>
          <w:tab w:val="left" w:pos="2918"/>
        </w:tabs>
      </w:pPr>
      <w:r w:rsidRPr="002B0F9A">
        <w:t>SECRETARIA MUNICIPAL DAS SUBPREFEITURAS</w:t>
      </w:r>
    </w:p>
    <w:p w14:paraId="65ABF32B" w14:textId="77777777" w:rsidR="002B0F9A" w:rsidRPr="002B0F9A" w:rsidRDefault="002B0F9A" w:rsidP="002B0F9A">
      <w:pPr>
        <w:tabs>
          <w:tab w:val="left" w:pos="2918"/>
        </w:tabs>
      </w:pPr>
      <w:r w:rsidRPr="002B0F9A">
        <w:t>COORDENADORIA DE GESTÃO DE PESSOAS - COGEP</w:t>
      </w:r>
    </w:p>
    <w:p w14:paraId="109C9B01" w14:textId="77777777" w:rsidR="002B0F9A" w:rsidRPr="002B0F9A" w:rsidRDefault="002B0F9A" w:rsidP="002B0F9A">
      <w:pPr>
        <w:tabs>
          <w:tab w:val="left" w:pos="2918"/>
        </w:tabs>
      </w:pPr>
      <w:r w:rsidRPr="002B0F9A">
        <w:t>DESPACHO DO COORDENADOR</w:t>
      </w:r>
    </w:p>
    <w:p w14:paraId="62F33BCB" w14:textId="77777777" w:rsidR="002B0F9A" w:rsidRPr="002B0F9A" w:rsidRDefault="002B0F9A" w:rsidP="002B0F9A">
      <w:pPr>
        <w:tabs>
          <w:tab w:val="left" w:pos="2918"/>
        </w:tabs>
      </w:pPr>
      <w:r w:rsidRPr="002B0F9A">
        <w:t>Retificação da publicação de 31/03/2026, página 507.</w:t>
      </w:r>
    </w:p>
    <w:p w14:paraId="2849D10F" w14:textId="77777777" w:rsidR="002B0F9A" w:rsidRPr="002B0F9A" w:rsidRDefault="002B0F9A" w:rsidP="002B0F9A">
      <w:pPr>
        <w:tabs>
          <w:tab w:val="left" w:pos="2918"/>
        </w:tabs>
      </w:pPr>
      <w:r w:rsidRPr="002B0F9A">
        <w:t>Tendo em vista a edição do Decreto nº 65.089 que dispõe sobre a reorganização desta Secretaria Municipal das Subprefeituras, publicado em 13/04/2026, leia-se como segue, e não como constou:</w:t>
      </w:r>
    </w:p>
    <w:p w14:paraId="7929DD3E" w14:textId="32E5FF05" w:rsidR="002B0F9A" w:rsidRDefault="002B0F9A" w:rsidP="002B0F9A">
      <w:pPr>
        <w:tabs>
          <w:tab w:val="left" w:pos="2918"/>
        </w:tabs>
      </w:pPr>
      <w:r w:rsidRPr="002B0F9A">
        <w:t>Gestão de Pessoas: Avaliação de Desempenho - Plano de Metas - 2026PLANEJAMENTO E DESENVOLVIMENTO</w:t>
      </w:r>
    </w:p>
    <w:p w14:paraId="70A8C760" w14:textId="77777777" w:rsidR="002B0F9A" w:rsidRDefault="002B0F9A" w:rsidP="002B0F9A">
      <w:pPr>
        <w:tabs>
          <w:tab w:val="left" w:pos="2918"/>
        </w:tabs>
      </w:pPr>
    </w:p>
    <w:p w14:paraId="55E799BD" w14:textId="77777777" w:rsidR="002B0F9A" w:rsidRDefault="002B0F9A" w:rsidP="002B0F9A">
      <w:pPr>
        <w:tabs>
          <w:tab w:val="left" w:pos="2918"/>
        </w:tabs>
      </w:pPr>
      <w:r>
        <w:t>9) Meta ou indicador a ser alcançado no final do ciclo da avaliação: 75%</w:t>
      </w:r>
    </w:p>
    <w:p w14:paraId="3101D1C3" w14:textId="77777777" w:rsidR="002B0F9A" w:rsidRDefault="002B0F9A" w:rsidP="002B0F9A">
      <w:pPr>
        <w:tabs>
          <w:tab w:val="left" w:pos="2918"/>
        </w:tabs>
      </w:pPr>
      <w:r>
        <w:t>SECRETARIA EXECUTIVA DE ARTICULAÇÃO TERRITORIAL - SEAT</w:t>
      </w:r>
    </w:p>
    <w:p w14:paraId="2DD8E11C" w14:textId="77777777" w:rsidR="002B0F9A" w:rsidRDefault="002B0F9A" w:rsidP="002B0F9A">
      <w:pPr>
        <w:tabs>
          <w:tab w:val="left" w:pos="2918"/>
        </w:tabs>
      </w:pPr>
      <w:r>
        <w:t>1) Nome e Estrutura Hierárquica (EH) da unidade de trabalho: SECRETARIA EXECUTIVA DE ARTICULAÇÃO TERRITORIAL - SEAT- 12.16.00.000.00.00.00</w:t>
      </w:r>
    </w:p>
    <w:p w14:paraId="7440BCA5" w14:textId="77777777" w:rsidR="002B0F9A" w:rsidRDefault="002B0F9A" w:rsidP="002B0F9A">
      <w:pPr>
        <w:tabs>
          <w:tab w:val="left" w:pos="2918"/>
        </w:tabs>
      </w:pPr>
      <w:r>
        <w:t xml:space="preserve">2) Nome e registro funcional do gestor da unidade de trabalho: Jesse James </w:t>
      </w:r>
      <w:proofErr w:type="spellStart"/>
      <w:r>
        <w:t>Latance</w:t>
      </w:r>
      <w:proofErr w:type="spellEnd"/>
      <w:r>
        <w:t xml:space="preserve"> - RF 921.849.1</w:t>
      </w:r>
    </w:p>
    <w:p w14:paraId="7291FF19" w14:textId="77777777" w:rsidR="002B0F9A" w:rsidRDefault="002B0F9A" w:rsidP="002B0F9A">
      <w:pPr>
        <w:tabs>
          <w:tab w:val="left" w:pos="2918"/>
        </w:tabs>
      </w:pPr>
      <w:r>
        <w:t>3) Nome da ação: Gestão POT, Núcleo de Reintegração de posse e atendimento de demandas recebidas do Gabinete da SMSUB, Subprefeituras e Outros Órgãos</w:t>
      </w:r>
    </w:p>
    <w:p w14:paraId="65F45758" w14:textId="77777777" w:rsidR="002B0F9A" w:rsidRDefault="002B0F9A" w:rsidP="002B0F9A">
      <w:pPr>
        <w:tabs>
          <w:tab w:val="left" w:pos="2918"/>
        </w:tabs>
      </w:pPr>
      <w:r>
        <w:t>4) Tipo da ação: Processo.</w:t>
      </w:r>
    </w:p>
    <w:p w14:paraId="69C7AF25" w14:textId="77777777" w:rsidR="002B0F9A" w:rsidRDefault="002B0F9A" w:rsidP="002B0F9A">
      <w:pPr>
        <w:tabs>
          <w:tab w:val="left" w:pos="2918"/>
        </w:tabs>
      </w:pPr>
      <w:r>
        <w:lastRenderedPageBreak/>
        <w:t>5) Objetivo a ser atingido: Execução de ações de reintegração de posse imissão na posse em imóveis ocupados irregularmente ou desapropriados pela prefeitura, incluindo demolições quando necessário, além da articulação e acompanhamento do Programa Operação</w:t>
      </w:r>
    </w:p>
    <w:p w14:paraId="2C971907" w14:textId="77777777" w:rsidR="002B0F9A" w:rsidRDefault="002B0F9A" w:rsidP="002B0F9A">
      <w:pPr>
        <w:tabs>
          <w:tab w:val="left" w:pos="2918"/>
        </w:tabs>
      </w:pPr>
      <w:r>
        <w:t>Trabalho em conjunto com as Subprefeituras e a SMDET.</w:t>
      </w:r>
    </w:p>
    <w:p w14:paraId="3BA7DB50" w14:textId="77777777" w:rsidR="002B0F9A" w:rsidRDefault="002B0F9A" w:rsidP="002B0F9A">
      <w:pPr>
        <w:tabs>
          <w:tab w:val="left" w:pos="2918"/>
        </w:tabs>
      </w:pPr>
      <w:r>
        <w:t xml:space="preserve">6) </w:t>
      </w:r>
      <w:proofErr w:type="gramStart"/>
      <w:r>
        <w:t>Público alvo</w:t>
      </w:r>
      <w:proofErr w:type="gramEnd"/>
      <w:r>
        <w:t>: Imóveis e áreas públicas municipais de proteção ambiental e imóveis particulares com risco iminente.</w:t>
      </w:r>
    </w:p>
    <w:p w14:paraId="319567A0" w14:textId="77777777" w:rsidR="002B0F9A" w:rsidRDefault="002B0F9A" w:rsidP="002B0F9A">
      <w:pPr>
        <w:tabs>
          <w:tab w:val="left" w:pos="2918"/>
        </w:tabs>
      </w:pPr>
      <w:r>
        <w:t>Subprefeituras participantes e aos beneficiários vinculados ao Programa Operação Trabalho.</w:t>
      </w:r>
    </w:p>
    <w:p w14:paraId="4BB53D9D" w14:textId="77777777" w:rsidR="002B0F9A" w:rsidRDefault="002B0F9A" w:rsidP="002B0F9A">
      <w:pPr>
        <w:tabs>
          <w:tab w:val="left" w:pos="2918"/>
        </w:tabs>
      </w:pPr>
      <w:r>
        <w:t>7) Justificativa para o desenvolvimento da ação: A execução das ações decorre de demandas encaminhadas pelo gabinete da SMSUB, pela PGM e pelas Subprefeituras. A SMDET como gestora do Programa Operação Trabalho, atua em articulação com a SMSUB,</w:t>
      </w:r>
    </w:p>
    <w:p w14:paraId="03099DBC" w14:textId="77777777" w:rsidR="002B0F9A" w:rsidRDefault="002B0F9A" w:rsidP="002B0F9A">
      <w:pPr>
        <w:tabs>
          <w:tab w:val="left" w:pos="2918"/>
        </w:tabs>
      </w:pPr>
      <w:r>
        <w:t>responsável pela coordenação com as subprefeituras e pela definição dos beneficiários e das áreas a serem atendidas.</w:t>
      </w:r>
    </w:p>
    <w:p w14:paraId="22F4E5C7" w14:textId="77777777" w:rsidR="002B0F9A" w:rsidRDefault="002B0F9A" w:rsidP="002B0F9A">
      <w:pPr>
        <w:tabs>
          <w:tab w:val="left" w:pos="2918"/>
        </w:tabs>
      </w:pPr>
      <w:r>
        <w:t xml:space="preserve">8) Cronograma contendo as etapas e/ ou o período de execução </w:t>
      </w:r>
      <w:proofErr w:type="gramStart"/>
      <w:r>
        <w:t>das mesmas</w:t>
      </w:r>
      <w:proofErr w:type="gramEnd"/>
      <w:r>
        <w:t>:</w:t>
      </w:r>
    </w:p>
    <w:p w14:paraId="281FCAC7" w14:textId="77777777" w:rsidR="002B0F9A" w:rsidRDefault="002B0F9A" w:rsidP="002B0F9A">
      <w:pPr>
        <w:tabs>
          <w:tab w:val="left" w:pos="2918"/>
        </w:tabs>
      </w:pPr>
      <w:r>
        <w:t>Atividades/ Etapas Período de</w:t>
      </w:r>
    </w:p>
    <w:p w14:paraId="66B309B6" w14:textId="77777777" w:rsidR="002B0F9A" w:rsidRDefault="002B0F9A" w:rsidP="002B0F9A">
      <w:pPr>
        <w:tabs>
          <w:tab w:val="left" w:pos="2918"/>
        </w:tabs>
      </w:pPr>
      <w:r>
        <w:t>realização</w:t>
      </w:r>
    </w:p>
    <w:p w14:paraId="7D8867A6" w14:textId="77777777" w:rsidR="002B0F9A" w:rsidRDefault="002B0F9A" w:rsidP="002B0F9A">
      <w:pPr>
        <w:tabs>
          <w:tab w:val="left" w:pos="2918"/>
        </w:tabs>
      </w:pPr>
      <w:r>
        <w:t>1) Execução de ações de reintegração de posse em imóveis ocupados irregularmente 02/01/2026 à</w:t>
      </w:r>
    </w:p>
    <w:p w14:paraId="74FD5804" w14:textId="77777777" w:rsidR="002B0F9A" w:rsidRDefault="002B0F9A" w:rsidP="002B0F9A">
      <w:pPr>
        <w:tabs>
          <w:tab w:val="left" w:pos="2918"/>
        </w:tabs>
      </w:pPr>
      <w:r>
        <w:t>31/12/2026</w:t>
      </w:r>
    </w:p>
    <w:p w14:paraId="36269674" w14:textId="77777777" w:rsidR="002B0F9A" w:rsidRDefault="002B0F9A" w:rsidP="002B0F9A">
      <w:pPr>
        <w:tabs>
          <w:tab w:val="left" w:pos="2918"/>
        </w:tabs>
      </w:pPr>
      <w:r>
        <w:t>2) Realização de desfazimento (demolição) de edificações de imóveis de pequeno porte. 02/01/2026 à</w:t>
      </w:r>
    </w:p>
    <w:p w14:paraId="0166A381" w14:textId="77777777" w:rsidR="002B0F9A" w:rsidRDefault="002B0F9A" w:rsidP="002B0F9A">
      <w:pPr>
        <w:tabs>
          <w:tab w:val="left" w:pos="2918"/>
        </w:tabs>
      </w:pPr>
      <w:r>
        <w:t>31/12/2026</w:t>
      </w:r>
    </w:p>
    <w:p w14:paraId="599B4AA7" w14:textId="77777777" w:rsidR="002B0F9A" w:rsidRDefault="002B0F9A" w:rsidP="002B0F9A">
      <w:pPr>
        <w:tabs>
          <w:tab w:val="left" w:pos="2918"/>
        </w:tabs>
      </w:pPr>
      <w:r>
        <w:t>3) Execução de ações de imissão na posse em imóveis desapropriados pela prefeitura 02/01/2026 à</w:t>
      </w:r>
    </w:p>
    <w:p w14:paraId="358BCAC0" w14:textId="77777777" w:rsidR="002B0F9A" w:rsidRDefault="002B0F9A" w:rsidP="002B0F9A">
      <w:pPr>
        <w:tabs>
          <w:tab w:val="left" w:pos="2918"/>
        </w:tabs>
      </w:pPr>
      <w:r>
        <w:t>31/12/2026</w:t>
      </w:r>
    </w:p>
    <w:p w14:paraId="4EEE0423" w14:textId="77777777" w:rsidR="002B0F9A" w:rsidRDefault="002B0F9A" w:rsidP="002B0F9A">
      <w:pPr>
        <w:tabs>
          <w:tab w:val="left" w:pos="2918"/>
        </w:tabs>
      </w:pPr>
      <w:r>
        <w:t>4) Disponibilização de Caminhões de mudança 02/01/2026 à</w:t>
      </w:r>
    </w:p>
    <w:p w14:paraId="1C218B22" w14:textId="77777777" w:rsidR="002B0F9A" w:rsidRDefault="002B0F9A" w:rsidP="002B0F9A">
      <w:pPr>
        <w:tabs>
          <w:tab w:val="left" w:pos="2918"/>
        </w:tabs>
      </w:pPr>
      <w:r>
        <w:t>31/12/2026</w:t>
      </w:r>
    </w:p>
    <w:p w14:paraId="4DE357B7" w14:textId="77777777" w:rsidR="002B0F9A" w:rsidRDefault="002B0F9A" w:rsidP="002B0F9A">
      <w:pPr>
        <w:tabs>
          <w:tab w:val="left" w:pos="2918"/>
        </w:tabs>
      </w:pPr>
      <w:r>
        <w:t>5) Participação em reuniões da comissão regional de soluções fundiárias, da diretoria de planejamento estratégico, DPLAN (antigo GAORP) do TJESP</w:t>
      </w:r>
    </w:p>
    <w:p w14:paraId="25A8E272" w14:textId="77777777" w:rsidR="002B0F9A" w:rsidRDefault="002B0F9A" w:rsidP="002B0F9A">
      <w:pPr>
        <w:tabs>
          <w:tab w:val="left" w:pos="2918"/>
        </w:tabs>
      </w:pPr>
      <w:r>
        <w:t>02/01/2026 à</w:t>
      </w:r>
    </w:p>
    <w:p w14:paraId="5B03F685" w14:textId="77777777" w:rsidR="002B0F9A" w:rsidRDefault="002B0F9A" w:rsidP="002B0F9A">
      <w:pPr>
        <w:tabs>
          <w:tab w:val="left" w:pos="2918"/>
        </w:tabs>
      </w:pPr>
      <w:r>
        <w:lastRenderedPageBreak/>
        <w:t>31/12/2026</w:t>
      </w:r>
    </w:p>
    <w:p w14:paraId="4215349E" w14:textId="77777777" w:rsidR="002B0F9A" w:rsidRDefault="002B0F9A" w:rsidP="002B0F9A">
      <w:pPr>
        <w:tabs>
          <w:tab w:val="left" w:pos="2918"/>
        </w:tabs>
      </w:pPr>
      <w:r>
        <w:t xml:space="preserve">6) Participações em conselhos, comitês e comissões </w:t>
      </w:r>
      <w:proofErr w:type="spellStart"/>
      <w:r>
        <w:t>Intersecretariais</w:t>
      </w:r>
      <w:proofErr w:type="spellEnd"/>
      <w:r>
        <w:t xml:space="preserve"> do município. 02/01/2026 à</w:t>
      </w:r>
    </w:p>
    <w:p w14:paraId="4290653E" w14:textId="77777777" w:rsidR="002B0F9A" w:rsidRDefault="002B0F9A" w:rsidP="002B0F9A">
      <w:pPr>
        <w:tabs>
          <w:tab w:val="left" w:pos="2918"/>
        </w:tabs>
      </w:pPr>
      <w:r>
        <w:t>31/12/2026</w:t>
      </w:r>
    </w:p>
    <w:p w14:paraId="3888DF2E" w14:textId="77777777" w:rsidR="002B0F9A" w:rsidRDefault="002B0F9A" w:rsidP="002B0F9A">
      <w:pPr>
        <w:tabs>
          <w:tab w:val="left" w:pos="2918"/>
        </w:tabs>
      </w:pPr>
      <w:r>
        <w:t>7) Intermediar tratativas entre SMDET, Subprefeituras e Beneficiários. 02/01/2026 à</w:t>
      </w:r>
    </w:p>
    <w:p w14:paraId="75E6B183" w14:textId="77777777" w:rsidR="002B0F9A" w:rsidRDefault="002B0F9A" w:rsidP="002B0F9A">
      <w:pPr>
        <w:tabs>
          <w:tab w:val="left" w:pos="2918"/>
        </w:tabs>
      </w:pPr>
      <w:r>
        <w:t>31/12/2026</w:t>
      </w:r>
    </w:p>
    <w:p w14:paraId="2E34EB92" w14:textId="77777777" w:rsidR="002B0F9A" w:rsidRDefault="002B0F9A" w:rsidP="002B0F9A">
      <w:pPr>
        <w:tabs>
          <w:tab w:val="left" w:pos="2918"/>
        </w:tabs>
      </w:pPr>
      <w:r>
        <w:t>8) Acompanhamento de beneficiários do Programa Operação Trabalho 02/01/2026 à</w:t>
      </w:r>
    </w:p>
    <w:p w14:paraId="3F3E18FB" w14:textId="77777777" w:rsidR="002B0F9A" w:rsidRDefault="002B0F9A" w:rsidP="002B0F9A">
      <w:pPr>
        <w:tabs>
          <w:tab w:val="left" w:pos="2918"/>
        </w:tabs>
      </w:pPr>
      <w:r>
        <w:t>31/12/2026</w:t>
      </w:r>
    </w:p>
    <w:p w14:paraId="4C511FF6" w14:textId="77777777" w:rsidR="002B0F9A" w:rsidRDefault="002B0F9A" w:rsidP="002B0F9A">
      <w:pPr>
        <w:tabs>
          <w:tab w:val="left" w:pos="2918"/>
        </w:tabs>
      </w:pPr>
      <w:r>
        <w:t>9) Conferência e Organização das folhas de frequência dos beneficiários enviadas pelas SUBS 02/01/2026 à</w:t>
      </w:r>
    </w:p>
    <w:p w14:paraId="5F4404D8" w14:textId="77777777" w:rsidR="002B0F9A" w:rsidRDefault="002B0F9A" w:rsidP="002B0F9A">
      <w:pPr>
        <w:tabs>
          <w:tab w:val="left" w:pos="2918"/>
        </w:tabs>
      </w:pPr>
      <w:r>
        <w:t>31/12/2026</w:t>
      </w:r>
    </w:p>
    <w:p w14:paraId="4F7AC290" w14:textId="77777777" w:rsidR="002B0F9A" w:rsidRDefault="002B0F9A" w:rsidP="002B0F9A">
      <w:pPr>
        <w:tabs>
          <w:tab w:val="left" w:pos="2918"/>
        </w:tabs>
      </w:pPr>
      <w:r>
        <w:t>10) Organização do processo de Pagamento do Programa Operação Trabalho 02/01/2026 à</w:t>
      </w:r>
    </w:p>
    <w:p w14:paraId="3386DDF6" w14:textId="77777777" w:rsidR="002B0F9A" w:rsidRDefault="002B0F9A" w:rsidP="002B0F9A">
      <w:pPr>
        <w:tabs>
          <w:tab w:val="left" w:pos="2918"/>
        </w:tabs>
      </w:pPr>
      <w:r>
        <w:t>31/12/2026</w:t>
      </w:r>
    </w:p>
    <w:p w14:paraId="0A7DA589" w14:textId="57FE036D" w:rsidR="002B0F9A" w:rsidRPr="002B0F9A" w:rsidRDefault="002B0F9A" w:rsidP="002B0F9A">
      <w:pPr>
        <w:tabs>
          <w:tab w:val="left" w:pos="2918"/>
        </w:tabs>
      </w:pPr>
      <w:r>
        <w:t>9) Meta ou indicador a ser alcançado no final do ciclo da avaliação: 90%</w:t>
      </w:r>
    </w:p>
    <w:p w14:paraId="6DA94746" w14:textId="77777777" w:rsidR="002B0F9A" w:rsidRPr="002B0F9A" w:rsidRDefault="002B0F9A" w:rsidP="002B0F9A">
      <w:pPr>
        <w:tabs>
          <w:tab w:val="left" w:pos="2918"/>
        </w:tabs>
        <w:rPr>
          <w:b/>
          <w:bCs/>
          <w:u w:val="single"/>
        </w:rPr>
      </w:pPr>
    </w:p>
    <w:sectPr w:rsidR="002B0F9A" w:rsidRPr="002B0F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62BC" w14:textId="77777777" w:rsidR="009A4C58" w:rsidRDefault="009A4C58" w:rsidP="00C867A1">
      <w:pPr>
        <w:spacing w:after="0" w:line="240" w:lineRule="auto"/>
      </w:pPr>
      <w:r>
        <w:separator/>
      </w:r>
    </w:p>
  </w:endnote>
  <w:endnote w:type="continuationSeparator" w:id="0">
    <w:p w14:paraId="7C859803" w14:textId="77777777" w:rsidR="009A4C58" w:rsidRDefault="009A4C58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7FB5" w14:textId="77777777" w:rsidR="009A4C58" w:rsidRDefault="009A4C58" w:rsidP="00C867A1">
      <w:pPr>
        <w:spacing w:after="0" w:line="240" w:lineRule="auto"/>
      </w:pPr>
      <w:r>
        <w:separator/>
      </w:r>
    </w:p>
  </w:footnote>
  <w:footnote w:type="continuationSeparator" w:id="0">
    <w:p w14:paraId="1B46F153" w14:textId="77777777" w:rsidR="009A4C58" w:rsidRDefault="009A4C58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07ADE"/>
    <w:rsid w:val="00012E4B"/>
    <w:rsid w:val="00026435"/>
    <w:rsid w:val="0002698A"/>
    <w:rsid w:val="0003035E"/>
    <w:rsid w:val="00030586"/>
    <w:rsid w:val="00031491"/>
    <w:rsid w:val="00036316"/>
    <w:rsid w:val="00042137"/>
    <w:rsid w:val="000439FF"/>
    <w:rsid w:val="00062BCA"/>
    <w:rsid w:val="00076B41"/>
    <w:rsid w:val="000938A5"/>
    <w:rsid w:val="000942F1"/>
    <w:rsid w:val="0009713A"/>
    <w:rsid w:val="000C0BFB"/>
    <w:rsid w:val="000C2668"/>
    <w:rsid w:val="000C320A"/>
    <w:rsid w:val="000E2E9C"/>
    <w:rsid w:val="000E709E"/>
    <w:rsid w:val="000F0F75"/>
    <w:rsid w:val="000F3CDA"/>
    <w:rsid w:val="000F6AA8"/>
    <w:rsid w:val="00103F20"/>
    <w:rsid w:val="00111A30"/>
    <w:rsid w:val="001179CA"/>
    <w:rsid w:val="0013072A"/>
    <w:rsid w:val="00173312"/>
    <w:rsid w:val="00173600"/>
    <w:rsid w:val="0017540F"/>
    <w:rsid w:val="00175501"/>
    <w:rsid w:val="00176AF2"/>
    <w:rsid w:val="00185D2D"/>
    <w:rsid w:val="00191D86"/>
    <w:rsid w:val="001A06E1"/>
    <w:rsid w:val="001A0DF6"/>
    <w:rsid w:val="001A0E62"/>
    <w:rsid w:val="001A3369"/>
    <w:rsid w:val="001A58A2"/>
    <w:rsid w:val="001A6938"/>
    <w:rsid w:val="001C0D43"/>
    <w:rsid w:val="001C2137"/>
    <w:rsid w:val="001D6FCD"/>
    <w:rsid w:val="00204EC3"/>
    <w:rsid w:val="00221381"/>
    <w:rsid w:val="002224A4"/>
    <w:rsid w:val="00223071"/>
    <w:rsid w:val="00231629"/>
    <w:rsid w:val="00234B7B"/>
    <w:rsid w:val="002377D7"/>
    <w:rsid w:val="002522D1"/>
    <w:rsid w:val="002728E0"/>
    <w:rsid w:val="00277590"/>
    <w:rsid w:val="00292B62"/>
    <w:rsid w:val="00294DCD"/>
    <w:rsid w:val="002A23A9"/>
    <w:rsid w:val="002A36AD"/>
    <w:rsid w:val="002A75E1"/>
    <w:rsid w:val="002B0F9A"/>
    <w:rsid w:val="002B6A38"/>
    <w:rsid w:val="002B704E"/>
    <w:rsid w:val="002B7A99"/>
    <w:rsid w:val="002C11DA"/>
    <w:rsid w:val="002D3A2A"/>
    <w:rsid w:val="002D57D9"/>
    <w:rsid w:val="002D66EB"/>
    <w:rsid w:val="002E1E68"/>
    <w:rsid w:val="002E76B7"/>
    <w:rsid w:val="0030526B"/>
    <w:rsid w:val="00305C8E"/>
    <w:rsid w:val="00306BDB"/>
    <w:rsid w:val="00307817"/>
    <w:rsid w:val="00307BAA"/>
    <w:rsid w:val="00310A39"/>
    <w:rsid w:val="00311509"/>
    <w:rsid w:val="00314AA3"/>
    <w:rsid w:val="00316773"/>
    <w:rsid w:val="00342383"/>
    <w:rsid w:val="00344B9D"/>
    <w:rsid w:val="00345856"/>
    <w:rsid w:val="00356453"/>
    <w:rsid w:val="00357CCE"/>
    <w:rsid w:val="003827A8"/>
    <w:rsid w:val="00382F39"/>
    <w:rsid w:val="003947E3"/>
    <w:rsid w:val="00394B1F"/>
    <w:rsid w:val="00395482"/>
    <w:rsid w:val="003B7D34"/>
    <w:rsid w:val="003C3C91"/>
    <w:rsid w:val="003C6252"/>
    <w:rsid w:val="003D06E4"/>
    <w:rsid w:val="003E0627"/>
    <w:rsid w:val="00404289"/>
    <w:rsid w:val="004111BF"/>
    <w:rsid w:val="00414401"/>
    <w:rsid w:val="0042498F"/>
    <w:rsid w:val="00424F24"/>
    <w:rsid w:val="004301AE"/>
    <w:rsid w:val="004367A4"/>
    <w:rsid w:val="00437759"/>
    <w:rsid w:val="00442DC4"/>
    <w:rsid w:val="004466E0"/>
    <w:rsid w:val="00462EA0"/>
    <w:rsid w:val="0047497F"/>
    <w:rsid w:val="004768D1"/>
    <w:rsid w:val="0047720C"/>
    <w:rsid w:val="00481DD3"/>
    <w:rsid w:val="004943EF"/>
    <w:rsid w:val="004A02F8"/>
    <w:rsid w:val="004A06A2"/>
    <w:rsid w:val="004B374F"/>
    <w:rsid w:val="004B3C56"/>
    <w:rsid w:val="004B6580"/>
    <w:rsid w:val="004B7185"/>
    <w:rsid w:val="004C078C"/>
    <w:rsid w:val="004D1202"/>
    <w:rsid w:val="004D5B5D"/>
    <w:rsid w:val="004E71DA"/>
    <w:rsid w:val="004F4332"/>
    <w:rsid w:val="004F46E4"/>
    <w:rsid w:val="005050A3"/>
    <w:rsid w:val="00510853"/>
    <w:rsid w:val="00515410"/>
    <w:rsid w:val="00517475"/>
    <w:rsid w:val="00520B62"/>
    <w:rsid w:val="00533FD3"/>
    <w:rsid w:val="0054626B"/>
    <w:rsid w:val="00567527"/>
    <w:rsid w:val="005770FD"/>
    <w:rsid w:val="00577B7A"/>
    <w:rsid w:val="00581906"/>
    <w:rsid w:val="00582701"/>
    <w:rsid w:val="005A3D0E"/>
    <w:rsid w:val="005B1D30"/>
    <w:rsid w:val="005C044A"/>
    <w:rsid w:val="005D7EFA"/>
    <w:rsid w:val="005F4B52"/>
    <w:rsid w:val="005F59C3"/>
    <w:rsid w:val="006041B7"/>
    <w:rsid w:val="0060779A"/>
    <w:rsid w:val="00607F25"/>
    <w:rsid w:val="00612EF5"/>
    <w:rsid w:val="0061635E"/>
    <w:rsid w:val="00627EB4"/>
    <w:rsid w:val="00636DE2"/>
    <w:rsid w:val="00642795"/>
    <w:rsid w:val="0066227D"/>
    <w:rsid w:val="0066702F"/>
    <w:rsid w:val="00675FC9"/>
    <w:rsid w:val="006862DD"/>
    <w:rsid w:val="00686728"/>
    <w:rsid w:val="006939F2"/>
    <w:rsid w:val="006962AE"/>
    <w:rsid w:val="00697C3F"/>
    <w:rsid w:val="006A0F27"/>
    <w:rsid w:val="006B18CD"/>
    <w:rsid w:val="006C4584"/>
    <w:rsid w:val="006C694E"/>
    <w:rsid w:val="006D2BD3"/>
    <w:rsid w:val="006F36DB"/>
    <w:rsid w:val="007008FC"/>
    <w:rsid w:val="00711140"/>
    <w:rsid w:val="00711A7C"/>
    <w:rsid w:val="0071403C"/>
    <w:rsid w:val="00714695"/>
    <w:rsid w:val="00715465"/>
    <w:rsid w:val="00725DB8"/>
    <w:rsid w:val="00730892"/>
    <w:rsid w:val="007309CE"/>
    <w:rsid w:val="00735960"/>
    <w:rsid w:val="00742E6C"/>
    <w:rsid w:val="00756B2B"/>
    <w:rsid w:val="00772108"/>
    <w:rsid w:val="00776CF1"/>
    <w:rsid w:val="007879CB"/>
    <w:rsid w:val="00787FF9"/>
    <w:rsid w:val="00792312"/>
    <w:rsid w:val="007939D3"/>
    <w:rsid w:val="00796E39"/>
    <w:rsid w:val="007A1B12"/>
    <w:rsid w:val="007B36D0"/>
    <w:rsid w:val="007B6E2D"/>
    <w:rsid w:val="007C2D8C"/>
    <w:rsid w:val="007D1B8D"/>
    <w:rsid w:val="007D7044"/>
    <w:rsid w:val="007D73DB"/>
    <w:rsid w:val="007E09F9"/>
    <w:rsid w:val="007F29E9"/>
    <w:rsid w:val="007F3F63"/>
    <w:rsid w:val="008034F9"/>
    <w:rsid w:val="00807214"/>
    <w:rsid w:val="00811AAB"/>
    <w:rsid w:val="00813358"/>
    <w:rsid w:val="00821BF2"/>
    <w:rsid w:val="00825663"/>
    <w:rsid w:val="0083520E"/>
    <w:rsid w:val="00843777"/>
    <w:rsid w:val="00846BB3"/>
    <w:rsid w:val="008472B6"/>
    <w:rsid w:val="0085474C"/>
    <w:rsid w:val="008550D1"/>
    <w:rsid w:val="008563FB"/>
    <w:rsid w:val="00864B7D"/>
    <w:rsid w:val="00872CA2"/>
    <w:rsid w:val="008739F0"/>
    <w:rsid w:val="008832FF"/>
    <w:rsid w:val="00885C7A"/>
    <w:rsid w:val="00895614"/>
    <w:rsid w:val="008A26A5"/>
    <w:rsid w:val="008D7204"/>
    <w:rsid w:val="008E6542"/>
    <w:rsid w:val="008F1035"/>
    <w:rsid w:val="008F22AE"/>
    <w:rsid w:val="008F33B9"/>
    <w:rsid w:val="008F3866"/>
    <w:rsid w:val="00905D7C"/>
    <w:rsid w:val="00912020"/>
    <w:rsid w:val="00913302"/>
    <w:rsid w:val="009221C7"/>
    <w:rsid w:val="00934CBE"/>
    <w:rsid w:val="009458DD"/>
    <w:rsid w:val="0095623D"/>
    <w:rsid w:val="0096106A"/>
    <w:rsid w:val="00966C2A"/>
    <w:rsid w:val="00984613"/>
    <w:rsid w:val="009909C0"/>
    <w:rsid w:val="009926B9"/>
    <w:rsid w:val="009A4C58"/>
    <w:rsid w:val="009B2F08"/>
    <w:rsid w:val="009B7CDE"/>
    <w:rsid w:val="009E49F1"/>
    <w:rsid w:val="009E5DB2"/>
    <w:rsid w:val="009F5FF1"/>
    <w:rsid w:val="00A00419"/>
    <w:rsid w:val="00A069DD"/>
    <w:rsid w:val="00A23702"/>
    <w:rsid w:val="00A61050"/>
    <w:rsid w:val="00A62C89"/>
    <w:rsid w:val="00A8354A"/>
    <w:rsid w:val="00A8711D"/>
    <w:rsid w:val="00A95669"/>
    <w:rsid w:val="00A97320"/>
    <w:rsid w:val="00AA0797"/>
    <w:rsid w:val="00AA6278"/>
    <w:rsid w:val="00AB114E"/>
    <w:rsid w:val="00AC2DF0"/>
    <w:rsid w:val="00AD5134"/>
    <w:rsid w:val="00AE7A96"/>
    <w:rsid w:val="00AF28C4"/>
    <w:rsid w:val="00AF4307"/>
    <w:rsid w:val="00AF78B7"/>
    <w:rsid w:val="00B17AEB"/>
    <w:rsid w:val="00B246E4"/>
    <w:rsid w:val="00B319C1"/>
    <w:rsid w:val="00B426E4"/>
    <w:rsid w:val="00B438E4"/>
    <w:rsid w:val="00B45E5F"/>
    <w:rsid w:val="00B61F25"/>
    <w:rsid w:val="00B64801"/>
    <w:rsid w:val="00B661F1"/>
    <w:rsid w:val="00B67320"/>
    <w:rsid w:val="00B9404B"/>
    <w:rsid w:val="00B9570E"/>
    <w:rsid w:val="00BA46F2"/>
    <w:rsid w:val="00BB55F8"/>
    <w:rsid w:val="00BD2638"/>
    <w:rsid w:val="00BE213B"/>
    <w:rsid w:val="00BE497A"/>
    <w:rsid w:val="00BE67CF"/>
    <w:rsid w:val="00BF34C3"/>
    <w:rsid w:val="00C0380A"/>
    <w:rsid w:val="00C27C59"/>
    <w:rsid w:val="00C31584"/>
    <w:rsid w:val="00C3353D"/>
    <w:rsid w:val="00C82179"/>
    <w:rsid w:val="00C83EEA"/>
    <w:rsid w:val="00C852D7"/>
    <w:rsid w:val="00C867A1"/>
    <w:rsid w:val="00C94EA2"/>
    <w:rsid w:val="00C95021"/>
    <w:rsid w:val="00CB5C02"/>
    <w:rsid w:val="00CC1067"/>
    <w:rsid w:val="00CE41D0"/>
    <w:rsid w:val="00CE7A2B"/>
    <w:rsid w:val="00CF4CCB"/>
    <w:rsid w:val="00CF7C0D"/>
    <w:rsid w:val="00D14B59"/>
    <w:rsid w:val="00D25B9A"/>
    <w:rsid w:val="00D33813"/>
    <w:rsid w:val="00D62396"/>
    <w:rsid w:val="00D67F7A"/>
    <w:rsid w:val="00D72749"/>
    <w:rsid w:val="00D751AF"/>
    <w:rsid w:val="00D756D8"/>
    <w:rsid w:val="00D8481B"/>
    <w:rsid w:val="00D84EFA"/>
    <w:rsid w:val="00D93750"/>
    <w:rsid w:val="00DA1E83"/>
    <w:rsid w:val="00DA246B"/>
    <w:rsid w:val="00DA43F3"/>
    <w:rsid w:val="00DA62D5"/>
    <w:rsid w:val="00DB300C"/>
    <w:rsid w:val="00DD69D5"/>
    <w:rsid w:val="00DE1E35"/>
    <w:rsid w:val="00DE5E44"/>
    <w:rsid w:val="00E21E1B"/>
    <w:rsid w:val="00E23F1E"/>
    <w:rsid w:val="00E25F7E"/>
    <w:rsid w:val="00E51607"/>
    <w:rsid w:val="00E52897"/>
    <w:rsid w:val="00E65020"/>
    <w:rsid w:val="00E650A7"/>
    <w:rsid w:val="00E70411"/>
    <w:rsid w:val="00E74EF3"/>
    <w:rsid w:val="00E8740D"/>
    <w:rsid w:val="00E9082F"/>
    <w:rsid w:val="00EB1DFC"/>
    <w:rsid w:val="00EB344A"/>
    <w:rsid w:val="00EB5327"/>
    <w:rsid w:val="00EE46DC"/>
    <w:rsid w:val="00F01BD3"/>
    <w:rsid w:val="00F02EAC"/>
    <w:rsid w:val="00F073FB"/>
    <w:rsid w:val="00F10EE0"/>
    <w:rsid w:val="00F2062F"/>
    <w:rsid w:val="00F23CC2"/>
    <w:rsid w:val="00F31181"/>
    <w:rsid w:val="00F32438"/>
    <w:rsid w:val="00F36239"/>
    <w:rsid w:val="00F4113E"/>
    <w:rsid w:val="00F4204A"/>
    <w:rsid w:val="00F42D18"/>
    <w:rsid w:val="00F449D7"/>
    <w:rsid w:val="00F45DA2"/>
    <w:rsid w:val="00F50AEA"/>
    <w:rsid w:val="00F50F91"/>
    <w:rsid w:val="00F56F77"/>
    <w:rsid w:val="00F62E2F"/>
    <w:rsid w:val="00F6421C"/>
    <w:rsid w:val="00F67F52"/>
    <w:rsid w:val="00F71D9A"/>
    <w:rsid w:val="00F73F2D"/>
    <w:rsid w:val="00F7486A"/>
    <w:rsid w:val="00F77D9E"/>
    <w:rsid w:val="00F81A55"/>
    <w:rsid w:val="00F874F6"/>
    <w:rsid w:val="00F90F37"/>
    <w:rsid w:val="00F97FA1"/>
    <w:rsid w:val="00FA0330"/>
    <w:rsid w:val="00FA37A8"/>
    <w:rsid w:val="00FB171D"/>
    <w:rsid w:val="00FB4647"/>
    <w:rsid w:val="00FC2858"/>
    <w:rsid w:val="00FD49D1"/>
    <w:rsid w:val="00FD7B85"/>
    <w:rsid w:val="00FE2025"/>
    <w:rsid w:val="00FE390A"/>
    <w:rsid w:val="00FF2D67"/>
    <w:rsid w:val="00FF2ECB"/>
    <w:rsid w:val="00FF43DF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024B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758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2026-07-06T14:22:00Z</dcterms:created>
  <dcterms:modified xsi:type="dcterms:W3CDTF">2026-07-06T14:40:00Z</dcterms:modified>
</cp:coreProperties>
</file>