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DCB0" w14:textId="77777777" w:rsidR="0033593D" w:rsidRPr="00F714C4" w:rsidRDefault="0033593D" w:rsidP="0033593D">
      <w:pPr>
        <w:jc w:val="center"/>
        <w:rPr>
          <w:b/>
          <w:bCs/>
          <w:sz w:val="32"/>
          <w:szCs w:val="32"/>
          <w:u w:val="single"/>
        </w:rPr>
      </w:pPr>
      <w:r w:rsidRPr="00F714C4">
        <w:rPr>
          <w:b/>
          <w:bCs/>
          <w:sz w:val="32"/>
          <w:szCs w:val="32"/>
          <w:u w:val="single"/>
        </w:rPr>
        <w:t>D.O CIDADE DE SÃO PAULO</w:t>
      </w:r>
    </w:p>
    <w:p w14:paraId="1DC13391" w14:textId="0A36E3DC" w:rsidR="0033593D" w:rsidRPr="00F714C4" w:rsidRDefault="005B68C9" w:rsidP="00AF3D3A">
      <w:pPr>
        <w:jc w:val="center"/>
        <w:rPr>
          <w:b/>
          <w:bCs/>
          <w:sz w:val="32"/>
          <w:szCs w:val="32"/>
          <w:u w:val="single"/>
        </w:rPr>
      </w:pPr>
      <w:r>
        <w:rPr>
          <w:b/>
          <w:bCs/>
          <w:sz w:val="32"/>
          <w:szCs w:val="32"/>
          <w:u w:val="single"/>
        </w:rPr>
        <w:t>1</w:t>
      </w:r>
      <w:r w:rsidR="0021667B">
        <w:rPr>
          <w:b/>
          <w:bCs/>
          <w:sz w:val="32"/>
          <w:szCs w:val="32"/>
          <w:u w:val="single"/>
        </w:rPr>
        <w:t>9</w:t>
      </w:r>
      <w:r w:rsidR="00CA16F3">
        <w:rPr>
          <w:b/>
          <w:bCs/>
          <w:sz w:val="32"/>
          <w:szCs w:val="32"/>
          <w:u w:val="single"/>
        </w:rPr>
        <w:t>/01/2026</w:t>
      </w:r>
    </w:p>
    <w:p w14:paraId="42A860E1" w14:textId="70115077" w:rsidR="000D63A8" w:rsidRDefault="000D63A8" w:rsidP="00FD140D">
      <w:pPr>
        <w:rPr>
          <w:b/>
          <w:bCs/>
          <w:sz w:val="28"/>
          <w:szCs w:val="28"/>
          <w:u w:val="single"/>
        </w:rPr>
      </w:pPr>
      <w:r>
        <w:rPr>
          <w:b/>
          <w:bCs/>
          <w:sz w:val="28"/>
          <w:szCs w:val="28"/>
          <w:u w:val="single"/>
        </w:rPr>
        <w:t>GABINETE DO PREFEITO</w:t>
      </w:r>
    </w:p>
    <w:p w14:paraId="6400A809" w14:textId="77777777" w:rsidR="000D63A8" w:rsidRPr="000D63A8" w:rsidRDefault="000D63A8" w:rsidP="000D63A8">
      <w:pPr>
        <w:rPr>
          <w:b/>
          <w:bCs/>
        </w:rPr>
      </w:pPr>
      <w:r w:rsidRPr="000D63A8">
        <w:rPr>
          <w:b/>
          <w:bCs/>
        </w:rPr>
        <w:t>Portaria | Documento: 149534499</w:t>
      </w:r>
    </w:p>
    <w:p w14:paraId="083B5C9B" w14:textId="77777777" w:rsidR="000D63A8" w:rsidRPr="000D63A8" w:rsidRDefault="000D63A8" w:rsidP="000D63A8">
      <w:r w:rsidRPr="000D63A8">
        <w:t>Portaria nº 68 de 16 de janeiro de 2026</w:t>
      </w:r>
    </w:p>
    <w:p w14:paraId="685C5908" w14:textId="77777777" w:rsidR="000D63A8" w:rsidRPr="000D63A8" w:rsidRDefault="000D63A8" w:rsidP="000D63A8">
      <w:r w:rsidRPr="000D63A8">
        <w:t>Processo SEI 6010.2026/0000026-5</w:t>
      </w:r>
    </w:p>
    <w:p w14:paraId="39D086FC" w14:textId="77777777" w:rsidR="000D63A8" w:rsidRPr="000D63A8" w:rsidRDefault="000D63A8" w:rsidP="000D63A8">
      <w:r w:rsidRPr="000D63A8">
        <w:t>RICARDO NUNES, Prefeito do Município de São Paulo, usando das atribuições que lhe são conferidas por lei,</w:t>
      </w:r>
    </w:p>
    <w:p w14:paraId="0FD74DC9" w14:textId="77777777" w:rsidR="000D63A8" w:rsidRPr="000D63A8" w:rsidRDefault="000D63A8" w:rsidP="000D63A8">
      <w:r w:rsidRPr="000D63A8">
        <w:t>RESOLVE:</w:t>
      </w:r>
    </w:p>
    <w:p w14:paraId="51CFE27F" w14:textId="77777777" w:rsidR="000D63A8" w:rsidRPr="000D63A8" w:rsidRDefault="000D63A8" w:rsidP="000D63A8">
      <w:r w:rsidRPr="000D63A8">
        <w:t>EXONERAR</w:t>
      </w:r>
    </w:p>
    <w:p w14:paraId="2F31111B" w14:textId="77777777" w:rsidR="000D63A8" w:rsidRPr="000D63A8" w:rsidRDefault="000D63A8" w:rsidP="000D63A8">
      <w:r w:rsidRPr="000D63A8">
        <w:t>SECRETARIA MUNICIPAL DE DESENVOLVIMENTO ECONÔMICO E TRABALHO</w:t>
      </w:r>
    </w:p>
    <w:p w14:paraId="086A1307" w14:textId="77777777" w:rsidR="000D63A8" w:rsidRPr="000D63A8" w:rsidRDefault="000D63A8" w:rsidP="000D63A8">
      <w:r w:rsidRPr="000D63A8">
        <w:t>1. MARCIA DA SILVA CARVALHO, RF 788.429.0, a partir de 12/01/2026, do cargo de Diretor I, Ref. CDA-4, do Departamento de Mercado de Trabalho - DMT, da Coordenadoria do Trabalho - CT, da Secretaria Municipal de Desenvolvimento Econômico e Trabalho, vaga 22523, critérios gerais estabelecidos na Lei 17.708/21, dos Decretos 61.242/22 e 61.502/22.</w:t>
      </w:r>
    </w:p>
    <w:p w14:paraId="68689B54" w14:textId="77777777" w:rsidR="000D63A8" w:rsidRPr="000D63A8" w:rsidRDefault="000D63A8" w:rsidP="000D63A8">
      <w:r w:rsidRPr="000D63A8">
        <w:t>2. LEONARDO DE OLIVEIRA, RF 948.414.1, a partir de 12/01/2026, do cargo de Chefe de Núcleo I, Ref. CDA-3, da Supervisão de</w:t>
      </w:r>
    </w:p>
    <w:p w14:paraId="101BD0AB" w14:textId="77777777" w:rsidR="000D63A8" w:rsidRPr="000D63A8" w:rsidRDefault="000D63A8" w:rsidP="000D63A8">
      <w:r w:rsidRPr="000D63A8">
        <w:t>Intermediação Profissional - SIP, do Departamento de Mercado de Trabalho - DMT, da Coordenadoria do Trabalho - CT, da Secretaria Municipal de Desenvolvimento Econômico e Trabalho, vaga 22526, critérios gerais estabelecidos na Lei 17.708/21, dos Decretos 61.242/22 e 61.502/22.</w:t>
      </w:r>
    </w:p>
    <w:p w14:paraId="1620D9DC" w14:textId="77777777" w:rsidR="000D63A8" w:rsidRPr="000D63A8" w:rsidRDefault="000D63A8" w:rsidP="000D63A8">
      <w:r w:rsidRPr="000D63A8">
        <w:t>PREFEITURA DO MUNICÍPIO DE SÃO PAULO, aos 16 de janeiro de 2026, 472° da fundação de São Paulo.</w:t>
      </w:r>
    </w:p>
    <w:p w14:paraId="05528712" w14:textId="77777777" w:rsidR="000D63A8" w:rsidRPr="000D63A8" w:rsidRDefault="000D63A8" w:rsidP="000D63A8">
      <w:r w:rsidRPr="000D63A8">
        <w:t>RICARDO NUNES</w:t>
      </w:r>
    </w:p>
    <w:p w14:paraId="4A146F37" w14:textId="77777777" w:rsidR="000D63A8" w:rsidRPr="000D63A8" w:rsidRDefault="000D63A8" w:rsidP="000D63A8">
      <w:r w:rsidRPr="000D63A8">
        <w:t>Prefeito</w:t>
      </w:r>
    </w:p>
    <w:p w14:paraId="2A2586C0" w14:textId="0CFB7B3B" w:rsidR="000D63A8" w:rsidRPr="000D63A8" w:rsidRDefault="000D63A8" w:rsidP="000D63A8">
      <w:r w:rsidRPr="000D63A8">
        <w:t xml:space="preserve">O seguinte documento </w:t>
      </w:r>
      <w:proofErr w:type="spellStart"/>
      <w:r w:rsidRPr="000D63A8">
        <w:t>publico</w:t>
      </w:r>
      <w:proofErr w:type="spellEnd"/>
      <w:r w:rsidRPr="000D63A8">
        <w:t xml:space="preserve"> integra este ato 149364036</w:t>
      </w:r>
    </w:p>
    <w:p w14:paraId="6801DC69" w14:textId="5BD64281" w:rsidR="000D63A8" w:rsidRDefault="000D63A8" w:rsidP="00FD140D">
      <w:pPr>
        <w:rPr>
          <w:b/>
          <w:bCs/>
          <w:sz w:val="28"/>
          <w:szCs w:val="28"/>
          <w:u w:val="single"/>
        </w:rPr>
      </w:pPr>
      <w:r w:rsidRPr="000D63A8">
        <w:rPr>
          <w:b/>
          <w:bCs/>
          <w:sz w:val="28"/>
          <w:szCs w:val="28"/>
          <w:u w:val="single"/>
        </w:rPr>
        <w:t>PORTARIA DO CHEFE DE GABINETE DO PREFEITO</w:t>
      </w:r>
    </w:p>
    <w:p w14:paraId="2BEDE514" w14:textId="0BDD3314" w:rsidR="000D63A8" w:rsidRPr="000D63A8" w:rsidRDefault="000D63A8" w:rsidP="00FD140D">
      <w:pPr>
        <w:rPr>
          <w:b/>
          <w:bCs/>
        </w:rPr>
      </w:pPr>
      <w:r w:rsidRPr="000D63A8">
        <w:rPr>
          <w:b/>
          <w:bCs/>
        </w:rPr>
        <w:t>Portaria do Chefe de Gabinete do Prefeito | Documento: 149537043</w:t>
      </w:r>
    </w:p>
    <w:p w14:paraId="29C7A3F5" w14:textId="77777777" w:rsidR="000D63A8" w:rsidRPr="000D63A8" w:rsidRDefault="000D63A8" w:rsidP="000D63A8">
      <w:r w:rsidRPr="000D63A8">
        <w:t>Portaria 20, de 16 de janeiro de 2026</w:t>
      </w:r>
    </w:p>
    <w:p w14:paraId="6AE9A61F" w14:textId="77777777" w:rsidR="000D63A8" w:rsidRPr="000D63A8" w:rsidRDefault="000D63A8" w:rsidP="000D63A8">
      <w:r w:rsidRPr="000D63A8">
        <w:lastRenderedPageBreak/>
        <w:t>Processo SEI 6010.2026/0000026-5</w:t>
      </w:r>
    </w:p>
    <w:p w14:paraId="2096F557" w14:textId="77777777" w:rsidR="000D63A8" w:rsidRPr="000D63A8" w:rsidRDefault="000D63A8" w:rsidP="000D63A8">
      <w:r w:rsidRPr="000D63A8">
        <w:t>VITOR DE ALMEIDA SAMPAIO, Chefe de Gabinete do Prefeito, usando das atribuições conferidas pela alínea “a” do inciso I do artigo 1º do Decreto 58.696, de 3 de abril de 2019,</w:t>
      </w:r>
    </w:p>
    <w:p w14:paraId="5A4ECAAB" w14:textId="77777777" w:rsidR="000D63A8" w:rsidRPr="000D63A8" w:rsidRDefault="000D63A8" w:rsidP="000D63A8">
      <w:r w:rsidRPr="000D63A8">
        <w:t xml:space="preserve">R E S O L V </w:t>
      </w:r>
      <w:proofErr w:type="gramStart"/>
      <w:r w:rsidRPr="000D63A8">
        <w:t>E :</w:t>
      </w:r>
      <w:proofErr w:type="gramEnd"/>
    </w:p>
    <w:p w14:paraId="1BC1E794" w14:textId="77777777" w:rsidR="000D63A8" w:rsidRPr="000D63A8" w:rsidRDefault="000D63A8" w:rsidP="000D63A8">
      <w:r w:rsidRPr="000D63A8">
        <w:t>Cessar os efeitos do ato que designou a senhora MARCIA DA SILVA CARVALHO, RF 788.429.0, a partir de 12/01/2026, para responder pelo cargo de Coordenador II, Ref. CDA-6, da Coordenadoria do Trabalho - CT, da Secretaria Municipal de Desenvolvimento Econômico e</w:t>
      </w:r>
    </w:p>
    <w:p w14:paraId="78DDC9FE" w14:textId="77777777" w:rsidR="000D63A8" w:rsidRPr="000D63A8" w:rsidRDefault="000D63A8" w:rsidP="000D63A8">
      <w:r w:rsidRPr="000D63A8">
        <w:t>Trabalho, vaga 22522, critérios gerais estabelecidos na Lei 17.708/21, dos Decretos 61.242/22 e 61.502/22.</w:t>
      </w:r>
    </w:p>
    <w:p w14:paraId="6F9AFC13" w14:textId="77777777" w:rsidR="000D63A8" w:rsidRPr="000D63A8" w:rsidRDefault="000D63A8" w:rsidP="000D63A8">
      <w:r w:rsidRPr="000D63A8">
        <w:t>VITOR DE ALMEIDA SAMPAIO</w:t>
      </w:r>
    </w:p>
    <w:p w14:paraId="27C546D6" w14:textId="77777777" w:rsidR="000D63A8" w:rsidRPr="000D63A8" w:rsidRDefault="000D63A8" w:rsidP="000D63A8">
      <w:r w:rsidRPr="000D63A8">
        <w:t>Chefe de Gabinete do Prefeito</w:t>
      </w:r>
    </w:p>
    <w:p w14:paraId="62FE4AE7" w14:textId="563B42CD" w:rsidR="000D63A8" w:rsidRDefault="000D63A8" w:rsidP="000D63A8">
      <w:r w:rsidRPr="000D63A8">
        <w:t>o seguinte documento público integra este ato 149364217</w:t>
      </w:r>
    </w:p>
    <w:p w14:paraId="271E251A" w14:textId="396B83CD" w:rsidR="000D63A8" w:rsidRPr="000D63A8" w:rsidRDefault="000D63A8" w:rsidP="000D63A8">
      <w:pPr>
        <w:rPr>
          <w:b/>
          <w:bCs/>
          <w:sz w:val="28"/>
          <w:szCs w:val="28"/>
          <w:u w:val="single"/>
        </w:rPr>
      </w:pPr>
      <w:r w:rsidRPr="000D63A8">
        <w:rPr>
          <w:b/>
          <w:bCs/>
          <w:sz w:val="28"/>
          <w:szCs w:val="28"/>
          <w:u w:val="single"/>
        </w:rPr>
        <w:t>TÍTULOS DE NOMEAÇÃO</w:t>
      </w:r>
    </w:p>
    <w:p w14:paraId="120DFCEE" w14:textId="77777777" w:rsidR="000D63A8" w:rsidRPr="000D63A8" w:rsidRDefault="000D63A8" w:rsidP="000D63A8">
      <w:pPr>
        <w:rPr>
          <w:b/>
          <w:bCs/>
        </w:rPr>
      </w:pPr>
      <w:r w:rsidRPr="000D63A8">
        <w:rPr>
          <w:b/>
          <w:bCs/>
        </w:rPr>
        <w:t>Título de Nomeação | Documento: 149535526</w:t>
      </w:r>
    </w:p>
    <w:p w14:paraId="3DACF062" w14:textId="77777777" w:rsidR="000D63A8" w:rsidRDefault="000D63A8" w:rsidP="000D63A8">
      <w:r>
        <w:t>Título de Nomeação 39, de 16 de janeiro de 2026</w:t>
      </w:r>
    </w:p>
    <w:p w14:paraId="2E8EA2BD" w14:textId="77777777" w:rsidR="000D63A8" w:rsidRDefault="000D63A8" w:rsidP="000D63A8">
      <w:r>
        <w:t>Processo SEI 6010.2026/0000026-5</w:t>
      </w:r>
    </w:p>
    <w:p w14:paraId="3105FCE9" w14:textId="77777777" w:rsidR="000D63A8" w:rsidRDefault="000D63A8" w:rsidP="000D63A8">
      <w:r>
        <w:t>RICARDO NUNES, Prefeito do Município de São Paulo, usando das atribuições que lhe são conferidas por lei,</w:t>
      </w:r>
    </w:p>
    <w:p w14:paraId="4DC43EBA" w14:textId="77777777" w:rsidR="000D63A8" w:rsidRDefault="000D63A8" w:rsidP="000D63A8">
      <w:r>
        <w:t>RESOLVE:</w:t>
      </w:r>
    </w:p>
    <w:p w14:paraId="7CA7355E" w14:textId="77777777" w:rsidR="000D63A8" w:rsidRDefault="000D63A8" w:rsidP="000D63A8">
      <w:r>
        <w:t>NOMEAR</w:t>
      </w:r>
    </w:p>
    <w:p w14:paraId="35B74226" w14:textId="77777777" w:rsidR="000D63A8" w:rsidRDefault="000D63A8" w:rsidP="000D63A8">
      <w:r>
        <w:t>SECRETARIA MUNICIPAL DE DESENVOLVIMENTO ECONÔMICO E TRABALHO</w:t>
      </w:r>
    </w:p>
    <w:p w14:paraId="52716DF7" w14:textId="77777777" w:rsidR="000D63A8" w:rsidRDefault="000D63A8" w:rsidP="000D63A8">
      <w:r>
        <w:t>1- MARCIA DA SILVA CARVALHO, RF 788.429.0, excepcionalmente, a partir de 12/01/2026, para exercer o cargo de Coordenador II, Ref. CDA-6, da Coordenadoria do Trabalho - CT, da Secretaria Municipal de Desenvolvimento Econômico e Trabalho, vaga 22522, critérios gerais estabelecidos na Lei 17.708/21, dos Decretos 61.242/22 e 61.502/22.</w:t>
      </w:r>
    </w:p>
    <w:p w14:paraId="6494857A" w14:textId="77777777" w:rsidR="000D63A8" w:rsidRDefault="000D63A8" w:rsidP="000D63A8">
      <w:r>
        <w:t>2- LEONARDO DE OLIVEIRA, RF 948.414.1, excepcionalmente, a partir de 12/01/2026, para exercer o cargo de Diretor I, Ref. CDA-4, do Departamento de Mercado de Trabalho - DMT, da Coordenadoria do Trabalho - CT, da Secretaria Municipal de Desenvolvimento Econômico e Trabalho, vaga 22523, critérios gerais estabelecidos na Lei 17.708/21, dos Decretos 61.242/22 e 61.502/22.</w:t>
      </w:r>
    </w:p>
    <w:p w14:paraId="30D196FA" w14:textId="77777777" w:rsidR="000D63A8" w:rsidRDefault="000D63A8" w:rsidP="000D63A8">
      <w:r>
        <w:lastRenderedPageBreak/>
        <w:t>PREFEITURA DO MUNICÍPIO DE SÃO PAULO, aos 16 de janeiro de 2026, 472° da fundação de São Paulo.</w:t>
      </w:r>
    </w:p>
    <w:p w14:paraId="7399BFBF" w14:textId="77777777" w:rsidR="000D63A8" w:rsidRDefault="000D63A8" w:rsidP="000D63A8">
      <w:r>
        <w:t>RICARDO NUNES</w:t>
      </w:r>
    </w:p>
    <w:p w14:paraId="6C5DF4CD" w14:textId="77777777" w:rsidR="000D63A8" w:rsidRDefault="000D63A8" w:rsidP="000D63A8">
      <w:r>
        <w:t>Prefeito</w:t>
      </w:r>
    </w:p>
    <w:p w14:paraId="5AFCC485" w14:textId="6E69990A" w:rsidR="000D63A8" w:rsidRPr="000D63A8" w:rsidRDefault="000D63A8" w:rsidP="000D63A8">
      <w:r>
        <w:t>o seguinte documento público integra este ato 149365464</w:t>
      </w:r>
    </w:p>
    <w:p w14:paraId="384484B8" w14:textId="2A7198C3" w:rsidR="00FD140D" w:rsidRDefault="0021667B" w:rsidP="00FD140D">
      <w:pPr>
        <w:rPr>
          <w:b/>
          <w:bCs/>
          <w:sz w:val="28"/>
          <w:szCs w:val="28"/>
          <w:u w:val="single"/>
        </w:rPr>
      </w:pPr>
      <w:r w:rsidRPr="0021667B">
        <w:rPr>
          <w:b/>
          <w:bCs/>
          <w:sz w:val="28"/>
          <w:szCs w:val="28"/>
          <w:u w:val="single"/>
        </w:rPr>
        <w:t>GABINETE DO SECRETÁRIO</w:t>
      </w:r>
    </w:p>
    <w:p w14:paraId="7D833445" w14:textId="77777777" w:rsidR="0021667B" w:rsidRPr="0021667B" w:rsidRDefault="0021667B" w:rsidP="0021667B">
      <w:pPr>
        <w:rPr>
          <w:b/>
          <w:bCs/>
        </w:rPr>
      </w:pPr>
      <w:r w:rsidRPr="0021667B">
        <w:rPr>
          <w:b/>
          <w:bCs/>
        </w:rPr>
        <w:t>Portaria | Documento: 149425334</w:t>
      </w:r>
    </w:p>
    <w:p w14:paraId="2D792A09" w14:textId="77777777" w:rsidR="0021667B" w:rsidRPr="0021667B" w:rsidRDefault="0021667B" w:rsidP="0021667B">
      <w:r w:rsidRPr="0021667B">
        <w:t>PORTARIA SMDET 03, DE 15 DE JANEIRO DE 2026</w:t>
      </w:r>
    </w:p>
    <w:p w14:paraId="1C4E7590" w14:textId="77777777" w:rsidR="0021667B" w:rsidRPr="0021667B" w:rsidRDefault="0021667B" w:rsidP="0021667B">
      <w:r w:rsidRPr="0021667B">
        <w:t>Estabelece as regras de compensação das horas não trabalhadas nos dias de suspensão do expediente, definidos no Anexo III do decreto 64.862, de 22 de dezembro de 2025, e nos dias úteis das duas semanas comemorativas das festas de Natal e de fim de ano, no âmbito da Secretaria Municipal de Desenvolvimento Econômico e Trabalho.</w:t>
      </w:r>
    </w:p>
    <w:p w14:paraId="0900C412" w14:textId="77777777" w:rsidR="0021667B" w:rsidRPr="0021667B" w:rsidRDefault="0021667B" w:rsidP="0021667B">
      <w:r w:rsidRPr="0021667B">
        <w:t>RODRIGO HAYASHI GOULART, Secretário Municipal de Desenvolvimento Econômico e Trabalho, no exercício das atribuições que lhe</w:t>
      </w:r>
    </w:p>
    <w:p w14:paraId="7D6EA733" w14:textId="77777777" w:rsidR="0021667B" w:rsidRPr="0021667B" w:rsidRDefault="0021667B" w:rsidP="0021667B">
      <w:r w:rsidRPr="0021667B">
        <w:t xml:space="preserve">são conferidas pela Lei 13.164, de 5 de julho de 2001, e pelos </w:t>
      </w:r>
      <w:proofErr w:type="spellStart"/>
      <w:r w:rsidRPr="0021667B">
        <w:t>arts</w:t>
      </w:r>
      <w:proofErr w:type="spellEnd"/>
      <w:r w:rsidRPr="0021667B">
        <w:t>. 2º, parágrafo único, 3º, § 5º, 5º, § 7º, do Decreto 64.862, de 22 de dezembro de 2025,</w:t>
      </w:r>
    </w:p>
    <w:p w14:paraId="1911465E" w14:textId="77777777" w:rsidR="0021667B" w:rsidRPr="0021667B" w:rsidRDefault="0021667B" w:rsidP="0021667B">
      <w:r w:rsidRPr="0021667B">
        <w:t>RESOLVE:</w:t>
      </w:r>
    </w:p>
    <w:p w14:paraId="46C53AEC" w14:textId="77777777" w:rsidR="0021667B" w:rsidRPr="0021667B" w:rsidRDefault="0021667B" w:rsidP="0021667B">
      <w:r w:rsidRPr="0021667B">
        <w:t>Art. 1º Estabelecer as regras de compensação das horas não trabalhadas nos dias de suspensão do expediente, definidos no Anexo III do Decreto 64.862, de 22 de dezembro de 2025, bem como nos dias úteis das duas semanas comemorativas das festas de Natal e de fim de</w:t>
      </w:r>
    </w:p>
    <w:p w14:paraId="1772411C" w14:textId="77777777" w:rsidR="0021667B" w:rsidRPr="0021667B" w:rsidRDefault="0021667B" w:rsidP="0021667B">
      <w:r w:rsidRPr="0021667B">
        <w:t>ano do exercício de 2026, no âmbito da Secretaria Municipal de Desenvolvimento Econômico e Trabalho, respeitadas as disposições previstas nesta Portaria.</w:t>
      </w:r>
    </w:p>
    <w:p w14:paraId="15388CB1" w14:textId="77777777" w:rsidR="0021667B" w:rsidRPr="0021667B" w:rsidRDefault="0021667B" w:rsidP="0021667B">
      <w:r w:rsidRPr="0021667B">
        <w:t>Art. 2º A compensação das horas não trabalhadas em decorrência da suspensão de expediente dos dias 20 de abril, 5 de junho e 10 de</w:t>
      </w:r>
    </w:p>
    <w:p w14:paraId="357A1AA6" w14:textId="77777777" w:rsidR="0021667B" w:rsidRPr="0021667B" w:rsidRDefault="0021667B" w:rsidP="0021667B">
      <w:r w:rsidRPr="0021667B">
        <w:t>julho de 2026 deverá ocorrer no período compreendido entre os meses de fevereiro e setembro de 2026.</w:t>
      </w:r>
    </w:p>
    <w:p w14:paraId="285D1C8F" w14:textId="77777777" w:rsidR="0021667B" w:rsidRPr="0021667B" w:rsidRDefault="0021667B" w:rsidP="0021667B">
      <w:r w:rsidRPr="0021667B">
        <w:t>§ 1º A compensação deverá ser realizada no início ou no final do expediente diário, a critério da chefia imediata, limitada a 1 (uma) hora por dia, sem prejuízo do cumprimento da jornada de trabalho a que estiverem sujeitos.</w:t>
      </w:r>
    </w:p>
    <w:p w14:paraId="171D7404" w14:textId="77777777" w:rsidR="0021667B" w:rsidRPr="0021667B" w:rsidRDefault="0021667B" w:rsidP="0021667B">
      <w:r w:rsidRPr="0021667B">
        <w:t>§ 2º A falta de compensação das horas de trabalho, total ou parcial, acarretará os descontos pertinentes e, se total, também o apontamento de falta ao serviço.</w:t>
      </w:r>
    </w:p>
    <w:p w14:paraId="5FF87DAA" w14:textId="77777777" w:rsidR="0021667B" w:rsidRPr="0021667B" w:rsidRDefault="0021667B" w:rsidP="0021667B">
      <w:r w:rsidRPr="0021667B">
        <w:lastRenderedPageBreak/>
        <w:t>§ 3º Serão descontados os valores devidos a título de auxílio-transporte, auxílio-refeição e vale-refeição referentes aos dias de expediente</w:t>
      </w:r>
    </w:p>
    <w:p w14:paraId="5AF9D625" w14:textId="77777777" w:rsidR="0021667B" w:rsidRPr="0021667B" w:rsidRDefault="0021667B" w:rsidP="0021667B">
      <w:r w:rsidRPr="0021667B">
        <w:t>suspenso, conforme disposto no art. 3º, § 2º, do Decreto 64.862/2025.</w:t>
      </w:r>
    </w:p>
    <w:p w14:paraId="3D993F27" w14:textId="77777777" w:rsidR="0021667B" w:rsidRPr="0021667B" w:rsidRDefault="0021667B" w:rsidP="0021667B">
      <w:r w:rsidRPr="0021667B">
        <w:t>§ 4º Aos servidores que entrarem em gozo de férias ou licença, ou que forem afastados, nos termos da legislação vigente, a</w:t>
      </w:r>
    </w:p>
    <w:p w14:paraId="3B18A2B8" w14:textId="77777777" w:rsidR="0021667B" w:rsidRPr="0021667B" w:rsidRDefault="0021667B" w:rsidP="0021667B">
      <w:r w:rsidRPr="0021667B">
        <w:t>compensação dar-se-á a partir da data de reassunção das funções.</w:t>
      </w:r>
    </w:p>
    <w:p w14:paraId="3B2747BB" w14:textId="77777777" w:rsidR="0021667B" w:rsidRPr="0021667B" w:rsidRDefault="0021667B" w:rsidP="0021667B">
      <w:r w:rsidRPr="0021667B">
        <w:t>§ 5º As compensações tratadas no caput deste artigo não alcançam os estagiários cumpridores da jornada de 6 horas diárias ou 30 horas</w:t>
      </w:r>
    </w:p>
    <w:p w14:paraId="6CF7B76F" w14:textId="77777777" w:rsidR="0021667B" w:rsidRPr="0021667B" w:rsidRDefault="0021667B" w:rsidP="0021667B">
      <w:r w:rsidRPr="0021667B">
        <w:t>semanais, aplicando-se, nos dias fixados no Anexo III do Decreto 64.862/2025, o desconto imediato do vale-transporte, auxílio-refeição e das horas não estagiadas, em razão do limite máximo de jornada permitido aos estagiários, nos termos da Lei Federal 11.788, de 25 de</w:t>
      </w:r>
    </w:p>
    <w:p w14:paraId="764509BE" w14:textId="77777777" w:rsidR="0021667B" w:rsidRPr="0021667B" w:rsidRDefault="0021667B" w:rsidP="0021667B">
      <w:r w:rsidRPr="0021667B">
        <w:t>setembro de 2008.</w:t>
      </w:r>
    </w:p>
    <w:p w14:paraId="5193B7EE" w14:textId="77777777" w:rsidR="0021667B" w:rsidRPr="0021667B" w:rsidRDefault="0021667B" w:rsidP="0021667B">
      <w:r w:rsidRPr="0021667B">
        <w:t>§ 6º Fica vedada a compensação de jornada nos dias em que o servidor estiver em regime de teletrabalho, nos termos do Decreto 59.755, de 14 de setembro de 2020.</w:t>
      </w:r>
    </w:p>
    <w:p w14:paraId="2B0413AF" w14:textId="77777777" w:rsidR="0021667B" w:rsidRPr="0021667B" w:rsidRDefault="0021667B" w:rsidP="0021667B">
      <w:r w:rsidRPr="0021667B">
        <w:t>Art. 3º A compensação do recesso, que compreende o período de 21 a 25 de dezembro de 2026 e de 28 de dezembro de 2026 a 1º de</w:t>
      </w:r>
    </w:p>
    <w:p w14:paraId="5673DB78" w14:textId="77777777" w:rsidR="0021667B" w:rsidRPr="0021667B" w:rsidRDefault="0021667B" w:rsidP="0021667B">
      <w:r w:rsidRPr="0021667B">
        <w:t>janeiro de 2027, correspondentes, respectivamente, às semanas de Natal e de fim de ano, poderá ser realizada no período de outubro de 2026 a fevereiro de 2027, mediante a formação de duas turmas de trabalho, que se revezarão nas respectivas semanas, observada a</w:t>
      </w:r>
    </w:p>
    <w:p w14:paraId="35B75B98" w14:textId="77777777" w:rsidR="0021667B" w:rsidRPr="0021667B" w:rsidRDefault="0021667B" w:rsidP="0021667B">
      <w:r w:rsidRPr="0021667B">
        <w:t>jornada de trabalho de cada unidade.</w:t>
      </w:r>
    </w:p>
    <w:p w14:paraId="56419741" w14:textId="77777777" w:rsidR="0021667B" w:rsidRPr="0021667B" w:rsidRDefault="0021667B" w:rsidP="0021667B">
      <w:r w:rsidRPr="0021667B">
        <w:t>§ 1º No período de trabalho tratado no caput, o servidor não poderá utilizar falta abonada ou folgas decorrentes de convocações oficiais para prestação de serviços eleitorais, nos termos da legislação eleitoral aplicável e das convocações expedidas pela Justiça Eleitoral.</w:t>
      </w:r>
    </w:p>
    <w:p w14:paraId="2D548BEE" w14:textId="77777777" w:rsidR="0021667B" w:rsidRPr="0021667B" w:rsidRDefault="0021667B" w:rsidP="0021667B">
      <w:r w:rsidRPr="0021667B">
        <w:t>§ 2º O servidor que estiver no gozo de férias em uma das semanas referidas no caput deste artigo, ainda que parcialmente, não poderá</w:t>
      </w:r>
    </w:p>
    <w:p w14:paraId="1F88F1D8" w14:textId="77777777" w:rsidR="0021667B" w:rsidRPr="0021667B" w:rsidRDefault="0021667B" w:rsidP="0021667B">
      <w:r w:rsidRPr="0021667B">
        <w:t>participar do recesso compensado.</w:t>
      </w:r>
    </w:p>
    <w:p w14:paraId="63B2B0C7" w14:textId="77777777" w:rsidR="0021667B" w:rsidRPr="0021667B" w:rsidRDefault="0021667B" w:rsidP="0021667B">
      <w:r w:rsidRPr="0021667B">
        <w:t>§ 3º O servidor que tiver sofrido qualquer tipo de punição disciplinar no exercício não poderá participar do recesso compensado.</w:t>
      </w:r>
    </w:p>
    <w:p w14:paraId="59349CCE" w14:textId="77777777" w:rsidR="0021667B" w:rsidRPr="0021667B" w:rsidRDefault="0021667B" w:rsidP="0021667B">
      <w:r w:rsidRPr="0021667B">
        <w:t>§ 4º As compensações tratadas no caput deste artigo não alcançam os estagiários cumpridores da jornada de 6 horas diárias ou 30 horas</w:t>
      </w:r>
    </w:p>
    <w:p w14:paraId="527074DC" w14:textId="77777777" w:rsidR="0021667B" w:rsidRPr="0021667B" w:rsidRDefault="0021667B" w:rsidP="0021667B">
      <w:r w:rsidRPr="0021667B">
        <w:lastRenderedPageBreak/>
        <w:t>semanais, aplicando-se, nos dias fixados nos incisos I e II do art. 5º do Decreto 64.862/2025, o desconto imediato do vale-transporte, auxílio-refeição e das horas não estagiadas, em razão do limite máximo de jornada permitido aos estagiários, nos termos da Lei Federal</w:t>
      </w:r>
    </w:p>
    <w:p w14:paraId="3F3FF696" w14:textId="77777777" w:rsidR="0021667B" w:rsidRPr="0021667B" w:rsidRDefault="0021667B" w:rsidP="0021667B">
      <w:r w:rsidRPr="0021667B">
        <w:t>11.788/2008.</w:t>
      </w:r>
    </w:p>
    <w:p w14:paraId="13E3AA18" w14:textId="77777777" w:rsidR="0021667B" w:rsidRPr="0021667B" w:rsidRDefault="0021667B" w:rsidP="0021667B">
      <w:r w:rsidRPr="0021667B">
        <w:t>Art. 4º Compete às chefias realizar o controle das compensações, registrando o apontamento na Folha de Frequência Individual (FFI), no</w:t>
      </w:r>
    </w:p>
    <w:p w14:paraId="200106C7" w14:textId="77777777" w:rsidR="0021667B" w:rsidRPr="0021667B" w:rsidRDefault="0021667B" w:rsidP="0021667B">
      <w:r w:rsidRPr="0021667B">
        <w:t>campo "Observação", com a quantidade de horas compensadas.</w:t>
      </w:r>
    </w:p>
    <w:p w14:paraId="626DD2A3" w14:textId="77777777" w:rsidR="0021667B" w:rsidRPr="0021667B" w:rsidRDefault="0021667B" w:rsidP="0021667B">
      <w:r w:rsidRPr="0021667B">
        <w:t xml:space="preserve">Art. 5º Ficam estendidas aos residentes da Secretaria Municipal de Desenvolvimento Econômico e Trabalho as compensações e descontos referidos nos </w:t>
      </w:r>
      <w:proofErr w:type="spellStart"/>
      <w:r w:rsidRPr="0021667B">
        <w:t>arts</w:t>
      </w:r>
      <w:proofErr w:type="spellEnd"/>
      <w:r w:rsidRPr="0021667B">
        <w:t>. 2º e 3º desta Portaria.</w:t>
      </w:r>
    </w:p>
    <w:p w14:paraId="2CF3B9FD" w14:textId="33216075" w:rsidR="0021667B" w:rsidRDefault="0021667B" w:rsidP="0021667B">
      <w:r w:rsidRPr="0021667B">
        <w:t>Art. 6º Esta Portaria entra em vigor na data de sua publicação</w:t>
      </w:r>
    </w:p>
    <w:p w14:paraId="172E0464" w14:textId="77777777" w:rsidR="0021667B" w:rsidRPr="0021667B" w:rsidRDefault="0021667B" w:rsidP="0021667B">
      <w:pPr>
        <w:rPr>
          <w:b/>
          <w:bCs/>
          <w:sz w:val="28"/>
          <w:szCs w:val="28"/>
          <w:u w:val="single"/>
        </w:rPr>
      </w:pPr>
      <w:r w:rsidRPr="0021667B">
        <w:rPr>
          <w:b/>
          <w:bCs/>
          <w:sz w:val="28"/>
          <w:szCs w:val="28"/>
          <w:u w:val="single"/>
        </w:rPr>
        <w:t>NÚCLEO DE PUBLICAÇÃO</w:t>
      </w:r>
    </w:p>
    <w:p w14:paraId="5B6B320A" w14:textId="77777777" w:rsidR="0021667B" w:rsidRPr="0021667B" w:rsidRDefault="0021667B" w:rsidP="0021667B">
      <w:pPr>
        <w:rPr>
          <w:b/>
          <w:bCs/>
        </w:rPr>
      </w:pPr>
      <w:r w:rsidRPr="0021667B">
        <w:rPr>
          <w:b/>
          <w:bCs/>
        </w:rPr>
        <w:t>Outras (NP) | Documento: 149475777</w:t>
      </w:r>
    </w:p>
    <w:p w14:paraId="3A6B8EF0" w14:textId="77777777" w:rsidR="0021667B" w:rsidRDefault="0021667B" w:rsidP="0021667B">
      <w:r>
        <w:t>PRINCIPAL</w:t>
      </w:r>
    </w:p>
    <w:p w14:paraId="4B5756D7" w14:textId="77777777" w:rsidR="0021667B" w:rsidRDefault="0021667B" w:rsidP="0021667B">
      <w:r>
        <w:t>Especificação de Outras</w:t>
      </w:r>
    </w:p>
    <w:p w14:paraId="70AB6526" w14:textId="77777777" w:rsidR="0021667B" w:rsidRDefault="0021667B" w:rsidP="0021667B">
      <w:r>
        <w:t>Apostilamento ao Contrato n. 006/SMDET/2021</w:t>
      </w:r>
    </w:p>
    <w:p w14:paraId="7A5443FC" w14:textId="77777777" w:rsidR="0021667B" w:rsidRDefault="0021667B" w:rsidP="0021667B">
      <w:r>
        <w:t>Síntese (Texto do Despacho)</w:t>
      </w:r>
    </w:p>
    <w:p w14:paraId="0DC10B05" w14:textId="77777777" w:rsidR="0021667B" w:rsidRDefault="0021667B" w:rsidP="0021667B">
      <w:r>
        <w:t xml:space="preserve">I - À vista dos elementos de convicção contidos no presente, em especial, as manifestações do Gestor do Contrato e da Supervisão de Execução Orçamentária e Financeira, as quais acolho, com fundamento </w:t>
      </w:r>
      <w:proofErr w:type="gramStart"/>
      <w:r>
        <w:t xml:space="preserve">na </w:t>
      </w:r>
      <w:proofErr w:type="spellStart"/>
      <w:r>
        <w:t>na</w:t>
      </w:r>
      <w:proofErr w:type="spellEnd"/>
      <w:proofErr w:type="gramEnd"/>
      <w:r>
        <w:t xml:space="preserve"> Lei Federal n. 8.666/1993, AUTORIZO o apostilamento ao Contrato n. 006/SMDET/2021, celebrado com a </w:t>
      </w:r>
      <w:proofErr w:type="spellStart"/>
      <w:r>
        <w:t>Alopsil</w:t>
      </w:r>
      <w:proofErr w:type="spellEnd"/>
      <w:r>
        <w:t xml:space="preserve"> Participações e Empreendimentos LTDA, inscrita no CNPJ 06.265.119/0001-72, cujo</w:t>
      </w:r>
    </w:p>
    <w:p w14:paraId="41D064A8" w14:textId="77777777" w:rsidR="0021667B" w:rsidRDefault="0021667B" w:rsidP="0021667B">
      <w:r>
        <w:t>objeto é a locação do imóvel localizado no 12º andar do Edifício Grande São Paulo situado na Rua Libero Badaró n. 425, Centro, São</w:t>
      </w:r>
    </w:p>
    <w:p w14:paraId="72B25074" w14:textId="77777777" w:rsidR="0021667B" w:rsidRDefault="0021667B" w:rsidP="0021667B">
      <w:r>
        <w:t xml:space="preserve">Paulo/SP, a fim de abrigar as unidades da Secretaria Municipal de Desenvolvimento Econômico e Trabalho, para fazer </w:t>
      </w:r>
      <w:proofErr w:type="spellStart"/>
      <w:r>
        <w:t>constar:a</w:t>
      </w:r>
      <w:proofErr w:type="spellEnd"/>
      <w:r>
        <w:t>-) a</w:t>
      </w:r>
    </w:p>
    <w:p w14:paraId="3DC560A9" w14:textId="77777777" w:rsidR="0021667B" w:rsidRDefault="0021667B" w:rsidP="0021667B">
      <w:r>
        <w:t xml:space="preserve">alteração do valor estimado da taxa </w:t>
      </w:r>
      <w:proofErr w:type="spellStart"/>
      <w:r>
        <w:t>condominal</w:t>
      </w:r>
      <w:proofErr w:type="spellEnd"/>
      <w:r>
        <w:t xml:space="preserve"> de R$ 15.120,89 (quinze mil, cento e vinte reais e oitenta e nove centavos) para R$</w:t>
      </w:r>
    </w:p>
    <w:p w14:paraId="581A0A3C" w14:textId="77777777" w:rsidR="0021667B" w:rsidRDefault="0021667B" w:rsidP="0021667B">
      <w:r>
        <w:t xml:space="preserve">15.573,96 (quinze mil quinhentos e setenta e três reais e noventa e seis centavos) a partir de janeiro de 2026, correspondendo ao aumento de 3%, conforme definido em Ata de </w:t>
      </w:r>
      <w:proofErr w:type="spellStart"/>
      <w:r>
        <w:t>Assembléia</w:t>
      </w:r>
      <w:proofErr w:type="spellEnd"/>
      <w:r>
        <w:t xml:space="preserve"> Geral Ordinária do Condomínio Edifício Grande São Paulo </w:t>
      </w:r>
      <w:r>
        <w:lastRenderedPageBreak/>
        <w:t>(149335758</w:t>
      </w:r>
      <w:proofErr w:type="gramStart"/>
      <w:r>
        <w:t>).II</w:t>
      </w:r>
      <w:proofErr w:type="gramEnd"/>
      <w:r>
        <w:t xml:space="preserve"> - AUTORIZO, em oportuno, a emissão da competente nota de empenho, onerando a dotação orçamentária n. 30.10.11.122.3024.2100.3.3.90.39.00.00 do exercício vindouro, conforme disponibilidade </w:t>
      </w:r>
      <w:proofErr w:type="spellStart"/>
      <w:r>
        <w:t>orçamentária.III</w:t>
      </w:r>
      <w:proofErr w:type="spellEnd"/>
      <w:r>
        <w:t xml:space="preserve"> - PUBLIQUE-</w:t>
      </w:r>
      <w:proofErr w:type="gramStart"/>
      <w:r>
        <w:t>SE.IV</w:t>
      </w:r>
      <w:proofErr w:type="gramEnd"/>
      <w:r>
        <w:t xml:space="preserve"> -</w:t>
      </w:r>
    </w:p>
    <w:p w14:paraId="7A078DA3" w14:textId="77777777" w:rsidR="0021667B" w:rsidRDefault="0021667B" w:rsidP="0021667B">
      <w:r>
        <w:t xml:space="preserve">PROVIDÊNCIAS </w:t>
      </w:r>
      <w:proofErr w:type="spellStart"/>
      <w:r>
        <w:t>POSTERIORES:a</w:t>
      </w:r>
      <w:proofErr w:type="spellEnd"/>
      <w:r>
        <w:t>) Ao Departamento de Administração e Finanças para providências orçamentárias e financeiras bem como as relacionadas à assinatura do referido Termo.</w:t>
      </w:r>
    </w:p>
    <w:p w14:paraId="0ED1B15C" w14:textId="77777777" w:rsidR="0021667B" w:rsidRDefault="0021667B" w:rsidP="0021667B">
      <w:r>
        <w:t>Anexo I (Número do Documento SEI)</w:t>
      </w:r>
    </w:p>
    <w:p w14:paraId="1D8DD5BD" w14:textId="77777777" w:rsidR="0021667B" w:rsidRDefault="0021667B" w:rsidP="0021667B">
      <w:r>
        <w:t>149409322</w:t>
      </w:r>
    </w:p>
    <w:p w14:paraId="654D79CB" w14:textId="77777777" w:rsidR="0021667B" w:rsidRDefault="0021667B" w:rsidP="0021667B">
      <w:r>
        <w:t>Data de Publicação</w:t>
      </w:r>
    </w:p>
    <w:p w14:paraId="68463B2F" w14:textId="77777777" w:rsidR="0021667B" w:rsidRDefault="0021667B" w:rsidP="0021667B">
      <w:r>
        <w:t>17/01/2026</w:t>
      </w:r>
    </w:p>
    <w:p w14:paraId="69595D21" w14:textId="77777777" w:rsidR="0021667B" w:rsidRPr="0044533F" w:rsidRDefault="0021667B" w:rsidP="0021667B">
      <w:pPr>
        <w:rPr>
          <w:b/>
          <w:bCs/>
        </w:rPr>
      </w:pPr>
      <w:r w:rsidRPr="0044533F">
        <w:rPr>
          <w:b/>
          <w:bCs/>
        </w:rPr>
        <w:t xml:space="preserve">Despacho </w:t>
      </w:r>
      <w:proofErr w:type="spellStart"/>
      <w:r w:rsidRPr="0044533F">
        <w:rPr>
          <w:b/>
          <w:bCs/>
        </w:rPr>
        <w:t>autorizatório</w:t>
      </w:r>
      <w:proofErr w:type="spellEnd"/>
      <w:r w:rsidRPr="0044533F">
        <w:rPr>
          <w:b/>
          <w:bCs/>
        </w:rPr>
        <w:t xml:space="preserve"> (NP) | Documento: 149540021</w:t>
      </w:r>
    </w:p>
    <w:p w14:paraId="245699C6" w14:textId="77777777" w:rsidR="0021667B" w:rsidRDefault="0021667B" w:rsidP="0021667B">
      <w:r>
        <w:t>DADOS DA LICITAÇÃO</w:t>
      </w:r>
    </w:p>
    <w:p w14:paraId="29561227" w14:textId="77777777" w:rsidR="0021667B" w:rsidRDefault="0021667B" w:rsidP="0021667B">
      <w:r>
        <w:t>Número</w:t>
      </w:r>
    </w:p>
    <w:p w14:paraId="6603381C" w14:textId="77777777" w:rsidR="0021667B" w:rsidRDefault="0021667B" w:rsidP="0021667B">
      <w:r>
        <w:t>01/2022/SMDET</w:t>
      </w:r>
    </w:p>
    <w:p w14:paraId="248C7120" w14:textId="77777777" w:rsidR="0021667B" w:rsidRDefault="0021667B" w:rsidP="0021667B">
      <w:r>
        <w:t>Registro de preço</w:t>
      </w:r>
    </w:p>
    <w:p w14:paraId="3ADCA221" w14:textId="77777777" w:rsidR="0021667B" w:rsidRDefault="0021667B" w:rsidP="0021667B">
      <w:r>
        <w:t>Sim</w:t>
      </w:r>
    </w:p>
    <w:p w14:paraId="3D44AD19" w14:textId="77777777" w:rsidR="0021667B" w:rsidRDefault="0021667B" w:rsidP="0021667B">
      <w:r>
        <w:t>Tipo</w:t>
      </w:r>
    </w:p>
    <w:p w14:paraId="0EB15B25" w14:textId="77777777" w:rsidR="0021667B" w:rsidRDefault="0021667B" w:rsidP="0021667B">
      <w:r>
        <w:t>Menor preço</w:t>
      </w:r>
    </w:p>
    <w:p w14:paraId="450263B9" w14:textId="77777777" w:rsidR="0021667B" w:rsidRDefault="0021667B" w:rsidP="0021667B">
      <w:r>
        <w:t>Natureza</w:t>
      </w:r>
    </w:p>
    <w:p w14:paraId="07B87C6A" w14:textId="77777777" w:rsidR="0021667B" w:rsidRDefault="0021667B" w:rsidP="0021667B">
      <w:r>
        <w:t>Serviços comuns</w:t>
      </w:r>
    </w:p>
    <w:p w14:paraId="4B899791" w14:textId="77777777" w:rsidR="0021667B" w:rsidRDefault="0021667B" w:rsidP="0021667B">
      <w:r>
        <w:t>Descrição da natureza</w:t>
      </w:r>
    </w:p>
    <w:p w14:paraId="78888431" w14:textId="77777777" w:rsidR="0021667B" w:rsidRDefault="0021667B" w:rsidP="0021667B">
      <w:r>
        <w:t>Locação de Bens Móveis</w:t>
      </w:r>
    </w:p>
    <w:p w14:paraId="284448EF" w14:textId="77777777" w:rsidR="0021667B" w:rsidRDefault="0021667B" w:rsidP="0021667B">
      <w:r>
        <w:t>Objeto da licitação</w:t>
      </w:r>
    </w:p>
    <w:p w14:paraId="5EAEB97C" w14:textId="77777777" w:rsidR="0021667B" w:rsidRDefault="0021667B" w:rsidP="0021667B">
      <w:r>
        <w:t xml:space="preserve">Prestação de Serviços de Transporte Mediante Locação </w:t>
      </w:r>
      <w:proofErr w:type="spellStart"/>
      <w:r>
        <w:t>deVeículos</w:t>
      </w:r>
      <w:proofErr w:type="spellEnd"/>
      <w:r>
        <w:t xml:space="preserve"> com motorista, quilometragem livre e fornecimento de combustível.</w:t>
      </w:r>
    </w:p>
    <w:p w14:paraId="700EC0E1" w14:textId="77777777" w:rsidR="0021667B" w:rsidRDefault="0021667B" w:rsidP="0021667B">
      <w:r>
        <w:t>Processo</w:t>
      </w:r>
    </w:p>
    <w:p w14:paraId="010A7B17" w14:textId="77777777" w:rsidR="0021667B" w:rsidRDefault="0021667B" w:rsidP="0021667B">
      <w:r>
        <w:t>6064.2021/0000790-7</w:t>
      </w:r>
    </w:p>
    <w:p w14:paraId="0A20E4DF" w14:textId="77777777" w:rsidR="0021667B" w:rsidRDefault="0021667B" w:rsidP="0021667B">
      <w:r>
        <w:t>Local de execução</w:t>
      </w:r>
    </w:p>
    <w:p w14:paraId="2AF8E561" w14:textId="77777777" w:rsidR="0021667B" w:rsidRDefault="0021667B" w:rsidP="0021667B">
      <w:r>
        <w:t>São Paulo - SP</w:t>
      </w:r>
    </w:p>
    <w:p w14:paraId="29847938" w14:textId="77777777" w:rsidR="0021667B" w:rsidRDefault="0021667B" w:rsidP="0021667B">
      <w:r>
        <w:lastRenderedPageBreak/>
        <w:t>Data da sessão</w:t>
      </w:r>
    </w:p>
    <w:p w14:paraId="5A2B134D" w14:textId="77777777" w:rsidR="0021667B" w:rsidRDefault="0021667B" w:rsidP="0021667B">
      <w:r>
        <w:t>02/12/2021</w:t>
      </w:r>
    </w:p>
    <w:p w14:paraId="41904AC6" w14:textId="77777777" w:rsidR="0021667B" w:rsidRDefault="0021667B" w:rsidP="0021667B">
      <w:r>
        <w:t xml:space="preserve">Hora </w:t>
      </w:r>
      <w:proofErr w:type="gramStart"/>
      <w:r>
        <w:t>do sessão</w:t>
      </w:r>
      <w:proofErr w:type="gramEnd"/>
    </w:p>
    <w:p w14:paraId="57916F56" w14:textId="77777777" w:rsidR="0021667B" w:rsidRDefault="0021667B" w:rsidP="0021667B">
      <w:r>
        <w:t>10:31</w:t>
      </w:r>
    </w:p>
    <w:p w14:paraId="0169152E" w14:textId="77777777" w:rsidR="0021667B" w:rsidRDefault="0021667B" w:rsidP="0021667B">
      <w:r>
        <w:t>Data da Publicação</w:t>
      </w:r>
    </w:p>
    <w:p w14:paraId="375E3E82" w14:textId="77777777" w:rsidR="0021667B" w:rsidRDefault="0021667B" w:rsidP="0021667B">
      <w:r>
        <w:t>19/01/2026</w:t>
      </w:r>
    </w:p>
    <w:p w14:paraId="3590CEEE" w14:textId="77777777" w:rsidR="0021667B" w:rsidRDefault="0021667B" w:rsidP="0021667B">
      <w:r>
        <w:t>Texto do despacho</w:t>
      </w:r>
    </w:p>
    <w:p w14:paraId="0F5F4D44" w14:textId="77777777" w:rsidR="0021667B" w:rsidRDefault="0021667B" w:rsidP="0021667B">
      <w:r>
        <w:t>I - No exercício da competência que me foi atribuída por Lei, e à vista dos elementos de convicção contidos no presente, em especial, as manifestações do Fiscal do Contrato, da Supervisão de Execução Orçamentária e Financeira, da Contratada, Departamento de Administração e Finanças, e da Assessoria Jurídica desta Pasta, que ora acolho e adoto como razão de decidir, AUTORIZO observadas as</w:t>
      </w:r>
    </w:p>
    <w:p w14:paraId="5623E425" w14:textId="77777777" w:rsidR="0021667B" w:rsidRDefault="0021667B" w:rsidP="0021667B">
      <w:r>
        <w:t>formalidades legais e cautelas de estilo o aditamento do Contrato n. 001/2022/SMDET celebrado com a empresa Líder Serviços de</w:t>
      </w:r>
    </w:p>
    <w:p w14:paraId="39F4535B" w14:textId="77777777" w:rsidR="0021667B" w:rsidRDefault="0021667B" w:rsidP="0021667B">
      <w:r>
        <w:t>Locação de Veículos Ltda. EPP, inscrita no CNPJ n. 17.165.013/0001-13, cujo objeto é prestação de serviço de transporte mediante</w:t>
      </w:r>
    </w:p>
    <w:p w14:paraId="6D2EA3D2" w14:textId="77777777" w:rsidR="0021667B" w:rsidRDefault="0021667B" w:rsidP="0021667B">
      <w:r>
        <w:t>locação de veículos com motorista, quilometragem livre e fornecimento de combustível conforme as especificações descritas no Termo de Referência que constituí o Anexo II do Edital do Pregão Eletrônico nº 06/2021/SMDET para, com fundamento no artigo 57, inciso II da</w:t>
      </w:r>
    </w:p>
    <w:p w14:paraId="314FA05B" w14:textId="77777777" w:rsidR="0021667B" w:rsidRDefault="0021667B" w:rsidP="0021667B">
      <w:r>
        <w:t xml:space="preserve">Lei Federal nº. 8.666/93 e alterações, c/c a Lei Municipal 13.278/02 e Decreto n. 44.279/03, para fazer </w:t>
      </w:r>
      <w:proofErr w:type="spellStart"/>
      <w:r>
        <w:t>constar:a</w:t>
      </w:r>
      <w:proofErr w:type="spellEnd"/>
      <w:r>
        <w:t>-) prorrogação do prazo de vigência contratual por mais 12 (doze) meses, vigorando até 18/01/2027; b-) aplicação de reajuste definitivo do percentual de 3,83%,</w:t>
      </w:r>
    </w:p>
    <w:p w14:paraId="56C7A0A5" w14:textId="77777777" w:rsidR="0021667B" w:rsidRDefault="0021667B" w:rsidP="0021667B">
      <w:r>
        <w:t xml:space="preserve">conforme o </w:t>
      </w:r>
      <w:proofErr w:type="spellStart"/>
      <w:r>
        <w:t>indice</w:t>
      </w:r>
      <w:proofErr w:type="spellEnd"/>
      <w:r>
        <w:t xml:space="preserve"> IPC-FIPE em doc. (149231190); </w:t>
      </w:r>
      <w:proofErr w:type="spellStart"/>
      <w:r>
        <w:t>ec</w:t>
      </w:r>
      <w:proofErr w:type="spellEnd"/>
      <w:r>
        <w:t>-) o valor estimado mensal do contrato passa de R$ 100.121,80 (</w:t>
      </w:r>
      <w:proofErr w:type="gramStart"/>
      <w:r>
        <w:t>cem mil cento</w:t>
      </w:r>
      <w:proofErr w:type="gramEnd"/>
      <w:r>
        <w:t xml:space="preserve"> e</w:t>
      </w:r>
    </w:p>
    <w:p w14:paraId="436AAEC3" w14:textId="77777777" w:rsidR="0021667B" w:rsidRDefault="0021667B" w:rsidP="0021667B">
      <w:r>
        <w:t>vinte e um reais e oitenta centavos) para R$ 103.954,89 (cento e três mil novecentos e cinquenta e quatro reais e oitenta e nove</w:t>
      </w:r>
    </w:p>
    <w:p w14:paraId="6EBF39FE" w14:textId="77777777" w:rsidR="0021667B" w:rsidRDefault="0021667B" w:rsidP="0021667B">
      <w:r>
        <w:t>centavos), perfazendo o valor total anual estimado de R$1.247.458,68 (um milhão, duzentos e quarenta e sete mil quatrocentos e</w:t>
      </w:r>
    </w:p>
    <w:p w14:paraId="3920A63B" w14:textId="77777777" w:rsidR="0021667B" w:rsidRDefault="0021667B" w:rsidP="0021667B">
      <w:r>
        <w:t>cinquenta e oito reais e sessenta e oito centavos</w:t>
      </w:r>
      <w:proofErr w:type="gramStart"/>
      <w:r>
        <w:t>).II</w:t>
      </w:r>
      <w:proofErr w:type="gramEnd"/>
      <w:r>
        <w:t xml:space="preserve"> - Em consequência, AUTORIZO, oportunamente, a emissão da Nota de Empenho em</w:t>
      </w:r>
    </w:p>
    <w:p w14:paraId="34960112" w14:textId="77777777" w:rsidR="0021667B" w:rsidRDefault="0021667B" w:rsidP="0021667B">
      <w:r>
        <w:lastRenderedPageBreak/>
        <w:t xml:space="preserve">favor da contratada, que onerará a dotação orçamentária 30.10.11.122.3024.2.100.3.3.90.39.00.00 do exercício financeiro </w:t>
      </w:r>
      <w:proofErr w:type="spellStart"/>
      <w:r>
        <w:t>vigente.III</w:t>
      </w:r>
      <w:proofErr w:type="spellEnd"/>
      <w:r>
        <w:t xml:space="preserve"> -</w:t>
      </w:r>
    </w:p>
    <w:p w14:paraId="79B3EEFF" w14:textId="77777777" w:rsidR="0021667B" w:rsidRDefault="0021667B" w:rsidP="0021667B">
      <w:r>
        <w:t xml:space="preserve">PUBLIQUE-SE, os itens </w:t>
      </w:r>
      <w:proofErr w:type="spellStart"/>
      <w:proofErr w:type="gramStart"/>
      <w:r>
        <w:t>acima.IV</w:t>
      </w:r>
      <w:proofErr w:type="spellEnd"/>
      <w:proofErr w:type="gramEnd"/>
      <w:r>
        <w:t xml:space="preserve"> - PROVIDÊNCIAS POSTERIORES:1. Ao Departamento de Administração e Finanças para as providências administrativas, financeiras e orçamentárias subsequentes, observadas as formalidades e cautelas legais; e2. Ao fiscal para execução e</w:t>
      </w:r>
    </w:p>
    <w:p w14:paraId="06E49637" w14:textId="77777777" w:rsidR="0021667B" w:rsidRDefault="0021667B" w:rsidP="0021667B">
      <w:r>
        <w:t>fiscalização do contrato.</w:t>
      </w:r>
    </w:p>
    <w:p w14:paraId="0A636CEA" w14:textId="77777777" w:rsidR="0021667B" w:rsidRDefault="0021667B" w:rsidP="0021667B">
      <w:r>
        <w:t>Arquivo (Número do documento SEI)</w:t>
      </w:r>
    </w:p>
    <w:p w14:paraId="4669BBD6" w14:textId="2355F193" w:rsidR="0021667B" w:rsidRDefault="0021667B" w:rsidP="0021667B">
      <w:r>
        <w:t>149539882</w:t>
      </w:r>
    </w:p>
    <w:p w14:paraId="646864A4" w14:textId="1BE07E14" w:rsidR="000D63A8" w:rsidRDefault="000D63A8" w:rsidP="0021667B">
      <w:pPr>
        <w:rPr>
          <w:b/>
          <w:bCs/>
          <w:sz w:val="28"/>
          <w:szCs w:val="28"/>
          <w:u w:val="single"/>
        </w:rPr>
      </w:pPr>
      <w:r w:rsidRPr="000D63A8">
        <w:rPr>
          <w:b/>
          <w:bCs/>
          <w:sz w:val="28"/>
          <w:szCs w:val="28"/>
          <w:u w:val="single"/>
        </w:rPr>
        <w:t>Agência São Paulo de Desenvolvimento</w:t>
      </w:r>
    </w:p>
    <w:p w14:paraId="17166EE2" w14:textId="77777777" w:rsidR="000D63A8" w:rsidRPr="000D63A8" w:rsidRDefault="000D63A8" w:rsidP="000D63A8">
      <w:pPr>
        <w:rPr>
          <w:b/>
          <w:bCs/>
        </w:rPr>
      </w:pPr>
      <w:r w:rsidRPr="000D63A8">
        <w:rPr>
          <w:b/>
          <w:bCs/>
        </w:rPr>
        <w:t>GERÊNCIA JURÍDICA</w:t>
      </w:r>
    </w:p>
    <w:p w14:paraId="52A88122" w14:textId="77777777" w:rsidR="000D63A8" w:rsidRPr="000D63A8" w:rsidRDefault="000D63A8" w:rsidP="000D63A8">
      <w:pPr>
        <w:rPr>
          <w:b/>
          <w:bCs/>
        </w:rPr>
      </w:pPr>
      <w:r w:rsidRPr="000D63A8">
        <w:rPr>
          <w:b/>
          <w:bCs/>
        </w:rPr>
        <w:t>Portaria | Documento: 149480500</w:t>
      </w:r>
    </w:p>
    <w:p w14:paraId="256ED590" w14:textId="77777777" w:rsidR="000D63A8" w:rsidRPr="000D63A8" w:rsidRDefault="000D63A8" w:rsidP="000D63A8">
      <w:r w:rsidRPr="000D63A8">
        <w:t>PORTARIA Nº 01/2026, DE 16 DE JANEIRO DE 2026.</w:t>
      </w:r>
    </w:p>
    <w:p w14:paraId="2803B17B" w14:textId="77777777" w:rsidR="000D63A8" w:rsidRPr="000D63A8" w:rsidRDefault="000D63A8" w:rsidP="000D63A8">
      <w:r w:rsidRPr="000D63A8">
        <w:t>Torna sem efeito a designação de substituição e revoga a Portaria nº 015/2025, referente ao afastamento da Diretora Administrativa.</w:t>
      </w:r>
    </w:p>
    <w:p w14:paraId="30BC900E" w14:textId="77777777" w:rsidR="000D63A8" w:rsidRPr="000D63A8" w:rsidRDefault="000D63A8" w:rsidP="000D63A8">
      <w:r w:rsidRPr="000D63A8">
        <w:t>O DIRETOR-PRESIDENTE DA AGÊNCIA SÃO PAULO DE DESENVOLVIMENTO - ADE SAMPA, no uso das atribuições que lhe conferem o art. 26, inciso IV, do Estatuto Social (Decreto nº 54.661/2013) e o art. 7º, inciso IV, do Regimento Interno;</w:t>
      </w:r>
    </w:p>
    <w:p w14:paraId="4CEF30CB" w14:textId="77777777" w:rsidR="000D63A8" w:rsidRPr="000D63A8" w:rsidRDefault="000D63A8" w:rsidP="000D63A8">
      <w:r w:rsidRPr="000D63A8">
        <w:t>CONSIDERANDO a edição da Portaria nº 015/2025, de 02 de dezembro de 2025, que autorizou o gozo de férias da Diretora Administrativa e designou seu substituto, com base no art. 4º, § 2º, do Regimento Interno;</w:t>
      </w:r>
    </w:p>
    <w:p w14:paraId="0F2FAF12" w14:textId="77777777" w:rsidR="000D63A8" w:rsidRPr="000D63A8" w:rsidRDefault="000D63A8" w:rsidP="000D63A8">
      <w:r w:rsidRPr="000D63A8">
        <w:t>CONSIDERANDO a solicitação expressa da Coordenadoria de Recursos Humanos (doc. SEI nº 149380217) para o cancelamento do</w:t>
      </w:r>
    </w:p>
    <w:p w14:paraId="335BF86B" w14:textId="77777777" w:rsidR="000D63A8" w:rsidRPr="000D63A8" w:rsidRDefault="000D63A8" w:rsidP="000D63A8">
      <w:r w:rsidRPr="000D63A8">
        <w:t>referido período de férias, motivada pela necessidade de serviço;</w:t>
      </w:r>
    </w:p>
    <w:p w14:paraId="6A55E128" w14:textId="77777777" w:rsidR="000D63A8" w:rsidRPr="000D63A8" w:rsidRDefault="000D63A8" w:rsidP="000D63A8">
      <w:r w:rsidRPr="000D63A8">
        <w:t>CONSIDERANDO o poder de autotutela da Administração e a competência do Diretor-Presidente para decidir sobre atos de movimentação de pessoal, conforme art. 26, inciso IV do Estatuto Social;</w:t>
      </w:r>
    </w:p>
    <w:p w14:paraId="7BABB5E3" w14:textId="77777777" w:rsidR="000D63A8" w:rsidRPr="000D63A8" w:rsidRDefault="000D63A8" w:rsidP="000D63A8">
      <w:r w:rsidRPr="000D63A8">
        <w:t>RESOLVE:</w:t>
      </w:r>
    </w:p>
    <w:p w14:paraId="056DB70F" w14:textId="77777777" w:rsidR="000D63A8" w:rsidRPr="000D63A8" w:rsidRDefault="000D63A8" w:rsidP="000D63A8">
      <w:r w:rsidRPr="000D63A8">
        <w:t>Art. 1º Fica REVOGADA integralmente a Portaria nº 015/2025, de 02 de dezembro de 2025.</w:t>
      </w:r>
    </w:p>
    <w:p w14:paraId="5D147C03" w14:textId="77777777" w:rsidR="000D63A8" w:rsidRPr="000D63A8" w:rsidRDefault="000D63A8" w:rsidP="000D63A8">
      <w:r w:rsidRPr="000D63A8">
        <w:t>Art. 2º Em decorrência do disposto no artigo anterior, tornam-se sem efeito, para todos os fins administrativos e legais:</w:t>
      </w:r>
    </w:p>
    <w:p w14:paraId="75E65674" w14:textId="77777777" w:rsidR="000D63A8" w:rsidRPr="000D63A8" w:rsidRDefault="000D63A8" w:rsidP="000D63A8">
      <w:r w:rsidRPr="000D63A8">
        <w:lastRenderedPageBreak/>
        <w:t>I - A autorização de afastamento da Diretora Administrativa, Sra. MUSA PINO MIRANDA, referente ao período de 09/02/2026 a 17/02/2026;</w:t>
      </w:r>
    </w:p>
    <w:p w14:paraId="208F9867" w14:textId="77777777" w:rsidR="000D63A8" w:rsidRPr="000D63A8" w:rsidRDefault="000D63A8" w:rsidP="000D63A8">
      <w:r w:rsidRPr="000D63A8">
        <w:t>II - A designação do Diretor-Técnico, Sr. CARLOS ALBERTO DE OLIVEIRA SANTOS, para exercer cumulativamente as funções de Diretor Administrativo no referido período.</w:t>
      </w:r>
    </w:p>
    <w:p w14:paraId="6871ED19" w14:textId="3FD66F6D" w:rsidR="000D63A8" w:rsidRPr="000D63A8" w:rsidRDefault="000D63A8" w:rsidP="000D63A8">
      <w:r w:rsidRPr="000D63A8">
        <w:t>Art. 3º Esta Portaria entra em vigor na data de sua publicação.</w:t>
      </w:r>
    </w:p>
    <w:sectPr w:rsidR="000D63A8" w:rsidRPr="000D63A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650F" w14:textId="77777777" w:rsidR="00917F6B" w:rsidRDefault="00917F6B" w:rsidP="00D24418">
      <w:pPr>
        <w:spacing w:after="0" w:line="240" w:lineRule="auto"/>
      </w:pPr>
      <w:r>
        <w:separator/>
      </w:r>
    </w:p>
  </w:endnote>
  <w:endnote w:type="continuationSeparator" w:id="0">
    <w:p w14:paraId="75C084A9" w14:textId="77777777" w:rsidR="00917F6B" w:rsidRDefault="00917F6B" w:rsidP="00D2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5B87" w14:textId="77777777" w:rsidR="00917F6B" w:rsidRDefault="00917F6B" w:rsidP="00D24418">
      <w:pPr>
        <w:spacing w:after="0" w:line="240" w:lineRule="auto"/>
      </w:pPr>
      <w:r>
        <w:separator/>
      </w:r>
    </w:p>
  </w:footnote>
  <w:footnote w:type="continuationSeparator" w:id="0">
    <w:p w14:paraId="6C642031" w14:textId="77777777" w:rsidR="00917F6B" w:rsidRDefault="00917F6B" w:rsidP="00D2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D7AAF"/>
    <w:multiLevelType w:val="multilevel"/>
    <w:tmpl w:val="CE28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41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3D"/>
    <w:rsid w:val="00055F0F"/>
    <w:rsid w:val="000B12CB"/>
    <w:rsid w:val="000B37DC"/>
    <w:rsid w:val="000D63A8"/>
    <w:rsid w:val="0012587E"/>
    <w:rsid w:val="001266C7"/>
    <w:rsid w:val="001B5C3B"/>
    <w:rsid w:val="001D1786"/>
    <w:rsid w:val="0021667B"/>
    <w:rsid w:val="0023046B"/>
    <w:rsid w:val="002460B5"/>
    <w:rsid w:val="00265D62"/>
    <w:rsid w:val="00307E30"/>
    <w:rsid w:val="0033593D"/>
    <w:rsid w:val="00377A23"/>
    <w:rsid w:val="003A0FE3"/>
    <w:rsid w:val="003C736C"/>
    <w:rsid w:val="003F2BDD"/>
    <w:rsid w:val="00441899"/>
    <w:rsid w:val="0044533F"/>
    <w:rsid w:val="00466F3B"/>
    <w:rsid w:val="0048439B"/>
    <w:rsid w:val="00490A71"/>
    <w:rsid w:val="004B73B1"/>
    <w:rsid w:val="004D1705"/>
    <w:rsid w:val="00544A13"/>
    <w:rsid w:val="005B68C9"/>
    <w:rsid w:val="00601AA7"/>
    <w:rsid w:val="00610F6C"/>
    <w:rsid w:val="00625399"/>
    <w:rsid w:val="00661E6F"/>
    <w:rsid w:val="0066744B"/>
    <w:rsid w:val="006C04E3"/>
    <w:rsid w:val="007617A5"/>
    <w:rsid w:val="00785697"/>
    <w:rsid w:val="007C675D"/>
    <w:rsid w:val="007E1701"/>
    <w:rsid w:val="00843B78"/>
    <w:rsid w:val="00917F6B"/>
    <w:rsid w:val="00940E7B"/>
    <w:rsid w:val="009971C9"/>
    <w:rsid w:val="009D1E25"/>
    <w:rsid w:val="00A26247"/>
    <w:rsid w:val="00A61947"/>
    <w:rsid w:val="00A92A9B"/>
    <w:rsid w:val="00AC57C2"/>
    <w:rsid w:val="00AE6CB7"/>
    <w:rsid w:val="00AF3D3A"/>
    <w:rsid w:val="00B32576"/>
    <w:rsid w:val="00B37CE8"/>
    <w:rsid w:val="00B66EF8"/>
    <w:rsid w:val="00B752B7"/>
    <w:rsid w:val="00B8169E"/>
    <w:rsid w:val="00B84557"/>
    <w:rsid w:val="00C62DC5"/>
    <w:rsid w:val="00C76166"/>
    <w:rsid w:val="00C91D79"/>
    <w:rsid w:val="00C935F7"/>
    <w:rsid w:val="00CA16F3"/>
    <w:rsid w:val="00CB2D08"/>
    <w:rsid w:val="00CD2C09"/>
    <w:rsid w:val="00D24418"/>
    <w:rsid w:val="00D51F1F"/>
    <w:rsid w:val="00D64830"/>
    <w:rsid w:val="00E051F6"/>
    <w:rsid w:val="00E5757A"/>
    <w:rsid w:val="00E57A2F"/>
    <w:rsid w:val="00EC4DE6"/>
    <w:rsid w:val="00F6683C"/>
    <w:rsid w:val="00F8284A"/>
    <w:rsid w:val="00F83B6F"/>
    <w:rsid w:val="00FD140D"/>
    <w:rsid w:val="00FE5D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1225"/>
  <w15:chartTrackingRefBased/>
  <w15:docId w15:val="{F6169677-8C98-4405-BD98-285ECD42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3D"/>
  </w:style>
  <w:style w:type="paragraph" w:styleId="Ttulo1">
    <w:name w:val="heading 1"/>
    <w:basedOn w:val="Normal"/>
    <w:next w:val="Normal"/>
    <w:link w:val="Ttulo1Char"/>
    <w:uiPriority w:val="9"/>
    <w:qFormat/>
    <w:rsid w:val="00335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5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59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359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59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59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59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59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593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593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593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593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593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593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593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593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593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593D"/>
    <w:rPr>
      <w:rFonts w:eastAsiaTheme="majorEastAsia" w:cstheme="majorBidi"/>
      <w:color w:val="272727" w:themeColor="text1" w:themeTint="D8"/>
    </w:rPr>
  </w:style>
  <w:style w:type="paragraph" w:styleId="Ttulo">
    <w:name w:val="Title"/>
    <w:basedOn w:val="Normal"/>
    <w:next w:val="Normal"/>
    <w:link w:val="TtuloChar"/>
    <w:uiPriority w:val="10"/>
    <w:qFormat/>
    <w:rsid w:val="00335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59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593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3593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593D"/>
    <w:pPr>
      <w:spacing w:before="160"/>
      <w:jc w:val="center"/>
    </w:pPr>
    <w:rPr>
      <w:i/>
      <w:iCs/>
      <w:color w:val="404040" w:themeColor="text1" w:themeTint="BF"/>
    </w:rPr>
  </w:style>
  <w:style w:type="character" w:customStyle="1" w:styleId="CitaoChar">
    <w:name w:val="Citação Char"/>
    <w:basedOn w:val="Fontepargpadro"/>
    <w:link w:val="Citao"/>
    <w:uiPriority w:val="29"/>
    <w:rsid w:val="0033593D"/>
    <w:rPr>
      <w:i/>
      <w:iCs/>
      <w:color w:val="404040" w:themeColor="text1" w:themeTint="BF"/>
    </w:rPr>
  </w:style>
  <w:style w:type="paragraph" w:styleId="PargrafodaLista">
    <w:name w:val="List Paragraph"/>
    <w:basedOn w:val="Normal"/>
    <w:uiPriority w:val="34"/>
    <w:qFormat/>
    <w:rsid w:val="0033593D"/>
    <w:pPr>
      <w:ind w:left="720"/>
      <w:contextualSpacing/>
    </w:pPr>
  </w:style>
  <w:style w:type="character" w:styleId="nfaseIntensa">
    <w:name w:val="Intense Emphasis"/>
    <w:basedOn w:val="Fontepargpadro"/>
    <w:uiPriority w:val="21"/>
    <w:qFormat/>
    <w:rsid w:val="0033593D"/>
    <w:rPr>
      <w:i/>
      <w:iCs/>
      <w:color w:val="0F4761" w:themeColor="accent1" w:themeShade="BF"/>
    </w:rPr>
  </w:style>
  <w:style w:type="paragraph" w:styleId="CitaoIntensa">
    <w:name w:val="Intense Quote"/>
    <w:basedOn w:val="Normal"/>
    <w:next w:val="Normal"/>
    <w:link w:val="CitaoIntensaChar"/>
    <w:uiPriority w:val="30"/>
    <w:qFormat/>
    <w:rsid w:val="00335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593D"/>
    <w:rPr>
      <w:i/>
      <w:iCs/>
      <w:color w:val="0F4761" w:themeColor="accent1" w:themeShade="BF"/>
    </w:rPr>
  </w:style>
  <w:style w:type="character" w:styleId="RefernciaIntensa">
    <w:name w:val="Intense Reference"/>
    <w:basedOn w:val="Fontepargpadro"/>
    <w:uiPriority w:val="32"/>
    <w:qFormat/>
    <w:rsid w:val="0033593D"/>
    <w:rPr>
      <w:b/>
      <w:bCs/>
      <w:smallCaps/>
      <w:color w:val="0F4761" w:themeColor="accent1" w:themeShade="BF"/>
      <w:spacing w:val="5"/>
    </w:rPr>
  </w:style>
  <w:style w:type="paragraph" w:styleId="Cabealho">
    <w:name w:val="header"/>
    <w:basedOn w:val="Normal"/>
    <w:link w:val="CabealhoChar"/>
    <w:uiPriority w:val="99"/>
    <w:unhideWhenUsed/>
    <w:rsid w:val="00D244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4418"/>
  </w:style>
  <w:style w:type="paragraph" w:styleId="Rodap">
    <w:name w:val="footer"/>
    <w:basedOn w:val="Normal"/>
    <w:link w:val="RodapChar"/>
    <w:uiPriority w:val="99"/>
    <w:unhideWhenUsed/>
    <w:rsid w:val="00D24418"/>
    <w:pPr>
      <w:tabs>
        <w:tab w:val="center" w:pos="4252"/>
        <w:tab w:val="right" w:pos="8504"/>
      </w:tabs>
      <w:spacing w:after="0" w:line="240" w:lineRule="auto"/>
    </w:pPr>
  </w:style>
  <w:style w:type="character" w:customStyle="1" w:styleId="RodapChar">
    <w:name w:val="Rodapé Char"/>
    <w:basedOn w:val="Fontepargpadro"/>
    <w:link w:val="Rodap"/>
    <w:uiPriority w:val="99"/>
    <w:rsid w:val="00D2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1895</Words>
  <Characters>12001</Characters>
  <Application>Microsoft Office Word</Application>
  <DocSecurity>0</DocSecurity>
  <Lines>444</Lines>
  <Paragraphs>463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cp:keywords/>
  <dc:description/>
  <cp:lastModifiedBy>Sabrina Souza Barbosa</cp:lastModifiedBy>
  <cp:revision>2</cp:revision>
  <dcterms:created xsi:type="dcterms:W3CDTF">2026-01-19T12:13:00Z</dcterms:created>
  <dcterms:modified xsi:type="dcterms:W3CDTF">2026-01-19T12:52:00Z</dcterms:modified>
</cp:coreProperties>
</file>