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1210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143E620" w14:textId="47514BEB" w:rsidR="00966C2A" w:rsidRPr="00FA0330" w:rsidRDefault="005B1D30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3C3C91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4E02C33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70C5A72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D1198B3" w14:textId="77777777" w:rsidR="003C3C91" w:rsidRDefault="003C3C91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 xml:space="preserve">Secretaria de Governo Municipal </w:t>
      </w:r>
    </w:p>
    <w:p w14:paraId="25EDD142" w14:textId="6D6093C3" w:rsidR="008F22AE" w:rsidRDefault="008F22AE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 xml:space="preserve">GABINETE DO SECRETÁRIO </w:t>
      </w:r>
    </w:p>
    <w:p w14:paraId="239F93C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Portaria | Documento: 153463604</w:t>
      </w:r>
    </w:p>
    <w:p w14:paraId="3BF6174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Portaria SGM nº 51 de 24 de março de 2026</w:t>
      </w:r>
    </w:p>
    <w:p w14:paraId="6AE8100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Processo SEI 6011.2025/0004560-2</w:t>
      </w:r>
    </w:p>
    <w:p w14:paraId="63BAD0F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Institui e designa os membros do Grupo de Trabalho - Ação Estratégica 4, Meta 62, do Programa de Metas 2025-2028.</w:t>
      </w:r>
    </w:p>
    <w:p w14:paraId="10EEEB5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EDSON APARECIDO DOS SANTOS, Secretário do Governo Municipal, usando das atribuições que lhe são conferidas pelo inciso</w:t>
      </w:r>
    </w:p>
    <w:p w14:paraId="38C76C7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III do art. 2º do Decreto nº 42.060, de 29 de maio de 2002,</w:t>
      </w:r>
    </w:p>
    <w:p w14:paraId="5599788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CONSIDERANDO o Programa de Metas 2025-2028, que prevê assegurar o atendimento do Programa Guardiã Maria da Penha a</w:t>
      </w:r>
    </w:p>
    <w:p w14:paraId="7BB1EF0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100% (cem por cento) das mulheres em medidas protetivas encaminhadas pelo Ministério Público, bem como desenvolver 8</w:t>
      </w:r>
    </w:p>
    <w:p w14:paraId="742C599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(oito) ações estratégicas para fortalecer as políticas de prevenção e enfrentamento à violência contra a mulher;</w:t>
      </w:r>
    </w:p>
    <w:p w14:paraId="647561D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CONSIDERANDO o objetivo da Prefeitura do Município de São Paulo de fortalecer a rede de serviços de proteção à mulher,</w:t>
      </w:r>
    </w:p>
    <w:p w14:paraId="0637AF0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garantindo o bem-estar físico e psicológico das cidadãs paulistanas e o apoio regular e emergencial às que se encontram em</w:t>
      </w:r>
    </w:p>
    <w:p w14:paraId="214185C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situação de vulnerabilidade ou sujeitas a violências;</w:t>
      </w:r>
    </w:p>
    <w:p w14:paraId="69B67AB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CONSIDERANDO a Ação Estratégica 4 da Meta 62;</w:t>
      </w:r>
    </w:p>
    <w:p w14:paraId="188E7A4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CONSIDERANDO a necessidade de instituição de Grupo de Trabalho para o cumprimento da referida ação;</w:t>
      </w:r>
    </w:p>
    <w:p w14:paraId="2CF5A75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RESOLVE:</w:t>
      </w:r>
    </w:p>
    <w:p w14:paraId="6720D11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1º Instituir o Grupo de Trabalho - Ação Estratégica 4, Meta 62, do Programa de Metas 2025-2028, com a finalidade de</w:t>
      </w:r>
    </w:p>
    <w:p w14:paraId="7102A3E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discutir, elaborar e propor diretrizes, estratégias e fluxos intersetoriais voltados ao fortalecimento das políticas de prevenção e</w:t>
      </w:r>
    </w:p>
    <w:p w14:paraId="0D564CA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enfrentamento à violência contra mulheres em situação de vulnerabilidade social em contexto de uso de drogas, no âmbito do</w:t>
      </w:r>
    </w:p>
    <w:p w14:paraId="42C8639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Município de São Paulo.</w:t>
      </w:r>
    </w:p>
    <w:p w14:paraId="1CA14A0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2º Designar para compor o Grupo de Trabalho as seguintes representações:</w:t>
      </w:r>
    </w:p>
    <w:p w14:paraId="72A2EFB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 - Secretaria Executiva de Projetos Estratégicos - SGM/SEPE:</w:t>
      </w:r>
    </w:p>
    <w:p w14:paraId="6FD46B7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Titular: Adriano Rodrigues </w:t>
      </w:r>
      <w:proofErr w:type="spellStart"/>
      <w:r w:rsidRPr="003C3C91">
        <w:rPr>
          <w:rFonts w:ascii="Arial" w:hAnsi="Arial" w:cs="Arial"/>
        </w:rPr>
        <w:t>Biajone</w:t>
      </w:r>
      <w:proofErr w:type="spellEnd"/>
      <w:r w:rsidRPr="003C3C91">
        <w:rPr>
          <w:rFonts w:ascii="Arial" w:hAnsi="Arial" w:cs="Arial"/>
        </w:rPr>
        <w:t xml:space="preserve"> - RF 953.433.4;</w:t>
      </w:r>
    </w:p>
    <w:p w14:paraId="432BC8D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01C3B4E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Luiza Chizue Gatti Murakami - RF 888.143.0;</w:t>
      </w:r>
    </w:p>
    <w:p w14:paraId="4BFF8D2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Luiz Henrique Miguel - RF 952.716.8;</w:t>
      </w:r>
    </w:p>
    <w:p w14:paraId="25D71AD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II - Secretaria Municipal de Assistência e Desenvolvimento Social - SMADS:</w:t>
      </w:r>
    </w:p>
    <w:p w14:paraId="482C81E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Titular: Thais Silva dos Santos - RF 944.738.5;</w:t>
      </w:r>
    </w:p>
    <w:p w14:paraId="6E7FE9F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3C40407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Patrícia Lopes Leite de Godoy - RF 817.106.8;</w:t>
      </w:r>
    </w:p>
    <w:p w14:paraId="07F4E51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Weslley Ribeiro Carvalho Pimenta - RF 823.536.8;</w:t>
      </w:r>
    </w:p>
    <w:p w14:paraId="5904E25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III - Secretaria Municipal de Direitos Humanos e Cidadania - SMDHC:</w:t>
      </w:r>
    </w:p>
    <w:p w14:paraId="2B6B242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Titular: Mariza </w:t>
      </w:r>
      <w:proofErr w:type="spellStart"/>
      <w:r w:rsidRPr="003C3C91">
        <w:rPr>
          <w:rFonts w:ascii="Arial" w:hAnsi="Arial" w:cs="Arial"/>
        </w:rPr>
        <w:t>Virgilio</w:t>
      </w:r>
      <w:proofErr w:type="spellEnd"/>
      <w:r w:rsidRPr="003C3C91">
        <w:rPr>
          <w:rFonts w:ascii="Arial" w:hAnsi="Arial" w:cs="Arial"/>
        </w:rPr>
        <w:t xml:space="preserve"> de Vasconcelos Silva - RF 921.481.0;</w:t>
      </w:r>
    </w:p>
    <w:p w14:paraId="4856C72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44222A75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Sergio Yukio </w:t>
      </w:r>
      <w:proofErr w:type="spellStart"/>
      <w:r w:rsidRPr="003C3C91">
        <w:rPr>
          <w:rFonts w:ascii="Arial" w:hAnsi="Arial" w:cs="Arial"/>
        </w:rPr>
        <w:t>Tomimasu</w:t>
      </w:r>
      <w:proofErr w:type="spellEnd"/>
      <w:r w:rsidRPr="003C3C91">
        <w:rPr>
          <w:rFonts w:ascii="Arial" w:hAnsi="Arial" w:cs="Arial"/>
        </w:rPr>
        <w:t xml:space="preserve"> - RF 929.338.8;</w:t>
      </w:r>
    </w:p>
    <w:p w14:paraId="6DC3B2C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proofErr w:type="spellStart"/>
      <w:r w:rsidRPr="003C3C91">
        <w:rPr>
          <w:rFonts w:ascii="Arial" w:hAnsi="Arial" w:cs="Arial"/>
        </w:rPr>
        <w:t>Kaliel</w:t>
      </w:r>
      <w:proofErr w:type="spellEnd"/>
      <w:r w:rsidRPr="003C3C91">
        <w:rPr>
          <w:rFonts w:ascii="Arial" w:hAnsi="Arial" w:cs="Arial"/>
        </w:rPr>
        <w:t xml:space="preserve"> Fernando Nunes - RF 940.340.0;</w:t>
      </w:r>
    </w:p>
    <w:p w14:paraId="07AF5CA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IV - Secretaria Municipal de Segurança Urbana - SMSU:</w:t>
      </w:r>
    </w:p>
    <w:p w14:paraId="6D8362F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Titular: Mary Roseane de Souza - RF 651.017.5;</w:t>
      </w:r>
    </w:p>
    <w:p w14:paraId="6477885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58B5AAC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Claudia Rejane Leite de Sá - RF 654.369.3;</w:t>
      </w:r>
    </w:p>
    <w:p w14:paraId="4C663B5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proofErr w:type="spellStart"/>
      <w:r w:rsidRPr="003C3C91">
        <w:rPr>
          <w:rFonts w:ascii="Arial" w:hAnsi="Arial" w:cs="Arial"/>
        </w:rPr>
        <w:t>Patricia</w:t>
      </w:r>
      <w:proofErr w:type="spellEnd"/>
      <w:r w:rsidRPr="003C3C91">
        <w:rPr>
          <w:rFonts w:ascii="Arial" w:hAnsi="Arial" w:cs="Arial"/>
        </w:rPr>
        <w:t xml:space="preserve"> dos Santos Pereira Favela - RF 732.852.4;</w:t>
      </w:r>
    </w:p>
    <w:p w14:paraId="09001DC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V - Secretaria Municipal de Desenvolvimento Econômico e Trabalho - SMDET:</w:t>
      </w:r>
    </w:p>
    <w:p w14:paraId="6484121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Titular: Luciana Gandelman - RF 839.285.4;</w:t>
      </w:r>
    </w:p>
    <w:p w14:paraId="39B70DA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3E932E2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Edilene Magalhães da Silva - RF 779.364.2;</w:t>
      </w:r>
    </w:p>
    <w:p w14:paraId="2F5DBB3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proofErr w:type="spellStart"/>
      <w:r w:rsidRPr="003C3C91">
        <w:rPr>
          <w:rFonts w:ascii="Arial" w:hAnsi="Arial" w:cs="Arial"/>
        </w:rPr>
        <w:t>Angela</w:t>
      </w:r>
      <w:proofErr w:type="spellEnd"/>
      <w:r w:rsidRPr="003C3C91">
        <w:rPr>
          <w:rFonts w:ascii="Arial" w:hAnsi="Arial" w:cs="Arial"/>
        </w:rPr>
        <w:t xml:space="preserve"> de Oliveira Costa </w:t>
      </w:r>
      <w:proofErr w:type="spellStart"/>
      <w:r w:rsidRPr="003C3C91">
        <w:rPr>
          <w:rFonts w:ascii="Arial" w:hAnsi="Arial" w:cs="Arial"/>
        </w:rPr>
        <w:t>Cassese</w:t>
      </w:r>
      <w:proofErr w:type="spellEnd"/>
      <w:r w:rsidRPr="003C3C91">
        <w:rPr>
          <w:rFonts w:ascii="Arial" w:hAnsi="Arial" w:cs="Arial"/>
        </w:rPr>
        <w:t xml:space="preserve"> - RF 888.857.4;</w:t>
      </w:r>
    </w:p>
    <w:p w14:paraId="39E450A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VI - Secretaria Municipal da Saúde - SMS:</w:t>
      </w:r>
    </w:p>
    <w:p w14:paraId="06F5D89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Titular: Cássia Liberato Muniz Ribeiro - RF 743.346.8;</w:t>
      </w:r>
    </w:p>
    <w:p w14:paraId="2082601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Suplentes:</w:t>
      </w:r>
    </w:p>
    <w:p w14:paraId="44AC056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Mona Lisa </w:t>
      </w:r>
      <w:proofErr w:type="spellStart"/>
      <w:r w:rsidRPr="003C3C91">
        <w:rPr>
          <w:rFonts w:ascii="Arial" w:hAnsi="Arial" w:cs="Arial"/>
        </w:rPr>
        <w:t>Pantano</w:t>
      </w:r>
      <w:proofErr w:type="spellEnd"/>
      <w:r w:rsidRPr="003C3C91">
        <w:rPr>
          <w:rFonts w:ascii="Arial" w:hAnsi="Arial" w:cs="Arial"/>
        </w:rPr>
        <w:t xml:space="preserve"> de Carvalho - RF 743.269.1;</w:t>
      </w:r>
    </w:p>
    <w:p w14:paraId="1659089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Hellen Cristina Santos Costa - RF 819.295.2.</w:t>
      </w:r>
    </w:p>
    <w:p w14:paraId="70ABEC4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3º O Grupo de Trabalho será coordenado pela Secretaria Executiva de Projetos Estratégicos (SGM/SEPE).</w:t>
      </w:r>
    </w:p>
    <w:p w14:paraId="0E93AAE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4º Os integrantes do Grupo de Trabalho reunir-se-ão ordinariamente nas datas e horários a serem definidos na primeira</w:t>
      </w:r>
    </w:p>
    <w:p w14:paraId="520FE40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reunião e, extraordinariamente, sempre que convocados pelo coordenador.</w:t>
      </w:r>
    </w:p>
    <w:p w14:paraId="46AC2D1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5º O Grupo de Trabalho definirá, ainda, na sua primeira reunião, o cronograma das atividades, cujos trabalhos deverão ser</w:t>
      </w:r>
    </w:p>
    <w:p w14:paraId="564AED4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concluídos no prazo de 180 (cento e oitenta) dias, podendo este ser prorrogado por até igual período.</w:t>
      </w:r>
    </w:p>
    <w:p w14:paraId="137D846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6º A Coordenação do Grupo de Trabalho poderá convidar outras Pastas e profissionais para compor, quando necessário,</w:t>
      </w:r>
    </w:p>
    <w:p w14:paraId="514E15F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para o cumprimento das finalidades do trabalho.</w:t>
      </w:r>
    </w:p>
    <w:p w14:paraId="3BACE8A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7º A participação no Grupo de Trabalho será considerada serviço público relevante, não remunerado.</w:t>
      </w:r>
    </w:p>
    <w:p w14:paraId="73659B7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8º Esta Portaria entra em vigor na data de sua publicação.</w:t>
      </w:r>
    </w:p>
    <w:p w14:paraId="1C0B084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SECRETARIA DO GOVERNO MUNICIPAL, aos 24 de março de 2026.</w:t>
      </w:r>
    </w:p>
    <w:p w14:paraId="6E49DEB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EDSON APARECIDO DOS SANTOS</w:t>
      </w:r>
    </w:p>
    <w:p w14:paraId="22F1F88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Secretário do Governo Municipal</w:t>
      </w:r>
    </w:p>
    <w:p w14:paraId="28DAA6D9" w14:textId="37D86288" w:rsidR="008F22AE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O seguinte documento </w:t>
      </w:r>
      <w:proofErr w:type="spellStart"/>
      <w:r w:rsidRPr="003C3C91">
        <w:rPr>
          <w:rFonts w:ascii="Arial" w:hAnsi="Arial" w:cs="Arial"/>
        </w:rPr>
        <w:t>publico</w:t>
      </w:r>
      <w:proofErr w:type="spellEnd"/>
      <w:r w:rsidRPr="003C3C91">
        <w:rPr>
          <w:rFonts w:ascii="Arial" w:hAnsi="Arial" w:cs="Arial"/>
        </w:rPr>
        <w:t xml:space="preserve"> integra este ato 153407935</w:t>
      </w:r>
    </w:p>
    <w:p w14:paraId="1B40CE09" w14:textId="77777777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</w:p>
    <w:p w14:paraId="78FA5468" w14:textId="70CF8B40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24EB7CA4" w14:textId="20C2D9D8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DEPARTAMENTO DE GESTÃO DE PESSOAS</w:t>
      </w:r>
    </w:p>
    <w:p w14:paraId="586422D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Portaria | Documento: 153407947</w:t>
      </w:r>
    </w:p>
    <w:p w14:paraId="14994EB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PORTARIA SMDET Nº 24, DE 24 DE MARÇO DE 2026</w:t>
      </w:r>
    </w:p>
    <w:p w14:paraId="586DE70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LEONARDO WILLIAM CASAL SANTOS, Chefe de Gabinete da Secretaria Municipal de Desenvolvimento Econômico</w:t>
      </w:r>
    </w:p>
    <w:p w14:paraId="0B44A68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 Trabalho, no uso das atribuições que lhe são conferidas por Lei,</w:t>
      </w:r>
    </w:p>
    <w:p w14:paraId="63B5383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RESOLVE:</w:t>
      </w:r>
    </w:p>
    <w:p w14:paraId="3A3BB35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1º CONVOCAR os servidores abaixo relacionados para trabalharem no dia indicado, acompanhando e</w:t>
      </w:r>
    </w:p>
    <w:p w14:paraId="1F5CAE8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apoiando as operações do Programa </w:t>
      </w:r>
      <w:proofErr w:type="spellStart"/>
      <w:r w:rsidRPr="003C3C91">
        <w:rPr>
          <w:rFonts w:ascii="Arial" w:hAnsi="Arial" w:cs="Arial"/>
        </w:rPr>
        <w:t>Sampa+Rural</w:t>
      </w:r>
      <w:proofErr w:type="spellEnd"/>
      <w:r w:rsidRPr="003C3C91">
        <w:rPr>
          <w:rFonts w:ascii="Arial" w:hAnsi="Arial" w:cs="Arial"/>
        </w:rPr>
        <w:t>, ficando concedido aos servidores que efetivamente</w:t>
      </w:r>
    </w:p>
    <w:p w14:paraId="41A076A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trabalharem, 02 (dois) dias de descanso por dia trabalhado, a serem usufruídos até 31/12/2026:</w:t>
      </w:r>
    </w:p>
    <w:p w14:paraId="43F4463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Dia 28/03/2026</w:t>
      </w:r>
    </w:p>
    <w:p w14:paraId="0D37C27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Felipe de Oliveira, RF. 751.657.6</w:t>
      </w:r>
    </w:p>
    <w:p w14:paraId="2F2C386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Evento: Dia Mundial da Água</w:t>
      </w:r>
    </w:p>
    <w:p w14:paraId="4E7DAEB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Local: Parque Praia do Sol - Represa Guarapiranga</w:t>
      </w:r>
    </w:p>
    <w:p w14:paraId="46A3E19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Flávia Patrícia Alves de Souza, RF. 892.749.9</w:t>
      </w:r>
    </w:p>
    <w:p w14:paraId="1812528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Evento: Entre Laços Maias</w:t>
      </w:r>
    </w:p>
    <w:p w14:paraId="11F48B0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Local: Rua Iguatemi, 293</w:t>
      </w:r>
    </w:p>
    <w:p w14:paraId="6D86C67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Raquel da Costa Sousa, RF. 950.272.6</w:t>
      </w:r>
    </w:p>
    <w:p w14:paraId="66798AA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Evento: Corrida </w:t>
      </w:r>
      <w:proofErr w:type="gramStart"/>
      <w:r w:rsidRPr="003C3C91">
        <w:rPr>
          <w:rFonts w:ascii="Arial" w:hAnsi="Arial" w:cs="Arial"/>
        </w:rPr>
        <w:t>que Inspira</w:t>
      </w:r>
      <w:proofErr w:type="gramEnd"/>
    </w:p>
    <w:p w14:paraId="5FC9934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Local: Colégio A. Einstein - Rua Raul Tabajara (redondezas do Parque Jacques Cousteau - Laguinho de Interlagos)</w:t>
      </w:r>
    </w:p>
    <w:p w14:paraId="69DAD9AE" w14:textId="53238D0A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2º Esta Portaria entra em vigor na data de sua publicação.</w:t>
      </w:r>
    </w:p>
    <w:p w14:paraId="7A8B05BA" w14:textId="77777777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</w:p>
    <w:p w14:paraId="1EA21181" w14:textId="37475A6F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NÚCLEO DE PUBLICAÇÃO</w:t>
      </w:r>
    </w:p>
    <w:p w14:paraId="1EC0FD8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Outras (NP) | Documento: 153401756</w:t>
      </w:r>
    </w:p>
    <w:p w14:paraId="6CCBEAB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PRINCIPAL</w:t>
      </w:r>
    </w:p>
    <w:p w14:paraId="65F8DFF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Especificação de Outras</w:t>
      </w:r>
    </w:p>
    <w:p w14:paraId="17B53DC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Apostilamento - PRODAM</w:t>
      </w:r>
    </w:p>
    <w:p w14:paraId="1F0FF1D5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Síntese (Texto do Despacho)</w:t>
      </w:r>
    </w:p>
    <w:p w14:paraId="41BD397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Extrato Apostilamento 1º 6064.2023/0001284-0 Contrato: 025/2023/SMDET Contratante: Secretaria Municipal de</w:t>
      </w:r>
    </w:p>
    <w:p w14:paraId="13536AB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Desenvolvimento Econômico e Trabalho - SMDET, CNPJ 04.537.740/0001-12 Contratada: Empresa de Tecnologia</w:t>
      </w:r>
    </w:p>
    <w:p w14:paraId="0230F2E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da Informação e Comunicação do Município de São Paulo - PRODAM, CNPJ 43.076.702/0001-61 Objeto do</w:t>
      </w:r>
    </w:p>
    <w:p w14:paraId="2AE433C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Contrato: Contratação de licenças de Suíte de Escritório Microsoft Office 365, atendendo as necessidades de</w:t>
      </w:r>
    </w:p>
    <w:p w14:paraId="0FA356A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Tecnologia da Informação e Comunicação (TIC), para suporte e operação dos negócios de SMDEТ. Objeto do</w:t>
      </w:r>
    </w:p>
    <w:p w14:paraId="08400AB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Apostilamento: Concessão de reajuste - Índice de Preço ao Consumidor - IPC-FIPE - 5,41%. Valores: R$ 46.672,61</w:t>
      </w:r>
    </w:p>
    <w:p w14:paraId="1BE8550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(quarenta e seis mil seiscentos e setenta e dois reais e sessenta e um centavos) e R$ 466.726,10 (quatrocentos</w:t>
      </w:r>
    </w:p>
    <w:p w14:paraId="3B1347C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 sessenta e seis mil setecentos e vinte e seis reais e dez centavos). Mensal e global estimados. Vigência: 16/12/2023 à 16/06/2026. Dotação orçamentária: 30.10.11.126.3024.2.171.33904000.00. Assinatura em:</w:t>
      </w:r>
    </w:p>
    <w:p w14:paraId="6DB6AE9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23/03/2026. Signatário: Rodrigo Hayashi Goulart, pela Secretaria Municipal de Desenvolvimento Econômico e</w:t>
      </w:r>
    </w:p>
    <w:p w14:paraId="14556B6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Trabalho - SMDET.</w:t>
      </w:r>
    </w:p>
    <w:p w14:paraId="2C06AC2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Anexo I (Número do Documento SEI)</w:t>
      </w:r>
    </w:p>
    <w:p w14:paraId="17065A0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144897538</w:t>
      </w:r>
    </w:p>
    <w:p w14:paraId="69B8E24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Data de Publicação</w:t>
      </w:r>
    </w:p>
    <w:p w14:paraId="2F1F7712" w14:textId="74CCF9C1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25/03/2026</w:t>
      </w:r>
    </w:p>
    <w:p w14:paraId="04DE053C" w14:textId="77777777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</w:p>
    <w:p w14:paraId="2A18867C" w14:textId="5F1FE33E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Câmara Municipal de São Paulo</w:t>
      </w:r>
    </w:p>
    <w:p w14:paraId="3D127335" w14:textId="10FB8270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EQUIPE DE SECRETARIA DAS COMISSÕES DO PROCESSO LEGISLATIVO</w:t>
      </w:r>
    </w:p>
    <w:p w14:paraId="5434DB0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Comunicado | Documento: 153463388</w:t>
      </w:r>
    </w:p>
    <w:p w14:paraId="0AC39BF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COMISSÃO DE POLÍTICA URBANA, METROPOLITANA E MEIO AMBIENTE</w:t>
      </w:r>
    </w:p>
    <w:p w14:paraId="0D435FA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 Comissão de Política Urbana, Metropolitana e Meio Ambiente COMUNICA O CANCELAMENTO da Audiência</w:t>
      </w:r>
    </w:p>
    <w:p w14:paraId="6CBA168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Pública, agendada para o dia:</w:t>
      </w:r>
    </w:p>
    <w:p w14:paraId="39FE6EF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26/03/2026, quinta-feira</w:t>
      </w:r>
    </w:p>
    <w:p w14:paraId="70F2D4D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Horário: 13h</w:t>
      </w:r>
    </w:p>
    <w:p w14:paraId="2EDB116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Local: Salão Nobre Presidente João Brasil Vita (8º andar)</w:t>
      </w:r>
    </w:p>
    <w:p w14:paraId="2538186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Câmara Municipal de São Paulo - Viaduto Jacareí, 100</w:t>
      </w:r>
    </w:p>
    <w:p w14:paraId="740CFBC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Tema: Audiência Pública para debater o projeto “Boulevard São João” que propõe um Termo de Cooperação</w:t>
      </w:r>
    </w:p>
    <w:p w14:paraId="31243C1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Público-Privada que visa o restauro de bens tombados e requalificação da Av. São João. Terá como contrapartida</w:t>
      </w:r>
    </w:p>
    <w:p w14:paraId="562211C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 instalação de painéis luminosos e realização de projeções de anúncios de caráter cultural e informativo na</w:t>
      </w:r>
    </w:p>
    <w:p w14:paraId="740FD2F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fachada de edifícios localizados na referida avenida. REQCOM URB 5/2026 de autoria da Vereadora Marina</w:t>
      </w:r>
    </w:p>
    <w:p w14:paraId="1E1CE38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Bragante aprovado na reunião ordinária do dia 18/03/2026, com aditamento da data, na Comissão de Política</w:t>
      </w:r>
    </w:p>
    <w:p w14:paraId="5551D33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Urbana, Metropolitana e Meio Ambiente.</w:t>
      </w:r>
    </w:p>
    <w:p w14:paraId="3F20B3A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COMISSÃO DE TRÂNSITO, TRANSPORTE E ATIVIDADE ECONÔMICA</w:t>
      </w:r>
    </w:p>
    <w:p w14:paraId="6499033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Audiência Pública</w:t>
      </w:r>
    </w:p>
    <w:p w14:paraId="5D1DC80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 Comissão de Trânsito, Transporte e Atividade Econômica convida o público interessado a participar da</w:t>
      </w:r>
    </w:p>
    <w:p w14:paraId="5A90577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audiência pública que esta Comissão realizará sobre o seguinte tema:</w:t>
      </w:r>
    </w:p>
    <w:p w14:paraId="6E793C2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"Obras do Túnel Sena Madureira, bem como apresentar o Estudo de Alternativas Viárias ao Túnel Sena</w:t>
      </w:r>
    </w:p>
    <w:p w14:paraId="24078929" w14:textId="3C05E45C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Madureira e Economicidade na Administração Pública"</w:t>
      </w:r>
    </w:p>
    <w:p w14:paraId="7612D81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11) PL 721/2025 - Autor: Ver. SANSÃO PEREIRA (REPUBLICANOS); Ver. SILVÃO LEITE (UNIÃO) - Dispõe sobre a</w:t>
      </w:r>
    </w:p>
    <w:p w14:paraId="4BF7CB8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oferta gratuita de cursos presenciais de capacitação em tecnologia e inclusão digital para idosos no município de</w:t>
      </w:r>
    </w:p>
    <w:p w14:paraId="7C47111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São Paulo, por meio da Secretaria Municipal de Desenvolvimento Econômico e Trabalho - SMDET, e dá outras</w:t>
      </w:r>
    </w:p>
    <w:p w14:paraId="47DAA082" w14:textId="23AED8ED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</w:t>
      </w:r>
      <w:r w:rsidRPr="003C3C91">
        <w:rPr>
          <w:rFonts w:ascii="Arial" w:hAnsi="Arial" w:cs="Arial"/>
        </w:rPr>
        <w:t>rovidências</w:t>
      </w:r>
      <w:r>
        <w:rPr>
          <w:rFonts w:ascii="Arial" w:hAnsi="Arial" w:cs="Arial"/>
        </w:rPr>
        <w:tab/>
      </w:r>
    </w:p>
    <w:p w14:paraId="665C82E4" w14:textId="77777777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</w:p>
    <w:p w14:paraId="2082BFDF" w14:textId="48A17DCC" w:rsidR="003C3C91" w:rsidRDefault="003C3C91" w:rsidP="003C3C91">
      <w:pPr>
        <w:tabs>
          <w:tab w:val="left" w:pos="2342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EQUIPE DE PUBLICAÇÃO</w:t>
      </w:r>
    </w:p>
    <w:p w14:paraId="72DFB547" w14:textId="6FB7D919" w:rsidR="003C3C91" w:rsidRDefault="003C3C91" w:rsidP="003C3C91">
      <w:pPr>
        <w:tabs>
          <w:tab w:val="left" w:pos="2342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Comunicado | Documento: 153462852</w:t>
      </w:r>
    </w:p>
    <w:p w14:paraId="64B7E337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Para compor a Mesa, convidamos os Srs. </w:t>
      </w:r>
      <w:proofErr w:type="spellStart"/>
      <w:r w:rsidRPr="003C3C91">
        <w:rPr>
          <w:rFonts w:ascii="Arial" w:hAnsi="Arial" w:cs="Arial"/>
        </w:rPr>
        <w:t>Luis</w:t>
      </w:r>
      <w:proofErr w:type="spellEnd"/>
      <w:r w:rsidRPr="003C3C91">
        <w:rPr>
          <w:rFonts w:ascii="Arial" w:hAnsi="Arial" w:cs="Arial"/>
        </w:rPr>
        <w:t xml:space="preserve"> Armando </w:t>
      </w:r>
      <w:proofErr w:type="spellStart"/>
      <w:r w:rsidRPr="003C3C91">
        <w:rPr>
          <w:rFonts w:ascii="Arial" w:hAnsi="Arial" w:cs="Arial"/>
        </w:rPr>
        <w:t>Monteagudo</w:t>
      </w:r>
      <w:proofErr w:type="spellEnd"/>
      <w:r w:rsidRPr="003C3C91">
        <w:rPr>
          <w:rFonts w:ascii="Arial" w:hAnsi="Arial" w:cs="Arial"/>
        </w:rPr>
        <w:t xml:space="preserve"> Pacheco, Cônsul-Geral do Peru em São</w:t>
      </w:r>
    </w:p>
    <w:p w14:paraId="7D94A61E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Paulo; Vereadora Sandra Santana, presidente da Comissão de Constituição, Justiça e Legislação Participativa e</w:t>
      </w:r>
    </w:p>
    <w:p w14:paraId="4AB5D7BE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também da Comissão Extraordinária de Apoio ao Desenvolvimento do Turismo, do Lazer, da Gastronomia, da</w:t>
      </w:r>
    </w:p>
    <w:p w14:paraId="3D225DD4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Hospitalidade e dos Eventos, ambas da Câmara Municipal de São Paulo; Virgílio Nelson Carvalho, neste ato</w:t>
      </w:r>
    </w:p>
    <w:p w14:paraId="6A7664A1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representando o Secretário de Turismo e Viagens do Estado de São Paulo, Sr. Roberto de Lucena; Celso Casa</w:t>
      </w:r>
    </w:p>
    <w:p w14:paraId="5AFF73CA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Grande, Coordenador de Desenvolvimento Econômico, neste ato representando o Secretário Municipal de</w:t>
      </w:r>
    </w:p>
    <w:p w14:paraId="1509FD87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Desenvolvimento Econômico e Trabalho, Sr. Rodrigo Goulart; Sra. Suzana da Costa Silveira, neste ato</w:t>
      </w:r>
    </w:p>
    <w:p w14:paraId="3B4FE229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representando o presidente da SPTuris, Sr. Gustavo Pires; o sempre Vereador e sempre Deputado </w:t>
      </w:r>
      <w:proofErr w:type="spellStart"/>
      <w:r w:rsidRPr="003C3C91">
        <w:rPr>
          <w:rFonts w:ascii="Arial" w:hAnsi="Arial" w:cs="Arial"/>
        </w:rPr>
        <w:t>Antonio</w:t>
      </w:r>
      <w:proofErr w:type="spellEnd"/>
    </w:p>
    <w:p w14:paraId="02A408A1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Goulart, um dos idealizadores do Prêmio Troféu São Paulo: Capital Mundial da Gastronomia; Sr. Celso dos Santos</w:t>
      </w:r>
    </w:p>
    <w:p w14:paraId="69EBB1C6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Silva, professor e Vice-Presidente Mundial da Associação de Restauradores Gastronômicos das Américas e do</w:t>
      </w:r>
    </w:p>
    <w:p w14:paraId="120FD5FF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Mundo, a AREGALA, </w:t>
      </w:r>
      <w:proofErr w:type="gramStart"/>
      <w:r w:rsidRPr="003C3C91">
        <w:rPr>
          <w:rFonts w:ascii="Arial" w:hAnsi="Arial" w:cs="Arial"/>
        </w:rPr>
        <w:t>e também</w:t>
      </w:r>
      <w:proofErr w:type="gramEnd"/>
      <w:r w:rsidRPr="003C3C91">
        <w:rPr>
          <w:rFonts w:ascii="Arial" w:hAnsi="Arial" w:cs="Arial"/>
        </w:rPr>
        <w:t xml:space="preserve"> presidente brasileiro do Cozinheiros Sem Fronteiras - Brasil, representando a</w:t>
      </w:r>
    </w:p>
    <w:p w14:paraId="049152AF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Comissão Julgadora do Prêmio; Wagner Farias, jornalista e presidente da Associação de Jornais e Revistas de</w:t>
      </w:r>
    </w:p>
    <w:p w14:paraId="561DBC25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Bairro de São Paulo, a AJORB; Sr. </w:t>
      </w:r>
      <w:proofErr w:type="spellStart"/>
      <w:r w:rsidRPr="003C3C91">
        <w:rPr>
          <w:rFonts w:ascii="Arial" w:hAnsi="Arial" w:cs="Arial"/>
        </w:rPr>
        <w:t>Antonio</w:t>
      </w:r>
      <w:proofErr w:type="spellEnd"/>
      <w:r w:rsidRPr="003C3C91">
        <w:rPr>
          <w:rFonts w:ascii="Arial" w:hAnsi="Arial" w:cs="Arial"/>
        </w:rPr>
        <w:t xml:space="preserve"> </w:t>
      </w:r>
      <w:proofErr w:type="spellStart"/>
      <w:r w:rsidRPr="003C3C91">
        <w:rPr>
          <w:rFonts w:ascii="Arial" w:hAnsi="Arial" w:cs="Arial"/>
        </w:rPr>
        <w:t>Reinales</w:t>
      </w:r>
      <w:proofErr w:type="spellEnd"/>
      <w:r w:rsidRPr="003C3C91">
        <w:rPr>
          <w:rFonts w:ascii="Arial" w:hAnsi="Arial" w:cs="Arial"/>
        </w:rPr>
        <w:t>, Vice-Presidente da Associação Brasileira de Indústria de</w:t>
      </w:r>
    </w:p>
    <w:p w14:paraId="4DC7B69A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Hotéis do Estado de São Paulo, a ABHIH-SP; Sr. Luiz Carlos </w:t>
      </w:r>
      <w:proofErr w:type="spellStart"/>
      <w:r w:rsidRPr="003C3C91">
        <w:rPr>
          <w:rFonts w:ascii="Arial" w:hAnsi="Arial" w:cs="Arial"/>
        </w:rPr>
        <w:t>Scaramella</w:t>
      </w:r>
      <w:proofErr w:type="spellEnd"/>
      <w:r w:rsidRPr="003C3C91">
        <w:rPr>
          <w:rFonts w:ascii="Arial" w:hAnsi="Arial" w:cs="Arial"/>
        </w:rPr>
        <w:t xml:space="preserve"> Maggio, neste ato representando a</w:t>
      </w:r>
    </w:p>
    <w:p w14:paraId="7EE23AEA" w14:textId="01B4FFA6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Associação Brasileira dos Jornalistas de Turismo, a ABRAJET. (Palmas)</w:t>
      </w:r>
    </w:p>
    <w:p w14:paraId="5C4BD4AE" w14:textId="77777777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</w:p>
    <w:p w14:paraId="64131A9A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MESTRE DE CERIMÔNIAS - Agradecemos as palavras do Professor Celso dos Santos Silva, representando a</w:t>
      </w:r>
    </w:p>
    <w:p w14:paraId="4BF0719E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Comissão Julgadora do Prêmio.</w:t>
      </w:r>
    </w:p>
    <w:p w14:paraId="624394E9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Convidamos o Sr. Celso Casa Grande, representando o Secretário Municipal de Desenvolvimento Econômico e</w:t>
      </w:r>
    </w:p>
    <w:p w14:paraId="55B498AB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Trabalho, Sr. Rodrigo Goulart. (Palmas)</w:t>
      </w:r>
    </w:p>
    <w:p w14:paraId="5FF81FAD" w14:textId="0C51B2CA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O SR. CELSO GOMES CASA GRANDE - Boa noite.</w:t>
      </w:r>
    </w:p>
    <w:p w14:paraId="23EC71D2" w14:textId="77777777" w:rsidR="003C3C91" w:rsidRDefault="003C3C91" w:rsidP="003C3C91">
      <w:pPr>
        <w:tabs>
          <w:tab w:val="left" w:pos="2342"/>
        </w:tabs>
        <w:rPr>
          <w:rFonts w:ascii="Arial" w:hAnsi="Arial" w:cs="Arial"/>
        </w:rPr>
      </w:pPr>
    </w:p>
    <w:p w14:paraId="4A4216F9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Então eu queria fazer esse anúncio, queria aproveitar também, cumprimentar aqui - hoje eu estou com uma</w:t>
      </w:r>
    </w:p>
    <w:p w14:paraId="647838EE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responsabilidade grande, venho representando o Secretário Goulart, o pai do Secretário está presente - então</w:t>
      </w:r>
    </w:p>
    <w:p w14:paraId="732CE091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parabenizar a ele que também é um dos autores da Lei do evento </w:t>
      </w:r>
      <w:proofErr w:type="gramStart"/>
      <w:r w:rsidRPr="003C3C91">
        <w:rPr>
          <w:rFonts w:ascii="Arial" w:hAnsi="Arial" w:cs="Arial"/>
        </w:rPr>
        <w:t>e também</w:t>
      </w:r>
      <w:proofErr w:type="gramEnd"/>
      <w:r w:rsidRPr="003C3C91">
        <w:rPr>
          <w:rFonts w:ascii="Arial" w:hAnsi="Arial" w:cs="Arial"/>
        </w:rPr>
        <w:t xml:space="preserve"> agradecer a nossa equipe. O</w:t>
      </w:r>
    </w:p>
    <w:p w14:paraId="1BB02047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Observatório da Gastronomia participou da premiação através da figura da Lúcia </w:t>
      </w:r>
      <w:proofErr w:type="spellStart"/>
      <w:r w:rsidRPr="003C3C91">
        <w:rPr>
          <w:rFonts w:ascii="Arial" w:hAnsi="Arial" w:cs="Arial"/>
        </w:rPr>
        <w:t>Verginelli</w:t>
      </w:r>
      <w:proofErr w:type="spellEnd"/>
      <w:r w:rsidRPr="003C3C91">
        <w:rPr>
          <w:rFonts w:ascii="Arial" w:hAnsi="Arial" w:cs="Arial"/>
        </w:rPr>
        <w:t>, sabemos da</w:t>
      </w:r>
    </w:p>
    <w:p w14:paraId="4ED2F22C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seriedade deste prêmio, inclusive, o carinho, porque a gente acompanha todo o empenho, internamente, pela</w:t>
      </w:r>
    </w:p>
    <w:p w14:paraId="0DA16C89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Lúcia. Então eu queria deixar o agradecimento. Parabéns a todos e desejar um ótimo evento. Para quem</w:t>
      </w:r>
    </w:p>
    <w:p w14:paraId="04CD827D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participou este ano e vai ganhar, parabéns. Para quem não, como foi dito, o ano que vem tem de novo, então</w:t>
      </w:r>
    </w:p>
    <w:p w14:paraId="5B13AA29" w14:textId="77777777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uma nova oportunidade, uma nova chance de inscrição. Um grande abraço do nosso Secretário Rodrigo Goulart. Obrigado. (Palmas)</w:t>
      </w:r>
    </w:p>
    <w:p w14:paraId="2049D398" w14:textId="1C73BBF1" w:rsidR="003C3C91" w:rsidRPr="003C3C91" w:rsidRDefault="003C3C91" w:rsidP="003C3C91">
      <w:pPr>
        <w:tabs>
          <w:tab w:val="left" w:pos="2342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MESTRE DE CERIMÔNIAS - Queremos agradecer as palavras do representante do Secretário Rodrigo Goulart, Sr. Celso Casa Grande.</w:t>
      </w:r>
    </w:p>
    <w:p w14:paraId="1D5A1F91" w14:textId="77777777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</w:p>
    <w:p w14:paraId="19683319" w14:textId="767D6B36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Procuradoria Geral do Município</w:t>
      </w:r>
    </w:p>
    <w:p w14:paraId="4C305A1A" w14:textId="7567CA08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PROCED/COMISSÃO 221</w:t>
      </w:r>
    </w:p>
    <w:p w14:paraId="332FF335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Convocação | Documento: 153464632</w:t>
      </w:r>
    </w:p>
    <w:p w14:paraId="5192122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INTIMAÇÃO DE SERVIDORES - PROCED 221</w:t>
      </w:r>
    </w:p>
    <w:p w14:paraId="6BCFD44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Fica(m) intimado(s) a comparecer em PROCED - CARTÓRIO (endereço abaixo), no prazo de 10 (DEZ) dias, a fim de</w:t>
      </w:r>
    </w:p>
    <w:p w14:paraId="1F0EE39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retirar contrafé do MANDADO DE CITAÇÃO, sob pena de suspensão de seu pagamento, nos termos do artigo 35, §</w:t>
      </w:r>
    </w:p>
    <w:p w14:paraId="193EA66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1º, do Decreto 43.233/03, o(s) seguinte(s) servidor(es):</w:t>
      </w:r>
    </w:p>
    <w:p w14:paraId="1383536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NOME: JORGE MENDES DE FARIA, RF: 719.202.9/1;</w:t>
      </w:r>
    </w:p>
    <w:p w14:paraId="30236BE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CARGO: Agente Escolar;</w:t>
      </w:r>
    </w:p>
    <w:p w14:paraId="59EFAD2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LOTAÇÃO: SME/DRE Butantã;</w:t>
      </w:r>
    </w:p>
    <w:p w14:paraId="5AD26D0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PA SEI: 6021.2026/0016507-8</w:t>
      </w:r>
    </w:p>
    <w:p w14:paraId="55ADD12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NOME: CLAUDECI DE OLIVEIRA BENTO, RF: 775.231.8/1;</w:t>
      </w:r>
    </w:p>
    <w:p w14:paraId="083CB72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CARGO: Auxiliar Técnico de Educação;</w:t>
      </w:r>
    </w:p>
    <w:p w14:paraId="1C4C318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LOTAÇÃO: SME/EMEI Pirajussara;</w:t>
      </w:r>
    </w:p>
    <w:p w14:paraId="321515B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PA SEI: 6021.2026/0013565-9</w:t>
      </w:r>
    </w:p>
    <w:p w14:paraId="6DEF934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INTIMAÇÃO DE SERVIDORES E DEFENSORES - PROCED 221</w:t>
      </w:r>
    </w:p>
    <w:p w14:paraId="1AF1FDA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Fica(m) intimado(s) a participar das audiências por videoconferência de PROCED perante CPP 221, no dia e hora</w:t>
      </w:r>
    </w:p>
    <w:p w14:paraId="509D016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assinalados e que fiquem à disposição da Comissão, sob pena de suspensão de seu pagamento, nos termos do</w:t>
      </w:r>
    </w:p>
    <w:p w14:paraId="324BB16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art. 40 do Decreto 43.233/03, a fim de prestar depoimento na qualidade de TESTEMUNHA, o(s) seguinte(s)</w:t>
      </w:r>
    </w:p>
    <w:p w14:paraId="1CE2506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servidor(es):</w:t>
      </w:r>
    </w:p>
    <w:p w14:paraId="3132726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PA SEI 6067.2021/0017564-4 | FÁBIO FERREIRA MENEZES | CPP 221</w:t>
      </w:r>
    </w:p>
    <w:p w14:paraId="775BB91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Dia 12/08/2026</w:t>
      </w:r>
    </w:p>
    <w:p w14:paraId="14D8F29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10h - ANDERSON LUIS ARCANJO; RF: 799.587.3/6; Cargo: Assessor III; Lotação: SVMA/Divisão de Contabilidade e</w:t>
      </w:r>
    </w:p>
    <w:p w14:paraId="61DE492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Finanças;</w:t>
      </w:r>
    </w:p>
    <w:p w14:paraId="27A9BBB5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10h45 - GUILHERME IBANEZ DE SANTI FERRARA; RF: 807.018.1/5; Assessor III; Lotação: SVMA/Divisão de Gestão</w:t>
      </w:r>
    </w:p>
    <w:p w14:paraId="3592D45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de Parques Urbanos;</w:t>
      </w:r>
    </w:p>
    <w:p w14:paraId="5CE9C3C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11h15 - RITA DE CÁSSIA DOS SANTOS; RF: 807.786.0/4; Cargo: Assessor II; Lotação: SMDET/Coordenadoria de</w:t>
      </w:r>
    </w:p>
    <w:p w14:paraId="0F09B5B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Agricultura.</w:t>
      </w:r>
    </w:p>
    <w:p w14:paraId="028DEFD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proofErr w:type="spellStart"/>
      <w:r w:rsidRPr="003C3C91">
        <w:rPr>
          <w:rFonts w:ascii="Arial" w:hAnsi="Arial" w:cs="Arial"/>
        </w:rPr>
        <w:t>Obs</w:t>
      </w:r>
      <w:proofErr w:type="spellEnd"/>
      <w:r w:rsidRPr="003C3C91">
        <w:rPr>
          <w:rFonts w:ascii="Arial" w:hAnsi="Arial" w:cs="Arial"/>
        </w:rPr>
        <w:t>:</w:t>
      </w:r>
    </w:p>
    <w:p w14:paraId="1A36352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 - O comparecimento da testemunha na sala virtual é obrigatório, sob pena de suspensão de seus vencimentos</w:t>
      </w:r>
    </w:p>
    <w:p w14:paraId="2CA258FD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conforme artigo 40 do Decreto n.º 43.233/03.</w:t>
      </w:r>
    </w:p>
    <w:p w14:paraId="6B3CAC6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II - Será necessário providenciar o cadastro de usuário externo </w:t>
      </w:r>
      <w:proofErr w:type="spellStart"/>
      <w:r w:rsidRPr="003C3C91">
        <w:rPr>
          <w:rFonts w:ascii="Arial" w:hAnsi="Arial" w:cs="Arial"/>
        </w:rPr>
        <w:t>no</w:t>
      </w:r>
      <w:proofErr w:type="spellEnd"/>
      <w:r w:rsidRPr="003C3C91">
        <w:rPr>
          <w:rFonts w:ascii="Arial" w:hAnsi="Arial" w:cs="Arial"/>
        </w:rPr>
        <w:t xml:space="preserve"> SEI, para assinatura e audiência por</w:t>
      </w:r>
    </w:p>
    <w:p w14:paraId="11AE40F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videoconferência no link: sei.prefeitura.sp.gov.br/credenciamento.</w:t>
      </w:r>
    </w:p>
    <w:p w14:paraId="64FDEB1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III - No dia da audiência, por meio de uma conexão de internet estável, a testemunha deverá colocar-se à</w:t>
      </w:r>
    </w:p>
    <w:p w14:paraId="7C318CA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disposição da Comissão a partir do horário designado para sua oitiva, sendo certo que o acesso à sala virtual</w:t>
      </w:r>
    </w:p>
    <w:p w14:paraId="13EDC9B3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será feito via link a ser enviado por esta CPP ao e-mail anteriormente fornecido;</w:t>
      </w:r>
    </w:p>
    <w:p w14:paraId="245F823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IV - O(s) advogado(s) e as testemunhas que porventura sejam arroladas deverão portar documento de</w:t>
      </w:r>
    </w:p>
    <w:p w14:paraId="7F13359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identificação oficial com foto no momento da videoconferência, o qual será exibido à câmera quando solicitado;</w:t>
      </w:r>
    </w:p>
    <w:p w14:paraId="1EFB07B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V - Enviar o </w:t>
      </w:r>
      <w:proofErr w:type="spellStart"/>
      <w:r w:rsidRPr="003C3C91">
        <w:rPr>
          <w:rFonts w:ascii="Arial" w:hAnsi="Arial" w:cs="Arial"/>
        </w:rPr>
        <w:t>email</w:t>
      </w:r>
      <w:proofErr w:type="spellEnd"/>
      <w:r w:rsidRPr="003C3C91">
        <w:rPr>
          <w:rFonts w:ascii="Arial" w:hAnsi="Arial" w:cs="Arial"/>
        </w:rPr>
        <w:t xml:space="preserve"> cadastrado no usuário externo do SEI e número de telefone pessoal para: pgmprocedcartorio@prefeitura.sp.gov.br mencionando o nº do processo para contato da CPP-221, contendo</w:t>
      </w:r>
    </w:p>
    <w:p w14:paraId="1F63E40E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orientações sobre o depoimento nas audiências por videoconferência. Dúvidas entrar em contato pelos telefones</w:t>
      </w:r>
    </w:p>
    <w:p w14:paraId="3D3498D4" w14:textId="5630A821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3396-1830 e 3396-1883.</w:t>
      </w:r>
    </w:p>
    <w:p w14:paraId="08AB337C" w14:textId="77777777" w:rsidR="003C3C91" w:rsidRDefault="003C3C91" w:rsidP="003C3C91">
      <w:pPr>
        <w:tabs>
          <w:tab w:val="left" w:pos="6061"/>
        </w:tabs>
        <w:rPr>
          <w:rFonts w:ascii="Arial" w:hAnsi="Arial" w:cs="Arial"/>
        </w:rPr>
      </w:pPr>
    </w:p>
    <w:p w14:paraId="5AAA7491" w14:textId="17581B53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Agência São Paulo de Desenvolvimento</w:t>
      </w:r>
    </w:p>
    <w:p w14:paraId="4620B537" w14:textId="6EBE6C5F" w:rsid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3C3C91">
        <w:rPr>
          <w:rFonts w:ascii="Arial" w:hAnsi="Arial" w:cs="Arial"/>
          <w:b/>
          <w:bCs/>
          <w:u w:val="single"/>
        </w:rPr>
        <w:t>GABINETE</w:t>
      </w:r>
    </w:p>
    <w:p w14:paraId="130EF7E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  <w:b/>
          <w:bCs/>
        </w:rPr>
      </w:pPr>
      <w:r w:rsidRPr="003C3C91">
        <w:rPr>
          <w:rFonts w:ascii="Arial" w:hAnsi="Arial" w:cs="Arial"/>
          <w:b/>
          <w:bCs/>
        </w:rPr>
        <w:t>Homologação | Documento: 153345860</w:t>
      </w:r>
    </w:p>
    <w:p w14:paraId="4049520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Edital de Pregão Eletrônico Nº 003/2026</w:t>
      </w:r>
    </w:p>
    <w:p w14:paraId="57DBB83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Processo SEI! Nº 8710.2026/0000196-3</w:t>
      </w:r>
    </w:p>
    <w:p w14:paraId="23371D9A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Objeto: Aquisição de equipamentos de áudio, vídeo, iluminação e instrumentos musicais para atender aos</w:t>
      </w:r>
    </w:p>
    <w:p w14:paraId="14776DF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programas da ADE SAMPA</w:t>
      </w:r>
    </w:p>
    <w:p w14:paraId="44C19DF4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DESPACHO DE HOMOLOGAÇÃO E ADJUDICAÇÃO</w:t>
      </w:r>
    </w:p>
    <w:p w14:paraId="52D56697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1. Em conformidade com o Regulamento Interno de Compras, Contratações, Alienações e Parcerias -RICCAP</w:t>
      </w:r>
    </w:p>
    <w:p w14:paraId="5FCD9D99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desta Agência, especialmente fundamentado no inciso VIII e IX do artigo 5º, HOMOLOGO e ADJUDICO a licitação</w:t>
      </w:r>
    </w:p>
    <w:p w14:paraId="6E23E24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 xml:space="preserve">na modalidade Pregão Eletrônico para </w:t>
      </w:r>
      <w:proofErr w:type="spellStart"/>
      <w:r w:rsidRPr="003C3C91">
        <w:rPr>
          <w:rFonts w:ascii="Arial" w:hAnsi="Arial" w:cs="Arial"/>
        </w:rPr>
        <w:t>rehistro</w:t>
      </w:r>
      <w:proofErr w:type="spellEnd"/>
      <w:r w:rsidRPr="003C3C91">
        <w:rPr>
          <w:rFonts w:ascii="Arial" w:hAnsi="Arial" w:cs="Arial"/>
        </w:rPr>
        <w:t xml:space="preserve"> de preço Nº 003/2026, conforme ata de procedimento e</w:t>
      </w:r>
    </w:p>
    <w:p w14:paraId="71ABB22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lastRenderedPageBreak/>
        <w:t>julgamento do certame juntada em SEI! nº 153329145 onde sagrou-se vencedora pelo critério Menor Preço por</w:t>
      </w:r>
    </w:p>
    <w:p w14:paraId="62DD5FA6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Lote, a empresa High Music Academia Livre de Ensino Musical e Artístico Ltda, inscrita no CNPJ/MF sob o nº</w:t>
      </w:r>
    </w:p>
    <w:p w14:paraId="61AB3E0B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31.282.724/0001-07, com 1° lote no valor de R$ 1.030.248,15 9 (um milhão, trinta mil, duzentos e quarenta e</w:t>
      </w:r>
    </w:p>
    <w:p w14:paraId="01780491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oito reais e quinze centavos) e 2° lote no valor de R$ 1.692.651,36 (um milhão, seiscentos e noventa e dois mil,</w:t>
      </w:r>
    </w:p>
    <w:p w14:paraId="7453D69C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seiscentos e cinquenta e um reais e trinta e seis centavos), totalizando para os dois lotes R$ 2.722.899,51 (dois</w:t>
      </w:r>
    </w:p>
    <w:p w14:paraId="4F5D17C2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milhões, setecentos e vinte e dois mil, oitocentos e noventa e nove reais e cinquenta e um centavos).</w:t>
      </w:r>
    </w:p>
    <w:p w14:paraId="416540DF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2. Ademais, autorizo a formalização de Ata de Registro de preços com a referida empresa, nos termos do edital</w:t>
      </w:r>
    </w:p>
    <w:p w14:paraId="64768B38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que antecedeu a Sessão Pública anexada nos autos do processo.</w:t>
      </w:r>
    </w:p>
    <w:p w14:paraId="32C7C5E0" w14:textId="77777777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3. A seguir remeta-se à Gerência Jurídica para formalização do contrato.</w:t>
      </w:r>
    </w:p>
    <w:p w14:paraId="73628353" w14:textId="34FEF6BF" w:rsidR="003C3C91" w:rsidRPr="003C3C91" w:rsidRDefault="003C3C91" w:rsidP="003C3C91">
      <w:pPr>
        <w:tabs>
          <w:tab w:val="left" w:pos="6061"/>
        </w:tabs>
        <w:rPr>
          <w:rFonts w:ascii="Arial" w:hAnsi="Arial" w:cs="Arial"/>
        </w:rPr>
      </w:pPr>
      <w:r w:rsidRPr="003C3C91">
        <w:rPr>
          <w:rFonts w:ascii="Arial" w:hAnsi="Arial" w:cs="Arial"/>
        </w:rPr>
        <w:t>Cordialmente,</w:t>
      </w:r>
    </w:p>
    <w:sectPr w:rsidR="003C3C91" w:rsidRPr="003C3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B852" w14:textId="77777777" w:rsidR="00B17AEB" w:rsidRDefault="00B17AEB" w:rsidP="00C867A1">
      <w:pPr>
        <w:spacing w:after="0" w:line="240" w:lineRule="auto"/>
      </w:pPr>
      <w:r>
        <w:separator/>
      </w:r>
    </w:p>
  </w:endnote>
  <w:endnote w:type="continuationSeparator" w:id="0">
    <w:p w14:paraId="7CC52DC3" w14:textId="77777777" w:rsidR="00B17AEB" w:rsidRDefault="00B17AEB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CD62" w14:textId="77777777" w:rsidR="00B17AEB" w:rsidRDefault="00B17AEB" w:rsidP="00C867A1">
      <w:pPr>
        <w:spacing w:after="0" w:line="240" w:lineRule="auto"/>
      </w:pPr>
      <w:r>
        <w:separator/>
      </w:r>
    </w:p>
  </w:footnote>
  <w:footnote w:type="continuationSeparator" w:id="0">
    <w:p w14:paraId="473A354A" w14:textId="77777777" w:rsidR="00B17AEB" w:rsidRDefault="00B17AEB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94B1F"/>
    <w:rsid w:val="003C3C91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4307"/>
    <w:rsid w:val="00B17AEB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DD58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2404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2026-03-25T14:43:00Z</dcterms:created>
  <dcterms:modified xsi:type="dcterms:W3CDTF">2026-03-25T14:55:00Z</dcterms:modified>
</cp:coreProperties>
</file>