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0402C"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139AB739" w14:textId="687BE708" w:rsidR="00966C2A" w:rsidRPr="00FA0330" w:rsidRDefault="00150E0E" w:rsidP="00813358">
      <w:pPr>
        <w:jc w:val="center"/>
        <w:rPr>
          <w:rFonts w:ascii="Arial" w:hAnsi="Arial" w:cs="Arial"/>
          <w:b/>
          <w:bCs/>
          <w:sz w:val="28"/>
          <w:szCs w:val="28"/>
        </w:rPr>
      </w:pPr>
      <w:r>
        <w:rPr>
          <w:rFonts w:ascii="Arial" w:hAnsi="Arial" w:cs="Arial"/>
          <w:b/>
          <w:bCs/>
          <w:sz w:val="28"/>
          <w:szCs w:val="28"/>
        </w:rPr>
        <w:t>3</w:t>
      </w:r>
      <w:r w:rsidR="00B573B9">
        <w:rPr>
          <w:rFonts w:ascii="Arial" w:hAnsi="Arial" w:cs="Arial"/>
          <w:b/>
          <w:bCs/>
          <w:sz w:val="28"/>
          <w:szCs w:val="28"/>
        </w:rPr>
        <w:t>1</w:t>
      </w:r>
      <w:r w:rsidR="00FA0330" w:rsidRPr="00FA0330">
        <w:rPr>
          <w:rFonts w:ascii="Arial" w:hAnsi="Arial" w:cs="Arial"/>
          <w:b/>
          <w:bCs/>
          <w:sz w:val="28"/>
          <w:szCs w:val="28"/>
        </w:rPr>
        <w:t>/0</w:t>
      </w:r>
      <w:r w:rsidR="00314AA3">
        <w:rPr>
          <w:rFonts w:ascii="Arial" w:hAnsi="Arial" w:cs="Arial"/>
          <w:b/>
          <w:bCs/>
          <w:sz w:val="28"/>
          <w:szCs w:val="28"/>
        </w:rPr>
        <w:t>7</w:t>
      </w:r>
      <w:r w:rsidR="00966C2A" w:rsidRPr="00FA0330">
        <w:rPr>
          <w:rFonts w:ascii="Arial" w:hAnsi="Arial" w:cs="Arial"/>
          <w:b/>
          <w:bCs/>
          <w:sz w:val="28"/>
          <w:szCs w:val="28"/>
        </w:rPr>
        <w:t>/2026</w:t>
      </w:r>
    </w:p>
    <w:p w14:paraId="3173B404"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ECDBAAC" w14:textId="77777777" w:rsidR="00642795" w:rsidRDefault="00642795" w:rsidP="00292B62">
      <w:pPr>
        <w:tabs>
          <w:tab w:val="left" w:pos="6061"/>
        </w:tabs>
        <w:rPr>
          <w:rFonts w:ascii="Arial" w:hAnsi="Arial" w:cs="Arial"/>
          <w:b/>
          <w:bCs/>
          <w:u w:val="single"/>
        </w:rPr>
      </w:pPr>
    </w:p>
    <w:p w14:paraId="757F1B51" w14:textId="77777777" w:rsidR="00BF0726" w:rsidRDefault="00BF0726" w:rsidP="00397C58">
      <w:pPr>
        <w:tabs>
          <w:tab w:val="left" w:pos="2918"/>
        </w:tabs>
        <w:rPr>
          <w:rFonts w:ascii="Arial" w:hAnsi="Arial" w:cs="Arial"/>
          <w:b/>
          <w:bCs/>
          <w:u w:val="single"/>
        </w:rPr>
      </w:pPr>
      <w:r w:rsidRPr="00BF0726">
        <w:rPr>
          <w:rFonts w:ascii="Arial" w:hAnsi="Arial" w:cs="Arial"/>
          <w:b/>
          <w:bCs/>
          <w:u w:val="single"/>
        </w:rPr>
        <w:t xml:space="preserve">Gabinete do Prefeito </w:t>
      </w:r>
    </w:p>
    <w:p w14:paraId="27BDBF22" w14:textId="539C5879" w:rsidR="00B573B9" w:rsidRDefault="00B573B9" w:rsidP="00397C58">
      <w:pPr>
        <w:tabs>
          <w:tab w:val="left" w:pos="2918"/>
        </w:tabs>
        <w:rPr>
          <w:rFonts w:ascii="Arial" w:hAnsi="Arial" w:cs="Arial"/>
          <w:b/>
          <w:bCs/>
          <w:u w:val="single"/>
        </w:rPr>
      </w:pPr>
      <w:r w:rsidRPr="00B573B9">
        <w:rPr>
          <w:rFonts w:ascii="Arial" w:hAnsi="Arial" w:cs="Arial"/>
          <w:b/>
          <w:bCs/>
          <w:u w:val="single"/>
        </w:rPr>
        <w:t>DECRETOS</w:t>
      </w:r>
    </w:p>
    <w:p w14:paraId="2A39B08F" w14:textId="77777777" w:rsidR="00B573B9" w:rsidRPr="00B573B9" w:rsidRDefault="00B573B9" w:rsidP="00B573B9">
      <w:pPr>
        <w:tabs>
          <w:tab w:val="left" w:pos="2918"/>
        </w:tabs>
        <w:rPr>
          <w:rFonts w:ascii="Arial" w:hAnsi="Arial" w:cs="Arial"/>
          <w:b/>
          <w:bCs/>
        </w:rPr>
      </w:pPr>
      <w:r w:rsidRPr="00B573B9">
        <w:rPr>
          <w:rFonts w:ascii="Arial" w:hAnsi="Arial" w:cs="Arial"/>
          <w:b/>
          <w:bCs/>
        </w:rPr>
        <w:t>Decreto | Documento: 157592176</w:t>
      </w:r>
    </w:p>
    <w:p w14:paraId="02372DFA" w14:textId="77777777" w:rsidR="00B573B9" w:rsidRPr="00B573B9" w:rsidRDefault="00B573B9" w:rsidP="00B573B9">
      <w:pPr>
        <w:tabs>
          <w:tab w:val="left" w:pos="2918"/>
        </w:tabs>
        <w:rPr>
          <w:rFonts w:ascii="Arial" w:hAnsi="Arial" w:cs="Arial"/>
        </w:rPr>
      </w:pPr>
      <w:r w:rsidRPr="00B573B9">
        <w:rPr>
          <w:rFonts w:ascii="Arial" w:hAnsi="Arial" w:cs="Arial"/>
        </w:rPr>
        <w:t>DECRETO Nº 65.383, DE 30 DE JULHO DE 2026</w:t>
      </w:r>
    </w:p>
    <w:p w14:paraId="19EB8300" w14:textId="77777777" w:rsidR="00B573B9" w:rsidRPr="00B573B9" w:rsidRDefault="00B573B9" w:rsidP="00B573B9">
      <w:pPr>
        <w:tabs>
          <w:tab w:val="left" w:pos="2918"/>
        </w:tabs>
        <w:rPr>
          <w:rFonts w:ascii="Arial" w:hAnsi="Arial" w:cs="Arial"/>
        </w:rPr>
      </w:pPr>
      <w:r w:rsidRPr="00B573B9">
        <w:rPr>
          <w:rFonts w:ascii="Arial" w:hAnsi="Arial" w:cs="Arial"/>
        </w:rPr>
        <w:t>Introduz alterações no Decreto nº 57.490, de 5 de dezembro de 2016, que regulamenta o monitoramento e a avaliação da</w:t>
      </w:r>
    </w:p>
    <w:p w14:paraId="7B0D4CCC" w14:textId="77777777" w:rsidR="00B573B9" w:rsidRPr="00B573B9" w:rsidRDefault="00B573B9" w:rsidP="00B573B9">
      <w:pPr>
        <w:tabs>
          <w:tab w:val="left" w:pos="2918"/>
        </w:tabs>
        <w:rPr>
          <w:rFonts w:ascii="Arial" w:hAnsi="Arial" w:cs="Arial"/>
        </w:rPr>
      </w:pPr>
      <w:r w:rsidRPr="00B573B9">
        <w:rPr>
          <w:rFonts w:ascii="Arial" w:hAnsi="Arial" w:cs="Arial"/>
        </w:rPr>
        <w:t xml:space="preserve">implementação do Plano Diretor Estratégico - PDE, conforme previsto nos </w:t>
      </w:r>
      <w:proofErr w:type="spellStart"/>
      <w:r w:rsidRPr="00B573B9">
        <w:rPr>
          <w:rFonts w:ascii="Arial" w:hAnsi="Arial" w:cs="Arial"/>
        </w:rPr>
        <w:t>arts</w:t>
      </w:r>
      <w:proofErr w:type="spellEnd"/>
      <w:r w:rsidRPr="00B573B9">
        <w:rPr>
          <w:rFonts w:ascii="Arial" w:hAnsi="Arial" w:cs="Arial"/>
        </w:rPr>
        <w:t>. 356, 357, 358 e 359 da Lei nº 16.050, de 31 de julho de 2014.</w:t>
      </w:r>
    </w:p>
    <w:p w14:paraId="48482EFC" w14:textId="77777777" w:rsidR="00B573B9" w:rsidRPr="00B573B9" w:rsidRDefault="00B573B9" w:rsidP="00B573B9">
      <w:pPr>
        <w:tabs>
          <w:tab w:val="left" w:pos="2918"/>
        </w:tabs>
        <w:rPr>
          <w:rFonts w:ascii="Arial" w:hAnsi="Arial" w:cs="Arial"/>
        </w:rPr>
      </w:pPr>
      <w:r w:rsidRPr="00B573B9">
        <w:rPr>
          <w:rFonts w:ascii="Arial" w:hAnsi="Arial" w:cs="Arial"/>
        </w:rPr>
        <w:t>RICARDO NUNES, Prefeito do Município de São Paulo, no uso das atribuições que lhe são conferidas por lei,</w:t>
      </w:r>
    </w:p>
    <w:p w14:paraId="143F6393" w14:textId="77777777" w:rsidR="00B573B9" w:rsidRPr="00B573B9" w:rsidRDefault="00B573B9" w:rsidP="00B573B9">
      <w:pPr>
        <w:tabs>
          <w:tab w:val="left" w:pos="2918"/>
        </w:tabs>
        <w:rPr>
          <w:rFonts w:ascii="Arial" w:hAnsi="Arial" w:cs="Arial"/>
        </w:rPr>
      </w:pPr>
      <w:r w:rsidRPr="00B573B9">
        <w:rPr>
          <w:rFonts w:ascii="Arial" w:hAnsi="Arial" w:cs="Arial"/>
        </w:rPr>
        <w:t>D E C R E T A:</w:t>
      </w:r>
    </w:p>
    <w:p w14:paraId="5EDBB2B3" w14:textId="77777777" w:rsidR="00B573B9" w:rsidRPr="00B573B9" w:rsidRDefault="00B573B9" w:rsidP="00B573B9">
      <w:pPr>
        <w:tabs>
          <w:tab w:val="left" w:pos="2918"/>
        </w:tabs>
        <w:rPr>
          <w:rFonts w:ascii="Arial" w:hAnsi="Arial" w:cs="Arial"/>
        </w:rPr>
      </w:pPr>
      <w:r w:rsidRPr="00B573B9">
        <w:rPr>
          <w:rFonts w:ascii="Arial" w:hAnsi="Arial" w:cs="Arial"/>
        </w:rPr>
        <w:t xml:space="preserve">Art. 1º Os </w:t>
      </w:r>
      <w:proofErr w:type="spellStart"/>
      <w:r w:rsidRPr="00B573B9">
        <w:rPr>
          <w:rFonts w:ascii="Arial" w:hAnsi="Arial" w:cs="Arial"/>
        </w:rPr>
        <w:t>arts</w:t>
      </w:r>
      <w:proofErr w:type="spellEnd"/>
      <w:r w:rsidRPr="00B573B9">
        <w:rPr>
          <w:rFonts w:ascii="Arial" w:hAnsi="Arial" w:cs="Arial"/>
        </w:rPr>
        <w:t>. 1º, 2º, 3º, 4º, 6º, 8º e 9º do Decreto nº 57.490, de 5 de dezembro de 2016, passam a vigorar com as</w:t>
      </w:r>
    </w:p>
    <w:p w14:paraId="2D6374FD" w14:textId="77777777" w:rsidR="00B573B9" w:rsidRPr="00B573B9" w:rsidRDefault="00B573B9" w:rsidP="00B573B9">
      <w:pPr>
        <w:tabs>
          <w:tab w:val="left" w:pos="2918"/>
        </w:tabs>
        <w:rPr>
          <w:rFonts w:ascii="Arial" w:hAnsi="Arial" w:cs="Arial"/>
        </w:rPr>
      </w:pPr>
      <w:r w:rsidRPr="00B573B9">
        <w:rPr>
          <w:rFonts w:ascii="Arial" w:hAnsi="Arial" w:cs="Arial"/>
        </w:rPr>
        <w:t>seguintes alterações:</w:t>
      </w:r>
    </w:p>
    <w:p w14:paraId="5B8BE054" w14:textId="77777777" w:rsidR="00B573B9" w:rsidRPr="00B573B9" w:rsidRDefault="00B573B9" w:rsidP="00B573B9">
      <w:pPr>
        <w:tabs>
          <w:tab w:val="left" w:pos="2918"/>
        </w:tabs>
        <w:rPr>
          <w:rFonts w:ascii="Arial" w:hAnsi="Arial" w:cs="Arial"/>
        </w:rPr>
      </w:pPr>
      <w:r w:rsidRPr="00B573B9">
        <w:rPr>
          <w:rFonts w:ascii="Arial" w:hAnsi="Arial" w:cs="Arial"/>
        </w:rPr>
        <w:t>"Art. 1º Este decreto regulamenta o monitoramento e a avaliação da implementação do Plano Diretor Estratégico - PDE, observados os princípios da transparência ativa e da publicidade dos dados e informações produzidos em sua elaboração, revisão e execução." (NR)</w:t>
      </w:r>
    </w:p>
    <w:p w14:paraId="2029EF3A" w14:textId="77777777" w:rsidR="00B573B9" w:rsidRPr="00B573B9" w:rsidRDefault="00B573B9" w:rsidP="00B573B9">
      <w:pPr>
        <w:tabs>
          <w:tab w:val="left" w:pos="2918"/>
        </w:tabs>
        <w:rPr>
          <w:rFonts w:ascii="Arial" w:hAnsi="Arial" w:cs="Arial"/>
        </w:rPr>
      </w:pPr>
      <w:r w:rsidRPr="00B573B9">
        <w:rPr>
          <w:rFonts w:ascii="Arial" w:hAnsi="Arial" w:cs="Arial"/>
        </w:rPr>
        <w:t>"Art. 2º .......................................................................................</w:t>
      </w:r>
    </w:p>
    <w:p w14:paraId="03CB4F74" w14:textId="77777777" w:rsidR="00B573B9" w:rsidRPr="00B573B9" w:rsidRDefault="00B573B9" w:rsidP="00B573B9">
      <w:pPr>
        <w:tabs>
          <w:tab w:val="left" w:pos="2918"/>
        </w:tabs>
        <w:rPr>
          <w:rFonts w:ascii="Arial" w:hAnsi="Arial" w:cs="Arial"/>
        </w:rPr>
      </w:pPr>
      <w:r w:rsidRPr="00B573B9">
        <w:rPr>
          <w:rFonts w:ascii="Arial" w:hAnsi="Arial" w:cs="Arial"/>
        </w:rPr>
        <w:t xml:space="preserve">I - </w:t>
      </w:r>
      <w:proofErr w:type="gramStart"/>
      <w:r w:rsidRPr="00B573B9">
        <w:rPr>
          <w:rFonts w:ascii="Arial" w:hAnsi="Arial" w:cs="Arial"/>
        </w:rPr>
        <w:t>ações</w:t>
      </w:r>
      <w:proofErr w:type="gramEnd"/>
      <w:r w:rsidRPr="00B573B9">
        <w:rPr>
          <w:rFonts w:ascii="Arial" w:hAnsi="Arial" w:cs="Arial"/>
        </w:rPr>
        <w:t xml:space="preserve"> de monitoramento: acompanhamento contínuo da implementação do Plano Diretor Estratégico, realizado por meio da coleta e</w:t>
      </w:r>
    </w:p>
    <w:p w14:paraId="29B3BE47" w14:textId="77777777" w:rsidR="00B573B9" w:rsidRPr="00B573B9" w:rsidRDefault="00B573B9" w:rsidP="00B573B9">
      <w:pPr>
        <w:tabs>
          <w:tab w:val="left" w:pos="2918"/>
        </w:tabs>
        <w:rPr>
          <w:rFonts w:ascii="Arial" w:hAnsi="Arial" w:cs="Arial"/>
        </w:rPr>
      </w:pPr>
      <w:r w:rsidRPr="00B573B9">
        <w:rPr>
          <w:rFonts w:ascii="Arial" w:hAnsi="Arial" w:cs="Arial"/>
        </w:rPr>
        <w:t>sistematização de dados e da atualização de indicadores que mensurem a execução de seus objetivos, instrumentos e ações prioritárias;</w:t>
      </w:r>
    </w:p>
    <w:p w14:paraId="6F9778EA" w14:textId="77777777" w:rsidR="00B573B9" w:rsidRPr="00B573B9" w:rsidRDefault="00B573B9" w:rsidP="00B573B9">
      <w:pPr>
        <w:tabs>
          <w:tab w:val="left" w:pos="2918"/>
        </w:tabs>
        <w:rPr>
          <w:rFonts w:ascii="Arial" w:hAnsi="Arial" w:cs="Arial"/>
        </w:rPr>
      </w:pPr>
      <w:r w:rsidRPr="00B573B9">
        <w:rPr>
          <w:rFonts w:ascii="Arial" w:hAnsi="Arial" w:cs="Arial"/>
        </w:rPr>
        <w:t xml:space="preserve">II - </w:t>
      </w:r>
      <w:proofErr w:type="gramStart"/>
      <w:r w:rsidRPr="00B573B9">
        <w:rPr>
          <w:rFonts w:ascii="Arial" w:hAnsi="Arial" w:cs="Arial"/>
        </w:rPr>
        <w:t>ações</w:t>
      </w:r>
      <w:proofErr w:type="gramEnd"/>
      <w:r w:rsidRPr="00B573B9">
        <w:rPr>
          <w:rFonts w:ascii="Arial" w:hAnsi="Arial" w:cs="Arial"/>
        </w:rPr>
        <w:t xml:space="preserve"> de avaliação: elaboração de relatórios sobre a efetividade das ações prioritárias, instrumentos e objetivos do PDE, bem como</w:t>
      </w:r>
    </w:p>
    <w:p w14:paraId="2106A205" w14:textId="77777777" w:rsidR="00B573B9" w:rsidRPr="00B573B9" w:rsidRDefault="00B573B9" w:rsidP="00B573B9">
      <w:pPr>
        <w:tabs>
          <w:tab w:val="left" w:pos="2918"/>
        </w:tabs>
        <w:rPr>
          <w:rFonts w:ascii="Arial" w:hAnsi="Arial" w:cs="Arial"/>
        </w:rPr>
      </w:pPr>
      <w:r w:rsidRPr="00B573B9">
        <w:rPr>
          <w:rFonts w:ascii="Arial" w:hAnsi="Arial" w:cs="Arial"/>
        </w:rPr>
        <w:t>os resultados e os impactos da sua aplicação.” (NR)</w:t>
      </w:r>
    </w:p>
    <w:p w14:paraId="16825AC8" w14:textId="77777777" w:rsidR="00B573B9" w:rsidRPr="00B573B9" w:rsidRDefault="00B573B9" w:rsidP="00B573B9">
      <w:pPr>
        <w:tabs>
          <w:tab w:val="left" w:pos="2918"/>
        </w:tabs>
        <w:rPr>
          <w:rFonts w:ascii="Arial" w:hAnsi="Arial" w:cs="Arial"/>
        </w:rPr>
      </w:pPr>
      <w:r w:rsidRPr="00B573B9">
        <w:rPr>
          <w:rFonts w:ascii="Arial" w:hAnsi="Arial" w:cs="Arial"/>
        </w:rPr>
        <w:lastRenderedPageBreak/>
        <w:t xml:space="preserve">"Art. 3º Fica instituído o Comitê </w:t>
      </w:r>
      <w:proofErr w:type="spellStart"/>
      <w:r w:rsidRPr="00B573B9">
        <w:rPr>
          <w:rFonts w:ascii="Arial" w:hAnsi="Arial" w:cs="Arial"/>
        </w:rPr>
        <w:t>Intersecretarial</w:t>
      </w:r>
      <w:proofErr w:type="spellEnd"/>
      <w:r w:rsidRPr="00B573B9">
        <w:rPr>
          <w:rFonts w:ascii="Arial" w:hAnsi="Arial" w:cs="Arial"/>
        </w:rPr>
        <w:t xml:space="preserve"> de Monitoramento e Avaliação da Implementação do Plano Diretor Estratégico - CIMPDE, composto por representantes, titulares e suplentes, dos seguintes órgãos e unidades:</w:t>
      </w:r>
    </w:p>
    <w:p w14:paraId="21E170A4" w14:textId="77777777" w:rsidR="00B573B9" w:rsidRPr="00B573B9" w:rsidRDefault="00B573B9" w:rsidP="00B573B9">
      <w:pPr>
        <w:tabs>
          <w:tab w:val="left" w:pos="2918"/>
        </w:tabs>
        <w:rPr>
          <w:rFonts w:ascii="Arial" w:hAnsi="Arial" w:cs="Arial"/>
        </w:rPr>
      </w:pPr>
      <w:r w:rsidRPr="00B573B9">
        <w:rPr>
          <w:rFonts w:ascii="Arial" w:hAnsi="Arial" w:cs="Arial"/>
        </w:rPr>
        <w:t>I - 7 (sete) da Secretaria Municipal de Urbanismo e Licenciamento, sendo:</w:t>
      </w:r>
    </w:p>
    <w:p w14:paraId="60AB1014" w14:textId="77777777" w:rsidR="00B573B9" w:rsidRPr="00B573B9" w:rsidRDefault="00B573B9" w:rsidP="00B573B9">
      <w:pPr>
        <w:tabs>
          <w:tab w:val="left" w:pos="2918"/>
        </w:tabs>
        <w:rPr>
          <w:rFonts w:ascii="Arial" w:hAnsi="Arial" w:cs="Arial"/>
        </w:rPr>
      </w:pPr>
      <w:r w:rsidRPr="00B573B9">
        <w:rPr>
          <w:rFonts w:ascii="Arial" w:hAnsi="Arial" w:cs="Arial"/>
        </w:rPr>
        <w:t>a) 2 (dois) da Coordenadoria de Planejamento Urbano - PLANURB;</w:t>
      </w:r>
    </w:p>
    <w:p w14:paraId="1D94BA91" w14:textId="77777777" w:rsidR="00B573B9" w:rsidRPr="00B573B9" w:rsidRDefault="00B573B9" w:rsidP="00B573B9">
      <w:pPr>
        <w:tabs>
          <w:tab w:val="left" w:pos="2918"/>
        </w:tabs>
        <w:rPr>
          <w:rFonts w:ascii="Arial" w:hAnsi="Arial" w:cs="Arial"/>
        </w:rPr>
      </w:pPr>
      <w:r w:rsidRPr="00B573B9">
        <w:rPr>
          <w:rFonts w:ascii="Arial" w:hAnsi="Arial" w:cs="Arial"/>
        </w:rPr>
        <w:t>b) 1 (um) da Coordenadoria de Produção e Análise de Informação - GEOINFO;</w:t>
      </w:r>
    </w:p>
    <w:p w14:paraId="6DC60458" w14:textId="77777777" w:rsidR="00B573B9" w:rsidRPr="00B573B9" w:rsidRDefault="00B573B9" w:rsidP="00B573B9">
      <w:pPr>
        <w:tabs>
          <w:tab w:val="left" w:pos="2918"/>
        </w:tabs>
        <w:rPr>
          <w:rFonts w:ascii="Arial" w:hAnsi="Arial" w:cs="Arial"/>
        </w:rPr>
      </w:pPr>
      <w:r w:rsidRPr="00B573B9">
        <w:rPr>
          <w:rFonts w:ascii="Arial" w:hAnsi="Arial" w:cs="Arial"/>
        </w:rPr>
        <w:t>c) 1 (um) da Coordenadoria de Legislação de Uso e Ocupação do Solo - DEUSO;</w:t>
      </w:r>
    </w:p>
    <w:p w14:paraId="60A1A299" w14:textId="77777777" w:rsidR="00B573B9" w:rsidRPr="00B573B9" w:rsidRDefault="00B573B9" w:rsidP="00B573B9">
      <w:pPr>
        <w:tabs>
          <w:tab w:val="left" w:pos="2918"/>
        </w:tabs>
        <w:rPr>
          <w:rFonts w:ascii="Arial" w:hAnsi="Arial" w:cs="Arial"/>
        </w:rPr>
      </w:pPr>
      <w:r w:rsidRPr="00B573B9">
        <w:rPr>
          <w:rFonts w:ascii="Arial" w:hAnsi="Arial" w:cs="Arial"/>
        </w:rPr>
        <w:t>d) 1 (um) das Coordenadorias de Licenciamento;</w:t>
      </w:r>
    </w:p>
    <w:p w14:paraId="33E7A086" w14:textId="77777777" w:rsidR="00B573B9" w:rsidRPr="00B573B9" w:rsidRDefault="00B573B9" w:rsidP="00B573B9">
      <w:pPr>
        <w:tabs>
          <w:tab w:val="left" w:pos="2918"/>
        </w:tabs>
        <w:rPr>
          <w:rFonts w:ascii="Arial" w:hAnsi="Arial" w:cs="Arial"/>
        </w:rPr>
      </w:pPr>
      <w:r w:rsidRPr="00B573B9">
        <w:rPr>
          <w:rFonts w:ascii="Arial" w:hAnsi="Arial" w:cs="Arial"/>
        </w:rPr>
        <w:t>e) 1 (um) da Coordenadoria de Controle da Função Social da Propriedade - CEPEUC;</w:t>
      </w:r>
    </w:p>
    <w:p w14:paraId="5805FF75" w14:textId="77777777" w:rsidR="00B573B9" w:rsidRPr="00B573B9" w:rsidRDefault="00B573B9" w:rsidP="00B573B9">
      <w:pPr>
        <w:tabs>
          <w:tab w:val="left" w:pos="2918"/>
        </w:tabs>
        <w:rPr>
          <w:rFonts w:ascii="Arial" w:hAnsi="Arial" w:cs="Arial"/>
        </w:rPr>
      </w:pPr>
      <w:r w:rsidRPr="00B573B9">
        <w:rPr>
          <w:rFonts w:ascii="Arial" w:hAnsi="Arial" w:cs="Arial"/>
        </w:rPr>
        <w:t>f) 1 (um) da Coordenadoria de Segurança Hídrica - COSH;</w:t>
      </w:r>
    </w:p>
    <w:p w14:paraId="79260FFB" w14:textId="77777777" w:rsidR="00B573B9" w:rsidRPr="00B573B9" w:rsidRDefault="00B573B9" w:rsidP="00B573B9">
      <w:pPr>
        <w:tabs>
          <w:tab w:val="left" w:pos="2918"/>
        </w:tabs>
        <w:rPr>
          <w:rFonts w:ascii="Arial" w:hAnsi="Arial" w:cs="Arial"/>
        </w:rPr>
      </w:pPr>
      <w:r w:rsidRPr="00B573B9">
        <w:rPr>
          <w:rFonts w:ascii="Arial" w:hAnsi="Arial" w:cs="Arial"/>
        </w:rPr>
        <w:t>....................................................................................................</w:t>
      </w:r>
    </w:p>
    <w:p w14:paraId="44400047" w14:textId="77777777" w:rsidR="00B573B9" w:rsidRPr="00B573B9" w:rsidRDefault="00B573B9" w:rsidP="00B573B9">
      <w:pPr>
        <w:tabs>
          <w:tab w:val="left" w:pos="2918"/>
        </w:tabs>
        <w:rPr>
          <w:rFonts w:ascii="Arial" w:hAnsi="Arial" w:cs="Arial"/>
        </w:rPr>
      </w:pPr>
      <w:r w:rsidRPr="00B573B9">
        <w:rPr>
          <w:rFonts w:ascii="Arial" w:hAnsi="Arial" w:cs="Arial"/>
        </w:rPr>
        <w:t>IV - 1 (um) da Secretaria Municipal de Cultura e Economia Criativa;</w:t>
      </w:r>
    </w:p>
    <w:p w14:paraId="66577371" w14:textId="77777777" w:rsidR="00B573B9" w:rsidRPr="00B573B9" w:rsidRDefault="00B573B9" w:rsidP="00B573B9">
      <w:pPr>
        <w:tabs>
          <w:tab w:val="left" w:pos="2918"/>
        </w:tabs>
        <w:rPr>
          <w:rFonts w:ascii="Arial" w:hAnsi="Arial" w:cs="Arial"/>
        </w:rPr>
      </w:pPr>
      <w:r w:rsidRPr="00B573B9">
        <w:rPr>
          <w:rFonts w:ascii="Arial" w:hAnsi="Arial" w:cs="Arial"/>
        </w:rPr>
        <w:t>....................................................................................................</w:t>
      </w:r>
    </w:p>
    <w:p w14:paraId="43F4931D" w14:textId="77777777" w:rsidR="00B573B9" w:rsidRPr="00B573B9" w:rsidRDefault="00B573B9" w:rsidP="00B573B9">
      <w:pPr>
        <w:tabs>
          <w:tab w:val="left" w:pos="2918"/>
        </w:tabs>
        <w:rPr>
          <w:rFonts w:ascii="Arial" w:hAnsi="Arial" w:cs="Arial"/>
        </w:rPr>
      </w:pPr>
      <w:r w:rsidRPr="00B573B9">
        <w:rPr>
          <w:rFonts w:ascii="Arial" w:hAnsi="Arial" w:cs="Arial"/>
        </w:rPr>
        <w:t>VII - 1 (um) da Secretaria Municipal de Mobilidade Urbana e Transportes;</w:t>
      </w:r>
    </w:p>
    <w:p w14:paraId="18BC89F1" w14:textId="77777777" w:rsidR="00B573B9" w:rsidRPr="00B573B9" w:rsidRDefault="00B573B9" w:rsidP="00B573B9">
      <w:pPr>
        <w:tabs>
          <w:tab w:val="left" w:pos="2918"/>
        </w:tabs>
        <w:rPr>
          <w:rFonts w:ascii="Arial" w:hAnsi="Arial" w:cs="Arial"/>
        </w:rPr>
      </w:pPr>
      <w:r w:rsidRPr="00B573B9">
        <w:rPr>
          <w:rFonts w:ascii="Arial" w:hAnsi="Arial" w:cs="Arial"/>
        </w:rPr>
        <w:t>VIII - 1 (um) da Secretaria Municipal das Subprefeituras;</w:t>
      </w:r>
    </w:p>
    <w:p w14:paraId="1404A431" w14:textId="77777777" w:rsidR="00B573B9" w:rsidRPr="00B573B9" w:rsidRDefault="00B573B9" w:rsidP="00B573B9">
      <w:pPr>
        <w:tabs>
          <w:tab w:val="left" w:pos="2918"/>
        </w:tabs>
        <w:rPr>
          <w:rFonts w:ascii="Arial" w:hAnsi="Arial" w:cs="Arial"/>
        </w:rPr>
      </w:pPr>
      <w:r w:rsidRPr="00B573B9">
        <w:rPr>
          <w:rFonts w:ascii="Arial" w:hAnsi="Arial" w:cs="Arial"/>
        </w:rPr>
        <w:t>IX - 1 (um) da Secretaria Municipal de Infraestrutura Urbana e Obras;</w:t>
      </w:r>
    </w:p>
    <w:p w14:paraId="111BA3C7" w14:textId="77777777" w:rsidR="00B573B9" w:rsidRPr="00B573B9" w:rsidRDefault="00B573B9" w:rsidP="00B573B9">
      <w:pPr>
        <w:tabs>
          <w:tab w:val="left" w:pos="2918"/>
        </w:tabs>
        <w:rPr>
          <w:rFonts w:ascii="Arial" w:hAnsi="Arial" w:cs="Arial"/>
        </w:rPr>
      </w:pPr>
      <w:r w:rsidRPr="00B573B9">
        <w:rPr>
          <w:rFonts w:ascii="Arial" w:hAnsi="Arial" w:cs="Arial"/>
        </w:rPr>
        <w:t>....................................................................................................</w:t>
      </w:r>
    </w:p>
    <w:p w14:paraId="6C66B0B4" w14:textId="77777777" w:rsidR="00B573B9" w:rsidRPr="00B573B9" w:rsidRDefault="00B573B9" w:rsidP="00B573B9">
      <w:pPr>
        <w:tabs>
          <w:tab w:val="left" w:pos="2918"/>
        </w:tabs>
        <w:rPr>
          <w:rFonts w:ascii="Arial" w:hAnsi="Arial" w:cs="Arial"/>
        </w:rPr>
      </w:pPr>
      <w:r w:rsidRPr="00B573B9">
        <w:rPr>
          <w:rFonts w:ascii="Arial" w:hAnsi="Arial" w:cs="Arial"/>
        </w:rPr>
        <w:t>XIII - 1 (um) da Secretaria Municipal de Desenvolvimento Econômico e Trabalho;</w:t>
      </w:r>
    </w:p>
    <w:p w14:paraId="3A95D80F" w14:textId="77777777" w:rsidR="00B573B9" w:rsidRPr="00B573B9" w:rsidRDefault="00B573B9" w:rsidP="00B573B9">
      <w:pPr>
        <w:tabs>
          <w:tab w:val="left" w:pos="2918"/>
        </w:tabs>
        <w:rPr>
          <w:rFonts w:ascii="Arial" w:hAnsi="Arial" w:cs="Arial"/>
        </w:rPr>
      </w:pPr>
      <w:r w:rsidRPr="00B573B9">
        <w:rPr>
          <w:rFonts w:ascii="Arial" w:hAnsi="Arial" w:cs="Arial"/>
        </w:rPr>
        <w:t>XIV - 1 (um) da Secretaria Municipal de Planejamento e Eficiência;</w:t>
      </w:r>
    </w:p>
    <w:p w14:paraId="218E9C3B" w14:textId="77777777" w:rsidR="00B573B9" w:rsidRPr="00B573B9" w:rsidRDefault="00B573B9" w:rsidP="00B573B9">
      <w:pPr>
        <w:tabs>
          <w:tab w:val="left" w:pos="2918"/>
        </w:tabs>
        <w:rPr>
          <w:rFonts w:ascii="Arial" w:hAnsi="Arial" w:cs="Arial"/>
        </w:rPr>
      </w:pPr>
      <w:r w:rsidRPr="00B573B9">
        <w:rPr>
          <w:rFonts w:ascii="Arial" w:hAnsi="Arial" w:cs="Arial"/>
        </w:rPr>
        <w:t>XV - 1 (um) da Secretaria do Governo Municipal, por meio da Secretaria Executiva de Mudanças Climáticas - SECLIMA.</w:t>
      </w:r>
    </w:p>
    <w:p w14:paraId="770C42AC" w14:textId="77777777" w:rsidR="00B573B9" w:rsidRPr="00B573B9" w:rsidRDefault="00B573B9" w:rsidP="00B573B9">
      <w:pPr>
        <w:tabs>
          <w:tab w:val="left" w:pos="2918"/>
        </w:tabs>
        <w:rPr>
          <w:rFonts w:ascii="Arial" w:hAnsi="Arial" w:cs="Arial"/>
        </w:rPr>
      </w:pPr>
      <w:r w:rsidRPr="00B573B9">
        <w:rPr>
          <w:rFonts w:ascii="Arial" w:hAnsi="Arial" w:cs="Arial"/>
        </w:rPr>
        <w:t>§ 1º A Presidência do Comitê será exercida pelo Secretário Municipal de Urbanismo e Licenciamento ou por servidor por ele designado.</w:t>
      </w:r>
    </w:p>
    <w:p w14:paraId="2C66A604" w14:textId="77777777" w:rsidR="00B573B9" w:rsidRPr="00B573B9" w:rsidRDefault="00B573B9" w:rsidP="00B573B9">
      <w:pPr>
        <w:tabs>
          <w:tab w:val="left" w:pos="2918"/>
        </w:tabs>
        <w:rPr>
          <w:rFonts w:ascii="Arial" w:hAnsi="Arial" w:cs="Arial"/>
        </w:rPr>
      </w:pPr>
      <w:r w:rsidRPr="00B573B9">
        <w:rPr>
          <w:rFonts w:ascii="Arial" w:hAnsi="Arial" w:cs="Arial"/>
        </w:rPr>
        <w:t>§ 2º Compete à Coordenadoria de Planejamento Urbano - PLANURB, da Secretaria Municipal de Urbanismo e Licenciamento, a</w:t>
      </w:r>
    </w:p>
    <w:p w14:paraId="78FB9FB9" w14:textId="77777777" w:rsidR="00B573B9" w:rsidRPr="00B573B9" w:rsidRDefault="00B573B9" w:rsidP="00B573B9">
      <w:pPr>
        <w:tabs>
          <w:tab w:val="left" w:pos="2918"/>
        </w:tabs>
        <w:rPr>
          <w:rFonts w:ascii="Arial" w:hAnsi="Arial" w:cs="Arial"/>
        </w:rPr>
      </w:pPr>
      <w:r w:rsidRPr="00B573B9">
        <w:rPr>
          <w:rFonts w:ascii="Arial" w:hAnsi="Arial" w:cs="Arial"/>
        </w:rPr>
        <w:t>coordenação técnica da produção e da atualização dos indicadores de monitoramento." (NR)</w:t>
      </w:r>
    </w:p>
    <w:p w14:paraId="682B65DB" w14:textId="77777777" w:rsidR="00B573B9" w:rsidRPr="00B573B9" w:rsidRDefault="00B573B9" w:rsidP="00B573B9">
      <w:pPr>
        <w:tabs>
          <w:tab w:val="left" w:pos="2918"/>
        </w:tabs>
        <w:rPr>
          <w:rFonts w:ascii="Arial" w:hAnsi="Arial" w:cs="Arial"/>
        </w:rPr>
      </w:pPr>
      <w:r w:rsidRPr="00B573B9">
        <w:rPr>
          <w:rFonts w:ascii="Arial" w:hAnsi="Arial" w:cs="Arial"/>
        </w:rPr>
        <w:t>"Art. 4º .......................................................................................</w:t>
      </w:r>
    </w:p>
    <w:p w14:paraId="63EF60E4" w14:textId="77777777" w:rsidR="00B573B9" w:rsidRPr="00B573B9" w:rsidRDefault="00B573B9" w:rsidP="00B573B9">
      <w:pPr>
        <w:tabs>
          <w:tab w:val="left" w:pos="2918"/>
        </w:tabs>
        <w:rPr>
          <w:rFonts w:ascii="Arial" w:hAnsi="Arial" w:cs="Arial"/>
        </w:rPr>
      </w:pPr>
      <w:r w:rsidRPr="00B573B9">
        <w:rPr>
          <w:rFonts w:ascii="Arial" w:hAnsi="Arial" w:cs="Arial"/>
        </w:rPr>
        <w:t>....................................................................................................</w:t>
      </w:r>
    </w:p>
    <w:p w14:paraId="7164FEF7" w14:textId="77777777" w:rsidR="00B573B9" w:rsidRPr="00B573B9" w:rsidRDefault="00B573B9" w:rsidP="00B573B9">
      <w:pPr>
        <w:tabs>
          <w:tab w:val="left" w:pos="2918"/>
        </w:tabs>
        <w:rPr>
          <w:rFonts w:ascii="Arial" w:hAnsi="Arial" w:cs="Arial"/>
        </w:rPr>
      </w:pPr>
      <w:r w:rsidRPr="00B573B9">
        <w:rPr>
          <w:rFonts w:ascii="Arial" w:hAnsi="Arial" w:cs="Arial"/>
        </w:rPr>
        <w:lastRenderedPageBreak/>
        <w:t xml:space="preserve">II - </w:t>
      </w:r>
      <w:proofErr w:type="gramStart"/>
      <w:r w:rsidRPr="00B573B9">
        <w:rPr>
          <w:rFonts w:ascii="Arial" w:hAnsi="Arial" w:cs="Arial"/>
        </w:rPr>
        <w:t>revisar e aprimorar</w:t>
      </w:r>
      <w:proofErr w:type="gramEnd"/>
      <w:r w:rsidRPr="00B573B9">
        <w:rPr>
          <w:rFonts w:ascii="Arial" w:hAnsi="Arial" w:cs="Arial"/>
        </w:rPr>
        <w:t xml:space="preserve"> o conjunto de indicadores utilizados para o monitoramento dos objetivos, ações prioritárias e instrumentos previstos no PDE;</w:t>
      </w:r>
    </w:p>
    <w:p w14:paraId="4A963866" w14:textId="77777777" w:rsidR="00B573B9" w:rsidRPr="00B573B9" w:rsidRDefault="00B573B9" w:rsidP="00B573B9">
      <w:pPr>
        <w:tabs>
          <w:tab w:val="left" w:pos="2918"/>
        </w:tabs>
        <w:rPr>
          <w:rFonts w:ascii="Arial" w:hAnsi="Arial" w:cs="Arial"/>
        </w:rPr>
      </w:pPr>
      <w:r w:rsidRPr="00B573B9">
        <w:rPr>
          <w:rFonts w:ascii="Arial" w:hAnsi="Arial" w:cs="Arial"/>
        </w:rPr>
        <w:t>III - apreciar o Relatório Anual de Atividades de Monitoramento e Avaliação da Implementação do PDE;</w:t>
      </w:r>
    </w:p>
    <w:p w14:paraId="7FFE85D4" w14:textId="77777777" w:rsidR="00B573B9" w:rsidRPr="00B573B9" w:rsidRDefault="00B573B9" w:rsidP="00B573B9">
      <w:pPr>
        <w:tabs>
          <w:tab w:val="left" w:pos="2918"/>
        </w:tabs>
        <w:rPr>
          <w:rFonts w:ascii="Arial" w:hAnsi="Arial" w:cs="Arial"/>
        </w:rPr>
      </w:pPr>
      <w:r w:rsidRPr="00B573B9">
        <w:rPr>
          <w:rFonts w:ascii="Arial" w:hAnsi="Arial" w:cs="Arial"/>
        </w:rPr>
        <w:t>....................................................................................................</w:t>
      </w:r>
    </w:p>
    <w:p w14:paraId="626121FB" w14:textId="77777777" w:rsidR="00B573B9" w:rsidRPr="00B573B9" w:rsidRDefault="00B573B9" w:rsidP="00B573B9">
      <w:pPr>
        <w:tabs>
          <w:tab w:val="left" w:pos="2918"/>
        </w:tabs>
        <w:rPr>
          <w:rFonts w:ascii="Arial" w:hAnsi="Arial" w:cs="Arial"/>
        </w:rPr>
      </w:pPr>
      <w:r w:rsidRPr="00B573B9">
        <w:rPr>
          <w:rFonts w:ascii="Arial" w:hAnsi="Arial" w:cs="Arial"/>
        </w:rPr>
        <w:t xml:space="preserve">VI - </w:t>
      </w:r>
      <w:proofErr w:type="gramStart"/>
      <w:r w:rsidRPr="00B573B9">
        <w:rPr>
          <w:rFonts w:ascii="Arial" w:hAnsi="Arial" w:cs="Arial"/>
        </w:rPr>
        <w:t>propor</w:t>
      </w:r>
      <w:proofErr w:type="gramEnd"/>
      <w:r w:rsidRPr="00B573B9">
        <w:rPr>
          <w:rFonts w:ascii="Arial" w:hAnsi="Arial" w:cs="Arial"/>
        </w:rPr>
        <w:t xml:space="preserve"> diretrizes aos órgãos e entidades municipais para a produção, a manutenção e a atualização de dados;</w:t>
      </w:r>
    </w:p>
    <w:p w14:paraId="43617FB6" w14:textId="77777777" w:rsidR="00B573B9" w:rsidRPr="00B573B9" w:rsidRDefault="00B573B9" w:rsidP="00B573B9">
      <w:pPr>
        <w:tabs>
          <w:tab w:val="left" w:pos="2918"/>
        </w:tabs>
        <w:rPr>
          <w:rFonts w:ascii="Arial" w:hAnsi="Arial" w:cs="Arial"/>
        </w:rPr>
      </w:pPr>
      <w:r w:rsidRPr="00B573B9">
        <w:rPr>
          <w:rFonts w:ascii="Arial" w:hAnsi="Arial" w:cs="Arial"/>
        </w:rPr>
        <w:t>VII - estabelecer procedimentos para assegurar o fluxo de informações e sua disponibilização em formato de dados abertos;</w:t>
      </w:r>
    </w:p>
    <w:p w14:paraId="0E6D47AE" w14:textId="77777777" w:rsidR="00B573B9" w:rsidRPr="00B573B9" w:rsidRDefault="00B573B9" w:rsidP="00B573B9">
      <w:pPr>
        <w:tabs>
          <w:tab w:val="left" w:pos="2918"/>
        </w:tabs>
        <w:rPr>
          <w:rFonts w:ascii="Arial" w:hAnsi="Arial" w:cs="Arial"/>
        </w:rPr>
      </w:pPr>
      <w:r w:rsidRPr="00B573B9">
        <w:rPr>
          <w:rFonts w:ascii="Arial" w:hAnsi="Arial" w:cs="Arial"/>
        </w:rPr>
        <w:t>VIII - subsidiar a avaliação da efetividade dos objetivos, das ações prioritárias e dos instrumentos do PDE.</w:t>
      </w:r>
    </w:p>
    <w:p w14:paraId="11639A88" w14:textId="77777777" w:rsidR="00B573B9" w:rsidRPr="00B573B9" w:rsidRDefault="00B573B9" w:rsidP="00B573B9">
      <w:pPr>
        <w:tabs>
          <w:tab w:val="left" w:pos="2918"/>
        </w:tabs>
        <w:rPr>
          <w:rFonts w:ascii="Arial" w:hAnsi="Arial" w:cs="Arial"/>
        </w:rPr>
      </w:pPr>
      <w:r w:rsidRPr="00B573B9">
        <w:rPr>
          <w:rFonts w:ascii="Arial" w:hAnsi="Arial" w:cs="Arial"/>
        </w:rPr>
        <w:t xml:space="preserve">§ 1º O Comitê </w:t>
      </w:r>
      <w:proofErr w:type="spellStart"/>
      <w:r w:rsidRPr="00B573B9">
        <w:rPr>
          <w:rFonts w:ascii="Arial" w:hAnsi="Arial" w:cs="Arial"/>
        </w:rPr>
        <w:t>Intersecretarial</w:t>
      </w:r>
      <w:proofErr w:type="spellEnd"/>
      <w:r w:rsidRPr="00B573B9">
        <w:rPr>
          <w:rFonts w:ascii="Arial" w:hAnsi="Arial" w:cs="Arial"/>
        </w:rPr>
        <w:t xml:space="preserve"> de Monitoramento e Avaliação da Implementação do Plano Diretor Estratégico - CIMPDE poderá convidar</w:t>
      </w:r>
    </w:p>
    <w:p w14:paraId="352C0F5A" w14:textId="77777777" w:rsidR="00B573B9" w:rsidRPr="00B573B9" w:rsidRDefault="00B573B9" w:rsidP="00B573B9">
      <w:pPr>
        <w:tabs>
          <w:tab w:val="left" w:pos="2918"/>
        </w:tabs>
        <w:rPr>
          <w:rFonts w:ascii="Arial" w:hAnsi="Arial" w:cs="Arial"/>
        </w:rPr>
      </w:pPr>
      <w:r w:rsidRPr="00B573B9">
        <w:rPr>
          <w:rFonts w:ascii="Arial" w:hAnsi="Arial" w:cs="Arial"/>
        </w:rPr>
        <w:t>representantes de órgãos públicos e especialistas da sociedade civil para colaborar no desenvolvimento de suas atividades, sem direito a voto.</w:t>
      </w:r>
    </w:p>
    <w:p w14:paraId="7655AF28" w14:textId="77777777" w:rsidR="00B573B9" w:rsidRPr="00B573B9" w:rsidRDefault="00B573B9" w:rsidP="00B573B9">
      <w:pPr>
        <w:tabs>
          <w:tab w:val="left" w:pos="2918"/>
        </w:tabs>
        <w:rPr>
          <w:rFonts w:ascii="Arial" w:hAnsi="Arial" w:cs="Arial"/>
        </w:rPr>
      </w:pPr>
      <w:r w:rsidRPr="00B573B9">
        <w:rPr>
          <w:rFonts w:ascii="Arial" w:hAnsi="Arial" w:cs="Arial"/>
        </w:rPr>
        <w:t>§ 2º Poderão ser instituídos grupos de trabalho técnicos, permanentes ou temporários, para o desenvolvimento de tarefas específicas."</w:t>
      </w:r>
    </w:p>
    <w:p w14:paraId="502D8BF7" w14:textId="77777777" w:rsidR="00B573B9" w:rsidRPr="00B573B9" w:rsidRDefault="00B573B9" w:rsidP="00B573B9">
      <w:pPr>
        <w:tabs>
          <w:tab w:val="left" w:pos="2918"/>
        </w:tabs>
        <w:rPr>
          <w:rFonts w:ascii="Arial" w:hAnsi="Arial" w:cs="Arial"/>
        </w:rPr>
      </w:pPr>
      <w:r w:rsidRPr="00B573B9">
        <w:rPr>
          <w:rFonts w:ascii="Arial" w:hAnsi="Arial" w:cs="Arial"/>
        </w:rPr>
        <w:t>(NR)</w:t>
      </w:r>
    </w:p>
    <w:p w14:paraId="7E5F5513" w14:textId="77777777" w:rsidR="00B573B9" w:rsidRPr="00B573B9" w:rsidRDefault="00B573B9" w:rsidP="00B573B9">
      <w:pPr>
        <w:tabs>
          <w:tab w:val="left" w:pos="2918"/>
        </w:tabs>
        <w:rPr>
          <w:rFonts w:ascii="Arial" w:hAnsi="Arial" w:cs="Arial"/>
        </w:rPr>
      </w:pPr>
      <w:r w:rsidRPr="00B573B9">
        <w:rPr>
          <w:rFonts w:ascii="Arial" w:hAnsi="Arial" w:cs="Arial"/>
        </w:rPr>
        <w:t>"Art. 6º Compete aos órgãos e entidades da Administração Pública Municipal monitorar as ações prioritárias, os instrumentos e</w:t>
      </w:r>
    </w:p>
    <w:p w14:paraId="2A4FABA5" w14:textId="77777777" w:rsidR="00B573B9" w:rsidRPr="00B573B9" w:rsidRDefault="00B573B9" w:rsidP="00B573B9">
      <w:pPr>
        <w:tabs>
          <w:tab w:val="left" w:pos="2918"/>
        </w:tabs>
        <w:rPr>
          <w:rFonts w:ascii="Arial" w:hAnsi="Arial" w:cs="Arial"/>
        </w:rPr>
      </w:pPr>
      <w:r w:rsidRPr="00B573B9">
        <w:rPr>
          <w:rFonts w:ascii="Arial" w:hAnsi="Arial" w:cs="Arial"/>
        </w:rPr>
        <w:t>objetivos do Plano Diretor Estratégico sob sua responsabilidade, bem como assegurar a alimentação regular de bancos de dados</w:t>
      </w:r>
    </w:p>
    <w:p w14:paraId="4D78A897" w14:textId="77777777" w:rsidR="00B573B9" w:rsidRPr="00B573B9" w:rsidRDefault="00B573B9" w:rsidP="00B573B9">
      <w:pPr>
        <w:tabs>
          <w:tab w:val="left" w:pos="2918"/>
        </w:tabs>
        <w:rPr>
          <w:rFonts w:ascii="Arial" w:hAnsi="Arial" w:cs="Arial"/>
        </w:rPr>
      </w:pPr>
      <w:r w:rsidRPr="00B573B9">
        <w:rPr>
          <w:rFonts w:ascii="Arial" w:hAnsi="Arial" w:cs="Arial"/>
        </w:rPr>
        <w:t>compatíveis com os sistemas de informação da Secretaria Municipal de Urbanismo e Licenciamento." (NR)</w:t>
      </w:r>
    </w:p>
    <w:p w14:paraId="28E885EB" w14:textId="77777777" w:rsidR="00B573B9" w:rsidRPr="00B573B9" w:rsidRDefault="00B573B9" w:rsidP="00B573B9">
      <w:pPr>
        <w:tabs>
          <w:tab w:val="left" w:pos="2918"/>
        </w:tabs>
        <w:rPr>
          <w:rFonts w:ascii="Arial" w:hAnsi="Arial" w:cs="Arial"/>
        </w:rPr>
      </w:pPr>
      <w:r w:rsidRPr="00B573B9">
        <w:rPr>
          <w:rFonts w:ascii="Arial" w:hAnsi="Arial" w:cs="Arial"/>
        </w:rPr>
        <w:t>"Art. 8º A Plataforma de Monitoramento e Avaliação do Plano Diretor Estratégico, sob a gestão da Secretaria Municipal de Urbanismo e</w:t>
      </w:r>
    </w:p>
    <w:p w14:paraId="7B6652C6" w14:textId="77777777" w:rsidR="00B573B9" w:rsidRPr="00B573B9" w:rsidRDefault="00B573B9" w:rsidP="00B573B9">
      <w:pPr>
        <w:tabs>
          <w:tab w:val="left" w:pos="2918"/>
        </w:tabs>
        <w:rPr>
          <w:rFonts w:ascii="Arial" w:hAnsi="Arial" w:cs="Arial"/>
        </w:rPr>
      </w:pPr>
      <w:r w:rsidRPr="00B573B9">
        <w:rPr>
          <w:rFonts w:ascii="Arial" w:hAnsi="Arial" w:cs="Arial"/>
        </w:rPr>
        <w:t>Licenciamento, conterá indicadores atualizados anualmente sobre os objetivos, as ações prioritárias e os instrumentos previstos no</w:t>
      </w:r>
    </w:p>
    <w:p w14:paraId="1F825DEF" w14:textId="77777777" w:rsidR="00B573B9" w:rsidRPr="00B573B9" w:rsidRDefault="00B573B9" w:rsidP="00B573B9">
      <w:pPr>
        <w:tabs>
          <w:tab w:val="left" w:pos="2918"/>
        </w:tabs>
        <w:rPr>
          <w:rFonts w:ascii="Arial" w:hAnsi="Arial" w:cs="Arial"/>
        </w:rPr>
      </w:pPr>
      <w:r w:rsidRPr="00B573B9">
        <w:rPr>
          <w:rFonts w:ascii="Arial" w:hAnsi="Arial" w:cs="Arial"/>
        </w:rPr>
        <w:t>PDE, com desagregação territorial mínima por subprefeitura." (NR)</w:t>
      </w:r>
    </w:p>
    <w:p w14:paraId="675A51CB" w14:textId="77777777" w:rsidR="00B573B9" w:rsidRPr="00B573B9" w:rsidRDefault="00B573B9" w:rsidP="00B573B9">
      <w:pPr>
        <w:tabs>
          <w:tab w:val="left" w:pos="2918"/>
        </w:tabs>
        <w:rPr>
          <w:rFonts w:ascii="Arial" w:hAnsi="Arial" w:cs="Arial"/>
        </w:rPr>
      </w:pPr>
      <w:r w:rsidRPr="00B573B9">
        <w:rPr>
          <w:rFonts w:ascii="Arial" w:hAnsi="Arial" w:cs="Arial"/>
        </w:rPr>
        <w:t>"Art. 9º .......................................................................................</w:t>
      </w:r>
    </w:p>
    <w:p w14:paraId="0F00CCE3" w14:textId="77777777" w:rsidR="00B573B9" w:rsidRPr="00B573B9" w:rsidRDefault="00B573B9" w:rsidP="00B573B9">
      <w:pPr>
        <w:tabs>
          <w:tab w:val="left" w:pos="2918"/>
        </w:tabs>
        <w:rPr>
          <w:rFonts w:ascii="Arial" w:hAnsi="Arial" w:cs="Arial"/>
        </w:rPr>
      </w:pPr>
      <w:r w:rsidRPr="00B573B9">
        <w:rPr>
          <w:rFonts w:ascii="Arial" w:hAnsi="Arial" w:cs="Arial"/>
        </w:rPr>
        <w:t xml:space="preserve">I - </w:t>
      </w:r>
      <w:proofErr w:type="gramStart"/>
      <w:r w:rsidRPr="00B573B9">
        <w:rPr>
          <w:rFonts w:ascii="Arial" w:hAnsi="Arial" w:cs="Arial"/>
        </w:rPr>
        <w:t>os</w:t>
      </w:r>
      <w:proofErr w:type="gramEnd"/>
      <w:r w:rsidRPr="00B573B9">
        <w:rPr>
          <w:rFonts w:ascii="Arial" w:hAnsi="Arial" w:cs="Arial"/>
        </w:rPr>
        <w:t xml:space="preserve"> indicadores de monitoramento da implementação dos objetivos, das ações prioritárias e dos instrumentos do Plano Diretor Estratégico;</w:t>
      </w:r>
    </w:p>
    <w:p w14:paraId="2CC0E8C6" w14:textId="77777777" w:rsidR="00B573B9" w:rsidRPr="00B573B9" w:rsidRDefault="00B573B9" w:rsidP="00B573B9">
      <w:pPr>
        <w:tabs>
          <w:tab w:val="left" w:pos="2918"/>
        </w:tabs>
        <w:rPr>
          <w:rFonts w:ascii="Arial" w:hAnsi="Arial" w:cs="Arial"/>
        </w:rPr>
      </w:pPr>
      <w:r w:rsidRPr="00B573B9">
        <w:rPr>
          <w:rFonts w:ascii="Arial" w:hAnsi="Arial" w:cs="Arial"/>
        </w:rPr>
        <w:lastRenderedPageBreak/>
        <w:t xml:space="preserve">II - </w:t>
      </w:r>
      <w:proofErr w:type="gramStart"/>
      <w:r w:rsidRPr="00B573B9">
        <w:rPr>
          <w:rFonts w:ascii="Arial" w:hAnsi="Arial" w:cs="Arial"/>
        </w:rPr>
        <w:t>os</w:t>
      </w:r>
      <w:proofErr w:type="gramEnd"/>
      <w:r w:rsidRPr="00B573B9">
        <w:rPr>
          <w:rFonts w:ascii="Arial" w:hAnsi="Arial" w:cs="Arial"/>
        </w:rPr>
        <w:t xml:space="preserve"> relatórios anuais de atividades de monitoramento e avaliação da implementação do PDE;</w:t>
      </w:r>
    </w:p>
    <w:p w14:paraId="7FAEB244" w14:textId="77777777" w:rsidR="00B573B9" w:rsidRPr="00B573B9" w:rsidRDefault="00B573B9" w:rsidP="00B573B9">
      <w:pPr>
        <w:tabs>
          <w:tab w:val="left" w:pos="2918"/>
        </w:tabs>
        <w:rPr>
          <w:rFonts w:ascii="Arial" w:hAnsi="Arial" w:cs="Arial"/>
        </w:rPr>
      </w:pPr>
      <w:r w:rsidRPr="00B573B9">
        <w:rPr>
          <w:rFonts w:ascii="Arial" w:hAnsi="Arial" w:cs="Arial"/>
        </w:rPr>
        <w:t>..........................................................................................." (NR)</w:t>
      </w:r>
    </w:p>
    <w:p w14:paraId="6BF9DFB3" w14:textId="77777777" w:rsidR="00B573B9" w:rsidRPr="00B573B9" w:rsidRDefault="00B573B9" w:rsidP="00B573B9">
      <w:pPr>
        <w:tabs>
          <w:tab w:val="left" w:pos="2918"/>
        </w:tabs>
        <w:rPr>
          <w:rFonts w:ascii="Arial" w:hAnsi="Arial" w:cs="Arial"/>
        </w:rPr>
      </w:pPr>
      <w:r w:rsidRPr="00B573B9">
        <w:rPr>
          <w:rFonts w:ascii="Arial" w:hAnsi="Arial" w:cs="Arial"/>
        </w:rPr>
        <w:t xml:space="preserve">Art. 2º O Decreto nº 57.490, de 2016, passa a vigorar acrescido dos </w:t>
      </w:r>
      <w:proofErr w:type="spellStart"/>
      <w:r w:rsidRPr="00B573B9">
        <w:rPr>
          <w:rFonts w:ascii="Arial" w:hAnsi="Arial" w:cs="Arial"/>
        </w:rPr>
        <w:t>arts</w:t>
      </w:r>
      <w:proofErr w:type="spellEnd"/>
      <w:r w:rsidRPr="00B573B9">
        <w:rPr>
          <w:rFonts w:ascii="Arial" w:hAnsi="Arial" w:cs="Arial"/>
        </w:rPr>
        <w:t>. 5º-A e 5º-B, com a seguinte redação:</w:t>
      </w:r>
    </w:p>
    <w:p w14:paraId="6C07BFC0" w14:textId="77777777" w:rsidR="00B573B9" w:rsidRPr="00B573B9" w:rsidRDefault="00B573B9" w:rsidP="00B573B9">
      <w:pPr>
        <w:tabs>
          <w:tab w:val="left" w:pos="2918"/>
        </w:tabs>
        <w:rPr>
          <w:rFonts w:ascii="Arial" w:hAnsi="Arial" w:cs="Arial"/>
        </w:rPr>
      </w:pPr>
      <w:r w:rsidRPr="00B573B9">
        <w:rPr>
          <w:rFonts w:ascii="Arial" w:hAnsi="Arial" w:cs="Arial"/>
        </w:rPr>
        <w:t xml:space="preserve">"Art. 5º-A. A Secretaria Executiva do Comitê </w:t>
      </w:r>
      <w:proofErr w:type="spellStart"/>
      <w:r w:rsidRPr="00B573B9">
        <w:rPr>
          <w:rFonts w:ascii="Arial" w:hAnsi="Arial" w:cs="Arial"/>
        </w:rPr>
        <w:t>Intersecretarial</w:t>
      </w:r>
      <w:proofErr w:type="spellEnd"/>
      <w:r w:rsidRPr="00B573B9">
        <w:rPr>
          <w:rFonts w:ascii="Arial" w:hAnsi="Arial" w:cs="Arial"/>
        </w:rPr>
        <w:t xml:space="preserve"> de Monitoramento e Avaliação da Implementação do Plano Diretor Estratégico - CIMPDE será exercida pela Assessoria Técnica de Colegiados e Comissões - ATECC, da Secretaria Municipal de Urbanismo e Licenciamento.” (NR)</w:t>
      </w:r>
    </w:p>
    <w:p w14:paraId="00540DFB" w14:textId="77777777" w:rsidR="00B573B9" w:rsidRPr="00B573B9" w:rsidRDefault="00B573B9" w:rsidP="00B573B9">
      <w:pPr>
        <w:tabs>
          <w:tab w:val="left" w:pos="2918"/>
        </w:tabs>
        <w:rPr>
          <w:rFonts w:ascii="Arial" w:hAnsi="Arial" w:cs="Arial"/>
        </w:rPr>
      </w:pPr>
      <w:r w:rsidRPr="00B573B9">
        <w:rPr>
          <w:rFonts w:ascii="Arial" w:hAnsi="Arial" w:cs="Arial"/>
        </w:rPr>
        <w:t xml:space="preserve">“Art. 5º-B. Aplicam-se subsidiariamente ao funcionamento do Comitê </w:t>
      </w:r>
      <w:proofErr w:type="spellStart"/>
      <w:r w:rsidRPr="00B573B9">
        <w:rPr>
          <w:rFonts w:ascii="Arial" w:hAnsi="Arial" w:cs="Arial"/>
        </w:rPr>
        <w:t>Intersecretarial</w:t>
      </w:r>
      <w:proofErr w:type="spellEnd"/>
      <w:r w:rsidRPr="00B573B9">
        <w:rPr>
          <w:rFonts w:ascii="Arial" w:hAnsi="Arial" w:cs="Arial"/>
        </w:rPr>
        <w:t xml:space="preserve"> de Monitoramento e Avaliação da</w:t>
      </w:r>
    </w:p>
    <w:p w14:paraId="33A918F2" w14:textId="77777777" w:rsidR="00B573B9" w:rsidRPr="00B573B9" w:rsidRDefault="00B573B9" w:rsidP="00B573B9">
      <w:pPr>
        <w:tabs>
          <w:tab w:val="left" w:pos="2918"/>
        </w:tabs>
        <w:rPr>
          <w:rFonts w:ascii="Arial" w:hAnsi="Arial" w:cs="Arial"/>
        </w:rPr>
      </w:pPr>
      <w:r w:rsidRPr="00B573B9">
        <w:rPr>
          <w:rFonts w:ascii="Arial" w:hAnsi="Arial" w:cs="Arial"/>
        </w:rPr>
        <w:t>Implementação do Plano Diretor Estratégico - CIMPDE, no que couber e desde que não conflitantes com as disposições deste decreto, as normas constantes do Decreto nº 56.268, de 22 de julho de 2015. " (NR)</w:t>
      </w:r>
    </w:p>
    <w:p w14:paraId="792ECFAF" w14:textId="77777777" w:rsidR="00B573B9" w:rsidRPr="00B573B9" w:rsidRDefault="00B573B9" w:rsidP="00B573B9">
      <w:pPr>
        <w:tabs>
          <w:tab w:val="left" w:pos="2918"/>
        </w:tabs>
        <w:rPr>
          <w:rFonts w:ascii="Arial" w:hAnsi="Arial" w:cs="Arial"/>
        </w:rPr>
      </w:pPr>
      <w:r w:rsidRPr="00B573B9">
        <w:rPr>
          <w:rFonts w:ascii="Arial" w:hAnsi="Arial" w:cs="Arial"/>
        </w:rPr>
        <w:t>Art. 3º Este decreto entrará em vigor na data de sua publicação.</w:t>
      </w:r>
    </w:p>
    <w:p w14:paraId="13E257A6" w14:textId="77777777" w:rsidR="00B573B9" w:rsidRPr="00B573B9" w:rsidRDefault="00B573B9" w:rsidP="00B573B9">
      <w:pPr>
        <w:tabs>
          <w:tab w:val="left" w:pos="2918"/>
        </w:tabs>
        <w:rPr>
          <w:rFonts w:ascii="Arial" w:hAnsi="Arial" w:cs="Arial"/>
        </w:rPr>
      </w:pPr>
      <w:r w:rsidRPr="00B573B9">
        <w:rPr>
          <w:rFonts w:ascii="Arial" w:hAnsi="Arial" w:cs="Arial"/>
        </w:rPr>
        <w:t>PREFEITURA DO MUNICÍPIO DE SÃO PAULO, aos 30 de julho de 2026, 473º da fundação de São Paulo.</w:t>
      </w:r>
    </w:p>
    <w:p w14:paraId="6D494482" w14:textId="77777777" w:rsidR="00B573B9" w:rsidRPr="00B573B9" w:rsidRDefault="00B573B9" w:rsidP="00B573B9">
      <w:pPr>
        <w:tabs>
          <w:tab w:val="left" w:pos="2918"/>
        </w:tabs>
        <w:rPr>
          <w:rFonts w:ascii="Arial" w:hAnsi="Arial" w:cs="Arial"/>
        </w:rPr>
      </w:pPr>
      <w:r w:rsidRPr="00B573B9">
        <w:rPr>
          <w:rFonts w:ascii="Arial" w:hAnsi="Arial" w:cs="Arial"/>
        </w:rPr>
        <w:t>RICARDO NUNES</w:t>
      </w:r>
    </w:p>
    <w:p w14:paraId="2ED61AD3" w14:textId="77777777" w:rsidR="00B573B9" w:rsidRPr="00B573B9" w:rsidRDefault="00B573B9" w:rsidP="00B573B9">
      <w:pPr>
        <w:tabs>
          <w:tab w:val="left" w:pos="2918"/>
        </w:tabs>
        <w:rPr>
          <w:rFonts w:ascii="Arial" w:hAnsi="Arial" w:cs="Arial"/>
        </w:rPr>
      </w:pPr>
      <w:r w:rsidRPr="00B573B9">
        <w:rPr>
          <w:rFonts w:ascii="Arial" w:hAnsi="Arial" w:cs="Arial"/>
        </w:rPr>
        <w:t>PREFEITO</w:t>
      </w:r>
    </w:p>
    <w:p w14:paraId="66CFE432" w14:textId="77777777" w:rsidR="00B573B9" w:rsidRPr="00B573B9" w:rsidRDefault="00B573B9" w:rsidP="00B573B9">
      <w:pPr>
        <w:tabs>
          <w:tab w:val="left" w:pos="2918"/>
        </w:tabs>
        <w:rPr>
          <w:rFonts w:ascii="Arial" w:hAnsi="Arial" w:cs="Arial"/>
        </w:rPr>
      </w:pPr>
      <w:r w:rsidRPr="00B573B9">
        <w:rPr>
          <w:rFonts w:ascii="Arial" w:hAnsi="Arial" w:cs="Arial"/>
        </w:rPr>
        <w:t>ELISABETE FRANÇA</w:t>
      </w:r>
    </w:p>
    <w:p w14:paraId="5072404F" w14:textId="77777777" w:rsidR="00B573B9" w:rsidRPr="00B573B9" w:rsidRDefault="00B573B9" w:rsidP="00B573B9">
      <w:pPr>
        <w:tabs>
          <w:tab w:val="left" w:pos="2918"/>
        </w:tabs>
        <w:rPr>
          <w:rFonts w:ascii="Arial" w:hAnsi="Arial" w:cs="Arial"/>
        </w:rPr>
      </w:pPr>
      <w:r w:rsidRPr="00B573B9">
        <w:rPr>
          <w:rFonts w:ascii="Arial" w:hAnsi="Arial" w:cs="Arial"/>
        </w:rPr>
        <w:t>Secretária Municipal de Urbanismo e Licenciamento</w:t>
      </w:r>
    </w:p>
    <w:p w14:paraId="4A19F0FD" w14:textId="77777777" w:rsidR="00B573B9" w:rsidRPr="00B573B9" w:rsidRDefault="00B573B9" w:rsidP="00B573B9">
      <w:pPr>
        <w:tabs>
          <w:tab w:val="left" w:pos="2918"/>
        </w:tabs>
        <w:rPr>
          <w:rFonts w:ascii="Arial" w:hAnsi="Arial" w:cs="Arial"/>
        </w:rPr>
      </w:pPr>
      <w:r w:rsidRPr="00B573B9">
        <w:rPr>
          <w:rFonts w:ascii="Arial" w:hAnsi="Arial" w:cs="Arial"/>
        </w:rPr>
        <w:t>CIBELE ALMEIDA MOLINA</w:t>
      </w:r>
    </w:p>
    <w:p w14:paraId="603EEF07" w14:textId="77777777" w:rsidR="00B573B9" w:rsidRPr="00B573B9" w:rsidRDefault="00B573B9" w:rsidP="00B573B9">
      <w:pPr>
        <w:tabs>
          <w:tab w:val="left" w:pos="2918"/>
        </w:tabs>
        <w:rPr>
          <w:rFonts w:ascii="Arial" w:hAnsi="Arial" w:cs="Arial"/>
        </w:rPr>
      </w:pPr>
      <w:r w:rsidRPr="00B573B9">
        <w:rPr>
          <w:rFonts w:ascii="Arial" w:hAnsi="Arial" w:cs="Arial"/>
        </w:rPr>
        <w:t>Secretária Municipal de Planejamento e Eficiência</w:t>
      </w:r>
    </w:p>
    <w:p w14:paraId="6964C691" w14:textId="77777777" w:rsidR="00B573B9" w:rsidRPr="00B573B9" w:rsidRDefault="00B573B9" w:rsidP="00B573B9">
      <w:pPr>
        <w:tabs>
          <w:tab w:val="left" w:pos="2918"/>
        </w:tabs>
        <w:rPr>
          <w:rFonts w:ascii="Arial" w:hAnsi="Arial" w:cs="Arial"/>
        </w:rPr>
      </w:pPr>
      <w:r w:rsidRPr="00B573B9">
        <w:rPr>
          <w:rFonts w:ascii="Arial" w:hAnsi="Arial" w:cs="Arial"/>
        </w:rPr>
        <w:t>RODRIGO HAYASHI GOULART</w:t>
      </w:r>
    </w:p>
    <w:p w14:paraId="5A229F83" w14:textId="77777777" w:rsidR="00B573B9" w:rsidRPr="00B573B9" w:rsidRDefault="00B573B9" w:rsidP="00B573B9">
      <w:pPr>
        <w:tabs>
          <w:tab w:val="left" w:pos="2918"/>
        </w:tabs>
        <w:rPr>
          <w:rFonts w:ascii="Arial" w:hAnsi="Arial" w:cs="Arial"/>
        </w:rPr>
      </w:pPr>
      <w:r w:rsidRPr="00B573B9">
        <w:rPr>
          <w:rFonts w:ascii="Arial" w:hAnsi="Arial" w:cs="Arial"/>
        </w:rPr>
        <w:t>Secretário Municipal de Desenvolvimento Econômico e Trabalho</w:t>
      </w:r>
    </w:p>
    <w:p w14:paraId="7D4E4193" w14:textId="77777777" w:rsidR="00B573B9" w:rsidRPr="00B573B9" w:rsidRDefault="00B573B9" w:rsidP="00B573B9">
      <w:pPr>
        <w:tabs>
          <w:tab w:val="left" w:pos="2918"/>
        </w:tabs>
        <w:rPr>
          <w:rFonts w:ascii="Arial" w:hAnsi="Arial" w:cs="Arial"/>
        </w:rPr>
      </w:pPr>
      <w:r w:rsidRPr="00B573B9">
        <w:rPr>
          <w:rFonts w:ascii="Arial" w:hAnsi="Arial" w:cs="Arial"/>
        </w:rPr>
        <w:t>ANDRÉ LEMOS JORGE</w:t>
      </w:r>
    </w:p>
    <w:p w14:paraId="3E368E34" w14:textId="77777777" w:rsidR="00B573B9" w:rsidRPr="00B573B9" w:rsidRDefault="00B573B9" w:rsidP="00B573B9">
      <w:pPr>
        <w:tabs>
          <w:tab w:val="left" w:pos="2918"/>
        </w:tabs>
        <w:rPr>
          <w:rFonts w:ascii="Arial" w:hAnsi="Arial" w:cs="Arial"/>
        </w:rPr>
      </w:pPr>
      <w:r w:rsidRPr="00B573B9">
        <w:rPr>
          <w:rFonts w:ascii="Arial" w:hAnsi="Arial" w:cs="Arial"/>
        </w:rPr>
        <w:t>Secretário Municipal de Justiça</w:t>
      </w:r>
    </w:p>
    <w:p w14:paraId="4DFA26A6" w14:textId="77777777" w:rsidR="00B573B9" w:rsidRPr="00B573B9" w:rsidRDefault="00B573B9" w:rsidP="00B573B9">
      <w:pPr>
        <w:tabs>
          <w:tab w:val="left" w:pos="2918"/>
        </w:tabs>
        <w:rPr>
          <w:rFonts w:ascii="Arial" w:hAnsi="Arial" w:cs="Arial"/>
        </w:rPr>
      </w:pPr>
      <w:r w:rsidRPr="00B573B9">
        <w:rPr>
          <w:rFonts w:ascii="Arial" w:hAnsi="Arial" w:cs="Arial"/>
        </w:rPr>
        <w:t>PAULO JESUS FRANGE</w:t>
      </w:r>
    </w:p>
    <w:p w14:paraId="10A98C45" w14:textId="77777777" w:rsidR="00B573B9" w:rsidRPr="00B573B9" w:rsidRDefault="00B573B9" w:rsidP="00B573B9">
      <w:pPr>
        <w:tabs>
          <w:tab w:val="left" w:pos="2918"/>
        </w:tabs>
        <w:rPr>
          <w:rFonts w:ascii="Arial" w:hAnsi="Arial" w:cs="Arial"/>
        </w:rPr>
      </w:pPr>
      <w:r w:rsidRPr="00B573B9">
        <w:rPr>
          <w:rFonts w:ascii="Arial" w:hAnsi="Arial" w:cs="Arial"/>
        </w:rPr>
        <w:t>Secretário Municipal da Casa Civil</w:t>
      </w:r>
    </w:p>
    <w:p w14:paraId="5376DE00" w14:textId="77777777" w:rsidR="00B573B9" w:rsidRPr="00B573B9" w:rsidRDefault="00B573B9" w:rsidP="00B573B9">
      <w:pPr>
        <w:tabs>
          <w:tab w:val="left" w:pos="2918"/>
        </w:tabs>
        <w:rPr>
          <w:rFonts w:ascii="Arial" w:hAnsi="Arial" w:cs="Arial"/>
        </w:rPr>
      </w:pPr>
      <w:r w:rsidRPr="00B573B9">
        <w:rPr>
          <w:rFonts w:ascii="Arial" w:hAnsi="Arial" w:cs="Arial"/>
        </w:rPr>
        <w:t>EDSON APARECIDO DOS SANTOS</w:t>
      </w:r>
    </w:p>
    <w:p w14:paraId="122F82EA" w14:textId="77777777" w:rsidR="00B573B9" w:rsidRPr="00B573B9" w:rsidRDefault="00B573B9" w:rsidP="00B573B9">
      <w:pPr>
        <w:tabs>
          <w:tab w:val="left" w:pos="2918"/>
        </w:tabs>
        <w:rPr>
          <w:rFonts w:ascii="Arial" w:hAnsi="Arial" w:cs="Arial"/>
        </w:rPr>
      </w:pPr>
      <w:r w:rsidRPr="00B573B9">
        <w:rPr>
          <w:rFonts w:ascii="Arial" w:hAnsi="Arial" w:cs="Arial"/>
        </w:rPr>
        <w:t>Secretário do Governo Municipal</w:t>
      </w:r>
    </w:p>
    <w:p w14:paraId="43BE077A" w14:textId="77777777" w:rsidR="00B573B9" w:rsidRPr="00B573B9" w:rsidRDefault="00B573B9" w:rsidP="00B573B9">
      <w:pPr>
        <w:tabs>
          <w:tab w:val="left" w:pos="2918"/>
        </w:tabs>
        <w:rPr>
          <w:rFonts w:ascii="Arial" w:hAnsi="Arial" w:cs="Arial"/>
        </w:rPr>
      </w:pPr>
      <w:r w:rsidRPr="00B573B9">
        <w:rPr>
          <w:rFonts w:ascii="Arial" w:hAnsi="Arial" w:cs="Arial"/>
        </w:rPr>
        <w:t>Publicado na Secretaria do Governo Municipal, em 30 de julho de 2026.</w:t>
      </w:r>
    </w:p>
    <w:p w14:paraId="1290CFFE" w14:textId="6C319D32" w:rsidR="00B573B9" w:rsidRDefault="00B573B9" w:rsidP="00B573B9">
      <w:pPr>
        <w:tabs>
          <w:tab w:val="left" w:pos="2918"/>
        </w:tabs>
        <w:rPr>
          <w:rFonts w:ascii="Arial" w:hAnsi="Arial" w:cs="Arial"/>
        </w:rPr>
      </w:pPr>
      <w:r w:rsidRPr="00B573B9">
        <w:rPr>
          <w:rFonts w:ascii="Arial" w:hAnsi="Arial" w:cs="Arial"/>
        </w:rPr>
        <w:lastRenderedPageBreak/>
        <w:t>Documento original assinado nº 157452987</w:t>
      </w:r>
    </w:p>
    <w:p w14:paraId="28BCCA16" w14:textId="77777777" w:rsidR="00B573B9" w:rsidRPr="00B573B9" w:rsidRDefault="00B573B9" w:rsidP="00B573B9">
      <w:pPr>
        <w:tabs>
          <w:tab w:val="left" w:pos="2918"/>
        </w:tabs>
        <w:rPr>
          <w:rFonts w:ascii="Arial" w:hAnsi="Arial" w:cs="Arial"/>
        </w:rPr>
      </w:pPr>
    </w:p>
    <w:p w14:paraId="2847F387" w14:textId="07B93ADB" w:rsidR="00BF0726" w:rsidRDefault="00B573B9" w:rsidP="00C5295A">
      <w:pPr>
        <w:tabs>
          <w:tab w:val="left" w:pos="2918"/>
        </w:tabs>
        <w:rPr>
          <w:rFonts w:ascii="Arial" w:hAnsi="Arial" w:cs="Arial"/>
          <w:b/>
          <w:bCs/>
          <w:u w:val="single"/>
        </w:rPr>
      </w:pPr>
      <w:r>
        <w:rPr>
          <w:rFonts w:ascii="Arial" w:hAnsi="Arial" w:cs="Arial"/>
          <w:b/>
          <w:bCs/>
          <w:u w:val="single"/>
        </w:rPr>
        <w:t>TÍTULOS DE NOMEAÇÃO</w:t>
      </w:r>
    </w:p>
    <w:p w14:paraId="269AFFEF" w14:textId="77777777" w:rsidR="00B573B9" w:rsidRPr="00B573B9" w:rsidRDefault="00B573B9" w:rsidP="00B573B9">
      <w:pPr>
        <w:tabs>
          <w:tab w:val="left" w:pos="2918"/>
        </w:tabs>
        <w:rPr>
          <w:rFonts w:ascii="Arial" w:hAnsi="Arial" w:cs="Arial"/>
          <w:b/>
          <w:bCs/>
        </w:rPr>
      </w:pPr>
      <w:r w:rsidRPr="00B573B9">
        <w:rPr>
          <w:rFonts w:ascii="Arial" w:hAnsi="Arial" w:cs="Arial"/>
          <w:b/>
          <w:bCs/>
        </w:rPr>
        <w:t>Título de Nomeação | Documento: 162128421</w:t>
      </w:r>
    </w:p>
    <w:p w14:paraId="23594BCB" w14:textId="77777777" w:rsidR="00B573B9" w:rsidRPr="00B573B9" w:rsidRDefault="00B573B9" w:rsidP="00B573B9">
      <w:pPr>
        <w:tabs>
          <w:tab w:val="left" w:pos="2918"/>
        </w:tabs>
        <w:rPr>
          <w:rFonts w:ascii="Arial" w:hAnsi="Arial" w:cs="Arial"/>
        </w:rPr>
      </w:pPr>
      <w:r w:rsidRPr="00B573B9">
        <w:rPr>
          <w:rFonts w:ascii="Arial" w:hAnsi="Arial" w:cs="Arial"/>
        </w:rPr>
        <w:t>Título de Nomeação 605, de 30 de julho de 2026</w:t>
      </w:r>
    </w:p>
    <w:p w14:paraId="33BD67AA" w14:textId="77777777" w:rsidR="00B573B9" w:rsidRPr="00B573B9" w:rsidRDefault="00B573B9" w:rsidP="00B573B9">
      <w:pPr>
        <w:tabs>
          <w:tab w:val="left" w:pos="2918"/>
        </w:tabs>
        <w:rPr>
          <w:rFonts w:ascii="Arial" w:hAnsi="Arial" w:cs="Arial"/>
        </w:rPr>
      </w:pPr>
      <w:r w:rsidRPr="00B573B9">
        <w:rPr>
          <w:rFonts w:ascii="Arial" w:hAnsi="Arial" w:cs="Arial"/>
        </w:rPr>
        <w:t>Processo SEI 6010.2026/0002446-6</w:t>
      </w:r>
    </w:p>
    <w:p w14:paraId="043EB216" w14:textId="77777777" w:rsidR="00B573B9" w:rsidRPr="00B573B9" w:rsidRDefault="00B573B9" w:rsidP="00B573B9">
      <w:pPr>
        <w:tabs>
          <w:tab w:val="left" w:pos="2918"/>
        </w:tabs>
        <w:rPr>
          <w:rFonts w:ascii="Arial" w:hAnsi="Arial" w:cs="Arial"/>
        </w:rPr>
      </w:pPr>
      <w:r w:rsidRPr="00B573B9">
        <w:rPr>
          <w:rFonts w:ascii="Arial" w:hAnsi="Arial" w:cs="Arial"/>
        </w:rPr>
        <w:t>RICARDO NUNES, Prefeito do Município de São Paulo, usando das atribuições que lhe são conferidas por lei,</w:t>
      </w:r>
    </w:p>
    <w:p w14:paraId="7442BAD9" w14:textId="77777777" w:rsidR="00B573B9" w:rsidRPr="00B573B9" w:rsidRDefault="00B573B9" w:rsidP="00B573B9">
      <w:pPr>
        <w:tabs>
          <w:tab w:val="left" w:pos="2918"/>
        </w:tabs>
        <w:rPr>
          <w:rFonts w:ascii="Arial" w:hAnsi="Arial" w:cs="Arial"/>
        </w:rPr>
      </w:pPr>
      <w:r w:rsidRPr="00B573B9">
        <w:rPr>
          <w:rFonts w:ascii="Arial" w:hAnsi="Arial" w:cs="Arial"/>
        </w:rPr>
        <w:t xml:space="preserve">R E S O L V </w:t>
      </w:r>
      <w:proofErr w:type="gramStart"/>
      <w:r w:rsidRPr="00B573B9">
        <w:rPr>
          <w:rFonts w:ascii="Arial" w:hAnsi="Arial" w:cs="Arial"/>
        </w:rPr>
        <w:t>E :</w:t>
      </w:r>
      <w:proofErr w:type="gramEnd"/>
    </w:p>
    <w:p w14:paraId="3F071443" w14:textId="77777777" w:rsidR="00B573B9" w:rsidRPr="00B573B9" w:rsidRDefault="00B573B9" w:rsidP="00B573B9">
      <w:pPr>
        <w:tabs>
          <w:tab w:val="left" w:pos="2918"/>
        </w:tabs>
        <w:rPr>
          <w:rFonts w:ascii="Arial" w:hAnsi="Arial" w:cs="Arial"/>
        </w:rPr>
      </w:pPr>
      <w:r w:rsidRPr="00B573B9">
        <w:rPr>
          <w:rFonts w:ascii="Arial" w:hAnsi="Arial" w:cs="Arial"/>
        </w:rPr>
        <w:t>NOMEAR</w:t>
      </w:r>
    </w:p>
    <w:p w14:paraId="0DA12AE1" w14:textId="77777777" w:rsidR="00B573B9" w:rsidRPr="00B573B9" w:rsidRDefault="00B573B9" w:rsidP="00B573B9">
      <w:pPr>
        <w:tabs>
          <w:tab w:val="left" w:pos="2918"/>
        </w:tabs>
        <w:rPr>
          <w:rFonts w:ascii="Arial" w:hAnsi="Arial" w:cs="Arial"/>
        </w:rPr>
      </w:pPr>
      <w:r w:rsidRPr="00B573B9">
        <w:rPr>
          <w:rFonts w:ascii="Arial" w:hAnsi="Arial" w:cs="Arial"/>
        </w:rPr>
        <w:t>SECRETARIA MUNICIPAL DE MOBILIDADE URBANA E TRANSPORTE</w:t>
      </w:r>
    </w:p>
    <w:p w14:paraId="7AF6B9B9" w14:textId="77777777" w:rsidR="00B573B9" w:rsidRPr="00B573B9" w:rsidRDefault="00B573B9" w:rsidP="00B573B9">
      <w:pPr>
        <w:tabs>
          <w:tab w:val="left" w:pos="2918"/>
        </w:tabs>
        <w:rPr>
          <w:rFonts w:ascii="Arial" w:hAnsi="Arial" w:cs="Arial"/>
        </w:rPr>
      </w:pPr>
      <w:r w:rsidRPr="00B573B9">
        <w:rPr>
          <w:rFonts w:ascii="Arial" w:hAnsi="Arial" w:cs="Arial"/>
        </w:rPr>
        <w:t>1. WALDOMIRO BARBOSA, RF 389.255.7, para exercer o cargo de Diretor II, Ref. CDA-5, do Departamento de Transportes Públicos, da Secretaria Municipal de Mobilidade Urbana e Transporte, vaga 20993, critérios gerais estabelecidos na Lei 17.708/21 e do Decreto 64.344/25.</w:t>
      </w:r>
    </w:p>
    <w:p w14:paraId="663FF30E" w14:textId="77777777" w:rsidR="00B573B9" w:rsidRPr="00B573B9" w:rsidRDefault="00B573B9" w:rsidP="00B573B9">
      <w:pPr>
        <w:tabs>
          <w:tab w:val="left" w:pos="2918"/>
        </w:tabs>
        <w:rPr>
          <w:rFonts w:ascii="Arial" w:hAnsi="Arial" w:cs="Arial"/>
        </w:rPr>
      </w:pPr>
      <w:r w:rsidRPr="00B573B9">
        <w:rPr>
          <w:rFonts w:ascii="Arial" w:hAnsi="Arial" w:cs="Arial"/>
        </w:rPr>
        <w:t>2. LAYNA GONÇALVES DE SOUZA, RG 554.962.XXX-30-IIRGD-SP, para exercer o cargo de Assessor III, Ref. CDA-3, da Divisão de</w:t>
      </w:r>
    </w:p>
    <w:p w14:paraId="3E5C3BE0" w14:textId="77777777" w:rsidR="00B573B9" w:rsidRPr="00B573B9" w:rsidRDefault="00B573B9" w:rsidP="00B573B9">
      <w:pPr>
        <w:tabs>
          <w:tab w:val="left" w:pos="2918"/>
        </w:tabs>
        <w:rPr>
          <w:rFonts w:ascii="Arial" w:hAnsi="Arial" w:cs="Arial"/>
        </w:rPr>
      </w:pPr>
      <w:r w:rsidRPr="00B573B9">
        <w:rPr>
          <w:rFonts w:ascii="Arial" w:hAnsi="Arial" w:cs="Arial"/>
        </w:rPr>
        <w:t>Inspecção e Fiscalização, do Departamento de Transportes Públicos, da Secretaria Municipal de Mobilidade Urbana e Transporte,</w:t>
      </w:r>
    </w:p>
    <w:p w14:paraId="7371C767" w14:textId="77777777" w:rsidR="00B573B9" w:rsidRPr="00B573B9" w:rsidRDefault="00B573B9" w:rsidP="00B573B9">
      <w:pPr>
        <w:tabs>
          <w:tab w:val="left" w:pos="2918"/>
        </w:tabs>
        <w:rPr>
          <w:rFonts w:ascii="Arial" w:hAnsi="Arial" w:cs="Arial"/>
        </w:rPr>
      </w:pPr>
      <w:r w:rsidRPr="00B573B9">
        <w:rPr>
          <w:rFonts w:ascii="Arial" w:hAnsi="Arial" w:cs="Arial"/>
        </w:rPr>
        <w:t>vaga 20999, critérios gerais estabelecidos na Lei 17.708/21 e do Decreto 64.344/25.</w:t>
      </w:r>
    </w:p>
    <w:p w14:paraId="6EFBC21C" w14:textId="77777777" w:rsidR="00B573B9" w:rsidRPr="00B573B9" w:rsidRDefault="00B573B9" w:rsidP="00B573B9">
      <w:pPr>
        <w:tabs>
          <w:tab w:val="left" w:pos="2918"/>
        </w:tabs>
        <w:rPr>
          <w:rFonts w:ascii="Arial" w:hAnsi="Arial" w:cs="Arial"/>
        </w:rPr>
      </w:pPr>
      <w:r w:rsidRPr="00B573B9">
        <w:rPr>
          <w:rFonts w:ascii="Arial" w:hAnsi="Arial" w:cs="Arial"/>
        </w:rPr>
        <w:t>PREFEITURA DO MUNICÍPIO DE SÃO PAULO, aos 30 de julho de 2026, 473°da fundação de São Paulo.</w:t>
      </w:r>
    </w:p>
    <w:p w14:paraId="4B52AA93" w14:textId="77777777" w:rsidR="00B573B9" w:rsidRPr="00B573B9" w:rsidRDefault="00B573B9" w:rsidP="00B573B9">
      <w:pPr>
        <w:tabs>
          <w:tab w:val="left" w:pos="2918"/>
        </w:tabs>
        <w:rPr>
          <w:rFonts w:ascii="Arial" w:hAnsi="Arial" w:cs="Arial"/>
        </w:rPr>
      </w:pPr>
      <w:r w:rsidRPr="00B573B9">
        <w:rPr>
          <w:rFonts w:ascii="Arial" w:hAnsi="Arial" w:cs="Arial"/>
        </w:rPr>
        <w:t>RICARDO NUNES</w:t>
      </w:r>
    </w:p>
    <w:p w14:paraId="3D66B3BA" w14:textId="77777777" w:rsidR="00B573B9" w:rsidRPr="00B573B9" w:rsidRDefault="00B573B9" w:rsidP="00B573B9">
      <w:pPr>
        <w:tabs>
          <w:tab w:val="left" w:pos="2918"/>
        </w:tabs>
        <w:rPr>
          <w:rFonts w:ascii="Arial" w:hAnsi="Arial" w:cs="Arial"/>
        </w:rPr>
      </w:pPr>
      <w:r w:rsidRPr="00B573B9">
        <w:rPr>
          <w:rFonts w:ascii="Arial" w:hAnsi="Arial" w:cs="Arial"/>
        </w:rPr>
        <w:t>Prefeito</w:t>
      </w:r>
    </w:p>
    <w:p w14:paraId="2921272F" w14:textId="2809B6BF" w:rsidR="0018343C" w:rsidRDefault="00B573B9" w:rsidP="00B573B9">
      <w:pPr>
        <w:tabs>
          <w:tab w:val="left" w:pos="2918"/>
        </w:tabs>
        <w:rPr>
          <w:rFonts w:ascii="Arial" w:hAnsi="Arial" w:cs="Arial"/>
        </w:rPr>
      </w:pPr>
      <w:r w:rsidRPr="00B573B9">
        <w:rPr>
          <w:rFonts w:ascii="Arial" w:hAnsi="Arial" w:cs="Arial"/>
        </w:rPr>
        <w:t>o seguinte documento público integra este ato 161981500</w:t>
      </w:r>
    </w:p>
    <w:p w14:paraId="0265C86C" w14:textId="77777777" w:rsidR="00B573B9" w:rsidRDefault="00B573B9" w:rsidP="00B573B9">
      <w:pPr>
        <w:tabs>
          <w:tab w:val="left" w:pos="2918"/>
        </w:tabs>
        <w:rPr>
          <w:rFonts w:ascii="Arial" w:hAnsi="Arial" w:cs="Arial"/>
        </w:rPr>
      </w:pPr>
    </w:p>
    <w:p w14:paraId="7F481CD2" w14:textId="4BB106E2" w:rsidR="00B573B9" w:rsidRDefault="00B573B9" w:rsidP="00B573B9">
      <w:pPr>
        <w:tabs>
          <w:tab w:val="left" w:pos="2918"/>
        </w:tabs>
        <w:rPr>
          <w:b/>
          <w:bCs/>
          <w:u w:val="single"/>
        </w:rPr>
      </w:pPr>
      <w:r w:rsidRPr="00B573B9">
        <w:rPr>
          <w:b/>
          <w:bCs/>
          <w:u w:val="single"/>
        </w:rPr>
        <w:t>Subprefeitura de Santana / Tucuruvi</w:t>
      </w:r>
    </w:p>
    <w:p w14:paraId="2BB4CB8A" w14:textId="25C45648" w:rsidR="00B573B9" w:rsidRDefault="00B573B9" w:rsidP="00B573B9">
      <w:pPr>
        <w:tabs>
          <w:tab w:val="left" w:pos="2918"/>
        </w:tabs>
        <w:rPr>
          <w:b/>
          <w:bCs/>
          <w:u w:val="single"/>
        </w:rPr>
      </w:pPr>
      <w:r w:rsidRPr="00B573B9">
        <w:rPr>
          <w:b/>
          <w:bCs/>
          <w:u w:val="single"/>
        </w:rPr>
        <w:t>DEPARTAMENTO JURÍDICO</w:t>
      </w:r>
    </w:p>
    <w:p w14:paraId="53F388DD" w14:textId="77777777" w:rsidR="00B573B9" w:rsidRPr="00B573B9" w:rsidRDefault="00B573B9" w:rsidP="00B573B9">
      <w:pPr>
        <w:tabs>
          <w:tab w:val="left" w:pos="2918"/>
        </w:tabs>
        <w:rPr>
          <w:b/>
          <w:bCs/>
        </w:rPr>
      </w:pPr>
      <w:r w:rsidRPr="00B573B9">
        <w:rPr>
          <w:b/>
          <w:bCs/>
        </w:rPr>
        <w:t xml:space="preserve">Despacho </w:t>
      </w:r>
      <w:proofErr w:type="spellStart"/>
      <w:r w:rsidRPr="00B573B9">
        <w:rPr>
          <w:b/>
          <w:bCs/>
        </w:rPr>
        <w:t>Autorizatório</w:t>
      </w:r>
      <w:proofErr w:type="spellEnd"/>
      <w:r w:rsidRPr="00B573B9">
        <w:rPr>
          <w:b/>
          <w:bCs/>
        </w:rPr>
        <w:t xml:space="preserve"> | Documento: 161689934</w:t>
      </w:r>
    </w:p>
    <w:p w14:paraId="40D66DC3" w14:textId="77777777" w:rsidR="00B573B9" w:rsidRDefault="00B573B9" w:rsidP="00B573B9">
      <w:pPr>
        <w:tabs>
          <w:tab w:val="left" w:pos="2918"/>
        </w:tabs>
      </w:pPr>
      <w:r>
        <w:t>Processo SEI nº 6064.2024/0000404-0</w:t>
      </w:r>
    </w:p>
    <w:p w14:paraId="7D3DA5C2" w14:textId="77777777" w:rsidR="00B573B9" w:rsidRDefault="00B573B9" w:rsidP="00B573B9">
      <w:pPr>
        <w:tabs>
          <w:tab w:val="left" w:pos="2918"/>
        </w:tabs>
      </w:pPr>
      <w:r>
        <w:lastRenderedPageBreak/>
        <w:t>Proponente: SECRETARIA MUNICIPAL DE DESENVOLVIMENTO ECONÔMICO E TRABALHO</w:t>
      </w:r>
    </w:p>
    <w:p w14:paraId="410CEE1A" w14:textId="77777777" w:rsidR="00B573B9" w:rsidRDefault="00B573B9" w:rsidP="00B573B9">
      <w:pPr>
        <w:tabs>
          <w:tab w:val="left" w:pos="2918"/>
        </w:tabs>
      </w:pPr>
      <w:r>
        <w:t>Assunto: Termo de anuência quanto ao uso de área pública - "Atividades Econômica e Cultural do Programa Mãos e Mentes Paulistanas"</w:t>
      </w:r>
    </w:p>
    <w:p w14:paraId="28172135" w14:textId="77777777" w:rsidR="00B573B9" w:rsidRDefault="00B573B9" w:rsidP="00B573B9">
      <w:pPr>
        <w:tabs>
          <w:tab w:val="left" w:pos="2918"/>
        </w:tabs>
      </w:pPr>
      <w:r>
        <w:t>DESPACHO</w:t>
      </w:r>
    </w:p>
    <w:p w14:paraId="1A61A5DA" w14:textId="77777777" w:rsidR="00B573B9" w:rsidRDefault="00B573B9" w:rsidP="00B573B9">
      <w:pPr>
        <w:tabs>
          <w:tab w:val="left" w:pos="2918"/>
        </w:tabs>
      </w:pPr>
      <w:r>
        <w:t>I - À vista dos elementos contidos no presente, no uso das atribuições que me confere a Lei nº 13.399/02, e, considerando o disposto nos artigos 5° e 24, inciso VI, do Decreto nº 49.969/08 c/c o art. 3°, inciso III da Portaria SMUL no 19/2022, bem como os</w:t>
      </w:r>
    </w:p>
    <w:p w14:paraId="2F246D7E" w14:textId="77777777" w:rsidR="00B573B9" w:rsidRDefault="00B573B9" w:rsidP="00B573B9">
      <w:pPr>
        <w:tabs>
          <w:tab w:val="left" w:pos="2918"/>
        </w:tabs>
      </w:pPr>
      <w:r>
        <w:t>termos da Portaria 016/SUB-ST/2026, diante do requerimento formulado em nome da SECRETARIA MUNICIPAL DE DESENVOLVIMENTO</w:t>
      </w:r>
    </w:p>
    <w:p w14:paraId="238957B0" w14:textId="77777777" w:rsidR="00B573B9" w:rsidRDefault="00B573B9" w:rsidP="00B573B9">
      <w:pPr>
        <w:tabs>
          <w:tab w:val="left" w:pos="2918"/>
        </w:tabs>
      </w:pPr>
      <w:r>
        <w:t>ECONÔMICO E TRABALHO, AUTORIZO a emissão da PORTARIA DE ANUÊNCIA E AUTORIZAÇÃO DE USO DE ÁREA PÚBLICA, localizada à</w:t>
      </w:r>
    </w:p>
    <w:p w14:paraId="66F5B767" w14:textId="77777777" w:rsidR="00B573B9" w:rsidRDefault="00B573B9" w:rsidP="00B573B9">
      <w:pPr>
        <w:tabs>
          <w:tab w:val="left" w:pos="2918"/>
        </w:tabs>
      </w:pPr>
      <w:r>
        <w:t>Rua Leite de Morais com a Avenida Cruzeiro do Sul, para realização do evento “Atividades Econômica e Cultural do Programa Mãos e Mentes Paulistanas”, com a participação dos artesãos credenciados no Programa Municipal Mãos e Mentes</w:t>
      </w:r>
    </w:p>
    <w:p w14:paraId="7B89DAA8" w14:textId="77777777" w:rsidR="00B573B9" w:rsidRDefault="00B573B9" w:rsidP="00B573B9">
      <w:pPr>
        <w:tabs>
          <w:tab w:val="left" w:pos="2918"/>
        </w:tabs>
      </w:pPr>
      <w:r>
        <w:t>Paulistanas - PMMP, nos seguintes termos:</w:t>
      </w:r>
    </w:p>
    <w:p w14:paraId="729662FA" w14:textId="77777777" w:rsidR="00B573B9" w:rsidRDefault="00B573B9" w:rsidP="00B573B9">
      <w:pPr>
        <w:tabs>
          <w:tab w:val="left" w:pos="2918"/>
        </w:tabs>
      </w:pPr>
      <w:r>
        <w:t>Setembro de 2026</w:t>
      </w:r>
    </w:p>
    <w:p w14:paraId="0E600C15" w14:textId="77777777" w:rsidR="00B573B9" w:rsidRDefault="00B573B9" w:rsidP="00B573B9">
      <w:pPr>
        <w:tabs>
          <w:tab w:val="left" w:pos="2918"/>
        </w:tabs>
      </w:pPr>
      <w:r>
        <w:t>- Datas: de 8 a 11 e 21 a 25;</w:t>
      </w:r>
    </w:p>
    <w:p w14:paraId="15BC2D77" w14:textId="77777777" w:rsidR="00B573B9" w:rsidRDefault="00B573B9" w:rsidP="00B573B9">
      <w:pPr>
        <w:tabs>
          <w:tab w:val="left" w:pos="2918"/>
        </w:tabs>
      </w:pPr>
      <w:r>
        <w:t>- Horário: das 10h às 17h;</w:t>
      </w:r>
    </w:p>
    <w:p w14:paraId="6F28EBAB" w14:textId="77777777" w:rsidR="00B573B9" w:rsidRDefault="00B573B9" w:rsidP="00B573B9">
      <w:pPr>
        <w:tabs>
          <w:tab w:val="left" w:pos="2918"/>
        </w:tabs>
      </w:pPr>
      <w:r>
        <w:t>- Quantidade de artesãos contemplados: 10 (dez) participantes, sendo 5 (cinco) por semana, com barracas padronizadas e disponibilizadas pelo Programa;</w:t>
      </w:r>
    </w:p>
    <w:p w14:paraId="0FE5FD3B" w14:textId="77777777" w:rsidR="00B573B9" w:rsidRDefault="00B573B9" w:rsidP="00B573B9">
      <w:pPr>
        <w:tabs>
          <w:tab w:val="left" w:pos="2918"/>
        </w:tabs>
      </w:pPr>
      <w:r>
        <w:t>- Cronograma para montagem e desmontagem (detalhar programação), a SMDET estará no local para</w:t>
      </w:r>
    </w:p>
    <w:p w14:paraId="05306886" w14:textId="77777777" w:rsidR="00B573B9" w:rsidRDefault="00B573B9" w:rsidP="00B573B9">
      <w:pPr>
        <w:tabs>
          <w:tab w:val="left" w:pos="2918"/>
        </w:tabs>
      </w:pPr>
      <w:r>
        <w:t>fiscalização:</w:t>
      </w:r>
    </w:p>
    <w:p w14:paraId="2D2696FA" w14:textId="77777777" w:rsidR="00B573B9" w:rsidRDefault="00B573B9" w:rsidP="00B573B9">
      <w:pPr>
        <w:tabs>
          <w:tab w:val="left" w:pos="2918"/>
        </w:tabs>
      </w:pPr>
      <w:r>
        <w:t>- Montagem: dias 08 e 21, após às 08h00;</w:t>
      </w:r>
    </w:p>
    <w:p w14:paraId="3C7AB46F" w14:textId="77777777" w:rsidR="00B573B9" w:rsidRDefault="00B573B9" w:rsidP="00B573B9">
      <w:pPr>
        <w:tabs>
          <w:tab w:val="left" w:pos="2918"/>
        </w:tabs>
      </w:pPr>
      <w:r>
        <w:t xml:space="preserve">- Desmontagem: dias 11 e 25 de </w:t>
      </w:r>
      <w:proofErr w:type="gramStart"/>
      <w:r>
        <w:t>Setembro</w:t>
      </w:r>
      <w:proofErr w:type="gramEnd"/>
      <w:r>
        <w:t>, após às 18h00.</w:t>
      </w:r>
    </w:p>
    <w:p w14:paraId="4A68E855" w14:textId="77777777" w:rsidR="00B573B9" w:rsidRDefault="00B573B9" w:rsidP="00B573B9">
      <w:pPr>
        <w:tabs>
          <w:tab w:val="left" w:pos="2918"/>
        </w:tabs>
      </w:pPr>
      <w:r>
        <w:t>- Objetivo: oportunizar a geração de renda para os artesãos microempreendedores;</w:t>
      </w:r>
    </w:p>
    <w:p w14:paraId="35A5CED6" w14:textId="77777777" w:rsidR="00B573B9" w:rsidRDefault="00B573B9" w:rsidP="00B573B9">
      <w:pPr>
        <w:tabs>
          <w:tab w:val="left" w:pos="2918"/>
        </w:tabs>
      </w:pPr>
      <w:r>
        <w:t>- Público estimado: cerca de 200 (duzentos) transeuntes;</w:t>
      </w:r>
    </w:p>
    <w:p w14:paraId="34FCA5EF" w14:textId="77777777" w:rsidR="00B573B9" w:rsidRDefault="00B573B9" w:rsidP="00B573B9">
      <w:pPr>
        <w:tabs>
          <w:tab w:val="left" w:pos="2918"/>
        </w:tabs>
      </w:pPr>
      <w:r>
        <w:t>- Infraestrutura (detalhamento dos equipamentos utilizados): barracas desmontáveis de 1,50cm x 1,50cm;</w:t>
      </w:r>
    </w:p>
    <w:p w14:paraId="5B769285" w14:textId="77777777" w:rsidR="00B573B9" w:rsidRDefault="00B573B9" w:rsidP="00B573B9">
      <w:pPr>
        <w:tabs>
          <w:tab w:val="left" w:pos="2918"/>
        </w:tabs>
      </w:pPr>
      <w:r>
        <w:lastRenderedPageBreak/>
        <w:t>- Informar se haverá distribuição de brindes, panfletos ou exposição de logomarcas: haverá distribuição de</w:t>
      </w:r>
    </w:p>
    <w:p w14:paraId="6EDFEA34" w14:textId="77777777" w:rsidR="00B573B9" w:rsidRDefault="00B573B9" w:rsidP="00B573B9">
      <w:pPr>
        <w:tabs>
          <w:tab w:val="left" w:pos="2918"/>
        </w:tabs>
      </w:pPr>
      <w:r>
        <w:t>folders do Programa;</w:t>
      </w:r>
    </w:p>
    <w:p w14:paraId="1F28D0B1" w14:textId="77777777" w:rsidR="00B573B9" w:rsidRDefault="00B573B9" w:rsidP="00B573B9">
      <w:pPr>
        <w:tabs>
          <w:tab w:val="left" w:pos="2918"/>
        </w:tabs>
      </w:pPr>
      <w:r>
        <w:t>- Interdição de via pública: Não;</w:t>
      </w:r>
    </w:p>
    <w:p w14:paraId="7BDADD41" w14:textId="77777777" w:rsidR="00B573B9" w:rsidRDefault="00B573B9" w:rsidP="00B573B9">
      <w:pPr>
        <w:tabs>
          <w:tab w:val="left" w:pos="2918"/>
        </w:tabs>
      </w:pPr>
      <w:r>
        <w:t>II - PUBLIQUE-SE;</w:t>
      </w:r>
    </w:p>
    <w:p w14:paraId="16670758" w14:textId="77777777" w:rsidR="00B573B9" w:rsidRDefault="00B573B9" w:rsidP="00B573B9">
      <w:pPr>
        <w:tabs>
          <w:tab w:val="left" w:pos="2918"/>
        </w:tabs>
      </w:pPr>
      <w:r>
        <w:t>III - EXPEÇA-SE a Portaria de Anuência e Autorização, disponibilizando-o ao interessado;</w:t>
      </w:r>
    </w:p>
    <w:p w14:paraId="099170D9" w14:textId="77777777" w:rsidR="00B573B9" w:rsidRDefault="00B573B9" w:rsidP="00B573B9">
      <w:pPr>
        <w:tabs>
          <w:tab w:val="left" w:pos="2918"/>
        </w:tabs>
      </w:pPr>
      <w:r>
        <w:t>IV - Após, encaminhe-se à Supervisão de Cultura para as providências necessárias.</w:t>
      </w:r>
    </w:p>
    <w:p w14:paraId="2BA2D8F3" w14:textId="77777777" w:rsidR="00B573B9" w:rsidRDefault="00B573B9" w:rsidP="00B573B9">
      <w:pPr>
        <w:tabs>
          <w:tab w:val="left" w:pos="2918"/>
        </w:tabs>
      </w:pPr>
      <w:r>
        <w:t>Camila Dias Pedreira Subprefeita Substituta</w:t>
      </w:r>
    </w:p>
    <w:p w14:paraId="2B421460" w14:textId="2169AAE3" w:rsidR="00B573B9" w:rsidRDefault="00B573B9" w:rsidP="00B573B9">
      <w:pPr>
        <w:tabs>
          <w:tab w:val="left" w:pos="2918"/>
        </w:tabs>
      </w:pPr>
      <w:r>
        <w:t>Subprefeitura Santana/Tucuruvi</w:t>
      </w:r>
    </w:p>
    <w:p w14:paraId="60985644" w14:textId="77777777" w:rsidR="00B573B9" w:rsidRDefault="00B573B9" w:rsidP="00B573B9">
      <w:pPr>
        <w:tabs>
          <w:tab w:val="left" w:pos="2918"/>
        </w:tabs>
      </w:pPr>
    </w:p>
    <w:p w14:paraId="5EF730AE" w14:textId="77777777" w:rsidR="00B573B9" w:rsidRPr="00B573B9" w:rsidRDefault="00B573B9" w:rsidP="00B573B9">
      <w:pPr>
        <w:tabs>
          <w:tab w:val="left" w:pos="2918"/>
        </w:tabs>
        <w:rPr>
          <w:b/>
          <w:bCs/>
        </w:rPr>
      </w:pPr>
      <w:r w:rsidRPr="00B573B9">
        <w:rPr>
          <w:b/>
          <w:bCs/>
        </w:rPr>
        <w:t xml:space="preserve">Despacho </w:t>
      </w:r>
      <w:proofErr w:type="spellStart"/>
      <w:r w:rsidRPr="00B573B9">
        <w:rPr>
          <w:b/>
          <w:bCs/>
        </w:rPr>
        <w:t>Autorizatório</w:t>
      </w:r>
      <w:proofErr w:type="spellEnd"/>
      <w:r w:rsidRPr="00B573B9">
        <w:rPr>
          <w:b/>
          <w:bCs/>
        </w:rPr>
        <w:t xml:space="preserve"> | Documento: 161689934</w:t>
      </w:r>
    </w:p>
    <w:p w14:paraId="4C136332" w14:textId="77777777" w:rsidR="00B573B9" w:rsidRDefault="00B573B9" w:rsidP="00B573B9">
      <w:pPr>
        <w:tabs>
          <w:tab w:val="left" w:pos="2918"/>
        </w:tabs>
      </w:pPr>
      <w:r>
        <w:t>Processo SEI nº 6064.2024/0000404-0</w:t>
      </w:r>
    </w:p>
    <w:p w14:paraId="1ED142CB" w14:textId="77777777" w:rsidR="00B573B9" w:rsidRDefault="00B573B9" w:rsidP="00B573B9">
      <w:pPr>
        <w:tabs>
          <w:tab w:val="left" w:pos="2918"/>
        </w:tabs>
      </w:pPr>
      <w:r>
        <w:t>Proponente: SECRETARIA MUNICIPAL DE DESENVOLVIMENTO ECONÔMICO E TRABALHO</w:t>
      </w:r>
    </w:p>
    <w:p w14:paraId="5CFC201D" w14:textId="77777777" w:rsidR="00B573B9" w:rsidRDefault="00B573B9" w:rsidP="00B573B9">
      <w:pPr>
        <w:tabs>
          <w:tab w:val="left" w:pos="2918"/>
        </w:tabs>
      </w:pPr>
      <w:r>
        <w:t>Assunto: Termo de anuência quanto ao uso de área pública - "Atividades Econômica e Cultural do Programa Mãos e Mentes Paulistanas"</w:t>
      </w:r>
    </w:p>
    <w:p w14:paraId="4F68E57B" w14:textId="77777777" w:rsidR="00B573B9" w:rsidRDefault="00B573B9" w:rsidP="00B573B9">
      <w:pPr>
        <w:tabs>
          <w:tab w:val="left" w:pos="2918"/>
        </w:tabs>
      </w:pPr>
      <w:r>
        <w:t>DESPACHO</w:t>
      </w:r>
    </w:p>
    <w:p w14:paraId="06387D93" w14:textId="77777777" w:rsidR="00B573B9" w:rsidRDefault="00B573B9" w:rsidP="00B573B9">
      <w:pPr>
        <w:tabs>
          <w:tab w:val="left" w:pos="2918"/>
        </w:tabs>
      </w:pPr>
      <w:r>
        <w:t>I - À vista dos elementos contidos no presente, no uso das atribuições que me confere a Lei nº 13.399/02, e, considerando o disposto nos artigos 5° e 24, inciso VI, do Decreto nº 49.969/08 c/c o art. 3°, inciso III da Portaria SMUL no 19/2022, bem como os</w:t>
      </w:r>
    </w:p>
    <w:p w14:paraId="4036145E" w14:textId="77777777" w:rsidR="00B573B9" w:rsidRDefault="00B573B9" w:rsidP="00B573B9">
      <w:pPr>
        <w:tabs>
          <w:tab w:val="left" w:pos="2918"/>
        </w:tabs>
      </w:pPr>
      <w:r>
        <w:t>termos da Portaria 016/SUB-ST/2026, diante do requerimento formulado em nome da SECRETARIA MUNICIPAL DE DESENVOLVIMENTO</w:t>
      </w:r>
    </w:p>
    <w:p w14:paraId="75B83B2D" w14:textId="77777777" w:rsidR="00B573B9" w:rsidRDefault="00B573B9" w:rsidP="00B573B9">
      <w:pPr>
        <w:tabs>
          <w:tab w:val="left" w:pos="2918"/>
        </w:tabs>
      </w:pPr>
      <w:r>
        <w:t>ECONÔMICO E TRABALHO, AUTORIZO a emissão da PORTARIA DE ANUÊNCIA E AUTORIZAÇÃO DE USO DE ÁREA PÚBLICA, localizada à</w:t>
      </w:r>
    </w:p>
    <w:p w14:paraId="37C3362B" w14:textId="77777777" w:rsidR="00B573B9" w:rsidRDefault="00B573B9" w:rsidP="00B573B9">
      <w:pPr>
        <w:tabs>
          <w:tab w:val="left" w:pos="2918"/>
        </w:tabs>
      </w:pPr>
      <w:r>
        <w:t>Rua Leite de Morais com a Avenida Cruzeiro do Sul, para realização do evento “Atividades Econômica e Cultural do Programa Mãos e Mentes Paulistanas”, com a participação dos artesãos credenciados no Programa Municipal Mãos e Mentes</w:t>
      </w:r>
    </w:p>
    <w:p w14:paraId="5701DD2C" w14:textId="77777777" w:rsidR="00B573B9" w:rsidRDefault="00B573B9" w:rsidP="00B573B9">
      <w:pPr>
        <w:tabs>
          <w:tab w:val="left" w:pos="2918"/>
        </w:tabs>
      </w:pPr>
      <w:r>
        <w:t>Paulistanas - PMMP, nos seguintes termos:</w:t>
      </w:r>
    </w:p>
    <w:p w14:paraId="7D8EBABF" w14:textId="77777777" w:rsidR="00B573B9" w:rsidRDefault="00B573B9" w:rsidP="00B573B9">
      <w:pPr>
        <w:tabs>
          <w:tab w:val="left" w:pos="2918"/>
        </w:tabs>
      </w:pPr>
      <w:r>
        <w:t>Setembro de 2026</w:t>
      </w:r>
    </w:p>
    <w:p w14:paraId="679F2274" w14:textId="77777777" w:rsidR="00B573B9" w:rsidRDefault="00B573B9" w:rsidP="00B573B9">
      <w:pPr>
        <w:tabs>
          <w:tab w:val="left" w:pos="2918"/>
        </w:tabs>
      </w:pPr>
      <w:r>
        <w:lastRenderedPageBreak/>
        <w:t>- Datas: de 8 a 11 e 21 a 25;</w:t>
      </w:r>
    </w:p>
    <w:p w14:paraId="5EF999B9" w14:textId="77777777" w:rsidR="00B573B9" w:rsidRDefault="00B573B9" w:rsidP="00B573B9">
      <w:pPr>
        <w:tabs>
          <w:tab w:val="left" w:pos="2918"/>
        </w:tabs>
      </w:pPr>
      <w:r>
        <w:t>- Horário: das 10h às 17h;</w:t>
      </w:r>
    </w:p>
    <w:p w14:paraId="288B4964" w14:textId="77777777" w:rsidR="00B573B9" w:rsidRDefault="00B573B9" w:rsidP="00B573B9">
      <w:pPr>
        <w:tabs>
          <w:tab w:val="left" w:pos="2918"/>
        </w:tabs>
      </w:pPr>
      <w:r>
        <w:t>- Quantidade de artesãos contemplados: 10 (dez) participantes, sendo 5 (cinco) por semana, com barracas padronizadas e disponibilizadas pelo Programa;</w:t>
      </w:r>
    </w:p>
    <w:p w14:paraId="028B4C7C" w14:textId="77777777" w:rsidR="00B573B9" w:rsidRDefault="00B573B9" w:rsidP="00B573B9">
      <w:pPr>
        <w:tabs>
          <w:tab w:val="left" w:pos="2918"/>
        </w:tabs>
      </w:pPr>
      <w:r>
        <w:t>- Cronograma para montagem e desmontagem (detalhar programação), a SMDET estará no local para</w:t>
      </w:r>
    </w:p>
    <w:p w14:paraId="3501EBA4" w14:textId="77777777" w:rsidR="00B573B9" w:rsidRDefault="00B573B9" w:rsidP="00B573B9">
      <w:pPr>
        <w:tabs>
          <w:tab w:val="left" w:pos="2918"/>
        </w:tabs>
      </w:pPr>
      <w:r>
        <w:t>fiscalização:</w:t>
      </w:r>
    </w:p>
    <w:p w14:paraId="25B9CE12" w14:textId="77777777" w:rsidR="00B573B9" w:rsidRDefault="00B573B9" w:rsidP="00B573B9">
      <w:pPr>
        <w:tabs>
          <w:tab w:val="left" w:pos="2918"/>
        </w:tabs>
      </w:pPr>
      <w:r>
        <w:t>- Montagem: dias 08 e 21, após às 08h00;</w:t>
      </w:r>
    </w:p>
    <w:p w14:paraId="64234AB3" w14:textId="77777777" w:rsidR="00B573B9" w:rsidRDefault="00B573B9" w:rsidP="00B573B9">
      <w:pPr>
        <w:tabs>
          <w:tab w:val="left" w:pos="2918"/>
        </w:tabs>
      </w:pPr>
      <w:r>
        <w:t xml:space="preserve">- Desmontagem: dias 11 e 25 de </w:t>
      </w:r>
      <w:proofErr w:type="gramStart"/>
      <w:r>
        <w:t>Setembro</w:t>
      </w:r>
      <w:proofErr w:type="gramEnd"/>
      <w:r>
        <w:t>, após às 18h00.</w:t>
      </w:r>
    </w:p>
    <w:p w14:paraId="38F59DC7" w14:textId="77777777" w:rsidR="00B573B9" w:rsidRDefault="00B573B9" w:rsidP="00B573B9">
      <w:pPr>
        <w:tabs>
          <w:tab w:val="left" w:pos="2918"/>
        </w:tabs>
      </w:pPr>
      <w:r>
        <w:t>- Objetivo: oportunizar a geração de renda para os artesãos microempreendedores;</w:t>
      </w:r>
    </w:p>
    <w:p w14:paraId="41B2B296" w14:textId="77777777" w:rsidR="00B573B9" w:rsidRDefault="00B573B9" w:rsidP="00B573B9">
      <w:pPr>
        <w:tabs>
          <w:tab w:val="left" w:pos="2918"/>
        </w:tabs>
      </w:pPr>
      <w:r>
        <w:t>- Público estimado: cerca de 200 (duzentos) transeuntes;</w:t>
      </w:r>
    </w:p>
    <w:p w14:paraId="7F79EF6B" w14:textId="77777777" w:rsidR="00B573B9" w:rsidRDefault="00B573B9" w:rsidP="00B573B9">
      <w:pPr>
        <w:tabs>
          <w:tab w:val="left" w:pos="2918"/>
        </w:tabs>
      </w:pPr>
      <w:r>
        <w:t>- Infraestrutura (detalhamento dos equipamentos utilizados): barracas desmontáveis de 1,50cm x 1,50cm;</w:t>
      </w:r>
    </w:p>
    <w:p w14:paraId="03E2CE4A" w14:textId="77777777" w:rsidR="00B573B9" w:rsidRDefault="00B573B9" w:rsidP="00B573B9">
      <w:pPr>
        <w:tabs>
          <w:tab w:val="left" w:pos="2918"/>
        </w:tabs>
      </w:pPr>
      <w:r>
        <w:t>- Informar se haverá distribuição de brindes, panfletos ou exposição de logomarcas: haverá distribuição de</w:t>
      </w:r>
    </w:p>
    <w:p w14:paraId="2F10AE72" w14:textId="77777777" w:rsidR="00B573B9" w:rsidRDefault="00B573B9" w:rsidP="00B573B9">
      <w:pPr>
        <w:tabs>
          <w:tab w:val="left" w:pos="2918"/>
        </w:tabs>
      </w:pPr>
      <w:r>
        <w:t>folders do Programa;</w:t>
      </w:r>
    </w:p>
    <w:p w14:paraId="2E0122C8" w14:textId="77777777" w:rsidR="00B573B9" w:rsidRDefault="00B573B9" w:rsidP="00B573B9">
      <w:pPr>
        <w:tabs>
          <w:tab w:val="left" w:pos="2918"/>
        </w:tabs>
      </w:pPr>
      <w:r>
        <w:t>- Interdição de via pública: Não;</w:t>
      </w:r>
    </w:p>
    <w:p w14:paraId="7CA0248D" w14:textId="77777777" w:rsidR="00B573B9" w:rsidRDefault="00B573B9" w:rsidP="00B573B9">
      <w:pPr>
        <w:tabs>
          <w:tab w:val="left" w:pos="2918"/>
        </w:tabs>
      </w:pPr>
      <w:r>
        <w:t>II - PUBLIQUE-SE;</w:t>
      </w:r>
    </w:p>
    <w:p w14:paraId="26A72385" w14:textId="77777777" w:rsidR="00B573B9" w:rsidRDefault="00B573B9" w:rsidP="00B573B9">
      <w:pPr>
        <w:tabs>
          <w:tab w:val="left" w:pos="2918"/>
        </w:tabs>
      </w:pPr>
      <w:r>
        <w:t>III - EXPEÇA-SE a Portaria de Anuência e Autorização, disponibilizando-o ao interessado;</w:t>
      </w:r>
    </w:p>
    <w:p w14:paraId="750A672D" w14:textId="77777777" w:rsidR="00B573B9" w:rsidRDefault="00B573B9" w:rsidP="00B573B9">
      <w:pPr>
        <w:tabs>
          <w:tab w:val="left" w:pos="2918"/>
        </w:tabs>
      </w:pPr>
      <w:r>
        <w:t>IV - Após, encaminhe-se à Supervisão de Cultura para as providências necessárias.</w:t>
      </w:r>
    </w:p>
    <w:p w14:paraId="2B251C97" w14:textId="77777777" w:rsidR="00B573B9" w:rsidRDefault="00B573B9" w:rsidP="00B573B9">
      <w:pPr>
        <w:tabs>
          <w:tab w:val="left" w:pos="2918"/>
        </w:tabs>
      </w:pPr>
      <w:r>
        <w:t>Camila Dias Pedreira Subprefeita Substituta</w:t>
      </w:r>
    </w:p>
    <w:p w14:paraId="5882DDBE" w14:textId="49C68E6B" w:rsidR="00B573B9" w:rsidRDefault="00B573B9" w:rsidP="00B573B9">
      <w:pPr>
        <w:tabs>
          <w:tab w:val="left" w:pos="2918"/>
        </w:tabs>
      </w:pPr>
      <w:r>
        <w:t>Subprefeitura Santana/Tucuruvi</w:t>
      </w:r>
    </w:p>
    <w:p w14:paraId="338ED40F" w14:textId="77777777" w:rsidR="00B573B9" w:rsidRDefault="00B573B9" w:rsidP="00B573B9">
      <w:pPr>
        <w:tabs>
          <w:tab w:val="left" w:pos="2918"/>
        </w:tabs>
      </w:pPr>
    </w:p>
    <w:p w14:paraId="3B5A654D" w14:textId="77777777" w:rsidR="00B573B9" w:rsidRPr="00B573B9" w:rsidRDefault="00B573B9" w:rsidP="00B573B9">
      <w:pPr>
        <w:tabs>
          <w:tab w:val="left" w:pos="2918"/>
        </w:tabs>
        <w:rPr>
          <w:b/>
          <w:bCs/>
        </w:rPr>
      </w:pPr>
      <w:r w:rsidRPr="00B573B9">
        <w:rPr>
          <w:b/>
          <w:bCs/>
        </w:rPr>
        <w:t>Portaria | Documento: 161690466</w:t>
      </w:r>
    </w:p>
    <w:p w14:paraId="15ED20E1" w14:textId="77777777" w:rsidR="00B573B9" w:rsidRDefault="00B573B9" w:rsidP="00B573B9">
      <w:pPr>
        <w:tabs>
          <w:tab w:val="left" w:pos="2918"/>
        </w:tabs>
      </w:pPr>
      <w:r>
        <w:t>Processo SEI n.º 6052.2024/0000404-0</w:t>
      </w:r>
    </w:p>
    <w:p w14:paraId="45130C6A" w14:textId="77777777" w:rsidR="00B573B9" w:rsidRDefault="00B573B9" w:rsidP="00B573B9">
      <w:pPr>
        <w:tabs>
          <w:tab w:val="left" w:pos="2918"/>
        </w:tabs>
      </w:pPr>
      <w:r>
        <w:t>Proponente: SECRETARIA MUNICIPAL DE DESENVOLVIMENTO ECONÔMICO E TRABALHO - Ofício nº 142/2026/SMDET/GAB</w:t>
      </w:r>
    </w:p>
    <w:p w14:paraId="06D00C96" w14:textId="77777777" w:rsidR="00B573B9" w:rsidRDefault="00B573B9" w:rsidP="00B573B9">
      <w:pPr>
        <w:tabs>
          <w:tab w:val="left" w:pos="2918"/>
        </w:tabs>
      </w:pPr>
      <w:r>
        <w:lastRenderedPageBreak/>
        <w:t>Assunto: Portaria de anuência quanto ao uso de área pública Evento: Feira de artesanato no cruzamento da Rua Leite de Morais com Avenida Cruzeiro do Sul</w:t>
      </w:r>
    </w:p>
    <w:p w14:paraId="767F944E" w14:textId="77777777" w:rsidR="00B573B9" w:rsidRDefault="00B573B9" w:rsidP="00B573B9">
      <w:pPr>
        <w:tabs>
          <w:tab w:val="left" w:pos="2918"/>
        </w:tabs>
      </w:pPr>
      <w:r>
        <w:t>PORTARIA DE ANUÊNCIA E AUTORIZAÇÃO DE USO DE ÁREA PÚBLICA n.º 087/SUB-ST/GAB/AJ/2026</w:t>
      </w:r>
    </w:p>
    <w:p w14:paraId="17696EEC" w14:textId="77777777" w:rsidR="00B573B9" w:rsidRDefault="00B573B9" w:rsidP="00B573B9">
      <w:pPr>
        <w:tabs>
          <w:tab w:val="left" w:pos="2918"/>
        </w:tabs>
      </w:pPr>
      <w:r>
        <w:t>Camila Dias Pedreira, Subprefeita Substituta Santana/Tucuruvi, em atenção ao requerido nos autos do Processo SEI nº 6064.2024/00002404-0, com base no disposto no artigo 114, § 5º da Lei Orgânica do Município de São Paulo que, dentre outras</w:t>
      </w:r>
    </w:p>
    <w:p w14:paraId="42D10D81" w14:textId="77777777" w:rsidR="00B573B9" w:rsidRDefault="00B573B9" w:rsidP="00B573B9">
      <w:pPr>
        <w:tabs>
          <w:tab w:val="left" w:pos="2918"/>
        </w:tabs>
      </w:pPr>
      <w:r>
        <w:t>coisas, dispõe sobre a autorização para utilização dos bens municipais e, no exercício da competência estabelecida no Artigo 9º, inciso XXVI, da Lei Municipal nº 13.399, de 1º de agosto de 2002, e, à vista dos elementos de convicção que instruem o presente processo, RESOLVE:</w:t>
      </w:r>
    </w:p>
    <w:p w14:paraId="68FFE96C" w14:textId="77777777" w:rsidR="00B573B9" w:rsidRDefault="00B573B9" w:rsidP="00B573B9">
      <w:pPr>
        <w:tabs>
          <w:tab w:val="left" w:pos="2918"/>
        </w:tabs>
      </w:pPr>
      <w:r>
        <w:t>I - AUTORIZAR a utilização do espaço público sob jurisdição desta Subprefeitura Santana/Tucuruvi, para realização do evento "Feira de Artesanato", no cruzamento da Rua Leite de Morais com a Avenida Cruzeiro do Sul, com a participação dos artesãos</w:t>
      </w:r>
    </w:p>
    <w:p w14:paraId="3CAAD317" w14:textId="77777777" w:rsidR="00B573B9" w:rsidRDefault="00B573B9" w:rsidP="00B573B9">
      <w:pPr>
        <w:tabs>
          <w:tab w:val="left" w:pos="2918"/>
        </w:tabs>
      </w:pPr>
      <w:r>
        <w:t>credenciados no programa denominado "Atividade Econômica e Cultural do Programa Mãos e Mentes Paulistanas", abaixo discriminado:</w:t>
      </w:r>
    </w:p>
    <w:p w14:paraId="0070E0B1" w14:textId="77777777" w:rsidR="00B573B9" w:rsidRDefault="00B573B9" w:rsidP="00B573B9">
      <w:pPr>
        <w:tabs>
          <w:tab w:val="left" w:pos="2918"/>
        </w:tabs>
      </w:pPr>
      <w:r>
        <w:t>Setembro de 2026</w:t>
      </w:r>
    </w:p>
    <w:p w14:paraId="056896C9" w14:textId="77777777" w:rsidR="00B573B9" w:rsidRDefault="00B573B9" w:rsidP="00B573B9">
      <w:pPr>
        <w:tabs>
          <w:tab w:val="left" w:pos="2918"/>
        </w:tabs>
      </w:pPr>
      <w:r>
        <w:t>- Datas: de 8 a 11 e 21 a 25;</w:t>
      </w:r>
    </w:p>
    <w:p w14:paraId="186D3E24" w14:textId="77777777" w:rsidR="00B573B9" w:rsidRDefault="00B573B9" w:rsidP="00B573B9">
      <w:pPr>
        <w:tabs>
          <w:tab w:val="left" w:pos="2918"/>
        </w:tabs>
      </w:pPr>
      <w:r>
        <w:t>- Horário: das 10h às 17h;</w:t>
      </w:r>
    </w:p>
    <w:p w14:paraId="31F5B4FE" w14:textId="77777777" w:rsidR="00B573B9" w:rsidRDefault="00B573B9" w:rsidP="00B573B9">
      <w:pPr>
        <w:tabs>
          <w:tab w:val="left" w:pos="2918"/>
        </w:tabs>
      </w:pPr>
      <w:r>
        <w:t>- Quantidade de artesãos contemplados: 10 (dez) participantes, sendo 5 (cinco) por semana, com barracas padronizadas e disponibilizadas pelo Programa;</w:t>
      </w:r>
    </w:p>
    <w:p w14:paraId="3A2D3A8A" w14:textId="77777777" w:rsidR="00B573B9" w:rsidRDefault="00B573B9" w:rsidP="00B573B9">
      <w:pPr>
        <w:tabs>
          <w:tab w:val="left" w:pos="2918"/>
        </w:tabs>
      </w:pPr>
      <w:r>
        <w:t>- Cronograma para montagem e desmontagem (detalhar programação), a SMDET estará no local para</w:t>
      </w:r>
    </w:p>
    <w:p w14:paraId="742B8A02" w14:textId="77777777" w:rsidR="00B573B9" w:rsidRDefault="00B573B9" w:rsidP="00B573B9">
      <w:pPr>
        <w:tabs>
          <w:tab w:val="left" w:pos="2918"/>
        </w:tabs>
      </w:pPr>
      <w:r>
        <w:t>fiscalização:</w:t>
      </w:r>
    </w:p>
    <w:p w14:paraId="455A72AD" w14:textId="77777777" w:rsidR="00B573B9" w:rsidRDefault="00B573B9" w:rsidP="00B573B9">
      <w:pPr>
        <w:tabs>
          <w:tab w:val="left" w:pos="2918"/>
        </w:tabs>
      </w:pPr>
      <w:r>
        <w:t>- Montagem: dias 08 e 21, após às 08h00;</w:t>
      </w:r>
    </w:p>
    <w:p w14:paraId="39EE2BBE" w14:textId="77777777" w:rsidR="00B573B9" w:rsidRDefault="00B573B9" w:rsidP="00B573B9">
      <w:pPr>
        <w:tabs>
          <w:tab w:val="left" w:pos="2918"/>
        </w:tabs>
      </w:pPr>
      <w:r>
        <w:t xml:space="preserve">- Desmontagem: dias 11 e 25 de </w:t>
      </w:r>
      <w:proofErr w:type="gramStart"/>
      <w:r>
        <w:t>Setembro</w:t>
      </w:r>
      <w:proofErr w:type="gramEnd"/>
      <w:r>
        <w:t>, após às 18h00.</w:t>
      </w:r>
    </w:p>
    <w:p w14:paraId="0110EA26" w14:textId="77777777" w:rsidR="00B573B9" w:rsidRDefault="00B573B9" w:rsidP="00B573B9">
      <w:pPr>
        <w:tabs>
          <w:tab w:val="left" w:pos="2918"/>
        </w:tabs>
      </w:pPr>
      <w:r>
        <w:t>- Objetivo: oportunizar a geração de renda para os artesãos microempreendedores;</w:t>
      </w:r>
    </w:p>
    <w:p w14:paraId="00F36A48" w14:textId="77777777" w:rsidR="00B573B9" w:rsidRDefault="00B573B9" w:rsidP="00B573B9">
      <w:pPr>
        <w:tabs>
          <w:tab w:val="left" w:pos="2918"/>
        </w:tabs>
      </w:pPr>
      <w:r>
        <w:t>- Público estimado: cerca de 200 (duzentos) transeuntes;</w:t>
      </w:r>
    </w:p>
    <w:p w14:paraId="154101A9" w14:textId="77777777" w:rsidR="00B573B9" w:rsidRDefault="00B573B9" w:rsidP="00B573B9">
      <w:pPr>
        <w:tabs>
          <w:tab w:val="left" w:pos="2918"/>
        </w:tabs>
      </w:pPr>
      <w:r>
        <w:t>- Infraestrutura (detalhamento dos equipamentos utilizados): barracas desmontáveis de 1,50cm x 1,50cm;</w:t>
      </w:r>
    </w:p>
    <w:p w14:paraId="79E96387" w14:textId="77777777" w:rsidR="00B573B9" w:rsidRDefault="00B573B9" w:rsidP="00B573B9">
      <w:pPr>
        <w:tabs>
          <w:tab w:val="left" w:pos="2918"/>
        </w:tabs>
      </w:pPr>
      <w:r>
        <w:lastRenderedPageBreak/>
        <w:t>- Informar se haverá distribuição de brindes, panfletos ou exposição de logomarcas: haverá distribuição de</w:t>
      </w:r>
    </w:p>
    <w:p w14:paraId="099C2D44" w14:textId="77777777" w:rsidR="00B573B9" w:rsidRDefault="00B573B9" w:rsidP="00B573B9">
      <w:pPr>
        <w:tabs>
          <w:tab w:val="left" w:pos="2918"/>
        </w:tabs>
      </w:pPr>
      <w:r>
        <w:t>folders do Programa;</w:t>
      </w:r>
    </w:p>
    <w:p w14:paraId="47814545" w14:textId="77777777" w:rsidR="00B573B9" w:rsidRDefault="00B573B9" w:rsidP="00B573B9">
      <w:pPr>
        <w:tabs>
          <w:tab w:val="left" w:pos="2918"/>
        </w:tabs>
      </w:pPr>
      <w:r>
        <w:t>- Interdição de via pública: Não;</w:t>
      </w:r>
    </w:p>
    <w:p w14:paraId="454B516A" w14:textId="77777777" w:rsidR="00B573B9" w:rsidRDefault="00B573B9" w:rsidP="00B573B9">
      <w:pPr>
        <w:tabs>
          <w:tab w:val="left" w:pos="2918"/>
        </w:tabs>
      </w:pPr>
      <w:r>
        <w:t>II - Caso o evento necessite de apoio relativo à operação do sistema viário, deverá requerê-lo diretamente à Companhia de Engenharia de Tráfego, recolhendo o preço público devido, ficando a presente autorização condicionada à anuência do referido órgão, nos termos do Decreto nº 51.953/10;</w:t>
      </w:r>
    </w:p>
    <w:p w14:paraId="757F382E" w14:textId="77777777" w:rsidR="00B573B9" w:rsidRDefault="00B573B9" w:rsidP="00B573B9">
      <w:pPr>
        <w:tabs>
          <w:tab w:val="left" w:pos="2918"/>
        </w:tabs>
      </w:pPr>
      <w:r>
        <w:t>III - Caso haja a instalação de palcos, andaimes, equipamentos elétricos e/ou eletrônicos e afins, os serviços deverão ser obrigatoriamente acompanhados por profissional qualificado, atestando através de relatório técnico e vistoria dos serviços o pleno atendimento as Normas Técnicas vigentes, acompanhado da ART/RRT.</w:t>
      </w:r>
    </w:p>
    <w:p w14:paraId="2C9B3366" w14:textId="77777777" w:rsidR="00B573B9" w:rsidRDefault="00B573B9" w:rsidP="00B573B9">
      <w:pPr>
        <w:tabs>
          <w:tab w:val="left" w:pos="2918"/>
        </w:tabs>
      </w:pPr>
      <w:r>
        <w:t>IV - No caso de veiculação de qualquer tipo de publicidade ou propaganda no local, obter junto à Comissão de Proteção à</w:t>
      </w:r>
    </w:p>
    <w:p w14:paraId="590F9F1A" w14:textId="77777777" w:rsidR="00B573B9" w:rsidRDefault="00B573B9" w:rsidP="00B573B9">
      <w:pPr>
        <w:tabs>
          <w:tab w:val="left" w:pos="2918"/>
        </w:tabs>
      </w:pPr>
      <w:r>
        <w:t>Paisagem Urbana - CPPU, as autorizações competentes, observando as restrições e recomendações técnicas por ela apresentadas, nos</w:t>
      </w:r>
    </w:p>
    <w:p w14:paraId="47579A7C" w14:textId="77777777" w:rsidR="00B573B9" w:rsidRDefault="00B573B9" w:rsidP="00B573B9">
      <w:pPr>
        <w:tabs>
          <w:tab w:val="left" w:pos="2918"/>
        </w:tabs>
      </w:pPr>
      <w:r>
        <w:t>termos da Lei Municipal 14.223/2006;</w:t>
      </w:r>
    </w:p>
    <w:p w14:paraId="06CE726C" w14:textId="77777777" w:rsidR="00B573B9" w:rsidRDefault="00B573B9" w:rsidP="00B573B9">
      <w:pPr>
        <w:tabs>
          <w:tab w:val="left" w:pos="2918"/>
        </w:tabs>
      </w:pPr>
      <w:r>
        <w:t>V - A limpeza da área pública em questão deverá ser efetuada pela Solicitante, imediatamente após o término do evento;</w:t>
      </w:r>
    </w:p>
    <w:p w14:paraId="390857E0" w14:textId="77777777" w:rsidR="00B573B9" w:rsidRDefault="00B573B9" w:rsidP="00B573B9">
      <w:pPr>
        <w:tabs>
          <w:tab w:val="left" w:pos="2918"/>
        </w:tabs>
      </w:pPr>
      <w:r>
        <w:t xml:space="preserve">VI - A organização responsável pelo evento fica ciente das normas estabelecidas </w:t>
      </w:r>
      <w:proofErr w:type="spellStart"/>
      <w:r>
        <w:t>noDecreto</w:t>
      </w:r>
      <w:proofErr w:type="spellEnd"/>
      <w:r>
        <w:t xml:space="preserve"> nº 54.734/2013 e suas alterações, no que tange aos ruídos sonoros emitidos na data do evento, devendo respeitar os limites estabelecidos na norma;</w:t>
      </w:r>
    </w:p>
    <w:p w14:paraId="10200086" w14:textId="77777777" w:rsidR="00B573B9" w:rsidRDefault="00B573B9" w:rsidP="00B573B9">
      <w:pPr>
        <w:tabs>
          <w:tab w:val="left" w:pos="2918"/>
        </w:tabs>
      </w:pPr>
      <w:r>
        <w:t>VII - Para a distribuição e manipulação de alimentos em local público, os envolvidos deverão obrigatoriamente possuir o</w:t>
      </w:r>
    </w:p>
    <w:p w14:paraId="36C0C77B" w14:textId="77777777" w:rsidR="00B573B9" w:rsidRDefault="00B573B9" w:rsidP="00B573B9">
      <w:pPr>
        <w:tabs>
          <w:tab w:val="left" w:pos="2918"/>
        </w:tabs>
      </w:pPr>
      <w:r>
        <w:t>certificado de realização de curso de boas práticas de manipulação de alimentos. Cabe ao interessado o controle de qualidade,</w:t>
      </w:r>
    </w:p>
    <w:p w14:paraId="1CB1995F" w14:textId="77777777" w:rsidR="00B573B9" w:rsidRDefault="00B573B9" w:rsidP="00B573B9">
      <w:pPr>
        <w:tabs>
          <w:tab w:val="left" w:pos="2918"/>
        </w:tabs>
      </w:pPr>
      <w:r>
        <w:t>segurança e higiene dos alimentos a ser comercializados, nos termos do art. 28 do Decreto nº 55.085/2014;</w:t>
      </w:r>
    </w:p>
    <w:p w14:paraId="64558343" w14:textId="77777777" w:rsidR="00B573B9" w:rsidRDefault="00B573B9" w:rsidP="00B573B9">
      <w:pPr>
        <w:tabs>
          <w:tab w:val="left" w:pos="2918"/>
        </w:tabs>
      </w:pPr>
      <w:r>
        <w:t xml:space="preserve">VIII - atender as condições de segurança do evento nos termos </w:t>
      </w:r>
      <w:proofErr w:type="spellStart"/>
      <w:r>
        <w:t>doDecreto</w:t>
      </w:r>
      <w:proofErr w:type="spellEnd"/>
      <w:r>
        <w:t xml:space="preserve"> 49.969/2008;</w:t>
      </w:r>
    </w:p>
    <w:p w14:paraId="3F99928F" w14:textId="77777777" w:rsidR="00B573B9" w:rsidRDefault="00B573B9" w:rsidP="00B573B9">
      <w:pPr>
        <w:tabs>
          <w:tab w:val="left" w:pos="2918"/>
        </w:tabs>
      </w:pPr>
      <w:r>
        <w:t xml:space="preserve">IX - Ocorrendo danos ao patrimônio público, por ocasião do evento referido no item I, fica a Solicitante obrigada a promover reparação integral, através de </w:t>
      </w:r>
      <w:r>
        <w:lastRenderedPageBreak/>
        <w:t>proposta que deverá ser encaminhada à Subprefeitura Santana/Tucuruvi no prazo de cinco dias úteis;</w:t>
      </w:r>
    </w:p>
    <w:p w14:paraId="01983D0A" w14:textId="77777777" w:rsidR="00B573B9" w:rsidRDefault="00B573B9" w:rsidP="00B573B9">
      <w:pPr>
        <w:tabs>
          <w:tab w:val="left" w:pos="2918"/>
        </w:tabs>
      </w:pPr>
      <w:r>
        <w:t>X - Em cumprimento à Resolução SSP-122 de 24/09/1985, a interessada deverá oficiar a Polícia Militar;</w:t>
      </w:r>
    </w:p>
    <w:p w14:paraId="486A47E1" w14:textId="77777777" w:rsidR="00B573B9" w:rsidRDefault="00B573B9" w:rsidP="00B573B9">
      <w:pPr>
        <w:tabs>
          <w:tab w:val="left" w:pos="2918"/>
        </w:tabs>
      </w:pPr>
      <w:r>
        <w:t>XI - A finalização das atividades deverá respeitar o horário estabelecido nesta Portaria, no que se refere à propagação de</w:t>
      </w:r>
    </w:p>
    <w:p w14:paraId="305452C4" w14:textId="77777777" w:rsidR="00B573B9" w:rsidRDefault="00B573B9" w:rsidP="00B573B9">
      <w:pPr>
        <w:tabs>
          <w:tab w:val="left" w:pos="2918"/>
        </w:tabs>
      </w:pPr>
      <w:r>
        <w:t>som por meio eletrônico;</w:t>
      </w:r>
    </w:p>
    <w:p w14:paraId="2DF7E7D8" w14:textId="77777777" w:rsidR="00B573B9" w:rsidRDefault="00B573B9" w:rsidP="00B573B9">
      <w:pPr>
        <w:tabs>
          <w:tab w:val="left" w:pos="2918"/>
        </w:tabs>
      </w:pPr>
      <w:r>
        <w:t xml:space="preserve">XII - A Solicitante é responsável, única e exclusivamente, por toda e qualquer ação judicial, que </w:t>
      </w:r>
      <w:proofErr w:type="gramStart"/>
      <w:r>
        <w:t>por ventura</w:t>
      </w:r>
      <w:proofErr w:type="gramEnd"/>
      <w:r>
        <w:t xml:space="preserve"> venha a ser demandada em decorrência de danos causados ao público presente ou ao patrimônio particular do entorno do evento descrito no item</w:t>
      </w:r>
    </w:p>
    <w:p w14:paraId="1A861D9E" w14:textId="77777777" w:rsidR="00B573B9" w:rsidRDefault="00B573B9" w:rsidP="00B573B9">
      <w:pPr>
        <w:tabs>
          <w:tab w:val="left" w:pos="2918"/>
        </w:tabs>
      </w:pPr>
      <w:r>
        <w:t>I;</w:t>
      </w:r>
    </w:p>
    <w:p w14:paraId="262AE934" w14:textId="77777777" w:rsidR="00B573B9" w:rsidRDefault="00B573B9" w:rsidP="00B573B9">
      <w:pPr>
        <w:tabs>
          <w:tab w:val="left" w:pos="2918"/>
        </w:tabs>
      </w:pPr>
      <w:r>
        <w:t>XIII - A Municipalidade declara que se isenta, através deste instrumento ora expedido, de qualquer responsabilidade por danos pessoais ou patrimoniais, devendo a autorizada providenciar garantias necessárias, antes, durante e após o evento;</w:t>
      </w:r>
    </w:p>
    <w:p w14:paraId="57412936" w14:textId="77777777" w:rsidR="00B573B9" w:rsidRDefault="00B573B9" w:rsidP="00B573B9">
      <w:pPr>
        <w:tabs>
          <w:tab w:val="left" w:pos="2918"/>
        </w:tabs>
      </w:pPr>
      <w:r>
        <w:t xml:space="preserve">XIV - A não observância de quaisquer das exigências constantes neste ato </w:t>
      </w:r>
      <w:proofErr w:type="spellStart"/>
      <w:r>
        <w:t>autorizatório</w:t>
      </w:r>
      <w:proofErr w:type="spellEnd"/>
      <w:r>
        <w:t>, implicará em impedimento do uso do espaço público compreendido no âmbito desta Subprefeitura pelo prazo não inferior a 12 (doze) meses;</w:t>
      </w:r>
    </w:p>
    <w:p w14:paraId="79D6D4BB" w14:textId="77777777" w:rsidR="00B573B9" w:rsidRDefault="00B573B9" w:rsidP="00B573B9">
      <w:pPr>
        <w:tabs>
          <w:tab w:val="left" w:pos="2918"/>
        </w:tabs>
      </w:pPr>
      <w:r>
        <w:t>XV - Por fim, não utilizar as áreas para finalidades diversas da estabelecida no presente;</w:t>
      </w:r>
    </w:p>
    <w:p w14:paraId="41ABFB27" w14:textId="77777777" w:rsidR="00B573B9" w:rsidRDefault="00B573B9" w:rsidP="00B573B9">
      <w:pPr>
        <w:tabs>
          <w:tab w:val="left" w:pos="2918"/>
        </w:tabs>
      </w:pPr>
      <w:r>
        <w:t>XVI - O presente Termo de Anuência não exime o cumprimento das demais exigências previstas na legislação vigente,</w:t>
      </w:r>
    </w:p>
    <w:p w14:paraId="7DCECC53" w14:textId="77777777" w:rsidR="00B573B9" w:rsidRDefault="00B573B9" w:rsidP="00B573B9">
      <w:pPr>
        <w:tabs>
          <w:tab w:val="left" w:pos="2918"/>
        </w:tabs>
      </w:pPr>
      <w:r>
        <w:t>salvo nos casos expressamente previstos de dispensa ou inexigibilidade.</w:t>
      </w:r>
    </w:p>
    <w:p w14:paraId="01817F19" w14:textId="77777777" w:rsidR="00B573B9" w:rsidRDefault="00B573B9" w:rsidP="00B573B9">
      <w:pPr>
        <w:tabs>
          <w:tab w:val="left" w:pos="2918"/>
        </w:tabs>
      </w:pPr>
      <w:r>
        <w:t>XVII - Esta Portaria entrará em vigor na data da sua publicação, podendo ser revogada a qualquer tempo, a critério exclusivo da administração municipal.</w:t>
      </w:r>
    </w:p>
    <w:p w14:paraId="5FF587C5" w14:textId="77777777" w:rsidR="00B573B9" w:rsidRDefault="00B573B9" w:rsidP="00B573B9">
      <w:pPr>
        <w:tabs>
          <w:tab w:val="left" w:pos="2918"/>
        </w:tabs>
      </w:pPr>
      <w:r>
        <w:t>Camila Dias Pedreira Subprefeita Substituta</w:t>
      </w:r>
    </w:p>
    <w:p w14:paraId="44437077" w14:textId="6966786A" w:rsidR="00B573B9" w:rsidRDefault="00B573B9" w:rsidP="00B573B9">
      <w:pPr>
        <w:tabs>
          <w:tab w:val="left" w:pos="2918"/>
        </w:tabs>
      </w:pPr>
      <w:r>
        <w:t>Subprefeitura Santana/Tucuruvi</w:t>
      </w:r>
    </w:p>
    <w:p w14:paraId="2E8C064C" w14:textId="77777777" w:rsidR="00B573B9" w:rsidRDefault="00B573B9" w:rsidP="00B573B9">
      <w:pPr>
        <w:tabs>
          <w:tab w:val="left" w:pos="2918"/>
        </w:tabs>
      </w:pPr>
    </w:p>
    <w:p w14:paraId="72DA46A0" w14:textId="4FFE85DF" w:rsidR="00B573B9" w:rsidRDefault="00B573B9" w:rsidP="00B573B9">
      <w:pPr>
        <w:tabs>
          <w:tab w:val="left" w:pos="2918"/>
        </w:tabs>
        <w:rPr>
          <w:b/>
          <w:bCs/>
          <w:u w:val="single"/>
        </w:rPr>
      </w:pPr>
      <w:r w:rsidRPr="00B573B9">
        <w:rPr>
          <w:b/>
          <w:bCs/>
          <w:u w:val="single"/>
        </w:rPr>
        <w:t>Secretaria Municipal de Desenvolvimento Econômico e Trabalho</w:t>
      </w:r>
    </w:p>
    <w:p w14:paraId="4336AAEB" w14:textId="72A7A460" w:rsidR="00B573B9" w:rsidRDefault="00B573B9" w:rsidP="00B573B9">
      <w:pPr>
        <w:tabs>
          <w:tab w:val="left" w:pos="2918"/>
        </w:tabs>
        <w:rPr>
          <w:b/>
          <w:bCs/>
          <w:u w:val="single"/>
        </w:rPr>
      </w:pPr>
      <w:r w:rsidRPr="00B573B9">
        <w:rPr>
          <w:b/>
          <w:bCs/>
          <w:u w:val="single"/>
        </w:rPr>
        <w:t>GABINETE DO SECRETÁRIO</w:t>
      </w:r>
    </w:p>
    <w:p w14:paraId="4C83EDB0" w14:textId="77777777" w:rsidR="00B573B9" w:rsidRPr="00B573B9" w:rsidRDefault="00B573B9" w:rsidP="00B573B9">
      <w:pPr>
        <w:tabs>
          <w:tab w:val="left" w:pos="2918"/>
        </w:tabs>
        <w:rPr>
          <w:b/>
          <w:bCs/>
        </w:rPr>
      </w:pPr>
      <w:r w:rsidRPr="00B573B9">
        <w:rPr>
          <w:b/>
          <w:bCs/>
        </w:rPr>
        <w:t xml:space="preserve">Despacho </w:t>
      </w:r>
      <w:proofErr w:type="spellStart"/>
      <w:r w:rsidRPr="00B573B9">
        <w:rPr>
          <w:b/>
          <w:bCs/>
        </w:rPr>
        <w:t>Autorizatório</w:t>
      </w:r>
      <w:proofErr w:type="spellEnd"/>
      <w:r w:rsidRPr="00B573B9">
        <w:rPr>
          <w:b/>
          <w:bCs/>
        </w:rPr>
        <w:t xml:space="preserve"> | Documento: 162066505</w:t>
      </w:r>
    </w:p>
    <w:p w14:paraId="7C4251E0" w14:textId="77777777" w:rsidR="00B573B9" w:rsidRDefault="00B573B9" w:rsidP="00B573B9">
      <w:pPr>
        <w:tabs>
          <w:tab w:val="left" w:pos="2918"/>
        </w:tabs>
      </w:pPr>
      <w:r>
        <w:lastRenderedPageBreak/>
        <w:t>I - Em face das informações contidas nos autos e com base no Decreto Municipal n.º 48.743/</w:t>
      </w:r>
      <w:proofErr w:type="gramStart"/>
      <w:r>
        <w:t>2007,AUTORIZO</w:t>
      </w:r>
      <w:proofErr w:type="gramEnd"/>
      <w:r>
        <w:t xml:space="preserve"> o afastamento do servidor CRISTIANO JOSÉ GOMES, RF 818.011.3, Assessor IV, ref. CDA 4, da Coordenadoria de Agricultura desta Secretaria Municipal de Desenvolvimento Econômico e Trabalho para participação no "Intercâmbio Técnico Curitiba", a realizar-se de 10 a 12 de agosto de 2026, na cidade de Curitiba/PR, sem prejuízo de vencimentos e demais vantagens do cargo que ocupa e com</w:t>
      </w:r>
    </w:p>
    <w:p w14:paraId="174BEF85" w14:textId="77777777" w:rsidR="00B573B9" w:rsidRDefault="00B573B9" w:rsidP="00B573B9">
      <w:pPr>
        <w:tabs>
          <w:tab w:val="left" w:pos="2918"/>
        </w:tabs>
      </w:pPr>
      <w:r>
        <w:t>ônus para a Municipalidade, de acordo com os documentos SEI n. 161390220, 161390716 e 161959185.</w:t>
      </w:r>
    </w:p>
    <w:p w14:paraId="57307F95" w14:textId="77777777" w:rsidR="00B573B9" w:rsidRDefault="00B573B9" w:rsidP="00B573B9">
      <w:pPr>
        <w:tabs>
          <w:tab w:val="left" w:pos="2918"/>
        </w:tabs>
      </w:pPr>
      <w:r>
        <w:t>II - Observo que o servidor deverá apresentar, no prazo de 30 (trinta) dias, contados da reassunção ao serviço,</w:t>
      </w:r>
    </w:p>
    <w:p w14:paraId="7A9B4ECB" w14:textId="77777777" w:rsidR="00B573B9" w:rsidRDefault="00B573B9" w:rsidP="00B573B9">
      <w:pPr>
        <w:tabs>
          <w:tab w:val="left" w:pos="2918"/>
        </w:tabs>
      </w:pPr>
      <w:r>
        <w:t>comprovante de participação no evento, subscrito pelos organizadores, e o respectivo relatório das atividades desenvolvidas no período acima, acompanhado de manifestação da chefia imediata, conforme determinado pelo art. 5º do Decreto Municipal nº 48.743/2007.</w:t>
      </w:r>
    </w:p>
    <w:p w14:paraId="332AAF84" w14:textId="77777777" w:rsidR="00B573B9" w:rsidRDefault="00B573B9" w:rsidP="00B573B9">
      <w:pPr>
        <w:tabs>
          <w:tab w:val="left" w:pos="2918"/>
        </w:tabs>
      </w:pPr>
      <w:r>
        <w:t>III - Publique-se.</w:t>
      </w:r>
    </w:p>
    <w:p w14:paraId="4FE563FB" w14:textId="079C38D8" w:rsidR="00B573B9" w:rsidRDefault="00B573B9" w:rsidP="00B573B9">
      <w:pPr>
        <w:tabs>
          <w:tab w:val="left" w:pos="2918"/>
        </w:tabs>
      </w:pPr>
      <w:r>
        <w:t>IV - Após, ao Departamento de Gestão de Pessoas para adoção das providências preconizadas no parágrafo único do artigo 6º do Decreto Municipal nº 48.743/2007.</w:t>
      </w:r>
    </w:p>
    <w:p w14:paraId="3EE2C684" w14:textId="77777777" w:rsidR="00B573B9" w:rsidRDefault="00B573B9" w:rsidP="00B573B9">
      <w:pPr>
        <w:tabs>
          <w:tab w:val="left" w:pos="2918"/>
        </w:tabs>
      </w:pPr>
    </w:p>
    <w:p w14:paraId="524A05E3" w14:textId="16991774" w:rsidR="00B573B9" w:rsidRDefault="00B573B9" w:rsidP="00B573B9">
      <w:pPr>
        <w:tabs>
          <w:tab w:val="left" w:pos="2918"/>
        </w:tabs>
        <w:rPr>
          <w:b/>
          <w:bCs/>
          <w:u w:val="single"/>
        </w:rPr>
      </w:pPr>
      <w:r w:rsidRPr="00B573B9">
        <w:rPr>
          <w:b/>
          <w:bCs/>
          <w:u w:val="single"/>
        </w:rPr>
        <w:t>NÚCLEO DE PUBLICAÇÃO</w:t>
      </w:r>
    </w:p>
    <w:p w14:paraId="2EA25B2A" w14:textId="77777777" w:rsidR="00B573B9" w:rsidRPr="00B573B9" w:rsidRDefault="00B573B9" w:rsidP="00B573B9">
      <w:pPr>
        <w:tabs>
          <w:tab w:val="left" w:pos="2918"/>
        </w:tabs>
        <w:rPr>
          <w:b/>
          <w:bCs/>
        </w:rPr>
      </w:pPr>
      <w:r w:rsidRPr="00B573B9">
        <w:rPr>
          <w:b/>
          <w:bCs/>
        </w:rPr>
        <w:t>Outras (NP) | Documento: 162094612</w:t>
      </w:r>
    </w:p>
    <w:p w14:paraId="2590269D" w14:textId="77777777" w:rsidR="00B573B9" w:rsidRDefault="00B573B9" w:rsidP="00B573B9">
      <w:pPr>
        <w:tabs>
          <w:tab w:val="left" w:pos="2918"/>
        </w:tabs>
      </w:pPr>
      <w:r>
        <w:t>PRINCIPAL</w:t>
      </w:r>
    </w:p>
    <w:p w14:paraId="26260C09" w14:textId="77777777" w:rsidR="00B573B9" w:rsidRDefault="00B573B9" w:rsidP="00B573B9">
      <w:pPr>
        <w:tabs>
          <w:tab w:val="left" w:pos="2918"/>
        </w:tabs>
      </w:pPr>
      <w:r>
        <w:t>Especificação de Outras</w:t>
      </w:r>
    </w:p>
    <w:p w14:paraId="1CA87530" w14:textId="77777777" w:rsidR="00B573B9" w:rsidRDefault="00B573B9" w:rsidP="00B573B9">
      <w:pPr>
        <w:tabs>
          <w:tab w:val="left" w:pos="2918"/>
        </w:tabs>
      </w:pPr>
      <w:r>
        <w:t>Designação de fiscais - Companhia de Gás de São Paulo - COMGÁS</w:t>
      </w:r>
    </w:p>
    <w:p w14:paraId="05A46398" w14:textId="77777777" w:rsidR="00B573B9" w:rsidRDefault="00B573B9" w:rsidP="00B573B9">
      <w:pPr>
        <w:tabs>
          <w:tab w:val="left" w:pos="2918"/>
        </w:tabs>
      </w:pPr>
      <w:r>
        <w:t>Síntese (Texto do Despacho)</w:t>
      </w:r>
    </w:p>
    <w:p w14:paraId="0E8D77B1" w14:textId="77777777" w:rsidR="00B573B9" w:rsidRDefault="00B573B9" w:rsidP="00B573B9">
      <w:pPr>
        <w:tabs>
          <w:tab w:val="left" w:pos="2918"/>
        </w:tabs>
      </w:pPr>
      <w:r>
        <w:t>6064.2022/0000112-9 I - À vista da solicitação apresentada pela Coordenadoria de Desenvolvimento Econômico nos autos do processo em epígrafe, (161898332), DESIGNO, com fundamento no artigo 67 da Lei Federal 8.666/1993 e no Decreto Municipal 54.873/2014, para</w:t>
      </w:r>
    </w:p>
    <w:p w14:paraId="643580FD" w14:textId="77777777" w:rsidR="00B573B9" w:rsidRDefault="00B573B9" w:rsidP="00B573B9">
      <w:pPr>
        <w:tabs>
          <w:tab w:val="left" w:pos="2918"/>
        </w:tabs>
      </w:pPr>
      <w:r>
        <w:t>atuar na fiscalização da relação contratual existente com a Companhia de Gás de São Paulo - COMGÁS, inscrita no CNPJ sob o n. 61.856.571/0001-17, cujo objeto é o fornecimento de gás canalizado para o Complexo Jardim Edith, equipamento externo desta Pasta, a</w:t>
      </w:r>
    </w:p>
    <w:p w14:paraId="73A252E2" w14:textId="77777777" w:rsidR="00B573B9" w:rsidRDefault="00B573B9" w:rsidP="00B573B9">
      <w:pPr>
        <w:tabs>
          <w:tab w:val="left" w:pos="2918"/>
        </w:tabs>
      </w:pPr>
      <w:r>
        <w:lastRenderedPageBreak/>
        <w:t>servidora Camila Ramalho Di Grassi, RF 859.909-2, como fiscal titular e a servidora Estela Reis Rodrigues, RF 917.630-6, em substituição aos servidores anteriormente designados. II - PUBLIQUE-SE III - Após, remetam-se os autos ao Departamento de Administração e</w:t>
      </w:r>
    </w:p>
    <w:p w14:paraId="3552944D" w14:textId="77777777" w:rsidR="00B573B9" w:rsidRDefault="00B573B9" w:rsidP="00B573B9">
      <w:pPr>
        <w:tabs>
          <w:tab w:val="left" w:pos="2918"/>
        </w:tabs>
      </w:pPr>
      <w:r>
        <w:t xml:space="preserve">Finanças para as anotações pertinentes, </w:t>
      </w:r>
      <w:proofErr w:type="spellStart"/>
      <w:proofErr w:type="gramStart"/>
      <w:r>
        <w:t>por</w:t>
      </w:r>
      <w:proofErr w:type="spellEnd"/>
      <w:proofErr w:type="gramEnd"/>
      <w:r>
        <w:t xml:space="preserve"> fim às fiscais para conhecimento e fiscalização da execução contratual.</w:t>
      </w:r>
    </w:p>
    <w:p w14:paraId="3C100C8A" w14:textId="77777777" w:rsidR="00B573B9" w:rsidRDefault="00B573B9" w:rsidP="00B573B9">
      <w:pPr>
        <w:tabs>
          <w:tab w:val="left" w:pos="2918"/>
        </w:tabs>
      </w:pPr>
      <w:r>
        <w:t>Anexo I (Número do Documento SEI)</w:t>
      </w:r>
    </w:p>
    <w:p w14:paraId="4EBDD74F" w14:textId="77777777" w:rsidR="00B573B9" w:rsidRDefault="00B573B9" w:rsidP="00B573B9">
      <w:pPr>
        <w:tabs>
          <w:tab w:val="left" w:pos="2918"/>
        </w:tabs>
      </w:pPr>
      <w:r>
        <w:t>161914337</w:t>
      </w:r>
    </w:p>
    <w:p w14:paraId="63F9CEFC" w14:textId="77777777" w:rsidR="00B573B9" w:rsidRDefault="00B573B9" w:rsidP="00B573B9">
      <w:pPr>
        <w:tabs>
          <w:tab w:val="left" w:pos="2918"/>
        </w:tabs>
      </w:pPr>
      <w:r>
        <w:t>Data de Publicação</w:t>
      </w:r>
    </w:p>
    <w:p w14:paraId="29FEA944" w14:textId="018678DC" w:rsidR="00B573B9" w:rsidRDefault="00B573B9" w:rsidP="00B573B9">
      <w:pPr>
        <w:tabs>
          <w:tab w:val="left" w:pos="2918"/>
        </w:tabs>
      </w:pPr>
      <w:r>
        <w:t>31/07/2026</w:t>
      </w:r>
    </w:p>
    <w:p w14:paraId="174EBED7" w14:textId="77777777" w:rsidR="00B573B9" w:rsidRDefault="00B573B9" w:rsidP="00B573B9">
      <w:pPr>
        <w:tabs>
          <w:tab w:val="left" w:pos="2918"/>
        </w:tabs>
      </w:pPr>
    </w:p>
    <w:p w14:paraId="19E91FFB" w14:textId="77777777" w:rsidR="00B573B9" w:rsidRPr="00B573B9" w:rsidRDefault="00B573B9" w:rsidP="00B573B9">
      <w:pPr>
        <w:tabs>
          <w:tab w:val="left" w:pos="2918"/>
        </w:tabs>
        <w:rPr>
          <w:b/>
          <w:bCs/>
        </w:rPr>
      </w:pPr>
      <w:r w:rsidRPr="00B573B9">
        <w:rPr>
          <w:b/>
          <w:bCs/>
        </w:rPr>
        <w:t>Outras (NP) | Documento: 162095934</w:t>
      </w:r>
    </w:p>
    <w:p w14:paraId="1F7C9250" w14:textId="77777777" w:rsidR="00B573B9" w:rsidRDefault="00B573B9" w:rsidP="00B573B9">
      <w:pPr>
        <w:tabs>
          <w:tab w:val="left" w:pos="2918"/>
        </w:tabs>
      </w:pPr>
      <w:r>
        <w:t>PRINCIPAL</w:t>
      </w:r>
    </w:p>
    <w:p w14:paraId="0905CE66" w14:textId="77777777" w:rsidR="00B573B9" w:rsidRDefault="00B573B9" w:rsidP="00B573B9">
      <w:pPr>
        <w:tabs>
          <w:tab w:val="left" w:pos="2918"/>
        </w:tabs>
      </w:pPr>
      <w:r>
        <w:t>Especificação de Outras</w:t>
      </w:r>
    </w:p>
    <w:p w14:paraId="3ECBCF89" w14:textId="77777777" w:rsidR="00B573B9" w:rsidRDefault="00B573B9" w:rsidP="00B573B9">
      <w:pPr>
        <w:tabs>
          <w:tab w:val="left" w:pos="2918"/>
        </w:tabs>
      </w:pPr>
      <w:r>
        <w:t xml:space="preserve">Inscrição no </w:t>
      </w:r>
      <w:proofErr w:type="spellStart"/>
      <w:r>
        <w:t>Cents</w:t>
      </w:r>
      <w:proofErr w:type="spellEnd"/>
      <w:r>
        <w:t xml:space="preserve"> - COOPERATIVA DE TRAB. EST. BRASILEIRA DE PROJETOS ...</w:t>
      </w:r>
    </w:p>
    <w:p w14:paraId="2BE58241" w14:textId="77777777" w:rsidR="00B573B9" w:rsidRDefault="00B573B9" w:rsidP="00B573B9">
      <w:pPr>
        <w:tabs>
          <w:tab w:val="left" w:pos="2918"/>
        </w:tabs>
      </w:pPr>
      <w:r>
        <w:t>Síntese (Texto do Despacho)</w:t>
      </w:r>
    </w:p>
    <w:p w14:paraId="1EC2B608" w14:textId="77777777" w:rsidR="00B573B9" w:rsidRDefault="00B573B9" w:rsidP="00B573B9">
      <w:pPr>
        <w:tabs>
          <w:tab w:val="left" w:pos="2918"/>
        </w:tabs>
      </w:pPr>
      <w:r>
        <w:t>6064.2026/0000937-2 I - À vista dos elementos que instruem os autos do Processo Administrativo 6064.2026/0000937-2, especialmente</w:t>
      </w:r>
    </w:p>
    <w:p w14:paraId="2ECE1026" w14:textId="77777777" w:rsidR="00B573B9" w:rsidRDefault="00B573B9" w:rsidP="00B573B9">
      <w:pPr>
        <w:tabs>
          <w:tab w:val="left" w:pos="2918"/>
        </w:tabs>
      </w:pPr>
      <w:r>
        <w:t>o parecer sob doc. 161490133, emitido Grupo Gestor instituído no âmbito desta Pasta conforme Portaria SMDET N. 26, de 25 de abril de 2025, que adoto como razão de decidir, DEFIRO o pedido de inscrição no Cadastro Municipal Único de Entidades Parceiras do Terceiro Setor (CENTS), formulado pela instituição COOPERATIVA DE TRABALHO ESTUTURADORA BRASILEIRA DE PROJETOS INOVADORES E</w:t>
      </w:r>
    </w:p>
    <w:p w14:paraId="324E40F8" w14:textId="77777777" w:rsidR="00B573B9" w:rsidRDefault="00B573B9" w:rsidP="00B573B9">
      <w:pPr>
        <w:tabs>
          <w:tab w:val="left" w:pos="2918"/>
        </w:tabs>
      </w:pPr>
      <w:r>
        <w:t>SUSTENTAVEIS-ЕВР, inscrita no CNPJ/MF sob o 34.693.277/0001-69, com fundamento no artigo 5º do Decreto Municipal 52.830, 1º de dezembro de 2011. II - Observa-se que a inscrição da entidade no CENTS não a dispensa da comprovação da habilitação jurídica e da</w:t>
      </w:r>
    </w:p>
    <w:p w14:paraId="7F1F48A6" w14:textId="77777777" w:rsidR="00B573B9" w:rsidRDefault="00B573B9" w:rsidP="00B573B9">
      <w:pPr>
        <w:tabs>
          <w:tab w:val="left" w:pos="2918"/>
        </w:tabs>
      </w:pPr>
      <w:r>
        <w:t>regularidade fiscal e contábil necessárias em celebração de ajustes, nos termos do § 2º do artigo 10 do Decreto Municipal 52.830/2011. III</w:t>
      </w:r>
    </w:p>
    <w:p w14:paraId="6E331159" w14:textId="77777777" w:rsidR="00B573B9" w:rsidRDefault="00B573B9" w:rsidP="00B573B9">
      <w:pPr>
        <w:tabs>
          <w:tab w:val="left" w:pos="2918"/>
        </w:tabs>
      </w:pPr>
      <w:r>
        <w:t>- PUBLIQUE-SE. IV - PROVIDÊNCIAS POSTERIORES Na sequência, remetam-se os autos à unidade SMDET/CENTS para a efetivação do</w:t>
      </w:r>
    </w:p>
    <w:p w14:paraId="382D65B7" w14:textId="77777777" w:rsidR="00B573B9" w:rsidRDefault="00B573B9" w:rsidP="00B573B9">
      <w:pPr>
        <w:tabs>
          <w:tab w:val="left" w:pos="2918"/>
        </w:tabs>
      </w:pPr>
      <w:r>
        <w:lastRenderedPageBreak/>
        <w:t>cadastro pela responsável pelo Grupo Gestor do CENTS e adoção das demais providências cabíveis.</w:t>
      </w:r>
    </w:p>
    <w:p w14:paraId="40A3E3FD" w14:textId="77777777" w:rsidR="00B573B9" w:rsidRDefault="00B573B9" w:rsidP="00B573B9">
      <w:pPr>
        <w:tabs>
          <w:tab w:val="left" w:pos="2918"/>
        </w:tabs>
      </w:pPr>
      <w:r>
        <w:t>Anexo I (Número do Documento SEI)</w:t>
      </w:r>
    </w:p>
    <w:p w14:paraId="6A6E37D3" w14:textId="77777777" w:rsidR="00B573B9" w:rsidRDefault="00B573B9" w:rsidP="00B573B9">
      <w:pPr>
        <w:tabs>
          <w:tab w:val="left" w:pos="2918"/>
        </w:tabs>
      </w:pPr>
      <w:r>
        <w:t>162006132</w:t>
      </w:r>
    </w:p>
    <w:p w14:paraId="21608E78" w14:textId="77777777" w:rsidR="00B573B9" w:rsidRDefault="00B573B9" w:rsidP="00B573B9">
      <w:pPr>
        <w:tabs>
          <w:tab w:val="left" w:pos="2918"/>
        </w:tabs>
      </w:pPr>
      <w:r>
        <w:t>Data de Publicação</w:t>
      </w:r>
    </w:p>
    <w:p w14:paraId="10464BE4" w14:textId="77777777" w:rsidR="00B573B9" w:rsidRDefault="00B573B9" w:rsidP="00B573B9">
      <w:pPr>
        <w:tabs>
          <w:tab w:val="left" w:pos="2918"/>
        </w:tabs>
      </w:pPr>
      <w:r>
        <w:t>31/07/2026</w:t>
      </w:r>
    </w:p>
    <w:p w14:paraId="676B27C7" w14:textId="77777777" w:rsidR="00B573B9" w:rsidRDefault="00B573B9" w:rsidP="00B573B9">
      <w:pPr>
        <w:tabs>
          <w:tab w:val="left" w:pos="2918"/>
        </w:tabs>
      </w:pPr>
    </w:p>
    <w:p w14:paraId="73DA2970" w14:textId="31D22F3E" w:rsidR="00B573B9" w:rsidRPr="00B573B9" w:rsidRDefault="00B573B9" w:rsidP="00B573B9">
      <w:pPr>
        <w:tabs>
          <w:tab w:val="left" w:pos="2918"/>
        </w:tabs>
        <w:rPr>
          <w:b/>
          <w:bCs/>
        </w:rPr>
      </w:pPr>
      <w:r w:rsidRPr="00B573B9">
        <w:rPr>
          <w:b/>
          <w:bCs/>
        </w:rPr>
        <w:t>Outras (NP) | Documento: 162098057</w:t>
      </w:r>
    </w:p>
    <w:p w14:paraId="1374B60F" w14:textId="77777777" w:rsidR="00B573B9" w:rsidRDefault="00B573B9" w:rsidP="00B573B9">
      <w:pPr>
        <w:tabs>
          <w:tab w:val="left" w:pos="2918"/>
        </w:tabs>
      </w:pPr>
      <w:r>
        <w:t>PRINCIPAL</w:t>
      </w:r>
    </w:p>
    <w:p w14:paraId="7F792766" w14:textId="77777777" w:rsidR="00B573B9" w:rsidRDefault="00B573B9" w:rsidP="00B573B9">
      <w:pPr>
        <w:tabs>
          <w:tab w:val="left" w:pos="2918"/>
        </w:tabs>
      </w:pPr>
      <w:r>
        <w:t>Especificação de Outras</w:t>
      </w:r>
    </w:p>
    <w:p w14:paraId="65E97EF8" w14:textId="77777777" w:rsidR="00B573B9" w:rsidRDefault="00B573B9" w:rsidP="00B573B9">
      <w:pPr>
        <w:tabs>
          <w:tab w:val="left" w:pos="2918"/>
        </w:tabs>
      </w:pPr>
      <w:r>
        <w:t>Pagamento - ELETROPAULO Metropolitana Eletricidade de São Paulo S.A</w:t>
      </w:r>
    </w:p>
    <w:p w14:paraId="49B8E74E" w14:textId="77777777" w:rsidR="00B573B9" w:rsidRDefault="00B573B9" w:rsidP="00B573B9">
      <w:pPr>
        <w:tabs>
          <w:tab w:val="left" w:pos="2918"/>
        </w:tabs>
      </w:pPr>
      <w:r>
        <w:t>Síntese (Texto do Despacho)</w:t>
      </w:r>
    </w:p>
    <w:p w14:paraId="558E74CD" w14:textId="77777777" w:rsidR="00B573B9" w:rsidRDefault="00B573B9" w:rsidP="00B573B9">
      <w:pPr>
        <w:tabs>
          <w:tab w:val="left" w:pos="2918"/>
        </w:tabs>
      </w:pPr>
      <w:r>
        <w:t>6064.2026/0000218-1 I - No exercício das atribuições delegadas ao chefe de gabinete desta Pasta, conforme Portaria SMDET n. 22, de 04</w:t>
      </w:r>
    </w:p>
    <w:p w14:paraId="5523B1AA" w14:textId="77777777" w:rsidR="00B573B9" w:rsidRDefault="00B573B9" w:rsidP="00B573B9">
      <w:pPr>
        <w:tabs>
          <w:tab w:val="left" w:pos="2918"/>
        </w:tabs>
      </w:pPr>
      <w:r>
        <w:t>de abril de 2025, e à vista dos elementos de convicção constantes do processo em epígrafe, notadamente a manifestação da Supervisão de Orçamentária e Financeira, AUTORIZO, com fundamento na Lei 8.666/93, o processamento de Nota de Empenho em favor da ELETROPAULO METROPOLITANA ELETRICIDADE DE SÃO PAULO S.A, CNPJ n. 61.695.227/0001-93, na dotação orçamentária n. 30.10.11.122.4001.2.100.3.3.90.39.00.00, para atender as despesas deste exercício, referente aos serviços de fornecimento de energia elétrica à sede e aos equipamentos externos administrados por esta Secretaria Municipal, no montante estimado de R$ 136.810,30</w:t>
      </w:r>
    </w:p>
    <w:p w14:paraId="5563B4C0" w14:textId="77777777" w:rsidR="00B573B9" w:rsidRDefault="00B573B9" w:rsidP="00B573B9">
      <w:pPr>
        <w:tabs>
          <w:tab w:val="left" w:pos="2918"/>
        </w:tabs>
      </w:pPr>
      <w:r>
        <w:t>(cento e trinta e seis mil e oitocentos e dez reais e trinta centavos). II - PUBLIQUE-SE, o item acima. III - PROVIDÊNCIAS POSTERIORES: a)</w:t>
      </w:r>
    </w:p>
    <w:p w14:paraId="6D1A1C76" w14:textId="77777777" w:rsidR="00B573B9" w:rsidRDefault="00B573B9" w:rsidP="00B573B9">
      <w:pPr>
        <w:tabs>
          <w:tab w:val="left" w:pos="2918"/>
        </w:tabs>
      </w:pPr>
      <w:r>
        <w:t>Remetam-se os autos ao Departamento de Administração e Finanças, para providências subsequentes; b) Às coordenadorias e departamentos interessados para atualização da equipe de fiscalização, com a brevidade que o caso requer.</w:t>
      </w:r>
    </w:p>
    <w:p w14:paraId="1DC2DE98" w14:textId="77777777" w:rsidR="00B573B9" w:rsidRDefault="00B573B9" w:rsidP="00B573B9">
      <w:pPr>
        <w:tabs>
          <w:tab w:val="left" w:pos="2918"/>
        </w:tabs>
      </w:pPr>
      <w:r>
        <w:t>Anexo I (Número do Documento SEI)</w:t>
      </w:r>
    </w:p>
    <w:p w14:paraId="57E22D48" w14:textId="77777777" w:rsidR="00B573B9" w:rsidRDefault="00B573B9" w:rsidP="00B573B9">
      <w:pPr>
        <w:tabs>
          <w:tab w:val="left" w:pos="2918"/>
        </w:tabs>
      </w:pPr>
      <w:r>
        <w:t>162000921</w:t>
      </w:r>
    </w:p>
    <w:p w14:paraId="1AF0089D" w14:textId="77777777" w:rsidR="00B573B9" w:rsidRDefault="00B573B9" w:rsidP="00B573B9">
      <w:pPr>
        <w:tabs>
          <w:tab w:val="left" w:pos="2918"/>
        </w:tabs>
      </w:pPr>
      <w:r>
        <w:t>Data de Publicação</w:t>
      </w:r>
    </w:p>
    <w:p w14:paraId="05872044" w14:textId="77777777" w:rsidR="00B573B9" w:rsidRDefault="00B573B9" w:rsidP="00B573B9">
      <w:pPr>
        <w:tabs>
          <w:tab w:val="left" w:pos="2918"/>
        </w:tabs>
      </w:pPr>
      <w:r>
        <w:t>31/07/2026</w:t>
      </w:r>
    </w:p>
    <w:p w14:paraId="38C8E0BF" w14:textId="77777777" w:rsidR="00B573B9" w:rsidRDefault="00B573B9" w:rsidP="00B573B9">
      <w:pPr>
        <w:tabs>
          <w:tab w:val="left" w:pos="2918"/>
        </w:tabs>
      </w:pPr>
    </w:p>
    <w:p w14:paraId="2BED9125" w14:textId="14E1E2DC" w:rsidR="00B573B9" w:rsidRPr="00B573B9" w:rsidRDefault="00B573B9" w:rsidP="00B573B9">
      <w:pPr>
        <w:tabs>
          <w:tab w:val="left" w:pos="2918"/>
        </w:tabs>
        <w:rPr>
          <w:b/>
          <w:bCs/>
        </w:rPr>
      </w:pPr>
      <w:r w:rsidRPr="00B573B9">
        <w:rPr>
          <w:b/>
          <w:bCs/>
        </w:rPr>
        <w:t xml:space="preserve">Despacho </w:t>
      </w:r>
      <w:proofErr w:type="spellStart"/>
      <w:r w:rsidRPr="00B573B9">
        <w:rPr>
          <w:b/>
          <w:bCs/>
        </w:rPr>
        <w:t>autorizatório</w:t>
      </w:r>
      <w:proofErr w:type="spellEnd"/>
      <w:r w:rsidRPr="00B573B9">
        <w:rPr>
          <w:b/>
          <w:bCs/>
        </w:rPr>
        <w:t xml:space="preserve"> (NP) | Documento: 162109330</w:t>
      </w:r>
    </w:p>
    <w:p w14:paraId="53E5F402" w14:textId="77777777" w:rsidR="00B573B9" w:rsidRDefault="00B573B9" w:rsidP="00B573B9">
      <w:pPr>
        <w:tabs>
          <w:tab w:val="left" w:pos="2918"/>
        </w:tabs>
      </w:pPr>
      <w:r>
        <w:t>DADOS DA LICITAÇÃO</w:t>
      </w:r>
    </w:p>
    <w:p w14:paraId="37CEDA14" w14:textId="77777777" w:rsidR="00B573B9" w:rsidRDefault="00B573B9" w:rsidP="00B573B9">
      <w:pPr>
        <w:tabs>
          <w:tab w:val="left" w:pos="2918"/>
        </w:tabs>
      </w:pPr>
      <w:r>
        <w:t>Número da Ata</w:t>
      </w:r>
    </w:p>
    <w:p w14:paraId="1590F395" w14:textId="77777777" w:rsidR="00B573B9" w:rsidRDefault="00B573B9" w:rsidP="00B573B9">
      <w:pPr>
        <w:tabs>
          <w:tab w:val="left" w:pos="2918"/>
        </w:tabs>
      </w:pPr>
      <w:r>
        <w:t>001/SEGES-COBES/2021</w:t>
      </w:r>
    </w:p>
    <w:p w14:paraId="74DD4516" w14:textId="77777777" w:rsidR="00B573B9" w:rsidRDefault="00B573B9" w:rsidP="00B573B9">
      <w:pPr>
        <w:tabs>
          <w:tab w:val="left" w:pos="2918"/>
        </w:tabs>
      </w:pPr>
      <w:r>
        <w:t>Natureza</w:t>
      </w:r>
    </w:p>
    <w:p w14:paraId="67B05267" w14:textId="77777777" w:rsidR="00B573B9" w:rsidRDefault="00B573B9" w:rsidP="00B573B9">
      <w:pPr>
        <w:tabs>
          <w:tab w:val="left" w:pos="2918"/>
        </w:tabs>
      </w:pPr>
      <w:r>
        <w:t>Serviços comuns</w:t>
      </w:r>
    </w:p>
    <w:p w14:paraId="72562B88" w14:textId="77777777" w:rsidR="00B573B9" w:rsidRDefault="00B573B9" w:rsidP="00B573B9">
      <w:pPr>
        <w:tabs>
          <w:tab w:val="left" w:pos="2918"/>
        </w:tabs>
      </w:pPr>
      <w:r>
        <w:t>Descrição da natureza</w:t>
      </w:r>
    </w:p>
    <w:p w14:paraId="6ED0F2BF" w14:textId="77777777" w:rsidR="00B573B9" w:rsidRDefault="00B573B9" w:rsidP="00B573B9">
      <w:pPr>
        <w:tabs>
          <w:tab w:val="left" w:pos="2918"/>
        </w:tabs>
      </w:pPr>
      <w:r>
        <w:t>Sistema de estágio.</w:t>
      </w:r>
    </w:p>
    <w:p w14:paraId="60FD6A6B" w14:textId="77777777" w:rsidR="00B573B9" w:rsidRDefault="00B573B9" w:rsidP="00B573B9">
      <w:pPr>
        <w:tabs>
          <w:tab w:val="left" w:pos="2918"/>
        </w:tabs>
      </w:pPr>
      <w:r>
        <w:t>Objeto da licitação</w:t>
      </w:r>
    </w:p>
    <w:p w14:paraId="74E86D66" w14:textId="77777777" w:rsidR="00B573B9" w:rsidRDefault="00B573B9" w:rsidP="00B573B9">
      <w:pPr>
        <w:tabs>
          <w:tab w:val="left" w:pos="2918"/>
        </w:tabs>
      </w:pPr>
      <w:r>
        <w:t>Prestação de serviço de administração de sistema de estágio, decorrente da adesão de Ata de RP 001/SEGES-COBES/2021, para fazer</w:t>
      </w:r>
    </w:p>
    <w:p w14:paraId="13B9DCCA" w14:textId="77777777" w:rsidR="00B573B9" w:rsidRDefault="00B573B9" w:rsidP="00B573B9">
      <w:pPr>
        <w:tabs>
          <w:tab w:val="left" w:pos="2918"/>
        </w:tabs>
      </w:pPr>
      <w:r>
        <w:t>constar: prorrogação do prazo de vigência contratual pelo período de 03 (três) meses, vigorando até 01/11/2026, sob cláusula resolutiva, permitindo seu encerramento antecipado assim que formalizado novo contrato decorrente da adesão da Ata de RP 017/SEGES- COBES/2026 junto à Secretaria Municipal de Gestão.</w:t>
      </w:r>
    </w:p>
    <w:p w14:paraId="5C57F93D" w14:textId="77777777" w:rsidR="00B573B9" w:rsidRDefault="00B573B9" w:rsidP="00B573B9">
      <w:pPr>
        <w:tabs>
          <w:tab w:val="left" w:pos="2918"/>
        </w:tabs>
      </w:pPr>
      <w:r>
        <w:t>Processo</w:t>
      </w:r>
    </w:p>
    <w:p w14:paraId="36017A6B" w14:textId="77777777" w:rsidR="00B573B9" w:rsidRDefault="00B573B9" w:rsidP="00B573B9">
      <w:pPr>
        <w:tabs>
          <w:tab w:val="left" w:pos="2918"/>
        </w:tabs>
      </w:pPr>
      <w:r>
        <w:t>6064.2021/0001024-0</w:t>
      </w:r>
    </w:p>
    <w:p w14:paraId="71C22BDE" w14:textId="77777777" w:rsidR="00B573B9" w:rsidRDefault="00B573B9" w:rsidP="00B573B9">
      <w:pPr>
        <w:tabs>
          <w:tab w:val="left" w:pos="2918"/>
        </w:tabs>
      </w:pPr>
      <w:r>
        <w:t>Local de execução</w:t>
      </w:r>
    </w:p>
    <w:p w14:paraId="4119CB0D" w14:textId="77777777" w:rsidR="00B573B9" w:rsidRDefault="00B573B9" w:rsidP="00B573B9">
      <w:pPr>
        <w:tabs>
          <w:tab w:val="left" w:pos="2918"/>
        </w:tabs>
      </w:pPr>
      <w:r>
        <w:t>São Paulo - SP</w:t>
      </w:r>
    </w:p>
    <w:p w14:paraId="158F7EAD" w14:textId="77777777" w:rsidR="00B573B9" w:rsidRDefault="00B573B9" w:rsidP="00B573B9">
      <w:pPr>
        <w:tabs>
          <w:tab w:val="left" w:pos="2918"/>
        </w:tabs>
      </w:pPr>
      <w:r>
        <w:t>Data da Publicação</w:t>
      </w:r>
    </w:p>
    <w:p w14:paraId="3CFB7B3B" w14:textId="77777777" w:rsidR="00B573B9" w:rsidRDefault="00B573B9" w:rsidP="00B573B9">
      <w:pPr>
        <w:tabs>
          <w:tab w:val="left" w:pos="2918"/>
        </w:tabs>
      </w:pPr>
      <w:r>
        <w:t>31/07/2026</w:t>
      </w:r>
    </w:p>
    <w:p w14:paraId="16B34BBF" w14:textId="77777777" w:rsidR="00B573B9" w:rsidRDefault="00B573B9" w:rsidP="00B573B9">
      <w:pPr>
        <w:tabs>
          <w:tab w:val="left" w:pos="2918"/>
        </w:tabs>
      </w:pPr>
      <w:r>
        <w:t>Texto do despacho</w:t>
      </w:r>
    </w:p>
    <w:p w14:paraId="776D9289" w14:textId="77777777" w:rsidR="00B573B9" w:rsidRDefault="00B573B9" w:rsidP="00B573B9">
      <w:pPr>
        <w:tabs>
          <w:tab w:val="left" w:pos="2918"/>
        </w:tabs>
      </w:pPr>
      <w:r>
        <w:t>6064.2021/0001024-0 I - No exercício da competência que me foi atribuída pela Portaria SMDET n. 22, de 04 de abril de 2025, e à vista dos elementos de convicção contidos no presente, em especial, as manifestações do Gestor do Contrato, da Supervisão de Execução Orçamentária e Financeira, da Contratada, Departamento de Administração e Finanças, e da Assessoria Jurídica desta Pasta, que ora</w:t>
      </w:r>
    </w:p>
    <w:p w14:paraId="419B7BCB" w14:textId="77777777" w:rsidR="00B573B9" w:rsidRDefault="00B573B9" w:rsidP="00B573B9">
      <w:pPr>
        <w:tabs>
          <w:tab w:val="left" w:pos="2918"/>
        </w:tabs>
      </w:pPr>
      <w:r>
        <w:lastRenderedPageBreak/>
        <w:t>acolho e adoto como razão de decidir, AUTORIZO observadas as formalidades legais e cautelas de estilo o aditamento do Contrato n. 04/2021/SMDET celebrado com a empresa CENTRO DE INTEGRAÇÃO EMPRESA-ESCOLA - "CIEE", inscrita no CNPJ n. 61.600.839/0001-55,</w:t>
      </w:r>
    </w:p>
    <w:p w14:paraId="04E8F57D" w14:textId="77777777" w:rsidR="00B573B9" w:rsidRDefault="00B573B9" w:rsidP="00B573B9">
      <w:pPr>
        <w:tabs>
          <w:tab w:val="left" w:pos="2918"/>
        </w:tabs>
      </w:pPr>
      <w:r>
        <w:t>cujo objeto é prestação de serviço de administração de sistema de estágio, decorrente da adesão de Ata de Registro de Preço n. 001/SEGES-COBES/2021, para fazer constar: a) prorrogação do prazo de vigência contratual pelo período de 03 (três) meses, vigorando até 01/11/2026, sob cláusula resolutiva, permitindo seu encerramento antecipado assim que formalizado novo contrato decorrente da</w:t>
      </w:r>
    </w:p>
    <w:p w14:paraId="781E6E9C" w14:textId="77777777" w:rsidR="00B573B9" w:rsidRDefault="00B573B9" w:rsidP="00B573B9">
      <w:pPr>
        <w:tabs>
          <w:tab w:val="left" w:pos="2918"/>
        </w:tabs>
      </w:pPr>
      <w:r>
        <w:t>adesão da Ata de RP n. 017/SEGES-COBES/2026 junto à Secretaria Municipal de Gestão, respeitados os prazos para migração entre os</w:t>
      </w:r>
    </w:p>
    <w:p w14:paraId="42864B56" w14:textId="77777777" w:rsidR="00B573B9" w:rsidRDefault="00B573B9" w:rsidP="00B573B9">
      <w:pPr>
        <w:tabs>
          <w:tab w:val="left" w:pos="2918"/>
        </w:tabs>
      </w:pPr>
      <w:r>
        <w:t>contratos; b) o valor mensal estimado do Contrato 04/2021/SMDET passa de R$ 96.316,40 (Noventa e seis mil e trezentos e dezesseis</w:t>
      </w:r>
    </w:p>
    <w:p w14:paraId="3504F50A" w14:textId="77777777" w:rsidR="00B573B9" w:rsidRDefault="00B573B9" w:rsidP="00B573B9">
      <w:pPr>
        <w:tabs>
          <w:tab w:val="left" w:pos="2918"/>
        </w:tabs>
      </w:pPr>
      <w:r>
        <w:t>reais e quarenta centavos) para R$ 97.249,20 (noventa e sete mil duzentos e quarenta e nove reais e vinte centavos), totalizando o valor para o período de R$ 291.747,60 (duzentos e noventa e um mil setecentos e quarenta e sete reais e sessenta centavos). II - Em</w:t>
      </w:r>
    </w:p>
    <w:p w14:paraId="1A394F76" w14:textId="77777777" w:rsidR="00B573B9" w:rsidRDefault="00B573B9" w:rsidP="00B573B9">
      <w:pPr>
        <w:tabs>
          <w:tab w:val="left" w:pos="2918"/>
        </w:tabs>
      </w:pPr>
      <w:r>
        <w:t xml:space="preserve">consequência, AUTORIZO a emissão da Nota de Empenho nos valores </w:t>
      </w:r>
      <w:proofErr w:type="gramStart"/>
      <w:r>
        <w:t>supra mencionados</w:t>
      </w:r>
      <w:proofErr w:type="gramEnd"/>
      <w:r>
        <w:t xml:space="preserve"> em favor da contratada, nos termos do Decreto Municipal n. 64.904 de15 de janeiro de 2026, que onerará a dotação orçamentária: 30.10.11.122.4001.2.106.3.3.90.39.00.00 do</w:t>
      </w:r>
    </w:p>
    <w:p w14:paraId="23AA18A4" w14:textId="77777777" w:rsidR="00B573B9" w:rsidRDefault="00B573B9" w:rsidP="00B573B9">
      <w:pPr>
        <w:tabs>
          <w:tab w:val="left" w:pos="2918"/>
        </w:tabs>
      </w:pPr>
      <w:r>
        <w:t xml:space="preserve">presente exercício financeiro vigente. III - PUBLIQUE-SE, os itens acima. IV - PROVIDÊNCIAS POSTERIORES: 1. Ao Departamento de Administração e Finanças para: a) atendimento ao Parecer SMDET/AJ 161952801; b) a emissão da nota de empenho e demais providências cabíveis; c) lavratura do termo de aditamento; d) convocação da CONTRATADA para assinatura do instrumento; e demais providências </w:t>
      </w:r>
      <w:r w:rsidRPr="00B573B9">
        <w:t>cabíveis</w:t>
      </w:r>
      <w:r>
        <w:t>. 2. Por fim, à DGP, para o que mais couber.</w:t>
      </w:r>
    </w:p>
    <w:p w14:paraId="4F801CF3" w14:textId="77777777" w:rsidR="00B573B9" w:rsidRDefault="00B573B9" w:rsidP="00B573B9">
      <w:pPr>
        <w:tabs>
          <w:tab w:val="left" w:pos="2918"/>
        </w:tabs>
      </w:pPr>
      <w:r>
        <w:t>Arquivo (Número do documento SEI)</w:t>
      </w:r>
    </w:p>
    <w:p w14:paraId="583E7DFA" w14:textId="00E37A29" w:rsidR="00B573B9" w:rsidRDefault="00B573B9" w:rsidP="00B573B9">
      <w:pPr>
        <w:tabs>
          <w:tab w:val="left" w:pos="2918"/>
        </w:tabs>
      </w:pPr>
      <w:r>
        <w:t>162009222</w:t>
      </w:r>
    </w:p>
    <w:p w14:paraId="24B2D20E" w14:textId="77777777" w:rsidR="00B573B9" w:rsidRDefault="00B573B9" w:rsidP="00B573B9">
      <w:pPr>
        <w:tabs>
          <w:tab w:val="left" w:pos="2918"/>
        </w:tabs>
      </w:pPr>
    </w:p>
    <w:p w14:paraId="26BC92A8" w14:textId="17161CC4" w:rsidR="00B573B9" w:rsidRDefault="00B573B9" w:rsidP="00B573B9">
      <w:pPr>
        <w:tabs>
          <w:tab w:val="left" w:pos="2918"/>
        </w:tabs>
        <w:rPr>
          <w:b/>
          <w:bCs/>
          <w:u w:val="single"/>
        </w:rPr>
      </w:pPr>
      <w:r w:rsidRPr="00B573B9">
        <w:rPr>
          <w:b/>
          <w:bCs/>
          <w:u w:val="single"/>
        </w:rPr>
        <w:t>Secretaria Municipal de Cultura e Economia Criativa</w:t>
      </w:r>
    </w:p>
    <w:p w14:paraId="6B4642CA" w14:textId="61226C96" w:rsidR="006E22DF" w:rsidRDefault="006E22DF" w:rsidP="00B573B9">
      <w:pPr>
        <w:tabs>
          <w:tab w:val="left" w:pos="2918"/>
        </w:tabs>
        <w:rPr>
          <w:b/>
          <w:bCs/>
          <w:u w:val="single"/>
        </w:rPr>
      </w:pPr>
      <w:r w:rsidRPr="006E22DF">
        <w:rPr>
          <w:b/>
          <w:bCs/>
          <w:u w:val="single"/>
        </w:rPr>
        <w:t>CONSELHO MUNICIPAL DE PRESERVAÇÃO DO PATRIMÔNIO HISTÓRICO, CULTURAL E AMBIENTAL</w:t>
      </w:r>
    </w:p>
    <w:p w14:paraId="2E0D40E5" w14:textId="77777777" w:rsidR="006E22DF" w:rsidRPr="006E22DF" w:rsidRDefault="006E22DF" w:rsidP="006E22DF">
      <w:pPr>
        <w:tabs>
          <w:tab w:val="left" w:pos="2918"/>
        </w:tabs>
        <w:rPr>
          <w:b/>
          <w:bCs/>
        </w:rPr>
      </w:pPr>
      <w:r w:rsidRPr="006E22DF">
        <w:rPr>
          <w:b/>
          <w:bCs/>
        </w:rPr>
        <w:t>Ata de Reunião | Documento: 161706911</w:t>
      </w:r>
    </w:p>
    <w:p w14:paraId="4D7F6E1A" w14:textId="77777777" w:rsidR="006E22DF" w:rsidRDefault="006E22DF" w:rsidP="006E22DF">
      <w:pPr>
        <w:tabs>
          <w:tab w:val="left" w:pos="2918"/>
        </w:tabs>
      </w:pPr>
      <w:r>
        <w:t>ATA DA 846ª REUNIÃO ORDINÁRIA DO CONPRESP</w:t>
      </w:r>
    </w:p>
    <w:p w14:paraId="2CAFBE47" w14:textId="77777777" w:rsidR="006E22DF" w:rsidRDefault="006E22DF" w:rsidP="006E22DF">
      <w:pPr>
        <w:tabs>
          <w:tab w:val="left" w:pos="2918"/>
        </w:tabs>
      </w:pPr>
      <w:r>
        <w:lastRenderedPageBreak/>
        <w:t>O CONSELHO MUNICIPAL DE PRESERVAÇÃO DO PATRIMÔNIO HISTÓRICO, CULTURAL E AMBIENTAL DA CIDADE DE SÃO PAULO - CONPRESP, no dia 08 de junho 2026 às 14h32 realizou sua 846ª Reunião Ordinária no Edifício Sampaio Moreira, situado na Rua</w:t>
      </w:r>
    </w:p>
    <w:p w14:paraId="6D2373AB" w14:textId="77777777" w:rsidR="006E22DF" w:rsidRDefault="006E22DF" w:rsidP="006E22DF">
      <w:pPr>
        <w:tabs>
          <w:tab w:val="left" w:pos="2918"/>
        </w:tabs>
      </w:pPr>
      <w:r>
        <w:t>Líbero Badaró, 346/350 - Auditório do 1º andar, com a presença dos seguintes Conselheiros: Wilson Levy Braga da Silva Neto - Vice-Presidente e representante titular do Conselho Regional de Engenharia e Agronomia do Estado de São Paulo - CREA; Marília Barbour - Representante do Departamento de Patrimônio Histórico - DPH; Rodrigo Goulart - representante titular da Câmara Municipal</w:t>
      </w:r>
    </w:p>
    <w:p w14:paraId="04196B13" w14:textId="77777777" w:rsidR="006E22DF" w:rsidRDefault="006E22DF" w:rsidP="006E22DF">
      <w:pPr>
        <w:tabs>
          <w:tab w:val="left" w:pos="2918"/>
        </w:tabs>
      </w:pPr>
      <w:r>
        <w:t xml:space="preserve">de São Paulo - CMSP; Cintia Cristina Conti </w:t>
      </w:r>
      <w:proofErr w:type="spellStart"/>
      <w:r>
        <w:t>Seraphim</w:t>
      </w:r>
      <w:proofErr w:type="spellEnd"/>
      <w:r>
        <w:t xml:space="preserve"> - representante suplente da Secretaria Municipal de Justiça (SMJ); Danielle C. D. Santana - representante titular do Instituto de Arquitetos do Brasil - IAB; Vladir </w:t>
      </w:r>
      <w:proofErr w:type="spellStart"/>
      <w:r>
        <w:t>Bartalini</w:t>
      </w:r>
      <w:proofErr w:type="spellEnd"/>
      <w:r>
        <w:t xml:space="preserve"> - representante suplente titular da Secretaria Municipal de Urbanismo e Licenciamento - SMUL-L; Daniel de Barros Carone - representante suplente da Secretaria Municipal de Urbanismo e Licenciamento (SMUL - U) e Thalita Duarte Henriques Pinto - representante titular da Ordem dos Advogados do Brasil - OAB. Participaram da reunião: Marina Gregori </w:t>
      </w:r>
      <w:proofErr w:type="spellStart"/>
      <w:r>
        <w:t>Tokita</w:t>
      </w:r>
      <w:proofErr w:type="spellEnd"/>
      <w:r>
        <w:t xml:space="preserve"> - Secretária Executiva do CONPRESP; Marisa Aparecida Bassi - CONPRESP; Sonia Maria da Silva Figueiredo - CONPRESP; Danilo Hein - DPH; Mariana D’Oliveira - DPH/NIT; Diego </w:t>
      </w:r>
      <w:proofErr w:type="spellStart"/>
      <w:r>
        <w:t>Brentegani</w:t>
      </w:r>
      <w:proofErr w:type="spellEnd"/>
      <w:r>
        <w:t xml:space="preserve"> - DPH/NIPP1; Alice Américo - DPH/NIPP2; Ricardo </w:t>
      </w:r>
      <w:proofErr w:type="spellStart"/>
      <w:r>
        <w:t>Rosis</w:t>
      </w:r>
      <w:proofErr w:type="spellEnd"/>
      <w:r>
        <w:t xml:space="preserve"> - DPH/DPP; Ana Carolina </w:t>
      </w:r>
      <w:proofErr w:type="spellStart"/>
      <w:r>
        <w:t>Modinger</w:t>
      </w:r>
      <w:proofErr w:type="spellEnd"/>
      <w:r>
        <w:t xml:space="preserve"> - DPH/G; Ricardo Negreiros - DPH/G; Dalva Thomaz - DPH/NIPP; Valdir Arruda - DPH/NIPP; Luan Crespo - DPH/DPP; Felipe Correia - DPH/NIPP; Lícia de Oliveira - DPH/NIT; Mariane Parente Nascimento - DPH/G;</w:t>
      </w:r>
    </w:p>
    <w:p w14:paraId="5E2D666E" w14:textId="77777777" w:rsidR="006E22DF" w:rsidRDefault="006E22DF" w:rsidP="006E22DF">
      <w:pPr>
        <w:tabs>
          <w:tab w:val="left" w:pos="2918"/>
        </w:tabs>
      </w:pPr>
      <w:r>
        <w:t xml:space="preserve">Nicole Macedo - DPH/NIT; Kamila Granzotto - DPH/SMC; Samuel Lloyd; Francisco Gago; Eliane Farto; Otto Ricardo </w:t>
      </w:r>
      <w:proofErr w:type="spellStart"/>
      <w:r>
        <w:t>Pieske</w:t>
      </w:r>
      <w:proofErr w:type="spellEnd"/>
      <w:r>
        <w:t xml:space="preserve">; Fatima Angélica Moreira Esteves; Bruno Kauê Vieira </w:t>
      </w:r>
      <w:proofErr w:type="spellStart"/>
      <w:r>
        <w:t>Webler</w:t>
      </w:r>
      <w:proofErr w:type="spellEnd"/>
      <w:r>
        <w:t>; Fabiana Novais Santos Fernandes; Marcela Nascimento; Jeremia Bem Rocha;</w:t>
      </w:r>
    </w:p>
    <w:p w14:paraId="0EBF8273" w14:textId="77777777" w:rsidR="006E22DF" w:rsidRDefault="006E22DF" w:rsidP="006E22DF">
      <w:pPr>
        <w:tabs>
          <w:tab w:val="left" w:pos="2918"/>
        </w:tabs>
      </w:pPr>
      <w:r>
        <w:t xml:space="preserve">Frederico Fontes; Alexandre Di Pietro; Maria Tereza A. Cardia; Luiz Eduardo Ferreira de Almeida; Giovanna Silva de Souza; Ana Marta </w:t>
      </w:r>
      <w:proofErr w:type="spellStart"/>
      <w:r>
        <w:t>Ditolvo</w:t>
      </w:r>
      <w:proofErr w:type="spellEnd"/>
      <w:r>
        <w:t xml:space="preserve">; Patrícia </w:t>
      </w:r>
      <w:proofErr w:type="spellStart"/>
      <w:r>
        <w:t>Alanesca</w:t>
      </w:r>
      <w:proofErr w:type="spellEnd"/>
      <w:r>
        <w:t xml:space="preserve">; Caio Carvalho de Matos; Inaê de Castello A. Neves; Thiago Inácio da Silva; </w:t>
      </w:r>
      <w:proofErr w:type="spellStart"/>
      <w:r>
        <w:t>Luis</w:t>
      </w:r>
      <w:proofErr w:type="spellEnd"/>
      <w:r>
        <w:t xml:space="preserve"> Henrique </w:t>
      </w:r>
      <w:proofErr w:type="spellStart"/>
      <w:r>
        <w:t>Scavassa</w:t>
      </w:r>
      <w:proofErr w:type="spellEnd"/>
      <w:r>
        <w:t xml:space="preserve">; Jacqueline Dourado; Lais Souza; Fábio Tadeu Soares Watanabe; Lucy M. </w:t>
      </w:r>
      <w:proofErr w:type="spellStart"/>
      <w:r>
        <w:t>Tsunematsu</w:t>
      </w:r>
      <w:proofErr w:type="spellEnd"/>
      <w:r>
        <w:t xml:space="preserve">; William Mendes de Souza; Marli Aparecida </w:t>
      </w:r>
      <w:proofErr w:type="spellStart"/>
      <w:r>
        <w:t>Scarpari</w:t>
      </w:r>
      <w:proofErr w:type="spellEnd"/>
      <w:r>
        <w:t xml:space="preserve"> de Araújo - Associação Viva Moema; William </w:t>
      </w:r>
      <w:proofErr w:type="spellStart"/>
      <w:r>
        <w:t>Callegaro</w:t>
      </w:r>
      <w:proofErr w:type="spellEnd"/>
      <w:r>
        <w:t xml:space="preserve">; Vinícius </w:t>
      </w:r>
      <w:proofErr w:type="spellStart"/>
      <w:r>
        <w:t>Andretta</w:t>
      </w:r>
      <w:proofErr w:type="spellEnd"/>
      <w:r>
        <w:t xml:space="preserve">; José Ricardo </w:t>
      </w:r>
      <w:proofErr w:type="spellStart"/>
      <w:r>
        <w:t>Padiello</w:t>
      </w:r>
      <w:proofErr w:type="spellEnd"/>
      <w:r>
        <w:t xml:space="preserve"> Junior; Fernando </w:t>
      </w:r>
      <w:proofErr w:type="spellStart"/>
      <w:r>
        <w:t>Escudero</w:t>
      </w:r>
      <w:proofErr w:type="spellEnd"/>
      <w:r>
        <w:t xml:space="preserve">; Celso </w:t>
      </w:r>
      <w:proofErr w:type="spellStart"/>
      <w:r>
        <w:t>Vinocur</w:t>
      </w:r>
      <w:proofErr w:type="spellEnd"/>
      <w:r>
        <w:t xml:space="preserve"> </w:t>
      </w:r>
      <w:proofErr w:type="spellStart"/>
      <w:r>
        <w:t>Coslovsky</w:t>
      </w:r>
      <w:proofErr w:type="spellEnd"/>
      <w:r>
        <w:t xml:space="preserve">; Diego Santana Silva; Eric Braga </w:t>
      </w:r>
      <w:proofErr w:type="spellStart"/>
      <w:r>
        <w:t>Leister</w:t>
      </w:r>
      <w:proofErr w:type="spellEnd"/>
      <w:r>
        <w:t xml:space="preserve">; Mariana de Souza Rolim; Oliver James </w:t>
      </w:r>
      <w:proofErr w:type="spellStart"/>
      <w:r>
        <w:t>Gorham</w:t>
      </w:r>
      <w:proofErr w:type="spellEnd"/>
      <w:r>
        <w:t>; Mônica Rosa Gimenes de Lima;</w:t>
      </w:r>
    </w:p>
    <w:p w14:paraId="63FC2C40" w14:textId="77777777" w:rsidR="006E22DF" w:rsidRDefault="006E22DF" w:rsidP="006E22DF">
      <w:pPr>
        <w:tabs>
          <w:tab w:val="left" w:pos="2918"/>
        </w:tabs>
      </w:pPr>
      <w:r>
        <w:t xml:space="preserve">Alexandre Torres; Francisco Eduardo Britto; Cleiton de Paula; Stela Goldenstein; Cassia Mariano; Francine Sakata; Eleni Rocha; Regina de Lima Pires; Eliane </w:t>
      </w:r>
      <w:r>
        <w:lastRenderedPageBreak/>
        <w:t>Pimenta Lima; Eliseu Gabriel e Célia Marcondes. 1. Apresentação Geral: 1.1. O Vice-Presidente cumprimenta e</w:t>
      </w:r>
    </w:p>
    <w:p w14:paraId="5C3A6F1C" w14:textId="77777777" w:rsidR="006E22DF" w:rsidRDefault="006E22DF" w:rsidP="006E22DF">
      <w:pPr>
        <w:tabs>
          <w:tab w:val="left" w:pos="2918"/>
        </w:tabs>
      </w:pPr>
      <w:r>
        <w:t>agradece a presença de todos. 2. Comunicações / Informes da Presidência e dos Conselheiros: 2.1. Informa que, tendo em</w:t>
      </w:r>
    </w:p>
    <w:p w14:paraId="48C57989" w14:textId="77777777" w:rsidR="006E22DF" w:rsidRDefault="006E22DF" w:rsidP="006E22DF">
      <w:pPr>
        <w:tabs>
          <w:tab w:val="left" w:pos="2918"/>
        </w:tabs>
      </w:pPr>
      <w:r>
        <w:t>vista a ausência justificada do Presidente Ricardo Ferrari, presidirá a presente sessão. 2.2. Informa que a Ata da reunião anteriormente</w:t>
      </w:r>
    </w:p>
    <w:p w14:paraId="5AD459FB" w14:textId="77777777" w:rsidR="006E22DF" w:rsidRDefault="006E22DF" w:rsidP="006E22DF">
      <w:pPr>
        <w:tabs>
          <w:tab w:val="left" w:pos="2918"/>
        </w:tabs>
      </w:pPr>
      <w:r>
        <w:t xml:space="preserve">realizada em 28 de maio de 2026 será encaminhada para os Conselheiros e após aprovação será publicada no Diário Oficial e inserida na página do CONPRESP. 2.2. O Vice-Presidente Informa que foram retirados de pauta os processos dos itens </w:t>
      </w:r>
      <w:proofErr w:type="spellStart"/>
      <w:r>
        <w:t>nºs</w:t>
      </w:r>
      <w:proofErr w:type="spellEnd"/>
      <w:r>
        <w:t xml:space="preserve"> 7, 30 e 31 pedido dos Conselheiros Relatores. 3. LEITURA, DISCUSSÃO E DECISÃO DOS SEGUINTES PROCESSOS E EXPEDIENTES: 3.1. PROCESSOS</w:t>
      </w:r>
    </w:p>
    <w:p w14:paraId="1F8CCA87" w14:textId="77777777" w:rsidR="006E22DF" w:rsidRDefault="006E22DF" w:rsidP="006E22DF">
      <w:pPr>
        <w:tabs>
          <w:tab w:val="left" w:pos="2918"/>
        </w:tabs>
      </w:pPr>
      <w:r>
        <w:t>PAUTADOS EM REUNIÕES ANTERIORES, PENDENTES DE DELIBERAÇÃO - RELATIVOS A TOMBAMENTO. 3.2. PROCESSOS</w:t>
      </w:r>
    </w:p>
    <w:p w14:paraId="7742566F" w14:textId="77777777" w:rsidR="006E22DF" w:rsidRDefault="006E22DF" w:rsidP="006E22DF">
      <w:pPr>
        <w:tabs>
          <w:tab w:val="left" w:pos="2918"/>
        </w:tabs>
      </w:pPr>
      <w:r>
        <w:t>PAUTADOS PARA A 846ª REUNIÃO ORDINÁRIA - RELATIVOS A TOMBAMENTO. 3.3. PROCESSOS PAUTADOS EM REUNIÕES</w:t>
      </w:r>
    </w:p>
    <w:p w14:paraId="46FAE5C5" w14:textId="77777777" w:rsidR="006E22DF" w:rsidRDefault="006E22DF" w:rsidP="006E22DF">
      <w:pPr>
        <w:tabs>
          <w:tab w:val="left" w:pos="2918"/>
        </w:tabs>
      </w:pPr>
      <w:r>
        <w:t>ANTERIORES, PENDENTES DE DELIBERAÇÃO - RELATIVOS À APROVAÇÃO DE PROJETOS DE INTERVENÇÃO EM BENS</w:t>
      </w:r>
    </w:p>
    <w:p w14:paraId="224DA3BD" w14:textId="77777777" w:rsidR="006E22DF" w:rsidRDefault="006E22DF" w:rsidP="006E22DF">
      <w:pPr>
        <w:tabs>
          <w:tab w:val="left" w:pos="2918"/>
        </w:tabs>
      </w:pPr>
      <w:r>
        <w:t>PROTEGIDOS. 3.4. PROCESSOS PAUTADOS PARA A 846ª REUNIÃO ORDINÁRIA - RELATIVOS À APROVAÇÃO DE PROJETOS</w:t>
      </w:r>
    </w:p>
    <w:p w14:paraId="178F5617" w14:textId="77777777" w:rsidR="006E22DF" w:rsidRDefault="006E22DF" w:rsidP="006E22DF">
      <w:pPr>
        <w:tabs>
          <w:tab w:val="left" w:pos="2918"/>
        </w:tabs>
      </w:pPr>
      <w:r>
        <w:t>DE INTERVENÇÃO EM BENS PROTEGIDOS. 3.5. PROCESSOS PAUTADOS PARA A 846ª REUNIÃO ORDINÁRIA - COM</w:t>
      </w:r>
    </w:p>
    <w:p w14:paraId="70E66E52" w14:textId="77777777" w:rsidR="006E22DF" w:rsidRDefault="006E22DF" w:rsidP="006E22DF">
      <w:pPr>
        <w:tabs>
          <w:tab w:val="left" w:pos="2918"/>
        </w:tabs>
      </w:pPr>
      <w:r>
        <w:t xml:space="preserve">PROPOSTA DE INDEFERIMENTO POR ABANDONO OU NÃO ATENDIMENTO DE COMUNIQUE-SE SEM ANÁLISE DO MÉRITO 4. TEMAS GERAIS / EXTRAPAUTA. O Vice-Presidente informa que farão inversão da pauta em respeito aos inscritos para manifestação. 2) PROCESSO: 6025.2024/0017743-0 - Interessado: </w:t>
      </w:r>
      <w:proofErr w:type="spellStart"/>
      <w:r>
        <w:t>Urbia</w:t>
      </w:r>
      <w:proofErr w:type="spellEnd"/>
      <w:r>
        <w:t xml:space="preserve"> Águas Claras S.A. Assunto: Pedido de aprovação de projeto de reforma. Endereço: Avenida Pedro Álvares Cabral, s/nº - Ibirapuera. Relatores: Wilson Levy Braga da Silva Neto / </w:t>
      </w:r>
      <w:proofErr w:type="spellStart"/>
      <w:r>
        <w:t>Luis</w:t>
      </w:r>
      <w:proofErr w:type="spellEnd"/>
      <w:r>
        <w:t xml:space="preserve"> </w:t>
      </w:r>
      <w:proofErr w:type="spellStart"/>
      <w:r>
        <w:t>Chorilli</w:t>
      </w:r>
      <w:proofErr w:type="spellEnd"/>
      <w:r>
        <w:t xml:space="preserve"> Neto (CREA). O</w:t>
      </w:r>
    </w:p>
    <w:p w14:paraId="532321F2" w14:textId="77777777" w:rsidR="006E22DF" w:rsidRDefault="006E22DF" w:rsidP="006E22DF">
      <w:pPr>
        <w:tabs>
          <w:tab w:val="left" w:pos="2918"/>
        </w:tabs>
      </w:pPr>
      <w:r>
        <w:t>Vice-Presidente Wilson passa a ler seu parecer. Síntese: Cuida-se de pedido de aprovação de intervenção na edificação denominada Antiga Serraria, localizada no interior do Parque Ibirapuera, bem protegido por tombamento municipal, estadual e federal,</w:t>
      </w:r>
    </w:p>
    <w:p w14:paraId="05DA18F5" w14:textId="77777777" w:rsidR="006E22DF" w:rsidRDefault="006E22DF" w:rsidP="006E22DF">
      <w:pPr>
        <w:tabs>
          <w:tab w:val="left" w:pos="2918"/>
        </w:tabs>
      </w:pPr>
      <w:r>
        <w:t>respectivamente pelas Resoluções nº 06/CONPRESP/1997, nº 05/CONPRESP/2003 e nº 03/CONPRESP/2014, além dos atos de proteção</w:t>
      </w:r>
    </w:p>
    <w:p w14:paraId="1AFC32E4" w14:textId="77777777" w:rsidR="006E22DF" w:rsidRDefault="006E22DF" w:rsidP="006E22DF">
      <w:pPr>
        <w:tabs>
          <w:tab w:val="left" w:pos="2918"/>
        </w:tabs>
      </w:pPr>
      <w:r>
        <w:lastRenderedPageBreak/>
        <w:t>incidentes perante CONDEPHAAT e IPHAN. O pedido tramita sob o Processo SEI nº 6025.2024/0017743-0 e foi formulado pela</w:t>
      </w:r>
    </w:p>
    <w:p w14:paraId="58391E08" w14:textId="77777777" w:rsidR="006E22DF" w:rsidRDefault="006E22DF" w:rsidP="006E22DF">
      <w:pPr>
        <w:tabs>
          <w:tab w:val="left" w:pos="2918"/>
        </w:tabs>
      </w:pPr>
      <w:r>
        <w:t xml:space="preserve">concessionária </w:t>
      </w:r>
      <w:proofErr w:type="spellStart"/>
      <w:r>
        <w:t>Urbia</w:t>
      </w:r>
      <w:proofErr w:type="spellEnd"/>
      <w:r>
        <w:t xml:space="preserve"> Gestão de Parques SPE S.A., responsável pela gestão, operação e manutenção do parque no âmbito do Contrato de Concessão nº 57/SVMA/2018. Segundo consta dos autos, a presente controvérsia não versa sobre revisão formal do ato de</w:t>
      </w:r>
    </w:p>
    <w:p w14:paraId="22420481" w14:textId="77777777" w:rsidR="006E22DF" w:rsidRDefault="006E22DF" w:rsidP="006E22DF">
      <w:pPr>
        <w:tabs>
          <w:tab w:val="left" w:pos="2918"/>
        </w:tabs>
      </w:pPr>
      <w:r>
        <w:t>tombamento do Parque Ibirapuera, tampouco sobre alteração das resoluções protetivas vigentes, mas sobre pedido de aprovação de projeto específico incidente sobre área inserida em perímetro tombado e cuja análise foi deflagrada pela existência de diretrizes anteriormente assentadas em outro processo administrativo. O antecedente imediato do caso remonta ao Processo nº 6027.2020/0013275-9, instaurado para apreciação do Plano Geral de Intervenções do Parque Ibirapuera elaborado pela concessionária em atendimento a determinação do contrato administrativo de concessão. Naquele momento, foram apresentados anteprojetos para diversas edificações do parque, inclusive para a Antiga Serraria. O DPH, então, procedeu à análise técnica e propôs diretrizes gerais e</w:t>
      </w:r>
    </w:p>
    <w:p w14:paraId="59B39C68" w14:textId="77777777" w:rsidR="006E22DF" w:rsidRDefault="006E22DF" w:rsidP="006E22DF">
      <w:pPr>
        <w:tabs>
          <w:tab w:val="left" w:pos="2918"/>
        </w:tabs>
      </w:pPr>
      <w:r>
        <w:t>específicas para desenvolvimento futuro dos projetos. Entre elas, para a Serraria, figurou orientação segundo a qual a ocupação</w:t>
      </w:r>
    </w:p>
    <w:p w14:paraId="5A842FED" w14:textId="77777777" w:rsidR="006E22DF" w:rsidRDefault="006E22DF" w:rsidP="006E22DF">
      <w:pPr>
        <w:tabs>
          <w:tab w:val="left" w:pos="2918"/>
        </w:tabs>
      </w:pPr>
      <w:r>
        <w:t>deveria observar limite máximo de 50% do piso térreo e 30% do mezanino, além de condicionantes relativas ao partido arquitetônico, manutenção da transparência da estrutura e integração paisagística com a Praça Burle Marx. O parecer técnico foi acolhido pelo então Conselheiro Relator e posteriormente pelo colegiado na 744ª Reunião Ordinária. Chama atenção, contudo, para os fins da solicitação hipótese dos autos, o fato de que o voto então aprovado teria registrado expressamente a possibilidade de revisão futura das</w:t>
      </w:r>
    </w:p>
    <w:p w14:paraId="1C2F7164" w14:textId="77777777" w:rsidR="006E22DF" w:rsidRDefault="006E22DF" w:rsidP="006E22DF">
      <w:pPr>
        <w:tabs>
          <w:tab w:val="left" w:pos="2918"/>
        </w:tabs>
      </w:pPr>
      <w:r>
        <w:t>conclusões adotadas diante da apresentação de novos elementos e do aprofundamento dos projetos executivos. Essa observação é</w:t>
      </w:r>
    </w:p>
    <w:p w14:paraId="631DB815" w14:textId="77777777" w:rsidR="006E22DF" w:rsidRDefault="006E22DF" w:rsidP="006E22DF">
      <w:pPr>
        <w:tabs>
          <w:tab w:val="left" w:pos="2918"/>
        </w:tabs>
      </w:pPr>
      <w:r>
        <w:t>apontada pela interessada como elemento central para afastar eventual caráter definitivo das diretrizes então estabelecidas. Em</w:t>
      </w:r>
    </w:p>
    <w:p w14:paraId="062BE4A9" w14:textId="77777777" w:rsidR="006E22DF" w:rsidRDefault="006E22DF" w:rsidP="006E22DF">
      <w:pPr>
        <w:tabs>
          <w:tab w:val="left" w:pos="2918"/>
        </w:tabs>
      </w:pPr>
      <w:r>
        <w:t xml:space="preserve">momento posterior, já no Processo nº 6025.2022/0005283-9, foi submetida versão executiva da proposta relativa à Serraria, acompanhada da reforma da Praça Burle Marx, obtendo aprovação perante CONPRESP, IPHAN e CONDEPHAAT. Posteriormente, entretanto, em razão de exigências formuladas pela SVMA relacionadas sobretudo à proteção da fauna e à adequação ambiental do espaço, foi elaborada nova solução arquitetônica, que passou a constituir o objeto do presente feito. Segundo os documentos apresentados pela interessada, a nova proposta teria incorporado alterações relevantes em relação à solução </w:t>
      </w:r>
      <w:r>
        <w:lastRenderedPageBreak/>
        <w:t xml:space="preserve">anteriormente aprovada, entre elas revisão dos fechamentos, ampliação da permeabilidade visual, adoção de vidro com proteção anticolisão de aves, introdução de </w:t>
      </w:r>
      <w:proofErr w:type="spellStart"/>
      <w:r>
        <w:t>brises</w:t>
      </w:r>
      <w:proofErr w:type="spellEnd"/>
      <w:r>
        <w:t xml:space="preserve"> em madeira e reorganização espacial destinada a melhor integração entre o edifício e os espaços livres adjacentes,</w:t>
      </w:r>
    </w:p>
    <w:p w14:paraId="5CEFD181" w14:textId="77777777" w:rsidR="006E22DF" w:rsidRDefault="006E22DF" w:rsidP="006E22DF">
      <w:pPr>
        <w:tabs>
          <w:tab w:val="left" w:pos="2918"/>
        </w:tabs>
      </w:pPr>
      <w:r>
        <w:t>constituindo uma intervenção sensivelmente menos descaracterizadora da edificação original. O ponto de inflexão do processo decorreu da emissão do Parecer SMC/DPH-TÉCNICOS nº 149282977, da lavra do arq. Felipe Cavalcante Tavares Correia, que concluiu desfavoravelmente ao projeto, indicando como fundamento central o alegado descumprimento das diretrizes fixadas no Plano Geral de</w:t>
      </w:r>
    </w:p>
    <w:p w14:paraId="77451ED9" w14:textId="77777777" w:rsidR="006E22DF" w:rsidRDefault="006E22DF" w:rsidP="006E22DF">
      <w:pPr>
        <w:tabs>
          <w:tab w:val="left" w:pos="2918"/>
        </w:tabs>
      </w:pPr>
      <w:r>
        <w:t>Intervenções aprovado em 2020, especialmente no que diz respeito aos percentuais máximos de ocupação da Serraria. Tal encaminhamento foi endossado pela arq. Alice de Almeida Américo, no bojo do Encaminhamento SMC/DPH-NIPP2 nº 149703748. Na</w:t>
      </w:r>
    </w:p>
    <w:p w14:paraId="31BD54A2" w14:textId="77777777" w:rsidR="006E22DF" w:rsidRDefault="006E22DF" w:rsidP="006E22DF">
      <w:pPr>
        <w:tabs>
          <w:tab w:val="left" w:pos="2918"/>
        </w:tabs>
      </w:pPr>
      <w:r>
        <w:t>sequência, contudo, os autos passaram a conter manifestações supervenientes do próprio DPH em sentido parcialmente distinto. O</w:t>
      </w:r>
    </w:p>
    <w:p w14:paraId="4764909C" w14:textId="77777777" w:rsidR="006E22DF" w:rsidRDefault="006E22DF" w:rsidP="006E22DF">
      <w:pPr>
        <w:tabs>
          <w:tab w:val="left" w:pos="2918"/>
        </w:tabs>
      </w:pPr>
      <w:r>
        <w:t xml:space="preserve">Encaminhamento SMC/DPH-DPP nº 150968981, da lavra do arq. Ricardo Vaz Guimarães de </w:t>
      </w:r>
      <w:proofErr w:type="spellStart"/>
      <w:r>
        <w:t>Rosis</w:t>
      </w:r>
      <w:proofErr w:type="spellEnd"/>
      <w:r>
        <w:t>, e a Informação SMC/DPH nº 151042959, da lavra da conselheira do DPH, Marília Alves Barbour, registraram que o principal obstáculo ao projeto não decorreria diretamente da Resolução de Tombamento, mas de decisão tomada em outro processo administrativo, sustentando que o Plano Geral</w:t>
      </w:r>
    </w:p>
    <w:p w14:paraId="780C8EA1" w14:textId="77777777" w:rsidR="006E22DF" w:rsidRDefault="006E22DF" w:rsidP="006E22DF">
      <w:pPr>
        <w:tabs>
          <w:tab w:val="left" w:pos="2918"/>
        </w:tabs>
      </w:pPr>
      <w:r>
        <w:t>de Intervenções não deveria ser compreendido como instrumento imutável e que eventual revisão seria juridicamente possível desde que acompanhada de fundamentação e justificativa técnica adequada. Diante dessa compreensão, propôs-se remessa da matéria à</w:t>
      </w:r>
    </w:p>
    <w:p w14:paraId="14C8AE27" w14:textId="77777777" w:rsidR="006E22DF" w:rsidRDefault="006E22DF" w:rsidP="006E22DF">
      <w:pPr>
        <w:tabs>
          <w:tab w:val="left" w:pos="2918"/>
        </w:tabs>
      </w:pPr>
      <w:r>
        <w:t>deliberação do E. CONPRESP. Durante a 839ª Reunião Ordinária, realizada em 23 de março de 2026, o julgamento foi convertido em</w:t>
      </w:r>
    </w:p>
    <w:p w14:paraId="71CDC4CA" w14:textId="77777777" w:rsidR="006E22DF" w:rsidRDefault="006E22DF" w:rsidP="006E22DF">
      <w:pPr>
        <w:tabs>
          <w:tab w:val="left" w:pos="2918"/>
        </w:tabs>
      </w:pPr>
      <w:r>
        <w:t>diligência. Determinou-se a juntada integral do Plano de Intervenções e documentos correlatos, a apresentação do projeto anteriormente aprovado para fins comparativos e o encaminhamento dos autos à Assessoria Jurídica para manifestação específica</w:t>
      </w:r>
    </w:p>
    <w:p w14:paraId="7E03632E" w14:textId="77777777" w:rsidR="006E22DF" w:rsidRDefault="006E22DF" w:rsidP="006E22DF">
      <w:pPr>
        <w:tabs>
          <w:tab w:val="left" w:pos="2918"/>
        </w:tabs>
      </w:pPr>
      <w:r>
        <w:t>sobre a natureza jurídica das diretrizes estabelecidas anteriormente e sobre sua eventual força vinculante no exame do novo projeto. Vieram aos autos manifestação da APPIT requerendo, preventivamente, atribuição de efeito suspensivo a eventual deliberação</w:t>
      </w:r>
    </w:p>
    <w:p w14:paraId="6300C7D5" w14:textId="77777777" w:rsidR="006E22DF" w:rsidRDefault="006E22DF" w:rsidP="006E22DF">
      <w:pPr>
        <w:tabs>
          <w:tab w:val="left" w:pos="2918"/>
        </w:tabs>
      </w:pPr>
      <w:r>
        <w:t xml:space="preserve">favorável do Conselho. Em síntese, a associação sustentou que a aprovação do projeto implicaria afronta aos princípios da prevenção, precaução, segurança </w:t>
      </w:r>
      <w:r>
        <w:lastRenderedPageBreak/>
        <w:t xml:space="preserve">jurídica, vedação ao retrocesso e </w:t>
      </w:r>
      <w:proofErr w:type="spellStart"/>
      <w:r>
        <w:t>autovinculação</w:t>
      </w:r>
      <w:proofErr w:type="spellEnd"/>
      <w:r>
        <w:t xml:space="preserve"> administrativa, defendendo que as diretrizes aprovadas em</w:t>
      </w:r>
    </w:p>
    <w:p w14:paraId="2FFF146A" w14:textId="77777777" w:rsidR="006E22DF" w:rsidRDefault="006E22DF" w:rsidP="006E22DF">
      <w:pPr>
        <w:tabs>
          <w:tab w:val="left" w:pos="2918"/>
        </w:tabs>
      </w:pPr>
      <w:r>
        <w:t>2020 impediriam juridicamente nova solução incompatível com aqueles parâmetros. Também foram apontadas alegações relacionadas à completude documental do processo e ao valor cultural excepcional do conjunto. Instada a se manifestar, a Douta AJ opinou pelo não</w:t>
      </w:r>
    </w:p>
    <w:p w14:paraId="67BEFEC5" w14:textId="77777777" w:rsidR="006E22DF" w:rsidRDefault="006E22DF" w:rsidP="006E22DF">
      <w:pPr>
        <w:tabs>
          <w:tab w:val="left" w:pos="2918"/>
        </w:tabs>
      </w:pPr>
      <w:r>
        <w:t>conhecimento do pedido suspensivo, por ausência de interesse recursal diante da inexistência de decisão administrativa então</w:t>
      </w:r>
    </w:p>
    <w:p w14:paraId="2540CAB9" w14:textId="77777777" w:rsidR="006E22DF" w:rsidRDefault="006E22DF" w:rsidP="006E22DF">
      <w:pPr>
        <w:tabs>
          <w:tab w:val="left" w:pos="2918"/>
        </w:tabs>
      </w:pPr>
      <w:r>
        <w:t>recorrível, recomendando, contudo, abertura de prazo para manifestação da concessionária sobre os argumentos apresentados. Registre-se, ainda, a existência de abaixo-assinado juntado aos autos. Ato contínuo, os documentos foram juntados e a interessada</w:t>
      </w:r>
    </w:p>
    <w:p w14:paraId="41ADD80D" w14:textId="77777777" w:rsidR="006E22DF" w:rsidRDefault="006E22DF" w:rsidP="006E22DF">
      <w:pPr>
        <w:tabs>
          <w:tab w:val="left" w:pos="2918"/>
        </w:tabs>
      </w:pPr>
      <w:r>
        <w:t>apresentou memorial complementar acompanhado de parecer jurídico externo, elaborado especificamente para enfrentar a natureza</w:t>
      </w:r>
    </w:p>
    <w:p w14:paraId="45463115" w14:textId="77777777" w:rsidR="006E22DF" w:rsidRDefault="006E22DF" w:rsidP="006E22DF">
      <w:pPr>
        <w:tabs>
          <w:tab w:val="left" w:pos="2918"/>
        </w:tabs>
      </w:pPr>
      <w:r>
        <w:t>jurídica das diretrizes anteriormente aprovadas e os limites da atuação do CONPRESP na análise do novo projeto. Remetidos os autos à</w:t>
      </w:r>
    </w:p>
    <w:p w14:paraId="30D5BB9C" w14:textId="77777777" w:rsidR="006E22DF" w:rsidRDefault="006E22DF" w:rsidP="006E22DF">
      <w:pPr>
        <w:tabs>
          <w:tab w:val="left" w:pos="2918"/>
        </w:tabs>
      </w:pPr>
      <w:r>
        <w:t xml:space="preserve">d. Assessoria Jurídica deste E. CONPRESP, </w:t>
      </w:r>
      <w:proofErr w:type="spellStart"/>
      <w:r>
        <w:t>esta</w:t>
      </w:r>
      <w:proofErr w:type="spellEnd"/>
      <w:r>
        <w:t xml:space="preserve"> se manifestou em concordância à opinião legal exarada pelos patronos da interessada. Após, vieram os autos conclusos a esta Relatoria. É uma síntese do necessário. A controvérsia examinada no presente feito cinge-se a dois pontos. O primeiro, a viabilidade jurídica da proposição formulada pelo interessado. O segundo, o cotejo da proposta apresentada</w:t>
      </w:r>
    </w:p>
    <w:p w14:paraId="128B265E" w14:textId="77777777" w:rsidR="006E22DF" w:rsidRDefault="006E22DF" w:rsidP="006E22DF">
      <w:pPr>
        <w:tabs>
          <w:tab w:val="left" w:pos="2918"/>
        </w:tabs>
      </w:pPr>
      <w:r>
        <w:t>com as premissas gerais de proteção emanadas das diretrizes de tombamento do Parque do Ibirapuera. A opinião jurídica convalidada pela d. AJ responde satisfatoriamente ao primeiro ponto. Ela estrutura-se, em linhas gerais, sobre quatro fundamentos. O primeiro</w:t>
      </w:r>
    </w:p>
    <w:p w14:paraId="7F4B9DB1" w14:textId="77777777" w:rsidR="006E22DF" w:rsidRDefault="006E22DF" w:rsidP="006E22DF">
      <w:pPr>
        <w:tabs>
          <w:tab w:val="left" w:pos="2918"/>
        </w:tabs>
      </w:pPr>
      <w:r>
        <w:t>fundamento consiste na distinção entre resolução de tombamento e diretriz administrativa produzida em processo concreto de</w:t>
      </w:r>
    </w:p>
    <w:p w14:paraId="12ED7C53" w14:textId="77777777" w:rsidR="006E22DF" w:rsidRDefault="006E22DF" w:rsidP="006E22DF">
      <w:pPr>
        <w:tabs>
          <w:tab w:val="left" w:pos="2918"/>
        </w:tabs>
      </w:pPr>
      <w:r>
        <w:t>aprovação de projeto. Segundo o parecer, o regime jurídico do tombamento exige que limitações administrativas relevantes encontrem</w:t>
      </w:r>
    </w:p>
    <w:p w14:paraId="3BC73AB8" w14:textId="77777777" w:rsidR="006E22DF" w:rsidRDefault="006E22DF" w:rsidP="006E22DF">
      <w:pPr>
        <w:tabs>
          <w:tab w:val="left" w:pos="2918"/>
        </w:tabs>
      </w:pPr>
      <w:r>
        <w:t>suporte na resolução protetiva correspondente, não sendo juridicamente adequado equiparar diretrizes estabelecidas em análise de</w:t>
      </w:r>
    </w:p>
    <w:p w14:paraId="65247205" w14:textId="77777777" w:rsidR="006E22DF" w:rsidRDefault="006E22DF" w:rsidP="006E22DF">
      <w:pPr>
        <w:tabs>
          <w:tab w:val="left" w:pos="2918"/>
        </w:tabs>
      </w:pPr>
      <w:r>
        <w:t>anteprojeto a comandos normativos permanentes. Sustenta-se que a Resolução nº 06/CONPRESP/1997 — ainda após alterações posteriores — não teria fixado parâmetros objetivos específicos para ocupação da Serraria nem percentuais máximos de área</w:t>
      </w:r>
    </w:p>
    <w:p w14:paraId="4237071A" w14:textId="77777777" w:rsidR="006E22DF" w:rsidRDefault="006E22DF" w:rsidP="006E22DF">
      <w:pPr>
        <w:tabs>
          <w:tab w:val="left" w:pos="2918"/>
        </w:tabs>
      </w:pPr>
      <w:r>
        <w:lastRenderedPageBreak/>
        <w:t>construída, diferentemente do que ocorreu em outros trechos protegidos do perímetro. Assim, as diretrizes fixadas em 2020 seriam</w:t>
      </w:r>
    </w:p>
    <w:p w14:paraId="54184FC1" w14:textId="77777777" w:rsidR="006E22DF" w:rsidRDefault="006E22DF" w:rsidP="006E22DF">
      <w:pPr>
        <w:tabs>
          <w:tab w:val="left" w:pos="2918"/>
        </w:tabs>
      </w:pPr>
      <w:r>
        <w:t>instrumentos interpretativos e orientadores, mas não normas autônomas dotadas de imutabilidade. O segundo fundamento enfrenta a</w:t>
      </w:r>
    </w:p>
    <w:p w14:paraId="43B87AC0" w14:textId="77777777" w:rsidR="006E22DF" w:rsidRDefault="006E22DF" w:rsidP="006E22DF">
      <w:pPr>
        <w:tabs>
          <w:tab w:val="left" w:pos="2918"/>
        </w:tabs>
      </w:pPr>
      <w:r>
        <w:t xml:space="preserve">alegação de </w:t>
      </w:r>
      <w:proofErr w:type="spellStart"/>
      <w:r>
        <w:t>autovinculação</w:t>
      </w:r>
      <w:proofErr w:type="spellEnd"/>
      <w:r>
        <w:t xml:space="preserve"> administrativa, segurança jurídica e vedação ao retrocesso. Segundo a manifestação técnico-jurídica, tais princípios não impediriam o reexame de soluções anteriormente adotadas quando a própria natureza da atividade administrativa exigir avaliação contextual e atualização dos critérios técnicos empregados. Argumenta-se, na espécie, que o patrimônio cultural não</w:t>
      </w:r>
    </w:p>
    <w:p w14:paraId="1749F736" w14:textId="77777777" w:rsidR="006E22DF" w:rsidRDefault="006E22DF" w:rsidP="006E22DF">
      <w:pPr>
        <w:tabs>
          <w:tab w:val="left" w:pos="2918"/>
        </w:tabs>
      </w:pPr>
      <w:r>
        <w:t>constitui categoria estática e que a interpretação do melhor aproveitamento do bem protegido admite releituras sucessivas, sobretudo quando inexistentes restrições expressas constantes do ato formal de tombamento. O terceiro fundamento busca sustentar a</w:t>
      </w:r>
    </w:p>
    <w:p w14:paraId="0B9D95D5" w14:textId="77777777" w:rsidR="006E22DF" w:rsidRDefault="006E22DF" w:rsidP="006E22DF">
      <w:pPr>
        <w:tabs>
          <w:tab w:val="left" w:pos="2918"/>
        </w:tabs>
      </w:pPr>
      <w:r>
        <w:t>competência deliberativa e discricionária do CONPRESP. Para tanto, o parecer menciona manifestações internas do próprio DPH que</w:t>
      </w:r>
    </w:p>
    <w:p w14:paraId="3789BD3C" w14:textId="77777777" w:rsidR="006E22DF" w:rsidRDefault="006E22DF" w:rsidP="006E22DF">
      <w:pPr>
        <w:tabs>
          <w:tab w:val="left" w:pos="2918"/>
        </w:tabs>
      </w:pPr>
      <w:r>
        <w:t>reconheceriam inexistência de regramento objetivo específico para intervenções no Parque Ibirapuera e afirmariam que, diante dessa</w:t>
      </w:r>
    </w:p>
    <w:p w14:paraId="3A2D6AC2" w14:textId="77777777" w:rsidR="006E22DF" w:rsidRDefault="006E22DF" w:rsidP="006E22DF">
      <w:pPr>
        <w:tabs>
          <w:tab w:val="left" w:pos="2918"/>
        </w:tabs>
      </w:pPr>
      <w:r>
        <w:t>ausência, cabe exame discricionário orientado pelos valores histórico, cultural, ambiental e urbanístico do conjunto protegido. Por fim, o parecer mobiliza precedentes administrativos e judiciais destinados a demonstrar que intervenções posteriores em áreas protegidas podem ser admitidas mediante nova deliberação motivada. No plano administrativo, menciona: (i) o próprio Processo nº 6027.2020/0013275-9, em que teria sido consignada a possibilidade de revisão das conclusões diante do detalhamento posterior dos projetos; e (</w:t>
      </w:r>
      <w:proofErr w:type="spellStart"/>
      <w:r>
        <w:t>ii</w:t>
      </w:r>
      <w:proofErr w:type="spellEnd"/>
      <w:r>
        <w:t>) o Processo nº 6025.2022/0005283-9, no qual o projeto executivo anteriormente apresentado para a Serraria recebeu</w:t>
      </w:r>
    </w:p>
    <w:p w14:paraId="7B6564A6" w14:textId="77777777" w:rsidR="006E22DF" w:rsidRDefault="006E22DF" w:rsidP="006E22DF">
      <w:pPr>
        <w:tabs>
          <w:tab w:val="left" w:pos="2918"/>
        </w:tabs>
      </w:pPr>
      <w:r>
        <w:t xml:space="preserve">aprovação dos órgãos de preservação. No plano judicial, o parecer </w:t>
      </w:r>
      <w:proofErr w:type="spellStart"/>
      <w:proofErr w:type="gramStart"/>
      <w:r>
        <w:t>referencia</w:t>
      </w:r>
      <w:proofErr w:type="spellEnd"/>
      <w:proofErr w:type="gramEnd"/>
      <w:r>
        <w:t xml:space="preserve"> julgados do Tribunal de Justiça de São Paulo que teriam</w:t>
      </w:r>
    </w:p>
    <w:p w14:paraId="7BD31BC7" w14:textId="77777777" w:rsidR="006E22DF" w:rsidRDefault="006E22DF" w:rsidP="006E22DF">
      <w:pPr>
        <w:tabs>
          <w:tab w:val="left" w:pos="2918"/>
        </w:tabs>
      </w:pPr>
      <w:proofErr w:type="gramStart"/>
      <w:r>
        <w:t>concedido deferência</w:t>
      </w:r>
      <w:proofErr w:type="gramEnd"/>
      <w:r>
        <w:t xml:space="preserve"> institucional às decisões técnicas dos órgãos de preservação quando inexistentes parâmetros normativos objetivos previamente estabelecidos. Entre eles, menciona precedente relativo à área de proteção do Instituto Butantã, no qual se</w:t>
      </w:r>
    </w:p>
    <w:p w14:paraId="6CDD9BA6" w14:textId="77777777" w:rsidR="006E22DF" w:rsidRDefault="006E22DF" w:rsidP="006E22DF">
      <w:pPr>
        <w:tabs>
          <w:tab w:val="left" w:pos="2918"/>
        </w:tabs>
      </w:pPr>
      <w:r>
        <w:t xml:space="preserve">assentou a natureza discricionária da autorização do órgão de patrimônio quando inexistente vedação expressa, e precedente relativo a intervenções urbanas sobre patrimônio histórico municipal. Também é citado precedente especificamente </w:t>
      </w:r>
      <w:r>
        <w:lastRenderedPageBreak/>
        <w:t>relacionado à própria Serraria do Parque Ibirapuera, referente ao projeto do denominado Pavilhão Krajcberg, oportunidade em que o E. Tribunal Bandeirante</w:t>
      </w:r>
    </w:p>
    <w:p w14:paraId="0CA920F9" w14:textId="77777777" w:rsidR="006E22DF" w:rsidRDefault="006E22DF" w:rsidP="006E22DF">
      <w:pPr>
        <w:tabs>
          <w:tab w:val="left" w:pos="2918"/>
        </w:tabs>
      </w:pPr>
      <w:r>
        <w:t>teria reputado compatível com o regime protetivo intervenção anteriormente aprovada pelos órgãos patrimoniais e destinada à</w:t>
      </w:r>
    </w:p>
    <w:p w14:paraId="4F62B910" w14:textId="77777777" w:rsidR="006E22DF" w:rsidRDefault="006E22DF" w:rsidP="006E22DF">
      <w:pPr>
        <w:tabs>
          <w:tab w:val="left" w:pos="2918"/>
        </w:tabs>
      </w:pPr>
      <w:r>
        <w:t>adaptação funcional do espaço, registrando inexistência de prejuízo ao tombamento e compatibilidade entre utilização cultural e preservação do conjunto. Perfilhamos a posição estampada na opinião legal. Em adição, e numa perspectiva construída a posteriori, de</w:t>
      </w:r>
    </w:p>
    <w:p w14:paraId="19627507" w14:textId="77777777" w:rsidR="006E22DF" w:rsidRDefault="006E22DF" w:rsidP="006E22DF">
      <w:pPr>
        <w:tabs>
          <w:tab w:val="left" w:pos="2918"/>
        </w:tabs>
      </w:pPr>
      <w:r>
        <w:t>rigor consignar que a estipulação de percentuais de ocupação num documento de diretrizes é medida apta a gerar confusão</w:t>
      </w:r>
    </w:p>
    <w:p w14:paraId="71305BB1" w14:textId="77777777" w:rsidR="006E22DF" w:rsidRDefault="006E22DF" w:rsidP="006E22DF">
      <w:pPr>
        <w:tabs>
          <w:tab w:val="left" w:pos="2918"/>
        </w:tabs>
      </w:pPr>
      <w:r>
        <w:t xml:space="preserve">interpretativa quando da materialização de intervenções nos bens tombados. Percentuais, </w:t>
      </w:r>
      <w:proofErr w:type="spellStart"/>
      <w:r>
        <w:t>smj</w:t>
      </w:r>
      <w:proofErr w:type="spellEnd"/>
      <w:r>
        <w:t>, são mais coerentes com determinações objetivas do que com documentos que indicam diretrizes. Quanto ao segundo ponto, atinente ao cotejo da proposta apresentada com</w:t>
      </w:r>
    </w:p>
    <w:p w14:paraId="673A8072" w14:textId="77777777" w:rsidR="006E22DF" w:rsidRDefault="006E22DF" w:rsidP="006E22DF">
      <w:pPr>
        <w:tabs>
          <w:tab w:val="left" w:pos="2918"/>
        </w:tabs>
      </w:pPr>
      <w:r>
        <w:t>as premissas gerais de proteção emanadas das diretrizes de tombamento do Parque do Ibirapuera, é de se destacar que a proposição aqui examinada trouxe significativas evoluções projetuais em relação ao projeto aprovado anteriormente. Se não satisfaz a</w:t>
      </w:r>
    </w:p>
    <w:p w14:paraId="4A5E8C06" w14:textId="77777777" w:rsidR="006E22DF" w:rsidRDefault="006E22DF" w:rsidP="006E22DF">
      <w:pPr>
        <w:tabs>
          <w:tab w:val="left" w:pos="2918"/>
        </w:tabs>
      </w:pPr>
      <w:r>
        <w:t>integralidade dos usuários do Parque do Ibirapuera, não desqualifica a edificação e tampouco o seu entorno, sem maiores</w:t>
      </w:r>
    </w:p>
    <w:p w14:paraId="282EB0A0" w14:textId="77777777" w:rsidR="006E22DF" w:rsidRDefault="006E22DF" w:rsidP="006E22DF">
      <w:pPr>
        <w:tabs>
          <w:tab w:val="left" w:pos="2918"/>
        </w:tabs>
      </w:pPr>
      <w:r>
        <w:t>interferências às atividades tradicionalmente realizadas ali. Nosso voto é, então, favorável à pretensão da interessada, não sem antes assinalar, com fundamento nas discussões havidas neste e em outros casos envolvendo o Parque Ibirapuera, a necessidade de uma diretriz específica: que a Interessada apresente, no início do mês de agosto de 2026, o planejamento efetivo das intervenções e</w:t>
      </w:r>
    </w:p>
    <w:p w14:paraId="223AB9ED" w14:textId="77777777" w:rsidR="006E22DF" w:rsidRDefault="006E22DF" w:rsidP="006E22DF">
      <w:pPr>
        <w:tabs>
          <w:tab w:val="left" w:pos="2918"/>
        </w:tabs>
      </w:pPr>
      <w:r>
        <w:t>restauros que pretende realizar no Parque, referente ao segundo semestre deste ano. Se planos de intervenções não são documentos estáticos, insuscetíveis de aperfeiçoamento - como o próprio sentido da preservação almejada pela legislação e compatível com o</w:t>
      </w:r>
    </w:p>
    <w:p w14:paraId="41FB7DBB" w14:textId="77777777" w:rsidR="006E22DF" w:rsidRDefault="006E22DF" w:rsidP="006E22DF">
      <w:pPr>
        <w:tabs>
          <w:tab w:val="left" w:pos="2918"/>
        </w:tabs>
      </w:pPr>
      <w:r>
        <w:t>interesse público - eles tampouco podem ser interpretados como letra morta, ou como mera carta de boas intenções. É como votamos,</w:t>
      </w:r>
    </w:p>
    <w:p w14:paraId="68135775" w14:textId="77777777" w:rsidR="006E22DF" w:rsidRDefault="006E22DF" w:rsidP="006E22DF">
      <w:pPr>
        <w:tabs>
          <w:tab w:val="left" w:pos="2918"/>
        </w:tabs>
      </w:pPr>
      <w:r>
        <w:t>senhoras conselheiras e senhores conselheiros. É dado início à votação. Decisão: Por maioria de votos dos Conselheiros presentes,</w:t>
      </w:r>
    </w:p>
    <w:p w14:paraId="490F0C41" w14:textId="77777777" w:rsidR="006E22DF" w:rsidRDefault="006E22DF" w:rsidP="006E22DF">
      <w:pPr>
        <w:tabs>
          <w:tab w:val="left" w:pos="2918"/>
        </w:tabs>
      </w:pPr>
      <w:r>
        <w:t>sendo 5(cinco) votos favoráveis e 3(três) votos Contrários de SMUL-L, SMUL-U e IAB, o Conselho manifestou-se FAVORAVELMENTE ao</w:t>
      </w:r>
    </w:p>
    <w:p w14:paraId="6155F0E7" w14:textId="77777777" w:rsidR="006E22DF" w:rsidRDefault="006E22DF" w:rsidP="006E22DF">
      <w:pPr>
        <w:tabs>
          <w:tab w:val="left" w:pos="2918"/>
        </w:tabs>
      </w:pPr>
      <w:r>
        <w:lastRenderedPageBreak/>
        <w:t>Pedido de aprovação de projeto de reforma no imóvel situado na Avenida Pedro Álvares Cabral, s/nº - Ibirapuera, devendo ser atendida</w:t>
      </w:r>
    </w:p>
    <w:p w14:paraId="3907BF36" w14:textId="77777777" w:rsidR="006E22DF" w:rsidRDefault="006E22DF" w:rsidP="006E22DF">
      <w:pPr>
        <w:tabs>
          <w:tab w:val="left" w:pos="2918"/>
        </w:tabs>
      </w:pPr>
      <w:r>
        <w:t>as SEGUINTE DIRETRIZ: A concessionária deverá apresentar um plano de restauro no mês de agosto relativo ao próximo semestre.3)</w:t>
      </w:r>
    </w:p>
    <w:p w14:paraId="793F46AB" w14:textId="77777777" w:rsidR="006E22DF" w:rsidRDefault="006E22DF" w:rsidP="006E22DF">
      <w:pPr>
        <w:tabs>
          <w:tab w:val="left" w:pos="2918"/>
        </w:tabs>
      </w:pPr>
      <w:r>
        <w:t xml:space="preserve">PROCESSO: 6025.2021/0014679-3 - Interessado: </w:t>
      </w:r>
      <w:proofErr w:type="spellStart"/>
      <w:r>
        <w:t>Urbia</w:t>
      </w:r>
      <w:proofErr w:type="spellEnd"/>
      <w:r>
        <w:t xml:space="preserve"> Gestão de Parques. Assunto: Atendimento de diligência - Instalação de “roda gigante” no interior do parque, pelo período de um mês. Endereço: Avenida Pedro Álvares Cabral, s/nº - Ibirapuera. Relatoras: Thalita Duarte Henriques Pinto / Vivian Moreno Barbour (OAB). O Vice-Presidente passa a palavra para a Conselheira Thalita que passa a ler</w:t>
      </w:r>
    </w:p>
    <w:p w14:paraId="0B86F5FA" w14:textId="77777777" w:rsidR="006E22DF" w:rsidRDefault="006E22DF" w:rsidP="006E22DF">
      <w:pPr>
        <w:tabs>
          <w:tab w:val="left" w:pos="2918"/>
        </w:tabs>
      </w:pPr>
      <w:r>
        <w:t>seu parecer. Síntese: Trata-se de processo administrativo relativo à solicitação de autorização para instalação temporária de roda gigante no Parque Ibirapuera, no ano de 2021, já removida. Em razão disto, à época, foi deliberado pela perda do objeto. Embora</w:t>
      </w:r>
    </w:p>
    <w:p w14:paraId="53972201" w14:textId="77777777" w:rsidR="006E22DF" w:rsidRDefault="006E22DF" w:rsidP="006E22DF">
      <w:pPr>
        <w:tabs>
          <w:tab w:val="left" w:pos="2918"/>
        </w:tabs>
      </w:pPr>
      <w:r>
        <w:t>superada anteriormente a situação concreta, remanesce a preocupação, apontada pelo DPH, quanto ao impacto da recorrência de</w:t>
      </w:r>
    </w:p>
    <w:p w14:paraId="68006451" w14:textId="77777777" w:rsidR="006E22DF" w:rsidRDefault="006E22DF" w:rsidP="006E22DF">
      <w:pPr>
        <w:tabs>
          <w:tab w:val="left" w:pos="2918"/>
        </w:tabs>
      </w:pPr>
      <w:r>
        <w:t>eventos e intervenções temporárias sobre o bem tombado, especialmente no que se refere à ambiência do parque e à visibilidade de</w:t>
      </w:r>
    </w:p>
    <w:p w14:paraId="72155D1A" w14:textId="77777777" w:rsidR="006E22DF" w:rsidRDefault="006E22DF" w:rsidP="006E22DF">
      <w:pPr>
        <w:tabs>
          <w:tab w:val="left" w:pos="2918"/>
        </w:tabs>
      </w:pPr>
      <w:r>
        <w:t xml:space="preserve">edificações tombadas. Conforme decisão de 06 de abril de 2026, a concessionária </w:t>
      </w:r>
      <w:proofErr w:type="spellStart"/>
      <w:r>
        <w:t>Urbia</w:t>
      </w:r>
      <w:proofErr w:type="spellEnd"/>
      <w:r>
        <w:t xml:space="preserve"> foi intimada para prestar esclarecimentos a</w:t>
      </w:r>
    </w:p>
    <w:p w14:paraId="38A19AF1" w14:textId="77777777" w:rsidR="006E22DF" w:rsidRDefault="006E22DF" w:rsidP="006E22DF">
      <w:pPr>
        <w:tabs>
          <w:tab w:val="left" w:pos="2918"/>
        </w:tabs>
      </w:pPr>
      <w:r>
        <w:t xml:space="preserve">respeito dos eventos, tendo feito isso por escrito, de forma sintética e por escrito. Tendo em vista que, por ocasião do julgamento do processo SEI 6025.2024/0017743-0, nesta mesma data </w:t>
      </w:r>
      <w:proofErr w:type="gramStart"/>
      <w:r>
        <w:t>e também</w:t>
      </w:r>
      <w:proofErr w:type="gramEnd"/>
      <w:r>
        <w:t xml:space="preserve"> envolvendo a concessionária, foi deliberado o comparecimento de</w:t>
      </w:r>
    </w:p>
    <w:p w14:paraId="2AC1E9FE" w14:textId="77777777" w:rsidR="006E22DF" w:rsidRDefault="006E22DF" w:rsidP="006E22DF">
      <w:pPr>
        <w:tabs>
          <w:tab w:val="left" w:pos="2918"/>
        </w:tabs>
      </w:pPr>
      <w:r>
        <w:t xml:space="preserve">seu representante em agosto deste ano para apresentar plano de restauro geral do parque, deverá esse plano também abranger o planejamento de eventos com indicação de suas áreas de impacto e intervenções físicas. Assim, converto o presente em diligência para que, quando da convocação formal para </w:t>
      </w:r>
      <w:proofErr w:type="spellStart"/>
      <w:r>
        <w:t>Urbia</w:t>
      </w:r>
      <w:proofErr w:type="spellEnd"/>
      <w:r>
        <w:t xml:space="preserve"> em decorrência do processo SEI 6025.2024/0017743-0, faça-se constar especificamente o quanto acima especificado. O Vice-Presidente informa que, atendendo </w:t>
      </w:r>
      <w:proofErr w:type="spellStart"/>
      <w:r>
        <w:t>o</w:t>
      </w:r>
      <w:proofErr w:type="spellEnd"/>
      <w:r>
        <w:t xml:space="preserve"> pedido da Conselheira relatora e, não havendo óbices, O PROCESSO FOI CONVERTIDO EM DILIGÊNCIA e será encaminhado para o DPH para que, quando da convocação</w:t>
      </w:r>
    </w:p>
    <w:p w14:paraId="6C3A71F7" w14:textId="77777777" w:rsidR="006E22DF" w:rsidRDefault="006E22DF" w:rsidP="006E22DF">
      <w:pPr>
        <w:tabs>
          <w:tab w:val="left" w:pos="2918"/>
        </w:tabs>
      </w:pPr>
      <w:r>
        <w:t xml:space="preserve">formal para </w:t>
      </w:r>
      <w:proofErr w:type="spellStart"/>
      <w:r>
        <w:t>Urbia</w:t>
      </w:r>
      <w:proofErr w:type="spellEnd"/>
      <w:r>
        <w:t xml:space="preserve"> em decorrência do processo SEI 6025.2024/0017743-0, faça-se constar especificamente o quanto acima especificado. 5) PROCESSO: 6025.2019/0015966-2 - Interessado: Sociedade Beneficente União Fraterna. Assunto: Providências</w:t>
      </w:r>
    </w:p>
    <w:p w14:paraId="1932EF84" w14:textId="77777777" w:rsidR="006E22DF" w:rsidRDefault="006E22DF" w:rsidP="006E22DF">
      <w:pPr>
        <w:tabs>
          <w:tab w:val="left" w:pos="2918"/>
        </w:tabs>
      </w:pPr>
      <w:r>
        <w:lastRenderedPageBreak/>
        <w:t xml:space="preserve">sobre descumprimento de Termo de Compromisso do TDC n° 005/2017. Endereço: Rua Guaicurus, </w:t>
      </w:r>
      <w:proofErr w:type="spellStart"/>
      <w:r>
        <w:t>nºs</w:t>
      </w:r>
      <w:proofErr w:type="spellEnd"/>
      <w:r>
        <w:t xml:space="preserve"> 1 a 59 - Água Branca. Relatores: Wilson Levy Braga da Silva Neto / </w:t>
      </w:r>
      <w:proofErr w:type="spellStart"/>
      <w:r>
        <w:t>Luis</w:t>
      </w:r>
      <w:proofErr w:type="spellEnd"/>
      <w:r>
        <w:t xml:space="preserve"> </w:t>
      </w:r>
      <w:proofErr w:type="spellStart"/>
      <w:r>
        <w:t>Chorilli</w:t>
      </w:r>
      <w:proofErr w:type="spellEnd"/>
      <w:r>
        <w:t xml:space="preserve"> Neto (CREA). O Vice-Presidente Wilson passa a ler seu parecer. Síntese: Cuida-se de procedimento de averiguação de providências acerca do descumprimento de Termo de Compromisso do TDC nº 005/2017, relativo ao</w:t>
      </w:r>
    </w:p>
    <w:p w14:paraId="521B6C40" w14:textId="77777777" w:rsidR="006E22DF" w:rsidRDefault="006E22DF" w:rsidP="006E22DF">
      <w:pPr>
        <w:tabs>
          <w:tab w:val="left" w:pos="2918"/>
        </w:tabs>
      </w:pPr>
      <w:r>
        <w:t>imóvel especialmente protegido localizado no endereço supracitado. Ouvido o interessado, entendo por bem converter o processo em</w:t>
      </w:r>
    </w:p>
    <w:p w14:paraId="0114B02A" w14:textId="77777777" w:rsidR="006E22DF" w:rsidRDefault="006E22DF" w:rsidP="006E22DF">
      <w:pPr>
        <w:tabs>
          <w:tab w:val="left" w:pos="2918"/>
        </w:tabs>
      </w:pPr>
      <w:r>
        <w:t>diligência, de modo que se juntem informações pertinentes à hipótese dos autos, com retorno do processo ao Departamento do</w:t>
      </w:r>
    </w:p>
    <w:p w14:paraId="11B6F7BA" w14:textId="77777777" w:rsidR="006E22DF" w:rsidRDefault="006E22DF" w:rsidP="006E22DF">
      <w:pPr>
        <w:tabs>
          <w:tab w:val="left" w:pos="2918"/>
        </w:tabs>
      </w:pPr>
      <w:r>
        <w:t>Patrimônio Histórico - DPH para análise após ultimada a juntada de documentos. O Vice-Presidente informa que O PROCESSO FOI</w:t>
      </w:r>
    </w:p>
    <w:p w14:paraId="334A6474" w14:textId="77777777" w:rsidR="006E22DF" w:rsidRDefault="006E22DF" w:rsidP="006E22DF">
      <w:pPr>
        <w:tabs>
          <w:tab w:val="left" w:pos="2918"/>
        </w:tabs>
      </w:pPr>
      <w:r>
        <w:t>CONVERTIDO EM DILIGÊNCIA e será encaminhado para o DPH para que os documentos sejam juntados ao processo e analisado pelo DPH e pela Assessoria Jurídica da SMC. 13) PROCESSO: 6025.2023/0009279-4 - Interessado: Associação Pinacoteca Arte e Cultura - APAC. Assunto: Pedido de reforma na Pinacoteca. Endereço: Avenida Tiradentes, 141/143 - Luz. Relator: Thalita Duarte Henriques Pinto</w:t>
      </w:r>
    </w:p>
    <w:p w14:paraId="47FC78DD" w14:textId="77777777" w:rsidR="006E22DF" w:rsidRDefault="006E22DF" w:rsidP="006E22DF">
      <w:pPr>
        <w:tabs>
          <w:tab w:val="left" w:pos="2918"/>
        </w:tabs>
      </w:pPr>
      <w:r>
        <w:t xml:space="preserve">/ Vivian Moreno Barbour (OAB). O Vice-Presidente passa a palavra para a Conselheira Thalita que passa a ler seu parecer. Síntese: Trata o presente de pedido de autorização para a execução de projeto conceitual de reforma e requalificação das áreas externas do acesso principal da Pinacoteca do Estado de São Paulo, edifício projetado pelo arquiteto Ramos de Azevedo, situado à Praça da Luz, nº 02, esquina com a Avenida Tiradentes, </w:t>
      </w:r>
      <w:proofErr w:type="spellStart"/>
      <w:r>
        <w:t>nºs</w:t>
      </w:r>
      <w:proofErr w:type="spellEnd"/>
      <w:r>
        <w:t xml:space="preserve"> 141/143, no bairro da Luz. O imóvel é bem tombado em três instâncias de proteção: pela Resolução nº 05/CONPRESP/1991 (tombamento </w:t>
      </w:r>
      <w:proofErr w:type="spellStart"/>
      <w:r>
        <w:t>ex</w:t>
      </w:r>
      <w:proofErr w:type="spellEnd"/>
      <w:r>
        <w:t xml:space="preserve"> </w:t>
      </w:r>
      <w:proofErr w:type="spellStart"/>
      <w:r>
        <w:t>officio</w:t>
      </w:r>
      <w:proofErr w:type="spellEnd"/>
      <w:r>
        <w:t>, item 39), pela Resolução SC nº 24/1982 do CONDEPHAAT (tombamento do edifício da Pinacoteca) e pelo IPHAN, no âmbito do tombamento do Conjunto Arquitetônico e Paisagístico do bairro da Luz (Processo 1.483-T-00; Livro do Tombo Histórico, inscrição nº 707), do qual o edifício é parte integrante. A intervenção tem por objetivos promover a acessibilidade universal à entrada principal, segregar os fluxos de pedestres e de veículos, criar área externa para acolhida de</w:t>
      </w:r>
    </w:p>
    <w:p w14:paraId="3BB599C1" w14:textId="77777777" w:rsidR="006E22DF" w:rsidRDefault="006E22DF" w:rsidP="006E22DF">
      <w:pPr>
        <w:tabs>
          <w:tab w:val="left" w:pos="2918"/>
        </w:tabs>
      </w:pPr>
      <w:r>
        <w:t>visitantes e reorganizar a comunicação visual, com instalação de totens específicos. A instrução processual transcorreu ao longo de</w:t>
      </w:r>
    </w:p>
    <w:p w14:paraId="40D84CA4" w14:textId="77777777" w:rsidR="006E22DF" w:rsidRDefault="006E22DF" w:rsidP="006E22DF">
      <w:pPr>
        <w:tabs>
          <w:tab w:val="left" w:pos="2918"/>
        </w:tabs>
      </w:pPr>
      <w:r>
        <w:t xml:space="preserve">sucessivas análises técnicas e de três rodadas de comunique-se, ao cabo das quais o projeto foi ajustado pelo interessado em diversos pontos (como a substituição da cancela de veículos por pilares hidráulicos retráteis e adequação da solução de acessibilidade às normas técnicas aplicáveis). O Parecer nº </w:t>
      </w:r>
      <w:r>
        <w:lastRenderedPageBreak/>
        <w:t>152044188 (arq. Denise Puertas de Araújo), acompanhado pelo NIPP2 (Encaminhamento nº 152347422) e pela Divisão de Preservação do Patrimônio (Encaminhamento nº 152380767), foi PARCIALMENTE FAVORÁVEL, com</w:t>
      </w:r>
    </w:p>
    <w:p w14:paraId="45010D04" w14:textId="77777777" w:rsidR="006E22DF" w:rsidRDefault="006E22DF" w:rsidP="006E22DF">
      <w:pPr>
        <w:tabs>
          <w:tab w:val="left" w:pos="2918"/>
        </w:tabs>
      </w:pPr>
      <w:r>
        <w:t xml:space="preserve">diretrizes. O Centro de Arqueologia de São Paulo - CASP manifestou-se FAVORÁVEL, com diretriz (Encaminhamento nº 158345785). Acolho, em sua maior parte, a recomendação técnica do DPH e voto pelo DEFERIMENTO do pedido, na forma do projeto conceitual apresentado, condicionado ao integral cumprimento das diretrizes a seguir, que correspondem às diretrizes </w:t>
      </w:r>
      <w:proofErr w:type="spellStart"/>
      <w:r>
        <w:t>nºs</w:t>
      </w:r>
      <w:proofErr w:type="spellEnd"/>
      <w:r>
        <w:t xml:space="preserve"> 2, 4, 5 e 6 das manifestações técnicas: O mosaico português deverá ser mantido na calçada, sendo a acessibilidade no local conferida a partir de</w:t>
      </w:r>
    </w:p>
    <w:p w14:paraId="545D1956" w14:textId="77777777" w:rsidR="006E22DF" w:rsidRDefault="006E22DF" w:rsidP="006E22DF">
      <w:pPr>
        <w:tabs>
          <w:tab w:val="left" w:pos="2918"/>
        </w:tabs>
      </w:pPr>
      <w:r>
        <w:t>faixas com larguras e materiais adequados (de cimento, como as existentes, ou de outros materiais). Deverá ser estudada e detalhada</w:t>
      </w:r>
    </w:p>
    <w:p w14:paraId="12A1CBA4" w14:textId="77777777" w:rsidR="006E22DF" w:rsidRDefault="006E22DF" w:rsidP="006E22DF">
      <w:pPr>
        <w:tabs>
          <w:tab w:val="left" w:pos="2918"/>
        </w:tabs>
      </w:pPr>
      <w:r>
        <w:t>outra solução para o enclausuramento da plataforma elevatória situada entre a escadaria de acesso e a fachada, tendo em vista que a existência de montantes metálicos, conforme proposto, traz impacto indesejável ao edifício; a solução deverá ser detalhada, com</w:t>
      </w:r>
    </w:p>
    <w:p w14:paraId="640E0C6C" w14:textId="77777777" w:rsidR="006E22DF" w:rsidRDefault="006E22DF" w:rsidP="006E22DF">
      <w:pPr>
        <w:tabs>
          <w:tab w:val="left" w:pos="2918"/>
        </w:tabs>
      </w:pPr>
      <w:r>
        <w:t>especificação de materiais e medidas exatas e, considerando que a configuração atual (cabine enclausurada) não foi objeto de</w:t>
      </w:r>
    </w:p>
    <w:p w14:paraId="09FF6DC5" w14:textId="77777777" w:rsidR="006E22DF" w:rsidRDefault="006E22DF" w:rsidP="006E22DF">
      <w:pPr>
        <w:tabs>
          <w:tab w:val="left" w:pos="2918"/>
        </w:tabs>
      </w:pPr>
      <w:r>
        <w:t>aprovação pelo IPHAN e pelo CONDEPHAAT - que aprovaram a solução sem enclausuramento -, a solução final deverá ser</w:t>
      </w:r>
    </w:p>
    <w:p w14:paraId="2722CC93" w14:textId="77777777" w:rsidR="006E22DF" w:rsidRDefault="006E22DF" w:rsidP="006E22DF">
      <w:pPr>
        <w:tabs>
          <w:tab w:val="left" w:pos="2918"/>
        </w:tabs>
      </w:pPr>
      <w:r>
        <w:t>reapresentada àqueles órgãos para compatibilização, previamente à execução. Os totens para divulgação das exposições deverão ser detalhados, com medidas e materiais de execução. Os textos finais das placas indicativas que remeterão à exposição virtual deverão</w:t>
      </w:r>
    </w:p>
    <w:p w14:paraId="7D0EEB1B" w14:textId="77777777" w:rsidR="006E22DF" w:rsidRDefault="006E22DF" w:rsidP="006E22DF">
      <w:pPr>
        <w:tabs>
          <w:tab w:val="left" w:pos="2918"/>
        </w:tabs>
      </w:pPr>
      <w:r>
        <w:t xml:space="preserve">ser encaminhados para aprovação do DPH/CASP. Deixo de acatar, contudo, as diretrizes </w:t>
      </w:r>
      <w:proofErr w:type="spellStart"/>
      <w:r>
        <w:t>nºs</w:t>
      </w:r>
      <w:proofErr w:type="spellEnd"/>
      <w:r>
        <w:t xml:space="preserve"> 1 (na parte em que veda a alteração do desenho dos pisos e o espaço gramado no lado esquerdo da entrada) e 3 (que veda o plantio de árvores no recuo de acesso principal), pelas razões a seguir expostas. Quanto à questão arbórea (diretriz nº 3), entendo que o plantio de novas árvores no recuo de acesso é</w:t>
      </w:r>
    </w:p>
    <w:p w14:paraId="405E647E" w14:textId="77777777" w:rsidR="006E22DF" w:rsidRDefault="006E22DF" w:rsidP="006E22DF">
      <w:pPr>
        <w:tabs>
          <w:tab w:val="left" w:pos="2918"/>
        </w:tabs>
      </w:pPr>
      <w:r>
        <w:t>compatível com a preservação do bem e, inclusive, permite a criação de ambiente mais acolhedor e integrativo, possibilitando que a população ocupe aquele espaço e, com isso, contemple o edifício. Nesse sentido, importante pontuar que o IPHAN, órgão cuja tutela</w:t>
      </w:r>
    </w:p>
    <w:p w14:paraId="00420F04" w14:textId="77777777" w:rsidR="006E22DF" w:rsidRDefault="006E22DF" w:rsidP="006E22DF">
      <w:pPr>
        <w:tabs>
          <w:tab w:val="left" w:pos="2918"/>
        </w:tabs>
      </w:pPr>
      <w:r>
        <w:t>recai sobre os aspectos arquitetônicos e paisagísticos, já se manifestou favoravelmente a tal plantio. Confira-se: “arborização</w:t>
      </w:r>
    </w:p>
    <w:p w14:paraId="0146CCBF" w14:textId="77777777" w:rsidR="006E22DF" w:rsidRDefault="006E22DF" w:rsidP="006E22DF">
      <w:pPr>
        <w:tabs>
          <w:tab w:val="left" w:pos="2918"/>
        </w:tabs>
      </w:pPr>
      <w:r>
        <w:lastRenderedPageBreak/>
        <w:t>complementar, no alinhamento das palmeiras existentes, com espécies de tronco longo e copa alta, de modo a contribuir no</w:t>
      </w:r>
    </w:p>
    <w:p w14:paraId="14296906" w14:textId="77777777" w:rsidR="006E22DF" w:rsidRDefault="006E22DF" w:rsidP="006E22DF">
      <w:pPr>
        <w:tabs>
          <w:tab w:val="left" w:pos="2918"/>
        </w:tabs>
      </w:pPr>
      <w:r>
        <w:t>sombreamento, sem prejuízo da visualização da fachada da edificação principal”. Assim, entendo que, com as recomendações do</w:t>
      </w:r>
    </w:p>
    <w:p w14:paraId="13AEBE6C" w14:textId="77777777" w:rsidR="006E22DF" w:rsidRDefault="006E22DF" w:rsidP="006E22DF">
      <w:pPr>
        <w:tabs>
          <w:tab w:val="left" w:pos="2918"/>
        </w:tabs>
      </w:pPr>
      <w:r>
        <w:t>IPHAN quanto ao emprego de exemplares de tronco longo e copa alta, é possível assegurar o sombreamento e a qualificação do espaço de acolhida sem obstruir a leitura da fachada nem comprometer a ambiência do bem tombado. Além disso, fica desde já</w:t>
      </w:r>
    </w:p>
    <w:p w14:paraId="31CBE69D" w14:textId="77777777" w:rsidR="006E22DF" w:rsidRDefault="006E22DF" w:rsidP="006E22DF">
      <w:pPr>
        <w:tabs>
          <w:tab w:val="left" w:pos="2918"/>
        </w:tabs>
      </w:pPr>
      <w:r>
        <w:t>autorizado, no que compete a este Conselho, o plantio das árvores diretamente no solo ou em vaso, mas preferencialmente em solo, uma vez que a utilização de vasos tende a gerar maior impacto visual. Quanto à pavimentação (diretriz nº 1), a acessibilidade é valor de extrema relevância, assegurado pela Constituição Federal e pela Lei nº 13.146/2015 (Estatuto da Pessoa com Deficiência), e deve</w:t>
      </w:r>
    </w:p>
    <w:p w14:paraId="765AE368" w14:textId="77777777" w:rsidR="006E22DF" w:rsidRDefault="006E22DF" w:rsidP="006E22DF">
      <w:pPr>
        <w:tabs>
          <w:tab w:val="left" w:pos="2918"/>
        </w:tabs>
      </w:pPr>
      <w:r>
        <w:t>ser garantida inclusive em bens tombados, viabilizando o amplo acesso de todos a esses espaços de interesse público. Pelos desenhos apresentados, a solução projetual logra equilibrar acessibilidade e preservação: de um lado, mantém-se o mosaico português em boa parte da calçada (conforme a diretriz nº 2, ora acatada), preservando o elemento de historicidade e a memória do espaço; de outro, admite-se, na porção interna, a implantação de piso tátil e de pavimentação diferenciada, que permite o uso desse espaço público de</w:t>
      </w:r>
    </w:p>
    <w:p w14:paraId="17D30CD6" w14:textId="77777777" w:rsidR="006E22DF" w:rsidRDefault="006E22DF" w:rsidP="006E22DF">
      <w:pPr>
        <w:tabs>
          <w:tab w:val="left" w:pos="2918"/>
        </w:tabs>
      </w:pPr>
      <w:r>
        <w:t>forma mais abrangente e segura. Entendo, assim, que a alteração do desenho do piso na área interna não compromete os valores que qualificaram o bem para proteção, realizando antes um adequado balanceamento entre a salvaguarda do patrimônio histórico e a</w:t>
      </w:r>
    </w:p>
    <w:p w14:paraId="16A0318E" w14:textId="77777777" w:rsidR="006E22DF" w:rsidRDefault="006E22DF" w:rsidP="006E22DF">
      <w:pPr>
        <w:tabs>
          <w:tab w:val="left" w:pos="2918"/>
        </w:tabs>
      </w:pPr>
      <w:r>
        <w:t xml:space="preserve">função social e inclusiva do equipamento cultural. Por todo o exposto, voto pelo DEFERIMENTO do pedido, com as diretrizes acima especificadas (correspondentes às de </w:t>
      </w:r>
      <w:proofErr w:type="spellStart"/>
      <w:r>
        <w:t>nºs</w:t>
      </w:r>
      <w:proofErr w:type="spellEnd"/>
      <w:r>
        <w:t xml:space="preserve"> 2, 4, 5 e 6 das manifestações técnicas), afastadas as diretrizes </w:t>
      </w:r>
      <w:proofErr w:type="spellStart"/>
      <w:r>
        <w:t>nºs</w:t>
      </w:r>
      <w:proofErr w:type="spellEnd"/>
      <w:r>
        <w:t xml:space="preserve"> 1 e 3, nos termos e pelos</w:t>
      </w:r>
    </w:p>
    <w:p w14:paraId="1A99D6D3" w14:textId="77777777" w:rsidR="006E22DF" w:rsidRDefault="006E22DF" w:rsidP="006E22DF">
      <w:pPr>
        <w:tabs>
          <w:tab w:val="left" w:pos="2918"/>
        </w:tabs>
      </w:pPr>
      <w:r>
        <w:t xml:space="preserve">fundamentos desta manifestação. É dado início à votação. Decisão: Por unanimidade de votos dos Conselheiros presentes, o Conselho manifestou-se FAVORAVELMENTE ao Pedido de reforma na Pinacoteca </w:t>
      </w:r>
      <w:proofErr w:type="spellStart"/>
      <w:r>
        <w:t>siutada</w:t>
      </w:r>
      <w:proofErr w:type="spellEnd"/>
      <w:r>
        <w:t xml:space="preserve"> na Avenida Tiradentes, 141/143 - Luz, devendo ser atendidas as SEGUINTES DIRETRIZES, conforme o parecer da Conselheira Relatora: 1) O mosaico português deverá ser mantido na calçada, sendo a acessibilidade no local conferida a partir de faixas com larguras e materiais adequados (de cimento, como as existentes, ou de outros materiais); 2) Deverá ser pensada e detalhada outra solução para o enclausuramento da plataforma elevatória situada entre a escadaria de acesso e a fachada, visto que a existência de montantes metálicos, conforme proposto, traz</w:t>
      </w:r>
    </w:p>
    <w:p w14:paraId="1AD32602" w14:textId="77777777" w:rsidR="006E22DF" w:rsidRDefault="006E22DF" w:rsidP="006E22DF">
      <w:pPr>
        <w:tabs>
          <w:tab w:val="left" w:pos="2918"/>
        </w:tabs>
      </w:pPr>
      <w:r>
        <w:lastRenderedPageBreak/>
        <w:t>impacto indesejável ao edifício. Ainda, a solução deverá ser detalhada, contando com especificação dos materiais e medidas exatas; 3)</w:t>
      </w:r>
    </w:p>
    <w:p w14:paraId="3165EDE6" w14:textId="77777777" w:rsidR="006E22DF" w:rsidRDefault="006E22DF" w:rsidP="006E22DF">
      <w:pPr>
        <w:tabs>
          <w:tab w:val="left" w:pos="2918"/>
        </w:tabs>
      </w:pPr>
      <w:r>
        <w:t>Detalhar os totens para divulgação das exposições, com medidas e materiais de execução; e 4) Encaminhar os textos finais das placas</w:t>
      </w:r>
    </w:p>
    <w:p w14:paraId="2E645BDC" w14:textId="77777777" w:rsidR="006E22DF" w:rsidRDefault="006E22DF" w:rsidP="006E22DF">
      <w:pPr>
        <w:tabs>
          <w:tab w:val="left" w:pos="2918"/>
        </w:tabs>
      </w:pPr>
      <w:r>
        <w:t xml:space="preserve">indicativas que remeterão a exposição virtual para aprovação do DPH/CASP. 33) PROCESSO: 6025.2026/0009963-8 - Interessado: Estúdio </w:t>
      </w:r>
      <w:proofErr w:type="spellStart"/>
      <w:r>
        <w:t>Sarasá</w:t>
      </w:r>
      <w:proofErr w:type="spellEnd"/>
      <w:r>
        <w:t xml:space="preserve"> Conservação e Restauração SS LTDA. Assunto: Pedido de reforma, conservação e regularização de demolição. Endereço: Rua Javari, nº 101 - Mooca. Relatora: Marília Barbour (DPH). O Vice-Presidente passa a palavra para a Conselheira Marília que passa a ler seu parecer. Síntese: Trata o presente processo de pedido de regularização da demolição de edificações não tombadas, adequações provisórias nas canaletas de drenagem nas laterais do campo, e execução de ações de manutenção e higienização das arquibancadas e muros. O parecer técnico (SEI 158698223) de lavra dos arquitetos Gustavo Secco e Denise Puertas é favorável à</w:t>
      </w:r>
    </w:p>
    <w:p w14:paraId="5B24CF73" w14:textId="77777777" w:rsidR="006E22DF" w:rsidRDefault="006E22DF" w:rsidP="006E22DF">
      <w:pPr>
        <w:tabs>
          <w:tab w:val="left" w:pos="2918"/>
        </w:tabs>
      </w:pPr>
      <w:r>
        <w:t>solicitação desde que condicionado ao atendimento das seguintes diretrizes: 1. Apresentar projeto “como construído”, demonstrando a</w:t>
      </w:r>
    </w:p>
    <w:p w14:paraId="2E376863" w14:textId="77777777" w:rsidR="006E22DF" w:rsidRDefault="006E22DF" w:rsidP="006E22DF">
      <w:pPr>
        <w:tabs>
          <w:tab w:val="left" w:pos="2918"/>
        </w:tabs>
      </w:pPr>
      <w:r>
        <w:t>configuração atualizada do estádio após as demolições e demais adequações propostas, acompanhado da respectiva RRT; 2.</w:t>
      </w:r>
    </w:p>
    <w:p w14:paraId="1EAC703D" w14:textId="77777777" w:rsidR="006E22DF" w:rsidRDefault="006E22DF" w:rsidP="006E22DF">
      <w:pPr>
        <w:tabs>
          <w:tab w:val="left" w:pos="2918"/>
        </w:tabs>
      </w:pPr>
      <w:r>
        <w:t>Apresentar relatório fotográfico, demonstrando a situação do estádio ao término das obras de demolição e reforma e das ações de</w:t>
      </w:r>
    </w:p>
    <w:p w14:paraId="585A9892" w14:textId="77777777" w:rsidR="006E22DF" w:rsidRDefault="006E22DF" w:rsidP="006E22DF">
      <w:pPr>
        <w:tabs>
          <w:tab w:val="left" w:pos="2918"/>
        </w:tabs>
      </w:pPr>
      <w:r>
        <w:t>conservação e higienização; 3. As ações de reforma nos vestiários devem ser, por ora, apenas as necessárias para garantir o seu uso. O Chefe do Núcleo de Intervenções no Patrimônio Privado - NIPP1 (SEI 158741016) e o diretor da Divisão de Preservação do Patrimônio</w:t>
      </w:r>
    </w:p>
    <w:p w14:paraId="269BECA9" w14:textId="77777777" w:rsidR="006E22DF" w:rsidRDefault="006E22DF" w:rsidP="006E22DF">
      <w:pPr>
        <w:tabs>
          <w:tab w:val="left" w:pos="2918"/>
        </w:tabs>
      </w:pPr>
      <w:r>
        <w:t>-DPP (SEI 158801636), acompanham o parecer técnico, motivo pelo qual também voto favoravelmente ao pedido, condicionado ao atendimento das diretrizes. É dado início à votação. Decisão: Por unanimidade de votos dos Conselheiros presentes, o Conselho manifestou-se FAVORAVELMENTE ao Pedido de reforma, conservação e regularização de demolição do imóvel situado na Rua Javari, nº 101 - Mooca, devendo ser atendidas as SEGUINTES DIRETRIZES: 1. Apresentar projeto “como construído”, demonstrando a</w:t>
      </w:r>
    </w:p>
    <w:p w14:paraId="46D2DE25" w14:textId="77777777" w:rsidR="006E22DF" w:rsidRDefault="006E22DF" w:rsidP="006E22DF">
      <w:pPr>
        <w:tabs>
          <w:tab w:val="left" w:pos="2918"/>
        </w:tabs>
      </w:pPr>
      <w:r>
        <w:t>configuração atualizada do estádio após as demolições e demais adequações propostas, acompanhado da respectiva RRT; 2. Apresentar relatório fotográfico, demonstrando a situação do estádio ao término das obras de demolição e reforma e das ações de</w:t>
      </w:r>
    </w:p>
    <w:p w14:paraId="22A1079C" w14:textId="77777777" w:rsidR="006E22DF" w:rsidRDefault="006E22DF" w:rsidP="006E22DF">
      <w:pPr>
        <w:tabs>
          <w:tab w:val="left" w:pos="2918"/>
        </w:tabs>
      </w:pPr>
      <w:r>
        <w:t xml:space="preserve">conservação e higienização; 3. As ações de reforma nos vestiários devem ser, por ora, apenas as necessárias para garantir o seu uso. 1) PROCESSO: </w:t>
      </w:r>
      <w:r>
        <w:lastRenderedPageBreak/>
        <w:t xml:space="preserve">6025.2025/0013698-1 - Interessado: </w:t>
      </w:r>
      <w:proofErr w:type="spellStart"/>
      <w:r>
        <w:t>Sirilene</w:t>
      </w:r>
      <w:proofErr w:type="spellEnd"/>
      <w:r>
        <w:t xml:space="preserve"> Joli. Assunto: Pedido de revisão do tombamento do Parque do</w:t>
      </w:r>
    </w:p>
    <w:p w14:paraId="16ADC12B" w14:textId="77777777" w:rsidR="006E22DF" w:rsidRDefault="006E22DF" w:rsidP="006E22DF">
      <w:pPr>
        <w:tabs>
          <w:tab w:val="left" w:pos="2918"/>
        </w:tabs>
      </w:pPr>
      <w:r>
        <w:t>Ibirapuera e áreas residenciais adjacentes. Endereço: Avenida Pedro Álvares Cabral, s/nº - Vila Mariana. Relatores: Julia Maia Jereissati /</w:t>
      </w:r>
    </w:p>
    <w:p w14:paraId="22D84BC4" w14:textId="77777777" w:rsidR="006E22DF" w:rsidRDefault="006E22DF" w:rsidP="006E22DF">
      <w:pPr>
        <w:tabs>
          <w:tab w:val="left" w:pos="2918"/>
        </w:tabs>
      </w:pPr>
      <w:r>
        <w:t>Daniel de Barros Carone (SMUL-U). O Vice-Presidente passa a palavra para o Conselheiro Daniel que passa a ler seu parecer. Síntese: Trata o presente de solicitação de revisão da Resolução de Tombamento 06/CONPRESP/97, alterada pelas Resoluções 05/CONPRESP03</w:t>
      </w:r>
    </w:p>
    <w:p w14:paraId="5EDF5A12" w14:textId="77777777" w:rsidR="006E22DF" w:rsidRDefault="006E22DF" w:rsidP="006E22DF">
      <w:pPr>
        <w:tabs>
          <w:tab w:val="left" w:pos="2918"/>
        </w:tabs>
      </w:pPr>
      <w:r>
        <w:t>e 03/CONPRESP/14, que versam sobre o tombamento do Parque do Ibirapuera e adjacências, considerando o projeto apresentado. Conforme minuciosa análise da área técnica (153111981), inexiste nos presentes autos argumento novo capaz de ensejar a revisão de</w:t>
      </w:r>
    </w:p>
    <w:p w14:paraId="398F4366" w14:textId="77777777" w:rsidR="006E22DF" w:rsidRDefault="006E22DF" w:rsidP="006E22DF">
      <w:pPr>
        <w:tabs>
          <w:tab w:val="left" w:pos="2918"/>
        </w:tabs>
      </w:pPr>
      <w:r>
        <w:t xml:space="preserve">referida resolução, ainda que “mais de 75% da quadra já está ocupada por </w:t>
      </w:r>
      <w:proofErr w:type="spellStart"/>
      <w:r>
        <w:t>empreendimentos</w:t>
      </w:r>
      <w:proofErr w:type="spellEnd"/>
      <w:r>
        <w:t xml:space="preserve"> do tipo condomínio” e que “constata-se que o projeto proposto não agrava a altura existente dos edifícios da quadra”. O parecer foi ratificado pela Sra. Chefe de Seção</w:t>
      </w:r>
    </w:p>
    <w:p w14:paraId="4819783F" w14:textId="77777777" w:rsidR="006E22DF" w:rsidRDefault="006E22DF" w:rsidP="006E22DF">
      <w:pPr>
        <w:tabs>
          <w:tab w:val="left" w:pos="2918"/>
        </w:tabs>
      </w:pPr>
      <w:r>
        <w:t>(153212899), pelo Sr. Diretor de Divisão (153405989) e pela Sra. Coordenadora (153453042). Desta forma, considerando a bem</w:t>
      </w:r>
    </w:p>
    <w:p w14:paraId="1426DAB6" w14:textId="77777777" w:rsidR="006E22DF" w:rsidRDefault="006E22DF" w:rsidP="006E22DF">
      <w:pPr>
        <w:tabs>
          <w:tab w:val="left" w:pos="2918"/>
        </w:tabs>
      </w:pPr>
      <w:r>
        <w:t>fundamentada instrução do processo, voto contrariamente ao pedido de revisão da resolução, acompanhando a área técnica. É dado</w:t>
      </w:r>
    </w:p>
    <w:p w14:paraId="31A13915" w14:textId="77777777" w:rsidR="006E22DF" w:rsidRDefault="006E22DF" w:rsidP="006E22DF">
      <w:pPr>
        <w:tabs>
          <w:tab w:val="left" w:pos="2918"/>
        </w:tabs>
      </w:pPr>
      <w:r>
        <w:t>início à votação. Decisão: Por unanimidade de votos dos Conselheiros presentes, o Conselho manifestou-se CONTRARIAMENTE ao</w:t>
      </w:r>
    </w:p>
    <w:p w14:paraId="1117A09D" w14:textId="77777777" w:rsidR="006E22DF" w:rsidRDefault="006E22DF" w:rsidP="006E22DF">
      <w:pPr>
        <w:tabs>
          <w:tab w:val="left" w:pos="2918"/>
        </w:tabs>
      </w:pPr>
      <w:r>
        <w:t>Pedido de revisão do tombamento do Parque do Ibirapuera e áreas residenciais adjacentes, situado na Avenida Pedro Álvares Cabral,</w:t>
      </w:r>
    </w:p>
    <w:p w14:paraId="52797389" w14:textId="77777777" w:rsidR="006E22DF" w:rsidRDefault="006E22DF" w:rsidP="006E22DF">
      <w:pPr>
        <w:tabs>
          <w:tab w:val="left" w:pos="2918"/>
        </w:tabs>
      </w:pPr>
      <w:r>
        <w:t>s/nº - Vila Mariana. 4) PROCESSO: 6025.2025/0007761-6 - Interessado: Santander Holding Imobiliária S.A. Assunto: Pedido de</w:t>
      </w:r>
    </w:p>
    <w:p w14:paraId="18523A12" w14:textId="77777777" w:rsidR="006E22DF" w:rsidRDefault="006E22DF" w:rsidP="006E22DF">
      <w:pPr>
        <w:tabs>
          <w:tab w:val="left" w:pos="2918"/>
        </w:tabs>
      </w:pPr>
      <w:r>
        <w:t>reforma no Edifício Altino Arantes. Endereço: Rua João Brícola, nº 24 - Centro. Relatoras: Thalita Duarte Henriques Pinto / Vivian Moreno Barbour (OAB). O Vice-Presidente passa a palavra para a Conselheira Thalita que passa a ler seu parecer. Síntese: Trata o presente de</w:t>
      </w:r>
    </w:p>
    <w:p w14:paraId="258A7C36" w14:textId="77777777" w:rsidR="006E22DF" w:rsidRDefault="006E22DF" w:rsidP="006E22DF">
      <w:pPr>
        <w:tabs>
          <w:tab w:val="left" w:pos="2918"/>
        </w:tabs>
      </w:pPr>
      <w:r>
        <w:t>solicitação de anuência para obras de adaptação às normas de acessibilidade no Edifício Altino Arantes, conhecido como Farol</w:t>
      </w:r>
    </w:p>
    <w:p w14:paraId="4CCBFBE2" w14:textId="77777777" w:rsidR="006E22DF" w:rsidRDefault="006E22DF" w:rsidP="006E22DF">
      <w:pPr>
        <w:tabs>
          <w:tab w:val="left" w:pos="2918"/>
        </w:tabs>
      </w:pPr>
      <w:r>
        <w:t xml:space="preserve">Santander, situado na Rua João Brícola, nº 24, Centro, São Paulo/SP. O imóvel é tombado em Nível de Proteção NP-2 pela Resolução nº 37/CONPRESP/1992, que tutela o Vale do Anhangabaú, determinando a preservação de suas características </w:t>
      </w:r>
      <w:r>
        <w:lastRenderedPageBreak/>
        <w:t>externas e de certos elementos internos. As intervenções pretendidas pelo interessado consistem, resumidamente, na instalação de corrimãos em ferro com</w:t>
      </w:r>
    </w:p>
    <w:p w14:paraId="488AE5E4" w14:textId="77777777" w:rsidR="006E22DF" w:rsidRDefault="006E22DF" w:rsidP="006E22DF">
      <w:pPr>
        <w:tabs>
          <w:tab w:val="left" w:pos="2918"/>
        </w:tabs>
      </w:pPr>
      <w:r>
        <w:t>pintura em esmalte sintético nas escadas e rampas das áreas comuns, implantação de sinalização visual e tátil de alerta, adequação de rampas e mobiliários, e instalação de sanitários acessíveis em salas de apoio dos pavimentos 2º, 3º, 5º e 6º com o uso de material</w:t>
      </w:r>
    </w:p>
    <w:p w14:paraId="13A23F09" w14:textId="77777777" w:rsidR="006E22DF" w:rsidRDefault="006E22DF" w:rsidP="006E22DF">
      <w:pPr>
        <w:tabs>
          <w:tab w:val="left" w:pos="2918"/>
        </w:tabs>
      </w:pPr>
      <w:r>
        <w:t xml:space="preserve">como </w:t>
      </w:r>
      <w:proofErr w:type="spellStart"/>
      <w:r>
        <w:t>drywall</w:t>
      </w:r>
      <w:proofErr w:type="spellEnd"/>
      <w:r>
        <w:t>, de modo a não afetar paredes ou revestimentos existentes. O objetivo é atender às exigências da ABNT NBR 9050/2020</w:t>
      </w:r>
    </w:p>
    <w:p w14:paraId="525902A0" w14:textId="77777777" w:rsidR="006E22DF" w:rsidRDefault="006E22DF" w:rsidP="006E22DF">
      <w:pPr>
        <w:tabs>
          <w:tab w:val="left" w:pos="2918"/>
        </w:tabs>
      </w:pPr>
      <w:r>
        <w:t>e obter o Certificado de Acessibilidade, em cumprimento à Lei Brasileira de Inclusão (Lei nº 13.146/2015). A instrução técnica do processo envolveu duas fases. Em um primeiro momento, o Parecer nº 127079955, da lavra do Arq. Valdir Arruda/DPH-NIPP1, corrigiu o enquadramento do imóvel, que havia sido indicado pelo interessado como NP-3, esclarecendo tratar-se de NP-2, nível que, nos termos da Resolução nº 37/CONPRESP/1992, determina a preservação não apenas das características externas, mas também de elementos</w:t>
      </w:r>
    </w:p>
    <w:p w14:paraId="3BC6A378" w14:textId="77777777" w:rsidR="006E22DF" w:rsidRDefault="006E22DF" w:rsidP="006E22DF">
      <w:pPr>
        <w:tabs>
          <w:tab w:val="left" w:pos="2918"/>
        </w:tabs>
      </w:pPr>
      <w:r>
        <w:t xml:space="preserve">internos. Diante da insuficiência de informações sobre o modo de fixação dos corrimãos nas caixas de escada tombadas e sobre os procedimentos de evacuação de pessoas em cadeiras de rodas, o DPH </w:t>
      </w:r>
      <w:proofErr w:type="gramStart"/>
      <w:r>
        <w:t>expediu Comunique-se</w:t>
      </w:r>
      <w:proofErr w:type="gramEnd"/>
      <w:r>
        <w:t xml:space="preserve"> (nº 128027102, de 23/06/2025),</w:t>
      </w:r>
    </w:p>
    <w:p w14:paraId="4E7A0949" w14:textId="77777777" w:rsidR="006E22DF" w:rsidRDefault="006E22DF" w:rsidP="006E22DF">
      <w:pPr>
        <w:tabs>
          <w:tab w:val="left" w:pos="2918"/>
        </w:tabs>
      </w:pPr>
      <w:r>
        <w:t>concedendo prazo de 30 dias para complementação. O interessado atendeu à diligência em 23/07/2025, reapresentando Memorial</w:t>
      </w:r>
    </w:p>
    <w:p w14:paraId="3AC3156E" w14:textId="77777777" w:rsidR="006E22DF" w:rsidRDefault="006E22DF" w:rsidP="006E22DF">
      <w:pPr>
        <w:tabs>
          <w:tab w:val="left" w:pos="2918"/>
        </w:tabs>
      </w:pPr>
      <w:r>
        <w:t>Descritivo revisado (Rev. 02), novo conjunto de pranchas e Plano de Atendimento a Emergências. Com base nos esclarecimentos prestados, o Parecer nº 149370983, também de lavra do Arq. Valdir Arruda, foi favorável ao pedido, por considerar que as intervenções não impactam negativamente os elementos protegidos da edificação. Esse entendimento foi endossado, em cadeia, por NIPP1, DPP e Coordenação do DPH, todos convergindo para a aprovação condicionada à apresentação de detalhamento para os sanitários acessíveis dos pavimentos 2, 3, 5 e 6, com solução que considere a preservação do revestimento em madeira existente, bem como esclarecendo quanto às instalações hidráulicas. Considerando, de um lado, a obrigação legal de garantir acessibilidade prevista na Lei Brasileira de</w:t>
      </w:r>
    </w:p>
    <w:p w14:paraId="6919E39E" w14:textId="77777777" w:rsidR="006E22DF" w:rsidRDefault="006E22DF" w:rsidP="006E22DF">
      <w:pPr>
        <w:tabs>
          <w:tab w:val="left" w:pos="2918"/>
        </w:tabs>
      </w:pPr>
      <w:r>
        <w:t>Inclusão (Lei nº 13.146/2015) e, de outro, que as intervenções propostas, de natureza reversível e impacto mínimo sobre o bem</w:t>
      </w:r>
    </w:p>
    <w:p w14:paraId="213E0941" w14:textId="77777777" w:rsidR="006E22DF" w:rsidRDefault="006E22DF" w:rsidP="006E22DF">
      <w:pPr>
        <w:tabs>
          <w:tab w:val="left" w:pos="2918"/>
        </w:tabs>
      </w:pPr>
      <w:r>
        <w:t>tombado, são compatíveis com o Nível de Proteção NP-2 da Resolução nº 37/CONPRESP/1992, acolho a recomendação do DPH e voto</w:t>
      </w:r>
    </w:p>
    <w:p w14:paraId="63F5C8D2" w14:textId="77777777" w:rsidR="006E22DF" w:rsidRDefault="006E22DF" w:rsidP="006E22DF">
      <w:pPr>
        <w:tabs>
          <w:tab w:val="left" w:pos="2918"/>
        </w:tabs>
      </w:pPr>
      <w:r>
        <w:lastRenderedPageBreak/>
        <w:t>favoravelmente ao pedido, com a diretriz acima mencionada. É dado início à votação. Decisão: Por unanimidade de votos dos Conselheiros presentes, o Conselho manifestou-se FAVORAVELMENTE ao Pedido de reforma no Edifício Altino Arantes, situado na Rua</w:t>
      </w:r>
    </w:p>
    <w:p w14:paraId="672601B2" w14:textId="77777777" w:rsidR="006E22DF" w:rsidRDefault="006E22DF" w:rsidP="006E22DF">
      <w:pPr>
        <w:tabs>
          <w:tab w:val="left" w:pos="2918"/>
        </w:tabs>
      </w:pPr>
      <w:r>
        <w:t xml:space="preserve">João Brícola, nº 24 - Centro, devendo ser atendida a SEGUINTE DIRETRIZ: Apresentar detalhamento para os sanitários acessíveis dos pavimentos 2, 3, 5 e 6, com solução que considere a preservação do revestimento em madeira existente, bem como esclarecendo quanto às instalações hidráulicas. 6) PROCESSO: 6025.2024/0027674-9 - Interessado: Mosteiro de São Bento. Assunto: Pedido de prorrogação de prazo para cumprimento de Termo de Compromisso do TDC n° 008/2025. Endereço: Largo de São Bento, s/nº - Centro. Relatores: Elisabete França / Vladir </w:t>
      </w:r>
      <w:proofErr w:type="spellStart"/>
      <w:r>
        <w:t>Bartalini</w:t>
      </w:r>
      <w:proofErr w:type="spellEnd"/>
      <w:r>
        <w:t xml:space="preserve"> (SMUL-L). O Vice-Presidente passa a palavra para o Conselheiro Vladir que passa a ler seu parecer. Síntese: Trata-se de solicitação de prorrogação de prazo para atendimento a exigências constantes do Termo de Compromisso TC nº 008/2025 - assinado em 04/08/2025 relativo à transferência e comercialização de potencial construtivo de 1.931,04 m² (mil novecentos e trinta e um metros e quatro decímetros quadrados), para custear restauros previstos na Antiga Residência de Dona Marieta Teixeira de Carvalho, localizado na Rua Florêncio de Abreu, nº 111, tombado pelo CONPRESP através da Resolução nº 05/91. O Potencial Construtivo passível de transferência, será subtraído do total que consta da Declaração de Potencial</w:t>
      </w:r>
    </w:p>
    <w:p w14:paraId="381BE899" w14:textId="77777777" w:rsidR="006E22DF" w:rsidRDefault="006E22DF" w:rsidP="006E22DF">
      <w:pPr>
        <w:tabs>
          <w:tab w:val="left" w:pos="2918"/>
        </w:tabs>
      </w:pPr>
      <w:r>
        <w:t>Construtivo SMUL/DEUSO 0549/24. Conforme o citado Termo de Compromisso, o interessado teria o prazo de 120 dias corridos,</w:t>
      </w:r>
    </w:p>
    <w:p w14:paraId="21B714BE" w14:textId="77777777" w:rsidR="006E22DF" w:rsidRDefault="006E22DF" w:rsidP="006E22DF">
      <w:pPr>
        <w:tabs>
          <w:tab w:val="left" w:pos="2918"/>
        </w:tabs>
      </w:pPr>
      <w:r>
        <w:t>contados da data de publicação da Certidão de Potencial Transferido -SMUL/DEUSO 017/25 (emitida em 06/11/2025)., para apresentar o projeto de restauro. Informa a SMC/DPH-NIPP1 Nº 152672113 que até o dia 12 de março de 2026 não havia sido protocolada a documentação exigida no TC 008/2025. Em 04/05/2026 o presidente do CONPRESP envia correspondência ao interessado informando do prazo de 15 dias para apresentação de justificativa por parte do interessado. Em 20 de maio o interessado elabora justificativa</w:t>
      </w:r>
    </w:p>
    <w:p w14:paraId="07A38ABA" w14:textId="77777777" w:rsidR="006E22DF" w:rsidRDefault="006E22DF" w:rsidP="006E22DF">
      <w:pPr>
        <w:tabs>
          <w:tab w:val="left" w:pos="2918"/>
        </w:tabs>
      </w:pPr>
      <w:r>
        <w:t>solicitando prazo adicional de 45 dias contados a partir do vencimento do prazo original. Conforme a correspondência do interessado:</w:t>
      </w:r>
    </w:p>
    <w:p w14:paraId="280DC2E9" w14:textId="77777777" w:rsidR="006E22DF" w:rsidRDefault="006E22DF" w:rsidP="006E22DF">
      <w:pPr>
        <w:tabs>
          <w:tab w:val="left" w:pos="2918"/>
        </w:tabs>
      </w:pPr>
      <w:r>
        <w:t>“Justifica-se o presente pedido em razão da complexidade técnica que envolve o levantamento е a consolidação dos dados exigidos por este respeitável Conselho. Como se trata de um imóvel de relevante valor histórico e cultural, a elaboração e o refino das peças gráficas, dos laudos de diagnóstico de patologias e das especificações dos materiais de restauro demandam um tempo de execução</w:t>
      </w:r>
    </w:p>
    <w:p w14:paraId="32FB271B" w14:textId="77777777" w:rsidR="006E22DF" w:rsidRDefault="006E22DF" w:rsidP="006E22DF">
      <w:pPr>
        <w:tabs>
          <w:tab w:val="left" w:pos="2918"/>
        </w:tabs>
      </w:pPr>
      <w:r>
        <w:lastRenderedPageBreak/>
        <w:t>superior ao inicialmente previsto, visando garantir a máxima fidelidade e salvaguarda do patrimônio.” Conclui com a seguinte</w:t>
      </w:r>
    </w:p>
    <w:p w14:paraId="68181511" w14:textId="77777777" w:rsidR="006E22DF" w:rsidRDefault="006E22DF" w:rsidP="006E22DF">
      <w:pPr>
        <w:tabs>
          <w:tab w:val="left" w:pos="2918"/>
        </w:tabs>
      </w:pPr>
      <w:r>
        <w:t>solicitação: “solicitamos encarecidamente a concessão de um prazo adicional de 45 dias, contados a partir do vencimento do prazo</w:t>
      </w:r>
    </w:p>
    <w:p w14:paraId="7EED1A58" w14:textId="77777777" w:rsidR="006E22DF" w:rsidRDefault="006E22DF" w:rsidP="006E22DF">
      <w:pPr>
        <w:tabs>
          <w:tab w:val="left" w:pos="2918"/>
        </w:tabs>
      </w:pPr>
      <w:r>
        <w:t>original.” Considerada aceita a justificativa apresentada, voto pela concessão de prazo adicional de 45 (quarenta e cinco) dias corridos</w:t>
      </w:r>
    </w:p>
    <w:p w14:paraId="691894C2" w14:textId="77777777" w:rsidR="006E22DF" w:rsidRDefault="006E22DF" w:rsidP="006E22DF">
      <w:pPr>
        <w:tabs>
          <w:tab w:val="left" w:pos="2918"/>
        </w:tabs>
      </w:pPr>
      <w:r>
        <w:t>contados da data de publicação de despacho da votação do Conselho relativo a este SEI, em caso de concordância dos demais membros do CONPRESP com este voto. É dado início à votação. Decisão: Por maioria de votos dos Conselheiros presentes, sendo 6(seis) votos favoráveis e um impedimento do IAB, o Conselho manifestou-se FAVORAVELMENTE ao Pedido de prorrogação de prazo para cumprimento de Termo de Compromisso do TDC n° 008/2025, do imóvel situado no Largo de São Bento, s/nº - Centro. 7)</w:t>
      </w:r>
    </w:p>
    <w:p w14:paraId="6F0FBACE" w14:textId="77777777" w:rsidR="006E22DF" w:rsidRDefault="006E22DF" w:rsidP="006E22DF">
      <w:pPr>
        <w:tabs>
          <w:tab w:val="left" w:pos="2918"/>
        </w:tabs>
      </w:pPr>
      <w:r>
        <w:t>PROCESSO: 6025.2022/0011468-0 - Interessado: Departamento do Patrimônio Histórico - DPH. Assunto: Proposta de alteração do Artigo 50 do Decreto nº 57.776/2017. Relatores: Julia Maia Jereissati / Daniel de Barros Carone (SMUL-U). O Vice-Presidente informa que</w:t>
      </w:r>
    </w:p>
    <w:p w14:paraId="497E52FE" w14:textId="77777777" w:rsidR="006E22DF" w:rsidRDefault="006E22DF" w:rsidP="006E22DF">
      <w:pPr>
        <w:tabs>
          <w:tab w:val="left" w:pos="2918"/>
        </w:tabs>
      </w:pPr>
      <w:r>
        <w:t>atendendo ao pedido de adiamento do Conselheiro relator e, não havendo óbices, o PROCESSO SERÁ PAUTADO PARA A PRÓXIMA</w:t>
      </w:r>
    </w:p>
    <w:p w14:paraId="0E42B251" w14:textId="77777777" w:rsidR="006E22DF" w:rsidRDefault="006E22DF" w:rsidP="006E22DF">
      <w:pPr>
        <w:tabs>
          <w:tab w:val="left" w:pos="2918"/>
        </w:tabs>
      </w:pPr>
      <w:r>
        <w:t>REUNIÃO. 8) PROCESSO: 6025.2025/0015322-3 - Interessado: Sustenidos Organização Social de Cultura. Assunto: Pedido de</w:t>
      </w:r>
    </w:p>
    <w:p w14:paraId="2FBF9150" w14:textId="77777777" w:rsidR="006E22DF" w:rsidRDefault="006E22DF" w:rsidP="006E22DF">
      <w:pPr>
        <w:tabs>
          <w:tab w:val="left" w:pos="2918"/>
        </w:tabs>
      </w:pPr>
      <w:r>
        <w:t xml:space="preserve">autorização para a instalação de placas. Endereço: Praça Ramos de Azevedo, s/nº - Centro. Relatora: Marília Barbour (DPH). O </w:t>
      </w:r>
      <w:proofErr w:type="spellStart"/>
      <w:r>
        <w:t>VicePresidente</w:t>
      </w:r>
      <w:proofErr w:type="spellEnd"/>
      <w:r>
        <w:t xml:space="preserve"> passa a palavra para a Conselheira Marília que passa a ler seu parecer. Síntese: Trata o presente processo de pedido de</w:t>
      </w:r>
    </w:p>
    <w:p w14:paraId="63367344" w14:textId="77777777" w:rsidR="006E22DF" w:rsidRDefault="006E22DF" w:rsidP="006E22DF">
      <w:pPr>
        <w:tabs>
          <w:tab w:val="left" w:pos="2918"/>
        </w:tabs>
      </w:pPr>
      <w:r>
        <w:t xml:space="preserve">autorização para a instalação de duas placas de patrocinador nas laterais das duas portas de entrada do salão nobre do </w:t>
      </w:r>
      <w:proofErr w:type="spellStart"/>
      <w:r>
        <w:t>Theatro</w:t>
      </w:r>
      <w:proofErr w:type="spellEnd"/>
      <w:r>
        <w:t xml:space="preserve"> Municipal de São Paulo, situado à Praça Ramos de Azevedo, s/nº - Centro, bem tombado </w:t>
      </w:r>
      <w:proofErr w:type="spellStart"/>
      <w:r>
        <w:t>ex-offício</w:t>
      </w:r>
      <w:proofErr w:type="spellEnd"/>
      <w:r>
        <w:t xml:space="preserve"> pela Resolução nº 05/CONPRESP/1991. O parecer técnico (SEI 142956367) de lavra da arq. Lilian </w:t>
      </w:r>
      <w:proofErr w:type="spellStart"/>
      <w:r>
        <w:t>Jaha</w:t>
      </w:r>
      <w:proofErr w:type="spellEnd"/>
      <w:r>
        <w:t xml:space="preserve"> é favorável ao pedido por considerar que a proposta está condizente com a ambiência do bem tombado. A Chefe do Núcleo de Intervenções no Patrimônio Público - NIPP2 (SEI 148006766) e a diretora da Divisão de Preservação do Patrimônio -DPP (SEI 148486410), acompanham o parecer técnico, motivo pelo qual também</w:t>
      </w:r>
    </w:p>
    <w:p w14:paraId="3AF0E34D" w14:textId="77777777" w:rsidR="006E22DF" w:rsidRDefault="006E22DF" w:rsidP="006E22DF">
      <w:pPr>
        <w:tabs>
          <w:tab w:val="left" w:pos="2918"/>
        </w:tabs>
      </w:pPr>
      <w:r>
        <w:t>voto favoravelmente ao pedido. É dado início à votação. Decisão: Por unanimidade de votos dos Conselheiros presentes, o</w:t>
      </w:r>
    </w:p>
    <w:p w14:paraId="464CD485" w14:textId="77777777" w:rsidR="006E22DF" w:rsidRDefault="006E22DF" w:rsidP="006E22DF">
      <w:pPr>
        <w:tabs>
          <w:tab w:val="left" w:pos="2918"/>
        </w:tabs>
      </w:pPr>
      <w:r>
        <w:lastRenderedPageBreak/>
        <w:t>Conselho manifestou-se FAVORAVELMENTE ao Pedido de autorização para a instalação de placas no imóvel situado na Praça Ramos de Azevedo, s/nº - Centro. 9) PROCESSO: 6025.2025/0007541-9 - Interessado: Sustenidos Organização Social de Cultura. Assunto:</w:t>
      </w:r>
    </w:p>
    <w:p w14:paraId="0C81BA1A" w14:textId="77777777" w:rsidR="006E22DF" w:rsidRDefault="006E22DF" w:rsidP="006E22DF">
      <w:pPr>
        <w:tabs>
          <w:tab w:val="left" w:pos="2918"/>
        </w:tabs>
      </w:pPr>
      <w:r>
        <w:t>Pedido de instalação de tótens de comunicação visual. Endereço: Praça Ramos de Azevedo, s/nº - Centro. Relator: Marília Barbour</w:t>
      </w:r>
    </w:p>
    <w:p w14:paraId="67CD2B5E" w14:textId="77777777" w:rsidR="006E22DF" w:rsidRDefault="006E22DF" w:rsidP="006E22DF">
      <w:pPr>
        <w:tabs>
          <w:tab w:val="left" w:pos="2918"/>
        </w:tabs>
      </w:pPr>
      <w:r>
        <w:t xml:space="preserve">(DPH). O Vice-Presidente passa a palavra para a Conselheira Marília que passa a ler seu parecer. Síntese: Trata o presente processo de pedido de instalação de tótens de comunicação visual nas laterais das duas portas de entrada do salão nobre do </w:t>
      </w:r>
      <w:proofErr w:type="spellStart"/>
      <w:r>
        <w:t>Theatro</w:t>
      </w:r>
      <w:proofErr w:type="spellEnd"/>
      <w:r>
        <w:t xml:space="preserve"> Municipal</w:t>
      </w:r>
    </w:p>
    <w:p w14:paraId="4505B0A1" w14:textId="77777777" w:rsidR="006E22DF" w:rsidRDefault="006E22DF" w:rsidP="006E22DF">
      <w:pPr>
        <w:tabs>
          <w:tab w:val="left" w:pos="2918"/>
        </w:tabs>
      </w:pPr>
      <w:r>
        <w:t xml:space="preserve">de São Paulo, situado à Praça Ramos de Azevedo, s/nº - Centro, bem tombado </w:t>
      </w:r>
      <w:proofErr w:type="spellStart"/>
      <w:r>
        <w:t>ex-offício</w:t>
      </w:r>
      <w:proofErr w:type="spellEnd"/>
      <w:r>
        <w:t xml:space="preserve"> pela Resolução nº 05/CONPRESP/1991. O</w:t>
      </w:r>
    </w:p>
    <w:p w14:paraId="0655F785" w14:textId="77777777" w:rsidR="006E22DF" w:rsidRDefault="006E22DF" w:rsidP="006E22DF">
      <w:pPr>
        <w:tabs>
          <w:tab w:val="left" w:pos="2918"/>
        </w:tabs>
      </w:pPr>
      <w:r>
        <w:t xml:space="preserve">parecer técnico (SEI 142814163) de lavra da arq. Lilian </w:t>
      </w:r>
      <w:proofErr w:type="spellStart"/>
      <w:r>
        <w:t>Jaha</w:t>
      </w:r>
      <w:proofErr w:type="spellEnd"/>
      <w:r>
        <w:t xml:space="preserve"> é favorável desde que condicionado ao atendimento da seguinte diretriz: 1. Apresentar projeto de comunicação visual global para o </w:t>
      </w:r>
      <w:proofErr w:type="spellStart"/>
      <w:r>
        <w:t>Theatro</w:t>
      </w:r>
      <w:proofErr w:type="spellEnd"/>
      <w:r>
        <w:t>, a fim de reduzir a quantidade de totens e interferências visuais no</w:t>
      </w:r>
    </w:p>
    <w:p w14:paraId="2B05536D" w14:textId="77777777" w:rsidR="006E22DF" w:rsidRDefault="006E22DF" w:rsidP="006E22DF">
      <w:pPr>
        <w:tabs>
          <w:tab w:val="left" w:pos="2918"/>
        </w:tabs>
      </w:pPr>
      <w:r>
        <w:t>saguão. A Chefe do Núcleo de Intervenções no Patrimônio Público - NIPP2 (SEI 142916881) e a diretora substituta da Divisão de</w:t>
      </w:r>
    </w:p>
    <w:p w14:paraId="065E5996" w14:textId="77777777" w:rsidR="006E22DF" w:rsidRDefault="006E22DF" w:rsidP="006E22DF">
      <w:pPr>
        <w:tabs>
          <w:tab w:val="left" w:pos="2918"/>
        </w:tabs>
      </w:pPr>
      <w:r>
        <w:t>Preservação do Patrimônio -DPP (SEI 143169631), acompanham o parecer técnico, motivo pelo qual também voto favoravelmente ao pedido, condicionado ao atendimento da diretriz e, adicionalmente, conforme estabelecido na 846ª RO, a convocação da interessada para que apresente a este Conselho o planejamento efetivo das intervenções e restauros que pretende realizar no imóvel tombado. É</w:t>
      </w:r>
    </w:p>
    <w:p w14:paraId="6C9F92ED" w14:textId="77777777" w:rsidR="006E22DF" w:rsidRDefault="006E22DF" w:rsidP="006E22DF">
      <w:pPr>
        <w:tabs>
          <w:tab w:val="left" w:pos="2918"/>
        </w:tabs>
      </w:pPr>
      <w:r>
        <w:t xml:space="preserve">dado início à votação. Decisão: Por unanimidade de votos dos Conselheiros presentes, o Conselho manifestou-se FAVORAVELMENTE ao Pedido de instalação de tótens de comunicação visual. Endereço: Praça Ramos de Azevedo, s/nº - Centro, devendo ser atendida a SEGUINTE DIRETRIZ: Apresentar projeto de comunicação visual global para o </w:t>
      </w:r>
      <w:proofErr w:type="spellStart"/>
      <w:r>
        <w:t>Theatro</w:t>
      </w:r>
      <w:proofErr w:type="spellEnd"/>
      <w:r>
        <w:t xml:space="preserve">, a fim de reduzir a quantidade de totens e interferências visuais no saguão. 10) PROCESSO: 6025.2025/0010436-2 - Interessado: Sustenidos Organização Social de Cultura. Assunto: Pedido de autorização para a instalação de placas de patrocinador nas poltronas da Sala de Espetáculos do </w:t>
      </w:r>
      <w:proofErr w:type="spellStart"/>
      <w:r>
        <w:t>Theatro</w:t>
      </w:r>
      <w:proofErr w:type="spellEnd"/>
      <w:r>
        <w:t xml:space="preserve"> Municipal de São Paulo. Endereço: Praça Ramos de Azevedo, s/nº - Centro. Relatora: Marília Barbour (DPH). O</w:t>
      </w:r>
    </w:p>
    <w:p w14:paraId="40D47A38" w14:textId="77777777" w:rsidR="006E22DF" w:rsidRDefault="006E22DF" w:rsidP="006E22DF">
      <w:pPr>
        <w:tabs>
          <w:tab w:val="left" w:pos="2918"/>
        </w:tabs>
      </w:pPr>
      <w:r>
        <w:t xml:space="preserve">Vice-Presidente passa a palavra para a Conselheira Marília que passa a ler seu parecer. Síntese: Trata o presente processo de pedido de autorização para a instalação de placas de patrocinador nas poltronas da Sala de Espetáculos do </w:t>
      </w:r>
      <w:proofErr w:type="spellStart"/>
      <w:r>
        <w:t>Theatro</w:t>
      </w:r>
      <w:proofErr w:type="spellEnd"/>
      <w:r>
        <w:t xml:space="preserve"> Municipal de São Paulo,</w:t>
      </w:r>
    </w:p>
    <w:p w14:paraId="32619461" w14:textId="77777777" w:rsidR="006E22DF" w:rsidRDefault="006E22DF" w:rsidP="006E22DF">
      <w:pPr>
        <w:tabs>
          <w:tab w:val="left" w:pos="2918"/>
        </w:tabs>
      </w:pPr>
      <w:r>
        <w:lastRenderedPageBreak/>
        <w:t xml:space="preserve">situado à Praça Ramos de Azevedo, s/nº - Centro, bem tombado </w:t>
      </w:r>
      <w:proofErr w:type="spellStart"/>
      <w:r>
        <w:t>ex-offício</w:t>
      </w:r>
      <w:proofErr w:type="spellEnd"/>
      <w:r>
        <w:t xml:space="preserve"> pela Resolução nº 05/CONPRESP/1991. O parecer técnico</w:t>
      </w:r>
    </w:p>
    <w:p w14:paraId="64862580" w14:textId="77777777" w:rsidR="006E22DF" w:rsidRDefault="006E22DF" w:rsidP="006E22DF">
      <w:pPr>
        <w:tabs>
          <w:tab w:val="left" w:pos="2918"/>
        </w:tabs>
      </w:pPr>
      <w:r>
        <w:t xml:space="preserve">(SEI 149217313) de lavra da arq. Lilian </w:t>
      </w:r>
      <w:proofErr w:type="spellStart"/>
      <w:r>
        <w:t>Jaha</w:t>
      </w:r>
      <w:proofErr w:type="spellEnd"/>
      <w:r>
        <w:t xml:space="preserve"> é favorável ao pedido por considerar que o posicionamento das placas e as dimensões propostas permitem a leitura das informações sem prejuízo ao bem tombado. A Chefe do Núcleo de Intervenções no Patrimônio Público</w:t>
      </w:r>
    </w:p>
    <w:p w14:paraId="09599EA8" w14:textId="77777777" w:rsidR="006E22DF" w:rsidRDefault="006E22DF" w:rsidP="006E22DF">
      <w:pPr>
        <w:tabs>
          <w:tab w:val="left" w:pos="2918"/>
        </w:tabs>
      </w:pPr>
      <w:r>
        <w:t>- NIPP2 (SEI 149919359) e a diretora substituta da Divisão de Preservação do Patrimônio -DPP (SEI157916833), acompanham o parecer</w:t>
      </w:r>
    </w:p>
    <w:p w14:paraId="4E284FDF" w14:textId="77777777" w:rsidR="006E22DF" w:rsidRDefault="006E22DF" w:rsidP="006E22DF">
      <w:pPr>
        <w:tabs>
          <w:tab w:val="left" w:pos="2918"/>
        </w:tabs>
      </w:pPr>
      <w:r>
        <w:t xml:space="preserve">técnico, motivo pelo qual também voto favoravelmente ao pedido. É dado início à votação. Decisão: Por unanimidade de votos dos Conselheiros presentes, o Conselho manifestou-se FAVORAVELMENTE ao Pedido de autorização para a instalação de placas de patrocinador nas poltronas da Sala de Espetáculos do </w:t>
      </w:r>
      <w:proofErr w:type="spellStart"/>
      <w:r>
        <w:t>Theatro</w:t>
      </w:r>
      <w:proofErr w:type="spellEnd"/>
      <w:r>
        <w:t xml:space="preserve"> Municipal de São Paulo, situado na Praça Ramos de Azevedo, s/nº - Centro. 11) PROCESSO: 6025.2025/0001342-1 - Interessado: Governo do Estado de São Paulo. Assunto: Pedido de regularização. Endereço: Avenida Rangel Pestana, nº 300 - Centro. Relator: Rodrigo Goulart (CMSP). O Vice-Presidente passa a palavra para o Conselheiro Rodrigo que passa a ler seu parecer. Síntese: Trata-se o presente Pedido de regularização do edifício da Secretaria da</w:t>
      </w:r>
    </w:p>
    <w:p w14:paraId="7B8D0ABB" w14:textId="77777777" w:rsidR="006E22DF" w:rsidRDefault="006E22DF" w:rsidP="006E22DF">
      <w:pPr>
        <w:tabs>
          <w:tab w:val="left" w:pos="2918"/>
        </w:tabs>
      </w:pPr>
      <w:r>
        <w:t>Fazenda tombado pela Res. 17/Conpresp/07. Com nível de proteção 2 (P-2): corresponde a bens de grande interesse histórico, arquitetônico ou paisagístico. Conforme parecer apresentado pelo DPH voto por acompanhar favoravelmente ao pedido de</w:t>
      </w:r>
    </w:p>
    <w:p w14:paraId="6CE19746" w14:textId="77777777" w:rsidR="006E22DF" w:rsidRDefault="006E22DF" w:rsidP="006E22DF">
      <w:pPr>
        <w:tabs>
          <w:tab w:val="left" w:pos="2918"/>
        </w:tabs>
      </w:pPr>
      <w:r>
        <w:t xml:space="preserve">regularização do pergolado metálico instalado no Palácio Clóvis. É dado início à votação. Decisão: Por unanimidade de votos dos Conselheiros presentes, o Conselho manifestou-se FAVORAVELMENTE ao Pedido de regularização do imóvel situado na Avenida Rangel Pestana, nº 300 - Centro. 12) PROCESSO: 6025.2023/0032069-0 - Interessado: Mercado SP SPE </w:t>
      </w:r>
      <w:proofErr w:type="gramStart"/>
      <w:r>
        <w:t>S.A..</w:t>
      </w:r>
      <w:proofErr w:type="gramEnd"/>
      <w:r>
        <w:t xml:space="preserve"> Assunto: Atendimento de diretrizes - Pedido de reforma de adequação às normas de acessibilidade para o Mercado Municipal da Cantareira. Endereço: Rua da Cantareira, </w:t>
      </w:r>
      <w:proofErr w:type="spellStart"/>
      <w:r>
        <w:t>nºs</w:t>
      </w:r>
      <w:proofErr w:type="spellEnd"/>
      <w:r>
        <w:t xml:space="preserve"> 306 a 390 - Centro. Relatora: Marília Barbour (DPH). O Vice-Presidente passa a palavra para a Conselheira Marília que passa a ler seu parecer. Síntese: Trata-se do encaminhamento de documentação para análise do atendimento às diretrizes</w:t>
      </w:r>
    </w:p>
    <w:p w14:paraId="257555A3" w14:textId="77777777" w:rsidR="006E22DF" w:rsidRDefault="006E22DF" w:rsidP="006E22DF">
      <w:pPr>
        <w:tabs>
          <w:tab w:val="left" w:pos="2918"/>
        </w:tabs>
      </w:pPr>
      <w:r>
        <w:t>constantes do Despacho Parcialmente Deferido nº 109106567, referente ao pedido de reforma para adequação às normas de</w:t>
      </w:r>
    </w:p>
    <w:p w14:paraId="216315C6" w14:textId="77777777" w:rsidR="006E22DF" w:rsidRDefault="006E22DF" w:rsidP="006E22DF">
      <w:pPr>
        <w:tabs>
          <w:tab w:val="left" w:pos="2918"/>
        </w:tabs>
      </w:pPr>
      <w:r>
        <w:t xml:space="preserve">acessibilidade do Mercado Municipal da Cantareira, situado à Rua da Cantareira, </w:t>
      </w:r>
      <w:proofErr w:type="spellStart"/>
      <w:r>
        <w:t>nºs</w:t>
      </w:r>
      <w:proofErr w:type="spellEnd"/>
      <w:r>
        <w:t xml:space="preserve"> 306 a 390, Centro, objeto do contribuinte municipal nº 002.031.0001-8, bem tombado </w:t>
      </w:r>
      <w:proofErr w:type="spellStart"/>
      <w:r>
        <w:t>ex</w:t>
      </w:r>
      <w:proofErr w:type="spellEnd"/>
      <w:r>
        <w:t xml:space="preserve"> </w:t>
      </w:r>
      <w:proofErr w:type="spellStart"/>
      <w:r>
        <w:t>officio</w:t>
      </w:r>
      <w:proofErr w:type="spellEnd"/>
      <w:r>
        <w:t xml:space="preserve"> pela Resolução nº 03/CONPRESP/2017. Em atendimento às </w:t>
      </w:r>
      <w:r>
        <w:lastRenderedPageBreak/>
        <w:t xml:space="preserve">diretrizes estabelecidas, foram protocolados os documentos SEI </w:t>
      </w:r>
      <w:proofErr w:type="spellStart"/>
      <w:r>
        <w:t>nºs</w:t>
      </w:r>
      <w:proofErr w:type="spellEnd"/>
      <w:r>
        <w:t xml:space="preserve"> 155254259, 155254473 e 155463593, os quais foram analisados pela área</w:t>
      </w:r>
    </w:p>
    <w:p w14:paraId="71471250" w14:textId="77777777" w:rsidR="006E22DF" w:rsidRDefault="006E22DF" w:rsidP="006E22DF">
      <w:pPr>
        <w:tabs>
          <w:tab w:val="left" w:pos="2918"/>
        </w:tabs>
      </w:pPr>
      <w:r>
        <w:t>técnica que, por meio do Parecer Técnico nº 156965832, de lavra do Arquiteto Luan Crespo, concluiu pelo integral atendimento das diretrizes formuladas. A Chefe do Núcleo de Intervenções no Patrimônio Público - NIPP2 (SEI nº 157145666) e o Diretor da Divisão de</w:t>
      </w:r>
    </w:p>
    <w:p w14:paraId="4E96688B" w14:textId="77777777" w:rsidR="006E22DF" w:rsidRDefault="006E22DF" w:rsidP="006E22DF">
      <w:pPr>
        <w:tabs>
          <w:tab w:val="left" w:pos="2918"/>
        </w:tabs>
      </w:pPr>
      <w:r>
        <w:t>Preservação do Patrimônio - DPP (SEI nº 157331557) acompanham o parecer técnico, motivo pelo qual também voto FAVORAVELMENTE ao pleito de ATENDIMENTO às DIRETRIZES, referente ao pedido de reforma de adequação às normas de</w:t>
      </w:r>
    </w:p>
    <w:p w14:paraId="7B358278" w14:textId="77777777" w:rsidR="006E22DF" w:rsidRDefault="006E22DF" w:rsidP="006E22DF">
      <w:pPr>
        <w:tabs>
          <w:tab w:val="left" w:pos="2918"/>
        </w:tabs>
      </w:pPr>
      <w:r>
        <w:t>acessibilidade para o Mercado Municipal da Cantareira. É dado início à votação. Decisão: Por unanimidade de votos dos Conselheiros presentes, o Conselho manifestou-se FAVORAVELMENTE ao Atendimento de diretrizes - Pedido de reforma de</w:t>
      </w:r>
    </w:p>
    <w:p w14:paraId="4EDB3DF6" w14:textId="77777777" w:rsidR="006E22DF" w:rsidRDefault="006E22DF" w:rsidP="006E22DF">
      <w:pPr>
        <w:tabs>
          <w:tab w:val="left" w:pos="2918"/>
        </w:tabs>
      </w:pPr>
      <w:r>
        <w:t xml:space="preserve">adequação às normas de acessibilidade para o Mercado Municipal da Cantareira, situado na Rua da Cantareira, </w:t>
      </w:r>
      <w:proofErr w:type="spellStart"/>
      <w:r>
        <w:t>nºs</w:t>
      </w:r>
      <w:proofErr w:type="spellEnd"/>
      <w:r>
        <w:t xml:space="preserve"> 306 a 390 - Centro. 14) PROCESSO: 6025.2024/0003430-3 - Interessado: Lucas </w:t>
      </w:r>
      <w:proofErr w:type="spellStart"/>
      <w:r>
        <w:t>Barcelini</w:t>
      </w:r>
      <w:proofErr w:type="spellEnd"/>
      <w:r>
        <w:t xml:space="preserve"> Canhoto. Assunto: Pedido de remembramento. Endereço: Rua Dinamarca, </w:t>
      </w:r>
      <w:proofErr w:type="spellStart"/>
      <w:r>
        <w:t>nºs</w:t>
      </w:r>
      <w:proofErr w:type="spellEnd"/>
      <w:r>
        <w:t xml:space="preserve"> 136 e 160 - Jardim Europa. Relatores: Wilson Levy Braga da Silva Neto / </w:t>
      </w:r>
      <w:proofErr w:type="spellStart"/>
      <w:r>
        <w:t>Luis</w:t>
      </w:r>
      <w:proofErr w:type="spellEnd"/>
      <w:r>
        <w:t xml:space="preserve"> </w:t>
      </w:r>
      <w:proofErr w:type="spellStart"/>
      <w:r>
        <w:t>Chorilli</w:t>
      </w:r>
      <w:proofErr w:type="spellEnd"/>
      <w:r>
        <w:t xml:space="preserve"> Neto (CREA). O Conselheiro Wilson que passa a ler seu parecer. Síntese: Cuida-se de pedido de remembramento nos imóveis à Rua Dinamarca, </w:t>
      </w:r>
      <w:proofErr w:type="spellStart"/>
      <w:r>
        <w:t>nºs</w:t>
      </w:r>
      <w:proofErr w:type="spellEnd"/>
      <w:r>
        <w:t xml:space="preserve"> 136 e 160 - Jardim</w:t>
      </w:r>
    </w:p>
    <w:p w14:paraId="4BE4F6AF" w14:textId="77777777" w:rsidR="006E22DF" w:rsidRDefault="006E22DF" w:rsidP="006E22DF">
      <w:pPr>
        <w:tabs>
          <w:tab w:val="left" w:pos="2918"/>
        </w:tabs>
      </w:pPr>
      <w:r>
        <w:t>Europa. O feito tramitou nas áreas técnicas do DPH, merecendo, ao final, parecer favorável. Após, vieram os autos conclusos a esta Relatoria. É uma síntese do necessário. Nosso voto acompanha a manifestação do DPH, que corresponde, à perfeição, à medida</w:t>
      </w:r>
    </w:p>
    <w:p w14:paraId="29D87C21" w14:textId="77777777" w:rsidR="006E22DF" w:rsidRDefault="006E22DF" w:rsidP="006E22DF">
      <w:pPr>
        <w:tabs>
          <w:tab w:val="left" w:pos="2918"/>
        </w:tabs>
      </w:pPr>
      <w:r>
        <w:t>adequada de salvaguarda do patrimônio especialmente protegido. É como votamos, senhor presidente e senhoras e senhores</w:t>
      </w:r>
    </w:p>
    <w:p w14:paraId="711ECEAF" w14:textId="77777777" w:rsidR="006E22DF" w:rsidRDefault="006E22DF" w:rsidP="006E22DF">
      <w:pPr>
        <w:tabs>
          <w:tab w:val="left" w:pos="2918"/>
        </w:tabs>
      </w:pPr>
      <w:r>
        <w:t xml:space="preserve">conselheiros. É dado início à votação. Decisão: Por unanimidade de votos dos Conselheiros presentes, o Conselho manifestou-se FAVORAVELMENTE ao Pedido de remembramento dos imóveis situados na Rua Dinamarca, </w:t>
      </w:r>
      <w:proofErr w:type="spellStart"/>
      <w:r>
        <w:t>nºs</w:t>
      </w:r>
      <w:proofErr w:type="spellEnd"/>
      <w:r>
        <w:t xml:space="preserve"> 136 e 160 - Jardim Europa.15)</w:t>
      </w:r>
    </w:p>
    <w:p w14:paraId="45EC0177" w14:textId="77777777" w:rsidR="006E22DF" w:rsidRDefault="006E22DF" w:rsidP="006E22DF">
      <w:pPr>
        <w:tabs>
          <w:tab w:val="left" w:pos="2918"/>
        </w:tabs>
      </w:pPr>
      <w:r>
        <w:t xml:space="preserve">PROCESSO: 6025.2024/0016892-0 - Interessado: Sabrina </w:t>
      </w:r>
      <w:proofErr w:type="spellStart"/>
      <w:r>
        <w:t>Bella</w:t>
      </w:r>
      <w:proofErr w:type="spellEnd"/>
      <w:r>
        <w:t xml:space="preserve"> Costa Telo. Assunto: Pedido de remembramento. Endereço: Rua</w:t>
      </w:r>
    </w:p>
    <w:p w14:paraId="0A010FAB" w14:textId="77777777" w:rsidR="006E22DF" w:rsidRDefault="006E22DF" w:rsidP="006E22DF">
      <w:pPr>
        <w:tabs>
          <w:tab w:val="left" w:pos="2918"/>
        </w:tabs>
      </w:pPr>
      <w:r>
        <w:t xml:space="preserve">Iramaia, </w:t>
      </w:r>
      <w:proofErr w:type="spellStart"/>
      <w:r>
        <w:t>nºs</w:t>
      </w:r>
      <w:proofErr w:type="spellEnd"/>
      <w:r>
        <w:t xml:space="preserve"> 37 e 41 - Jardim América. Relatores: Caio Tulio de Souza Prado Gomes e </w:t>
      </w:r>
      <w:proofErr w:type="spellStart"/>
      <w:r>
        <w:t>Kurosaka</w:t>
      </w:r>
      <w:proofErr w:type="spellEnd"/>
      <w:r>
        <w:t xml:space="preserve"> /Cintia Cristina Conti </w:t>
      </w:r>
      <w:proofErr w:type="spellStart"/>
      <w:r>
        <w:t>Seraphim</w:t>
      </w:r>
      <w:proofErr w:type="spellEnd"/>
      <w:r>
        <w:t xml:space="preserve"> (SMJ). O</w:t>
      </w:r>
    </w:p>
    <w:p w14:paraId="65C2DA00" w14:textId="77777777" w:rsidR="006E22DF" w:rsidRDefault="006E22DF" w:rsidP="006E22DF">
      <w:pPr>
        <w:tabs>
          <w:tab w:val="left" w:pos="2918"/>
        </w:tabs>
      </w:pPr>
      <w:r>
        <w:lastRenderedPageBreak/>
        <w:t>Vice-Presidente passa a palavra para a Conselheira Cintia que passa a ler seu parecer. Síntese: Trata-se de pedido de</w:t>
      </w:r>
    </w:p>
    <w:p w14:paraId="7F322BC1" w14:textId="77777777" w:rsidR="006E22DF" w:rsidRDefault="006E22DF" w:rsidP="006E22DF">
      <w:pPr>
        <w:tabs>
          <w:tab w:val="left" w:pos="2918"/>
        </w:tabs>
      </w:pPr>
      <w:r>
        <w:t xml:space="preserve">remembramento de dois lotes localizados na Rua Iramaia, nº 37 e 41, situados no bairro Jardim América, o qual foi tombado </w:t>
      </w:r>
      <w:proofErr w:type="spellStart"/>
      <w:r>
        <w:t>ex-officio</w:t>
      </w:r>
      <w:proofErr w:type="spellEnd"/>
      <w:r>
        <w:t xml:space="preserve"> pela Resolução nº 5/CONPRESP/1991, com complementação dada pela Resolução nº 7/CONPRESP/2004. Os dois lotes possuem 300m²</w:t>
      </w:r>
    </w:p>
    <w:p w14:paraId="42C591AF" w14:textId="77777777" w:rsidR="006E22DF" w:rsidRDefault="006E22DF" w:rsidP="006E22DF">
      <w:pPr>
        <w:tabs>
          <w:tab w:val="left" w:pos="2918"/>
        </w:tabs>
      </w:pPr>
      <w:r>
        <w:t>cada e testada de 15m, de modo que o remembramento requerido resultaria em um lote de 600m² com 30m de frente. Em sua análise, a Área Técnica do DPH emitiu parecer favorável ao pedido, consignando que “o lote vizinho (015.031.0039-1) possui área de 638 m² e</w:t>
      </w:r>
    </w:p>
    <w:p w14:paraId="3072C91B" w14:textId="77777777" w:rsidR="006E22DF" w:rsidRDefault="006E22DF" w:rsidP="006E22DF">
      <w:pPr>
        <w:tabs>
          <w:tab w:val="left" w:pos="2918"/>
        </w:tabs>
      </w:pPr>
      <w:r>
        <w:t>frente de 50 metros, ou seja, é maior que o lote resultante proposto” e que o lote resultante “não será o maior lote da quadra, tanto em área quanto em testada, entendemos que não haverá prejuízo para a ambiência do bairro” (150821644). Este parecer foi endossado pela Chefe Substituta do Núcleo de Intervenções no Patrimônio Privado - NIPP1 (151068375), pela Diretora Substituta da Divisão de Preservação do Patrimônio - DPP (151411964) e pela Coordenadora do DPH (158346286). Ante o exposto, convergindo com</w:t>
      </w:r>
    </w:p>
    <w:p w14:paraId="3E99E52E" w14:textId="77777777" w:rsidR="006E22DF" w:rsidRDefault="006E22DF" w:rsidP="006E22DF">
      <w:pPr>
        <w:tabs>
          <w:tab w:val="left" w:pos="2918"/>
        </w:tabs>
      </w:pPr>
      <w:r>
        <w:t>o parecer emitido pela Área Técnica, VOTO em sentido FAVORÁVEL ao pedido de remembramento dos lotes. É como votamos. É dado</w:t>
      </w:r>
    </w:p>
    <w:p w14:paraId="30F9DD6B" w14:textId="77777777" w:rsidR="006E22DF" w:rsidRDefault="006E22DF" w:rsidP="006E22DF">
      <w:pPr>
        <w:tabs>
          <w:tab w:val="left" w:pos="2918"/>
        </w:tabs>
      </w:pPr>
      <w:r>
        <w:t>início à votação. Decisão: Por unanimidade de votos dos Conselheiros presentes, o Conselho manifestou-se FAVORAVELMENTE ao</w:t>
      </w:r>
    </w:p>
    <w:p w14:paraId="7CB02530" w14:textId="77777777" w:rsidR="006E22DF" w:rsidRDefault="006E22DF" w:rsidP="006E22DF">
      <w:pPr>
        <w:tabs>
          <w:tab w:val="left" w:pos="2918"/>
        </w:tabs>
      </w:pPr>
      <w:r>
        <w:t xml:space="preserve">Pedido de remembramento dos imóveis situados na Rua Iramaia, </w:t>
      </w:r>
      <w:proofErr w:type="spellStart"/>
      <w:r>
        <w:t>nºs</w:t>
      </w:r>
      <w:proofErr w:type="spellEnd"/>
      <w:r>
        <w:t xml:space="preserve"> 37 e 41 - Jardim América. 16) PROCESSO: 7810.2025/0001631-5 - Interessado: SP Urbanismo/ Subprefeitura da Mooca. Assunto: Proposta de requalificação urbana. Endereço: Rua Oriente/"Rua da Moda" - Brás. Relator: Danielle Santana / Silvio </w:t>
      </w:r>
      <w:proofErr w:type="spellStart"/>
      <w:r>
        <w:t>Oksman</w:t>
      </w:r>
      <w:proofErr w:type="spellEnd"/>
      <w:r>
        <w:t xml:space="preserve"> (IAB). O Vice-Presidente passa a palavra para a Conselheira Danielle que passa a ler seu parecer. Síntese: Trata-se de consulta técnica relativa ao Projeto Básico de Urbanismo para a Requalificação Urbana da Rua Oriente, desenvolvido pela Gerência de Planos e Projetos Urbanos da SP Urbanismo, no âmbito do</w:t>
      </w:r>
    </w:p>
    <w:p w14:paraId="0C8FA20B" w14:textId="77777777" w:rsidR="006E22DF" w:rsidRDefault="006E22DF" w:rsidP="006E22DF">
      <w:pPr>
        <w:tabs>
          <w:tab w:val="left" w:pos="2918"/>
        </w:tabs>
      </w:pPr>
      <w:r>
        <w:t>Programa Ruas Temáticas da Prefeitura Municipal de São Paulo. A proposta contempla o trecho da Rua Oriente entre as ruas Monsenhor Andrade e Xavantes e tem por objetivo enfrentar um conjunto de questões que comprometem a qualidade do espaço urbano e a funcionalidade da via, abrangendo intervenções relacionadas à drenagem urbana, recuperação de calçadas, melhoria da</w:t>
      </w:r>
    </w:p>
    <w:p w14:paraId="7D48405B" w14:textId="77777777" w:rsidR="006E22DF" w:rsidRDefault="006E22DF" w:rsidP="006E22DF">
      <w:pPr>
        <w:tabs>
          <w:tab w:val="left" w:pos="2918"/>
        </w:tabs>
      </w:pPr>
      <w:r>
        <w:t>iluminação pública, arborização, sombreamento, inserção de mobiliário urbano, criação de espaços de permanência, qualificação da</w:t>
      </w:r>
    </w:p>
    <w:p w14:paraId="57D9E462" w14:textId="77777777" w:rsidR="006E22DF" w:rsidRDefault="006E22DF" w:rsidP="006E22DF">
      <w:pPr>
        <w:tabs>
          <w:tab w:val="left" w:pos="2918"/>
        </w:tabs>
      </w:pPr>
      <w:r>
        <w:lastRenderedPageBreak/>
        <w:t>sinalização e comunicação visual, bem como promoção da acessibilidade universal. A Rua Oriente não possui proteção específica</w:t>
      </w:r>
    </w:p>
    <w:p w14:paraId="5D1B7138" w14:textId="77777777" w:rsidR="006E22DF" w:rsidRDefault="006E22DF" w:rsidP="006E22DF">
      <w:pPr>
        <w:tabs>
          <w:tab w:val="left" w:pos="2918"/>
        </w:tabs>
      </w:pPr>
      <w:r>
        <w:t xml:space="preserve">relacionada ao patrimônio cultural. Contudo, em seu percurso localiza-se a ETEC Carlos de Campos, bem tombado </w:t>
      </w:r>
      <w:proofErr w:type="spellStart"/>
      <w:r>
        <w:t>ex-officio</w:t>
      </w:r>
      <w:proofErr w:type="spellEnd"/>
      <w:r>
        <w:t xml:space="preserve"> pela Resolução nº 29/CONPRESP/2014. Nos termos do Artigo 2º da referida resolução, não são permitidas antenas de telefonia, cartazes, painéis luminosos ou faixas publicitárias nos lotes em que se situam as escolas tombadas, bem como a utilização de seus muros como</w:t>
      </w:r>
    </w:p>
    <w:p w14:paraId="00D36796" w14:textId="77777777" w:rsidR="006E22DF" w:rsidRDefault="006E22DF" w:rsidP="006E22DF">
      <w:pPr>
        <w:tabs>
          <w:tab w:val="left" w:pos="2918"/>
        </w:tabs>
      </w:pPr>
      <w:r>
        <w:t>suporte para esses elementos. Da mesma forma, o item 5 do mesmo artigo estabelece que não serão aprovadas instalações de bancas</w:t>
      </w:r>
    </w:p>
    <w:p w14:paraId="49398ABB" w14:textId="77777777" w:rsidR="006E22DF" w:rsidRDefault="006E22DF" w:rsidP="006E22DF">
      <w:pPr>
        <w:tabs>
          <w:tab w:val="left" w:pos="2918"/>
        </w:tabs>
      </w:pPr>
      <w:r>
        <w:t>comerciais, painéis publicitários, pontos de parada de transporte coletivo ou de táxi nas calçadas frontal e laterais do prédio escolar, quando estas delimitarem seu terreno. Do ponto de vista da preservação do patrimônio cultural, a proposta não apresenta</w:t>
      </w:r>
    </w:p>
    <w:p w14:paraId="3F8C0C57" w14:textId="77777777" w:rsidR="006E22DF" w:rsidRDefault="006E22DF" w:rsidP="006E22DF">
      <w:pPr>
        <w:tabs>
          <w:tab w:val="left" w:pos="2918"/>
        </w:tabs>
      </w:pPr>
      <w:r>
        <w:t>intervenções capazes de descaracterizar a ETEC Carlos de Campos ou comprometer sua leitura arquitetônica. A arborização proposta</w:t>
      </w:r>
    </w:p>
    <w:p w14:paraId="7AC233D4" w14:textId="77777777" w:rsidR="006E22DF" w:rsidRDefault="006E22DF" w:rsidP="006E22DF">
      <w:pPr>
        <w:tabs>
          <w:tab w:val="left" w:pos="2918"/>
        </w:tabs>
      </w:pPr>
      <w:r>
        <w:t xml:space="preserve">para o trecho adjacente à escola prevê espécies de pequeno porte, implantadas em área que já conta com vegetação consolidada de porte médio e copas densas. </w:t>
      </w:r>
      <w:proofErr w:type="spellStart"/>
      <w:r>
        <w:t>Entendese</w:t>
      </w:r>
      <w:proofErr w:type="spellEnd"/>
      <w:r>
        <w:t>, portanto, que tais exemplares não prejudicam a visibilidade ou a fruição do bem tombado,</w:t>
      </w:r>
    </w:p>
    <w:p w14:paraId="074B3E23" w14:textId="77777777" w:rsidR="006E22DF" w:rsidRDefault="006E22DF" w:rsidP="006E22DF">
      <w:pPr>
        <w:tabs>
          <w:tab w:val="left" w:pos="2918"/>
        </w:tabs>
      </w:pPr>
      <w:r>
        <w:t>contribuindo para os objetivos de qualificação ambiental e conforto térmico previstos no projeto. No que se refere ao ponto de táxi</w:t>
      </w:r>
    </w:p>
    <w:p w14:paraId="6C9B6A67" w14:textId="77777777" w:rsidR="006E22DF" w:rsidRDefault="006E22DF" w:rsidP="006E22DF">
      <w:pPr>
        <w:tabs>
          <w:tab w:val="left" w:pos="2918"/>
        </w:tabs>
      </w:pPr>
      <w:r>
        <w:t>localizado na Rua Oriente, junto à esquina com a Rua Monsenhor Andrade, embora se trate de equipamento implantado anteriormente</w:t>
      </w:r>
    </w:p>
    <w:p w14:paraId="214DD945" w14:textId="77777777" w:rsidR="006E22DF" w:rsidRDefault="006E22DF" w:rsidP="006E22DF">
      <w:pPr>
        <w:tabs>
          <w:tab w:val="left" w:pos="2918"/>
        </w:tabs>
      </w:pPr>
      <w:r>
        <w:t>à Resolução nº 29/CONPRESP/2014, o parecer elaborado por NIPP aponta que sua permanência não se mostra compatível com o disposto no Artigo 2º, item 5, da norma de proteção. Assim, recomenda-se que, no âmbito do desenvolvimento do Projeto Executivo,</w:t>
      </w:r>
    </w:p>
    <w:p w14:paraId="4294FC9D" w14:textId="77777777" w:rsidR="006E22DF" w:rsidRDefault="006E22DF" w:rsidP="006E22DF">
      <w:pPr>
        <w:tabs>
          <w:tab w:val="left" w:pos="2918"/>
        </w:tabs>
      </w:pPr>
      <w:r>
        <w:t>seja avaliada sua relocalização para trecho próximo da via que não interfira nas diretrizes de preservação estabelecidas para a escola</w:t>
      </w:r>
    </w:p>
    <w:p w14:paraId="68ABF6FD" w14:textId="77777777" w:rsidR="006E22DF" w:rsidRDefault="006E22DF" w:rsidP="006E22DF">
      <w:pPr>
        <w:tabs>
          <w:tab w:val="left" w:pos="2918"/>
        </w:tabs>
      </w:pPr>
      <w:r>
        <w:t xml:space="preserve">tombada. Desse modo, acompanhamos o parecer </w:t>
      </w:r>
      <w:proofErr w:type="spellStart"/>
      <w:r>
        <w:t>favoravel</w:t>
      </w:r>
      <w:proofErr w:type="spellEnd"/>
      <w:r>
        <w:t xml:space="preserve"> do DPH, com a diretriz/recomendação para que seja reavaliada a</w:t>
      </w:r>
    </w:p>
    <w:p w14:paraId="282F2D97" w14:textId="77777777" w:rsidR="006E22DF" w:rsidRDefault="006E22DF" w:rsidP="006E22DF">
      <w:pPr>
        <w:tabs>
          <w:tab w:val="left" w:pos="2918"/>
        </w:tabs>
      </w:pPr>
      <w:r>
        <w:t xml:space="preserve">localização do ponto de táxi situado no trecho inicial da intervenção, de modo a adequá-lo às disposições da Resolução nº 29/CONPRESP/2014. É dado início à votação. Decisão: Por unanimidade de votos dos Conselheiros presentes, o Conselho manifestou-se FAVORAVELMENTE a Proposta de requalificação urbana </w:t>
      </w:r>
      <w:r>
        <w:lastRenderedPageBreak/>
        <w:t>na Rua Oriente/"Rua da Moda" - Brás, devendo ser atendida a SEGUINTE DIRETRIZ: Contemplar na proposta o remanejamento do ponto de taxi localizado em frente à ETEC Carlos de Campos,</w:t>
      </w:r>
    </w:p>
    <w:p w14:paraId="34F4BFFD" w14:textId="77777777" w:rsidR="006E22DF" w:rsidRDefault="006E22DF" w:rsidP="006E22DF">
      <w:pPr>
        <w:tabs>
          <w:tab w:val="left" w:pos="2918"/>
        </w:tabs>
      </w:pPr>
      <w:r>
        <w:t xml:space="preserve">visto que em desacordo com o estabelecido no item 5, do artigo 2º, da Resolução nº 29/CONPRESP/2014. 17) PROCESSO: 6025.2023/0025181-7 - Interessado: Gomes Machado Arquitetos Associados. Assunto: Atendimento de diretrizes - Intervenção no Conjunto de Edifícios do antigo Matadouro de Vila Mariana. Endereço: Largo Senador Raul Cardoso, nº 207 - Vila Mariana. Relatora: Marília Barbour (DPH). O Vice-Presidente passa a palavra para a Conselheira Marília que passa a ler seu parecer. Síntese: Trata o presente processo, na atual fase processual, de atendimento das diretrizes que constaram do Despacho Parcialmente Deferido 091039723, referente ao partido da intervenção no Conjunto de Edifícios do antigo Matadouro de Vila Mariana, situado ao Largo Senador Raul Cardoso, nº 207 - Vila Mariana, bem tombado </w:t>
      </w:r>
      <w:proofErr w:type="spellStart"/>
      <w:r>
        <w:t>ex-officio</w:t>
      </w:r>
      <w:proofErr w:type="spellEnd"/>
      <w:r>
        <w:t xml:space="preserve"> pela Resolução nº 05/CONPRESP/1991 e com sua área envoltória de proteção regulamentada pela Resolução nº 02/CONPRESP/2004. O parecer técnico (SEI 154746952) de lavra das </w:t>
      </w:r>
      <w:proofErr w:type="spellStart"/>
      <w:r>
        <w:t>arqs</w:t>
      </w:r>
      <w:proofErr w:type="spellEnd"/>
      <w:r>
        <w:t>. Denise</w:t>
      </w:r>
    </w:p>
    <w:p w14:paraId="2C76275A" w14:textId="77777777" w:rsidR="006E22DF" w:rsidRDefault="006E22DF" w:rsidP="006E22DF">
      <w:pPr>
        <w:tabs>
          <w:tab w:val="left" w:pos="2918"/>
        </w:tabs>
      </w:pPr>
      <w:r>
        <w:t>Puertas e Licia de Oliveira é favorável ao atendimento das diretrizes 1, 2, 5 e 6 que constaram do Despacho Parcialmente Deferido 091039723. Adicionalmente, foi esclarecido pelo interessado, por meio de carta (SEI 148578896), que "A conservação dos muros de</w:t>
      </w:r>
    </w:p>
    <w:p w14:paraId="4BD06463" w14:textId="77777777" w:rsidR="006E22DF" w:rsidRDefault="006E22DF" w:rsidP="006E22DF">
      <w:pPr>
        <w:tabs>
          <w:tab w:val="left" w:pos="2918"/>
        </w:tabs>
      </w:pPr>
      <w:r>
        <w:t>fechamento não está contemplada no escopo do presente projeto de restauro", e que "A etapa executiva do presente projeto de</w:t>
      </w:r>
    </w:p>
    <w:p w14:paraId="14A808C1" w14:textId="77777777" w:rsidR="006E22DF" w:rsidRDefault="006E22DF" w:rsidP="006E22DF">
      <w:pPr>
        <w:tabs>
          <w:tab w:val="left" w:pos="2918"/>
        </w:tabs>
      </w:pPr>
      <w:r>
        <w:t>restauro não contempla a construção de novo estacionamento", de modo que as diretrizes 3 e 4 poderão ser atendidas em momento</w:t>
      </w:r>
    </w:p>
    <w:p w14:paraId="0D647EFA" w14:textId="77777777" w:rsidR="006E22DF" w:rsidRDefault="006E22DF" w:rsidP="006E22DF">
      <w:pPr>
        <w:tabs>
          <w:tab w:val="left" w:pos="2918"/>
        </w:tabs>
      </w:pPr>
      <w:r>
        <w:t>oportuno, quando da apresentação desses projetos específicos, se for o caso, podendo ser dispensado o seu atendimento nesse momento. A Chefe do Núcleo de Intervenções no Patrimônio Público - NIPP2 (SEI 156929768) e o diretor da Divisão de Preservação do</w:t>
      </w:r>
    </w:p>
    <w:p w14:paraId="6367EC66" w14:textId="77777777" w:rsidR="006E22DF" w:rsidRDefault="006E22DF" w:rsidP="006E22DF">
      <w:pPr>
        <w:tabs>
          <w:tab w:val="left" w:pos="2918"/>
        </w:tabs>
      </w:pPr>
      <w:r>
        <w:t xml:space="preserve">Patrimônio -DPP (SEI 157473178), acompanham o parecer técnico, motivo pelo qual também voto favoravelmente ao </w:t>
      </w:r>
      <w:proofErr w:type="spellStart"/>
      <w:proofErr w:type="gramStart"/>
      <w:r>
        <w:t>pedido.É</w:t>
      </w:r>
      <w:proofErr w:type="spellEnd"/>
      <w:proofErr w:type="gramEnd"/>
      <w:r>
        <w:t xml:space="preserve"> dado</w:t>
      </w:r>
    </w:p>
    <w:p w14:paraId="24E4EC02" w14:textId="77777777" w:rsidR="006E22DF" w:rsidRDefault="006E22DF" w:rsidP="006E22DF">
      <w:pPr>
        <w:tabs>
          <w:tab w:val="left" w:pos="2918"/>
        </w:tabs>
      </w:pPr>
      <w:r>
        <w:t xml:space="preserve">início à votação. Decisão: Por unanimidade de votos dos Conselheiros presentes, o Conselho manifestou-se FAVORAVELMENTE ao Atendimento de diretrizes do pedido de intervenção no Conjunto de Edifícios do antigo Matadouro de Vila Mariana, no Largo Senador Raul Cardoso, nº 207 - Vila Mariana. 18) PROCESSO: 6025.2024/0028700-7 - Interessado: Clube Paineiras do </w:t>
      </w:r>
      <w:proofErr w:type="spellStart"/>
      <w:r>
        <w:t>Morumby</w:t>
      </w:r>
      <w:proofErr w:type="spellEnd"/>
      <w:r>
        <w:t>. Assunto:</w:t>
      </w:r>
    </w:p>
    <w:p w14:paraId="7D3ED23A" w14:textId="77777777" w:rsidR="006E22DF" w:rsidRDefault="006E22DF" w:rsidP="006E22DF">
      <w:pPr>
        <w:tabs>
          <w:tab w:val="left" w:pos="2918"/>
        </w:tabs>
      </w:pPr>
      <w:r>
        <w:lastRenderedPageBreak/>
        <w:t>Pedido de reforma do conjunto de piscinas. Endereço: Avenida Doutor Alberto Penteado, nº 605 - Morumbi. Relatores: Elisabete França</w:t>
      </w:r>
    </w:p>
    <w:p w14:paraId="6E14028A" w14:textId="77777777" w:rsidR="006E22DF" w:rsidRDefault="006E22DF" w:rsidP="006E22DF">
      <w:pPr>
        <w:tabs>
          <w:tab w:val="left" w:pos="2918"/>
        </w:tabs>
      </w:pPr>
      <w:r>
        <w:t xml:space="preserve">/ Vladir </w:t>
      </w:r>
      <w:proofErr w:type="spellStart"/>
      <w:r>
        <w:t>Bartalini</w:t>
      </w:r>
      <w:proofErr w:type="spellEnd"/>
      <w:r>
        <w:t xml:space="preserve"> (SMUL-L). O Vice-Presidente passa a palavra para o Conselheiro Vladir que passa a ler seu parecer. Síntese: Trata-se de pedido de reforma feito pelo Clube Paineiras do Morumbi, tombado pela resolução CONPRESP 45/2017 abrangendo o conjunto edificado, as áreas de lazer e os jardins. A reforma proposta compreenderia as demolições do revestimento interno das piscinas, tanto das paredes como do fundo, que serão removidos até alcançar a base de concreto existente. O objetivo era efetuar reforma estrutural e de revestimentos internos das piscinas do complexo aquático do Clube Paineiras do </w:t>
      </w:r>
      <w:proofErr w:type="spellStart"/>
      <w:r>
        <w:t>Morumby</w:t>
      </w:r>
      <w:proofErr w:type="spellEnd"/>
      <w:r>
        <w:t xml:space="preserve">. Em substituição aos azulejos brancos que hoje revestem as piscinas seria adotado o revestimento </w:t>
      </w:r>
      <w:proofErr w:type="spellStart"/>
      <w:r>
        <w:t>liner</w:t>
      </w:r>
      <w:proofErr w:type="spellEnd"/>
      <w:r>
        <w:t xml:space="preserve"> liso em PVC armado de 1.5 mm (1,65 x 25 m) SKY Blue 150 e uma espécie de manta vinílica com incorporação de um armado estrutural. Quanto à piscina infantil a proposta do interessado é o</w:t>
      </w:r>
    </w:p>
    <w:p w14:paraId="10B2518F" w14:textId="77777777" w:rsidR="006E22DF" w:rsidRDefault="006E22DF" w:rsidP="006E22DF">
      <w:pPr>
        <w:tabs>
          <w:tab w:val="left" w:pos="2918"/>
        </w:tabs>
      </w:pPr>
      <w:r>
        <w:t xml:space="preserve">refazimento do revestimento </w:t>
      </w:r>
      <w:proofErr w:type="spellStart"/>
      <w:r>
        <w:t>fulget</w:t>
      </w:r>
      <w:proofErr w:type="spellEnd"/>
      <w:r>
        <w:t xml:space="preserve"> colorido. No parecer 151294859 elaborado pelo DPH através da sua Divisão de Preservação do</w:t>
      </w:r>
    </w:p>
    <w:p w14:paraId="23EFA44E" w14:textId="77777777" w:rsidR="006E22DF" w:rsidRDefault="006E22DF" w:rsidP="006E22DF">
      <w:pPr>
        <w:tabs>
          <w:tab w:val="left" w:pos="2918"/>
        </w:tabs>
      </w:pPr>
      <w:r>
        <w:t>Patrimônio é citado o (P.A. 2012-0.161.140-3) do qual constam os critérios utilizados pelo grupo de estudos que conduziu o</w:t>
      </w:r>
    </w:p>
    <w:p w14:paraId="3B7F1782" w14:textId="77777777" w:rsidR="006E22DF" w:rsidRDefault="006E22DF" w:rsidP="006E22DF">
      <w:pPr>
        <w:tabs>
          <w:tab w:val="left" w:pos="2918"/>
        </w:tabs>
      </w:pPr>
      <w:r>
        <w:t>levantamento de dados do processo de tombamento. Nas considerações finais do documento consta de seu item XVII: “Plataforma das</w:t>
      </w:r>
    </w:p>
    <w:p w14:paraId="15B5A188" w14:textId="77777777" w:rsidR="006E22DF" w:rsidRDefault="006E22DF" w:rsidP="006E22DF">
      <w:pPr>
        <w:tabs>
          <w:tab w:val="left" w:pos="2918"/>
        </w:tabs>
      </w:pPr>
      <w:r>
        <w:t>Piscinas Sociais, preservar o desenho e profundidade das piscinas integralmente. Manter o piso em mosaico português com o desenho</w:t>
      </w:r>
    </w:p>
    <w:p w14:paraId="7402A6EF" w14:textId="77777777" w:rsidR="006E22DF" w:rsidRDefault="006E22DF" w:rsidP="006E22DF">
      <w:pPr>
        <w:tabs>
          <w:tab w:val="left" w:pos="2918"/>
        </w:tabs>
      </w:pPr>
      <w:r>
        <w:t xml:space="preserve">original. Conservar </w:t>
      </w:r>
      <w:proofErr w:type="gramStart"/>
      <w:r>
        <w:t>a cor branca</w:t>
      </w:r>
      <w:proofErr w:type="gramEnd"/>
      <w:r>
        <w:t xml:space="preserve"> dos azulejos, permitindo a transparência de água e seu volume diferenciarem as tonalidades naturalmente”. Conclui o parecer do DPH que o revestimento das piscinas originalmente de azulejos brancos é um elemento</w:t>
      </w:r>
    </w:p>
    <w:p w14:paraId="24CB186F" w14:textId="77777777" w:rsidR="006E22DF" w:rsidRDefault="006E22DF" w:rsidP="006E22DF">
      <w:pPr>
        <w:tabs>
          <w:tab w:val="left" w:pos="2918"/>
        </w:tabs>
      </w:pPr>
      <w:r>
        <w:t xml:space="preserve">significativo. O material cuja utilização é pretendida apresenta diferenças substanciais em ralação à cor e textura dos azulejos até hoje utilizados. O </w:t>
      </w:r>
      <w:proofErr w:type="spellStart"/>
      <w:r>
        <w:t>liner</w:t>
      </w:r>
      <w:proofErr w:type="spellEnd"/>
      <w:r>
        <w:t xml:space="preserve"> liso proporcionaria um aspecto homogêneo que prejudicaria a percepção da variação das tonalidades das piscinas e</w:t>
      </w:r>
    </w:p>
    <w:p w14:paraId="1E752CAC" w14:textId="77777777" w:rsidR="006E22DF" w:rsidRDefault="006E22DF" w:rsidP="006E22DF">
      <w:pPr>
        <w:tabs>
          <w:tab w:val="left" w:pos="2918"/>
        </w:tabs>
      </w:pPr>
      <w:r>
        <w:t>seus diferentes tons de cores proporcionados pelas mudanças de profundidade, descaracterizando a sua aparência. Em conclusão, o parecer do DPH é parcialmente favorável à proposta nos seguintes termos: favorável apenas à reforma da piscina infantil com</w:t>
      </w:r>
    </w:p>
    <w:p w14:paraId="103F8DDE" w14:textId="77777777" w:rsidR="006E22DF" w:rsidRDefault="006E22DF" w:rsidP="006E22DF">
      <w:pPr>
        <w:tabs>
          <w:tab w:val="left" w:pos="2918"/>
        </w:tabs>
      </w:pPr>
      <w:r>
        <w:t xml:space="preserve">refazimento do revestimento </w:t>
      </w:r>
      <w:proofErr w:type="spellStart"/>
      <w:r>
        <w:t>fulget</w:t>
      </w:r>
      <w:proofErr w:type="spellEnd"/>
      <w:r>
        <w:t xml:space="preserve"> colorido conforme demonstrado. Contrário ao pedido de reforma que propõe a aplicação de um</w:t>
      </w:r>
    </w:p>
    <w:p w14:paraId="713226C8" w14:textId="77777777" w:rsidR="006E22DF" w:rsidRDefault="006E22DF" w:rsidP="006E22DF">
      <w:pPr>
        <w:tabs>
          <w:tab w:val="left" w:pos="2918"/>
        </w:tabs>
      </w:pPr>
      <w:r>
        <w:lastRenderedPageBreak/>
        <w:t>novo revestimento [</w:t>
      </w:r>
      <w:proofErr w:type="spellStart"/>
      <w:r>
        <w:t>liner</w:t>
      </w:r>
      <w:proofErr w:type="spellEnd"/>
      <w:r>
        <w:t xml:space="preserve"> liso em PVC armado de 1.5 mm (1,65 x 25 m) nas cores SKY Blue 150 + e azul escuro - Ref. </w:t>
      </w:r>
      <w:proofErr w:type="spellStart"/>
      <w:r>
        <w:t>Fluidra</w:t>
      </w:r>
      <w:proofErr w:type="spellEnd"/>
      <w:r>
        <w:t xml:space="preserve">] para as piscinas do Complexo Aquático do Clube Paineiras do </w:t>
      </w:r>
      <w:proofErr w:type="spellStart"/>
      <w:proofErr w:type="gramStart"/>
      <w:r>
        <w:t>Morumby</w:t>
      </w:r>
      <w:proofErr w:type="spellEnd"/>
      <w:r>
        <w:t xml:space="preserve"> .</w:t>
      </w:r>
      <w:proofErr w:type="gramEnd"/>
      <w:r>
        <w:t xml:space="preserve"> Acompanho o parecer do DPH votando de forma parcialmente</w:t>
      </w:r>
    </w:p>
    <w:p w14:paraId="2C06BC25" w14:textId="77777777" w:rsidR="006E22DF" w:rsidRDefault="006E22DF" w:rsidP="006E22DF">
      <w:pPr>
        <w:tabs>
          <w:tab w:val="left" w:pos="2918"/>
        </w:tabs>
      </w:pPr>
      <w:r>
        <w:t xml:space="preserve">favorável à proposta, nos termos descritos. É dado início à votação. Decisão: Por unanimidade de votos dos Conselheiros presentes, o Conselho manifestou-se (i) FAVORAVELMENTE às intervenções na piscina infantil, com refazimento do revestimento em </w:t>
      </w:r>
      <w:proofErr w:type="spellStart"/>
      <w:r>
        <w:t>fulget</w:t>
      </w:r>
      <w:proofErr w:type="spellEnd"/>
    </w:p>
    <w:p w14:paraId="196CAA17" w14:textId="77777777" w:rsidR="006E22DF" w:rsidRDefault="006E22DF" w:rsidP="006E22DF">
      <w:pPr>
        <w:tabs>
          <w:tab w:val="left" w:pos="2918"/>
        </w:tabs>
      </w:pPr>
      <w:r>
        <w:t>colorido e (</w:t>
      </w:r>
      <w:proofErr w:type="spellStart"/>
      <w:r>
        <w:t>ii</w:t>
      </w:r>
      <w:proofErr w:type="spellEnd"/>
      <w:r>
        <w:t xml:space="preserve">) CONTRARIAMENTE às intervenções nas demais piscinas, do Clube Paineiras do </w:t>
      </w:r>
      <w:proofErr w:type="spellStart"/>
      <w:r>
        <w:t>Morumby</w:t>
      </w:r>
      <w:proofErr w:type="spellEnd"/>
      <w:r>
        <w:t>, na Avenida Doutor Alberto</w:t>
      </w:r>
    </w:p>
    <w:p w14:paraId="78C5F53D" w14:textId="77777777" w:rsidR="006E22DF" w:rsidRDefault="006E22DF" w:rsidP="006E22DF">
      <w:pPr>
        <w:tabs>
          <w:tab w:val="left" w:pos="2918"/>
        </w:tabs>
      </w:pPr>
      <w:r>
        <w:t xml:space="preserve">Penteado, nº 605 - Morumbi. 19) PROCESSO: 6025.2023/0025351-8 - Interessado: Companhia Paulista de Trens Metropolitanos - CPTM. Assunto: Pedido de reforma e regularização da cobertura das plataformas 1, 2 e 3, nas dependências da Estação da Luz. Endereço: Praça da Luz, nº 1 - Luz. Relatores: Julia Maia Jereissati / Daniel de Barros Carone (SMUL-U). O Vice-Presidente passa a palavra para o Conselheiro Daniel que passa a ler seu parecer. Síntese: Trata-se de pedido para reforma e ampliação de cobertura metálica na plataforma central (2 e 3) da Estação da Luz, tombada </w:t>
      </w:r>
      <w:proofErr w:type="spellStart"/>
      <w:r>
        <w:t>ex-officio</w:t>
      </w:r>
      <w:proofErr w:type="spellEnd"/>
      <w:r>
        <w:t xml:space="preserve"> pela Resolução 05/CONPRESP/91. Os autos foram</w:t>
      </w:r>
    </w:p>
    <w:p w14:paraId="5D5E30E6" w14:textId="77777777" w:rsidR="006E22DF" w:rsidRDefault="006E22DF" w:rsidP="006E22DF">
      <w:pPr>
        <w:tabs>
          <w:tab w:val="left" w:pos="2918"/>
        </w:tabs>
      </w:pPr>
      <w:r>
        <w:t xml:space="preserve">encaminhados à DPH/NIPP-2, que </w:t>
      </w:r>
      <w:proofErr w:type="gramStart"/>
      <w:r>
        <w:t>manifestou-se</w:t>
      </w:r>
      <w:proofErr w:type="gramEnd"/>
      <w:r>
        <w:t xml:space="preserve"> favoravelmente à reforma da cobertura das plataformas 2-3 e à regularização da</w:t>
      </w:r>
    </w:p>
    <w:p w14:paraId="0186DE9F" w14:textId="77777777" w:rsidR="006E22DF" w:rsidRDefault="006E22DF" w:rsidP="006E22DF">
      <w:pPr>
        <w:tabs>
          <w:tab w:val="left" w:pos="2918"/>
        </w:tabs>
      </w:pPr>
      <w:r>
        <w:t xml:space="preserve">cobertura da plataforma 1, com a sugestão de que seja tramitado junto aos processos 6025.2023/0019065-6 (regularização) e 6025.2019/0017078-0 (atendimento de diretrizes). Manifestação esta ratificada pela Sr. Diretor (150226691), bem como pela Sra. Coordenadora de DPH (157794701). Diante do exposto, acompanho a área técnica </w:t>
      </w:r>
      <w:proofErr w:type="spellStart"/>
      <w:r>
        <w:t>pel</w:t>
      </w:r>
      <w:proofErr w:type="spellEnd"/>
      <w:r>
        <w:t xml:space="preserve"> o que voto favoravelmente às intervenções propostas. É dado início à votação. Decisão: Por unanimidade de votos dos Conselheiros presentes, o Conselho manifestou-se FAVORAVELMENTE ao Pedido de reforma e regularização da cobertura das plataformas 1, 2 e 3, nas dependências da Estação da</w:t>
      </w:r>
    </w:p>
    <w:p w14:paraId="2E171EED" w14:textId="77777777" w:rsidR="006E22DF" w:rsidRDefault="006E22DF" w:rsidP="006E22DF">
      <w:pPr>
        <w:tabs>
          <w:tab w:val="left" w:pos="2918"/>
        </w:tabs>
      </w:pPr>
      <w:r>
        <w:t xml:space="preserve">Luz., Praça da Luz, nº 1 - Luz. 20) PROCESSO: 6025.2023/0019065-6 - Interessado: Companhia Paulista de Trens Metropolitanos - CPTM. Assunto: Pedido de regularização referente as coberturas metálicas das plataformas 1, 2 e 3 na área interna da Estação da Luz. Endereço: Praça da Luz, s/nº - Luz. Relatora: Marília Barbour (DPH). O Vice-Presidente passa a palavra para a Conselheira Marília que passa a ler seu parecer. Síntese: Trata o presente processo de pedido de regularização referente as coberturas metálicas das plataformas 1, 2 e 3 na área </w:t>
      </w:r>
      <w:r>
        <w:lastRenderedPageBreak/>
        <w:t>interna da Estação da Luz. O parecer técnico (SEI 147656136) da arquiteta Marina Prado sugere o</w:t>
      </w:r>
    </w:p>
    <w:p w14:paraId="480A4789" w14:textId="77777777" w:rsidR="006E22DF" w:rsidRDefault="006E22DF" w:rsidP="006E22DF">
      <w:pPr>
        <w:tabs>
          <w:tab w:val="left" w:pos="2918"/>
        </w:tabs>
      </w:pPr>
      <w:r>
        <w:t>indeferimento por perda de objeto, uma vez que a cobertura das plataformas 2 e 3 serão objeto de reforma, e não de regularização, e</w:t>
      </w:r>
    </w:p>
    <w:p w14:paraId="4D672527" w14:textId="77777777" w:rsidR="006E22DF" w:rsidRDefault="006E22DF" w:rsidP="006E22DF">
      <w:pPr>
        <w:tabs>
          <w:tab w:val="left" w:pos="2918"/>
        </w:tabs>
      </w:pPr>
      <w:r>
        <w:t>recomenda que o presente processo seja tramitado em paralelo aos processos 6025.2019/0017078-0 (atendimento de diretrizes) e 6025.2023/0025351-8 (reforma e regularização) para deliberação do Conpresp. A Chefe do Núcleo de Intervenções no Patrimônio</w:t>
      </w:r>
    </w:p>
    <w:p w14:paraId="09092B2E" w14:textId="77777777" w:rsidR="006E22DF" w:rsidRDefault="006E22DF" w:rsidP="006E22DF">
      <w:pPr>
        <w:tabs>
          <w:tab w:val="left" w:pos="2918"/>
        </w:tabs>
      </w:pPr>
      <w:r>
        <w:t>Público - NIPP2 (SEI 149103009) e a diretora substituta da Divisão de Preservação do Patrimônio - DPP (SEI157736889), acompanham</w:t>
      </w:r>
    </w:p>
    <w:p w14:paraId="3FCA274D" w14:textId="77777777" w:rsidR="006E22DF" w:rsidRDefault="006E22DF" w:rsidP="006E22DF">
      <w:pPr>
        <w:tabs>
          <w:tab w:val="left" w:pos="2918"/>
        </w:tabs>
      </w:pPr>
      <w:r>
        <w:t>o parecer técnico, motivo pelo qual também voto pelo indeferimento por perda de objeto. É dado início à votação. Decisão: Por unanimidade de votos dos Conselheiros presentes, o Conselho manifestou-se CONTRARIAMENTE ao Pedido de regularização</w:t>
      </w:r>
    </w:p>
    <w:p w14:paraId="49529987" w14:textId="77777777" w:rsidR="006E22DF" w:rsidRDefault="006E22DF" w:rsidP="006E22DF">
      <w:pPr>
        <w:tabs>
          <w:tab w:val="left" w:pos="2918"/>
        </w:tabs>
      </w:pPr>
      <w:r>
        <w:t>referente as coberturas metálicas das plataformas 1, 2 e 3 na área interna da Estação da Luz, situada na Praça da Luz, s/nº - Luz, por perda do objeto. 21) PROCESSO: 6025.2019/0017078-0 - Interessado: Companhia Paulista de Trens Metropolitanos - CPTM. Assunto: Atendimento de diretrizes - Instalação de Coberturas Provisórias para as plataformas 1, 2 e 3 da Estação da Luz. Endereço:</w:t>
      </w:r>
    </w:p>
    <w:p w14:paraId="00D8A0BF" w14:textId="77777777" w:rsidR="006E22DF" w:rsidRDefault="006E22DF" w:rsidP="006E22DF">
      <w:pPr>
        <w:tabs>
          <w:tab w:val="left" w:pos="2918"/>
        </w:tabs>
      </w:pPr>
      <w:r>
        <w:t xml:space="preserve">Praça da Luz, s/nº - Luz. Relatores: Wilson Levy Braga da Silva Neto / </w:t>
      </w:r>
      <w:proofErr w:type="spellStart"/>
      <w:r>
        <w:t>Luis</w:t>
      </w:r>
      <w:proofErr w:type="spellEnd"/>
      <w:r>
        <w:t xml:space="preserve"> </w:t>
      </w:r>
      <w:proofErr w:type="spellStart"/>
      <w:r>
        <w:t>Chorilli</w:t>
      </w:r>
      <w:proofErr w:type="spellEnd"/>
      <w:r>
        <w:t xml:space="preserve"> Neto (CREA). O Conselheiro Wilson passa a ler seu </w:t>
      </w:r>
      <w:proofErr w:type="spellStart"/>
      <w:r>
        <w:t>parece</w:t>
      </w:r>
      <w:proofErr w:type="spellEnd"/>
      <w:r>
        <w:t>. Síntese: Cuida-se de procedimento para verificar o atendimento de diretrizes - Instalação de Coberturas Provisórias para as plataformas 1, 2 e 3 da Estação da Luz. O feito tramitou nas áreas técnicas do DPH, merecendo, ao final, parecer favorável. Após,</w:t>
      </w:r>
    </w:p>
    <w:p w14:paraId="119B648E" w14:textId="77777777" w:rsidR="006E22DF" w:rsidRDefault="006E22DF" w:rsidP="006E22DF">
      <w:pPr>
        <w:tabs>
          <w:tab w:val="left" w:pos="2918"/>
        </w:tabs>
      </w:pPr>
      <w:r>
        <w:t>vieram os autos conclusos a esta Relatoria. É uma síntese do necessário. Nosso voto acompanha a manifestação do DPH, que</w:t>
      </w:r>
    </w:p>
    <w:p w14:paraId="116D52AA" w14:textId="77777777" w:rsidR="006E22DF" w:rsidRDefault="006E22DF" w:rsidP="006E22DF">
      <w:pPr>
        <w:tabs>
          <w:tab w:val="left" w:pos="2918"/>
        </w:tabs>
      </w:pPr>
      <w:r>
        <w:t>corresponde, à perfeição, à medida adequada de salvaguarda do patrimônio especialmente protegido. É como votamos, senhor presidente e senhoras e senhores conselheiros. É dado início à votação. Decisão: Por unanimidade de votos dos Conselheiros presentes, o Conselho manifestou-se FAVORAVELMENTE ao Atendimento de diretrizes da instalação de Coberturas Provisórias para</w:t>
      </w:r>
    </w:p>
    <w:p w14:paraId="2A08EFC8" w14:textId="77777777" w:rsidR="006E22DF" w:rsidRDefault="006E22DF" w:rsidP="006E22DF">
      <w:pPr>
        <w:tabs>
          <w:tab w:val="left" w:pos="2918"/>
        </w:tabs>
      </w:pPr>
      <w:r>
        <w:t>as plataformas 1, 2 e 3 da Estação da Luz, situada na Praça da Luz, s/nº - Luz. 22) PROCESSO: 6025.2025/0007538-9 - Interessado:</w:t>
      </w:r>
    </w:p>
    <w:p w14:paraId="33E38756" w14:textId="77777777" w:rsidR="006E22DF" w:rsidRDefault="006E22DF" w:rsidP="006E22DF">
      <w:pPr>
        <w:tabs>
          <w:tab w:val="left" w:pos="2918"/>
        </w:tabs>
      </w:pPr>
      <w:r>
        <w:t>Sustenidos Organização Social de Cultura. Assunto: Pedido de instalação de tótens e placas de comunicação visual na área externa do</w:t>
      </w:r>
    </w:p>
    <w:p w14:paraId="3ACBCEDD" w14:textId="77777777" w:rsidR="006E22DF" w:rsidRDefault="006E22DF" w:rsidP="006E22DF">
      <w:pPr>
        <w:tabs>
          <w:tab w:val="left" w:pos="2918"/>
        </w:tabs>
      </w:pPr>
      <w:proofErr w:type="spellStart"/>
      <w:r>
        <w:lastRenderedPageBreak/>
        <w:t>Theatro</w:t>
      </w:r>
      <w:proofErr w:type="spellEnd"/>
      <w:r>
        <w:t xml:space="preserve"> Municipal de São Paulo. Endereço: Praça Ramos de Azevedo, s/nº - Centro. Relatora: Marília Barbour (DPH). O Vice-Presidente passa a palavra para a Conselheira Marília que passa a ler seu parecer. Síntese: Trata o presente processo de pedido de instalação de</w:t>
      </w:r>
    </w:p>
    <w:p w14:paraId="37CBC399" w14:textId="77777777" w:rsidR="006E22DF" w:rsidRDefault="006E22DF" w:rsidP="006E22DF">
      <w:pPr>
        <w:tabs>
          <w:tab w:val="left" w:pos="2918"/>
        </w:tabs>
      </w:pPr>
      <w:r>
        <w:t xml:space="preserve">tótens e placas de comunicação visual na área externa do </w:t>
      </w:r>
      <w:proofErr w:type="spellStart"/>
      <w:r>
        <w:t>Theatro</w:t>
      </w:r>
      <w:proofErr w:type="spellEnd"/>
      <w:r>
        <w:t xml:space="preserve"> Municipal de São Paulo, situado à Praça Ramos de Azevedo, s/nº - Centro, bem tombado </w:t>
      </w:r>
      <w:proofErr w:type="spellStart"/>
      <w:r>
        <w:t>ex-offício</w:t>
      </w:r>
      <w:proofErr w:type="spellEnd"/>
      <w:r>
        <w:t xml:space="preserve"> pela Resolução nº 05/CONPRESP/1991. O parecer técnico (SEI 148379222) de lavra da arq. Lilian </w:t>
      </w:r>
      <w:proofErr w:type="spellStart"/>
      <w:r>
        <w:t>Jaha</w:t>
      </w:r>
      <w:proofErr w:type="spellEnd"/>
    </w:p>
    <w:p w14:paraId="1F1B9582" w14:textId="77777777" w:rsidR="006E22DF" w:rsidRDefault="006E22DF" w:rsidP="006E22DF">
      <w:pPr>
        <w:tabs>
          <w:tab w:val="left" w:pos="2918"/>
        </w:tabs>
      </w:pPr>
      <w:r>
        <w:t>considera que a nova proposta atende às solicitações anteriormente formuladas no comunique-se (127453744) e, portanto, não se</w:t>
      </w:r>
    </w:p>
    <w:p w14:paraId="0043564D" w14:textId="77777777" w:rsidR="006E22DF" w:rsidRDefault="006E22DF" w:rsidP="006E22DF">
      <w:pPr>
        <w:tabs>
          <w:tab w:val="left" w:pos="2918"/>
        </w:tabs>
      </w:pPr>
      <w:r>
        <w:t>verificam impactos negativos sobre o bem tombado nem sobre sua ambiência. A Chefe do Núcleo de Intervenções no Patrimônio</w:t>
      </w:r>
    </w:p>
    <w:p w14:paraId="325272AF" w14:textId="77777777" w:rsidR="006E22DF" w:rsidRDefault="006E22DF" w:rsidP="006E22DF">
      <w:pPr>
        <w:tabs>
          <w:tab w:val="left" w:pos="2918"/>
        </w:tabs>
      </w:pPr>
      <w:r>
        <w:t>Público - NIPP2 (SEI 148470950) e a diretora substituta da Divisão de Preservação do Patrimônio -DPP (SEI148506054), acompanham o parecer técnico, motivo pelo qual também voto favoravelmente ao pedido. É dado início à votação. Decisão: Por unanimidade de</w:t>
      </w:r>
    </w:p>
    <w:p w14:paraId="20066B96" w14:textId="77777777" w:rsidR="006E22DF" w:rsidRDefault="006E22DF" w:rsidP="006E22DF">
      <w:pPr>
        <w:tabs>
          <w:tab w:val="left" w:pos="2918"/>
        </w:tabs>
      </w:pPr>
      <w:r>
        <w:t>votos dos Conselheiros presentes, o Conselho manifestou-se FAVORAVELMENTE ao Pedido de instalação de tótens e placas de</w:t>
      </w:r>
    </w:p>
    <w:p w14:paraId="315A0A59" w14:textId="77777777" w:rsidR="006E22DF" w:rsidRDefault="006E22DF" w:rsidP="006E22DF">
      <w:pPr>
        <w:tabs>
          <w:tab w:val="left" w:pos="2918"/>
        </w:tabs>
      </w:pPr>
      <w:r>
        <w:t xml:space="preserve">comunicação visual na área externa do </w:t>
      </w:r>
      <w:proofErr w:type="spellStart"/>
      <w:r>
        <w:t>Theatro</w:t>
      </w:r>
      <w:proofErr w:type="spellEnd"/>
      <w:r>
        <w:t xml:space="preserve"> Municipal de São Paulo situado na Praça Ramos de Azevedo, s/nº - Centro. 23)</w:t>
      </w:r>
    </w:p>
    <w:p w14:paraId="664BBC4A" w14:textId="77777777" w:rsidR="006E22DF" w:rsidRDefault="006E22DF" w:rsidP="006E22DF">
      <w:pPr>
        <w:tabs>
          <w:tab w:val="left" w:pos="2918"/>
        </w:tabs>
      </w:pPr>
      <w:r>
        <w:t>PROCESSO: 6025.2024/0034465-5 - Interessado: Sustenidos Organização Social de Cultura. Assunto: Pedido de manutenção de</w:t>
      </w:r>
    </w:p>
    <w:p w14:paraId="0283596C" w14:textId="77777777" w:rsidR="006E22DF" w:rsidRDefault="006E22DF" w:rsidP="006E22DF">
      <w:pPr>
        <w:tabs>
          <w:tab w:val="left" w:pos="2918"/>
        </w:tabs>
      </w:pPr>
      <w:r>
        <w:t xml:space="preserve">trechos dos vitrais do Salão Dourado (restaurante) do </w:t>
      </w:r>
      <w:proofErr w:type="spellStart"/>
      <w:r>
        <w:t>Theatro</w:t>
      </w:r>
      <w:proofErr w:type="spellEnd"/>
      <w:r>
        <w:t xml:space="preserve"> Municipal de São Paulo. Endereço: Praça Ramos de Azevedo, s/nº - Centro. Relatora: Marília Barbour (DPH). O Vice-Presidente passa a palavra para a Conselheira Marília que passa a ler seu parecer. Síntese: Trata o presente processo de pedido de manutenção de trechos dos vitrais do Salão Dourado (restaurante) do </w:t>
      </w:r>
      <w:proofErr w:type="spellStart"/>
      <w:r>
        <w:t>Theatro</w:t>
      </w:r>
      <w:proofErr w:type="spellEnd"/>
      <w:r>
        <w:t xml:space="preserve"> Municipal de São Paulo, situado à Praça Ramos de Azevedo, s/nº - Centro, tombado </w:t>
      </w:r>
      <w:proofErr w:type="spellStart"/>
      <w:r>
        <w:t>ex</w:t>
      </w:r>
      <w:proofErr w:type="spellEnd"/>
      <w:r>
        <w:t xml:space="preserve"> </w:t>
      </w:r>
      <w:proofErr w:type="spellStart"/>
      <w:r>
        <w:t>officio</w:t>
      </w:r>
      <w:proofErr w:type="spellEnd"/>
      <w:r>
        <w:t xml:space="preserve"> pela Resolução nº 05/CONPRESP/1991. O</w:t>
      </w:r>
    </w:p>
    <w:p w14:paraId="040A455A" w14:textId="77777777" w:rsidR="006E22DF" w:rsidRDefault="006E22DF" w:rsidP="006E22DF">
      <w:pPr>
        <w:tabs>
          <w:tab w:val="left" w:pos="2918"/>
        </w:tabs>
      </w:pPr>
      <w:r>
        <w:t xml:space="preserve">parecer técnico (SEI 121669101) de lavra da arq. Lilian </w:t>
      </w:r>
      <w:proofErr w:type="spellStart"/>
      <w:r>
        <w:t>Jaha</w:t>
      </w:r>
      <w:proofErr w:type="spellEnd"/>
      <w:r>
        <w:t xml:space="preserve"> é favorável ao pedido, desde que condicionado ao atendimento das</w:t>
      </w:r>
    </w:p>
    <w:p w14:paraId="19133B42" w14:textId="77777777" w:rsidR="006E22DF" w:rsidRDefault="006E22DF" w:rsidP="006E22DF">
      <w:pPr>
        <w:tabs>
          <w:tab w:val="left" w:pos="2918"/>
        </w:tabs>
      </w:pPr>
      <w:r>
        <w:t xml:space="preserve">seguintes diretrizes: 1. Deverá ser entregue a este Departamento documento registrando o processo de trabalho, através de fotos, descrição dos procedimentos e especificação dos vidros utilizados; 2. Orientar os funcionários do </w:t>
      </w:r>
      <w:proofErr w:type="spellStart"/>
      <w:r>
        <w:t>Theatro</w:t>
      </w:r>
      <w:proofErr w:type="spellEnd"/>
      <w:r>
        <w:t>, e em especial do</w:t>
      </w:r>
    </w:p>
    <w:p w14:paraId="11D507DF" w14:textId="77777777" w:rsidR="006E22DF" w:rsidRDefault="006E22DF" w:rsidP="006E22DF">
      <w:pPr>
        <w:tabs>
          <w:tab w:val="left" w:pos="2918"/>
        </w:tabs>
      </w:pPr>
      <w:r>
        <w:lastRenderedPageBreak/>
        <w:t>restaurante, sobre os cuidados especiais com os vitrais, considerados patrimônio histórico, tais como: a forma correta para abrir e</w:t>
      </w:r>
    </w:p>
    <w:p w14:paraId="349BA362" w14:textId="77777777" w:rsidR="006E22DF" w:rsidRDefault="006E22DF" w:rsidP="006E22DF">
      <w:pPr>
        <w:tabs>
          <w:tab w:val="left" w:pos="2918"/>
        </w:tabs>
      </w:pPr>
      <w:r>
        <w:t xml:space="preserve">fechar as portas e janelas; a utilização de produtos e equipamentos adequados para a limpeza, de acordo com o Manual de Limpeza e Conservação do </w:t>
      </w:r>
      <w:proofErr w:type="spellStart"/>
      <w:r>
        <w:t>Theatro</w:t>
      </w:r>
      <w:proofErr w:type="spellEnd"/>
      <w:r>
        <w:t>; a atenção constante com o deslocamento de mobiliário e materiais. A Chefe do Núcleo de Intervenções no</w:t>
      </w:r>
    </w:p>
    <w:p w14:paraId="51D7AC9F" w14:textId="77777777" w:rsidR="006E22DF" w:rsidRDefault="006E22DF" w:rsidP="006E22DF">
      <w:pPr>
        <w:tabs>
          <w:tab w:val="left" w:pos="2918"/>
        </w:tabs>
      </w:pPr>
      <w:r>
        <w:t xml:space="preserve">Patrimônio Público - NIPP2 (SEI 127216577) e a diretora substituta da Divisão de Preservação do Patrimônio -DPP (SEI127353298), acompanham o parecer técnico, motivo pelo qual também voto favoravelmente ao pedido, condicionado ao atendimento das diretrizes. É dado início à votação. Decisão: Por unanimidade de votos dos Conselheiros presentes, o Conselho manifestou-se FAVORAVELMENTE ao Pedido de manutenção de trechos dos vitrais do Salão Dourado (restaurante) do </w:t>
      </w:r>
      <w:proofErr w:type="spellStart"/>
      <w:r>
        <w:t>Theatro</w:t>
      </w:r>
      <w:proofErr w:type="spellEnd"/>
      <w:r>
        <w:t xml:space="preserve"> Municipal de São</w:t>
      </w:r>
    </w:p>
    <w:p w14:paraId="5A0632EE" w14:textId="77777777" w:rsidR="006E22DF" w:rsidRDefault="006E22DF" w:rsidP="006E22DF">
      <w:pPr>
        <w:tabs>
          <w:tab w:val="left" w:pos="2918"/>
        </w:tabs>
      </w:pPr>
      <w:r>
        <w:t>Paulo situado na Praça Ramos de Azevedo, s/nº - Centro, devendo ser atendidas as SEGUINTES DIRETRIZES: 1. Deverá ser entregue</w:t>
      </w:r>
    </w:p>
    <w:p w14:paraId="3ADCAA7B" w14:textId="77777777" w:rsidR="006E22DF" w:rsidRDefault="006E22DF" w:rsidP="006E22DF">
      <w:pPr>
        <w:tabs>
          <w:tab w:val="left" w:pos="2918"/>
        </w:tabs>
      </w:pPr>
      <w:r>
        <w:t xml:space="preserve">a este Departamento documento registrando o processo de trabalho, através de fotos, descrição dos procedimentos e especificação dos vidros utilizados; 2. Orientar os funcionários do </w:t>
      </w:r>
      <w:proofErr w:type="spellStart"/>
      <w:r>
        <w:t>Theatro</w:t>
      </w:r>
      <w:proofErr w:type="spellEnd"/>
      <w:r>
        <w:t>, e em especial do restaurante, sobre os cuidados especiais com os vitrais,</w:t>
      </w:r>
    </w:p>
    <w:p w14:paraId="3E84F83E" w14:textId="77777777" w:rsidR="006E22DF" w:rsidRDefault="006E22DF" w:rsidP="006E22DF">
      <w:pPr>
        <w:tabs>
          <w:tab w:val="left" w:pos="2918"/>
        </w:tabs>
      </w:pPr>
      <w:proofErr w:type="gramStart"/>
      <w:r>
        <w:t>considerados patrimônio</w:t>
      </w:r>
      <w:proofErr w:type="gramEnd"/>
      <w:r>
        <w:t xml:space="preserve"> histórico, tais como: a forma correta para abrir e fechar as portas e janelas; a utilização de produtos e</w:t>
      </w:r>
    </w:p>
    <w:p w14:paraId="0E3427E9" w14:textId="77777777" w:rsidR="006E22DF" w:rsidRDefault="006E22DF" w:rsidP="006E22DF">
      <w:pPr>
        <w:tabs>
          <w:tab w:val="left" w:pos="2918"/>
        </w:tabs>
      </w:pPr>
      <w:r>
        <w:t xml:space="preserve">equipamentos adequados para a limpeza, de acordo com o Manual de Limpeza e Conservação do </w:t>
      </w:r>
      <w:proofErr w:type="spellStart"/>
      <w:r>
        <w:t>Theatro</w:t>
      </w:r>
      <w:proofErr w:type="spellEnd"/>
      <w:r>
        <w:t xml:space="preserve">; a atenção constante com o deslocamento de mobiliário e materiais. 24) PROCESSO: 6025.2024/0001186-9 - Interessado: Secretaria de Estado de Educação. Assunto: Pedido de reforma e manutenção. Endereço: Avenida Tucuruvi, 724 - Tucuruvi. Relator: Rodrigo Goulart (CMSP). O </w:t>
      </w:r>
      <w:proofErr w:type="spellStart"/>
      <w:r>
        <w:t>VicePresidente</w:t>
      </w:r>
      <w:proofErr w:type="spellEnd"/>
      <w:r>
        <w:t xml:space="preserve"> passa a palavra para o Conselheiro Rodrigo que passa a ler seu parecer. Síntese: Trata o presente de pedido de aprovação de implantação de rede </w:t>
      </w:r>
      <w:proofErr w:type="spellStart"/>
      <w:r>
        <w:t>Wi-fi</w:t>
      </w:r>
      <w:proofErr w:type="spellEnd"/>
      <w:r>
        <w:t>, em programa denominado Mega Escola, na EE Silva Jardim, localizada na Av. Tucuruvi, nº 724, SQL</w:t>
      </w:r>
    </w:p>
    <w:p w14:paraId="01EBD0C4" w14:textId="77777777" w:rsidR="006E22DF" w:rsidRDefault="006E22DF" w:rsidP="006E22DF">
      <w:pPr>
        <w:tabs>
          <w:tab w:val="left" w:pos="2918"/>
        </w:tabs>
      </w:pPr>
      <w:r>
        <w:t>069.016.0016-1, tombada pela Resolução 17/Conpresp/2018. Conforme parecer apresentado pelo DPH voto por acompanhar</w:t>
      </w:r>
    </w:p>
    <w:p w14:paraId="4EB4AEBE" w14:textId="77777777" w:rsidR="006E22DF" w:rsidRDefault="006E22DF" w:rsidP="006E22DF">
      <w:pPr>
        <w:tabs>
          <w:tab w:val="left" w:pos="2918"/>
        </w:tabs>
      </w:pPr>
      <w:r>
        <w:t>favoravelmente a pedido de reforma e manutenção. É dado início à votação. Decisão: Por maioria de votos dos Conselheiros presentes, sendo 7(sete) votos favoráveis e 1(uma) abstenção do CREA, o Conselho manifestou-se FAVORAVELMENTE ao Pedido de</w:t>
      </w:r>
    </w:p>
    <w:p w14:paraId="04A08A11" w14:textId="77777777" w:rsidR="006E22DF" w:rsidRDefault="006E22DF" w:rsidP="006E22DF">
      <w:pPr>
        <w:tabs>
          <w:tab w:val="left" w:pos="2918"/>
        </w:tabs>
      </w:pPr>
      <w:r>
        <w:lastRenderedPageBreak/>
        <w:t xml:space="preserve">reforma e manutenção no imóvel situado na Avenida Tucuruvi, 724 - Tucuruvi. 25) PROCESSO: 6025.2025/0015445-9 - Interessado: Mercado SP SPE </w:t>
      </w:r>
      <w:proofErr w:type="gramStart"/>
      <w:r>
        <w:t>S.A..</w:t>
      </w:r>
      <w:proofErr w:type="gramEnd"/>
      <w:r>
        <w:t xml:space="preserve"> Assunto: Pedido de reforma do Mercado Municipal </w:t>
      </w:r>
      <w:proofErr w:type="spellStart"/>
      <w:r>
        <w:t>Kinjo</w:t>
      </w:r>
      <w:proofErr w:type="spellEnd"/>
      <w:r>
        <w:t xml:space="preserve"> Yamato. Endereço: Rua da Cantareira, 377 - Centro. Relatora: Marília Barbour (DPH). O Vice-Presidente passa a palavra para a Conselheira Marília que passa a ler seu parecer. Síntese: Trata o presente processo de pedido de reforma do Mercado Municipal </w:t>
      </w:r>
      <w:proofErr w:type="spellStart"/>
      <w:r>
        <w:t>Kinjo</w:t>
      </w:r>
      <w:proofErr w:type="spellEnd"/>
      <w:r>
        <w:t xml:space="preserve"> Yamato, sito à Rua da Cantareira, 377, tombado </w:t>
      </w:r>
      <w:proofErr w:type="spellStart"/>
      <w:r>
        <w:t>ex-officio</w:t>
      </w:r>
      <w:proofErr w:type="spellEnd"/>
      <w:r>
        <w:t xml:space="preserve"> pela Resolução 03/Conpresp/2017 com definição de nível de proteção "P-2" através da Resolução 17/Conpresp/2007. As intervenções</w:t>
      </w:r>
    </w:p>
    <w:p w14:paraId="1DDD6CE5" w14:textId="77777777" w:rsidR="006E22DF" w:rsidRDefault="006E22DF" w:rsidP="006E22DF">
      <w:pPr>
        <w:tabs>
          <w:tab w:val="left" w:pos="2918"/>
        </w:tabs>
      </w:pPr>
      <w:r>
        <w:t xml:space="preserve">contemplam projeto de sistema de drenagem pluvial, cobertura e passarelas metálicas para áreas previamente descobertas e ajuste de pavimentação em paralelepípedos para acessibilidade. O parecer técnico (SEI 153621900) de lavra do arq. Luan Crespo é favorável ao pedido por considerar as intervenções propostas adequadas à edificação em questão e que os projetos analisados atendem aos princípios de </w:t>
      </w:r>
      <w:proofErr w:type="spellStart"/>
      <w:r>
        <w:t>distinguibilidade</w:t>
      </w:r>
      <w:proofErr w:type="spellEnd"/>
      <w:r>
        <w:t>, mínima intervenção e reversibilidade aplicados ao patrimônio cultural protegido. A Chefe do Núcleo de</w:t>
      </w:r>
    </w:p>
    <w:p w14:paraId="52A741F1" w14:textId="77777777" w:rsidR="006E22DF" w:rsidRDefault="006E22DF" w:rsidP="006E22DF">
      <w:pPr>
        <w:tabs>
          <w:tab w:val="left" w:pos="2918"/>
        </w:tabs>
      </w:pPr>
      <w:r>
        <w:t>Intervenções no Patrimônio Público - NIPP2 (SEI 154733197) e a diretora substituta da Divisão de Preservação do Patrimônio -DPP (SEI</w:t>
      </w:r>
    </w:p>
    <w:p w14:paraId="75998F97" w14:textId="77777777" w:rsidR="006E22DF" w:rsidRDefault="006E22DF" w:rsidP="006E22DF">
      <w:pPr>
        <w:tabs>
          <w:tab w:val="left" w:pos="2918"/>
        </w:tabs>
      </w:pPr>
      <w:r>
        <w:t xml:space="preserve">157974660), acompanham o parecer técnico, motivo pelo qual também voto favoravelmente ao pedido. É dado início à votação. Decisão: Por unanimidade de votos dos Conselheiros presentes, o Conselho manifestou-se FAVORAVELMENTE ao Pedido de reforma do Mercado Municipal </w:t>
      </w:r>
      <w:proofErr w:type="spellStart"/>
      <w:r>
        <w:t>Kinjo</w:t>
      </w:r>
      <w:proofErr w:type="spellEnd"/>
      <w:r>
        <w:t xml:space="preserve"> Yamato situado na Rua da Cantareira, 377 - Centro. 26) PROCESSO: 6025.2026/0003054-9 -</w:t>
      </w:r>
    </w:p>
    <w:p w14:paraId="1F269A47" w14:textId="77777777" w:rsidR="006E22DF" w:rsidRDefault="006E22DF" w:rsidP="006E22DF">
      <w:pPr>
        <w:tabs>
          <w:tab w:val="left" w:pos="2918"/>
        </w:tabs>
      </w:pPr>
      <w:r>
        <w:t xml:space="preserve">Interessado: Mercado SP SPE S.A. Assunto: Pedido de reforma dos banheiros localizados no subsolo do Mercado Municipal da Cantareira. Endereço: Rua da Cantareira, </w:t>
      </w:r>
      <w:proofErr w:type="spellStart"/>
      <w:r>
        <w:t>nºs</w:t>
      </w:r>
      <w:proofErr w:type="spellEnd"/>
      <w:r>
        <w:t xml:space="preserve"> 306 a 390 - Centro. Relatora: Marília Barbour (DPH). O Vice-Presidente passa a palavra para a Conselheira Marília que passa a ler seu parecer. Síntese: Trata o presente processo de pedido de reforma dos banheiros</w:t>
      </w:r>
    </w:p>
    <w:p w14:paraId="26F96A8A" w14:textId="77777777" w:rsidR="006E22DF" w:rsidRDefault="006E22DF" w:rsidP="006E22DF">
      <w:pPr>
        <w:tabs>
          <w:tab w:val="left" w:pos="2918"/>
        </w:tabs>
      </w:pPr>
      <w:r>
        <w:t xml:space="preserve">localizados no subsolo do Mercado Municipal da Cantareira, sito à Rua da Cantareira, 306 a 390, tombado </w:t>
      </w:r>
      <w:proofErr w:type="spellStart"/>
      <w:r>
        <w:t>ex-officio</w:t>
      </w:r>
      <w:proofErr w:type="spellEnd"/>
      <w:r>
        <w:t xml:space="preserve"> pela RES. 03/CONPRESP/2017. As intervenções consistem em projeto modificativo de reforma e atualização às normas de acessibilidade dos banheiros localizados no subsolo do Mercado Municipal, especificamente o layout dos banheiros masculinos, objeto de análise e</w:t>
      </w:r>
    </w:p>
    <w:p w14:paraId="4978F451" w14:textId="77777777" w:rsidR="006E22DF" w:rsidRDefault="006E22DF" w:rsidP="006E22DF">
      <w:pPr>
        <w:tabs>
          <w:tab w:val="left" w:pos="2918"/>
        </w:tabs>
      </w:pPr>
      <w:r>
        <w:t xml:space="preserve">aprovação pelo Conpresp no SEI 6025.2024/0031416-0, "altera apenas a disposição interna destes que são espaços consolidados nas obras de restauração e ampliação do mercado entre os anos de 2004 e 2006" e, s.m.j. não </w:t>
      </w:r>
      <w:proofErr w:type="gramStart"/>
      <w:r>
        <w:t>acarreta em</w:t>
      </w:r>
      <w:proofErr w:type="gramEnd"/>
      <w:r>
        <w:t xml:space="preserve"> "descaracterização dos elementos que motivaram o tombamento do </w:t>
      </w:r>
      <w:r>
        <w:lastRenderedPageBreak/>
        <w:t>bem", conforme depreende-se do Parecer 154258767 de lavra do arq. Luan Crespo. A</w:t>
      </w:r>
    </w:p>
    <w:p w14:paraId="4041AC81" w14:textId="77777777" w:rsidR="006E22DF" w:rsidRDefault="006E22DF" w:rsidP="006E22DF">
      <w:pPr>
        <w:tabs>
          <w:tab w:val="left" w:pos="2918"/>
        </w:tabs>
      </w:pPr>
      <w:r>
        <w:t>Chefe do Núcleo de Intervenções no Patrimônio Público - NIPP2 (SEI 154736048) e a diretora substituta da Divisão de Preservação do</w:t>
      </w:r>
    </w:p>
    <w:p w14:paraId="3283ABFA" w14:textId="77777777" w:rsidR="006E22DF" w:rsidRDefault="006E22DF" w:rsidP="006E22DF">
      <w:pPr>
        <w:tabs>
          <w:tab w:val="left" w:pos="2918"/>
        </w:tabs>
      </w:pPr>
      <w:r>
        <w:t xml:space="preserve">Patrimônio -DPP (SEI 157976936), acompanham o parecer técnico, motivo pelo qual também voto favoravelmente ao </w:t>
      </w:r>
      <w:proofErr w:type="spellStart"/>
      <w:proofErr w:type="gramStart"/>
      <w:r>
        <w:t>pedido.É</w:t>
      </w:r>
      <w:proofErr w:type="spellEnd"/>
      <w:proofErr w:type="gramEnd"/>
      <w:r>
        <w:t xml:space="preserve"> dado</w:t>
      </w:r>
    </w:p>
    <w:p w14:paraId="00696ADE" w14:textId="77777777" w:rsidR="006E22DF" w:rsidRDefault="006E22DF" w:rsidP="006E22DF">
      <w:pPr>
        <w:tabs>
          <w:tab w:val="left" w:pos="2918"/>
        </w:tabs>
      </w:pPr>
      <w:r>
        <w:t>início à votação. Decisão: Por unanimidade de votos dos Conselheiros presentes, o Conselho manifestou-se FAVORAVELMENTE ao</w:t>
      </w:r>
    </w:p>
    <w:p w14:paraId="67358057" w14:textId="77777777" w:rsidR="006E22DF" w:rsidRDefault="006E22DF" w:rsidP="006E22DF">
      <w:pPr>
        <w:tabs>
          <w:tab w:val="left" w:pos="2918"/>
        </w:tabs>
      </w:pPr>
      <w:r>
        <w:t xml:space="preserve">Pedido de reforma dos banheiros localizados no subsolo do Mercado Municipal da Cantareira situado na Rua da Cantareira, </w:t>
      </w:r>
      <w:proofErr w:type="spellStart"/>
      <w:r>
        <w:t>nºs</w:t>
      </w:r>
      <w:proofErr w:type="spellEnd"/>
      <w:r>
        <w:t xml:space="preserve"> 306 a 390 - Centro. 27) PROCESSO: 6025.2025/0029410-2 - Interessado: Marco </w:t>
      </w:r>
      <w:proofErr w:type="spellStart"/>
      <w:r>
        <w:t>Antonio</w:t>
      </w:r>
      <w:proofErr w:type="spellEnd"/>
      <w:r>
        <w:t xml:space="preserve"> de Jesus Neves. Assunto: Pedido de implantação de Sistema de Prevenção contra Descargas Atmosféricas (SPDA). Endereço: Pátio do Colégio, 148 - Centro. Relator: Thalita Duarte Henriques Pinto / Vivian Moreno Barbour (OAB). O Vice-Presidente passa a palavra para a Conselheira Thalita que passa a ler seu parecer. Síntese: Trata o presente de pedido de autorização para implantação de Sistema de Proteção contra Descargas Atmosféricas</w:t>
      </w:r>
    </w:p>
    <w:p w14:paraId="0A898491" w14:textId="77777777" w:rsidR="006E22DF" w:rsidRDefault="006E22DF" w:rsidP="006E22DF">
      <w:pPr>
        <w:tabs>
          <w:tab w:val="left" w:pos="2918"/>
        </w:tabs>
      </w:pPr>
      <w:r>
        <w:t>(SPDA) no imóvel situado no Largo Pateo do Colégio, nº 148, Centro Histórico de São Paulo, onde funciona o Museu das Favelas. O</w:t>
      </w:r>
    </w:p>
    <w:p w14:paraId="58AF734F" w14:textId="77777777" w:rsidR="006E22DF" w:rsidRDefault="006E22DF" w:rsidP="006E22DF">
      <w:pPr>
        <w:tabs>
          <w:tab w:val="left" w:pos="2918"/>
        </w:tabs>
      </w:pPr>
      <w:r>
        <w:t>edifício, de autoria do arquiteto Ramos de Azevedo e inaugurado em 1896 em estilo Neoclássico, é bem tombado pela Resolução nº 07/CONPRESP/2015 (Tombamento do Pátio do Colégio), na qual figura em anexo, com a indicação de preservação de volumetria e</w:t>
      </w:r>
    </w:p>
    <w:p w14:paraId="5DE78639" w14:textId="77777777" w:rsidR="006E22DF" w:rsidRDefault="006E22DF" w:rsidP="006E22DF">
      <w:pPr>
        <w:tabs>
          <w:tab w:val="left" w:pos="2918"/>
        </w:tabs>
      </w:pPr>
      <w:r>
        <w:t xml:space="preserve">características arquitetônicas externas e internas, sendo tão somente admitidas intervenções pertinentes à conservação e restauro da edificação. O imóvel é ainda caracterizado como área envoltória de proteção pelas Resoluções </w:t>
      </w:r>
      <w:proofErr w:type="spellStart"/>
      <w:r>
        <w:t>nºs</w:t>
      </w:r>
      <w:proofErr w:type="spellEnd"/>
      <w:r>
        <w:t xml:space="preserve"> 05/CONPRESP/1991 (Solar da Marquesa), 17/CONPRESP/2007 (Centro Velho) e 07/CONPRESP/2015 (Pátio do Colégio). A intervenção pretendida consiste na</w:t>
      </w:r>
    </w:p>
    <w:p w14:paraId="16152176" w14:textId="77777777" w:rsidR="006E22DF" w:rsidRDefault="006E22DF" w:rsidP="006E22DF">
      <w:pPr>
        <w:tabs>
          <w:tab w:val="left" w:pos="2918"/>
        </w:tabs>
      </w:pPr>
      <w:r>
        <w:t>instalação de sistema de para-raios do tipo Franklin, dimensionado conforme a norma ABNT NBR 5419/2015, com nível de proteção III,</w:t>
      </w:r>
    </w:p>
    <w:p w14:paraId="43B15CCC" w14:textId="77777777" w:rsidR="006E22DF" w:rsidRDefault="006E22DF" w:rsidP="006E22DF">
      <w:pPr>
        <w:tabs>
          <w:tab w:val="left" w:pos="2918"/>
        </w:tabs>
      </w:pPr>
      <w:r>
        <w:t xml:space="preserve">composto por subsistema de captação, condutores de descida e subsistema de aterramento. O projeto, de autoria da </w:t>
      </w:r>
      <w:proofErr w:type="spellStart"/>
      <w:r>
        <w:t>Instal</w:t>
      </w:r>
      <w:proofErr w:type="spellEnd"/>
      <w:r>
        <w:t>/</w:t>
      </w:r>
      <w:proofErr w:type="spellStart"/>
      <w:r>
        <w:t>Meep</w:t>
      </w:r>
      <w:proofErr w:type="spellEnd"/>
    </w:p>
    <w:p w14:paraId="0641C90B" w14:textId="77777777" w:rsidR="006E22DF" w:rsidRDefault="006E22DF" w:rsidP="006E22DF">
      <w:pPr>
        <w:tabs>
          <w:tab w:val="left" w:pos="2918"/>
        </w:tabs>
      </w:pPr>
      <w:r>
        <w:t xml:space="preserve">Engenharia, e a respectiva análise de risco (incluindo os riscos de perda de vida humana - R1, de perda de serviço ao público - R2 e de perda de patrimônio cultural - R3), encontram-se detalhados no Memorial Descritivo (SEI nº 148427780) e no Projeto de SPDA (SEI nº 148427785), instruídos com a respectiva </w:t>
      </w:r>
      <w:r>
        <w:lastRenderedPageBreak/>
        <w:t>ART. Trata-se de intervenção de pequena monta, que não acarreta supressão de elementos originais e se mostra reversível. O Parecer técnico, da lavra do Arq. Valdir Arruda, traz manifestação favorável ao pedido, consignando que o SPDA, além de equipamento obrigatório em razão das condições e atividades desenvolvidas no local, constitui instrumento necessário à salvaguarda do imóvel tombado e à proteção de seus usuários e acervos, e que a instalação pretendida não acarretará</w:t>
      </w:r>
    </w:p>
    <w:p w14:paraId="24CA50B0" w14:textId="77777777" w:rsidR="006E22DF" w:rsidRDefault="006E22DF" w:rsidP="006E22DF">
      <w:pPr>
        <w:tabs>
          <w:tab w:val="left" w:pos="2918"/>
        </w:tabs>
      </w:pPr>
      <w:r>
        <w:t>danos ou interferências de grande monta na aparência e na visibilidade do bem tombado. Esse entendimento foi endossado, em</w:t>
      </w:r>
    </w:p>
    <w:p w14:paraId="0086316E" w14:textId="77777777" w:rsidR="006E22DF" w:rsidRDefault="006E22DF" w:rsidP="006E22DF">
      <w:pPr>
        <w:tabs>
          <w:tab w:val="left" w:pos="2918"/>
        </w:tabs>
      </w:pPr>
      <w:r>
        <w:t>cadeia, pelo Núcleo de Intervenções no Patrimônio Público, pela Divisão de Preservação do Patrimônio e pela Coordenação do DPH. A</w:t>
      </w:r>
    </w:p>
    <w:p w14:paraId="3722F2FF" w14:textId="77777777" w:rsidR="006E22DF" w:rsidRDefault="006E22DF" w:rsidP="006E22DF">
      <w:pPr>
        <w:tabs>
          <w:tab w:val="left" w:pos="2918"/>
        </w:tabs>
      </w:pPr>
      <w:r>
        <w:t>despeito da existência de cláusula de preservação integral, que admite tão somente intervenções de conservação e restauro, entendo que a implantação do SPDA com ela se harmoniza por interpretação finalística. Considerando que a intervenção decorre de exigência</w:t>
      </w:r>
    </w:p>
    <w:p w14:paraId="52D0F6A8" w14:textId="77777777" w:rsidR="006E22DF" w:rsidRDefault="006E22DF" w:rsidP="006E22DF">
      <w:pPr>
        <w:tabs>
          <w:tab w:val="left" w:pos="2918"/>
        </w:tabs>
      </w:pPr>
      <w:r>
        <w:t>legal de proteção da coletividade e do próprio patrimônio, que as obras foram projetadas de modo a minimizar o impacto sobre o bem</w:t>
      </w:r>
    </w:p>
    <w:p w14:paraId="35935E0E" w14:textId="77777777" w:rsidR="006E22DF" w:rsidRDefault="006E22DF" w:rsidP="006E22DF">
      <w:pPr>
        <w:tabs>
          <w:tab w:val="left" w:pos="2918"/>
        </w:tabs>
      </w:pPr>
      <w:r>
        <w:t xml:space="preserve">tombado e suas áreas envoltórias, e que a proposta foi objeto de manifestação técnica unânime e favorável de todas as instâncias, acolho a recomendação do DPH e voto pelo deferimento do pedido, recomendando que a execução observe os elementos técnicos aprovados e assegure a mínima interferência nos elementos arquitetônicos originais. É dado início à votação. Decisão: Por unanimidade de votos dos Conselheiros presentes, o Conselho manifestou-se FAVORAVELMENTE ao Pedido de implantação de Sistema de Prevenção contra Descargas Atmosféricas (SPDA) no imóvel situado no Pátio do Colégio, 148 - Centro. 28) PROCESSO: 6025.2024/0014392-7 - Interessado: João Tadeu </w:t>
      </w:r>
      <w:proofErr w:type="spellStart"/>
      <w:r>
        <w:t>Foa</w:t>
      </w:r>
      <w:proofErr w:type="spellEnd"/>
      <w:r>
        <w:t xml:space="preserve"> </w:t>
      </w:r>
      <w:proofErr w:type="spellStart"/>
      <w:r>
        <w:t>Binstajn</w:t>
      </w:r>
      <w:proofErr w:type="spellEnd"/>
      <w:r>
        <w:t>. Assunto: Pedido de demolição do Prédio 308 - antiga edificação da TI -</w:t>
      </w:r>
    </w:p>
    <w:p w14:paraId="718BFC73" w14:textId="77777777" w:rsidR="006E22DF" w:rsidRDefault="006E22DF" w:rsidP="006E22DF">
      <w:pPr>
        <w:tabs>
          <w:tab w:val="left" w:pos="2918"/>
        </w:tabs>
      </w:pPr>
      <w:r>
        <w:t xml:space="preserve">localizado nas dependências do Instituto Butantan. Endereço: Avenida Vital </w:t>
      </w:r>
      <w:proofErr w:type="spellStart"/>
      <w:r>
        <w:t>Brazil</w:t>
      </w:r>
      <w:proofErr w:type="spellEnd"/>
      <w:r>
        <w:t xml:space="preserve">, nº 1500 - Butantã. Relatores: Wilson Levy Braga da Silva Neto / </w:t>
      </w:r>
      <w:proofErr w:type="spellStart"/>
      <w:r>
        <w:t>Luis</w:t>
      </w:r>
      <w:proofErr w:type="spellEnd"/>
      <w:r>
        <w:t xml:space="preserve"> </w:t>
      </w:r>
      <w:proofErr w:type="spellStart"/>
      <w:r>
        <w:t>Chorilli</w:t>
      </w:r>
      <w:proofErr w:type="spellEnd"/>
      <w:r>
        <w:t xml:space="preserve"> Neto (CREA). O </w:t>
      </w:r>
      <w:proofErr w:type="spellStart"/>
      <w:r>
        <w:t>Conseheiro</w:t>
      </w:r>
      <w:proofErr w:type="spellEnd"/>
      <w:r>
        <w:t xml:space="preserve"> Wilson passa a ler seu parecer. Síntese: Cuida-se de pedido de demolição do</w:t>
      </w:r>
    </w:p>
    <w:p w14:paraId="2260BEEA" w14:textId="77777777" w:rsidR="006E22DF" w:rsidRDefault="006E22DF" w:rsidP="006E22DF">
      <w:pPr>
        <w:tabs>
          <w:tab w:val="left" w:pos="2918"/>
        </w:tabs>
      </w:pPr>
      <w:r>
        <w:t xml:space="preserve">Prédio 308 - antiga edificação da TI - localizado nas dependências do Instituto Butantan. O feito tramitou nas áreas técnicas do DPH, merecendo, ao final, parecer favorável. Após, vieram os autos conclusos a esta Relatoria. É uma síntese do necessário. Nosso voto acompanha a manifestação do DPH, que corresponde, à perfeição, à medida adequada de salvaguarda do patrimônio especialmente protegido. É como votamos, senhor presidente e senhoras e senhores conselheiros. É dado início à votação. Decisão: Por unanimidade de votos dos </w:t>
      </w:r>
      <w:r>
        <w:lastRenderedPageBreak/>
        <w:t xml:space="preserve">Conselheiros presentes, o Conselho manifestou-se FAVORAVELMENTE ao Pedido de demolição do Prédio 308 - antiga edificação da TI - localizado nas dependências do Instituto Butantan situado na Avenida Vital </w:t>
      </w:r>
      <w:proofErr w:type="spellStart"/>
      <w:r>
        <w:t>Brazil</w:t>
      </w:r>
      <w:proofErr w:type="spellEnd"/>
      <w:r>
        <w:t>, nº 1500 - Butantã. 29)</w:t>
      </w:r>
    </w:p>
    <w:p w14:paraId="7488E9A7" w14:textId="77777777" w:rsidR="006E22DF" w:rsidRDefault="006E22DF" w:rsidP="006E22DF">
      <w:pPr>
        <w:tabs>
          <w:tab w:val="left" w:pos="2918"/>
        </w:tabs>
      </w:pPr>
      <w:r>
        <w:t xml:space="preserve">PROCESSO: 6025.2024/0010210-4 - Interessado: Circuito de Compras São Paulo SPE S/A. Assunto: Pedido de projeto modificativo. Endereço: Rua São Caetano, nº 812, com Avenida do Estado e Rua Monsenhor Andrade. Relatores: Caio Tulio de Souza Prado Gomes e </w:t>
      </w:r>
      <w:proofErr w:type="spellStart"/>
      <w:r>
        <w:t>Kurosaka</w:t>
      </w:r>
      <w:proofErr w:type="spellEnd"/>
      <w:r>
        <w:t xml:space="preserve"> /Cintia Cristina Conti </w:t>
      </w:r>
      <w:proofErr w:type="spellStart"/>
      <w:r>
        <w:t>Seraphim</w:t>
      </w:r>
      <w:proofErr w:type="spellEnd"/>
      <w:r>
        <w:t xml:space="preserve"> (SMJ). O Vice-Presidente passa a palavra para a Conselheira Cintia que passa a ler seu parecer. Síntese: Trata-se de pedido de aprovação de projeto modificativo para o Centro de Compras Popular localizado na Rua São Caetano, nº 812, conhecido por abrigar a “Feira da Madrugada”, ocupando parcialmente o local onde se encontrava o antigo Pátio do</w:t>
      </w:r>
    </w:p>
    <w:p w14:paraId="437892EB" w14:textId="77777777" w:rsidR="006E22DF" w:rsidRDefault="006E22DF" w:rsidP="006E22DF">
      <w:pPr>
        <w:tabs>
          <w:tab w:val="left" w:pos="2918"/>
        </w:tabs>
      </w:pPr>
      <w:r>
        <w:t>Pari, protegido pela Resolução nº 6/CONPRESP/2016. Após a celebração de contrato de concessão para uso, ocupação e construção em</w:t>
      </w:r>
    </w:p>
    <w:p w14:paraId="03A926E7" w14:textId="77777777" w:rsidR="006E22DF" w:rsidRDefault="006E22DF" w:rsidP="006E22DF">
      <w:pPr>
        <w:tabs>
          <w:tab w:val="left" w:pos="2918"/>
        </w:tabs>
      </w:pPr>
      <w:r>
        <w:t>2015, a construção do centro de compras foi aprovada por este Conselho nos anos de 2016 e 2017 e, em 2021, um projeto modificativo, apresentado para fins de adequações nas entradas de veículos, foi aprovado com as seguintes diretrizes: 1. Envio ao DPH</w:t>
      </w:r>
    </w:p>
    <w:p w14:paraId="0B46241E" w14:textId="77777777" w:rsidR="006E22DF" w:rsidRDefault="006E22DF" w:rsidP="006E22DF">
      <w:pPr>
        <w:tabs>
          <w:tab w:val="left" w:pos="2918"/>
        </w:tabs>
      </w:pPr>
      <w:r>
        <w:t>de relatório técnico ilustrado das obras de restauração realizadas nas edificações remanescentes desse imóvel, conforme projeto aprovado no processo Conpresp nº 2016-0.232.567-7, para ciência e arquivamento no NPRC e no Núcleo de Documentação/DPH; 2. Da mesma forma, providenciar o envio de cópia de relatórios que documentam achados de potencial interesse arqueológico, localizados durante as obras em execução na área. Esses relatórios deverão ser encaminhados, em seguida, ao Centro de Arqueologia de São</w:t>
      </w:r>
    </w:p>
    <w:p w14:paraId="1CE44F38" w14:textId="77777777" w:rsidR="006E22DF" w:rsidRDefault="006E22DF" w:rsidP="006E22DF">
      <w:pPr>
        <w:tabs>
          <w:tab w:val="left" w:pos="2918"/>
        </w:tabs>
      </w:pPr>
      <w:r>
        <w:t>Paulo/CASP do DPH para avaliação e guarda em seu acervo documental. Em razão de divergências entre o projeto aprovado em 2021 e</w:t>
      </w:r>
    </w:p>
    <w:p w14:paraId="7DBFD348" w14:textId="77777777" w:rsidR="006E22DF" w:rsidRDefault="006E22DF" w:rsidP="006E22DF">
      <w:pPr>
        <w:tabs>
          <w:tab w:val="left" w:pos="2918"/>
        </w:tabs>
      </w:pPr>
      <w:r>
        <w:t>o processo em trâmite perante a Secretaria Municipal de Urbanismo e Licenciamento - SMUL, a interessada protocolou esse novo projeto modificativo, de modo a regularizar a situação da construção. Em sua análise, a Área Técnica do DPH, consignou que</w:t>
      </w:r>
    </w:p>
    <w:p w14:paraId="43197D59" w14:textId="77777777" w:rsidR="006E22DF" w:rsidRDefault="006E22DF" w:rsidP="006E22DF">
      <w:pPr>
        <w:tabs>
          <w:tab w:val="left" w:pos="2918"/>
        </w:tabs>
      </w:pPr>
      <w:r>
        <w:t xml:space="preserve">“alterações </w:t>
      </w:r>
      <w:proofErr w:type="spellStart"/>
      <w:r>
        <w:t>nessa</w:t>
      </w:r>
      <w:proofErr w:type="spellEnd"/>
      <w:r>
        <w:t xml:space="preserve"> edificação, já construída, correspondem a modificações funcionais pontuais, que não alteram o escopo e concepção geral do projeto inicialmente aprovado pelo Conpresp em 2016, e do modificativo anterior, aprovado em 2021” e que “tais modificações não alteram a relação visual ou ambiental, aprovada anteriormente, com as duas edificações tombadas na área”, </w:t>
      </w:r>
      <w:r>
        <w:lastRenderedPageBreak/>
        <w:t>emitindo parecer favorável ao pedido. Ademais, em relação às diretrizes deliberadas em 2021, a Área Técnica do DPH entendeu que os</w:t>
      </w:r>
    </w:p>
    <w:p w14:paraId="43EA937A" w14:textId="77777777" w:rsidR="006E22DF" w:rsidRDefault="006E22DF" w:rsidP="006E22DF">
      <w:pPr>
        <w:tabs>
          <w:tab w:val="left" w:pos="2918"/>
        </w:tabs>
      </w:pPr>
      <w:r>
        <w:t>relatórios apresentados pela interessada atendiam parcialmente, sugerindo para este processo o estabelecimento da seguinte diretriz: 1. O interessado deverá comunicar oficialmente ao Conpresp o início das obras de restauração das edificações tombadas, cujo projeto</w:t>
      </w:r>
    </w:p>
    <w:p w14:paraId="1928887D" w14:textId="77777777" w:rsidR="006E22DF" w:rsidRDefault="006E22DF" w:rsidP="006E22DF">
      <w:pPr>
        <w:tabs>
          <w:tab w:val="left" w:pos="2918"/>
        </w:tabs>
      </w:pPr>
      <w:r>
        <w:t xml:space="preserve">foi aprovado pelo processo Conpresp nº 2016-0.232.567-7, e está documentado no relatório da VK Arquitetura (SEI 157897993). Se </w:t>
      </w:r>
      <w:proofErr w:type="gramStart"/>
      <w:r>
        <w:t>houverem</w:t>
      </w:r>
      <w:proofErr w:type="gramEnd"/>
      <w:r>
        <w:t xml:space="preserve"> modificações no projeto de restauração e/ou de adaptação para utilização, previamente aprovado, deverá ser apresentada uma nova versão para análise e aprovação pelo DPH e Conpresp. Posteriormente às obras de restauração deverão ser encaminhados</w:t>
      </w:r>
    </w:p>
    <w:p w14:paraId="4308DCBB" w14:textId="77777777" w:rsidR="006E22DF" w:rsidRDefault="006E22DF" w:rsidP="006E22DF">
      <w:pPr>
        <w:tabs>
          <w:tab w:val="left" w:pos="2918"/>
        </w:tabs>
      </w:pPr>
      <w:r>
        <w:t>relatórios técnicos ilustrados das intervenções realizadas, para ciência do DPH/Conpresp e arquivamento no Núcleo de Documentação/DPH. Este parecer foi endossado pela Chefe do Núcleo de Intervenções no Patrimônio Público - NIPP2 (158080769), pela Diretora Substituta da Divisão de Preservação do Patrimônio - DPP (158118686) e pela Coordenadora do DPH (158122992). Ante o exposto, convergindo com o parecer emitido pela Área Técnica, VOTO em sentido FAVORÁVEL à aprovação do projeto modificativo,</w:t>
      </w:r>
    </w:p>
    <w:p w14:paraId="4608CA0D" w14:textId="77777777" w:rsidR="006E22DF" w:rsidRDefault="006E22DF" w:rsidP="006E22DF">
      <w:pPr>
        <w:tabs>
          <w:tab w:val="left" w:pos="2918"/>
        </w:tabs>
      </w:pPr>
      <w:r>
        <w:t>com a diretriz sugerida pelo DPH. É como votamos. É dado início à votação. Decisão: Por unanimidade de votos dos Conselheiros presentes, o Conselho manifestou-se FAVORAVELMENTE ao Pedido de projeto modificativo no imóvel situado na Rua São Caetano, nº 812, com Avenida do Estado e Rua Monsenhor Andrade, devendo ser atendida a SEGUINTE DIRETRIZ: Comunicar oficialmente ao CONPRESP o início das obras de restauração das edificações tombadas, cujo projeto foi aprovado no âmbito do processo nº 2016- 0.232.567-7 e encontra-se documentado no relatório da VK Arquitetura (SEI 157897993). Eventuais modificações no projeto de</w:t>
      </w:r>
    </w:p>
    <w:p w14:paraId="5A3C1F93" w14:textId="77777777" w:rsidR="006E22DF" w:rsidRDefault="006E22DF" w:rsidP="006E22DF">
      <w:pPr>
        <w:tabs>
          <w:tab w:val="left" w:pos="2918"/>
        </w:tabs>
      </w:pPr>
      <w:r>
        <w:t>restauração e/ou adaptação para uso, previamente aprovado, deverão ser submetidas à nova análise e aprovação pelo DPH/CONPRESP. Após a conclusão das obras de restauração, deverão ser encaminhados ao DPH/CONPRESP relatórios técnicos</w:t>
      </w:r>
    </w:p>
    <w:p w14:paraId="4F9435D9" w14:textId="77777777" w:rsidR="006E22DF" w:rsidRDefault="006E22DF" w:rsidP="006E22DF">
      <w:pPr>
        <w:tabs>
          <w:tab w:val="left" w:pos="2918"/>
        </w:tabs>
      </w:pPr>
      <w:r>
        <w:t>ilustrados das intervenções executadas, para ciência. 30) PROCESSO: 6025.2025/0000907-6 - Interessado: Assembleia Legislativa de São Paulo. Assunto: Pedido de reforma no Palácio Nove de Julho. Endereço: Av. Pedro Álvares Cabral, 201 - Moema. Relator: Caio</w:t>
      </w:r>
    </w:p>
    <w:p w14:paraId="03E2B1CF" w14:textId="77777777" w:rsidR="006E22DF" w:rsidRDefault="006E22DF" w:rsidP="006E22DF">
      <w:pPr>
        <w:tabs>
          <w:tab w:val="left" w:pos="2918"/>
        </w:tabs>
      </w:pPr>
      <w:r>
        <w:t xml:space="preserve">Tulio de Souza Prado Gomes e </w:t>
      </w:r>
      <w:proofErr w:type="spellStart"/>
      <w:r>
        <w:t>Kurosaka</w:t>
      </w:r>
      <w:proofErr w:type="spellEnd"/>
      <w:r>
        <w:t xml:space="preserve"> /Cintia Cristina Conti </w:t>
      </w:r>
      <w:proofErr w:type="spellStart"/>
      <w:r>
        <w:t>Seraphim</w:t>
      </w:r>
      <w:proofErr w:type="spellEnd"/>
      <w:r>
        <w:t xml:space="preserve"> (SMJ). O Vice- Presidente informa que o PROCESSO FOI</w:t>
      </w:r>
    </w:p>
    <w:p w14:paraId="2ACBFBDC" w14:textId="77777777" w:rsidR="006E22DF" w:rsidRDefault="006E22DF" w:rsidP="006E22DF">
      <w:pPr>
        <w:tabs>
          <w:tab w:val="left" w:pos="2918"/>
        </w:tabs>
      </w:pPr>
      <w:r>
        <w:lastRenderedPageBreak/>
        <w:t xml:space="preserve">RETIRADO DE PAUTA. O Vice-Presidente informa que os processos a seguir serão deliberados nessa sessão </w:t>
      </w:r>
      <w:proofErr w:type="spellStart"/>
      <w:r>
        <w:t>comoEXTRAPAUTA</w:t>
      </w:r>
      <w:proofErr w:type="spellEnd"/>
      <w:r>
        <w:t>: 31)</w:t>
      </w:r>
    </w:p>
    <w:p w14:paraId="6E8A0075" w14:textId="77777777" w:rsidR="006E22DF" w:rsidRDefault="006E22DF" w:rsidP="006E22DF">
      <w:pPr>
        <w:tabs>
          <w:tab w:val="left" w:pos="2918"/>
        </w:tabs>
      </w:pPr>
      <w:r>
        <w:t xml:space="preserve">PROCESSO: 6025.2025/0008085-4 - Interessado: Jorge </w:t>
      </w:r>
      <w:proofErr w:type="spellStart"/>
      <w:r>
        <w:t>Breogan</w:t>
      </w:r>
      <w:proofErr w:type="spellEnd"/>
      <w:r>
        <w:t xml:space="preserve"> Froes Rodrigues. Assunto: Denúncia sobre construção e obras</w:t>
      </w:r>
    </w:p>
    <w:p w14:paraId="3F408B08" w14:textId="77777777" w:rsidR="006E22DF" w:rsidRDefault="006E22DF" w:rsidP="006E22DF">
      <w:pPr>
        <w:tabs>
          <w:tab w:val="left" w:pos="2918"/>
        </w:tabs>
      </w:pPr>
      <w:r>
        <w:t xml:space="preserve">irregulares. Endereço: Rua Vera Cruz, 228 - Penha. Relatores: Wilson Levy Braga da Silva Neto / </w:t>
      </w:r>
      <w:proofErr w:type="spellStart"/>
      <w:r>
        <w:t>Luis</w:t>
      </w:r>
      <w:proofErr w:type="spellEnd"/>
      <w:r>
        <w:t xml:space="preserve"> </w:t>
      </w:r>
      <w:proofErr w:type="spellStart"/>
      <w:r>
        <w:t>Chorilli</w:t>
      </w:r>
      <w:proofErr w:type="spellEnd"/>
      <w:r>
        <w:t xml:space="preserve"> Neto (CREA). O </w:t>
      </w:r>
      <w:proofErr w:type="spellStart"/>
      <w:r>
        <w:t>VicePresidente</w:t>
      </w:r>
      <w:proofErr w:type="spellEnd"/>
      <w:r>
        <w:t xml:space="preserve"> informa que o PROCESSO FOI RETIRADO DE PAUTA. 32) PROCESSO: 6025.2026/0002307-0 - Interessado: Maria Claudia de Oliveira. Assunto: Pedido de abertura de processo tombamento da Praça Burle Marx e da Serraria. Endereço: Avenida Pedro Álvares Cabral, s/n - Vila Mariana. Relatora: Marília Barbour (DPH). O Vice-Presidente passa a palavra para a Conselheira Marília que passa a ler seu parecer. Síntese: Trata o presente processo de solicitação de tombamento da Praça Burle Mark e da Serraria,</w:t>
      </w:r>
    </w:p>
    <w:p w14:paraId="2A227591" w14:textId="77777777" w:rsidR="006E22DF" w:rsidRDefault="006E22DF" w:rsidP="006E22DF">
      <w:pPr>
        <w:tabs>
          <w:tab w:val="left" w:pos="2918"/>
        </w:tabs>
      </w:pPr>
      <w:r>
        <w:t>localizadas no Parque Ibirapuera. A Chefe do Núcleo de Identificação e Tombamento - NIT (SEI 157546420) endossa o Parecer (SEI</w:t>
      </w:r>
    </w:p>
    <w:p w14:paraId="07051658" w14:textId="77777777" w:rsidR="006E22DF" w:rsidRDefault="006E22DF" w:rsidP="006E22DF">
      <w:pPr>
        <w:tabs>
          <w:tab w:val="left" w:pos="2918"/>
        </w:tabs>
      </w:pPr>
      <w:r>
        <w:t>157541977), elaborado pela arquiteta Nicole Macedo, e sugere o indeferimento do presente pedido de abertura de processo de</w:t>
      </w:r>
    </w:p>
    <w:p w14:paraId="6936D933" w14:textId="77777777" w:rsidR="006E22DF" w:rsidRDefault="006E22DF" w:rsidP="006E22DF">
      <w:pPr>
        <w:tabs>
          <w:tab w:val="left" w:pos="2918"/>
        </w:tabs>
      </w:pPr>
      <w:r>
        <w:t xml:space="preserve">tombamento, considerando "que o objeto do presente pedido já é reconhecido como atributo do bem cultural tombado por meio da Resolução 06/CONPRESP/1997". A diretora substituta da Divisão de Preservação do Patrimônio -DPP (SEI157649753), acompanham a manifestação de NIT, motivo pelo qual também voto contrariamente ao pedido. É dado início à votação. Decisão: Por unanimidade de votos dos Conselheiros presentes, o Conselho manifestou-se CONTRARIAMENTE ao Pedido de abertura de processo tombamento da Praça Burle Marx e da Serraria situada na Avenida Pedro Álvares Cabral, s/n - Vila Mariana. 34) PROCESSO: 6041.2026/0000488- 0 e 6041.2025/0002369-6 - Interessado: Subprefeitura de Itaquera. Assunto: Pedido de construção nova. Endereço: Rua Victório </w:t>
      </w:r>
      <w:proofErr w:type="spellStart"/>
      <w:r>
        <w:t>Santim</w:t>
      </w:r>
      <w:proofErr w:type="spellEnd"/>
      <w:r>
        <w:t>, 60 x Rua Américo Salvador Novelli, 541 - Itaquera. Relatora: Marília Barbour (DPH). O Vice-Presidente passa a palavra para a Conselheira Marília que passa a ler seu parecer. Síntese: Trata o presente processo de pedido de construção da nova para a</w:t>
      </w:r>
    </w:p>
    <w:p w14:paraId="7837724F" w14:textId="77777777" w:rsidR="006E22DF" w:rsidRDefault="006E22DF" w:rsidP="006E22DF">
      <w:pPr>
        <w:tabs>
          <w:tab w:val="left" w:pos="2918"/>
        </w:tabs>
      </w:pPr>
      <w:r>
        <w:t xml:space="preserve">construção da nova sede da Subprefeitura de Itaquera a ser implantada nos lotes localizados entre a Rua Victório </w:t>
      </w:r>
      <w:proofErr w:type="spellStart"/>
      <w:r>
        <w:t>Santim</w:t>
      </w:r>
      <w:proofErr w:type="spellEnd"/>
      <w:r>
        <w:t xml:space="preserve"> e Rua Ignácio Alves de Mattos, situados entre dois bens protegidos: a atual Biblioteca Sérgio Buarque de Holanda e o antigo chalé, ambos tombados pela Resolução nº 09/Conpresp/2019 (150962626 e 150962697). O parecer técnico da arq. Denise Puertas (SEI 158367807) é favorável</w:t>
      </w:r>
    </w:p>
    <w:p w14:paraId="0229396A" w14:textId="77777777" w:rsidR="006E22DF" w:rsidRDefault="006E22DF" w:rsidP="006E22DF">
      <w:pPr>
        <w:tabs>
          <w:tab w:val="left" w:pos="2918"/>
        </w:tabs>
      </w:pPr>
      <w:r>
        <w:t>por considerar, s.m.j. que a versão apresentada recompõe "parte da ambiência que caracteriza a implantação neste lote que é</w:t>
      </w:r>
    </w:p>
    <w:p w14:paraId="028C3C9A" w14:textId="77777777" w:rsidR="006E22DF" w:rsidRDefault="006E22DF" w:rsidP="006E22DF">
      <w:pPr>
        <w:tabs>
          <w:tab w:val="left" w:pos="2918"/>
        </w:tabs>
      </w:pPr>
      <w:r>
        <w:lastRenderedPageBreak/>
        <w:t>remanescente das primeiras chácaras de recreio construídas no bairro" desde que observadas as seguintes orientações: 1. Não separar</w:t>
      </w:r>
    </w:p>
    <w:p w14:paraId="58FD900D" w14:textId="77777777" w:rsidR="006E22DF" w:rsidRDefault="006E22DF" w:rsidP="006E22DF">
      <w:pPr>
        <w:tabs>
          <w:tab w:val="left" w:pos="2918"/>
        </w:tabs>
      </w:pPr>
      <w:r>
        <w:t>com portões ou cercas a nova sede do chalé tombado; 2. Na medida da complexidade que envolve a questão, e em contato com a SMC, é interessante buscar soluções para a construção existente (em estado de ruínas) que fica entre o chalé e a biblioteca,</w:t>
      </w:r>
    </w:p>
    <w:p w14:paraId="128C24BA" w14:textId="77777777" w:rsidR="006E22DF" w:rsidRDefault="006E22DF" w:rsidP="006E22DF">
      <w:pPr>
        <w:tabs>
          <w:tab w:val="left" w:pos="2918"/>
        </w:tabs>
      </w:pPr>
      <w:r>
        <w:t xml:space="preserve">considerando-se, inclusive, eventual remoção </w:t>
      </w:r>
      <w:proofErr w:type="gramStart"/>
      <w:r>
        <w:t>da mesma</w:t>
      </w:r>
      <w:proofErr w:type="gramEnd"/>
      <w:r>
        <w:t>. A Chefe do Núcleo de Intervenções no Patrimônio Público - NIPP2 (SEI</w:t>
      </w:r>
    </w:p>
    <w:p w14:paraId="2569B5E2" w14:textId="77777777" w:rsidR="006E22DF" w:rsidRDefault="006E22DF" w:rsidP="006E22DF">
      <w:pPr>
        <w:tabs>
          <w:tab w:val="left" w:pos="2918"/>
        </w:tabs>
      </w:pPr>
      <w:r>
        <w:t>158428918) e o diretor da Divisão de Preservação do Patrimônio -DPP (SEI 158466095), acompanham o parecer técnico, motivo pelo qual também voto favoravelmente ao pedido, devendo ser observadas as orientações. O Assessor do DPH/G, Ricardo Ferreira, pede a palavra e esclarece que o processo pautado (n° 6041.2025/0002369-6) é um processo apenas para consulta, devendo ser considerado</w:t>
      </w:r>
    </w:p>
    <w:p w14:paraId="63736F6C" w14:textId="77777777" w:rsidR="006E22DF" w:rsidRDefault="006E22DF" w:rsidP="006E22DF">
      <w:pPr>
        <w:tabs>
          <w:tab w:val="left" w:pos="2918"/>
        </w:tabs>
      </w:pPr>
      <w:r>
        <w:t>como deliberado apenas o processo 6041.2026/0000488-0, no qual consta a análise técnica do DPH. O Vice-Presidente informa que</w:t>
      </w:r>
    </w:p>
    <w:p w14:paraId="5E8677A5" w14:textId="77777777" w:rsidR="006E22DF" w:rsidRDefault="006E22DF" w:rsidP="006E22DF">
      <w:pPr>
        <w:tabs>
          <w:tab w:val="left" w:pos="2918"/>
        </w:tabs>
      </w:pPr>
      <w:r>
        <w:t xml:space="preserve">essa correção solicitada constará em Ata. É dado início à votação. Decisão: Por unanimidade de votos dos Conselheiros presentes, o Conselho manifestou-se FAVORAVELMENTE ao Pedido de construção nova no imóvel situado na Rua Victório </w:t>
      </w:r>
      <w:proofErr w:type="spellStart"/>
      <w:r>
        <w:t>Santim</w:t>
      </w:r>
      <w:proofErr w:type="spellEnd"/>
      <w:r>
        <w:t>, 60 x Rua Américo Salvador Novelli, 541 - Itaquera, devendo ser atendida as SEGUINTES ORIENTAÇÕES: 1. Não separar com portões ou cercas a nova sede do chalé tombado; 2. Na medida da complexidade que envolve a questão, e em contato com a SMC, é interessante buscar</w:t>
      </w:r>
    </w:p>
    <w:p w14:paraId="67A8E6FB" w14:textId="77777777" w:rsidR="006E22DF" w:rsidRDefault="006E22DF" w:rsidP="006E22DF">
      <w:pPr>
        <w:tabs>
          <w:tab w:val="left" w:pos="2918"/>
        </w:tabs>
      </w:pPr>
      <w:r>
        <w:t>soluções para a construção existente (em estado de ruínas) que fica entre o chalé e a biblioteca, considerando-se, inclusive, eventual</w:t>
      </w:r>
    </w:p>
    <w:p w14:paraId="55B2168E" w14:textId="77777777" w:rsidR="006E22DF" w:rsidRDefault="006E22DF" w:rsidP="006E22DF">
      <w:pPr>
        <w:tabs>
          <w:tab w:val="left" w:pos="2918"/>
        </w:tabs>
      </w:pPr>
      <w:r>
        <w:t xml:space="preserve">remoção </w:t>
      </w:r>
      <w:proofErr w:type="gramStart"/>
      <w:r>
        <w:t>da mesma</w:t>
      </w:r>
      <w:proofErr w:type="gramEnd"/>
      <w:r>
        <w:t>. 4. Apresentação de temas gerais. 4.1. Nada mais havendo a ser discutido, o Vice-Presidente agradece a</w:t>
      </w:r>
    </w:p>
    <w:p w14:paraId="2C182A97" w14:textId="77777777" w:rsidR="006E22DF" w:rsidRDefault="006E22DF" w:rsidP="006E22DF">
      <w:pPr>
        <w:tabs>
          <w:tab w:val="left" w:pos="2918"/>
        </w:tabs>
      </w:pPr>
      <w:r>
        <w:t>participação e colaboração de todos e encerra a reunião às 16H35. 4.2. A Ata será lavrada e, depois de achada conforme, será</w:t>
      </w:r>
    </w:p>
    <w:p w14:paraId="1154AC4C" w14:textId="3626B700" w:rsidR="006E22DF" w:rsidRDefault="006E22DF" w:rsidP="006E22DF">
      <w:pPr>
        <w:tabs>
          <w:tab w:val="left" w:pos="2918"/>
        </w:tabs>
      </w:pPr>
      <w:r>
        <w:t>assinada pelos Conselheiros e publicada no Diário Oficial da Cidade.</w:t>
      </w:r>
    </w:p>
    <w:p w14:paraId="0C682BAC" w14:textId="77777777" w:rsidR="006E22DF" w:rsidRDefault="006E22DF" w:rsidP="006E22DF">
      <w:pPr>
        <w:tabs>
          <w:tab w:val="left" w:pos="2918"/>
        </w:tabs>
      </w:pPr>
    </w:p>
    <w:p w14:paraId="6BA36191" w14:textId="77777777" w:rsidR="006E22DF" w:rsidRPr="006E22DF" w:rsidRDefault="006E22DF" w:rsidP="006E22DF">
      <w:pPr>
        <w:tabs>
          <w:tab w:val="left" w:pos="2918"/>
        </w:tabs>
        <w:rPr>
          <w:b/>
          <w:bCs/>
        </w:rPr>
      </w:pPr>
      <w:r w:rsidRPr="006E22DF">
        <w:rPr>
          <w:b/>
          <w:bCs/>
        </w:rPr>
        <w:t>Ata de Reunião | Documento: 161708513</w:t>
      </w:r>
    </w:p>
    <w:p w14:paraId="75E2F481" w14:textId="77777777" w:rsidR="006E22DF" w:rsidRPr="006E22DF" w:rsidRDefault="006E22DF" w:rsidP="006E22DF">
      <w:pPr>
        <w:tabs>
          <w:tab w:val="left" w:pos="2918"/>
        </w:tabs>
      </w:pPr>
      <w:r w:rsidRPr="006E22DF">
        <w:t>ATA DA 847ª REUNIÃO ORDINÁRIA DO CONPRESP</w:t>
      </w:r>
    </w:p>
    <w:p w14:paraId="1ECAEA62" w14:textId="77777777" w:rsidR="006E22DF" w:rsidRPr="006E22DF" w:rsidRDefault="006E22DF" w:rsidP="006E22DF">
      <w:pPr>
        <w:tabs>
          <w:tab w:val="left" w:pos="2918"/>
        </w:tabs>
      </w:pPr>
      <w:r w:rsidRPr="006E22DF">
        <w:t xml:space="preserve">O CONSELHO MUNICIPAL DE PRESERVAÇÃO DO PATRIMÔNIO HISTÓRICO, CULTURAL E AMBIENTAL DA CIDADE DE SÃO PAULO - CONPRESP, no dia 22 de </w:t>
      </w:r>
      <w:r w:rsidRPr="006E22DF">
        <w:lastRenderedPageBreak/>
        <w:t>junho 2026 às 14h55 realizou sua 847ª Reunião Ordinária no Edifício Sampaio Moreira, situado na Rua</w:t>
      </w:r>
    </w:p>
    <w:p w14:paraId="698E6C45" w14:textId="77777777" w:rsidR="006E22DF" w:rsidRPr="006E22DF" w:rsidRDefault="006E22DF" w:rsidP="006E22DF">
      <w:pPr>
        <w:tabs>
          <w:tab w:val="left" w:pos="2918"/>
        </w:tabs>
      </w:pPr>
      <w:r w:rsidRPr="006E22DF">
        <w:t>Líbero Badaró, 346/350 - Auditório do 1º andar, com a presença dos seguintes Conselheiros: Ricardo Ferrari Nogueira -</w:t>
      </w:r>
    </w:p>
    <w:p w14:paraId="17DC7586" w14:textId="77777777" w:rsidR="006E22DF" w:rsidRPr="006E22DF" w:rsidRDefault="006E22DF" w:rsidP="006E22DF">
      <w:pPr>
        <w:tabs>
          <w:tab w:val="left" w:pos="2918"/>
        </w:tabs>
      </w:pPr>
      <w:r w:rsidRPr="006E22DF">
        <w:t>Presidente e representante titular da Secretaria Municipal de Cultura - SMC; Ricardo Negreiros Pires Ferreira - Representante Substituto do Departamento de Patrimônio Histórico - DPH; Rodrigo Goulart - representante titular da Câmara Municipal de São Paulo - CMSP; Caio</w:t>
      </w:r>
    </w:p>
    <w:p w14:paraId="7F956314" w14:textId="77777777" w:rsidR="006E22DF" w:rsidRPr="006E22DF" w:rsidRDefault="006E22DF" w:rsidP="006E22DF">
      <w:pPr>
        <w:tabs>
          <w:tab w:val="left" w:pos="2918"/>
        </w:tabs>
      </w:pPr>
      <w:r w:rsidRPr="006E22DF">
        <w:t xml:space="preserve">Tulio de Souza Prado Gomes e </w:t>
      </w:r>
      <w:proofErr w:type="spellStart"/>
      <w:r w:rsidRPr="006E22DF">
        <w:t>Kurosaka</w:t>
      </w:r>
      <w:proofErr w:type="spellEnd"/>
      <w:r w:rsidRPr="006E22DF">
        <w:t xml:space="preserve"> - representante titular da Secretaria Municipal de Justiça (SMJ); Danielle C. D. Santana -</w:t>
      </w:r>
    </w:p>
    <w:p w14:paraId="2106E875" w14:textId="77777777" w:rsidR="006E22DF" w:rsidRPr="006E22DF" w:rsidRDefault="006E22DF" w:rsidP="006E22DF">
      <w:pPr>
        <w:tabs>
          <w:tab w:val="left" w:pos="2918"/>
        </w:tabs>
      </w:pPr>
      <w:r w:rsidRPr="006E22DF">
        <w:t xml:space="preserve">representante titular do Instituto de Arquitetos do Brasil - IAB; Daniel de Barros Carone - representante suplente da Secretaria Municipal de Urbanismo e Licenciamento (SMUL - U) e Thalita Duarte Henriques Pinto - representante titular da Ordem dos Advogados do Brasil - OAB. Participaram da reunião: Marina Gregori </w:t>
      </w:r>
      <w:proofErr w:type="spellStart"/>
      <w:r w:rsidRPr="006E22DF">
        <w:t>Tokita</w:t>
      </w:r>
      <w:proofErr w:type="spellEnd"/>
      <w:r w:rsidRPr="006E22DF">
        <w:t xml:space="preserve"> - Secretária Executiva do CONPRESP; Marisa Aparecida Bassi - CONPRESP; Silvana Gagliardi - CONPRESP; Sonia Maria da Silva Figueiredo - CONPRESP; Danilo Hein - DPH; Mariana D’Oliveira - DPH/NIT; Diego </w:t>
      </w:r>
      <w:proofErr w:type="spellStart"/>
      <w:r w:rsidRPr="006E22DF">
        <w:t>Brentegani</w:t>
      </w:r>
      <w:proofErr w:type="spellEnd"/>
      <w:r w:rsidRPr="006E22DF">
        <w:t xml:space="preserve"> - DPH/NIPP1; Alice Américo - DPH/NIPP2; Ricardo </w:t>
      </w:r>
      <w:proofErr w:type="spellStart"/>
      <w:r w:rsidRPr="006E22DF">
        <w:t>Rosis</w:t>
      </w:r>
      <w:proofErr w:type="spellEnd"/>
      <w:r w:rsidRPr="006E22DF">
        <w:t xml:space="preserve"> - DPH/DPP; Ana Carolina </w:t>
      </w:r>
      <w:proofErr w:type="spellStart"/>
      <w:r w:rsidRPr="006E22DF">
        <w:t>Modinger</w:t>
      </w:r>
      <w:proofErr w:type="spellEnd"/>
      <w:r w:rsidRPr="006E22DF">
        <w:t xml:space="preserve"> - DPH/G; Dalva</w:t>
      </w:r>
    </w:p>
    <w:p w14:paraId="2110A374" w14:textId="77777777" w:rsidR="006E22DF" w:rsidRPr="006E22DF" w:rsidRDefault="006E22DF" w:rsidP="006E22DF">
      <w:pPr>
        <w:tabs>
          <w:tab w:val="left" w:pos="2918"/>
        </w:tabs>
      </w:pPr>
      <w:r w:rsidRPr="006E22DF">
        <w:t xml:space="preserve">Thomaz - DPH/NIPP; Kamila Granzotto - DPH/G; </w:t>
      </w:r>
      <w:proofErr w:type="spellStart"/>
      <w:r w:rsidRPr="006E22DF">
        <w:t>Wlater</w:t>
      </w:r>
      <w:proofErr w:type="spellEnd"/>
      <w:r w:rsidRPr="006E22DF">
        <w:t xml:space="preserve"> Pires - DPH/NIPP; Luciana de Mello Miranda - DPH/NIT; Benjamin </w:t>
      </w:r>
      <w:proofErr w:type="spellStart"/>
      <w:r w:rsidRPr="006E22DF">
        <w:t>Seroussi</w:t>
      </w:r>
      <w:proofErr w:type="spellEnd"/>
      <w:r w:rsidRPr="006E22DF">
        <w:t>; Caio</w:t>
      </w:r>
    </w:p>
    <w:p w14:paraId="165B4F8B" w14:textId="77777777" w:rsidR="006E22DF" w:rsidRPr="006E22DF" w:rsidRDefault="006E22DF" w:rsidP="006E22DF">
      <w:pPr>
        <w:tabs>
          <w:tab w:val="left" w:pos="2918"/>
        </w:tabs>
      </w:pPr>
      <w:r w:rsidRPr="006E22DF">
        <w:t xml:space="preserve">Lescher; Rodrigo Oliveira; Luiza Fernanda de Castilho Rocha; Karina Galdi; Gabriela Reis Santos; Sandra Regina </w:t>
      </w:r>
      <w:proofErr w:type="spellStart"/>
      <w:r w:rsidRPr="006E22DF">
        <w:t>Braggion</w:t>
      </w:r>
      <w:proofErr w:type="spellEnd"/>
      <w:r w:rsidRPr="006E22DF">
        <w:t xml:space="preserve">; </w:t>
      </w:r>
      <w:proofErr w:type="spellStart"/>
      <w:r w:rsidRPr="006E22DF">
        <w:t>Antonio</w:t>
      </w:r>
      <w:proofErr w:type="spellEnd"/>
      <w:r w:rsidRPr="006E22DF">
        <w:t xml:space="preserve"> Abrão; Simone </w:t>
      </w:r>
      <w:proofErr w:type="spellStart"/>
      <w:r w:rsidRPr="006E22DF">
        <w:t>Aguena</w:t>
      </w:r>
      <w:proofErr w:type="spellEnd"/>
      <w:r w:rsidRPr="006E22DF">
        <w:t xml:space="preserve">; Francisco Carlos Boni; Mariane Parente; Eliana Domingos </w:t>
      </w:r>
      <w:proofErr w:type="spellStart"/>
      <w:r w:rsidRPr="006E22DF">
        <w:t>Lucania</w:t>
      </w:r>
      <w:proofErr w:type="spellEnd"/>
      <w:r w:rsidRPr="006E22DF">
        <w:t xml:space="preserve">; Regina de Lima Pires; Vanessa David de Aguiar; Cleiton de Carvalho Carneiro; Eliana Maria Barcelos Menezes; Eduardo </w:t>
      </w:r>
      <w:proofErr w:type="spellStart"/>
      <w:r w:rsidRPr="006E22DF">
        <w:t>Ioshimoto</w:t>
      </w:r>
      <w:proofErr w:type="spellEnd"/>
      <w:r w:rsidRPr="006E22DF">
        <w:t xml:space="preserve">; Eliane Pimenta Lima; Jurema Alves de Oliveira; Paloma Viana; Lúcia Maíra de Castro Pinheiro Sobreira; Claudio Fronto; Danilo Francisco da Silva Pereira; </w:t>
      </w:r>
      <w:proofErr w:type="spellStart"/>
      <w:r w:rsidRPr="006E22DF">
        <w:t>Eveny</w:t>
      </w:r>
      <w:proofErr w:type="spellEnd"/>
      <w:r w:rsidRPr="006E22DF">
        <w:t xml:space="preserve"> Tamaki; Kayky</w:t>
      </w:r>
    </w:p>
    <w:p w14:paraId="48073607" w14:textId="77777777" w:rsidR="006E22DF" w:rsidRPr="006E22DF" w:rsidRDefault="006E22DF" w:rsidP="006E22DF">
      <w:pPr>
        <w:tabs>
          <w:tab w:val="left" w:pos="2918"/>
        </w:tabs>
      </w:pPr>
      <w:r w:rsidRPr="006E22DF">
        <w:t xml:space="preserve">Moura; Isabela Leite; Inaê de Castello A. Neves; Elza Regina </w:t>
      </w:r>
      <w:proofErr w:type="spellStart"/>
      <w:r w:rsidRPr="006E22DF">
        <w:t>Hepp</w:t>
      </w:r>
      <w:proofErr w:type="spellEnd"/>
      <w:r w:rsidRPr="006E22DF">
        <w:t xml:space="preserve">; Cleiton de Paula e Bruno </w:t>
      </w:r>
      <w:proofErr w:type="spellStart"/>
      <w:r w:rsidRPr="006E22DF">
        <w:t>Susigan</w:t>
      </w:r>
      <w:proofErr w:type="spellEnd"/>
      <w:r w:rsidRPr="006E22DF">
        <w:t xml:space="preserve"> Nagy. 1. Apresentação Geral: 1.1. O Presidente cumprimenta e agradece a presença de todos.2. Comunicações / Informes da Presidência e dos Conselheiros: 2.1. Informa que a Ata da reunião anteriormente realizada em 08 de junho de 2026 será encaminhada para os Conselheiros e após aprovação será publicada no Diário Oficial e inserida na página do CONPRESP. 2.2. O Presidente Informa que</w:t>
      </w:r>
    </w:p>
    <w:p w14:paraId="57B07CAA" w14:textId="77777777" w:rsidR="006E22DF" w:rsidRPr="006E22DF" w:rsidRDefault="006E22DF" w:rsidP="006E22DF">
      <w:pPr>
        <w:tabs>
          <w:tab w:val="left" w:pos="2918"/>
        </w:tabs>
      </w:pPr>
      <w:r w:rsidRPr="006E22DF">
        <w:t xml:space="preserve">foram retirados de pauta os processos dos itens </w:t>
      </w:r>
      <w:proofErr w:type="spellStart"/>
      <w:r w:rsidRPr="006E22DF">
        <w:t>nºs</w:t>
      </w:r>
      <w:proofErr w:type="spellEnd"/>
      <w:r w:rsidRPr="006E22DF">
        <w:t xml:space="preserve"> 2, 3, 4, 6, 12, 16, 20, 21, 24, 30 e 31 a pedido de interessados e dos Conselheiros Relatores. 3. LEITURA, </w:t>
      </w:r>
      <w:r w:rsidRPr="006E22DF">
        <w:lastRenderedPageBreak/>
        <w:t>DISCUSSÃO E DECISÃO DOS SEGUINTES PROCESSOS E EXPEDIENTES: 3.1. PROCESSOS</w:t>
      </w:r>
    </w:p>
    <w:p w14:paraId="28AB6299" w14:textId="77777777" w:rsidR="006E22DF" w:rsidRPr="006E22DF" w:rsidRDefault="006E22DF" w:rsidP="006E22DF">
      <w:pPr>
        <w:tabs>
          <w:tab w:val="left" w:pos="2918"/>
        </w:tabs>
      </w:pPr>
      <w:r w:rsidRPr="006E22DF">
        <w:t>PAUTADOS PARA A 847ª REUNIÃO ORDINÁRIA - RELATIVOS A TOMBAMENTO. 3.2. PROCESSOS PAUTADOS EM REUNIÕES</w:t>
      </w:r>
    </w:p>
    <w:p w14:paraId="51F23D14" w14:textId="77777777" w:rsidR="006E22DF" w:rsidRPr="006E22DF" w:rsidRDefault="006E22DF" w:rsidP="006E22DF">
      <w:pPr>
        <w:tabs>
          <w:tab w:val="left" w:pos="2918"/>
        </w:tabs>
      </w:pPr>
      <w:r w:rsidRPr="006E22DF">
        <w:t>ANTERIORES, PENDENTES DE DELIBERAÇÃO - RELATIVOS À APROVAÇÃO DE PROJETOS DE INTERVENÇÃO EM BENS</w:t>
      </w:r>
    </w:p>
    <w:p w14:paraId="551E1CA1" w14:textId="77777777" w:rsidR="006E22DF" w:rsidRPr="006E22DF" w:rsidRDefault="006E22DF" w:rsidP="006E22DF">
      <w:pPr>
        <w:tabs>
          <w:tab w:val="left" w:pos="2918"/>
        </w:tabs>
      </w:pPr>
      <w:r w:rsidRPr="006E22DF">
        <w:t>PROTEGIDOS. 3.3. PROCESSOS PAUTADOS PARA A 847ª REUNIÃO ORDINÁRIA - RELATIVOS À APROVAÇÃO DE PROJETOS</w:t>
      </w:r>
    </w:p>
    <w:p w14:paraId="7F3D29B2" w14:textId="77777777" w:rsidR="006E22DF" w:rsidRPr="006E22DF" w:rsidRDefault="006E22DF" w:rsidP="006E22DF">
      <w:pPr>
        <w:tabs>
          <w:tab w:val="left" w:pos="2918"/>
        </w:tabs>
      </w:pPr>
      <w:r w:rsidRPr="006E22DF">
        <w:t>DE INTERVENÇÃO EM BENS PROTEGIDOS. 3.4. PROCESSOS PAUTADOS PARA A 847ª REUNIÃO ORDINÁRIA - COM</w:t>
      </w:r>
    </w:p>
    <w:p w14:paraId="6875905E" w14:textId="77777777" w:rsidR="006E22DF" w:rsidRPr="006E22DF" w:rsidRDefault="006E22DF" w:rsidP="006E22DF">
      <w:pPr>
        <w:tabs>
          <w:tab w:val="left" w:pos="2918"/>
        </w:tabs>
      </w:pPr>
      <w:r w:rsidRPr="006E22DF">
        <w:t xml:space="preserve">PROPOSTA DE INDEFERIMENTO POR ABANDONO OU NÃO ATENDIMENTO DE COMUNIQUE-SE SEM ANÁLISE DO MÉRITO. 4. TEMAS GERAIS / EXTRAPAUTA. 1) PROCESSO: 6025.2025/0026723-7 - Interessado: Juventus Sociedade Anônima de Futebol. Assunto: Pedido de Revisão de Tombamento. Endereço: Rua Javari, </w:t>
      </w:r>
      <w:proofErr w:type="spellStart"/>
      <w:r w:rsidRPr="006E22DF">
        <w:t>nºs</w:t>
      </w:r>
      <w:proofErr w:type="spellEnd"/>
      <w:r w:rsidRPr="006E22DF">
        <w:t xml:space="preserve"> 101, 117, 169 e 183 - Mooca. Relatores: Wilson Levy Braga da Silva Neto / </w:t>
      </w:r>
      <w:proofErr w:type="spellStart"/>
      <w:r w:rsidRPr="006E22DF">
        <w:t>Luis</w:t>
      </w:r>
      <w:proofErr w:type="spellEnd"/>
      <w:r w:rsidRPr="006E22DF">
        <w:t xml:space="preserve"> </w:t>
      </w:r>
      <w:proofErr w:type="spellStart"/>
      <w:r w:rsidRPr="006E22DF">
        <w:t>Chorilli</w:t>
      </w:r>
      <w:proofErr w:type="spellEnd"/>
      <w:r w:rsidRPr="006E22DF">
        <w:t xml:space="preserve"> Neto (CREA). O Presidente passa a palavra para manifestação dos interessados. Os senhores Cláudio Fronto</w:t>
      </w:r>
    </w:p>
    <w:p w14:paraId="013045FC" w14:textId="77777777" w:rsidR="006E22DF" w:rsidRPr="006E22DF" w:rsidRDefault="006E22DF" w:rsidP="006E22DF">
      <w:pPr>
        <w:tabs>
          <w:tab w:val="left" w:pos="2918"/>
        </w:tabs>
      </w:pPr>
      <w:r w:rsidRPr="006E22DF">
        <w:t xml:space="preserve">Filho e Danilo </w:t>
      </w:r>
      <w:proofErr w:type="spellStart"/>
      <w:r w:rsidRPr="006E22DF">
        <w:t>Francisdo</w:t>
      </w:r>
      <w:proofErr w:type="spellEnd"/>
      <w:r w:rsidRPr="006E22DF">
        <w:t xml:space="preserve"> da Silva Pereira, representantes da parte interessada, se manifestam </w:t>
      </w:r>
      <w:proofErr w:type="spellStart"/>
      <w:r w:rsidRPr="006E22DF">
        <w:t>faoravelmente</w:t>
      </w:r>
      <w:proofErr w:type="spellEnd"/>
      <w:r w:rsidRPr="006E22DF">
        <w:t xml:space="preserve"> ao pedido. O senhor Cleiton de Paula e a senhora Eliane Pimenta Lima se manifestam contrariamente. As senhoras Luiza Fernanda de Castilho Rocha e Karina Galdi solicitam o arquivamento do processo. Presidente informa que, tendo em vista a ausência justificada do Conselheiro</w:t>
      </w:r>
    </w:p>
    <w:p w14:paraId="33F9943D" w14:textId="77777777" w:rsidR="006E22DF" w:rsidRPr="006E22DF" w:rsidRDefault="006E22DF" w:rsidP="006E22DF">
      <w:pPr>
        <w:tabs>
          <w:tab w:val="left" w:pos="2918"/>
        </w:tabs>
      </w:pPr>
      <w:r w:rsidRPr="006E22DF">
        <w:t>relator e, com envio do seu parecer, o Conselheiro Substituto Ricardo Ferreira fará a leitura “ad hoc”. Síntese: Cuida-se de pedido de</w:t>
      </w:r>
    </w:p>
    <w:p w14:paraId="08B8AAC7" w14:textId="77777777" w:rsidR="006E22DF" w:rsidRPr="006E22DF" w:rsidRDefault="006E22DF" w:rsidP="006E22DF">
      <w:pPr>
        <w:tabs>
          <w:tab w:val="left" w:pos="2918"/>
        </w:tabs>
      </w:pPr>
      <w:r w:rsidRPr="006E22DF">
        <w:t>revisão de tombamento do estádio do Clube Atlético Juventus, localizado no endereço em epígrafe. O pedido foi remetido à conclusão desta Relatoria sorteada desprovido de qualquer apreciação das áreas técnicas do Departamento do Patrimônio Histórico - DPH. De</w:t>
      </w:r>
    </w:p>
    <w:p w14:paraId="2F7C3F44" w14:textId="77777777" w:rsidR="006E22DF" w:rsidRPr="006E22DF" w:rsidRDefault="006E22DF" w:rsidP="006E22DF">
      <w:pPr>
        <w:tabs>
          <w:tab w:val="left" w:pos="2918"/>
        </w:tabs>
      </w:pPr>
      <w:r w:rsidRPr="006E22DF">
        <w:t>rigor, nesse sentido, a conversão em diligência, com retorno da matéria ao órgão competente para adequada instrução processual. O</w:t>
      </w:r>
    </w:p>
    <w:p w14:paraId="4C93E0EB" w14:textId="77777777" w:rsidR="006E22DF" w:rsidRPr="006E22DF" w:rsidRDefault="006E22DF" w:rsidP="006E22DF">
      <w:pPr>
        <w:tabs>
          <w:tab w:val="left" w:pos="2918"/>
        </w:tabs>
      </w:pPr>
      <w:r w:rsidRPr="006E22DF">
        <w:t xml:space="preserve">Presidente informa que, atendendo </w:t>
      </w:r>
      <w:proofErr w:type="spellStart"/>
      <w:r w:rsidRPr="006E22DF">
        <w:t>o</w:t>
      </w:r>
      <w:proofErr w:type="spellEnd"/>
      <w:r w:rsidRPr="006E22DF">
        <w:t xml:space="preserve"> pedido do Conselheiro relator e, não havendo óbices, O PROCESSO FOI CONVERTIDO EM</w:t>
      </w:r>
    </w:p>
    <w:p w14:paraId="602864F5" w14:textId="77777777" w:rsidR="006E22DF" w:rsidRPr="006E22DF" w:rsidRDefault="006E22DF" w:rsidP="006E22DF">
      <w:pPr>
        <w:tabs>
          <w:tab w:val="left" w:pos="2918"/>
        </w:tabs>
      </w:pPr>
      <w:r w:rsidRPr="006E22DF">
        <w:t>DILIGÊNCIA e será encaminhado para o DPH para adequada instrução processual.2) PROCESSO: 6025.2025/0008085-4 -</w:t>
      </w:r>
    </w:p>
    <w:p w14:paraId="08B5FB66" w14:textId="77777777" w:rsidR="006E22DF" w:rsidRPr="006E22DF" w:rsidRDefault="006E22DF" w:rsidP="006E22DF">
      <w:pPr>
        <w:tabs>
          <w:tab w:val="left" w:pos="2918"/>
        </w:tabs>
      </w:pPr>
      <w:r w:rsidRPr="006E22DF">
        <w:lastRenderedPageBreak/>
        <w:t xml:space="preserve">Interessado: Jorge </w:t>
      </w:r>
      <w:proofErr w:type="spellStart"/>
      <w:r w:rsidRPr="006E22DF">
        <w:t>Breogan</w:t>
      </w:r>
      <w:proofErr w:type="spellEnd"/>
      <w:r w:rsidRPr="006E22DF">
        <w:t xml:space="preserve"> Froes Rodrigues. Assunto: Denúncia sobre construção e obras irregulares. Endereço: Rua Vera Cruz, 228 -</w:t>
      </w:r>
    </w:p>
    <w:p w14:paraId="487A3D37" w14:textId="77777777" w:rsidR="006E22DF" w:rsidRPr="006E22DF" w:rsidRDefault="006E22DF" w:rsidP="006E22DF">
      <w:pPr>
        <w:tabs>
          <w:tab w:val="left" w:pos="2918"/>
        </w:tabs>
      </w:pPr>
      <w:r w:rsidRPr="006E22DF">
        <w:t xml:space="preserve">Penha. Relatores: Wilson Levy Braga da Silva Neto / </w:t>
      </w:r>
      <w:proofErr w:type="spellStart"/>
      <w:r w:rsidRPr="006E22DF">
        <w:t>Luis</w:t>
      </w:r>
      <w:proofErr w:type="spellEnd"/>
      <w:r w:rsidRPr="006E22DF">
        <w:t xml:space="preserve"> </w:t>
      </w:r>
      <w:proofErr w:type="spellStart"/>
      <w:r w:rsidRPr="006E22DF">
        <w:t>Chorilli</w:t>
      </w:r>
      <w:proofErr w:type="spellEnd"/>
      <w:r w:rsidRPr="006E22DF">
        <w:t xml:space="preserve"> Neto (CREA). O Presidente informa que tendo em vista a ausência</w:t>
      </w:r>
    </w:p>
    <w:p w14:paraId="148B338F" w14:textId="77777777" w:rsidR="006E22DF" w:rsidRPr="006E22DF" w:rsidRDefault="006E22DF" w:rsidP="006E22DF">
      <w:pPr>
        <w:tabs>
          <w:tab w:val="left" w:pos="2918"/>
        </w:tabs>
      </w:pPr>
      <w:r w:rsidRPr="006E22DF">
        <w:t>justificada do Conselheiro relator e, não havendo óbices, o PROCESSO SERÁ PAUTADO PARA A PRÓXIMA REUNIÃO. 3)</w:t>
      </w:r>
    </w:p>
    <w:p w14:paraId="3B45C0DA" w14:textId="77777777" w:rsidR="006E22DF" w:rsidRPr="006E22DF" w:rsidRDefault="006E22DF" w:rsidP="006E22DF">
      <w:pPr>
        <w:tabs>
          <w:tab w:val="left" w:pos="2918"/>
        </w:tabs>
      </w:pPr>
      <w:r w:rsidRPr="006E22DF">
        <w:t xml:space="preserve">PROCESSO: 6025.2025/0001383-9 - Interessado: Simone </w:t>
      </w:r>
      <w:proofErr w:type="spellStart"/>
      <w:r w:rsidRPr="006E22DF">
        <w:t>Haruko</w:t>
      </w:r>
      <w:proofErr w:type="spellEnd"/>
      <w:r w:rsidRPr="006E22DF">
        <w:t xml:space="preserve"> Tamashiro </w:t>
      </w:r>
      <w:proofErr w:type="spellStart"/>
      <w:r w:rsidRPr="006E22DF">
        <w:t>Aguena</w:t>
      </w:r>
      <w:proofErr w:type="spellEnd"/>
      <w:r w:rsidRPr="006E22DF">
        <w:t>. Assunto: Pedido de remembramento e</w:t>
      </w:r>
    </w:p>
    <w:p w14:paraId="7E04451B" w14:textId="77777777" w:rsidR="006E22DF" w:rsidRPr="006E22DF" w:rsidRDefault="006E22DF" w:rsidP="006E22DF">
      <w:pPr>
        <w:tabs>
          <w:tab w:val="left" w:pos="2918"/>
        </w:tabs>
      </w:pPr>
      <w:r w:rsidRPr="006E22DF">
        <w:t xml:space="preserve">construção nova. Endereço: Rua Doutor Fabrício </w:t>
      </w:r>
      <w:proofErr w:type="spellStart"/>
      <w:r w:rsidRPr="006E22DF">
        <w:t>Vampré</w:t>
      </w:r>
      <w:proofErr w:type="spellEnd"/>
      <w:r w:rsidRPr="006E22DF">
        <w:t xml:space="preserve">, </w:t>
      </w:r>
      <w:proofErr w:type="spellStart"/>
      <w:r w:rsidRPr="006E22DF">
        <w:t>nºs</w:t>
      </w:r>
      <w:proofErr w:type="spellEnd"/>
      <w:r w:rsidRPr="006E22DF">
        <w:t xml:space="preserve"> 70, 90 e 102 - Vila Mariana. Relatores: Danielle Santana / Silvio </w:t>
      </w:r>
      <w:proofErr w:type="spellStart"/>
      <w:r w:rsidRPr="006E22DF">
        <w:t>Oksman</w:t>
      </w:r>
      <w:proofErr w:type="spellEnd"/>
    </w:p>
    <w:p w14:paraId="04DC1BD1" w14:textId="77777777" w:rsidR="006E22DF" w:rsidRPr="006E22DF" w:rsidRDefault="006E22DF" w:rsidP="006E22DF">
      <w:pPr>
        <w:tabs>
          <w:tab w:val="left" w:pos="2918"/>
        </w:tabs>
      </w:pPr>
      <w:r w:rsidRPr="006E22DF">
        <w:t>(IAB). O Presidente informa que atendendo ao pedido da Associação de Moradores da Vila Mariana, em concordância com a Conselheira</w:t>
      </w:r>
    </w:p>
    <w:p w14:paraId="0B23CFE9" w14:textId="77777777" w:rsidR="006E22DF" w:rsidRPr="006E22DF" w:rsidRDefault="006E22DF" w:rsidP="006E22DF">
      <w:pPr>
        <w:tabs>
          <w:tab w:val="left" w:pos="2918"/>
        </w:tabs>
      </w:pPr>
      <w:r w:rsidRPr="006E22DF">
        <w:t>relatora e, não havendo óbices, o PROCESSO SERÁ PAUTADO PARA A PRÓXIMA REUNIÃO. 4) PROCESSO: 6025.2022/0011468-0 - Interessado: Departamento do Patrimônio Histórico - DPH. Assunto: Proposta de alteração do Artigo 50 do Decreto nº 57.776/2017. Relatores: Julia Maia Jereissati / Daniel de Barros Carone (SMUL-U). O Presidente informa que atendendo ao pedido de adiamento do Conselheiro relator e, não havendo óbices, o PROCESSO SERÁ PAUTADO PARA A PRÓXIMA REUNIÃO. 5)</w:t>
      </w:r>
    </w:p>
    <w:p w14:paraId="77EBCCD9" w14:textId="77777777" w:rsidR="006E22DF" w:rsidRPr="006E22DF" w:rsidRDefault="006E22DF" w:rsidP="006E22DF">
      <w:pPr>
        <w:tabs>
          <w:tab w:val="left" w:pos="2918"/>
        </w:tabs>
      </w:pPr>
      <w:r w:rsidRPr="006E22DF">
        <w:t xml:space="preserve">PROCESSO: 6025.2025/0003009-1 - Interessado: Carlos </w:t>
      </w:r>
      <w:proofErr w:type="gramStart"/>
      <w:r w:rsidRPr="006E22DF">
        <w:t>roberto</w:t>
      </w:r>
      <w:proofErr w:type="gramEnd"/>
      <w:r w:rsidRPr="006E22DF">
        <w:t xml:space="preserve"> Hernandes Junior. Assunto: Pedido de reforma. Endereço: "Unidade Autônoma - Cinema 1" (antigos Cinema Astor e Livraria Cultura), Avenida Paulista, nº 2073 - Cerqueira César. Relatores: Danielle Santana / Silvio </w:t>
      </w:r>
      <w:proofErr w:type="spellStart"/>
      <w:r w:rsidRPr="006E22DF">
        <w:t>Oksman</w:t>
      </w:r>
      <w:proofErr w:type="spellEnd"/>
      <w:r w:rsidRPr="006E22DF">
        <w:t xml:space="preserve"> (IAB). O Presidente passa a palavra para a Conselheira Danielle que passa a ler seu parecer. Síntese: Trata-se de projeto de reforma com alteração de layout interno da unidade autônoma anteriormente ocupada pela Livraria Cultura e antigo Cinema Astor, localizada no pavimento térreo do Conjunto Nacional, bem tombado pelo CONDEPHAAT por meio da Resolução SC nº 22/2005 e tombado </w:t>
      </w:r>
      <w:proofErr w:type="spellStart"/>
      <w:r w:rsidRPr="006E22DF">
        <w:t>ex-officio</w:t>
      </w:r>
      <w:proofErr w:type="spellEnd"/>
      <w:r w:rsidRPr="006E22DF">
        <w:t xml:space="preserve"> pelo CONPRESP através da Resolução nº 06/CONPRESP/2015. Cumpre destacar que a proteção conferida</w:t>
      </w:r>
    </w:p>
    <w:p w14:paraId="2C1E8B4F" w14:textId="77777777" w:rsidR="006E22DF" w:rsidRPr="006E22DF" w:rsidRDefault="006E22DF" w:rsidP="006E22DF">
      <w:pPr>
        <w:tabs>
          <w:tab w:val="left" w:pos="2918"/>
        </w:tabs>
      </w:pPr>
      <w:r w:rsidRPr="006E22DF">
        <w:t>ao Conjunto Nacional abrange a integralidade dos elementos arquitetônicos que compõem o edifício, incluindo os espaços destinados às atividades comerciais, culturais, de circulação e convivência, tanto aqueles voltados ao seu interior quanto os relacionados à sua</w:t>
      </w:r>
    </w:p>
    <w:p w14:paraId="2AD30D86" w14:textId="77777777" w:rsidR="006E22DF" w:rsidRPr="006E22DF" w:rsidRDefault="006E22DF" w:rsidP="006E22DF">
      <w:pPr>
        <w:tabs>
          <w:tab w:val="left" w:pos="2918"/>
        </w:tabs>
      </w:pPr>
      <w:r w:rsidRPr="006E22DF">
        <w:t>interface com o espaço público. A proposta em análise prevê a adaptação do espaço para novo uso comercial, mediante alterações</w:t>
      </w:r>
    </w:p>
    <w:p w14:paraId="7DBA8D84" w14:textId="77777777" w:rsidR="006E22DF" w:rsidRPr="006E22DF" w:rsidRDefault="006E22DF" w:rsidP="006E22DF">
      <w:pPr>
        <w:tabs>
          <w:tab w:val="left" w:pos="2918"/>
        </w:tabs>
      </w:pPr>
      <w:r w:rsidRPr="006E22DF">
        <w:lastRenderedPageBreak/>
        <w:t>internas de compartimentação, instalação de plataforma elevatória, adequações de acessibilidade, revisão das instalações prediais e</w:t>
      </w:r>
    </w:p>
    <w:p w14:paraId="78D3F7DC" w14:textId="77777777" w:rsidR="006E22DF" w:rsidRPr="006E22DF" w:rsidRDefault="006E22DF" w:rsidP="006E22DF">
      <w:pPr>
        <w:tabs>
          <w:tab w:val="left" w:pos="2918"/>
        </w:tabs>
      </w:pPr>
      <w:r w:rsidRPr="006E22DF">
        <w:t>implantação de novos acabamentos. Do ponto de vista patrimonial, entretanto, as intervenções de maior relevância concentram-se nas</w:t>
      </w:r>
    </w:p>
    <w:p w14:paraId="76D8BD50" w14:textId="77777777" w:rsidR="006E22DF" w:rsidRPr="006E22DF" w:rsidRDefault="006E22DF" w:rsidP="006E22DF">
      <w:pPr>
        <w:tabs>
          <w:tab w:val="left" w:pos="2918"/>
        </w:tabs>
      </w:pPr>
      <w:r w:rsidRPr="006E22DF">
        <w:t>fachadas voltadas à galeria interna do conjunto e à Alameda Santos. Conforme apontado pelo parecer técnico do DPH, as intervenções</w:t>
      </w:r>
    </w:p>
    <w:p w14:paraId="73E392C8" w14:textId="77777777" w:rsidR="006E22DF" w:rsidRPr="006E22DF" w:rsidRDefault="006E22DF" w:rsidP="006E22DF">
      <w:pPr>
        <w:tabs>
          <w:tab w:val="left" w:pos="2918"/>
        </w:tabs>
      </w:pPr>
      <w:r w:rsidRPr="006E22DF">
        <w:t>internas não implicam alterações estruturais, tampouco modificações capazes de comprometer a volumetria ou os elementos arquitetônicos que fundamentam a proteção do bem. A organização espacial proposta preserva, inclusive, parte dos elementos</w:t>
      </w:r>
    </w:p>
    <w:p w14:paraId="7C82F212" w14:textId="77777777" w:rsidR="006E22DF" w:rsidRPr="006E22DF" w:rsidRDefault="006E22DF" w:rsidP="006E22DF">
      <w:pPr>
        <w:tabs>
          <w:tab w:val="left" w:pos="2918"/>
        </w:tabs>
      </w:pPr>
      <w:r w:rsidRPr="006E22DF">
        <w:t>remanescentes da ocupação anterior, mantendo a leitura geral do espaço e sua relação com os percursos internos do edifício. No que</w:t>
      </w:r>
    </w:p>
    <w:p w14:paraId="468DA0A3" w14:textId="77777777" w:rsidR="006E22DF" w:rsidRPr="006E22DF" w:rsidRDefault="006E22DF" w:rsidP="006E22DF">
      <w:pPr>
        <w:tabs>
          <w:tab w:val="left" w:pos="2918"/>
        </w:tabs>
      </w:pPr>
      <w:r w:rsidRPr="006E22DF">
        <w:t>se refere às fachadas voltadas para a galeria comercial, a instalação dos anúncios propostos segue padrão compatível com a</w:t>
      </w:r>
    </w:p>
    <w:p w14:paraId="4258700C" w14:textId="77777777" w:rsidR="006E22DF" w:rsidRPr="006E22DF" w:rsidRDefault="006E22DF" w:rsidP="006E22DF">
      <w:pPr>
        <w:tabs>
          <w:tab w:val="left" w:pos="2918"/>
        </w:tabs>
      </w:pPr>
      <w:r w:rsidRPr="006E22DF">
        <w:t>comunicação visual já presente nas demais unidades comerciais do conjunto, não configurando elemento de ruptura ou descaracterização da ambiência interna do edifício. Da mesma forma, a nova esquadria prevista para a fachada voltada à Alameda Santos adota linguagem compatível com as demais soluções existentes no conjunto, preservando a transparência característica das</w:t>
      </w:r>
    </w:p>
    <w:p w14:paraId="55CF463D" w14:textId="77777777" w:rsidR="006E22DF" w:rsidRPr="006E22DF" w:rsidRDefault="006E22DF" w:rsidP="006E22DF">
      <w:pPr>
        <w:tabs>
          <w:tab w:val="left" w:pos="2918"/>
        </w:tabs>
      </w:pPr>
      <w:r w:rsidRPr="006E22DF">
        <w:t>lojas voltadas para o espaço público e mantendo a relação visual entre interior e exterior, aspecto importante para a vitalidade urbana que sempre caracterizou o edifício. Entendemos que o Conjunto Nacional é um edifício cuja relevância decorre não apenas de sua</w:t>
      </w:r>
    </w:p>
    <w:p w14:paraId="0BC66FC0" w14:textId="77777777" w:rsidR="006E22DF" w:rsidRPr="006E22DF" w:rsidRDefault="006E22DF" w:rsidP="006E22DF">
      <w:pPr>
        <w:tabs>
          <w:tab w:val="left" w:pos="2918"/>
        </w:tabs>
      </w:pPr>
      <w:r w:rsidRPr="006E22DF">
        <w:t>arquitetura, mas também de sua permanente capacidade de adaptação aos diferentes usos e dinâmicas urbanas ao longo do tempo. Nesse sentido, a atualização dos espaços comerciais, quando realizada de forma compatível com os atributos protegidos, contribui</w:t>
      </w:r>
    </w:p>
    <w:p w14:paraId="56B9C734" w14:textId="77777777" w:rsidR="006E22DF" w:rsidRPr="006E22DF" w:rsidRDefault="006E22DF" w:rsidP="006E22DF">
      <w:pPr>
        <w:tabs>
          <w:tab w:val="left" w:pos="2918"/>
        </w:tabs>
      </w:pPr>
      <w:r w:rsidRPr="006E22DF">
        <w:t xml:space="preserve">para a manutenção de sua vitalidade e para a continuidade das atividades que historicamente constituíram sua identidade. Diante do exposto, acompanhando o parecer técnico do DPH, voto FAVORAVELMENTE à proposta apresentada, por entender que as intervenções pretendidas preservam os valores arquitetônicos, urbanos e culturais do Conjunto Nacional, mantendo a integridade dos elementos protegidos e assegurando a continuidade do uso qualificado deste importante patrimônio da cidade. É dado início à votação. Decisão: Por unanimidade de votos dos Conselheiros presentes, o Conselho manifestou-se FAVORAVELMENTE ao Pedido de reforma na "Unidade Autônoma - Cinema 1" (antigos Cinema Astor e Livraria Cultura), situado na Avenida Paulista, nº 2073 - Cerqueira César. 6) </w:t>
      </w:r>
      <w:r w:rsidRPr="006E22DF">
        <w:lastRenderedPageBreak/>
        <w:t xml:space="preserve">PROCESSO: 6025.2023/0016723-9 - Interessado: Juliana Pascale Viana de Moraes. Assunto: Pedido de remembramento. Endereço: Rua Irlanda, </w:t>
      </w:r>
      <w:proofErr w:type="spellStart"/>
      <w:r w:rsidRPr="006E22DF">
        <w:t>nºs</w:t>
      </w:r>
      <w:proofErr w:type="spellEnd"/>
      <w:r w:rsidRPr="006E22DF">
        <w:t xml:space="preserve"> 89 e 101 - Jardim Europa. Relatores: Elisabete França / Vladir </w:t>
      </w:r>
      <w:proofErr w:type="spellStart"/>
      <w:r w:rsidRPr="006E22DF">
        <w:t>Bartalini</w:t>
      </w:r>
      <w:proofErr w:type="spellEnd"/>
      <w:r w:rsidRPr="006E22DF">
        <w:t xml:space="preserve"> (SMUL-L). O Presidente informa que</w:t>
      </w:r>
    </w:p>
    <w:p w14:paraId="301C0769" w14:textId="77777777" w:rsidR="006E22DF" w:rsidRPr="006E22DF" w:rsidRDefault="006E22DF" w:rsidP="006E22DF">
      <w:pPr>
        <w:tabs>
          <w:tab w:val="left" w:pos="2918"/>
        </w:tabs>
      </w:pPr>
      <w:r w:rsidRPr="006E22DF">
        <w:t>atendendo ao pedido de adiamento do Conselheiro relator e, não havendo óbices, o PROCESSO SERÁ PAUTADO PARA A PRÓXIMA</w:t>
      </w:r>
    </w:p>
    <w:p w14:paraId="3E5501BD" w14:textId="77777777" w:rsidR="006E22DF" w:rsidRPr="006E22DF" w:rsidRDefault="006E22DF" w:rsidP="006E22DF">
      <w:pPr>
        <w:tabs>
          <w:tab w:val="left" w:pos="2918"/>
        </w:tabs>
      </w:pPr>
      <w:r w:rsidRPr="006E22DF">
        <w:t>REUNIÃO. 7) PROCESSO: 6025.2025/0002609-4 - Interessado: Carlos Eduardo Abelha de Souza. Assunto: Pedido de reforma. Endereço: Rua Quintino Bocaiúva, nº 26 - Centro. Relatores: Julia Maia Jereissati / Daniel de Barros Carone (SMUL-U). O Presidente passa a palavra para o Conselheiro Daniel que passa a ler seu parecer. Síntese: Trata o presente de solicitação de reforma, a ser</w:t>
      </w:r>
    </w:p>
    <w:p w14:paraId="5E308B25" w14:textId="77777777" w:rsidR="006E22DF" w:rsidRPr="006E22DF" w:rsidRDefault="006E22DF" w:rsidP="006E22DF">
      <w:pPr>
        <w:tabs>
          <w:tab w:val="left" w:pos="2918"/>
        </w:tabs>
      </w:pPr>
      <w:r w:rsidRPr="006E22DF">
        <w:t xml:space="preserve">realizado no Palacete Tereza Toledo </w:t>
      </w:r>
      <w:proofErr w:type="gramStart"/>
      <w:r w:rsidRPr="006E22DF">
        <w:t>Lara ,</w:t>
      </w:r>
      <w:proofErr w:type="gramEnd"/>
      <w:r w:rsidRPr="006E22DF">
        <w:t xml:space="preserve"> tombado pela RES. 22/16 - Tombamento, pelo CONPRESP, dos antigos imóveis enquadrados</w:t>
      </w:r>
    </w:p>
    <w:p w14:paraId="07570255" w14:textId="77777777" w:rsidR="006E22DF" w:rsidRPr="006E22DF" w:rsidRDefault="006E22DF" w:rsidP="006E22DF">
      <w:pPr>
        <w:tabs>
          <w:tab w:val="left" w:pos="2918"/>
        </w:tabs>
      </w:pPr>
      <w:r w:rsidRPr="006E22DF">
        <w:t>como z8-200; área envoltória, pelo CONPRESP e pelo CONDEPHAAT, do Solar Da Marquesa De Santos (RES. SC S/N/71 E RES. 05/91);</w:t>
      </w:r>
    </w:p>
    <w:p w14:paraId="30011BF8" w14:textId="77777777" w:rsidR="006E22DF" w:rsidRPr="006E22DF" w:rsidRDefault="006E22DF" w:rsidP="006E22DF">
      <w:pPr>
        <w:tabs>
          <w:tab w:val="left" w:pos="2918"/>
        </w:tabs>
      </w:pPr>
      <w:r w:rsidRPr="006E22DF">
        <w:t>Área envoltória, pelo CONPRESP, da área do centro velho (RES. 17/07); área envoltória, pelo CONDEPHAAT, da Igreja de Santo Antônio</w:t>
      </w:r>
    </w:p>
    <w:p w14:paraId="359ACF90" w14:textId="77777777" w:rsidR="006E22DF" w:rsidRPr="006E22DF" w:rsidRDefault="006E22DF" w:rsidP="006E22DF">
      <w:pPr>
        <w:tabs>
          <w:tab w:val="left" w:pos="2918"/>
        </w:tabs>
      </w:pPr>
      <w:r w:rsidRPr="006E22DF">
        <w:t>(RES. SC S/N/70), da residência Elias Pacheco Chaves (RES. SC 19/83) e do antigo Banco de São Paulo (RES. SC 44/03); área envoltória, pelo IPHAN, do conjunto arquitetônico de São Francisco (PROC. IPHAN 0593-T-1959, SEI 01458.000278/2013-02). Conforme minuciosa</w:t>
      </w:r>
    </w:p>
    <w:p w14:paraId="0F199252" w14:textId="77777777" w:rsidR="006E22DF" w:rsidRPr="006E22DF" w:rsidRDefault="006E22DF" w:rsidP="006E22DF">
      <w:pPr>
        <w:tabs>
          <w:tab w:val="left" w:pos="2918"/>
        </w:tabs>
      </w:pPr>
      <w:r w:rsidRPr="006E22DF">
        <w:t>análise da área técnica (140807439), a proposta de reforma abrange o interior de um dos salões comerciais do imóvel (o de número 26), envolvendo serviços de pintura de paredes e de forro, alteração de iluminação interna, substituição de mobiliários e implantação de nova comunicação visual. Concluiu, manifestando-se favoravelmente ao pleito, com uma diretriz: 1) Apresentar pedido de instalação de anúncio em fachada em processo à parte (observando o disposto na Resolução 54/CONPRESP/2018 e demais resoluções aplicáveis) ou pelo CADAN. O parecer foi ratificado pelo Sr. Chefe de Seção (147949698), pela Sra. Diretora de Divisão Substituta (148409352) e pela Sra. Coordenadora (158708894). Desta forma, considerando a bem fundamentada instrução do processo, voto favoravelmente ao pedido de intervenções, acompanhando a área técnica. É dado início à votação. Decisão: Por unanimidade de votos dos Conselheiros presentes, o Conselho manifestou-se FAVORAVELMENTE ao Pedido de reforma no imóvel situado na Rua Quintino Bocaiúva, nº 26 - Centro, devendo ser atendida a SEGUINTE DIRETRIZ: Apresentar pedido de instalação de anúncio em fachada em</w:t>
      </w:r>
    </w:p>
    <w:p w14:paraId="630F0072" w14:textId="77777777" w:rsidR="006E22DF" w:rsidRPr="006E22DF" w:rsidRDefault="006E22DF" w:rsidP="006E22DF">
      <w:pPr>
        <w:tabs>
          <w:tab w:val="left" w:pos="2918"/>
        </w:tabs>
      </w:pPr>
      <w:r w:rsidRPr="006E22DF">
        <w:lastRenderedPageBreak/>
        <w:t>processo à parte (observando o disposto na Resolução nº 54/CONPRESP/2018 e demais resoluções aplicáveis) ou pelo CADAN. 8)</w:t>
      </w:r>
    </w:p>
    <w:p w14:paraId="5190F925" w14:textId="77777777" w:rsidR="006E22DF" w:rsidRPr="006E22DF" w:rsidRDefault="006E22DF" w:rsidP="006E22DF">
      <w:pPr>
        <w:tabs>
          <w:tab w:val="left" w:pos="2918"/>
        </w:tabs>
      </w:pPr>
      <w:r w:rsidRPr="006E22DF">
        <w:t xml:space="preserve">PROCESSO: 6025.2024/0020451-9 - Interessado: Reserva Paulista Administradora de Parques S/A. Assunto: Pedido de reforma nas estufas do Jardim Botânico de São Paulo. Endereço: Avenida Miguel </w:t>
      </w:r>
      <w:proofErr w:type="spellStart"/>
      <w:r w:rsidRPr="006E22DF">
        <w:t>Estefno</w:t>
      </w:r>
      <w:proofErr w:type="spellEnd"/>
      <w:r w:rsidRPr="006E22DF">
        <w:t>, nº 3031 - Vila Água Funda. Relatora: Marília Barbour (DPH). O Presidente passa a palavra para o Conselheiro Substituto Ricardo Ferreira que passa a ler seu parecer. Síntese: Trata o presente processo de pedido de reforma nas estufas do Jardim Botânico de São Paulo, que integra o Parque Estadual das Fontes do Ipiranga /</w:t>
      </w:r>
    </w:p>
    <w:p w14:paraId="41B2D137" w14:textId="77777777" w:rsidR="006E22DF" w:rsidRPr="006E22DF" w:rsidRDefault="006E22DF" w:rsidP="006E22DF">
      <w:pPr>
        <w:tabs>
          <w:tab w:val="left" w:pos="2918"/>
        </w:tabs>
      </w:pPr>
      <w:r w:rsidRPr="006E22DF">
        <w:t xml:space="preserve">Parque da Água Funda, situado à Avenida Miguel </w:t>
      </w:r>
      <w:proofErr w:type="spellStart"/>
      <w:r w:rsidRPr="006E22DF">
        <w:t>Estefno</w:t>
      </w:r>
      <w:proofErr w:type="spellEnd"/>
      <w:r w:rsidRPr="006E22DF">
        <w:t xml:space="preserve">, nº 3031 - Vila Água Funda, objeto do contribuinte municipal nº 158.001.0001- 1, bem tombado </w:t>
      </w:r>
      <w:proofErr w:type="spellStart"/>
      <w:r w:rsidRPr="006E22DF">
        <w:t>ex-officio</w:t>
      </w:r>
      <w:proofErr w:type="spellEnd"/>
      <w:r w:rsidRPr="006E22DF">
        <w:t xml:space="preserve"> pela Resolução nº 40/CONPRESP/2018. O parecer técnico (SEI 151334489) da arquiteta Kelly </w:t>
      </w:r>
      <w:proofErr w:type="spellStart"/>
      <w:r w:rsidRPr="006E22DF">
        <w:t>Mimura</w:t>
      </w:r>
      <w:proofErr w:type="spellEnd"/>
      <w:r w:rsidRPr="006E22DF">
        <w:t xml:space="preserve"> é</w:t>
      </w:r>
    </w:p>
    <w:p w14:paraId="0410FD7B" w14:textId="77777777" w:rsidR="006E22DF" w:rsidRPr="006E22DF" w:rsidRDefault="006E22DF" w:rsidP="006E22DF">
      <w:pPr>
        <w:tabs>
          <w:tab w:val="left" w:pos="2918"/>
        </w:tabs>
      </w:pPr>
      <w:r w:rsidRPr="006E22DF">
        <w:t>favorável ao pedido por considerar as intervenções adequadas do ponto de vista da preservação, estando em consonância com o Plano de Intervenção e Manutenção aprovado no processo SEI 6025.2024/0015945-9. A Chefe do Núcleo de Intervenções no Patrimônio</w:t>
      </w:r>
    </w:p>
    <w:p w14:paraId="1AD90AA3" w14:textId="77777777" w:rsidR="006E22DF" w:rsidRPr="006E22DF" w:rsidRDefault="006E22DF" w:rsidP="006E22DF">
      <w:pPr>
        <w:tabs>
          <w:tab w:val="left" w:pos="2918"/>
        </w:tabs>
      </w:pPr>
      <w:r w:rsidRPr="006E22DF">
        <w:t>Público - NIPP2 (SEI 152097514) e a diretora substituta da Divisão de Preservação do Patrimônio -DPP (SEI152206624), acompanham o parecer técnico, motivo pelo qual também voto favoravelmente ao pedido. É dado início à votação. Decisão: Por unanimidade de</w:t>
      </w:r>
    </w:p>
    <w:p w14:paraId="1379D67A" w14:textId="77777777" w:rsidR="006E22DF" w:rsidRPr="006E22DF" w:rsidRDefault="006E22DF" w:rsidP="006E22DF">
      <w:pPr>
        <w:tabs>
          <w:tab w:val="left" w:pos="2918"/>
        </w:tabs>
      </w:pPr>
      <w:r w:rsidRPr="006E22DF">
        <w:t xml:space="preserve">votos dos Conselheiros presentes, o Conselho manifestou-se FAVORAVELMENTE ao Pedido de reforma nas estufas do Jardim Botânico de São Paulo situado na Avenida Miguel </w:t>
      </w:r>
      <w:proofErr w:type="spellStart"/>
      <w:r w:rsidRPr="006E22DF">
        <w:t>Estefno</w:t>
      </w:r>
      <w:proofErr w:type="spellEnd"/>
      <w:r w:rsidRPr="006E22DF">
        <w:t>, nº 3031 - Vila Água Funda. 9) PROCESSO: 6025.2025/0021380-3 - Interessado: Eric</w:t>
      </w:r>
    </w:p>
    <w:p w14:paraId="4425AFD5" w14:textId="77777777" w:rsidR="006E22DF" w:rsidRPr="006E22DF" w:rsidRDefault="006E22DF" w:rsidP="006E22DF">
      <w:pPr>
        <w:tabs>
          <w:tab w:val="left" w:pos="2918"/>
        </w:tabs>
      </w:pPr>
      <w:r w:rsidRPr="006E22DF">
        <w:t xml:space="preserve">Peixoto </w:t>
      </w:r>
      <w:proofErr w:type="spellStart"/>
      <w:r w:rsidRPr="006E22DF">
        <w:t>Fidencio</w:t>
      </w:r>
      <w:proofErr w:type="spellEnd"/>
      <w:r w:rsidRPr="006E22DF">
        <w:t xml:space="preserve">. Assunto: Pedido de demolição. Endereço: Rua Conselheiro Carrão, </w:t>
      </w:r>
      <w:proofErr w:type="spellStart"/>
      <w:r w:rsidRPr="006E22DF">
        <w:t>nºs</w:t>
      </w:r>
      <w:proofErr w:type="spellEnd"/>
      <w:r w:rsidRPr="006E22DF">
        <w:t xml:space="preserve"> 97 e 99 - Bela Vista. Relator: Rodrigo Goulart</w:t>
      </w:r>
    </w:p>
    <w:p w14:paraId="74D749FB" w14:textId="77777777" w:rsidR="006E22DF" w:rsidRPr="006E22DF" w:rsidRDefault="006E22DF" w:rsidP="006E22DF">
      <w:pPr>
        <w:tabs>
          <w:tab w:val="left" w:pos="2918"/>
        </w:tabs>
      </w:pPr>
      <w:r w:rsidRPr="006E22DF">
        <w:t>(CMSP). O Presidente passa a palavra para o Conselheiro Rodrigo que passa a ler seu parecer. Síntese: Trata-se Pedido de demolição de imóvel inserido na Área Envoltória do Tombamento do Bairro da Bela Vista / Bexiga pela Resolução 22/Conpresp/2002. Conforme parecer apresentado pelo DPH voto por acompanhar favoravelmente ao pedido de demolição. É dado início à votação. Decisão: Por unanimidade de votos dos Conselheiros presentes, o Conselho manifestou-se FAVORAVELMENTE ao Pedido de demolição do imóvel</w:t>
      </w:r>
    </w:p>
    <w:p w14:paraId="023E0697" w14:textId="77777777" w:rsidR="006E22DF" w:rsidRPr="006E22DF" w:rsidRDefault="006E22DF" w:rsidP="006E22DF">
      <w:pPr>
        <w:tabs>
          <w:tab w:val="left" w:pos="2918"/>
        </w:tabs>
      </w:pPr>
      <w:r w:rsidRPr="006E22DF">
        <w:t xml:space="preserve">situado na Rua Conselheiro Carrão, </w:t>
      </w:r>
      <w:proofErr w:type="spellStart"/>
      <w:r w:rsidRPr="006E22DF">
        <w:t>nºs</w:t>
      </w:r>
      <w:proofErr w:type="spellEnd"/>
      <w:r w:rsidRPr="006E22DF">
        <w:t xml:space="preserve"> 97 e 99 - Bela Vista. 10) PROCESSO: 6025.2023/0018422-2 - Interessado: Teresa Cristina</w:t>
      </w:r>
    </w:p>
    <w:p w14:paraId="208F919E" w14:textId="77777777" w:rsidR="006E22DF" w:rsidRPr="006E22DF" w:rsidRDefault="006E22DF" w:rsidP="006E22DF">
      <w:pPr>
        <w:tabs>
          <w:tab w:val="left" w:pos="2918"/>
        </w:tabs>
      </w:pPr>
      <w:r w:rsidRPr="006E22DF">
        <w:lastRenderedPageBreak/>
        <w:t xml:space="preserve">Pisani Domiciano. Assunto: Atendimento de diretrizes - proposta de instalação de sistema </w:t>
      </w:r>
      <w:proofErr w:type="spellStart"/>
      <w:r w:rsidRPr="006E22DF">
        <w:t>fotovoltáico</w:t>
      </w:r>
      <w:proofErr w:type="spellEnd"/>
      <w:r w:rsidRPr="006E22DF">
        <w:t xml:space="preserve"> de energia no Colégio Santa Inês. Endereço: Rua Três Rios, nº 362 - Bom Retiro. Relatora: Marília Barbour (DPH). O Presidente passa a palavra para o Conselheiro Substituto Ricardo Ferreira que passa a ler seu parecer. Síntese: Trata o presente processo de aprovação da diretriz que constou do Despacho Parcialmente Deferido 144459223, referente "a proposta de instalação de sistema </w:t>
      </w:r>
      <w:proofErr w:type="spellStart"/>
      <w:r w:rsidRPr="006E22DF">
        <w:t>fotovoltáico</w:t>
      </w:r>
      <w:proofErr w:type="spellEnd"/>
      <w:r w:rsidRPr="006E22DF">
        <w:t xml:space="preserve"> de energia, na cobertura do Colégio Santa Inês, situado à Rua Três Rios, nº 362 - Bom Retiro (SQL 018.027.0001-3) ", tombado pela Resolução Nº 15/Conpresp/11</w:t>
      </w:r>
    </w:p>
    <w:p w14:paraId="3ED22E2C" w14:textId="77777777" w:rsidR="006E22DF" w:rsidRPr="006E22DF" w:rsidRDefault="006E22DF" w:rsidP="006E22DF">
      <w:pPr>
        <w:tabs>
          <w:tab w:val="left" w:pos="2918"/>
        </w:tabs>
      </w:pPr>
      <w:r w:rsidRPr="006E22DF">
        <w:t xml:space="preserve">(086139899). O parecer técnico (SEI 157982208) da arquiteta Marina Prado é favorável ao atendimento da diretriz, </w:t>
      </w:r>
      <w:proofErr w:type="spellStart"/>
      <w:r w:rsidRPr="006E22DF">
        <w:t>considerando"que</w:t>
      </w:r>
      <w:proofErr w:type="spellEnd"/>
    </w:p>
    <w:p w14:paraId="20421B50" w14:textId="77777777" w:rsidR="006E22DF" w:rsidRPr="006E22DF" w:rsidRDefault="006E22DF" w:rsidP="006E22DF">
      <w:pPr>
        <w:tabs>
          <w:tab w:val="left" w:pos="2918"/>
        </w:tabs>
      </w:pPr>
      <w:r w:rsidRPr="006E22DF">
        <w:t>os painéis solares foram efetivamente reposicionados conforme documentação aprovada". O Chefe do Núcleo de Intervenções no</w:t>
      </w:r>
    </w:p>
    <w:p w14:paraId="231E90EC" w14:textId="77777777" w:rsidR="006E22DF" w:rsidRPr="006E22DF" w:rsidRDefault="006E22DF" w:rsidP="006E22DF">
      <w:pPr>
        <w:tabs>
          <w:tab w:val="left" w:pos="2918"/>
        </w:tabs>
      </w:pPr>
      <w:r w:rsidRPr="006E22DF">
        <w:t xml:space="preserve">Patrimônio Privado - NIPP1 (SEI 158546278) e a diretora substituta da Divisão de Preservação do Patrimônio -DPP (SEI158551112), acompanham o parecer técnico, motivo pelo qual também voto favoravelmente ao pedido. É dado início à votação. Decisão: Por unanimidade de votos dos Conselheiros presentes, o Conselho manifestou-se FAVORAVELMENTE ao Atendimento de diretrizes - proposta de instalação de sistema </w:t>
      </w:r>
      <w:proofErr w:type="spellStart"/>
      <w:r w:rsidRPr="006E22DF">
        <w:t>fotovoltáico</w:t>
      </w:r>
      <w:proofErr w:type="spellEnd"/>
      <w:r w:rsidRPr="006E22DF">
        <w:t xml:space="preserve"> de energia no Colégio Santa Inês, situado na Rua Três Rios, nº 362 - Bom Retiro. 11)</w:t>
      </w:r>
    </w:p>
    <w:p w14:paraId="66AA84CD" w14:textId="77777777" w:rsidR="006E22DF" w:rsidRPr="006E22DF" w:rsidRDefault="006E22DF" w:rsidP="006E22DF">
      <w:pPr>
        <w:tabs>
          <w:tab w:val="left" w:pos="2918"/>
        </w:tabs>
      </w:pPr>
      <w:r w:rsidRPr="006E22DF">
        <w:t xml:space="preserve">PROCESSO: 6025.2025/0025616-2 - Interessado: </w:t>
      </w:r>
      <w:proofErr w:type="spellStart"/>
      <w:r w:rsidRPr="006E22DF">
        <w:t>Eveny</w:t>
      </w:r>
      <w:proofErr w:type="spellEnd"/>
      <w:r w:rsidRPr="006E22DF">
        <w:t xml:space="preserve"> Tamaki. Assunto: Pedido de demolição e construção nova. Endereço: Rua São Carlos do Pinhal, 324 - Bela Vista. Relatoras: Thalita Duarte Henriques Pinto / Vivian Moreno Barbour (OAB). O Presidente passa a palavra para a Conselheira Thalita que passa a ler seu parecer. Síntese: Trata-se de pedido de aprovação de demolição da edificação existente e construção nova de edifício de uso misto no imóvel da Rua São Carlos do Pinhal, 324, Bela Vista. O imóvel não é bem</w:t>
      </w:r>
    </w:p>
    <w:p w14:paraId="36B588DC" w14:textId="77777777" w:rsidR="006E22DF" w:rsidRPr="006E22DF" w:rsidRDefault="006E22DF" w:rsidP="006E22DF">
      <w:pPr>
        <w:tabs>
          <w:tab w:val="left" w:pos="2918"/>
        </w:tabs>
      </w:pPr>
      <w:r w:rsidRPr="006E22DF">
        <w:t xml:space="preserve">tombado, mas integra a área envoltória regulamentada da Antiga Residência da família </w:t>
      </w:r>
      <w:proofErr w:type="spellStart"/>
      <w:r w:rsidRPr="006E22DF">
        <w:t>Daphnis</w:t>
      </w:r>
      <w:proofErr w:type="spellEnd"/>
      <w:r w:rsidRPr="006E22DF">
        <w:t xml:space="preserve"> de Freitas Valle, tombada pela Resolução 18/CONPRESP/2013, com a qual faz divisa lateral. O projeto propõe edificação composta por dois volumes: embasamento de</w:t>
      </w:r>
    </w:p>
    <w:p w14:paraId="6D503856" w14:textId="77777777" w:rsidR="006E22DF" w:rsidRPr="006E22DF" w:rsidRDefault="006E22DF" w:rsidP="006E22DF">
      <w:pPr>
        <w:tabs>
          <w:tab w:val="left" w:pos="2918"/>
        </w:tabs>
      </w:pPr>
      <w:r w:rsidRPr="006E22DF">
        <w:t>três pavimentos, com fachada ativa no térreo e pavimentos comerciais, e torre residencial. Conforme o Memorial do Partido, a proposta</w:t>
      </w:r>
    </w:p>
    <w:p w14:paraId="398E21F8" w14:textId="77777777" w:rsidR="006E22DF" w:rsidRPr="006E22DF" w:rsidRDefault="006E22DF" w:rsidP="006E22DF">
      <w:pPr>
        <w:tabs>
          <w:tab w:val="left" w:pos="2918"/>
        </w:tabs>
      </w:pPr>
      <w:r w:rsidRPr="006E22DF">
        <w:t>adota recuo frontal e recuo lateral esquerdo voltados à preservação da ambiência e da visualização do bem tombado vizinho, prevê</w:t>
      </w:r>
    </w:p>
    <w:p w14:paraId="1CBA0222" w14:textId="77777777" w:rsidR="006E22DF" w:rsidRPr="006E22DF" w:rsidRDefault="006E22DF" w:rsidP="006E22DF">
      <w:pPr>
        <w:tabs>
          <w:tab w:val="left" w:pos="2918"/>
        </w:tabs>
      </w:pPr>
      <w:r w:rsidRPr="006E22DF">
        <w:t>praça aberta ao público no recuo frontal, dentre outros. Durante a instrução técnica do Departamento do Patrimônio Histórico</w:t>
      </w:r>
    </w:p>
    <w:p w14:paraId="26F0A06E" w14:textId="77777777" w:rsidR="006E22DF" w:rsidRPr="006E22DF" w:rsidRDefault="006E22DF" w:rsidP="006E22DF">
      <w:pPr>
        <w:tabs>
          <w:tab w:val="left" w:pos="2918"/>
        </w:tabs>
      </w:pPr>
      <w:r w:rsidRPr="006E22DF">
        <w:lastRenderedPageBreak/>
        <w:t>observou-se, conforme Parecer SMC/DPH-TÉCNICOS nº 152855531, de 16/03/2026, que o projeto NÃO ATENDIA ao art. 3º da Resolução 18/CONPRESP/</w:t>
      </w:r>
      <w:proofErr w:type="gramStart"/>
      <w:r w:rsidRPr="006E22DF">
        <w:t>20131 ,</w:t>
      </w:r>
      <w:proofErr w:type="gramEnd"/>
      <w:r w:rsidRPr="006E22DF">
        <w:t xml:space="preserve"> por invasão do recuo frontal em 1,09 m pelo terraço. Após comunique-se, a interessada protocolou projeto</w:t>
      </w:r>
    </w:p>
    <w:p w14:paraId="784759C6" w14:textId="77777777" w:rsidR="006E22DF" w:rsidRPr="006E22DF" w:rsidRDefault="006E22DF" w:rsidP="006E22DF">
      <w:pPr>
        <w:tabs>
          <w:tab w:val="left" w:pos="2918"/>
        </w:tabs>
      </w:pPr>
      <w:r w:rsidRPr="006E22DF">
        <w:t xml:space="preserve">revisado com a correção do recuo frontal, em que o terraço passou a ocupar a parte interna da edificação, e com melhorias acessórias de acabamentos e implantação. O projeto revisado recebeu parecer favorável da arquiteta Vânia </w:t>
      </w:r>
      <w:proofErr w:type="spellStart"/>
      <w:r w:rsidRPr="006E22DF">
        <w:t>Lewkowicz</w:t>
      </w:r>
      <w:proofErr w:type="spellEnd"/>
      <w:r w:rsidRPr="006E22DF">
        <w:t xml:space="preserve"> Katz, em 23/04/2026, o que foi endossado por DPP e pela Coordenação do DPH. Ante o exposto, acolho as manifestações técnicas e voto pela aprovação do pedido de demolição e construção nova no imóvel da Rua São Carlos do Pinhal, 324 - Bela Vista, na forma do projeto revisado. É dado</w:t>
      </w:r>
    </w:p>
    <w:p w14:paraId="644BFB83" w14:textId="77777777" w:rsidR="006E22DF" w:rsidRPr="006E22DF" w:rsidRDefault="006E22DF" w:rsidP="006E22DF">
      <w:pPr>
        <w:tabs>
          <w:tab w:val="left" w:pos="2918"/>
        </w:tabs>
      </w:pPr>
      <w:r w:rsidRPr="006E22DF">
        <w:t xml:space="preserve">início à votação. Decisão: Por unanimidade de votos dos Conselheiros presentes, o Conselho manifestou-se FAVORAVELMENTE ao Pedido de demolição e construção nova. Endereço: Rua São Carlos do Pinhal, 324 - Bela Vista.12) PROCESSO: 6025.2023/0025462- 0 - Interessado: Secretaria de Educação do Estado de São Paulo. Assunto: Pedido de reforma e manutenção na E.E. Caetano de Campos. Endereço: Rua João Guimarães Rosa, nº 129 - Consolação. Relatores: Elisabete França / Vladir </w:t>
      </w:r>
      <w:proofErr w:type="spellStart"/>
      <w:r w:rsidRPr="006E22DF">
        <w:t>Bartalini</w:t>
      </w:r>
      <w:proofErr w:type="spellEnd"/>
      <w:r w:rsidRPr="006E22DF">
        <w:t xml:space="preserve"> (SMUL-L). O</w:t>
      </w:r>
    </w:p>
    <w:p w14:paraId="51FCB0B9" w14:textId="77777777" w:rsidR="006E22DF" w:rsidRPr="006E22DF" w:rsidRDefault="006E22DF" w:rsidP="006E22DF">
      <w:pPr>
        <w:tabs>
          <w:tab w:val="left" w:pos="2918"/>
        </w:tabs>
      </w:pPr>
      <w:r w:rsidRPr="006E22DF">
        <w:t>PROCESSO FOI RETIRADO DE PAUTA E SERÁ REDISTRIBUIDO POR DECLARAÇÃO DE IMPEDIMENTO DO CONSELHEIRO</w:t>
      </w:r>
    </w:p>
    <w:p w14:paraId="661484C4" w14:textId="77777777" w:rsidR="006E22DF" w:rsidRPr="006E22DF" w:rsidRDefault="006E22DF" w:rsidP="006E22DF">
      <w:pPr>
        <w:tabs>
          <w:tab w:val="left" w:pos="2918"/>
        </w:tabs>
      </w:pPr>
      <w:r w:rsidRPr="006E22DF">
        <w:t>WILSON LEVY DO CREA, assim, o PROCESSO SERÁ PAUTADO PARA A PRÓXIMA REUNIÃO. 13) PROCESSO: 6025.2023/0004140-5 - Interessado: Marcelo Santos Ribeiro. Assunto: Atendimento de diretrizes - serviços de recuperação, restauro e repintura das vigas e pilares vermelhos do MASP. Endereço: Avenida Paulista, n° 1.578 - Bela Vista. Relatores: Danielle Santana /</w:t>
      </w:r>
    </w:p>
    <w:p w14:paraId="3C36520F" w14:textId="77777777" w:rsidR="006E22DF" w:rsidRPr="006E22DF" w:rsidRDefault="006E22DF" w:rsidP="006E22DF">
      <w:pPr>
        <w:tabs>
          <w:tab w:val="left" w:pos="2918"/>
        </w:tabs>
      </w:pPr>
      <w:r w:rsidRPr="006E22DF">
        <w:t xml:space="preserve">Silvio </w:t>
      </w:r>
      <w:proofErr w:type="spellStart"/>
      <w:r w:rsidRPr="006E22DF">
        <w:t>Oksman</w:t>
      </w:r>
      <w:proofErr w:type="spellEnd"/>
      <w:r w:rsidRPr="006E22DF">
        <w:t xml:space="preserve"> (IAB). O Presidente passa a palavra para a Conselheira Danielle que passa a ler seu parecer. Síntese: Trata-se da</w:t>
      </w:r>
    </w:p>
    <w:p w14:paraId="0AF6D0C9" w14:textId="77777777" w:rsidR="006E22DF" w:rsidRPr="006E22DF" w:rsidRDefault="006E22DF" w:rsidP="006E22DF">
      <w:pPr>
        <w:tabs>
          <w:tab w:val="left" w:pos="2918"/>
        </w:tabs>
      </w:pPr>
      <w:r w:rsidRPr="006E22DF">
        <w:t>análise do Relatório Conclusivo da Obra de Recuperação, Restauro e Repintura das Vigas e Pilares Vermelhos do Museu de Arte de São</w:t>
      </w:r>
    </w:p>
    <w:p w14:paraId="39B45F80" w14:textId="77777777" w:rsidR="006E22DF" w:rsidRPr="006E22DF" w:rsidRDefault="006E22DF" w:rsidP="006E22DF">
      <w:pPr>
        <w:tabs>
          <w:tab w:val="left" w:pos="2918"/>
        </w:tabs>
      </w:pPr>
      <w:r w:rsidRPr="006E22DF">
        <w:t>Paulo Assis Chateaubriand - MASP, apresentado em atendimento à Diretriz nº 4 estabelecida por este Conselho quando da aprovação parcial do Projeto Executivo de recuperação e restauro dos pórticos estruturais do edifício. O relatório apresentado pelo interessado demonstra de forma detalhada os procedimentos adotados durante a obra, abrangendo os tratamentos estruturais, a recuperação do</w:t>
      </w:r>
    </w:p>
    <w:p w14:paraId="57C078FB" w14:textId="77777777" w:rsidR="006E22DF" w:rsidRPr="006E22DF" w:rsidRDefault="006E22DF" w:rsidP="006E22DF">
      <w:pPr>
        <w:tabs>
          <w:tab w:val="left" w:pos="2918"/>
        </w:tabs>
      </w:pPr>
      <w:r w:rsidRPr="006E22DF">
        <w:t>concreto, a impermeabilização das vigas, o tratamento das juntas de movimentação, a modernização dos sistemas complementares e</w:t>
      </w:r>
    </w:p>
    <w:p w14:paraId="0DEE19F7" w14:textId="77777777" w:rsidR="006E22DF" w:rsidRPr="006E22DF" w:rsidRDefault="006E22DF" w:rsidP="006E22DF">
      <w:pPr>
        <w:tabs>
          <w:tab w:val="left" w:pos="2918"/>
        </w:tabs>
      </w:pPr>
      <w:r w:rsidRPr="006E22DF">
        <w:lastRenderedPageBreak/>
        <w:t>a recuperação das superfícies pintadas. A documentação também registra o envolvimento de equipes multidisciplinares especializadas, bem como o acompanhamento técnico realizado por consultorias de reconhecida experiência nas áreas de engenharia estrutural,</w:t>
      </w:r>
    </w:p>
    <w:p w14:paraId="0266D7F9" w14:textId="77777777" w:rsidR="006E22DF" w:rsidRPr="006E22DF" w:rsidRDefault="006E22DF" w:rsidP="006E22DF">
      <w:pPr>
        <w:tabs>
          <w:tab w:val="left" w:pos="2918"/>
        </w:tabs>
      </w:pPr>
      <w:r w:rsidRPr="006E22DF">
        <w:t>impermeabilização e conservação. Merece destaque a preocupação em associar as soluções executadas ao monitoramento permanente do comportamento estrutural dos pórticos, por meio da instalação de sistema de acompanhamento do potencial de</w:t>
      </w:r>
    </w:p>
    <w:p w14:paraId="3E782A9F" w14:textId="77777777" w:rsidR="006E22DF" w:rsidRPr="006E22DF" w:rsidRDefault="006E22DF" w:rsidP="006E22DF">
      <w:pPr>
        <w:tabs>
          <w:tab w:val="left" w:pos="2918"/>
        </w:tabs>
      </w:pPr>
      <w:r w:rsidRPr="006E22DF">
        <w:t xml:space="preserve">corrosão, medida que reforça a perspectiva de conservação preventiva e gestão continuada do patrimônio. Da mesma forma, </w:t>
      </w:r>
      <w:proofErr w:type="spellStart"/>
      <w:r w:rsidRPr="006E22DF">
        <w:t>observase</w:t>
      </w:r>
      <w:proofErr w:type="spellEnd"/>
      <w:r w:rsidRPr="006E22DF">
        <w:t xml:space="preserve"> que os procedimentos executados mantiveram aderência às premissas estabelecidas no Projeto Executivo aprovado por este Conselho, bem como às diretrizes anteriormente formuladas pelo DPH e pelo CONPRESP. O relatório apresentado registra de forma</w:t>
      </w:r>
    </w:p>
    <w:p w14:paraId="2307F453" w14:textId="77777777" w:rsidR="006E22DF" w:rsidRPr="006E22DF" w:rsidRDefault="006E22DF" w:rsidP="006E22DF">
      <w:pPr>
        <w:tabs>
          <w:tab w:val="left" w:pos="2918"/>
        </w:tabs>
      </w:pPr>
      <w:r w:rsidRPr="006E22DF">
        <w:t>adequada os materiais empregados, as metodologias adotadas e os resultados alcançados, constituindo importante documentação para futuras ações de manutenção e conservação do edifício. Entendo que a relevância deste processo ultrapassa a simples aprovação de uma etapa administrativa. Trata-se de uma intervenção em um dos mais importantes bens culturais do país, cuja estrutura é</w:t>
      </w:r>
    </w:p>
    <w:p w14:paraId="0334E77A" w14:textId="77777777" w:rsidR="006E22DF" w:rsidRPr="006E22DF" w:rsidRDefault="006E22DF" w:rsidP="006E22DF">
      <w:pPr>
        <w:tabs>
          <w:tab w:val="left" w:pos="2918"/>
        </w:tabs>
      </w:pPr>
      <w:r w:rsidRPr="006E22DF">
        <w:t>simultaneamente suporte físico, elemento arquitetônico e símbolo da própria identidade do museu. A documentação produzida ao</w:t>
      </w:r>
    </w:p>
    <w:p w14:paraId="1FA0E633" w14:textId="77777777" w:rsidR="006E22DF" w:rsidRPr="006E22DF" w:rsidRDefault="006E22DF" w:rsidP="006E22DF">
      <w:pPr>
        <w:tabs>
          <w:tab w:val="left" w:pos="2918"/>
        </w:tabs>
      </w:pPr>
      <w:r w:rsidRPr="006E22DF">
        <w:t>longo dos trabalhos passa a integrar o histórico de conservação do edifício e contribui para a construção de uma cultura de manutenção qualificada do patrimônio moderno brasileiro. Nesse sentido, acompanhando o parecer favorável do DPH, considero plenamente atendida a Diretriz nº 4 estabelecida no Despacho decorrente da 795ª Reunião do CONPRESP, de 04 de abril de 2024,</w:t>
      </w:r>
    </w:p>
    <w:p w14:paraId="7AABF2D1" w14:textId="77777777" w:rsidR="006E22DF" w:rsidRPr="006E22DF" w:rsidRDefault="006E22DF" w:rsidP="006E22DF">
      <w:pPr>
        <w:tabs>
          <w:tab w:val="left" w:pos="2918"/>
        </w:tabs>
      </w:pPr>
      <w:r w:rsidRPr="006E22DF">
        <w:t>relativa à apresentação dos relatórios conclusivos da etapa de restauração dos pórticos. Diante do exposto, voto FAVORAVELMENTE à</w:t>
      </w:r>
    </w:p>
    <w:p w14:paraId="318F26ED" w14:textId="77777777" w:rsidR="006E22DF" w:rsidRPr="006E22DF" w:rsidRDefault="006E22DF" w:rsidP="006E22DF">
      <w:pPr>
        <w:tabs>
          <w:tab w:val="left" w:pos="2918"/>
        </w:tabs>
      </w:pPr>
      <w:r w:rsidRPr="006E22DF">
        <w:t>aprovação do Relatório Conclusivo da Obra de Recuperação, Restauro e Repintura das Vigas e Pilares Vermelhos do MASP,</w:t>
      </w:r>
    </w:p>
    <w:p w14:paraId="5BD51442" w14:textId="77777777" w:rsidR="006E22DF" w:rsidRPr="006E22DF" w:rsidRDefault="006E22DF" w:rsidP="006E22DF">
      <w:pPr>
        <w:tabs>
          <w:tab w:val="left" w:pos="2918"/>
        </w:tabs>
      </w:pPr>
      <w:r w:rsidRPr="006E22DF">
        <w:t>reconhecendo o atendimento integral das diretrizes estabelecidas por este Conselho e não identificando pendências técnicas que</w:t>
      </w:r>
    </w:p>
    <w:p w14:paraId="187710BB" w14:textId="77777777" w:rsidR="006E22DF" w:rsidRPr="006E22DF" w:rsidRDefault="006E22DF" w:rsidP="006E22DF">
      <w:pPr>
        <w:tabs>
          <w:tab w:val="left" w:pos="2918"/>
        </w:tabs>
      </w:pPr>
      <w:r w:rsidRPr="006E22DF">
        <w:t>impeçam o encerramento do presente processo administrativo. É dado início à votação. Decisão: Por unanimidade de votos dos Conselheiros presentes, o Conselho manifestou-se FAVORAVELMENTE ao Atendimento de diretrizes - serviços de recuperação,</w:t>
      </w:r>
    </w:p>
    <w:p w14:paraId="2AC986DD" w14:textId="77777777" w:rsidR="006E22DF" w:rsidRPr="006E22DF" w:rsidRDefault="006E22DF" w:rsidP="006E22DF">
      <w:pPr>
        <w:tabs>
          <w:tab w:val="left" w:pos="2918"/>
        </w:tabs>
      </w:pPr>
      <w:r w:rsidRPr="006E22DF">
        <w:lastRenderedPageBreak/>
        <w:t>restauro e repintura das vigas e pilares vermelhos do MASP. Endereço: Avenida Paulista, n° 1.578 - Bela Vista, devendo o interessado</w:t>
      </w:r>
    </w:p>
    <w:p w14:paraId="10479737" w14:textId="77777777" w:rsidR="006E22DF" w:rsidRPr="006E22DF" w:rsidRDefault="006E22DF" w:rsidP="006E22DF">
      <w:pPr>
        <w:tabs>
          <w:tab w:val="left" w:pos="2918"/>
        </w:tabs>
      </w:pPr>
      <w:r w:rsidRPr="006E22DF">
        <w:t>ser oficiado com a sugestão de que o projeto seja submetido na Semana do Patrimônio do DPH. 14) PROCESSO: 6025.2025/0011164-4 - Interessado: Companhia Brasileira de Distribuição. Assunto: Pedido de reforma. Endereço: Rua Rocha, nº 245</w:t>
      </w:r>
    </w:p>
    <w:p w14:paraId="2580E509" w14:textId="77777777" w:rsidR="006E22DF" w:rsidRPr="006E22DF" w:rsidRDefault="006E22DF" w:rsidP="006E22DF">
      <w:pPr>
        <w:tabs>
          <w:tab w:val="left" w:pos="2918"/>
        </w:tabs>
      </w:pPr>
      <w:r w:rsidRPr="006E22DF">
        <w:t xml:space="preserve">- Bela Vista. Relatores: Caio Tulio de Souza Prado Gomes e </w:t>
      </w:r>
      <w:proofErr w:type="spellStart"/>
      <w:r w:rsidRPr="006E22DF">
        <w:t>Kurosaka</w:t>
      </w:r>
      <w:proofErr w:type="spellEnd"/>
      <w:r w:rsidRPr="006E22DF">
        <w:t xml:space="preserve"> /Cintia Cristina Conti </w:t>
      </w:r>
      <w:proofErr w:type="spellStart"/>
      <w:r w:rsidRPr="006E22DF">
        <w:t>Seraphim</w:t>
      </w:r>
      <w:proofErr w:type="spellEnd"/>
      <w:r w:rsidRPr="006E22DF">
        <w:t xml:space="preserve"> (SMJ). O Presidente passa a palavra para o Conselheiro Caio que passa a ler seu parecer. Síntese: Trata-se de pedido de reforma da edificação localizada na Rua Rocha, nº 245, inserido na Área Envoltória do Tombamento do Bairro Bela Vista/Bexiga, objeto da Resolução nº 22/CONPRESP/2002, em seu</w:t>
      </w:r>
    </w:p>
    <w:p w14:paraId="5CDF4BC1" w14:textId="77777777" w:rsidR="006E22DF" w:rsidRPr="006E22DF" w:rsidRDefault="006E22DF" w:rsidP="006E22DF">
      <w:pPr>
        <w:tabs>
          <w:tab w:val="left" w:pos="2918"/>
        </w:tabs>
      </w:pPr>
      <w:r w:rsidRPr="006E22DF">
        <w:t>artigo 2º, III (“Área da Grota”). Nos termos de seu artigo 3º: “as intervenções que impliquem em reforma com modificação de área</w:t>
      </w:r>
    </w:p>
    <w:p w14:paraId="7D6A21DF" w14:textId="77777777" w:rsidR="006E22DF" w:rsidRPr="006E22DF" w:rsidRDefault="006E22DF" w:rsidP="006E22DF">
      <w:pPr>
        <w:tabs>
          <w:tab w:val="left" w:pos="2918"/>
        </w:tabs>
      </w:pPr>
      <w:r w:rsidRPr="006E22DF">
        <w:t>construída, demolição ou nova construção, que venham a ser feitas nos imóveis públicos e particulares localizados nos espaços envoltórios dos bens tombados, descritos no artigo 2º, deverão ter coerência com os bens vizinhos classificados como NP1, ou NP2 ou NP3, e deverão ser previamente aprovadas pelo Departamento do Patrimônio Histórico e pelo CONPRESP”. O pedido do interessado</w:t>
      </w:r>
    </w:p>
    <w:p w14:paraId="6BA26464" w14:textId="77777777" w:rsidR="006E22DF" w:rsidRPr="006E22DF" w:rsidRDefault="006E22DF" w:rsidP="006E22DF">
      <w:pPr>
        <w:tabs>
          <w:tab w:val="left" w:pos="2918"/>
        </w:tabs>
      </w:pPr>
      <w:r w:rsidRPr="006E22DF">
        <w:t xml:space="preserve">consiste na implantação de </w:t>
      </w:r>
      <w:proofErr w:type="spellStart"/>
      <w:proofErr w:type="gramStart"/>
      <w:r w:rsidRPr="006E22DF">
        <w:t>mini-mercado</w:t>
      </w:r>
      <w:proofErr w:type="spellEnd"/>
      <w:proofErr w:type="gramEnd"/>
      <w:r w:rsidRPr="006E22DF">
        <w:t xml:space="preserve"> com construções e demolições parciais para melhor fruição do imóvel. Em sua análise</w:t>
      </w:r>
    </w:p>
    <w:p w14:paraId="4FF23E3F" w14:textId="77777777" w:rsidR="006E22DF" w:rsidRPr="006E22DF" w:rsidRDefault="006E22DF" w:rsidP="006E22DF">
      <w:pPr>
        <w:tabs>
          <w:tab w:val="left" w:pos="2918"/>
        </w:tabs>
      </w:pPr>
      <w:r w:rsidRPr="006E22DF">
        <w:t>(144009311), a Área Técnica do DPH afirma que a intervenção proposta não alterará significativamente a volumetria atual do imóvel,</w:t>
      </w:r>
    </w:p>
    <w:p w14:paraId="1B4AE2B6" w14:textId="77777777" w:rsidR="006E22DF" w:rsidRPr="006E22DF" w:rsidRDefault="006E22DF" w:rsidP="006E22DF">
      <w:pPr>
        <w:tabs>
          <w:tab w:val="left" w:pos="2918"/>
        </w:tabs>
      </w:pPr>
      <w:r w:rsidRPr="006E22DF">
        <w:t>com manutenção da altura máxima da edificação. Também ressalta que não há bens tombados imediatamente vizinhos ou</w:t>
      </w:r>
    </w:p>
    <w:p w14:paraId="22E82235" w14:textId="77777777" w:rsidR="006E22DF" w:rsidRPr="006E22DF" w:rsidRDefault="006E22DF" w:rsidP="006E22DF">
      <w:pPr>
        <w:tabs>
          <w:tab w:val="left" w:pos="2918"/>
        </w:tabs>
      </w:pPr>
      <w:r w:rsidRPr="006E22DF">
        <w:t>imediatamente visíveis a partir do imóvel, estando os mais próximos a cerca de 300m de distância. Diante disto, a Área Técnica do DPH emitiu parecer favorável à solicitação do interessado, o qual foi endossado pelo Chefe do Núcleo de Intervenções no Patrimônio</w:t>
      </w:r>
    </w:p>
    <w:p w14:paraId="3E7506AC" w14:textId="77777777" w:rsidR="006E22DF" w:rsidRPr="006E22DF" w:rsidRDefault="006E22DF" w:rsidP="006E22DF">
      <w:pPr>
        <w:tabs>
          <w:tab w:val="left" w:pos="2918"/>
        </w:tabs>
      </w:pPr>
      <w:r w:rsidRPr="006E22DF">
        <w:t>Privado - NIPP1 (147878124), pela Diretora Substituta da Divisão de Preservação do Patrimônio - DPP (148031450) e pela Coordenadora do DPH (158500750). Ante o exposto, convergindo com o parecer emitido pela Área Técnica, VOTO em sentido</w:t>
      </w:r>
    </w:p>
    <w:p w14:paraId="2A8DCFE6" w14:textId="77777777" w:rsidR="006E22DF" w:rsidRPr="006E22DF" w:rsidRDefault="006E22DF" w:rsidP="006E22DF">
      <w:pPr>
        <w:tabs>
          <w:tab w:val="left" w:pos="2918"/>
        </w:tabs>
      </w:pPr>
      <w:r w:rsidRPr="006E22DF">
        <w:t>FAVORÁVEL ao pedido de reforma do imóvel localizado na Rua Rocha, nº 245. É dado início à votação. Decisão: Por unanimidade de</w:t>
      </w:r>
    </w:p>
    <w:p w14:paraId="1D6D751C" w14:textId="77777777" w:rsidR="006E22DF" w:rsidRPr="006E22DF" w:rsidRDefault="006E22DF" w:rsidP="006E22DF">
      <w:pPr>
        <w:tabs>
          <w:tab w:val="left" w:pos="2918"/>
        </w:tabs>
      </w:pPr>
      <w:r w:rsidRPr="006E22DF">
        <w:lastRenderedPageBreak/>
        <w:t xml:space="preserve">votos dos Conselheiros presentes, o Conselho manifestou-se FAVORAVELMENTE ao Pedido de reforma no imóvel situado na Rua Rocha, nº 245 - Bela Vista. 15) PROCESSO: 6025.2025/0026619-2 - Interessado: </w:t>
      </w:r>
      <w:proofErr w:type="spellStart"/>
      <w:r w:rsidRPr="006E22DF">
        <w:t>Itáu</w:t>
      </w:r>
      <w:proofErr w:type="spellEnd"/>
      <w:r w:rsidRPr="006E22DF">
        <w:t xml:space="preserve"> Unibanco </w:t>
      </w:r>
      <w:proofErr w:type="gramStart"/>
      <w:r w:rsidRPr="006E22DF">
        <w:t>S.A..</w:t>
      </w:r>
      <w:proofErr w:type="gramEnd"/>
      <w:r w:rsidRPr="006E22DF">
        <w:t xml:space="preserve"> Assunto: Pedido de reforma. Endereço: Rua Boa Vista, n° 170-176 - Centro. Relatores: Danielle Santana / Silvio </w:t>
      </w:r>
      <w:proofErr w:type="spellStart"/>
      <w:r w:rsidRPr="006E22DF">
        <w:t>Oksman</w:t>
      </w:r>
      <w:proofErr w:type="spellEnd"/>
      <w:r w:rsidRPr="006E22DF">
        <w:t xml:space="preserve"> (IAB). O Presidente passa a palavra para a Conselheira Danielle que passa a ler seu parecer. Síntese: Trata-se de solicitação de reforma e desmobilização parcial da agência bancária localizada à Rua Boa Vista, nº 170-176, imóvel protegido pela Resolução nº 17/CONPRESP/2007, integrante do conjunto</w:t>
      </w:r>
    </w:p>
    <w:p w14:paraId="0B3282C0" w14:textId="77777777" w:rsidR="006E22DF" w:rsidRPr="006E22DF" w:rsidRDefault="006E22DF" w:rsidP="006E22DF">
      <w:pPr>
        <w:tabs>
          <w:tab w:val="left" w:pos="2918"/>
        </w:tabs>
      </w:pPr>
      <w:r w:rsidRPr="006E22DF">
        <w:t>tombado do Centro Velho de São Paulo e inserido na área envoltória da Casa da Marquesa de Santos. A proposta prevê, de um lado, a desmobilização da área atualmente ocupada pela agência no pavimento subsolo, com remoção de mobiliário, equipamentos e</w:t>
      </w:r>
    </w:p>
    <w:p w14:paraId="2BCEAF7B" w14:textId="77777777" w:rsidR="006E22DF" w:rsidRPr="006E22DF" w:rsidRDefault="006E22DF" w:rsidP="006E22DF">
      <w:pPr>
        <w:tabs>
          <w:tab w:val="left" w:pos="2918"/>
        </w:tabs>
      </w:pPr>
      <w:r w:rsidRPr="006E22DF">
        <w:t>elementos de uso vinculados à atividade bancária, mantendo-se preservados os principais acabamentos e sistemas existentes. De</w:t>
      </w:r>
    </w:p>
    <w:p w14:paraId="332ED036" w14:textId="77777777" w:rsidR="006E22DF" w:rsidRPr="006E22DF" w:rsidRDefault="006E22DF" w:rsidP="006E22DF">
      <w:pPr>
        <w:tabs>
          <w:tab w:val="left" w:pos="2918"/>
        </w:tabs>
      </w:pPr>
      <w:r w:rsidRPr="006E22DF">
        <w:t>outro, contempla a reorganização funcional do pavimento térreo, mediante adequações de layout, atualização de instalações, revisão de elementos de acessibilidade, substituição de equipamentos e adequações pontuais necessárias ao novo programa de ocupação. Conforme destacado pelo parecer técnico do DPH, a maior parte das intervenções concentra-se em elementos internos reversíveis e</w:t>
      </w:r>
    </w:p>
    <w:p w14:paraId="25F668E2" w14:textId="77777777" w:rsidR="006E22DF" w:rsidRPr="006E22DF" w:rsidRDefault="006E22DF" w:rsidP="006E22DF">
      <w:pPr>
        <w:tabs>
          <w:tab w:val="left" w:pos="2918"/>
        </w:tabs>
      </w:pPr>
      <w:r w:rsidRPr="006E22DF">
        <w:t>vinculados à ocupação contemporânea da agência, não implicando alterações estruturais, nem modificações significativas da</w:t>
      </w:r>
    </w:p>
    <w:p w14:paraId="79226197" w14:textId="77777777" w:rsidR="006E22DF" w:rsidRPr="006E22DF" w:rsidRDefault="006E22DF" w:rsidP="006E22DF">
      <w:pPr>
        <w:tabs>
          <w:tab w:val="left" w:pos="2918"/>
        </w:tabs>
      </w:pPr>
      <w:r w:rsidRPr="006E22DF">
        <w:t>volumetria ou da configuração arquitetônica protegida pelo tombamento. Cumpre registrar que a proposta preserva os principais elementos arquitetônicos remanescentes do imóvel, mantendo forros, revestimentos, esquadrias, áreas de circulação e demais</w:t>
      </w:r>
    </w:p>
    <w:p w14:paraId="3706E69A" w14:textId="77777777" w:rsidR="006E22DF" w:rsidRPr="006E22DF" w:rsidRDefault="006E22DF" w:rsidP="006E22DF">
      <w:pPr>
        <w:tabs>
          <w:tab w:val="left" w:pos="2918"/>
        </w:tabs>
      </w:pPr>
      <w:r w:rsidRPr="006E22DF">
        <w:t>componentes característicos da edificação. Da mesma forma, as adaptações previstas para os ambientes internos buscam</w:t>
      </w:r>
    </w:p>
    <w:p w14:paraId="1EC96875" w14:textId="77777777" w:rsidR="006E22DF" w:rsidRPr="006E22DF" w:rsidRDefault="006E22DF" w:rsidP="006E22DF">
      <w:pPr>
        <w:tabs>
          <w:tab w:val="left" w:pos="2918"/>
        </w:tabs>
      </w:pPr>
      <w:r w:rsidRPr="006E22DF">
        <w:t>compatibilizar as necessidades operacionais contemporâneas com a conservação das características arquitetônicas do conjunto. No que se refere às intervenções na fachada da agência, observa-se que a substituição de caixilhos e portas ocorre mediante adoção de</w:t>
      </w:r>
    </w:p>
    <w:p w14:paraId="2FB9010F" w14:textId="77777777" w:rsidR="006E22DF" w:rsidRPr="006E22DF" w:rsidRDefault="006E22DF" w:rsidP="006E22DF">
      <w:pPr>
        <w:tabs>
          <w:tab w:val="left" w:pos="2918"/>
        </w:tabs>
      </w:pPr>
      <w:r w:rsidRPr="006E22DF">
        <w:t>elementos compatíveis com o padrão já existente no edifício, preservando a leitura arquitetônica do conjunto. A instalação de película de LED voltada para o interior da agência, embora constitua elemento contemporâneo associado à atividade bancária, não implica</w:t>
      </w:r>
    </w:p>
    <w:p w14:paraId="676A6AE6" w14:textId="77777777" w:rsidR="006E22DF" w:rsidRPr="006E22DF" w:rsidRDefault="006E22DF" w:rsidP="006E22DF">
      <w:pPr>
        <w:tabs>
          <w:tab w:val="left" w:pos="2918"/>
        </w:tabs>
      </w:pPr>
      <w:r w:rsidRPr="006E22DF">
        <w:lastRenderedPageBreak/>
        <w:t>alteração física relevante da materialidade protegida, podendo ser compreendida como equipamento reversível vinculado ao uso. Entendo ainda que a atualização dos espaços internos, quando realizada de forma compatível com os valores culturais do bem,</w:t>
      </w:r>
    </w:p>
    <w:p w14:paraId="7893DA36" w14:textId="77777777" w:rsidR="006E22DF" w:rsidRPr="006E22DF" w:rsidRDefault="006E22DF" w:rsidP="006E22DF">
      <w:pPr>
        <w:tabs>
          <w:tab w:val="left" w:pos="2918"/>
        </w:tabs>
      </w:pPr>
      <w:r w:rsidRPr="006E22DF">
        <w:t>constitui medida importante para assegurar sua permanência em uso, condição fundamental para a preservação do patrimônio edificado no Centro Histórico. Diante do exposto, acompanhando o parecer favorável do Departamento do Patrimônio Histórico, voto</w:t>
      </w:r>
    </w:p>
    <w:p w14:paraId="5B272F98" w14:textId="77777777" w:rsidR="006E22DF" w:rsidRPr="006E22DF" w:rsidRDefault="006E22DF" w:rsidP="006E22DF">
      <w:pPr>
        <w:tabs>
          <w:tab w:val="left" w:pos="2918"/>
        </w:tabs>
      </w:pPr>
      <w:r w:rsidRPr="006E22DF">
        <w:t>FAVORAVELMENTE à aprovação da proposta apresentada, por entender que as intervenções previstas não acarretam prejuízo à</w:t>
      </w:r>
    </w:p>
    <w:p w14:paraId="0959BC4E" w14:textId="77777777" w:rsidR="006E22DF" w:rsidRPr="006E22DF" w:rsidRDefault="006E22DF" w:rsidP="006E22DF">
      <w:pPr>
        <w:tabs>
          <w:tab w:val="left" w:pos="2918"/>
        </w:tabs>
      </w:pPr>
      <w:r w:rsidRPr="006E22DF">
        <w:t>integridade arquitetônica do imóvel protegido nem aos valores culturais associados ao conjunto tombado. É dado início à votação. Decisão: Por unanimidade de votos dos Conselheiros presentes, o Conselho manifestou-se FAVORAVELMENTE ao Pedido de reforma no imóvel situado na Rua Boa Vista, n° 170-176 - Centro. 16) PROCESSO: 6025.2025/0009992-0 - Interessado: Companhia Paulista de Trens Metropolitanos - CPTM. Assunto: Pedido de intervenção artística de grafite no muro do Viaduto General Couto de Magalhães e</w:t>
      </w:r>
    </w:p>
    <w:p w14:paraId="5299A6E5" w14:textId="77777777" w:rsidR="006E22DF" w:rsidRPr="006E22DF" w:rsidRDefault="006E22DF" w:rsidP="006E22DF">
      <w:pPr>
        <w:tabs>
          <w:tab w:val="left" w:pos="2918"/>
        </w:tabs>
      </w:pPr>
      <w:r w:rsidRPr="006E22DF">
        <w:t xml:space="preserve">exposição no saguão da Estação da Luz. Endereço: Praça da Luz, nº 1 - Luz. Relatores: Elisabete França / Vladir </w:t>
      </w:r>
      <w:proofErr w:type="spellStart"/>
      <w:r w:rsidRPr="006E22DF">
        <w:t>Bartalini</w:t>
      </w:r>
      <w:proofErr w:type="spellEnd"/>
      <w:r w:rsidRPr="006E22DF">
        <w:t xml:space="preserve"> (SMUL-L). O</w:t>
      </w:r>
    </w:p>
    <w:p w14:paraId="6BA47F9F" w14:textId="77777777" w:rsidR="006E22DF" w:rsidRPr="006E22DF" w:rsidRDefault="006E22DF" w:rsidP="006E22DF">
      <w:pPr>
        <w:tabs>
          <w:tab w:val="left" w:pos="2918"/>
        </w:tabs>
      </w:pPr>
      <w:r w:rsidRPr="006E22DF">
        <w:t>Presidente informa que atendendo ao pedido de adiamento do Conselheiro relator e, não havendo óbices, o PROCESSO SERÁ</w:t>
      </w:r>
    </w:p>
    <w:p w14:paraId="20C0EE33" w14:textId="77777777" w:rsidR="006E22DF" w:rsidRPr="006E22DF" w:rsidRDefault="006E22DF" w:rsidP="006E22DF">
      <w:pPr>
        <w:tabs>
          <w:tab w:val="left" w:pos="2918"/>
        </w:tabs>
      </w:pPr>
      <w:r w:rsidRPr="006E22DF">
        <w:t xml:space="preserve">PAUTADO PARA A PRÓXIMA REUNIÃO. 17) PROCESSO: 6025.2023/0026508-7 - Interessado: American Tower do Brasil - Cessão de Infraestruturas </w:t>
      </w:r>
      <w:proofErr w:type="gramStart"/>
      <w:r w:rsidRPr="006E22DF">
        <w:t>S.A..</w:t>
      </w:r>
      <w:proofErr w:type="gramEnd"/>
      <w:r w:rsidRPr="006E22DF">
        <w:t xml:space="preserve"> Assunto: Pedido de Regularização de ERB - Rádio Estação Base. Endereço: Avenida Paulista, </w:t>
      </w:r>
      <w:proofErr w:type="spellStart"/>
      <w:r w:rsidRPr="006E22DF">
        <w:t>nºs</w:t>
      </w:r>
      <w:proofErr w:type="spellEnd"/>
      <w:r w:rsidRPr="006E22DF">
        <w:t xml:space="preserve"> 2233 e 2239 - Cerqueira César. Relator: Rodrigo Goulart (CMSP). O Presidente passa a palavra para o Conselheiro Rodrigo que passa a ler seu parecer. Síntese: Trata o presente de Pedido de regularização de estação </w:t>
      </w:r>
      <w:proofErr w:type="spellStart"/>
      <w:r w:rsidRPr="006E22DF">
        <w:t>rádio-base</w:t>
      </w:r>
      <w:proofErr w:type="spellEnd"/>
      <w:r w:rsidRPr="006E22DF">
        <w:t xml:space="preserve"> (ERB) localizada em laje de cobertura do Edifício</w:t>
      </w:r>
    </w:p>
    <w:p w14:paraId="247EE2AF" w14:textId="77777777" w:rsidR="006E22DF" w:rsidRPr="006E22DF" w:rsidRDefault="006E22DF" w:rsidP="006E22DF">
      <w:pPr>
        <w:tabs>
          <w:tab w:val="left" w:pos="2918"/>
        </w:tabs>
      </w:pPr>
      <w:r w:rsidRPr="006E22DF">
        <w:t xml:space="preserve">Três Marias, tombado pela Resolução nº 44/CONPRESP/2018 Conforme parecer apresentado pelo DPH voto por acompanhar CONTRÁRIO ao Pedido de Regularização de ERB. É dado início à votação. Decisão: Por unanimidade de votos dos Conselheiros presentes, o Conselho manifestou-se CONTRARIAMENTE ao Pedido de Regularização de ERB - Rádio Estação Base no imóvel situado na Avenida Paulista, </w:t>
      </w:r>
      <w:proofErr w:type="spellStart"/>
      <w:r w:rsidRPr="006E22DF">
        <w:t>nºs</w:t>
      </w:r>
      <w:proofErr w:type="spellEnd"/>
      <w:r w:rsidRPr="006E22DF">
        <w:t xml:space="preserve"> 2233 e 2239 - Cerqueira César. 18) PROCESSO: 6025.2026/0005008-6 - Interessado: Departamento do</w:t>
      </w:r>
    </w:p>
    <w:p w14:paraId="32CB2A58" w14:textId="77777777" w:rsidR="006E22DF" w:rsidRPr="006E22DF" w:rsidRDefault="006E22DF" w:rsidP="006E22DF">
      <w:pPr>
        <w:tabs>
          <w:tab w:val="left" w:pos="2918"/>
        </w:tabs>
      </w:pPr>
      <w:r w:rsidRPr="006E22DF">
        <w:t xml:space="preserve">Patrimônio Histórico - DPH. Assunto: Denúncia sobre construção e obras irregulares. Endereço: Rua Borges de Figueiredo, nº 300 - Mooca. Relatores: Julia </w:t>
      </w:r>
      <w:r w:rsidRPr="006E22DF">
        <w:lastRenderedPageBreak/>
        <w:t>Maia Jereissati / Daniel de Barros Carone (SMUL-U). O Presidente passa a palavra para o Conselheiro Daniel que passa a ler seu parecer. Síntese: Trata o presente de denúncia acerca de intervenções não autorizadas em imóvel integrante de</w:t>
      </w:r>
    </w:p>
    <w:p w14:paraId="3724327C" w14:textId="77777777" w:rsidR="006E22DF" w:rsidRPr="006E22DF" w:rsidRDefault="006E22DF" w:rsidP="006E22DF">
      <w:pPr>
        <w:tabs>
          <w:tab w:val="left" w:pos="2918"/>
        </w:tabs>
      </w:pPr>
      <w:r w:rsidRPr="006E22DF">
        <w:t xml:space="preserve">conjunto de edificações remanescentes do antigo conjunto Grandes Moinhos Minetti Gamba, tombado pela Resolução 14/CONPRESP/2007. Segundo relato do DPH (153236731), houve execução de pinturas nas fachadas, bem assim erigida estrutura metálica, em aparente processo de montagem. Verificamos, entretanto, que no local em que estava sendo levantada a estrutura metálica, havia parte da edificação, que aparentemente foi demolida, sem prévia autorização deste colegiado: Nota-se que houve a menção de aprovação de projeto de restauro aprovado na 656ª Reunião do Conpresp de 13 de </w:t>
      </w:r>
      <w:proofErr w:type="gramStart"/>
      <w:r w:rsidRPr="006E22DF">
        <w:t>Novembro</w:t>
      </w:r>
      <w:proofErr w:type="gramEnd"/>
      <w:r w:rsidRPr="006E22DF">
        <w:t xml:space="preserve"> de 2017, sob o P.A.2017- 0.044.871-0, entretanto referida edificação fora demolida em 2018, conforme fotos obtidas através do Google Street </w:t>
      </w:r>
      <w:proofErr w:type="spellStart"/>
      <w:r w:rsidRPr="006E22DF">
        <w:t>View</w:t>
      </w:r>
      <w:proofErr w:type="spellEnd"/>
      <w:r w:rsidRPr="006E22DF">
        <w:t>,</w:t>
      </w:r>
    </w:p>
    <w:p w14:paraId="02B18196" w14:textId="77777777" w:rsidR="006E22DF" w:rsidRPr="006E22DF" w:rsidRDefault="006E22DF" w:rsidP="006E22DF">
      <w:pPr>
        <w:tabs>
          <w:tab w:val="left" w:pos="2918"/>
        </w:tabs>
      </w:pPr>
      <w:r w:rsidRPr="006E22DF">
        <w:t>remanescendo a dúvida se o projeto contemplava esta demolição parcial. Outrossim, o interessado apresentou solicitação de</w:t>
      </w:r>
    </w:p>
    <w:p w14:paraId="6EC5165B" w14:textId="77777777" w:rsidR="006E22DF" w:rsidRPr="006E22DF" w:rsidRDefault="006E22DF" w:rsidP="006E22DF">
      <w:pPr>
        <w:tabs>
          <w:tab w:val="left" w:pos="2918"/>
        </w:tabs>
      </w:pPr>
      <w:r w:rsidRPr="006E22DF">
        <w:t>adiamento da votação, tendo em vista a recente aquisição do imóvel, bem assim ter tomado conhecimento do presente processo apenas com a publicação da pauta da presente reunião. Diante do exposto, não verifico óbice da retirada dos presentes autos da pauta pelo prazo de 30 dias para que: 1 - Possa o DPH verificar quanto a existência de prévia solicitação de demolição desta parte da edificação, e eventualmente readequar o cálculo da multa FUNCAP; e 2 - Possa o interessado regularizar sua representação nos presentes autos, apresentando toda a documentação necessária para tanto. Verificando-se a veracidade das alegações de que a</w:t>
      </w:r>
    </w:p>
    <w:p w14:paraId="19F78A1D" w14:textId="77777777" w:rsidR="006E22DF" w:rsidRPr="006E22DF" w:rsidRDefault="006E22DF" w:rsidP="006E22DF">
      <w:pPr>
        <w:tabs>
          <w:tab w:val="left" w:pos="2918"/>
        </w:tabs>
      </w:pPr>
      <w:r w:rsidRPr="006E22DF">
        <w:t xml:space="preserve">aquisição do terreno fora realizada apenas em 2025, solicito o envio dos autos à SMC/AJ, a fim de que possa o Sr. Procurador manifestar-se quanto a legitimidade passiva para a aplicação da multa FUNCAP. O Presidente informa que, atendendo </w:t>
      </w:r>
      <w:proofErr w:type="spellStart"/>
      <w:r w:rsidRPr="006E22DF">
        <w:t>o</w:t>
      </w:r>
      <w:proofErr w:type="spellEnd"/>
      <w:r w:rsidRPr="006E22DF">
        <w:t xml:space="preserve"> pedido do Conselheiro relator e, não havendo óbices, O PROCESSO FOI CONVERTIDO EM DILIGÊNCIA e será encaminhado para a SMC/AJ, a fim de que possa o Sr. Procurador manifestar-se quanto a legitimidade passiva para a aplicação da multa FUNCAP e para que o</w:t>
      </w:r>
    </w:p>
    <w:p w14:paraId="487A380D" w14:textId="77777777" w:rsidR="006E22DF" w:rsidRPr="006E22DF" w:rsidRDefault="006E22DF" w:rsidP="006E22DF">
      <w:pPr>
        <w:tabs>
          <w:tab w:val="left" w:pos="2918"/>
        </w:tabs>
      </w:pPr>
      <w:r w:rsidRPr="006E22DF">
        <w:t>interessado possa regularizar sua representação nos autos, apresentando a documentação necessária. 19) PROCESSO: 6050.2023/0019082-2 - Interessado: Milano Comércio Varejista de Alimentos S.A. Assunto: Pedido de regularização de anúncio</w:t>
      </w:r>
    </w:p>
    <w:p w14:paraId="13C5296F" w14:textId="77777777" w:rsidR="006E22DF" w:rsidRPr="006E22DF" w:rsidRDefault="006E22DF" w:rsidP="006E22DF">
      <w:pPr>
        <w:tabs>
          <w:tab w:val="left" w:pos="2918"/>
        </w:tabs>
      </w:pPr>
      <w:r w:rsidRPr="006E22DF">
        <w:t>indicativo. Endereço: Avenida Ipiranga, nº 367 - Centro. Relatora: Marília Barbour (DPH). O Presidente passa a palavra para o</w:t>
      </w:r>
    </w:p>
    <w:p w14:paraId="0DD35195" w14:textId="77777777" w:rsidR="006E22DF" w:rsidRPr="006E22DF" w:rsidRDefault="006E22DF" w:rsidP="006E22DF">
      <w:pPr>
        <w:tabs>
          <w:tab w:val="left" w:pos="2918"/>
        </w:tabs>
      </w:pPr>
      <w:r w:rsidRPr="006E22DF">
        <w:lastRenderedPageBreak/>
        <w:t>Conselheiro Substituto Ricardo Ferreira que passa a ler seu parecer. Síntese: Trata o presente processo de pedido de regularização do anúncio indicativo instalado na fachada da loja situada à Avenida Ipiranga, nº 367 - Centro, a qual integra o Edifício São Luiz, situado à</w:t>
      </w:r>
    </w:p>
    <w:p w14:paraId="7EED74D3" w14:textId="77777777" w:rsidR="006E22DF" w:rsidRPr="006E22DF" w:rsidRDefault="006E22DF" w:rsidP="006E22DF">
      <w:pPr>
        <w:tabs>
          <w:tab w:val="left" w:pos="2918"/>
        </w:tabs>
      </w:pPr>
      <w:r w:rsidRPr="006E22DF">
        <w:t xml:space="preserve">Praça da República, </w:t>
      </w:r>
      <w:proofErr w:type="spellStart"/>
      <w:r w:rsidRPr="006E22DF">
        <w:t>nºs</w:t>
      </w:r>
      <w:proofErr w:type="spellEnd"/>
      <w:r w:rsidRPr="006E22DF">
        <w:t xml:space="preserve"> 61 a 85 - Centro, bem tombado pela Resolução nº 37/CONPRESP/1992. O parecer técnico (SEI 152708222)</w:t>
      </w:r>
    </w:p>
    <w:p w14:paraId="76A7CF97" w14:textId="77777777" w:rsidR="006E22DF" w:rsidRPr="006E22DF" w:rsidRDefault="006E22DF" w:rsidP="006E22DF">
      <w:pPr>
        <w:tabs>
          <w:tab w:val="left" w:pos="2918"/>
        </w:tabs>
      </w:pPr>
      <w:r w:rsidRPr="006E22DF">
        <w:t>de lavra do arq. Jorge Ricca Junior é favorável ao pedido de regularização por considerar a intervenção adequada do ponto de vista da preservação, visto que atendidas as diretrizes específicas da Resolução nº 01/CONPRESP/2007, que regulamentou a matéria. O Chefe do Núcleo de Intervenções no Patrimônio Privado - NIPP1 (SEI 156681853) e o diretor da Divisão de Preservação do Patrimônio -DPP</w:t>
      </w:r>
    </w:p>
    <w:p w14:paraId="1ED3C753" w14:textId="77777777" w:rsidR="006E22DF" w:rsidRPr="006E22DF" w:rsidRDefault="006E22DF" w:rsidP="006E22DF">
      <w:pPr>
        <w:tabs>
          <w:tab w:val="left" w:pos="2918"/>
        </w:tabs>
      </w:pPr>
      <w:r w:rsidRPr="006E22DF">
        <w:t xml:space="preserve">(SEI 156787140), acompanham o parecer técnico, motivo pelo qual também voto favoravelmente ao </w:t>
      </w:r>
      <w:proofErr w:type="spellStart"/>
      <w:proofErr w:type="gramStart"/>
      <w:r w:rsidRPr="006E22DF">
        <w:t>pedido.É</w:t>
      </w:r>
      <w:proofErr w:type="spellEnd"/>
      <w:proofErr w:type="gramEnd"/>
      <w:r w:rsidRPr="006E22DF">
        <w:t xml:space="preserve"> dado início à votação. Decisão: Por unanimidade de votos dos Conselheiros presentes, o Conselho manifestou-se FAVORAVELMENTE ao Pedido de</w:t>
      </w:r>
    </w:p>
    <w:p w14:paraId="3D926B2F" w14:textId="77777777" w:rsidR="006E22DF" w:rsidRPr="006E22DF" w:rsidRDefault="006E22DF" w:rsidP="006E22DF">
      <w:pPr>
        <w:tabs>
          <w:tab w:val="left" w:pos="2918"/>
        </w:tabs>
      </w:pPr>
      <w:r w:rsidRPr="006E22DF">
        <w:t>regularização de anúncio indicativo no imóvel situado na Avenida Ipiranga, nº 367 - Centro. 20) PROCESSO: 6025.2024/0006147-5 -</w:t>
      </w:r>
    </w:p>
    <w:p w14:paraId="3526AE1C" w14:textId="77777777" w:rsidR="006E22DF" w:rsidRPr="006E22DF" w:rsidRDefault="006E22DF" w:rsidP="006E22DF">
      <w:pPr>
        <w:tabs>
          <w:tab w:val="left" w:pos="2918"/>
        </w:tabs>
      </w:pPr>
      <w:r w:rsidRPr="006E22DF">
        <w:t>Interessado: ACP Consultoria Empresarial. Assunto: Recurso contra decisão do CONPRESP - Aplicação de Multa FUNCAP. Endereço: Rua Manuel da Nóbrega, 793 - Paraíso. Relatoras: Thalita Duarte Henriques Pinto / Vivian Moreno Barbour (OAB). O Presidente informa que</w:t>
      </w:r>
    </w:p>
    <w:p w14:paraId="27F23F51" w14:textId="77777777" w:rsidR="006E22DF" w:rsidRPr="006E22DF" w:rsidRDefault="006E22DF" w:rsidP="006E22DF">
      <w:pPr>
        <w:tabs>
          <w:tab w:val="left" w:pos="2918"/>
        </w:tabs>
      </w:pPr>
      <w:r w:rsidRPr="006E22DF">
        <w:t>atendendo ao pedido de adiamento da Conselheira relatora e, não havendo óbices, o PROCESSO SERÁ PAUTADO PARA A PRÓXIMA</w:t>
      </w:r>
    </w:p>
    <w:p w14:paraId="1373C36C" w14:textId="77777777" w:rsidR="006E22DF" w:rsidRPr="006E22DF" w:rsidRDefault="006E22DF" w:rsidP="006E22DF">
      <w:pPr>
        <w:tabs>
          <w:tab w:val="left" w:pos="2918"/>
        </w:tabs>
      </w:pPr>
      <w:r w:rsidRPr="006E22DF">
        <w:t>REUNIÃO. 21) PROCESSO: 6025.2021/0002733-6 - Interessado: Associação Paulista de Medicina. Assunto: Pedido de</w:t>
      </w:r>
    </w:p>
    <w:p w14:paraId="5B1CB42A" w14:textId="77777777" w:rsidR="006E22DF" w:rsidRPr="006E22DF" w:rsidRDefault="006E22DF" w:rsidP="006E22DF">
      <w:pPr>
        <w:tabs>
          <w:tab w:val="left" w:pos="2918"/>
        </w:tabs>
      </w:pPr>
      <w:r w:rsidRPr="006E22DF">
        <w:t xml:space="preserve">regularização. Endereço: Avenida Brigadeiro Luís Antônio, </w:t>
      </w:r>
      <w:proofErr w:type="spellStart"/>
      <w:r w:rsidRPr="006E22DF">
        <w:t>nºs</w:t>
      </w:r>
      <w:proofErr w:type="spellEnd"/>
      <w:r w:rsidRPr="006E22DF">
        <w:t xml:space="preserve"> 274, 278 e 282 - Bela Vista. Relator: Rodrigo Goulart (CMSP). O</w:t>
      </w:r>
    </w:p>
    <w:p w14:paraId="7738965B" w14:textId="77777777" w:rsidR="006E22DF" w:rsidRPr="006E22DF" w:rsidRDefault="006E22DF" w:rsidP="006E22DF">
      <w:pPr>
        <w:tabs>
          <w:tab w:val="left" w:pos="2918"/>
        </w:tabs>
      </w:pPr>
      <w:r w:rsidRPr="006E22DF">
        <w:t>Presidente informa que atendendo ao pedido de adiamento do Conselheiro relator e, não havendo óbices, o PROCESSO SERÁ</w:t>
      </w:r>
    </w:p>
    <w:p w14:paraId="50ED1EDD" w14:textId="77777777" w:rsidR="006E22DF" w:rsidRPr="006E22DF" w:rsidRDefault="006E22DF" w:rsidP="006E22DF">
      <w:pPr>
        <w:tabs>
          <w:tab w:val="left" w:pos="2918"/>
        </w:tabs>
      </w:pPr>
      <w:r w:rsidRPr="006E22DF">
        <w:t>PAUTADO PARA A PRÓXIMA REUNIÃO. 22) PROCESSO: 6025.2026/0006558-0 - Interessado: Instituto de Desenvolvimento e Gestão. Assunto: Pedido de instalação temporária. Endereço: Rua Três Rios, nº 363 - Bom Retiro. Relatores: Thalita Duarte Henriques</w:t>
      </w:r>
    </w:p>
    <w:p w14:paraId="33C5DD3A" w14:textId="77777777" w:rsidR="006E22DF" w:rsidRPr="006E22DF" w:rsidRDefault="006E22DF" w:rsidP="006E22DF">
      <w:pPr>
        <w:tabs>
          <w:tab w:val="left" w:pos="2918"/>
        </w:tabs>
      </w:pPr>
      <w:r w:rsidRPr="006E22DF">
        <w:t xml:space="preserve">Pinto / Vivian Moreno Barbour (OAB). O Presidente passa a palavra para a Conselheira Thalita que passa a ler seu parecer. Síntese: Trata-se de pedido </w:t>
      </w:r>
      <w:r w:rsidRPr="006E22DF">
        <w:lastRenderedPageBreak/>
        <w:t>formulado pelo Instituto de Desenvolvimento e Gestão — IDG, na qualidade de gestor do equipamento cultural, de</w:t>
      </w:r>
    </w:p>
    <w:p w14:paraId="48C4C4D9" w14:textId="77777777" w:rsidR="006E22DF" w:rsidRPr="006E22DF" w:rsidRDefault="006E22DF" w:rsidP="006E22DF">
      <w:pPr>
        <w:tabs>
          <w:tab w:val="left" w:pos="2918"/>
        </w:tabs>
      </w:pPr>
      <w:r w:rsidRPr="006E22DF">
        <w:t xml:space="preserve">anuência para a montagem de instalação temporária junto à edificação em epígrafe, bem tombado pela Resolução nº 05/CONPRESP/1991 e inserido em área envoltória de proteção disciplinada pela Resolução nº 27/CONPRESP/2015. Conforme o memorial descritivo e o projeto apresentados, a proposta consiste na implantação, na lateral da edificação tombada, de estrutura metálica desmontável composta por perfis metálicos modulares, com cobertura e fechamentos verticais em lona industrial de PVC, piso elevado em chapa metálica e divisórias internas em </w:t>
      </w:r>
      <w:proofErr w:type="spellStart"/>
      <w:r w:rsidRPr="006E22DF">
        <w:t>drywall</w:t>
      </w:r>
      <w:proofErr w:type="spellEnd"/>
      <w:r w:rsidRPr="006E22DF">
        <w:t>, destinada a uso como salas de aula provisórias. A estrutura possui área</w:t>
      </w:r>
    </w:p>
    <w:p w14:paraId="3FC09D50" w14:textId="77777777" w:rsidR="006E22DF" w:rsidRPr="006E22DF" w:rsidRDefault="006E22DF" w:rsidP="006E22DF">
      <w:pPr>
        <w:tabs>
          <w:tab w:val="left" w:pos="2918"/>
        </w:tabs>
      </w:pPr>
      <w:r w:rsidRPr="006E22DF">
        <w:t xml:space="preserve">total de 214,00 m², dimensões de 17,40 m x 13,20 m e altura de 10,10 m, com prazo de permanência previsto de 2 (dois) anos. Submetido o pleito à análise técnica, a Divisão de Preservação do Patrimônio manifestou-se de forma contrária à solicitação, em três peças sucessivas e convergentes: a) Parecer SMC/DPH-DPP nº 154815318 (arquiteta Keila Rex </w:t>
      </w:r>
      <w:proofErr w:type="spellStart"/>
      <w:r w:rsidRPr="006E22DF">
        <w:t>Lampariello</w:t>
      </w:r>
      <w:proofErr w:type="spellEnd"/>
      <w:r w:rsidRPr="006E22DF">
        <w:t>), pelo qual, em síntese: (i) a previsão de longa permanência (2 anos), ainda que mediante estrutura desmontável, retira da instalação o caráter efetivamente</w:t>
      </w:r>
    </w:p>
    <w:p w14:paraId="5B5FCFCA" w14:textId="77777777" w:rsidR="006E22DF" w:rsidRPr="006E22DF" w:rsidRDefault="006E22DF" w:rsidP="006E22DF">
      <w:pPr>
        <w:tabs>
          <w:tab w:val="left" w:pos="2918"/>
        </w:tabs>
      </w:pPr>
      <w:r w:rsidRPr="006E22DF">
        <w:t>temporário, configurando anexo que prejudica a leitura e a visibilidade do bem tombado; e (</w:t>
      </w:r>
      <w:proofErr w:type="spellStart"/>
      <w:r w:rsidRPr="006E22DF">
        <w:t>ii</w:t>
      </w:r>
      <w:proofErr w:type="spellEnd"/>
      <w:r w:rsidRPr="006E22DF">
        <w:t>) a altura proposta (10,10 m) supera o</w:t>
      </w:r>
    </w:p>
    <w:p w14:paraId="05B36E66" w14:textId="77777777" w:rsidR="006E22DF" w:rsidRPr="006E22DF" w:rsidRDefault="006E22DF" w:rsidP="006E22DF">
      <w:pPr>
        <w:tabs>
          <w:tab w:val="left" w:pos="2918"/>
        </w:tabs>
      </w:pPr>
      <w:r w:rsidRPr="006E22DF">
        <w:t>limite máximo de gabarito de 10 metros estabelecido pelo art. 2º da Resolução nº 27/CONPRESP/2015 para os lotes da quadra,</w:t>
      </w:r>
    </w:p>
    <w:p w14:paraId="4F9EF5C0" w14:textId="77777777" w:rsidR="006E22DF" w:rsidRPr="006E22DF" w:rsidRDefault="006E22DF" w:rsidP="006E22DF">
      <w:pPr>
        <w:tabs>
          <w:tab w:val="left" w:pos="2918"/>
        </w:tabs>
      </w:pPr>
      <w:r w:rsidRPr="006E22DF">
        <w:t xml:space="preserve">restrição que, segundo a área técnica, deve ser igualmente observada no interior do próprio lote tombado; b) Encaminhamento SMC/DPH-DPP nº 154818917 (arquiteto Ricardo Vaz Guimarães de </w:t>
      </w:r>
      <w:proofErr w:type="spellStart"/>
      <w:r w:rsidRPr="006E22DF">
        <w:t>Rosis</w:t>
      </w:r>
      <w:proofErr w:type="spellEnd"/>
      <w:r w:rsidRPr="006E22DF">
        <w:t>), que endossou a manifestação técnica, reputando as estruturas provisórias, na configuração e no cronograma propostos, inadmissíveis sob o prisma da preservação; c) Informação SMC/DPH nº 154861888 (Coordenadora Marília Alves Barbour), que, com fundamento nos artigos 18 e 21 da Lei nº 10.032/1985, encaminhou o feito a este Conselho endossando o posicionamento contrário da área técnica. De fato, o instrumento administrativo</w:t>
      </w:r>
    </w:p>
    <w:p w14:paraId="2046B785" w14:textId="77777777" w:rsidR="006E22DF" w:rsidRPr="006E22DF" w:rsidRDefault="006E22DF" w:rsidP="006E22DF">
      <w:pPr>
        <w:tabs>
          <w:tab w:val="left" w:pos="2918"/>
        </w:tabs>
      </w:pPr>
      <w:r w:rsidRPr="006E22DF">
        <w:t>invocado destina-se a instalações de natureza temporária. Porém, a reversibilidade física da estrutura (montagem e desmontagem) não se confunde com temporalidade jurídica: a permanência por 2 (dois) anos produz, no plano da fruição e da ambiência do bem</w:t>
      </w:r>
    </w:p>
    <w:p w14:paraId="53FB2AF4" w14:textId="77777777" w:rsidR="006E22DF" w:rsidRPr="006E22DF" w:rsidRDefault="006E22DF" w:rsidP="006E22DF">
      <w:pPr>
        <w:tabs>
          <w:tab w:val="left" w:pos="2918"/>
        </w:tabs>
      </w:pPr>
      <w:r w:rsidRPr="006E22DF">
        <w:t>protegido, efeito equivalente ao de uma edificação fixa, conforme corretamente apontado pela área técnica, em especial considerando</w:t>
      </w:r>
    </w:p>
    <w:p w14:paraId="65ABB0F9" w14:textId="77777777" w:rsidR="006E22DF" w:rsidRPr="006E22DF" w:rsidRDefault="006E22DF" w:rsidP="006E22DF">
      <w:pPr>
        <w:tabs>
          <w:tab w:val="left" w:pos="2918"/>
        </w:tabs>
      </w:pPr>
      <w:r w:rsidRPr="006E22DF">
        <w:lastRenderedPageBreak/>
        <w:t>impactos à leitura e visibilidade do bem. Ademais, o art. 2º da Resolução nº 27/CONPRESP/2015 fixa gabarito máximo de 10 (dez) metros para os lotes da quadra de envoltória. A altura proposta (10,10m) supera esse limite. Trata-se de parâmetro numérico expresso, de aferição objetiva, cuja inobservância configura afronta direta a norma editada por este próprio Conselho. Ante o exposto, acompanhando as uníssonas manifestações técnicas, voto pelo indeferimento do pedido, na configuração apresentada, por</w:t>
      </w:r>
    </w:p>
    <w:p w14:paraId="06B1349A" w14:textId="77777777" w:rsidR="006E22DF" w:rsidRPr="006E22DF" w:rsidRDefault="006E22DF" w:rsidP="006E22DF">
      <w:pPr>
        <w:tabs>
          <w:tab w:val="left" w:pos="2918"/>
        </w:tabs>
      </w:pPr>
      <w:r w:rsidRPr="006E22DF">
        <w:t>contrariedade ao art. 2º da Resolução nº 27/CONPRESP/2015 e por descaracterização do caráter temporário da instalação, com prejuízo à leitura e à visibilidade do bem tombado. Importante mencionar que a legítima necessidade de espaço para atividade educativa em</w:t>
      </w:r>
    </w:p>
    <w:p w14:paraId="573B99E3" w14:textId="77777777" w:rsidR="006E22DF" w:rsidRPr="006E22DF" w:rsidRDefault="006E22DF" w:rsidP="006E22DF">
      <w:pPr>
        <w:tabs>
          <w:tab w:val="left" w:pos="2918"/>
        </w:tabs>
      </w:pPr>
      <w:r w:rsidRPr="006E22DF">
        <w:t>equipamento cultural público não passa despercebida, tal reconhecimento, contudo, não autoriza o afastamento das diretrizes de preservação. Assim, se entender conveniente, poderá o interessado apresentar novo projeto que observe integralmente as diretrizes de preservação, bem como solução de implantação que não comprometa a leitura do bem tombado. É dado início à votação. Decisão:</w:t>
      </w:r>
    </w:p>
    <w:p w14:paraId="248B7E2C" w14:textId="77777777" w:rsidR="006E22DF" w:rsidRPr="006E22DF" w:rsidRDefault="006E22DF" w:rsidP="006E22DF">
      <w:pPr>
        <w:tabs>
          <w:tab w:val="left" w:pos="2918"/>
        </w:tabs>
      </w:pPr>
      <w:r w:rsidRPr="006E22DF">
        <w:t>Por unanimidade de votos dos Conselheiros presentes, o Conselho manifestou-se CONTRARIAMENTE ao Pedido de instalação</w:t>
      </w:r>
    </w:p>
    <w:p w14:paraId="16741642" w14:textId="77777777" w:rsidR="006E22DF" w:rsidRPr="006E22DF" w:rsidRDefault="006E22DF" w:rsidP="006E22DF">
      <w:pPr>
        <w:tabs>
          <w:tab w:val="left" w:pos="2918"/>
        </w:tabs>
      </w:pPr>
      <w:r w:rsidRPr="006E22DF">
        <w:t>temporária no imóvel situado na Rua Três Rios, nº 363 - Bom Retiro. 23) PROCESSO: 6025.2023/0006859-1 - Interessado: Consulado Geral da República da Coréia. Assunto: Pedido de instalação de luminárias com temática coreana. Endereço: Trecho da Rua</w:t>
      </w:r>
    </w:p>
    <w:p w14:paraId="7E86A542" w14:textId="77777777" w:rsidR="006E22DF" w:rsidRPr="006E22DF" w:rsidRDefault="006E22DF" w:rsidP="006E22DF">
      <w:pPr>
        <w:tabs>
          <w:tab w:val="left" w:pos="2918"/>
        </w:tabs>
      </w:pPr>
      <w:r w:rsidRPr="006E22DF">
        <w:t xml:space="preserve">Prates-Coreia entre as Ruas Guarani e Ribeiro de Lima - Bom Retiro. Relatores: Caio Tulio de Souza Prado Gomes e </w:t>
      </w:r>
      <w:proofErr w:type="spellStart"/>
      <w:r w:rsidRPr="006E22DF">
        <w:t>Kurosaka</w:t>
      </w:r>
      <w:proofErr w:type="spellEnd"/>
      <w:r w:rsidRPr="006E22DF">
        <w:t xml:space="preserve"> /Cintia Cristina Conti </w:t>
      </w:r>
      <w:proofErr w:type="spellStart"/>
      <w:r w:rsidRPr="006E22DF">
        <w:t>Seraphim</w:t>
      </w:r>
      <w:proofErr w:type="spellEnd"/>
      <w:r w:rsidRPr="006E22DF">
        <w:t xml:space="preserve"> (SMJ). O presidente passa a palavra para manifestação dos interessados. Os senhores Caio Lescher e Benjamin </w:t>
      </w:r>
      <w:proofErr w:type="spellStart"/>
      <w:r w:rsidRPr="006E22DF">
        <w:t>Serousse</w:t>
      </w:r>
      <w:proofErr w:type="spellEnd"/>
      <w:r w:rsidRPr="006E22DF">
        <w:t>, representantes da Casa do Povo, se manifestam afirmando que houve tentativa de diálogo por vossas partes para com os</w:t>
      </w:r>
    </w:p>
    <w:p w14:paraId="0E7ED987" w14:textId="77777777" w:rsidR="006E22DF" w:rsidRPr="006E22DF" w:rsidRDefault="006E22DF" w:rsidP="006E22DF">
      <w:pPr>
        <w:tabs>
          <w:tab w:val="left" w:pos="2918"/>
        </w:tabs>
      </w:pPr>
      <w:r w:rsidRPr="006E22DF">
        <w:t>interessados na instalação das luminárias e que são defensores da conciliação para a devida representação da diversidade social</w:t>
      </w:r>
    </w:p>
    <w:p w14:paraId="336BCFF5" w14:textId="77777777" w:rsidR="006E22DF" w:rsidRPr="006E22DF" w:rsidRDefault="006E22DF" w:rsidP="006E22DF">
      <w:pPr>
        <w:tabs>
          <w:tab w:val="left" w:pos="2918"/>
        </w:tabs>
      </w:pPr>
      <w:r w:rsidRPr="006E22DF">
        <w:t xml:space="preserve">característica do Bom Retiro. O Presidente passa a palavra para o Conselheiro Caio que passa a ler seu parecer. Síntese: Trata-se de pedido de instalação de luminárias com temática coreana no bairro do Bom Retiro, em área envoltória do Jardim da Luz, protegido pela Resolução nº 05/CONPRESP/1991, a partir da Resolução SC nº 31/1981 do CONDEPHAAT. O pedido do interessado foi deferido monocraticamente pelo então Diretor do Departamento do Patrimônio Histórico (081522347), o que foi objeto de recurso pela Associação Casa do Povo </w:t>
      </w:r>
      <w:r w:rsidRPr="006E22DF">
        <w:lastRenderedPageBreak/>
        <w:t>(082552003). Na 786ª Reunião Ordinária deste Conselho, de 04/12/2023, por maioria de votos, o recurso foi</w:t>
      </w:r>
    </w:p>
    <w:p w14:paraId="4A15C185" w14:textId="77777777" w:rsidR="006E22DF" w:rsidRPr="006E22DF" w:rsidRDefault="006E22DF" w:rsidP="006E22DF">
      <w:pPr>
        <w:tabs>
          <w:tab w:val="left" w:pos="2918"/>
        </w:tabs>
      </w:pPr>
      <w:r w:rsidRPr="006E22DF">
        <w:t>parcialmente acolhido (094630151), mas a autorização para a intervenção foi ratificada, tendo sido impostas diretrizes (094992135). Em razão desta deliberação, o Consulado Geral da República da Coreia apresentou recurso (096501346), que foi recebido como petição pelo então Conselheiro Relator (099497529). Em 04/03/2024, na 792ª Reunião Ordinária deste Conselho (099506752), novamente por maioria de votos, foi aprovado o pedido de instalação das luminárias representativas da comunidade coreana na Rua Prates-Coreia, em</w:t>
      </w:r>
    </w:p>
    <w:p w14:paraId="3FADEB26" w14:textId="77777777" w:rsidR="006E22DF" w:rsidRPr="006E22DF" w:rsidRDefault="006E22DF" w:rsidP="006E22DF">
      <w:pPr>
        <w:tabs>
          <w:tab w:val="left" w:pos="2918"/>
        </w:tabs>
      </w:pPr>
      <w:r w:rsidRPr="006E22DF">
        <w:t>seu trecho entre as Ruas Guarani e Ribeiro de Lima, condicionada ao atendimento integral das seguintes diretrizes (099937761): i)</w:t>
      </w:r>
    </w:p>
    <w:p w14:paraId="0E22F6DC" w14:textId="77777777" w:rsidR="006E22DF" w:rsidRPr="006E22DF" w:rsidRDefault="006E22DF" w:rsidP="006E22DF">
      <w:pPr>
        <w:tabs>
          <w:tab w:val="left" w:pos="2918"/>
        </w:tabs>
      </w:pPr>
      <w:r w:rsidRPr="006E22DF">
        <w:t xml:space="preserve">deve ser efetuada pelo Interessado a reavaliação da instalação de postes com motivos tradicionais na esquina da Rua Prates com a Ribeiro de Lima de forma a reduzir o impacto direto na ambiência imediata do Jardim da Luz, conforme proposto por DPH; </w:t>
      </w:r>
      <w:proofErr w:type="spellStart"/>
      <w:r w:rsidRPr="006E22DF">
        <w:t>ii</w:t>
      </w:r>
      <w:proofErr w:type="spellEnd"/>
      <w:r w:rsidRPr="006E22DF">
        <w:t xml:space="preserve">) é necessária a demonstração pelo Interessado de que os postes iluminarão de forma adequada as calçadas; caso contrário será necessária a revisão do projeto para que tal objetivo seja atingido; </w:t>
      </w:r>
      <w:proofErr w:type="spellStart"/>
      <w:r w:rsidRPr="006E22DF">
        <w:t>iii</w:t>
      </w:r>
      <w:proofErr w:type="spellEnd"/>
      <w:r w:rsidRPr="006E22DF">
        <w:t xml:space="preserve">) as intervenções ora propostas devem se limitar à Rua Prates- Coreia, no trecho entre as Ruas Guarani e Ribeiro de Lima, no bairro do Bom Retiro; </w:t>
      </w:r>
      <w:proofErr w:type="spellStart"/>
      <w:r w:rsidRPr="006E22DF">
        <w:t>iv</w:t>
      </w:r>
      <w:proofErr w:type="spellEnd"/>
      <w:r w:rsidRPr="006E22DF">
        <w:t>) novas concessões de homenagens ou a extensão do trecho representativo da cultura coreana no bairro do Bom Retiro ficam condicionadas à apresentação e aprovação, pelos órgãos de preservação, de projeto que contemple as demais as etnias e culturas existentes no local; v) deve ser obtida a aprovação</w:t>
      </w:r>
    </w:p>
    <w:p w14:paraId="6E651888" w14:textId="77777777" w:rsidR="006E22DF" w:rsidRPr="006E22DF" w:rsidRDefault="006E22DF" w:rsidP="006E22DF">
      <w:pPr>
        <w:tabs>
          <w:tab w:val="left" w:pos="2918"/>
        </w:tabs>
      </w:pPr>
      <w:r w:rsidRPr="006E22DF">
        <w:t>junto ao IPHAN, anexando-se aos autos, assim como as eventuais alterações de projeto advindas das discussões intermediadas pelo</w:t>
      </w:r>
    </w:p>
    <w:p w14:paraId="376B059B" w14:textId="77777777" w:rsidR="006E22DF" w:rsidRPr="006E22DF" w:rsidRDefault="006E22DF" w:rsidP="006E22DF">
      <w:pPr>
        <w:tabs>
          <w:tab w:val="left" w:pos="2918"/>
        </w:tabs>
      </w:pPr>
      <w:r w:rsidRPr="006E22DF">
        <w:t>IPHAN; vi) os autos deverão ser encaminhados à Pasta responsável pela aprovação da doação, para que comprove documentalmente o atendimento às disposições contidas nos artigos 23 ao 25 do Decreto nº 58.102/18. Passados 2 (dois) anos desde o deferimento, o Consulado Geral da República da Coreia apresentou manifestação (158673050) reiterando o pedido de deferimento da instalação das</w:t>
      </w:r>
    </w:p>
    <w:p w14:paraId="1FC2C9E0" w14:textId="77777777" w:rsidR="006E22DF" w:rsidRPr="006E22DF" w:rsidRDefault="006E22DF" w:rsidP="006E22DF">
      <w:pPr>
        <w:tabs>
          <w:tab w:val="left" w:pos="2918"/>
        </w:tabs>
      </w:pPr>
      <w:r w:rsidRPr="006E22DF">
        <w:t>luminárias aduzindo que houve o cumprimento dos ritos técnicos e legais, com aprovação da proposta perante a Comissão de Proteção à Paisagem Urbana (CPPU) e a Comissão Permanente de Acessibilidade (CPA); reiterando que a proposta preserva a identidade multicultural do bairro, ficando restrita a um trecho predominantemente ocupado pela comunidade coreana; alegando que a proposta</w:t>
      </w:r>
    </w:p>
    <w:p w14:paraId="0EC7638E" w14:textId="77777777" w:rsidR="006E22DF" w:rsidRPr="006E22DF" w:rsidRDefault="006E22DF" w:rsidP="006E22DF">
      <w:pPr>
        <w:tabs>
          <w:tab w:val="left" w:pos="2918"/>
        </w:tabs>
      </w:pPr>
      <w:r w:rsidRPr="006E22DF">
        <w:lastRenderedPageBreak/>
        <w:t>colabora com a revitalização urbana e segurança pública; e, por fim, que a intervenção não alcançaria mais a esquina da Rua Prates- Coreia com a Rua Ribeiro de Lima, preservando a ambiência do Parque da Luz. Em que pesem as alegações do interessado, em</w:t>
      </w:r>
    </w:p>
    <w:p w14:paraId="1242F583" w14:textId="77777777" w:rsidR="006E22DF" w:rsidRPr="006E22DF" w:rsidRDefault="006E22DF" w:rsidP="006E22DF">
      <w:pPr>
        <w:tabs>
          <w:tab w:val="left" w:pos="2918"/>
        </w:tabs>
      </w:pPr>
      <w:r w:rsidRPr="006E22DF">
        <w:t>respeito às deliberações anteriores deste Conselho e aos votos condutores dos Conselheiros que me antecederam nesta cadeira, entendo que as diretrizes aprovadas ainda não foram integralmente cumpridas, razão pela qual VOTO por converter o julgamento em</w:t>
      </w:r>
    </w:p>
    <w:p w14:paraId="2DD15B89" w14:textId="77777777" w:rsidR="006E22DF" w:rsidRPr="006E22DF" w:rsidRDefault="006E22DF" w:rsidP="006E22DF">
      <w:pPr>
        <w:tabs>
          <w:tab w:val="left" w:pos="2918"/>
        </w:tabs>
      </w:pPr>
      <w:r w:rsidRPr="006E22DF">
        <w:t>diligência para que o interessado seja intimado para apresentar, em 30 dias, a documentação pertinente ao atendimento das diretrizes</w:t>
      </w:r>
    </w:p>
    <w:p w14:paraId="53B17268" w14:textId="77777777" w:rsidR="006E22DF" w:rsidRPr="006E22DF" w:rsidRDefault="006E22DF" w:rsidP="006E22DF">
      <w:pPr>
        <w:tabs>
          <w:tab w:val="left" w:pos="2918"/>
        </w:tabs>
      </w:pPr>
      <w:r w:rsidRPr="006E22DF">
        <w:t xml:space="preserve">constantes do Despacho Parcialmente Deferido (099937761), com posterior remessa à Área Técnica do DPH para </w:t>
      </w:r>
      <w:proofErr w:type="spellStart"/>
      <w:proofErr w:type="gramStart"/>
      <w:r w:rsidRPr="006E22DF">
        <w:t>análise.O</w:t>
      </w:r>
      <w:proofErr w:type="spellEnd"/>
      <w:proofErr w:type="gramEnd"/>
      <w:r w:rsidRPr="006E22DF">
        <w:t xml:space="preserve"> Presidente</w:t>
      </w:r>
    </w:p>
    <w:p w14:paraId="597EDF3D" w14:textId="77777777" w:rsidR="006E22DF" w:rsidRPr="006E22DF" w:rsidRDefault="006E22DF" w:rsidP="006E22DF">
      <w:pPr>
        <w:tabs>
          <w:tab w:val="left" w:pos="2918"/>
        </w:tabs>
      </w:pPr>
      <w:r w:rsidRPr="006E22DF">
        <w:t xml:space="preserve">informa que, atendendo </w:t>
      </w:r>
      <w:proofErr w:type="spellStart"/>
      <w:r w:rsidRPr="006E22DF">
        <w:t>o</w:t>
      </w:r>
      <w:proofErr w:type="spellEnd"/>
      <w:r w:rsidRPr="006E22DF">
        <w:t xml:space="preserve"> pedido do Conselheiro relator e, não havendo óbices, O PROCESSO FOI CONVERTIDO EM DILIGÊNCIA e</w:t>
      </w:r>
    </w:p>
    <w:p w14:paraId="734710BB" w14:textId="77777777" w:rsidR="006E22DF" w:rsidRPr="006E22DF" w:rsidRDefault="006E22DF" w:rsidP="006E22DF">
      <w:pPr>
        <w:tabs>
          <w:tab w:val="left" w:pos="2918"/>
        </w:tabs>
      </w:pPr>
      <w:r w:rsidRPr="006E22DF">
        <w:t>será encaminhado para o DPH para que o interessado seja intimado para apresentar, em 30 dias, a documentação pertinente ao atendimento das diretrizes constantes do Despacho Parcialmente Deferido (099937761), com posterior remessa à Área Técnica do DPH</w:t>
      </w:r>
    </w:p>
    <w:p w14:paraId="0859D384" w14:textId="77777777" w:rsidR="006E22DF" w:rsidRPr="006E22DF" w:rsidRDefault="006E22DF" w:rsidP="006E22DF">
      <w:pPr>
        <w:tabs>
          <w:tab w:val="left" w:pos="2918"/>
        </w:tabs>
      </w:pPr>
      <w:r w:rsidRPr="006E22DF">
        <w:t xml:space="preserve">para análise. 24) PROCESSO: 6025.2023/0035460-8 - Interessado: </w:t>
      </w:r>
      <w:proofErr w:type="spellStart"/>
      <w:r w:rsidRPr="006E22DF">
        <w:t>Vampré</w:t>
      </w:r>
      <w:proofErr w:type="spellEnd"/>
      <w:r w:rsidRPr="006E22DF">
        <w:t xml:space="preserve"> II Empreendimentos Imobiliários SPE LTDA. Assunto:</w:t>
      </w:r>
    </w:p>
    <w:p w14:paraId="791432E9" w14:textId="77777777" w:rsidR="006E22DF" w:rsidRPr="006E22DF" w:rsidRDefault="006E22DF" w:rsidP="006E22DF">
      <w:pPr>
        <w:tabs>
          <w:tab w:val="left" w:pos="2918"/>
        </w:tabs>
      </w:pPr>
      <w:r w:rsidRPr="006E22DF">
        <w:t xml:space="preserve">Pedido de construção nova. Endereço: Rua Doutor Fabrício </w:t>
      </w:r>
      <w:proofErr w:type="spellStart"/>
      <w:r w:rsidRPr="006E22DF">
        <w:t>Vampré</w:t>
      </w:r>
      <w:proofErr w:type="spellEnd"/>
      <w:r w:rsidRPr="006E22DF">
        <w:t xml:space="preserve">, </w:t>
      </w:r>
      <w:proofErr w:type="spellStart"/>
      <w:r w:rsidRPr="006E22DF">
        <w:t>nºs</w:t>
      </w:r>
      <w:proofErr w:type="spellEnd"/>
      <w:r w:rsidRPr="006E22DF">
        <w:t xml:space="preserve"> 120, 142, 262 e 276 - Vila Mariana. Relatores: Danielle Santana</w:t>
      </w:r>
    </w:p>
    <w:p w14:paraId="16F20B2F" w14:textId="77777777" w:rsidR="006E22DF" w:rsidRPr="006E22DF" w:rsidRDefault="006E22DF" w:rsidP="006E22DF">
      <w:pPr>
        <w:tabs>
          <w:tab w:val="left" w:pos="2918"/>
        </w:tabs>
      </w:pPr>
      <w:r w:rsidRPr="006E22DF">
        <w:t xml:space="preserve">/ Silvio </w:t>
      </w:r>
      <w:proofErr w:type="spellStart"/>
      <w:r w:rsidRPr="006E22DF">
        <w:t>Oksman</w:t>
      </w:r>
      <w:proofErr w:type="spellEnd"/>
      <w:r w:rsidRPr="006E22DF">
        <w:t xml:space="preserve"> (IAB). O Presidente informa que atendendo ao pedido da parte interessada, em concordância com a Conselheira</w:t>
      </w:r>
    </w:p>
    <w:p w14:paraId="5EA3CB56" w14:textId="77777777" w:rsidR="006E22DF" w:rsidRPr="006E22DF" w:rsidRDefault="006E22DF" w:rsidP="006E22DF">
      <w:pPr>
        <w:tabs>
          <w:tab w:val="left" w:pos="2918"/>
        </w:tabs>
      </w:pPr>
      <w:r w:rsidRPr="006E22DF">
        <w:t xml:space="preserve">relatora e, não havendo óbices, o PROCESSO SERÁ PAUTADO PARA A PRÓXIMA REUNIÃO. 25) PROCESSO: 6025.2025/0026528-5 - Interessado: Carolina </w:t>
      </w:r>
      <w:proofErr w:type="spellStart"/>
      <w:r w:rsidRPr="006E22DF">
        <w:t>Sanzi</w:t>
      </w:r>
      <w:proofErr w:type="spellEnd"/>
      <w:r w:rsidRPr="006E22DF">
        <w:t xml:space="preserve"> Cortez. Assunto: Pedido de reforma para o Prédio 36 (Casa do Caboclo) no</w:t>
      </w:r>
    </w:p>
    <w:p w14:paraId="4CBC8419" w14:textId="77777777" w:rsidR="006E22DF" w:rsidRPr="006E22DF" w:rsidRDefault="006E22DF" w:rsidP="006E22DF">
      <w:pPr>
        <w:tabs>
          <w:tab w:val="left" w:pos="2918"/>
        </w:tabs>
      </w:pPr>
      <w:r w:rsidRPr="006E22DF">
        <w:t>Parque da Água Branca. Endereço: Avenida Francisco Matarazzo, nº 455 - Água Branca. Relatores: Wilson Levy Braga da Silva Neto /</w:t>
      </w:r>
    </w:p>
    <w:p w14:paraId="77249576" w14:textId="77777777" w:rsidR="006E22DF" w:rsidRPr="006E22DF" w:rsidRDefault="006E22DF" w:rsidP="006E22DF">
      <w:pPr>
        <w:tabs>
          <w:tab w:val="left" w:pos="2918"/>
        </w:tabs>
      </w:pPr>
      <w:proofErr w:type="spellStart"/>
      <w:r w:rsidRPr="006E22DF">
        <w:t>Luis</w:t>
      </w:r>
      <w:proofErr w:type="spellEnd"/>
      <w:r w:rsidRPr="006E22DF">
        <w:t xml:space="preserve"> </w:t>
      </w:r>
      <w:proofErr w:type="spellStart"/>
      <w:r w:rsidRPr="006E22DF">
        <w:t>Chorilli</w:t>
      </w:r>
      <w:proofErr w:type="spellEnd"/>
      <w:r w:rsidRPr="006E22DF">
        <w:t xml:space="preserve"> Neto (CREA). O Presidente passa a palavra para manifestação dos inscritos para falar. A senhora Regina Lima se manifesta</w:t>
      </w:r>
    </w:p>
    <w:p w14:paraId="5186BCAA" w14:textId="77777777" w:rsidR="006E22DF" w:rsidRPr="006E22DF" w:rsidRDefault="006E22DF" w:rsidP="006E22DF">
      <w:pPr>
        <w:tabs>
          <w:tab w:val="left" w:pos="2918"/>
        </w:tabs>
      </w:pPr>
      <w:r w:rsidRPr="006E22DF">
        <w:t>contrariamente ao pedindo, requerendo um estudo de impacto ambiental e manejo. O Presidente informa que, tendo em vista a</w:t>
      </w:r>
    </w:p>
    <w:p w14:paraId="390095B5" w14:textId="77777777" w:rsidR="006E22DF" w:rsidRPr="006E22DF" w:rsidRDefault="006E22DF" w:rsidP="006E22DF">
      <w:pPr>
        <w:tabs>
          <w:tab w:val="left" w:pos="2918"/>
        </w:tabs>
      </w:pPr>
      <w:r w:rsidRPr="006E22DF">
        <w:t>ausência justificada do Conselheiro relator e, com envio do seu parecer, o Conselheiro Substituto Ricardo Ferreira fará a leitura “ad</w:t>
      </w:r>
    </w:p>
    <w:p w14:paraId="667C1353" w14:textId="77777777" w:rsidR="006E22DF" w:rsidRPr="006E22DF" w:rsidRDefault="006E22DF" w:rsidP="006E22DF">
      <w:pPr>
        <w:tabs>
          <w:tab w:val="left" w:pos="2918"/>
        </w:tabs>
      </w:pPr>
      <w:r w:rsidRPr="006E22DF">
        <w:lastRenderedPageBreak/>
        <w:t xml:space="preserve">hoc”. Síntese: Cuida-se de pedido de reforma para o Prédio 36 (Casa do Caboclo) no Parque da Água </w:t>
      </w:r>
      <w:proofErr w:type="spellStart"/>
      <w:r w:rsidRPr="006E22DF">
        <w:t>Branca.O</w:t>
      </w:r>
      <w:proofErr w:type="spellEnd"/>
      <w:r w:rsidRPr="006E22DF">
        <w:t xml:space="preserve"> feito tramitou nas áreas técnicas do DPH, merecendo, ao final, parecer favorável, com uma diretriz: “Manter a árvore (</w:t>
      </w:r>
      <w:proofErr w:type="spellStart"/>
      <w:r w:rsidRPr="006E22DF">
        <w:t>Tapiá</w:t>
      </w:r>
      <w:proofErr w:type="spellEnd"/>
      <w:r w:rsidRPr="006E22DF">
        <w:t>) indicada para supressão na</w:t>
      </w:r>
    </w:p>
    <w:p w14:paraId="40FE376F" w14:textId="77777777" w:rsidR="006E22DF" w:rsidRPr="006E22DF" w:rsidRDefault="006E22DF" w:rsidP="006E22DF">
      <w:pPr>
        <w:tabs>
          <w:tab w:val="left" w:pos="2918"/>
        </w:tabs>
      </w:pPr>
      <w:r w:rsidRPr="006E22DF">
        <w:t xml:space="preserve">Folha 04 do Projeto Completo (SEI 147486788), visto que não foi apresentada jus fica </w:t>
      </w:r>
      <w:proofErr w:type="spellStart"/>
      <w:r w:rsidRPr="006E22DF">
        <w:t>va</w:t>
      </w:r>
      <w:proofErr w:type="spellEnd"/>
      <w:r w:rsidRPr="006E22DF">
        <w:t xml:space="preserve"> para sua remoção”. Após, vieram os autos</w:t>
      </w:r>
    </w:p>
    <w:p w14:paraId="73A186D2" w14:textId="77777777" w:rsidR="006E22DF" w:rsidRPr="006E22DF" w:rsidRDefault="006E22DF" w:rsidP="006E22DF">
      <w:pPr>
        <w:tabs>
          <w:tab w:val="left" w:pos="2918"/>
        </w:tabs>
      </w:pPr>
      <w:r w:rsidRPr="006E22DF">
        <w:t>conclusos a esta Relatoria. É uma síntese do necessário. Nosso voto acompanha a manifestação do DPH, que corresponde, à perfeição, à medida adequada de salvaguarda do patrimônio especialmente protegido. É como votamos, senhor presidente e senhoras e senhores</w:t>
      </w:r>
    </w:p>
    <w:p w14:paraId="16BE1CE7" w14:textId="77777777" w:rsidR="006E22DF" w:rsidRPr="006E22DF" w:rsidRDefault="006E22DF" w:rsidP="006E22DF">
      <w:pPr>
        <w:tabs>
          <w:tab w:val="left" w:pos="2918"/>
        </w:tabs>
      </w:pPr>
      <w:r w:rsidRPr="006E22DF">
        <w:t>conselheiros. É dado início à votação. O Conselheiro representante de SMUL-U sugere o encaminhamento de cópia do processo à</w:t>
      </w:r>
    </w:p>
    <w:p w14:paraId="16679214" w14:textId="77777777" w:rsidR="006E22DF" w:rsidRPr="006E22DF" w:rsidRDefault="006E22DF" w:rsidP="006E22DF">
      <w:pPr>
        <w:tabs>
          <w:tab w:val="left" w:pos="2918"/>
        </w:tabs>
      </w:pPr>
      <w:r w:rsidRPr="006E22DF">
        <w:t>CETESB para manifestação acerca dos aspectos ambientais e de manejo da questão. Decisão: Por maioria de votos dos Conselheiros presentes sendo 5(cinco) votos Favoráveis e uma abstenção do Presidente, o Conselho manifestou-se FAVORAVELMENTE ao Pedido de reforma para o Prédio 36 (Casa do Caboclo) no Parque da Água Branca, situado na Avenida Francisco Matarazzo, nº 455 - Água Branca, devendo ser atendida a SEGUINTES DIRETRIZ: Manter a árvore (</w:t>
      </w:r>
      <w:proofErr w:type="spellStart"/>
      <w:r w:rsidRPr="006E22DF">
        <w:t>Tapiá</w:t>
      </w:r>
      <w:proofErr w:type="spellEnd"/>
      <w:r w:rsidRPr="006E22DF">
        <w:t xml:space="preserve">) indicada para supressão na Folha 04 do Projeto Completo (SEI 147486788), visto que não foi apresentada justificativa para sua remoção, além de envio de ofício por parte do CONPRESP à CETESB. 26) PROCESSO: 6025.2026/0001894-8 - Interessado: Reserva Novos Parques Urbanos </w:t>
      </w:r>
      <w:proofErr w:type="gramStart"/>
      <w:r w:rsidRPr="006E22DF">
        <w:t>S.A..</w:t>
      </w:r>
      <w:proofErr w:type="gramEnd"/>
      <w:r w:rsidRPr="006E22DF">
        <w:t xml:space="preserve"> Assunto: Pedido de reforma e adaptação para acessibilidade. Endereço: Avenida Francisco Matarazzo, nº 455 - Água Branca. Relatores: Caio Tulio de Souza Prado Gomes e </w:t>
      </w:r>
      <w:proofErr w:type="spellStart"/>
      <w:r w:rsidRPr="006E22DF">
        <w:t>Kurosaka</w:t>
      </w:r>
      <w:proofErr w:type="spellEnd"/>
      <w:r w:rsidRPr="006E22DF">
        <w:t xml:space="preserve"> /Cintia Cristina Conti </w:t>
      </w:r>
      <w:proofErr w:type="spellStart"/>
      <w:r w:rsidRPr="006E22DF">
        <w:t>Seraphim</w:t>
      </w:r>
      <w:proofErr w:type="spellEnd"/>
      <w:r w:rsidRPr="006E22DF">
        <w:t xml:space="preserve"> (SMJ). O Presidente passa a palavra para o Conselheiro Caio que passa a</w:t>
      </w:r>
    </w:p>
    <w:p w14:paraId="1E5BB9AC" w14:textId="77777777" w:rsidR="006E22DF" w:rsidRPr="006E22DF" w:rsidRDefault="006E22DF" w:rsidP="006E22DF">
      <w:pPr>
        <w:tabs>
          <w:tab w:val="left" w:pos="2918"/>
        </w:tabs>
      </w:pPr>
      <w:r w:rsidRPr="006E22DF">
        <w:t>ler seu parecer. Síntese: Trata-se de pedido de reforma e adaptação para acessibilidade no estacionamento 04 do Parque Dr.</w:t>
      </w:r>
    </w:p>
    <w:p w14:paraId="3FEEBBFF" w14:textId="77777777" w:rsidR="006E22DF" w:rsidRPr="006E22DF" w:rsidRDefault="006E22DF" w:rsidP="006E22DF">
      <w:pPr>
        <w:tabs>
          <w:tab w:val="left" w:pos="2918"/>
        </w:tabs>
      </w:pPr>
      <w:r w:rsidRPr="006E22DF">
        <w:t>Fernando Costa, conhecido como Parque da Água Branca, protegido pela Resolução nº 17/CONPRESP/2004, formulado pela</w:t>
      </w:r>
    </w:p>
    <w:p w14:paraId="44AF0E89" w14:textId="77777777" w:rsidR="006E22DF" w:rsidRPr="006E22DF" w:rsidRDefault="006E22DF" w:rsidP="006E22DF">
      <w:pPr>
        <w:tabs>
          <w:tab w:val="left" w:pos="2918"/>
        </w:tabs>
      </w:pPr>
      <w:r w:rsidRPr="006E22DF">
        <w:t xml:space="preserve">concessionária do parque. A proposta inicial consiste na implantação de serviço de </w:t>
      </w:r>
      <w:proofErr w:type="spellStart"/>
      <w:r w:rsidRPr="006E22DF">
        <w:t>valet</w:t>
      </w:r>
      <w:proofErr w:type="spellEnd"/>
      <w:r w:rsidRPr="006E22DF">
        <w:t xml:space="preserve"> com adequação do acesso ao estacionamento 04, localizado na Rua Dona Ana Pimentel, garantindo acessos independentes a pedestres e veículos, com implantação de pisos nivelados e acessíveis, com inclinação inferior a 5%, e adaptação do portão, antes utilizado apenas para apoio e retirada de resíduos. A</w:t>
      </w:r>
    </w:p>
    <w:p w14:paraId="0ACD8300" w14:textId="77777777" w:rsidR="006E22DF" w:rsidRPr="006E22DF" w:rsidRDefault="006E22DF" w:rsidP="006E22DF">
      <w:pPr>
        <w:tabs>
          <w:tab w:val="left" w:pos="2918"/>
        </w:tabs>
      </w:pPr>
      <w:r w:rsidRPr="006E22DF">
        <w:t>proposta também prevê construção de uma cobertura com telhas cerâmicas tipo francesa, estruturada por tesouras metálicas e</w:t>
      </w:r>
    </w:p>
    <w:p w14:paraId="092759B1" w14:textId="77777777" w:rsidR="006E22DF" w:rsidRPr="006E22DF" w:rsidRDefault="006E22DF" w:rsidP="006E22DF">
      <w:pPr>
        <w:tabs>
          <w:tab w:val="left" w:pos="2918"/>
        </w:tabs>
      </w:pPr>
      <w:r w:rsidRPr="006E22DF">
        <w:lastRenderedPageBreak/>
        <w:t>travamento em treliças metálicas. A estrutura será apoiada sobre pilares circulares de madeira laminada colada, fixados em bases de</w:t>
      </w:r>
    </w:p>
    <w:p w14:paraId="45A881BD" w14:textId="77777777" w:rsidR="006E22DF" w:rsidRPr="006E22DF" w:rsidRDefault="006E22DF" w:rsidP="006E22DF">
      <w:pPr>
        <w:tabs>
          <w:tab w:val="left" w:pos="2918"/>
        </w:tabs>
      </w:pPr>
      <w:r w:rsidRPr="006E22DF">
        <w:t>concreto com articulação metálica. Essa cobertura abrigará a área de entrega e recepção de veículos e o piso sob a cobertura será em</w:t>
      </w:r>
    </w:p>
    <w:p w14:paraId="6C861077" w14:textId="77777777" w:rsidR="006E22DF" w:rsidRPr="006E22DF" w:rsidRDefault="006E22DF" w:rsidP="006E22DF">
      <w:pPr>
        <w:tabs>
          <w:tab w:val="left" w:pos="2918"/>
        </w:tabs>
      </w:pPr>
      <w:r w:rsidRPr="006E22DF">
        <w:t>concreto desempenado nivelado, enquanto o restante do estacionamento receberá piso intertravado. Além disso, adjacente a essa</w:t>
      </w:r>
    </w:p>
    <w:p w14:paraId="6E329924" w14:textId="77777777" w:rsidR="006E22DF" w:rsidRPr="006E22DF" w:rsidRDefault="006E22DF" w:rsidP="006E22DF">
      <w:pPr>
        <w:tabs>
          <w:tab w:val="left" w:pos="2918"/>
        </w:tabs>
      </w:pPr>
      <w:r w:rsidRPr="006E22DF">
        <w:t>cobertura, será implantado jardim de infiltração destinado à absorção de águas pluviais, composto por leito filtrante em camadas de brita e pedrisco, com plantio de espécies arbustivas e herbáceas adaptadas à umidade, a partir das espécies constantes no plano de manejo. Em sua primeira análise (152842159), a Área Técnica do DPH entendeu que a linguagem proposta para a nova cobertura seria</w:t>
      </w:r>
    </w:p>
    <w:p w14:paraId="2629FA48" w14:textId="77777777" w:rsidR="006E22DF" w:rsidRPr="006E22DF" w:rsidRDefault="006E22DF" w:rsidP="006E22DF">
      <w:pPr>
        <w:tabs>
          <w:tab w:val="left" w:pos="2918"/>
        </w:tabs>
      </w:pPr>
      <w:r w:rsidRPr="006E22DF">
        <w:t>semelhante à apresentada para o prédio 39 (antigo aquário), harmonizando-se com as estruturas já existentes no parque o que seria benéfico para manter características uniformes, bem como que a cobertura proposta não afetaria negativamente a visual das outras edificações. Em relação ao piso intertravado, a Área Técnica do DPH ponderou que o projeto apresentado não deixou claro qual seria a extensão de sua ocupação, tendo o interessado deixado de acostar relatório fotográfico da situação atual, razão pela qual foi sugerida</w:t>
      </w:r>
    </w:p>
    <w:p w14:paraId="33736DE7" w14:textId="77777777" w:rsidR="006E22DF" w:rsidRPr="006E22DF" w:rsidRDefault="006E22DF" w:rsidP="006E22DF">
      <w:pPr>
        <w:tabs>
          <w:tab w:val="left" w:pos="2918"/>
        </w:tabs>
      </w:pPr>
      <w:r w:rsidRPr="006E22DF">
        <w:t xml:space="preserve">a expedição de “comunique-se” para: 1) Apresentar em projeto a área total de intervenção com distinção e quadro de áreas dos tipos de piso propostos; 2) Apresentar relatório fotográfico com a situação atual da área; e 3) Esclarecer qual é a espécie de vegetação pretendida para o jardim de infiltração. Em resposta a </w:t>
      </w:r>
      <w:proofErr w:type="spellStart"/>
      <w:r w:rsidRPr="006E22DF">
        <w:t>este</w:t>
      </w:r>
      <w:proofErr w:type="spellEnd"/>
      <w:r w:rsidRPr="006E22DF">
        <w:t xml:space="preserve"> “comunique-se”, a concessionária apresentou a documentação pertinente</w:t>
      </w:r>
    </w:p>
    <w:p w14:paraId="6E4C1746" w14:textId="77777777" w:rsidR="006E22DF" w:rsidRPr="006E22DF" w:rsidRDefault="006E22DF" w:rsidP="006E22DF">
      <w:pPr>
        <w:tabs>
          <w:tab w:val="left" w:pos="2918"/>
        </w:tabs>
      </w:pPr>
      <w:r w:rsidRPr="006E22DF">
        <w:t>(154767009 e 154961716). Em nova análise (159145584), a Área Técnica do DPH entendeu cumpridos os itens 1 e 2, e, em relação ao</w:t>
      </w:r>
    </w:p>
    <w:p w14:paraId="7825C8E5" w14:textId="77777777" w:rsidR="006E22DF" w:rsidRPr="006E22DF" w:rsidRDefault="006E22DF" w:rsidP="006E22DF">
      <w:pPr>
        <w:tabs>
          <w:tab w:val="left" w:pos="2918"/>
        </w:tabs>
      </w:pPr>
      <w:r w:rsidRPr="006E22DF">
        <w:t>item 3, em relação às espécies de vegetação pretendidas, ponderou que “em que pese sejam as mesmas já utilizadas atualmente no</w:t>
      </w:r>
    </w:p>
    <w:p w14:paraId="5C98EBC1" w14:textId="77777777" w:rsidR="006E22DF" w:rsidRPr="006E22DF" w:rsidRDefault="006E22DF" w:rsidP="006E22DF">
      <w:pPr>
        <w:tabs>
          <w:tab w:val="left" w:pos="2918"/>
        </w:tabs>
      </w:pPr>
      <w:r w:rsidRPr="006E22DF">
        <w:t>Parque, como há um estudo do paisagismo a ser elaborado pelo processo 6025.2025/0009916-4, sugerimos que sejam escolhidas, em</w:t>
      </w:r>
    </w:p>
    <w:p w14:paraId="719940F9" w14:textId="77777777" w:rsidR="006E22DF" w:rsidRPr="006E22DF" w:rsidRDefault="006E22DF" w:rsidP="006E22DF">
      <w:pPr>
        <w:tabs>
          <w:tab w:val="left" w:pos="2918"/>
        </w:tabs>
      </w:pPr>
      <w:r w:rsidRPr="006E22DF">
        <w:t>primeiro momento, as espécies nativas (grama-amendoim, helicônia ou maranta) até a conclusão do estudo”, emitindo parecer</w:t>
      </w:r>
    </w:p>
    <w:p w14:paraId="1F5E85F2" w14:textId="77777777" w:rsidR="006E22DF" w:rsidRPr="006E22DF" w:rsidRDefault="006E22DF" w:rsidP="006E22DF">
      <w:pPr>
        <w:tabs>
          <w:tab w:val="left" w:pos="2918"/>
        </w:tabs>
      </w:pPr>
      <w:r w:rsidRPr="006E22DF">
        <w:t>favorável, com a observância desta diretriz. Este parecer foi acompanhado pela Chefe do Núcleo de Intervenções no Patrimônio Público</w:t>
      </w:r>
    </w:p>
    <w:p w14:paraId="08456790" w14:textId="77777777" w:rsidR="006E22DF" w:rsidRPr="006E22DF" w:rsidRDefault="006E22DF" w:rsidP="006E22DF">
      <w:pPr>
        <w:tabs>
          <w:tab w:val="left" w:pos="2918"/>
        </w:tabs>
      </w:pPr>
      <w:r w:rsidRPr="006E22DF">
        <w:t>- NIPP2 (159228989), pelo Diretor da Divisão de Preservação do Patrimônio - DPP (159243083) e pela Coordenadora do DPH</w:t>
      </w:r>
    </w:p>
    <w:p w14:paraId="69A2C033" w14:textId="77777777" w:rsidR="006E22DF" w:rsidRPr="006E22DF" w:rsidRDefault="006E22DF" w:rsidP="006E22DF">
      <w:pPr>
        <w:tabs>
          <w:tab w:val="left" w:pos="2918"/>
        </w:tabs>
      </w:pPr>
      <w:r w:rsidRPr="006E22DF">
        <w:lastRenderedPageBreak/>
        <w:t>(159250123). Desta forma, convergindo com o parecer da Área Técnica, VOTO em sentido FAVORÁVEL à pretensão do interessado, mediante observação da seguinte diretriz: Deverão ser utilizadas, preferencialmente, espécies nativas nos canteiros, como grama- amendoim, helicônia ou maranta, até a conclusão do estudo paisagístico previsto no Processo SEI nº 6025.2025/0009916-4. É como</w:t>
      </w:r>
    </w:p>
    <w:p w14:paraId="23B449E8" w14:textId="77777777" w:rsidR="006E22DF" w:rsidRPr="006E22DF" w:rsidRDefault="006E22DF" w:rsidP="006E22DF">
      <w:pPr>
        <w:tabs>
          <w:tab w:val="left" w:pos="2918"/>
        </w:tabs>
      </w:pPr>
      <w:r w:rsidRPr="006E22DF">
        <w:t>voto. É dado início à votação. Decisão: Por maioria de votos dos Conselheiros presentes sendo 5(cinco) votos Favoráveis e uma</w:t>
      </w:r>
    </w:p>
    <w:p w14:paraId="568419E7" w14:textId="77777777" w:rsidR="006E22DF" w:rsidRPr="006E22DF" w:rsidRDefault="006E22DF" w:rsidP="006E22DF">
      <w:pPr>
        <w:tabs>
          <w:tab w:val="left" w:pos="2918"/>
        </w:tabs>
      </w:pPr>
      <w:r w:rsidRPr="006E22DF">
        <w:t>abstenção do Presidente, o Conselho manifestou-se FAVORAVELMENTE ao Pedido de reforma e adaptação para acessibilidade no</w:t>
      </w:r>
    </w:p>
    <w:p w14:paraId="24E29DD8" w14:textId="77777777" w:rsidR="006E22DF" w:rsidRPr="006E22DF" w:rsidRDefault="006E22DF" w:rsidP="006E22DF">
      <w:pPr>
        <w:tabs>
          <w:tab w:val="left" w:pos="2918"/>
        </w:tabs>
      </w:pPr>
      <w:r w:rsidRPr="006E22DF">
        <w:t>imóvel situado na Avenida Francisco Matarazzo, nº 455 - Água Branca, devendo ser atendida a SEGUINTE ORIENTAÇÃO: Deverão ser utilizadas, preferencialmente, espécies nativas nos canteiros, como grama-amendoim, helicônia ou maranta, até a conclusão do estudo paisagístico previsto no Processo SEI nº 6025.2025/0009916-4. 27) PROCESSO: 6025.2026/0009965-4 - Interessado: José Augusto</w:t>
      </w:r>
    </w:p>
    <w:p w14:paraId="24CE22AA" w14:textId="77777777" w:rsidR="006E22DF" w:rsidRPr="006E22DF" w:rsidRDefault="006E22DF" w:rsidP="006E22DF">
      <w:pPr>
        <w:tabs>
          <w:tab w:val="left" w:pos="2918"/>
        </w:tabs>
      </w:pPr>
      <w:r w:rsidRPr="006E22DF">
        <w:t>Pereira Aragão. Assunto: Pedido de reforma no interior do cinema instalado na galeria comercial do Edifício Copan. Endereço: Avenida</w:t>
      </w:r>
    </w:p>
    <w:p w14:paraId="13149A45" w14:textId="77777777" w:rsidR="006E22DF" w:rsidRPr="006E22DF" w:rsidRDefault="006E22DF" w:rsidP="006E22DF">
      <w:pPr>
        <w:tabs>
          <w:tab w:val="left" w:pos="2918"/>
        </w:tabs>
      </w:pPr>
      <w:r w:rsidRPr="006E22DF">
        <w:t xml:space="preserve">Ipiranga, 200 - República. Relatores: Danielle Santana / Silvio </w:t>
      </w:r>
      <w:proofErr w:type="spellStart"/>
      <w:r w:rsidRPr="006E22DF">
        <w:t>Oksman</w:t>
      </w:r>
      <w:proofErr w:type="spellEnd"/>
      <w:r w:rsidRPr="006E22DF">
        <w:t xml:space="preserve"> (IAB). O Presidente passa a palavra para a Conselheira Danielle que passa a ler seu parecer. Síntese: Trata-se de solicitação de reforma, requalificação arquitetônica e atualização tecnológica do Cine Copan e Espaço Pivô, localizados na galeria comercial do Edifício Copan, bem tombado pela Resolução nº 19/CONPRESP/2012, que dispõe sobre a proteção de seis edifícios representativos da arquitetura moderna paulistana. O projeto propõe a recuperação e</w:t>
      </w:r>
    </w:p>
    <w:p w14:paraId="186EF99F" w14:textId="77777777" w:rsidR="006E22DF" w:rsidRPr="006E22DF" w:rsidRDefault="006E22DF" w:rsidP="006E22DF">
      <w:pPr>
        <w:tabs>
          <w:tab w:val="left" w:pos="2918"/>
        </w:tabs>
      </w:pPr>
      <w:r w:rsidRPr="006E22DF">
        <w:t>reativação de um espaço cultural de grande relevância para a memória urbana de São Paulo. A proposta ora apresentada busca</w:t>
      </w:r>
    </w:p>
    <w:p w14:paraId="746B1735" w14:textId="77777777" w:rsidR="006E22DF" w:rsidRPr="006E22DF" w:rsidRDefault="006E22DF" w:rsidP="006E22DF">
      <w:pPr>
        <w:tabs>
          <w:tab w:val="left" w:pos="2918"/>
        </w:tabs>
      </w:pPr>
      <w:r w:rsidRPr="006E22DF">
        <w:t xml:space="preserve">recuperar a vocação cultural do espaço por meio de sua reinserção qualificada na dinâmica contemporânea da cidade, associando a preservação dos elementos remanescentes da arquitetura original à implantação de infraestrutura compatível com os padrões atuais de acessibilidade, conforto e tecnologia audiovisual. Conforme apontado pelo parecer técnico do DPH, as intervenções </w:t>
      </w:r>
      <w:proofErr w:type="spellStart"/>
      <w:r w:rsidRPr="006E22DF">
        <w:t>concentramse</w:t>
      </w:r>
      <w:proofErr w:type="spellEnd"/>
      <w:r w:rsidRPr="006E22DF">
        <w:t xml:space="preserve"> predominantemente nos ambientes internos do antigo cinema, área que não integra diretamente os elementos protegidos pela Resolução de Tombamento. Ainda assim, o projeto adota postura respeitosa em relação à pré-existência, preservando e valorizando elementos originais ainda remanescentes, como estruturas em concreto aparente, paredes em tijolo aparente, guarda-corpos metálicos e demais componentes que testemunham a trajetória arquitetônica do </w:t>
      </w:r>
      <w:r w:rsidRPr="006E22DF">
        <w:lastRenderedPageBreak/>
        <w:t>espaço. Destaca-se também o cuidado em manter legíveis as diferentes camadas históricas que constituíram o Cine Copan ao longo do tempo, sem recorrer a reconstruções cenográficas ou</w:t>
      </w:r>
    </w:p>
    <w:p w14:paraId="4B665346" w14:textId="77777777" w:rsidR="006E22DF" w:rsidRPr="006E22DF" w:rsidRDefault="006E22DF" w:rsidP="006E22DF">
      <w:pPr>
        <w:tabs>
          <w:tab w:val="left" w:pos="2918"/>
        </w:tabs>
      </w:pPr>
      <w:r w:rsidRPr="006E22DF">
        <w:t>soluções que produzam falsos históricos. Ao contrário, a proposta reconhece a condição contemporânea do espaço e estabelece diálogo equilibrado entre preservação, atualização funcional e inovação tecnológica. Entendo que a relevância desta intervenção ultrapassa a simples reforma de um equipamento cultural. Trata-se da recuperação de um espaço cuja importância está associada não apenas à sua materialidade, mas também à memória coletiva, à produção cultural e à própria história da vida urbana paulistana. A</w:t>
      </w:r>
    </w:p>
    <w:p w14:paraId="2F958A8F" w14:textId="77777777" w:rsidR="006E22DF" w:rsidRPr="006E22DF" w:rsidRDefault="006E22DF" w:rsidP="006E22DF">
      <w:pPr>
        <w:tabs>
          <w:tab w:val="left" w:pos="2918"/>
        </w:tabs>
      </w:pPr>
      <w:r w:rsidRPr="006E22DF">
        <w:t>reativação do Cine Copan contribui para devolver ao Edifício Copan uma função historicamente vinculada ao seu programa original e</w:t>
      </w:r>
    </w:p>
    <w:p w14:paraId="16F15988" w14:textId="77777777" w:rsidR="006E22DF" w:rsidRPr="006E22DF" w:rsidRDefault="006E22DF" w:rsidP="006E22DF">
      <w:pPr>
        <w:tabs>
          <w:tab w:val="left" w:pos="2918"/>
        </w:tabs>
      </w:pPr>
      <w:r w:rsidRPr="006E22DF">
        <w:t>reforça sua condição de equipamento vivo, integrado à dinâmica cultural do centro da cidade. A preservação do patrimônio moderno não deve ser compreendida apenas como conservação física de seus elementos materiais, mas também como capacidade de manter</w:t>
      </w:r>
    </w:p>
    <w:p w14:paraId="4404781E" w14:textId="77777777" w:rsidR="006E22DF" w:rsidRPr="006E22DF" w:rsidRDefault="006E22DF" w:rsidP="006E22DF">
      <w:pPr>
        <w:tabs>
          <w:tab w:val="left" w:pos="2918"/>
        </w:tabs>
      </w:pPr>
      <w:r w:rsidRPr="006E22DF">
        <w:t>vivos os usos, significados e práticas culturais que historicamente lhe conferiram relevância social. Nesse sentido, a proposta demonstra que preservação patrimonial e atualização tecnológica não são ações antagônicas, mas podem atuar de forma</w:t>
      </w:r>
    </w:p>
    <w:p w14:paraId="7A80FC33" w14:textId="77777777" w:rsidR="006E22DF" w:rsidRPr="006E22DF" w:rsidRDefault="006E22DF" w:rsidP="006E22DF">
      <w:pPr>
        <w:tabs>
          <w:tab w:val="left" w:pos="2918"/>
        </w:tabs>
      </w:pPr>
      <w:r w:rsidRPr="006E22DF">
        <w:t>complementar quando orientadas por critérios técnicos adequados. Diante do exposto, acompanhando o parecer favorável do Departamento do Patrimônio Histórico, voto FAVORAVELMENTE ao projeto de reforma e requalificação do Cine Copan e Espaço Pivô, nos termos da documentação apresentada. É dado início à votação. Decisão: Por unanimidade de votos dos Conselheiros presentes, o Conselho manifestou-se FAVORAVELMENTE ao Pedido de reforma no interior do cinema instalado na galeria comercial</w:t>
      </w:r>
    </w:p>
    <w:p w14:paraId="4158208C" w14:textId="77777777" w:rsidR="006E22DF" w:rsidRPr="006E22DF" w:rsidRDefault="006E22DF" w:rsidP="006E22DF">
      <w:pPr>
        <w:tabs>
          <w:tab w:val="left" w:pos="2918"/>
        </w:tabs>
      </w:pPr>
      <w:r w:rsidRPr="006E22DF">
        <w:t>do Edifício Copan, situado na Avenida Ipiranga, 200 - República, com envio de ofício sugerindo ao interessado inscrição do projeto na Semana do Patrimônio do DPH. 28) PROCESSO: 6025.2025/0020118-0 - Interessado: Cia. do Metropolitano de São Paulo. Assunto:</w:t>
      </w:r>
    </w:p>
    <w:p w14:paraId="6CE5639D" w14:textId="77777777" w:rsidR="006E22DF" w:rsidRPr="006E22DF" w:rsidRDefault="006E22DF" w:rsidP="006E22DF">
      <w:pPr>
        <w:tabs>
          <w:tab w:val="left" w:pos="2918"/>
        </w:tabs>
      </w:pPr>
      <w:r w:rsidRPr="006E22DF">
        <w:t>Pedido de instalação de elevadores para acessibilidade na Estação de Metrô Sé. Endereço: Praça da Sé - Sé. Relatora: Marília Barbour</w:t>
      </w:r>
    </w:p>
    <w:p w14:paraId="372B6630" w14:textId="77777777" w:rsidR="006E22DF" w:rsidRPr="006E22DF" w:rsidRDefault="006E22DF" w:rsidP="006E22DF">
      <w:pPr>
        <w:tabs>
          <w:tab w:val="left" w:pos="2918"/>
        </w:tabs>
      </w:pPr>
      <w:r w:rsidRPr="006E22DF">
        <w:t>(DPH). 29) PROCESSO: 6025.2025/0020063-9 - Interessado: Cia. do Metropolitano de São Paulo. Assunto: Pedido de reforma para</w:t>
      </w:r>
    </w:p>
    <w:p w14:paraId="16FC0580" w14:textId="77777777" w:rsidR="006E22DF" w:rsidRPr="006E22DF" w:rsidRDefault="006E22DF" w:rsidP="006E22DF">
      <w:pPr>
        <w:tabs>
          <w:tab w:val="left" w:pos="2918"/>
        </w:tabs>
      </w:pPr>
      <w:r w:rsidRPr="006E22DF">
        <w:t xml:space="preserve">instalação de elevadores para acessibilidade na Estação de Metrô Santana. Endereço: Avenida Cruzeiro do Sul - Santana. Relatora: Marília Barbour (DPH). É </w:t>
      </w:r>
      <w:r w:rsidRPr="006E22DF">
        <w:lastRenderedPageBreak/>
        <w:t xml:space="preserve">dado início à votação. Decisão: Por unanimidade de votos dos Conselheiros presentes, o Conselho manifestou-se CONTRARIAMENTE nos termos relatados pelo DPH, referente aos pedidos acima referidos nos itens 28 e 29, por abandono por parte dos interessados, que deixaram de atender a </w:t>
      </w:r>
      <w:proofErr w:type="spellStart"/>
      <w:r w:rsidRPr="006E22DF">
        <w:t>comunique-ses</w:t>
      </w:r>
      <w:proofErr w:type="spellEnd"/>
      <w:r w:rsidRPr="006E22DF">
        <w:t xml:space="preserve"> emitidos pelo DPH. É dado início à votação. Decisão: Por unanimidade de votos dos Conselheiros presentes, o Conselho manifestou-se CONTRARIAMENTE ao Pedido de reforma para instalação de elevadores para acessibilidade na Estação de Metrô Santana, situada na Avenida Cruzeiro do Sul - Santana. O</w:t>
      </w:r>
    </w:p>
    <w:p w14:paraId="5D6BAC9B" w14:textId="77777777" w:rsidR="006E22DF" w:rsidRPr="006E22DF" w:rsidRDefault="006E22DF" w:rsidP="006E22DF">
      <w:pPr>
        <w:tabs>
          <w:tab w:val="left" w:pos="2918"/>
        </w:tabs>
      </w:pPr>
      <w:r w:rsidRPr="006E22DF">
        <w:t>Presidente informa que os processos a seguir, itens 30 e 31, serão deliberados nessa sessão como EXTRAPAUTA: 30) PROCESSO: 6025.2025/0003456-9 - Interessado: Escola Politécnica da Universidade de São Paulo. Assunto: Pedido de reforma. Endereço: Avenida Professor Luciano Gualberto, 380 - Butantã. Relatora: Marília Barbour (DPH). O Presidente informa que atendendo ao pedido de</w:t>
      </w:r>
    </w:p>
    <w:p w14:paraId="06C99D7D" w14:textId="77777777" w:rsidR="006E22DF" w:rsidRPr="006E22DF" w:rsidRDefault="006E22DF" w:rsidP="006E22DF">
      <w:pPr>
        <w:tabs>
          <w:tab w:val="left" w:pos="2918"/>
        </w:tabs>
      </w:pPr>
      <w:r w:rsidRPr="006E22DF">
        <w:t>adiamento do Conselheiro relator e, não havendo óbices, o PROCESSO SERÁ PAUTADO PARA A PRÓXIMA REUNIÃO. 31)</w:t>
      </w:r>
    </w:p>
    <w:p w14:paraId="7FAB7C74" w14:textId="77777777" w:rsidR="006E22DF" w:rsidRPr="006E22DF" w:rsidRDefault="006E22DF" w:rsidP="006E22DF">
      <w:pPr>
        <w:tabs>
          <w:tab w:val="left" w:pos="2918"/>
        </w:tabs>
      </w:pPr>
      <w:r w:rsidRPr="006E22DF">
        <w:t>PROCESSO: 6025.2025/0003452-6 - Interessado: Escola Politécnica da Universidade de São Paulo. Assunto: Pedido de reforma. Endereço: Avenida Professor Luciano Gualberto, 380 - Butantã. Relatora: Marília Barbour (DPH). O Presidente informa que atendendo ao pedido de adiamento do Conselheiro relator e, não havendo óbices, o PROCESSO SERÁ PAUTADO PARA A PRÓXIMA REUNIÃO. 4. Apresentação de temas gerais. 4.1. Nada mais havendo a ser discutido, o Presidente agradece a participação e colaboração de</w:t>
      </w:r>
    </w:p>
    <w:p w14:paraId="666B80E7" w14:textId="70D2693F" w:rsidR="006E22DF" w:rsidRDefault="006E22DF" w:rsidP="006E22DF">
      <w:pPr>
        <w:tabs>
          <w:tab w:val="left" w:pos="2918"/>
        </w:tabs>
      </w:pPr>
      <w:r w:rsidRPr="006E22DF">
        <w:t>todos e encerra a reunião às 16H29. 4.2. A Ata será lavrada e, depois de achada conforme, será assinada pelos Conselheiros e publicada no Diário Oficial da Cidade.</w:t>
      </w:r>
    </w:p>
    <w:p w14:paraId="077AE75A" w14:textId="77777777" w:rsidR="006E22DF" w:rsidRDefault="006E22DF" w:rsidP="006E22DF">
      <w:pPr>
        <w:tabs>
          <w:tab w:val="left" w:pos="2918"/>
        </w:tabs>
      </w:pPr>
    </w:p>
    <w:p w14:paraId="480E7EA2" w14:textId="52DCC80C" w:rsidR="00B573B9" w:rsidRDefault="006E22DF" w:rsidP="00B573B9">
      <w:pPr>
        <w:tabs>
          <w:tab w:val="left" w:pos="2918"/>
        </w:tabs>
        <w:rPr>
          <w:b/>
          <w:bCs/>
          <w:u w:val="single"/>
        </w:rPr>
      </w:pPr>
      <w:r w:rsidRPr="006E22DF">
        <w:rPr>
          <w:b/>
          <w:bCs/>
          <w:u w:val="single"/>
        </w:rPr>
        <w:t>Agência São Paulo de Desenvolvimento</w:t>
      </w:r>
    </w:p>
    <w:p w14:paraId="6519D488" w14:textId="556081D3" w:rsidR="006E22DF" w:rsidRDefault="006E22DF" w:rsidP="00B573B9">
      <w:pPr>
        <w:tabs>
          <w:tab w:val="left" w:pos="2918"/>
        </w:tabs>
        <w:rPr>
          <w:b/>
          <w:bCs/>
          <w:u w:val="single"/>
        </w:rPr>
      </w:pPr>
      <w:r w:rsidRPr="006E22DF">
        <w:rPr>
          <w:b/>
          <w:bCs/>
          <w:u w:val="single"/>
        </w:rPr>
        <w:t>GERÊNCIA DE ACELERAÇÕES</w:t>
      </w:r>
    </w:p>
    <w:p w14:paraId="44B0681E" w14:textId="77777777" w:rsidR="006E22DF" w:rsidRPr="006E22DF" w:rsidRDefault="006E22DF" w:rsidP="006E22DF">
      <w:pPr>
        <w:tabs>
          <w:tab w:val="left" w:pos="2918"/>
        </w:tabs>
        <w:rPr>
          <w:b/>
          <w:bCs/>
        </w:rPr>
      </w:pPr>
      <w:r w:rsidRPr="006E22DF">
        <w:rPr>
          <w:b/>
          <w:bCs/>
        </w:rPr>
        <w:t>Ata | Documento: 162011610</w:t>
      </w:r>
    </w:p>
    <w:p w14:paraId="3E971DD1" w14:textId="77777777" w:rsidR="006E22DF" w:rsidRDefault="006E22DF" w:rsidP="006E22DF">
      <w:pPr>
        <w:tabs>
          <w:tab w:val="left" w:pos="2918"/>
        </w:tabs>
      </w:pPr>
      <w:r>
        <w:t>São Paulo, 29 de julho de 2026.</w:t>
      </w:r>
    </w:p>
    <w:p w14:paraId="465FA960" w14:textId="77777777" w:rsidR="006E22DF" w:rsidRDefault="006E22DF" w:rsidP="006E22DF">
      <w:pPr>
        <w:tabs>
          <w:tab w:val="left" w:pos="2918"/>
        </w:tabs>
      </w:pPr>
      <w:r>
        <w:t xml:space="preserve">ATA DE </w:t>
      </w:r>
      <w:proofErr w:type="gramStart"/>
      <w:r>
        <w:t>RESULTADO FINAL</w:t>
      </w:r>
      <w:proofErr w:type="gramEnd"/>
    </w:p>
    <w:p w14:paraId="5EF1A888" w14:textId="77777777" w:rsidR="006E22DF" w:rsidRDefault="006E22DF" w:rsidP="006E22DF">
      <w:pPr>
        <w:tabs>
          <w:tab w:val="left" w:pos="2918"/>
        </w:tabs>
      </w:pPr>
      <w:r>
        <w:t xml:space="preserve">CLASSIFICAÇÃO FINAL DO EVENTO - SP2B - São Paulo </w:t>
      </w:r>
      <w:proofErr w:type="spellStart"/>
      <w:r>
        <w:t>Beyond</w:t>
      </w:r>
      <w:proofErr w:type="spellEnd"/>
      <w:r>
        <w:t xml:space="preserve"> Business 2026</w:t>
      </w:r>
    </w:p>
    <w:p w14:paraId="77DB4F61" w14:textId="77777777" w:rsidR="006E22DF" w:rsidRDefault="006E22DF" w:rsidP="006E22DF">
      <w:pPr>
        <w:tabs>
          <w:tab w:val="left" w:pos="2918"/>
        </w:tabs>
      </w:pPr>
      <w:r>
        <w:t xml:space="preserve">Conforme item 11.1 do edital de chamada pública 16/2026 para participação no evento São Paulo </w:t>
      </w:r>
      <w:proofErr w:type="spellStart"/>
      <w:r>
        <w:t>Beyond</w:t>
      </w:r>
      <w:proofErr w:type="spellEnd"/>
      <w:r>
        <w:t xml:space="preserve"> Business 2026</w:t>
      </w:r>
    </w:p>
    <w:p w14:paraId="3381449C" w14:textId="77777777" w:rsidR="006E22DF" w:rsidRDefault="006E22DF" w:rsidP="006E22DF">
      <w:pPr>
        <w:tabs>
          <w:tab w:val="left" w:pos="2918"/>
        </w:tabs>
      </w:pPr>
      <w:r>
        <w:t>Processo SEI nº 8710.2026/0000563-2</w:t>
      </w:r>
    </w:p>
    <w:p w14:paraId="0131DEA1" w14:textId="77777777" w:rsidR="006E22DF" w:rsidRDefault="006E22DF" w:rsidP="006E22DF">
      <w:pPr>
        <w:tabs>
          <w:tab w:val="left" w:pos="2918"/>
        </w:tabs>
      </w:pPr>
      <w:r>
        <w:lastRenderedPageBreak/>
        <w:t>A Agência São Paulo de Desenvolvimento - ADE SAMPA, no uso de suas atribuições legais e em conformidade com as disposições do Edital de Chamamento Pública nº 16/2026 em seus critérios:</w:t>
      </w:r>
    </w:p>
    <w:p w14:paraId="713684AD" w14:textId="77777777" w:rsidR="006E22DF" w:rsidRDefault="006E22DF" w:rsidP="006E22DF">
      <w:pPr>
        <w:tabs>
          <w:tab w:val="left" w:pos="2918"/>
        </w:tabs>
      </w:pPr>
      <w:r>
        <w:t>“10. RESULTADOS E SOLICITAÇÕES DE RECURSOS:</w:t>
      </w:r>
    </w:p>
    <w:p w14:paraId="538CD7E9" w14:textId="77777777" w:rsidR="006E22DF" w:rsidRDefault="006E22DF" w:rsidP="006E22DF">
      <w:pPr>
        <w:tabs>
          <w:tab w:val="left" w:pos="2918"/>
        </w:tabs>
      </w:pPr>
      <w:r>
        <w:t>10.1. O resultado parcial será divulgado no dia 27 de julho de 2026 no sítio eletrônico: https://adesampa.com.br/adeeditais/chamamento/</w:t>
      </w:r>
    </w:p>
    <w:p w14:paraId="5D43DCC9" w14:textId="77777777" w:rsidR="006E22DF" w:rsidRDefault="006E22DF" w:rsidP="006E22DF">
      <w:pPr>
        <w:tabs>
          <w:tab w:val="left" w:pos="2918"/>
        </w:tabs>
      </w:pPr>
      <w:r>
        <w:t>contendo a lista dos selecionados e as respectivas pontuações;</w:t>
      </w:r>
    </w:p>
    <w:p w14:paraId="0F79EE61" w14:textId="77777777" w:rsidR="006E22DF" w:rsidRDefault="006E22DF" w:rsidP="006E22DF">
      <w:pPr>
        <w:tabs>
          <w:tab w:val="left" w:pos="2918"/>
        </w:tabs>
      </w:pPr>
      <w:r>
        <w:t>10.2. Do resultado provisório caberá recurso, que deverá ser submetido pelo endereço eletrônico: https://adesampa.com.br/adeeditais/chamamento/ até as 17h59 do dia 28 de julho de 2026.</w:t>
      </w:r>
    </w:p>
    <w:p w14:paraId="53BAAD2B" w14:textId="77777777" w:rsidR="006E22DF" w:rsidRDefault="006E22DF" w:rsidP="006E22DF">
      <w:pPr>
        <w:tabs>
          <w:tab w:val="left" w:pos="2918"/>
        </w:tabs>
      </w:pPr>
      <w:r>
        <w:t>10.3. O recurso será recebido e analisado pela Comissão de Avaliação, que proferirá sua decisão de maneira justificada.</w:t>
      </w:r>
    </w:p>
    <w:p w14:paraId="3B9231B9" w14:textId="77777777" w:rsidR="006E22DF" w:rsidRDefault="006E22DF" w:rsidP="006E22DF">
      <w:pPr>
        <w:tabs>
          <w:tab w:val="left" w:pos="2918"/>
        </w:tabs>
      </w:pPr>
      <w:r>
        <w:t>10.3.1. Caberá à Comissão de Avaliação, após proferir sua decisão, submeter o Recurso à apreciação da Diretoria Executiva desta Agência, para confirmação ou indeferimento.</w:t>
      </w:r>
    </w:p>
    <w:p w14:paraId="728A5DA5" w14:textId="77777777" w:rsidR="006E22DF" w:rsidRDefault="006E22DF" w:rsidP="006E22DF">
      <w:pPr>
        <w:tabs>
          <w:tab w:val="left" w:pos="2918"/>
        </w:tabs>
      </w:pPr>
      <w:r>
        <w:t>10.3.2. O resultado do recurso será publicado no site da ADE SAMPA (https://adesampa.com.br/</w:t>
      </w:r>
      <w:proofErr w:type="spellStart"/>
      <w:r>
        <w:t>adeeditais</w:t>
      </w:r>
      <w:proofErr w:type="spellEnd"/>
      <w:r>
        <w:t>/chamamento) no dia 29 de</w:t>
      </w:r>
    </w:p>
    <w:p w14:paraId="4137822B" w14:textId="77777777" w:rsidR="006E22DF" w:rsidRDefault="006E22DF" w:rsidP="006E22DF">
      <w:pPr>
        <w:tabs>
          <w:tab w:val="left" w:pos="2918"/>
        </w:tabs>
      </w:pPr>
      <w:r>
        <w:t>julho de 2026.</w:t>
      </w:r>
    </w:p>
    <w:p w14:paraId="098995F3" w14:textId="77777777" w:rsidR="006E22DF" w:rsidRDefault="006E22DF" w:rsidP="006E22DF">
      <w:pPr>
        <w:tabs>
          <w:tab w:val="left" w:pos="2918"/>
        </w:tabs>
      </w:pPr>
      <w:r>
        <w:t xml:space="preserve">10.3.3. O </w:t>
      </w:r>
      <w:proofErr w:type="gramStart"/>
      <w:r>
        <w:t>resultado final</w:t>
      </w:r>
      <w:proofErr w:type="gramEnd"/>
      <w:r>
        <w:t xml:space="preserve"> será divulgado no dia 31 de julho de 2026, no Diário Oficial da Cidade de São Paulo e no sítio eletrônico https://adesampa.com.br/adeeditais/chamamento/, em ordem decrescente de classificação, conforme a pontuação obtida, do 1º</w:t>
      </w:r>
    </w:p>
    <w:p w14:paraId="7E4A3515" w14:textId="77777777" w:rsidR="006E22DF" w:rsidRDefault="006E22DF" w:rsidP="006E22DF">
      <w:pPr>
        <w:tabs>
          <w:tab w:val="left" w:pos="2918"/>
        </w:tabs>
      </w:pPr>
      <w:r>
        <w:t>(primeiro) ao último empreendimento selecionado.</w:t>
      </w:r>
    </w:p>
    <w:p w14:paraId="7FE37477" w14:textId="77777777" w:rsidR="006E22DF" w:rsidRDefault="006E22DF" w:rsidP="006E22DF">
      <w:pPr>
        <w:tabs>
          <w:tab w:val="left" w:pos="2918"/>
        </w:tabs>
      </w:pPr>
      <w:r>
        <w:t>Informa que não foi protocolada nenhuma solicitação de recurso em relação ao resultado do edital de chamamento público 16/2026.”</w:t>
      </w:r>
    </w:p>
    <w:p w14:paraId="53F7F396" w14:textId="77777777" w:rsidR="006E22DF" w:rsidRDefault="006E22DF" w:rsidP="006E22DF">
      <w:pPr>
        <w:tabs>
          <w:tab w:val="left" w:pos="2918"/>
        </w:tabs>
      </w:pPr>
      <w:r>
        <w:t xml:space="preserve">Concluída esta etapa, a ADE SAMPA torna público o </w:t>
      </w:r>
      <w:proofErr w:type="gramStart"/>
      <w:r>
        <w:t>RESULTADO FINAL</w:t>
      </w:r>
      <w:proofErr w:type="gramEnd"/>
      <w:r>
        <w:t xml:space="preserve"> da seleção dos(as) 39 (trinta e nove) empreendimentos que participarão do evento SP2B - São Paulo </w:t>
      </w:r>
      <w:proofErr w:type="spellStart"/>
      <w:r>
        <w:t>Beyond</w:t>
      </w:r>
      <w:proofErr w:type="spellEnd"/>
      <w:r>
        <w:t xml:space="preserve"> Business </w:t>
      </w:r>
      <w:proofErr w:type="gramStart"/>
      <w:r>
        <w:t>2026 ,</w:t>
      </w:r>
      <w:proofErr w:type="gramEnd"/>
      <w:r>
        <w:t xml:space="preserve"> conforme previsto no edital, em seu item 10.3.3.</w:t>
      </w:r>
    </w:p>
    <w:p w14:paraId="6A48B328" w14:textId="77777777" w:rsidR="006E22DF" w:rsidRDefault="006E22DF" w:rsidP="006E22DF">
      <w:pPr>
        <w:tabs>
          <w:tab w:val="left" w:pos="2918"/>
        </w:tabs>
      </w:pPr>
      <w:r>
        <w:t xml:space="preserve">“10.3.3. O </w:t>
      </w:r>
      <w:proofErr w:type="gramStart"/>
      <w:r>
        <w:t>resultado final</w:t>
      </w:r>
      <w:proofErr w:type="gramEnd"/>
      <w:r>
        <w:t xml:space="preserve"> será divulgado no dia 31 de julho de 2026, no Diário Oficial da Cidade de São Paulo e no sítio eletrônico https://adesampa.com.br/adeeditais/chamamento/, em ordem decrescente de classificação, conforme a pontuação obtida, do 1º</w:t>
      </w:r>
    </w:p>
    <w:p w14:paraId="020DF46E" w14:textId="77777777" w:rsidR="006E22DF" w:rsidRDefault="006E22DF" w:rsidP="006E22DF">
      <w:pPr>
        <w:tabs>
          <w:tab w:val="left" w:pos="2918"/>
        </w:tabs>
      </w:pPr>
      <w:r>
        <w:t>(primeiro) ao último”.</w:t>
      </w:r>
    </w:p>
    <w:p w14:paraId="6C66CCD7" w14:textId="77777777" w:rsidR="006E22DF" w:rsidRDefault="006E22DF" w:rsidP="006E22DF">
      <w:pPr>
        <w:tabs>
          <w:tab w:val="left" w:pos="2918"/>
        </w:tabs>
      </w:pPr>
      <w:r>
        <w:lastRenderedPageBreak/>
        <w:t>Os selecionados serão contactados por e-mail, com as instruções e orientações referentes aos próximos passos e procedimentos necessários.</w:t>
      </w:r>
    </w:p>
    <w:p w14:paraId="3ECD4CBE" w14:textId="77777777" w:rsidR="006E22DF" w:rsidRDefault="006E22DF" w:rsidP="006E22DF">
      <w:pPr>
        <w:tabs>
          <w:tab w:val="left" w:pos="2918"/>
        </w:tabs>
      </w:pPr>
      <w:r>
        <w:t>Abaixo, segue a relação dos empreendimentos selecionados, com suas respectivas pontuações:</w:t>
      </w:r>
    </w:p>
    <w:p w14:paraId="6505F082" w14:textId="77777777" w:rsidR="006E22DF" w:rsidRDefault="006E22DF" w:rsidP="006E22DF">
      <w:pPr>
        <w:tabs>
          <w:tab w:val="left" w:pos="2918"/>
        </w:tabs>
      </w:pPr>
      <w:r>
        <w:t>Nº NEGÓCIO NOME DO EMPREENDEDOR INSCRITO PONTUAÇÃO STATUS</w:t>
      </w:r>
    </w:p>
    <w:p w14:paraId="2FE8A31D" w14:textId="77777777" w:rsidR="006E22DF" w:rsidRDefault="006E22DF" w:rsidP="006E22DF">
      <w:pPr>
        <w:tabs>
          <w:tab w:val="left" w:pos="2918"/>
        </w:tabs>
      </w:pPr>
      <w:r>
        <w:t>1 Entre Nuvens</w:t>
      </w:r>
    </w:p>
    <w:p w14:paraId="0AC65AFE" w14:textId="77777777" w:rsidR="006E22DF" w:rsidRDefault="006E22DF" w:rsidP="006E22DF">
      <w:pPr>
        <w:tabs>
          <w:tab w:val="left" w:pos="2918"/>
        </w:tabs>
      </w:pPr>
      <w:r>
        <w:t>Ugo Soares Araujo</w:t>
      </w:r>
    </w:p>
    <w:p w14:paraId="769D7260" w14:textId="77777777" w:rsidR="006E22DF" w:rsidRDefault="006E22DF" w:rsidP="006E22DF">
      <w:pPr>
        <w:tabs>
          <w:tab w:val="left" w:pos="2918"/>
        </w:tabs>
      </w:pPr>
      <w:r>
        <w:t xml:space="preserve">Michel </w:t>
      </w:r>
      <w:proofErr w:type="spellStart"/>
      <w:r>
        <w:t>Ugochukwu</w:t>
      </w:r>
      <w:proofErr w:type="spellEnd"/>
      <w:r>
        <w:t xml:space="preserve"> Azevedo </w:t>
      </w:r>
      <w:proofErr w:type="spellStart"/>
      <w:r>
        <w:t>Nebonta</w:t>
      </w:r>
      <w:proofErr w:type="spellEnd"/>
    </w:p>
    <w:p w14:paraId="1139BE3F" w14:textId="77777777" w:rsidR="006E22DF" w:rsidRDefault="006E22DF" w:rsidP="006E22DF">
      <w:pPr>
        <w:tabs>
          <w:tab w:val="left" w:pos="2918"/>
        </w:tabs>
      </w:pPr>
      <w:r>
        <w:t>12 Selecionado</w:t>
      </w:r>
    </w:p>
    <w:p w14:paraId="6F44239E" w14:textId="77777777" w:rsidR="006E22DF" w:rsidRDefault="006E22DF" w:rsidP="006E22DF">
      <w:pPr>
        <w:tabs>
          <w:tab w:val="left" w:pos="2918"/>
        </w:tabs>
      </w:pPr>
      <w:r>
        <w:t xml:space="preserve">2 </w:t>
      </w:r>
      <w:proofErr w:type="spellStart"/>
      <w:r>
        <w:t>LightAir</w:t>
      </w:r>
      <w:proofErr w:type="spellEnd"/>
      <w:r>
        <w:t xml:space="preserve"> Systems</w:t>
      </w:r>
    </w:p>
    <w:p w14:paraId="24174F19" w14:textId="77777777" w:rsidR="006E22DF" w:rsidRDefault="006E22DF" w:rsidP="006E22DF">
      <w:pPr>
        <w:tabs>
          <w:tab w:val="left" w:pos="2918"/>
        </w:tabs>
      </w:pPr>
      <w:r>
        <w:t>Paula Cristina Machado</w:t>
      </w:r>
    </w:p>
    <w:p w14:paraId="2D423EBC" w14:textId="77777777" w:rsidR="006E22DF" w:rsidRDefault="006E22DF" w:rsidP="006E22DF">
      <w:pPr>
        <w:tabs>
          <w:tab w:val="left" w:pos="2918"/>
        </w:tabs>
      </w:pPr>
      <w:proofErr w:type="spellStart"/>
      <w:r>
        <w:t>Dariusz</w:t>
      </w:r>
      <w:proofErr w:type="spellEnd"/>
      <w:r>
        <w:t xml:space="preserve"> Andrzej Swiatek</w:t>
      </w:r>
    </w:p>
    <w:p w14:paraId="616D852A" w14:textId="77777777" w:rsidR="006E22DF" w:rsidRDefault="006E22DF" w:rsidP="006E22DF">
      <w:pPr>
        <w:tabs>
          <w:tab w:val="left" w:pos="2918"/>
        </w:tabs>
      </w:pPr>
      <w:r>
        <w:t>12 Selecionado</w:t>
      </w:r>
    </w:p>
    <w:p w14:paraId="419A986A" w14:textId="77777777" w:rsidR="006E22DF" w:rsidRDefault="006E22DF" w:rsidP="006E22DF">
      <w:pPr>
        <w:tabs>
          <w:tab w:val="left" w:pos="2918"/>
        </w:tabs>
      </w:pPr>
      <w:r>
        <w:t xml:space="preserve">3 </w:t>
      </w:r>
      <w:proofErr w:type="spellStart"/>
      <w:r>
        <w:t>EducaHUB</w:t>
      </w:r>
      <w:proofErr w:type="spellEnd"/>
    </w:p>
    <w:p w14:paraId="62D5F385" w14:textId="77777777" w:rsidR="006E22DF" w:rsidRDefault="006E22DF" w:rsidP="006E22DF">
      <w:pPr>
        <w:tabs>
          <w:tab w:val="left" w:pos="2918"/>
        </w:tabs>
      </w:pPr>
      <w:r>
        <w:t>Murilo Rodrigues Gandini Caldeira</w:t>
      </w:r>
    </w:p>
    <w:p w14:paraId="44EC2D6D" w14:textId="77777777" w:rsidR="006E22DF" w:rsidRDefault="006E22DF" w:rsidP="006E22DF">
      <w:pPr>
        <w:tabs>
          <w:tab w:val="left" w:pos="2918"/>
        </w:tabs>
      </w:pPr>
      <w:proofErr w:type="spellStart"/>
      <w:r>
        <w:t>Patricia</w:t>
      </w:r>
      <w:proofErr w:type="spellEnd"/>
      <w:r>
        <w:t xml:space="preserve"> Aparecida Rodrigues Caldeira</w:t>
      </w:r>
    </w:p>
    <w:p w14:paraId="33978EF5" w14:textId="77777777" w:rsidR="006E22DF" w:rsidRDefault="006E22DF" w:rsidP="006E22DF">
      <w:pPr>
        <w:tabs>
          <w:tab w:val="left" w:pos="2918"/>
        </w:tabs>
      </w:pPr>
      <w:r>
        <w:t>11 Selecionado</w:t>
      </w:r>
    </w:p>
    <w:p w14:paraId="5854171B" w14:textId="77777777" w:rsidR="006E22DF" w:rsidRDefault="006E22DF" w:rsidP="006E22DF">
      <w:pPr>
        <w:tabs>
          <w:tab w:val="left" w:pos="2918"/>
        </w:tabs>
      </w:pPr>
      <w:r>
        <w:t>4 GOIN</w:t>
      </w:r>
    </w:p>
    <w:p w14:paraId="2D07594D" w14:textId="77777777" w:rsidR="006E22DF" w:rsidRDefault="006E22DF" w:rsidP="006E22DF">
      <w:pPr>
        <w:tabs>
          <w:tab w:val="left" w:pos="2918"/>
        </w:tabs>
      </w:pPr>
      <w:r>
        <w:t xml:space="preserve">Tadeusz </w:t>
      </w:r>
      <w:proofErr w:type="spellStart"/>
      <w:r>
        <w:t>Gregorio</w:t>
      </w:r>
      <w:proofErr w:type="spellEnd"/>
      <w:r>
        <w:t xml:space="preserve"> </w:t>
      </w:r>
      <w:proofErr w:type="spellStart"/>
      <w:r>
        <w:t>Alabi</w:t>
      </w:r>
      <w:proofErr w:type="spellEnd"/>
    </w:p>
    <w:p w14:paraId="0DF9A76F" w14:textId="77777777" w:rsidR="006E22DF" w:rsidRDefault="006E22DF" w:rsidP="006E22DF">
      <w:pPr>
        <w:tabs>
          <w:tab w:val="left" w:pos="2918"/>
        </w:tabs>
      </w:pPr>
      <w:r>
        <w:t>Rafael Pereira da Silva</w:t>
      </w:r>
    </w:p>
    <w:p w14:paraId="3D98F33D" w14:textId="77777777" w:rsidR="006E22DF" w:rsidRDefault="006E22DF" w:rsidP="006E22DF">
      <w:pPr>
        <w:tabs>
          <w:tab w:val="left" w:pos="2918"/>
        </w:tabs>
      </w:pPr>
      <w:r>
        <w:t>11 Selecionado</w:t>
      </w:r>
    </w:p>
    <w:p w14:paraId="2FB8418E" w14:textId="77777777" w:rsidR="006E22DF" w:rsidRDefault="006E22DF" w:rsidP="006E22DF">
      <w:pPr>
        <w:tabs>
          <w:tab w:val="left" w:pos="2918"/>
        </w:tabs>
      </w:pPr>
      <w:r>
        <w:t xml:space="preserve">5 Brechó do carbono Jenny </w:t>
      </w:r>
      <w:proofErr w:type="spellStart"/>
      <w:r>
        <w:t>Sayaka</w:t>
      </w:r>
      <w:proofErr w:type="spellEnd"/>
      <w:r>
        <w:t xml:space="preserve"> Komatsu 11 Selecionado</w:t>
      </w:r>
    </w:p>
    <w:p w14:paraId="4AB7A89F" w14:textId="77777777" w:rsidR="006E22DF" w:rsidRDefault="006E22DF" w:rsidP="006E22DF">
      <w:pPr>
        <w:tabs>
          <w:tab w:val="left" w:pos="2918"/>
        </w:tabs>
      </w:pPr>
      <w:r>
        <w:t>6 Anima3</w:t>
      </w:r>
    </w:p>
    <w:p w14:paraId="02CCB2E8" w14:textId="77777777" w:rsidR="006E22DF" w:rsidRDefault="006E22DF" w:rsidP="006E22DF">
      <w:pPr>
        <w:tabs>
          <w:tab w:val="left" w:pos="2918"/>
        </w:tabs>
      </w:pPr>
      <w:r>
        <w:t xml:space="preserve">Isabella </w:t>
      </w:r>
      <w:proofErr w:type="spellStart"/>
      <w:r>
        <w:t>Beninca</w:t>
      </w:r>
      <w:proofErr w:type="spellEnd"/>
      <w:r>
        <w:t xml:space="preserve"> Martins</w:t>
      </w:r>
    </w:p>
    <w:p w14:paraId="01F82B47" w14:textId="77777777" w:rsidR="006E22DF" w:rsidRDefault="006E22DF" w:rsidP="006E22DF">
      <w:pPr>
        <w:tabs>
          <w:tab w:val="left" w:pos="2918"/>
        </w:tabs>
      </w:pPr>
      <w:r>
        <w:t>Matheus Augusto A. Souza</w:t>
      </w:r>
    </w:p>
    <w:p w14:paraId="28A0F0BA" w14:textId="77777777" w:rsidR="006E22DF" w:rsidRDefault="006E22DF" w:rsidP="006E22DF">
      <w:pPr>
        <w:tabs>
          <w:tab w:val="left" w:pos="2918"/>
        </w:tabs>
      </w:pPr>
      <w:r>
        <w:t>11 Selecionado</w:t>
      </w:r>
    </w:p>
    <w:p w14:paraId="413FE74F" w14:textId="77777777" w:rsidR="006E22DF" w:rsidRDefault="006E22DF" w:rsidP="006E22DF">
      <w:pPr>
        <w:tabs>
          <w:tab w:val="left" w:pos="2918"/>
        </w:tabs>
      </w:pPr>
      <w:r>
        <w:t>7 Explore Close</w:t>
      </w:r>
    </w:p>
    <w:p w14:paraId="4B99886E" w14:textId="77777777" w:rsidR="006E22DF" w:rsidRDefault="006E22DF" w:rsidP="006E22DF">
      <w:pPr>
        <w:tabs>
          <w:tab w:val="left" w:pos="2918"/>
        </w:tabs>
      </w:pPr>
      <w:r>
        <w:t>Elizabeth Rocha Fernandes</w:t>
      </w:r>
    </w:p>
    <w:p w14:paraId="5C13CFC8" w14:textId="77777777" w:rsidR="006E22DF" w:rsidRDefault="006E22DF" w:rsidP="006E22DF">
      <w:pPr>
        <w:tabs>
          <w:tab w:val="left" w:pos="2918"/>
        </w:tabs>
      </w:pPr>
      <w:r>
        <w:t>Marcio Neri Araujo</w:t>
      </w:r>
    </w:p>
    <w:p w14:paraId="7F17141A" w14:textId="77777777" w:rsidR="006E22DF" w:rsidRDefault="006E22DF" w:rsidP="006E22DF">
      <w:pPr>
        <w:tabs>
          <w:tab w:val="left" w:pos="2918"/>
        </w:tabs>
      </w:pPr>
      <w:r>
        <w:lastRenderedPageBreak/>
        <w:t>11 Selecionado</w:t>
      </w:r>
    </w:p>
    <w:p w14:paraId="336B3197" w14:textId="77777777" w:rsidR="006E22DF" w:rsidRDefault="006E22DF" w:rsidP="006E22DF">
      <w:pPr>
        <w:tabs>
          <w:tab w:val="left" w:pos="2918"/>
        </w:tabs>
      </w:pPr>
      <w:r>
        <w:t xml:space="preserve">8 </w:t>
      </w:r>
      <w:proofErr w:type="spellStart"/>
      <w:r>
        <w:t>We</w:t>
      </w:r>
      <w:proofErr w:type="spellEnd"/>
      <w:r>
        <w:t xml:space="preserve"> Rock It Plataforma de Ensino</w:t>
      </w:r>
    </w:p>
    <w:p w14:paraId="325A4958" w14:textId="77777777" w:rsidR="006E22DF" w:rsidRDefault="006E22DF" w:rsidP="006E22DF">
      <w:pPr>
        <w:tabs>
          <w:tab w:val="left" w:pos="2918"/>
        </w:tabs>
      </w:pPr>
      <w:r>
        <w:t>Luciene do Carmo Rodrigues de Andrade</w:t>
      </w:r>
    </w:p>
    <w:p w14:paraId="4CBC867E" w14:textId="77777777" w:rsidR="006E22DF" w:rsidRDefault="006E22DF" w:rsidP="006E22DF">
      <w:pPr>
        <w:tabs>
          <w:tab w:val="left" w:pos="2918"/>
        </w:tabs>
      </w:pPr>
      <w:r>
        <w:t>Gabriel William de Andrade</w:t>
      </w:r>
    </w:p>
    <w:p w14:paraId="77805B39" w14:textId="77777777" w:rsidR="006E22DF" w:rsidRDefault="006E22DF" w:rsidP="006E22DF">
      <w:pPr>
        <w:tabs>
          <w:tab w:val="left" w:pos="2918"/>
        </w:tabs>
      </w:pPr>
      <w:r>
        <w:t>11 Selecionado</w:t>
      </w:r>
    </w:p>
    <w:p w14:paraId="1238968A" w14:textId="77777777" w:rsidR="006E22DF" w:rsidRDefault="006E22DF" w:rsidP="006E22DF">
      <w:pPr>
        <w:tabs>
          <w:tab w:val="left" w:pos="2918"/>
        </w:tabs>
      </w:pPr>
      <w:r>
        <w:t xml:space="preserve">9 </w:t>
      </w:r>
      <w:proofErr w:type="spellStart"/>
      <w:r>
        <w:t>GGfx</w:t>
      </w:r>
      <w:proofErr w:type="spellEnd"/>
      <w:r>
        <w:t xml:space="preserve"> </w:t>
      </w:r>
      <w:proofErr w:type="spellStart"/>
      <w:r>
        <w:t>Gregorio</w:t>
      </w:r>
      <w:proofErr w:type="spellEnd"/>
      <w:r>
        <w:t xml:space="preserve"> Guirado 10 Selecionado</w:t>
      </w:r>
    </w:p>
    <w:p w14:paraId="1FF3F74A" w14:textId="77777777" w:rsidR="006E22DF" w:rsidRDefault="006E22DF" w:rsidP="006E22DF">
      <w:pPr>
        <w:tabs>
          <w:tab w:val="left" w:pos="2918"/>
        </w:tabs>
      </w:pPr>
      <w:r>
        <w:t>10 Labb4</w:t>
      </w:r>
    </w:p>
    <w:p w14:paraId="6D628C79" w14:textId="77777777" w:rsidR="006E22DF" w:rsidRDefault="006E22DF" w:rsidP="006E22DF">
      <w:pPr>
        <w:tabs>
          <w:tab w:val="left" w:pos="2918"/>
        </w:tabs>
      </w:pPr>
      <w:r>
        <w:t>Junior de Jesus Costa</w:t>
      </w:r>
    </w:p>
    <w:p w14:paraId="78B3FFCE" w14:textId="77777777" w:rsidR="006E22DF" w:rsidRDefault="006E22DF" w:rsidP="006E22DF">
      <w:pPr>
        <w:tabs>
          <w:tab w:val="left" w:pos="2918"/>
        </w:tabs>
      </w:pPr>
      <w:r>
        <w:t>Rosinaldo Lopes Salvo</w:t>
      </w:r>
    </w:p>
    <w:p w14:paraId="2C6979CC" w14:textId="77777777" w:rsidR="006E22DF" w:rsidRDefault="006E22DF" w:rsidP="006E22DF">
      <w:pPr>
        <w:tabs>
          <w:tab w:val="left" w:pos="2918"/>
        </w:tabs>
      </w:pPr>
      <w:r>
        <w:t>10 Selecionado</w:t>
      </w:r>
    </w:p>
    <w:p w14:paraId="6572599A" w14:textId="77777777" w:rsidR="006E22DF" w:rsidRDefault="006E22DF" w:rsidP="006E22DF">
      <w:pPr>
        <w:tabs>
          <w:tab w:val="left" w:pos="2918"/>
        </w:tabs>
      </w:pPr>
      <w:r>
        <w:t xml:space="preserve">11 </w:t>
      </w:r>
      <w:proofErr w:type="spellStart"/>
      <w:r>
        <w:t>weeflow</w:t>
      </w:r>
      <w:proofErr w:type="spellEnd"/>
      <w:r>
        <w:t xml:space="preserve"> Karina Ribeiro Cardoso da Silva 10 Selecionado</w:t>
      </w:r>
    </w:p>
    <w:p w14:paraId="6EE4689F" w14:textId="77777777" w:rsidR="006E22DF" w:rsidRDefault="006E22DF" w:rsidP="006E22DF">
      <w:pPr>
        <w:tabs>
          <w:tab w:val="left" w:pos="2918"/>
        </w:tabs>
      </w:pPr>
      <w:r>
        <w:t xml:space="preserve">12 </w:t>
      </w:r>
      <w:proofErr w:type="spellStart"/>
      <w:r>
        <w:t>Alkimia</w:t>
      </w:r>
      <w:proofErr w:type="spellEnd"/>
      <w:r>
        <w:t xml:space="preserve"> Filmes</w:t>
      </w:r>
    </w:p>
    <w:p w14:paraId="4B8E8962" w14:textId="77777777" w:rsidR="006E22DF" w:rsidRDefault="006E22DF" w:rsidP="006E22DF">
      <w:pPr>
        <w:tabs>
          <w:tab w:val="left" w:pos="2918"/>
        </w:tabs>
      </w:pPr>
      <w:proofErr w:type="spellStart"/>
      <w:r>
        <w:t>Rômullo</w:t>
      </w:r>
      <w:proofErr w:type="spellEnd"/>
      <w:r>
        <w:t xml:space="preserve"> Furtado Beltrame</w:t>
      </w:r>
    </w:p>
    <w:p w14:paraId="3639448D" w14:textId="77777777" w:rsidR="006E22DF" w:rsidRDefault="006E22DF" w:rsidP="006E22DF">
      <w:pPr>
        <w:tabs>
          <w:tab w:val="left" w:pos="2918"/>
        </w:tabs>
      </w:pPr>
      <w:r>
        <w:t>Leonardo Costa Souza</w:t>
      </w:r>
    </w:p>
    <w:p w14:paraId="4E07A7CB" w14:textId="77777777" w:rsidR="006E22DF" w:rsidRDefault="006E22DF" w:rsidP="006E22DF">
      <w:pPr>
        <w:tabs>
          <w:tab w:val="left" w:pos="2918"/>
        </w:tabs>
      </w:pPr>
      <w:r>
        <w:t>10 Selecionado</w:t>
      </w:r>
    </w:p>
    <w:p w14:paraId="16BCF708" w14:textId="77777777" w:rsidR="006E22DF" w:rsidRDefault="006E22DF" w:rsidP="006E22DF">
      <w:pPr>
        <w:tabs>
          <w:tab w:val="left" w:pos="2918"/>
        </w:tabs>
      </w:pPr>
      <w:r>
        <w:t>13 Calango Jogos</w:t>
      </w:r>
    </w:p>
    <w:p w14:paraId="6A5DB10A" w14:textId="77777777" w:rsidR="006E22DF" w:rsidRDefault="006E22DF" w:rsidP="006E22DF">
      <w:pPr>
        <w:tabs>
          <w:tab w:val="left" w:pos="2918"/>
        </w:tabs>
      </w:pPr>
      <w:r>
        <w:t xml:space="preserve">Rogério </w:t>
      </w:r>
      <w:proofErr w:type="spellStart"/>
      <w:r>
        <w:t>Pivotto</w:t>
      </w:r>
      <w:proofErr w:type="spellEnd"/>
      <w:r>
        <w:t xml:space="preserve"> </w:t>
      </w:r>
      <w:proofErr w:type="spellStart"/>
      <w:r>
        <w:t>Menegari</w:t>
      </w:r>
      <w:proofErr w:type="spellEnd"/>
    </w:p>
    <w:p w14:paraId="275DC33F" w14:textId="77777777" w:rsidR="006E22DF" w:rsidRDefault="006E22DF" w:rsidP="006E22DF">
      <w:pPr>
        <w:tabs>
          <w:tab w:val="left" w:pos="2918"/>
        </w:tabs>
      </w:pPr>
      <w:r>
        <w:t xml:space="preserve">Nuno Henrique </w:t>
      </w:r>
      <w:proofErr w:type="spellStart"/>
      <w:r>
        <w:t>Carvalhana</w:t>
      </w:r>
      <w:proofErr w:type="spellEnd"/>
    </w:p>
    <w:p w14:paraId="53180FF8" w14:textId="77777777" w:rsidR="006E22DF" w:rsidRDefault="006E22DF" w:rsidP="006E22DF">
      <w:pPr>
        <w:tabs>
          <w:tab w:val="left" w:pos="2918"/>
        </w:tabs>
      </w:pPr>
      <w:r>
        <w:t>10 Selecionado</w:t>
      </w:r>
    </w:p>
    <w:p w14:paraId="5D296CE4" w14:textId="77777777" w:rsidR="006E22DF" w:rsidRDefault="006E22DF" w:rsidP="006E22DF">
      <w:pPr>
        <w:tabs>
          <w:tab w:val="left" w:pos="2918"/>
        </w:tabs>
      </w:pPr>
      <w:r>
        <w:t xml:space="preserve">14 Audiodescrição Offline Mauricio </w:t>
      </w:r>
      <w:proofErr w:type="spellStart"/>
      <w:r>
        <w:t>Montel</w:t>
      </w:r>
      <w:proofErr w:type="spellEnd"/>
    </w:p>
    <w:p w14:paraId="194351D4" w14:textId="77777777" w:rsidR="006E22DF" w:rsidRDefault="006E22DF" w:rsidP="006E22DF">
      <w:pPr>
        <w:tabs>
          <w:tab w:val="left" w:pos="2918"/>
        </w:tabs>
      </w:pPr>
      <w:r>
        <w:t>Carlos Candido de Oliveira Junior</w:t>
      </w:r>
    </w:p>
    <w:p w14:paraId="46A6F42D" w14:textId="77777777" w:rsidR="006E22DF" w:rsidRDefault="006E22DF" w:rsidP="006E22DF">
      <w:pPr>
        <w:tabs>
          <w:tab w:val="left" w:pos="2918"/>
        </w:tabs>
      </w:pPr>
      <w:r>
        <w:t>10 Selecionado</w:t>
      </w:r>
    </w:p>
    <w:p w14:paraId="0DF24B1A" w14:textId="77777777" w:rsidR="006E22DF" w:rsidRDefault="006E22DF" w:rsidP="006E22DF">
      <w:pPr>
        <w:tabs>
          <w:tab w:val="left" w:pos="2918"/>
        </w:tabs>
      </w:pPr>
      <w:r>
        <w:t xml:space="preserve">15 EDUCADINHO Rubens </w:t>
      </w:r>
      <w:proofErr w:type="spellStart"/>
      <w:r>
        <w:t>Coiado</w:t>
      </w:r>
      <w:proofErr w:type="spellEnd"/>
      <w:r>
        <w:t xml:space="preserve"> Romero 9 Selecionado</w:t>
      </w:r>
    </w:p>
    <w:p w14:paraId="2337D560" w14:textId="77777777" w:rsidR="006E22DF" w:rsidRDefault="006E22DF" w:rsidP="006E22DF">
      <w:pPr>
        <w:tabs>
          <w:tab w:val="left" w:pos="2918"/>
        </w:tabs>
      </w:pPr>
      <w:r>
        <w:t>16 GEVA-Gerando Valor</w:t>
      </w:r>
    </w:p>
    <w:p w14:paraId="30018ECE" w14:textId="77777777" w:rsidR="006E22DF" w:rsidRDefault="006E22DF" w:rsidP="006E22DF">
      <w:pPr>
        <w:tabs>
          <w:tab w:val="left" w:pos="2918"/>
        </w:tabs>
      </w:pPr>
      <w:r>
        <w:t xml:space="preserve">Claudia </w:t>
      </w:r>
      <w:proofErr w:type="spellStart"/>
      <w:r>
        <w:t>Patricia</w:t>
      </w:r>
      <w:proofErr w:type="spellEnd"/>
      <w:r>
        <w:t xml:space="preserve"> Ramirez </w:t>
      </w:r>
      <w:proofErr w:type="spellStart"/>
      <w:r>
        <w:t>Brinez</w:t>
      </w:r>
      <w:proofErr w:type="spellEnd"/>
    </w:p>
    <w:p w14:paraId="46D040E3" w14:textId="77777777" w:rsidR="006E22DF" w:rsidRDefault="006E22DF" w:rsidP="006E22DF">
      <w:pPr>
        <w:tabs>
          <w:tab w:val="left" w:pos="2918"/>
        </w:tabs>
      </w:pPr>
      <w:r>
        <w:t>Felipe Carneiro Doria</w:t>
      </w:r>
    </w:p>
    <w:p w14:paraId="3E562C51" w14:textId="77777777" w:rsidR="006E22DF" w:rsidRDefault="006E22DF" w:rsidP="006E22DF">
      <w:pPr>
        <w:tabs>
          <w:tab w:val="left" w:pos="2918"/>
        </w:tabs>
      </w:pPr>
      <w:r>
        <w:t>9 Selecionado</w:t>
      </w:r>
    </w:p>
    <w:p w14:paraId="0AEEEFD4" w14:textId="77777777" w:rsidR="006E22DF" w:rsidRDefault="006E22DF" w:rsidP="006E22DF">
      <w:pPr>
        <w:tabs>
          <w:tab w:val="left" w:pos="2918"/>
        </w:tabs>
      </w:pPr>
      <w:r>
        <w:t xml:space="preserve">17 </w:t>
      </w:r>
      <w:proofErr w:type="spellStart"/>
      <w:r>
        <w:t>GPconvex</w:t>
      </w:r>
      <w:proofErr w:type="spellEnd"/>
    </w:p>
    <w:p w14:paraId="0B7347AC" w14:textId="77777777" w:rsidR="006E22DF" w:rsidRDefault="006E22DF" w:rsidP="006E22DF">
      <w:pPr>
        <w:tabs>
          <w:tab w:val="left" w:pos="2918"/>
        </w:tabs>
      </w:pPr>
      <w:r>
        <w:lastRenderedPageBreak/>
        <w:t>Alessandro Viera da Silva</w:t>
      </w:r>
    </w:p>
    <w:p w14:paraId="6091590A" w14:textId="77777777" w:rsidR="006E22DF" w:rsidRDefault="006E22DF" w:rsidP="006E22DF">
      <w:pPr>
        <w:tabs>
          <w:tab w:val="left" w:pos="2918"/>
        </w:tabs>
      </w:pPr>
      <w:r>
        <w:t>Leonardo José dos Santos</w:t>
      </w:r>
    </w:p>
    <w:p w14:paraId="4311C061" w14:textId="77777777" w:rsidR="006E22DF" w:rsidRDefault="006E22DF" w:rsidP="006E22DF">
      <w:pPr>
        <w:tabs>
          <w:tab w:val="left" w:pos="2918"/>
        </w:tabs>
      </w:pPr>
      <w:r>
        <w:t>9 Selecionado</w:t>
      </w:r>
    </w:p>
    <w:p w14:paraId="1B0E2AB9" w14:textId="77777777" w:rsidR="006E22DF" w:rsidRDefault="006E22DF" w:rsidP="006E22DF">
      <w:pPr>
        <w:tabs>
          <w:tab w:val="left" w:pos="2918"/>
        </w:tabs>
      </w:pPr>
      <w:r>
        <w:t xml:space="preserve">18 </w:t>
      </w:r>
      <w:proofErr w:type="spellStart"/>
      <w:r>
        <w:t>ComuniClima</w:t>
      </w:r>
      <w:proofErr w:type="spellEnd"/>
    </w:p>
    <w:p w14:paraId="0989BAC0" w14:textId="77777777" w:rsidR="006E22DF" w:rsidRDefault="006E22DF" w:rsidP="006E22DF">
      <w:pPr>
        <w:tabs>
          <w:tab w:val="left" w:pos="2918"/>
        </w:tabs>
      </w:pPr>
      <w:r>
        <w:t xml:space="preserve">Jaqueline </w:t>
      </w:r>
      <w:proofErr w:type="spellStart"/>
      <w:r>
        <w:t>Nichi</w:t>
      </w:r>
      <w:proofErr w:type="spellEnd"/>
    </w:p>
    <w:p w14:paraId="03CE0C6E" w14:textId="77777777" w:rsidR="006E22DF" w:rsidRDefault="006E22DF" w:rsidP="006E22DF">
      <w:pPr>
        <w:tabs>
          <w:tab w:val="left" w:pos="2918"/>
        </w:tabs>
      </w:pPr>
      <w:proofErr w:type="spellStart"/>
      <w:r>
        <w:t>Whilla</w:t>
      </w:r>
      <w:proofErr w:type="spellEnd"/>
      <w:r>
        <w:t xml:space="preserve"> Castelhano Coimbra</w:t>
      </w:r>
    </w:p>
    <w:p w14:paraId="12BF7FAD" w14:textId="77777777" w:rsidR="006E22DF" w:rsidRDefault="006E22DF" w:rsidP="006E22DF">
      <w:pPr>
        <w:tabs>
          <w:tab w:val="left" w:pos="2918"/>
        </w:tabs>
      </w:pPr>
      <w:r>
        <w:t>9 Selecionado</w:t>
      </w:r>
    </w:p>
    <w:p w14:paraId="5791CDAA" w14:textId="77777777" w:rsidR="006E22DF" w:rsidRDefault="006E22DF" w:rsidP="006E22DF">
      <w:pPr>
        <w:tabs>
          <w:tab w:val="left" w:pos="2918"/>
        </w:tabs>
      </w:pPr>
      <w:r>
        <w:t>19 Comunica Conecta</w:t>
      </w:r>
    </w:p>
    <w:p w14:paraId="0F8BC6FB" w14:textId="77777777" w:rsidR="006E22DF" w:rsidRDefault="006E22DF" w:rsidP="006E22DF">
      <w:pPr>
        <w:tabs>
          <w:tab w:val="left" w:pos="2918"/>
        </w:tabs>
      </w:pPr>
      <w:r>
        <w:t>Flávia Adalgisa Cesar Almeida</w:t>
      </w:r>
    </w:p>
    <w:p w14:paraId="005D44F5" w14:textId="77777777" w:rsidR="006E22DF" w:rsidRDefault="006E22DF" w:rsidP="006E22DF">
      <w:pPr>
        <w:tabs>
          <w:tab w:val="left" w:pos="2918"/>
        </w:tabs>
      </w:pPr>
      <w:r>
        <w:t>Glauco José de Góes</w:t>
      </w:r>
    </w:p>
    <w:p w14:paraId="152B2035" w14:textId="77777777" w:rsidR="006E22DF" w:rsidRDefault="006E22DF" w:rsidP="006E22DF">
      <w:pPr>
        <w:tabs>
          <w:tab w:val="left" w:pos="2918"/>
        </w:tabs>
      </w:pPr>
      <w:r>
        <w:t>9 Selecionado</w:t>
      </w:r>
    </w:p>
    <w:p w14:paraId="327F4362" w14:textId="77777777" w:rsidR="006E22DF" w:rsidRDefault="006E22DF" w:rsidP="006E22DF">
      <w:pPr>
        <w:tabs>
          <w:tab w:val="left" w:pos="2918"/>
        </w:tabs>
      </w:pPr>
      <w:r>
        <w:t xml:space="preserve">20 </w:t>
      </w:r>
      <w:proofErr w:type="spellStart"/>
      <w:r>
        <w:t>Realixo</w:t>
      </w:r>
      <w:proofErr w:type="spellEnd"/>
    </w:p>
    <w:p w14:paraId="5748DC4D" w14:textId="77777777" w:rsidR="006E22DF" w:rsidRDefault="006E22DF" w:rsidP="006E22DF">
      <w:pPr>
        <w:tabs>
          <w:tab w:val="left" w:pos="2918"/>
        </w:tabs>
      </w:pPr>
      <w:r>
        <w:t xml:space="preserve">Andrea M. </w:t>
      </w:r>
      <w:proofErr w:type="spellStart"/>
      <w:r>
        <w:t>Lehner</w:t>
      </w:r>
      <w:proofErr w:type="spellEnd"/>
    </w:p>
    <w:p w14:paraId="21384FE4" w14:textId="77777777" w:rsidR="006E22DF" w:rsidRDefault="006E22DF" w:rsidP="006E22DF">
      <w:pPr>
        <w:tabs>
          <w:tab w:val="left" w:pos="2918"/>
        </w:tabs>
      </w:pPr>
      <w:r>
        <w:t>João Baptista Martins Alencar</w:t>
      </w:r>
    </w:p>
    <w:p w14:paraId="085D901C" w14:textId="77777777" w:rsidR="006E22DF" w:rsidRDefault="006E22DF" w:rsidP="006E22DF">
      <w:pPr>
        <w:tabs>
          <w:tab w:val="left" w:pos="2918"/>
        </w:tabs>
      </w:pPr>
      <w:r>
        <w:t>9 Selecionado</w:t>
      </w:r>
    </w:p>
    <w:p w14:paraId="086E3115" w14:textId="77777777" w:rsidR="006E22DF" w:rsidRDefault="006E22DF" w:rsidP="006E22DF">
      <w:pPr>
        <w:tabs>
          <w:tab w:val="left" w:pos="2918"/>
        </w:tabs>
      </w:pPr>
      <w:r>
        <w:t xml:space="preserve">21 COZONOSAN Gabriela </w:t>
      </w:r>
      <w:proofErr w:type="spellStart"/>
      <w:r>
        <w:t>Martinek</w:t>
      </w:r>
      <w:proofErr w:type="spellEnd"/>
      <w:r>
        <w:t xml:space="preserve"> </w:t>
      </w:r>
      <w:proofErr w:type="spellStart"/>
      <w:r>
        <w:t>Cozono</w:t>
      </w:r>
      <w:proofErr w:type="spellEnd"/>
      <w:r>
        <w:t xml:space="preserve"> Puras 9 Selecionado</w:t>
      </w:r>
    </w:p>
    <w:p w14:paraId="065D9ADF" w14:textId="77777777" w:rsidR="006E22DF" w:rsidRDefault="006E22DF" w:rsidP="006E22DF">
      <w:pPr>
        <w:tabs>
          <w:tab w:val="left" w:pos="2918"/>
        </w:tabs>
      </w:pPr>
      <w:r>
        <w:t xml:space="preserve">22 </w:t>
      </w:r>
      <w:proofErr w:type="spellStart"/>
      <w:r>
        <w:t>Metareciclagem</w:t>
      </w:r>
      <w:proofErr w:type="spellEnd"/>
    </w:p>
    <w:p w14:paraId="500AFEE1" w14:textId="77777777" w:rsidR="006E22DF" w:rsidRDefault="006E22DF" w:rsidP="006E22DF">
      <w:pPr>
        <w:tabs>
          <w:tab w:val="left" w:pos="2918"/>
        </w:tabs>
      </w:pPr>
      <w:r>
        <w:t>Karina do Carmo Neto</w:t>
      </w:r>
    </w:p>
    <w:p w14:paraId="50E0DB79" w14:textId="77777777" w:rsidR="006E22DF" w:rsidRDefault="006E22DF" w:rsidP="006E22DF">
      <w:pPr>
        <w:tabs>
          <w:tab w:val="left" w:pos="2918"/>
        </w:tabs>
      </w:pPr>
      <w:r>
        <w:t>José Pereira da Silva Neto</w:t>
      </w:r>
    </w:p>
    <w:p w14:paraId="5D5093B6" w14:textId="77777777" w:rsidR="006E22DF" w:rsidRDefault="006E22DF" w:rsidP="006E22DF">
      <w:pPr>
        <w:tabs>
          <w:tab w:val="left" w:pos="2918"/>
        </w:tabs>
      </w:pPr>
      <w:r>
        <w:t>9 Selecionado</w:t>
      </w:r>
    </w:p>
    <w:p w14:paraId="773F9663" w14:textId="77777777" w:rsidR="006E22DF" w:rsidRDefault="006E22DF" w:rsidP="006E22DF">
      <w:pPr>
        <w:tabs>
          <w:tab w:val="left" w:pos="2918"/>
        </w:tabs>
      </w:pPr>
      <w:r>
        <w:t>23 Reciclo Social</w:t>
      </w:r>
    </w:p>
    <w:p w14:paraId="5D795C08" w14:textId="77777777" w:rsidR="006E22DF" w:rsidRDefault="006E22DF" w:rsidP="006E22DF">
      <w:pPr>
        <w:tabs>
          <w:tab w:val="left" w:pos="2918"/>
        </w:tabs>
      </w:pPr>
      <w:r>
        <w:t>Paloma de Carvalho</w:t>
      </w:r>
    </w:p>
    <w:p w14:paraId="13CC99B7" w14:textId="77777777" w:rsidR="006E22DF" w:rsidRDefault="006E22DF" w:rsidP="006E22DF">
      <w:pPr>
        <w:tabs>
          <w:tab w:val="left" w:pos="2918"/>
        </w:tabs>
      </w:pPr>
      <w:r>
        <w:t>Felipe Anderson Anacleto da Silva</w:t>
      </w:r>
    </w:p>
    <w:p w14:paraId="2B31D028" w14:textId="77777777" w:rsidR="006E22DF" w:rsidRDefault="006E22DF" w:rsidP="006E22DF">
      <w:pPr>
        <w:tabs>
          <w:tab w:val="left" w:pos="2918"/>
        </w:tabs>
      </w:pPr>
      <w:r>
        <w:t>9 Selecionado</w:t>
      </w:r>
    </w:p>
    <w:p w14:paraId="310B5DBB" w14:textId="77777777" w:rsidR="006E22DF" w:rsidRDefault="006E22DF" w:rsidP="006E22DF">
      <w:pPr>
        <w:tabs>
          <w:tab w:val="left" w:pos="2918"/>
        </w:tabs>
      </w:pPr>
      <w:r>
        <w:t xml:space="preserve">24 </w:t>
      </w:r>
      <w:proofErr w:type="spellStart"/>
      <w:r>
        <w:t>SaveAdd</w:t>
      </w:r>
      <w:proofErr w:type="spellEnd"/>
      <w:r>
        <w:t xml:space="preserve"> Salvador Iglesias Ramalho 9 Selecionado</w:t>
      </w:r>
    </w:p>
    <w:p w14:paraId="1C17A88D" w14:textId="77777777" w:rsidR="006E22DF" w:rsidRDefault="006E22DF" w:rsidP="006E22DF">
      <w:pPr>
        <w:tabs>
          <w:tab w:val="left" w:pos="2918"/>
        </w:tabs>
      </w:pPr>
      <w:r>
        <w:t xml:space="preserve">25 </w:t>
      </w:r>
      <w:proofErr w:type="spellStart"/>
      <w:r>
        <w:t>Trovadoria</w:t>
      </w:r>
      <w:proofErr w:type="spellEnd"/>
      <w:r>
        <w:t xml:space="preserve"> </w:t>
      </w:r>
      <w:proofErr w:type="spellStart"/>
      <w:r>
        <w:t>Andre</w:t>
      </w:r>
      <w:proofErr w:type="spellEnd"/>
      <w:r>
        <w:t xml:space="preserve"> Felipe </w:t>
      </w:r>
      <w:proofErr w:type="spellStart"/>
      <w:r>
        <w:t>Celotti</w:t>
      </w:r>
      <w:proofErr w:type="spellEnd"/>
      <w:r>
        <w:t xml:space="preserve"> da silva 8 Selecionado</w:t>
      </w:r>
    </w:p>
    <w:p w14:paraId="52A9E5FD" w14:textId="77777777" w:rsidR="006E22DF" w:rsidRDefault="006E22DF" w:rsidP="006E22DF">
      <w:pPr>
        <w:tabs>
          <w:tab w:val="left" w:pos="2918"/>
        </w:tabs>
      </w:pPr>
      <w:r>
        <w:t xml:space="preserve">26 Coletivo </w:t>
      </w:r>
      <w:proofErr w:type="spellStart"/>
      <w:r>
        <w:t>Tresmarias</w:t>
      </w:r>
      <w:proofErr w:type="spellEnd"/>
      <w:r>
        <w:t xml:space="preserve"> Wanessa de Souza Lemos</w:t>
      </w:r>
    </w:p>
    <w:p w14:paraId="5AE900A9" w14:textId="77777777" w:rsidR="006E22DF" w:rsidRDefault="006E22DF" w:rsidP="006E22DF">
      <w:pPr>
        <w:tabs>
          <w:tab w:val="left" w:pos="2918"/>
        </w:tabs>
      </w:pPr>
      <w:r>
        <w:t xml:space="preserve">Gabriela coelho </w:t>
      </w:r>
      <w:proofErr w:type="spellStart"/>
      <w:r>
        <w:t>patricio</w:t>
      </w:r>
      <w:proofErr w:type="spellEnd"/>
    </w:p>
    <w:p w14:paraId="37CB46DC" w14:textId="77777777" w:rsidR="006E22DF" w:rsidRDefault="006E22DF" w:rsidP="006E22DF">
      <w:pPr>
        <w:tabs>
          <w:tab w:val="left" w:pos="2918"/>
        </w:tabs>
      </w:pPr>
      <w:r>
        <w:lastRenderedPageBreak/>
        <w:t>8 Selecionado</w:t>
      </w:r>
    </w:p>
    <w:p w14:paraId="0C6A3C3E" w14:textId="77777777" w:rsidR="006E22DF" w:rsidRDefault="006E22DF" w:rsidP="006E22DF">
      <w:pPr>
        <w:tabs>
          <w:tab w:val="left" w:pos="2918"/>
        </w:tabs>
      </w:pPr>
      <w:r>
        <w:t>27 Escola Quebrada Food Bianca Alves de Araujo 8 Selecionado</w:t>
      </w:r>
    </w:p>
    <w:p w14:paraId="6295D397" w14:textId="77777777" w:rsidR="006E22DF" w:rsidRDefault="006E22DF" w:rsidP="006E22DF">
      <w:pPr>
        <w:tabs>
          <w:tab w:val="left" w:pos="2918"/>
        </w:tabs>
      </w:pPr>
      <w:r>
        <w:t xml:space="preserve">28 </w:t>
      </w:r>
      <w:proofErr w:type="spellStart"/>
      <w:r>
        <w:t>Vortex</w:t>
      </w:r>
      <w:proofErr w:type="spellEnd"/>
      <w:r>
        <w:t xml:space="preserve"> Indie Games</w:t>
      </w:r>
    </w:p>
    <w:p w14:paraId="28E3231F" w14:textId="77777777" w:rsidR="006E22DF" w:rsidRDefault="006E22DF" w:rsidP="006E22DF">
      <w:pPr>
        <w:tabs>
          <w:tab w:val="left" w:pos="2918"/>
        </w:tabs>
      </w:pPr>
      <w:r>
        <w:t>João Braz Martins Neto</w:t>
      </w:r>
    </w:p>
    <w:p w14:paraId="2CC718E1" w14:textId="77777777" w:rsidR="006E22DF" w:rsidRDefault="006E22DF" w:rsidP="006E22DF">
      <w:pPr>
        <w:tabs>
          <w:tab w:val="left" w:pos="2918"/>
        </w:tabs>
      </w:pPr>
      <w:r>
        <w:t xml:space="preserve">Victoria Motta </w:t>
      </w:r>
      <w:proofErr w:type="spellStart"/>
      <w:r>
        <w:t>Serraventoso</w:t>
      </w:r>
      <w:proofErr w:type="spellEnd"/>
    </w:p>
    <w:p w14:paraId="6D12478D" w14:textId="77777777" w:rsidR="006E22DF" w:rsidRDefault="006E22DF" w:rsidP="006E22DF">
      <w:pPr>
        <w:tabs>
          <w:tab w:val="left" w:pos="2918"/>
        </w:tabs>
      </w:pPr>
      <w:r>
        <w:t>7 Selecionado</w:t>
      </w:r>
    </w:p>
    <w:p w14:paraId="714FE7ED" w14:textId="77777777" w:rsidR="006E22DF" w:rsidRDefault="006E22DF" w:rsidP="006E22DF">
      <w:pPr>
        <w:tabs>
          <w:tab w:val="left" w:pos="2918"/>
        </w:tabs>
      </w:pPr>
      <w:r>
        <w:t xml:space="preserve">29 </w:t>
      </w:r>
      <w:proofErr w:type="spellStart"/>
      <w:r>
        <w:t>Happ</w:t>
      </w:r>
      <w:proofErr w:type="spellEnd"/>
      <w:r>
        <w:t xml:space="preserve"> Fé - Seu delivery de artigos</w:t>
      </w:r>
    </w:p>
    <w:p w14:paraId="21816B1B" w14:textId="77777777" w:rsidR="006E22DF" w:rsidRDefault="006E22DF" w:rsidP="006E22DF">
      <w:pPr>
        <w:tabs>
          <w:tab w:val="left" w:pos="2918"/>
        </w:tabs>
      </w:pPr>
      <w:r>
        <w:t>religiosos</w:t>
      </w:r>
    </w:p>
    <w:p w14:paraId="7CF6B5F5" w14:textId="77777777" w:rsidR="006E22DF" w:rsidRDefault="006E22DF" w:rsidP="006E22DF">
      <w:pPr>
        <w:tabs>
          <w:tab w:val="left" w:pos="2918"/>
        </w:tabs>
      </w:pPr>
      <w:r>
        <w:t>Pablo Barbosa da Silva</w:t>
      </w:r>
    </w:p>
    <w:p w14:paraId="1FAF7F54" w14:textId="77777777" w:rsidR="006E22DF" w:rsidRDefault="006E22DF" w:rsidP="006E22DF">
      <w:pPr>
        <w:tabs>
          <w:tab w:val="left" w:pos="2918"/>
        </w:tabs>
      </w:pPr>
      <w:r>
        <w:t>Andreza Marcelino Pardo</w:t>
      </w:r>
    </w:p>
    <w:p w14:paraId="2AB46ECB" w14:textId="77777777" w:rsidR="006E22DF" w:rsidRDefault="006E22DF" w:rsidP="006E22DF">
      <w:pPr>
        <w:tabs>
          <w:tab w:val="left" w:pos="2918"/>
        </w:tabs>
      </w:pPr>
      <w:r>
        <w:t>7 Selecionado</w:t>
      </w:r>
    </w:p>
    <w:p w14:paraId="670B1AD7" w14:textId="77777777" w:rsidR="006E22DF" w:rsidRDefault="006E22DF" w:rsidP="006E22DF">
      <w:pPr>
        <w:tabs>
          <w:tab w:val="left" w:pos="2918"/>
        </w:tabs>
      </w:pPr>
      <w:r>
        <w:t>30 Santa Food Tech</w:t>
      </w:r>
    </w:p>
    <w:p w14:paraId="301193AE" w14:textId="77777777" w:rsidR="006E22DF" w:rsidRDefault="006E22DF" w:rsidP="006E22DF">
      <w:pPr>
        <w:tabs>
          <w:tab w:val="left" w:pos="2918"/>
        </w:tabs>
      </w:pPr>
      <w:r>
        <w:t>Evelyn Toledo Dias</w:t>
      </w:r>
    </w:p>
    <w:p w14:paraId="2D5B516E" w14:textId="77777777" w:rsidR="006E22DF" w:rsidRDefault="006E22DF" w:rsidP="006E22DF">
      <w:pPr>
        <w:tabs>
          <w:tab w:val="left" w:pos="2918"/>
        </w:tabs>
      </w:pPr>
      <w:r>
        <w:t>Valeria Cristina Cardoso De Sa</w:t>
      </w:r>
    </w:p>
    <w:p w14:paraId="234FACEC" w14:textId="77777777" w:rsidR="006E22DF" w:rsidRDefault="006E22DF" w:rsidP="006E22DF">
      <w:pPr>
        <w:tabs>
          <w:tab w:val="left" w:pos="2918"/>
        </w:tabs>
      </w:pPr>
      <w:r>
        <w:t>6 Selecionado</w:t>
      </w:r>
    </w:p>
    <w:p w14:paraId="42A9A9E8" w14:textId="77777777" w:rsidR="006E22DF" w:rsidRDefault="006E22DF" w:rsidP="006E22DF">
      <w:pPr>
        <w:tabs>
          <w:tab w:val="left" w:pos="2918"/>
        </w:tabs>
      </w:pPr>
      <w:r>
        <w:t>31 PED Engenharia Sustentável</w:t>
      </w:r>
    </w:p>
    <w:p w14:paraId="01E810C3" w14:textId="77777777" w:rsidR="006E22DF" w:rsidRDefault="006E22DF" w:rsidP="006E22DF">
      <w:pPr>
        <w:tabs>
          <w:tab w:val="left" w:pos="2918"/>
        </w:tabs>
      </w:pPr>
      <w:r>
        <w:t>Felipe Cunha da Mata</w:t>
      </w:r>
    </w:p>
    <w:p w14:paraId="3ED7B666" w14:textId="77777777" w:rsidR="006E22DF" w:rsidRDefault="006E22DF" w:rsidP="006E22DF">
      <w:pPr>
        <w:tabs>
          <w:tab w:val="left" w:pos="2918"/>
        </w:tabs>
      </w:pPr>
      <w:r>
        <w:t>Mateus Carvalho Garcia</w:t>
      </w:r>
    </w:p>
    <w:p w14:paraId="747D2B50" w14:textId="77777777" w:rsidR="006E22DF" w:rsidRDefault="006E22DF" w:rsidP="006E22DF">
      <w:pPr>
        <w:tabs>
          <w:tab w:val="left" w:pos="2918"/>
        </w:tabs>
      </w:pPr>
      <w:r>
        <w:t>6 Selecionado</w:t>
      </w:r>
    </w:p>
    <w:p w14:paraId="00F39F1E" w14:textId="77777777" w:rsidR="006E22DF" w:rsidRDefault="006E22DF" w:rsidP="006E22DF">
      <w:pPr>
        <w:tabs>
          <w:tab w:val="left" w:pos="2918"/>
        </w:tabs>
      </w:pPr>
      <w:r>
        <w:t>Nº NEGÓCIO NOME DO EMPREENDEDOR INSCRITO PONTUAÇÃO STATUS</w:t>
      </w:r>
    </w:p>
    <w:p w14:paraId="1D2BE98A" w14:textId="77777777" w:rsidR="006E22DF" w:rsidRDefault="006E22DF" w:rsidP="006E22DF">
      <w:pPr>
        <w:tabs>
          <w:tab w:val="left" w:pos="2918"/>
        </w:tabs>
      </w:pPr>
      <w:r>
        <w:t xml:space="preserve">32 </w:t>
      </w:r>
      <w:proofErr w:type="spellStart"/>
      <w:r>
        <w:t>Ciclou</w:t>
      </w:r>
      <w:proofErr w:type="spellEnd"/>
    </w:p>
    <w:p w14:paraId="38AB09FB" w14:textId="77777777" w:rsidR="006E22DF" w:rsidRDefault="006E22DF" w:rsidP="006E22DF">
      <w:pPr>
        <w:tabs>
          <w:tab w:val="left" w:pos="2918"/>
        </w:tabs>
      </w:pPr>
      <w:r>
        <w:t xml:space="preserve">Amanda </w:t>
      </w:r>
      <w:proofErr w:type="spellStart"/>
      <w:proofErr w:type="gramStart"/>
      <w:r>
        <w:t>martins</w:t>
      </w:r>
      <w:proofErr w:type="spellEnd"/>
      <w:proofErr w:type="gramEnd"/>
      <w:r>
        <w:t xml:space="preserve"> da Silva</w:t>
      </w:r>
    </w:p>
    <w:p w14:paraId="14AAC607" w14:textId="77777777" w:rsidR="006E22DF" w:rsidRDefault="006E22DF" w:rsidP="006E22DF">
      <w:pPr>
        <w:tabs>
          <w:tab w:val="left" w:pos="2918"/>
        </w:tabs>
      </w:pPr>
      <w:r>
        <w:t>GUILHERME AYABE YATA</w:t>
      </w:r>
    </w:p>
    <w:p w14:paraId="767BC29F" w14:textId="77777777" w:rsidR="006E22DF" w:rsidRDefault="006E22DF" w:rsidP="006E22DF">
      <w:pPr>
        <w:tabs>
          <w:tab w:val="left" w:pos="2918"/>
        </w:tabs>
      </w:pPr>
      <w:r>
        <w:t>6 Selecionado</w:t>
      </w:r>
    </w:p>
    <w:p w14:paraId="04E643ED" w14:textId="77777777" w:rsidR="006E22DF" w:rsidRDefault="006E22DF" w:rsidP="006E22DF">
      <w:pPr>
        <w:tabs>
          <w:tab w:val="left" w:pos="2918"/>
        </w:tabs>
      </w:pPr>
      <w:r>
        <w:t xml:space="preserve">33 Custom </w:t>
      </w:r>
      <w:proofErr w:type="spellStart"/>
      <w:r>
        <w:t>Gym</w:t>
      </w:r>
      <w:proofErr w:type="spellEnd"/>
    </w:p>
    <w:p w14:paraId="10C89FCF" w14:textId="77777777" w:rsidR="006E22DF" w:rsidRDefault="006E22DF" w:rsidP="006E22DF">
      <w:pPr>
        <w:tabs>
          <w:tab w:val="left" w:pos="2918"/>
        </w:tabs>
      </w:pPr>
      <w:r>
        <w:t xml:space="preserve">Mauro Walter </w:t>
      </w:r>
      <w:proofErr w:type="spellStart"/>
      <w:r>
        <w:t>Vaisberg</w:t>
      </w:r>
      <w:proofErr w:type="spellEnd"/>
    </w:p>
    <w:p w14:paraId="7BA79153" w14:textId="77777777" w:rsidR="006E22DF" w:rsidRDefault="006E22DF" w:rsidP="006E22DF">
      <w:pPr>
        <w:tabs>
          <w:tab w:val="left" w:pos="2918"/>
        </w:tabs>
      </w:pPr>
      <w:r>
        <w:t>Carlos Alberto Serra Neto</w:t>
      </w:r>
    </w:p>
    <w:p w14:paraId="667F2824" w14:textId="77777777" w:rsidR="006E22DF" w:rsidRDefault="006E22DF" w:rsidP="006E22DF">
      <w:pPr>
        <w:tabs>
          <w:tab w:val="left" w:pos="2918"/>
        </w:tabs>
      </w:pPr>
      <w:r>
        <w:t>6 Selecionado</w:t>
      </w:r>
    </w:p>
    <w:p w14:paraId="3733EB2F" w14:textId="77777777" w:rsidR="006E22DF" w:rsidRDefault="006E22DF" w:rsidP="006E22DF">
      <w:pPr>
        <w:tabs>
          <w:tab w:val="left" w:pos="2918"/>
        </w:tabs>
      </w:pPr>
      <w:r>
        <w:lastRenderedPageBreak/>
        <w:t xml:space="preserve">34 </w:t>
      </w:r>
      <w:proofErr w:type="spellStart"/>
      <w:r>
        <w:t>CheckBlue</w:t>
      </w:r>
      <w:proofErr w:type="spellEnd"/>
      <w:r>
        <w:t xml:space="preserve"> Bruno Ramos Silva Nasi 6 Selecionado</w:t>
      </w:r>
    </w:p>
    <w:p w14:paraId="5DD23873" w14:textId="77777777" w:rsidR="006E22DF" w:rsidRDefault="006E22DF" w:rsidP="006E22DF">
      <w:pPr>
        <w:tabs>
          <w:tab w:val="left" w:pos="2918"/>
        </w:tabs>
      </w:pPr>
      <w:r>
        <w:t>35 Gaia Bank (</w:t>
      </w:r>
      <w:proofErr w:type="spellStart"/>
      <w:r>
        <w:t>Poupy</w:t>
      </w:r>
      <w:proofErr w:type="spellEnd"/>
      <w:r>
        <w:t xml:space="preserve"> online) Amanda Andreza Paz Rufino 5 Selecionado</w:t>
      </w:r>
    </w:p>
    <w:p w14:paraId="64CC6D77" w14:textId="77777777" w:rsidR="006E22DF" w:rsidRDefault="006E22DF" w:rsidP="006E22DF">
      <w:pPr>
        <w:tabs>
          <w:tab w:val="left" w:pos="2918"/>
        </w:tabs>
      </w:pPr>
      <w:r>
        <w:t xml:space="preserve">36 </w:t>
      </w:r>
      <w:proofErr w:type="spellStart"/>
      <w:r>
        <w:t>EmPassos</w:t>
      </w:r>
      <w:proofErr w:type="spellEnd"/>
      <w:r>
        <w:t xml:space="preserve"> Marisa Rodrigues Passo</w:t>
      </w:r>
    </w:p>
    <w:p w14:paraId="11905855" w14:textId="77777777" w:rsidR="006E22DF" w:rsidRDefault="006E22DF" w:rsidP="006E22DF">
      <w:pPr>
        <w:tabs>
          <w:tab w:val="left" w:pos="2918"/>
        </w:tabs>
      </w:pPr>
      <w:r>
        <w:t>Aline Barros Pereira Pinheiro</w:t>
      </w:r>
    </w:p>
    <w:p w14:paraId="69997025" w14:textId="77777777" w:rsidR="006E22DF" w:rsidRDefault="006E22DF" w:rsidP="006E22DF">
      <w:pPr>
        <w:tabs>
          <w:tab w:val="left" w:pos="2918"/>
        </w:tabs>
      </w:pPr>
      <w:r>
        <w:t>5 Selecionado</w:t>
      </w:r>
    </w:p>
    <w:p w14:paraId="3E702F48" w14:textId="77777777" w:rsidR="006E22DF" w:rsidRDefault="006E22DF" w:rsidP="006E22DF">
      <w:pPr>
        <w:tabs>
          <w:tab w:val="left" w:pos="2918"/>
        </w:tabs>
      </w:pPr>
      <w:r>
        <w:t xml:space="preserve">37 </w:t>
      </w:r>
      <w:proofErr w:type="spellStart"/>
      <w:r>
        <w:t>Tiny</w:t>
      </w:r>
      <w:proofErr w:type="spellEnd"/>
      <w:r>
        <w:t xml:space="preserve"> </w:t>
      </w:r>
      <w:proofErr w:type="spellStart"/>
      <w:r>
        <w:t>Lantern</w:t>
      </w:r>
      <w:proofErr w:type="spellEnd"/>
      <w:r>
        <w:t xml:space="preserve"> Games</w:t>
      </w:r>
    </w:p>
    <w:p w14:paraId="70D2AFF3" w14:textId="77777777" w:rsidR="006E22DF" w:rsidRDefault="006E22DF" w:rsidP="006E22DF">
      <w:pPr>
        <w:tabs>
          <w:tab w:val="left" w:pos="2918"/>
        </w:tabs>
      </w:pPr>
      <w:r>
        <w:t>Guilherme Fonseca de Sousa</w:t>
      </w:r>
    </w:p>
    <w:p w14:paraId="5DB4F277" w14:textId="77777777" w:rsidR="006E22DF" w:rsidRDefault="006E22DF" w:rsidP="006E22DF">
      <w:pPr>
        <w:tabs>
          <w:tab w:val="left" w:pos="2918"/>
        </w:tabs>
      </w:pPr>
      <w:r>
        <w:t xml:space="preserve">Mariana Cerqueira Sasaki </w:t>
      </w:r>
      <w:proofErr w:type="spellStart"/>
      <w:r>
        <w:t>Souzedo</w:t>
      </w:r>
      <w:proofErr w:type="spellEnd"/>
    </w:p>
    <w:p w14:paraId="01C69C5F" w14:textId="77777777" w:rsidR="006E22DF" w:rsidRDefault="006E22DF" w:rsidP="006E22DF">
      <w:pPr>
        <w:tabs>
          <w:tab w:val="left" w:pos="2918"/>
        </w:tabs>
      </w:pPr>
      <w:r>
        <w:t>5 Selecionado</w:t>
      </w:r>
    </w:p>
    <w:p w14:paraId="3B699385" w14:textId="77777777" w:rsidR="006E22DF" w:rsidRDefault="006E22DF" w:rsidP="006E22DF">
      <w:pPr>
        <w:tabs>
          <w:tab w:val="left" w:pos="2918"/>
        </w:tabs>
      </w:pPr>
      <w:r>
        <w:t>38 Fire Boss Rafael José Martins de Figueiredo 5 Selecionado</w:t>
      </w:r>
    </w:p>
    <w:p w14:paraId="5C4D3932" w14:textId="77777777" w:rsidR="006E22DF" w:rsidRDefault="006E22DF" w:rsidP="006E22DF">
      <w:pPr>
        <w:tabs>
          <w:tab w:val="left" w:pos="2918"/>
        </w:tabs>
      </w:pPr>
      <w:r>
        <w:t>39 Acessa Saúde</w:t>
      </w:r>
    </w:p>
    <w:p w14:paraId="199828E1" w14:textId="77777777" w:rsidR="006E22DF" w:rsidRDefault="006E22DF" w:rsidP="006E22DF">
      <w:pPr>
        <w:tabs>
          <w:tab w:val="left" w:pos="2918"/>
        </w:tabs>
      </w:pPr>
      <w:r>
        <w:t xml:space="preserve">Tabata de Azevedo </w:t>
      </w:r>
      <w:proofErr w:type="spellStart"/>
      <w:r>
        <w:t>Polato</w:t>
      </w:r>
      <w:proofErr w:type="spellEnd"/>
    </w:p>
    <w:p w14:paraId="7D6500EC" w14:textId="77777777" w:rsidR="006E22DF" w:rsidRDefault="006E22DF" w:rsidP="006E22DF">
      <w:pPr>
        <w:tabs>
          <w:tab w:val="left" w:pos="2918"/>
        </w:tabs>
      </w:pPr>
      <w:r>
        <w:t>Carlos Eduardo Gomes Marques Pinto</w:t>
      </w:r>
    </w:p>
    <w:p w14:paraId="26E15EFD" w14:textId="77777777" w:rsidR="006E22DF" w:rsidRDefault="006E22DF" w:rsidP="006E22DF">
      <w:pPr>
        <w:tabs>
          <w:tab w:val="left" w:pos="2918"/>
        </w:tabs>
      </w:pPr>
      <w:r>
        <w:t>5 Selecionado</w:t>
      </w:r>
    </w:p>
    <w:p w14:paraId="2F05D020" w14:textId="77777777" w:rsidR="006E22DF" w:rsidRDefault="006E22DF" w:rsidP="006E22DF">
      <w:pPr>
        <w:tabs>
          <w:tab w:val="left" w:pos="2918"/>
        </w:tabs>
      </w:pPr>
      <w:r>
        <w:t>Nº NEGÓCIO NOME DO EMPREENDEDOR INSCRITO PONTUAÇÃO STATUS</w:t>
      </w:r>
    </w:p>
    <w:p w14:paraId="0D0E28A8" w14:textId="77777777" w:rsidR="006E22DF" w:rsidRDefault="006E22DF" w:rsidP="006E22DF">
      <w:pPr>
        <w:tabs>
          <w:tab w:val="left" w:pos="2918"/>
        </w:tabs>
      </w:pPr>
      <w:r>
        <w:t>Publique-se.</w:t>
      </w:r>
    </w:p>
    <w:p w14:paraId="733A5E04" w14:textId="77777777" w:rsidR="006E22DF" w:rsidRDefault="006E22DF" w:rsidP="006E22DF">
      <w:pPr>
        <w:tabs>
          <w:tab w:val="left" w:pos="2918"/>
        </w:tabs>
      </w:pPr>
      <w:r>
        <w:t xml:space="preserve">São Paulo/SP, 31 de </w:t>
      </w:r>
      <w:proofErr w:type="gramStart"/>
      <w:r>
        <w:t>Julho</w:t>
      </w:r>
      <w:proofErr w:type="gramEnd"/>
      <w:r>
        <w:t xml:space="preserve"> de 2026</w:t>
      </w:r>
    </w:p>
    <w:p w14:paraId="29A5EAFA" w14:textId="2135A702" w:rsidR="006E22DF" w:rsidRDefault="006E22DF" w:rsidP="006E22DF">
      <w:pPr>
        <w:tabs>
          <w:tab w:val="left" w:pos="2918"/>
        </w:tabs>
      </w:pPr>
      <w:r>
        <w:t>Agência São Paulo de Desenvolvimento - ADE SAMPA</w:t>
      </w:r>
    </w:p>
    <w:p w14:paraId="2566B97F" w14:textId="77777777" w:rsidR="006E22DF" w:rsidRDefault="006E22DF" w:rsidP="006E22DF">
      <w:pPr>
        <w:tabs>
          <w:tab w:val="left" w:pos="2918"/>
        </w:tabs>
      </w:pPr>
    </w:p>
    <w:p w14:paraId="683636DC" w14:textId="534A3288" w:rsidR="006E22DF" w:rsidRDefault="006E22DF" w:rsidP="006E22DF">
      <w:pPr>
        <w:tabs>
          <w:tab w:val="left" w:pos="2918"/>
        </w:tabs>
        <w:rPr>
          <w:b/>
          <w:bCs/>
          <w:u w:val="single"/>
        </w:rPr>
      </w:pPr>
      <w:r w:rsidRPr="006E22DF">
        <w:rPr>
          <w:b/>
          <w:bCs/>
          <w:u w:val="single"/>
        </w:rPr>
        <w:t>GABINETE</w:t>
      </w:r>
    </w:p>
    <w:p w14:paraId="4FBE368F" w14:textId="77777777" w:rsidR="006E22DF" w:rsidRPr="006E22DF" w:rsidRDefault="006E22DF" w:rsidP="006E22DF">
      <w:pPr>
        <w:tabs>
          <w:tab w:val="left" w:pos="2918"/>
        </w:tabs>
        <w:rPr>
          <w:b/>
          <w:bCs/>
        </w:rPr>
      </w:pPr>
      <w:r w:rsidRPr="006E22DF">
        <w:rPr>
          <w:b/>
          <w:bCs/>
        </w:rPr>
        <w:t>Despacho Autorização | Documento: 162037729</w:t>
      </w:r>
    </w:p>
    <w:p w14:paraId="4F3FF646" w14:textId="77777777" w:rsidR="006E22DF" w:rsidRDefault="006E22DF" w:rsidP="006E22DF">
      <w:pPr>
        <w:tabs>
          <w:tab w:val="left" w:pos="2918"/>
        </w:tabs>
      </w:pPr>
      <w:r>
        <w:t>São Paulo, 29 de julho de 2026.</w:t>
      </w:r>
    </w:p>
    <w:p w14:paraId="63D7AB9A" w14:textId="77777777" w:rsidR="006E22DF" w:rsidRDefault="006E22DF" w:rsidP="006E22DF">
      <w:pPr>
        <w:tabs>
          <w:tab w:val="left" w:pos="2918"/>
        </w:tabs>
      </w:pPr>
      <w:r>
        <w:t>PROCESSO SEI! Nº 8710.2026/0000563-2</w:t>
      </w:r>
    </w:p>
    <w:p w14:paraId="63DF1A6B" w14:textId="77777777" w:rsidR="006E22DF" w:rsidRDefault="006E22DF" w:rsidP="006E22DF">
      <w:pPr>
        <w:tabs>
          <w:tab w:val="left" w:pos="2918"/>
        </w:tabs>
      </w:pPr>
      <w:r>
        <w:t xml:space="preserve">ASSUNTO: Publicação do </w:t>
      </w:r>
      <w:proofErr w:type="gramStart"/>
      <w:r>
        <w:t>Resultado Final</w:t>
      </w:r>
      <w:proofErr w:type="gramEnd"/>
      <w:r>
        <w:t xml:space="preserve"> - Edital de Chamamento Público nº 16/2026 - São Paulo </w:t>
      </w:r>
      <w:proofErr w:type="spellStart"/>
      <w:r>
        <w:t>Beyond</w:t>
      </w:r>
      <w:proofErr w:type="spellEnd"/>
      <w:r>
        <w:t xml:space="preserve"> Business - SP2B</w:t>
      </w:r>
    </w:p>
    <w:p w14:paraId="01057529" w14:textId="77777777" w:rsidR="006E22DF" w:rsidRDefault="006E22DF" w:rsidP="006E22DF">
      <w:pPr>
        <w:tabs>
          <w:tab w:val="left" w:pos="2918"/>
        </w:tabs>
      </w:pPr>
      <w:r>
        <w:t>2026</w:t>
      </w:r>
    </w:p>
    <w:p w14:paraId="496C43CA" w14:textId="77777777" w:rsidR="006E22DF" w:rsidRDefault="006E22DF" w:rsidP="006E22DF">
      <w:pPr>
        <w:tabs>
          <w:tab w:val="left" w:pos="2918"/>
        </w:tabs>
      </w:pPr>
      <w:r>
        <w:t xml:space="preserve">1. Trata o presente de solicitação em tornar pública Ata de </w:t>
      </w:r>
      <w:proofErr w:type="gramStart"/>
      <w:r>
        <w:t>Resultado Final</w:t>
      </w:r>
      <w:proofErr w:type="gramEnd"/>
      <w:r>
        <w:t xml:space="preserve"> dos empreendedores selecionados para </w:t>
      </w:r>
      <w:proofErr w:type="spellStart"/>
      <w:r>
        <w:t>exposiçao</w:t>
      </w:r>
      <w:proofErr w:type="spellEnd"/>
      <w:r>
        <w:t xml:space="preserve"> no evento São Paulo </w:t>
      </w:r>
      <w:proofErr w:type="spellStart"/>
      <w:r>
        <w:t>Beyond</w:t>
      </w:r>
      <w:proofErr w:type="spellEnd"/>
      <w:r>
        <w:t xml:space="preserve"> Business - SB2B 2026, conforme solicitação em doc. SEI! nº161987902</w:t>
      </w:r>
    </w:p>
    <w:p w14:paraId="5971886E" w14:textId="77777777" w:rsidR="006E22DF" w:rsidRDefault="006E22DF" w:rsidP="006E22DF">
      <w:pPr>
        <w:tabs>
          <w:tab w:val="left" w:pos="2918"/>
        </w:tabs>
      </w:pPr>
      <w:r>
        <w:lastRenderedPageBreak/>
        <w:t>2. Diante do exposto nos autos, em atenção a Ata em doc. SEI nº</w:t>
      </w:r>
      <w:proofErr w:type="gramStart"/>
      <w:r>
        <w:t>162011610 ,</w:t>
      </w:r>
      <w:proofErr w:type="gramEnd"/>
      <w:r>
        <w:t xml:space="preserve"> esta Diretoria Executiva, com fulcro no artigo 26, inciso VII, do Estatuto da Agência São Paulo de Desenvolvimento - ADE SAMPA (ratificado pelo Decreto Municipal nº 54.661, de 5 de dezembro de 2013), AUTORIZA os trâmites necessários à publicação do </w:t>
      </w:r>
      <w:proofErr w:type="gramStart"/>
      <w:r>
        <w:t>resultado final</w:t>
      </w:r>
      <w:proofErr w:type="gramEnd"/>
      <w:r>
        <w:t>.</w:t>
      </w:r>
    </w:p>
    <w:p w14:paraId="738BC66A" w14:textId="77777777" w:rsidR="006E22DF" w:rsidRDefault="006E22DF" w:rsidP="006E22DF">
      <w:pPr>
        <w:tabs>
          <w:tab w:val="left" w:pos="2918"/>
        </w:tabs>
      </w:pPr>
      <w:r>
        <w:t>3. Ao setor competente para prosseguimento.</w:t>
      </w:r>
    </w:p>
    <w:p w14:paraId="3C1537DB" w14:textId="5447C445" w:rsidR="006E22DF" w:rsidRDefault="006E22DF" w:rsidP="006E22DF">
      <w:pPr>
        <w:tabs>
          <w:tab w:val="left" w:pos="2918"/>
        </w:tabs>
      </w:pPr>
      <w:r>
        <w:t>Cordialmente,</w:t>
      </w:r>
    </w:p>
    <w:p w14:paraId="6F6EE762" w14:textId="77777777" w:rsidR="006E22DF" w:rsidRDefault="006E22DF" w:rsidP="006E22DF">
      <w:pPr>
        <w:tabs>
          <w:tab w:val="left" w:pos="2918"/>
        </w:tabs>
      </w:pPr>
    </w:p>
    <w:p w14:paraId="47234A8C" w14:textId="1CB83FE8" w:rsidR="006E22DF" w:rsidRDefault="006E22DF" w:rsidP="006E22DF">
      <w:pPr>
        <w:tabs>
          <w:tab w:val="left" w:pos="2918"/>
        </w:tabs>
        <w:rPr>
          <w:b/>
          <w:bCs/>
          <w:u w:val="single"/>
        </w:rPr>
      </w:pPr>
      <w:r w:rsidRPr="006E22DF">
        <w:rPr>
          <w:b/>
          <w:bCs/>
          <w:u w:val="single"/>
        </w:rPr>
        <w:t>GERÊNCIA JURÍDICA</w:t>
      </w:r>
    </w:p>
    <w:p w14:paraId="5E9A32E3" w14:textId="77777777" w:rsidR="006E22DF" w:rsidRPr="006E22DF" w:rsidRDefault="006E22DF" w:rsidP="006E22DF">
      <w:pPr>
        <w:tabs>
          <w:tab w:val="left" w:pos="2918"/>
        </w:tabs>
        <w:rPr>
          <w:b/>
          <w:bCs/>
        </w:rPr>
      </w:pPr>
      <w:r w:rsidRPr="006E22DF">
        <w:rPr>
          <w:b/>
          <w:bCs/>
        </w:rPr>
        <w:t>Extrato | Documento: 162037853</w:t>
      </w:r>
    </w:p>
    <w:p w14:paraId="5C9F229B" w14:textId="77777777" w:rsidR="006E22DF" w:rsidRDefault="006E22DF" w:rsidP="006E22DF">
      <w:pPr>
        <w:tabs>
          <w:tab w:val="left" w:pos="2918"/>
        </w:tabs>
      </w:pPr>
      <w:r>
        <w:t>EDITAL DE CONCORRÊNCIA PRESENCIAL Nº 009/2026 - SISTEMA DE REGISTRO DE PREÇOS</w:t>
      </w:r>
    </w:p>
    <w:p w14:paraId="5FFF739E" w14:textId="77777777" w:rsidR="006E22DF" w:rsidRDefault="006E22DF" w:rsidP="006E22DF">
      <w:pPr>
        <w:tabs>
          <w:tab w:val="left" w:pos="2918"/>
        </w:tabs>
      </w:pPr>
      <w:r>
        <w:t>1. A Agência São Paulo de Desenvolvimento - ADE SAMPA, por intermédio de seu Diretor Presidente, no exercício das</w:t>
      </w:r>
    </w:p>
    <w:p w14:paraId="66035009" w14:textId="77777777" w:rsidR="006E22DF" w:rsidRDefault="006E22DF" w:rsidP="006E22DF">
      <w:pPr>
        <w:tabs>
          <w:tab w:val="left" w:pos="2918"/>
        </w:tabs>
      </w:pPr>
      <w:r>
        <w:t>competências atribuídas por seu Estatuto Social, divulga o Edital referente à Concorrência Presencial nº 009/2026 - Sistema de Registro de Preços, conduzido através do processo SEI nº 8710.2026/0000577-2.</w:t>
      </w:r>
    </w:p>
    <w:p w14:paraId="282248BB" w14:textId="77777777" w:rsidR="006E22DF" w:rsidRDefault="006E22DF" w:rsidP="006E22DF">
      <w:pPr>
        <w:tabs>
          <w:tab w:val="left" w:pos="2918"/>
        </w:tabs>
      </w:pPr>
      <w:r>
        <w:t>2. O propósito deste edital é ao Registro de Preços visando a futura e eventual contratação de empresa para execução de</w:t>
      </w:r>
    </w:p>
    <w:p w14:paraId="464CF125" w14:textId="77777777" w:rsidR="006E22DF" w:rsidRDefault="006E22DF" w:rsidP="006E22DF">
      <w:pPr>
        <w:tabs>
          <w:tab w:val="left" w:pos="2918"/>
        </w:tabs>
      </w:pPr>
      <w:r>
        <w:t>obra e infraestrutura para implantação de equipamento público</w:t>
      </w:r>
    </w:p>
    <w:p w14:paraId="10CBEFA9" w14:textId="77777777" w:rsidR="006E22DF" w:rsidRDefault="006E22DF" w:rsidP="006E22DF">
      <w:pPr>
        <w:tabs>
          <w:tab w:val="left" w:pos="2918"/>
        </w:tabs>
      </w:pPr>
      <w:r>
        <w:t>3. A íntegra do edital, juntamente com seus anexos, estará disponível para consulta no sítio eletrônico desta Agência.</w:t>
      </w:r>
    </w:p>
    <w:p w14:paraId="7AB5EA5A" w14:textId="77777777" w:rsidR="006E22DF" w:rsidRDefault="006E22DF" w:rsidP="006E22DF">
      <w:pPr>
        <w:tabs>
          <w:tab w:val="left" w:pos="2918"/>
        </w:tabs>
      </w:pPr>
      <w:r>
        <w:t>4. A sessão pública será realizada no dia 07 de agosto de 2026, às 10h, na Rua Líbero Badaró, 425, 11º andar, Centro, São</w:t>
      </w:r>
    </w:p>
    <w:p w14:paraId="2FEC753C" w14:textId="77777777" w:rsidR="006E22DF" w:rsidRDefault="006E22DF" w:rsidP="006E22DF">
      <w:pPr>
        <w:tabs>
          <w:tab w:val="left" w:pos="2918"/>
        </w:tabs>
      </w:pPr>
      <w:r>
        <w:t>Paulo/SP.</w:t>
      </w:r>
    </w:p>
    <w:p w14:paraId="1D5A4010" w14:textId="77777777" w:rsidR="006E22DF" w:rsidRDefault="006E22DF" w:rsidP="006E22DF">
      <w:pPr>
        <w:tabs>
          <w:tab w:val="left" w:pos="2918"/>
        </w:tabs>
      </w:pPr>
      <w:r>
        <w:t>5. Ficam os funcionários abaixo indicados para compor a Comissão de Seleção:</w:t>
      </w:r>
    </w:p>
    <w:p w14:paraId="2A58614F" w14:textId="77777777" w:rsidR="006E22DF" w:rsidRDefault="006E22DF" w:rsidP="006E22DF">
      <w:pPr>
        <w:tabs>
          <w:tab w:val="left" w:pos="2918"/>
        </w:tabs>
      </w:pPr>
      <w:r>
        <w:t>5.1. Presidência do certame:</w:t>
      </w:r>
    </w:p>
    <w:p w14:paraId="1B99CFB8" w14:textId="77777777" w:rsidR="006E22DF" w:rsidRDefault="006E22DF" w:rsidP="006E22DF">
      <w:pPr>
        <w:tabs>
          <w:tab w:val="left" w:pos="2918"/>
        </w:tabs>
      </w:pPr>
      <w:r>
        <w:t>5.1.1. Titular: Marcus Vinicius Braga Teixeira da Silva - Agente de contratação</w:t>
      </w:r>
    </w:p>
    <w:p w14:paraId="76C28C46" w14:textId="77777777" w:rsidR="006E22DF" w:rsidRDefault="006E22DF" w:rsidP="006E22DF">
      <w:pPr>
        <w:tabs>
          <w:tab w:val="left" w:pos="2918"/>
        </w:tabs>
      </w:pPr>
      <w:r>
        <w:t>5.1.2. Suplente: Mariana Beatriz Silveira de Oliveira - Agente de contratação</w:t>
      </w:r>
    </w:p>
    <w:p w14:paraId="208C4FBE" w14:textId="77777777" w:rsidR="006E22DF" w:rsidRDefault="006E22DF" w:rsidP="006E22DF">
      <w:pPr>
        <w:tabs>
          <w:tab w:val="left" w:pos="2918"/>
        </w:tabs>
      </w:pPr>
      <w:r>
        <w:t>5.2. Equipe de Apoio:</w:t>
      </w:r>
    </w:p>
    <w:p w14:paraId="41DBFEAB" w14:textId="77777777" w:rsidR="006E22DF" w:rsidRDefault="006E22DF" w:rsidP="006E22DF">
      <w:pPr>
        <w:tabs>
          <w:tab w:val="left" w:pos="2918"/>
        </w:tabs>
      </w:pPr>
      <w:r>
        <w:t>5.2.1. Titular: Erika Ribeiro de Paula - Agente de contratação</w:t>
      </w:r>
    </w:p>
    <w:p w14:paraId="2FC5CD60" w14:textId="77777777" w:rsidR="006E22DF" w:rsidRDefault="006E22DF" w:rsidP="006E22DF">
      <w:pPr>
        <w:tabs>
          <w:tab w:val="left" w:pos="2918"/>
        </w:tabs>
      </w:pPr>
      <w:r>
        <w:lastRenderedPageBreak/>
        <w:t>5.2.2. Suplente: Flavia Pereira de Siqueira Marques - Agente de contratação</w:t>
      </w:r>
    </w:p>
    <w:p w14:paraId="52649AE4" w14:textId="77777777" w:rsidR="006E22DF" w:rsidRDefault="006E22DF" w:rsidP="006E22DF">
      <w:pPr>
        <w:tabs>
          <w:tab w:val="left" w:pos="2918"/>
        </w:tabs>
      </w:pPr>
      <w:r>
        <w:t>5.3. Equipe Técnica:</w:t>
      </w:r>
    </w:p>
    <w:p w14:paraId="7896ED73" w14:textId="77777777" w:rsidR="006E22DF" w:rsidRDefault="006E22DF" w:rsidP="006E22DF">
      <w:pPr>
        <w:tabs>
          <w:tab w:val="left" w:pos="2918"/>
        </w:tabs>
      </w:pPr>
      <w:r>
        <w:t>5.3.1. Titular: Aline Pereira Gaspar - Gerente</w:t>
      </w:r>
    </w:p>
    <w:p w14:paraId="27320975" w14:textId="51203FB3" w:rsidR="006E22DF" w:rsidRPr="006E22DF" w:rsidRDefault="006E22DF" w:rsidP="006E22DF">
      <w:pPr>
        <w:tabs>
          <w:tab w:val="left" w:pos="2918"/>
        </w:tabs>
      </w:pPr>
      <w:r>
        <w:t xml:space="preserve">5.3.2. Titular: Luiza </w:t>
      </w:r>
      <w:proofErr w:type="spellStart"/>
      <w:r>
        <w:t>Meuchi</w:t>
      </w:r>
      <w:proofErr w:type="spellEnd"/>
      <w:r>
        <w:t xml:space="preserve"> de Oliveira- Coordenador</w:t>
      </w:r>
    </w:p>
    <w:sectPr w:rsidR="006E22DF" w:rsidRPr="006E22D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1B7EB" w14:textId="77777777" w:rsidR="001D1DB1" w:rsidRDefault="001D1DB1" w:rsidP="00C867A1">
      <w:pPr>
        <w:spacing w:after="0" w:line="240" w:lineRule="auto"/>
      </w:pPr>
      <w:r>
        <w:separator/>
      </w:r>
    </w:p>
  </w:endnote>
  <w:endnote w:type="continuationSeparator" w:id="0">
    <w:p w14:paraId="43193100" w14:textId="77777777" w:rsidR="001D1DB1" w:rsidRDefault="001D1DB1"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65DF5" w14:textId="77777777" w:rsidR="001D1DB1" w:rsidRDefault="001D1DB1" w:rsidP="00C867A1">
      <w:pPr>
        <w:spacing w:after="0" w:line="240" w:lineRule="auto"/>
      </w:pPr>
      <w:r>
        <w:separator/>
      </w:r>
    </w:p>
  </w:footnote>
  <w:footnote w:type="continuationSeparator" w:id="0">
    <w:p w14:paraId="3C5B5CAE" w14:textId="77777777" w:rsidR="001D1DB1" w:rsidRDefault="001D1DB1"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76B41"/>
    <w:rsid w:val="000938A5"/>
    <w:rsid w:val="000942F1"/>
    <w:rsid w:val="0009713A"/>
    <w:rsid w:val="000B1E7A"/>
    <w:rsid w:val="000C0BFB"/>
    <w:rsid w:val="000C2668"/>
    <w:rsid w:val="000C2CD2"/>
    <w:rsid w:val="000C320A"/>
    <w:rsid w:val="000E2E9C"/>
    <w:rsid w:val="000E709E"/>
    <w:rsid w:val="000F0F75"/>
    <w:rsid w:val="000F3CDA"/>
    <w:rsid w:val="000F6AA8"/>
    <w:rsid w:val="00103F20"/>
    <w:rsid w:val="00111A30"/>
    <w:rsid w:val="001179CA"/>
    <w:rsid w:val="0013072A"/>
    <w:rsid w:val="00150E0E"/>
    <w:rsid w:val="00173312"/>
    <w:rsid w:val="00173600"/>
    <w:rsid w:val="0017540F"/>
    <w:rsid w:val="00175501"/>
    <w:rsid w:val="00176AF2"/>
    <w:rsid w:val="0018343C"/>
    <w:rsid w:val="00185D2D"/>
    <w:rsid w:val="00191D86"/>
    <w:rsid w:val="001A06E1"/>
    <w:rsid w:val="001A0DF6"/>
    <w:rsid w:val="001A0E62"/>
    <w:rsid w:val="001A3369"/>
    <w:rsid w:val="001A58A2"/>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7FB"/>
    <w:rsid w:val="002377D7"/>
    <w:rsid w:val="00245D14"/>
    <w:rsid w:val="002522D1"/>
    <w:rsid w:val="002728E0"/>
    <w:rsid w:val="00277590"/>
    <w:rsid w:val="00292B62"/>
    <w:rsid w:val="00294DCD"/>
    <w:rsid w:val="002A08FD"/>
    <w:rsid w:val="002A23A9"/>
    <w:rsid w:val="002A36AD"/>
    <w:rsid w:val="002A75E1"/>
    <w:rsid w:val="002B0F9A"/>
    <w:rsid w:val="002B1EAB"/>
    <w:rsid w:val="002B6A38"/>
    <w:rsid w:val="002B704E"/>
    <w:rsid w:val="002B7A99"/>
    <w:rsid w:val="002C11DA"/>
    <w:rsid w:val="002D3A2A"/>
    <w:rsid w:val="002D57D9"/>
    <w:rsid w:val="002D66EB"/>
    <w:rsid w:val="002E1E68"/>
    <w:rsid w:val="002E76B7"/>
    <w:rsid w:val="0030175E"/>
    <w:rsid w:val="00301953"/>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5050A3"/>
    <w:rsid w:val="00510853"/>
    <w:rsid w:val="00515410"/>
    <w:rsid w:val="00517475"/>
    <w:rsid w:val="00520B62"/>
    <w:rsid w:val="00533FD3"/>
    <w:rsid w:val="005457F2"/>
    <w:rsid w:val="0054626B"/>
    <w:rsid w:val="00547709"/>
    <w:rsid w:val="00567527"/>
    <w:rsid w:val="005770FD"/>
    <w:rsid w:val="00577B7A"/>
    <w:rsid w:val="00581906"/>
    <w:rsid w:val="00582701"/>
    <w:rsid w:val="005A3D0E"/>
    <w:rsid w:val="005B1D30"/>
    <w:rsid w:val="005C044A"/>
    <w:rsid w:val="005C3C14"/>
    <w:rsid w:val="005D2934"/>
    <w:rsid w:val="005D7EE7"/>
    <w:rsid w:val="005D7EFA"/>
    <w:rsid w:val="005F4B52"/>
    <w:rsid w:val="005F59C3"/>
    <w:rsid w:val="006041B7"/>
    <w:rsid w:val="0060779A"/>
    <w:rsid w:val="00607F25"/>
    <w:rsid w:val="00612EF5"/>
    <w:rsid w:val="0061635E"/>
    <w:rsid w:val="00627EB4"/>
    <w:rsid w:val="00636DE2"/>
    <w:rsid w:val="00642795"/>
    <w:rsid w:val="00642B94"/>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F1D11"/>
    <w:rsid w:val="006F36DB"/>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2D8C"/>
    <w:rsid w:val="007D1B8D"/>
    <w:rsid w:val="007D7044"/>
    <w:rsid w:val="007D73DB"/>
    <w:rsid w:val="007E09F9"/>
    <w:rsid w:val="007F29E9"/>
    <w:rsid w:val="007F3F63"/>
    <w:rsid w:val="008034F9"/>
    <w:rsid w:val="00807214"/>
    <w:rsid w:val="00811AAB"/>
    <w:rsid w:val="00813358"/>
    <w:rsid w:val="00821BF2"/>
    <w:rsid w:val="00825663"/>
    <w:rsid w:val="0083520E"/>
    <w:rsid w:val="00843777"/>
    <w:rsid w:val="00846BB3"/>
    <w:rsid w:val="008472B6"/>
    <w:rsid w:val="0085474C"/>
    <w:rsid w:val="008550D1"/>
    <w:rsid w:val="008563FB"/>
    <w:rsid w:val="00862D4A"/>
    <w:rsid w:val="00864B7D"/>
    <w:rsid w:val="00872CA2"/>
    <w:rsid w:val="008739F0"/>
    <w:rsid w:val="008832FF"/>
    <w:rsid w:val="00885C7A"/>
    <w:rsid w:val="00895614"/>
    <w:rsid w:val="008A26A5"/>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6C2A"/>
    <w:rsid w:val="00980292"/>
    <w:rsid w:val="00984613"/>
    <w:rsid w:val="009909C0"/>
    <w:rsid w:val="009926B9"/>
    <w:rsid w:val="009A4C58"/>
    <w:rsid w:val="009A56B2"/>
    <w:rsid w:val="009B2F08"/>
    <w:rsid w:val="009B7CDE"/>
    <w:rsid w:val="009E49F1"/>
    <w:rsid w:val="009E5DB2"/>
    <w:rsid w:val="009F5FF1"/>
    <w:rsid w:val="00A00419"/>
    <w:rsid w:val="00A069DD"/>
    <w:rsid w:val="00A23702"/>
    <w:rsid w:val="00A5660D"/>
    <w:rsid w:val="00A61050"/>
    <w:rsid w:val="00A62C89"/>
    <w:rsid w:val="00A8354A"/>
    <w:rsid w:val="00A8711D"/>
    <w:rsid w:val="00A95669"/>
    <w:rsid w:val="00A97320"/>
    <w:rsid w:val="00AA0797"/>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573B9"/>
    <w:rsid w:val="00B607C1"/>
    <w:rsid w:val="00B61F25"/>
    <w:rsid w:val="00B64801"/>
    <w:rsid w:val="00B661F1"/>
    <w:rsid w:val="00B67320"/>
    <w:rsid w:val="00B9404B"/>
    <w:rsid w:val="00B9570E"/>
    <w:rsid w:val="00BA46F2"/>
    <w:rsid w:val="00BB55F8"/>
    <w:rsid w:val="00BB5CB9"/>
    <w:rsid w:val="00BD2638"/>
    <w:rsid w:val="00BE213B"/>
    <w:rsid w:val="00BE497A"/>
    <w:rsid w:val="00BE67CF"/>
    <w:rsid w:val="00BF0726"/>
    <w:rsid w:val="00BF34C3"/>
    <w:rsid w:val="00C0380A"/>
    <w:rsid w:val="00C27C59"/>
    <w:rsid w:val="00C31584"/>
    <w:rsid w:val="00C3353D"/>
    <w:rsid w:val="00C43235"/>
    <w:rsid w:val="00C5295A"/>
    <w:rsid w:val="00C82179"/>
    <w:rsid w:val="00C83EEA"/>
    <w:rsid w:val="00C852D7"/>
    <w:rsid w:val="00C867A1"/>
    <w:rsid w:val="00C94EA2"/>
    <w:rsid w:val="00C95021"/>
    <w:rsid w:val="00CB5C02"/>
    <w:rsid w:val="00CC0CF4"/>
    <w:rsid w:val="00CC1067"/>
    <w:rsid w:val="00CE41D0"/>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21E1B"/>
    <w:rsid w:val="00E23F1E"/>
    <w:rsid w:val="00E25F7E"/>
    <w:rsid w:val="00E51607"/>
    <w:rsid w:val="00E52897"/>
    <w:rsid w:val="00E65020"/>
    <w:rsid w:val="00E650A7"/>
    <w:rsid w:val="00E70411"/>
    <w:rsid w:val="00E74EF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F37"/>
    <w:rsid w:val="00F97FA1"/>
    <w:rsid w:val="00FA0330"/>
    <w:rsid w:val="00FA37A8"/>
    <w:rsid w:val="00FB171D"/>
    <w:rsid w:val="00FB2BF7"/>
    <w:rsid w:val="00FB4647"/>
    <w:rsid w:val="00FC2858"/>
    <w:rsid w:val="00FD49D1"/>
    <w:rsid w:val="00FD7B85"/>
    <w:rsid w:val="00FE2025"/>
    <w:rsid w:val="00FE390A"/>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B62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81</Pages>
  <Words>27192</Words>
  <Characters>146840</Characters>
  <Application>Microsoft Office Word</Application>
  <DocSecurity>0</DocSecurity>
  <Lines>1223</Lines>
  <Paragraphs>347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Carolina Martinelli Trassatte de Oliveira</dc:creator>
  <cp:keywords/>
  <dc:description/>
  <cp:lastModifiedBy>Anna Carolina Martinelli Trassatte de Oliveira</cp:lastModifiedBy>
  <cp:revision>1</cp:revision>
  <dcterms:created xsi:type="dcterms:W3CDTF">2026-07-31T14:00:00Z</dcterms:created>
  <dcterms:modified xsi:type="dcterms:W3CDTF">2026-07-31T14:17:00Z</dcterms:modified>
</cp:coreProperties>
</file>