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Conselho Municipal dos Direitos da Juventude - CMDJ</w:t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13ª Reunião Ordinária de 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540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ATA DA REUNIÃO </w:t>
      </w:r>
    </w:p>
    <w:p w:rsidR="00000000" w:rsidDel="00000000" w:rsidP="00000000" w:rsidRDefault="00000000" w:rsidRPr="00000000" w14:paraId="00000005">
      <w:pPr>
        <w:spacing w:line="240" w:lineRule="auto"/>
        <w:ind w:right="43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Atividade: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Reunião do Conselho Municipal dos Direitos da Juventude</w:t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3377"/>
        <w:gridCol w:w="3378"/>
        <w:gridCol w:w="3383"/>
        <w:tblGridChange w:id="0">
          <w:tblGrid>
            <w:gridCol w:w="3377"/>
            <w:gridCol w:w="3378"/>
            <w:gridCol w:w="3383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Data: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Hora: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Local: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17/12/2025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13h00 - 14h00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Online via Google Meet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Pautas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afterAutospacing="0" w:before="120" w:lineRule="auto"/>
              <w:ind w:left="720" w:right="120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Próxima R.E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120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Fala da IFMSA Brazil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120" w:before="0" w:beforeAutospacing="0" w:lineRule="auto"/>
              <w:ind w:left="720" w:right="120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Informes da Coordenação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85.0" w:type="dxa"/>
        <w:jc w:val="left"/>
        <w:tblInd w:w="-266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85"/>
        <w:tblGridChange w:id="0">
          <w:tblGrid>
            <w:gridCol w:w="1018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spacing w:after="60" w:before="60" w:line="276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Participantes</w:t>
            </w:r>
          </w:p>
        </w:tc>
      </w:tr>
      <w:tr>
        <w:trPr>
          <w:cantSplit w:val="0"/>
          <w:trHeight w:val="264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João Vítor de Carvalho Almeida - Entidade de Apoio - JMDB - Titular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Alice Araújo Feitosa - Entidade de Apoio - JMDB - Suplente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Barbara Vitoria Abib de Souza Ribeiro</w:t>
            </w:r>
            <w:r w:rsidDel="00000000" w:rsidR="00000000" w:rsidRPr="00000000">
              <w:rPr>
                <w:rtl w:val="0"/>
              </w:rPr>
              <w:t xml:space="preserve"> - CPJ - Suplente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Nayara Biliero - Secretária Executivo CPJ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Sulamita de Souza Ferreira - Deficiência e Mobilidade Reduzida - Suplente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Rayssa da Silva Morais - Educação - Suplente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Danielle Priscila Sousa Meira - Esporte e Lazer - Titular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Fernando Lopes Rodrigues dos Santos - CCJ - Titular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Vitoria Martins de Abreu Fonseca - Centro - Titular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Fábio Henrique Salles - SMS - Titular 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Gilberto Takada - SMS - Suplente 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Estela Reis Rodrigues - SMDET - Titular 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Claudete Dias Silva - SMDET - Suplente 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Elton Henrique da Silva Costa - SMADS - Titular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Joice Ferreira Amorim - SMADS - Suplente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Patricia Helena Carreiro - SMT - Suplente </w:t>
              <w:br w:type="textWrapping"/>
              <w:t xml:space="preserve">Daniel Rocha e Silva - SGM - Titular 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Weberton da Silva Oliveira</w:t>
            </w:r>
            <w:r w:rsidDel="00000000" w:rsidR="00000000" w:rsidRPr="00000000">
              <w:rPr>
                <w:rtl w:val="0"/>
              </w:rPr>
              <w:t xml:space="preserve"> - SIURB - Titular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Antonio Oliveira Lima - SIURB - Suplente 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João Samuel Costard de Scatimburgo - SMC - Titular</w:t>
              <w:br w:type="textWrapping"/>
              <w:t xml:space="preserve">Caio Vitor de Mesquita - SMC - Suplente</w:t>
            </w:r>
          </w:p>
          <w:p w:rsidR="00000000" w:rsidDel="00000000" w:rsidP="00000000" w:rsidRDefault="00000000" w:rsidRPr="00000000" w14:paraId="0000002A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Adham Junior Lopes da Silva - CMSP - Titular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60" w:before="60" w:line="240" w:lineRule="auto"/>
              <w:ind w:right="43"/>
              <w:jc w:val="both"/>
              <w:rPr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br w:type="textWrapping"/>
            </w:r>
            <w:r w:rsidDel="00000000" w:rsidR="00000000" w:rsidRPr="00000000">
              <w:rPr>
                <w:highlight w:val="white"/>
                <w:rtl w:val="0"/>
              </w:rPr>
              <w:t xml:space="preserve">Convidadas(os):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Tatiana Rodrigues 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Elton Costa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Luan Santos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Melissa Vithória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Aos 23 dias do mês de janeiro de 2026, às 13h11, realiza-se a 14ª Reunião Ordinária do Conselho Municipal de Juventude de São Paulo.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 O presidente João Almeida inicia a reunião informando que esta é a primeira reunião do ano e relembra as últimas reuniões itinerantes realizadas pelo Conselho.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João destaca a abertura de espaço para que os conselheiros apresentem os projetos com os quais atuam e informa que a conselheira Rayssa fará a apresentação de seu projeto.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</w:t>
      </w:r>
      <w:r w:rsidDel="00000000" w:rsidR="00000000" w:rsidRPr="00000000">
        <w:rPr>
          <w:rtl w:val="0"/>
        </w:rPr>
        <w:t xml:space="preserve"> O presidente informa que a próxima Reunião Extraordinária será realizada na Casa de Cultura do Butantã, no dia 24 de fevereiro, das 14h às 17h.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</w:t>
      </w:r>
      <w:r w:rsidDel="00000000" w:rsidR="00000000" w:rsidRPr="00000000">
        <w:rPr>
          <w:rtl w:val="0"/>
        </w:rPr>
        <w:t xml:space="preserve"> João detalha que, durante a Reunião Extraordinária, haverá uma palestra de conscientização ambiental, a realização da dinâmica de mapas do território e uma visita aos containers do projeto Rede Daora.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tl w:val="0"/>
        </w:rPr>
        <w:t xml:space="preserve">. O presidente informa ainda que será realizada a chamada oficial para a referida Reunião Extraordinária.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</w:t>
      </w:r>
      <w:r w:rsidDel="00000000" w:rsidR="00000000" w:rsidRPr="00000000">
        <w:rPr>
          <w:rtl w:val="0"/>
        </w:rPr>
        <w:t xml:space="preserve"> João comunica que a Reunião Extraordinária do mês de março será realizada na Subprefeitura do Tucuruvi.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 </w:t>
      </w:r>
      <w:r w:rsidDel="00000000" w:rsidR="00000000" w:rsidRPr="00000000">
        <w:rPr>
          <w:rtl w:val="0"/>
        </w:rPr>
        <w:t xml:space="preserve">Encerrados os informes iniciais, João passa a palavra para a conselheira Rayssa.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9.</w:t>
      </w:r>
      <w:r w:rsidDel="00000000" w:rsidR="00000000" w:rsidRPr="00000000">
        <w:rPr>
          <w:rtl w:val="0"/>
        </w:rPr>
        <w:t xml:space="preserve"> Rayssa inicia sua fala explicando que a IFMSA Brasil está presente em diversas faculdades e atua com diferentes públicos.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</w:t>
      </w:r>
      <w:r w:rsidDel="00000000" w:rsidR="00000000" w:rsidRPr="00000000">
        <w:rPr>
          <w:rtl w:val="0"/>
        </w:rPr>
        <w:t xml:space="preserve">. Rayssa apresenta o projeto “Tudo bem não estar bem”, relatando que a iniciativa foi desenvolvida na faculdade em parceria com uma professora.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</w:t>
      </w:r>
      <w:r w:rsidDel="00000000" w:rsidR="00000000" w:rsidRPr="00000000">
        <w:rPr>
          <w:rtl w:val="0"/>
        </w:rPr>
        <w:t xml:space="preserve"> A conselheira também apresenta o projeto “Saúde nas Escolas”, no qual são realizadas orientações com jovens sobre primeiros socorros.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12.</w:t>
      </w:r>
      <w:r w:rsidDel="00000000" w:rsidR="00000000" w:rsidRPr="00000000">
        <w:rPr>
          <w:rtl w:val="0"/>
        </w:rPr>
        <w:t xml:space="preserve"> Rayssa cita ainda um projeto voltado para meninas, com foco no enfrentamento ao assédio e abuso sexual, no qual são realizadas atividades de conscientização e aulas de jiu-jitsu como forma de prevenção à violência sexual.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13. </w:t>
      </w:r>
      <w:r w:rsidDel="00000000" w:rsidR="00000000" w:rsidRPr="00000000">
        <w:rPr>
          <w:rtl w:val="0"/>
        </w:rPr>
        <w:t xml:space="preserve">Rayssa destaca que os projetos são construídos pela instituição a partir das demandas observadas no cotidiano.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14.</w:t>
      </w:r>
      <w:r w:rsidDel="00000000" w:rsidR="00000000" w:rsidRPr="00000000">
        <w:rPr>
          <w:rtl w:val="0"/>
        </w:rPr>
        <w:t xml:space="preserve"> A conselheira convida o Conselho a realizar uma próxima reunião em que os conselheiros possam dialogar diretamente com os jovens participantes dos projetos.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15</w:t>
      </w:r>
      <w:r w:rsidDel="00000000" w:rsidR="00000000" w:rsidRPr="00000000">
        <w:rPr>
          <w:rtl w:val="0"/>
        </w:rPr>
        <w:t xml:space="preserve">. João agradece a fala da conselheira Rayssa e abre espaço para perguntas.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16</w:t>
      </w:r>
      <w:r w:rsidDel="00000000" w:rsidR="00000000" w:rsidRPr="00000000">
        <w:rPr>
          <w:rtl w:val="0"/>
        </w:rPr>
        <w:t xml:space="preserve">. A conselheira Sulamita questiona se os projetos são realizados em alguma ONG específica ou dentro da própria faculdade.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17</w:t>
      </w:r>
      <w:r w:rsidDel="00000000" w:rsidR="00000000" w:rsidRPr="00000000">
        <w:rPr>
          <w:rtl w:val="0"/>
        </w:rPr>
        <w:t xml:space="preserve">. Rayssa responde que a instituição atua onde for necessário, incluindo faculdades, escolas e outras instituições.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18</w:t>
      </w:r>
      <w:r w:rsidDel="00000000" w:rsidR="00000000" w:rsidRPr="00000000">
        <w:rPr>
          <w:rtl w:val="0"/>
        </w:rPr>
        <w:t xml:space="preserve">. Sulamita questiona a possibilidade de as Reuniões Extraordinárias serem realizadas aos finais de semana.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19.</w:t>
      </w:r>
      <w:r w:rsidDel="00000000" w:rsidR="00000000" w:rsidRPr="00000000">
        <w:rPr>
          <w:rtl w:val="0"/>
        </w:rPr>
        <w:t xml:space="preserve"> João responde que a realização aos finais de semana dificulta a mobilização dos jovens que costumam participar das reuniões.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20</w:t>
      </w:r>
      <w:r w:rsidDel="00000000" w:rsidR="00000000" w:rsidRPr="00000000">
        <w:rPr>
          <w:rtl w:val="0"/>
        </w:rPr>
        <w:t xml:space="preserve">. A conselheira Danielle relata que atua na Vila Reencontro e questiona se Rayssa conhece grupos de voluntários para apresentar o projeto “Tudo bem não estar bem” aos jovens atendidos.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21</w:t>
      </w:r>
      <w:r w:rsidDel="00000000" w:rsidR="00000000" w:rsidRPr="00000000">
        <w:rPr>
          <w:rtl w:val="0"/>
        </w:rPr>
        <w:t xml:space="preserve">. Rayssa informa que não conhece grupos específicos na região central, mas ressalta que a equipe possui disponibilidade para deslocamento e se coloca à disposição para colaborar.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22</w:t>
      </w:r>
      <w:r w:rsidDel="00000000" w:rsidR="00000000" w:rsidRPr="00000000">
        <w:rPr>
          <w:rtl w:val="0"/>
        </w:rPr>
        <w:t xml:space="preserve">. Danielle agradece e informa que entrará em contato posteriormente.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23</w:t>
      </w:r>
      <w:r w:rsidDel="00000000" w:rsidR="00000000" w:rsidRPr="00000000">
        <w:rPr>
          <w:rtl w:val="0"/>
        </w:rPr>
        <w:t xml:space="preserve">. João agradece as contribuições e questiona se há mais perguntas.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24</w:t>
      </w:r>
      <w:r w:rsidDel="00000000" w:rsidR="00000000" w:rsidRPr="00000000">
        <w:rPr>
          <w:rtl w:val="0"/>
        </w:rPr>
        <w:t xml:space="preserve">. João informa que a reunião já conta com mais de trinta minutos de duração e que há quórum suficiente para deliberação.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25.</w:t>
      </w:r>
      <w:r w:rsidDel="00000000" w:rsidR="00000000" w:rsidRPr="00000000">
        <w:rPr>
          <w:rtl w:val="0"/>
        </w:rPr>
        <w:t xml:space="preserve"> João informa que, a partir do projeto apresentado por Rayssa, há interesse em receber o Conselho no local de execução da atividade.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26</w:t>
      </w:r>
      <w:r w:rsidDel="00000000" w:rsidR="00000000" w:rsidRPr="00000000">
        <w:rPr>
          <w:rtl w:val="0"/>
        </w:rPr>
        <w:t xml:space="preserve">. Rayssa esclarece que o local sugerido é uma escola.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27</w:t>
      </w:r>
      <w:r w:rsidDel="00000000" w:rsidR="00000000" w:rsidRPr="00000000">
        <w:rPr>
          <w:rtl w:val="0"/>
        </w:rPr>
        <w:t xml:space="preserve">. João abre votação para a realização da próxima Reunião Extraordinária na Zona Leste.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28</w:t>
      </w:r>
      <w:r w:rsidDel="00000000" w:rsidR="00000000" w:rsidRPr="00000000">
        <w:rPr>
          <w:rtl w:val="0"/>
        </w:rPr>
        <w:t xml:space="preserve">. A proposta é aprovada com 19 votos favoráveis.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29</w:t>
      </w:r>
      <w:r w:rsidDel="00000000" w:rsidR="00000000" w:rsidRPr="00000000">
        <w:rPr>
          <w:rtl w:val="0"/>
        </w:rPr>
        <w:t xml:space="preserve">. João encerra a votação e, em seguida, passa a palavra para a secretária executiva Nayara Biliero.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30</w:t>
      </w:r>
      <w:r w:rsidDel="00000000" w:rsidR="00000000" w:rsidRPr="00000000">
        <w:rPr>
          <w:rtl w:val="0"/>
        </w:rPr>
        <w:t xml:space="preserve">. Nayara apresenta informes da Coordenação de Políticas para Juventude, realizando atualizações sobre os projetos em andamento.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31</w:t>
      </w:r>
      <w:r w:rsidDel="00000000" w:rsidR="00000000" w:rsidRPr="00000000">
        <w:rPr>
          <w:rtl w:val="0"/>
        </w:rPr>
        <w:t xml:space="preserve">. Nayara informa que haverá eleição do Conselho neste ano e que a Comissão Eleitoral deverá ser formada até o mês de março.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32</w:t>
      </w:r>
      <w:r w:rsidDel="00000000" w:rsidR="00000000" w:rsidRPr="00000000">
        <w:rPr>
          <w:rtl w:val="0"/>
        </w:rPr>
        <w:t xml:space="preserve">. Informa ainda que a votação para composição da Comissão Eleitoral deverá ocorrer, provavelmente, na próxima reunião.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33</w:t>
      </w:r>
      <w:r w:rsidDel="00000000" w:rsidR="00000000" w:rsidRPr="00000000">
        <w:rPr>
          <w:rtl w:val="0"/>
        </w:rPr>
        <w:t xml:space="preserve">. Nayara devolve a palavra ao presidente João Almeida.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34</w:t>
      </w:r>
      <w:r w:rsidDel="00000000" w:rsidR="00000000" w:rsidRPr="00000000">
        <w:rPr>
          <w:rtl w:val="0"/>
        </w:rPr>
        <w:t xml:space="preserve">. João reforça a importância das falas dos conselheiros sobre os projetos desenvolvidos e encerra a reunião.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35</w:t>
      </w:r>
      <w:r w:rsidDel="00000000" w:rsidR="00000000" w:rsidRPr="00000000">
        <w:rPr>
          <w:rtl w:val="0"/>
        </w:rPr>
        <w:t xml:space="preserve">. Nada mais havendo a tratar, a reunião é encerrada às 13h50.</w:t>
      </w:r>
    </w:p>
    <w:p w:rsidR="00000000" w:rsidDel="00000000" w:rsidP="00000000" w:rsidRDefault="00000000" w:rsidRPr="00000000" w14:paraId="00000055">
      <w:pPr>
        <w:spacing w:after="20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Encaminhamentos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4095"/>
        <w:gridCol w:w="1590"/>
        <w:gridCol w:w="2565"/>
        <w:tblGridChange w:id="0">
          <w:tblGrid>
            <w:gridCol w:w="510"/>
            <w:gridCol w:w="4095"/>
            <w:gridCol w:w="1590"/>
            <w:gridCol w:w="2565"/>
          </w:tblGrid>
        </w:tblGridChange>
      </w:tblGrid>
      <w:tr>
        <w:trPr>
          <w:cantSplit w:val="0"/>
          <w:trHeight w:val="187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Descrição dos encaminhamentos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Responsável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Prazo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Realizar R.E de maio na Zona Leste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Nayara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30/05/2026</w:t>
            </w:r>
          </w:p>
        </w:tc>
      </w:tr>
    </w:tbl>
    <w:p w:rsidR="00000000" w:rsidDel="00000000" w:rsidP="00000000" w:rsidRDefault="00000000" w:rsidRPr="00000000" w14:paraId="0000006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742440" cy="61912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2440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