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3C" w:rsidRDefault="1D2F6521" w:rsidP="1A02AD93">
      <w:pPr>
        <w:pStyle w:val="paragraph"/>
        <w:spacing w:beforeAutospacing="0" w:after="0" w:afterAutospacing="0"/>
        <w:jc w:val="center"/>
        <w:textAlignment w:val="baseline"/>
        <w:rPr>
          <w:rStyle w:val="eop"/>
          <w:rFonts w:ascii="Calibri" w:hAnsi="Calibri" w:cs="Calibri"/>
        </w:rPr>
      </w:pPr>
      <w:r w:rsidRPr="1414C710">
        <w:rPr>
          <w:rStyle w:val="normaltextrun"/>
          <w:rFonts w:ascii="Calibri" w:hAnsi="Calibri" w:cs="Calibri"/>
          <w:b/>
          <w:bCs/>
        </w:rPr>
        <w:t xml:space="preserve">EDITAL DE CHAMAMENTO PÚBLICO </w:t>
      </w:r>
      <w:r w:rsidR="211E1773" w:rsidRPr="1414C710">
        <w:rPr>
          <w:rStyle w:val="normaltextrun"/>
          <w:rFonts w:ascii="Calibri" w:hAnsi="Calibri" w:cs="Calibri"/>
          <w:b/>
          <w:bCs/>
        </w:rPr>
        <w:t xml:space="preserve">nº </w:t>
      </w:r>
      <w:r w:rsidR="2DA354B7" w:rsidRPr="1414C710">
        <w:rPr>
          <w:rStyle w:val="normaltextrun"/>
          <w:rFonts w:ascii="Calibri" w:hAnsi="Calibri" w:cs="Calibri"/>
          <w:b/>
          <w:bCs/>
        </w:rPr>
        <w:t>003</w:t>
      </w:r>
      <w:r w:rsidRPr="1414C710">
        <w:rPr>
          <w:rStyle w:val="normaltextrun"/>
          <w:rFonts w:ascii="Calibri" w:hAnsi="Calibri" w:cs="Calibri"/>
          <w:b/>
          <w:bCs/>
        </w:rPr>
        <w:t>/SEME/</w:t>
      </w:r>
      <w:r w:rsidR="05EC183D" w:rsidRPr="1414C710">
        <w:rPr>
          <w:rStyle w:val="normaltextrun"/>
          <w:rFonts w:ascii="Calibri" w:hAnsi="Calibri" w:cs="Calibri"/>
          <w:b/>
          <w:bCs/>
        </w:rPr>
        <w:t>2025</w:t>
      </w:r>
    </w:p>
    <w:p w:rsidR="0091043C" w:rsidRDefault="1D2F6521" w:rsidP="600B1840">
      <w:pPr>
        <w:pStyle w:val="paragraph"/>
        <w:spacing w:beforeAutospacing="0" w:after="0" w:afterAutospacing="0"/>
        <w:ind w:left="1125" w:right="1965"/>
        <w:jc w:val="both"/>
        <w:textAlignment w:val="baseline"/>
        <w:rPr>
          <w:rFonts w:ascii="Segoe UI" w:hAnsi="Segoe UI" w:cs="Segoe UI"/>
          <w:sz w:val="18"/>
          <w:szCs w:val="18"/>
        </w:rPr>
      </w:pPr>
      <w:r w:rsidRPr="600B1840">
        <w:rPr>
          <w:rStyle w:val="eop"/>
          <w:rFonts w:ascii="Calibri" w:hAnsi="Calibri" w:cs="Calibri"/>
        </w:rPr>
        <w:t> </w:t>
      </w:r>
    </w:p>
    <w:p w:rsidR="0091043C" w:rsidRDefault="1D2F6521" w:rsidP="600B1840">
      <w:pPr>
        <w:pStyle w:val="paragraph"/>
        <w:spacing w:beforeAutospacing="0" w:after="0" w:afterAutospacing="0"/>
        <w:jc w:val="both"/>
        <w:textAlignment w:val="baseline"/>
        <w:rPr>
          <w:rFonts w:ascii="Segoe UI" w:hAnsi="Segoe UI" w:cs="Segoe UI"/>
          <w:sz w:val="18"/>
          <w:szCs w:val="18"/>
        </w:rPr>
      </w:pPr>
      <w:r w:rsidRPr="600B1840">
        <w:rPr>
          <w:rStyle w:val="eop"/>
          <w:rFonts w:ascii="Calibri" w:hAnsi="Calibri" w:cs="Calibri"/>
        </w:rPr>
        <w:t> </w:t>
      </w:r>
    </w:p>
    <w:p w:rsidR="0091043C" w:rsidRDefault="42F014D3" w:rsidP="5E4D6167">
      <w:pPr>
        <w:pStyle w:val="paragraph"/>
        <w:spacing w:beforeAutospacing="0" w:after="120" w:afterAutospacing="0" w:line="360" w:lineRule="auto"/>
        <w:ind w:firstLine="709"/>
        <w:jc w:val="both"/>
        <w:textAlignment w:val="baseline"/>
        <w:rPr>
          <w:rFonts w:ascii="Segoe UI" w:hAnsi="Segoe UI" w:cs="Segoe UI"/>
          <w:sz w:val="18"/>
          <w:szCs w:val="18"/>
        </w:rPr>
      </w:pPr>
      <w:r w:rsidRPr="1414C710">
        <w:rPr>
          <w:rStyle w:val="normaltextrun"/>
          <w:rFonts w:ascii="Calibri" w:hAnsi="Calibri" w:cs="Calibri"/>
        </w:rPr>
        <w:t xml:space="preserve">A PREFEITURA DO MUNICÍPIO DE SÃO PAULO, por meio da SECRETARIA MUNICIPAL DE ESPORTES E LAZER (SEME), abre procedimento de </w:t>
      </w:r>
      <w:r w:rsidRPr="1414C710">
        <w:rPr>
          <w:rStyle w:val="normaltextrun"/>
          <w:rFonts w:ascii="Calibri" w:hAnsi="Calibri" w:cs="Calibri"/>
          <w:b/>
          <w:bCs/>
        </w:rPr>
        <w:t>Chamamento Público</w:t>
      </w:r>
      <w:r w:rsidRPr="1414C710">
        <w:rPr>
          <w:rStyle w:val="normaltextrun"/>
          <w:rFonts w:ascii="Calibri" w:hAnsi="Calibri" w:cs="Calibri"/>
        </w:rPr>
        <w:t xml:space="preserve"> com o objetivo de selecionar Organizações da Sociedade Civil (</w:t>
      </w:r>
      <w:proofErr w:type="spellStart"/>
      <w:r w:rsidRPr="1414C710">
        <w:rPr>
          <w:rStyle w:val="normaltextrun"/>
          <w:rFonts w:ascii="Calibri" w:hAnsi="Calibri" w:cs="Calibri"/>
        </w:rPr>
        <w:t>OSCs</w:t>
      </w:r>
      <w:proofErr w:type="spellEnd"/>
      <w:r w:rsidRPr="1414C710">
        <w:rPr>
          <w:rStyle w:val="normaltextrun"/>
          <w:rFonts w:ascii="Calibri" w:hAnsi="Calibri" w:cs="Calibri"/>
        </w:rPr>
        <w:t>) para a implementação do “</w:t>
      </w:r>
      <w:r w:rsidR="51D1DC1D" w:rsidRPr="1414C710">
        <w:rPr>
          <w:rStyle w:val="normaltextrun"/>
          <w:rFonts w:ascii="Calibri" w:hAnsi="Calibri" w:cs="Calibri"/>
        </w:rPr>
        <w:t>Copa Integração</w:t>
      </w:r>
      <w:r w:rsidRPr="1414C710">
        <w:rPr>
          <w:rStyle w:val="normaltextrun"/>
          <w:rFonts w:ascii="Calibri" w:hAnsi="Calibri" w:cs="Calibri"/>
        </w:rPr>
        <w:t>” através d</w:t>
      </w:r>
      <w:r w:rsidR="6D1DE9F1" w:rsidRPr="1414C710">
        <w:rPr>
          <w:rStyle w:val="normaltextrun"/>
          <w:rFonts w:ascii="Calibri" w:hAnsi="Calibri" w:cs="Calibri"/>
        </w:rPr>
        <w:t xml:space="preserve">a celebração de </w:t>
      </w:r>
      <w:r w:rsidRPr="1414C710">
        <w:rPr>
          <w:rStyle w:val="normaltextrun"/>
          <w:rFonts w:ascii="Calibri" w:hAnsi="Calibri" w:cs="Calibri"/>
        </w:rPr>
        <w:t>Termo de Fomento. Deverão ser observadas as regras deste Edital, da Lei Federal nº 13.019/2014 (MROSC), do Decreto Municipal nº 57.575/2016, da Portaria nº</w:t>
      </w:r>
      <w:r w:rsidR="0EBBB483" w:rsidRPr="1414C710">
        <w:rPr>
          <w:rStyle w:val="normaltextrun"/>
          <w:rFonts w:ascii="Calibri" w:hAnsi="Calibri" w:cs="Calibri"/>
        </w:rPr>
        <w:t xml:space="preserve"> 197</w:t>
      </w:r>
      <w:r w:rsidRPr="1414C710">
        <w:rPr>
          <w:rStyle w:val="normaltextrun"/>
          <w:rFonts w:ascii="Calibri" w:hAnsi="Calibri" w:cs="Calibri"/>
        </w:rPr>
        <w:t>/SEME/20</w:t>
      </w:r>
      <w:r w:rsidR="77E44185" w:rsidRPr="1414C710">
        <w:rPr>
          <w:rStyle w:val="normaltextrun"/>
          <w:rFonts w:ascii="Calibri" w:hAnsi="Calibri" w:cs="Calibri"/>
        </w:rPr>
        <w:t>23</w:t>
      </w:r>
      <w:r w:rsidR="7EF6B416" w:rsidRPr="1414C710">
        <w:rPr>
          <w:rStyle w:val="normaltextrun"/>
          <w:rFonts w:ascii="Calibri" w:hAnsi="Calibri" w:cs="Calibri"/>
        </w:rPr>
        <w:t>, alterada pela Portaria n</w:t>
      </w:r>
      <w:r w:rsidR="24165A31" w:rsidRPr="1414C710">
        <w:rPr>
          <w:rStyle w:val="normaltextrun"/>
          <w:rFonts w:ascii="Calibri" w:hAnsi="Calibri" w:cs="Calibri"/>
        </w:rPr>
        <w:t>º</w:t>
      </w:r>
      <w:r w:rsidR="7EF6B416" w:rsidRPr="1414C710">
        <w:rPr>
          <w:rStyle w:val="normaltextrun"/>
          <w:rFonts w:ascii="Calibri" w:hAnsi="Calibri" w:cs="Calibri"/>
        </w:rPr>
        <w:t xml:space="preserve"> 278/SEME/2025</w:t>
      </w:r>
      <w:r w:rsidR="3EAC4880" w:rsidRPr="1414C710">
        <w:rPr>
          <w:rStyle w:val="normaltextrun"/>
          <w:rFonts w:ascii="Calibri" w:hAnsi="Calibri" w:cs="Calibri"/>
        </w:rPr>
        <w:t>, Lei Municipal</w:t>
      </w:r>
      <w:r w:rsidR="3B838FD9" w:rsidRPr="1414C710">
        <w:rPr>
          <w:rStyle w:val="normaltextrun"/>
          <w:rFonts w:ascii="Calibri" w:hAnsi="Calibri" w:cs="Calibri"/>
        </w:rPr>
        <w:t xml:space="preserve"> nº</w:t>
      </w:r>
      <w:r w:rsidR="3EAC4880" w:rsidRPr="1414C710">
        <w:rPr>
          <w:rStyle w:val="normaltextrun"/>
          <w:rFonts w:ascii="Calibri" w:hAnsi="Calibri" w:cs="Calibri"/>
        </w:rPr>
        <w:t xml:space="preserve"> 17.273/2020</w:t>
      </w:r>
      <w:r w:rsidRPr="1414C710">
        <w:rPr>
          <w:rStyle w:val="normaltextrun"/>
          <w:rFonts w:ascii="Calibri" w:hAnsi="Calibri" w:cs="Calibri"/>
        </w:rPr>
        <w:t xml:space="preserve"> e demais legislações aplicáveis à matéria, no que couber.</w:t>
      </w:r>
      <w:r w:rsidRPr="1414C710">
        <w:rPr>
          <w:rStyle w:val="eop"/>
          <w:rFonts w:ascii="Calibri" w:hAnsi="Calibri" w:cs="Calibri"/>
        </w:rPr>
        <w:t> </w:t>
      </w:r>
    </w:p>
    <w:p w:rsidR="005C796F" w:rsidRPr="005C796F" w:rsidRDefault="61AF0687" w:rsidP="00D76FF8">
      <w:pPr>
        <w:pStyle w:val="paragraph"/>
        <w:numPr>
          <w:ilvl w:val="0"/>
          <w:numId w:val="11"/>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 xml:space="preserve">DO </w:t>
      </w:r>
      <w:r w:rsidR="1D2F6521" w:rsidRPr="600B1840">
        <w:rPr>
          <w:rStyle w:val="normaltextrun"/>
          <w:rFonts w:ascii="Calibri" w:hAnsi="Calibri" w:cs="Calibri"/>
          <w:b/>
          <w:bCs/>
        </w:rPr>
        <w:t>OBJET</w:t>
      </w:r>
      <w:r w:rsidRPr="600B1840">
        <w:rPr>
          <w:rStyle w:val="normaltextrun"/>
          <w:rFonts w:ascii="Calibri" w:hAnsi="Calibri" w:cs="Calibri"/>
          <w:b/>
          <w:bCs/>
        </w:rPr>
        <w:t>IV</w:t>
      </w:r>
      <w:r w:rsidR="1D2F6521" w:rsidRPr="600B1840">
        <w:rPr>
          <w:rStyle w:val="normaltextrun"/>
          <w:rFonts w:ascii="Calibri" w:hAnsi="Calibri" w:cs="Calibri"/>
          <w:b/>
          <w:bCs/>
        </w:rPr>
        <w:t>O</w:t>
      </w:r>
      <w:r w:rsidRPr="600B1840">
        <w:rPr>
          <w:rStyle w:val="normaltextrun"/>
          <w:rFonts w:ascii="Calibri" w:hAnsi="Calibri" w:cs="Calibri"/>
          <w:b/>
          <w:bCs/>
        </w:rPr>
        <w:t xml:space="preserve"> DO EDITAL</w:t>
      </w:r>
      <w:r w:rsidR="1D2F6521" w:rsidRPr="600B1840">
        <w:rPr>
          <w:rStyle w:val="normaltextrun"/>
          <w:rFonts w:ascii="Calibri" w:hAnsi="Calibri" w:cs="Calibri"/>
          <w:b/>
          <w:bCs/>
        </w:rPr>
        <w:t>:</w:t>
      </w:r>
      <w:r w:rsidR="1D2F6521" w:rsidRPr="600B1840">
        <w:rPr>
          <w:rStyle w:val="eop"/>
          <w:rFonts w:ascii="Calibri" w:hAnsi="Calibri" w:cs="Calibri"/>
          <w:b/>
          <w:bCs/>
        </w:rPr>
        <w:t> </w:t>
      </w:r>
    </w:p>
    <w:p w:rsidR="00CA4A8B" w:rsidRDefault="3841E18B"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04234EAC">
        <w:rPr>
          <w:rStyle w:val="normaltextrun"/>
          <w:rFonts w:ascii="Calibri" w:hAnsi="Calibri" w:cs="Calibri"/>
        </w:rPr>
        <w:t>O presente Edital visa selecionar projetos para realizar ações relacionadas</w:t>
      </w:r>
      <w:r w:rsidR="136365BA" w:rsidRPr="04234EAC">
        <w:rPr>
          <w:rStyle w:val="normaltextrun"/>
          <w:rFonts w:ascii="Calibri" w:hAnsi="Calibri" w:cs="Calibri"/>
        </w:rPr>
        <w:t xml:space="preserve"> ao P</w:t>
      </w:r>
      <w:r w:rsidR="4C4AD945" w:rsidRPr="04234EAC">
        <w:rPr>
          <w:rStyle w:val="normaltextrun"/>
          <w:rFonts w:ascii="Calibri" w:hAnsi="Calibri" w:cs="Calibri"/>
        </w:rPr>
        <w:t>rojeto</w:t>
      </w:r>
      <w:r w:rsidRPr="04234EAC">
        <w:rPr>
          <w:rStyle w:val="normaltextrun"/>
          <w:rFonts w:ascii="Calibri" w:hAnsi="Calibri" w:cs="Calibri"/>
        </w:rPr>
        <w:t xml:space="preserve"> “</w:t>
      </w:r>
      <w:r w:rsidR="674964B2" w:rsidRPr="04234EAC">
        <w:rPr>
          <w:rStyle w:val="normaltextrun"/>
          <w:rFonts w:ascii="Calibri" w:hAnsi="Calibri" w:cs="Calibri"/>
        </w:rPr>
        <w:t>Copa Integração</w:t>
      </w:r>
      <w:r w:rsidRPr="04234EAC">
        <w:rPr>
          <w:rStyle w:val="normaltextrun"/>
          <w:rFonts w:ascii="Calibri" w:hAnsi="Calibri" w:cs="Calibri"/>
        </w:rPr>
        <w:t xml:space="preserve">”, buscando </w:t>
      </w:r>
      <w:r w:rsidR="710E1F73" w:rsidRPr="04234EAC">
        <w:rPr>
          <w:rStyle w:val="normaltextrun"/>
          <w:rFonts w:ascii="Calibri" w:hAnsi="Calibri" w:cs="Calibri"/>
        </w:rPr>
        <w:t>atingir</w:t>
      </w:r>
      <w:r w:rsidRPr="04234EAC">
        <w:rPr>
          <w:rStyle w:val="normaltextrun"/>
          <w:rFonts w:ascii="Calibri" w:hAnsi="Calibri" w:cs="Calibri"/>
        </w:rPr>
        <w:t xml:space="preserve"> os seguintes objetivos:</w:t>
      </w:r>
    </w:p>
    <w:p w:rsidR="00CA4A8B" w:rsidRPr="00860321" w:rsidRDefault="16010516" w:rsidP="00D76FF8">
      <w:pPr>
        <w:pStyle w:val="paragraph"/>
        <w:numPr>
          <w:ilvl w:val="1"/>
          <w:numId w:val="11"/>
        </w:numPr>
        <w:spacing w:beforeAutospacing="0" w:after="120" w:afterAutospacing="0" w:line="360" w:lineRule="auto"/>
        <w:ind w:left="0" w:firstLine="0"/>
        <w:jc w:val="both"/>
        <w:rPr>
          <w:rStyle w:val="normaltextrun"/>
          <w:rFonts w:ascii="Calibri" w:hAnsi="Calibri" w:cs="Calibri"/>
        </w:rPr>
      </w:pPr>
      <w:r w:rsidRPr="6979F875">
        <w:rPr>
          <w:rStyle w:val="normaltextrun"/>
          <w:rFonts w:ascii="Calibri" w:hAnsi="Calibri" w:cs="Calibri"/>
        </w:rPr>
        <w:t xml:space="preserve">Realizar um campeonato esportivo nas modalidades de futsal e </w:t>
      </w:r>
      <w:r w:rsidR="16C95B88" w:rsidRPr="6979F875">
        <w:rPr>
          <w:rStyle w:val="normaltextrun"/>
          <w:rFonts w:ascii="Calibri" w:hAnsi="Calibri" w:cs="Calibri"/>
        </w:rPr>
        <w:t>voleibol</w:t>
      </w:r>
      <w:r w:rsidRPr="6979F875">
        <w:rPr>
          <w:rStyle w:val="normaltextrun"/>
          <w:rFonts w:ascii="Calibri" w:hAnsi="Calibri" w:cs="Calibri"/>
        </w:rPr>
        <w:t xml:space="preserve"> para os naipes masculino e feminino voltado para o público católico com evento de abertura e encerramento</w:t>
      </w:r>
      <w:r w:rsidR="612FD0AA" w:rsidRPr="6979F875">
        <w:rPr>
          <w:rStyle w:val="normaltextrun"/>
          <w:rFonts w:ascii="Calibri" w:hAnsi="Calibri" w:cs="Calibri"/>
        </w:rPr>
        <w:t>.</w:t>
      </w:r>
    </w:p>
    <w:p w:rsidR="005C796F" w:rsidRDefault="311B3362"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00CA4A8B">
        <w:rPr>
          <w:rStyle w:val="normaltextrun"/>
          <w:rFonts w:ascii="Calibri" w:hAnsi="Calibri" w:cs="Calibri"/>
        </w:rPr>
        <w:t>O detalhamento do objeto consta do Anexo</w:t>
      </w:r>
      <w:r w:rsidR="156C3B65" w:rsidRPr="00CA4A8B">
        <w:rPr>
          <w:rStyle w:val="normaltextrun"/>
          <w:rFonts w:ascii="Calibri" w:hAnsi="Calibri" w:cs="Calibri"/>
        </w:rPr>
        <w:t xml:space="preserve"> XXI</w:t>
      </w:r>
      <w:r w:rsidRPr="00CA4A8B">
        <w:rPr>
          <w:rStyle w:val="normaltextrun"/>
          <w:rFonts w:ascii="Calibri" w:hAnsi="Calibri" w:cs="Calibri"/>
        </w:rPr>
        <w:t xml:space="preserve"> – Diretrizes Programáticas Para Elaboração do Plano de Trabalho.</w:t>
      </w:r>
    </w:p>
    <w:p w:rsidR="005C796F" w:rsidRDefault="755DAAC2"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6979F875">
        <w:rPr>
          <w:rStyle w:val="eop"/>
          <w:rFonts w:ascii="Calibri" w:hAnsi="Calibri" w:cs="Calibri"/>
        </w:rPr>
        <w:t xml:space="preserve">O </w:t>
      </w:r>
      <w:r w:rsidR="52F6C8DB" w:rsidRPr="6979F875">
        <w:rPr>
          <w:rStyle w:val="eop"/>
          <w:rFonts w:ascii="Calibri" w:hAnsi="Calibri" w:cs="Calibri"/>
        </w:rPr>
        <w:t>T</w:t>
      </w:r>
      <w:r w:rsidRPr="6979F875">
        <w:rPr>
          <w:rStyle w:val="eop"/>
          <w:rFonts w:ascii="Calibri" w:hAnsi="Calibri" w:cs="Calibri"/>
        </w:rPr>
        <w:t xml:space="preserve">ermo de </w:t>
      </w:r>
      <w:r w:rsidR="37C8C38C" w:rsidRPr="6979F875">
        <w:rPr>
          <w:rStyle w:val="eop"/>
          <w:rFonts w:ascii="Calibri" w:hAnsi="Calibri" w:cs="Calibri"/>
        </w:rPr>
        <w:t>F</w:t>
      </w:r>
      <w:r w:rsidRPr="6979F875">
        <w:rPr>
          <w:rStyle w:val="eop"/>
          <w:rFonts w:ascii="Calibri" w:hAnsi="Calibri" w:cs="Calibri"/>
        </w:rPr>
        <w:t>omento</w:t>
      </w:r>
      <w:r w:rsidR="4A822A31" w:rsidRPr="6979F875">
        <w:rPr>
          <w:rStyle w:val="eop"/>
          <w:rFonts w:ascii="Calibri" w:hAnsi="Calibri" w:cs="Calibri"/>
        </w:rPr>
        <w:t xml:space="preserve"> a ser </w:t>
      </w:r>
      <w:r w:rsidRPr="6979F875">
        <w:rPr>
          <w:rStyle w:val="eop"/>
          <w:rFonts w:ascii="Calibri" w:hAnsi="Calibri" w:cs="Calibri"/>
        </w:rPr>
        <w:t>celebrado dever</w:t>
      </w:r>
      <w:r w:rsidR="1E690FAE" w:rsidRPr="6979F875">
        <w:rPr>
          <w:rStyle w:val="eop"/>
          <w:rFonts w:ascii="Calibri" w:hAnsi="Calibri" w:cs="Calibri"/>
        </w:rPr>
        <w:t>á</w:t>
      </w:r>
      <w:r w:rsidRPr="6979F875">
        <w:rPr>
          <w:rStyle w:val="eop"/>
          <w:rFonts w:ascii="Calibri" w:hAnsi="Calibri" w:cs="Calibri"/>
        </w:rPr>
        <w:t xml:space="preserve"> contemplar os itens que são essenciais ao programa</w:t>
      </w:r>
      <w:r w:rsidR="4DAE311C" w:rsidRPr="6979F875">
        <w:rPr>
          <w:rStyle w:val="eop"/>
          <w:rFonts w:ascii="Calibri" w:hAnsi="Calibri" w:cs="Calibri"/>
        </w:rPr>
        <w:t xml:space="preserve"> e que estão previstos no Anexo XXI Diretrizes Programáticas Para Elaboração do Plano de Trabalho.</w:t>
      </w:r>
    </w:p>
    <w:p w:rsidR="00381676" w:rsidRPr="005C796F" w:rsidRDefault="449EE151" w:rsidP="00D76FF8">
      <w:pPr>
        <w:pStyle w:val="paragraph"/>
        <w:numPr>
          <w:ilvl w:val="0"/>
          <w:numId w:val="11"/>
        </w:numPr>
        <w:spacing w:beforeAutospacing="0" w:after="120" w:afterAutospacing="0" w:line="360" w:lineRule="auto"/>
        <w:ind w:left="0" w:firstLine="0"/>
        <w:jc w:val="both"/>
        <w:textAlignment w:val="baseline"/>
        <w:rPr>
          <w:rFonts w:ascii="Calibri" w:hAnsi="Calibri" w:cs="Calibri"/>
          <w:b/>
          <w:bCs/>
        </w:rPr>
      </w:pPr>
      <w:r w:rsidRPr="600B1840">
        <w:rPr>
          <w:rStyle w:val="normaltextrun"/>
          <w:rFonts w:ascii="Calibri" w:hAnsi="Calibri" w:cs="Calibri"/>
          <w:b/>
          <w:bCs/>
        </w:rPr>
        <w:t>DA JUSTIFICATIVA: </w:t>
      </w:r>
      <w:r w:rsidRPr="600B1840">
        <w:rPr>
          <w:rStyle w:val="eop"/>
          <w:rFonts w:ascii="Calibri" w:hAnsi="Calibri" w:cs="Calibri"/>
          <w:b/>
          <w:bCs/>
        </w:rPr>
        <w:t> </w:t>
      </w:r>
    </w:p>
    <w:p w:rsidR="00381676" w:rsidRPr="00381676" w:rsidRDefault="45ADE8DA" w:rsidP="6979F875">
      <w:pPr>
        <w:pStyle w:val="paragraph"/>
        <w:spacing w:beforeAutospacing="0" w:after="120" w:afterAutospacing="0" w:line="360" w:lineRule="auto"/>
        <w:ind w:firstLine="709"/>
        <w:jc w:val="both"/>
        <w:textAlignment w:val="baseline"/>
        <w:rPr>
          <w:rStyle w:val="eop"/>
          <w:rFonts w:ascii="Segoe UI" w:hAnsi="Segoe UI" w:cs="Segoe UI"/>
          <w:sz w:val="18"/>
          <w:szCs w:val="18"/>
        </w:rPr>
      </w:pPr>
      <w:r w:rsidRPr="6979F875">
        <w:rPr>
          <w:rStyle w:val="eop"/>
          <w:rFonts w:ascii="Calibri" w:hAnsi="Calibri" w:cs="Calibri"/>
        </w:rPr>
        <w:t xml:space="preserve">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necessidade de incentivar o lazer como forma de promoção social. </w:t>
      </w:r>
    </w:p>
    <w:p w:rsidR="00381676" w:rsidRPr="00381676" w:rsidRDefault="00381676" w:rsidP="600B1840">
      <w:pPr>
        <w:pStyle w:val="paragraph"/>
        <w:spacing w:beforeAutospacing="0" w:after="120" w:afterAutospacing="0" w:line="360" w:lineRule="auto"/>
        <w:ind w:firstLine="709"/>
        <w:jc w:val="both"/>
        <w:textAlignment w:val="baseline"/>
      </w:pPr>
    </w:p>
    <w:p w:rsidR="00381676" w:rsidRPr="00381676" w:rsidRDefault="45ADE8DA" w:rsidP="600B1840">
      <w:pPr>
        <w:pStyle w:val="paragraph"/>
        <w:spacing w:beforeAutospacing="0" w:after="120" w:afterAutospacing="0" w:line="360" w:lineRule="auto"/>
        <w:ind w:firstLine="709"/>
        <w:jc w:val="both"/>
        <w:textAlignment w:val="baseline"/>
      </w:pPr>
      <w:r w:rsidRPr="6979F875">
        <w:rPr>
          <w:rStyle w:val="eop"/>
          <w:rFonts w:ascii="Calibri" w:hAnsi="Calibri" w:cs="Calibri"/>
        </w:rPr>
        <w:lastRenderedPageBreak/>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rsidR="00381676" w:rsidRPr="00381676" w:rsidRDefault="45ADE8DA" w:rsidP="600B1840">
      <w:pPr>
        <w:pStyle w:val="paragraph"/>
        <w:spacing w:beforeAutospacing="0" w:after="120" w:afterAutospacing="0" w:line="360" w:lineRule="auto"/>
        <w:ind w:firstLine="709"/>
        <w:jc w:val="both"/>
        <w:textAlignment w:val="baseline"/>
      </w:pPr>
      <w:r w:rsidRPr="6979F875">
        <w:rPr>
          <w:rStyle w:val="eop"/>
          <w:rFonts w:ascii="Calibri" w:hAnsi="Calibri" w:cs="Calibri"/>
        </w:rPr>
        <w:t xml:space="preserve"> Ademais, o artigo 233 da Lei Orgânica e seus incisos apontam como dever do Município destinar recursos orçamentários para incentivar o esporte de participação, o lazer comunitário e a prática da educação física como premissa educacional. </w:t>
      </w:r>
    </w:p>
    <w:p w:rsidR="00381676" w:rsidRPr="00381676" w:rsidRDefault="45ADE8DA" w:rsidP="600B1840">
      <w:pPr>
        <w:pStyle w:val="paragraph"/>
        <w:spacing w:beforeAutospacing="0" w:after="120" w:afterAutospacing="0" w:line="360" w:lineRule="auto"/>
        <w:ind w:firstLine="709"/>
        <w:jc w:val="both"/>
        <w:textAlignment w:val="baseline"/>
      </w:pPr>
      <w:r w:rsidRPr="6979F875">
        <w:rPr>
          <w:rStyle w:val="eop"/>
          <w:rFonts w:ascii="Calibri" w:hAnsi="Calibri" w:cs="Calibri"/>
        </w:rPr>
        <w:t xml:space="preserve"> 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rsidR="00381676" w:rsidRPr="00381676" w:rsidRDefault="45ADE8DA" w:rsidP="600B1840">
      <w:pPr>
        <w:pStyle w:val="paragraph"/>
        <w:spacing w:beforeAutospacing="0" w:after="120" w:afterAutospacing="0" w:line="360" w:lineRule="auto"/>
        <w:ind w:firstLine="709"/>
        <w:jc w:val="both"/>
        <w:textAlignment w:val="baseline"/>
      </w:pPr>
      <w:r w:rsidRPr="6979F875">
        <w:rPr>
          <w:rStyle w:val="eop"/>
          <w:rFonts w:ascii="Calibri" w:hAnsi="Calibri" w:cs="Calibri"/>
        </w:rPr>
        <w:t xml:space="preserve"> Considerando esse cenário e, tendo em vista a necessidade de se oportunizar atividade física, esportes e lazer à população como meio de preconizar a saúde, retomada da vida social e melhoria da saúde mental, faz-se necessário buscar formas de promover o despertar da necessidade da prática de atividades físicas nas suas mais diversas modalidades e para os mais diversos públicos, bem como a apropriação dos espaços públicos favoráveis à sua prática. </w:t>
      </w:r>
    </w:p>
    <w:p w:rsidR="00381676" w:rsidRPr="00381676" w:rsidRDefault="45ADE8DA" w:rsidP="600B1840">
      <w:pPr>
        <w:pStyle w:val="paragraph"/>
        <w:spacing w:beforeAutospacing="0" w:after="120" w:afterAutospacing="0" w:line="360" w:lineRule="auto"/>
        <w:ind w:firstLine="709"/>
        <w:jc w:val="both"/>
        <w:textAlignment w:val="baseline"/>
      </w:pPr>
      <w:r w:rsidRPr="04234EAC">
        <w:rPr>
          <w:rStyle w:val="eop"/>
          <w:rFonts w:ascii="Calibri" w:hAnsi="Calibri" w:cs="Calibri"/>
        </w:rPr>
        <w:t>Nesse sentido, o Projeto “</w:t>
      </w:r>
      <w:r w:rsidR="6E1F4006" w:rsidRPr="04234EAC">
        <w:rPr>
          <w:rStyle w:val="eop"/>
          <w:rFonts w:ascii="Calibri" w:hAnsi="Calibri" w:cs="Calibri"/>
        </w:rPr>
        <w:t>Copa Integração</w:t>
      </w:r>
      <w:r w:rsidRPr="04234EAC">
        <w:rPr>
          <w:rStyle w:val="eop"/>
          <w:rFonts w:ascii="Calibri" w:hAnsi="Calibri" w:cs="Calibri"/>
        </w:rPr>
        <w:t xml:space="preserve">”, a ser executado pela Secretaria Municipal de Esportes e Lazer, visa estimular a prática de atividade física através das modalidades de futsal e voleibol. </w:t>
      </w:r>
    </w:p>
    <w:p w:rsidR="00381676" w:rsidRPr="00381676" w:rsidRDefault="45ADE8DA" w:rsidP="600B1840">
      <w:pPr>
        <w:pStyle w:val="paragraph"/>
        <w:spacing w:beforeAutospacing="0" w:after="120" w:afterAutospacing="0" w:line="360" w:lineRule="auto"/>
        <w:ind w:firstLine="709"/>
        <w:jc w:val="both"/>
        <w:textAlignment w:val="baseline"/>
        <w:rPr>
          <w:rStyle w:val="eop"/>
          <w:rFonts w:ascii="Segoe UI" w:hAnsi="Segoe UI" w:cs="Segoe UI"/>
          <w:sz w:val="18"/>
          <w:szCs w:val="18"/>
        </w:rPr>
      </w:pPr>
      <w:r w:rsidRPr="6979F875">
        <w:rPr>
          <w:rStyle w:val="eop"/>
          <w:rFonts w:ascii="Calibri" w:hAnsi="Calibri" w:cs="Calibri"/>
        </w:rPr>
        <w:t xml:space="preserve">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 </w:t>
      </w:r>
      <w:r w:rsidR="7234D337">
        <w:rPr>
          <w:rStyle w:val="eop"/>
          <w:rFonts w:ascii="Calibri" w:hAnsi="Calibri" w:cs="Calibri"/>
        </w:rPr>
        <w:t> </w:t>
      </w:r>
    </w:p>
    <w:p w:rsidR="00381676" w:rsidRPr="005C796F" w:rsidRDefault="449EE151"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lastRenderedPageBreak/>
        <w:t>SOBRE O PROGRAMA</w:t>
      </w:r>
    </w:p>
    <w:p w:rsidR="00381676" w:rsidRDefault="15B7A5E3" w:rsidP="00D76FF8">
      <w:pPr>
        <w:pStyle w:val="paragraph"/>
        <w:numPr>
          <w:ilvl w:val="1"/>
          <w:numId w:val="11"/>
        </w:numPr>
        <w:spacing w:beforeAutospacing="0" w:after="120" w:afterAutospacing="0" w:line="360" w:lineRule="auto"/>
        <w:ind w:left="0" w:firstLine="0"/>
        <w:jc w:val="both"/>
        <w:textAlignment w:val="baseline"/>
        <w:rPr>
          <w:rFonts w:ascii="Calibri" w:hAnsi="Calibri" w:cs="Calibri"/>
        </w:rPr>
      </w:pPr>
      <w:r w:rsidRPr="04234EAC">
        <w:rPr>
          <w:rStyle w:val="eop"/>
          <w:rFonts w:ascii="Calibri" w:hAnsi="Calibri" w:cs="Calibri"/>
        </w:rPr>
        <w:t> </w:t>
      </w:r>
      <w:r w:rsidRPr="04234EAC">
        <w:rPr>
          <w:rStyle w:val="normaltextrun"/>
          <w:rFonts w:ascii="Calibri" w:hAnsi="Calibri" w:cs="Calibri"/>
        </w:rPr>
        <w:t xml:space="preserve">O Programa </w:t>
      </w:r>
      <w:r w:rsidR="76292442" w:rsidRPr="04234EAC">
        <w:rPr>
          <w:rStyle w:val="normaltextrun"/>
          <w:rFonts w:ascii="Calibri" w:hAnsi="Calibri" w:cs="Calibri"/>
        </w:rPr>
        <w:t>"</w:t>
      </w:r>
      <w:r w:rsidR="6E1F4006" w:rsidRPr="04234EAC">
        <w:rPr>
          <w:rStyle w:val="normaltextrun"/>
          <w:rFonts w:ascii="Calibri" w:hAnsi="Calibri" w:cs="Calibri"/>
        </w:rPr>
        <w:t>Copa Integração</w:t>
      </w:r>
      <w:r w:rsidR="76292442" w:rsidRPr="04234EAC">
        <w:rPr>
          <w:rStyle w:val="normaltextrun"/>
          <w:rFonts w:ascii="Calibri" w:hAnsi="Calibri" w:cs="Calibri"/>
        </w:rPr>
        <w:t>”</w:t>
      </w:r>
      <w:r w:rsidRPr="04234EAC">
        <w:rPr>
          <w:rStyle w:val="normaltextrun"/>
          <w:rFonts w:ascii="Calibri" w:hAnsi="Calibri" w:cs="Calibri"/>
        </w:rPr>
        <w:t xml:space="preserve"> tem como objetivo oferecer à população </w:t>
      </w:r>
      <w:r w:rsidR="03A6121B" w:rsidRPr="04234EAC">
        <w:rPr>
          <w:rStyle w:val="normaltextrun"/>
          <w:rFonts w:ascii="Calibri" w:hAnsi="Calibri" w:cs="Calibri"/>
        </w:rPr>
        <w:t xml:space="preserve">um campeonato esportivo de qualidade nas modalidades de futsal e voleibol. </w:t>
      </w:r>
      <w:r w:rsidRPr="04234EAC">
        <w:rPr>
          <w:rStyle w:val="normaltextrun"/>
          <w:rFonts w:ascii="Calibri" w:hAnsi="Calibri" w:cs="Calibri"/>
        </w:rPr>
        <w:t xml:space="preserve">Os requisitos mínimos e as diretrizes programáticas necessários para a elaboração do plano de trabalho a ser apresentado pela Organização da Sociedade Civil são os constantes no Anexo </w:t>
      </w:r>
      <w:r w:rsidR="6ABB3932" w:rsidRPr="04234EAC">
        <w:rPr>
          <w:rStyle w:val="normaltextrun"/>
          <w:rFonts w:ascii="Calibri" w:hAnsi="Calibri" w:cs="Calibri"/>
        </w:rPr>
        <w:t>XXI</w:t>
      </w:r>
      <w:r w:rsidRPr="04234EAC">
        <w:rPr>
          <w:rStyle w:val="normaltextrun"/>
          <w:rFonts w:ascii="Calibri" w:hAnsi="Calibri" w:cs="Calibri"/>
        </w:rPr>
        <w:t xml:space="preserve"> – Diretrizes Programáticas para Elaboração do Plano de Trabalho.</w:t>
      </w:r>
    </w:p>
    <w:p w:rsidR="00381676" w:rsidRDefault="7234D337"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6979F875">
        <w:rPr>
          <w:rStyle w:val="normaltextrun"/>
          <w:rFonts w:ascii="Calibri" w:hAnsi="Calibri" w:cs="Calibri"/>
        </w:rPr>
        <w:t xml:space="preserve">O Programa deverá ser executado </w:t>
      </w:r>
      <w:r w:rsidR="7C83D82F" w:rsidRPr="6979F875">
        <w:rPr>
          <w:rStyle w:val="normaltextrun"/>
          <w:rFonts w:ascii="Calibri" w:hAnsi="Calibri" w:cs="Calibri"/>
        </w:rPr>
        <w:t xml:space="preserve">preferencialmente </w:t>
      </w:r>
      <w:r w:rsidRPr="6979F875">
        <w:rPr>
          <w:rStyle w:val="normaltextrun"/>
          <w:rFonts w:ascii="Calibri" w:hAnsi="Calibri" w:cs="Calibri"/>
        </w:rPr>
        <w:t xml:space="preserve">no período de </w:t>
      </w:r>
      <w:r w:rsidR="2FCBFAD6" w:rsidRPr="6979F875">
        <w:rPr>
          <w:rStyle w:val="normaltextrun"/>
          <w:rFonts w:ascii="Calibri" w:hAnsi="Calibri" w:cs="Calibri"/>
        </w:rPr>
        <w:t>19 de julho a 02 de agosto de 2025</w:t>
      </w:r>
      <w:r w:rsidR="45D97771" w:rsidRPr="6979F875">
        <w:rPr>
          <w:rStyle w:val="normaltextrun"/>
          <w:rFonts w:ascii="Calibri" w:hAnsi="Calibri" w:cs="Calibri"/>
        </w:rPr>
        <w:t>.</w:t>
      </w:r>
    </w:p>
    <w:p w:rsidR="00381676" w:rsidRDefault="449EE151" w:rsidP="00D76FF8">
      <w:pPr>
        <w:pStyle w:val="paragraph"/>
        <w:numPr>
          <w:ilvl w:val="1"/>
          <w:numId w:val="11"/>
        </w:numPr>
        <w:spacing w:beforeAutospacing="0" w:after="120" w:afterAutospacing="0" w:line="360" w:lineRule="auto"/>
        <w:ind w:left="0" w:firstLine="0"/>
        <w:jc w:val="both"/>
        <w:textAlignment w:val="baseline"/>
        <w:rPr>
          <w:rFonts w:ascii="Calibri" w:hAnsi="Calibri" w:cs="Calibri"/>
        </w:rPr>
      </w:pPr>
      <w:r w:rsidRPr="215E99CC">
        <w:rPr>
          <w:rStyle w:val="normaltextrun"/>
          <w:rFonts w:ascii="Calibri" w:hAnsi="Calibri" w:cs="Calibri"/>
        </w:rPr>
        <w:t xml:space="preserve">O Programa deverá ser executado </w:t>
      </w:r>
      <w:r w:rsidR="2A2EC193" w:rsidRPr="215E99CC">
        <w:rPr>
          <w:rStyle w:val="normaltextrun"/>
          <w:rFonts w:ascii="Calibri" w:hAnsi="Calibri" w:cs="Calibri"/>
        </w:rPr>
        <w:t>preferencialmente</w:t>
      </w:r>
      <w:r w:rsidR="0C8A4BB5" w:rsidRPr="215E99CC">
        <w:rPr>
          <w:rStyle w:val="normaltextrun"/>
          <w:rFonts w:ascii="Calibri" w:hAnsi="Calibri" w:cs="Calibri"/>
        </w:rPr>
        <w:t xml:space="preserve"> nos equipamentos esportivos da SEME, mas com a abertura e o encerramento no Ginásio Poliesportivo Mercado Livre</w:t>
      </w:r>
      <w:r w:rsidRPr="215E99CC">
        <w:rPr>
          <w:rStyle w:val="normaltextrun"/>
          <w:rFonts w:ascii="Calibri" w:hAnsi="Calibri" w:cs="Calibri"/>
        </w:rPr>
        <w:t xml:space="preserve">. </w:t>
      </w:r>
      <w:r w:rsidRPr="215E99CC">
        <w:rPr>
          <w:rStyle w:val="eop"/>
          <w:rFonts w:ascii="Calibri" w:hAnsi="Calibri" w:cs="Calibri"/>
        </w:rPr>
        <w:t> </w:t>
      </w:r>
    </w:p>
    <w:p w:rsidR="00381676" w:rsidRDefault="449EE151"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215E99CC">
        <w:rPr>
          <w:rStyle w:val="normaltextrun"/>
          <w:rFonts w:ascii="Calibri" w:hAnsi="Calibri" w:cs="Calibri"/>
        </w:rPr>
        <w:t>As atividades a serem desenvolvidas no pr</w:t>
      </w:r>
      <w:r w:rsidR="6A0AFC35" w:rsidRPr="215E99CC">
        <w:rPr>
          <w:rStyle w:val="normaltextrun"/>
          <w:rFonts w:ascii="Calibri" w:hAnsi="Calibri" w:cs="Calibri"/>
        </w:rPr>
        <w:t xml:space="preserve">ojeto estão relacionadas ao desenvolvimento de campeonatos de futsal e voleibol, </w:t>
      </w:r>
    </w:p>
    <w:p w:rsidR="00381676" w:rsidRDefault="449EE151" w:rsidP="00D76FF8">
      <w:pPr>
        <w:pStyle w:val="paragraph"/>
        <w:numPr>
          <w:ilvl w:val="1"/>
          <w:numId w:val="11"/>
        </w:numPr>
        <w:spacing w:beforeAutospacing="0" w:after="120" w:afterAutospacing="0" w:line="360" w:lineRule="auto"/>
        <w:ind w:left="0" w:firstLine="0"/>
        <w:jc w:val="both"/>
        <w:textAlignment w:val="baseline"/>
        <w:rPr>
          <w:rFonts w:ascii="Calibri" w:hAnsi="Calibri" w:cs="Calibri"/>
        </w:rPr>
      </w:pPr>
      <w:r w:rsidRPr="600B1840">
        <w:rPr>
          <w:rStyle w:val="normaltextrun"/>
          <w:rFonts w:ascii="Calibri" w:hAnsi="Calibri" w:cs="Calibri"/>
        </w:rPr>
        <w:t>O programa será desenvolvido sempre em respeito à legislação que rege a matéria, bem como em observância aos princípios da isonomia, da legalidade, da impessoalidade, da moralidade, da igualdade, da publicidade, da probidade administrativa, da vinculação ao instrumento convocatório, do julgamento objetivo, da economicidade, da eficiência, da transparência e dos que lhes são correlatos, sendo proibido qualquer tipo de cobrança para que o munícipe participe das atividades, além de não ser permitida a realização de eventos demonstrativos.</w:t>
      </w:r>
      <w:r w:rsidRPr="600B1840">
        <w:rPr>
          <w:rStyle w:val="eop"/>
          <w:rFonts w:ascii="Calibri" w:hAnsi="Calibri" w:cs="Calibri"/>
        </w:rPr>
        <w:t> </w:t>
      </w:r>
    </w:p>
    <w:p w:rsidR="00381676" w:rsidRPr="00381676" w:rsidRDefault="2AE20513"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1A02AD93">
        <w:rPr>
          <w:rStyle w:val="normaltextrun"/>
          <w:rFonts w:ascii="Calibri" w:hAnsi="Calibri" w:cs="Calibri"/>
        </w:rPr>
        <w:t>O montante de recursos disponíveis para a execução total do Projeto será de R$ 390.000,00 (</w:t>
      </w:r>
      <w:r w:rsidR="7C197DDE" w:rsidRPr="1A02AD93">
        <w:rPr>
          <w:rStyle w:val="normaltextrun"/>
          <w:rFonts w:ascii="Calibri" w:hAnsi="Calibri" w:cs="Calibri"/>
        </w:rPr>
        <w:t xml:space="preserve">trezentos e </w:t>
      </w:r>
      <w:r w:rsidR="696D6F29" w:rsidRPr="1A02AD93">
        <w:rPr>
          <w:rStyle w:val="normaltextrun"/>
          <w:rFonts w:ascii="Calibri" w:hAnsi="Calibri" w:cs="Calibri"/>
        </w:rPr>
        <w:t>noventa</w:t>
      </w:r>
      <w:r w:rsidR="7C197DDE" w:rsidRPr="1A02AD93">
        <w:rPr>
          <w:rStyle w:val="normaltextrun"/>
          <w:rFonts w:ascii="Calibri" w:hAnsi="Calibri" w:cs="Calibri"/>
        </w:rPr>
        <w:t xml:space="preserve"> mil reais</w:t>
      </w:r>
      <w:r w:rsidR="449EE151" w:rsidRPr="1A02AD93">
        <w:rPr>
          <w:rStyle w:val="normaltextrun"/>
          <w:rFonts w:ascii="Calibri" w:hAnsi="Calibri" w:cs="Calibri"/>
        </w:rPr>
        <w:t>).</w:t>
      </w:r>
      <w:r w:rsidR="449EE151" w:rsidRPr="1A02AD93">
        <w:rPr>
          <w:rStyle w:val="eop"/>
          <w:rFonts w:ascii="Calibri" w:hAnsi="Calibri" w:cs="Calibri"/>
        </w:rPr>
        <w:t> </w:t>
      </w:r>
    </w:p>
    <w:p w:rsidR="00860321" w:rsidRPr="00381676" w:rsidRDefault="124C573F" w:rsidP="00D76FF8">
      <w:pPr>
        <w:pStyle w:val="paragraph"/>
        <w:numPr>
          <w:ilvl w:val="0"/>
          <w:numId w:val="11"/>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 PÚBLICO</w:t>
      </w:r>
      <w:r w:rsidR="08D91B3D" w:rsidRPr="600B1840">
        <w:rPr>
          <w:rStyle w:val="eop"/>
          <w:rFonts w:ascii="Calibri" w:hAnsi="Calibri" w:cs="Calibri"/>
          <w:b/>
          <w:bCs/>
        </w:rPr>
        <w:t>-</w:t>
      </w:r>
      <w:r w:rsidRPr="600B1840">
        <w:rPr>
          <w:rStyle w:val="eop"/>
          <w:rFonts w:ascii="Calibri" w:hAnsi="Calibri" w:cs="Calibri"/>
          <w:b/>
          <w:bCs/>
        </w:rPr>
        <w:t>ALVO:</w:t>
      </w:r>
    </w:p>
    <w:p w:rsidR="00860321" w:rsidRPr="00381676" w:rsidRDefault="124C573F"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Pr>
          <w:rStyle w:val="normaltextrun"/>
          <w:rFonts w:ascii="Calibri" w:hAnsi="Calibri" w:cs="Calibri"/>
          <w:color w:val="000000"/>
          <w:shd w:val="clear" w:color="auto" w:fill="FFFFFF"/>
        </w:rPr>
        <w:t>As atividades propostas deverão mobilizar as faixas etárias definidas no Anexo X</w:t>
      </w:r>
      <w:r w:rsidR="03D4C806">
        <w:rPr>
          <w:rStyle w:val="normaltextrun"/>
          <w:rFonts w:ascii="Calibri" w:hAnsi="Calibri" w:cs="Calibri"/>
          <w:color w:val="000000"/>
          <w:shd w:val="clear" w:color="auto" w:fill="FFFFFF"/>
        </w:rPr>
        <w:t>XI</w:t>
      </w:r>
      <w:r>
        <w:rPr>
          <w:rStyle w:val="normaltextrun"/>
          <w:rFonts w:ascii="Calibri" w:hAnsi="Calibri" w:cs="Calibri"/>
          <w:color w:val="000000"/>
          <w:shd w:val="clear" w:color="auto" w:fill="FFFFFF"/>
        </w:rPr>
        <w:t xml:space="preserve"> – Diretrizes Programáticas Para Elaboração do Plano de Trabalho.</w:t>
      </w:r>
    </w:p>
    <w:p w:rsidR="00381676" w:rsidRPr="00EE5FBE" w:rsidRDefault="449EE151" w:rsidP="00D76FF8">
      <w:pPr>
        <w:pStyle w:val="paragraph"/>
        <w:numPr>
          <w:ilvl w:val="0"/>
          <w:numId w:val="11"/>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DO</w:t>
      </w:r>
      <w:r w:rsidR="52923AB4" w:rsidRPr="600B1840">
        <w:rPr>
          <w:rStyle w:val="eop"/>
          <w:rFonts w:ascii="Calibri" w:hAnsi="Calibri" w:cs="Calibri"/>
          <w:b/>
          <w:bCs/>
        </w:rPr>
        <w:t>S</w:t>
      </w:r>
      <w:r w:rsidRPr="600B1840">
        <w:rPr>
          <w:rStyle w:val="eop"/>
          <w:rFonts w:ascii="Calibri" w:hAnsi="Calibri" w:cs="Calibri"/>
          <w:b/>
          <w:bCs/>
        </w:rPr>
        <w:t xml:space="preserve"> LOCA</w:t>
      </w:r>
      <w:r w:rsidR="18663124" w:rsidRPr="600B1840">
        <w:rPr>
          <w:rStyle w:val="eop"/>
          <w:rFonts w:ascii="Calibri" w:hAnsi="Calibri" w:cs="Calibri"/>
          <w:b/>
          <w:bCs/>
        </w:rPr>
        <w:t>IS</w:t>
      </w:r>
      <w:r w:rsidRPr="600B1840">
        <w:rPr>
          <w:rStyle w:val="eop"/>
          <w:rFonts w:ascii="Calibri" w:hAnsi="Calibri" w:cs="Calibri"/>
          <w:b/>
          <w:bCs/>
        </w:rPr>
        <w:t xml:space="preserve"> DE EXECUÇÃO:</w:t>
      </w:r>
    </w:p>
    <w:p w:rsidR="00381676" w:rsidRPr="00EE5FBE" w:rsidRDefault="75996B98"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369B9C16">
        <w:rPr>
          <w:rStyle w:val="eop"/>
          <w:rFonts w:ascii="Calibri" w:hAnsi="Calibri" w:cs="Calibri"/>
        </w:rPr>
        <w:t>As atividades deverão ser executadas no Município de São Paulo</w:t>
      </w:r>
      <w:r w:rsidR="37375AFB" w:rsidRPr="369B9C16">
        <w:rPr>
          <w:rStyle w:val="eop"/>
          <w:rFonts w:ascii="Calibri" w:hAnsi="Calibri" w:cs="Calibri"/>
        </w:rPr>
        <w:t>.</w:t>
      </w:r>
    </w:p>
    <w:p w:rsidR="1D9F9BC2" w:rsidRDefault="1FF53B84" w:rsidP="00D76FF8">
      <w:pPr>
        <w:pStyle w:val="paragraph"/>
        <w:numPr>
          <w:ilvl w:val="1"/>
          <w:numId w:val="11"/>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Os locais poderão ser alterados de forma unilateral pela SEME em caso de necessidade pública, sem que isso possa implicar</w:t>
      </w:r>
      <w:r w:rsidR="7CA2CD6E" w:rsidRPr="24B89334">
        <w:rPr>
          <w:rStyle w:val="eop"/>
          <w:rFonts w:ascii="Calibri" w:hAnsi="Calibri" w:cs="Calibri"/>
        </w:rPr>
        <w:t xml:space="preserve"> em</w:t>
      </w:r>
      <w:r w:rsidRPr="24B89334">
        <w:rPr>
          <w:rStyle w:val="eop"/>
          <w:rFonts w:ascii="Calibri" w:hAnsi="Calibri" w:cs="Calibri"/>
        </w:rPr>
        <w:t xml:space="preserve"> aumento de custos </w:t>
      </w:r>
      <w:r w:rsidR="3DA63181" w:rsidRPr="24B89334">
        <w:rPr>
          <w:rStyle w:val="eop"/>
          <w:rFonts w:ascii="Calibri" w:hAnsi="Calibri" w:cs="Calibri"/>
        </w:rPr>
        <w:t>à OSC</w:t>
      </w:r>
      <w:r w:rsidR="4D593906" w:rsidRPr="24B89334">
        <w:rPr>
          <w:rStyle w:val="eop"/>
          <w:rFonts w:ascii="Calibri" w:hAnsi="Calibri" w:cs="Calibri"/>
        </w:rPr>
        <w:t>.</w:t>
      </w:r>
    </w:p>
    <w:p w:rsidR="00860321" w:rsidRPr="00860321" w:rsidRDefault="124C573F"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lastRenderedPageBreak/>
        <w:t>DA DURAÇÃO DAS PARCERIAS</w:t>
      </w:r>
    </w:p>
    <w:p w:rsidR="005C796F" w:rsidRDefault="1CB4E14A"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369B9C16">
        <w:rPr>
          <w:rStyle w:val="normaltextrun"/>
          <w:rFonts w:ascii="Calibri" w:hAnsi="Calibri" w:cs="Calibri"/>
          <w:lang w:val="pt-PT"/>
        </w:rPr>
        <w:t>A vigência</w:t>
      </w:r>
      <w:r w:rsidR="738A3EE2" w:rsidRPr="369B9C16">
        <w:rPr>
          <w:rStyle w:val="normaltextrun"/>
          <w:rFonts w:ascii="Calibri" w:hAnsi="Calibri" w:cs="Calibri"/>
          <w:lang w:val="pt-PT"/>
        </w:rPr>
        <w:t>d</w:t>
      </w:r>
      <w:r w:rsidRPr="369B9C16">
        <w:rPr>
          <w:rStyle w:val="normaltextrun"/>
          <w:rFonts w:ascii="Calibri" w:hAnsi="Calibri" w:cs="Calibri"/>
          <w:lang w:val="pt-PT"/>
        </w:rPr>
        <w:t>a parceria</w:t>
      </w:r>
      <w:r w:rsidR="2D15666C" w:rsidRPr="369B9C16">
        <w:rPr>
          <w:rStyle w:val="normaltextrun"/>
          <w:rFonts w:ascii="Calibri" w:hAnsi="Calibri" w:cs="Calibri"/>
          <w:lang w:val="pt-PT"/>
        </w:rPr>
        <w:t xml:space="preserve"> a ser celebrada</w:t>
      </w:r>
      <w:r w:rsidR="6C737BA5" w:rsidRPr="369B9C16">
        <w:rPr>
          <w:rStyle w:val="normaltextrun"/>
          <w:rFonts w:ascii="Calibri" w:hAnsi="Calibri" w:cs="Calibri"/>
          <w:lang w:val="pt-PT"/>
        </w:rPr>
        <w:t xml:space="preserve">se inicia na data de assinatura </w:t>
      </w:r>
      <w:r w:rsidRPr="369B9C16">
        <w:rPr>
          <w:rStyle w:val="normaltextrun"/>
          <w:rFonts w:ascii="Calibri" w:hAnsi="Calibri" w:cs="Calibri"/>
          <w:lang w:val="pt-PT"/>
        </w:rPr>
        <w:t>do Termo de Fomento</w:t>
      </w:r>
      <w:r w:rsidR="317E1602" w:rsidRPr="369B9C16">
        <w:rPr>
          <w:rStyle w:val="normaltextrun"/>
          <w:rFonts w:ascii="Calibri" w:hAnsi="Calibri" w:cs="Calibri"/>
          <w:lang w:val="pt-PT"/>
        </w:rPr>
        <w:t xml:space="preserve"> e </w:t>
      </w:r>
      <w:r w:rsidR="165BF3DE" w:rsidRPr="369B9C16">
        <w:rPr>
          <w:rStyle w:val="normaltextrun"/>
          <w:rFonts w:ascii="Calibri" w:hAnsi="Calibri" w:cs="Calibri"/>
          <w:lang w:val="pt-PT"/>
        </w:rPr>
        <w:t>terá duração de 90 dias</w:t>
      </w:r>
      <w:r w:rsidR="3083EF22" w:rsidRPr="369B9C16">
        <w:rPr>
          <w:rStyle w:val="normaltextrun"/>
          <w:rFonts w:ascii="Calibri" w:hAnsi="Calibri" w:cs="Calibri"/>
          <w:lang w:val="pt-PT"/>
        </w:rPr>
        <w:t xml:space="preserve">. Após o término da </w:t>
      </w:r>
      <w:r w:rsidR="5BF36580" w:rsidRPr="369B9C16">
        <w:rPr>
          <w:rStyle w:val="normaltextrun"/>
          <w:rFonts w:ascii="Calibri" w:hAnsi="Calibri" w:cs="Calibri"/>
          <w:lang w:val="pt-PT"/>
        </w:rPr>
        <w:t>execução</w:t>
      </w:r>
      <w:r w:rsidR="3083EF22" w:rsidRPr="369B9C16">
        <w:rPr>
          <w:rStyle w:val="normaltextrun"/>
          <w:rFonts w:ascii="Calibri" w:hAnsi="Calibri" w:cs="Calibri"/>
          <w:lang w:val="pt-PT"/>
        </w:rPr>
        <w:t>, a entidade terá um prazo de 90 dias para a entrega da prestação de contas final</w:t>
      </w:r>
      <w:r w:rsidR="7200A684" w:rsidRPr="369B9C16">
        <w:rPr>
          <w:rStyle w:val="normaltextrun"/>
          <w:rFonts w:ascii="Calibri" w:hAnsi="Calibri" w:cs="Calibri"/>
          <w:lang w:val="pt-PT"/>
        </w:rPr>
        <w:t>.</w:t>
      </w:r>
    </w:p>
    <w:p w:rsidR="005C796F" w:rsidRDefault="2E152E72"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lang w:val="pt-PT"/>
        </w:rPr>
      </w:pPr>
      <w:r w:rsidRPr="005C796F">
        <w:rPr>
          <w:rStyle w:val="normaltextrun"/>
          <w:rFonts w:ascii="Calibri" w:hAnsi="Calibri" w:cs="Calibri"/>
          <w:lang w:val="pt-PT"/>
        </w:rPr>
        <w:t>O prazo de vigência da parceria deverá englobar os atos preparatórios</w:t>
      </w:r>
      <w:r w:rsidR="550FA447" w:rsidRPr="005C796F">
        <w:rPr>
          <w:rStyle w:val="normaltextrun"/>
          <w:rFonts w:ascii="Calibri" w:hAnsi="Calibri" w:cs="Calibri"/>
          <w:lang w:val="pt-PT"/>
        </w:rPr>
        <w:t xml:space="preserve"> e a efetiva implementação do objeto</w:t>
      </w:r>
      <w:r w:rsidR="6BC733C5" w:rsidRPr="005C796F">
        <w:rPr>
          <w:rStyle w:val="normaltextrun"/>
          <w:rFonts w:ascii="Calibri" w:hAnsi="Calibri" w:cs="Calibri"/>
          <w:lang w:val="pt-PT"/>
        </w:rPr>
        <w:t xml:space="preserve">, sendo que </w:t>
      </w:r>
      <w:r w:rsidR="79E6975F" w:rsidRPr="005C796F">
        <w:rPr>
          <w:rStyle w:val="normaltextrun"/>
          <w:rFonts w:ascii="Calibri" w:hAnsi="Calibri" w:cs="Calibri"/>
          <w:lang w:val="pt-PT"/>
        </w:rPr>
        <w:t xml:space="preserve">a efetiva implementação do objeto deverá </w:t>
      </w:r>
      <w:r w:rsidR="1FFA2341" w:rsidRPr="005C796F">
        <w:rPr>
          <w:rStyle w:val="normaltextrun"/>
          <w:rFonts w:ascii="Calibri" w:hAnsi="Calibri" w:cs="Calibri"/>
          <w:lang w:val="pt-PT"/>
        </w:rPr>
        <w:t>ocorrer</w:t>
      </w:r>
      <w:r w:rsidR="1502E3FA" w:rsidRPr="005C796F">
        <w:rPr>
          <w:rStyle w:val="normaltextrun"/>
          <w:rFonts w:ascii="Calibri" w:hAnsi="Calibri" w:cs="Calibri"/>
          <w:lang w:val="pt-PT"/>
        </w:rPr>
        <w:t xml:space="preserve">preferencialmente </w:t>
      </w:r>
      <w:r w:rsidR="6BC733C5" w:rsidRPr="005C796F">
        <w:rPr>
          <w:rStyle w:val="normaltextrun"/>
          <w:rFonts w:ascii="Calibri" w:hAnsi="Calibri" w:cs="Calibri"/>
          <w:lang w:val="pt-PT"/>
        </w:rPr>
        <w:t xml:space="preserve">no período de </w:t>
      </w:r>
      <w:r w:rsidR="0D7F06F0" w:rsidRPr="369B9C16">
        <w:rPr>
          <w:rStyle w:val="normaltextrun"/>
          <w:rFonts w:ascii="Calibri" w:hAnsi="Calibri" w:cs="Calibri"/>
          <w:lang w:val="pt-PT"/>
        </w:rPr>
        <w:t xml:space="preserve">julho </w:t>
      </w:r>
      <w:r w:rsidR="6BC733C5" w:rsidRPr="005C796F">
        <w:rPr>
          <w:rStyle w:val="normaltextrun"/>
          <w:rFonts w:ascii="Calibri" w:hAnsi="Calibri" w:cs="Calibri"/>
          <w:lang w:val="pt-PT"/>
        </w:rPr>
        <w:t xml:space="preserve">a </w:t>
      </w:r>
      <w:r w:rsidR="6CC4D565" w:rsidRPr="369B9C16">
        <w:rPr>
          <w:rStyle w:val="normaltextrun"/>
          <w:rFonts w:ascii="Calibri" w:hAnsi="Calibri" w:cs="Calibri"/>
          <w:lang w:val="pt-PT"/>
        </w:rPr>
        <w:t>agosto de 2025</w:t>
      </w:r>
      <w:r w:rsidR="781AFDCD" w:rsidRPr="369B9C16">
        <w:rPr>
          <w:rStyle w:val="normaltextrun"/>
          <w:rFonts w:ascii="Calibri" w:hAnsi="Calibri" w:cs="Calibri"/>
          <w:lang w:val="pt-PT"/>
        </w:rPr>
        <w:t>.</w:t>
      </w:r>
    </w:p>
    <w:p w:rsidR="000F7D0A" w:rsidRDefault="159E9F5B"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Para os fins deste edital serão entendidos como atos preparatórios todos aqueles necessários previamente </w:t>
      </w:r>
      <w:r w:rsidR="357EAA19" w:rsidRPr="24B89334">
        <w:rPr>
          <w:rStyle w:val="normaltextrun"/>
          <w:rFonts w:ascii="Calibri" w:hAnsi="Calibri" w:cs="Calibri"/>
        </w:rPr>
        <w:t xml:space="preserve">à </w:t>
      </w:r>
      <w:r w:rsidR="0417C538" w:rsidRPr="24B89334">
        <w:rPr>
          <w:rStyle w:val="normaltextrun"/>
          <w:rFonts w:ascii="Calibri" w:hAnsi="Calibri" w:cs="Calibri"/>
        </w:rPr>
        <w:t>efetiva implementação</w:t>
      </w:r>
      <w:r w:rsidR="357EAA19" w:rsidRPr="24B89334">
        <w:rPr>
          <w:rStyle w:val="normaltextrun"/>
          <w:rFonts w:ascii="Calibri" w:hAnsi="Calibri" w:cs="Calibri"/>
        </w:rPr>
        <w:t xml:space="preserve"> do objeto da parceria</w:t>
      </w:r>
      <w:r w:rsidR="643B462C" w:rsidRPr="24B89334">
        <w:rPr>
          <w:rStyle w:val="normaltextrun"/>
          <w:rFonts w:ascii="Calibri" w:hAnsi="Calibri" w:cs="Calibri"/>
        </w:rPr>
        <w:t xml:space="preserve">, </w:t>
      </w:r>
      <w:r w:rsidR="357EAA19" w:rsidRPr="24B89334">
        <w:rPr>
          <w:rStyle w:val="normaltextrun"/>
          <w:rFonts w:ascii="Calibri" w:hAnsi="Calibri" w:cs="Calibri"/>
        </w:rPr>
        <w:t>por exemplo</w:t>
      </w:r>
      <w:r w:rsidR="18610580" w:rsidRPr="24B89334">
        <w:rPr>
          <w:rStyle w:val="normaltextrun"/>
          <w:rFonts w:ascii="Calibri" w:hAnsi="Calibri" w:cs="Calibri"/>
        </w:rPr>
        <w:t>,</w:t>
      </w:r>
      <w:r w:rsidR="357EAA19" w:rsidRPr="24B89334">
        <w:rPr>
          <w:rStyle w:val="normaltextrun"/>
          <w:rFonts w:ascii="Calibri" w:hAnsi="Calibri" w:cs="Calibri"/>
        </w:rPr>
        <w:t xml:space="preserve"> contratação de funcionários</w:t>
      </w:r>
      <w:r w:rsidR="6F4EA737" w:rsidRPr="24B89334">
        <w:rPr>
          <w:rStyle w:val="normaltextrun"/>
          <w:rFonts w:ascii="Calibri" w:hAnsi="Calibri" w:cs="Calibri"/>
        </w:rPr>
        <w:t>,</w:t>
      </w:r>
      <w:r w:rsidR="357EAA19" w:rsidRPr="24B89334">
        <w:rPr>
          <w:rStyle w:val="normaltextrun"/>
          <w:rFonts w:ascii="Calibri" w:hAnsi="Calibri" w:cs="Calibri"/>
        </w:rPr>
        <w:t xml:space="preserve"> compra de equipamentos</w:t>
      </w:r>
      <w:r w:rsidR="36F0284E" w:rsidRPr="24B89334">
        <w:rPr>
          <w:rStyle w:val="normaltextrun"/>
          <w:rFonts w:ascii="Calibri" w:hAnsi="Calibri" w:cs="Calibri"/>
        </w:rPr>
        <w:t xml:space="preserve"> e mobilização</w:t>
      </w:r>
      <w:r w:rsidR="76C4F43A" w:rsidRPr="24B89334">
        <w:rPr>
          <w:rStyle w:val="normaltextrun"/>
          <w:rFonts w:ascii="Calibri" w:hAnsi="Calibri" w:cs="Calibri"/>
        </w:rPr>
        <w:t xml:space="preserve"> inicial</w:t>
      </w:r>
      <w:r w:rsidR="357EAA19" w:rsidRPr="24B89334">
        <w:rPr>
          <w:rStyle w:val="normaltextrun"/>
          <w:rFonts w:ascii="Calibri" w:hAnsi="Calibri" w:cs="Calibri"/>
        </w:rPr>
        <w:t xml:space="preserve">. Já </w:t>
      </w:r>
      <w:r w:rsidR="118701A3" w:rsidRPr="24B89334">
        <w:rPr>
          <w:rStyle w:val="normaltextrun"/>
          <w:rFonts w:ascii="Calibri" w:hAnsi="Calibri" w:cs="Calibri"/>
        </w:rPr>
        <w:t xml:space="preserve">por efetiva implementação do objeto entende-se a realização do escopo finalístico da parceria, tal como a realização do evento propriamente dito ou o fornecimento </w:t>
      </w:r>
      <w:r w:rsidR="558C6B21" w:rsidRPr="24B89334">
        <w:rPr>
          <w:rStyle w:val="normaltextrun"/>
          <w:rFonts w:ascii="Calibri" w:hAnsi="Calibri" w:cs="Calibri"/>
        </w:rPr>
        <w:t>da atividade prevista.</w:t>
      </w:r>
    </w:p>
    <w:p w:rsidR="0D8CE4B5" w:rsidRDefault="0F971317" w:rsidP="00D76FF8">
      <w:pPr>
        <w:pStyle w:val="paragraph"/>
        <w:numPr>
          <w:ilvl w:val="1"/>
          <w:numId w:val="11"/>
        </w:numPr>
        <w:spacing w:beforeAutospacing="0" w:after="120" w:afterAutospacing="0" w:line="360" w:lineRule="auto"/>
        <w:ind w:left="0" w:firstLine="0"/>
        <w:jc w:val="both"/>
        <w:rPr>
          <w:rFonts w:asciiTheme="minorHAnsi" w:eastAsiaTheme="minorEastAsia" w:hAnsiTheme="minorHAnsi" w:cstheme="minorBidi"/>
        </w:rPr>
      </w:pPr>
      <w:r w:rsidRPr="24B89334">
        <w:rPr>
          <w:rStyle w:val="normaltextrun"/>
          <w:rFonts w:asciiTheme="minorHAnsi" w:eastAsiaTheme="minorEastAsia" w:hAnsiTheme="minorHAnsi" w:cstheme="minorBidi"/>
          <w:color w:val="000000" w:themeColor="text1"/>
        </w:rPr>
        <w:t xml:space="preserve">Os atos preparatórios e </w:t>
      </w:r>
      <w:r w:rsidR="3799DCAA" w:rsidRPr="24B89334">
        <w:rPr>
          <w:rStyle w:val="normaltextrun"/>
          <w:rFonts w:asciiTheme="minorHAnsi" w:eastAsiaTheme="minorEastAsia" w:hAnsiTheme="minorHAnsi" w:cstheme="minorBidi"/>
          <w:color w:val="000000" w:themeColor="text1"/>
        </w:rPr>
        <w:t>a efetiva implementação do objeto</w:t>
      </w:r>
      <w:r w:rsidRPr="24B89334">
        <w:rPr>
          <w:rStyle w:val="normaltextrun"/>
          <w:rFonts w:asciiTheme="minorHAnsi" w:eastAsiaTheme="minorEastAsia" w:hAnsiTheme="minorHAnsi" w:cstheme="minorBidi"/>
          <w:color w:val="000000" w:themeColor="text1"/>
        </w:rPr>
        <w:t xml:space="preserve"> deverão integrar o plano de trabalho apresentado</w:t>
      </w:r>
      <w:r w:rsidR="1A62E9BA" w:rsidRPr="24B89334">
        <w:rPr>
          <w:rStyle w:val="normaltextrun"/>
          <w:rFonts w:asciiTheme="minorHAnsi" w:eastAsiaTheme="minorEastAsia" w:hAnsiTheme="minorHAnsi" w:cstheme="minorBidi"/>
          <w:color w:val="000000" w:themeColor="text1"/>
        </w:rPr>
        <w:t>.</w:t>
      </w:r>
    </w:p>
    <w:p w:rsidR="000F7D0A" w:rsidRDefault="74CE0EE1"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lang w:val="pt-PT"/>
        </w:rPr>
      </w:pPr>
      <w:r w:rsidRPr="6979F875">
        <w:rPr>
          <w:rFonts w:ascii="Calibri" w:eastAsia="Calibri" w:hAnsi="Calibri" w:cs="Calibri"/>
        </w:rPr>
        <w:t>A</w:t>
      </w:r>
      <w:r w:rsidR="16392F6A" w:rsidRPr="6979F875">
        <w:rPr>
          <w:rFonts w:ascii="Calibri" w:eastAsia="Calibri" w:hAnsi="Calibri" w:cs="Calibri"/>
        </w:rPr>
        <w:t>s</w:t>
      </w:r>
      <w:r w:rsidRPr="6979F875">
        <w:rPr>
          <w:rFonts w:ascii="Calibri" w:eastAsia="Calibri" w:hAnsi="Calibri" w:cs="Calibri"/>
        </w:rPr>
        <w:t xml:space="preserve"> data</w:t>
      </w:r>
      <w:r w:rsidR="5560290C" w:rsidRPr="6979F875">
        <w:rPr>
          <w:rFonts w:ascii="Calibri" w:eastAsia="Calibri" w:hAnsi="Calibri" w:cs="Calibri"/>
        </w:rPr>
        <w:t>s</w:t>
      </w:r>
      <w:r w:rsidRPr="6979F875">
        <w:rPr>
          <w:rFonts w:ascii="Calibri" w:eastAsia="Calibri" w:hAnsi="Calibri" w:cs="Calibri"/>
        </w:rPr>
        <w:t xml:space="preserve"> da execução do </w:t>
      </w:r>
      <w:r w:rsidR="4A28ACB5" w:rsidRPr="6979F875">
        <w:rPr>
          <w:rFonts w:ascii="Calibri" w:eastAsia="Calibri" w:hAnsi="Calibri" w:cs="Calibri"/>
        </w:rPr>
        <w:t xml:space="preserve">objeto </w:t>
      </w:r>
      <w:r w:rsidR="7218537E" w:rsidRPr="6979F875">
        <w:rPr>
          <w:rFonts w:ascii="Calibri" w:eastAsia="Calibri" w:hAnsi="Calibri" w:cs="Calibri"/>
        </w:rPr>
        <w:t xml:space="preserve">serão </w:t>
      </w:r>
      <w:r w:rsidRPr="6979F875">
        <w:rPr>
          <w:rFonts w:ascii="Calibri" w:eastAsia="Calibri" w:hAnsi="Calibri" w:cs="Calibri"/>
        </w:rPr>
        <w:t>definida</w:t>
      </w:r>
      <w:r w:rsidR="7476C45E" w:rsidRPr="6979F875">
        <w:rPr>
          <w:rFonts w:ascii="Calibri" w:eastAsia="Calibri" w:hAnsi="Calibri" w:cs="Calibri"/>
        </w:rPr>
        <w:t>s</w:t>
      </w:r>
      <w:r w:rsidR="1B697EB4" w:rsidRPr="6979F875">
        <w:rPr>
          <w:rFonts w:ascii="Calibri" w:eastAsia="Calibri" w:hAnsi="Calibri" w:cs="Calibri"/>
        </w:rPr>
        <w:t>no plano de trabalho e, em caso de múltiplas edições do programa</w:t>
      </w:r>
      <w:r w:rsidR="0E68C68A" w:rsidRPr="6979F875">
        <w:rPr>
          <w:rFonts w:ascii="Calibri" w:eastAsia="Calibri" w:hAnsi="Calibri" w:cs="Calibri"/>
        </w:rPr>
        <w:t xml:space="preserve">, serão as previstas nos </w:t>
      </w:r>
      <w:r w:rsidR="1B697EB4" w:rsidRPr="6979F875">
        <w:rPr>
          <w:rFonts w:ascii="Calibri" w:eastAsia="Calibri" w:hAnsi="Calibri" w:cs="Calibri"/>
        </w:rPr>
        <w:t>múltiplos planos de trabalho de cada edição.</w:t>
      </w:r>
    </w:p>
    <w:p w:rsidR="004318B7" w:rsidRPr="004318B7" w:rsidRDefault="3458900E" w:rsidP="00D76FF8">
      <w:pPr>
        <w:pStyle w:val="paragraph"/>
        <w:numPr>
          <w:ilvl w:val="0"/>
          <w:numId w:val="11"/>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METAS, INDICADORES E VERIFICADORES: </w:t>
      </w:r>
    </w:p>
    <w:p w:rsidR="004318B7" w:rsidRPr="004318B7" w:rsidRDefault="082EB736"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 descrição das metas do projeto deverá ser clara e objetiva, destacando sempre os indicadores e os verificadores que serão utilizados para aferição das metas propostas. </w:t>
      </w:r>
    </w:p>
    <w:p w:rsidR="004318B7" w:rsidRPr="004318B7" w:rsidRDefault="3458900E"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QUANTITATIVAS:</w:t>
      </w:r>
      <w:r w:rsidRPr="5C8A30C2">
        <w:rPr>
          <w:rStyle w:val="eop"/>
          <w:rFonts w:ascii="Calibri" w:hAnsi="Calibri" w:cs="Calibri"/>
        </w:rPr>
        <w:t xml:space="preserve"> o plano de trabalho deverá prever as metas quantitativas de execução, sendo obrigatória a previsão das metas mínimas definidas no Anexo X</w:t>
      </w:r>
      <w:r w:rsidR="4E76062B" w:rsidRPr="5C8A30C2">
        <w:rPr>
          <w:rStyle w:val="eop"/>
          <w:rFonts w:ascii="Calibri" w:hAnsi="Calibri" w:cs="Calibri"/>
        </w:rPr>
        <w:t>XI</w:t>
      </w:r>
      <w:r w:rsidRPr="5C8A30C2">
        <w:rPr>
          <w:rStyle w:val="eop"/>
          <w:rFonts w:ascii="Calibri" w:hAnsi="Calibri" w:cs="Calibri"/>
        </w:rPr>
        <w:t xml:space="preserve"> – Diretrizes Programáticas para Elaboração do Plano de Trabalho. </w:t>
      </w:r>
    </w:p>
    <w:p w:rsidR="004318B7" w:rsidRPr="004318B7" w:rsidRDefault="3458900E"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4318B7" w:rsidRPr="004318B7" w:rsidRDefault="3458900E"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lastRenderedPageBreak/>
        <w:t>INDICADORES:</w:t>
      </w:r>
      <w:r w:rsidRPr="5C8A30C2">
        <w:rPr>
          <w:rStyle w:val="eop"/>
          <w:rFonts w:ascii="Calibri" w:hAnsi="Calibri" w:cs="Calibri"/>
        </w:rPr>
        <w:t xml:space="preserve"> o plano de trabalho deverá prever os indicadores para as metas quantitativas de execução, sendo obrigatória a previsão dos indicadores definidas no Anexo X</w:t>
      </w:r>
      <w:r w:rsidR="1444C9F0"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rsidR="004318B7" w:rsidRPr="004318B7" w:rsidRDefault="3458900E"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b/>
          <w:bCs/>
        </w:rPr>
        <w:t>METAS QUALITATIVAS:</w:t>
      </w:r>
      <w:r w:rsidRPr="5C8A30C2">
        <w:rPr>
          <w:rStyle w:val="eop"/>
          <w:rFonts w:ascii="Calibri" w:hAnsi="Calibri" w:cs="Calibri"/>
        </w:rPr>
        <w:t xml:space="preserve"> o plano de trabalho deverá prever as metas qualitativas de execução, sendo obrigatória a previsão das metas mínimas definidas no Anexo X</w:t>
      </w:r>
      <w:r w:rsidR="11E1AC08" w:rsidRPr="5C8A30C2">
        <w:rPr>
          <w:rStyle w:val="eop"/>
          <w:rFonts w:ascii="Calibri" w:hAnsi="Calibri" w:cs="Calibri"/>
        </w:rPr>
        <w:t>XI</w:t>
      </w:r>
      <w:r w:rsidRPr="5C8A30C2">
        <w:rPr>
          <w:rStyle w:val="eop"/>
          <w:rFonts w:ascii="Calibri" w:hAnsi="Calibri" w:cs="Calibri"/>
        </w:rPr>
        <w:t xml:space="preserve"> – Diretrizes Programáticas para Elaboração do Plano de Trabalho.</w:t>
      </w:r>
    </w:p>
    <w:p w:rsidR="004318B7" w:rsidRDefault="3458900E"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Para além das metas mínimas propostas no referido anexo, a entidade poderá prever outras metas. Estas deverão ser necessariamente mensuráveis e para cada meta deverá haver um indicador por meio do qual ela será aferida.</w:t>
      </w:r>
    </w:p>
    <w:p w:rsidR="00CA4A8B" w:rsidRPr="00EE5FBE" w:rsidRDefault="124C573F" w:rsidP="00D76FF8">
      <w:pPr>
        <w:pStyle w:val="paragraph"/>
        <w:numPr>
          <w:ilvl w:val="0"/>
          <w:numId w:val="11"/>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D</w:t>
      </w:r>
      <w:r w:rsidR="7EFFBE89" w:rsidRPr="600B1840">
        <w:rPr>
          <w:rStyle w:val="eop"/>
          <w:rFonts w:ascii="Calibri" w:hAnsi="Calibri" w:cs="Calibri"/>
          <w:b/>
          <w:bCs/>
        </w:rPr>
        <w:t xml:space="preserve">O PROJETO </w:t>
      </w:r>
      <w:r w:rsidRPr="600B1840">
        <w:rPr>
          <w:rStyle w:val="eop"/>
          <w:rFonts w:ascii="Calibri" w:hAnsi="Calibri" w:cs="Calibri"/>
          <w:b/>
          <w:bCs/>
        </w:rPr>
        <w:t xml:space="preserve">A SER </w:t>
      </w:r>
      <w:r w:rsidR="7EFFBE89" w:rsidRPr="600B1840">
        <w:rPr>
          <w:rStyle w:val="eop"/>
          <w:rFonts w:ascii="Calibri" w:hAnsi="Calibri" w:cs="Calibri"/>
          <w:b/>
          <w:bCs/>
        </w:rPr>
        <w:t>APRESENTAD</w:t>
      </w:r>
      <w:r w:rsidR="3458900E" w:rsidRPr="600B1840">
        <w:rPr>
          <w:rStyle w:val="eop"/>
          <w:rFonts w:ascii="Calibri" w:hAnsi="Calibri" w:cs="Calibri"/>
          <w:b/>
          <w:bCs/>
        </w:rPr>
        <w:t>O</w:t>
      </w:r>
    </w:p>
    <w:p w:rsidR="0008038F" w:rsidRPr="0008038F" w:rsidRDefault="1A3B2031" w:rsidP="00D76FF8">
      <w:pPr>
        <w:pStyle w:val="paragraph"/>
        <w:numPr>
          <w:ilvl w:val="1"/>
          <w:numId w:val="11"/>
        </w:numPr>
        <w:spacing w:beforeAutospacing="0" w:after="120" w:afterAutospacing="0" w:line="360" w:lineRule="auto"/>
        <w:ind w:left="0" w:firstLine="0"/>
        <w:jc w:val="both"/>
        <w:rPr>
          <w:rStyle w:val="eop"/>
          <w:rFonts w:ascii="Calibri" w:hAnsi="Calibri" w:cs="Calibri"/>
        </w:rPr>
      </w:pPr>
      <w:r w:rsidRPr="24B89334">
        <w:rPr>
          <w:rStyle w:val="eop"/>
          <w:rFonts w:ascii="Calibri" w:hAnsi="Calibri" w:cs="Calibri"/>
        </w:rPr>
        <w:t xml:space="preserve">O projeto deverá apresentar nexo </w:t>
      </w:r>
      <w:r w:rsidR="56906954" w:rsidRPr="24B89334">
        <w:rPr>
          <w:rStyle w:val="eop"/>
          <w:rFonts w:ascii="Calibri" w:hAnsi="Calibri" w:cs="Calibri"/>
        </w:rPr>
        <w:t xml:space="preserve">entre a </w:t>
      </w:r>
      <w:r w:rsidRPr="24B89334">
        <w:rPr>
          <w:rStyle w:val="eop"/>
          <w:rFonts w:ascii="Calibri" w:hAnsi="Calibri" w:cs="Calibri"/>
        </w:rPr>
        <w:t xml:space="preserve">realidade do objeto </w:t>
      </w:r>
      <w:r w:rsidR="6AF828BC" w:rsidRPr="24B89334">
        <w:rPr>
          <w:rStyle w:val="eop"/>
          <w:rFonts w:ascii="Calibri" w:hAnsi="Calibri" w:cs="Calibri"/>
        </w:rPr>
        <w:t xml:space="preserve">e </w:t>
      </w:r>
      <w:r w:rsidRPr="24B89334">
        <w:rPr>
          <w:rStyle w:val="eop"/>
          <w:rFonts w:ascii="Calibri" w:hAnsi="Calibri" w:cs="Calibri"/>
        </w:rPr>
        <w:t>as metas a serem atingidas, bem como os indicadores e verificadores para a sua aferição, de acordo com as ações de aquisição de material de consumo e prestação de serviço. </w:t>
      </w:r>
    </w:p>
    <w:p w:rsidR="0008038F" w:rsidRDefault="200032B4" w:rsidP="00D76FF8">
      <w:pPr>
        <w:pStyle w:val="paragraph"/>
        <w:numPr>
          <w:ilvl w:val="1"/>
          <w:numId w:val="11"/>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Os locais para a execução das atividades, caso a OSC entenda necessário, deverão ser vistoriados anteriormente à entrega da proposta, estando ciente da infraestrutura encontrada e indispensável para atender a especificidade das atividades ofertadas, inclusive acessibilidade, sendo prerrogativa da SEME a escolha de outro local caso vislumbre o melhor atendimento ao interesse público, sem que possa implicar no aumento de custo para a OSC em relação ao orçamento apresentado. </w:t>
      </w:r>
    </w:p>
    <w:p w:rsidR="0008038F" w:rsidRDefault="200032B4" w:rsidP="00D76FF8">
      <w:pPr>
        <w:pStyle w:val="paragraph"/>
        <w:numPr>
          <w:ilvl w:val="1"/>
          <w:numId w:val="11"/>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Caso os locais informados na proposta não sejam de propriedade da Prefeitura de São Paulo, a OSC deverá apresentar declaração de autorização do uso do espaço para a execução das atividades propostas. </w:t>
      </w:r>
    </w:p>
    <w:p w:rsidR="004318B7" w:rsidRPr="0024668D" w:rsidRDefault="200032B4" w:rsidP="00D76FF8">
      <w:pPr>
        <w:pStyle w:val="paragraph"/>
        <w:numPr>
          <w:ilvl w:val="1"/>
          <w:numId w:val="11"/>
        </w:numPr>
        <w:spacing w:beforeAutospacing="0" w:after="120" w:afterAutospacing="0" w:line="360" w:lineRule="auto"/>
        <w:ind w:left="0" w:firstLine="0"/>
        <w:jc w:val="both"/>
        <w:rPr>
          <w:rStyle w:val="eop"/>
          <w:rFonts w:ascii="Calibri" w:hAnsi="Calibri" w:cs="Calibri"/>
        </w:rPr>
      </w:pPr>
      <w:r w:rsidRPr="600B1840">
        <w:rPr>
          <w:rStyle w:val="eop"/>
          <w:rFonts w:ascii="Calibri" w:hAnsi="Calibri" w:cs="Calibri"/>
        </w:rPr>
        <w:t>A proposta deverá discriminar os itens de consumo e serviços necessários para suportar as despesas para a execução do objeto, dentre outros necessários e que demonstrem conexão com a ação a ser desenvolvida. </w:t>
      </w:r>
    </w:p>
    <w:p w:rsidR="0024668D" w:rsidRPr="0024668D" w:rsidRDefault="267F8789" w:rsidP="00D76FF8">
      <w:pPr>
        <w:pStyle w:val="paragraph"/>
        <w:numPr>
          <w:ilvl w:val="0"/>
          <w:numId w:val="11"/>
        </w:numPr>
        <w:spacing w:beforeAutospacing="0" w:after="120" w:afterAutospacing="0" w:line="360" w:lineRule="auto"/>
        <w:ind w:left="0" w:firstLine="0"/>
        <w:jc w:val="both"/>
        <w:rPr>
          <w:rStyle w:val="eop"/>
          <w:rFonts w:ascii="Calibri" w:hAnsi="Calibri" w:cs="Calibri"/>
          <w:b/>
          <w:bCs/>
        </w:rPr>
      </w:pPr>
      <w:r w:rsidRPr="369B9C16">
        <w:rPr>
          <w:rStyle w:val="eop"/>
          <w:rFonts w:ascii="Calibri" w:hAnsi="Calibri" w:cs="Calibri"/>
          <w:b/>
          <w:bCs/>
        </w:rPr>
        <w:t>DA ORGANIZAÇÃO DOS LOTES</w:t>
      </w:r>
    </w:p>
    <w:p w:rsidR="51016403" w:rsidRDefault="3D785440"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369B9C16">
        <w:rPr>
          <w:rStyle w:val="normaltextrun"/>
          <w:rFonts w:asciiTheme="minorHAnsi" w:hAnsiTheme="minorHAnsi" w:cstheme="minorBidi"/>
        </w:rPr>
        <w:t>O presente Edital será composto de um lote único abrangendo todo o programa.</w:t>
      </w:r>
    </w:p>
    <w:p w:rsidR="51016403" w:rsidRDefault="3D785440"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369B9C16">
        <w:rPr>
          <w:rStyle w:val="normaltextrun"/>
          <w:rFonts w:asciiTheme="minorHAnsi" w:hAnsiTheme="minorHAnsi" w:cstheme="minorBidi"/>
        </w:rPr>
        <w:t xml:space="preserve">Cada entidade deverá apresentar </w:t>
      </w:r>
      <w:r w:rsidR="0615BEBE" w:rsidRPr="369B9C16">
        <w:rPr>
          <w:rStyle w:val="normaltextrun"/>
          <w:rFonts w:asciiTheme="minorHAnsi" w:hAnsiTheme="minorHAnsi" w:cstheme="minorBidi"/>
        </w:rPr>
        <w:t>somente uma proposta para o lote.</w:t>
      </w:r>
    </w:p>
    <w:p w:rsidR="17ACDB17" w:rsidRDefault="659118E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369B9C16">
        <w:rPr>
          <w:rStyle w:val="normaltextrun"/>
          <w:rFonts w:asciiTheme="minorHAnsi" w:hAnsiTheme="minorHAnsi" w:cstheme="minorBidi"/>
        </w:rPr>
        <w:lastRenderedPageBreak/>
        <w:t>A proposta não poderá superar o montante de recursos disponíveis para o programa, sob pena de desclassificação.</w:t>
      </w:r>
    </w:p>
    <w:p w:rsidR="004318B7" w:rsidRPr="004318B7" w:rsidRDefault="0AA9DEE8" w:rsidP="00D76FF8">
      <w:pPr>
        <w:pStyle w:val="paragraph"/>
        <w:numPr>
          <w:ilvl w:val="0"/>
          <w:numId w:val="11"/>
        </w:numPr>
        <w:spacing w:beforeAutospacing="0" w:after="120" w:afterAutospacing="0" w:line="360" w:lineRule="auto"/>
        <w:ind w:left="0" w:firstLine="0"/>
        <w:jc w:val="both"/>
        <w:textAlignment w:val="baseline"/>
        <w:rPr>
          <w:rStyle w:val="eop"/>
          <w:rFonts w:ascii="Calibri" w:hAnsi="Calibri" w:cs="Calibri"/>
          <w:b/>
          <w:bCs/>
        </w:rPr>
      </w:pPr>
      <w:r w:rsidRPr="600B1840">
        <w:rPr>
          <w:rStyle w:val="eop"/>
          <w:rFonts w:ascii="Calibri" w:hAnsi="Calibri" w:cs="Calibri"/>
          <w:b/>
          <w:bCs/>
        </w:rPr>
        <w:t xml:space="preserve">DA </w:t>
      </w:r>
      <w:r w:rsidR="225D81B2" w:rsidRPr="600B1840">
        <w:rPr>
          <w:rStyle w:val="eop"/>
          <w:rFonts w:ascii="Calibri" w:hAnsi="Calibri" w:cs="Calibri"/>
          <w:b/>
          <w:bCs/>
        </w:rPr>
        <w:t xml:space="preserve">PROPOSTA: </w:t>
      </w:r>
    </w:p>
    <w:p w:rsidR="004318B7" w:rsidRPr="00C811C9" w:rsidRDefault="225D81B2" w:rsidP="00D76FF8">
      <w:pPr>
        <w:pStyle w:val="paragraph"/>
        <w:numPr>
          <w:ilvl w:val="1"/>
          <w:numId w:val="11"/>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 xml:space="preserve">As </w:t>
      </w:r>
      <w:proofErr w:type="spellStart"/>
      <w:r w:rsidRPr="600B1840">
        <w:rPr>
          <w:rStyle w:val="normaltextrun"/>
          <w:rFonts w:asciiTheme="minorHAnsi" w:hAnsiTheme="minorHAnsi" w:cstheme="minorBidi"/>
        </w:rPr>
        <w:t>OSCs</w:t>
      </w:r>
      <w:proofErr w:type="spellEnd"/>
      <w:r w:rsidRPr="600B1840">
        <w:rPr>
          <w:rStyle w:val="normaltextrun"/>
          <w:rFonts w:asciiTheme="minorHAnsi" w:hAnsiTheme="minorHAnsi" w:cstheme="minorBidi"/>
        </w:rPr>
        <w:t xml:space="preserve"> deverão apresentar suas propostas, em atendimento ao Anexo II (“Projeto/Proposta”), definindo as atividades, de forma que demonstrem, de maneira clara e objetiva, como a realização do projeto atingirá os objetivos do presente chamamento público, com as metas específicas, bem como os indicadores e verificadores para a sua aferição.</w:t>
      </w:r>
    </w:p>
    <w:p w:rsidR="004318B7" w:rsidRPr="00C811C9" w:rsidRDefault="225D81B2" w:rsidP="00D76FF8">
      <w:pPr>
        <w:pStyle w:val="paragraph"/>
        <w:numPr>
          <w:ilvl w:val="1"/>
          <w:numId w:val="11"/>
        </w:numPr>
        <w:spacing w:beforeAutospacing="0" w:after="120" w:afterAutospacing="0" w:line="360" w:lineRule="auto"/>
        <w:ind w:left="0" w:firstLine="0"/>
        <w:jc w:val="both"/>
        <w:rPr>
          <w:rStyle w:val="eop"/>
          <w:rFonts w:asciiTheme="minorHAnsi" w:hAnsiTheme="minorHAnsi" w:cstheme="minorBidi"/>
        </w:rPr>
      </w:pPr>
      <w:r w:rsidRPr="600B1840">
        <w:rPr>
          <w:rStyle w:val="normaltextrun"/>
          <w:rFonts w:asciiTheme="minorHAnsi" w:hAnsiTheme="minorHAnsi" w:cstheme="minorBidi"/>
        </w:rPr>
        <w:t>A proposta deverá ser apresentada conforme modelo do Anexo II, em envelope fechado e indevassável</w:t>
      </w:r>
      <w:r w:rsidR="1F2099A8" w:rsidRPr="600B1840">
        <w:rPr>
          <w:rStyle w:val="normaltextrun"/>
          <w:rFonts w:asciiTheme="minorHAnsi" w:hAnsiTheme="minorHAnsi" w:cstheme="minorBidi"/>
        </w:rPr>
        <w:t xml:space="preserve">, junto com a documentação </w:t>
      </w:r>
      <w:r w:rsidR="582F52B8" w:rsidRPr="600B1840">
        <w:rPr>
          <w:rStyle w:val="normaltextrun"/>
          <w:rFonts w:asciiTheme="minorHAnsi" w:hAnsiTheme="minorHAnsi" w:cstheme="minorBidi"/>
        </w:rPr>
        <w:t>exigida e as atividades propostas</w:t>
      </w:r>
      <w:r w:rsidRPr="600B1840">
        <w:rPr>
          <w:rStyle w:val="normaltextrun"/>
          <w:rFonts w:asciiTheme="minorHAnsi" w:hAnsiTheme="minorHAnsi" w:cstheme="minorBidi"/>
        </w:rPr>
        <w:t>, contendo na sua parte externa as informações abaixo e entregue na Secretaria Municipal de Esportes e Lazer – SEME, na Rua Pedro de Toledo, nº 1.561, bairro Vila Clementino, São Paulo – SP, até o 30º (trigésimo) dia</w:t>
      </w:r>
      <w:r w:rsidR="0AA9DEE8" w:rsidRPr="600B1840">
        <w:rPr>
          <w:rStyle w:val="normaltextrun"/>
          <w:rFonts w:asciiTheme="minorHAnsi" w:hAnsiTheme="minorHAnsi" w:cstheme="minorBidi"/>
        </w:rPr>
        <w:t xml:space="preserve"> corrido</w:t>
      </w:r>
      <w:r w:rsidRPr="600B1840">
        <w:rPr>
          <w:rStyle w:val="normaltextrun"/>
          <w:rFonts w:asciiTheme="minorHAnsi" w:hAnsiTheme="minorHAnsi" w:cstheme="minorBidi"/>
        </w:rPr>
        <w:t>, a contar a partir do 1º dia útil subsequente à publicação deste Edital no DOC, junto ao setor de Protocolo, das 10:00 horas às 17:00 horas, de segunda a sexta-feira, que receberá e encaminhará o envelope fechado e carimbado à COMISSÃO DE SELEÇÃO para análise:</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PROPOSTA </w:t>
      </w:r>
    </w:p>
    <w:p w:rsidR="004318B7" w:rsidRP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PREFEITURA MUNICIPAL DE SÃO PAULO – SEME </w:t>
      </w:r>
    </w:p>
    <w:p w:rsidR="004318B7" w:rsidRPr="00C811C9" w:rsidRDefault="73ABA6D6" w:rsidP="1ECD6F2B">
      <w:pPr>
        <w:pStyle w:val="paragraph"/>
        <w:spacing w:after="120" w:line="360" w:lineRule="auto"/>
        <w:jc w:val="both"/>
        <w:textAlignment w:val="baseline"/>
        <w:rPr>
          <w:rStyle w:val="eop"/>
          <w:rFonts w:asciiTheme="minorHAnsi" w:hAnsiTheme="minorHAnsi" w:cstheme="minorBidi"/>
        </w:rPr>
      </w:pPr>
      <w:r w:rsidRPr="6354FBE6">
        <w:rPr>
          <w:rStyle w:val="eop"/>
          <w:rFonts w:asciiTheme="minorHAnsi" w:hAnsiTheme="minorHAnsi" w:cstheme="minorBidi"/>
        </w:rPr>
        <w:t>CHAMAMENTO PÚBLICO Nº XXX/SEME/202</w:t>
      </w:r>
      <w:r w:rsidR="654301FE" w:rsidRPr="6354FBE6">
        <w:rPr>
          <w:rStyle w:val="eop"/>
          <w:rFonts w:asciiTheme="minorHAnsi" w:hAnsiTheme="minorHAnsi" w:cstheme="minorBidi"/>
        </w:rPr>
        <w:t>4</w:t>
      </w:r>
      <w:r w:rsidRPr="6354FBE6">
        <w:rPr>
          <w:rStyle w:val="eop"/>
          <w:rFonts w:asciiTheme="minorHAnsi" w:hAnsiTheme="minorHAnsi" w:cstheme="minorBidi"/>
        </w:rPr>
        <w:t xml:space="preserve"> – PROJETO “________________”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LOTE: ____________________ </w:t>
      </w:r>
    </w:p>
    <w:p w:rsidR="00C811C9"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 xml:space="preserve">INTERESSADO: </w:t>
      </w:r>
    </w:p>
    <w:p w:rsidR="004318B7" w:rsidRPr="004318B7" w:rsidRDefault="3458900E" w:rsidP="1ECD6F2B">
      <w:pPr>
        <w:pStyle w:val="paragraph"/>
        <w:spacing w:after="120" w:line="360" w:lineRule="auto"/>
        <w:jc w:val="both"/>
        <w:textAlignment w:val="baseline"/>
        <w:rPr>
          <w:rStyle w:val="eop"/>
          <w:rFonts w:asciiTheme="minorHAnsi" w:hAnsiTheme="minorHAnsi" w:cstheme="minorBidi"/>
        </w:rPr>
      </w:pPr>
      <w:r w:rsidRPr="1ECD6F2B">
        <w:rPr>
          <w:rStyle w:val="eop"/>
          <w:rFonts w:asciiTheme="minorHAnsi" w:hAnsiTheme="minorHAnsi" w:cstheme="minorBidi"/>
        </w:rPr>
        <w:t>CNPJ:</w:t>
      </w:r>
    </w:p>
    <w:p w:rsidR="15720B9A" w:rsidRDefault="15720B9A" w:rsidP="00D76FF8">
      <w:pPr>
        <w:pStyle w:val="paragraph"/>
        <w:numPr>
          <w:ilvl w:val="2"/>
          <w:numId w:val="11"/>
        </w:numPr>
        <w:spacing w:beforeAutospacing="0" w:after="120" w:afterAutospacing="0" w:line="360" w:lineRule="auto"/>
        <w:ind w:left="0" w:firstLine="0"/>
        <w:jc w:val="both"/>
        <w:rPr>
          <w:rStyle w:val="normaltextrun"/>
          <w:rFonts w:asciiTheme="minorHAnsi" w:hAnsiTheme="minorHAnsi" w:cstheme="minorBidi"/>
        </w:rPr>
      </w:pPr>
      <w:r w:rsidRPr="6DE4FA40">
        <w:rPr>
          <w:rStyle w:val="normaltextrun"/>
          <w:rFonts w:asciiTheme="minorHAnsi" w:hAnsiTheme="minorHAnsi" w:cstheme="minorBidi"/>
        </w:rPr>
        <w:t>Caso o 30º</w:t>
      </w:r>
      <w:r w:rsidR="59F9550D" w:rsidRPr="6DE4FA40">
        <w:rPr>
          <w:rStyle w:val="normaltextrun"/>
          <w:rFonts w:asciiTheme="minorHAnsi" w:hAnsiTheme="minorHAnsi" w:cstheme="minorBidi"/>
        </w:rPr>
        <w:t xml:space="preserve"> (trigésimo) dia de entrega da proposta </w:t>
      </w:r>
      <w:r w:rsidR="6925B0A0" w:rsidRPr="6DE4FA40">
        <w:rPr>
          <w:rStyle w:val="normaltextrun"/>
          <w:rFonts w:asciiTheme="minorHAnsi" w:hAnsiTheme="minorHAnsi" w:cstheme="minorBidi"/>
        </w:rPr>
        <w:t xml:space="preserve">seja </w:t>
      </w:r>
      <w:r w:rsidR="59F9550D" w:rsidRPr="6DE4FA40">
        <w:rPr>
          <w:rStyle w:val="normaltextrun"/>
          <w:rFonts w:asciiTheme="minorHAnsi" w:hAnsiTheme="minorHAnsi" w:cstheme="minorBidi"/>
        </w:rPr>
        <w:t xml:space="preserve">em um sábado, domingo ou feriado, a data final para </w:t>
      </w:r>
      <w:r w:rsidR="3FB25E0A" w:rsidRPr="6DE4FA40">
        <w:rPr>
          <w:rStyle w:val="normaltextrun"/>
          <w:rFonts w:asciiTheme="minorHAnsi" w:hAnsiTheme="minorHAnsi" w:cstheme="minorBidi"/>
        </w:rPr>
        <w:t>entrega</w:t>
      </w:r>
      <w:r w:rsidR="2813638A" w:rsidRPr="6DE4FA40">
        <w:rPr>
          <w:rStyle w:val="normaltextrun"/>
          <w:rFonts w:asciiTheme="minorHAnsi" w:hAnsiTheme="minorHAnsi" w:cstheme="minorBidi"/>
        </w:rPr>
        <w:t xml:space="preserve">será </w:t>
      </w:r>
      <w:r w:rsidR="065FEC7E" w:rsidRPr="6DE4FA40">
        <w:rPr>
          <w:rStyle w:val="normaltextrun"/>
          <w:rFonts w:asciiTheme="minorHAnsi" w:hAnsiTheme="minorHAnsi" w:cstheme="minorBidi"/>
        </w:rPr>
        <w:t>a do</w:t>
      </w:r>
      <w:r w:rsidR="2813638A" w:rsidRPr="6DE4FA40">
        <w:rPr>
          <w:rStyle w:val="normaltextrun"/>
          <w:rFonts w:asciiTheme="minorHAnsi" w:hAnsiTheme="minorHAnsi" w:cstheme="minorBidi"/>
        </w:rPr>
        <w:t xml:space="preserve"> 1° dia útil subsequente</w:t>
      </w:r>
      <w:r w:rsidR="289795AC" w:rsidRPr="6DE4FA40">
        <w:rPr>
          <w:rStyle w:val="normaltextrun"/>
          <w:rFonts w:asciiTheme="minorHAnsi" w:hAnsiTheme="minorHAnsi" w:cstheme="minorBidi"/>
        </w:rPr>
        <w:t xml:space="preserve"> da data prevista </w:t>
      </w:r>
      <w:r w:rsidR="4118BA5B" w:rsidRPr="6DE4FA40">
        <w:rPr>
          <w:rStyle w:val="normaltextrun"/>
          <w:rFonts w:asciiTheme="minorHAnsi" w:hAnsiTheme="minorHAnsi" w:cstheme="minorBidi"/>
        </w:rPr>
        <w:t>anteriormente</w:t>
      </w:r>
      <w:r w:rsidR="289795AC" w:rsidRPr="6DE4FA40">
        <w:rPr>
          <w:rStyle w:val="normaltextrun"/>
          <w:rFonts w:asciiTheme="minorHAnsi" w:hAnsiTheme="minorHAnsi" w:cstheme="minorBidi"/>
        </w:rPr>
        <w:t>.</w:t>
      </w:r>
    </w:p>
    <w:p w:rsidR="00C212E3" w:rsidRPr="00C212E3" w:rsidRDefault="582F52B8"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64E521C2">
        <w:rPr>
          <w:rStyle w:val="normaltextrun"/>
          <w:rFonts w:asciiTheme="minorHAnsi" w:hAnsiTheme="minorHAnsi" w:cstheme="minorBidi"/>
        </w:rPr>
        <w:t>Será</w:t>
      </w:r>
      <w:r w:rsidR="1F2099A8" w:rsidRPr="64E521C2">
        <w:rPr>
          <w:rStyle w:val="normaltextrun"/>
          <w:rFonts w:asciiTheme="minorHAnsi" w:hAnsiTheme="minorHAnsi" w:cstheme="minorBidi"/>
        </w:rPr>
        <w:t xml:space="preserve"> desclassificada a proposta que não atender aos requisitos deste edital. </w:t>
      </w:r>
    </w:p>
    <w:p w:rsidR="00C811C9" w:rsidRPr="00C811C9" w:rsidRDefault="347B2383"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5C8A30C2">
        <w:rPr>
          <w:rStyle w:val="normaltextrun"/>
          <w:rFonts w:asciiTheme="minorHAnsi" w:hAnsiTheme="minorHAnsi" w:cstheme="minorBidi"/>
        </w:rPr>
        <w:lastRenderedPageBreak/>
        <w:t xml:space="preserve">A Proposta deverá ser detalhada, clara e objetiva, com apresentação de metas qualitativas e quantitativas, bem como os indicadores para a sua aferição, conforme explicitados no item </w:t>
      </w:r>
      <w:r w:rsidR="575F3DBE" w:rsidRPr="5C8A30C2">
        <w:rPr>
          <w:rStyle w:val="normaltextrun"/>
          <w:rFonts w:asciiTheme="minorHAnsi" w:hAnsiTheme="minorHAnsi" w:cstheme="minorBidi"/>
        </w:rPr>
        <w:t>7</w:t>
      </w:r>
      <w:r w:rsidRPr="5C8A30C2">
        <w:rPr>
          <w:rStyle w:val="normaltextrun"/>
          <w:rFonts w:asciiTheme="minorHAnsi" w:hAnsiTheme="minorHAnsi" w:cstheme="minorBidi"/>
        </w:rPr>
        <w:t xml:space="preserve">, apresentando a programação de acordo com as atividades descritas no item </w:t>
      </w:r>
      <w:r w:rsidR="4F81EA99" w:rsidRPr="5C8A30C2">
        <w:rPr>
          <w:rStyle w:val="normaltextrun"/>
          <w:rFonts w:asciiTheme="minorHAnsi" w:hAnsiTheme="minorHAnsi" w:cstheme="minorBidi"/>
        </w:rPr>
        <w:t>3</w:t>
      </w:r>
      <w:r w:rsidRPr="5C8A30C2">
        <w:rPr>
          <w:rStyle w:val="normaltextrun"/>
          <w:rFonts w:asciiTheme="minorHAnsi" w:hAnsiTheme="minorHAnsi" w:cstheme="minorBidi"/>
        </w:rPr>
        <w:t>, bem como conforme os objetivos gerais, específicos, metodologia e diretrizes traçadas no Anexo X</w:t>
      </w:r>
      <w:r w:rsidR="27BBF1C4" w:rsidRPr="5C8A30C2">
        <w:rPr>
          <w:rStyle w:val="normaltextrun"/>
          <w:rFonts w:asciiTheme="minorHAnsi" w:hAnsiTheme="minorHAnsi" w:cstheme="minorBidi"/>
        </w:rPr>
        <w:t>XI</w:t>
      </w:r>
      <w:r w:rsidRPr="5C8A30C2">
        <w:rPr>
          <w:rStyle w:val="normaltextrun"/>
          <w:rFonts w:asciiTheme="minorHAnsi" w:hAnsiTheme="minorHAnsi" w:cstheme="minorBidi"/>
        </w:rPr>
        <w:t xml:space="preserve">. </w:t>
      </w:r>
    </w:p>
    <w:p w:rsidR="00C811C9" w:rsidRPr="00C811C9" w:rsidRDefault="347B2383" w:rsidP="00D76FF8">
      <w:pPr>
        <w:pStyle w:val="paragraph"/>
        <w:numPr>
          <w:ilvl w:val="1"/>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Theme="minorHAnsi" w:hAnsiTheme="minorHAnsi" w:cstheme="minorBidi"/>
        </w:rPr>
        <w:t xml:space="preserve">Além do contido nos itens acima, as propostas das </w:t>
      </w:r>
      <w:proofErr w:type="spellStart"/>
      <w:r w:rsidRPr="64E521C2">
        <w:rPr>
          <w:rStyle w:val="normaltextrun"/>
          <w:rFonts w:asciiTheme="minorHAnsi" w:hAnsiTheme="minorHAnsi" w:cstheme="minorBidi"/>
        </w:rPr>
        <w:t>OSCs</w:t>
      </w:r>
      <w:proofErr w:type="spellEnd"/>
      <w:r w:rsidRPr="64E521C2">
        <w:rPr>
          <w:rStyle w:val="normaltextrun"/>
          <w:rFonts w:asciiTheme="minorHAnsi" w:hAnsiTheme="minorHAnsi" w:cstheme="minorBidi"/>
        </w:rPr>
        <w:t xml:space="preserve"> interessadas em participar do certame, deverão conter:</w:t>
      </w:r>
    </w:p>
    <w:p w:rsidR="00C811C9" w:rsidRPr="00C811C9" w:rsidRDefault="347B2383" w:rsidP="00D76FF8">
      <w:pPr>
        <w:pStyle w:val="paragraph"/>
        <w:numPr>
          <w:ilvl w:val="2"/>
          <w:numId w:val="11"/>
        </w:numPr>
        <w:spacing w:beforeAutospacing="0" w:after="120" w:afterAutospacing="0" w:line="360" w:lineRule="auto"/>
        <w:ind w:left="0" w:firstLine="0"/>
        <w:jc w:val="both"/>
        <w:rPr>
          <w:rStyle w:val="normaltextrun"/>
          <w:rFonts w:ascii="Calibri" w:hAnsi="Calibri" w:cs="Calibri"/>
        </w:rPr>
      </w:pPr>
      <w:r w:rsidRPr="08EED60F">
        <w:rPr>
          <w:rStyle w:val="eop"/>
          <w:rFonts w:ascii="Calibri" w:hAnsi="Calibri" w:cs="Calibri"/>
        </w:rPr>
        <w:t xml:space="preserve">Plano de trabalho, no modelo do </w:t>
      </w:r>
      <w:r w:rsidR="53FFA285" w:rsidRPr="08EED60F">
        <w:rPr>
          <w:rStyle w:val="eop"/>
          <w:rFonts w:ascii="Calibri" w:hAnsi="Calibri" w:cs="Calibri"/>
        </w:rPr>
        <w:t>Anexo</w:t>
      </w:r>
      <w:r w:rsidRPr="08EED60F">
        <w:rPr>
          <w:rStyle w:val="eop"/>
          <w:rFonts w:ascii="Calibri" w:hAnsi="Calibri" w:cs="Calibri"/>
        </w:rPr>
        <w:t xml:space="preserve"> II, contendo no objetivo geral e nos objetivos específicos descritivo de forma clara e objetiva para proposta.  </w:t>
      </w:r>
    </w:p>
    <w:p w:rsidR="72C297A9" w:rsidRDefault="1629AF90" w:rsidP="00D76FF8">
      <w:pPr>
        <w:pStyle w:val="paragraph"/>
        <w:numPr>
          <w:ilvl w:val="3"/>
          <w:numId w:val="11"/>
        </w:numPr>
        <w:spacing w:beforeAutospacing="0" w:after="120" w:afterAutospacing="0" w:line="360" w:lineRule="auto"/>
        <w:ind w:left="0" w:firstLine="0"/>
        <w:jc w:val="both"/>
      </w:pPr>
      <w:r w:rsidRPr="6354FBE6">
        <w:rPr>
          <w:rFonts w:ascii="Calibri" w:eastAsia="Calibri" w:hAnsi="Calibri" w:cs="Calibri"/>
          <w:color w:val="000000" w:themeColor="text1"/>
        </w:rPr>
        <w:t xml:space="preserve">O modelo de plano de trabalho em formato </w:t>
      </w:r>
      <w:proofErr w:type="spellStart"/>
      <w:r w:rsidRPr="6354FBE6">
        <w:rPr>
          <w:rFonts w:ascii="Calibri" w:eastAsia="Calibri" w:hAnsi="Calibri" w:cs="Calibri"/>
          <w:color w:val="000000" w:themeColor="text1"/>
        </w:rPr>
        <w:t>xlsx</w:t>
      </w:r>
      <w:proofErr w:type="spellEnd"/>
      <w:r w:rsidRPr="6354FBE6">
        <w:rPr>
          <w:rFonts w:ascii="Calibri" w:eastAsia="Calibri" w:hAnsi="Calibri" w:cs="Calibri"/>
          <w:color w:val="000000" w:themeColor="text1"/>
        </w:rPr>
        <w:t xml:space="preserve">. pode ser acessado por meio do link: </w:t>
      </w:r>
      <w:r w:rsidR="5578DBA4" w:rsidRPr="6354FBE6">
        <w:rPr>
          <w:rFonts w:ascii="Calibri" w:eastAsia="Calibri" w:hAnsi="Calibri" w:cs="Calibri"/>
          <w:color w:val="000000" w:themeColor="text1"/>
        </w:rPr>
        <w:t>https://www.prefeitura.sp.gov.br/cidade/secretarias/upload/esportes/2024/Plano%20de%20Trabalho.xlsx</w:t>
      </w:r>
    </w:p>
    <w:p w:rsidR="00C811C9" w:rsidRPr="00C811C9"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Descrição e discriminação dos itens de consumo, serviços e pessoal necessários para suportar despesas de caráter essencial ao projeto.</w:t>
      </w:r>
    </w:p>
    <w:p w:rsidR="00C811C9" w:rsidRPr="00C811C9"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Cronograma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rsidR="00C811C9" w:rsidRPr="00C811C9"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 previsão de receitas e a estimativa de despesas a serem realizadas na execução das ações, incluindo os encargos sociais e trabalhistas e a discriminação dos custos diretos e indiretos necessários à execução do objeto. </w:t>
      </w:r>
    </w:p>
    <w:p w:rsidR="00C811C9" w:rsidRPr="00C811C9" w:rsidRDefault="347B2383" w:rsidP="00D76FF8">
      <w:pPr>
        <w:pStyle w:val="paragraph"/>
        <w:numPr>
          <w:ilvl w:val="3"/>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Nos casos em que seja possível locar ou comprar e transportar os itens necessários à execução do objeto, a proponente deverá optar pela opção mais econômica, justificando a escolha por uma ou por outra.</w:t>
      </w:r>
    </w:p>
    <w:p w:rsidR="00C811C9" w:rsidRPr="00C811C9" w:rsidRDefault="347B2383"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Caso a OSC opte pela opção menos econômica em função de necessidades específicas do projeto, esta opção deverá ser necessariamente justificada.</w:t>
      </w:r>
    </w:p>
    <w:p w:rsidR="00C811C9" w:rsidRPr="00C811C9"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 xml:space="preserve">Os valores a serem repassados mediante cronograma de desembolso.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As ações que demandarão pagamento em espécie, quando for o caso.</w:t>
      </w:r>
    </w:p>
    <w:p w:rsidR="347B2383" w:rsidRDefault="6FF092A0" w:rsidP="00D76FF8">
      <w:pPr>
        <w:pStyle w:val="paragraph"/>
        <w:numPr>
          <w:ilvl w:val="1"/>
          <w:numId w:val="11"/>
        </w:numPr>
        <w:spacing w:beforeAutospacing="0" w:after="120" w:afterAutospacing="0" w:line="360" w:lineRule="auto"/>
        <w:ind w:left="0" w:firstLine="0"/>
        <w:jc w:val="both"/>
        <w:rPr>
          <w:rFonts w:ascii="Calibri" w:eastAsia="Calibri" w:hAnsi="Calibri" w:cs="Calibri"/>
          <w:color w:val="000000" w:themeColor="text1"/>
        </w:rPr>
      </w:pPr>
      <w:r w:rsidRPr="64E521C2">
        <w:rPr>
          <w:rStyle w:val="normaltextrun"/>
          <w:rFonts w:ascii="Calibri" w:eastAsia="Calibri" w:hAnsi="Calibri" w:cs="Calibri"/>
          <w:color w:val="000000" w:themeColor="text1"/>
        </w:rPr>
        <w:t>A proponente deverá apresentar comprovantes de experiência prévia na realização do objeto proposto no plano de trabalho, com atendimento de público semelhante ao proposto nos planos de trabalho com os seguintes requisitos:</w:t>
      </w:r>
    </w:p>
    <w:p w:rsidR="5B65AEE4" w:rsidRDefault="6A2E6882" w:rsidP="00D76FF8">
      <w:pPr>
        <w:pStyle w:val="PargrafodaLista"/>
        <w:numPr>
          <w:ilvl w:val="2"/>
          <w:numId w:val="11"/>
        </w:numPr>
        <w:spacing w:after="120" w:line="360" w:lineRule="auto"/>
        <w:ind w:left="0" w:firstLine="0"/>
        <w:jc w:val="both"/>
        <w:rPr>
          <w:rStyle w:val="normaltextrun"/>
          <w:rFonts w:ascii="Calibri" w:eastAsia="Calibri" w:hAnsi="Calibri" w:cs="Calibri"/>
          <w:color w:val="000000" w:themeColor="text1"/>
          <w:sz w:val="24"/>
          <w:szCs w:val="24"/>
        </w:rPr>
      </w:pPr>
      <w:r w:rsidRPr="369B9C16">
        <w:rPr>
          <w:rStyle w:val="normaltextrun"/>
          <w:rFonts w:ascii="Calibri" w:eastAsia="Calibri" w:hAnsi="Calibri" w:cs="Calibri"/>
          <w:color w:val="000000" w:themeColor="text1"/>
          <w:sz w:val="24"/>
          <w:szCs w:val="24"/>
        </w:rPr>
        <w:t>Comprovação de realização do objeto ou de natureza semelhante, com atendimento de público proporcional</w:t>
      </w:r>
      <w:r w:rsidR="170A1397" w:rsidRPr="369B9C16">
        <w:rPr>
          <w:rStyle w:val="normaltextrun"/>
          <w:rFonts w:ascii="Calibri" w:eastAsia="Calibri" w:hAnsi="Calibri" w:cs="Calibri"/>
          <w:color w:val="000000" w:themeColor="text1"/>
          <w:sz w:val="24"/>
          <w:szCs w:val="24"/>
        </w:rPr>
        <w:t>;</w:t>
      </w:r>
    </w:p>
    <w:p w:rsidR="5B65AEE4" w:rsidRDefault="6A2E6882" w:rsidP="00D76FF8">
      <w:pPr>
        <w:pStyle w:val="PargrafodaLista"/>
        <w:numPr>
          <w:ilvl w:val="2"/>
          <w:numId w:val="11"/>
        </w:numPr>
        <w:spacing w:after="120" w:line="360" w:lineRule="auto"/>
        <w:ind w:left="0" w:firstLine="0"/>
        <w:jc w:val="both"/>
        <w:rPr>
          <w:rFonts w:ascii="Calibri" w:eastAsia="Calibri" w:hAnsi="Calibri" w:cs="Calibri"/>
          <w:color w:val="000000" w:themeColor="text1"/>
          <w:sz w:val="24"/>
          <w:szCs w:val="24"/>
        </w:rPr>
      </w:pPr>
      <w:r w:rsidRPr="64E521C2">
        <w:rPr>
          <w:rStyle w:val="normaltextrun"/>
          <w:rFonts w:ascii="Calibri" w:eastAsia="Calibri" w:hAnsi="Calibri" w:cs="Calibri"/>
          <w:color w:val="000000" w:themeColor="text1"/>
          <w:sz w:val="24"/>
          <w:szCs w:val="24"/>
        </w:rPr>
        <w:t xml:space="preserve">Comprovação de capacidade técnica e operacional </w:t>
      </w:r>
      <w:r w:rsidR="071770CE" w:rsidRPr="64E521C2">
        <w:rPr>
          <w:rStyle w:val="normaltextrun"/>
          <w:rFonts w:ascii="Calibri" w:eastAsia="Calibri" w:hAnsi="Calibri" w:cs="Calibri"/>
          <w:color w:val="000000" w:themeColor="text1"/>
          <w:sz w:val="24"/>
          <w:szCs w:val="24"/>
        </w:rPr>
        <w:t xml:space="preserve">condizente com </w:t>
      </w:r>
      <w:r w:rsidRPr="64E521C2">
        <w:rPr>
          <w:rStyle w:val="normaltextrun"/>
          <w:rFonts w:ascii="Calibri" w:eastAsia="Calibri" w:hAnsi="Calibri" w:cs="Calibri"/>
          <w:color w:val="000000" w:themeColor="text1"/>
          <w:sz w:val="24"/>
          <w:szCs w:val="24"/>
        </w:rPr>
        <w:t>o objeto</w:t>
      </w:r>
      <w:r w:rsidR="22F559A1" w:rsidRPr="64E521C2">
        <w:rPr>
          <w:rStyle w:val="normaltextrun"/>
          <w:rFonts w:ascii="Calibri" w:eastAsia="Calibri" w:hAnsi="Calibri" w:cs="Calibri"/>
          <w:color w:val="000000" w:themeColor="text1"/>
          <w:sz w:val="24"/>
          <w:szCs w:val="24"/>
        </w:rPr>
        <w:t xml:space="preserve"> proposto</w:t>
      </w:r>
      <w:r w:rsidRPr="64E521C2">
        <w:rPr>
          <w:rStyle w:val="normaltextrun"/>
          <w:rFonts w:ascii="Calibri" w:eastAsia="Calibri" w:hAnsi="Calibri" w:cs="Calibri"/>
          <w:color w:val="000000" w:themeColor="text1"/>
          <w:sz w:val="24"/>
          <w:szCs w:val="24"/>
        </w:rPr>
        <w:t>;</w:t>
      </w:r>
    </w:p>
    <w:p w:rsidR="00C811C9" w:rsidRPr="00BF4D3A" w:rsidRDefault="347B2383"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t xml:space="preserve">Para fins de comprovação da experiência prévia, poderão ser admitidos: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Instrumentos de parceria ou contratos firmados com órgãos e entes da Administração Pública, organismos internacionais, empresas ou com outras organizações da sociedade civil;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Publicações e pesquisas realizadas ou outras formas de produção de conhecimento;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Prêmios locais ou internacionais recebidos.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Declaração de experiência prévia e de capacidade técnica no desenvolvimento de atividades ou projetos relacionados ao objeto da parceria, emitidas por órgãos públicos, redes, empresas públicas ou privadas.</w:t>
      </w:r>
    </w:p>
    <w:p w:rsidR="00C811C9" w:rsidRPr="00BF4D3A" w:rsidRDefault="347B2383" w:rsidP="00D76FF8">
      <w:pPr>
        <w:pStyle w:val="paragraph"/>
        <w:numPr>
          <w:ilvl w:val="3"/>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As declarações devem obrigatoriamente conter detalhamento do período e das atividades desenvolvidas.  </w:t>
      </w:r>
    </w:p>
    <w:p w:rsidR="00C811C9" w:rsidRPr="00BF4D3A" w:rsidRDefault="347B2383"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As declarações devem estar obrigatoriamente assinadas e junto a elas deverão ser disponibilizados contatos, telefone e </w:t>
      </w:r>
      <w:r w:rsidR="0D85E087" w:rsidRPr="64E521C2">
        <w:rPr>
          <w:rStyle w:val="eop"/>
          <w:rFonts w:ascii="Calibri" w:hAnsi="Calibri" w:cs="Calibri"/>
        </w:rPr>
        <w:t>e-mail</w:t>
      </w:r>
      <w:r w:rsidRPr="64E521C2">
        <w:rPr>
          <w:rStyle w:val="eop"/>
          <w:rFonts w:ascii="Calibri" w:hAnsi="Calibri" w:cs="Calibri"/>
        </w:rPr>
        <w:t xml:space="preserve">, dos responsáveis pela emissão das declarações. </w:t>
      </w:r>
      <w:r w:rsidR="00C811C9">
        <w:tab/>
      </w:r>
    </w:p>
    <w:p w:rsidR="00C811C9" w:rsidRPr="00BF4D3A" w:rsidRDefault="347B2383"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As exigências listadas acima serão analisadas anteriormente e o seu descumprimento gerará a desclassificação da OSC no Chamamento. Caso cumpridas as exigências listadas, elas serão consideradas com base nos critérios de pontuação no item </w:t>
      </w:r>
      <w:r w:rsidR="2C85A0F6" w:rsidRPr="64E521C2">
        <w:rPr>
          <w:rStyle w:val="normaltextrun"/>
          <w:rFonts w:asciiTheme="minorHAnsi" w:hAnsiTheme="minorHAnsi" w:cstheme="minorBidi"/>
        </w:rPr>
        <w:t>13.</w:t>
      </w:r>
    </w:p>
    <w:p w:rsidR="00C811C9" w:rsidRPr="00BF4D3A" w:rsidRDefault="0AA9DEE8" w:rsidP="00D76FF8">
      <w:pPr>
        <w:pStyle w:val="paragraph"/>
        <w:numPr>
          <w:ilvl w:val="1"/>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normaltextrun"/>
          <w:rFonts w:asciiTheme="minorHAnsi" w:hAnsiTheme="minorHAnsi" w:cstheme="minorBidi"/>
        </w:rPr>
        <w:lastRenderedPageBreak/>
        <w:t>O Projeto</w:t>
      </w:r>
      <w:r w:rsidR="347B2383" w:rsidRPr="64E521C2">
        <w:rPr>
          <w:rStyle w:val="normaltextrun"/>
          <w:rFonts w:asciiTheme="minorHAnsi" w:hAnsiTheme="minorHAnsi" w:cstheme="minorBidi"/>
        </w:rPr>
        <w:t xml:space="preserve">, conforme modelo descrito no Anexo II, bem como a </w:t>
      </w:r>
      <w:r w:rsidRPr="64E521C2">
        <w:rPr>
          <w:rStyle w:val="normaltextrun"/>
          <w:rFonts w:asciiTheme="minorHAnsi" w:hAnsiTheme="minorHAnsi" w:cstheme="minorBidi"/>
        </w:rPr>
        <w:t>documentação necessária, deverá ser apresentado</w:t>
      </w:r>
      <w:r w:rsidR="347B2383" w:rsidRPr="64E521C2">
        <w:rPr>
          <w:rStyle w:val="normaltextrun"/>
          <w:rFonts w:asciiTheme="minorHAnsi" w:hAnsiTheme="minorHAnsi" w:cstheme="minorBidi"/>
        </w:rPr>
        <w:t xml:space="preserve"> de maneira impressa e digital – pen drive.</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O projeto no pen drive deverá ser entregue em formato </w:t>
      </w:r>
      <w:r w:rsidR="1F2099A8" w:rsidRPr="64E521C2">
        <w:rPr>
          <w:rStyle w:val="eop"/>
          <w:rFonts w:ascii="Calibri" w:hAnsi="Calibri" w:cs="Calibri"/>
        </w:rPr>
        <w:t>.</w:t>
      </w:r>
      <w:proofErr w:type="spellStart"/>
      <w:r w:rsidRPr="64E521C2">
        <w:rPr>
          <w:rStyle w:val="eop"/>
          <w:rFonts w:ascii="Calibri" w:hAnsi="Calibri" w:cs="Calibri"/>
        </w:rPr>
        <w:t>pdf</w:t>
      </w:r>
      <w:proofErr w:type="spellEnd"/>
      <w:r w:rsidRPr="64E521C2">
        <w:rPr>
          <w:rStyle w:val="eop"/>
          <w:rFonts w:ascii="Calibri" w:hAnsi="Calibri" w:cs="Calibri"/>
        </w:rPr>
        <w:t xml:space="preserve">, devendo obrigatoriamente ser a mesma documentação entregue impressa, sob pena de desclassificação. </w:t>
      </w:r>
    </w:p>
    <w:p w:rsidR="00C811C9" w:rsidRPr="00BF4D3A" w:rsidRDefault="347B2383"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O projeto no pen drive deverá ser entregue também em formato .</w:t>
      </w:r>
      <w:proofErr w:type="spellStart"/>
      <w:r w:rsidRPr="64E521C2">
        <w:rPr>
          <w:rStyle w:val="eop"/>
          <w:rFonts w:ascii="Calibri" w:hAnsi="Calibri" w:cs="Calibri"/>
        </w:rPr>
        <w:t>xlsx</w:t>
      </w:r>
      <w:proofErr w:type="spellEnd"/>
      <w:r w:rsidRPr="64E521C2">
        <w:rPr>
          <w:rStyle w:val="eop"/>
          <w:rFonts w:ascii="Calibri" w:hAnsi="Calibri" w:cs="Calibri"/>
        </w:rPr>
        <w:t xml:space="preserve">. </w:t>
      </w:r>
    </w:p>
    <w:p w:rsidR="00C811C9" w:rsidRPr="00C212E3" w:rsidRDefault="347B2383"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4E521C2">
        <w:rPr>
          <w:rStyle w:val="normaltextrun"/>
          <w:rFonts w:asciiTheme="minorHAnsi" w:hAnsiTheme="minorHAnsi" w:cstheme="minorBidi"/>
        </w:rPr>
        <w:t xml:space="preserve">A previsão de receitas e despesas de que trata o item </w:t>
      </w:r>
      <w:r w:rsidR="12F8D367" w:rsidRPr="64E521C2">
        <w:rPr>
          <w:rStyle w:val="normaltextrun"/>
          <w:rFonts w:asciiTheme="minorHAnsi" w:hAnsiTheme="minorHAnsi" w:cstheme="minorBidi"/>
        </w:rPr>
        <w:t>10</w:t>
      </w:r>
      <w:r w:rsidRPr="64E521C2">
        <w:rPr>
          <w:rStyle w:val="normaltextrun"/>
          <w:rFonts w:asciiTheme="minorHAnsi" w:hAnsiTheme="minorHAnsi" w:cstheme="minorBidi"/>
        </w:rPr>
        <w:t>.</w:t>
      </w:r>
      <w:r w:rsidR="52DB9DBE" w:rsidRPr="64E521C2">
        <w:rPr>
          <w:rStyle w:val="normaltextrun"/>
          <w:rFonts w:asciiTheme="minorHAnsi" w:hAnsiTheme="minorHAnsi" w:cstheme="minorBidi"/>
        </w:rPr>
        <w:t>5</w:t>
      </w:r>
      <w:r w:rsidRPr="64E521C2">
        <w:rPr>
          <w:rStyle w:val="normaltextrun"/>
          <w:rFonts w:asciiTheme="minorHAnsi" w:hAnsiTheme="minorHAnsi" w:cstheme="minorBidi"/>
        </w:rPr>
        <w:t>.4 deste Edital deverá incluir os elementos indicativos da mensuração da compatibilidade dos custos apresentados com os preços praticados no mercado ou com outras parcerias da mesma natureza. 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w:t>
      </w:r>
      <w:r w:rsidR="1F2099A8" w:rsidRPr="64E521C2">
        <w:rPr>
          <w:rStyle w:val="normaltextrun"/>
          <w:rFonts w:asciiTheme="minorHAnsi" w:hAnsiTheme="minorHAnsi" w:cstheme="minorBidi"/>
        </w:rPr>
        <w:t>ntificação do sítio eletrônico.</w:t>
      </w:r>
    </w:p>
    <w:p w:rsidR="00C811C9" w:rsidRPr="00C212E3" w:rsidRDefault="52CF489F" w:rsidP="00D76FF8">
      <w:pPr>
        <w:pStyle w:val="paragraph"/>
        <w:numPr>
          <w:ilvl w:val="2"/>
          <w:numId w:val="11"/>
        </w:numPr>
        <w:spacing w:beforeAutospacing="0" w:after="120" w:afterAutospacing="0" w:line="360" w:lineRule="auto"/>
        <w:ind w:left="0" w:firstLine="0"/>
        <w:jc w:val="both"/>
        <w:rPr>
          <w:rStyle w:val="eop"/>
          <w:rFonts w:ascii="Calibri" w:hAnsi="Calibri" w:cs="Calibri"/>
        </w:rPr>
      </w:pPr>
      <w:r w:rsidRPr="6979F875">
        <w:rPr>
          <w:rStyle w:val="eop"/>
          <w:rFonts w:ascii="Calibri" w:hAnsi="Calibri" w:cs="Calibri"/>
        </w:rPr>
        <w:t xml:space="preserve">A pesquisa de preços da proposta técnica a ser apresentada para a aquisição de bens e contratação de serviços em geral será realizada mediante a utilização dos </w:t>
      </w:r>
      <w:r w:rsidR="25E77D07" w:rsidRPr="6979F875">
        <w:rPr>
          <w:rStyle w:val="eop"/>
          <w:rFonts w:ascii="Calibri" w:hAnsi="Calibri" w:cs="Calibri"/>
        </w:rPr>
        <w:t xml:space="preserve">seguintes </w:t>
      </w:r>
      <w:r w:rsidRPr="6979F875">
        <w:rPr>
          <w:rStyle w:val="eop"/>
          <w:rFonts w:ascii="Calibri" w:hAnsi="Calibri" w:cs="Calibri"/>
        </w:rPr>
        <w:t>parâmetros</w:t>
      </w:r>
      <w:r w:rsidR="429097A2" w:rsidRPr="6979F875">
        <w:rPr>
          <w:rStyle w:val="eop"/>
          <w:rFonts w:ascii="Calibri" w:hAnsi="Calibri" w:cs="Calibri"/>
        </w:rPr>
        <w:t>:</w:t>
      </w:r>
    </w:p>
    <w:p w:rsidR="00C811C9" w:rsidRPr="00C212E3" w:rsidRDefault="429097A2" w:rsidP="00D76FF8">
      <w:pPr>
        <w:pStyle w:val="paragraph"/>
        <w:numPr>
          <w:ilvl w:val="3"/>
          <w:numId w:val="11"/>
        </w:numPr>
        <w:spacing w:beforeAutospacing="0" w:after="120" w:afterAutospacing="0" w:line="360" w:lineRule="auto"/>
        <w:ind w:left="0" w:firstLine="0"/>
        <w:jc w:val="both"/>
        <w:rPr>
          <w:rStyle w:val="eop"/>
          <w:rFonts w:ascii="Calibri" w:hAnsi="Calibri" w:cs="Calibri"/>
        </w:rPr>
      </w:pPr>
      <w:r w:rsidRPr="6979F875">
        <w:rPr>
          <w:rStyle w:val="normaltextrun"/>
          <w:rFonts w:ascii="Calibri" w:hAnsi="Calibri" w:cs="Calibri"/>
        </w:rPr>
        <w:t>Bancos de preços de referência mantidos pela Prefeitura;</w:t>
      </w:r>
    </w:p>
    <w:p w:rsidR="00C811C9" w:rsidRPr="00C212E3" w:rsidRDefault="07276E64" w:rsidP="00D76FF8">
      <w:pPr>
        <w:pStyle w:val="paragraph"/>
        <w:numPr>
          <w:ilvl w:val="3"/>
          <w:numId w:val="11"/>
        </w:numPr>
        <w:spacing w:beforeAutospacing="0" w:after="120" w:afterAutospacing="0" w:line="360" w:lineRule="auto"/>
        <w:ind w:left="0" w:firstLine="0"/>
        <w:jc w:val="both"/>
        <w:rPr>
          <w:rStyle w:val="eop"/>
          <w:rFonts w:ascii="Calibri" w:hAnsi="Calibri" w:cs="Calibri"/>
        </w:rPr>
      </w:pPr>
      <w:r w:rsidRPr="6979F875">
        <w:rPr>
          <w:rStyle w:val="eop"/>
          <w:rFonts w:ascii="Calibri" w:hAnsi="Calibri" w:cs="Calibri"/>
          <w:lang w:val="pt-PT"/>
        </w:rPr>
        <w:t>Bancos de preços de referência no âmbito da Administração Pública, devendo ser consultado no mínimo o Painel Nacional de Contratações Públicas, verificando-se a existência de compras do mesmo item realizadas no Estado de São Paulo;</w:t>
      </w:r>
    </w:p>
    <w:p w:rsidR="00C811C9" w:rsidRPr="00C212E3"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Contratações e atas de registro de preços similares, no âmbito da Prefeitura ou de outros entes públicos, em execução ou concluídos nos 180 dias anteriores à data da pesquisa de preços;</w:t>
      </w:r>
    </w:p>
    <w:p w:rsidR="00C811C9" w:rsidRPr="00C212E3"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lastRenderedPageBreak/>
        <w:t xml:space="preserve">Pesquisa publicada em mídia especializada, listas de instituições privadas renomadas na formação de preços, sítios eletrônicos especializados ou de domínio amplo, desde que contenham a data e hora de acesso; </w:t>
      </w:r>
    </w:p>
    <w:p w:rsidR="00C811C9" w:rsidRPr="00C212E3"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De múltipla</w:t>
      </w:r>
      <w:r w:rsidR="34CE5E99" w:rsidRPr="64E521C2">
        <w:rPr>
          <w:rStyle w:val="normaltextrun"/>
          <w:rFonts w:ascii="Calibri" w:hAnsi="Calibri" w:cs="Calibri"/>
        </w:rPr>
        <w:t>s consultas diretas ao mercado.</w:t>
      </w:r>
    </w:p>
    <w:p w:rsidR="00C811C9" w:rsidRPr="00C212E3" w:rsidRDefault="7E144158"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A Organização da Sociedade Civil parceira deve demostrar que escolheu a opção mais vantajosa, ou seja, deve fazer uso de todas as opções acima descritas, devendo qualquer impossibilidade de consulta de alguma das opções ser justificada. </w:t>
      </w:r>
    </w:p>
    <w:p w:rsidR="00C811C9" w:rsidRPr="00C212E3" w:rsidRDefault="7E144158"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Compete </w:t>
      </w:r>
      <w:r w:rsidR="2C0D9423" w:rsidRPr="64E521C2">
        <w:rPr>
          <w:rStyle w:val="eop"/>
          <w:rFonts w:ascii="Calibri" w:hAnsi="Calibri" w:cs="Calibri"/>
        </w:rPr>
        <w:t>à</w:t>
      </w:r>
      <w:r w:rsidRPr="64E521C2">
        <w:rPr>
          <w:rStyle w:val="eop"/>
          <w:rFonts w:ascii="Calibri" w:hAnsi="Calibri" w:cs="Calibri"/>
        </w:rPr>
        <w:t xml:space="preserve"> Organização da Sociedade Civil promover análise preliminar quanto à qualificação das empresas consultadas, devendo se certificar de que são do ramo pert</w:t>
      </w:r>
      <w:r w:rsidR="74C46236" w:rsidRPr="64E521C2">
        <w:rPr>
          <w:rStyle w:val="eop"/>
          <w:rFonts w:ascii="Calibri" w:hAnsi="Calibri" w:cs="Calibri"/>
        </w:rPr>
        <w:t>inente à contratação desejada.</w:t>
      </w:r>
    </w:p>
    <w:p w:rsidR="00C811C9" w:rsidRPr="00C212E3" w:rsidRDefault="7E144158"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Excepcionalmente, mediante justificativa, que deverá ser aceita pela Comissão de Seleção, será admitida a pesquisa com menos </w:t>
      </w:r>
      <w:r w:rsidR="74C46236" w:rsidRPr="64E521C2">
        <w:rPr>
          <w:rStyle w:val="eop"/>
          <w:rFonts w:ascii="Calibri" w:hAnsi="Calibri" w:cs="Calibri"/>
        </w:rPr>
        <w:t>de três preços ou fornecedores.</w:t>
      </w:r>
    </w:p>
    <w:p w:rsidR="00C811C9" w:rsidRPr="00C212E3" w:rsidRDefault="7E144158"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4E521C2">
        <w:rPr>
          <w:rStyle w:val="eop"/>
          <w:rFonts w:ascii="Calibri" w:hAnsi="Calibri" w:cs="Calibri"/>
        </w:rPr>
        <w:t xml:space="preserve">Não serão admitidas estimativas de preços obtidas em sítios de leilão ou de intermediação de vendas. </w:t>
      </w:r>
    </w:p>
    <w:p w:rsidR="1D820AB7" w:rsidRDefault="7E144158" w:rsidP="00D76FF8">
      <w:pPr>
        <w:pStyle w:val="paragraph"/>
        <w:numPr>
          <w:ilvl w:val="2"/>
          <w:numId w:val="11"/>
        </w:numPr>
        <w:spacing w:beforeAutospacing="0" w:after="120" w:afterAutospacing="0" w:line="360" w:lineRule="auto"/>
        <w:ind w:left="0" w:firstLine="0"/>
        <w:jc w:val="both"/>
        <w:rPr>
          <w:rStyle w:val="normaltextrun"/>
          <w:rFonts w:ascii="Calibri" w:hAnsi="Calibri" w:cs="Calibri"/>
        </w:rPr>
      </w:pPr>
      <w:r w:rsidRPr="64E521C2">
        <w:rPr>
          <w:rStyle w:val="eop"/>
          <w:rFonts w:ascii="Calibri" w:hAnsi="Calibri" w:cs="Calibri"/>
        </w:rPr>
        <w:t>Visando garantir a devida transparência e a redução dos riscos inerentes à pesquisa, cabe à entidade da sociedade civil:</w:t>
      </w:r>
    </w:p>
    <w:p w:rsidR="1D820AB7"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identificação da pessoa responsável pela cotação, a caracterização completa das empresas consultadas (nome dos responsáveis pela cotação, endereço completo da empresa, telefones existentes);</w:t>
      </w:r>
    </w:p>
    <w:p w:rsidR="1D820AB7"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As respostas de todas as empresas consultadas, ainda que negativa a solicitação de orçamento, e a indicação dos valores praticados, de maneira fundamentada e detalhada;</w:t>
      </w:r>
    </w:p>
    <w:p w:rsidR="1D820AB7"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A disponibilização do contato das empresas consultadas;</w:t>
      </w:r>
    </w:p>
    <w:p w:rsidR="1D820AB7" w:rsidRDefault="0A756404" w:rsidP="00D76FF8">
      <w:pPr>
        <w:pStyle w:val="paragraph"/>
        <w:numPr>
          <w:ilvl w:val="3"/>
          <w:numId w:val="11"/>
        </w:numPr>
        <w:spacing w:beforeAutospacing="0" w:after="120" w:afterAutospacing="0" w:line="360" w:lineRule="auto"/>
        <w:ind w:left="0" w:firstLine="0"/>
        <w:jc w:val="both"/>
        <w:rPr>
          <w:rStyle w:val="normaltextrun"/>
          <w:rFonts w:ascii="Calibri" w:hAnsi="Calibri" w:cs="Calibri"/>
        </w:rPr>
      </w:pPr>
      <w:r w:rsidRPr="64E521C2">
        <w:rPr>
          <w:rStyle w:val="normaltextrun"/>
          <w:rFonts w:ascii="Calibri" w:hAnsi="Calibri" w:cs="Calibri"/>
        </w:rPr>
        <w:t>Juntar às cotações de preços, os cartões de CNPJ das empresas cotadas;</w:t>
      </w:r>
    </w:p>
    <w:p w:rsidR="1D820AB7" w:rsidRDefault="0075AD5F" w:rsidP="00D76FF8">
      <w:pPr>
        <w:pStyle w:val="paragraph"/>
        <w:numPr>
          <w:ilvl w:val="3"/>
          <w:numId w:val="11"/>
        </w:numPr>
        <w:spacing w:beforeAutospacing="0" w:after="120" w:afterAutospacing="0" w:line="360" w:lineRule="auto"/>
        <w:ind w:left="0" w:firstLine="0"/>
        <w:jc w:val="both"/>
        <w:rPr>
          <w:rFonts w:ascii="Calibri" w:eastAsia="Calibri" w:hAnsi="Calibri" w:cs="Calibri"/>
          <w:lang/>
        </w:rPr>
      </w:pPr>
      <w:r w:rsidRPr="64E521C2">
        <w:rPr>
          <w:rStyle w:val="normaltextrun"/>
          <w:rFonts w:ascii="Calibri" w:hAnsi="Calibri" w:cs="Calibri"/>
        </w:rPr>
        <w:t>J</w:t>
      </w:r>
      <w:r w:rsidR="0A756404" w:rsidRPr="64E521C2">
        <w:rPr>
          <w:rStyle w:val="normaltextrun"/>
          <w:rFonts w:ascii="Calibri" w:hAnsi="Calibri" w:cs="Calibri"/>
        </w:rPr>
        <w:t>untar às cotações as certidões negativas de inscrição no CADIN Municipal das empresas cotadas;</w:t>
      </w:r>
    </w:p>
    <w:p w:rsidR="1D820AB7" w:rsidRDefault="7E144158" w:rsidP="00D76FF8">
      <w:pPr>
        <w:pStyle w:val="paragraph"/>
        <w:numPr>
          <w:ilvl w:val="3"/>
          <w:numId w:val="11"/>
        </w:numPr>
        <w:spacing w:beforeAutospacing="0" w:after="120" w:afterAutospacing="0" w:line="360" w:lineRule="auto"/>
        <w:ind w:left="0" w:firstLine="0"/>
        <w:jc w:val="both"/>
        <w:rPr>
          <w:rFonts w:ascii="Calibri" w:eastAsia="Calibri" w:hAnsi="Calibri" w:cs="Calibri"/>
          <w:lang/>
        </w:rPr>
      </w:pPr>
      <w:r w:rsidRPr="64E521C2">
        <w:rPr>
          <w:rStyle w:val="normaltextrun"/>
          <w:rFonts w:ascii="Calibri" w:hAnsi="Calibri" w:cs="Calibri"/>
        </w:rPr>
        <w:lastRenderedPageBreak/>
        <w:t xml:space="preserve">Juntar as certidões negativas de licitante inidôneo emitidas peloTribunal de Contas da União das empresas cotadas. </w:t>
      </w:r>
    </w:p>
    <w:p w:rsidR="1D820AB7" w:rsidRDefault="06EF7F0B" w:rsidP="00D76FF8">
      <w:pPr>
        <w:pStyle w:val="paragraph"/>
        <w:numPr>
          <w:ilvl w:val="2"/>
          <w:numId w:val="11"/>
        </w:numPr>
        <w:spacing w:beforeAutospacing="0" w:after="120" w:afterAutospacing="0" w:line="360" w:lineRule="auto"/>
        <w:ind w:left="0" w:firstLine="0"/>
        <w:jc w:val="both"/>
        <w:rPr>
          <w:rFonts w:ascii="Calibri" w:eastAsia="Calibri" w:hAnsi="Calibri" w:cs="Calibri"/>
          <w:lang/>
        </w:rPr>
      </w:pPr>
      <w:r w:rsidRPr="64E521C2">
        <w:rPr>
          <w:rFonts w:ascii="Calibri" w:eastAsia="Calibri" w:hAnsi="Calibri" w:cs="Calibri"/>
        </w:rPr>
        <w:t>O descumprimento dos itens citados acima acarretará a desclassificação da OSC.</w:t>
      </w:r>
    </w:p>
    <w:p w:rsidR="00C811C9" w:rsidRPr="00C212E3" w:rsidRDefault="56A45D32"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Theme="minorHAnsi" w:hAnsiTheme="minorHAnsi" w:cstheme="minorBidi"/>
        </w:rPr>
        <w:t xml:space="preserve">É permitida a atuação em rede, por duas ou mais </w:t>
      </w:r>
      <w:proofErr w:type="spellStart"/>
      <w:r w:rsidRPr="64E521C2">
        <w:rPr>
          <w:rStyle w:val="normaltextrun"/>
          <w:rFonts w:asciiTheme="minorHAnsi" w:hAnsiTheme="minorHAnsi" w:cstheme="minorBidi"/>
        </w:rPr>
        <w:t>OSCs</w:t>
      </w:r>
      <w:proofErr w:type="spellEnd"/>
      <w:r w:rsidRPr="64E521C2">
        <w:rPr>
          <w:rStyle w:val="normaltextrun"/>
          <w:rFonts w:asciiTheme="minorHAnsi" w:hAnsiTheme="minorHAnsi" w:cstheme="minorBidi"/>
        </w:rPr>
        <w:t xml:space="preserve">, mantida a integral responsabilidade da organização celebrante do </w:t>
      </w:r>
      <w:r w:rsidR="1E344081"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1449F686" w:rsidRPr="64E521C2">
        <w:rPr>
          <w:rStyle w:val="normaltextrun"/>
          <w:rFonts w:asciiTheme="minorHAnsi" w:hAnsiTheme="minorHAnsi" w:cstheme="minorBidi"/>
        </w:rPr>
        <w:t>F</w:t>
      </w:r>
      <w:r w:rsidRPr="64E521C2">
        <w:rPr>
          <w:rStyle w:val="normaltextrun"/>
          <w:rFonts w:asciiTheme="minorHAnsi" w:hAnsiTheme="minorHAnsi" w:cstheme="minorBidi"/>
        </w:rPr>
        <w:t xml:space="preserve">omento, desde que a OSC signatária do </w:t>
      </w:r>
      <w:r w:rsidR="51E31770" w:rsidRPr="64E521C2">
        <w:rPr>
          <w:rStyle w:val="normaltextrun"/>
          <w:rFonts w:asciiTheme="minorHAnsi" w:hAnsiTheme="minorHAnsi" w:cstheme="minorBidi"/>
        </w:rPr>
        <w:t>T</w:t>
      </w:r>
      <w:r w:rsidRPr="64E521C2">
        <w:rPr>
          <w:rStyle w:val="normaltextrun"/>
          <w:rFonts w:asciiTheme="minorHAnsi" w:hAnsiTheme="minorHAnsi" w:cstheme="minorBidi"/>
        </w:rPr>
        <w:t xml:space="preserve">ermo de </w:t>
      </w:r>
      <w:r w:rsidR="207F2AE5" w:rsidRPr="64E521C2">
        <w:rPr>
          <w:rStyle w:val="normaltextrun"/>
          <w:rFonts w:asciiTheme="minorHAnsi" w:hAnsiTheme="minorHAnsi" w:cstheme="minorBidi"/>
        </w:rPr>
        <w:t>F</w:t>
      </w:r>
      <w:r w:rsidRPr="64E521C2">
        <w:rPr>
          <w:rStyle w:val="normaltextrun"/>
          <w:rFonts w:asciiTheme="minorHAnsi" w:hAnsiTheme="minorHAnsi" w:cstheme="minorBidi"/>
        </w:rPr>
        <w:t>omento possua:</w:t>
      </w:r>
    </w:p>
    <w:p w:rsidR="00C811C9" w:rsidRPr="00C212E3" w:rsidRDefault="0A756404"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Mais de 05 (cinco) anos de inscrição no CNPJ;</w:t>
      </w:r>
    </w:p>
    <w:p w:rsidR="00C811C9" w:rsidRPr="00C212E3" w:rsidRDefault="0A756404"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Capacidade técnica e operacional para supervisionar e orientar diretamente a atuação da organização que com ela estiver atuando em rede. </w:t>
      </w:r>
    </w:p>
    <w:p w:rsidR="00CA4A8B" w:rsidRDefault="2094CCBB"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eop"/>
          <w:rFonts w:ascii="Calibri" w:hAnsi="Calibri" w:cs="Calibri"/>
        </w:rPr>
        <w:t xml:space="preserve">Quando aplicável, </w:t>
      </w:r>
      <w:proofErr w:type="spellStart"/>
      <w:r w:rsidRPr="64E521C2">
        <w:rPr>
          <w:rStyle w:val="eop"/>
          <w:rFonts w:ascii="Calibri" w:hAnsi="Calibri" w:cs="Calibri"/>
        </w:rPr>
        <w:t>a</w:t>
      </w:r>
      <w:r w:rsidR="493B5E28" w:rsidRPr="64E521C2">
        <w:rPr>
          <w:rStyle w:val="eop"/>
          <w:rFonts w:ascii="Calibri" w:hAnsi="Calibri" w:cs="Calibri"/>
        </w:rPr>
        <w:t>s</w:t>
      </w:r>
      <w:r w:rsidR="56A45D32" w:rsidRPr="64E521C2">
        <w:rPr>
          <w:rStyle w:val="eop"/>
          <w:rFonts w:ascii="Calibri" w:hAnsi="Calibri" w:cs="Calibri"/>
        </w:rPr>
        <w:t>OSC</w:t>
      </w:r>
      <w:r w:rsidR="00128366" w:rsidRPr="64E521C2">
        <w:rPr>
          <w:rStyle w:val="eop"/>
          <w:rFonts w:ascii="Calibri" w:hAnsi="Calibri" w:cs="Calibri"/>
        </w:rPr>
        <w:t>s</w:t>
      </w:r>
      <w:proofErr w:type="spellEnd"/>
      <w:r w:rsidR="56A45D32" w:rsidRPr="64E521C2">
        <w:rPr>
          <w:rStyle w:val="eop"/>
          <w:rFonts w:ascii="Calibri" w:hAnsi="Calibri" w:cs="Calibri"/>
        </w:rPr>
        <w:t xml:space="preserve"> que assinar</w:t>
      </w:r>
      <w:r w:rsidR="00128366" w:rsidRPr="64E521C2">
        <w:rPr>
          <w:rStyle w:val="eop"/>
          <w:rFonts w:ascii="Calibri" w:hAnsi="Calibri" w:cs="Calibri"/>
        </w:rPr>
        <w:t>em</w:t>
      </w:r>
      <w:r w:rsidR="56A45D32" w:rsidRPr="64E521C2">
        <w:rPr>
          <w:rStyle w:val="eop"/>
          <w:rFonts w:ascii="Calibri" w:hAnsi="Calibri" w:cs="Calibri"/>
        </w:rPr>
        <w:t xml:space="preserve"> os </w:t>
      </w:r>
      <w:r w:rsidR="210657E3" w:rsidRPr="64E521C2">
        <w:rPr>
          <w:rStyle w:val="eop"/>
          <w:rFonts w:ascii="Calibri" w:hAnsi="Calibri" w:cs="Calibri"/>
        </w:rPr>
        <w:t>T</w:t>
      </w:r>
      <w:r w:rsidR="56A45D32" w:rsidRPr="64E521C2">
        <w:rPr>
          <w:rStyle w:val="eop"/>
          <w:rFonts w:ascii="Calibri" w:hAnsi="Calibri" w:cs="Calibri"/>
        </w:rPr>
        <w:t xml:space="preserve">ermos de </w:t>
      </w:r>
      <w:r w:rsidR="5C6A5D08" w:rsidRPr="64E521C2">
        <w:rPr>
          <w:rStyle w:val="eop"/>
          <w:rFonts w:ascii="Calibri" w:hAnsi="Calibri" w:cs="Calibri"/>
        </w:rPr>
        <w:t>F</w:t>
      </w:r>
      <w:r w:rsidR="56A45D32" w:rsidRPr="64E521C2">
        <w:rPr>
          <w:rStyle w:val="eop"/>
          <w:rFonts w:ascii="Calibri" w:hAnsi="Calibri" w:cs="Calibri"/>
        </w:rPr>
        <w:t>omento deverão celebrar termo de atuação em rede para repasse de recursos às não celebrantes, ficando obrigada</w:t>
      </w:r>
      <w:r w:rsidR="46922F59" w:rsidRPr="64E521C2">
        <w:rPr>
          <w:rStyle w:val="eop"/>
          <w:rFonts w:ascii="Calibri" w:hAnsi="Calibri" w:cs="Calibri"/>
        </w:rPr>
        <w:t>s</w:t>
      </w:r>
      <w:r w:rsidR="56A45D32" w:rsidRPr="64E521C2">
        <w:rPr>
          <w:rStyle w:val="eop"/>
          <w:rFonts w:ascii="Calibri" w:hAnsi="Calibri" w:cs="Calibri"/>
        </w:rPr>
        <w:t>, no ato da respectiva formalização</w:t>
      </w:r>
      <w:r w:rsidR="6F43A0C6" w:rsidRPr="64E521C2">
        <w:rPr>
          <w:rStyle w:val="eop"/>
          <w:rFonts w:ascii="Calibri" w:hAnsi="Calibri" w:cs="Calibri"/>
        </w:rPr>
        <w:t>, a</w:t>
      </w:r>
      <w:r w:rsidR="56A45D32" w:rsidRPr="64E521C2">
        <w:rPr>
          <w:rStyle w:val="eop"/>
          <w:rFonts w:ascii="Calibri" w:hAnsi="Calibri" w:cs="Calibri"/>
        </w:rPr>
        <w:t>:</w:t>
      </w:r>
    </w:p>
    <w:p w:rsidR="00CA4A8B" w:rsidRDefault="0A756404"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 xml:space="preserve">Verificar, nos termos do regulamento, a regularidade jurídica e fiscal da organização executante e não celebrante do </w:t>
      </w:r>
      <w:r w:rsidR="7712B73C" w:rsidRPr="64E521C2">
        <w:rPr>
          <w:rStyle w:val="normaltextrun"/>
          <w:rFonts w:ascii="Calibri" w:hAnsi="Calibri" w:cs="Calibri"/>
        </w:rPr>
        <w:t>T</w:t>
      </w:r>
      <w:r w:rsidRPr="64E521C2">
        <w:rPr>
          <w:rStyle w:val="normaltextrun"/>
          <w:rFonts w:ascii="Calibri" w:hAnsi="Calibri" w:cs="Calibri"/>
        </w:rPr>
        <w:t xml:space="preserve">ermo de </w:t>
      </w:r>
      <w:r w:rsidR="394CABD0" w:rsidRPr="64E521C2">
        <w:rPr>
          <w:rStyle w:val="normaltextrun"/>
          <w:rFonts w:ascii="Calibri" w:hAnsi="Calibri" w:cs="Calibri"/>
        </w:rPr>
        <w:t>F</w:t>
      </w:r>
      <w:r w:rsidRPr="64E521C2">
        <w:rPr>
          <w:rStyle w:val="normaltextrun"/>
          <w:rFonts w:ascii="Calibri" w:hAnsi="Calibri" w:cs="Calibri"/>
        </w:rPr>
        <w:t>omento, devendo comprovar tal verificação na prestação de contas;</w:t>
      </w:r>
    </w:p>
    <w:p w:rsidR="00CA4A8B" w:rsidRDefault="0A756404"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4E521C2">
        <w:rPr>
          <w:rStyle w:val="normaltextrun"/>
          <w:rFonts w:ascii="Calibri" w:hAnsi="Calibri" w:cs="Calibri"/>
        </w:rPr>
        <w:t>Comunicar à Administração Pública em até 60 (sessenta) dias a assinatura do termo de atuação em rede.</w:t>
      </w:r>
    </w:p>
    <w:p w:rsidR="00B44B24" w:rsidRPr="00B44B24" w:rsidRDefault="7B2B115D"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582F52B8" w:rsidRPr="600B1840">
        <w:rPr>
          <w:rStyle w:val="normaltextrun"/>
          <w:rFonts w:ascii="Calibri" w:hAnsi="Calibri" w:cs="Calibri"/>
          <w:b/>
          <w:bCs/>
        </w:rPr>
        <w:t xml:space="preserve">OBRIGAÇÕES: </w:t>
      </w:r>
    </w:p>
    <w:p w:rsidR="00B44B24" w:rsidRPr="00AD58B9" w:rsidRDefault="4E409229"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b/>
          <w:bCs/>
        </w:rPr>
      </w:pPr>
      <w:r w:rsidRPr="600B1840">
        <w:rPr>
          <w:rStyle w:val="normaltextrun"/>
          <w:rFonts w:asciiTheme="minorHAnsi" w:hAnsiTheme="minorHAnsi" w:cstheme="minorBidi"/>
          <w:b/>
          <w:bCs/>
        </w:rPr>
        <w:t xml:space="preserve">CABERÁ À ORGANIZAÇÃO DA SOCIEDADE CIVIL (OSC): </w:t>
      </w:r>
    </w:p>
    <w:p w:rsidR="00B44B24" w:rsidRPr="00B44B24" w:rsidRDefault="4E409229"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Apresentar a documentação técnica na data estipulada pelo edital com as atividades propostas para análise, avaliação e classificação pela Comissão de Seleção. </w:t>
      </w:r>
    </w:p>
    <w:p w:rsidR="00B44B24" w:rsidRPr="00B44B24" w:rsidRDefault="4E409229"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Atender todos os requisitos e as exigências da Lei Federal nº 13.019/2014, do Decreto Municipal nº 57.575/2016 e da Portaria nº </w:t>
      </w:r>
      <w:r w:rsidR="275FFAE9" w:rsidRPr="5C8A30C2">
        <w:rPr>
          <w:rStyle w:val="eop"/>
          <w:rFonts w:ascii="Calibri" w:hAnsi="Calibri" w:cs="Calibri"/>
        </w:rPr>
        <w:t>197/</w:t>
      </w:r>
      <w:r w:rsidRPr="5C8A30C2">
        <w:rPr>
          <w:rStyle w:val="eop"/>
          <w:rFonts w:ascii="Calibri" w:hAnsi="Calibri" w:cs="Calibri"/>
        </w:rPr>
        <w:t>SEME/</w:t>
      </w:r>
      <w:r w:rsidR="7C45E0B2" w:rsidRPr="5C8A30C2">
        <w:rPr>
          <w:rStyle w:val="eop"/>
          <w:rFonts w:ascii="Calibri" w:hAnsi="Calibri" w:cs="Calibri"/>
        </w:rPr>
        <w:t>2023</w:t>
      </w:r>
      <w:r w:rsidRPr="5C8A30C2">
        <w:rPr>
          <w:rStyle w:val="eop"/>
          <w:rFonts w:ascii="Calibri" w:hAnsi="Calibri" w:cs="Calibri"/>
        </w:rPr>
        <w:t xml:space="preserve">, que estabelecem o regime jurídico das parcerias entre a Administração Pública Municipal e as </w:t>
      </w:r>
      <w:proofErr w:type="spellStart"/>
      <w:r w:rsidRPr="5C8A30C2">
        <w:rPr>
          <w:rStyle w:val="eop"/>
          <w:rFonts w:ascii="Calibri" w:hAnsi="Calibri" w:cs="Calibri"/>
        </w:rPr>
        <w:t>OSCs</w:t>
      </w:r>
      <w:proofErr w:type="spellEnd"/>
      <w:r w:rsidRPr="5C8A30C2">
        <w:rPr>
          <w:rStyle w:val="eop"/>
          <w:rFonts w:ascii="Calibri" w:hAnsi="Calibri" w:cs="Calibri"/>
        </w:rPr>
        <w:t xml:space="preserve">. </w:t>
      </w:r>
    </w:p>
    <w:p w:rsidR="00B44B24" w:rsidRPr="00B44B24" w:rsidRDefault="0A05437E"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979F875">
        <w:rPr>
          <w:rStyle w:val="eop"/>
          <w:rFonts w:ascii="Calibri" w:hAnsi="Calibri" w:cs="Calibri"/>
        </w:rPr>
        <w:t xml:space="preserve">Atender </w:t>
      </w:r>
      <w:r w:rsidR="3D430A1A" w:rsidRPr="6979F875">
        <w:rPr>
          <w:rStyle w:val="eop"/>
          <w:rFonts w:ascii="Calibri" w:hAnsi="Calibri" w:cs="Calibri"/>
        </w:rPr>
        <w:t>a</w:t>
      </w:r>
      <w:r w:rsidRPr="6979F875">
        <w:rPr>
          <w:rStyle w:val="eop"/>
          <w:rFonts w:ascii="Calibri" w:hAnsi="Calibri" w:cs="Calibri"/>
        </w:rPr>
        <w:t>os requisitos</w:t>
      </w:r>
      <w:r w:rsidR="1C4CF863" w:rsidRPr="6979F875">
        <w:rPr>
          <w:rStyle w:val="eop"/>
          <w:rFonts w:ascii="Calibri" w:hAnsi="Calibri" w:cs="Calibri"/>
        </w:rPr>
        <w:t xml:space="preserve"> da Lei Municipal nº 17.273/2020</w:t>
      </w:r>
      <w:r w:rsidRPr="6979F875">
        <w:rPr>
          <w:rStyle w:val="eop"/>
          <w:rFonts w:ascii="Calibri" w:hAnsi="Calibri" w:cs="Calibri"/>
        </w:rPr>
        <w:t>, da Lei Federal nº 12.846/2013 (</w:t>
      </w:r>
      <w:r w:rsidR="1C4CF863" w:rsidRPr="6979F875">
        <w:rPr>
          <w:rStyle w:val="eop"/>
          <w:rFonts w:ascii="Calibri" w:hAnsi="Calibri" w:cs="Calibri"/>
        </w:rPr>
        <w:t>Lei Anticorrupção</w:t>
      </w:r>
      <w:r w:rsidRPr="6979F875">
        <w:rPr>
          <w:rStyle w:val="eop"/>
          <w:rFonts w:ascii="Calibri" w:hAnsi="Calibri" w:cs="Calibri"/>
        </w:rPr>
        <w:t>)</w:t>
      </w:r>
      <w:r w:rsidR="0F90534C" w:rsidRPr="6979F875">
        <w:rPr>
          <w:rStyle w:val="eop"/>
          <w:rFonts w:ascii="Calibri" w:hAnsi="Calibri" w:cs="Calibri"/>
        </w:rPr>
        <w:t xml:space="preserve"> e</w:t>
      </w:r>
      <w:r w:rsidRPr="6979F875">
        <w:rPr>
          <w:rStyle w:val="eop"/>
          <w:rFonts w:ascii="Calibri" w:hAnsi="Calibri" w:cs="Calibri"/>
        </w:rPr>
        <w:t xml:space="preserve"> da Lei Federal nº 13.709/2018 (</w:t>
      </w:r>
      <w:r w:rsidR="1C4CF863" w:rsidRPr="6979F875">
        <w:rPr>
          <w:rStyle w:val="eop"/>
          <w:rFonts w:ascii="Calibri" w:hAnsi="Calibri" w:cs="Calibri"/>
        </w:rPr>
        <w:t xml:space="preserve">Lei Geral de </w:t>
      </w:r>
      <w:r w:rsidR="1C4CF863" w:rsidRPr="6979F875">
        <w:rPr>
          <w:rStyle w:val="eop"/>
          <w:rFonts w:ascii="Calibri" w:hAnsi="Calibri" w:cs="Calibri"/>
        </w:rPr>
        <w:lastRenderedPageBreak/>
        <w:t>Proteção de Dados</w:t>
      </w:r>
      <w:r w:rsidRPr="6979F875">
        <w:rPr>
          <w:rStyle w:val="eop"/>
          <w:rFonts w:ascii="Calibri" w:hAnsi="Calibri" w:cs="Calibri"/>
        </w:rPr>
        <w:t>)</w:t>
      </w:r>
      <w:r w:rsidR="1C4CF863" w:rsidRPr="6979F875">
        <w:rPr>
          <w:rStyle w:val="eop"/>
          <w:rFonts w:ascii="Calibri" w:hAnsi="Calibri" w:cs="Calibri"/>
        </w:rPr>
        <w:t xml:space="preserve">, dentre outras legislações aplicáveis à matéria e que a OSC não pode alegar desconhecimento. </w:t>
      </w:r>
    </w:p>
    <w:p w:rsidR="00B44B24" w:rsidRPr="00A0733B" w:rsidRDefault="4E409229"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Executar o objeto de acordo com a</w:t>
      </w:r>
      <w:r w:rsidR="3F37628E" w:rsidRPr="600B1840">
        <w:rPr>
          <w:rStyle w:val="eop"/>
          <w:rFonts w:ascii="Calibri" w:hAnsi="Calibri" w:cs="Calibri"/>
        </w:rPr>
        <w:t xml:space="preserve"> proposta apresentada</w:t>
      </w:r>
      <w:r w:rsidRPr="600B1840">
        <w:rPr>
          <w:rStyle w:val="eop"/>
          <w:rFonts w:ascii="Calibri" w:hAnsi="Calibri" w:cs="Calibri"/>
        </w:rPr>
        <w:t xml:space="preserve"> e o plano de trabalho aprovado e utilizar e entregar o local das atividades nas condições físicas que receber. </w:t>
      </w:r>
    </w:p>
    <w:p w:rsidR="00B44B24" w:rsidRPr="00A0733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Cumprir as metas quantitativas e qualitativas estipuladas no plano de trabalho aprovado e constantes no </w:t>
      </w:r>
      <w:r w:rsidR="663FF3B6" w:rsidRPr="24B89334">
        <w:rPr>
          <w:rStyle w:val="eop"/>
          <w:rFonts w:ascii="Calibri" w:hAnsi="Calibri" w:cs="Calibri"/>
        </w:rPr>
        <w:t>T</w:t>
      </w:r>
      <w:r w:rsidRPr="24B89334">
        <w:rPr>
          <w:rStyle w:val="eop"/>
          <w:rFonts w:ascii="Calibri" w:hAnsi="Calibri" w:cs="Calibri"/>
        </w:rPr>
        <w:t xml:space="preserve">ermo de </w:t>
      </w:r>
      <w:r w:rsidR="6CFAAF9C" w:rsidRPr="24B89334">
        <w:rPr>
          <w:rStyle w:val="eop"/>
          <w:rFonts w:ascii="Calibri" w:hAnsi="Calibri" w:cs="Calibri"/>
        </w:rPr>
        <w:t>F</w:t>
      </w:r>
      <w:r w:rsidRPr="24B89334">
        <w:rPr>
          <w:rStyle w:val="eop"/>
          <w:rFonts w:ascii="Calibri" w:hAnsi="Calibri" w:cs="Calibri"/>
        </w:rPr>
        <w:t xml:space="preserve">omento firmado. </w:t>
      </w:r>
    </w:p>
    <w:p w:rsidR="00B44B24" w:rsidRPr="00A0733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Atender a convocação para reuniões junto à SEME, se solicitad</w:t>
      </w:r>
      <w:r w:rsidR="4D5710BE" w:rsidRPr="24B89334">
        <w:rPr>
          <w:rStyle w:val="eop"/>
          <w:rFonts w:ascii="Calibri" w:hAnsi="Calibri" w:cs="Calibri"/>
        </w:rPr>
        <w:t>a</w:t>
      </w:r>
      <w:r w:rsidRPr="24B89334">
        <w:rPr>
          <w:rStyle w:val="eop"/>
          <w:rFonts w:ascii="Calibri" w:hAnsi="Calibri" w:cs="Calibri"/>
        </w:rPr>
        <w:t xml:space="preserve">. </w:t>
      </w:r>
    </w:p>
    <w:p w:rsidR="00B44B24" w:rsidRPr="00A0733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w:t>
      </w:r>
      <w:r w:rsidR="1523522C" w:rsidRPr="24B89334">
        <w:rPr>
          <w:rStyle w:val="eop"/>
          <w:rFonts w:ascii="Calibri" w:hAnsi="Calibri" w:cs="Calibri"/>
        </w:rPr>
        <w:t>s</w:t>
      </w:r>
      <w:r w:rsidRPr="24B89334">
        <w:rPr>
          <w:rStyle w:val="eop"/>
          <w:rFonts w:ascii="Calibri" w:hAnsi="Calibri" w:cs="Calibri"/>
        </w:rPr>
        <w:t xml:space="preserve"> pela assessoria de comunicação da SEME. </w:t>
      </w:r>
    </w:p>
    <w:p w:rsidR="00B44B24" w:rsidRPr="00163EAB" w:rsidRDefault="48736A2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Adquirir o material de consumo para a execução do objeto da parceria de acordo com os valores praticados no mercado, comprovado por pesquisa mercadológica, nos termos deste edital.</w:t>
      </w:r>
    </w:p>
    <w:p w:rsidR="00B44B24" w:rsidRPr="00163EAB" w:rsidRDefault="48736A2B"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No material de divulgação será obrigatória a logomarca da Secretaria Municipal de Esportes e Lazer (SEME), com a prévia aprovação da Assessoria de Comunicação da SEME. </w:t>
      </w:r>
    </w:p>
    <w:p w:rsidR="00B44B24" w:rsidRPr="00163EA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Contratar prestadores de serviços para a execução do objeto da parceria dotados de capacidade técnica e operacional. </w:t>
      </w:r>
    </w:p>
    <w:p w:rsidR="00B44B24" w:rsidRPr="00163EA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Providenciar a imediata substituição dos profissionais em caso de ausência para que não haja prejuízo no desenvolvimento das atividades.  </w:t>
      </w:r>
    </w:p>
    <w:p w:rsidR="00B44B24" w:rsidRPr="00163EA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Entregar para o gestor da parceria a prestação de contas, nos termos da legislação em vigor.  </w:t>
      </w:r>
    </w:p>
    <w:p w:rsidR="00B44B24" w:rsidRPr="00163EA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Gerenciar administrativa e financeiramente os recursos recebidos, inclusive no que diz respeito às despesas de custeio, de investimento e de pessoal, conforme o inc</w:t>
      </w:r>
      <w:r w:rsidR="7AACAF50" w:rsidRPr="1ECD6F2B">
        <w:rPr>
          <w:rStyle w:val="eop"/>
          <w:rFonts w:ascii="Calibri" w:hAnsi="Calibri" w:cs="Calibri"/>
        </w:rPr>
        <w:t>iso</w:t>
      </w:r>
      <w:r w:rsidRPr="1ECD6F2B">
        <w:rPr>
          <w:rStyle w:val="eop"/>
          <w:rFonts w:ascii="Calibri" w:hAnsi="Calibri" w:cs="Calibri"/>
        </w:rPr>
        <w:t xml:space="preserve"> XIX, do art. 42 da Lei Federal n</w:t>
      </w:r>
      <w:r w:rsidR="6A04F0BA" w:rsidRPr="1ECD6F2B">
        <w:rPr>
          <w:rStyle w:val="eop"/>
          <w:rFonts w:ascii="Calibri" w:hAnsi="Calibri" w:cs="Calibri"/>
        </w:rPr>
        <w:t>º</w:t>
      </w:r>
      <w:r w:rsidRPr="1ECD6F2B">
        <w:rPr>
          <w:rStyle w:val="eop"/>
          <w:rFonts w:ascii="Calibri" w:hAnsi="Calibri" w:cs="Calibri"/>
        </w:rPr>
        <w:t xml:space="preserve"> 13.019/2014.  </w:t>
      </w:r>
    </w:p>
    <w:p w:rsidR="00B44B24" w:rsidRPr="00163EAB" w:rsidRDefault="4CC4D0FF"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1ECD6F2B">
        <w:rPr>
          <w:rStyle w:val="eop"/>
          <w:rFonts w:ascii="Calibri" w:hAnsi="Calibri" w:cs="Calibri"/>
        </w:rPr>
        <w:t xml:space="preserve">Pagar os encargos trabalhistas, previdenciários, fiscais e comerciais relacionados à execução do objeto previsto no </w:t>
      </w:r>
      <w:r w:rsidR="4E759E1A" w:rsidRPr="1ECD6F2B">
        <w:rPr>
          <w:rStyle w:val="eop"/>
          <w:rFonts w:ascii="Calibri" w:hAnsi="Calibri" w:cs="Calibri"/>
        </w:rPr>
        <w:t>T</w:t>
      </w:r>
      <w:r w:rsidRPr="1ECD6F2B">
        <w:rPr>
          <w:rStyle w:val="eop"/>
          <w:rFonts w:ascii="Calibri" w:hAnsi="Calibri" w:cs="Calibri"/>
        </w:rPr>
        <w:t xml:space="preserve">ermo de </w:t>
      </w:r>
      <w:r w:rsidR="676FA39C" w:rsidRPr="1ECD6F2B">
        <w:rPr>
          <w:rStyle w:val="eop"/>
          <w:rFonts w:ascii="Calibri" w:hAnsi="Calibri" w:cs="Calibri"/>
        </w:rPr>
        <w:t>F</w:t>
      </w:r>
      <w:r w:rsidRPr="1ECD6F2B">
        <w:rPr>
          <w:rStyle w:val="eop"/>
          <w:rFonts w:ascii="Calibri" w:hAnsi="Calibri" w:cs="Calibri"/>
        </w:rPr>
        <w:t xml:space="preserve">omento, não implicando </w:t>
      </w:r>
      <w:r w:rsidRPr="1ECD6F2B">
        <w:rPr>
          <w:rStyle w:val="eop"/>
          <w:rFonts w:ascii="Calibri" w:hAnsi="Calibri" w:cs="Calibri"/>
        </w:rPr>
        <w:lastRenderedPageBreak/>
        <w:t>responsabilidade solidária ou subsidiária da Administração Pública a inadimplência da OSC em relação ao referido pagamento, os ônus incidentes sobre o objeto da parceria ou os danos decorrentes de restrição à sua execução, conforme o inc. XX, do art. 42 da Lei Federal n</w:t>
      </w:r>
      <w:r w:rsidR="0A2B409C" w:rsidRPr="1ECD6F2B">
        <w:rPr>
          <w:rStyle w:val="eop"/>
          <w:rFonts w:ascii="Calibri" w:hAnsi="Calibri" w:cs="Calibri"/>
        </w:rPr>
        <w:t>º</w:t>
      </w:r>
      <w:r w:rsidRPr="1ECD6F2B">
        <w:rPr>
          <w:rStyle w:val="eop"/>
          <w:rFonts w:ascii="Calibri" w:hAnsi="Calibri" w:cs="Calibri"/>
        </w:rPr>
        <w:t xml:space="preserve"> 13.019/2014.  </w:t>
      </w:r>
    </w:p>
    <w:p w:rsidR="00B44B24" w:rsidRPr="00163EAB" w:rsidRDefault="75A9C65C"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5C8A30C2">
        <w:rPr>
          <w:rStyle w:val="eop"/>
          <w:rFonts w:ascii="Calibri" w:hAnsi="Calibri" w:cs="Calibri"/>
        </w:rPr>
        <w:t xml:space="preserve">Entregar os bens remanescentes à SEME, </w:t>
      </w:r>
      <w:r w:rsidR="14A97DD1" w:rsidRPr="5C8A30C2">
        <w:rPr>
          <w:rStyle w:val="eop"/>
          <w:rFonts w:ascii="Calibri" w:hAnsi="Calibri" w:cs="Calibri"/>
        </w:rPr>
        <w:t xml:space="preserve">conforme previsão do </w:t>
      </w:r>
      <w:r w:rsidRPr="5C8A30C2">
        <w:rPr>
          <w:rStyle w:val="eop"/>
          <w:rFonts w:ascii="Calibri" w:hAnsi="Calibri" w:cs="Calibri"/>
        </w:rPr>
        <w:t>art. 35 do Decreto Municipal n</w:t>
      </w:r>
      <w:r w:rsidR="1960E9FE" w:rsidRPr="5C8A30C2">
        <w:rPr>
          <w:rStyle w:val="eop"/>
          <w:rFonts w:ascii="Calibri" w:hAnsi="Calibri" w:cs="Calibri"/>
        </w:rPr>
        <w:t>º</w:t>
      </w:r>
      <w:r w:rsidRPr="5C8A30C2">
        <w:rPr>
          <w:rStyle w:val="eop"/>
          <w:rFonts w:ascii="Calibri" w:hAnsi="Calibri" w:cs="Calibri"/>
        </w:rPr>
        <w:t xml:space="preserve"> 57.575/2016</w:t>
      </w:r>
      <w:r w:rsidR="14A97DD1" w:rsidRPr="5C8A30C2">
        <w:rPr>
          <w:rStyle w:val="eop"/>
          <w:rFonts w:ascii="Calibri" w:hAnsi="Calibri" w:cs="Calibri"/>
        </w:rPr>
        <w:t xml:space="preserve"> e do item </w:t>
      </w:r>
      <w:r w:rsidR="12FB6828" w:rsidRPr="5C8A30C2">
        <w:rPr>
          <w:rStyle w:val="eop"/>
          <w:rFonts w:ascii="Calibri" w:hAnsi="Calibri" w:cs="Calibri"/>
        </w:rPr>
        <w:t>10</w:t>
      </w:r>
      <w:r w:rsidR="14A97DD1" w:rsidRPr="5C8A30C2">
        <w:rPr>
          <w:rStyle w:val="eop"/>
          <w:rFonts w:ascii="Calibri" w:hAnsi="Calibri" w:cs="Calibri"/>
        </w:rPr>
        <w:t xml:space="preserve">.2 da Portaria </w:t>
      </w:r>
      <w:r w:rsidR="14A97DD1" w:rsidRPr="5C8A30C2">
        <w:rPr>
          <w:rStyle w:val="normaltextrun"/>
          <w:rFonts w:ascii="Calibri" w:hAnsi="Calibri" w:cs="Calibri"/>
        </w:rPr>
        <w:t xml:space="preserve">nº </w:t>
      </w:r>
      <w:r w:rsidR="3F38FAAF" w:rsidRPr="5C8A30C2">
        <w:rPr>
          <w:rStyle w:val="normaltextrun"/>
          <w:rFonts w:ascii="Calibri" w:hAnsi="Calibri" w:cs="Calibri"/>
        </w:rPr>
        <w:t>197/SE</w:t>
      </w:r>
      <w:r w:rsidR="14A97DD1" w:rsidRPr="5C8A30C2">
        <w:rPr>
          <w:rStyle w:val="normaltextrun"/>
          <w:rFonts w:ascii="Calibri" w:hAnsi="Calibri" w:cs="Calibri"/>
        </w:rPr>
        <w:t>ME/20</w:t>
      </w:r>
      <w:r w:rsidR="41B159CA" w:rsidRPr="5C8A30C2">
        <w:rPr>
          <w:rStyle w:val="normaltextrun"/>
          <w:rFonts w:ascii="Calibri" w:hAnsi="Calibri" w:cs="Calibri"/>
        </w:rPr>
        <w:t>23</w:t>
      </w:r>
      <w:r w:rsidRPr="5C8A30C2">
        <w:rPr>
          <w:rStyle w:val="eop"/>
          <w:rFonts w:ascii="Calibri" w:hAnsi="Calibri" w:cs="Calibri"/>
        </w:rPr>
        <w:t xml:space="preserve">, sendo que, na hipótese de pedido devidamente justificado de alteração pela OSC da destinação dos bens remanescentes previstos no </w:t>
      </w:r>
      <w:r w:rsidR="7328C561" w:rsidRPr="5C8A30C2">
        <w:rPr>
          <w:rStyle w:val="eop"/>
          <w:rFonts w:ascii="Calibri" w:hAnsi="Calibri" w:cs="Calibri"/>
        </w:rPr>
        <w:t>T</w:t>
      </w:r>
      <w:r w:rsidRPr="5C8A30C2">
        <w:rPr>
          <w:rStyle w:val="eop"/>
          <w:rFonts w:ascii="Calibri" w:hAnsi="Calibri" w:cs="Calibri"/>
        </w:rPr>
        <w:t xml:space="preserve">ermo de </w:t>
      </w:r>
      <w:r w:rsidR="5267AF22" w:rsidRPr="5C8A30C2">
        <w:rPr>
          <w:rStyle w:val="eop"/>
          <w:rFonts w:ascii="Calibri" w:hAnsi="Calibri" w:cs="Calibri"/>
        </w:rPr>
        <w:t>F</w:t>
      </w:r>
      <w:r w:rsidRPr="5C8A30C2">
        <w:rPr>
          <w:rStyle w:val="eop"/>
          <w:rFonts w:ascii="Calibri" w:hAnsi="Calibri" w:cs="Calibri"/>
        </w:rPr>
        <w:t>omento, o gestor público deverá promover a análise de conveniência e oportunidade, permanecendo a custódia dos bens sob responsabilidade da OSC até a decisão final do pedido de alteração.</w:t>
      </w:r>
    </w:p>
    <w:p w:rsidR="00B44B24" w:rsidRPr="00163EAB" w:rsidRDefault="4CC4D0FF"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Os direitos de autor, os conexos e os de personalidade incidentes sobre conteúdo adquirido, produzido ou transformado com recursos da parceria permanecerão com seus respectivos titulares, podendo o </w:t>
      </w:r>
      <w:r w:rsidR="64E44FED" w:rsidRPr="1ECD6F2B">
        <w:rPr>
          <w:rStyle w:val="normaltextrun"/>
          <w:rFonts w:ascii="Calibri" w:hAnsi="Calibri" w:cs="Calibri"/>
        </w:rPr>
        <w:t>T</w:t>
      </w:r>
      <w:r w:rsidRPr="1ECD6F2B">
        <w:rPr>
          <w:rStyle w:val="normaltextrun"/>
          <w:rFonts w:ascii="Calibri" w:hAnsi="Calibri" w:cs="Calibri"/>
        </w:rPr>
        <w:t xml:space="preserve">ermo de </w:t>
      </w:r>
      <w:r w:rsidR="32F292F6" w:rsidRPr="1ECD6F2B">
        <w:rPr>
          <w:rStyle w:val="normaltextrun"/>
          <w:rFonts w:ascii="Calibri" w:hAnsi="Calibri" w:cs="Calibri"/>
        </w:rPr>
        <w:t>F</w:t>
      </w:r>
      <w:r w:rsidRPr="1ECD6F2B">
        <w:rPr>
          <w:rStyle w:val="normaltextrun"/>
          <w:rFonts w:ascii="Calibri" w:hAnsi="Calibri" w:cs="Calibri"/>
        </w:rPr>
        <w:t>omento prever a licença de uso para a Administração Pública Municipal, nos limites da licença obtida pela OSC celebrante, quando for o caso, respeitados os termos da Lei Federal n</w:t>
      </w:r>
      <w:r w:rsidR="43065DFF" w:rsidRPr="1ECD6F2B">
        <w:rPr>
          <w:rStyle w:val="normaltextrun"/>
          <w:rFonts w:ascii="Calibri" w:hAnsi="Calibri" w:cs="Calibri"/>
        </w:rPr>
        <w:t>º</w:t>
      </w:r>
      <w:r w:rsidRPr="1ECD6F2B">
        <w:rPr>
          <w:rStyle w:val="normaltextrun"/>
          <w:rFonts w:ascii="Calibri" w:hAnsi="Calibri" w:cs="Calibri"/>
        </w:rPr>
        <w:t xml:space="preserve"> 9.610/1998, devendo ser </w:t>
      </w:r>
      <w:r w:rsidR="0A283A35" w:rsidRPr="1ECD6F2B">
        <w:rPr>
          <w:rStyle w:val="normaltextrun"/>
          <w:rFonts w:ascii="Calibri" w:hAnsi="Calibri" w:cs="Calibri"/>
        </w:rPr>
        <w:t>tornado público</w:t>
      </w:r>
      <w:r w:rsidRPr="1ECD6F2B">
        <w:rPr>
          <w:rStyle w:val="normaltextrun"/>
          <w:rFonts w:ascii="Calibri" w:hAnsi="Calibri" w:cs="Calibri"/>
        </w:rPr>
        <w:t xml:space="preserve"> o devido crédito ao autor. </w:t>
      </w:r>
    </w:p>
    <w:p w:rsidR="00B44B24" w:rsidRPr="00163EAB"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o pagamento da taxa do ECAD, quando for o caso. </w:t>
      </w:r>
    </w:p>
    <w:p w:rsidR="00B44B24" w:rsidRPr="00AD58B9" w:rsidRDefault="48736A2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eop"/>
          <w:rFonts w:ascii="Calibri" w:hAnsi="Calibri" w:cs="Calibri"/>
        </w:rPr>
        <w:t>Publicar na internet todas as informações de interesse público por elas produzidas ou custodiadas, inclusive:</w:t>
      </w:r>
    </w:p>
    <w:p w:rsidR="00B44B24" w:rsidRPr="00AD58B9" w:rsidRDefault="48736A2B"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Repasses ou transferências de recursos municipais de São Paulo;</w:t>
      </w:r>
    </w:p>
    <w:p w:rsidR="00B44B24" w:rsidRPr="00AD58B9" w:rsidRDefault="48736A2B"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atualizada das unidades/equipes envolvidas na implementação do objeto da parceria;</w:t>
      </w:r>
    </w:p>
    <w:p w:rsidR="00B44B24" w:rsidRPr="00AD58B9" w:rsidRDefault="41ABD119"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Í</w:t>
      </w:r>
      <w:r w:rsidR="48736A2B" w:rsidRPr="24B89334">
        <w:rPr>
          <w:rStyle w:val="normaltextrun"/>
          <w:rFonts w:ascii="Calibri" w:hAnsi="Calibri" w:cs="Calibri"/>
        </w:rPr>
        <w:t>ntegra do instrumento de parceria e seus respectivos termos aditivos;</w:t>
      </w:r>
    </w:p>
    <w:p w:rsidR="00B44B24" w:rsidRPr="00AD58B9" w:rsidRDefault="63DDB25E" w:rsidP="00D76FF8">
      <w:pPr>
        <w:pStyle w:val="paragraph"/>
        <w:numPr>
          <w:ilvl w:val="3"/>
          <w:numId w:val="11"/>
        </w:numPr>
        <w:spacing w:beforeAutospacing="0" w:after="120" w:afterAutospacing="0" w:line="360" w:lineRule="auto"/>
        <w:ind w:left="0" w:firstLine="0"/>
        <w:jc w:val="both"/>
        <w:textAlignment w:val="baseline"/>
        <w:rPr>
          <w:rStyle w:val="normaltextrun"/>
        </w:rPr>
      </w:pPr>
      <w:r w:rsidRPr="24B89334">
        <w:rPr>
          <w:rStyle w:val="normaltextrun"/>
          <w:rFonts w:ascii="Calibri" w:hAnsi="Calibri" w:cs="Calibri"/>
        </w:rPr>
        <w:t>Í</w:t>
      </w:r>
      <w:r w:rsidR="48736A2B" w:rsidRPr="24B89334">
        <w:rPr>
          <w:rStyle w:val="normaltextrun"/>
          <w:rFonts w:ascii="Calibri" w:hAnsi="Calibri" w:cs="Calibri"/>
        </w:rPr>
        <w:t>ntegra dos contratos referentes a serviços terceirizados relacionados à execução e manutenção das atividades relacionadas ao objeto da parceria;</w:t>
      </w:r>
    </w:p>
    <w:p w:rsidR="00B44B24" w:rsidRPr="00AD58B9" w:rsidRDefault="48736A2B"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contratos de serviços terceirizados</w:t>
      </w:r>
      <w:r w:rsidR="1DDEF7D1" w:rsidRPr="24B89334">
        <w:rPr>
          <w:rStyle w:val="normaltextrun"/>
          <w:rFonts w:ascii="Calibri" w:hAnsi="Calibri" w:cs="Calibri"/>
        </w:rPr>
        <w:t>, com especificação mínima de:</w:t>
      </w:r>
    </w:p>
    <w:p w:rsidR="00B44B24" w:rsidRPr="00AD58B9" w:rsidRDefault="1DDEF7D1" w:rsidP="00D76FF8">
      <w:pPr>
        <w:pStyle w:val="paragraph"/>
        <w:numPr>
          <w:ilvl w:val="4"/>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valor;</w:t>
      </w:r>
    </w:p>
    <w:p w:rsidR="00B44B24" w:rsidRPr="00AD58B9" w:rsidRDefault="1DDEF7D1" w:rsidP="00D76FF8">
      <w:pPr>
        <w:pStyle w:val="paragraph"/>
        <w:numPr>
          <w:ilvl w:val="4"/>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objeto;</w:t>
      </w:r>
    </w:p>
    <w:p w:rsidR="00B44B24" w:rsidRPr="00AD58B9" w:rsidRDefault="1DDEF7D1" w:rsidP="00D76FF8">
      <w:pPr>
        <w:pStyle w:val="paragraph"/>
        <w:numPr>
          <w:ilvl w:val="4"/>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dados do contratado;</w:t>
      </w:r>
    </w:p>
    <w:p w:rsidR="00B44B24" w:rsidRPr="00AD58B9" w:rsidRDefault="1DDEF7D1" w:rsidP="00D76FF8">
      <w:pPr>
        <w:pStyle w:val="paragraph"/>
        <w:numPr>
          <w:ilvl w:val="4"/>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prazo de duração. </w:t>
      </w:r>
    </w:p>
    <w:p w:rsidR="00B44B24" w:rsidRPr="00AD58B9" w:rsidRDefault="48736A2B"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Relação de funcionários e salários vinculados a cada parceria, inclusive pessoal administrativo e dirigentes.</w:t>
      </w:r>
    </w:p>
    <w:p w:rsidR="00B44B24" w:rsidRPr="00AD58B9" w:rsidRDefault="48736A2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Os sítios de internet deverão atender ao requisito de acesso automatizado por sistemas externos em formatos abertos, estruturados e legíveis por máquina. </w:t>
      </w:r>
    </w:p>
    <w:p w:rsidR="00B44B24" w:rsidRDefault="48736A2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rsidR="43A04F44" w:rsidRDefault="56D2FF42" w:rsidP="00D76FF8">
      <w:pPr>
        <w:pStyle w:val="paragraph"/>
        <w:numPr>
          <w:ilvl w:val="2"/>
          <w:numId w:val="11"/>
        </w:numPr>
        <w:spacing w:beforeAutospacing="0" w:after="120" w:afterAutospacing="0" w:line="360" w:lineRule="auto"/>
        <w:ind w:left="0" w:firstLine="0"/>
        <w:jc w:val="both"/>
        <w:rPr>
          <w:rStyle w:val="eop"/>
          <w:rFonts w:ascii="Calibri" w:eastAsia="Calibri" w:hAnsi="Calibri" w:cs="Calibri"/>
          <w:color w:val="000000" w:themeColor="text1"/>
        </w:rPr>
      </w:pPr>
      <w:r w:rsidRPr="1ECD6F2B">
        <w:rPr>
          <w:rStyle w:val="eop"/>
          <w:rFonts w:ascii="Calibri" w:eastAsia="Calibri" w:hAnsi="Calibri" w:cs="Calibri"/>
        </w:rPr>
        <w:t>Aplicar pesquisa de monitoramento e avaliação</w:t>
      </w:r>
      <w:r w:rsidR="63AD18DA" w:rsidRPr="1ECD6F2B">
        <w:rPr>
          <w:rStyle w:val="eop"/>
          <w:rFonts w:ascii="Calibri" w:eastAsia="Calibri" w:hAnsi="Calibri" w:cs="Calibri"/>
        </w:rPr>
        <w:t>,</w:t>
      </w:r>
      <w:r w:rsidRPr="1ECD6F2B">
        <w:rPr>
          <w:rStyle w:val="eop"/>
          <w:rFonts w:ascii="Calibri" w:eastAsia="Calibri" w:hAnsi="Calibri" w:cs="Calibri"/>
        </w:rPr>
        <w:t xml:space="preserve"> conforme orientação da SEME. </w:t>
      </w:r>
      <w:r w:rsidR="50D21D87" w:rsidRPr="1ECD6F2B">
        <w:rPr>
          <w:rStyle w:val="eop"/>
          <w:rFonts w:ascii="Calibri" w:eastAsia="Calibri" w:hAnsi="Calibri" w:cs="Calibri"/>
        </w:rPr>
        <w:t xml:space="preserve">Adicionalmente, a organização da sociedade civil </w:t>
      </w:r>
      <w:r w:rsidRPr="1ECD6F2B">
        <w:rPr>
          <w:rStyle w:val="eop"/>
          <w:rFonts w:ascii="Calibri" w:eastAsia="Calibri" w:hAnsi="Calibri" w:cs="Calibri"/>
        </w:rPr>
        <w:t xml:space="preserve">deverá disponibilizar </w:t>
      </w:r>
      <w:r w:rsidR="35C6D301" w:rsidRPr="1ECD6F2B">
        <w:rPr>
          <w:rStyle w:val="eop"/>
          <w:rFonts w:ascii="Calibri" w:eastAsia="Calibri" w:hAnsi="Calibri" w:cs="Calibri"/>
        </w:rPr>
        <w:t>à</w:t>
      </w:r>
      <w:r w:rsidRPr="1ECD6F2B">
        <w:rPr>
          <w:rStyle w:val="eop"/>
          <w:rFonts w:ascii="Calibri" w:eastAsia="Calibri" w:hAnsi="Calibri" w:cs="Calibri"/>
        </w:rPr>
        <w:t xml:space="preserve"> SEME </w:t>
      </w:r>
      <w:r w:rsidR="57FD111F" w:rsidRPr="1ECD6F2B">
        <w:rPr>
          <w:rStyle w:val="eop"/>
          <w:rFonts w:ascii="Calibri" w:eastAsia="Calibri" w:hAnsi="Calibri" w:cs="Calibri"/>
        </w:rPr>
        <w:t xml:space="preserve">o </w:t>
      </w:r>
      <w:r w:rsidRPr="1ECD6F2B">
        <w:rPr>
          <w:rStyle w:val="eop"/>
          <w:rFonts w:ascii="Calibri" w:eastAsia="Calibri" w:hAnsi="Calibri" w:cs="Calibri"/>
        </w:rPr>
        <w:t xml:space="preserve">banco de dados </w:t>
      </w:r>
      <w:r w:rsidR="44E34632" w:rsidRPr="1ECD6F2B">
        <w:rPr>
          <w:rStyle w:val="eop"/>
          <w:rFonts w:ascii="Calibri" w:eastAsia="Calibri" w:hAnsi="Calibri" w:cs="Calibri"/>
        </w:rPr>
        <w:t xml:space="preserve">dos participantes </w:t>
      </w:r>
      <w:r w:rsidRPr="1ECD6F2B">
        <w:rPr>
          <w:rStyle w:val="eop"/>
          <w:rFonts w:ascii="Calibri" w:eastAsia="Calibri" w:hAnsi="Calibri" w:cs="Calibri"/>
        </w:rPr>
        <w:t>com, no mínimo, nome</w:t>
      </w:r>
      <w:r w:rsidR="4641C838" w:rsidRPr="1ECD6F2B">
        <w:rPr>
          <w:rStyle w:val="eop"/>
          <w:rFonts w:ascii="Calibri" w:eastAsia="Calibri" w:hAnsi="Calibri" w:cs="Calibri"/>
        </w:rPr>
        <w:t>,</w:t>
      </w:r>
      <w:r w:rsidRPr="1ECD6F2B">
        <w:rPr>
          <w:rStyle w:val="eop"/>
          <w:rFonts w:ascii="Calibri" w:eastAsia="Calibri" w:hAnsi="Calibri" w:cs="Calibri"/>
        </w:rPr>
        <w:t xml:space="preserve"> e-mail </w:t>
      </w:r>
      <w:r w:rsidR="72A945B9" w:rsidRPr="1ECD6F2B">
        <w:rPr>
          <w:rStyle w:val="eop"/>
          <w:rFonts w:ascii="Calibri" w:eastAsia="Calibri" w:hAnsi="Calibri" w:cs="Calibri"/>
        </w:rPr>
        <w:t xml:space="preserve">e autorização de coleta de dados </w:t>
      </w:r>
      <w:r w:rsidR="376A68C0" w:rsidRPr="1ECD6F2B">
        <w:rPr>
          <w:rStyle w:val="eop"/>
          <w:rFonts w:ascii="Calibri" w:eastAsia="Calibri" w:hAnsi="Calibri" w:cs="Calibri"/>
        </w:rPr>
        <w:t>para fins de pesquisa de satisfação</w:t>
      </w:r>
      <w:r w:rsidR="0F536301" w:rsidRPr="1ECD6F2B">
        <w:rPr>
          <w:rStyle w:val="eop"/>
          <w:rFonts w:ascii="Calibri" w:eastAsia="Calibri" w:hAnsi="Calibri" w:cs="Calibri"/>
        </w:rPr>
        <w:t>, nos termos da LGPD,</w:t>
      </w:r>
      <w:r w:rsidRPr="1ECD6F2B">
        <w:rPr>
          <w:rStyle w:val="eop"/>
          <w:rFonts w:ascii="Calibri" w:eastAsia="Calibri" w:hAnsi="Calibri" w:cs="Calibri"/>
        </w:rPr>
        <w:t>no prazo de 10 dias após o término a última ação da execução do Programa.</w:t>
      </w:r>
    </w:p>
    <w:p w:rsidR="43A04F44" w:rsidRDefault="181160DB" w:rsidP="00D76FF8">
      <w:pPr>
        <w:pStyle w:val="PargrafodaLista"/>
        <w:numPr>
          <w:ilvl w:val="2"/>
          <w:numId w:val="11"/>
        </w:numPr>
        <w:spacing w:after="120" w:line="360" w:lineRule="auto"/>
        <w:ind w:left="0" w:firstLine="0"/>
        <w:jc w:val="both"/>
        <w:rPr>
          <w:rFonts w:ascii="Calibri" w:eastAsia="Calibri" w:hAnsi="Calibri" w:cs="Calibri"/>
          <w:color w:val="000000" w:themeColor="text1"/>
          <w:sz w:val="24"/>
          <w:szCs w:val="24"/>
        </w:rPr>
      </w:pPr>
      <w:r w:rsidRPr="1ECD6F2B">
        <w:rPr>
          <w:rStyle w:val="eop"/>
          <w:rFonts w:ascii="Calibri" w:eastAsia="Calibri" w:hAnsi="Calibri" w:cs="Calibri"/>
          <w:sz w:val="24"/>
          <w:szCs w:val="24"/>
        </w:rPr>
        <w:t>Entregar mensalmente ao gestor da parceria relatório resumido de ações e atendimentos realizados.</w:t>
      </w:r>
    </w:p>
    <w:p w:rsidR="00AD58B9" w:rsidRPr="00AD58B9" w:rsidRDefault="5B530801" w:rsidP="00D76FF8">
      <w:pPr>
        <w:pStyle w:val="paragraph"/>
        <w:numPr>
          <w:ilvl w:val="1"/>
          <w:numId w:val="11"/>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SECRETARIA MUNICIPAL DE ESPORTE E LAZER (SEME):</w:t>
      </w:r>
    </w:p>
    <w:p w:rsidR="00AD58B9" w:rsidRPr="00AD58B9" w:rsidRDefault="5B53080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5C8A30C2">
        <w:rPr>
          <w:rStyle w:val="eop"/>
          <w:rFonts w:ascii="Calibri" w:hAnsi="Calibri" w:cs="Calibri"/>
        </w:rPr>
        <w:t xml:space="preserve">Formalizar a parceria com a entidade selecionada seguindo os requisitos e as exigências da Lei Federal nº 13.019/2014, do Decreto Municipal nº 57.575/2016 e da Portaria nº </w:t>
      </w:r>
      <w:r w:rsidR="21EC5F51" w:rsidRPr="5C8A30C2">
        <w:rPr>
          <w:rStyle w:val="eop"/>
          <w:rFonts w:ascii="Calibri" w:hAnsi="Calibri" w:cs="Calibri"/>
        </w:rPr>
        <w:t>197/SEME/2023</w:t>
      </w:r>
      <w:r w:rsidRPr="5C8A30C2">
        <w:rPr>
          <w:rStyle w:val="eop"/>
          <w:rFonts w:ascii="Calibri" w:hAnsi="Calibri" w:cs="Calibri"/>
        </w:rPr>
        <w:t xml:space="preserve">, que estabelece o regime jurídico das parcerias entre a Administração Pública Municipal e as </w:t>
      </w:r>
      <w:proofErr w:type="spellStart"/>
      <w:r w:rsidRPr="5C8A30C2">
        <w:rPr>
          <w:rStyle w:val="eop"/>
          <w:rFonts w:ascii="Calibri" w:hAnsi="Calibri" w:cs="Calibri"/>
        </w:rPr>
        <w:t>OSCs</w:t>
      </w:r>
      <w:proofErr w:type="spellEnd"/>
      <w:r w:rsidRPr="5C8A30C2">
        <w:rPr>
          <w:rStyle w:val="eop"/>
          <w:rFonts w:ascii="Calibri" w:hAnsi="Calibri" w:cs="Calibri"/>
        </w:rPr>
        <w:t>. </w:t>
      </w:r>
    </w:p>
    <w:p w:rsidR="00AD58B9" w:rsidRPr="00AD58B9" w:rsidRDefault="5B53080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Orientar, acompanhar, fiscalizar e avaliar as atividades realizadas pela entidade proponente, através do Gestor da Parceria. </w:t>
      </w:r>
    </w:p>
    <w:p w:rsidR="00AD58B9" w:rsidRDefault="1DDEF7D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Atestar e avaliar os indicadores </w:t>
      </w:r>
      <w:r w:rsidR="52FAC85E" w:rsidRPr="24B89334">
        <w:rPr>
          <w:rStyle w:val="eop"/>
          <w:rFonts w:ascii="Calibri" w:hAnsi="Calibri" w:cs="Calibri"/>
        </w:rPr>
        <w:t xml:space="preserve">por meio </w:t>
      </w:r>
      <w:r w:rsidRPr="24B89334">
        <w:rPr>
          <w:rStyle w:val="eop"/>
          <w:rFonts w:ascii="Calibri" w:hAnsi="Calibri" w:cs="Calibri"/>
        </w:rPr>
        <w:t xml:space="preserve">do gestor da parceria e realizar a aferição do cumprimento das metas quantitativas e qualitativas através, inclusive, da vistoria in loco. </w:t>
      </w:r>
    </w:p>
    <w:p w:rsidR="00AD58B9" w:rsidRPr="00AD58B9" w:rsidRDefault="5B530801" w:rsidP="00D76FF8">
      <w:pPr>
        <w:pStyle w:val="paragraph"/>
        <w:numPr>
          <w:ilvl w:val="3"/>
          <w:numId w:val="11"/>
        </w:numPr>
        <w:spacing w:beforeAutospacing="0" w:after="120" w:afterAutospacing="0" w:line="360" w:lineRule="auto"/>
        <w:ind w:left="0" w:firstLine="0"/>
        <w:jc w:val="both"/>
        <w:textAlignment w:val="baseline"/>
        <w:rPr>
          <w:rFonts w:ascii="Calibri" w:hAnsi="Calibri" w:cs="Calibri"/>
        </w:rPr>
      </w:pPr>
      <w:r w:rsidRPr="600B1840">
        <w:rPr>
          <w:rStyle w:val="eop"/>
          <w:rFonts w:ascii="Calibri" w:hAnsi="Calibri" w:cs="Calibri"/>
        </w:rPr>
        <w:lastRenderedPageBreak/>
        <w:t>No caso do não cumprimento das metas propostas, a OSC proponente receberá os apontamentos através do relatório de vistoria emitido pelo Gestor da Parceria, tendo o prazo da próxima execução do programa para sanar os apontamentos indicados. </w:t>
      </w:r>
    </w:p>
    <w:p w:rsidR="00AD58B9" w:rsidRPr="00AD58B9" w:rsidRDefault="5B53080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de acordo com o cronograma de desembolso contido no plano de trabalho aprovado. </w:t>
      </w:r>
    </w:p>
    <w:p w:rsidR="00AD58B9" w:rsidRPr="00855B6D" w:rsidRDefault="1DDEF7D1" w:rsidP="00D76FF8">
      <w:pPr>
        <w:pStyle w:val="paragraph"/>
        <w:numPr>
          <w:ilvl w:val="2"/>
          <w:numId w:val="11"/>
        </w:numPr>
        <w:spacing w:beforeAutospacing="0" w:after="120" w:afterAutospacing="0" w:line="360" w:lineRule="auto"/>
        <w:ind w:left="0" w:firstLine="0"/>
        <w:jc w:val="both"/>
        <w:textAlignment w:val="baseline"/>
        <w:rPr>
          <w:rFonts w:ascii="Calibri" w:hAnsi="Calibri" w:cs="Calibri"/>
        </w:rPr>
      </w:pPr>
      <w:r w:rsidRPr="24B89334">
        <w:rPr>
          <w:rStyle w:val="eop"/>
          <w:rFonts w:ascii="Calibri" w:hAnsi="Calibri" w:cs="Calibri"/>
        </w:rPr>
        <w:t>Conforme art. 10 do Decreto Municipal nº 57.575/2016, convocar, caso necessário, audiência</w:t>
      </w:r>
      <w:r w:rsidR="64D94333" w:rsidRPr="24B89334">
        <w:rPr>
          <w:rStyle w:val="eop"/>
          <w:rFonts w:ascii="Calibri" w:hAnsi="Calibri" w:cs="Calibri"/>
        </w:rPr>
        <w:t>(</w:t>
      </w:r>
      <w:r w:rsidRPr="24B89334">
        <w:rPr>
          <w:rStyle w:val="eop"/>
          <w:rFonts w:ascii="Calibri" w:hAnsi="Calibri" w:cs="Calibri"/>
        </w:rPr>
        <w:t>s</w:t>
      </w:r>
      <w:r w:rsidR="0221C9B5" w:rsidRPr="24B89334">
        <w:rPr>
          <w:rStyle w:val="eop"/>
          <w:rFonts w:ascii="Calibri" w:hAnsi="Calibri" w:cs="Calibri"/>
        </w:rPr>
        <w:t>)</w:t>
      </w:r>
      <w:r w:rsidRPr="24B89334">
        <w:rPr>
          <w:rStyle w:val="eop"/>
          <w:rFonts w:ascii="Calibri" w:hAnsi="Calibri" w:cs="Calibri"/>
        </w:rPr>
        <w:t xml:space="preserve"> pública</w:t>
      </w:r>
      <w:r w:rsidR="4AB76017" w:rsidRPr="24B89334">
        <w:rPr>
          <w:rStyle w:val="eop"/>
          <w:rFonts w:ascii="Calibri" w:hAnsi="Calibri" w:cs="Calibri"/>
        </w:rPr>
        <w:t>(</w:t>
      </w:r>
      <w:r w:rsidRPr="24B89334">
        <w:rPr>
          <w:rStyle w:val="eop"/>
          <w:rFonts w:ascii="Calibri" w:hAnsi="Calibri" w:cs="Calibri"/>
        </w:rPr>
        <w:t>s</w:t>
      </w:r>
      <w:r w:rsidR="11115444" w:rsidRPr="24B89334">
        <w:rPr>
          <w:rStyle w:val="eop"/>
          <w:rFonts w:ascii="Calibri" w:hAnsi="Calibri" w:cs="Calibri"/>
        </w:rPr>
        <w:t>)</w:t>
      </w:r>
      <w:r w:rsidRPr="24B89334">
        <w:rPr>
          <w:rStyle w:val="eop"/>
          <w:rFonts w:ascii="Calibri" w:hAnsi="Calibri" w:cs="Calibri"/>
        </w:rPr>
        <w:t xml:space="preserve"> a ser</w:t>
      </w:r>
      <w:r w:rsidR="0666B152" w:rsidRPr="24B89334">
        <w:rPr>
          <w:rStyle w:val="eop"/>
          <w:rFonts w:ascii="Calibri" w:hAnsi="Calibri" w:cs="Calibri"/>
        </w:rPr>
        <w:t>(em)</w:t>
      </w:r>
      <w:r w:rsidRPr="24B89334">
        <w:rPr>
          <w:rStyle w:val="eop"/>
          <w:rFonts w:ascii="Calibri" w:hAnsi="Calibri" w:cs="Calibri"/>
        </w:rPr>
        <w:t xml:space="preserve"> realizada</w:t>
      </w:r>
      <w:r w:rsidR="08A7940C" w:rsidRPr="24B89334">
        <w:rPr>
          <w:rStyle w:val="eop"/>
          <w:rFonts w:ascii="Calibri" w:hAnsi="Calibri" w:cs="Calibri"/>
        </w:rPr>
        <w:t>(s)</w:t>
      </w:r>
      <w:r w:rsidRPr="24B89334">
        <w:rPr>
          <w:rStyle w:val="eop"/>
          <w:rFonts w:ascii="Calibri" w:hAnsi="Calibri" w:cs="Calibri"/>
        </w:rPr>
        <w:t xml:space="preserve"> após o lançamento do edital de chamamento, durante o credenciamento ou ainda no curso do processo seletivo, mediante publicação no Diário Oficial da Cidade ou em página do sítio oficial da Pasta, com prazo de antecedência da data de sua realização, </w:t>
      </w:r>
      <w:r w:rsidR="18DD5A2D" w:rsidRPr="24B89334">
        <w:rPr>
          <w:rStyle w:val="eop"/>
          <w:rFonts w:ascii="Calibri" w:hAnsi="Calibri" w:cs="Calibri"/>
        </w:rPr>
        <w:t xml:space="preserve">na(s) qual(ais) </w:t>
      </w:r>
      <w:r w:rsidRPr="24B89334">
        <w:rPr>
          <w:rStyle w:val="eop"/>
          <w:rFonts w:ascii="Calibri" w:hAnsi="Calibri" w:cs="Calibri"/>
        </w:rPr>
        <w:t>será</w:t>
      </w:r>
      <w:r w:rsidR="320FEE43" w:rsidRPr="24B89334">
        <w:rPr>
          <w:rStyle w:val="eop"/>
          <w:rFonts w:ascii="Calibri" w:hAnsi="Calibri" w:cs="Calibri"/>
        </w:rPr>
        <w:t>(</w:t>
      </w:r>
      <w:proofErr w:type="spellStart"/>
      <w:r w:rsidR="320FEE43" w:rsidRPr="24B89334">
        <w:rPr>
          <w:rStyle w:val="eop"/>
          <w:rFonts w:ascii="Calibri" w:hAnsi="Calibri" w:cs="Calibri"/>
        </w:rPr>
        <w:t>ão</w:t>
      </w:r>
      <w:proofErr w:type="spellEnd"/>
      <w:r w:rsidR="320FEE43" w:rsidRPr="24B89334">
        <w:rPr>
          <w:rStyle w:val="eop"/>
          <w:rFonts w:ascii="Calibri" w:hAnsi="Calibri" w:cs="Calibri"/>
        </w:rPr>
        <w:t>)</w:t>
      </w:r>
      <w:r w:rsidRPr="24B89334">
        <w:rPr>
          <w:rStyle w:val="eop"/>
          <w:rFonts w:ascii="Calibri" w:hAnsi="Calibri" w:cs="Calibri"/>
        </w:rPr>
        <w:t xml:space="preserve"> assegurado aos interessados o direito de obter informações sobre a parceria a ser firmada. </w:t>
      </w:r>
    </w:p>
    <w:p w:rsidR="00AD58B9" w:rsidRPr="00855B6D" w:rsidRDefault="5B53080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Repassar os valores apurados, conforme manual de prestação de contas vigente e de acordo com o que constar no plano de trabalho aprovado. </w:t>
      </w:r>
    </w:p>
    <w:p w:rsidR="00AD58B9" w:rsidRPr="00855B6D" w:rsidRDefault="5B53080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Solicitar a substituição de qualquer profissional que não cumpra as cláusulas deste edital, bem como com o código de ética relativo à sua profissão. </w:t>
      </w:r>
    </w:p>
    <w:p w:rsidR="00AD58B9" w:rsidRPr="00855B6D" w:rsidRDefault="1DDEF7D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Solicitar e</w:t>
      </w:r>
      <w:r w:rsidR="39C93301" w:rsidRPr="24B89334">
        <w:rPr>
          <w:rStyle w:val="eop"/>
          <w:rFonts w:ascii="Calibri" w:hAnsi="Calibri" w:cs="Calibri"/>
        </w:rPr>
        <w:t>/</w:t>
      </w:r>
      <w:r w:rsidRPr="24B89334">
        <w:rPr>
          <w:rStyle w:val="eop"/>
          <w:rFonts w:ascii="Calibri" w:hAnsi="Calibri" w:cs="Calibri"/>
        </w:rPr>
        <w:t>ou autorizar qualquer adequação do plano de trabalho, em relação às metas de atendimento, número de turmas e local de execução, dentre outros, tendo em vista a necessidade de modificação decorrente de necessidade de estrutura física, da demanda, entre outros, sempre com a finalidade de atender ao interesse público. </w:t>
      </w:r>
    </w:p>
    <w:p w:rsidR="00AD58B9" w:rsidRPr="00B76F78" w:rsidRDefault="5B530801" w:rsidP="00D76FF8">
      <w:pPr>
        <w:pStyle w:val="paragraph"/>
        <w:numPr>
          <w:ilvl w:val="1"/>
          <w:numId w:val="11"/>
        </w:numPr>
        <w:spacing w:beforeAutospacing="0" w:after="120" w:afterAutospacing="0" w:line="360" w:lineRule="auto"/>
        <w:ind w:left="0" w:firstLine="0"/>
        <w:jc w:val="both"/>
        <w:textAlignment w:val="baseline"/>
        <w:rPr>
          <w:rFonts w:asciiTheme="minorHAnsi" w:hAnsiTheme="minorHAnsi" w:cstheme="minorBidi"/>
          <w:b/>
          <w:bCs/>
        </w:rPr>
      </w:pPr>
      <w:r w:rsidRPr="600B1840">
        <w:rPr>
          <w:rStyle w:val="normaltextrun"/>
          <w:rFonts w:asciiTheme="minorHAnsi" w:hAnsiTheme="minorHAnsi" w:cstheme="minorBidi"/>
          <w:b/>
          <w:bCs/>
        </w:rPr>
        <w:t>CABERÁ À SEME E À OSC, CONJUNTAMENTE: </w:t>
      </w:r>
    </w:p>
    <w:p w:rsidR="00AD58B9" w:rsidRPr="00B76F78" w:rsidRDefault="5B5734D4"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Promover </w:t>
      </w:r>
      <w:r w:rsidR="0B98B4CB" w:rsidRPr="24B89334">
        <w:rPr>
          <w:rStyle w:val="eop"/>
          <w:rFonts w:ascii="Calibri" w:hAnsi="Calibri" w:cs="Calibri"/>
        </w:rPr>
        <w:t>a</w:t>
      </w:r>
      <w:r w:rsidR="1DDEF7D1" w:rsidRPr="24B89334">
        <w:rPr>
          <w:rStyle w:val="eop"/>
          <w:rFonts w:ascii="Calibri" w:hAnsi="Calibri" w:cs="Calibri"/>
        </w:rPr>
        <w:t>rticula</w:t>
      </w:r>
      <w:r w:rsidR="2284BE91" w:rsidRPr="24B89334">
        <w:rPr>
          <w:rStyle w:val="eop"/>
          <w:rFonts w:ascii="Calibri" w:hAnsi="Calibri" w:cs="Calibri"/>
        </w:rPr>
        <w:t>ção junto</w:t>
      </w:r>
      <w:r w:rsidR="1CD757C4" w:rsidRPr="24B89334">
        <w:rPr>
          <w:rStyle w:val="eop"/>
          <w:rFonts w:ascii="Calibri" w:hAnsi="Calibri" w:cs="Calibri"/>
        </w:rPr>
        <w:t>à</w:t>
      </w:r>
      <w:r w:rsidR="1DDEF7D1" w:rsidRPr="24B89334">
        <w:rPr>
          <w:rStyle w:val="eop"/>
          <w:rFonts w:ascii="Calibri" w:hAnsi="Calibri" w:cs="Calibri"/>
        </w:rPr>
        <w:t xml:space="preserve"> comunidade, representante de órgãos, dentre outros</w:t>
      </w:r>
      <w:r w:rsidR="0F826A23" w:rsidRPr="24B89334">
        <w:rPr>
          <w:rStyle w:val="eop"/>
          <w:rFonts w:ascii="Calibri" w:hAnsi="Calibri" w:cs="Calibri"/>
        </w:rPr>
        <w:t xml:space="preserve"> atores</w:t>
      </w:r>
      <w:r w:rsidR="1DDEF7D1" w:rsidRPr="24B89334">
        <w:rPr>
          <w:rStyle w:val="eop"/>
          <w:rFonts w:ascii="Calibri" w:hAnsi="Calibri" w:cs="Calibri"/>
        </w:rPr>
        <w:t>, visando dar visibilidade às ações a serem desenvolvidas. </w:t>
      </w:r>
    </w:p>
    <w:p w:rsidR="00AD58B9" w:rsidRPr="00B76F78" w:rsidRDefault="5B530801"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Garantir que não haja qualquer cobrança dos participantes. </w:t>
      </w:r>
    </w:p>
    <w:p w:rsidR="00AD58B9" w:rsidRDefault="7E163BFD"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Realizar </w:t>
      </w:r>
      <w:r w:rsidR="1DDEF7D1" w:rsidRPr="24B89334">
        <w:rPr>
          <w:rStyle w:val="eop"/>
          <w:rFonts w:ascii="Calibri" w:hAnsi="Calibri" w:cs="Calibri"/>
        </w:rPr>
        <w:t xml:space="preserve">a divulgação </w:t>
      </w:r>
      <w:r w:rsidR="116DAA71" w:rsidRPr="24B89334">
        <w:rPr>
          <w:rStyle w:val="eop"/>
          <w:rFonts w:ascii="Calibri" w:hAnsi="Calibri" w:cs="Calibri"/>
        </w:rPr>
        <w:t xml:space="preserve">ativa </w:t>
      </w:r>
      <w:r w:rsidR="1DDEF7D1" w:rsidRPr="24B89334">
        <w:rPr>
          <w:rStyle w:val="eop"/>
          <w:rFonts w:ascii="Calibri" w:hAnsi="Calibri" w:cs="Calibri"/>
        </w:rPr>
        <w:t>do programa e captar participantes para as atividades.</w:t>
      </w:r>
    </w:p>
    <w:p w:rsidR="00666285" w:rsidRPr="000A4DCC" w:rsidRDefault="0B9B7662" w:rsidP="00D76FF8">
      <w:pPr>
        <w:pStyle w:val="paragraph"/>
        <w:numPr>
          <w:ilvl w:val="0"/>
          <w:numId w:val="11"/>
        </w:numPr>
        <w:spacing w:beforeAutospacing="0" w:after="120" w:afterAutospacing="0" w:line="360" w:lineRule="auto"/>
        <w:ind w:left="0" w:firstLine="0"/>
        <w:jc w:val="both"/>
        <w:textAlignment w:val="baseline"/>
        <w:rPr>
          <w:rStyle w:val="eop"/>
          <w:rFonts w:ascii="Calibri" w:hAnsi="Calibri" w:cs="Calibri"/>
          <w:b/>
          <w:bCs/>
        </w:rPr>
      </w:pPr>
      <w:r w:rsidRPr="600B1840">
        <w:rPr>
          <w:rStyle w:val="normaltextrun"/>
          <w:rFonts w:ascii="Calibri" w:hAnsi="Calibri" w:cs="Calibri"/>
          <w:b/>
          <w:bCs/>
        </w:rPr>
        <w:t xml:space="preserve">CONDIÇÕES DE PARTICIPAÇÃO E CELEBRAÇÃO DA PARCERIA: </w:t>
      </w:r>
    </w:p>
    <w:p w:rsidR="00666285" w:rsidRPr="00666285" w:rsidRDefault="5983BD6B"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lastRenderedPageBreak/>
        <w:t xml:space="preserve">Poderão participar deste chamamento público as </w:t>
      </w:r>
      <w:proofErr w:type="spellStart"/>
      <w:r w:rsidRPr="24B89334">
        <w:rPr>
          <w:rStyle w:val="normaltextrun"/>
          <w:rFonts w:asciiTheme="minorHAnsi" w:hAnsiTheme="minorHAnsi" w:cstheme="minorBidi"/>
        </w:rPr>
        <w:t>OSCs</w:t>
      </w:r>
      <w:proofErr w:type="spellEnd"/>
      <w:r w:rsidRPr="24B89334">
        <w:rPr>
          <w:rStyle w:val="normaltextrun"/>
          <w:rFonts w:asciiTheme="minorHAnsi" w:hAnsiTheme="minorHAnsi" w:cstheme="minorBidi"/>
        </w:rPr>
        <w:t xml:space="preserve"> que preencham as condições estabelecidas no art. 2º, inc. I, alíneas “a”, “b” ou “c”, da Lei Federal nº 13.019/2014, e: </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Que as normas de organização interna constem dentre os objetivos a promoção de atividades de relevância pública e social, o desenvolvimento de atividades esportivas, ou outro compatível com o objeto deste edital;</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5C8A30C2">
        <w:rPr>
          <w:rStyle w:val="normaltextrun"/>
          <w:rFonts w:ascii="Calibri" w:hAnsi="Calibri" w:cs="Calibri"/>
        </w:rPr>
        <w:t>Atendam a todas as exigências do edital, inclusive quanto à documentação prevista neste instrumento e em seus anexos, bem como na Portaria n</w:t>
      </w:r>
      <w:r w:rsidR="24DFACA2" w:rsidRPr="5C8A30C2">
        <w:rPr>
          <w:rStyle w:val="normaltextrun"/>
          <w:rFonts w:ascii="Calibri" w:hAnsi="Calibri" w:cs="Calibri"/>
        </w:rPr>
        <w:t>º</w:t>
      </w:r>
      <w:r w:rsidR="612A276A" w:rsidRPr="5C8A30C2">
        <w:rPr>
          <w:rStyle w:val="normaltextrun"/>
          <w:rFonts w:ascii="Calibri" w:hAnsi="Calibri" w:cs="Calibri"/>
        </w:rPr>
        <w:t>197</w:t>
      </w:r>
      <w:r w:rsidRPr="5C8A30C2">
        <w:rPr>
          <w:rStyle w:val="normaltextrun"/>
          <w:rFonts w:ascii="Calibri" w:hAnsi="Calibri" w:cs="Calibri"/>
        </w:rPr>
        <w:t>/SEME/20</w:t>
      </w:r>
      <w:r w:rsidR="19751AF3" w:rsidRPr="5C8A30C2">
        <w:rPr>
          <w:rStyle w:val="normaltextrun"/>
          <w:rFonts w:ascii="Calibri" w:hAnsi="Calibri" w:cs="Calibri"/>
        </w:rPr>
        <w:t>23</w:t>
      </w:r>
      <w:r w:rsidRPr="5C8A30C2">
        <w:rPr>
          <w:rStyle w:val="normaltextrun"/>
          <w:rFonts w:ascii="Calibri" w:hAnsi="Calibri" w:cs="Calibri"/>
        </w:rPr>
        <w:t>;</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Não tenham fins lucrativos;</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Tenham sido constituídas há, no mínimo, 01 (um) ano, contados a partir da data de publicação deste edital, comprovado por documentação emitida pela Secretaria da Receita Federal do Brasil, com base no Cadastro Nacional de Pessoa Jurídica;</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Sejam diretamente responsáveis pela promoção e execução da atividade objeto da parceria, e respondam legalmente perante a Administração Pública pela fiel execução da parceria e pelas prestações de contas; </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experiência prévia na realização, com efetividade, do objeto da parceria ou em atividade semelhante em sua natureza, características, quantidade e prazos, conforme estabelecido no item </w:t>
      </w:r>
      <w:r w:rsidR="47585E83" w:rsidRPr="24B89334">
        <w:rPr>
          <w:rStyle w:val="normaltextrun"/>
          <w:rFonts w:ascii="Calibri" w:hAnsi="Calibri" w:cs="Calibri"/>
        </w:rPr>
        <w:t>10.6</w:t>
      </w:r>
      <w:r w:rsidRPr="24B89334">
        <w:rPr>
          <w:rStyle w:val="normaltextrun"/>
          <w:rFonts w:ascii="Calibri" w:hAnsi="Calibri" w:cs="Calibri"/>
        </w:rPr>
        <w:t xml:space="preserve">; </w:t>
      </w:r>
    </w:p>
    <w:p w:rsidR="00666285" w:rsidRPr="00666285" w:rsidRDefault="408852DC"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Comprovem possuir </w:t>
      </w:r>
      <w:r w:rsidR="40590071" w:rsidRPr="24B89334">
        <w:rPr>
          <w:rStyle w:val="normaltextrun"/>
          <w:rFonts w:ascii="Calibri" w:hAnsi="Calibri" w:cs="Calibri"/>
        </w:rPr>
        <w:t xml:space="preserve">instalações, condições materiais, </w:t>
      </w:r>
      <w:r w:rsidRPr="24B89334">
        <w:rPr>
          <w:rStyle w:val="normaltextrun"/>
          <w:rFonts w:ascii="Calibri" w:hAnsi="Calibri" w:cs="Calibri"/>
        </w:rPr>
        <w:t xml:space="preserve">capacidade técnica e operacional </w:t>
      </w:r>
      <w:r w:rsidR="2404678B" w:rsidRPr="24B89334">
        <w:rPr>
          <w:rStyle w:val="normaltextrun"/>
          <w:rFonts w:ascii="Calibri" w:hAnsi="Calibri" w:cs="Calibri"/>
        </w:rPr>
        <w:t>específica</w:t>
      </w:r>
      <w:r w:rsidRPr="24B89334">
        <w:rPr>
          <w:rStyle w:val="normaltextrun"/>
          <w:rFonts w:ascii="Calibri" w:hAnsi="Calibri" w:cs="Calibri"/>
        </w:rPr>
        <w:t xml:space="preserve"> para o desenvolvimento do objeto da parceria e o cumprimento das metas estabelecidas</w:t>
      </w:r>
      <w:r w:rsidR="3236F83D" w:rsidRPr="24B89334">
        <w:rPr>
          <w:rStyle w:val="normaltextrun"/>
          <w:rFonts w:ascii="Calibri" w:hAnsi="Calibri" w:cs="Calibri"/>
        </w:rPr>
        <w:t xml:space="preserve">, observando-se a ressalva do parágrafo 5º do art. 33 da Lei Federal nº 13.019/2014, que dispensa </w:t>
      </w:r>
      <w:r w:rsidR="6210F679" w:rsidRPr="24B89334">
        <w:rPr>
          <w:rStyle w:val="normaltextrun"/>
          <w:rFonts w:ascii="Calibri" w:hAnsi="Calibri" w:cs="Calibri"/>
        </w:rPr>
        <w:t>a demonstração de capacidade instalada prévia</w:t>
      </w:r>
      <w:r w:rsidRPr="24B89334">
        <w:rPr>
          <w:rStyle w:val="normaltextrun"/>
          <w:rFonts w:ascii="Calibri" w:hAnsi="Calibri" w:cs="Calibri"/>
        </w:rPr>
        <w:t>;</w:t>
      </w:r>
    </w:p>
    <w:p w:rsidR="00666285" w:rsidRPr="00666285" w:rsidRDefault="3318911D"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 xml:space="preserve">Que, em caso de dissolução da entidade, o respectivo patrimônio líquido seja transferido a outra pessoa jurídica de igual natureza que preencha os requisitos </w:t>
      </w:r>
      <w:r w:rsidR="684C32F2" w:rsidRPr="1ECD6F2B">
        <w:rPr>
          <w:rStyle w:val="normaltextrun"/>
          <w:rFonts w:ascii="Calibri" w:hAnsi="Calibri" w:cs="Calibri"/>
        </w:rPr>
        <w:t>da Lei Federal nº 13.019/2014</w:t>
      </w:r>
      <w:r w:rsidRPr="1ECD6F2B">
        <w:rPr>
          <w:rStyle w:val="normaltextrun"/>
          <w:rFonts w:ascii="Calibri" w:hAnsi="Calibri" w:cs="Calibri"/>
        </w:rPr>
        <w:t xml:space="preserve"> e cujo objeto social seja, preferencialmente, o mesmo da entidade extinta</w:t>
      </w:r>
      <w:r w:rsidR="27874550" w:rsidRPr="1ECD6F2B">
        <w:rPr>
          <w:rStyle w:val="normaltextrun"/>
          <w:rFonts w:ascii="Calibri" w:hAnsi="Calibri" w:cs="Calibri"/>
        </w:rPr>
        <w:t>;</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lastRenderedPageBreak/>
        <w:t xml:space="preserve">Que das normas de organização interna da entidade preveja expressamente que a escrituração ocorra de acordo com os princípios fundamentais de contabilidade e com as Normas Brasileiras de Contabilidade; </w:t>
      </w:r>
    </w:p>
    <w:p w:rsidR="00666285" w:rsidRPr="00666285" w:rsidRDefault="5983BD6B"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normaltextrun"/>
          <w:rFonts w:ascii="Calibri" w:hAnsi="Calibri" w:cs="Calibri"/>
        </w:rPr>
        <w:t xml:space="preserve">Ter sítio eletrônico próprio na internet no qual estarão disponíveis todos os documentos e informações relativos às parcerias celebradas com a Administração Pública Municipal, bem como os relacionados à gestão da entidade (CNPJ, estatuto social, relação de dirigentes). </w:t>
      </w:r>
    </w:p>
    <w:p w:rsidR="00666285" w:rsidRPr="00343BA4" w:rsidRDefault="5983BD6B"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 xml:space="preserve">Não participará deste processo seletivo a OSC que: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Não esteja regularmente constituída, ou, se estrangeira, não esteja autorizada a funcionar no território nacional;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como dirigentes membros do Poder ou do Ministério Público, ou dirigentes de órgãos ou entidades da Administração Pública Municipal Direta ou 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dentre seus dirigentes servidor ou empregado da Administração Pública Municipal direta ou indireta, bem como ocupantes de cargo em comissão;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w:t>
      </w:r>
      <w:r w:rsidR="777B1535" w:rsidRPr="24B89334">
        <w:rPr>
          <w:rStyle w:val="normaltextrun"/>
          <w:rFonts w:ascii="Calibri" w:hAnsi="Calibri" w:cs="Calibri"/>
        </w:rPr>
        <w:t>recurso com efeito suspensivo;</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Esteja inclusa no Cadastro Informativo Municipal - CADIN MUNICIPAL, de acordo com a Lei Municipal n</w:t>
      </w:r>
      <w:r w:rsidR="585DEB8C" w:rsidRPr="1ECD6F2B">
        <w:rPr>
          <w:rStyle w:val="normaltextrun"/>
          <w:rFonts w:ascii="Calibri" w:hAnsi="Calibri" w:cs="Calibri"/>
        </w:rPr>
        <w:t>º</w:t>
      </w:r>
      <w:r w:rsidRPr="1ECD6F2B">
        <w:rPr>
          <w:rStyle w:val="normaltextrun"/>
          <w:rFonts w:ascii="Calibri" w:hAnsi="Calibri" w:cs="Calibri"/>
        </w:rPr>
        <w:t xml:space="preserve"> 14.094/2005, regulamentada pelo Decreto Municipal n</w:t>
      </w:r>
      <w:r w:rsidR="3631334E" w:rsidRPr="1ECD6F2B">
        <w:rPr>
          <w:rStyle w:val="normaltextrun"/>
          <w:rFonts w:ascii="Calibri" w:hAnsi="Calibri" w:cs="Calibri"/>
        </w:rPr>
        <w:t>º</w:t>
      </w:r>
      <w:r w:rsidRPr="1ECD6F2B">
        <w:rPr>
          <w:rStyle w:val="normaltextrun"/>
          <w:rFonts w:ascii="Calibri" w:hAnsi="Calibri" w:cs="Calibri"/>
        </w:rPr>
        <w:t xml:space="preserve"> 47.096/2006;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Esteja omissa no dever de prestar contas de parceria anteriormente celebrada;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 xml:space="preserve">Tenha tido contas de parceria julgadas irregulares ou rejeitadas por Tribunal ou Conselho de Contas de qualquer esfera da Federação, em decisão irrecorrível, nos últimos 08 (oito) anos; </w:t>
      </w:r>
    </w:p>
    <w:p w:rsidR="00666285" w:rsidRPr="00343BA4" w:rsidRDefault="5983BD6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1ECD6F2B">
        <w:rPr>
          <w:rStyle w:val="normaltextrun"/>
          <w:rFonts w:ascii="Calibri" w:hAnsi="Calibri" w:cs="Calibri"/>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w:t>
      </w:r>
      <w:r w:rsidR="56C95AA3" w:rsidRPr="1ECD6F2B">
        <w:rPr>
          <w:rStyle w:val="normaltextrun"/>
          <w:rFonts w:ascii="Calibri" w:hAnsi="Calibri" w:cs="Calibri"/>
        </w:rPr>
        <w:t>º</w:t>
      </w:r>
      <w:r w:rsidRPr="1ECD6F2B">
        <w:rPr>
          <w:rStyle w:val="normaltextrun"/>
          <w:rFonts w:ascii="Calibri" w:hAnsi="Calibri" w:cs="Calibri"/>
        </w:rPr>
        <w:t xml:space="preserve"> 8.429/1992; </w:t>
      </w:r>
    </w:p>
    <w:p w:rsidR="00666285" w:rsidRPr="00343BA4" w:rsidRDefault="408852DC"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Para celebração das parcerias, as </w:t>
      </w:r>
      <w:proofErr w:type="spellStart"/>
      <w:r w:rsidRPr="5C8A30C2">
        <w:rPr>
          <w:rStyle w:val="normaltextrun"/>
          <w:rFonts w:asciiTheme="minorHAnsi" w:hAnsiTheme="minorHAnsi" w:cstheme="minorBidi"/>
        </w:rPr>
        <w:t>OSCs</w:t>
      </w:r>
      <w:proofErr w:type="spellEnd"/>
      <w:r w:rsidRPr="5C8A30C2">
        <w:rPr>
          <w:rStyle w:val="normaltextrun"/>
          <w:rFonts w:asciiTheme="minorHAnsi" w:hAnsiTheme="minorHAnsi" w:cstheme="minorBidi"/>
        </w:rPr>
        <w:t xml:space="preserve"> deverão comprovar sua regularidade quanto às exigências previstas nos </w:t>
      </w:r>
      <w:proofErr w:type="spellStart"/>
      <w:r w:rsidR="1B3A114C" w:rsidRPr="5C8A30C2">
        <w:rPr>
          <w:rStyle w:val="normaltextrun"/>
          <w:rFonts w:asciiTheme="minorHAnsi" w:hAnsiTheme="minorHAnsi" w:cstheme="minorBidi"/>
        </w:rPr>
        <w:t>a</w:t>
      </w:r>
      <w:r w:rsidRPr="5C8A30C2">
        <w:rPr>
          <w:rStyle w:val="normaltextrun"/>
          <w:rFonts w:asciiTheme="minorHAnsi" w:hAnsiTheme="minorHAnsi" w:cstheme="minorBidi"/>
        </w:rPr>
        <w:t>rts</w:t>
      </w:r>
      <w:proofErr w:type="spellEnd"/>
      <w:r w:rsidRPr="5C8A30C2">
        <w:rPr>
          <w:rStyle w:val="normaltextrun"/>
          <w:rFonts w:asciiTheme="minorHAnsi" w:hAnsiTheme="minorHAnsi" w:cstheme="minorBidi"/>
        </w:rPr>
        <w:t>. 33 e 34 da Lei Federal nº 13.019/2014, no art. 33 do Decreto Municipal nº 57.575/2016 e na Portaria n</w:t>
      </w:r>
      <w:r w:rsidR="771F53D9" w:rsidRPr="5C8A30C2">
        <w:rPr>
          <w:rStyle w:val="normaltextrun"/>
          <w:rFonts w:asciiTheme="minorHAnsi" w:hAnsiTheme="minorHAnsi" w:cstheme="minorBidi"/>
        </w:rPr>
        <w:t>º</w:t>
      </w:r>
      <w:r w:rsidR="431E1EDA" w:rsidRPr="5C8A30C2">
        <w:rPr>
          <w:rStyle w:val="normaltextrun"/>
          <w:rFonts w:asciiTheme="minorHAnsi" w:hAnsiTheme="minorHAnsi" w:cstheme="minorBidi"/>
        </w:rPr>
        <w:t>197SEME/2023.</w:t>
      </w:r>
    </w:p>
    <w:p w:rsidR="00AD58B9" w:rsidRDefault="5983BD6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Somente após a publicação da lista de classificação definitiva das </w:t>
      </w:r>
      <w:proofErr w:type="spellStart"/>
      <w:r w:rsidRPr="24B89334">
        <w:rPr>
          <w:rStyle w:val="normaltextrun"/>
          <w:rFonts w:asciiTheme="minorHAnsi" w:hAnsiTheme="minorHAnsi" w:cstheme="minorBidi"/>
        </w:rPr>
        <w:t>OSCs</w:t>
      </w:r>
      <w:proofErr w:type="spellEnd"/>
      <w:r w:rsidRPr="24B89334">
        <w:rPr>
          <w:rStyle w:val="normaltextrun"/>
          <w:rFonts w:asciiTheme="minorHAnsi" w:hAnsiTheme="minorHAnsi" w:cstheme="minorBidi"/>
        </w:rPr>
        <w:t xml:space="preserve"> no Diário Oficial da Cidade serão exigidos os documentos de habilitação previstos no item </w:t>
      </w:r>
      <w:r w:rsidR="16DC5A3F"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w:t>
      </w:r>
    </w:p>
    <w:p w:rsidR="00343BA4" w:rsidRPr="00343BA4" w:rsidRDefault="623FBC61"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SELEÇÃO E JULGAMENTO DAS PROPOSTAS: </w:t>
      </w:r>
    </w:p>
    <w:p w:rsidR="00343BA4" w:rsidRDefault="6B7A632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Comissão de Seleção é o órgão colegiado destinado a processar e julgar o presente chamamento público, constituída na forma da Portaria nº </w:t>
      </w:r>
      <w:r w:rsidR="1F0968B5" w:rsidRPr="5C8A30C2">
        <w:rPr>
          <w:rStyle w:val="normaltextrun"/>
          <w:rFonts w:asciiTheme="minorHAnsi" w:hAnsiTheme="minorHAnsi" w:cstheme="minorBidi"/>
        </w:rPr>
        <w:t xml:space="preserve">197/SEME/2023 </w:t>
      </w:r>
      <w:r w:rsidRPr="5C8A30C2">
        <w:rPr>
          <w:rStyle w:val="normaltextrun"/>
          <w:rFonts w:asciiTheme="minorHAnsi" w:hAnsiTheme="minorHAnsi" w:cstheme="minorBidi"/>
        </w:rPr>
        <w:t xml:space="preserve">e alterações posteriores. </w:t>
      </w:r>
    </w:p>
    <w:p w:rsidR="0F757EBC" w:rsidRDefault="0F757EBC" w:rsidP="00D76FF8">
      <w:pPr>
        <w:pStyle w:val="paragraph"/>
        <w:numPr>
          <w:ilvl w:val="1"/>
          <w:numId w:val="11"/>
        </w:numPr>
        <w:spacing w:beforeAutospacing="0" w:after="120" w:afterAutospacing="0" w:line="360" w:lineRule="auto"/>
        <w:ind w:left="0" w:firstLine="0"/>
        <w:jc w:val="both"/>
      </w:pPr>
      <w:r w:rsidRPr="6DE4FA40">
        <w:rPr>
          <w:rStyle w:val="normaltextrun"/>
          <w:rFonts w:ascii="Calibri" w:eastAsia="Calibri" w:hAnsi="Calibri" w:cs="Calibri"/>
          <w:color w:val="000000" w:themeColor="text1"/>
        </w:rPr>
        <w:t xml:space="preserve">Terminado o prazo de envio das propostas, SEME/CAF/PROTOCOLO enviará à Assessoria Técnica-Comunicação listagem contendo o nome de todas as </w:t>
      </w:r>
      <w:proofErr w:type="spellStart"/>
      <w:r w:rsidRPr="6DE4FA40">
        <w:rPr>
          <w:rStyle w:val="normaltextrun"/>
          <w:rFonts w:ascii="Calibri" w:eastAsia="Calibri" w:hAnsi="Calibri" w:cs="Calibri"/>
          <w:color w:val="000000" w:themeColor="text1"/>
        </w:rPr>
        <w:lastRenderedPageBreak/>
        <w:t>OSCsproponentes</w:t>
      </w:r>
      <w:proofErr w:type="spellEnd"/>
      <w:r w:rsidRPr="6DE4FA40">
        <w:rPr>
          <w:rStyle w:val="normaltextrun"/>
          <w:rFonts w:ascii="Calibri" w:eastAsia="Calibri" w:hAnsi="Calibri" w:cs="Calibri"/>
          <w:color w:val="000000" w:themeColor="text1"/>
        </w:rPr>
        <w:t>, com respectivo CNPJ, para publicação no sítio oficial da SEME na internet.</w:t>
      </w:r>
    </w:p>
    <w:p w:rsidR="00343BA4" w:rsidRPr="00343BA4" w:rsidRDefault="6B7A632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terá o prazo de 05 (cinco) dias úteis para conclusão do julgamento das propostas e divulgação do resultado preliminar do processo de seleção, podendo tal prazo ser prorrogado, de forma devidamente justificada, por até mais 10 (dez) dias.   </w:t>
      </w:r>
    </w:p>
    <w:p w:rsidR="00343BA4" w:rsidRPr="00343BA4" w:rsidRDefault="6B7A632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Para subsidiar seus trabalhos, a Comissão de Seleção poderá solicitar assessoramento técnico de especialista que não seja membro desse colegiado. </w:t>
      </w:r>
    </w:p>
    <w:p w:rsidR="00343BA4" w:rsidRPr="00343BA4" w:rsidRDefault="6B7A632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rsidR="00343BA4" w:rsidRPr="00343BA4" w:rsidRDefault="6B7A632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Comissão de Seleção analisará as propostas de atividade com base nos critérios previstos no item </w:t>
      </w:r>
      <w:r w:rsidR="2EE632B3" w:rsidRPr="6DE4FA40">
        <w:rPr>
          <w:rStyle w:val="normaltextrun"/>
          <w:rFonts w:asciiTheme="minorHAnsi" w:hAnsiTheme="minorHAnsi" w:cstheme="minorBidi"/>
        </w:rPr>
        <w:t>13.8</w:t>
      </w:r>
      <w:r w:rsidRPr="6DE4FA40">
        <w:rPr>
          <w:rStyle w:val="normaltextrun"/>
          <w:rFonts w:asciiTheme="minorHAnsi" w:hAnsiTheme="minorHAnsi" w:cstheme="minorBidi"/>
        </w:rPr>
        <w:t xml:space="preserve">, bem como nos princípios legais que regem as parcerias, de forma transparente e objetiva. </w:t>
      </w:r>
    </w:p>
    <w:p w:rsidR="00343BA4" w:rsidRPr="00416664" w:rsidRDefault="6B7A6320" w:rsidP="00D76FF8">
      <w:pPr>
        <w:pStyle w:val="paragraph"/>
        <w:numPr>
          <w:ilvl w:val="1"/>
          <w:numId w:val="11"/>
        </w:numPr>
        <w:spacing w:beforeAutospacing="0" w:after="120" w:afterAutospacing="0" w:line="360" w:lineRule="auto"/>
        <w:ind w:left="0" w:firstLine="0"/>
        <w:jc w:val="both"/>
        <w:textAlignment w:val="baseline"/>
        <w:rPr>
          <w:rStyle w:val="eop"/>
          <w:rFonts w:asciiTheme="minorHAnsi" w:hAnsiTheme="minorHAnsi" w:cstheme="minorBidi"/>
        </w:rPr>
      </w:pPr>
      <w:r w:rsidRPr="6DE4FA40">
        <w:rPr>
          <w:rStyle w:val="normaltextrun"/>
          <w:rFonts w:asciiTheme="minorHAnsi" w:hAnsiTheme="minorHAnsi" w:cstheme="minorBidi"/>
        </w:rPr>
        <w:t xml:space="preserve">Compete à Comissão de Seleção conferir o atendimento rigoroso das exigências formais e documentais deste edital, verificando: </w:t>
      </w:r>
    </w:p>
    <w:p w:rsidR="00343BA4" w:rsidRPr="00416664" w:rsidRDefault="6B7A632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o proponente atende às condições exigidas para tal fim; </w:t>
      </w:r>
    </w:p>
    <w:p w:rsidR="00343BA4" w:rsidRPr="00416664" w:rsidRDefault="6B7A632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a proposta apresentou forma e objeto nos termos exigidos por este edital; </w:t>
      </w:r>
    </w:p>
    <w:p w:rsidR="00343BA4" w:rsidRPr="00416664" w:rsidRDefault="6B7A632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Se estão contemplados os critérios de economicidade e compatibilidade com valores de mercado, podendo para tanto se valer de tabelas referenciais oficiais, ou pesquisa. </w:t>
      </w:r>
    </w:p>
    <w:p w:rsidR="00343BA4" w:rsidRDefault="6B7A632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Para critério de classificação e seleção serão as propostas avaliadas levando em consideração a pontuação abaixo:</w:t>
      </w:r>
    </w:p>
    <w:p w:rsidR="10B71D0A" w:rsidRDefault="10B71D0A" w:rsidP="10B71D0A">
      <w:pPr>
        <w:pStyle w:val="paragraph"/>
        <w:spacing w:beforeAutospacing="0" w:after="120" w:afterAutospacing="0" w:line="360" w:lineRule="auto"/>
        <w:jc w:val="both"/>
        <w:rPr>
          <w:rStyle w:val="normaltextrun"/>
        </w:rPr>
      </w:pP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6"/>
        <w:gridCol w:w="3322"/>
        <w:gridCol w:w="1779"/>
        <w:gridCol w:w="1798"/>
      </w:tblGrid>
      <w:tr w:rsidR="00416664" w:rsidRPr="00416664" w:rsidTr="37276EEC">
        <w:trPr>
          <w:trHeight w:val="225"/>
        </w:trPr>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Descrição </w:t>
            </w:r>
          </w:p>
        </w:tc>
        <w:tc>
          <w:tcPr>
            <w:tcW w:w="364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Objeto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Avaliação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Pontuação </w:t>
            </w:r>
          </w:p>
        </w:tc>
      </w:tr>
      <w:tr w:rsidR="00416664" w:rsidRPr="00416664" w:rsidTr="37276EEC">
        <w:trPr>
          <w:trHeight w:val="225"/>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65FB9457"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D42E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Pr="600B1840">
              <w:rPr>
                <w:rFonts w:ascii="Calibri" w:eastAsia="Times New Roman" w:hAnsi="Calibri" w:cs="Calibri"/>
                <w:color w:val="000000" w:themeColor="text1"/>
              </w:rPr>
              <w:t xml:space="preserve"> Objeto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37D52C94"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659B65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.1.1.</w:t>
            </w:r>
            <w:r w:rsidRPr="600B1840">
              <w:rPr>
                <w:rFonts w:ascii="Calibri" w:eastAsia="Times New Roman" w:hAnsi="Calibri" w:cs="Calibri"/>
                <w:color w:val="000000" w:themeColor="text1"/>
              </w:rPr>
              <w:t xml:space="preserve"> O projeto é viável tecnicamente e financeiramente.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15344551" w:rsidP="1BA0DE01">
            <w:pPr>
              <w:spacing w:after="0" w:line="240" w:lineRule="auto"/>
              <w:ind w:right="-15"/>
              <w:jc w:val="both"/>
            </w:pPr>
            <w:r w:rsidRPr="1BA0DE01">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1BA0DE01">
              <w:rPr>
                <w:rFonts w:ascii="Calibri" w:eastAsia="Times New Roman" w:hAnsi="Calibri" w:cs="Calibri"/>
                <w:color w:val="000000" w:themeColor="text1"/>
              </w:rPr>
              <w:t>00 </w:t>
            </w:r>
          </w:p>
        </w:tc>
      </w:tr>
      <w:tr w:rsidR="1BA0DE01" w:rsidTr="37276EEC">
        <w:trPr>
          <w:trHeight w:val="67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5D9885F8" w:rsidRDefault="5D9885F8" w:rsidP="1BA0DE01">
            <w:pPr>
              <w:spacing w:line="240" w:lineRule="auto"/>
              <w:jc w:val="both"/>
              <w:rPr>
                <w:rFonts w:ascii="Calibri" w:eastAsia="Times New Roman" w:hAnsi="Calibri" w:cs="Calibri"/>
                <w:color w:val="000000" w:themeColor="text1"/>
              </w:rPr>
            </w:pPr>
            <w:r w:rsidRPr="1BA0DE01">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5D9885F8" w:rsidRDefault="5D9885F8" w:rsidP="1BA0DE01">
            <w:pPr>
              <w:spacing w:line="240" w:lineRule="auto"/>
              <w:jc w:val="both"/>
              <w:rPr>
                <w:rFonts w:ascii="Calibri" w:eastAsia="Times New Roman" w:hAnsi="Calibri" w:cs="Calibri"/>
                <w:color w:val="000000" w:themeColor="text1"/>
              </w:rPr>
            </w:pPr>
            <w:r w:rsidRPr="1BA0DE01">
              <w:rPr>
                <w:rFonts w:ascii="Calibri" w:eastAsia="Times New Roman" w:hAnsi="Calibri" w:cs="Calibri"/>
                <w:color w:val="000000" w:themeColor="text1"/>
              </w:rPr>
              <w:t>01 a 03</w:t>
            </w:r>
          </w:p>
        </w:tc>
      </w:tr>
      <w:tr w:rsidR="00416664" w:rsidRPr="00416664" w:rsidTr="37276EEC">
        <w:trPr>
          <w:trHeight w:val="67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Atende Integralmente </w:t>
            </w:r>
          </w:p>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600B1840">
              <w:rPr>
                <w:rFonts w:ascii="Calibri" w:eastAsia="Times New Roman" w:hAnsi="Calibri" w:cs="Calibri"/>
                <w:color w:val="000000" w:themeColor="text1"/>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jc w:val="both"/>
              <w:textAlignment w:val="baseline"/>
              <w:rPr>
                <w:rFonts w:ascii="Segoe UI" w:eastAsia="Times New Roman" w:hAnsi="Segoe UI" w:cs="Segoe UI"/>
                <w:lang w:eastAsia="pt-BR"/>
              </w:rPr>
            </w:pPr>
            <w:r w:rsidRPr="1BA0DE01">
              <w:rPr>
                <w:rFonts w:ascii="Calibri" w:eastAsia="Times New Roman" w:hAnsi="Calibri" w:cs="Calibri"/>
                <w:color w:val="000000" w:themeColor="text1"/>
              </w:rPr>
              <w:t>04 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178E9A5"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3D980A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.1.2.</w:t>
            </w:r>
            <w:r w:rsidRPr="600B1840">
              <w:rPr>
                <w:rFonts w:ascii="Calibri" w:eastAsia="Times New Roman" w:hAnsi="Calibri" w:cs="Calibri"/>
                <w:color w:val="000000" w:themeColor="text1"/>
              </w:rPr>
              <w:t xml:space="preserve"> As atividades propostas apresentam a forma e objeto nos termos exigidos pelo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1E2971EF" w:rsidP="587864DD">
            <w:pPr>
              <w:spacing w:after="0" w:line="240" w:lineRule="auto"/>
              <w:ind w:right="-15"/>
              <w:jc w:val="both"/>
            </w:pPr>
            <w:r w:rsidRPr="587864DD">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587864DD">
            <w:pPr>
              <w:spacing w:after="0" w:line="240" w:lineRule="auto"/>
              <w:ind w:right="-15"/>
              <w:jc w:val="both"/>
              <w:textAlignment w:val="baseline"/>
              <w:rPr>
                <w:rFonts w:ascii="Calibri" w:eastAsia="Times New Roman" w:hAnsi="Calibri" w:cs="Calibri"/>
                <w:color w:val="000000" w:themeColor="text1"/>
                <w:lang w:eastAsia="pt-BR"/>
              </w:rPr>
            </w:pPr>
            <w:r w:rsidRPr="587864DD">
              <w:rPr>
                <w:rFonts w:ascii="Calibri" w:eastAsia="Times New Roman" w:hAnsi="Calibri" w:cs="Calibri"/>
                <w:color w:val="000000" w:themeColor="text1"/>
              </w:rPr>
              <w:t>00</w:t>
            </w:r>
          </w:p>
        </w:tc>
      </w:tr>
      <w:tr w:rsidR="587864DD" w:rsidTr="37276EEC">
        <w:trPr>
          <w:trHeight w:val="480"/>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587864DD" w:rsidRDefault="6B6910D1" w:rsidP="587864DD">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587864DD" w:rsidRDefault="2E26DC27" w:rsidP="587864DD">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01 a 03</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38C17427" w:rsidRPr="1D3DFCA6">
              <w:rPr>
                <w:rFonts w:ascii="Calibri" w:eastAsia="Times New Roman" w:hAnsi="Calibri" w:cs="Calibri"/>
                <w:color w:val="000000" w:themeColor="text1"/>
              </w:rPr>
              <w:t xml:space="preserve">tende </w:t>
            </w:r>
            <w:r w:rsidRPr="1D3DFCA6">
              <w:rPr>
                <w:rFonts w:ascii="Calibri" w:eastAsia="Times New Roman" w:hAnsi="Calibri" w:cs="Calibri"/>
                <w:color w:val="000000" w:themeColor="text1"/>
              </w:rPr>
              <w:t>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04</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137A4E0"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1A73B83"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.1.3.</w:t>
            </w:r>
            <w:r w:rsidRPr="600B1840">
              <w:rPr>
                <w:rFonts w:ascii="Calibri" w:eastAsia="Times New Roman" w:hAnsi="Calibri" w:cs="Calibri"/>
                <w:color w:val="000000" w:themeColor="text1"/>
              </w:rPr>
              <w:t xml:space="preserve"> O projeto apresenta nexo entre o objetivo e as metas de acordo com o disposto no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EAC8DC5"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w:t>
            </w:r>
            <w:r w:rsidR="2BABC02D" w:rsidRPr="1D3DFCA6">
              <w:rPr>
                <w:rFonts w:ascii="Calibri" w:eastAsia="Times New Roman" w:hAnsi="Calibri" w:cs="Calibri"/>
                <w:color w:val="000000" w:themeColor="text1"/>
              </w:rPr>
              <w:t>0</w:t>
            </w:r>
            <w:r w:rsidRPr="1D3DFCA6">
              <w:rPr>
                <w:rFonts w:ascii="Calibri" w:eastAsia="Times New Roman" w:hAnsi="Calibri" w:cs="Calibri"/>
                <w:color w:val="000000" w:themeColor="text1"/>
              </w:rPr>
              <w:t> </w:t>
            </w:r>
          </w:p>
        </w:tc>
      </w:tr>
      <w:tr w:rsidR="1D3DFCA6" w:rsidTr="37276EEC">
        <w:trPr>
          <w:trHeight w:val="52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2ABDF6C" w:rsidRDefault="72ABDF6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2ABDF6C" w:rsidRDefault="72ABDF6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01 a 03</w:t>
            </w:r>
          </w:p>
        </w:tc>
      </w:tr>
      <w:tr w:rsidR="00416664" w:rsidRPr="00416664" w:rsidTr="37276EEC">
        <w:trPr>
          <w:trHeight w:val="52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2B6219AA" w:rsidRPr="1D3DFCA6">
              <w:rPr>
                <w:rFonts w:ascii="Calibri" w:eastAsia="Times New Roman" w:hAnsi="Calibri" w:cs="Calibri"/>
                <w:color w:val="000000" w:themeColor="text1"/>
              </w:rPr>
              <w:t>tende</w:t>
            </w:r>
            <w:r w:rsidRPr="1D3DFCA6">
              <w:rPr>
                <w:rFonts w:ascii="Calibri" w:eastAsia="Times New Roman" w:hAnsi="Calibri" w:cs="Calibri"/>
                <w:color w:val="000000" w:themeColor="text1"/>
              </w:rPr>
              <w:t xml:space="preserve">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04 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1E64BB2"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35364938"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232D885" w:rsidRPr="600B1840">
              <w:rPr>
                <w:rFonts w:ascii="Calibri" w:eastAsia="Times New Roman" w:hAnsi="Calibri" w:cs="Calibri"/>
                <w:b/>
                <w:bCs/>
                <w:color w:val="000000" w:themeColor="text1"/>
              </w:rPr>
              <w:t>4</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apresentada demonstra a realidade do objeto a ser executado.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3778196" w:rsidP="1D3DFCA6">
            <w:pPr>
              <w:spacing w:after="0" w:line="240" w:lineRule="auto"/>
              <w:ind w:right="-15"/>
              <w:jc w:val="both"/>
            </w:pPr>
            <w:r w:rsidRPr="1D3DFCA6">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1D3DFCA6">
              <w:rPr>
                <w:rFonts w:ascii="Calibri" w:eastAsia="Times New Roman" w:hAnsi="Calibri" w:cs="Calibri"/>
                <w:color w:val="000000" w:themeColor="text1"/>
              </w:rPr>
              <w:t>00 </w:t>
            </w:r>
          </w:p>
        </w:tc>
      </w:tr>
      <w:tr w:rsidR="1D3DFCA6" w:rsidTr="37276EEC">
        <w:trPr>
          <w:trHeight w:val="480"/>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A6A80BC" w:rsidRDefault="0A6A80BC" w:rsidP="1D3DFCA6">
            <w:pPr>
              <w:spacing w:line="240" w:lineRule="auto"/>
              <w:jc w:val="both"/>
              <w:rPr>
                <w:rFonts w:ascii="Calibri" w:eastAsia="Times New Roman" w:hAnsi="Calibri" w:cs="Calibri"/>
                <w:color w:val="000000" w:themeColor="text1"/>
              </w:rPr>
            </w:pPr>
            <w:r w:rsidRPr="1D3DFCA6">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3821C48" w:rsidRDefault="03821C48" w:rsidP="1D3DFCA6">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w:t>
            </w:r>
            <w:r w:rsidR="3C0C9206" w:rsidRPr="37276EEC">
              <w:rPr>
                <w:rFonts w:ascii="Calibri" w:eastAsia="Times New Roman" w:hAnsi="Calibri" w:cs="Calibri"/>
                <w:color w:val="000000" w:themeColor="text1"/>
              </w:rPr>
              <w:t>5</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1D3DFCA6">
            <w:pPr>
              <w:spacing w:after="0" w:line="240" w:lineRule="auto"/>
              <w:ind w:right="-15"/>
              <w:jc w:val="both"/>
              <w:textAlignment w:val="baseline"/>
              <w:rPr>
                <w:rFonts w:ascii="Calibri" w:eastAsia="Times New Roman" w:hAnsi="Calibri" w:cs="Calibri"/>
                <w:color w:val="000000" w:themeColor="text1"/>
                <w:lang w:eastAsia="pt-BR"/>
              </w:rPr>
            </w:pPr>
            <w:r w:rsidRPr="1D3DFCA6">
              <w:rPr>
                <w:rFonts w:ascii="Calibri" w:eastAsia="Times New Roman" w:hAnsi="Calibri" w:cs="Calibri"/>
                <w:color w:val="000000" w:themeColor="text1"/>
              </w:rPr>
              <w:t>A</w:t>
            </w:r>
            <w:r w:rsidR="0F4F6FF5" w:rsidRPr="1D3DFCA6">
              <w:rPr>
                <w:rFonts w:ascii="Calibri" w:eastAsia="Times New Roman" w:hAnsi="Calibri" w:cs="Calibri"/>
                <w:color w:val="000000" w:themeColor="text1"/>
              </w:rPr>
              <w:t>tende</w:t>
            </w:r>
            <w:r w:rsidRPr="1D3DFCA6">
              <w:rPr>
                <w:rFonts w:ascii="Calibri" w:eastAsia="Times New Roman" w:hAnsi="Calibri" w:cs="Calibri"/>
                <w:color w:val="000000" w:themeColor="text1"/>
              </w:rPr>
              <w:t xml:space="preserve"> Integralmente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37276EEC">
              <w:rPr>
                <w:rFonts w:ascii="Calibri" w:eastAsia="Times New Roman" w:hAnsi="Calibri" w:cs="Calibri"/>
                <w:color w:val="000000" w:themeColor="text1"/>
              </w:rPr>
              <w:t>06 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AB8AA9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9DE995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20EA2A94" w:rsidRPr="600B1840">
              <w:rPr>
                <w:rFonts w:ascii="Calibri" w:eastAsia="Times New Roman" w:hAnsi="Calibri" w:cs="Calibri"/>
                <w:b/>
                <w:bCs/>
                <w:color w:val="000000" w:themeColor="text1"/>
              </w:rPr>
              <w:t>5</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descrição de metas quantitativas e qualitativas mensuráveis a serem atingidas.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0</w:t>
            </w:r>
            <w:r w:rsidR="6D9563DE"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47E6C402" w:rsidRDefault="47E6C40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47E6C402" w:rsidRDefault="47E6C40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7E6C402" w:rsidP="37276EEC">
            <w:pPr>
              <w:spacing w:after="0" w:line="240" w:lineRule="auto"/>
              <w:ind w:right="-15"/>
              <w:jc w:val="both"/>
            </w:pPr>
            <w:r w:rsidRPr="37276EEC">
              <w:rPr>
                <w:rFonts w:ascii="Calibri" w:eastAsia="Times New Roman" w:hAnsi="Calibri" w:cs="Calibri"/>
                <w:color w:val="000000" w:themeColor="text1"/>
              </w:rPr>
              <w:t>Atente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37276EEC">
              <w:rPr>
                <w:rFonts w:ascii="Calibri" w:eastAsia="Times New Roman" w:hAnsi="Calibri" w:cs="Calibri"/>
                <w:color w:val="000000" w:themeColor="text1"/>
              </w:rPr>
              <w:t>06 </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18E2C7ED"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BF3FE5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3BEB6C3D" w:rsidRPr="600B1840">
              <w:rPr>
                <w:rFonts w:ascii="Calibri" w:eastAsia="Times New Roman" w:hAnsi="Calibri" w:cs="Calibri"/>
                <w:b/>
                <w:bCs/>
                <w:color w:val="000000" w:themeColor="text1"/>
              </w:rPr>
              <w:t>6</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de forma clara a definição dos indicadores para aferição das metas.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0</w:t>
            </w:r>
            <w:r w:rsidR="4FE9D327" w:rsidRPr="37276EEC">
              <w:rPr>
                <w:rFonts w:ascii="Calibri" w:eastAsia="Times New Roman" w:hAnsi="Calibri" w:cs="Calibri"/>
                <w:color w:val="000000" w:themeColor="text1"/>
              </w:rPr>
              <w:t>0</w:t>
            </w:r>
          </w:p>
        </w:tc>
      </w:tr>
      <w:tr w:rsidR="37276EEC" w:rsidTr="37276EEC">
        <w:trPr>
          <w:trHeight w:val="480"/>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B765652" w:rsidRDefault="7B76565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B765652" w:rsidRDefault="7B765652"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B765652"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A4DEFD8"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7D330AA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45315183" w:rsidRPr="600B1840">
              <w:rPr>
                <w:rFonts w:ascii="Calibri" w:eastAsia="Times New Roman" w:hAnsi="Calibri" w:cs="Calibri"/>
                <w:b/>
                <w:bCs/>
                <w:color w:val="000000" w:themeColor="text1"/>
              </w:rPr>
              <w:t>7</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Demonstra sincronismo entre o cronograma de execução, cronograma de execução financeira e cronograma de desembolso.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0</w:t>
            </w:r>
            <w:r w:rsidR="0F971D5B"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6BA98BAF" w:rsidRDefault="6BA98BAF"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6BA98BAF" w:rsidRDefault="6BA98BAF"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6BA98BAF"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551B0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62324A22"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14E77F0F"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técnicos para execução do objeto da parceria.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0</w:t>
            </w:r>
            <w:r w:rsidR="1593D340"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7FEB93D" w:rsidRDefault="07FEB93D"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7FEB93D" w:rsidRDefault="07FEB93D"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07FEB93D"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9EC380" w:rsidP="37276EEC">
            <w:pPr>
              <w:spacing w:after="0" w:line="240" w:lineRule="auto"/>
              <w:ind w:right="-15"/>
              <w:jc w:val="both"/>
            </w:pPr>
            <w:r w:rsidRPr="37276EEC">
              <w:rPr>
                <w:rFonts w:ascii="Calibri" w:eastAsia="Times New Roman" w:hAnsi="Calibri" w:cs="Calibri"/>
                <w:color w:val="000000" w:themeColor="text1"/>
              </w:rPr>
              <w:t>0</w:t>
            </w:r>
            <w:r w:rsidR="07FEB93D" w:rsidRPr="37276EEC">
              <w:rPr>
                <w:rFonts w:ascii="Calibri" w:eastAsia="Times New Roman" w:hAnsi="Calibri" w:cs="Calibri"/>
                <w:color w:val="000000" w:themeColor="text1"/>
              </w:rPr>
              <w:t>6</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20A03AE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F396751"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B56B70D"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.1.</w:t>
            </w:r>
            <w:r w:rsidR="7FCCB5E4" w:rsidRPr="600B1840">
              <w:rPr>
                <w:rFonts w:ascii="Calibri" w:eastAsia="Times New Roman" w:hAnsi="Calibri" w:cs="Calibri"/>
                <w:b/>
                <w:bCs/>
                <w:color w:val="000000" w:themeColor="text1"/>
              </w:rPr>
              <w:t>9</w:t>
            </w:r>
            <w:r w:rsidRPr="600B1840">
              <w:rPr>
                <w:rFonts w:ascii="Calibri" w:eastAsia="Times New Roman" w:hAnsi="Calibri" w:cs="Calibri"/>
                <w:b/>
                <w:bCs/>
                <w:color w:val="000000" w:themeColor="text1"/>
              </w:rPr>
              <w:t>.</w:t>
            </w:r>
            <w:r w:rsidRPr="600B1840">
              <w:rPr>
                <w:rFonts w:ascii="Calibri" w:eastAsia="Times New Roman" w:hAnsi="Calibri" w:cs="Calibri"/>
                <w:color w:val="000000" w:themeColor="text1"/>
              </w:rPr>
              <w:t xml:space="preserve"> A proposta informa de maneira precisa sobre a equipe que prestará serviços administrativos para execução do objeto da parceria.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0</w:t>
            </w:r>
            <w:r w:rsidR="08F8018D"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E32121" w:rsidRDefault="7FE32121"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E32121" w:rsidRDefault="7FE32121"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7FE32121" w:rsidP="37276EEC">
            <w:pPr>
              <w:spacing w:after="0" w:line="240" w:lineRule="auto"/>
              <w:ind w:right="-15"/>
              <w:jc w:val="both"/>
            </w:pPr>
            <w:r w:rsidRPr="37276EEC">
              <w:rPr>
                <w:rFonts w:ascii="Calibri" w:eastAsia="Times New Roman" w:hAnsi="Calibri" w:cs="Calibri"/>
                <w:color w:val="000000" w:themeColor="text1"/>
              </w:rPr>
              <w:t>06</w:t>
            </w:r>
          </w:p>
        </w:tc>
      </w:tr>
      <w:tr w:rsidR="24B89334" w:rsidTr="37276EEC">
        <w:tc>
          <w:tcPr>
            <w:tcW w:w="1546" w:type="dxa"/>
            <w:vMerge/>
            <w:vAlign w:val="center"/>
            <w:hideMark/>
          </w:tcPr>
          <w:p w:rsidR="0023638A" w:rsidRDefault="0023638A"/>
        </w:tc>
        <w:tc>
          <w:tcPr>
            <w:tcW w:w="3321"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2007BE56" w:rsidP="24B89334">
            <w:pPr>
              <w:spacing w:after="0" w:line="240" w:lineRule="auto"/>
              <w:ind w:left="127" w:right="184"/>
              <w:jc w:val="both"/>
              <w:rPr>
                <w:rFonts w:ascii="Calibri" w:eastAsia="Times New Roman" w:hAnsi="Calibri" w:cs="Calibri"/>
                <w:color w:val="000000" w:themeColor="text1"/>
              </w:rPr>
            </w:pPr>
            <w:r w:rsidRPr="1ECD6F2B">
              <w:rPr>
                <w:rFonts w:ascii="Calibri" w:eastAsia="Times New Roman" w:hAnsi="Calibri" w:cs="Calibri"/>
                <w:b/>
                <w:bCs/>
                <w:color w:val="000000" w:themeColor="text1"/>
              </w:rPr>
              <w:t>13.8.1.10.</w:t>
            </w:r>
            <w:r w:rsidRPr="1ECD6F2B">
              <w:rPr>
                <w:rFonts w:ascii="Calibri" w:eastAsia="Times New Roman" w:hAnsi="Calibri" w:cs="Calibri"/>
                <w:color w:val="000000" w:themeColor="text1"/>
              </w:rPr>
              <w:t xml:space="preserve"> A</w:t>
            </w:r>
            <w:r w:rsidR="27DAA0F3" w:rsidRPr="1ECD6F2B">
              <w:rPr>
                <w:rFonts w:ascii="Calibri" w:eastAsia="Times New Roman" w:hAnsi="Calibri" w:cs="Calibri"/>
                <w:color w:val="000000" w:themeColor="text1"/>
              </w:rPr>
              <w:t xml:space="preserve"> proposta apresenta </w:t>
            </w:r>
            <w:r w:rsidR="2BA02285" w:rsidRPr="1ECD6F2B">
              <w:rPr>
                <w:rFonts w:ascii="Calibri" w:eastAsia="Times New Roman" w:hAnsi="Calibri" w:cs="Calibri"/>
                <w:color w:val="000000" w:themeColor="text1"/>
              </w:rPr>
              <w:t>um plano efetivo de divulgação do programa tanto localmente quanto regionalmente.</w:t>
            </w:r>
            <w:r w:rsidRPr="1ECD6F2B">
              <w:rPr>
                <w:rFonts w:ascii="Calibri" w:eastAsia="Times New Roman" w:hAnsi="Calibri" w:cs="Calibri"/>
                <w:color w:val="000000" w:themeColor="text1"/>
              </w:rPr>
              <w:t> </w:t>
            </w:r>
          </w:p>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1773E288" w:rsidP="37276EEC">
            <w:pPr>
              <w:spacing w:after="0" w:line="240" w:lineRule="auto"/>
              <w:ind w:right="-15"/>
              <w:jc w:val="both"/>
            </w:pPr>
            <w:r w:rsidRPr="37276EEC">
              <w:rPr>
                <w:rFonts w:ascii="Calibri" w:eastAsia="Times New Roman" w:hAnsi="Calibri" w:cs="Calibri"/>
                <w:color w:val="000000" w:themeColor="text1"/>
              </w:rPr>
              <w:t>Não atende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1773E288" w:rsidP="37276EEC">
            <w:pPr>
              <w:spacing w:after="0" w:line="240" w:lineRule="auto"/>
              <w:jc w:val="both"/>
            </w:pPr>
            <w:r w:rsidRPr="37276EEC">
              <w:rPr>
                <w:rFonts w:ascii="Calibri" w:eastAsia="Times New Roman" w:hAnsi="Calibri" w:cs="Calibri"/>
                <w:color w:val="000000" w:themeColor="text1"/>
              </w:rPr>
              <w:t>0</w:t>
            </w:r>
            <w:r w:rsidR="79660F0A" w:rsidRPr="37276EEC">
              <w:rPr>
                <w:rFonts w:ascii="Calibri" w:eastAsia="Times New Roman" w:hAnsi="Calibri" w:cs="Calibri"/>
                <w:color w:val="000000" w:themeColor="text1"/>
              </w:rPr>
              <w:t>0</w:t>
            </w:r>
          </w:p>
        </w:tc>
      </w:tr>
      <w:tr w:rsidR="37276EEC" w:rsidTr="37276EEC">
        <w:trPr>
          <w:trHeight w:val="300"/>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1773E288" w:rsidRDefault="1773E28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1773E288" w:rsidRDefault="1773E288" w:rsidP="37276EEC">
            <w:pPr>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24B89334" w:rsidTr="37276EEC">
        <w:trPr>
          <w:trHeight w:val="300"/>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1773E288"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7F40B57F" w:rsidRDefault="1773E288" w:rsidP="37276EEC">
            <w:pPr>
              <w:spacing w:after="0"/>
              <w:jc w:val="both"/>
            </w:pPr>
            <w:r w:rsidRPr="37276EEC">
              <w:rPr>
                <w:rFonts w:ascii="Calibri" w:eastAsia="Times New Roman" w:hAnsi="Calibri" w:cs="Calibri"/>
                <w:color w:val="000000" w:themeColor="text1"/>
              </w:rPr>
              <w:t>06</w:t>
            </w:r>
          </w:p>
        </w:tc>
      </w:tr>
      <w:tr w:rsidR="00416664" w:rsidRPr="00416664" w:rsidTr="37276EEC">
        <w:trPr>
          <w:trHeight w:val="480"/>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75" w:right="90"/>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E056E0E"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5CDF442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w:t>
            </w:r>
            <w:r w:rsidRPr="600B1840">
              <w:rPr>
                <w:rFonts w:ascii="Calibri" w:eastAsia="Times New Roman" w:hAnsi="Calibri" w:cs="Calibri"/>
                <w:color w:val="000000" w:themeColor="text1"/>
              </w:rPr>
              <w:t xml:space="preserve"> Receitas, despesas, economicidade e adequação ao valor de referência do edital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547F466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15ED974B"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.2.1.</w:t>
            </w:r>
            <w:r w:rsidRPr="600B1840">
              <w:rPr>
                <w:rFonts w:ascii="Calibri" w:eastAsia="Times New Roman" w:hAnsi="Calibri" w:cs="Calibri"/>
                <w:color w:val="000000" w:themeColor="text1"/>
              </w:rPr>
              <w:t xml:space="preserve"> A Proposta apresenta adequação ao valor de referência do edital, bem como observância aos critérios de economicidade, compatibilidade com valores de mercado, considerando a viabilidade econômica, a exequibilidade técnica, os preços dos valores unitários de acordo com valores de mercados e a pertinência econômica.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0</w:t>
            </w:r>
            <w:r w:rsidR="1F889210"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409C6DB3" w:rsidRDefault="409C6DB3"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409C6DB3" w:rsidRDefault="409C6DB3"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23</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09C6DB3" w:rsidP="37276EEC">
            <w:pPr>
              <w:spacing w:after="0" w:line="240" w:lineRule="auto"/>
              <w:ind w:right="-15"/>
              <w:jc w:val="both"/>
            </w:pPr>
            <w:r w:rsidRPr="37276EEC">
              <w:rPr>
                <w:rFonts w:ascii="Calibri" w:eastAsia="Times New Roman" w:hAnsi="Calibri" w:cs="Calibri"/>
                <w:color w:val="000000" w:themeColor="text1"/>
              </w:rPr>
              <w:t>24</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7C9B21BC"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2C6CD54E"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.2.2.</w:t>
            </w:r>
            <w:r w:rsidRPr="600B1840">
              <w:rPr>
                <w:rFonts w:ascii="Calibri" w:eastAsia="Times New Roman" w:hAnsi="Calibri" w:cs="Calibri"/>
                <w:color w:val="000000" w:themeColor="text1"/>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SEME.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0</w:t>
            </w:r>
            <w:r w:rsidR="1D617B1C" w:rsidRPr="37276EEC">
              <w:rPr>
                <w:rFonts w:ascii="Calibri" w:eastAsia="Times New Roman" w:hAnsi="Calibri" w:cs="Calibri"/>
                <w:color w:val="000000" w:themeColor="text1"/>
              </w:rPr>
              <w:t>0</w:t>
            </w:r>
          </w:p>
        </w:tc>
      </w:tr>
      <w:tr w:rsidR="37276EEC" w:rsidTr="37276EEC">
        <w:trPr>
          <w:trHeight w:val="615"/>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1FEEE04C" w:rsidRDefault="1FEEE04C"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1FEEE04C" w:rsidRDefault="1FEEE04C"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15"/>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1FEEE04C" w:rsidP="37276EEC">
            <w:pPr>
              <w:spacing w:after="0" w:line="240" w:lineRule="auto"/>
              <w:jc w:val="both"/>
            </w:pPr>
            <w:r w:rsidRPr="37276EEC">
              <w:rPr>
                <w:rFonts w:ascii="Calibri" w:eastAsia="Times New Roman" w:hAnsi="Calibri" w:cs="Calibri"/>
                <w:color w:val="000000" w:themeColor="text1"/>
              </w:rPr>
              <w:t>06</w:t>
            </w:r>
          </w:p>
        </w:tc>
      </w:tr>
      <w:tr w:rsidR="00416664" w:rsidRPr="00416664" w:rsidTr="37276EEC">
        <w:trPr>
          <w:trHeight w:val="48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0F4E5C19"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9437B06"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.2.3.</w:t>
            </w:r>
            <w:r w:rsidRPr="600B1840">
              <w:rPr>
                <w:rFonts w:ascii="Calibri" w:eastAsia="Times New Roman" w:hAnsi="Calibri" w:cs="Calibri"/>
                <w:color w:val="000000" w:themeColor="text1"/>
              </w:rPr>
              <w:t xml:space="preserve"> Apresenta de forma clara a aplicação do recurso e o cronograma de desembolso.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0</w:t>
            </w:r>
            <w:r w:rsidR="057A128B" w:rsidRPr="37276EEC">
              <w:rPr>
                <w:rFonts w:ascii="Calibri" w:eastAsia="Times New Roman" w:hAnsi="Calibri" w:cs="Calibri"/>
                <w:color w:val="000000" w:themeColor="text1"/>
              </w:rPr>
              <w:t>0</w:t>
            </w:r>
          </w:p>
        </w:tc>
      </w:tr>
      <w:tr w:rsidR="37276EEC" w:rsidTr="37276EEC">
        <w:trPr>
          <w:trHeight w:val="630"/>
        </w:trPr>
        <w:tc>
          <w:tcPr>
            <w:tcW w:w="1546" w:type="dxa"/>
            <w:vMerge/>
            <w:vAlign w:val="center"/>
            <w:hideMark/>
          </w:tcPr>
          <w:p w:rsidR="0023638A" w:rsidRDefault="0023638A"/>
        </w:tc>
        <w:tc>
          <w:tcPr>
            <w:tcW w:w="3321" w:type="dxa"/>
            <w:vMerge/>
            <w:vAlign w:val="center"/>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55F3FB40" w:rsidRDefault="55F3FB40"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Atende parcialmente</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55F3FB40" w:rsidRDefault="55F3FB40"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05</w:t>
            </w:r>
          </w:p>
        </w:tc>
      </w:tr>
      <w:tr w:rsidR="00416664" w:rsidRPr="00416664" w:rsidTr="37276EEC">
        <w:trPr>
          <w:trHeight w:val="63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ind w:left="127" w:right="184"/>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55F3FB40" w:rsidP="37276EEC">
            <w:pPr>
              <w:spacing w:after="0" w:line="240" w:lineRule="auto"/>
              <w:ind w:right="-15"/>
              <w:jc w:val="both"/>
            </w:pPr>
            <w:r w:rsidRPr="37276EEC">
              <w:rPr>
                <w:rFonts w:ascii="Calibri" w:eastAsia="Times New Roman" w:hAnsi="Calibri" w:cs="Calibri"/>
                <w:color w:val="000000" w:themeColor="text1"/>
              </w:rPr>
              <w:t>06</w:t>
            </w:r>
          </w:p>
        </w:tc>
      </w:tr>
      <w:tr w:rsidR="00416664" w:rsidRPr="00416664" w:rsidTr="37276EEC">
        <w:trPr>
          <w:trHeight w:val="810"/>
        </w:trPr>
        <w:tc>
          <w:tcPr>
            <w:tcW w:w="121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15EA82D" w:rsidP="00416664">
            <w:pPr>
              <w:spacing w:after="0" w:line="240" w:lineRule="auto"/>
              <w:ind w:right="-15"/>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494E337F"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4240DEE5"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.3.</w:t>
            </w:r>
            <w:r w:rsidRPr="600B1840">
              <w:rPr>
                <w:rFonts w:ascii="Calibri" w:eastAsia="Times New Roman" w:hAnsi="Calibri" w:cs="Calibri"/>
                <w:color w:val="000000" w:themeColor="text1"/>
              </w:rPr>
              <w:t xml:space="preserve"> Experiências prévias </w:t>
            </w:r>
          </w:p>
        </w:tc>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416664" w:rsidRPr="00416664" w:rsidRDefault="415EA82D" w:rsidP="00416664">
            <w:pPr>
              <w:spacing w:after="0" w:line="240" w:lineRule="auto"/>
              <w:ind w:left="127" w:right="184"/>
              <w:jc w:val="both"/>
              <w:textAlignment w:val="baseline"/>
              <w:rPr>
                <w:rFonts w:ascii="Segoe UI" w:eastAsia="Times New Roman" w:hAnsi="Segoe UI" w:cs="Segoe UI"/>
                <w:lang w:eastAsia="pt-BR"/>
              </w:rPr>
            </w:pPr>
            <w:r w:rsidRPr="600B1840">
              <w:rPr>
                <w:rFonts w:ascii="Calibri" w:eastAsia="Times New Roman" w:hAnsi="Calibri" w:cs="Calibri"/>
                <w:b/>
                <w:bCs/>
                <w:color w:val="000000" w:themeColor="text1"/>
              </w:rPr>
              <w:t>1</w:t>
            </w:r>
            <w:r w:rsidR="208DE90A" w:rsidRPr="600B1840">
              <w:rPr>
                <w:rFonts w:ascii="Calibri" w:eastAsia="Times New Roman" w:hAnsi="Calibri" w:cs="Calibri"/>
                <w:b/>
                <w:bCs/>
                <w:color w:val="000000" w:themeColor="text1"/>
              </w:rPr>
              <w:t>3</w:t>
            </w:r>
            <w:r w:rsidRPr="600B1840">
              <w:rPr>
                <w:rFonts w:ascii="Calibri" w:eastAsia="Times New Roman" w:hAnsi="Calibri" w:cs="Calibri"/>
                <w:b/>
                <w:bCs/>
                <w:color w:val="000000" w:themeColor="text1"/>
              </w:rPr>
              <w:t>.</w:t>
            </w:r>
            <w:r w:rsidR="0F463290" w:rsidRPr="600B1840">
              <w:rPr>
                <w:rFonts w:ascii="Calibri" w:eastAsia="Times New Roman" w:hAnsi="Calibri" w:cs="Calibri"/>
                <w:b/>
                <w:bCs/>
                <w:color w:val="000000" w:themeColor="text1"/>
              </w:rPr>
              <w:t>8</w:t>
            </w:r>
            <w:r w:rsidRPr="600B1840">
              <w:rPr>
                <w:rFonts w:ascii="Calibri" w:eastAsia="Times New Roman" w:hAnsi="Calibri" w:cs="Calibri"/>
                <w:b/>
                <w:bCs/>
                <w:color w:val="000000" w:themeColor="text1"/>
              </w:rPr>
              <w:t>.3.1.</w:t>
            </w:r>
            <w:r w:rsidRPr="600B1840">
              <w:rPr>
                <w:rFonts w:ascii="Calibri" w:eastAsia="Times New Roman" w:hAnsi="Calibri" w:cs="Calibri"/>
                <w:color w:val="000000" w:themeColor="text1"/>
              </w:rPr>
              <w:t xml:space="preserve"> A OSC apresenta experiência específica, com histórico comprovado de realização/organização de projetos, no objeto deste edital. </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Não atende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0</w:t>
            </w:r>
            <w:r w:rsidR="13EB84B3" w:rsidRPr="37276EEC">
              <w:rPr>
                <w:rFonts w:ascii="Calibri" w:eastAsia="Times New Roman" w:hAnsi="Calibri" w:cs="Calibri"/>
                <w:color w:val="000000" w:themeColor="text1"/>
              </w:rPr>
              <w:t>0</w:t>
            </w:r>
          </w:p>
        </w:tc>
      </w:tr>
      <w:tr w:rsidR="37276EEC" w:rsidTr="37276EEC">
        <w:trPr>
          <w:trHeight w:val="810"/>
        </w:trPr>
        <w:tc>
          <w:tcPr>
            <w:tcW w:w="1546" w:type="dxa"/>
            <w:vMerge/>
            <w:vAlign w:val="center"/>
            <w:hideMark/>
          </w:tcPr>
          <w:p w:rsidR="0023638A" w:rsidRDefault="0023638A"/>
        </w:tc>
        <w:tc>
          <w:tcPr>
            <w:tcW w:w="3321" w:type="dxa"/>
            <w:vMerge/>
            <w:hideMark/>
          </w:tcPr>
          <w:p w:rsidR="0023638A" w:rsidRDefault="0023638A"/>
        </w:tc>
        <w:tc>
          <w:tcPr>
            <w:tcW w:w="1781" w:type="dxa"/>
            <w:tcBorders>
              <w:top w:val="single" w:sz="6" w:space="0" w:color="auto"/>
              <w:left w:val="single" w:sz="6" w:space="0" w:color="auto"/>
              <w:bottom w:val="single" w:sz="6" w:space="0" w:color="auto"/>
              <w:right w:val="single" w:sz="6" w:space="0" w:color="auto"/>
            </w:tcBorders>
            <w:shd w:val="clear" w:color="auto" w:fill="auto"/>
            <w:vAlign w:val="center"/>
            <w:hideMark/>
          </w:tcPr>
          <w:p w:rsidR="43C89C58" w:rsidRDefault="43C89C5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 xml:space="preserve">Atende parcialmente </w:t>
            </w:r>
          </w:p>
        </w:tc>
        <w:tc>
          <w:tcPr>
            <w:tcW w:w="1797" w:type="dxa"/>
            <w:tcBorders>
              <w:top w:val="single" w:sz="6" w:space="0" w:color="auto"/>
              <w:left w:val="single" w:sz="6" w:space="0" w:color="auto"/>
              <w:bottom w:val="single" w:sz="6" w:space="0" w:color="auto"/>
              <w:right w:val="single" w:sz="6" w:space="0" w:color="auto"/>
            </w:tcBorders>
            <w:shd w:val="clear" w:color="auto" w:fill="auto"/>
            <w:vAlign w:val="center"/>
            <w:hideMark/>
          </w:tcPr>
          <w:p w:rsidR="43C89C58" w:rsidRDefault="43C89C58" w:rsidP="37276EEC">
            <w:pPr>
              <w:spacing w:line="240" w:lineRule="auto"/>
              <w:jc w:val="both"/>
              <w:rPr>
                <w:rFonts w:ascii="Calibri" w:eastAsia="Times New Roman" w:hAnsi="Calibri" w:cs="Calibri"/>
                <w:color w:val="000000" w:themeColor="text1"/>
              </w:rPr>
            </w:pPr>
            <w:r w:rsidRPr="37276EEC">
              <w:rPr>
                <w:rFonts w:ascii="Calibri" w:eastAsia="Times New Roman" w:hAnsi="Calibri" w:cs="Calibri"/>
                <w:color w:val="000000" w:themeColor="text1"/>
              </w:rPr>
              <w:t>01 a 29</w:t>
            </w:r>
          </w:p>
        </w:tc>
      </w:tr>
      <w:tr w:rsidR="00416664" w:rsidRPr="00416664" w:rsidTr="37276EEC">
        <w:trPr>
          <w:trHeight w:val="810"/>
        </w:trPr>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0" w:type="auto"/>
            <w:vMerge/>
            <w:vAlign w:val="center"/>
            <w:hideMark/>
          </w:tcPr>
          <w:p w:rsidR="00416664" w:rsidRPr="00416664" w:rsidRDefault="00416664" w:rsidP="00416664">
            <w:pPr>
              <w:spacing w:after="0" w:line="240" w:lineRule="auto"/>
              <w:rPr>
                <w:rFonts w:ascii="Segoe UI" w:eastAsia="Times New Roman" w:hAnsi="Segoe UI" w:cs="Segoe UI"/>
                <w:lang w:eastAsia="pt-BR"/>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Atende integralmente</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16664" w:rsidRPr="00416664" w:rsidRDefault="43C89C58" w:rsidP="37276EEC">
            <w:pPr>
              <w:spacing w:after="0" w:line="240" w:lineRule="auto"/>
              <w:ind w:right="-15"/>
              <w:jc w:val="both"/>
            </w:pPr>
            <w:r w:rsidRPr="37276EEC">
              <w:rPr>
                <w:rFonts w:ascii="Calibri" w:eastAsia="Times New Roman" w:hAnsi="Calibri" w:cs="Calibri"/>
                <w:color w:val="000000" w:themeColor="text1"/>
              </w:rPr>
              <w:t>30</w:t>
            </w:r>
          </w:p>
        </w:tc>
      </w:tr>
    </w:tbl>
    <w:p w:rsidR="00416664" w:rsidRDefault="00416664" w:rsidP="600B1840">
      <w:pPr>
        <w:pStyle w:val="paragraph"/>
        <w:spacing w:beforeAutospacing="0" w:after="120" w:afterAutospacing="0" w:line="360" w:lineRule="auto"/>
        <w:jc w:val="both"/>
        <w:textAlignment w:val="baseline"/>
        <w:rPr>
          <w:rStyle w:val="normaltextrun"/>
          <w:rFonts w:asciiTheme="minorHAnsi" w:hAnsiTheme="minorHAnsi" w:cstheme="minorBidi"/>
        </w:rPr>
      </w:pPr>
    </w:p>
    <w:p w:rsidR="00416664" w:rsidRPr="00416664" w:rsidRDefault="2FA38FD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pontuação máxima será de </w:t>
      </w:r>
      <w:r w:rsidR="195EE6CE" w:rsidRPr="6DE4FA40">
        <w:rPr>
          <w:rStyle w:val="normaltextrun"/>
          <w:rFonts w:asciiTheme="minorHAnsi" w:hAnsiTheme="minorHAnsi" w:cstheme="minorBidi"/>
        </w:rPr>
        <w:t>1</w:t>
      </w:r>
      <w:r w:rsidR="2EF26DEB" w:rsidRPr="6DE4FA40">
        <w:rPr>
          <w:rStyle w:val="normaltextrun"/>
          <w:rFonts w:asciiTheme="minorHAnsi" w:hAnsiTheme="minorHAnsi" w:cstheme="minorBidi"/>
        </w:rPr>
        <w:t>2</w:t>
      </w:r>
      <w:r w:rsidR="59D93C4A" w:rsidRPr="6DE4FA40">
        <w:rPr>
          <w:rStyle w:val="normaltextrun"/>
          <w:rFonts w:asciiTheme="minorHAnsi" w:hAnsiTheme="minorHAnsi" w:cstheme="minorBidi"/>
        </w:rPr>
        <w:t>0</w:t>
      </w:r>
      <w:r w:rsidR="195EE6CE" w:rsidRPr="6DE4FA40">
        <w:rPr>
          <w:rStyle w:val="normaltextrun"/>
          <w:rFonts w:asciiTheme="minorHAnsi" w:hAnsiTheme="minorHAnsi" w:cstheme="minorBidi"/>
        </w:rPr>
        <w:t xml:space="preserve"> (cento e </w:t>
      </w:r>
      <w:r w:rsidR="2211333E" w:rsidRPr="6DE4FA40">
        <w:rPr>
          <w:rStyle w:val="normaltextrun"/>
          <w:rFonts w:asciiTheme="minorHAnsi" w:hAnsiTheme="minorHAnsi" w:cstheme="minorBidi"/>
        </w:rPr>
        <w:t>vinte</w:t>
      </w:r>
      <w:r w:rsidR="195EE6CE" w:rsidRPr="6DE4FA40">
        <w:rPr>
          <w:rStyle w:val="normaltextrun"/>
          <w:rFonts w:asciiTheme="minorHAnsi" w:hAnsiTheme="minorHAnsi" w:cstheme="minorBidi"/>
        </w:rPr>
        <w:t>) p</w:t>
      </w:r>
      <w:r w:rsidRPr="6DE4FA40">
        <w:rPr>
          <w:rStyle w:val="normaltextrun"/>
          <w:rFonts w:asciiTheme="minorHAnsi" w:hAnsiTheme="minorHAnsi" w:cstheme="minorBidi"/>
        </w:rPr>
        <w:t>ontos, sendo:</w:t>
      </w:r>
    </w:p>
    <w:p w:rsidR="00416664" w:rsidRPr="003C6CD4" w:rsidRDefault="5BBC3E7A"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54</w:t>
      </w:r>
      <w:r w:rsidR="2FA38FD7" w:rsidRPr="6DE4FA40">
        <w:rPr>
          <w:rStyle w:val="eop"/>
          <w:rFonts w:ascii="Calibri" w:hAnsi="Calibri" w:cs="Calibri"/>
        </w:rPr>
        <w:t xml:space="preserve">pontos para o eixo Objeto; </w:t>
      </w:r>
    </w:p>
    <w:p w:rsidR="00416664" w:rsidRPr="003C6CD4" w:rsidRDefault="4E485254"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36 </w:t>
      </w:r>
      <w:r w:rsidR="415EA82D" w:rsidRPr="6DE4FA40">
        <w:rPr>
          <w:rStyle w:val="eop"/>
          <w:rFonts w:ascii="Calibri" w:hAnsi="Calibri" w:cs="Calibri"/>
        </w:rPr>
        <w:t xml:space="preserve">pontos para o eixo Receitas, Despesas e Economicidade; </w:t>
      </w:r>
    </w:p>
    <w:p w:rsidR="00416664" w:rsidRPr="003C6CD4" w:rsidRDefault="4B188EB6"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DE4FA40">
        <w:rPr>
          <w:rStyle w:val="eop"/>
          <w:rFonts w:ascii="Calibri" w:hAnsi="Calibri" w:cs="Calibri"/>
        </w:rPr>
        <w:t xml:space="preserve">30 </w:t>
      </w:r>
      <w:r w:rsidR="415EA82D" w:rsidRPr="6DE4FA40">
        <w:rPr>
          <w:rStyle w:val="eop"/>
          <w:rFonts w:ascii="Calibri" w:hAnsi="Calibri" w:cs="Calibri"/>
        </w:rPr>
        <w:t xml:space="preserve">pontos para o eixo Experiência. </w:t>
      </w:r>
    </w:p>
    <w:p w:rsidR="00416664" w:rsidRPr="003C6CD4" w:rsidRDefault="2FA38FD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A pontuação mínima para classificação será de </w:t>
      </w:r>
      <w:r w:rsidR="3BA45188" w:rsidRPr="6DE4FA40">
        <w:rPr>
          <w:rStyle w:val="normaltextrun"/>
          <w:rFonts w:asciiTheme="minorHAnsi" w:hAnsiTheme="minorHAnsi" w:cstheme="minorBidi"/>
        </w:rPr>
        <w:t>60</w:t>
      </w:r>
      <w:r w:rsidR="30620950" w:rsidRPr="6DE4FA40">
        <w:rPr>
          <w:rStyle w:val="normaltextrun"/>
          <w:rFonts w:asciiTheme="minorHAnsi" w:hAnsiTheme="minorHAnsi" w:cstheme="minorBidi"/>
        </w:rPr>
        <w:t xml:space="preserve"> (</w:t>
      </w:r>
      <w:r w:rsidR="7A5C485F" w:rsidRPr="6DE4FA40">
        <w:rPr>
          <w:rStyle w:val="normaltextrun"/>
          <w:rFonts w:asciiTheme="minorHAnsi" w:hAnsiTheme="minorHAnsi" w:cstheme="minorBidi"/>
        </w:rPr>
        <w:t>sessenta</w:t>
      </w:r>
      <w:r w:rsidR="30620950" w:rsidRPr="6DE4FA40">
        <w:rPr>
          <w:rStyle w:val="normaltextrun"/>
          <w:rFonts w:asciiTheme="minorHAnsi" w:hAnsiTheme="minorHAnsi" w:cstheme="minorBidi"/>
        </w:rPr>
        <w:t>)</w:t>
      </w:r>
      <w:r w:rsidRPr="6DE4FA40">
        <w:rPr>
          <w:rStyle w:val="normaltextrun"/>
          <w:rFonts w:asciiTheme="minorHAnsi" w:hAnsiTheme="minorHAnsi" w:cstheme="minorBidi"/>
        </w:rPr>
        <w:t xml:space="preserve"> pontos. </w:t>
      </w:r>
    </w:p>
    <w:p w:rsidR="00416664" w:rsidRPr="003C6CD4" w:rsidRDefault="415EA82D"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A proposta não poderá obter nota zero em nenhum dos critérios</w:t>
      </w:r>
      <w:r w:rsidR="0422C9E2" w:rsidRPr="6DE4FA40">
        <w:rPr>
          <w:rStyle w:val="eop"/>
          <w:rFonts w:ascii="Calibri" w:hAnsi="Calibri" w:cs="Calibri"/>
        </w:rPr>
        <w:t>, nem desrespeitar algum dos requisitos previstos neste Edital</w:t>
      </w:r>
      <w:r w:rsidRPr="6DE4FA40">
        <w:rPr>
          <w:rStyle w:val="eop"/>
          <w:rFonts w:ascii="Calibri" w:hAnsi="Calibri" w:cs="Calibri"/>
        </w:rPr>
        <w:t xml:space="preserve">, caso contrário será desclassificada. </w:t>
      </w:r>
    </w:p>
    <w:p w:rsidR="00416664" w:rsidRPr="003C6CD4" w:rsidRDefault="415EA82D"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DE4FA40">
        <w:rPr>
          <w:rStyle w:val="eop"/>
          <w:rFonts w:ascii="Calibri" w:hAnsi="Calibri" w:cs="Calibri"/>
        </w:rPr>
        <w:t xml:space="preserve">A proposta deve ser tecnicamente e financeiramente viável. Caso a Comissão de Seleção verifique que a proposta não é viável, poderá desclassificá-la. </w:t>
      </w:r>
    </w:p>
    <w:p w:rsidR="00416664" w:rsidRPr="003C6CD4" w:rsidRDefault="20A03AED"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1ECD6F2B">
        <w:rPr>
          <w:rStyle w:val="eop"/>
          <w:rFonts w:ascii="Calibri" w:hAnsi="Calibri" w:cs="Calibri"/>
        </w:rPr>
        <w:t xml:space="preserve">Caso todas as propostas não estejam totalmente adequadas, a Comissão de Seleção poderá </w:t>
      </w:r>
      <w:r w:rsidR="2DCB22B7" w:rsidRPr="1ECD6F2B">
        <w:rPr>
          <w:rStyle w:val="eop"/>
          <w:rFonts w:ascii="Calibri" w:hAnsi="Calibri" w:cs="Calibri"/>
        </w:rPr>
        <w:t xml:space="preserve">abrir </w:t>
      </w:r>
      <w:r w:rsidR="63219397" w:rsidRPr="1ECD6F2B">
        <w:rPr>
          <w:rStyle w:val="eop"/>
          <w:rFonts w:ascii="Calibri" w:hAnsi="Calibri" w:cs="Calibri"/>
        </w:rPr>
        <w:t xml:space="preserve">prazo de 10 dias para que as proponentes façam o </w:t>
      </w:r>
      <w:r w:rsidRPr="1ECD6F2B">
        <w:rPr>
          <w:rStyle w:val="eop"/>
          <w:rFonts w:ascii="Calibri" w:hAnsi="Calibri" w:cs="Calibri"/>
        </w:rPr>
        <w:t>saneamento de pendências</w:t>
      </w:r>
      <w:r w:rsidR="519BC9C3" w:rsidRPr="1ECD6F2B">
        <w:rPr>
          <w:rStyle w:val="eop"/>
          <w:rFonts w:ascii="Calibri" w:hAnsi="Calibri" w:cs="Calibri"/>
        </w:rPr>
        <w:t xml:space="preserve"> indicadas e as demais interessadas possam apresentar novas propostas</w:t>
      </w:r>
      <w:r w:rsidR="58081535" w:rsidRPr="1ECD6F2B">
        <w:rPr>
          <w:rStyle w:val="eop"/>
          <w:rFonts w:ascii="Calibri" w:hAnsi="Calibri" w:cs="Calibri"/>
        </w:rPr>
        <w:t>, de forma que não seja celebrado termo com plano de trabalho contendo vícios ou inconsistências</w:t>
      </w:r>
      <w:r w:rsidRPr="1ECD6F2B">
        <w:rPr>
          <w:rStyle w:val="eop"/>
          <w:rFonts w:ascii="Calibri" w:hAnsi="Calibri" w:cs="Calibri"/>
        </w:rPr>
        <w:t xml:space="preserve">. </w:t>
      </w:r>
    </w:p>
    <w:p w:rsidR="00416664" w:rsidRPr="003C6CD4" w:rsidRDefault="415EA82D"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lavrada ata circunstanciada dos trabalhos do julgamento de seleção das propostas, que, obrigatoriamente, deverá ser assinada pelos membros da Comissão de Seleção. </w:t>
      </w:r>
    </w:p>
    <w:p w:rsidR="00416664" w:rsidRPr="003C6CD4" w:rsidRDefault="415EA82D"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DE4FA40">
        <w:rPr>
          <w:rStyle w:val="normaltextrun"/>
          <w:rFonts w:asciiTheme="minorHAnsi" w:hAnsiTheme="minorHAnsi" w:cstheme="minorBidi"/>
        </w:rPr>
        <w:t xml:space="preserve">Será publicada, no Diário Oficial da Cidade, a lista de habilitação e de classificação prévia da(s) OSC(s) e o total de pontos de cada uma delas, a partir do que passará a contar o prazo recursal de 05 (cinco) dias úteis para apresentação de recurso. Apresentado recurso, as demais entidades interessadas terão igual prazo para apresentar contrarrazões. </w:t>
      </w:r>
    </w:p>
    <w:p w:rsidR="00924CEF" w:rsidRPr="00924CEF" w:rsidRDefault="6D11DBEB"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RECURSOS ADMINISTRATIVOS: </w:t>
      </w:r>
    </w:p>
    <w:p w:rsidR="00924CEF" w:rsidRPr="00924CEF" w:rsidRDefault="564BBE0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Após a publicação da lista de habilitação e de classificação prévia das </w:t>
      </w:r>
      <w:proofErr w:type="spellStart"/>
      <w:r w:rsidRPr="600B1840">
        <w:rPr>
          <w:rStyle w:val="normaltextrun"/>
          <w:rFonts w:asciiTheme="minorHAnsi" w:hAnsiTheme="minorHAnsi" w:cstheme="minorBidi"/>
        </w:rPr>
        <w:t>OSCs</w:t>
      </w:r>
      <w:proofErr w:type="spellEnd"/>
      <w:r w:rsidRPr="600B1840">
        <w:rPr>
          <w:rStyle w:val="normaltextrun"/>
          <w:rFonts w:asciiTheme="minorHAnsi" w:hAnsiTheme="minorHAnsi" w:cstheme="minorBidi"/>
        </w:rPr>
        <w:t xml:space="preserve"> e o total de pontos de cada uma delas, os interessados terão o prazo de 05 (cinco) dias </w:t>
      </w:r>
      <w:r w:rsidRPr="600B1840">
        <w:rPr>
          <w:rStyle w:val="normaltextrun"/>
          <w:rFonts w:asciiTheme="minorHAnsi" w:hAnsiTheme="minorHAnsi" w:cstheme="minorBidi"/>
        </w:rPr>
        <w:lastRenderedPageBreak/>
        <w:t xml:space="preserve">úteis para apresentar recurso, </w:t>
      </w:r>
      <w:r w:rsidR="2BC29B5E" w:rsidRPr="600B1840">
        <w:rPr>
          <w:rStyle w:val="normaltextrun"/>
          <w:rFonts w:ascii="Calibri" w:eastAsia="Calibri" w:hAnsi="Calibri" w:cs="Calibri"/>
          <w:color w:val="000000" w:themeColor="text1"/>
        </w:rPr>
        <w:t>e os demais interessados terão igual prazo, contado a partir de intimação no Diário Oficial e por meio de envio de e-mail ao endereço de e-mail cadastrado na proposta, para apresentar contrarrazões</w:t>
      </w:r>
      <w:r w:rsidRPr="600B1840">
        <w:rPr>
          <w:rStyle w:val="normaltextrun"/>
          <w:rFonts w:asciiTheme="minorHAnsi" w:hAnsiTheme="minorHAnsi" w:cstheme="minorBidi"/>
        </w:rPr>
        <w:t xml:space="preserve">.  </w:t>
      </w:r>
    </w:p>
    <w:p w:rsidR="00924CEF" w:rsidRPr="00924CEF" w:rsidRDefault="564BBE0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No mesmo prazo, a Comissão de Seleção poderá reformar a sua decisão.</w:t>
      </w:r>
    </w:p>
    <w:p w:rsidR="00924CEF" w:rsidRPr="00924CEF" w:rsidRDefault="564BBE0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Caso a Comissão de Seleção reforme a sua decisão, a partir da data de publicação da decisão reformada, passará a contar novo prazo recursal de 05 (cinco) dias úteis para apresentação de recurso. Apresentado recurso, as demais entidades interessadas terão igual prazo para apresentar contrarrazões.</w:t>
      </w:r>
    </w:p>
    <w:p w:rsidR="0A6E92BE" w:rsidRDefault="47E047B7" w:rsidP="00D76FF8">
      <w:pPr>
        <w:pStyle w:val="paragraph"/>
        <w:numPr>
          <w:ilvl w:val="2"/>
          <w:numId w:val="11"/>
        </w:numPr>
        <w:spacing w:beforeAutospacing="0" w:after="120" w:afterAutospacing="0" w:line="360" w:lineRule="auto"/>
        <w:ind w:left="0" w:firstLine="0"/>
        <w:jc w:val="both"/>
      </w:pPr>
      <w:r w:rsidRPr="600B1840">
        <w:rPr>
          <w:rStyle w:val="eop"/>
          <w:rFonts w:ascii="Calibri" w:eastAsia="Calibri" w:hAnsi="Calibri" w:cs="Calibri"/>
          <w:color w:val="000000" w:themeColor="text1"/>
        </w:rPr>
        <w:t>Caso a Comissão de Seleção não reforme a sua decisão, o recurso e as contrarrazões apresentados serão encaminhados a autoridade competente superior, que decidirá pelo acolhimento ou não do recurso apresentado.</w:t>
      </w:r>
    </w:p>
    <w:p w:rsidR="00924CEF" w:rsidRPr="00924CEF" w:rsidRDefault="498D48C2"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Decorridos os prazos acima descritos, sem a interposição de recurso ou após o seu julgamento, será publicada lista de classificação definitiva e a OSC vencedora será considerada apta a celebrar o </w:t>
      </w:r>
      <w:r w:rsidR="45D05E38"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36D80C32" w:rsidRPr="080E479C">
        <w:rPr>
          <w:rStyle w:val="normaltextrun"/>
          <w:rFonts w:asciiTheme="minorHAnsi" w:hAnsiTheme="minorHAnsi" w:cstheme="minorBidi"/>
        </w:rPr>
        <w:t>F</w:t>
      </w:r>
      <w:r w:rsidRPr="080E479C">
        <w:rPr>
          <w:rStyle w:val="normaltextrun"/>
          <w:rFonts w:asciiTheme="minorHAnsi" w:hAnsiTheme="minorHAnsi" w:cstheme="minorBidi"/>
        </w:rPr>
        <w:t xml:space="preserve">omento.  </w:t>
      </w:r>
    </w:p>
    <w:p w:rsidR="00924CEF" w:rsidRPr="00924CEF" w:rsidRDefault="6D11DBE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Não serão conhecidos os recursos interpostos após os respectivos prazos legais e contrarrazões que não foram tempestivamente apresentadas.</w:t>
      </w:r>
    </w:p>
    <w:p w:rsidR="00924CEF" w:rsidRPr="00924CEF" w:rsidRDefault="564BBE0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recursos deverão ser interpostos através do endereço eletrônico: semegabinete@prefeitura.sp.gov.br. </w:t>
      </w:r>
    </w:p>
    <w:p w:rsidR="00924CEF" w:rsidRPr="00924CEF" w:rsidRDefault="564BBE0B"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 xml:space="preserve">Após interposição de recurso, a Comissão Gestora enviará e-mail para todas as participantes do certame, informando do recurso e abrindo prazo para contrarrazões. Serão enviados aos proponentes: </w:t>
      </w:r>
    </w:p>
    <w:p w:rsidR="00924CEF" w:rsidRPr="00924CEF" w:rsidRDefault="564BBE0B" w:rsidP="00D76FF8">
      <w:pPr>
        <w:pStyle w:val="paragraph"/>
        <w:numPr>
          <w:ilvl w:val="3"/>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O recurso apresentado; </w:t>
      </w:r>
    </w:p>
    <w:p w:rsidR="00924CEF" w:rsidRPr="00924CEF" w:rsidRDefault="564BBE0B" w:rsidP="00D76FF8">
      <w:pPr>
        <w:pStyle w:val="paragraph"/>
        <w:numPr>
          <w:ilvl w:val="3"/>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Todas as propostas apresentadas. </w:t>
      </w:r>
    </w:p>
    <w:p w:rsidR="00924CEF" w:rsidRPr="00924CEF" w:rsidRDefault="564BBE0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rsidR="00924CEF" w:rsidRPr="00924CEF" w:rsidRDefault="564BBE0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Na contagem dos prazos exclui-se o dia do início e inclui-se o do vencimento. Os prazos se iniciam e expiram, exclusivamente, em dia útil no âmbito do órgão ou entidade responsável pela condução do processo de seleção. </w:t>
      </w:r>
    </w:p>
    <w:p w:rsidR="00924CEF" w:rsidRPr="00924CEF" w:rsidRDefault="564BBE0B"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 acolhimento de recurso implicará invalidação apenas dos atos insuscetíveis de aproveitamento.  </w:t>
      </w:r>
    </w:p>
    <w:p w:rsidR="00924CEF" w:rsidRPr="00924CEF" w:rsidRDefault="6180E032"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À OSC que ingressar com recurso meramente protelatório, com intuito de retardar o processo seletivo, poderão ser aplicadas as sanções previstas</w:t>
      </w:r>
      <w:r w:rsidR="0E25A442" w:rsidRPr="1ECD6F2B">
        <w:rPr>
          <w:rStyle w:val="normaltextrun"/>
          <w:rFonts w:asciiTheme="minorHAnsi" w:hAnsiTheme="minorHAnsi" w:cstheme="minorBidi"/>
        </w:rPr>
        <w:t xml:space="preserve"> na legislação</w:t>
      </w:r>
      <w:r w:rsidRPr="1ECD6F2B">
        <w:rPr>
          <w:rStyle w:val="normaltextrun"/>
          <w:rFonts w:asciiTheme="minorHAnsi" w:hAnsiTheme="minorHAnsi" w:cstheme="minorBidi"/>
        </w:rPr>
        <w:t>.</w:t>
      </w:r>
    </w:p>
    <w:p w:rsidR="2B7638AD" w:rsidRDefault="7C2D56A9" w:rsidP="00D76FF8">
      <w:pPr>
        <w:pStyle w:val="paragraph"/>
        <w:numPr>
          <w:ilvl w:val="0"/>
          <w:numId w:val="11"/>
        </w:numPr>
        <w:spacing w:beforeAutospacing="0" w:after="120" w:afterAutospacing="0" w:line="360" w:lineRule="auto"/>
        <w:jc w:val="both"/>
        <w:rPr>
          <w:rStyle w:val="normaltextrun"/>
          <w:rFonts w:asciiTheme="minorHAnsi" w:eastAsiaTheme="minorEastAsia" w:hAnsiTheme="minorHAnsi" w:cstheme="minorBidi"/>
          <w:b/>
          <w:bCs/>
        </w:rPr>
      </w:pPr>
      <w:r w:rsidRPr="600B1840">
        <w:rPr>
          <w:rStyle w:val="normaltextrun"/>
          <w:rFonts w:asciiTheme="minorHAnsi" w:eastAsiaTheme="minorEastAsia" w:hAnsiTheme="minorHAnsi" w:cstheme="minorBidi"/>
          <w:b/>
          <w:bCs/>
        </w:rPr>
        <w:t>DOCUMENTAÇÃO DE HABILITAÇÃO</w:t>
      </w:r>
    </w:p>
    <w:p w:rsidR="2B7638AD" w:rsidRDefault="7C2D56A9"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600B1840">
        <w:rPr>
          <w:rStyle w:val="normaltextrun"/>
          <w:rFonts w:asciiTheme="minorHAnsi" w:hAnsiTheme="minorHAnsi" w:cstheme="minorBidi"/>
        </w:rPr>
        <w:t>Julgados eventuais recursos, na forma do item 1</w:t>
      </w:r>
      <w:r w:rsidR="17A67948" w:rsidRPr="600B1840">
        <w:rPr>
          <w:rStyle w:val="normaltextrun"/>
          <w:rFonts w:asciiTheme="minorHAnsi" w:hAnsiTheme="minorHAnsi" w:cstheme="minorBidi"/>
        </w:rPr>
        <w:t>4</w:t>
      </w:r>
      <w:r w:rsidRPr="600B1840">
        <w:rPr>
          <w:rStyle w:val="normaltextrun"/>
          <w:rFonts w:asciiTheme="minorHAnsi" w:hAnsiTheme="minorHAnsi" w:cstheme="minorBidi"/>
        </w:rPr>
        <w:t xml:space="preserve"> deste Edital, será publicada a lista de classificação definitiva.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Calibri" w:hAnsi="Calibri" w:cs="Calibri"/>
        </w:rPr>
      </w:pPr>
      <w:r w:rsidRPr="24B89334">
        <w:rPr>
          <w:rStyle w:val="normaltextrun"/>
          <w:rFonts w:asciiTheme="minorHAnsi" w:eastAsiaTheme="minorEastAsia" w:hAnsiTheme="minorHAnsi" w:cstheme="minorBidi"/>
        </w:rPr>
        <w:t xml:space="preserve">Após a publicação da lista de classificação definitiva das </w:t>
      </w:r>
      <w:proofErr w:type="spellStart"/>
      <w:r w:rsidRPr="24B89334">
        <w:rPr>
          <w:rStyle w:val="normaltextrun"/>
          <w:rFonts w:asciiTheme="minorHAnsi" w:eastAsiaTheme="minorEastAsia" w:hAnsiTheme="minorHAnsi" w:cstheme="minorBidi"/>
        </w:rPr>
        <w:t>OSCs</w:t>
      </w:r>
      <w:proofErr w:type="spellEnd"/>
      <w:r w:rsidRPr="24B89334">
        <w:rPr>
          <w:rStyle w:val="normaltextrun"/>
          <w:rFonts w:asciiTheme="minorHAnsi" w:eastAsiaTheme="minorEastAsia" w:hAnsiTheme="minorHAnsi" w:cstheme="minorBidi"/>
        </w:rPr>
        <w:t>, a entidade melhor classificada deverá entregar, no prazo de 05 (cinco) dias úteis, no Departamento de Gestão de Parcerias – DGPAR, da Secretaria de Esportes e Lazer – SEME, localizada na Rua Pedro de Toledo, nº 1.561, Vila Clementino, São Paulo – SP, de segunda a sexta-feira, das 10:00 horas às 17:00 horas, os documentos de habilitação abaixo relacionados, todos com prazo de validade em vigor:</w:t>
      </w:r>
    </w:p>
    <w:p w:rsidR="2B7638AD" w:rsidRDefault="59CCD1D1"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A) </w:t>
      </w:r>
      <w:r w:rsidR="4B4372F4" w:rsidRPr="24B89334">
        <w:rPr>
          <w:rStyle w:val="normaltextrun"/>
          <w:rFonts w:ascii="Calibri" w:hAnsi="Calibri" w:cs="Calibri"/>
        </w:rPr>
        <w:t xml:space="preserve">Comprovante de inscrição no Cadastro Nacional de Pessoas Jurídicas - CNPJ, demonstrando sua </w:t>
      </w:r>
      <w:r w:rsidR="4B4372F4" w:rsidRPr="24B89334">
        <w:rPr>
          <w:rStyle w:val="normaltextrun"/>
          <w:rFonts w:asciiTheme="minorHAnsi" w:eastAsiaTheme="minorEastAsia" w:hAnsiTheme="minorHAnsi" w:cstheme="minorBidi"/>
        </w:rPr>
        <w:t>existência</w:t>
      </w:r>
      <w:r w:rsidR="4B4372F4" w:rsidRPr="24B89334">
        <w:rPr>
          <w:rStyle w:val="normaltextrun"/>
          <w:rFonts w:ascii="Calibri" w:hAnsi="Calibri" w:cs="Calibri"/>
        </w:rPr>
        <w:t xml:space="preserve"> jurídica há, no mínimo, 01 (um) ano;</w:t>
      </w:r>
    </w:p>
    <w:p w:rsidR="2B7638AD" w:rsidRDefault="2A9D15EB"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B) </w:t>
      </w:r>
      <w:r w:rsidR="4B4372F4" w:rsidRPr="24B89334">
        <w:rPr>
          <w:rStyle w:val="normaltextrun"/>
          <w:rFonts w:ascii="Calibri" w:hAnsi="Calibri" w:cs="Calibri"/>
        </w:rPr>
        <w:t>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rsidR="2B7638AD" w:rsidRDefault="5FF0EB3A" w:rsidP="24B89334">
      <w:pPr>
        <w:pStyle w:val="paragraph"/>
        <w:spacing w:beforeAutospacing="0" w:after="120" w:afterAutospacing="0" w:line="360" w:lineRule="auto"/>
        <w:ind w:firstLine="720"/>
        <w:jc w:val="both"/>
        <w:rPr>
          <w:rStyle w:val="normaltextrun"/>
        </w:rPr>
      </w:pPr>
      <w:r w:rsidRPr="24B89334">
        <w:rPr>
          <w:rStyle w:val="normaltextrun"/>
          <w:rFonts w:ascii="Calibri" w:hAnsi="Calibri" w:cs="Calibri"/>
        </w:rPr>
        <w:t xml:space="preserve">C) </w:t>
      </w:r>
      <w:r w:rsidR="4B4372F4" w:rsidRPr="24B89334">
        <w:rPr>
          <w:rStyle w:val="normaltextrun"/>
          <w:rFonts w:ascii="Calibri" w:hAnsi="Calibri" w:cs="Calibri"/>
        </w:rPr>
        <w:t>Certidão Negativa de Tributos junto a Fazenda Pública Federal e Estadual, relativo ao Estado sede;</w:t>
      </w:r>
    </w:p>
    <w:p w:rsidR="2B7638AD" w:rsidRDefault="013DAC6E"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D) </w:t>
      </w:r>
      <w:r w:rsidR="4B4372F4" w:rsidRPr="24B89334">
        <w:rPr>
          <w:rStyle w:val="normaltextrun"/>
          <w:rFonts w:ascii="Calibri" w:hAnsi="Calibri" w:cs="Calibri"/>
        </w:rPr>
        <w:t xml:space="preserve">Certidão Negativa de Débito - CND/INSS para comprovar a regularidade perante a Seguridade Social; </w:t>
      </w:r>
    </w:p>
    <w:p w:rsidR="2B7638AD" w:rsidRDefault="63693C29"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lastRenderedPageBreak/>
        <w:t>E) Certificado</w:t>
      </w:r>
      <w:r w:rsidR="4B4372F4" w:rsidRPr="24B89334">
        <w:rPr>
          <w:rStyle w:val="normaltextrun"/>
          <w:rFonts w:ascii="Calibri" w:hAnsi="Calibri" w:cs="Calibri"/>
        </w:rPr>
        <w:t xml:space="preserve"> de Regularidade do FGTS - CRF para comprovar a regularidade perante o Fundo de Garantia por Tempo de Serviço; </w:t>
      </w:r>
    </w:p>
    <w:p w:rsidR="2B7638AD" w:rsidRDefault="2CF84006"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F) </w:t>
      </w:r>
      <w:r w:rsidR="4B4372F4" w:rsidRPr="24B89334">
        <w:rPr>
          <w:rStyle w:val="normaltextrun"/>
          <w:rFonts w:ascii="Calibri" w:hAnsi="Calibri" w:cs="Calibri"/>
        </w:rPr>
        <w:t xml:space="preserve">Certidão </w:t>
      </w:r>
      <w:r w:rsidR="3A27D050" w:rsidRPr="24B89334">
        <w:rPr>
          <w:rStyle w:val="normaltextrun"/>
          <w:rFonts w:ascii="Calibri" w:hAnsi="Calibri" w:cs="Calibri"/>
        </w:rPr>
        <w:t>N</w:t>
      </w:r>
      <w:r w:rsidR="4B4372F4" w:rsidRPr="24B89334">
        <w:rPr>
          <w:rStyle w:val="normaltextrun"/>
          <w:rFonts w:ascii="Calibri" w:hAnsi="Calibri" w:cs="Calibri"/>
        </w:rPr>
        <w:t xml:space="preserve">egativa de </w:t>
      </w:r>
      <w:r w:rsidR="409D528C" w:rsidRPr="24B89334">
        <w:rPr>
          <w:rStyle w:val="normaltextrun"/>
          <w:rFonts w:ascii="Calibri" w:hAnsi="Calibri" w:cs="Calibri"/>
        </w:rPr>
        <w:t>D</w:t>
      </w:r>
      <w:r w:rsidR="4B4372F4" w:rsidRPr="24B89334">
        <w:rPr>
          <w:rStyle w:val="normaltextrun"/>
          <w:rFonts w:ascii="Calibri" w:hAnsi="Calibri" w:cs="Calibri"/>
        </w:rPr>
        <w:t xml:space="preserve">ébitos </w:t>
      </w:r>
      <w:r w:rsidR="4AAC49AA" w:rsidRPr="24B89334">
        <w:rPr>
          <w:rStyle w:val="normaltextrun"/>
          <w:rFonts w:ascii="Calibri" w:hAnsi="Calibri" w:cs="Calibri"/>
        </w:rPr>
        <w:t>T</w:t>
      </w:r>
      <w:r w:rsidR="4B4372F4" w:rsidRPr="24B89334">
        <w:rPr>
          <w:rStyle w:val="normaltextrun"/>
          <w:rFonts w:ascii="Calibri" w:hAnsi="Calibri" w:cs="Calibri"/>
        </w:rPr>
        <w:t xml:space="preserve">rabalhistas; </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G) Comprovante de inexistência de registros no Cadastro Informativo Municipal - CADIN Municipal;</w:t>
      </w:r>
    </w:p>
    <w:p w:rsidR="2B7638AD" w:rsidRDefault="4B4372F4" w:rsidP="24B8933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H) Certidão de existência jurídica expedida pelo cartório de registro civil ou cópia do estatuto registrado e de eventuais alterações ou, tratando-se de sociedade cooperativa, certidão simplificada emitida por junta comercial, nos termos do inciso III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I) Cópia da ata de eleição do quadro dirigente atual, nos termos do inciso V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J) Relação nominal atualizada dos dirigentes da entidade, com endereço, número e órgão expedidor da carteira de identidade e número de registro no Cadastro de Pessoas Físicas - CPF da Secretaria da Receita Federal do Brasil - RFB de cada um deles, nos termos do inciso VI do artigo 34 da Lei Federal nº 13.019, de 2014;</w:t>
      </w:r>
    </w:p>
    <w:p w:rsidR="2B7638AD" w:rsidRDefault="4B4372F4" w:rsidP="07438414">
      <w:pPr>
        <w:pStyle w:val="paragraph"/>
        <w:spacing w:beforeAutospacing="0" w:after="120" w:afterAutospacing="0" w:line="360" w:lineRule="auto"/>
        <w:ind w:firstLine="720"/>
        <w:jc w:val="both"/>
        <w:rPr>
          <w:rStyle w:val="normaltextrun"/>
          <w:rFonts w:ascii="Calibri" w:hAnsi="Calibri" w:cs="Calibri"/>
        </w:rPr>
      </w:pPr>
      <w:r w:rsidRPr="24B89334">
        <w:rPr>
          <w:rStyle w:val="normaltextrun"/>
          <w:rFonts w:ascii="Calibri" w:hAnsi="Calibri" w:cs="Calibri"/>
        </w:rPr>
        <w:t xml:space="preserve">K) A comprovação do regular funcionamento da organização da sociedade civil no endereço registrado no CNPJ, nos termos do inciso VII do artigo 34 da </w:t>
      </w:r>
      <w:hyperlink r:id="rId8">
        <w:r w:rsidRPr="24B89334">
          <w:rPr>
            <w:rStyle w:val="normaltextrun"/>
            <w:rFonts w:ascii="Calibri" w:hAnsi="Calibri" w:cs="Calibri"/>
          </w:rPr>
          <w:t>Lei Federal nº 13.019, de 2014</w:t>
        </w:r>
      </w:hyperlink>
      <w:r w:rsidRPr="24B89334">
        <w:rPr>
          <w:rStyle w:val="normaltextrun"/>
          <w:rFonts w:ascii="Calibri" w:hAnsi="Calibri" w:cs="Calibri"/>
        </w:rPr>
        <w:t xml:space="preserve">, o que poderá ser feito por meio de contas de consumo de água, energia elétrica, serviços de telefonia e outras da espécie ou, ainda, por meio dos documentos necessários à comprovação da capacidade técnica e operacional da entidade, conforme previsto no artigo 25 do </w:t>
      </w:r>
      <w:r w:rsidR="1F3082B1" w:rsidRPr="24B89334">
        <w:rPr>
          <w:rStyle w:val="normaltextrun"/>
          <w:rFonts w:ascii="Calibri" w:hAnsi="Calibri" w:cs="Calibri"/>
        </w:rPr>
        <w:t>Decreto Municipal nº 57.575/2016</w:t>
      </w:r>
      <w:r w:rsidRPr="24B89334">
        <w:rPr>
          <w:rStyle w:val="normaltextrun"/>
          <w:rFonts w:ascii="Calibri" w:hAnsi="Calibri" w:cs="Calibri"/>
        </w:rPr>
        <w: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F2591BE">
        <w:rPr>
          <w:rStyle w:val="normaltextrun"/>
          <w:rFonts w:ascii="Calibri" w:hAnsi="Calibri" w:cs="Calibri"/>
        </w:rPr>
        <w:t>L) Declaração, sob as penas da lei, de inexistência dos impedimentos para celebrar qualquer modalidade de parceria, conforme previsto no art. 39 da Lei Federal n</w:t>
      </w:r>
      <w:r w:rsidR="601AF8BF" w:rsidRPr="1F2591BE">
        <w:rPr>
          <w:rStyle w:val="normaltextrun"/>
          <w:rFonts w:ascii="Calibri" w:hAnsi="Calibri" w:cs="Calibri"/>
        </w:rPr>
        <w:t>º</w:t>
      </w:r>
      <w:r w:rsidRPr="1F2591BE">
        <w:rPr>
          <w:rStyle w:val="normaltextrun"/>
          <w:rFonts w:ascii="Calibri" w:hAnsi="Calibri" w:cs="Calibri"/>
        </w:rPr>
        <w:t xml:space="preserve"> 13.019/2014;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M) Declaração, sob as penas da lei, para os efeitos do art. 7º do Decreto Municipal nº 53.177/2012, assinada pelos dirigentes da OSC, atestando que não incidem nas vedações constantes do art. 1º do referido decreto;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 xml:space="preserve">N) Declaração, sob as penas da lei, de que não emprega menores de 18 (dezoito) anos em trabalho noturno, perigoso ou insalubre e não emprega menores de 16 (dezesseis) anos, salvo na condição de aprendiz, a partir de 14 (quatorze) anos;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O) Cadastro Municipal Único de Entidades Parceiras do Terceiro Setor - CENTS ou, no caso de entidades não cadastradas, formulário de solicitação de inscrição no CENTS, disponível na página eletrônica da Secretaria Municipal de Gestão, nos termos do Decreto Municipal nº 52.830/2011;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P) Certidão negativa de contas julgadas irregulares emitidas pelo Tribunal de Contas da União, Tribunal de Contas do Estado de São Paulo e Tribunal de Contas do Município de São Paulo para a entidade e para seus dirigentes;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Q)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R) Declaração de que para a execução do objeto da parceria, não fará a contratação de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1ECD6F2B">
        <w:rPr>
          <w:rStyle w:val="normaltextrun"/>
          <w:rFonts w:ascii="Calibri" w:hAnsi="Calibri" w:cs="Calibri"/>
        </w:rPr>
        <w:t xml:space="preserve">S) Comprovantes de experiência prévia na realização do objeto da parceria ou de objeto de natureza semelhante e de capacidade técnica e operacional, podendo ser admitidos, sem prejuízo de outros instrumentos de parceria firmados com órgãos e entidades da Administração Pública, organismos internacionais, empresas ou outras </w:t>
      </w:r>
      <w:proofErr w:type="spellStart"/>
      <w:r w:rsidRPr="1ECD6F2B">
        <w:rPr>
          <w:rStyle w:val="normaltextrun"/>
          <w:rFonts w:ascii="Calibri" w:hAnsi="Calibri" w:cs="Calibri"/>
        </w:rPr>
        <w:t>OSCs</w:t>
      </w:r>
      <w:proofErr w:type="spellEnd"/>
      <w:r w:rsidRPr="1ECD6F2B">
        <w:rPr>
          <w:rStyle w:val="normaltextrun"/>
          <w:rFonts w:ascii="Calibri" w:hAnsi="Calibri" w:cs="Calibri"/>
        </w:rPr>
        <w:t xml:space="preserve">;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T) Relatórios de atividades com comprovação das ações desenvolvidas; publicações, pesquisas e outras formas de produção de conhecimento realizadas pela OSC ou a respeito dela;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U) Currículos profissionais de integrantes da OSC, sejam dirigentes, conselheiros, associados, cooperados, empregados, entre outros;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lastRenderedPageBreak/>
        <w:t xml:space="preserve">V) Declarações de experiência prévia e de capacidade técnica no desenvolvimento de atividades ou projetos relacionados ao objeto da parceria ou de natureza semelhante, emitidas por órgãos públicos, instituições de ensino, redes, </w:t>
      </w:r>
      <w:proofErr w:type="spellStart"/>
      <w:r w:rsidRPr="600B1840">
        <w:rPr>
          <w:rStyle w:val="normaltextrun"/>
          <w:rFonts w:ascii="Calibri" w:hAnsi="Calibri" w:cs="Calibri"/>
        </w:rPr>
        <w:t>OSCs</w:t>
      </w:r>
      <w:proofErr w:type="spellEnd"/>
      <w:r w:rsidRPr="600B1840">
        <w:rPr>
          <w:rStyle w:val="normaltextrun"/>
          <w:rFonts w:ascii="Calibri" w:hAnsi="Calibri" w:cs="Calibri"/>
        </w:rPr>
        <w:t>, movimentos sociais, empresas públicas ou privadas, conselhos, comissões ou comitês de políticas públicas;</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W) Comprovante do sítio eletrônico próprio na internet. </w:t>
      </w:r>
    </w:p>
    <w:p w:rsidR="2B7638AD" w:rsidRDefault="7C2D56A9" w:rsidP="07438414">
      <w:pPr>
        <w:pStyle w:val="paragraph"/>
        <w:spacing w:beforeAutospacing="0" w:after="120" w:afterAutospacing="0" w:line="360" w:lineRule="auto"/>
        <w:ind w:firstLine="720"/>
        <w:jc w:val="both"/>
        <w:rPr>
          <w:rStyle w:val="normaltextrun"/>
          <w:rFonts w:ascii="Calibri" w:hAnsi="Calibri" w:cs="Calibri"/>
        </w:rPr>
      </w:pPr>
      <w:r w:rsidRPr="600B1840">
        <w:rPr>
          <w:rStyle w:val="normaltextrun"/>
          <w:rFonts w:ascii="Calibri" w:hAnsi="Calibri" w:cs="Calibri"/>
        </w:rPr>
        <w:t xml:space="preserve">X) Comprovação, na forma da Resolução 12/2019 e Instrução 02/2019 e anexo do TCM/SP, de inexistência de restrição para licitar e/ou contratar com a Administração Pública no âmbito do Município de São Paulo, do Tribunal de 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Caso a OSC deixe de apresentar ou apresente com irregularidades qualquer um dos documentos exigidos nos itens </w:t>
      </w:r>
      <w:r w:rsidR="2B482F42"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desde que as irregularidades não contrariem a essência deste edital, conceder-se-á, o prazo máximo de 15 (quinze) dias corridos para regularização.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Da decisão que considerar inabilitada a entidade convocada a apresentar a documentação, conforme item </w:t>
      </w:r>
      <w:r w:rsidR="59C4AEA2" w:rsidRPr="24B89334">
        <w:rPr>
          <w:rStyle w:val="normaltextrun"/>
          <w:rFonts w:asciiTheme="minorHAnsi" w:hAnsiTheme="minorHAnsi" w:cstheme="minorBidi"/>
        </w:rPr>
        <w:t>15.2</w:t>
      </w:r>
      <w:r w:rsidRPr="24B89334">
        <w:rPr>
          <w:rStyle w:val="normaltextrun"/>
          <w:rFonts w:asciiTheme="minorHAnsi" w:hAnsiTheme="minorHAnsi" w:cstheme="minorBidi"/>
        </w:rPr>
        <w:t xml:space="preserve"> deste Edital, caberá recurso administrativo, no prazo de 05 (cinco) dias úteis.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Caso a OSC imediatamente mais bem classificada aceite celebrar a parceria, proceder-se-á à verificação dos documentos de habilitação previstos no item </w:t>
      </w:r>
      <w:r w:rsidR="5669EFAB" w:rsidRPr="24B89334">
        <w:rPr>
          <w:rStyle w:val="normaltextrun"/>
          <w:rFonts w:asciiTheme="minorHAnsi" w:hAnsiTheme="minorHAnsi" w:cstheme="minorBidi"/>
        </w:rPr>
        <w:t xml:space="preserve">15.2 </w:t>
      </w:r>
      <w:r w:rsidRPr="24B89334">
        <w:rPr>
          <w:rStyle w:val="normaltextrun"/>
          <w:rFonts w:asciiTheme="minorHAnsi" w:hAnsiTheme="minorHAnsi" w:cstheme="minorBidi"/>
        </w:rPr>
        <w:t xml:space="preserve">deste Edital.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lastRenderedPageBreak/>
        <w:t xml:space="preserve">Se a proposta selecionada não for a mais adequada ao valor de referência constante do chamamento público, será obrigatoriamente justificada pela Administração Pública. </w:t>
      </w:r>
    </w:p>
    <w:p w:rsidR="2B7638AD" w:rsidRDefault="4B4372F4"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24B89334">
        <w:rPr>
          <w:rStyle w:val="normaltextrun"/>
          <w:rFonts w:asciiTheme="minorHAnsi" w:hAnsiTheme="minorHAnsi" w:cstheme="minorBidi"/>
        </w:rPr>
        <w:t xml:space="preserve">Os documentos das </w:t>
      </w:r>
      <w:proofErr w:type="spellStart"/>
      <w:r w:rsidRPr="24B89334">
        <w:rPr>
          <w:rStyle w:val="normaltextrun"/>
          <w:rFonts w:asciiTheme="minorHAnsi" w:hAnsiTheme="minorHAnsi" w:cstheme="minorBidi"/>
        </w:rPr>
        <w:t>OSCs</w:t>
      </w:r>
      <w:proofErr w:type="spellEnd"/>
      <w:r w:rsidRPr="24B89334">
        <w:rPr>
          <w:rStyle w:val="normaltextrun"/>
          <w:rFonts w:asciiTheme="minorHAnsi" w:hAnsiTheme="minorHAnsi" w:cstheme="minorBidi"/>
        </w:rPr>
        <w:t xml:space="preserve"> consideradas inabilitadas não serão devolvidos, pois serão juntados ao processo administrativo que trata do presente certame.</w:t>
      </w:r>
    </w:p>
    <w:p w:rsidR="00E56A43" w:rsidRPr="00E56A43" w:rsidRDefault="5511A1D1"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080E479C">
        <w:rPr>
          <w:rStyle w:val="normaltextrun"/>
          <w:rFonts w:ascii="Calibri" w:hAnsi="Calibri" w:cs="Calibri"/>
          <w:b/>
          <w:bCs/>
        </w:rPr>
        <w:t>HOMOLOGAÇÃO:</w:t>
      </w:r>
    </w:p>
    <w:p w:rsidR="4D84E6DC" w:rsidRDefault="4D84E6D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Após a seleção e o julgamento das propostas, o órgão técnico da Pasta (Departamento de Gestão de Parcerias – DGPAR)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rsidR="4D84E6DC" w:rsidRDefault="4D84E6D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Caso o conteúdo não esteja totalmente apto à continuidade do processo (atendidos parcialmente, com ressalvas), o órgão técnico emitirá relatório apontando o(s) item(</w:t>
      </w:r>
      <w:proofErr w:type="spellStart"/>
      <w:r w:rsidRPr="080E479C">
        <w:rPr>
          <w:rStyle w:val="normaltextrun"/>
          <w:rFonts w:asciiTheme="minorHAnsi" w:hAnsiTheme="minorHAnsi" w:cstheme="minorBidi"/>
        </w:rPr>
        <w:t>ns</w:t>
      </w:r>
      <w:proofErr w:type="spellEnd"/>
      <w:r w:rsidRPr="080E479C">
        <w:rPr>
          <w:rStyle w:val="normaltextrun"/>
          <w:rFonts w:asciiTheme="minorHAnsi" w:hAnsiTheme="minorHAnsi" w:cstheme="minorBidi"/>
        </w:rPr>
        <w:t>) com falha(s) e, contatará, por meio eletrônico, o proponente, notificando para regularização do(s) item(</w:t>
      </w:r>
      <w:proofErr w:type="spellStart"/>
      <w:r w:rsidRPr="080E479C">
        <w:rPr>
          <w:rStyle w:val="normaltextrun"/>
          <w:rFonts w:asciiTheme="minorHAnsi" w:hAnsiTheme="minorHAnsi" w:cstheme="minorBidi"/>
        </w:rPr>
        <w:t>ns</w:t>
      </w:r>
      <w:proofErr w:type="spellEnd"/>
      <w:r w:rsidRPr="080E479C">
        <w:rPr>
          <w:rStyle w:val="normaltextrun"/>
          <w:rFonts w:asciiTheme="minorHAnsi" w:hAnsiTheme="minorHAnsi" w:cstheme="minorBidi"/>
        </w:rPr>
        <w:t>) apontados no prazo de 15 (quinze) dias corridos, sob pena de inabilitação em caso de não atendimento das exigências.</w:t>
      </w:r>
    </w:p>
    <w:p w:rsidR="4D84E6DC" w:rsidRDefault="4D84E6D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Em caso de não atendimento dos requisitos exigidos neste edital, bem como da não regularização do(s) item(</w:t>
      </w:r>
      <w:proofErr w:type="spellStart"/>
      <w:r w:rsidRPr="080E479C">
        <w:rPr>
          <w:rStyle w:val="normaltextrun"/>
          <w:rFonts w:asciiTheme="minorHAnsi" w:hAnsiTheme="minorHAnsi" w:cstheme="minorBidi"/>
        </w:rPr>
        <w:t>ns</w:t>
      </w:r>
      <w:proofErr w:type="spellEnd"/>
      <w:r w:rsidRPr="080E479C">
        <w:rPr>
          <w:rStyle w:val="normaltextrun"/>
          <w:rFonts w:asciiTheme="minorHAnsi" w:hAnsiTheme="minorHAnsi" w:cstheme="minorBidi"/>
        </w:rPr>
        <w:t>) apontados para acerto(s) e/ou complemento(s), a OSC será reprovada pelo órgão técnico e consequentemente inabilitada, por não atendimento às exigências aqui previstas.</w:t>
      </w:r>
    </w:p>
    <w:p w:rsidR="4D84E6DC" w:rsidRDefault="4D84E6D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Da decisão que considerar inabilitada, conforme item 15.3 deste edital, caberá recurso administrativo, no prazo de 05 (cinco) dias úteis.</w:t>
      </w:r>
    </w:p>
    <w:p w:rsidR="4D84E6DC" w:rsidRDefault="4D84E6D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1ECD6F2B">
        <w:rPr>
          <w:rStyle w:val="normaltextrun"/>
          <w:rFonts w:asciiTheme="minorHAnsi" w:hAnsiTheme="minorHAnsi" w:cstheme="minorBidi"/>
        </w:rPr>
        <w:t>Após parecer técnico, haverá emissão de parecer jurídico, conforme art. 35, inc. VI, da Lei Federal n</w:t>
      </w:r>
      <w:r w:rsidR="2F0E1EF7" w:rsidRPr="1ECD6F2B">
        <w:rPr>
          <w:rStyle w:val="normaltextrun"/>
          <w:rFonts w:asciiTheme="minorHAnsi" w:hAnsiTheme="minorHAnsi" w:cstheme="minorBidi"/>
        </w:rPr>
        <w:t>º</w:t>
      </w:r>
      <w:r w:rsidRPr="1ECD6F2B">
        <w:rPr>
          <w:rStyle w:val="normaltextrun"/>
          <w:rFonts w:asciiTheme="minorHAnsi" w:hAnsiTheme="minorHAnsi" w:cstheme="minorBidi"/>
        </w:rPr>
        <w:t xml:space="preserve"> 13.019/2014, acerca da possibilidade de</w:t>
      </w:r>
      <w:r w:rsidR="0D3A3037" w:rsidRPr="1ECD6F2B">
        <w:rPr>
          <w:rStyle w:val="normaltextrun"/>
          <w:rFonts w:asciiTheme="minorHAnsi" w:hAnsiTheme="minorHAnsi" w:cstheme="minorBidi"/>
        </w:rPr>
        <w:t xml:space="preserve"> homologação e</w:t>
      </w:r>
      <w:r w:rsidRPr="1ECD6F2B">
        <w:rPr>
          <w:rStyle w:val="normaltextrun"/>
          <w:rFonts w:asciiTheme="minorHAnsi" w:hAnsiTheme="minorHAnsi" w:cstheme="minorBidi"/>
        </w:rPr>
        <w:t xml:space="preserve"> celebração da parceria.</w:t>
      </w:r>
    </w:p>
    <w:p w:rsidR="4D84E6DC" w:rsidRDefault="4D84E6DC"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Caso o parecer técnico ou o parecer jurídico de que tratam os itens 18.1 e 18.5 concluam pela possibilidade de celebração da parceria com ressalvas, deverá o administrador público sanar os aspectos ressalvados ou, mediante ato formal, justificar a preservação desses aspectos ou sua exclusão.</w:t>
      </w:r>
    </w:p>
    <w:p w:rsidR="00E56A43" w:rsidRPr="00E56A43"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lastRenderedPageBreak/>
        <w:t>A autoridade competente homologará e divulgará o resultado do chamamento com a lista de classificação definitiva das organizações participantes em página do sítio oficial da Administração Pública na internet e no Diário Oficial da Cidade.</w:t>
      </w:r>
    </w:p>
    <w:p w:rsidR="00E56A43" w:rsidRPr="00E56A43"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homologação do chamamento público não obriga a Administração a firmar a parceria com o respectivo proponente, especialmente por razões orçamentárias e de atendimento às políticas públicas.</w:t>
      </w:r>
    </w:p>
    <w:p w:rsidR="00E56A43" w:rsidRPr="00F02C9F" w:rsidRDefault="340CCABD"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PROGRAMAÇÃO ORÇAMENTÁRIA: </w:t>
      </w:r>
    </w:p>
    <w:p w:rsidR="00E56A43" w:rsidRPr="00F02C9F"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Para a consecução dos objetivos constantes deste Edital, o Município procederá à transferência de recursos, em observância ao cronograma de desembolso apresentado na Proposta da OSC selecionada e, especialmente, no Plano de Trabalho aprovado. </w:t>
      </w:r>
    </w:p>
    <w:p w:rsidR="00E56A43" w:rsidRPr="00F02C9F"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Caso a parceria seja firmada em exercício financeiro seguinte ao da seleção, a previsão dos créditos necessários para garantir a execução das parcerias será indicada no orçamento do exercício seguinte. O exato valor a ser repassado será definido no </w:t>
      </w:r>
      <w:r w:rsidR="597A4791"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272C8330" w:rsidRPr="080E479C">
        <w:rPr>
          <w:rStyle w:val="normaltextrun"/>
          <w:rFonts w:asciiTheme="minorHAnsi" w:hAnsiTheme="minorHAnsi" w:cstheme="minorBidi"/>
        </w:rPr>
        <w:t>F</w:t>
      </w:r>
      <w:r w:rsidRPr="080E479C">
        <w:rPr>
          <w:rStyle w:val="normaltextrun"/>
          <w:rFonts w:asciiTheme="minorHAnsi" w:hAnsiTheme="minorHAnsi" w:cstheme="minorBidi"/>
        </w:rPr>
        <w:t xml:space="preserve">omento, observada a proposta apresentada pela OSC selecionada. </w:t>
      </w:r>
    </w:p>
    <w:p w:rsidR="00E56A43" w:rsidRPr="00C51B8C"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369B9C16">
        <w:rPr>
          <w:rStyle w:val="normaltextrun"/>
          <w:rFonts w:asciiTheme="minorHAnsi" w:hAnsiTheme="minorHAnsi" w:cstheme="minorBidi"/>
        </w:rPr>
        <w:t xml:space="preserve">Para as despesas do orçamento de </w:t>
      </w:r>
      <w:r w:rsidR="56599129" w:rsidRPr="369B9C16">
        <w:rPr>
          <w:rStyle w:val="normaltextrun"/>
          <w:rFonts w:asciiTheme="minorHAnsi" w:hAnsiTheme="minorHAnsi" w:cstheme="minorBidi"/>
        </w:rPr>
        <w:t>2025</w:t>
      </w:r>
      <w:r w:rsidRPr="369B9C16">
        <w:rPr>
          <w:rStyle w:val="normaltextrun"/>
          <w:rFonts w:asciiTheme="minorHAnsi" w:hAnsiTheme="minorHAnsi" w:cstheme="minorBidi"/>
        </w:rPr>
        <w:t xml:space="preserve"> serão utilizados recursos provenientes da </w:t>
      </w:r>
      <w:r w:rsidR="433236D1" w:rsidRPr="369B9C16">
        <w:rPr>
          <w:rStyle w:val="normaltextrun"/>
          <w:rFonts w:asciiTheme="minorHAnsi" w:hAnsiTheme="minorHAnsi" w:cstheme="minorBidi"/>
        </w:rPr>
        <w:t xml:space="preserve">dotação orçamentária </w:t>
      </w:r>
      <w:r w:rsidR="0063D397" w:rsidRPr="369B9C16">
        <w:rPr>
          <w:rStyle w:val="normaltextrun"/>
          <w:rFonts w:asciiTheme="minorHAnsi" w:hAnsiTheme="minorHAnsi" w:cstheme="minorBidi"/>
        </w:rPr>
        <w:t>4503 335039</w:t>
      </w:r>
      <w:r w:rsidRPr="369B9C16">
        <w:rPr>
          <w:rStyle w:val="normaltextrun"/>
          <w:rFonts w:asciiTheme="minorHAnsi" w:hAnsiTheme="minorHAnsi" w:cstheme="minorBidi"/>
        </w:rPr>
        <w:t xml:space="preserve">. </w:t>
      </w:r>
    </w:p>
    <w:p w:rsidR="00E56A43" w:rsidRPr="00C51B8C"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parcelas dos recursos transferidos no âmbito da parceria serão liberadas de acordo com o cronograma de desembolso constante do Plano de Trabalho aprovado, exceto nos casos a seguir, nos quais ficarão retidas até o saneamento das impropriedades: </w:t>
      </w:r>
    </w:p>
    <w:p w:rsidR="00E56A43" w:rsidRPr="00C51B8C" w:rsidRDefault="222E379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Quando houver evidências de irregularidade na aplicação de parcela anteriormente recebida; </w:t>
      </w:r>
    </w:p>
    <w:p w:rsidR="00E56A43" w:rsidRPr="00C51B8C" w:rsidRDefault="234D8D48"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24B89334">
        <w:rPr>
          <w:rStyle w:val="eop"/>
          <w:rFonts w:ascii="Calibri" w:hAnsi="Calibri" w:cs="Calibri"/>
        </w:rPr>
        <w:t xml:space="preserve">Quando constatado desvio de finalidade na aplicação dos recursos ou o inadimplemento da OSC em relação às obrigações estabelecidas no </w:t>
      </w:r>
      <w:r w:rsidR="0F7FF6D9" w:rsidRPr="24B89334">
        <w:rPr>
          <w:rStyle w:val="eop"/>
          <w:rFonts w:ascii="Calibri" w:hAnsi="Calibri" w:cs="Calibri"/>
        </w:rPr>
        <w:t>T</w:t>
      </w:r>
      <w:r w:rsidRPr="24B89334">
        <w:rPr>
          <w:rStyle w:val="eop"/>
          <w:rFonts w:ascii="Calibri" w:hAnsi="Calibri" w:cs="Calibri"/>
        </w:rPr>
        <w:t xml:space="preserve">ermo de </w:t>
      </w:r>
      <w:r w:rsidR="20FF09F4" w:rsidRPr="24B89334">
        <w:rPr>
          <w:rStyle w:val="eop"/>
          <w:rFonts w:ascii="Calibri" w:hAnsi="Calibri" w:cs="Calibri"/>
        </w:rPr>
        <w:t>F</w:t>
      </w:r>
      <w:r w:rsidRPr="24B89334">
        <w:rPr>
          <w:rStyle w:val="eop"/>
          <w:rFonts w:ascii="Calibri" w:hAnsi="Calibri" w:cs="Calibri"/>
        </w:rPr>
        <w:t xml:space="preserve">omento; </w:t>
      </w:r>
    </w:p>
    <w:p w:rsidR="00E56A43" w:rsidRPr="00C51B8C" w:rsidRDefault="222E379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Quando a OSC deixar de adotar sem justificativa suficiente as medidas saneadoras apontadas pela administração pública ou pelos órgãos de controle interno ou externo. </w:t>
      </w:r>
    </w:p>
    <w:p w:rsidR="00E56A43" w:rsidRPr="00C51B8C"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Todos os recursos da parceria deverão ser utilizados para satisfação de seu objeto, sendo admitidas, dentre outras despesas previstas e aprovadas: </w:t>
      </w:r>
    </w:p>
    <w:p w:rsidR="00E56A43" w:rsidRPr="00C51B8C" w:rsidRDefault="222E3790" w:rsidP="00D76FF8">
      <w:pPr>
        <w:pStyle w:val="paragraph"/>
        <w:numPr>
          <w:ilvl w:val="2"/>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eop"/>
          <w:rFonts w:ascii="Calibri" w:hAnsi="Calibri" w:cs="Calibri"/>
        </w:rPr>
        <w:t>Remuneração da equipe encarregada da execução do Projeto, inclusive de pessoal próprio da OSC, durante a vigência da parceria, compreendendo as despesas com pagamentos de impostos, contribuições sociais, Fundo de Garantia do Tempo de Serviço - FGTS, férias, décimo terceiro</w:t>
      </w:r>
      <w:r w:rsidRPr="600B1840">
        <w:rPr>
          <w:rStyle w:val="normaltextrun"/>
          <w:rFonts w:asciiTheme="minorHAnsi" w:hAnsiTheme="minorHAnsi" w:cstheme="minorBidi"/>
        </w:rPr>
        <w:t xml:space="preserve"> salário, salários proporcionais, verbas rescisórias e demais encargos sociais e trabalhistas; </w:t>
      </w:r>
    </w:p>
    <w:p w:rsidR="00E56A43" w:rsidRPr="00C51B8C" w:rsidRDefault="222E379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Despesas referentes a deslocamento e alimentação nos casos em que a execução do obj</w:t>
      </w:r>
      <w:r w:rsidR="433236D1" w:rsidRPr="600B1840">
        <w:rPr>
          <w:rStyle w:val="eop"/>
          <w:rFonts w:ascii="Calibri" w:hAnsi="Calibri" w:cs="Calibri"/>
        </w:rPr>
        <w:t>eto da parceria assim o exija;</w:t>
      </w:r>
    </w:p>
    <w:p w:rsidR="00E56A43" w:rsidRPr="00C51B8C" w:rsidRDefault="74C7F75C"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369B9C16">
        <w:rPr>
          <w:rStyle w:val="eop"/>
          <w:rFonts w:ascii="Calibri" w:hAnsi="Calibri" w:cs="Calibri"/>
        </w:rPr>
        <w:t>Custos indiretos necessários à execução do objeto, seja qual for a proporção em relaç</w:t>
      </w:r>
      <w:r w:rsidR="4C20F47D" w:rsidRPr="369B9C16">
        <w:rPr>
          <w:rStyle w:val="eop"/>
          <w:rFonts w:ascii="Calibri" w:hAnsi="Calibri" w:cs="Calibri"/>
        </w:rPr>
        <w:t>ão ao valor total da parceria;</w:t>
      </w:r>
    </w:p>
    <w:p w:rsidR="00E56A43" w:rsidRPr="00C51B8C" w:rsidRDefault="222E3790"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600B1840">
        <w:rPr>
          <w:rStyle w:val="eop"/>
          <w:rFonts w:ascii="Calibri" w:hAnsi="Calibri" w:cs="Calibri"/>
        </w:rPr>
        <w:t xml:space="preserve">Aquisição de equipamentos e materiais permanentes essenciais à consecução do objeto. </w:t>
      </w:r>
    </w:p>
    <w:p w:rsidR="00E56A43" w:rsidRPr="001C6177"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É vedado remunerar, a qualquer título, com recursos vinculados à parceria, servidor ou empregado público, inclusive àquele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 </w:t>
      </w:r>
    </w:p>
    <w:p w:rsidR="00E56A43" w:rsidRPr="001C6177"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Toda movimentação de recursos no âmbito da parceria será realizada mediante transferência eletrônica sujeita à identificação do beneficiário final e à obrigatoriedade de depósito em sua conta bancária. </w:t>
      </w:r>
    </w:p>
    <w:p w:rsidR="00E56A43" w:rsidRPr="001C6177" w:rsidRDefault="222E3790"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Excepcionalmente, poderão ser feitos pagamentos em espécie, desde que comprovada a impossibilidade física de pagamento mediante transferência bancária. </w:t>
      </w:r>
    </w:p>
    <w:p w:rsidR="00E56A43" w:rsidRPr="001C6177"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O atraso na disponibilidade dos recursos da parceria autoriza a compensação das despesas despendidas e devidamente comprovadas pela entidade, no cumprimento das obrigações assumidas por meio do Plano de Trabalho, com os valores dos recursos públicos repassa</w:t>
      </w:r>
      <w:r w:rsidR="2017B749" w:rsidRPr="080E479C">
        <w:rPr>
          <w:rStyle w:val="normaltextrun"/>
          <w:rFonts w:asciiTheme="minorHAnsi" w:hAnsiTheme="minorHAnsi" w:cstheme="minorBidi"/>
        </w:rPr>
        <w:t>dos assim que disponibilizados.</w:t>
      </w:r>
    </w:p>
    <w:p w:rsidR="00E56A43" w:rsidRPr="001C6177"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lastRenderedPageBreak/>
        <w:t>Os recursos recebidos em decorrência da parceria serão depositados em conta corrente específica em instituição financeira pública, nos moldes do art. 51 da Lei n</w:t>
      </w:r>
      <w:r w:rsidR="658A8FCC" w:rsidRPr="1ECD6F2B">
        <w:rPr>
          <w:rStyle w:val="normaltextrun"/>
          <w:rFonts w:asciiTheme="minorHAnsi" w:hAnsiTheme="minorHAnsi" w:cstheme="minorBidi"/>
        </w:rPr>
        <w:t>º</w:t>
      </w:r>
      <w:r w:rsidRPr="1ECD6F2B">
        <w:rPr>
          <w:rStyle w:val="normaltextrun"/>
          <w:rFonts w:asciiTheme="minorHAnsi" w:hAnsiTheme="minorHAnsi" w:cstheme="minorBidi"/>
        </w:rPr>
        <w:t xml:space="preserve"> 13.019/2014, seguindo o tratamento excepcional as regras do De</w:t>
      </w:r>
      <w:r w:rsidR="2017B749" w:rsidRPr="1ECD6F2B">
        <w:rPr>
          <w:rStyle w:val="normaltextrun"/>
          <w:rFonts w:asciiTheme="minorHAnsi" w:hAnsiTheme="minorHAnsi" w:cstheme="minorBidi"/>
        </w:rPr>
        <w:t>creto Municipal n</w:t>
      </w:r>
      <w:r w:rsidR="57044723" w:rsidRPr="1ECD6F2B">
        <w:rPr>
          <w:rStyle w:val="normaltextrun"/>
          <w:rFonts w:asciiTheme="minorHAnsi" w:hAnsiTheme="minorHAnsi" w:cstheme="minorBidi"/>
        </w:rPr>
        <w:t>º</w:t>
      </w:r>
      <w:r w:rsidR="2017B749" w:rsidRPr="1ECD6F2B">
        <w:rPr>
          <w:rStyle w:val="normaltextrun"/>
          <w:rFonts w:asciiTheme="minorHAnsi" w:hAnsiTheme="minorHAnsi" w:cstheme="minorBidi"/>
        </w:rPr>
        <w:t xml:space="preserve"> 51.197/2010.</w:t>
      </w:r>
    </w:p>
    <w:p w:rsidR="00E56A43" w:rsidRPr="001C6177"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Os rendimentos de ativos financeiros serão aplicados no objeto da parceria, estando sujeitos às mesmas condições de prestação de contas exigidas</w:t>
      </w:r>
      <w:r w:rsidR="2017B749" w:rsidRPr="080E479C">
        <w:rPr>
          <w:rStyle w:val="normaltextrun"/>
          <w:rFonts w:asciiTheme="minorHAnsi" w:hAnsiTheme="minorHAnsi" w:cstheme="minorBidi"/>
        </w:rPr>
        <w:t xml:space="preserve"> para os recursos transferidos.</w:t>
      </w:r>
    </w:p>
    <w:p w:rsidR="00E56A43" w:rsidRDefault="5C7C58D4"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Federal n</w:t>
      </w:r>
      <w:r w:rsidR="2E992B12" w:rsidRPr="080E479C">
        <w:rPr>
          <w:rStyle w:val="normaltextrun"/>
          <w:rFonts w:asciiTheme="minorHAnsi" w:hAnsiTheme="minorHAnsi" w:cstheme="minorBidi"/>
        </w:rPr>
        <w:t>º</w:t>
      </w:r>
      <w:r w:rsidRPr="080E479C">
        <w:rPr>
          <w:rStyle w:val="normaltextrun"/>
          <w:rFonts w:asciiTheme="minorHAnsi" w:hAnsiTheme="minorHAnsi" w:cstheme="minorBidi"/>
        </w:rPr>
        <w:t xml:space="preserve"> 13.019/2014.</w:t>
      </w:r>
    </w:p>
    <w:p w:rsidR="001C6177" w:rsidRPr="001C6177" w:rsidRDefault="0757CBF5"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080E479C">
        <w:rPr>
          <w:rStyle w:val="normaltextrun"/>
          <w:rFonts w:ascii="Calibri" w:hAnsi="Calibri" w:cs="Calibri"/>
          <w:b/>
          <w:bCs/>
        </w:rPr>
        <w:t xml:space="preserve">FORMALIZAÇÃO DO TERMO DE FOMENTO: </w:t>
      </w:r>
    </w:p>
    <w:p w:rsidR="4D7E21CA" w:rsidRDefault="4D7E21CA" w:rsidP="00D76FF8">
      <w:pPr>
        <w:pStyle w:val="paragraph"/>
        <w:numPr>
          <w:ilvl w:val="1"/>
          <w:numId w:val="11"/>
        </w:numPr>
        <w:spacing w:beforeAutospacing="0" w:after="120" w:afterAutospacing="0" w:line="360" w:lineRule="auto"/>
        <w:ind w:left="0" w:firstLine="0"/>
        <w:jc w:val="both"/>
        <w:rPr>
          <w:rStyle w:val="normaltextrun"/>
          <w:rFonts w:asciiTheme="minorHAnsi" w:hAnsiTheme="minorHAnsi" w:cstheme="minorBidi"/>
        </w:rPr>
      </w:pPr>
      <w:r w:rsidRPr="080E479C">
        <w:rPr>
          <w:rStyle w:val="normaltextrun"/>
          <w:rFonts w:asciiTheme="minorHAnsi" w:hAnsiTheme="minorHAnsi" w:cstheme="minorBidi"/>
        </w:rPr>
        <w:t>Com a homologação do processo de seleção a OSC vencedora poderá ser convidada a assinar o Termo de Fomento correspondente, conforme previsão do item</w:t>
      </w:r>
      <w:r w:rsidR="53E4B82E" w:rsidRPr="080E479C">
        <w:rPr>
          <w:rStyle w:val="normaltextrun"/>
          <w:rFonts w:asciiTheme="minorHAnsi" w:hAnsiTheme="minorHAnsi" w:cstheme="minorBidi"/>
        </w:rPr>
        <w:t xml:space="preserve"> 16.8 deste Edital.</w:t>
      </w:r>
    </w:p>
    <w:p w:rsidR="001C6177" w:rsidRPr="001C6177" w:rsidRDefault="2017B749"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1ECD6F2B">
        <w:rPr>
          <w:rStyle w:val="normaltextrun"/>
          <w:rFonts w:asciiTheme="minorHAnsi" w:hAnsiTheme="minorHAnsi" w:cstheme="minorBidi"/>
        </w:rPr>
        <w:t xml:space="preserve">O prazo para assinatura dos Termos de Fomento será de 05 (cinco) dias úteis </w:t>
      </w:r>
      <w:r w:rsidR="26EE3021" w:rsidRPr="1ECD6F2B">
        <w:rPr>
          <w:rStyle w:val="normaltextrun"/>
          <w:rFonts w:ascii="Calibri" w:eastAsia="Calibri" w:hAnsi="Calibri" w:cs="Calibri"/>
          <w:color w:val="000000" w:themeColor="text1"/>
        </w:rPr>
        <w:t>contados a partir da notificação de DGPAR, realizada por meio de envio de e</w:t>
      </w:r>
      <w:r w:rsidR="2761257D" w:rsidRPr="1ECD6F2B">
        <w:rPr>
          <w:rStyle w:val="normaltextrun"/>
          <w:rFonts w:ascii="Calibri" w:eastAsia="Calibri" w:hAnsi="Calibri" w:cs="Calibri"/>
          <w:color w:val="000000" w:themeColor="text1"/>
        </w:rPr>
        <w:t>-</w:t>
      </w:r>
      <w:r w:rsidR="26EE3021" w:rsidRPr="1ECD6F2B">
        <w:rPr>
          <w:rStyle w:val="normaltextrun"/>
          <w:rFonts w:ascii="Calibri" w:eastAsia="Calibri" w:hAnsi="Calibri" w:cs="Calibri"/>
          <w:color w:val="000000" w:themeColor="text1"/>
        </w:rPr>
        <w:t>mail ao endereço cadastrado na proposta, sob pena de decadência do direito, sem prejuízo das sanções descritas no item 20.1</w:t>
      </w:r>
      <w:r w:rsidRPr="1ECD6F2B">
        <w:rPr>
          <w:rStyle w:val="normaltextrun"/>
          <w:rFonts w:asciiTheme="minorHAnsi" w:hAnsiTheme="minorHAnsi" w:cstheme="minorBidi"/>
        </w:rPr>
        <w:t>.</w:t>
      </w:r>
    </w:p>
    <w:p w:rsidR="001C6177" w:rsidRPr="001C6177" w:rsidRDefault="2017B749"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A vigência poderá ser prorrogada a critério das partes e de acordo com a legislação em vigor.</w:t>
      </w:r>
    </w:p>
    <w:p w:rsidR="001C6177" w:rsidRPr="001C6177" w:rsidRDefault="2017B749"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0E479C">
        <w:rPr>
          <w:rStyle w:val="normaltextrun"/>
          <w:rFonts w:asciiTheme="minorHAnsi" w:hAnsiTheme="minorHAnsi" w:cstheme="minorBidi"/>
        </w:rPr>
        <w:t xml:space="preserve">A prorrogação de ofício da vigência do </w:t>
      </w:r>
      <w:r w:rsidR="6E87850D" w:rsidRPr="080E479C">
        <w:rPr>
          <w:rStyle w:val="normaltextrun"/>
          <w:rFonts w:asciiTheme="minorHAnsi" w:hAnsiTheme="minorHAnsi" w:cstheme="minorBidi"/>
        </w:rPr>
        <w:t>T</w:t>
      </w:r>
      <w:r w:rsidRPr="080E479C">
        <w:rPr>
          <w:rStyle w:val="normaltextrun"/>
          <w:rFonts w:asciiTheme="minorHAnsi" w:hAnsiTheme="minorHAnsi" w:cstheme="minorBidi"/>
        </w:rPr>
        <w:t xml:space="preserve">ermo de </w:t>
      </w:r>
      <w:r w:rsidR="52346E90" w:rsidRPr="080E479C">
        <w:rPr>
          <w:rStyle w:val="normaltextrun"/>
          <w:rFonts w:asciiTheme="minorHAnsi" w:hAnsiTheme="minorHAnsi" w:cstheme="minorBidi"/>
        </w:rPr>
        <w:t>F</w:t>
      </w:r>
      <w:r w:rsidRPr="080E479C">
        <w:rPr>
          <w:rStyle w:val="normaltextrun"/>
          <w:rFonts w:asciiTheme="minorHAnsi" w:hAnsiTheme="minorHAnsi" w:cstheme="minorBidi"/>
        </w:rPr>
        <w:t>omento deve ser feita pela Administração Pública quando ela der causa ao atraso na liberação de recursos financeiros, limitada ao exato período do atraso verificado.</w:t>
      </w:r>
    </w:p>
    <w:p w:rsidR="001C6177" w:rsidRPr="001C6177" w:rsidRDefault="1171110D"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5914B7D2">
        <w:rPr>
          <w:rStyle w:val="normaltextrun"/>
          <w:rFonts w:asciiTheme="minorHAnsi" w:hAnsiTheme="minorHAnsi" w:cstheme="minorBidi"/>
        </w:rPr>
        <w:t xml:space="preserve">O plano de trabalho da parceria poderá ser revisto mediante aditivo </w:t>
      </w:r>
      <w:r w:rsidR="662F9540" w:rsidRPr="5914B7D2">
        <w:rPr>
          <w:rStyle w:val="normaltextrun"/>
          <w:rFonts w:asciiTheme="minorHAnsi" w:hAnsiTheme="minorHAnsi" w:cstheme="minorBidi"/>
        </w:rPr>
        <w:t xml:space="preserve">ou apostilamento </w:t>
      </w:r>
      <w:r w:rsidRPr="5914B7D2">
        <w:rPr>
          <w:rStyle w:val="normaltextrun"/>
          <w:rFonts w:asciiTheme="minorHAnsi" w:hAnsiTheme="minorHAnsi" w:cstheme="minorBidi"/>
        </w:rPr>
        <w:t>ao plano de trabalho original, nos termos da lei.</w:t>
      </w:r>
    </w:p>
    <w:p w:rsidR="01C1B8DC" w:rsidRDefault="01C1B8DC" w:rsidP="00D76FF8">
      <w:pPr>
        <w:pStyle w:val="paragraph"/>
        <w:numPr>
          <w:ilvl w:val="1"/>
          <w:numId w:val="11"/>
        </w:numPr>
        <w:spacing w:beforeAutospacing="0" w:after="120" w:afterAutospacing="0" w:line="360" w:lineRule="auto"/>
        <w:ind w:left="0" w:firstLine="0"/>
        <w:jc w:val="both"/>
        <w:rPr>
          <w:rStyle w:val="normaltextrun"/>
          <w:rFonts w:ascii="Calibri" w:eastAsia="Calibri" w:hAnsi="Calibri" w:cs="Calibri"/>
          <w:color w:val="000000" w:themeColor="text1"/>
        </w:rPr>
      </w:pPr>
      <w:r w:rsidRPr="2E81E7CF">
        <w:rPr>
          <w:rStyle w:val="normaltextrun"/>
          <w:rFonts w:ascii="Calibri" w:eastAsia="Calibri" w:hAnsi="Calibri" w:cs="Calibri"/>
          <w:color w:val="000000" w:themeColor="text1"/>
        </w:rPr>
        <w:t xml:space="preserve">A celebração da parceria dependerá da previsão de recursos orçamentários suficientes para o custeio das despesas, em consonância com o art. 27, § 6º, da Lei Federal nº 13.019/14, com o art. 29, parágrafo único, do Decreto Municipal nº </w:t>
      </w:r>
      <w:r w:rsidRPr="2E81E7CF">
        <w:rPr>
          <w:rStyle w:val="normaltextrun"/>
          <w:rFonts w:ascii="Calibri" w:eastAsia="Calibri" w:hAnsi="Calibri" w:cs="Calibri"/>
          <w:color w:val="000000" w:themeColor="text1"/>
        </w:rPr>
        <w:lastRenderedPageBreak/>
        <w:t>57.575/16, com o item 11.14.1 do Anexo Único da Portaria nº 0</w:t>
      </w:r>
      <w:r w:rsidR="7200CF68" w:rsidRPr="2E81E7CF">
        <w:rPr>
          <w:rStyle w:val="normaltextrun"/>
          <w:rFonts w:ascii="Calibri" w:eastAsia="Calibri" w:hAnsi="Calibri" w:cs="Calibri"/>
          <w:color w:val="000000" w:themeColor="text1"/>
        </w:rPr>
        <w:t>197</w:t>
      </w:r>
      <w:r w:rsidRPr="2E81E7CF">
        <w:rPr>
          <w:rStyle w:val="normaltextrun"/>
          <w:rFonts w:ascii="Calibri" w:eastAsia="Calibri" w:hAnsi="Calibri" w:cs="Calibri"/>
          <w:color w:val="000000" w:themeColor="text1"/>
        </w:rPr>
        <w:t>/SEME/</w:t>
      </w:r>
      <w:r w:rsidR="351CD2DC" w:rsidRPr="2E81E7CF">
        <w:rPr>
          <w:rStyle w:val="normaltextrun"/>
          <w:rFonts w:ascii="Calibri" w:eastAsia="Calibri" w:hAnsi="Calibri" w:cs="Calibri"/>
          <w:color w:val="000000" w:themeColor="text1"/>
        </w:rPr>
        <w:t>23</w:t>
      </w:r>
      <w:r w:rsidRPr="2E81E7CF">
        <w:rPr>
          <w:rStyle w:val="normaltextrun"/>
          <w:rFonts w:ascii="Calibri" w:eastAsia="Calibri" w:hAnsi="Calibri" w:cs="Calibri"/>
          <w:color w:val="000000" w:themeColor="text1"/>
        </w:rPr>
        <w:t xml:space="preserve"> e com a própria previsão contida no item 16 do edital.</w:t>
      </w:r>
    </w:p>
    <w:p w:rsidR="001C6177" w:rsidRPr="000E356A" w:rsidRDefault="68461631"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05C60337" w:rsidRPr="600B1840">
        <w:rPr>
          <w:rStyle w:val="normaltextrun"/>
          <w:rFonts w:ascii="Calibri" w:hAnsi="Calibri" w:cs="Calibri"/>
          <w:b/>
          <w:bCs/>
        </w:rPr>
        <w:t xml:space="preserve">PRESTAÇÃO DE CONTAS: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prestação de contas e todos os atos que dela decorram dar-se-ão em plataforma eletrônica, permitindo a visualização por qualquer interessado.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 </w:t>
      </w:r>
    </w:p>
    <w:p w:rsidR="79FAA521" w:rsidRDefault="3EAD262A" w:rsidP="00D76FF8">
      <w:pPr>
        <w:pStyle w:val="paragraph"/>
        <w:numPr>
          <w:ilvl w:val="2"/>
          <w:numId w:val="11"/>
        </w:numPr>
        <w:spacing w:beforeAutospacing="0" w:after="120" w:afterAutospacing="0" w:line="360" w:lineRule="auto"/>
        <w:ind w:left="0" w:firstLine="0"/>
        <w:jc w:val="both"/>
      </w:pPr>
      <w:r w:rsidRPr="6354FBE6">
        <w:rPr>
          <w:rFonts w:ascii="Calibri" w:eastAsia="Calibri" w:hAnsi="Calibri" w:cs="Calibri"/>
          <w:color w:val="000000" w:themeColor="text1"/>
        </w:rPr>
        <w:t>As planilhas de prestação de contas financeira, em formato .</w:t>
      </w:r>
      <w:proofErr w:type="spellStart"/>
      <w:r w:rsidRPr="6354FBE6">
        <w:rPr>
          <w:rFonts w:ascii="Calibri" w:eastAsia="Calibri" w:hAnsi="Calibri" w:cs="Calibri"/>
          <w:color w:val="000000" w:themeColor="text1"/>
        </w:rPr>
        <w:t>xlsx</w:t>
      </w:r>
      <w:proofErr w:type="spellEnd"/>
      <w:r w:rsidRPr="6354FBE6">
        <w:rPr>
          <w:rFonts w:ascii="Calibri" w:eastAsia="Calibri" w:hAnsi="Calibri" w:cs="Calibri"/>
          <w:color w:val="000000" w:themeColor="text1"/>
        </w:rPr>
        <w:t xml:space="preserve">, podem ser acessadas por meio do link: </w:t>
      </w:r>
      <w:r w:rsidR="0A680DA9" w:rsidRPr="6354FBE6">
        <w:rPr>
          <w:rFonts w:ascii="Calibri" w:eastAsia="Calibri" w:hAnsi="Calibri" w:cs="Calibri"/>
          <w:color w:val="000000" w:themeColor="text1"/>
        </w:rPr>
        <w:t>https://www.prefeitura.sp.gov.br/cidade/secretarias/upload/esportes/2024/Prestacao_de_Contas_Financeira_OSCs.xls</w:t>
      </w:r>
      <w:r w:rsidR="79FAA521">
        <w:tab/>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Os dados financeiros serão analisados com o intuito de estabelecer o nexo de causalidade entre a receita e a despesa realizada, a sua conformidade e o cumprimento das normas pertinentes, bem como a conciliação das despesas com a movimentação bancária demonstrada no extrato.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Serão glosados os valores relacionados a metas e resultados descumpridos sem justificativa suficiente.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A prestação de contas deverá ser feita em observância ao disposto no Decreto Municipal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57.575/2016 e na Portaria n</w:t>
      </w:r>
      <w:r w:rsidR="1A83BA21" w:rsidRPr="08EED60F">
        <w:rPr>
          <w:rStyle w:val="normaltextrun"/>
          <w:rFonts w:asciiTheme="minorHAnsi" w:hAnsiTheme="minorHAnsi" w:cstheme="minorBidi"/>
        </w:rPr>
        <w:t>º</w:t>
      </w:r>
      <w:r w:rsidR="438CE784" w:rsidRPr="08EED60F">
        <w:rPr>
          <w:rStyle w:val="normaltextrun"/>
          <w:rFonts w:asciiTheme="minorHAnsi" w:hAnsiTheme="minorHAnsi" w:cstheme="minorBidi"/>
        </w:rPr>
        <w:t>197/</w:t>
      </w:r>
      <w:r w:rsidRPr="08EED60F">
        <w:rPr>
          <w:rStyle w:val="normaltextrun"/>
          <w:rFonts w:asciiTheme="minorHAnsi" w:hAnsiTheme="minorHAnsi" w:cstheme="minorBidi"/>
        </w:rPr>
        <w:t>SEME/20</w:t>
      </w:r>
      <w:r w:rsidR="7DA3087A" w:rsidRPr="08EED60F">
        <w:rPr>
          <w:rStyle w:val="normaltextrun"/>
          <w:rFonts w:asciiTheme="minorHAnsi" w:hAnsiTheme="minorHAnsi" w:cstheme="minorBidi"/>
        </w:rPr>
        <w:t>23</w:t>
      </w:r>
      <w:r w:rsidRPr="08EED60F">
        <w:rPr>
          <w:rStyle w:val="normaltextrun"/>
          <w:rFonts w:asciiTheme="minorHAnsi" w:hAnsiTheme="minorHAnsi" w:cstheme="minorBidi"/>
        </w:rPr>
        <w:t>, combinado com a Lei Federal n</w:t>
      </w:r>
      <w:r w:rsidR="1A83BA21" w:rsidRPr="08EED60F">
        <w:rPr>
          <w:rStyle w:val="normaltextrun"/>
          <w:rFonts w:asciiTheme="minorHAnsi" w:hAnsiTheme="minorHAnsi" w:cstheme="minorBidi"/>
        </w:rPr>
        <w:t>º</w:t>
      </w:r>
      <w:r w:rsidRPr="08EED60F">
        <w:rPr>
          <w:rStyle w:val="normaltextrun"/>
          <w:rFonts w:asciiTheme="minorHAnsi" w:hAnsiTheme="minorHAnsi" w:cstheme="minorBidi"/>
        </w:rPr>
        <w:t xml:space="preserve"> 13.019/2014, competindo unicamente à Administração Pública decidir sobre a regularidade, ou não, da aplicação dos recursos transferidos a OSC proponente.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Administração Pública realizará manifestação conclusiva sobre a prestação final de contas, dispondo sobre: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Aprovação da prestação de contas;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lastRenderedPageBreak/>
        <w:t>Aprovação da prestação de contas com ressalvas, mesmo que cumpridos os objetos e as metas da parceria, se estiver evidenciada impropriedade ou qualquer outra falta de natureza formal de q</w:t>
      </w:r>
      <w:r w:rsidR="1A83BA21" w:rsidRPr="08EED60F">
        <w:rPr>
          <w:rStyle w:val="eop"/>
          <w:rFonts w:ascii="Calibri" w:hAnsi="Calibri" w:cs="Calibri"/>
        </w:rPr>
        <w:t>ue não resulte danos ao erário;</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Rejeição da prestação de contas, com a imediata determinação das providências administrativas e judiciais cabíveis para devolução dos valores aos cofres públicos, inclusive a determinação de imediata instauração de tomada de contas especial.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São consideradas falhas formais sem prejuízo de outras: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Nos casos em que o plano de trabalho preveja que as despesas deverão ocorrer conforme os valores definidos para cada elemento de despesa, a extrapolação, sem prévia autorização, dos valores aprovados para cada despesa, respeitados o valor global da parceria;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A inadequação ou a imperfeição a respeito de exigência, forma ou procedimento a ser adotado desde que o objetivo ou resultado final pretendido pela execução da parceria seja alcançado.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As contas serão rejeitadas quando: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Houver omissão no dever de prestar contas;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Houver descumprimento injustificado dos objetivos e metas estabelecidos no plano de trabalho;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Ocorrer danos ao erário decorrente de ato de gestão ilegítimo ou antieconômico;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Houver desfalque ou desvio de dinh</w:t>
      </w:r>
      <w:r w:rsidR="1A83BA21" w:rsidRPr="08EED60F">
        <w:rPr>
          <w:rStyle w:val="eop"/>
          <w:rFonts w:ascii="Calibri" w:hAnsi="Calibri" w:cs="Calibri"/>
        </w:rPr>
        <w:t>eiro, bens ou valores públicos;</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Não for executado o objeto da parceria;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Os recursos forem aplicados em finalidades diversas das previstas na parceria.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Da decisão que rejeitar as contas prestadas caberá um único recurso ao Secretário Municipal da Pasta que deverá ser interposto no prazo de 10 (dez) dias úteis a contar da notificação da decisão.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lastRenderedPageBreak/>
        <w:t xml:space="preserve">Exaurida a fase recursal, se mantida a decisão, a OSC deverá ressarcir o erário de forma integral dos recursos. </w:t>
      </w:r>
    </w:p>
    <w:p w:rsidR="001C6177" w:rsidRPr="00D83907"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 </w:t>
      </w:r>
    </w:p>
    <w:p w:rsidR="001C6177" w:rsidRPr="00D83907"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O dano ao erário será previamente delimitado para embasar a rejeição das contas prestadas. </w:t>
      </w:r>
    </w:p>
    <w:p w:rsidR="001C6177" w:rsidRPr="007611FD" w:rsidRDefault="3BF8B467"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 xml:space="preserve">Os valores apurados serão acrescidos de correção monetária e juros, bem como inscritos no CADIN Municipal, por meio de despacho da autoridade administrativa competente. </w:t>
      </w:r>
    </w:p>
    <w:p w:rsidR="001C6177" w:rsidRPr="007611FD"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As </w:t>
      </w:r>
      <w:proofErr w:type="spellStart"/>
      <w:r w:rsidRPr="08EED60F">
        <w:rPr>
          <w:rStyle w:val="normaltextrun"/>
          <w:rFonts w:asciiTheme="minorHAnsi" w:hAnsiTheme="minorHAnsi" w:cstheme="minorBidi"/>
        </w:rPr>
        <w:t>OSCs</w:t>
      </w:r>
      <w:proofErr w:type="spellEnd"/>
      <w:r w:rsidRPr="08EED60F">
        <w:rPr>
          <w:rStyle w:val="normaltextrun"/>
          <w:rFonts w:asciiTheme="minorHAnsi" w:hAnsiTheme="minorHAnsi" w:cstheme="minorBidi"/>
        </w:rPr>
        <w:t xml:space="preserve">, para fins de prestação de contas, deverão apresentar os seguintes documentos: </w:t>
      </w:r>
    </w:p>
    <w:p w:rsidR="001C6177" w:rsidRPr="007611FD"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Relatório de execução do objeto, elaborado pela OSC, assinado pelo seu representante legal, contendo as atividades desenvolvidas para o cumprimento do objeto e o comparativo de metas propostas com os resultados alcançados, a partir do cronograma acordado; </w:t>
      </w:r>
    </w:p>
    <w:p w:rsidR="001C6177" w:rsidRPr="007611FD" w:rsidRDefault="55A008B9"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Na hipótese de descumprimento de metas e resultados estabelecidos no plano de trabalho, r</w:t>
      </w:r>
      <w:r w:rsidR="793618E6" w:rsidRPr="08EED60F">
        <w:rPr>
          <w:rStyle w:val="eop"/>
          <w:rFonts w:ascii="Calibri" w:hAnsi="Calibri" w:cs="Calibri"/>
        </w:rPr>
        <w:t xml:space="preserve">elatório de execução financeira, assinado pelo seu representante legal, com a descrição das despesas e receitas efetivamente realizadas, assim como notas e comprovantes fiscais, incluindo recibos, emitidos em nome da OSC; </w:t>
      </w:r>
    </w:p>
    <w:p w:rsidR="001C6177" w:rsidRPr="007611FD"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Extrato bancário da conta específica vinculada à execução da parceria, se necessário acompanhado de relatório sintético de conciliação bancária com indicação de despesas e receitas; </w:t>
      </w:r>
    </w:p>
    <w:p w:rsidR="001C6177" w:rsidRPr="007611FD"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Comprovante do recolhimento do saldo da conta bancária específica, quando houver, no caso de prestação de contas final; </w:t>
      </w:r>
    </w:p>
    <w:p w:rsidR="001C6177" w:rsidRPr="007611FD"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Material comprobatório do cumprimento do objeto em fotos, vídeos ou outros suportes, quando couber; </w:t>
      </w:r>
    </w:p>
    <w:p w:rsidR="001C6177" w:rsidRPr="007611FD" w:rsidRDefault="3BF8B467" w:rsidP="00D76FF8">
      <w:pPr>
        <w:pStyle w:val="paragraph"/>
        <w:numPr>
          <w:ilvl w:val="2"/>
          <w:numId w:val="11"/>
        </w:numPr>
        <w:spacing w:beforeAutospacing="0" w:after="120" w:afterAutospacing="0" w:line="360" w:lineRule="auto"/>
        <w:ind w:left="0" w:firstLine="0"/>
        <w:jc w:val="both"/>
        <w:textAlignment w:val="baseline"/>
        <w:rPr>
          <w:rStyle w:val="eop"/>
          <w:rFonts w:ascii="Calibri" w:hAnsi="Calibri" w:cs="Calibri"/>
        </w:rPr>
      </w:pPr>
      <w:r w:rsidRPr="08EED60F">
        <w:rPr>
          <w:rStyle w:val="eop"/>
          <w:rFonts w:ascii="Calibri" w:hAnsi="Calibri" w:cs="Calibri"/>
        </w:rPr>
        <w:t xml:space="preserve">Relação de eventuais bens adquiridos; </w:t>
      </w:r>
    </w:p>
    <w:p w:rsidR="001C6177" w:rsidRPr="00726656" w:rsidRDefault="3BF8B467"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lastRenderedPageBreak/>
        <w:t xml:space="preserve">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 </w:t>
      </w:r>
    </w:p>
    <w:p w:rsidR="001C6177" w:rsidRPr="00726656"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Em caso de descumprimento parcial de metas ou resultados fixados no plano de trabalho, poderá ser apresentado relatório de execução financeira parcial concernente a referidas metas ou resultados, desde que existam condições de segregar referidos itens de despesa. </w:t>
      </w:r>
    </w:p>
    <w:p w:rsidR="001C6177" w:rsidRPr="00726656"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 xml:space="preserve">A OSC está obrigada a prestar contas da boa e regular aplicação dos recursos recebidos em caráter final até 90 (noventa) dias, contados do término de sua vigência. </w:t>
      </w:r>
    </w:p>
    <w:p w:rsidR="001C6177" w:rsidRPr="000E356A" w:rsidRDefault="304A0EF8"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eop"/>
          <w:rFonts w:ascii="Calibri" w:hAnsi="Calibri" w:cs="Calibri"/>
        </w:rPr>
        <w:t>O prazo poderá ser prorrogado por até 30 (trinta) dias, a critério do titular do Órgão ou daquele a quem tiver sido delegada a competência, des</w:t>
      </w:r>
      <w:r w:rsidR="51B891B6" w:rsidRPr="08EED60F">
        <w:rPr>
          <w:rStyle w:val="eop"/>
          <w:rFonts w:ascii="Calibri" w:hAnsi="Calibri" w:cs="Calibri"/>
        </w:rPr>
        <w:t>de que devidamente justificado.</w:t>
      </w:r>
    </w:p>
    <w:p w:rsidR="001C6177" w:rsidRPr="000E356A" w:rsidRDefault="5D2A1870"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normaltextrun"/>
          <w:rFonts w:ascii="Calibri" w:hAnsi="Calibri" w:cs="Calibri"/>
        </w:rPr>
        <w:t>N</w:t>
      </w:r>
      <w:r w:rsidR="304A0EF8" w:rsidRPr="08EED60F">
        <w:rPr>
          <w:rStyle w:val="normaltextrun"/>
          <w:rFonts w:ascii="Calibri" w:hAnsi="Calibri" w:cs="Calibri"/>
        </w:rPr>
        <w:t>a hipótese de devolução de recursos, a guia de recolhimento deverá ser apresentada juntame</w:t>
      </w:r>
      <w:r w:rsidR="51B891B6" w:rsidRPr="08EED60F">
        <w:rPr>
          <w:rStyle w:val="normaltextrun"/>
          <w:rFonts w:ascii="Calibri" w:hAnsi="Calibri" w:cs="Calibri"/>
        </w:rPr>
        <w:t>nte com a prestação de contas;</w:t>
      </w:r>
    </w:p>
    <w:p w:rsidR="001C6177" w:rsidRPr="000E356A" w:rsidRDefault="304A0EF8" w:rsidP="00D76FF8">
      <w:pPr>
        <w:pStyle w:val="paragraph"/>
        <w:numPr>
          <w:ilvl w:val="3"/>
          <w:numId w:val="11"/>
        </w:numPr>
        <w:spacing w:beforeAutospacing="0" w:after="120" w:afterAutospacing="0" w:line="360" w:lineRule="auto"/>
        <w:ind w:left="0" w:firstLine="0"/>
        <w:jc w:val="both"/>
        <w:textAlignment w:val="baseline"/>
        <w:rPr>
          <w:rStyle w:val="normaltextrun"/>
          <w:rFonts w:ascii="Calibri" w:hAnsi="Calibri" w:cs="Calibri"/>
        </w:rPr>
      </w:pPr>
      <w:r w:rsidRPr="08EED60F">
        <w:rPr>
          <w:rStyle w:val="normaltextrun"/>
          <w:rFonts w:ascii="Calibri" w:hAnsi="Calibri" w:cs="Calibri"/>
        </w:rPr>
        <w:t>Se constatada pela Administração irregularidades financeiras, o valor respectivo deverá ser restituído aos cofres públicos, com correção monetária e juros, no prazo impr</w:t>
      </w:r>
      <w:r w:rsidR="51B891B6" w:rsidRPr="08EED60F">
        <w:rPr>
          <w:rStyle w:val="normaltextrun"/>
          <w:rFonts w:ascii="Calibri" w:hAnsi="Calibri" w:cs="Calibri"/>
        </w:rPr>
        <w:t>orrogável de 30 (trinta) dias.</w:t>
      </w:r>
    </w:p>
    <w:p w:rsidR="001C6177" w:rsidRPr="000E356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08EED60F">
        <w:rPr>
          <w:rStyle w:val="normaltextrun"/>
          <w:rFonts w:asciiTheme="minorHAnsi" w:hAnsiTheme="minorHAnsi" w:cstheme="minorBidi"/>
        </w:rPr>
        <w:t>A Administração Pública apreciará a prestação final de contas apresentada, no prazo de até 150 (cento e cinquenta) dias, contado da data de seu recebimento ou do cumprimento de diligência por ela determinada, prorrogável justificadamente por igual p</w:t>
      </w:r>
      <w:r w:rsidR="033C8C59" w:rsidRPr="08EED60F">
        <w:rPr>
          <w:rStyle w:val="normaltextrun"/>
          <w:rFonts w:asciiTheme="minorHAnsi" w:hAnsiTheme="minorHAnsi" w:cstheme="minorBidi"/>
        </w:rPr>
        <w:t>eríodo.</w:t>
      </w:r>
    </w:p>
    <w:p w:rsidR="001C6177" w:rsidRPr="000E356A" w:rsidRDefault="68461631"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 xml:space="preserve">DAS </w:t>
      </w:r>
      <w:r w:rsidR="05C60337" w:rsidRPr="600B1840">
        <w:rPr>
          <w:rStyle w:val="normaltextrun"/>
          <w:rFonts w:ascii="Calibri" w:hAnsi="Calibri" w:cs="Calibri"/>
          <w:b/>
          <w:bCs/>
        </w:rPr>
        <w:t>SANÇÕES:</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5C8A30C2">
        <w:rPr>
          <w:rStyle w:val="normaltextrun"/>
          <w:rFonts w:asciiTheme="minorHAnsi" w:hAnsiTheme="minorHAnsi" w:cstheme="minorBidi"/>
        </w:rPr>
        <w:t xml:space="preserve">A execução da parceria em desacordo com o plano de trabalho e com as normas da Lei Federal nº 13.019/2014, do Decreto Municipal nº 57.575/2016 e da Portaria nº </w:t>
      </w:r>
      <w:r w:rsidR="2B105BB0" w:rsidRPr="5C8A30C2">
        <w:rPr>
          <w:rStyle w:val="normaltextrun"/>
          <w:rFonts w:asciiTheme="minorHAnsi" w:hAnsiTheme="minorHAnsi" w:cstheme="minorBidi"/>
        </w:rPr>
        <w:t>197/SEME/2023,</w:t>
      </w:r>
      <w:r w:rsidRPr="5C8A30C2">
        <w:rPr>
          <w:rStyle w:val="normaltextrun"/>
          <w:rFonts w:asciiTheme="minorHAnsi" w:hAnsiTheme="minorHAnsi" w:cstheme="minorBidi"/>
        </w:rPr>
        <w:t xml:space="preserve"> poderá acarretar, garantida a defesa prévia, na aplicação à OSC das seguintes sanções:</w:t>
      </w:r>
    </w:p>
    <w:p w:rsidR="001C6177" w:rsidRPr="0027298A" w:rsidRDefault="51B891B6"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Advertência por escrito;</w:t>
      </w:r>
    </w:p>
    <w:p w:rsidR="001C6177" w:rsidRPr="0027298A" w:rsidRDefault="304A0EF8"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 xml:space="preserve">Suspensão temporária de participar em chamamento público e impedimento de celebrar parceria ou contrato com órgãos e entidades da esfera do governo da administração pública sancionadora, por prazo não superior a 02 (dois) anos; </w:t>
      </w:r>
    </w:p>
    <w:p w:rsidR="001C6177" w:rsidRPr="0027298A" w:rsidRDefault="304A0EF8"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OSC ressarcir a administração pelos prejuízos resultantes e depois de decorrido o prazo da sanção aplicada com base no item an</w:t>
      </w:r>
      <w:r w:rsidR="3769CF11" w:rsidRPr="24B89334">
        <w:rPr>
          <w:rStyle w:val="normaltextrun"/>
          <w:rFonts w:ascii="Calibri" w:hAnsi="Calibri" w:cs="Calibri"/>
        </w:rPr>
        <w:t>terior.</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159D49B9">
        <w:rPr>
          <w:rStyle w:val="normaltextrun"/>
          <w:rFonts w:asciiTheme="minorHAnsi" w:hAnsiTheme="minorHAnsi" w:cstheme="minorBidi"/>
        </w:rPr>
        <w:t>O prazo para apresentação de defesa é de 05 (cinco) dias úteis par</w:t>
      </w:r>
      <w:r w:rsidR="3769CF11" w:rsidRPr="159D49B9">
        <w:rPr>
          <w:rStyle w:val="normaltextrun"/>
          <w:rFonts w:asciiTheme="minorHAnsi" w:hAnsiTheme="minorHAnsi" w:cstheme="minorBidi"/>
        </w:rPr>
        <w:t>a a sanção prevista n</w:t>
      </w:r>
      <w:r w:rsidR="3BCA458F" w:rsidRPr="159D49B9">
        <w:rPr>
          <w:rStyle w:val="normaltextrun"/>
          <w:rFonts w:asciiTheme="minorHAnsi" w:hAnsiTheme="minorHAnsi" w:cstheme="minorBidi"/>
        </w:rPr>
        <w:t xml:space="preserve">o </w:t>
      </w:r>
      <w:r w:rsidR="7D2FFC75" w:rsidRPr="159D49B9">
        <w:rPr>
          <w:rStyle w:val="normaltextrun"/>
          <w:rFonts w:asciiTheme="minorHAnsi" w:hAnsiTheme="minorHAnsi" w:cstheme="minorBidi"/>
        </w:rPr>
        <w:t>sub</w:t>
      </w:r>
      <w:r w:rsidR="3BCA458F" w:rsidRPr="159D49B9">
        <w:rPr>
          <w:rStyle w:val="normaltextrun"/>
          <w:rFonts w:asciiTheme="minorHAnsi" w:hAnsiTheme="minorHAnsi" w:cstheme="minorBidi"/>
        </w:rPr>
        <w:t>item 20.1.1.</w:t>
      </w:r>
      <w:r w:rsidRPr="159D49B9">
        <w:rPr>
          <w:rStyle w:val="normaltextrun"/>
          <w:rFonts w:asciiTheme="minorHAnsi" w:hAnsiTheme="minorHAnsi" w:cstheme="minorBidi"/>
        </w:rPr>
        <w:t xml:space="preserve"> e 10 (dez) dias úteis para as sanções</w:t>
      </w:r>
      <w:r w:rsidR="3769CF11" w:rsidRPr="159D49B9">
        <w:rPr>
          <w:rStyle w:val="normaltextrun"/>
          <w:rFonts w:asciiTheme="minorHAnsi" w:hAnsiTheme="minorHAnsi" w:cstheme="minorBidi"/>
        </w:rPr>
        <w:t xml:space="preserve"> previstas n</w:t>
      </w:r>
      <w:r w:rsidR="530BFF67" w:rsidRPr="159D49B9">
        <w:rPr>
          <w:rStyle w:val="normaltextrun"/>
          <w:rFonts w:asciiTheme="minorHAnsi" w:hAnsiTheme="minorHAnsi" w:cstheme="minorBidi"/>
        </w:rPr>
        <w:t>o</w:t>
      </w:r>
      <w:r w:rsidR="155A1502" w:rsidRPr="159D49B9">
        <w:rPr>
          <w:rStyle w:val="normaltextrun"/>
          <w:rFonts w:asciiTheme="minorHAnsi" w:hAnsiTheme="minorHAnsi" w:cstheme="minorBidi"/>
        </w:rPr>
        <w:t>s</w:t>
      </w:r>
      <w:r w:rsidR="035A7AA6" w:rsidRPr="159D49B9">
        <w:rPr>
          <w:rStyle w:val="normaltextrun"/>
          <w:rFonts w:asciiTheme="minorHAnsi" w:hAnsiTheme="minorHAnsi" w:cstheme="minorBidi"/>
        </w:rPr>
        <w:t>sub</w:t>
      </w:r>
      <w:r w:rsidR="530BFF67" w:rsidRPr="159D49B9">
        <w:rPr>
          <w:rStyle w:val="normaltextrun"/>
          <w:rFonts w:asciiTheme="minorHAnsi" w:hAnsiTheme="minorHAnsi" w:cstheme="minorBidi"/>
        </w:rPr>
        <w:t>ite</w:t>
      </w:r>
      <w:r w:rsidR="7DEC9AA6" w:rsidRPr="159D49B9">
        <w:rPr>
          <w:rStyle w:val="normaltextrun"/>
          <w:rFonts w:asciiTheme="minorHAnsi" w:hAnsiTheme="minorHAnsi" w:cstheme="minorBidi"/>
        </w:rPr>
        <w:t>ns</w:t>
      </w:r>
      <w:r w:rsidR="530BFF67" w:rsidRPr="159D49B9">
        <w:rPr>
          <w:rStyle w:val="normaltextrun"/>
          <w:rFonts w:asciiTheme="minorHAnsi" w:hAnsiTheme="minorHAnsi" w:cstheme="minorBidi"/>
        </w:rPr>
        <w:t xml:space="preserve"> 20.1.2.</w:t>
      </w:r>
      <w:r w:rsidR="3769CF11" w:rsidRPr="159D49B9">
        <w:rPr>
          <w:rStyle w:val="normaltextrun"/>
          <w:rFonts w:asciiTheme="minorHAnsi" w:hAnsiTheme="minorHAnsi" w:cstheme="minorBidi"/>
        </w:rPr>
        <w:t xml:space="preserve"> e </w:t>
      </w:r>
      <w:r w:rsidR="3B7332D7" w:rsidRPr="159D49B9">
        <w:rPr>
          <w:rStyle w:val="normaltextrun"/>
          <w:rFonts w:asciiTheme="minorHAnsi" w:hAnsiTheme="minorHAnsi" w:cstheme="minorBidi"/>
        </w:rPr>
        <w:t>20.1.3</w:t>
      </w:r>
      <w:r w:rsidR="3769CF11" w:rsidRPr="159D49B9">
        <w:rPr>
          <w:rStyle w:val="normaltextrun"/>
          <w:rFonts w:asciiTheme="minorHAnsi" w:hAnsiTheme="minorHAnsi" w:cstheme="minorBidi"/>
        </w:rPr>
        <w:t>.</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Compete ao gestor da parceria decidir pela aplicação de penalida</w:t>
      </w:r>
      <w:r w:rsidR="3769CF11" w:rsidRPr="24B89334">
        <w:rPr>
          <w:rStyle w:val="normaltextrun"/>
          <w:rFonts w:asciiTheme="minorHAnsi" w:hAnsiTheme="minorHAnsi" w:cstheme="minorBidi"/>
        </w:rPr>
        <w:t>de no caso de advertência.</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Compete ao Secretário da Pasta decidir pela aplicação de penalidade nos casos de suspensão do direito de participar de chamamento público e de declaração de inidoneidade. </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terá o prazo de 10 (dez) dias úteis para interpor recurs</w:t>
      </w:r>
      <w:r w:rsidR="3769CF11" w:rsidRPr="24B89334">
        <w:rPr>
          <w:rStyle w:val="normaltextrun"/>
          <w:rFonts w:asciiTheme="minorHAnsi" w:hAnsiTheme="minorHAnsi" w:cstheme="minorBidi"/>
        </w:rPr>
        <w:t>o contra a penalidade aplicada.</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As notificações e intimações serão encaminhadas à OSC preferencialmente via correspondência eletrônica, sem prejuízo de outras formas de comunicação, assegurando-se a ciência do interessado para fins de exercício do direito ao </w:t>
      </w:r>
      <w:r w:rsidR="3769CF11" w:rsidRPr="24B89334">
        <w:rPr>
          <w:rStyle w:val="normaltextrun"/>
          <w:rFonts w:asciiTheme="minorHAnsi" w:hAnsiTheme="minorHAnsi" w:cstheme="minorBidi"/>
        </w:rPr>
        <w:t>contraditório e a ampla defesa.</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imposição das sanções previstas será proporcional à gravidade do fato que a motivar, consideradas as circunstâncias objetivas do caso, e dela será notificada a proponente.  </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As sanções poderão ser cumuladas, podendo incidir também outras sanções acaso pr</w:t>
      </w:r>
      <w:r w:rsidR="3769CF11" w:rsidRPr="24B89334">
        <w:rPr>
          <w:rStyle w:val="normaltextrun"/>
          <w:rFonts w:asciiTheme="minorHAnsi" w:hAnsiTheme="minorHAnsi" w:cstheme="minorBidi"/>
        </w:rPr>
        <w:t>evistas na legislação em vigor.</w:t>
      </w:r>
    </w:p>
    <w:p w:rsidR="001C6177" w:rsidRPr="0027298A" w:rsidRDefault="05C60337"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t>ANTICORRU</w:t>
      </w:r>
      <w:r w:rsidR="10C4B52D" w:rsidRPr="600B1840">
        <w:rPr>
          <w:rStyle w:val="normaltextrun"/>
          <w:rFonts w:ascii="Calibri" w:hAnsi="Calibri" w:cs="Calibri"/>
          <w:b/>
          <w:bCs/>
        </w:rPr>
        <w:t>PÇÃO E PROTEÇÃO GERAL DE DADOS:</w:t>
      </w:r>
    </w:p>
    <w:p w:rsidR="001C6177" w:rsidRPr="0027298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A OSC obriga-se a tratar como “segredos comerciais e confidenciais”, e não fazer uso comercial de quaisquer informações relativas aos serviços ora ajustados, utilizando-os apenas para as finalidades previstas, não podendo revelá-los ou facilitar sua revelação a terceiros. </w:t>
      </w:r>
    </w:p>
    <w:p w:rsidR="001C6177" w:rsidRPr="0027298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As obrigações de confidencialidade previstas acima estendem-se aos funcionários, prestadores de serviços, prepos</w:t>
      </w:r>
      <w:r w:rsidR="1B1FCE9A" w:rsidRPr="600B1840">
        <w:rPr>
          <w:rStyle w:val="normaltextrun"/>
          <w:rFonts w:asciiTheme="minorHAnsi" w:hAnsiTheme="minorHAnsi" w:cstheme="minorBidi"/>
        </w:rPr>
        <w:t>tos e/ou representantes da OSC.</w:t>
      </w:r>
    </w:p>
    <w:p w:rsidR="001C6177" w:rsidRPr="0027298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obrigação anexa de manter confidencialidade permanecerá após o término da vigência deste ajuste e sua violação ensejará aplicação à parte infratora de multa, sem prejuízo de correspondente imputação de responsabilidade civil e criminal. </w:t>
      </w:r>
    </w:p>
    <w:p w:rsidR="001C6177" w:rsidRPr="0027298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Quaisquer tratamentos de dados pessoais realizados no bojo do presente ajuste, ou em razão dele, deverão observar as disposições da Lei nº 13.709/2018, e de normas complementares expedidas pela Autoridade Nacional de</w:t>
      </w:r>
      <w:r w:rsidR="1B1FCE9A" w:rsidRPr="600B1840">
        <w:rPr>
          <w:rStyle w:val="normaltextrun"/>
          <w:rFonts w:asciiTheme="minorHAnsi" w:hAnsiTheme="minorHAnsi" w:cstheme="minorBidi"/>
        </w:rPr>
        <w:t xml:space="preserve"> Proteção de Dados e pela SEME.</w:t>
      </w:r>
    </w:p>
    <w:p w:rsidR="001C6177" w:rsidRPr="0027298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Havendo necessidade de compartilhamento de dados pessoais no contexto deste ajuste, serão transferidos somente os dados estritamente necessários para a perfeita execução do objeto acordado, os quais deverão ser utiliz</w:t>
      </w:r>
      <w:r w:rsidR="1B1FCE9A" w:rsidRPr="600B1840">
        <w:rPr>
          <w:rStyle w:val="normaltextrun"/>
          <w:rFonts w:asciiTheme="minorHAnsi" w:hAnsiTheme="minorHAnsi" w:cstheme="minorBidi"/>
        </w:rPr>
        <w:t>adas estritamente para tal fim.</w:t>
      </w:r>
    </w:p>
    <w:p w:rsidR="001C6177" w:rsidRPr="0027298A" w:rsidRDefault="3BF8B467"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600B1840">
        <w:rPr>
          <w:rStyle w:val="eop"/>
          <w:rFonts w:ascii="Calibri" w:hAnsi="Calibri" w:cs="Calibri"/>
        </w:rPr>
        <w:t xml:space="preserve">O compartilhamento de dados, quando necessário, dar-se-á sempre em caráter sigiloso, sendo vedado à OSC transferir, ou de qualquer forma disponibilizar, as informações e os dados recebidos da SEME a terceiros, sem expressa autorização da SEME. </w:t>
      </w:r>
    </w:p>
    <w:p w:rsidR="001C6177" w:rsidRPr="0027298A" w:rsidRDefault="3BF8B467"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No caso de transferência de dados a terceiros, previamente autorizada pela SEME, a OSC deverá submeter terceiros às mesmas exigências estipuladas neste instrumento, no que se refere à segurança e privacidade de dados. </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Theme="minorHAnsi" w:hAnsiTheme="minorHAnsi" w:cstheme="minorBidi"/>
        </w:rPr>
        <w:t>A OSC deverá eliminar quaisquer dados pessoais recebidos em decorrência deste acordo, sempre que determinado pela SEME, e com expressa anuência da SEME, nas seguintes hipóteses:</w:t>
      </w:r>
    </w:p>
    <w:p w:rsidR="001C6177" w:rsidRPr="0027298A" w:rsidRDefault="0E24430F"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C</w:t>
      </w:r>
      <w:r w:rsidR="304A0EF8" w:rsidRPr="24B89334">
        <w:rPr>
          <w:rStyle w:val="normaltextrun"/>
          <w:rFonts w:ascii="Calibri" w:hAnsi="Calibri" w:cs="Calibri"/>
        </w:rPr>
        <w:t xml:space="preserve">aso os dados se tornem desnecessários; </w:t>
      </w:r>
    </w:p>
    <w:p w:rsidR="001C6177" w:rsidRPr="0027298A" w:rsidRDefault="7A77A57E"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lastRenderedPageBreak/>
        <w:t>S</w:t>
      </w:r>
      <w:r w:rsidR="304A0EF8" w:rsidRPr="24B89334">
        <w:rPr>
          <w:rStyle w:val="normaltextrun"/>
          <w:rFonts w:ascii="Calibri" w:hAnsi="Calibri" w:cs="Calibri"/>
        </w:rPr>
        <w:t xml:space="preserve">e houver o término de procedimento de tratamento específico para o qual os dados se faziam necessários; </w:t>
      </w:r>
    </w:p>
    <w:p w:rsidR="001C6177" w:rsidRPr="0027298A" w:rsidRDefault="10FA7073" w:rsidP="00D76FF8">
      <w:pPr>
        <w:pStyle w:val="paragraph"/>
        <w:numPr>
          <w:ilvl w:val="2"/>
          <w:numId w:val="11"/>
        </w:numPr>
        <w:spacing w:beforeAutospacing="0" w:after="120" w:afterAutospacing="0" w:line="360" w:lineRule="auto"/>
        <w:ind w:left="0" w:firstLine="0"/>
        <w:jc w:val="both"/>
        <w:textAlignment w:val="baseline"/>
        <w:rPr>
          <w:rStyle w:val="normaltextrun"/>
          <w:rFonts w:ascii="Calibri" w:hAnsi="Calibri" w:cs="Calibri"/>
        </w:rPr>
      </w:pPr>
      <w:r w:rsidRPr="24B89334">
        <w:rPr>
          <w:rStyle w:val="normaltextrun"/>
          <w:rFonts w:ascii="Calibri" w:hAnsi="Calibri" w:cs="Calibri"/>
        </w:rPr>
        <w:t>O</w:t>
      </w:r>
      <w:r w:rsidR="304A0EF8" w:rsidRPr="24B89334">
        <w:rPr>
          <w:rStyle w:val="normaltextrun"/>
          <w:rFonts w:ascii="Calibri" w:hAnsi="Calibri" w:cs="Calibri"/>
        </w:rPr>
        <w:t xml:space="preserve">correndo o fim da vigência do ajuste. </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w:t>
      </w:r>
      <w:r w:rsidR="3769CF11" w:rsidRPr="24B89334">
        <w:rPr>
          <w:rStyle w:val="normaltextrun"/>
          <w:rFonts w:asciiTheme="minorHAnsi" w:hAnsiTheme="minorHAnsi" w:cstheme="minorBidi"/>
        </w:rPr>
        <w:t>segurança e o sigilo dos dados.</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e a SEME deverão registrar todas as atividades de tratamento de dados pessoais re</w:t>
      </w:r>
      <w:r w:rsidR="3769CF11" w:rsidRPr="24B89334">
        <w:rPr>
          <w:rStyle w:val="normaltextrun"/>
          <w:rFonts w:asciiTheme="minorHAnsi" w:hAnsiTheme="minorHAnsi" w:cstheme="minorBidi"/>
        </w:rPr>
        <w:t>alizadas em razão deste ajuste.</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w:t>
      </w:r>
      <w:r w:rsidR="3769CF11" w:rsidRPr="24B89334">
        <w:rPr>
          <w:rStyle w:val="normaltextrun"/>
          <w:rFonts w:asciiTheme="minorHAnsi" w:hAnsiTheme="minorHAnsi" w:cstheme="minorBidi"/>
        </w:rPr>
        <w:t xml:space="preserve"> Nacional de Proteção de Dados.</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 </w:t>
      </w:r>
    </w:p>
    <w:p w:rsidR="001C6177" w:rsidRPr="0027298A" w:rsidRDefault="304A0EF8"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24B89334">
        <w:rPr>
          <w:rStyle w:val="normaltextrun"/>
          <w:rFonts w:asciiTheme="minorHAnsi" w:hAnsiTheme="minorHAnsi" w:cstheme="minorBidi"/>
        </w:rPr>
        <w:t xml:space="preserve">Para a execução do </w:t>
      </w:r>
      <w:r w:rsidR="7B680F33" w:rsidRPr="24B89334">
        <w:rPr>
          <w:rStyle w:val="normaltextrun"/>
          <w:rFonts w:asciiTheme="minorHAnsi" w:hAnsiTheme="minorHAnsi" w:cstheme="minorBidi"/>
        </w:rPr>
        <w:t>T</w:t>
      </w:r>
      <w:r w:rsidRPr="24B89334">
        <w:rPr>
          <w:rStyle w:val="normaltextrun"/>
          <w:rFonts w:asciiTheme="minorHAnsi" w:hAnsiTheme="minorHAnsi" w:cstheme="minorBidi"/>
        </w:rPr>
        <w:t xml:space="preserve">ermo de </w:t>
      </w:r>
      <w:r w:rsidR="53C0033A" w:rsidRPr="24B89334">
        <w:rPr>
          <w:rStyle w:val="normaltextrun"/>
          <w:rFonts w:asciiTheme="minorHAnsi" w:hAnsiTheme="minorHAnsi" w:cstheme="minorBidi"/>
        </w:rPr>
        <w:t>F</w:t>
      </w:r>
      <w:r w:rsidRPr="24B89334">
        <w:rPr>
          <w:rStyle w:val="normaltextrun"/>
          <w:rFonts w:asciiTheme="minorHAnsi" w:hAnsiTheme="minorHAnsi" w:cstheme="minorBidi"/>
        </w:rPr>
        <w:t xml:space="preserve">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w:t>
      </w:r>
    </w:p>
    <w:p w:rsidR="001C6177" w:rsidRPr="0027298A" w:rsidRDefault="10C4B52D" w:rsidP="00D76FF8">
      <w:pPr>
        <w:pStyle w:val="paragraph"/>
        <w:numPr>
          <w:ilvl w:val="0"/>
          <w:numId w:val="11"/>
        </w:numPr>
        <w:spacing w:beforeAutospacing="0" w:after="120" w:afterAutospacing="0" w:line="360" w:lineRule="auto"/>
        <w:ind w:left="0" w:firstLine="0"/>
        <w:jc w:val="both"/>
        <w:textAlignment w:val="baseline"/>
        <w:rPr>
          <w:rStyle w:val="normaltextrun"/>
          <w:rFonts w:ascii="Calibri" w:hAnsi="Calibri" w:cs="Calibri"/>
          <w:b/>
          <w:bCs/>
        </w:rPr>
      </w:pPr>
      <w:r w:rsidRPr="600B1840">
        <w:rPr>
          <w:rStyle w:val="normaltextrun"/>
          <w:rFonts w:ascii="Calibri" w:hAnsi="Calibri" w:cs="Calibri"/>
          <w:b/>
          <w:bCs/>
        </w:rPr>
        <w:lastRenderedPageBreak/>
        <w:t>DISPOSIÇÕES FINAIS:</w:t>
      </w:r>
    </w:p>
    <w:p w:rsidR="001C6177" w:rsidRPr="0027298A"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As normas disciplinadoras contidas neste edital serão interpretadas em favor da ampliação da disputa, respeitada a igualdade de oportunidade entre as participantes e desde que não comprometam o interesse público, a finalidad</w:t>
      </w:r>
      <w:r w:rsidR="38352375" w:rsidRPr="600B1840">
        <w:rPr>
          <w:rStyle w:val="normaltextrun"/>
          <w:rFonts w:asciiTheme="minorHAnsi" w:hAnsiTheme="minorHAnsi" w:cstheme="minorBidi"/>
        </w:rPr>
        <w:t>e e a segurança da contratação.</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proponentes assumirão todos os custos de preparação e apresentação de suas propostas e a SEME não será, em qualquer hipótese, responsável por esses custos, independentemente da condução ou do resultado do chamamento público.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A participação neste processo seletivo implicará aceitação integral e irretratável dos termos deste edital e seus anexos, bem como na observância dos regulamentos administrativo</w:t>
      </w:r>
      <w:r w:rsidR="2E30EC21" w:rsidRPr="600B1840">
        <w:rPr>
          <w:rStyle w:val="normaltextrun"/>
          <w:rFonts w:asciiTheme="minorHAnsi" w:hAnsiTheme="minorHAnsi" w:cstheme="minorBidi"/>
        </w:rPr>
        <w:t>s e demais normas aplicáveis.</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Os proponentes são responsáveis pela fidelidade e legitimidade das informações e dos documentos apresentado</w:t>
      </w:r>
      <w:r w:rsidR="2E30EC21" w:rsidRPr="600B1840">
        <w:rPr>
          <w:rStyle w:val="normaltextrun"/>
          <w:rFonts w:asciiTheme="minorHAnsi" w:hAnsiTheme="minorHAnsi" w:cstheme="minorBidi"/>
        </w:rPr>
        <w:t>s em qualquer fase do processo.</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Administração Pública se reserva o direito de, a qualquer tempo e a seu exclusivo critério, por despacho motivado, adiar ou revogar a presente seleção, sem que isso represente motivo para que as </w:t>
      </w:r>
      <w:proofErr w:type="spellStart"/>
      <w:r w:rsidRPr="600B1840">
        <w:rPr>
          <w:rStyle w:val="normaltextrun"/>
          <w:rFonts w:asciiTheme="minorHAnsi" w:hAnsiTheme="minorHAnsi" w:cstheme="minorBidi"/>
        </w:rPr>
        <w:t>OSCs</w:t>
      </w:r>
      <w:proofErr w:type="spellEnd"/>
      <w:r w:rsidRPr="600B1840">
        <w:rPr>
          <w:rStyle w:val="normaltextrun"/>
          <w:rFonts w:asciiTheme="minorHAnsi" w:hAnsiTheme="minorHAnsi" w:cstheme="minorBidi"/>
        </w:rPr>
        <w:t xml:space="preserve"> proponentes pleiteie</w:t>
      </w:r>
      <w:r w:rsidR="2E30EC21" w:rsidRPr="600B1840">
        <w:rPr>
          <w:rStyle w:val="normaltextrun"/>
          <w:rFonts w:asciiTheme="minorHAnsi" w:hAnsiTheme="minorHAnsi" w:cstheme="minorBidi"/>
        </w:rPr>
        <w:t>m qualquer tipo de indenização.</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retificações do presente edital, por iniciativa da Administração Pública ou provocada por eventuais impugnações, serão publicadas no Diário Oficial da Cidade de São Paulo.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Caso as alterações interfiram na elaboração das Propostas, deverão importar na reabertura do prazo para entrega dos mesmos.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Qualquer pessoa poderá impugnar o presente edital, devendo protocolar o pedido até 05 (cinco) dias úteis antes da data fixada para apresentação das propostas, de forma eletrônica, pelo endereço eletrônico semegabinete@prefeitura.sp.gov.br.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resposta às impugnações caberá ao Chefe de Gabinete e deverá ser publicada até a data fixada para apresentação das propostas.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 impugnação não impedirá a OSC impugnante de participar do chamamento público.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lastRenderedPageBreak/>
        <w:t xml:space="preserve">O Chefe de Gabinete resolverá os casos omissos e as situações não previstas no presente edital, observadas as disposições legais e os princípios que regem a Administração Pública.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semegabinete@prefeitura.sp.gov.br.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As impugnações e pedidos de esclarecimentos não suspendem os prazos previstos no edital. As respostas às impugnações e os esclarecimentos prestados serão juntados no processo de chamamento público e estarão disponíveis para consulta por qualquer interessado.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Fica eleito o foro do Município de São Paulo para dirimir quaisquer controvérsias decorrentes do presente certame. </w:t>
      </w:r>
    </w:p>
    <w:p w:rsidR="001C6177" w:rsidRPr="00FC3653" w:rsidRDefault="316E449A" w:rsidP="00D76FF8">
      <w:pPr>
        <w:pStyle w:val="paragraph"/>
        <w:numPr>
          <w:ilvl w:val="1"/>
          <w:numId w:val="11"/>
        </w:numPr>
        <w:spacing w:beforeAutospacing="0" w:after="120" w:afterAutospacing="0" w:line="360" w:lineRule="auto"/>
        <w:ind w:left="0" w:firstLine="0"/>
        <w:jc w:val="both"/>
        <w:textAlignment w:val="baseline"/>
        <w:rPr>
          <w:rStyle w:val="normaltextrun"/>
          <w:rFonts w:asciiTheme="minorHAnsi" w:hAnsiTheme="minorHAnsi" w:cstheme="minorBidi"/>
        </w:rPr>
      </w:pPr>
      <w:r w:rsidRPr="600B1840">
        <w:rPr>
          <w:rStyle w:val="normaltextrun"/>
          <w:rFonts w:asciiTheme="minorHAnsi" w:hAnsiTheme="minorHAnsi" w:cstheme="minorBidi"/>
        </w:rPr>
        <w:t>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w:t>
      </w:r>
      <w:r w:rsidR="2E30EC21" w:rsidRPr="600B1840">
        <w:rPr>
          <w:rStyle w:val="normaltextrun"/>
          <w:rFonts w:asciiTheme="minorHAnsi" w:hAnsiTheme="minorHAnsi" w:cstheme="minorBidi"/>
        </w:rPr>
        <w:t>rário da Administração.</w:t>
      </w:r>
    </w:p>
    <w:p w:rsidR="001C6177" w:rsidRPr="001C6177" w:rsidRDefault="304A0EF8" w:rsidP="7538CC6A">
      <w:pPr>
        <w:pStyle w:val="paragraph"/>
        <w:spacing w:after="120" w:line="360" w:lineRule="auto"/>
        <w:jc w:val="both"/>
        <w:textAlignment w:val="baseline"/>
        <w:rPr>
          <w:rStyle w:val="normaltextrun"/>
          <w:rFonts w:asciiTheme="minorHAnsi" w:hAnsiTheme="minorHAnsi" w:cstheme="minorBidi"/>
        </w:rPr>
      </w:pPr>
      <w:r w:rsidRPr="1A02AD93">
        <w:rPr>
          <w:rStyle w:val="normaltextrun"/>
          <w:rFonts w:asciiTheme="minorHAnsi" w:hAnsiTheme="minorHAnsi" w:cstheme="minorBidi"/>
        </w:rPr>
        <w:t xml:space="preserve">São Paulo – SP, </w:t>
      </w:r>
      <w:r w:rsidR="008013B4">
        <w:rPr>
          <w:rStyle w:val="normaltextrun"/>
          <w:rFonts w:asciiTheme="minorHAnsi" w:hAnsiTheme="minorHAnsi" w:cstheme="minorBidi"/>
        </w:rPr>
        <w:t>17</w:t>
      </w:r>
      <w:r w:rsidRPr="008013B4">
        <w:rPr>
          <w:rStyle w:val="normaltextrun"/>
          <w:rFonts w:asciiTheme="minorHAnsi" w:hAnsiTheme="minorHAnsi" w:cstheme="minorBidi"/>
        </w:rPr>
        <w:t xml:space="preserve">de </w:t>
      </w:r>
      <w:r w:rsidR="2833F805" w:rsidRPr="008013B4">
        <w:rPr>
          <w:rStyle w:val="normaltextrun"/>
          <w:rFonts w:asciiTheme="minorHAnsi" w:hAnsiTheme="minorHAnsi" w:cstheme="minorBidi"/>
        </w:rPr>
        <w:t>junho</w:t>
      </w:r>
      <w:r w:rsidRPr="008013B4">
        <w:rPr>
          <w:rStyle w:val="normaltextrun"/>
          <w:rFonts w:asciiTheme="minorHAnsi" w:hAnsiTheme="minorHAnsi" w:cstheme="minorBidi"/>
        </w:rPr>
        <w:t xml:space="preserve">de </w:t>
      </w:r>
      <w:r w:rsidR="4F46030E" w:rsidRPr="008013B4">
        <w:rPr>
          <w:rStyle w:val="normaltextrun"/>
          <w:rFonts w:asciiTheme="minorHAnsi" w:hAnsiTheme="minorHAnsi" w:cstheme="minorBidi"/>
        </w:rPr>
        <w:t>2025</w:t>
      </w:r>
      <w:r w:rsidRPr="008013B4">
        <w:rPr>
          <w:rStyle w:val="normaltextrun"/>
          <w:rFonts w:asciiTheme="minorHAnsi" w:hAnsiTheme="minorHAnsi" w:cstheme="minorBidi"/>
        </w:rPr>
        <w:t>.</w:t>
      </w: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49CFAD9A" w:rsidRDefault="49CFAD9A" w:rsidP="49CFAD9A">
      <w:pPr>
        <w:pStyle w:val="paragraph"/>
        <w:spacing w:after="120" w:line="360" w:lineRule="auto"/>
        <w:jc w:val="both"/>
        <w:rPr>
          <w:rStyle w:val="normaltextrun"/>
          <w:rFonts w:asciiTheme="minorHAnsi" w:hAnsiTheme="minorHAnsi" w:cstheme="minorBidi"/>
        </w:rPr>
      </w:pPr>
    </w:p>
    <w:p w:rsidR="5EFC2C02" w:rsidRDefault="5EFC2C02" w:rsidP="6354FBE6">
      <w:pPr>
        <w:pStyle w:val="paragraph"/>
        <w:spacing w:after="120" w:line="360" w:lineRule="auto"/>
        <w:jc w:val="center"/>
        <w:rPr>
          <w:rStyle w:val="normaltextrun"/>
          <w:rFonts w:asciiTheme="minorHAnsi" w:hAnsiTheme="minorHAnsi" w:cstheme="minorBidi"/>
        </w:rPr>
      </w:pPr>
      <w:r w:rsidRPr="6354FBE6">
        <w:rPr>
          <w:rStyle w:val="normaltextrun"/>
          <w:rFonts w:asciiTheme="minorHAnsi" w:hAnsiTheme="minorHAnsi" w:cstheme="minorBidi"/>
        </w:rPr>
        <w:t>Franz Felipe da Luz</w:t>
      </w:r>
    </w:p>
    <w:p w:rsidR="001C6177" w:rsidRPr="001C6177" w:rsidRDefault="6A2AFBEC" w:rsidP="49CFAD9A">
      <w:pPr>
        <w:pStyle w:val="paragraph"/>
        <w:spacing w:after="12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 xml:space="preserve">Chefe de Gabinete </w:t>
      </w:r>
    </w:p>
    <w:p w:rsidR="001C6177" w:rsidRDefault="3BF8B467" w:rsidP="49CFAD9A">
      <w:pPr>
        <w:pStyle w:val="paragraph"/>
        <w:spacing w:beforeAutospacing="0" w:after="120" w:afterAutospacing="0" w:line="360" w:lineRule="auto"/>
        <w:jc w:val="center"/>
        <w:textAlignment w:val="baseline"/>
        <w:rPr>
          <w:rStyle w:val="normaltextrun"/>
          <w:rFonts w:asciiTheme="minorHAnsi" w:hAnsiTheme="minorHAnsi" w:cstheme="minorBidi"/>
        </w:rPr>
      </w:pPr>
      <w:r w:rsidRPr="600B1840">
        <w:rPr>
          <w:rStyle w:val="normaltextrun"/>
          <w:rFonts w:asciiTheme="minorHAnsi" w:hAnsiTheme="minorHAnsi" w:cstheme="minorBidi"/>
        </w:rPr>
        <w:t>SEME/GAB</w:t>
      </w:r>
    </w:p>
    <w:p w:rsidR="4D949F12" w:rsidRDefault="4D949F12" w:rsidP="49CFAD9A">
      <w:pPr>
        <w:spacing w:after="120" w:line="360" w:lineRule="auto"/>
      </w:pPr>
      <w:r>
        <w:br w:type="page"/>
      </w:r>
    </w:p>
    <w:p w:rsidR="05007181" w:rsidRDefault="7AB9AD3B"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w:t>
      </w: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tabs>
          <w:tab w:val="left" w:pos="4391"/>
        </w:tabs>
        <w:spacing w:after="200" w:line="276" w:lineRule="auto"/>
        <w:ind w:right="367"/>
        <w:jc w:val="center"/>
        <w:rPr>
          <w:rFonts w:eastAsiaTheme="minorEastAsia"/>
          <w:color w:val="000000" w:themeColor="text1"/>
          <w:sz w:val="24"/>
          <w:szCs w:val="24"/>
        </w:rPr>
      </w:pPr>
    </w:p>
    <w:p w:rsidR="05007181" w:rsidRDefault="658A786C" w:rsidP="6354FBE6">
      <w:pPr>
        <w:tabs>
          <w:tab w:val="left" w:pos="4391"/>
        </w:tabs>
        <w:spacing w:after="200" w:line="276" w:lineRule="auto"/>
        <w:jc w:val="center"/>
        <w:rPr>
          <w:rFonts w:eastAsiaTheme="minorEastAsia"/>
          <w:color w:val="000000" w:themeColor="text1"/>
          <w:sz w:val="24"/>
          <w:szCs w:val="24"/>
        </w:rPr>
      </w:pPr>
      <w:r w:rsidRPr="6354FBE6">
        <w:rPr>
          <w:rFonts w:eastAsiaTheme="minorEastAsia"/>
          <w:b/>
          <w:bCs/>
          <w:color w:val="000000" w:themeColor="text1"/>
          <w:sz w:val="24"/>
          <w:szCs w:val="24"/>
        </w:rPr>
        <w:t>MINUTA DO TERMO DE FOMENTO Nº XX/SEME/202</w:t>
      </w:r>
      <w:r w:rsidR="5946523C" w:rsidRPr="6354FBE6">
        <w:rPr>
          <w:rFonts w:eastAsiaTheme="minorEastAsia"/>
          <w:b/>
          <w:bCs/>
          <w:color w:val="000000" w:themeColor="text1"/>
          <w:sz w:val="24"/>
          <w:szCs w:val="24"/>
        </w:rPr>
        <w:t>4</w:t>
      </w:r>
    </w:p>
    <w:p w:rsidR="4D949F12" w:rsidRDefault="4D949F12" w:rsidP="600B1840">
      <w:pPr>
        <w:widowControl w:val="0"/>
        <w:spacing w:before="6" w:after="0" w:line="240" w:lineRule="auto"/>
        <w:rPr>
          <w:rFonts w:ascii="Times New Roman" w:eastAsia="Times New Roman" w:hAnsi="Times New Roman" w:cs="Times New Roman"/>
          <w:color w:val="000000" w:themeColor="text1"/>
          <w:sz w:val="24"/>
          <w:szCs w:val="24"/>
        </w:rPr>
      </w:pPr>
    </w:p>
    <w:p w:rsidR="05007181" w:rsidRDefault="658A786C" w:rsidP="07313BDF">
      <w:pPr>
        <w:widowControl w:val="0"/>
        <w:tabs>
          <w:tab w:val="left" w:pos="2275"/>
        </w:tabs>
        <w:spacing w:before="1" w:after="0" w:line="288" w:lineRule="auto"/>
        <w:jc w:val="both"/>
        <w:rPr>
          <w:rFonts w:eastAsiaTheme="minorEastAsia"/>
          <w:color w:val="000000" w:themeColor="text1"/>
          <w:sz w:val="24"/>
          <w:szCs w:val="24"/>
        </w:rPr>
      </w:pPr>
      <w:r w:rsidRPr="07313BDF">
        <w:rPr>
          <w:rFonts w:eastAsiaTheme="minorEastAsia"/>
          <w:color w:val="000000" w:themeColor="text1"/>
          <w:sz w:val="24"/>
          <w:szCs w:val="24"/>
        </w:rPr>
        <w:t xml:space="preserve">Pelo presente instrumento, a Prefeitura do Município de São Paulo, através da Secretaria Municipal de Esportes e Lazer - SEME, neste ato representada pelo Sr. </w:t>
      </w:r>
      <w:proofErr w:type="spellStart"/>
      <w:r w:rsidRPr="07313BDF">
        <w:rPr>
          <w:rFonts w:eastAsiaTheme="minorEastAsia"/>
          <w:color w:val="000000" w:themeColor="text1"/>
          <w:sz w:val="24"/>
          <w:szCs w:val="24"/>
        </w:rPr>
        <w:t>Xxxxxx</w:t>
      </w:r>
      <w:proofErr w:type="spellEnd"/>
      <w:r w:rsidRPr="07313BDF">
        <w:rPr>
          <w:rFonts w:eastAsiaTheme="minorEastAsia"/>
          <w:color w:val="000000" w:themeColor="text1"/>
          <w:sz w:val="24"/>
          <w:szCs w:val="24"/>
        </w:rPr>
        <w:t xml:space="preserve">, Diretor de SEME/DGPAR, ora denominada </w:t>
      </w:r>
      <w:r w:rsidRPr="07313BDF">
        <w:rPr>
          <w:rFonts w:eastAsiaTheme="minorEastAsia"/>
          <w:b/>
          <w:bCs/>
          <w:color w:val="000000" w:themeColor="text1"/>
          <w:sz w:val="24"/>
          <w:szCs w:val="24"/>
        </w:rPr>
        <w:t>PMSP/SEME</w:t>
      </w:r>
      <w:r w:rsidRPr="07313BDF">
        <w:rPr>
          <w:rFonts w:eastAsiaTheme="minorEastAsia"/>
          <w:color w:val="000000" w:themeColor="text1"/>
          <w:sz w:val="24"/>
          <w:szCs w:val="24"/>
        </w:rPr>
        <w:t xml:space="preserve"> e a Organização da Sociedade Civil (OSC) _________________, CNPJ nº ___________, situada na ____________________ (endereço completo), neste ato representado pelo seu Presidente (ou representante legal),  _______________, portador da cédula de identidade RG nº_______ e CPF nº ____________, denominada simplesmente </w:t>
      </w:r>
      <w:r w:rsidRPr="07313BDF">
        <w:rPr>
          <w:rFonts w:eastAsiaTheme="minorEastAsia"/>
          <w:b/>
          <w:bCs/>
          <w:color w:val="000000" w:themeColor="text1"/>
          <w:sz w:val="24"/>
          <w:szCs w:val="24"/>
        </w:rPr>
        <w:t>PROPONENTE</w:t>
      </w:r>
      <w:r w:rsidRPr="07313BDF">
        <w:rPr>
          <w:rFonts w:eastAsiaTheme="minorEastAsia"/>
          <w:color w:val="000000" w:themeColor="text1"/>
          <w:sz w:val="24"/>
          <w:szCs w:val="24"/>
        </w:rPr>
        <w:t>, com fundamento no art. 2º, inc. VIII, da Lei Federal nº 13.019/2014, no Decreto Municipal nº 57.575/2016</w:t>
      </w:r>
      <w:r w:rsidR="57331B3F" w:rsidRPr="07313BDF">
        <w:rPr>
          <w:rFonts w:eastAsiaTheme="minorEastAsia"/>
          <w:color w:val="000000" w:themeColor="text1"/>
          <w:sz w:val="24"/>
          <w:szCs w:val="24"/>
        </w:rPr>
        <w:t>, da  Lei Municipal nº 17.273/2020</w:t>
      </w:r>
      <w:r w:rsidRPr="07313BDF">
        <w:rPr>
          <w:rFonts w:eastAsiaTheme="minorEastAsia"/>
          <w:color w:val="000000" w:themeColor="text1"/>
          <w:sz w:val="24"/>
          <w:szCs w:val="24"/>
        </w:rPr>
        <w:t xml:space="preserve"> e na Portaria nº </w:t>
      </w:r>
      <w:r w:rsidR="0CA61B5A" w:rsidRPr="07313BDF">
        <w:rPr>
          <w:rFonts w:eastAsiaTheme="minorEastAsia"/>
          <w:color w:val="000000" w:themeColor="text1"/>
          <w:sz w:val="24"/>
          <w:szCs w:val="24"/>
        </w:rPr>
        <w:t>197/SEME/2023</w:t>
      </w:r>
      <w:r w:rsidRPr="07313BDF">
        <w:rPr>
          <w:rFonts w:eastAsiaTheme="minorEastAsia"/>
          <w:color w:val="000000" w:themeColor="text1"/>
          <w:sz w:val="24"/>
          <w:szCs w:val="24"/>
        </w:rPr>
        <w:t>, em face do despacho exarado no doc. ____ do processo SEI nº __________________, publicado no DOC de ___/___/202</w:t>
      </w:r>
      <w:r w:rsidR="136B041E" w:rsidRPr="07313BDF">
        <w:rPr>
          <w:rFonts w:eastAsiaTheme="minorEastAsia"/>
          <w:color w:val="000000" w:themeColor="text1"/>
          <w:sz w:val="24"/>
          <w:szCs w:val="24"/>
        </w:rPr>
        <w:t>4</w:t>
      </w:r>
      <w:r w:rsidRPr="07313BDF">
        <w:rPr>
          <w:rFonts w:eastAsiaTheme="minorEastAsia"/>
          <w:color w:val="000000" w:themeColor="text1"/>
          <w:sz w:val="24"/>
          <w:szCs w:val="24"/>
        </w:rPr>
        <w:t>, celebram a presente parceria, nos termos e cláusulas que seguem.</w:t>
      </w:r>
    </w:p>
    <w:p w:rsidR="4D949F12" w:rsidRDefault="4D949F12" w:rsidP="600B1840">
      <w:pPr>
        <w:widowControl w:val="0"/>
        <w:tabs>
          <w:tab w:val="left" w:pos="2275"/>
        </w:tabs>
        <w:spacing w:before="1" w:after="0" w:line="288" w:lineRule="auto"/>
        <w:ind w:left="302"/>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PRIMEIRA – OBJETO: </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1.1</w:t>
      </w:r>
      <w:r w:rsidRPr="600B1840">
        <w:rPr>
          <w:rFonts w:eastAsiaTheme="minorEastAsia"/>
          <w:b/>
          <w:bCs/>
          <w:sz w:val="24"/>
          <w:szCs w:val="24"/>
        </w:rPr>
        <w:t>.</w:t>
      </w:r>
      <w:r w:rsidRPr="600B1840">
        <w:rPr>
          <w:rFonts w:eastAsiaTheme="minorEastAsia"/>
          <w:color w:val="000000" w:themeColor="text1"/>
          <w:sz w:val="24"/>
          <w:szCs w:val="24"/>
        </w:rPr>
        <w:t xml:space="preserve"> Através do presente, a </w:t>
      </w:r>
      <w:r w:rsidRPr="600B1840">
        <w:rPr>
          <w:rFonts w:eastAsiaTheme="minorEastAsia"/>
          <w:b/>
          <w:bCs/>
          <w:color w:val="000000" w:themeColor="text1"/>
          <w:sz w:val="24"/>
          <w:szCs w:val="24"/>
        </w:rPr>
        <w:t>PMSP/SEME</w:t>
      </w:r>
      <w:r w:rsidRPr="600B1840">
        <w:rPr>
          <w:rFonts w:eastAsiaTheme="minorEastAsia"/>
          <w:color w:val="000000" w:themeColor="text1"/>
          <w:sz w:val="24"/>
          <w:szCs w:val="24"/>
        </w:rPr>
        <w:t xml:space="preserve"> e a </w:t>
      </w:r>
      <w:r w:rsidRPr="600B1840">
        <w:rPr>
          <w:rFonts w:eastAsiaTheme="minorEastAsia"/>
          <w:b/>
          <w:bCs/>
          <w:color w:val="000000" w:themeColor="text1"/>
          <w:sz w:val="24"/>
          <w:szCs w:val="24"/>
        </w:rPr>
        <w:t xml:space="preserve">PROPONENTE </w:t>
      </w:r>
      <w:r w:rsidRPr="600B1840">
        <w:rPr>
          <w:rFonts w:eastAsiaTheme="minorEastAsia"/>
          <w:color w:val="000000" w:themeColor="text1"/>
          <w:sz w:val="24"/>
          <w:szCs w:val="24"/>
        </w:rPr>
        <w:t>registram interesse para o desenvolvimento de parceria com a finalidade de executar o projeto denominado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xml:space="preserve">”, visando a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xml:space="preserve"> (descrição do objeto).</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1.2</w:t>
      </w:r>
      <w:r w:rsidRPr="600B1840">
        <w:rPr>
          <w:rFonts w:eastAsiaTheme="minorEastAsia"/>
          <w:b/>
          <w:bCs/>
          <w:color w:val="881798"/>
          <w:sz w:val="24"/>
          <w:szCs w:val="24"/>
          <w:u w:val="single"/>
        </w:rPr>
        <w:t>.</w:t>
      </w:r>
      <w:r w:rsidRPr="600B1840">
        <w:rPr>
          <w:rFonts w:eastAsiaTheme="minorEastAsia"/>
          <w:b/>
          <w:bCs/>
          <w:color w:val="000000" w:themeColor="text1"/>
          <w:sz w:val="24"/>
          <w:szCs w:val="24"/>
        </w:rPr>
        <w:t xml:space="preserve"> A PROPONENTE</w:t>
      </w:r>
      <w:r w:rsidRPr="600B1840">
        <w:rPr>
          <w:rFonts w:eastAsiaTheme="minorEastAsia"/>
          <w:color w:val="000000" w:themeColor="text1"/>
          <w:sz w:val="24"/>
          <w:szCs w:val="24"/>
        </w:rPr>
        <w:t xml:space="preserve"> desenvolverá o projeto, conforme Plano de Trabalho constante do Processo SEI nº </w:t>
      </w:r>
      <w:r w:rsidRPr="600B1840">
        <w:rPr>
          <w:rFonts w:eastAsiaTheme="minorEastAsia"/>
          <w:color w:val="333333"/>
          <w:sz w:val="24"/>
          <w:szCs w:val="24"/>
          <w:highlight w:val="yellow"/>
        </w:rPr>
        <w:t>________________</w:t>
      </w:r>
      <w:r w:rsidRPr="600B1840">
        <w:rPr>
          <w:rFonts w:eastAsiaTheme="minorEastAsia"/>
          <w:color w:val="000000" w:themeColor="text1"/>
          <w:sz w:val="24"/>
          <w:szCs w:val="24"/>
        </w:rPr>
        <w:t>, que é parte integrante do presente termo.</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widowControl w:val="0"/>
        <w:tabs>
          <w:tab w:val="left" w:pos="2275"/>
        </w:tabs>
        <w:spacing w:before="1" w:after="24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SEGUNDA – LOCAL:</w:t>
      </w:r>
    </w:p>
    <w:p w:rsidR="05007181" w:rsidRDefault="7AB9AD3B" w:rsidP="600B1840">
      <w:pPr>
        <w:widowControl w:val="0"/>
        <w:tabs>
          <w:tab w:val="left" w:pos="2275"/>
        </w:tabs>
        <w:spacing w:before="1" w:after="0" w:line="288" w:lineRule="auto"/>
        <w:jc w:val="both"/>
        <w:rPr>
          <w:rFonts w:eastAsiaTheme="minorEastAsia"/>
          <w:color w:val="333333"/>
          <w:sz w:val="24"/>
          <w:szCs w:val="24"/>
        </w:rPr>
      </w:pPr>
      <w:r w:rsidRPr="600B1840">
        <w:rPr>
          <w:rFonts w:eastAsiaTheme="minorEastAsia"/>
          <w:b/>
          <w:bCs/>
          <w:color w:val="000000" w:themeColor="text1"/>
          <w:sz w:val="24"/>
          <w:szCs w:val="24"/>
        </w:rPr>
        <w:t>2.1.</w:t>
      </w:r>
      <w:r w:rsidRPr="600B1840">
        <w:rPr>
          <w:rFonts w:eastAsiaTheme="minorEastAsia"/>
          <w:color w:val="000000" w:themeColor="text1"/>
          <w:sz w:val="24"/>
          <w:szCs w:val="24"/>
        </w:rPr>
        <w:t xml:space="preserve"> O Programa será executado nos seguintes locais: </w:t>
      </w:r>
      <w:r w:rsidRPr="600B1840">
        <w:rPr>
          <w:rFonts w:eastAsiaTheme="minorEastAsia"/>
          <w:color w:val="333333"/>
          <w:sz w:val="24"/>
          <w:szCs w:val="24"/>
          <w:highlight w:val="yellow"/>
        </w:rPr>
        <w:t>________________</w:t>
      </w:r>
    </w:p>
    <w:p w:rsidR="05007181" w:rsidRDefault="7AB9AD3B" w:rsidP="600B1840">
      <w:pPr>
        <w:widowControl w:val="0"/>
        <w:tabs>
          <w:tab w:val="left" w:pos="2275"/>
        </w:tabs>
        <w:spacing w:before="1" w:after="0" w:line="288" w:lineRule="auto"/>
        <w:jc w:val="both"/>
        <w:rPr>
          <w:rFonts w:eastAsiaTheme="minorEastAsia"/>
          <w:color w:val="000000" w:themeColor="text1"/>
          <w:sz w:val="24"/>
          <w:szCs w:val="24"/>
        </w:rPr>
      </w:pPr>
      <w:r w:rsidRPr="600B1840">
        <w:rPr>
          <w:rFonts w:eastAsiaTheme="minorEastAsia"/>
          <w:b/>
          <w:bCs/>
          <w:color w:val="000000" w:themeColor="text1"/>
          <w:sz w:val="24"/>
          <w:szCs w:val="24"/>
        </w:rPr>
        <w:t>2.2.</w:t>
      </w:r>
      <w:r w:rsidRPr="600B1840">
        <w:rPr>
          <w:rFonts w:eastAsiaTheme="minorEastAsia"/>
          <w:color w:val="000000" w:themeColor="text1"/>
          <w:sz w:val="24"/>
          <w:szCs w:val="24"/>
        </w:rPr>
        <w:t xml:space="preserve"> A eventual alteração dos locais pela SEME para execução do programa não poderá implicar em qualquer aumento de custo para a entidade proponente em relação à proposta de repasses a serem recebidos de SEME para execução das atividades.</w:t>
      </w:r>
    </w:p>
    <w:p w:rsidR="4D949F12" w:rsidRDefault="4D949F12" w:rsidP="600B1840">
      <w:pPr>
        <w:widowControl w:val="0"/>
        <w:tabs>
          <w:tab w:val="left" w:pos="2275"/>
        </w:tabs>
        <w:spacing w:before="1" w:after="0" w:line="288" w:lineRule="auto"/>
        <w:jc w:val="both"/>
        <w:rPr>
          <w:rFonts w:eastAsiaTheme="minorEastAsia"/>
          <w:color w:val="000000" w:themeColor="text1"/>
          <w:sz w:val="24"/>
          <w:szCs w:val="24"/>
        </w:rPr>
      </w:pP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TERCEIRA - RECURSOS FINANCEIROS: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w:t>
      </w:r>
      <w:r w:rsidRPr="600B1840">
        <w:rPr>
          <w:rFonts w:asciiTheme="minorHAnsi" w:hAnsiTheme="minorHAnsi" w:cstheme="minorBidi"/>
          <w:b/>
          <w:bCs/>
          <w:color w:val="auto"/>
        </w:rPr>
        <w:t>.</w:t>
      </w:r>
      <w:r w:rsidRPr="600B1840">
        <w:rPr>
          <w:rFonts w:asciiTheme="minorHAnsi" w:hAnsiTheme="minorHAnsi" w:cstheme="minorBidi"/>
        </w:rPr>
        <w:t xml:space="preserve"> A presente parceria importa no repasse, pela </w:t>
      </w:r>
      <w:r w:rsidRPr="600B1840">
        <w:rPr>
          <w:rFonts w:asciiTheme="minorHAnsi" w:hAnsiTheme="minorHAnsi" w:cstheme="minorBidi"/>
          <w:b/>
          <w:bCs/>
        </w:rPr>
        <w:t>PMSP/SEME</w:t>
      </w:r>
      <w:r w:rsidRPr="600B1840">
        <w:rPr>
          <w:rFonts w:asciiTheme="minorHAnsi" w:hAnsiTheme="minorHAnsi" w:cstheme="minorBidi"/>
        </w:rPr>
        <w:t xml:space="preserve">, do valor total de R$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conforme Nota de Empenho nº ____, onerando a dotação nº </w:t>
      </w:r>
      <w:r w:rsidRPr="600B1840">
        <w:rPr>
          <w:rFonts w:asciiTheme="minorHAnsi" w:hAnsiTheme="minorHAnsi" w:cstheme="minorBidi"/>
          <w:color w:val="333333"/>
          <w:highlight w:val="yellow"/>
        </w:rPr>
        <w:t>________________</w:t>
      </w:r>
      <w:r w:rsidRPr="600B1840">
        <w:rPr>
          <w:rFonts w:asciiTheme="minorHAnsi" w:hAnsiTheme="minorHAnsi" w:cstheme="minorBidi"/>
        </w:rPr>
        <w:t xml:space="preserve"> do orçamento vigente.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3.2</w:t>
      </w:r>
      <w:r w:rsidRPr="600B1840">
        <w:rPr>
          <w:rFonts w:asciiTheme="minorHAnsi" w:hAnsiTheme="minorHAnsi" w:cstheme="minorBidi"/>
          <w:b/>
          <w:bCs/>
          <w:color w:val="auto"/>
        </w:rPr>
        <w:t>.</w:t>
      </w:r>
      <w:r w:rsidRPr="600B1840">
        <w:rPr>
          <w:rFonts w:asciiTheme="minorHAnsi" w:hAnsiTheme="minorHAnsi" w:cstheme="minorBidi"/>
        </w:rPr>
        <w:t xml:space="preserve"> O pagamento será realizado nos termos do Cronograma de Desembolso aprovado no Plano de Trabalho, dentro dos parâmetros apresentado no edital.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w:t>
      </w:r>
      <w:r w:rsidRPr="600B1840">
        <w:rPr>
          <w:rFonts w:asciiTheme="minorHAnsi" w:hAnsiTheme="minorHAnsi" w:cstheme="minorBidi"/>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w:t>
      </w:r>
      <w:r w:rsidRPr="600B1840">
        <w:rPr>
          <w:rFonts w:asciiTheme="minorHAnsi" w:hAnsiTheme="minorHAnsi" w:cstheme="minorBidi"/>
          <w:b/>
          <w:bCs/>
          <w:color w:val="auto"/>
        </w:rPr>
        <w:t>1.</w:t>
      </w:r>
      <w:r w:rsidRPr="600B1840">
        <w:rPr>
          <w:rFonts w:asciiTheme="minorHAnsi" w:hAnsiTheme="minorHAnsi" w:cstheme="minorBidi"/>
        </w:rPr>
        <w:t xml:space="preserve"> Os rendimentos de ativos financeiros serão aplicados no objeto da parceria, estando sujeitos às mesmas condições de prestação de contas exigidas para os recursos transferidos.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3.3.2</w:t>
      </w:r>
      <w:r w:rsidRPr="600B1840">
        <w:rPr>
          <w:rFonts w:asciiTheme="minorHAnsi" w:hAnsiTheme="minorHAnsi" w:cstheme="minorBidi"/>
          <w:b/>
          <w:bCs/>
          <w:color w:val="auto"/>
        </w:rPr>
        <w:t>.</w:t>
      </w:r>
      <w:r w:rsidRPr="600B1840">
        <w:rPr>
          <w:rFonts w:asciiTheme="minorHAnsi" w:hAnsiTheme="minorHAnsi" w:cstheme="minorBidi"/>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3.4</w:t>
      </w:r>
      <w:r w:rsidRPr="600B1840">
        <w:rPr>
          <w:rFonts w:asciiTheme="minorHAnsi" w:hAnsiTheme="minorHAnsi" w:cstheme="minorBidi"/>
          <w:b/>
          <w:bCs/>
          <w:color w:val="auto"/>
        </w:rPr>
        <w:t>.</w:t>
      </w:r>
      <w:r w:rsidRPr="600B1840">
        <w:rPr>
          <w:rFonts w:asciiTheme="minorHAnsi" w:hAnsiTheme="minorHAnsi" w:cstheme="minorBidi"/>
        </w:rPr>
        <w:t xml:space="preserve"> É vedada a utilização dos recursos repassados pela </w:t>
      </w:r>
      <w:r w:rsidRPr="600B1840">
        <w:rPr>
          <w:rFonts w:asciiTheme="minorHAnsi" w:hAnsiTheme="minorHAnsi" w:cstheme="minorBidi"/>
          <w:b/>
          <w:bCs/>
        </w:rPr>
        <w:t>PMSP/SEME</w:t>
      </w:r>
      <w:r w:rsidRPr="600B1840">
        <w:rPr>
          <w:rFonts w:asciiTheme="minorHAnsi" w:hAnsiTheme="minorHAnsi" w:cstheme="minorBidi"/>
        </w:rPr>
        <w:t xml:space="preserve"> em finalidade diversa da estabelecida na atividade a que se refere este instrumento, bem como no pagamento de despesas efetuadas anterior ou posteriormente ao período acordado para a execução do objeto desta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w:t>
      </w:r>
      <w:r w:rsidRPr="600B1840">
        <w:rPr>
          <w:rFonts w:asciiTheme="minorHAnsi" w:hAnsiTheme="minorHAnsi" w:cstheme="minorBidi"/>
          <w:b/>
          <w:bCs/>
          <w:color w:val="auto"/>
        </w:rPr>
        <w:t>.</w:t>
      </w:r>
      <w:r w:rsidRPr="600B1840">
        <w:rPr>
          <w:rFonts w:asciiTheme="minorHAnsi" w:hAnsiTheme="minorHAnsi" w:cstheme="minorBidi"/>
        </w:rPr>
        <w:t xml:space="preserve"> Toda movimentação de recursos no âmbito da parceria será realizada mediante transferência eletrônica sujeita à identificação do beneficiário final e à obrigatoriedade de depósito em sua conta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3.5.1</w:t>
      </w:r>
      <w:r w:rsidRPr="600B1840">
        <w:rPr>
          <w:rFonts w:asciiTheme="minorHAnsi" w:hAnsiTheme="minorHAnsi" w:cstheme="minorBidi"/>
          <w:b/>
          <w:bCs/>
          <w:color w:val="auto"/>
        </w:rPr>
        <w:t>.</w:t>
      </w:r>
      <w:r w:rsidRPr="600B1840">
        <w:rPr>
          <w:rFonts w:asciiTheme="minorHAnsi" w:hAnsiTheme="minorHAnsi" w:cstheme="minorBidi"/>
        </w:rPr>
        <w:t xml:space="preserve"> Excepcionalmente, poderão ser feitos pagamentos em espécie desde que comprovada a impossibilidade de pagamento mediante transferência bancária.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3.6</w:t>
      </w:r>
      <w:r w:rsidRPr="600B1840">
        <w:rPr>
          <w:rFonts w:asciiTheme="minorHAnsi" w:hAnsiTheme="minorHAnsi" w:cstheme="minorBidi"/>
          <w:b/>
          <w:bCs/>
          <w:color w:val="auto"/>
        </w:rPr>
        <w:t>.</w:t>
      </w:r>
      <w:r w:rsidRPr="600B1840">
        <w:rPr>
          <w:rFonts w:asciiTheme="minorHAnsi" w:hAnsiTheme="minorHAnsi" w:cstheme="minorBidi"/>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w:t>
      </w:r>
      <w:r w:rsidRPr="600B1840">
        <w:rPr>
          <w:rFonts w:asciiTheme="minorHAnsi" w:hAnsiTheme="minorHAnsi" w:cstheme="minorBidi"/>
          <w:b/>
          <w:bCs/>
          <w:color w:val="auto"/>
        </w:rPr>
        <w:t>.</w:t>
      </w:r>
      <w:r w:rsidRPr="600B1840">
        <w:rPr>
          <w:rFonts w:asciiTheme="minorHAnsi" w:hAnsiTheme="minorHAnsi" w:cstheme="minorBidi"/>
        </w:rPr>
        <w:t xml:space="preserve"> Poderá ser paga com recursos da parceria a remuneração da equipe dimensionada no plano de trabalho, inclusive de pessoal próprio da OSC, observadas as disposições do art. 40 do Decreto Municipal nº 57.575/2016 e do art. 46 da Lei Federal nº 13.019/2014.</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3.7.1</w:t>
      </w:r>
      <w:r w:rsidRPr="600B1840">
        <w:rPr>
          <w:rFonts w:asciiTheme="minorHAnsi" w:hAnsiTheme="minorHAnsi" w:cstheme="minorBidi"/>
          <w:b/>
          <w:bCs/>
          <w:color w:val="auto"/>
        </w:rPr>
        <w:t xml:space="preserve">. </w:t>
      </w:r>
      <w:r w:rsidRPr="600B1840">
        <w:rPr>
          <w:rFonts w:asciiTheme="minorHAnsi" w:hAnsiTheme="minorHAnsi" w:cstheme="minorBidi"/>
        </w:rPr>
        <w:t>Fica vedada à Administração Pública Municipal a prática de atos de ingerência direta na seleção e na contratação de pessoal pela OSC ou que direcione o recrutamento de pessoas para trabalhar ou prestar serviços na referida organização.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3</w:t>
      </w:r>
      <w:r w:rsidRPr="600B1840">
        <w:rPr>
          <w:rFonts w:asciiTheme="minorHAnsi" w:hAnsiTheme="minorHAnsi" w:cstheme="minorBidi"/>
          <w:b/>
          <w:bCs/>
          <w:color w:val="auto"/>
        </w:rPr>
        <w:t>.8.</w:t>
      </w:r>
      <w:r w:rsidRPr="600B1840">
        <w:rPr>
          <w:rFonts w:asciiTheme="minorHAnsi" w:hAnsiTheme="minorHAnsi" w:cstheme="minorBidi"/>
        </w:rPr>
        <w:t>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rsidR="05007181" w:rsidRDefault="37661A78" w:rsidP="600B1840">
      <w:pPr>
        <w:pStyle w:val="Default"/>
        <w:spacing w:line="360" w:lineRule="auto"/>
        <w:jc w:val="both"/>
        <w:rPr>
          <w:rFonts w:asciiTheme="minorHAnsi" w:hAnsiTheme="minorHAnsi" w:cstheme="minorBidi"/>
        </w:rPr>
      </w:pPr>
      <w:r w:rsidRPr="080E479C">
        <w:rPr>
          <w:rFonts w:asciiTheme="minorHAnsi" w:hAnsiTheme="minorHAnsi" w:cstheme="minorBidi"/>
          <w:b/>
          <w:bCs/>
        </w:rPr>
        <w:t>3.9</w:t>
      </w:r>
      <w:r w:rsidRPr="080E479C">
        <w:rPr>
          <w:rFonts w:asciiTheme="minorHAnsi" w:hAnsiTheme="minorHAnsi" w:cstheme="minorBidi"/>
          <w:b/>
          <w:bCs/>
          <w:color w:val="auto"/>
        </w:rPr>
        <w:t>.</w:t>
      </w:r>
      <w:r w:rsidRPr="080E479C">
        <w:rPr>
          <w:rFonts w:asciiTheme="minorHAnsi" w:hAnsiTheme="minorHAnsi" w:cstheme="minorBidi"/>
        </w:rPr>
        <w:t>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rsidR="05007181" w:rsidRDefault="37661A7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3.10.</w:t>
      </w:r>
      <w:r w:rsidRPr="080E479C">
        <w:rPr>
          <w:rFonts w:asciiTheme="minorHAnsi" w:hAnsiTheme="minorHAnsi" w:cstheme="minorBidi"/>
        </w:rPr>
        <w:t xml:space="preserve"> A OSC poderá solicitar a inclusão de novos itens orçamentários desde que não altere o orçamento total aprovado.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3.11</w:t>
      </w:r>
      <w:r w:rsidRPr="600B1840">
        <w:rPr>
          <w:rFonts w:asciiTheme="minorHAnsi" w:hAnsiTheme="minorHAnsi" w:cstheme="minorBidi"/>
          <w:b/>
          <w:bCs/>
          <w:color w:val="auto"/>
        </w:rPr>
        <w:t>.</w:t>
      </w:r>
      <w:r w:rsidRPr="600B1840">
        <w:rPr>
          <w:rFonts w:asciiTheme="minorHAnsi" w:hAnsiTheme="minorHAnsi" w:cstheme="minorBidi"/>
        </w:rPr>
        <w:t xml:space="preserve"> Os recursos da parceria geridos pela OSC não caracterizam receita própria, mantendo a natureza de verbas públicas.</w:t>
      </w:r>
    </w:p>
    <w:p w:rsidR="05007181" w:rsidRDefault="7AB9AD3B" w:rsidP="600B1840">
      <w:pPr>
        <w:pStyle w:val="Default"/>
        <w:spacing w:line="360" w:lineRule="auto"/>
        <w:jc w:val="both"/>
        <w:rPr>
          <w:rFonts w:asciiTheme="minorHAnsi" w:hAnsiTheme="minorHAnsi" w:cstheme="minorBidi"/>
          <w:color w:val="auto"/>
        </w:rPr>
      </w:pPr>
      <w:r w:rsidRPr="600B1840">
        <w:rPr>
          <w:rFonts w:asciiTheme="minorHAnsi" w:hAnsiTheme="minorHAnsi" w:cstheme="minorBidi"/>
          <w:b/>
          <w:bCs/>
          <w:color w:val="auto"/>
        </w:rPr>
        <w:t>3.11.1.</w:t>
      </w:r>
      <w:r w:rsidRPr="600B1840">
        <w:rPr>
          <w:rFonts w:asciiTheme="minorHAnsi" w:hAnsiTheme="minorHAnsi" w:cstheme="minorBidi"/>
          <w:color w:val="auto"/>
        </w:rPr>
        <w:t xml:space="preserve"> Não é cabível a exigência de emissão de nota fiscal de prestação de serviços tendo a Municipalidade como tomadora nas parcerias celebradas com OSC</w:t>
      </w:r>
      <w:r w:rsidR="1321056F" w:rsidRPr="600B1840">
        <w:rPr>
          <w:rFonts w:asciiTheme="minorHAnsi" w:hAnsiTheme="minorHAnsi" w:cstheme="minorBidi"/>
          <w:color w:val="auto"/>
        </w:rPr>
        <w:t>, p</w:t>
      </w:r>
      <w:r w:rsidR="1321056F" w:rsidRPr="600B1840">
        <w:rPr>
          <w:rFonts w:ascii="Calibri" w:eastAsia="Calibri" w:hAnsi="Calibri" w:cs="Calibri"/>
          <w:color w:val="auto"/>
        </w:rPr>
        <w:t>ara as demais despesas relativas a compras e prestações de serviços é obrigatória a emissão de nota fiscal.</w:t>
      </w:r>
    </w:p>
    <w:p w:rsidR="05007181" w:rsidRDefault="7AB9AD3B" w:rsidP="600B1840">
      <w:pPr>
        <w:pStyle w:val="Default"/>
        <w:spacing w:line="360" w:lineRule="auto"/>
        <w:jc w:val="both"/>
        <w:rPr>
          <w:rFonts w:asciiTheme="minorHAnsi" w:hAnsiTheme="minorHAnsi" w:cstheme="minorBidi"/>
        </w:rPr>
      </w:pPr>
      <w:r w:rsidRPr="600B1840">
        <w:rPr>
          <w:rFonts w:ascii="Times New Roman" w:eastAsia="Times New Roman" w:hAnsi="Times New Roman" w:cs="Times New Roman"/>
          <w:color w:val="auto"/>
        </w:rPr>
        <w:t> </w:t>
      </w:r>
    </w:p>
    <w:p w:rsidR="05007181" w:rsidRDefault="7AB9AD3B"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QUARTA - PRESTAÇÃO DE CONTAS: </w:t>
      </w:r>
    </w:p>
    <w:p w:rsidR="05007181" w:rsidRDefault="280CAAE2"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4.1.</w:t>
      </w:r>
      <w:r w:rsidRPr="24B89334">
        <w:rPr>
          <w:rFonts w:asciiTheme="minorHAnsi" w:hAnsiTheme="minorHAnsi" w:cstheme="minorBidi"/>
          <w:color w:val="auto"/>
        </w:rPr>
        <w:t xml:space="preserve"> A prestação de contas deverá conter adequada descrição das atividades realizadas</w:t>
      </w:r>
      <w:r w:rsidR="39043D0D" w:rsidRPr="24B89334">
        <w:rPr>
          <w:rFonts w:asciiTheme="minorHAnsi" w:hAnsiTheme="minorHAnsi" w:cstheme="minorBidi"/>
          <w:color w:val="auto"/>
        </w:rPr>
        <w:t xml:space="preserve">, bem como </w:t>
      </w:r>
      <w:r w:rsidRPr="24B89334">
        <w:rPr>
          <w:rFonts w:asciiTheme="minorHAnsi" w:hAnsiTheme="minorHAnsi" w:cstheme="minorBidi"/>
          <w:color w:val="auto"/>
        </w:rPr>
        <w:t>a comprovação do alcance das metas e dos resultados esperados até o período de que trata a prestação de contas.</w:t>
      </w:r>
    </w:p>
    <w:p w:rsidR="64B18FBE" w:rsidRDefault="0F6080B6" w:rsidP="24B89334">
      <w:pPr>
        <w:pStyle w:val="Default"/>
        <w:spacing w:line="360" w:lineRule="auto"/>
        <w:jc w:val="both"/>
        <w:rPr>
          <w:rFonts w:asciiTheme="minorHAnsi" w:hAnsiTheme="minorHAnsi" w:cstheme="minorBidi"/>
          <w:b/>
          <w:bCs/>
          <w:color w:val="auto"/>
          <w:highlight w:val="yellow"/>
        </w:rPr>
      </w:pPr>
      <w:r w:rsidRPr="24B89334">
        <w:rPr>
          <w:rFonts w:asciiTheme="minorHAnsi" w:hAnsiTheme="minorHAnsi" w:cstheme="minorBidi"/>
          <w:b/>
          <w:bCs/>
          <w:color w:val="auto"/>
          <w:highlight w:val="yellow"/>
        </w:rPr>
        <w:t xml:space="preserve">Para </w:t>
      </w:r>
      <w:r w:rsidR="70D2B007" w:rsidRPr="24B89334">
        <w:rPr>
          <w:rFonts w:asciiTheme="minorHAnsi" w:hAnsiTheme="minorHAnsi" w:cstheme="minorBidi"/>
          <w:b/>
          <w:bCs/>
          <w:color w:val="auto"/>
          <w:highlight w:val="yellow"/>
        </w:rPr>
        <w:t>parcerias</w:t>
      </w:r>
      <w:r w:rsidRPr="24B89334">
        <w:rPr>
          <w:rFonts w:asciiTheme="minorHAnsi" w:hAnsiTheme="minorHAnsi" w:cstheme="minorBidi"/>
          <w:b/>
          <w:bCs/>
          <w:color w:val="auto"/>
          <w:highlight w:val="yellow"/>
        </w:rPr>
        <w:t xml:space="preserve"> com mais de 1ano:</w:t>
      </w:r>
    </w:p>
    <w:p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trimestralmente prestações de contas parciais até </w:t>
      </w:r>
      <w:r w:rsidR="29AC2F5D" w:rsidRPr="24B89334">
        <w:rPr>
          <w:rFonts w:ascii="Calibri" w:eastAsia="Calibri" w:hAnsi="Calibri" w:cs="Calibri"/>
        </w:rPr>
        <w:t>30 dias após</w:t>
      </w:r>
      <w:r w:rsidRPr="24B89334">
        <w:rPr>
          <w:rFonts w:ascii="Calibri" w:eastAsia="Calibri" w:hAnsi="Calibri" w:cs="Calibri"/>
        </w:rPr>
        <w:t xml:space="preserve"> o</w:t>
      </w:r>
      <w:r w:rsidR="25826FC2" w:rsidRPr="24B89334">
        <w:rPr>
          <w:rFonts w:ascii="Calibri" w:eastAsia="Calibri" w:hAnsi="Calibri" w:cs="Calibri"/>
        </w:rPr>
        <w:t xml:space="preserve"> fim do</w:t>
      </w:r>
      <w:r w:rsidRPr="24B89334">
        <w:rPr>
          <w:rFonts w:ascii="Calibri" w:eastAsia="Calibri" w:hAnsi="Calibri" w:cs="Calibri"/>
        </w:rPr>
        <w:t xml:space="preserve"> trimestre a que se refere.</w:t>
      </w:r>
    </w:p>
    <w:p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4.1.2.</w:t>
      </w:r>
      <w:r w:rsidRPr="24B89334">
        <w:rPr>
          <w:rFonts w:ascii="Calibri" w:eastAsia="Calibri" w:hAnsi="Calibri" w:cs="Calibri"/>
        </w:rPr>
        <w:t xml:space="preserve"> A Organização da Sociedade Civil deverá apresentar prestações de contas anuais em até 90 dias do término da execução do plano de trabalho </w:t>
      </w:r>
      <w:r w:rsidR="5079D70F" w:rsidRPr="24B89334">
        <w:rPr>
          <w:rFonts w:ascii="Calibri" w:eastAsia="Calibri" w:hAnsi="Calibri" w:cs="Calibri"/>
        </w:rPr>
        <w:t xml:space="preserve">anual </w:t>
      </w:r>
      <w:r w:rsidRPr="24B89334">
        <w:rPr>
          <w:rFonts w:ascii="Calibri" w:eastAsia="Calibri" w:hAnsi="Calibri" w:cs="Calibri"/>
        </w:rPr>
        <w:t xml:space="preserve">a que se refere. </w:t>
      </w:r>
    </w:p>
    <w:p w:rsidR="719D01BD" w:rsidRDefault="71ED5B0D" w:rsidP="24B89334">
      <w:pPr>
        <w:pStyle w:val="Default"/>
        <w:spacing w:line="360" w:lineRule="auto"/>
        <w:jc w:val="both"/>
        <w:rPr>
          <w:rFonts w:ascii="Calibri" w:eastAsia="Calibri" w:hAnsi="Calibri" w:cs="Calibri"/>
        </w:rPr>
      </w:pPr>
      <w:r w:rsidRPr="24B89334">
        <w:rPr>
          <w:rFonts w:ascii="Calibri" w:eastAsia="Calibri" w:hAnsi="Calibri" w:cs="Calibri"/>
          <w:b/>
          <w:bCs/>
        </w:rPr>
        <w:t>4.1.3.</w:t>
      </w:r>
      <w:r w:rsidRPr="24B89334">
        <w:rPr>
          <w:rFonts w:ascii="Calibri" w:eastAsia="Calibri" w:hAnsi="Calibri" w:cs="Calibri"/>
        </w:rPr>
        <w:t xml:space="preserve"> Ao fim da parceria, a entidade deverá apresentar a prestação de contas final, em até 90 dias do término da vigência da parceria.</w:t>
      </w:r>
    </w:p>
    <w:p w:rsidR="022E6F3E" w:rsidRDefault="00779145" w:rsidP="24B89334">
      <w:pPr>
        <w:pStyle w:val="Default"/>
        <w:spacing w:line="360" w:lineRule="auto"/>
        <w:jc w:val="both"/>
        <w:rPr>
          <w:rFonts w:ascii="Calibri" w:eastAsia="Calibri" w:hAnsi="Calibri" w:cs="Calibri"/>
          <w:b/>
          <w:bCs/>
          <w:highlight w:val="yellow"/>
        </w:rPr>
      </w:pPr>
      <w:r w:rsidRPr="24B89334">
        <w:rPr>
          <w:rFonts w:ascii="Calibri" w:eastAsia="Calibri" w:hAnsi="Calibri" w:cs="Calibri"/>
          <w:b/>
          <w:bCs/>
          <w:highlight w:val="yellow"/>
        </w:rPr>
        <w:t xml:space="preserve">Para </w:t>
      </w:r>
      <w:r w:rsidR="4CD3AF13" w:rsidRPr="24B89334">
        <w:rPr>
          <w:rFonts w:ascii="Calibri" w:eastAsia="Calibri" w:hAnsi="Calibri" w:cs="Calibri"/>
          <w:b/>
          <w:bCs/>
          <w:highlight w:val="yellow"/>
        </w:rPr>
        <w:t>parcerias com entre 3 meses e 1 ano:</w:t>
      </w:r>
    </w:p>
    <w:p w:rsidR="02C77780" w:rsidRDefault="0A1796FD" w:rsidP="24B89334">
      <w:pPr>
        <w:pStyle w:val="Default"/>
        <w:spacing w:line="360" w:lineRule="auto"/>
        <w:jc w:val="both"/>
        <w:rPr>
          <w:rFonts w:ascii="Calibri" w:eastAsia="Calibri" w:hAnsi="Calibri" w:cs="Calibri"/>
        </w:rPr>
      </w:pPr>
      <w:r w:rsidRPr="24B89334">
        <w:rPr>
          <w:rFonts w:ascii="Calibri" w:eastAsia="Calibri" w:hAnsi="Calibri" w:cs="Calibri"/>
          <w:b/>
          <w:bCs/>
        </w:rPr>
        <w:lastRenderedPageBreak/>
        <w:t>4.1.1.</w:t>
      </w:r>
      <w:r w:rsidRPr="24B89334">
        <w:rPr>
          <w:rFonts w:ascii="Calibri" w:eastAsia="Calibri" w:hAnsi="Calibri" w:cs="Calibri"/>
        </w:rPr>
        <w:t xml:space="preserve"> A Organização da Sociedade Civil deverá apresentar trimestralmente prestações de contas parciais até 30 dias após o </w:t>
      </w:r>
      <w:r w:rsidR="4EC7C566" w:rsidRPr="24B89334">
        <w:rPr>
          <w:rFonts w:ascii="Calibri" w:eastAsia="Calibri" w:hAnsi="Calibri" w:cs="Calibri"/>
        </w:rPr>
        <w:t xml:space="preserve">fim do </w:t>
      </w:r>
      <w:r w:rsidRPr="24B89334">
        <w:rPr>
          <w:rFonts w:ascii="Calibri" w:eastAsia="Calibri" w:hAnsi="Calibri" w:cs="Calibri"/>
        </w:rPr>
        <w:t>trimestre a que se refere.</w:t>
      </w:r>
    </w:p>
    <w:p w:rsidR="02C77780" w:rsidRDefault="0A1796FD" w:rsidP="24B89334">
      <w:pPr>
        <w:pStyle w:val="Default"/>
        <w:spacing w:line="360" w:lineRule="auto"/>
        <w:jc w:val="both"/>
        <w:rPr>
          <w:rFonts w:ascii="Calibri" w:eastAsia="Calibri" w:hAnsi="Calibri" w:cs="Calibri"/>
        </w:rPr>
      </w:pPr>
      <w:r w:rsidRPr="24B89334">
        <w:rPr>
          <w:rFonts w:ascii="Calibri" w:eastAsia="Calibri" w:hAnsi="Calibri" w:cs="Calibri"/>
          <w:b/>
          <w:bCs/>
        </w:rPr>
        <w:t>4.1.</w:t>
      </w:r>
      <w:r w:rsidR="79AB1CC1" w:rsidRPr="24B89334">
        <w:rPr>
          <w:rFonts w:ascii="Calibri" w:eastAsia="Calibri" w:hAnsi="Calibri" w:cs="Calibri"/>
          <w:b/>
          <w:bCs/>
        </w:rPr>
        <w:t>2</w:t>
      </w:r>
      <w:r w:rsidRPr="24B89334">
        <w:rPr>
          <w:rFonts w:ascii="Calibri" w:eastAsia="Calibri" w:hAnsi="Calibri" w:cs="Calibri"/>
          <w:b/>
          <w:bCs/>
        </w:rPr>
        <w:t>.</w:t>
      </w:r>
      <w:r w:rsidRPr="24B89334">
        <w:rPr>
          <w:rFonts w:ascii="Calibri" w:eastAsia="Calibri" w:hAnsi="Calibri" w:cs="Calibri"/>
        </w:rPr>
        <w:t xml:space="preserve"> Ao fim da parceria, a entidade deverá apresentar a prestação de contas final, em até 90 dias do término da vigência da parceria.</w:t>
      </w:r>
    </w:p>
    <w:p w:rsidR="7664CDFE" w:rsidRDefault="26DAE567" w:rsidP="24B89334">
      <w:pPr>
        <w:pStyle w:val="Default"/>
        <w:spacing w:line="360" w:lineRule="auto"/>
        <w:jc w:val="both"/>
        <w:rPr>
          <w:rFonts w:ascii="Calibri" w:eastAsia="Calibri" w:hAnsi="Calibri" w:cs="Calibri"/>
          <w:b/>
          <w:bCs/>
          <w:highlight w:val="yellow"/>
        </w:rPr>
      </w:pPr>
      <w:r w:rsidRPr="24B89334">
        <w:rPr>
          <w:rFonts w:ascii="Calibri" w:eastAsia="Calibri" w:hAnsi="Calibri" w:cs="Calibri"/>
          <w:b/>
          <w:bCs/>
          <w:highlight w:val="yellow"/>
        </w:rPr>
        <w:t>Para eventos</w:t>
      </w:r>
      <w:r w:rsidR="063D3015" w:rsidRPr="24B89334">
        <w:rPr>
          <w:rFonts w:ascii="Calibri" w:eastAsia="Calibri" w:hAnsi="Calibri" w:cs="Calibri"/>
          <w:b/>
          <w:bCs/>
          <w:highlight w:val="yellow"/>
        </w:rPr>
        <w:t xml:space="preserve"> até 3 meses:</w:t>
      </w:r>
    </w:p>
    <w:p w:rsidR="7664CDFE" w:rsidRDefault="26DAE567" w:rsidP="24B89334">
      <w:pPr>
        <w:pStyle w:val="Default"/>
        <w:spacing w:line="360" w:lineRule="auto"/>
        <w:jc w:val="both"/>
        <w:rPr>
          <w:rFonts w:ascii="Calibri" w:eastAsia="Calibri" w:hAnsi="Calibri" w:cs="Calibri"/>
        </w:rPr>
      </w:pPr>
      <w:r w:rsidRPr="24B89334">
        <w:rPr>
          <w:rFonts w:ascii="Calibri" w:eastAsia="Calibri" w:hAnsi="Calibri" w:cs="Calibri"/>
          <w:b/>
          <w:bCs/>
        </w:rPr>
        <w:t>4.1.1.</w:t>
      </w:r>
      <w:r w:rsidRPr="24B89334">
        <w:rPr>
          <w:rFonts w:ascii="Calibri" w:eastAsia="Calibri" w:hAnsi="Calibri" w:cs="Calibri"/>
        </w:rPr>
        <w:t xml:space="preserve"> A Organização da Sociedade Civil deverá apresentar prestação de contas em até 90 dias do térmi</w:t>
      </w:r>
      <w:r w:rsidR="449FB9EE" w:rsidRPr="24B89334">
        <w:rPr>
          <w:rFonts w:ascii="Calibri" w:eastAsia="Calibri" w:hAnsi="Calibri" w:cs="Calibri"/>
        </w:rPr>
        <w:t>no da vigência da parceria</w:t>
      </w:r>
    </w:p>
    <w:p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69333ABF" w:rsidRPr="1F2591BE">
        <w:rPr>
          <w:rFonts w:asciiTheme="minorHAnsi" w:hAnsiTheme="minorHAnsi" w:cstheme="minorBidi"/>
          <w:b/>
          <w:bCs/>
          <w:color w:val="auto"/>
        </w:rPr>
        <w:t>4</w:t>
      </w:r>
      <w:r w:rsidRPr="1F2591BE">
        <w:rPr>
          <w:rFonts w:asciiTheme="minorHAnsi" w:hAnsiTheme="minorHAnsi" w:cstheme="minorBidi"/>
          <w:b/>
          <w:bCs/>
          <w:color w:val="auto"/>
        </w:rPr>
        <w:t>.</w:t>
      </w:r>
      <w:r w:rsidRPr="1F2591BE">
        <w:rPr>
          <w:rFonts w:asciiTheme="minorHAnsi" w:hAnsiTheme="minorHAnsi" w:cstheme="minorBidi"/>
          <w:color w:val="auto"/>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rsidR="05007181" w:rsidRDefault="7AB9AD3B"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4.1.</w:t>
      </w:r>
      <w:r w:rsidR="1F533160" w:rsidRPr="1F2591BE">
        <w:rPr>
          <w:rFonts w:asciiTheme="minorHAnsi" w:hAnsiTheme="minorHAnsi" w:cstheme="minorBidi"/>
          <w:b/>
          <w:bCs/>
          <w:color w:val="auto"/>
        </w:rPr>
        <w:t>5</w:t>
      </w:r>
      <w:r w:rsidRPr="1F2591BE">
        <w:rPr>
          <w:rFonts w:asciiTheme="minorHAnsi" w:hAnsiTheme="minorHAnsi" w:cstheme="minorBidi"/>
          <w:b/>
          <w:bCs/>
          <w:color w:val="auto"/>
        </w:rPr>
        <w:t>.</w:t>
      </w:r>
      <w:r w:rsidRPr="1F2591BE">
        <w:rPr>
          <w:rFonts w:asciiTheme="minorHAnsi" w:hAnsiTheme="minorHAnsi" w:cstheme="minorBidi"/>
          <w:color w:val="auto"/>
        </w:rPr>
        <w:t xml:space="preserve"> Serão glosados valores relacionados a metas e resultados descumpridos sem justificativa suficiente.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4.2.</w:t>
      </w:r>
      <w:r w:rsidRPr="600B1840">
        <w:rPr>
          <w:rFonts w:asciiTheme="minorHAnsi" w:hAnsiTheme="minorHAnsi" w:cstheme="minorBidi"/>
          <w:color w:val="auto"/>
        </w:rPr>
        <w:t xml:space="preserve"> A prestação de contas e todos os atos que dela decorram dar-se-ão em plataforma eletrônica, permitindo a visualização por qualquer interessado.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w:t>
      </w:r>
      <w:r w:rsidRPr="600B1840">
        <w:rPr>
          <w:rFonts w:asciiTheme="minorHAnsi" w:hAnsiTheme="minorHAnsi" w:cstheme="minorBidi"/>
          <w:color w:val="auto"/>
        </w:rPr>
        <w:t xml:space="preserve"> A OSC deverá apresentar os seguintes documentos para fins de prestações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596D99FD" w:rsidRPr="600B1840">
        <w:rPr>
          <w:rFonts w:asciiTheme="minorHAnsi" w:hAnsiTheme="minorHAnsi" w:cstheme="minorBidi"/>
          <w:color w:val="auto"/>
        </w:rPr>
        <w:t>R</w:t>
      </w:r>
      <w:r w:rsidRPr="600B1840">
        <w:rPr>
          <w:rFonts w:asciiTheme="minorHAnsi" w:hAnsiTheme="minorHAnsi" w:cstheme="minorBidi"/>
          <w:color w:val="auto"/>
        </w:rPr>
        <w:t>elatório de execução financeira, assinado pelo seu representante legal, com a descrição das despesas e receitas efetivamente realizadas, assim como notas e comprovantes fiscais, emitidos em nome da OSC;</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Extrato bancário da conta específica vinculada à execução da parceria</w:t>
      </w:r>
      <w:r w:rsidR="2923FFF8" w:rsidRPr="600B1840">
        <w:rPr>
          <w:rFonts w:asciiTheme="minorHAnsi" w:hAnsiTheme="minorHAnsi" w:cstheme="minorBidi"/>
          <w:color w:val="auto"/>
        </w:rPr>
        <w:t>, incluindo extrato de eventual conta investimento ou conta poupança vinculada à conta corrente;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Comprovante do recolhimento do saldo da conta bancária específica em favor da administração pública municipal, quando houver, no caso de prestação de contas final;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Material comprobatório do cumprimento do objeto em fotos, vídeos ou outros suportes, quando couber;</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Relação de bens adquiridos;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G)</w:t>
      </w:r>
      <w:r w:rsidRPr="600B1840">
        <w:rPr>
          <w:rFonts w:asciiTheme="minorHAnsi" w:hAnsiTheme="minorHAnsi" w:cstheme="minorBidi"/>
          <w:color w:val="auto"/>
        </w:rPr>
        <w:t xml:space="preserve"> A memória de cálculo do rateio das despesas, quando for o caso;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4.3.1.</w:t>
      </w:r>
      <w:r w:rsidRPr="600B1840">
        <w:rPr>
          <w:rFonts w:asciiTheme="minorHAnsi" w:hAnsiTheme="minorHAnsi" w:cstheme="minorBidi"/>
          <w:color w:val="auto"/>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4.3.2.</w:t>
      </w:r>
      <w:r w:rsidRPr="600B1840">
        <w:rPr>
          <w:rFonts w:asciiTheme="minorHAnsi" w:hAnsiTheme="minorHAnsi" w:cstheme="minorBidi"/>
          <w:color w:val="auto"/>
        </w:rPr>
        <w:t xml:space="preserve"> Em caso de descumprimento parcial de metas ou resultados fixados no plano de trabalho, poderá ser apresentado relatório de execução financeira parcial concernente </w:t>
      </w:r>
      <w:r w:rsidR="3DFB0EE9" w:rsidRPr="600B1840">
        <w:rPr>
          <w:rFonts w:asciiTheme="minorHAnsi" w:hAnsiTheme="minorHAnsi" w:cstheme="minorBidi"/>
          <w:color w:val="auto"/>
        </w:rPr>
        <w:t>às</w:t>
      </w:r>
      <w:r w:rsidRPr="600B1840">
        <w:rPr>
          <w:rFonts w:asciiTheme="minorHAnsi" w:hAnsiTheme="minorHAnsi" w:cstheme="minorBidi"/>
          <w:color w:val="auto"/>
        </w:rPr>
        <w:t xml:space="preserve"> referidas metas ou resultados, desde que existam condições de segregar referidos itens de despesa.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w:t>
      </w:r>
      <w:r w:rsidRPr="600B1840">
        <w:rPr>
          <w:rFonts w:asciiTheme="minorHAnsi" w:hAnsiTheme="minorHAnsi" w:cstheme="minorBidi"/>
          <w:color w:val="auto"/>
        </w:rPr>
        <w:t xml:space="preserve"> Constatada irregularidade ou omissão na prestação de contas, será a OSC notificada para sanar a irregularidade ou cumprir a obrigação, no prazo de 15 (quinze) dias, prorrogável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4.4.1.</w:t>
      </w:r>
      <w:r w:rsidRPr="600B1840">
        <w:rPr>
          <w:rFonts w:asciiTheme="minorHAnsi" w:hAnsiTheme="minorHAnsi" w:cstheme="minorBidi"/>
          <w:color w:val="auto"/>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4.5.</w:t>
      </w:r>
      <w:r w:rsidRPr="600B1840">
        <w:rPr>
          <w:rFonts w:asciiTheme="minorHAnsi" w:hAnsiTheme="minorHAnsi" w:cstheme="minorBidi"/>
          <w:color w:val="auto"/>
        </w:rPr>
        <w:t xml:space="preserve"> Cabe ao Gestor da Parceria analisar a prestação de contas apresentada, para fins de avaliação do cumprimento das metas do objeto, no prazo legal.</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w:t>
      </w:r>
      <w:r w:rsidRPr="600B1840">
        <w:rPr>
          <w:rFonts w:asciiTheme="minorHAnsi" w:hAnsiTheme="minorHAnsi" w:cstheme="minorBidi"/>
          <w:color w:val="auto"/>
        </w:rPr>
        <w:t xml:space="preserve"> A análise da prestação de contas final constitui-se das seguintes etapas: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4.6.1.</w:t>
      </w:r>
      <w:r w:rsidRPr="600B1840">
        <w:rPr>
          <w:rFonts w:asciiTheme="minorHAnsi" w:hAnsiTheme="minorHAnsi" w:cstheme="minorBidi"/>
          <w:color w:val="auto"/>
        </w:rPr>
        <w:t xml:space="preserve"> Análise de execução do objeto: quanto ao cumprimento do objeto e atingimento dos resultados pactuados no plano de trabalho aprovado pela Administração Pública, devendo o eventual cumprimento parcial ser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4.6.2.</w:t>
      </w:r>
      <w:r w:rsidRPr="600B1840">
        <w:rPr>
          <w:rFonts w:asciiTheme="minorHAnsi" w:hAnsiTheme="minorHAnsi" w:cstheme="minorBidi"/>
          <w:color w:val="auto"/>
        </w:rPr>
        <w:t xml:space="preserve"> Análise financeira: verificação da conformidade entre o total de recursos repassados, inclusive rendimentos financeiros, e os valores máximos das categorias ou metas orçamentárias, executados pela OSC, de acordo com o plano de trabalho aprovado e seus eventuais aditamentos, bem como conciliação das despesas com extrato bancário de apresentação obrigatória.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4.6.3.</w:t>
      </w:r>
      <w:r w:rsidRPr="600B1840">
        <w:rPr>
          <w:rFonts w:asciiTheme="minorHAnsi" w:hAnsiTheme="minorHAnsi" w:cstheme="minorBidi"/>
          <w:color w:val="auto"/>
        </w:rPr>
        <w:t xml:space="preserve"> Nos casos em que a OSC houver comprovado atendimento dos valores aprovados, bem como efetiva conciliação das despesas efetuadas com a movimentação bancária demonstrada no extrato, a prestação de contas será considerada aprovada, sem a necessidade de verificação, pelo gestor público, dos </w:t>
      </w:r>
      <w:r w:rsidRPr="600B1840">
        <w:rPr>
          <w:rFonts w:asciiTheme="minorHAnsi" w:hAnsiTheme="minorHAnsi" w:cstheme="minorBidi"/>
          <w:color w:val="auto"/>
        </w:rPr>
        <w:lastRenderedPageBreak/>
        <w:t>recebidos, documentos contábeis e relativos a pagamentos e outros relacionados às compras e contratações.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4.7.</w:t>
      </w:r>
      <w:r w:rsidRPr="600B1840">
        <w:rPr>
          <w:rFonts w:asciiTheme="minorHAnsi" w:hAnsiTheme="minorHAnsi" w:cstheme="minorBidi"/>
          <w:color w:val="auto"/>
        </w:rPr>
        <w:t xml:space="preserve"> A análise da prestação de contas final levará em conta os documentos do item 4.3. e os pareceres e relatórios dos itens 4.5 e 8.3.</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4.8.</w:t>
      </w:r>
      <w:r w:rsidRPr="600B1840">
        <w:rPr>
          <w:rFonts w:asciiTheme="minorHAnsi" w:hAnsiTheme="minorHAnsi" w:cstheme="minorBidi"/>
          <w:color w:val="auto"/>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w:t>
      </w:r>
      <w:r w:rsidRPr="600B1840">
        <w:rPr>
          <w:rFonts w:asciiTheme="minorHAnsi" w:hAnsiTheme="minorHAnsi" w:cstheme="minorBidi"/>
          <w:color w:val="auto"/>
        </w:rPr>
        <w:t xml:space="preserve"> A OSC está obrigada a prestar contas da boa e regular aplicação dos recursos recebidos ao término da vigência da parceria. </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4.9.1.</w:t>
      </w:r>
      <w:r w:rsidRPr="600B1840">
        <w:rPr>
          <w:rFonts w:asciiTheme="minorHAnsi" w:hAnsiTheme="minorHAnsi" w:cstheme="minorBidi"/>
          <w:color w:val="auto"/>
        </w:rPr>
        <w:t xml:space="preserve"> O prazo poderá ser prorrogado por até 30 dias, a critério do titular do órgão, ou ente da Administração parceiro, ou daquele a quem tiver sido delegada a competência, desde que devidamente justificado.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4.9.2.</w:t>
      </w:r>
      <w:r w:rsidRPr="600B1840">
        <w:rPr>
          <w:rFonts w:asciiTheme="minorHAnsi" w:hAnsiTheme="minorHAnsi" w:cstheme="minorBidi"/>
          <w:color w:val="auto"/>
        </w:rPr>
        <w:t xml:space="preserve"> Na hipótese de devolução de recursos, a guia de recolhimento deverá ser apresentada juntamente com 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w:t>
      </w:r>
      <w:r w:rsidRPr="600B1840">
        <w:rPr>
          <w:rFonts w:asciiTheme="minorHAnsi" w:hAnsiTheme="minorHAnsi" w:cstheme="minorBidi"/>
          <w:color w:val="auto"/>
        </w:rPr>
        <w:t xml:space="preserve"> A manifestação conclusiva sobre a prestação de contas pela Administração Pública deverá dispor sobre: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Aprovação da prestação de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Aprovação da prestação de contas com ressalvas, mesmo que cumpridos o objeto e as metas da parceria, estiver evidenciada impropriedade ou qualquer outra falta de natureza formal de que não resulte danos ao erário; ou</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4.10.1.</w:t>
      </w:r>
      <w:r w:rsidRPr="600B1840">
        <w:rPr>
          <w:rFonts w:asciiTheme="minorHAnsi" w:hAnsiTheme="minorHAnsi" w:cstheme="minorBidi"/>
          <w:color w:val="auto"/>
        </w:rPr>
        <w:t xml:space="preserve"> São consideradas falhas formais, para fins de aprovação da prestação de contas com ressalvas, sem prejuízo de outras: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B)</w:t>
      </w:r>
      <w:r w:rsidRPr="600B1840">
        <w:rPr>
          <w:rFonts w:asciiTheme="minorHAnsi" w:hAnsiTheme="minorHAnsi" w:cstheme="minorBidi"/>
          <w:color w:val="auto"/>
        </w:rPr>
        <w:t xml:space="preserve"> A inadequação ou a imperfeição a respeito de exigência, forma ou procedimento a ser adotado desde que o objetivo ou resultado final pretendido pela execução da parceria seja alcançado.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4.11.</w:t>
      </w:r>
      <w:r w:rsidRPr="600B1840">
        <w:rPr>
          <w:rFonts w:asciiTheme="minorHAnsi" w:hAnsiTheme="minorHAnsi" w:cstheme="minorBidi"/>
          <w:color w:val="auto"/>
        </w:rPr>
        <w:t xml:space="preserve"> As contas serão rejeitadas quando: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Houver omissão no dever de prestar contas;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Houver descumprimento injustificado dos objetivos e metas estabelecidos no plano de trabalho;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Ocorrer danos ao erário decorrente de ato de gestão ilegítimo ou antieconômico;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D)</w:t>
      </w:r>
      <w:r w:rsidRPr="600B1840">
        <w:rPr>
          <w:rFonts w:asciiTheme="minorHAnsi" w:hAnsiTheme="minorHAnsi" w:cstheme="minorBidi"/>
          <w:color w:val="auto"/>
        </w:rPr>
        <w:t xml:space="preserve"> Houver desfalque ou desvio de dinheiro, bens ou valores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Não for executado o objeto da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Os recursos forem aplicados em finalidades diversas das previstas na parceria.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w:t>
      </w:r>
      <w:r w:rsidRPr="600B1840">
        <w:rPr>
          <w:rFonts w:asciiTheme="minorHAnsi" w:hAnsiTheme="minorHAnsi" w:cstheme="minorBidi"/>
          <w:color w:val="auto"/>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4.12.1.</w:t>
      </w:r>
      <w:r w:rsidRPr="600B1840">
        <w:rPr>
          <w:rFonts w:asciiTheme="minorHAnsi" w:hAnsiTheme="minorHAnsi" w:cstheme="minorBidi"/>
          <w:color w:val="auto"/>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4.12.2.</w:t>
      </w:r>
      <w:r w:rsidRPr="600B1840">
        <w:rPr>
          <w:rFonts w:asciiTheme="minorHAnsi" w:hAnsiTheme="minorHAnsi" w:cstheme="minorBidi"/>
          <w:color w:val="auto"/>
        </w:rPr>
        <w:t xml:space="preserve"> Nos casos em que não for constatado dolo da OSC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w:t>
      </w:r>
      <w:r w:rsidRPr="600B1840">
        <w:rPr>
          <w:rFonts w:asciiTheme="minorHAnsi" w:hAnsiTheme="minorHAnsi" w:cstheme="minorBidi"/>
          <w:color w:val="auto"/>
        </w:rPr>
        <w:t xml:space="preserve"> Caberá um único recurso à autoridade competente da decisão que rejeitar as contas prestadas, a ser interposto no prazo de 10 dias úteis a contar da notificação da decisão.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4.13.1.</w:t>
      </w:r>
      <w:r w:rsidRPr="600B1840">
        <w:rPr>
          <w:rFonts w:asciiTheme="minorHAnsi" w:hAnsiTheme="minorHAnsi" w:cstheme="minorBidi"/>
          <w:color w:val="auto"/>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O dano ao erário será previamente delimitado para embasar a rejeição das contas prestadas.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B)</w:t>
      </w:r>
      <w:r w:rsidRPr="600B1840">
        <w:rPr>
          <w:rFonts w:asciiTheme="minorHAnsi" w:hAnsiTheme="minorHAnsi" w:cstheme="minorBidi"/>
          <w:color w:val="auto"/>
        </w:rPr>
        <w:t xml:space="preserve"> Os valores apurados serão acrescidos de correção monetária e juros.</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O débito decorrente da ausência ou rejeição da prestação de contas, quando definitiva, será inscrito no CADIN Municipal, por meio de despacho da autoridade competente.</w:t>
      </w:r>
    </w:p>
    <w:p w:rsidR="05007181" w:rsidRDefault="7AB9AD3B"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4.14.</w:t>
      </w:r>
      <w:r w:rsidRPr="600B1840">
        <w:rPr>
          <w:rFonts w:asciiTheme="minorHAnsi" w:hAnsiTheme="minorHAnsi" w:cstheme="minorBidi"/>
          <w:color w:val="auto"/>
        </w:rPr>
        <w:t xml:space="preserve"> Após a prestação de contas final, sendo apuradas pela Administração irregularidades financeiras, o valor respectivo deverá ser restituído ao Tesouro Municipal ou ao Fundo Municipal competente, no prazo improrrogável de 30 dias.</w:t>
      </w:r>
    </w:p>
    <w:p w:rsidR="4D949F12" w:rsidRDefault="4D949F12" w:rsidP="600B1840">
      <w:pPr>
        <w:pStyle w:val="Default"/>
        <w:spacing w:line="360" w:lineRule="auto"/>
        <w:jc w:val="both"/>
        <w:rPr>
          <w:rFonts w:asciiTheme="minorHAnsi" w:hAnsiTheme="minorHAnsi" w:cstheme="minorBidi"/>
        </w:rPr>
      </w:pP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t>CLÁUSULA QUINTA – EXECUÇÃO:</w:t>
      </w:r>
    </w:p>
    <w:p w:rsidR="4FEE5158" w:rsidRDefault="1F7D19AE" w:rsidP="6DE4FA40">
      <w:pPr>
        <w:spacing w:after="0" w:line="360" w:lineRule="auto"/>
        <w:jc w:val="both"/>
        <w:rPr>
          <w:rFonts w:eastAsiaTheme="minorEastAsia"/>
          <w:color w:val="000000" w:themeColor="text1"/>
          <w:sz w:val="24"/>
          <w:szCs w:val="24"/>
        </w:rPr>
      </w:pPr>
      <w:r w:rsidRPr="6DE4FA40">
        <w:rPr>
          <w:rFonts w:eastAsiaTheme="minorEastAsia"/>
          <w:b/>
          <w:bCs/>
          <w:sz w:val="24"/>
          <w:szCs w:val="24"/>
        </w:rPr>
        <w:t>5.1.</w:t>
      </w:r>
      <w:r w:rsidRPr="6DE4FA40">
        <w:rPr>
          <w:rFonts w:eastAsiaTheme="minorEastAsia"/>
          <w:sz w:val="24"/>
          <w:szCs w:val="24"/>
        </w:rPr>
        <w:t xml:space="preserve"> A execução do objeto da presente parceria se dará conforme o estabelecido no Plano de Trabalho, constante do processo administrativo.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w:t>
      </w:r>
      <w:r w:rsidRPr="600B1840">
        <w:rPr>
          <w:rFonts w:asciiTheme="minorHAnsi" w:hAnsiTheme="minorHAnsi" w:cstheme="minorBidi"/>
          <w:color w:val="auto"/>
        </w:rPr>
        <w:t xml:space="preserve"> As aquisições e contratações realizadas com recursos da parceria deverão observar os princípios da impessoalidade, moralidade e economicidade, bem como deverá a </w:t>
      </w:r>
      <w:r w:rsidRPr="600B1840">
        <w:rPr>
          <w:rFonts w:asciiTheme="minorHAnsi" w:hAnsiTheme="minorHAnsi" w:cstheme="minorBidi"/>
          <w:b/>
          <w:bCs/>
          <w:color w:val="auto"/>
        </w:rPr>
        <w:t>PROPONENTE</w:t>
      </w:r>
      <w:r w:rsidRPr="600B1840">
        <w:rPr>
          <w:rFonts w:asciiTheme="minorHAnsi" w:hAnsiTheme="minorHAnsi" w:cstheme="minorBidi"/>
          <w:color w:val="auto"/>
        </w:rPr>
        <w:t xml:space="preserve"> certificar-se e responsabilizar-se pela regularidade jurídica e fiscal das contratadas.</w:t>
      </w:r>
    </w:p>
    <w:p w:rsidR="4FEE5158" w:rsidRDefault="73D7C442" w:rsidP="6979F875">
      <w:pPr>
        <w:pStyle w:val="Default"/>
        <w:spacing w:line="360" w:lineRule="auto"/>
        <w:jc w:val="both"/>
        <w:rPr>
          <w:rFonts w:asciiTheme="minorHAnsi" w:hAnsiTheme="minorHAnsi" w:cstheme="minorBidi"/>
        </w:rPr>
      </w:pPr>
      <w:r w:rsidRPr="6979F875">
        <w:rPr>
          <w:rFonts w:asciiTheme="minorHAnsi" w:hAnsiTheme="minorHAnsi" w:cstheme="minorBidi"/>
          <w:b/>
          <w:bCs/>
          <w:color w:val="auto"/>
        </w:rPr>
        <w:t>5.2.1.</w:t>
      </w:r>
      <w:r w:rsidR="1CAE7E25" w:rsidRPr="6979F875">
        <w:rPr>
          <w:rFonts w:asciiTheme="minorHAnsi" w:hAnsiTheme="minorHAnsi" w:cstheme="minorBidi"/>
          <w:color w:val="auto"/>
        </w:rPr>
        <w:t>A</w:t>
      </w:r>
      <w:r w:rsidRPr="6979F875">
        <w:rPr>
          <w:rFonts w:asciiTheme="minorHAnsi" w:hAnsiTheme="minorHAnsi" w:cstheme="minorBidi"/>
          <w:color w:val="auto"/>
        </w:rPr>
        <w:t xml:space="preserve"> pesquisa de preços para a aquisição de bens e contratação de serviços em geral será realizada mediante a utilização dos parâmetros pertinentes dentre os seguintes:</w:t>
      </w:r>
    </w:p>
    <w:p w:rsidR="27577E2A" w:rsidRDefault="73D7C442" w:rsidP="6979F875">
      <w:pPr>
        <w:pStyle w:val="Default"/>
        <w:spacing w:line="360" w:lineRule="auto"/>
        <w:jc w:val="both"/>
      </w:pPr>
      <w:r w:rsidRPr="6979F875">
        <w:rPr>
          <w:rFonts w:asciiTheme="minorHAnsi" w:hAnsiTheme="minorHAnsi" w:cstheme="minorBidi"/>
          <w:color w:val="auto"/>
        </w:rPr>
        <w:t>I - Banco de preços de referência mantido pela Prefeitura;</w:t>
      </w:r>
    </w:p>
    <w:p w:rsidR="27577E2A" w:rsidRDefault="7A6B55E4" w:rsidP="6979F875">
      <w:pPr>
        <w:pStyle w:val="Default"/>
        <w:spacing w:line="360" w:lineRule="auto"/>
        <w:jc w:val="both"/>
      </w:pPr>
      <w:r w:rsidRPr="6979F875">
        <w:rPr>
          <w:rFonts w:ascii="Calibri" w:eastAsia="Calibri" w:hAnsi="Calibri" w:cs="Calibri"/>
          <w:lang w:val="pt-PT"/>
        </w:rPr>
        <w:t>II - bancos de preços de referência no âmbito da Administração Pública, devendo ser consultado no mínimo o Painel Nacional de Contratações Públicas, verificando-se a existência de compras do mesmo item realizadas no Estado de São Paulo;</w:t>
      </w:r>
    </w:p>
    <w:p w:rsidR="4FEE5158" w:rsidRDefault="73D7C442" w:rsidP="6979F875">
      <w:pPr>
        <w:pStyle w:val="Default"/>
        <w:spacing w:line="360" w:lineRule="auto"/>
        <w:jc w:val="both"/>
        <w:rPr>
          <w:rFonts w:asciiTheme="minorHAnsi" w:hAnsiTheme="minorHAnsi" w:cstheme="minorBidi"/>
        </w:rPr>
      </w:pPr>
      <w:r w:rsidRPr="6979F875">
        <w:rPr>
          <w:rFonts w:asciiTheme="minorHAnsi" w:hAnsiTheme="minorHAnsi" w:cstheme="minorBidi"/>
          <w:color w:val="auto"/>
        </w:rPr>
        <w:t>III - contratações e atas de registro de preços similares, no âmbito da Prefeitura ou de outros entes públicos, em execução ou concluídos nos 180 dias anteriores à data da pesquisa de preços;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IV - pesquisa publicada em mídia especializada, listas de instituições privadas renomadas na formação de preços, sítios eletrônicos especializados ou de domínio amplo, desde que contenham a data e hora de acesso; 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V - De múltiplas consultas diretas ao mercado.</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5.2.1.1. </w:t>
      </w:r>
      <w:r w:rsidRPr="600B1840">
        <w:rPr>
          <w:rFonts w:asciiTheme="minorHAnsi" w:hAnsiTheme="minorHAnsi" w:cstheme="minorBidi"/>
          <w:color w:val="auto"/>
        </w:rPr>
        <w:t>No caso de múltiplas consultas ao mercado, será exigida pesquisa ao mercado prévia à contratação, que deverá conter, no mínimo, orçamentos de 03 (três)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lastRenderedPageBreak/>
        <w:t>5.2.1.2.</w:t>
      </w:r>
      <w:r w:rsidRPr="600B1840">
        <w:rPr>
          <w:rFonts w:asciiTheme="minorHAnsi" w:hAnsiTheme="minorHAnsi" w:cstheme="minorBidi"/>
          <w:color w:val="auto"/>
        </w:rPr>
        <w:t xml:space="preserve"> A Organização da Sociedade Civil deve demonstrar que escolheu a opção mais vantajosa, devendo qualquer impossibilidade de consulta ser justificada.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5.2.1.3.</w:t>
      </w:r>
      <w:r w:rsidRPr="600B1840">
        <w:rPr>
          <w:rFonts w:asciiTheme="minorHAnsi" w:hAnsiTheme="minorHAnsi" w:cstheme="minorBidi"/>
          <w:color w:val="auto"/>
        </w:rPr>
        <w:t xml:space="preserve"> Visando garantir a devida transparência e a redução dos riscos inerentes à pesquisa, cabe à entidade da sociedade civil:</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color w:val="auto"/>
        </w:rPr>
        <w:t>I - A identificação da pessoa responsável pela cotação, a caracterização completa das empresas consultadas (nome dos responsáveis pela cotação, endereço completo da empresa, telefones existentes);</w:t>
      </w:r>
    </w:p>
    <w:p w:rsidR="4FEE5158" w:rsidRDefault="2DB855E7" w:rsidP="080E479C">
      <w:pPr>
        <w:pStyle w:val="Default"/>
        <w:spacing w:line="360" w:lineRule="auto"/>
        <w:jc w:val="both"/>
        <w:rPr>
          <w:rFonts w:asciiTheme="minorHAnsi" w:hAnsiTheme="minorHAnsi" w:cstheme="minorBidi"/>
        </w:rPr>
      </w:pPr>
      <w:r w:rsidRPr="080E479C">
        <w:rPr>
          <w:rFonts w:asciiTheme="minorHAnsi" w:hAnsiTheme="minorHAnsi" w:cstheme="minorBidi"/>
          <w:color w:val="auto"/>
        </w:rPr>
        <w:t xml:space="preserve">II - </w:t>
      </w:r>
      <w:r w:rsidR="307FF950" w:rsidRPr="080E479C">
        <w:rPr>
          <w:rFonts w:asciiTheme="minorHAnsi" w:hAnsiTheme="minorHAnsi" w:cstheme="minorBidi"/>
          <w:color w:val="auto"/>
        </w:rPr>
        <w:t>A</w:t>
      </w:r>
      <w:r w:rsidRPr="080E479C">
        <w:rPr>
          <w:rFonts w:asciiTheme="minorHAnsi" w:hAnsiTheme="minorHAnsi" w:cstheme="minorBidi"/>
          <w:color w:val="auto"/>
        </w:rPr>
        <w:t>s respostas de todas as empresas consultadas, ainda que negativa a solicitação de orçamento, e a indicação dos valores praticados, de maneira fundamentada e detalhada.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5.2.1.3.1. </w:t>
      </w:r>
      <w:r w:rsidRPr="600B1840">
        <w:rPr>
          <w:rFonts w:asciiTheme="minorHAnsi" w:hAnsiTheme="minorHAnsi" w:cstheme="minorBidi"/>
          <w:color w:val="auto"/>
        </w:rPr>
        <w:t>A Organização da Sociedade Civil deverá promover análise preliminar quanto à qualificação das empresas consultadas, devendo se certificar de que são do ramo pertinente à contratação desejada.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5.2.1.3.2. </w:t>
      </w:r>
      <w:r w:rsidRPr="600B1840">
        <w:rPr>
          <w:rFonts w:asciiTheme="minorHAnsi" w:hAnsiTheme="minorHAnsi" w:cstheme="minorBidi"/>
          <w:color w:val="auto"/>
        </w:rPr>
        <w:t>Excecionalmente, mediante justificativa, será admitida a pesquisa com menos de três preços ou fornecedores.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5.2.1.3.3. </w:t>
      </w:r>
      <w:r w:rsidRPr="600B1840">
        <w:rPr>
          <w:rFonts w:asciiTheme="minorHAnsi" w:hAnsiTheme="minorHAnsi" w:cstheme="minorBidi"/>
          <w:color w:val="auto"/>
        </w:rPr>
        <w:t>Não serão admitidas estimativas de preços obtidas em sítios de leilão ou de intermediação de vendas.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5.2.2.</w:t>
      </w:r>
      <w:r w:rsidRPr="600B1840">
        <w:rPr>
          <w:rFonts w:asciiTheme="minorHAnsi" w:hAnsiTheme="minorHAnsi" w:cstheme="minorBidi"/>
          <w:color w:val="auto"/>
        </w:rPr>
        <w:t xml:space="preserve"> Os bens permanentes adquiridos com recursos públicos deverão ser incorporados ao patrimônio público ao término da parceria ou no caso de extinção da OSC parceira.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5.2.3.</w:t>
      </w:r>
      <w:r w:rsidRPr="600B1840">
        <w:rPr>
          <w:rFonts w:asciiTheme="minorHAnsi" w:hAnsiTheme="minorHAnsi" w:cstheme="minorBidi"/>
          <w:color w:val="auto"/>
        </w:rPr>
        <w:t xml:space="preserve"> Os bens remanescentes adquiridos, produzidos ou transformados com recursos da parceria, serão: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 xml:space="preserve">5.2.3.1. </w:t>
      </w:r>
      <w:r w:rsidRPr="600B1840">
        <w:rPr>
          <w:rFonts w:asciiTheme="minorHAnsi" w:hAnsiTheme="minorHAnsi" w:cstheme="minorBidi"/>
          <w:color w:val="auto"/>
        </w:rPr>
        <w:t>Mantidos na titularidade do órgão ou entidade pública municipal quando necessários para assegurar a continuidade do objeto pactuado, para celebração de novo termo com outra OSC após a consecução do objeto, ou para execução direta do objeto pela administração pública municipal, devendo os bens remanescentes estar disponíveis para retirada pela administração após a apresentação final de contas.</w:t>
      </w:r>
    </w:p>
    <w:p w:rsidR="4FEE5158" w:rsidRDefault="1F7D19AE"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color w:val="auto"/>
        </w:rPr>
        <w:t xml:space="preserve">5.2.3.2. </w:t>
      </w:r>
      <w:r w:rsidRPr="600B1840">
        <w:rPr>
          <w:rFonts w:asciiTheme="minorHAnsi" w:hAnsiTheme="minorHAnsi" w:cstheme="minorBidi"/>
          <w:color w:val="auto"/>
        </w:rPr>
        <w:t>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lastRenderedPageBreak/>
        <w:t>CLÁUSULA SEXTA - OBRIGAÇÕES DA PROPONENTE: </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6.1.</w:t>
      </w:r>
      <w:r w:rsidRPr="600B1840">
        <w:rPr>
          <w:rFonts w:asciiTheme="minorHAnsi" w:hAnsiTheme="minorHAnsi" w:cstheme="minorBidi"/>
          <w:color w:val="auto"/>
        </w:rPr>
        <w:t xml:space="preserve"> A </w:t>
      </w:r>
      <w:r w:rsidRPr="600B1840">
        <w:rPr>
          <w:rFonts w:asciiTheme="minorHAnsi" w:hAnsiTheme="minorHAnsi" w:cstheme="minorBidi"/>
          <w:b/>
          <w:bCs/>
          <w:color w:val="auto"/>
        </w:rPr>
        <w:t>PROPONENTE</w:t>
      </w:r>
      <w:r w:rsidRPr="600B1840">
        <w:rPr>
          <w:rFonts w:asciiTheme="minorHAnsi" w:hAnsiTheme="minorHAnsi" w:cstheme="minorBidi"/>
          <w:color w:val="auto"/>
        </w:rPr>
        <w:t>,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executar satisfatória e regularmente o objeto deste ajuste;</w:t>
      </w:r>
    </w:p>
    <w:p w:rsidR="4FEE5158" w:rsidRDefault="1F7D19AE" w:rsidP="1F2591BE">
      <w:pPr>
        <w:pStyle w:val="Default"/>
        <w:spacing w:line="360" w:lineRule="auto"/>
        <w:jc w:val="both"/>
        <w:rPr>
          <w:rFonts w:asciiTheme="minorHAnsi" w:hAnsiTheme="minorHAnsi" w:cstheme="minorBidi"/>
        </w:rPr>
      </w:pPr>
      <w:r w:rsidRPr="1F2591BE">
        <w:rPr>
          <w:rFonts w:asciiTheme="minorHAnsi" w:hAnsiTheme="minorHAnsi" w:cstheme="minorBidi"/>
          <w:b/>
          <w:bCs/>
          <w:color w:val="auto"/>
        </w:rPr>
        <w:t>B)</w:t>
      </w:r>
      <w:r w:rsidRPr="1F2591BE">
        <w:rPr>
          <w:rFonts w:asciiTheme="minorHAnsi" w:hAnsiTheme="minorHAnsi" w:cstheme="minorBidi"/>
          <w:color w:val="auto"/>
        </w:rPr>
        <w:t xml:space="preserve"> responder perante a </w:t>
      </w:r>
      <w:r w:rsidRPr="1F2591BE">
        <w:rPr>
          <w:rFonts w:asciiTheme="minorHAnsi" w:hAnsiTheme="minorHAnsi" w:cstheme="minorBidi"/>
          <w:b/>
          <w:bCs/>
          <w:color w:val="auto"/>
        </w:rPr>
        <w:t>PMSP/SEME</w:t>
      </w:r>
      <w:r w:rsidRPr="1F2591BE">
        <w:rPr>
          <w:rFonts w:asciiTheme="minorHAnsi" w:hAnsiTheme="minorHAnsi" w:cstheme="minorBidi"/>
          <w:color w:val="auto"/>
        </w:rPr>
        <w:t xml:space="preserve"> pela fiel e integral realização dos serviços contratados com terceiros, na forma da legislação em vigor;</w:t>
      </w:r>
    </w:p>
    <w:p w:rsidR="0B19C721"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 xml:space="preserve">C) </w:t>
      </w:r>
      <w:r w:rsidRPr="24B89334">
        <w:rPr>
          <w:rFonts w:ascii="Calibri" w:eastAsia="Calibri" w:hAnsi="Calibri" w:cs="Calibri"/>
        </w:rPr>
        <w:t xml:space="preserve">responsabilizar-se pelo gerenciamento administrativo e financeiro dos recursos recebidos, inclusive no que diz respeito às despesas de custeio, de investimento e de pessoal.  </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D)</w:t>
      </w:r>
      <w:r w:rsidRPr="1F2591BE">
        <w:rPr>
          <w:rFonts w:ascii="Calibri" w:eastAsia="Calibri" w:hAnsi="Calibri" w:cs="Calibri"/>
        </w:rPr>
        <w:t xml:space="preserve"> responsabilizar-se por todos os encargos de natureza trabalhista, previdenciária, fiscais, comerciais e tributária, decorrentes da execução do objeto desta parceria, bem como por todos os ônus ordinários ou extraordinários eventualmente incidentes,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E)</w:t>
      </w:r>
      <w:r w:rsidRPr="1F2591BE">
        <w:rPr>
          <w:rFonts w:ascii="Calibri" w:eastAsia="Calibri" w:hAnsi="Calibri" w:cs="Calibri"/>
        </w:rPr>
        <w:t xml:space="preserve"> facilitar a supervisão e fiscalização da </w:t>
      </w:r>
      <w:r w:rsidRPr="1F2591BE">
        <w:rPr>
          <w:rFonts w:ascii="Calibri" w:eastAsia="Calibri" w:hAnsi="Calibri" w:cs="Calibri"/>
          <w:b/>
          <w:bCs/>
        </w:rPr>
        <w:t>PMSP/SEME</w:t>
      </w:r>
      <w:r w:rsidRPr="1F2591BE">
        <w:rPr>
          <w:rFonts w:ascii="Calibri" w:eastAsia="Calibri" w:hAnsi="Calibri" w:cs="Calibri"/>
        </w:rPr>
        <w:t xml:space="preserve">, permitindo-lhe efetuar o acompanhamento </w:t>
      </w:r>
      <w:r w:rsidRPr="1F2591BE">
        <w:rPr>
          <w:rFonts w:ascii="Calibri" w:eastAsia="Calibri" w:hAnsi="Calibri" w:cs="Calibri"/>
          <w:i/>
          <w:iCs/>
        </w:rPr>
        <w:t>in loco</w:t>
      </w:r>
      <w:r w:rsidRPr="1F2591BE">
        <w:rPr>
          <w:rFonts w:ascii="Calibri" w:eastAsia="Calibri" w:hAnsi="Calibri" w:cs="Calibri"/>
        </w:rPr>
        <w:t xml:space="preserve"> e fornecendo, sempre que solicitado, as informações e documentos relacionados com a execução do objeto deste instrumento, bem como apresentar relatório de atividades, contendo o desenvolvimento do cronograma do projeto;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F)</w:t>
      </w:r>
      <w:r w:rsidRPr="1F2591BE">
        <w:rPr>
          <w:rFonts w:ascii="Calibri" w:eastAsia="Calibri" w:hAnsi="Calibri" w:cs="Calibri"/>
        </w:rPr>
        <w:t xml:space="preserve"> elaborar a prestação de contas, nos termos da Lei Federal nº 13.019/2014 e do Decreto Municipal nº 57.575/2016;</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G)</w:t>
      </w:r>
      <w:r w:rsidRPr="1F2591BE">
        <w:rPr>
          <w:rFonts w:ascii="Calibri" w:eastAsia="Calibri" w:hAnsi="Calibri" w:cs="Calibri"/>
        </w:rPr>
        <w:t xml:space="preserve"> divulgar, em seu sítio na internet, e em locais visíveis de suas sedes sociais e dos estabelecimentos em que exerça suas ações, as parcerias celebradas com o poder público, contendo as informações dispostas no artigo 6º do Decreto Municipal nº 57.575/2016, bem como as previstas no art. 68 da Lei Municipal nº 17.273/2020, quaissejam:</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 - objeto da parceria;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 - valor total previsto na parceria e valores efetivamente liberados;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III - nome completo do representante legal da organização da sociedade civil parceira;</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IV - data de início e término da parceria, incluindo eventuais prorrogações;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lastRenderedPageBreak/>
        <w:t xml:space="preserve">V - situação da prestação de contas final da parceria, informando a data limite para sua apresentação, a data em que foi </w:t>
      </w:r>
      <w:proofErr w:type="gramStart"/>
      <w:r w:rsidRPr="1F2591BE">
        <w:rPr>
          <w:rFonts w:ascii="Calibri" w:eastAsia="Calibri" w:hAnsi="Calibri" w:cs="Calibri"/>
          <w:color w:val="000000" w:themeColor="text1"/>
          <w:sz w:val="24"/>
          <w:szCs w:val="24"/>
        </w:rPr>
        <w:t>apresentada</w:t>
      </w:r>
      <w:proofErr w:type="gramEnd"/>
      <w:r w:rsidRPr="1F2591BE">
        <w:rPr>
          <w:rFonts w:ascii="Calibri" w:eastAsia="Calibri" w:hAnsi="Calibri" w:cs="Calibri"/>
          <w:color w:val="000000" w:themeColor="text1"/>
          <w:sz w:val="24"/>
          <w:szCs w:val="24"/>
        </w:rPr>
        <w:t>, o prazo para sua análise e o resultado conclusivo;</w:t>
      </w:r>
    </w:p>
    <w:p w:rsidR="4B87A266" w:rsidRDefault="03AF22E2" w:rsidP="080E479C">
      <w:pPr>
        <w:rPr>
          <w:rFonts w:ascii="Calibri" w:eastAsia="Calibri" w:hAnsi="Calibri" w:cs="Calibri"/>
          <w:color w:val="000000" w:themeColor="text1"/>
          <w:sz w:val="24"/>
          <w:szCs w:val="24"/>
        </w:rPr>
      </w:pPr>
      <w:r w:rsidRPr="080E479C">
        <w:rPr>
          <w:rFonts w:ascii="Calibri" w:eastAsia="Calibri" w:hAnsi="Calibri" w:cs="Calibri"/>
          <w:color w:val="000000" w:themeColor="text1"/>
          <w:sz w:val="24"/>
          <w:szCs w:val="24"/>
        </w:rPr>
        <w:t xml:space="preserve">VI – “link” ou anexo com a íntegra do </w:t>
      </w:r>
      <w:r w:rsidR="605BBBD5" w:rsidRPr="080E479C">
        <w:rPr>
          <w:rFonts w:ascii="Calibri" w:eastAsia="Calibri" w:hAnsi="Calibri" w:cs="Calibri"/>
          <w:color w:val="000000" w:themeColor="text1"/>
          <w:sz w:val="24"/>
          <w:szCs w:val="24"/>
        </w:rPr>
        <w:t>T</w:t>
      </w:r>
      <w:r w:rsidRPr="080E479C">
        <w:rPr>
          <w:rFonts w:ascii="Calibri" w:eastAsia="Calibri" w:hAnsi="Calibri" w:cs="Calibri"/>
          <w:color w:val="000000" w:themeColor="text1"/>
          <w:sz w:val="24"/>
          <w:szCs w:val="24"/>
        </w:rPr>
        <w:t xml:space="preserve">ermo de </w:t>
      </w:r>
      <w:r w:rsidR="4E7C06ED" w:rsidRPr="080E479C">
        <w:rPr>
          <w:rFonts w:ascii="Calibri" w:eastAsia="Calibri" w:hAnsi="Calibri" w:cs="Calibri"/>
          <w:color w:val="000000" w:themeColor="text1"/>
          <w:sz w:val="24"/>
          <w:szCs w:val="24"/>
        </w:rPr>
        <w:t>F</w:t>
      </w:r>
      <w:r w:rsidRPr="080E479C">
        <w:rPr>
          <w:rFonts w:ascii="Calibri" w:eastAsia="Calibri" w:hAnsi="Calibri" w:cs="Calibri"/>
          <w:color w:val="000000" w:themeColor="text1"/>
          <w:sz w:val="24"/>
          <w:szCs w:val="24"/>
        </w:rPr>
        <w:t>omento, respectivo plano de trabalho e eventuais termos aditivos;</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 - quando vinculado à execução do objeto e pago com recursos da parceria, o valor total da remuneração da equipe de trabalho, as funções que seus integrantes desempenham e a remuneração prevista para o respectivo exercício;</w:t>
      </w:r>
    </w:p>
    <w:p w:rsidR="4B87A266" w:rsidRDefault="4B87A266" w:rsidP="1F2591BE">
      <w:pPr>
        <w:rPr>
          <w:rFonts w:ascii="Calibri" w:eastAsia="Calibri" w:hAnsi="Calibri" w:cs="Calibri"/>
          <w:color w:val="000000" w:themeColor="text1"/>
          <w:sz w:val="24"/>
          <w:szCs w:val="24"/>
        </w:rPr>
      </w:pPr>
      <w:r w:rsidRPr="1F2591BE">
        <w:rPr>
          <w:rFonts w:ascii="Calibri" w:eastAsia="Calibri" w:hAnsi="Calibri" w:cs="Calibri"/>
          <w:color w:val="000000" w:themeColor="text1"/>
          <w:sz w:val="24"/>
          <w:szCs w:val="24"/>
        </w:rPr>
        <w:t>VIII - quando a parceria tratar de serviços continuados vinculados a direitos do cidadão, a especificação dos padrões de atenção a serem prestados.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H)</w:t>
      </w:r>
      <w:r w:rsidRPr="1F2591BE">
        <w:rPr>
          <w:rFonts w:ascii="Calibri" w:eastAsia="Calibri" w:hAnsi="Calibri" w:cs="Calibri"/>
        </w:rPr>
        <w:t xml:space="preserve"> Contratar profissionais com experiência comprovada na área de atuação, apresentando </w:t>
      </w:r>
      <w:r w:rsidRPr="1F2591BE">
        <w:rPr>
          <w:rFonts w:ascii="Calibri" w:eastAsia="Calibri" w:hAnsi="Calibri" w:cs="Calibri"/>
          <w:i/>
          <w:iCs/>
        </w:rPr>
        <w:t xml:space="preserve">Curriculum Vitae </w:t>
      </w:r>
      <w:r w:rsidRPr="1F2591BE">
        <w:rPr>
          <w:rFonts w:ascii="Calibri" w:eastAsia="Calibri" w:hAnsi="Calibri" w:cs="Calibri"/>
        </w:rPr>
        <w:t>e respectivos certificados da atividade na contratação;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I)</w:t>
      </w:r>
      <w:r w:rsidRPr="1F2591BE">
        <w:rPr>
          <w:rFonts w:ascii="Calibri" w:eastAsia="Calibri" w:hAnsi="Calibri" w:cs="Calibri"/>
        </w:rPr>
        <w:t xml:space="preserve"> Registrar a presença dos munícipes por meio de lista de presença conforme padrão de preenchimento definido pela SEME e, se a atividade exigir, um termo de responsabilidade e autorização dos pais e/ou responsáveis, caso seja menor, bem como termo de uso da imagem;</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J)</w:t>
      </w:r>
      <w:r w:rsidRPr="1F2591BE">
        <w:rPr>
          <w:rFonts w:ascii="Calibri" w:eastAsia="Calibri" w:hAnsi="Calibri" w:cs="Calibri"/>
        </w:rPr>
        <w:t xml:space="preserve"> Participar de reuniões junto à SEME quando solicitado;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K)</w:t>
      </w:r>
      <w:r w:rsidRPr="1F2591BE">
        <w:rPr>
          <w:rFonts w:ascii="Calibri" w:eastAsia="Calibri" w:hAnsi="Calibri" w:cs="Calibri"/>
        </w:rPr>
        <w:t xml:space="preserve"> Utilizar e entregar a Unidade nas condições físicas em que se encontram no início das atividades previstas;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L)</w:t>
      </w:r>
      <w:r w:rsidRPr="1F2591BE">
        <w:rPr>
          <w:rFonts w:ascii="Calibri" w:eastAsia="Calibri" w:hAnsi="Calibri" w:cs="Calibri"/>
        </w:rPr>
        <w:t xml:space="preserve"> Encaminhar para análise e autorização prévia de SEME possíveis alterações no Plano de Trabalho, quando necessárias;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M)</w:t>
      </w:r>
      <w:r w:rsidRPr="1F2591BE">
        <w:rPr>
          <w:rFonts w:ascii="Calibri" w:eastAsia="Calibri" w:hAnsi="Calibri" w:cs="Calibri"/>
        </w:rPr>
        <w:t xml:space="preserve"> Promover a guarda e o zelo dos materiais usados pela entidade e, após o evento, entregar para o Departamento responsável os materiais comprados para a realização do evento, devendo fazer a reposição em casos de avaria;</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N)</w:t>
      </w:r>
      <w:r w:rsidRPr="1F2591BE">
        <w:rPr>
          <w:rFonts w:ascii="Calibri" w:eastAsia="Calibri" w:hAnsi="Calibri" w:cs="Calibri"/>
        </w:rPr>
        <w:t xml:space="preserve"> Divulgar informações sobre a programação anterior e durante 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O)</w:t>
      </w:r>
      <w:r w:rsidRPr="24B89334">
        <w:rPr>
          <w:rFonts w:ascii="Calibri" w:eastAsia="Calibri" w:hAnsi="Calibri" w:cs="Calibri"/>
        </w:rPr>
        <w:t xml:space="preserve"> Adquirir ou locar apenas o material necessário</w:t>
      </w:r>
      <w:r w:rsidR="6BCF098D" w:rsidRPr="24B89334">
        <w:rPr>
          <w:rFonts w:ascii="Calibri" w:eastAsia="Calibri" w:hAnsi="Calibri" w:cs="Calibri"/>
        </w:rPr>
        <w:t>pa</w:t>
      </w:r>
      <w:r w:rsidRPr="24B89334">
        <w:rPr>
          <w:rFonts w:ascii="Calibri" w:eastAsia="Calibri" w:hAnsi="Calibri" w:cs="Calibri"/>
        </w:rPr>
        <w:t>ra que o objeto do projeto seja realizado;</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P)</w:t>
      </w:r>
      <w:r w:rsidRPr="1F2591BE">
        <w:rPr>
          <w:rFonts w:ascii="Calibri" w:eastAsia="Calibri" w:hAnsi="Calibri" w:cs="Calibri"/>
        </w:rPr>
        <w:t xml:space="preserve"> Abrir conta bancária específica vinculada à execução da parceria, com a finalidade de manter e movimentar os recursos repassados;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Q)</w:t>
      </w:r>
      <w:r w:rsidRPr="1F2591BE">
        <w:rPr>
          <w:rFonts w:ascii="Calibri" w:eastAsia="Calibri" w:hAnsi="Calibri" w:cs="Calibri"/>
        </w:rPr>
        <w:t xml:space="preserve"> Cumprir as metas quantitativas e qualitativas estipuladas;</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R)</w:t>
      </w:r>
      <w:r w:rsidRPr="1F2591BE">
        <w:rPr>
          <w:rFonts w:ascii="Calibri" w:eastAsia="Calibri" w:hAnsi="Calibri" w:cs="Calibri"/>
        </w:rPr>
        <w:t xml:space="preserve"> Obedecer ao Plano de Comunicação Visual - A inserção de nomes e logos de organizadores, patrocinadores e apoiadores na comunicação visual de eventos realizados em espaços públicos ou privados visíveis de logradouro público deverá </w:t>
      </w:r>
      <w:r w:rsidRPr="1F2591BE">
        <w:rPr>
          <w:rFonts w:ascii="Calibri" w:eastAsia="Calibri" w:hAnsi="Calibri" w:cs="Calibri"/>
        </w:rPr>
        <w:lastRenderedPageBreak/>
        <w:t>atender o disposto na resolução SMDU. CPPU/020/2015, além de utilizar os layouts e design determinado pela assessoria de comunicação da SEME;</w:t>
      </w:r>
    </w:p>
    <w:p w:rsidR="4B87A266" w:rsidRDefault="4B87A266" w:rsidP="1F2591BE">
      <w:pPr>
        <w:pStyle w:val="Default"/>
        <w:spacing w:line="360" w:lineRule="auto"/>
        <w:jc w:val="both"/>
        <w:rPr>
          <w:rFonts w:ascii="Calibri" w:eastAsia="Calibri" w:hAnsi="Calibri" w:cs="Calibri"/>
        </w:rPr>
      </w:pPr>
      <w:r w:rsidRPr="1F2591BE">
        <w:rPr>
          <w:rFonts w:ascii="Calibri" w:eastAsia="Calibri" w:hAnsi="Calibri" w:cs="Calibri"/>
          <w:b/>
          <w:bCs/>
        </w:rPr>
        <w:t>S)</w:t>
      </w:r>
      <w:r w:rsidRPr="1F2591BE">
        <w:rPr>
          <w:rFonts w:ascii="Calibri" w:eastAsia="Calibri" w:hAnsi="Calibri" w:cs="Calibri"/>
        </w:rPr>
        <w:t xml:space="preserve"> Se for o caso, comprovar, a partir da indicação por SEME, a reserva do local de execução do evento.</w:t>
      </w:r>
    </w:p>
    <w:p w:rsidR="4B87A266" w:rsidRDefault="4B005831" w:rsidP="24B89334">
      <w:pPr>
        <w:pStyle w:val="Default"/>
        <w:spacing w:line="360" w:lineRule="auto"/>
        <w:jc w:val="both"/>
        <w:rPr>
          <w:rFonts w:ascii="Calibri" w:eastAsia="Calibri" w:hAnsi="Calibri" w:cs="Calibri"/>
        </w:rPr>
      </w:pPr>
      <w:r w:rsidRPr="24B89334">
        <w:rPr>
          <w:rFonts w:ascii="Calibri" w:eastAsia="Calibri" w:hAnsi="Calibri" w:cs="Calibri"/>
          <w:b/>
          <w:bCs/>
        </w:rPr>
        <w:t>T)</w:t>
      </w:r>
      <w:r w:rsidRPr="24B89334">
        <w:rPr>
          <w:rFonts w:ascii="Calibri" w:eastAsia="Calibri" w:hAnsi="Calibri" w:cs="Calibri"/>
        </w:rPr>
        <w:t xml:space="preserve"> Aplicar pesquisa de monitoramento e avaliação conforme orientação da SEME. Em caso de impossibilidade de aplicação da referida pesquisa, deverá disponibilizar </w:t>
      </w:r>
      <w:r w:rsidR="516B7B82" w:rsidRPr="24B89334">
        <w:rPr>
          <w:rFonts w:ascii="Calibri" w:eastAsia="Calibri" w:hAnsi="Calibri" w:cs="Calibri"/>
        </w:rPr>
        <w:t>à</w:t>
      </w:r>
      <w:r w:rsidRPr="24B89334">
        <w:rPr>
          <w:rFonts w:ascii="Calibri" w:eastAsia="Calibri" w:hAnsi="Calibri" w:cs="Calibri"/>
        </w:rPr>
        <w:t xml:space="preserve"> SEME banco de dados com, no mínimo, nome e e-mail dos participantes das atividades no prazo de 10 dias após o término a última ação da execução do Programa.</w:t>
      </w:r>
    </w:p>
    <w:p w:rsidR="4B87A266" w:rsidRDefault="4B87A266" w:rsidP="1F2591BE">
      <w:pPr>
        <w:spacing w:after="0" w:line="360" w:lineRule="auto"/>
        <w:jc w:val="both"/>
        <w:rPr>
          <w:rFonts w:ascii="Calibri" w:eastAsia="Calibri" w:hAnsi="Calibri" w:cs="Calibri"/>
          <w:color w:val="000000" w:themeColor="text1"/>
          <w:sz w:val="24"/>
          <w:szCs w:val="24"/>
        </w:rPr>
      </w:pPr>
      <w:r w:rsidRPr="1F2591BE">
        <w:rPr>
          <w:rStyle w:val="eop"/>
          <w:rFonts w:ascii="Calibri" w:eastAsia="Calibri" w:hAnsi="Calibri" w:cs="Calibri"/>
          <w:b/>
          <w:bCs/>
          <w:color w:val="000000" w:themeColor="text1"/>
          <w:sz w:val="24"/>
          <w:szCs w:val="24"/>
        </w:rPr>
        <w:t xml:space="preserve">U) </w:t>
      </w:r>
      <w:r w:rsidRPr="1F2591BE">
        <w:rPr>
          <w:rStyle w:val="eop"/>
          <w:rFonts w:ascii="Calibri" w:eastAsia="Calibri" w:hAnsi="Calibri" w:cs="Calibri"/>
          <w:color w:val="000000" w:themeColor="text1"/>
          <w:sz w:val="24"/>
          <w:szCs w:val="24"/>
        </w:rPr>
        <w:t>Entregar mensalmente ao gestor da parceria relatório resumido de ações e atendimentos realizados.</w:t>
      </w:r>
    </w:p>
    <w:p w:rsidR="7538CC6A" w:rsidRDefault="4B87A266" w:rsidP="0CCBA0E4">
      <w:pPr>
        <w:pStyle w:val="Default"/>
        <w:spacing w:line="360" w:lineRule="auto"/>
        <w:jc w:val="both"/>
      </w:pPr>
      <w:r w:rsidRPr="0CCBA0E4">
        <w:rPr>
          <w:rStyle w:val="eop"/>
          <w:rFonts w:ascii="Calibri" w:eastAsia="Calibri" w:hAnsi="Calibri" w:cs="Calibri"/>
          <w:b/>
          <w:bCs/>
        </w:rPr>
        <w:t>V)</w:t>
      </w:r>
      <w:r w:rsidRPr="0CCBA0E4">
        <w:rPr>
          <w:rStyle w:val="eop"/>
          <w:rFonts w:ascii="Calibri" w:eastAsia="Calibri" w:hAnsi="Calibri" w:cs="Calibri"/>
        </w:rPr>
        <w:t xml:space="preserve"> Prestar toda e qualquer informação solicitada pelo gestor da parceria ou pela comissão de monitoramento e avaliação.</w:t>
      </w:r>
    </w:p>
    <w:p w:rsidR="4FEE5158" w:rsidRDefault="1F7D19AE" w:rsidP="600B1840">
      <w:pPr>
        <w:spacing w:after="200" w:line="360" w:lineRule="auto"/>
        <w:jc w:val="both"/>
        <w:rPr>
          <w:rFonts w:eastAsiaTheme="minorEastAsia"/>
          <w:color w:val="000000" w:themeColor="text1"/>
          <w:sz w:val="24"/>
          <w:szCs w:val="24"/>
        </w:rPr>
      </w:pPr>
      <w:r w:rsidRPr="600B1840">
        <w:rPr>
          <w:rFonts w:eastAsiaTheme="minorEastAsia"/>
          <w:sz w:val="24"/>
          <w:szCs w:val="24"/>
        </w:rPr>
        <w:t> </w:t>
      </w:r>
      <w:r w:rsidRPr="600B1840">
        <w:rPr>
          <w:rFonts w:eastAsiaTheme="minorEastAsia"/>
          <w:b/>
          <w:bCs/>
          <w:sz w:val="24"/>
          <w:szCs w:val="24"/>
        </w:rPr>
        <w:t>CLÁUSULA SÉTIMA - OBRIGAÇÕES DA PMSP/SEME: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7.1.</w:t>
      </w:r>
      <w:r w:rsidRPr="600B1840">
        <w:rPr>
          <w:rFonts w:asciiTheme="minorHAnsi" w:hAnsiTheme="minorHAnsi" w:cstheme="minorBidi"/>
          <w:color w:val="auto"/>
        </w:rPr>
        <w:t xml:space="preserve"> A PMSP/SEME, em atendimento a presente parceria se obriga a:</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A)</w:t>
      </w:r>
      <w:r w:rsidRPr="600B1840">
        <w:rPr>
          <w:rFonts w:asciiTheme="minorHAnsi" w:hAnsiTheme="minorHAnsi" w:cstheme="minorBidi"/>
          <w:color w:val="auto"/>
        </w:rPr>
        <w:t xml:space="preserve"> manter o empenho para os recursos necessários ao desenvolvimento deste ajuste;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B)</w:t>
      </w:r>
      <w:r w:rsidRPr="600B1840">
        <w:rPr>
          <w:rFonts w:asciiTheme="minorHAnsi" w:hAnsiTheme="minorHAnsi" w:cstheme="minorBidi"/>
          <w:color w:val="auto"/>
        </w:rPr>
        <w:t xml:space="preserve"> repassar à PROPONENTE os recursos decorrentes do presente;</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C)</w:t>
      </w:r>
      <w:r w:rsidRPr="600B1840">
        <w:rPr>
          <w:rFonts w:asciiTheme="minorHAnsi" w:hAnsiTheme="minorHAnsi" w:cstheme="minorBidi"/>
          <w:color w:val="auto"/>
        </w:rPr>
        <w:t xml:space="preserve"> fornecer dados, relatórios e demais informações necessárias à execução da parceria;</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D)</w:t>
      </w:r>
      <w:r w:rsidRPr="24B89334">
        <w:rPr>
          <w:rFonts w:asciiTheme="minorHAnsi" w:hAnsiTheme="minorHAnsi" w:cstheme="minorBidi"/>
          <w:color w:val="auto"/>
        </w:rPr>
        <w:t xml:space="preserve"> decidir e indicar soluções </w:t>
      </w:r>
      <w:r w:rsidR="5814640F" w:rsidRPr="24B89334">
        <w:rPr>
          <w:rFonts w:asciiTheme="minorHAnsi" w:hAnsiTheme="minorHAnsi" w:cstheme="minorBidi"/>
          <w:color w:val="auto"/>
        </w:rPr>
        <w:t xml:space="preserve">para </w:t>
      </w:r>
      <w:r w:rsidRPr="24B89334">
        <w:rPr>
          <w:rFonts w:asciiTheme="minorHAnsi" w:hAnsiTheme="minorHAnsi" w:cstheme="minorBidi"/>
          <w:color w:val="auto"/>
        </w:rPr>
        <w:t>os assuntos que lhe forem submetidos;</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E)</w:t>
      </w:r>
      <w:r w:rsidRPr="600B1840">
        <w:rPr>
          <w:rFonts w:asciiTheme="minorHAnsi" w:hAnsiTheme="minorHAnsi" w:cstheme="minorBidi"/>
          <w:color w:val="auto"/>
        </w:rPr>
        <w:t xml:space="preserve"> manter, em sítio oficial na internet, a relação das parcerias celebradas e dos respectivos planos de trabalho, até 180 dias após o respectivo encerramento, contendo as informações dispostas no artigo 6º do Decreto Municipal nº 57.575/2016;</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F)</w:t>
      </w:r>
      <w:r w:rsidRPr="600B1840">
        <w:rPr>
          <w:rFonts w:asciiTheme="minorHAnsi" w:hAnsiTheme="minorHAnsi" w:cstheme="minorBidi"/>
          <w:color w:val="auto"/>
        </w:rPr>
        <w:t xml:space="preserve"> acompanhar e avaliar o desenvolvimento do projeto por meio do Gestor da Parceria designado;</w:t>
      </w:r>
    </w:p>
    <w:p w:rsidR="4FEE5158" w:rsidRDefault="1F7D19AE" w:rsidP="5C8A30C2">
      <w:pPr>
        <w:pStyle w:val="Default"/>
        <w:spacing w:line="360" w:lineRule="auto"/>
        <w:jc w:val="both"/>
        <w:rPr>
          <w:rFonts w:asciiTheme="minorHAnsi" w:hAnsiTheme="minorHAnsi" w:cstheme="minorBidi"/>
        </w:rPr>
      </w:pPr>
      <w:r w:rsidRPr="5C8A30C2">
        <w:rPr>
          <w:rFonts w:asciiTheme="minorHAnsi" w:hAnsiTheme="minorHAnsi" w:cstheme="minorBidi"/>
          <w:b/>
          <w:bCs/>
          <w:color w:val="auto"/>
        </w:rPr>
        <w:t>G)</w:t>
      </w:r>
      <w:r w:rsidRPr="5C8A30C2">
        <w:rPr>
          <w:rFonts w:asciiTheme="minorHAnsi" w:hAnsiTheme="minorHAnsi" w:cstheme="minorBidi"/>
          <w:color w:val="auto"/>
        </w:rPr>
        <w:t xml:space="preserve"> repassar os valores de acordo com o plano de trabalho e Portaria nº </w:t>
      </w:r>
      <w:r w:rsidR="6F97A523" w:rsidRPr="5C8A30C2">
        <w:rPr>
          <w:rFonts w:asciiTheme="minorHAnsi" w:hAnsiTheme="minorHAnsi" w:cstheme="minorBidi"/>
          <w:color w:val="auto"/>
        </w:rPr>
        <w:t>197/SEME/2023</w:t>
      </w:r>
      <w:r w:rsidRPr="5C8A30C2">
        <w:rPr>
          <w:rFonts w:asciiTheme="minorHAnsi" w:hAnsiTheme="minorHAnsi" w:cstheme="minorBidi"/>
          <w:color w:val="auto"/>
        </w:rPr>
        <w:t>;</w:t>
      </w:r>
    </w:p>
    <w:p w:rsidR="4FEE5158" w:rsidRDefault="1F7D19AE"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H)</w:t>
      </w:r>
      <w:r w:rsidRPr="600B1840">
        <w:rPr>
          <w:rFonts w:asciiTheme="minorHAnsi" w:hAnsiTheme="minorHAnsi" w:cstheme="minorBidi"/>
          <w:color w:val="auto"/>
        </w:rPr>
        <w:t xml:space="preserve"> garantir o cumprimento das metas previstas no presente; </w:t>
      </w:r>
    </w:p>
    <w:p w:rsidR="4FEE5158" w:rsidRDefault="7B7BCA6D" w:rsidP="24B89334">
      <w:pPr>
        <w:pStyle w:val="Default"/>
        <w:spacing w:line="360" w:lineRule="auto"/>
        <w:jc w:val="both"/>
        <w:rPr>
          <w:rFonts w:asciiTheme="minorHAnsi" w:hAnsiTheme="minorHAnsi" w:cstheme="minorBidi"/>
        </w:rPr>
      </w:pPr>
      <w:r w:rsidRPr="24B89334">
        <w:rPr>
          <w:rFonts w:asciiTheme="minorHAnsi" w:hAnsiTheme="minorHAnsi" w:cstheme="minorBidi"/>
          <w:b/>
          <w:bCs/>
          <w:color w:val="auto"/>
        </w:rPr>
        <w:t>I)</w:t>
      </w:r>
      <w:r w:rsidRPr="24B89334">
        <w:rPr>
          <w:rFonts w:asciiTheme="minorHAnsi" w:hAnsiTheme="minorHAnsi" w:cstheme="minorBidi"/>
          <w:color w:val="auto"/>
        </w:rPr>
        <w:t>se for o caso, indicar de acordo com o interesse de SEME, respeitando a infraestrutura e as especificações técnicas das atividades, em até 10 dias antes do evento, de acordo com o cronograma de item 2.1, os locais e ambientes específicos para execução das atividades.</w:t>
      </w:r>
    </w:p>
    <w:p w:rsidR="49CFAD9A" w:rsidRDefault="49CFAD9A" w:rsidP="600B1840">
      <w:pPr>
        <w:pStyle w:val="Default"/>
        <w:spacing w:line="360" w:lineRule="auto"/>
        <w:jc w:val="both"/>
        <w:rPr>
          <w:rFonts w:asciiTheme="minorHAnsi" w:hAnsiTheme="minorHAnsi" w:cstheme="minorBidi"/>
        </w:rPr>
      </w:pP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sz w:val="24"/>
          <w:szCs w:val="24"/>
        </w:rPr>
        <w:lastRenderedPageBreak/>
        <w:t>CLÁUSULA OITAVA – ACOMPANHAMENTO: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color w:val="auto"/>
        </w:rPr>
        <w:t>8.1.</w:t>
      </w:r>
      <w:r w:rsidRPr="600B1840">
        <w:rPr>
          <w:rFonts w:asciiTheme="minorHAnsi" w:hAnsiTheme="minorHAnsi" w:cstheme="minorBidi"/>
          <w:color w:val="auto"/>
        </w:rPr>
        <w:t xml:space="preserve"> Compete à comissão de avaliação e monitoramento o aprimoramento dos procedimentos, unificação dos entendimentos, a solução </w:t>
      </w:r>
      <w:r w:rsidRPr="600B1840">
        <w:rPr>
          <w:rFonts w:asciiTheme="minorHAnsi" w:hAnsiTheme="minorHAnsi" w:cstheme="minorBidi"/>
        </w:rPr>
        <w:t xml:space="preserve">de controvérsias, a padronização de objetos, custos e indicadores, fomento do controle de resultados e avaliação dos relatórios técnicos de monitoramento.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8.2.</w:t>
      </w:r>
      <w:r w:rsidRPr="600B1840">
        <w:rPr>
          <w:rFonts w:asciiTheme="minorHAnsi" w:hAnsiTheme="minorHAnsi" w:cstheme="minorBidi"/>
        </w:rPr>
        <w:t xml:space="preserve"> Poderá ser efetuada visita </w:t>
      </w:r>
      <w:r w:rsidRPr="600B1840">
        <w:rPr>
          <w:rFonts w:asciiTheme="minorHAnsi" w:hAnsiTheme="minorHAnsi" w:cstheme="minorBidi"/>
          <w:i/>
          <w:iCs/>
        </w:rPr>
        <w:t>in loco</w:t>
      </w:r>
      <w:r w:rsidRPr="600B1840">
        <w:rPr>
          <w:rFonts w:asciiTheme="minorHAnsi" w:hAnsiTheme="minorHAnsi" w:cstheme="minorBidi"/>
        </w:rPr>
        <w:t xml:space="preserve"> para fins de monitoramento e avaliação do cumprimento do objeto. </w:t>
      </w:r>
    </w:p>
    <w:p w:rsidR="3C09B305" w:rsidRDefault="2D49B3EA" w:rsidP="1ECD6F2B">
      <w:pPr>
        <w:pStyle w:val="Default"/>
        <w:spacing w:line="360" w:lineRule="auto"/>
        <w:jc w:val="both"/>
        <w:rPr>
          <w:rFonts w:asciiTheme="minorHAnsi" w:hAnsiTheme="minorHAnsi" w:cstheme="minorBidi"/>
        </w:rPr>
      </w:pPr>
      <w:r w:rsidRPr="1ECD6F2B">
        <w:rPr>
          <w:rFonts w:asciiTheme="minorHAnsi" w:hAnsiTheme="minorHAnsi" w:cstheme="minorBidi"/>
          <w:b/>
          <w:bCs/>
        </w:rPr>
        <w:t>8.3.</w:t>
      </w:r>
      <w:r w:rsidRPr="1ECD6F2B">
        <w:rPr>
          <w:rFonts w:asciiTheme="minorHAnsi" w:hAnsiTheme="minorHAnsi" w:cstheme="minorBidi"/>
        </w:rPr>
        <w:t xml:space="preserve"> A Administração Pública deverá emitir relatório técnico de monitoramento e avaliação.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w:t>
      </w:r>
      <w:r w:rsidRPr="600B1840">
        <w:rPr>
          <w:rFonts w:asciiTheme="minorHAnsi" w:hAnsiTheme="minorHAnsi" w:cstheme="minorBidi"/>
        </w:rPr>
        <w:t xml:space="preserve"> O relatório técnico de monitoramento e avaliação será homologado pela comissão de monitoramento e avaliação, independente da obrigatoriedade de apresentação da prestação de contas devida pela OSC.</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8.4.1.</w:t>
      </w:r>
      <w:r w:rsidRPr="600B1840">
        <w:rPr>
          <w:rFonts w:asciiTheme="minorHAnsi" w:hAnsiTheme="minorHAnsi" w:cstheme="minorBidi"/>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8.5.</w:t>
      </w:r>
      <w:r w:rsidRPr="600B1840">
        <w:rPr>
          <w:rFonts w:asciiTheme="minorHAnsi" w:hAnsiTheme="minorHAnsi" w:cstheme="minorBidi"/>
        </w:rPr>
        <w:t xml:space="preserve"> O relatório técnico de monitoramento e avaliação da parceria deverá conter:</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6E1FE97" w:rsidRPr="080E479C">
        <w:rPr>
          <w:rFonts w:asciiTheme="minorHAnsi" w:hAnsiTheme="minorHAnsi" w:cstheme="minorBidi"/>
        </w:rPr>
        <w:t>D</w:t>
      </w:r>
      <w:r w:rsidRPr="080E479C">
        <w:rPr>
          <w:rFonts w:asciiTheme="minorHAnsi" w:hAnsiTheme="minorHAnsi" w:cstheme="minorBidi"/>
        </w:rPr>
        <w:t>escrição sumária das atividades e metas estabelecidas;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5014F586" w:rsidRPr="080E479C">
        <w:rPr>
          <w:rFonts w:asciiTheme="minorHAnsi" w:hAnsiTheme="minorHAnsi" w:cstheme="minorBidi"/>
        </w:rPr>
        <w:t>A</w:t>
      </w:r>
      <w:r w:rsidRPr="080E479C">
        <w:rPr>
          <w:rFonts w:asciiTheme="minorHAnsi" w:hAnsiTheme="minorHAnsi" w:cstheme="minorBidi"/>
        </w:rPr>
        <w:t>nálise das atividades realizadas, do cumprimento das metas e do impacto do benefício social obtido em razão da execução do objeto até o período com base nos indicadores estabelecidos e aprovados no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097E69E2" w:rsidRPr="080E479C">
        <w:rPr>
          <w:rFonts w:asciiTheme="minorHAnsi" w:hAnsiTheme="minorHAnsi" w:cstheme="minorBidi"/>
        </w:rPr>
        <w:t>V</w:t>
      </w:r>
      <w:r w:rsidRPr="080E479C">
        <w:rPr>
          <w:rFonts w:asciiTheme="minorHAnsi" w:hAnsiTheme="minorHAnsi" w:cstheme="minorBidi"/>
        </w:rPr>
        <w:t>alores efetivamente transferidos pela administração pública;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2FFB10F1" w:rsidRPr="080E479C">
        <w:rPr>
          <w:rFonts w:asciiTheme="minorHAnsi" w:hAnsiTheme="minorHAnsi" w:cstheme="minorBidi"/>
        </w:rPr>
        <w:t>A</w:t>
      </w:r>
      <w:r w:rsidRPr="080E479C">
        <w:rPr>
          <w:rFonts w:asciiTheme="minorHAnsi" w:hAnsiTheme="minorHAnsi" w:cstheme="minorBidi"/>
        </w:rPr>
        <w:t>nálise dos documentos comprobatórios das despesas apresentados pela OSC na prestação de contas, quando não for comprovado o alcance das metas e resultados estabelecidos neste termo;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E)</w:t>
      </w:r>
      <w:r w:rsidR="7732D1EF" w:rsidRPr="080E479C">
        <w:rPr>
          <w:rFonts w:asciiTheme="minorHAnsi" w:hAnsiTheme="minorHAnsi" w:cstheme="minorBidi"/>
        </w:rPr>
        <w:t>A</w:t>
      </w:r>
      <w:r w:rsidRPr="080E479C">
        <w:rPr>
          <w:rFonts w:asciiTheme="minorHAnsi" w:hAnsiTheme="minorHAnsi" w:cstheme="minorBidi"/>
        </w:rPr>
        <w:t>nálise de eventuais auditorias realizadas pelos controles interno e externo, no âmbito da fiscalização preventiva, bem como de suas conclusões e das medidas que tomaram em decorrência dessas auditorias.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8.6.</w:t>
      </w:r>
      <w:r w:rsidRPr="600B1840">
        <w:rPr>
          <w:rFonts w:asciiTheme="minorHAnsi" w:hAnsiTheme="minorHAnsi" w:cstheme="minorBidi"/>
        </w:rPr>
        <w:t xml:space="preserve"> Da decisão da comissão de monitoramento e avaliação caberá a interposição de um único recurso, no prazo de 5 dias úteis, contado da intimação da decisão.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8.6.1.</w:t>
      </w:r>
      <w:r w:rsidRPr="600B1840">
        <w:rPr>
          <w:rFonts w:asciiTheme="minorHAnsi" w:hAnsiTheme="minorHAnsi" w:cstheme="minorBidi"/>
        </w:rPr>
        <w:t xml:space="preserve"> A comissão de monitoramento e avaliação poderá reformar a sua decisão ou encaminhar o recurso, devidamente informados, a autoridade competente para decidir.</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NONA – GESTOR: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9.1.</w:t>
      </w:r>
      <w:r w:rsidRPr="600B1840">
        <w:rPr>
          <w:rFonts w:asciiTheme="minorHAnsi" w:hAnsiTheme="minorHAnsi" w:cstheme="minorBidi"/>
        </w:rPr>
        <w:t xml:space="preserve"> A gestão da parceria será exercida por intermédio do servidor </w:t>
      </w:r>
      <w:r w:rsidRPr="600B1840">
        <w:rPr>
          <w:rFonts w:asciiTheme="minorHAnsi" w:hAnsiTheme="minorHAnsi" w:cstheme="minorBidi"/>
          <w:color w:val="333333"/>
          <w:highlight w:val="yellow"/>
        </w:rPr>
        <w:t>________________</w:t>
      </w:r>
      <w:r w:rsidRPr="600B1840">
        <w:rPr>
          <w:rFonts w:asciiTheme="minorHAnsi" w:hAnsiTheme="minorHAnsi" w:cstheme="minorBidi"/>
        </w:rPr>
        <w:t>, RF:</w:t>
      </w:r>
      <w:r w:rsidRPr="600B1840">
        <w:rPr>
          <w:rFonts w:asciiTheme="minorHAnsi" w:hAnsiTheme="minorHAnsi" w:cstheme="minorBidi"/>
          <w:color w:val="333333"/>
          <w:highlight w:val="yellow"/>
        </w:rPr>
        <w:t xml:space="preserve"> __________</w:t>
      </w:r>
      <w:r w:rsidRPr="600B1840">
        <w:rPr>
          <w:rFonts w:asciiTheme="minorHAnsi" w:hAnsiTheme="minorHAnsi" w:cstheme="minorBidi"/>
        </w:rPr>
        <w:t>, a quem competirá:</w:t>
      </w:r>
    </w:p>
    <w:p w:rsidR="3C09B305" w:rsidRDefault="1940CCA2" w:rsidP="6979F875">
      <w:pPr>
        <w:pStyle w:val="Default"/>
        <w:spacing w:line="360" w:lineRule="auto"/>
        <w:jc w:val="both"/>
        <w:rPr>
          <w:rFonts w:asciiTheme="minorHAnsi" w:hAnsiTheme="minorHAnsi" w:cstheme="minorBidi"/>
          <w:color w:val="auto"/>
        </w:rPr>
      </w:pPr>
      <w:r w:rsidRPr="6979F875">
        <w:rPr>
          <w:rFonts w:asciiTheme="minorHAnsi" w:hAnsiTheme="minorHAnsi" w:cstheme="minorBidi"/>
          <w:b/>
          <w:bCs/>
          <w:color w:val="auto"/>
        </w:rPr>
        <w:t>A</w:t>
      </w:r>
      <w:r w:rsidR="7668BC76" w:rsidRPr="6979F875">
        <w:rPr>
          <w:rFonts w:asciiTheme="minorHAnsi" w:hAnsiTheme="minorHAnsi" w:cstheme="minorBidi"/>
          <w:b/>
          <w:bCs/>
          <w:color w:val="auto"/>
        </w:rPr>
        <w:t>)</w:t>
      </w:r>
      <w:r w:rsidR="4E1C5F13" w:rsidRPr="6979F875">
        <w:rPr>
          <w:rFonts w:asciiTheme="minorHAnsi" w:hAnsiTheme="minorHAnsi" w:cstheme="minorBidi"/>
          <w:color w:val="auto"/>
        </w:rPr>
        <w:t>A</w:t>
      </w:r>
      <w:r w:rsidR="7668BC76" w:rsidRPr="6979F875">
        <w:rPr>
          <w:rFonts w:asciiTheme="minorHAnsi" w:hAnsiTheme="minorHAnsi" w:cstheme="minorBidi"/>
          <w:color w:val="auto"/>
        </w:rPr>
        <w:t>companhar e fiscalizar a execução da parceria;</w:t>
      </w:r>
    </w:p>
    <w:p w:rsidR="3C09B305" w:rsidRDefault="2A92CABF" w:rsidP="6979F875">
      <w:pPr>
        <w:pStyle w:val="Default"/>
        <w:spacing w:line="360" w:lineRule="auto"/>
        <w:jc w:val="both"/>
        <w:rPr>
          <w:rFonts w:asciiTheme="minorHAnsi" w:hAnsiTheme="minorHAnsi" w:cstheme="minorBidi"/>
          <w:color w:val="auto"/>
        </w:rPr>
      </w:pPr>
      <w:r w:rsidRPr="6979F875">
        <w:rPr>
          <w:rFonts w:asciiTheme="minorHAnsi" w:hAnsiTheme="minorHAnsi" w:cstheme="minorBidi"/>
          <w:b/>
          <w:bCs/>
          <w:color w:val="auto"/>
        </w:rPr>
        <w:t>B</w:t>
      </w:r>
      <w:r w:rsidR="7668BC76" w:rsidRPr="6979F875">
        <w:rPr>
          <w:rFonts w:asciiTheme="minorHAnsi" w:hAnsiTheme="minorHAnsi" w:cstheme="minorBidi"/>
          <w:b/>
          <w:bCs/>
          <w:color w:val="auto"/>
        </w:rPr>
        <w:t>)</w:t>
      </w:r>
      <w:r w:rsidR="532BB316" w:rsidRPr="6979F875">
        <w:rPr>
          <w:rFonts w:asciiTheme="minorHAnsi" w:hAnsiTheme="minorHAnsi" w:cstheme="minorBidi"/>
          <w:color w:val="auto"/>
        </w:rPr>
        <w:t>I</w:t>
      </w:r>
      <w:r w:rsidR="7668BC76" w:rsidRPr="6979F875">
        <w:rPr>
          <w:rFonts w:asciiTheme="minorHAnsi" w:hAnsiTheme="minorHAnsi" w:cstheme="minorBidi"/>
          <w:color w:val="auto"/>
        </w:rPr>
        <w:t>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rsidR="3C09B305" w:rsidRDefault="50A82DEA" w:rsidP="6979F875">
      <w:pPr>
        <w:pStyle w:val="Default"/>
        <w:spacing w:line="360" w:lineRule="auto"/>
        <w:jc w:val="both"/>
        <w:rPr>
          <w:rFonts w:asciiTheme="minorHAnsi" w:hAnsiTheme="minorHAnsi" w:cstheme="minorBidi"/>
          <w:color w:val="auto"/>
        </w:rPr>
      </w:pPr>
      <w:r w:rsidRPr="6979F875">
        <w:rPr>
          <w:rFonts w:asciiTheme="minorHAnsi" w:hAnsiTheme="minorHAnsi" w:cstheme="minorBidi"/>
          <w:b/>
          <w:bCs/>
          <w:color w:val="auto"/>
        </w:rPr>
        <w:t>C</w:t>
      </w:r>
      <w:r w:rsidR="3C3A3DE4" w:rsidRPr="6979F875">
        <w:rPr>
          <w:rFonts w:asciiTheme="minorHAnsi" w:hAnsiTheme="minorHAnsi" w:cstheme="minorBidi"/>
          <w:b/>
          <w:bCs/>
          <w:color w:val="auto"/>
        </w:rPr>
        <w:t>)</w:t>
      </w:r>
      <w:r w:rsidR="0FC713A5" w:rsidRPr="6979F875">
        <w:rPr>
          <w:rFonts w:asciiTheme="minorHAnsi" w:hAnsiTheme="minorHAnsi" w:cstheme="minorBidi"/>
          <w:color w:val="auto"/>
        </w:rPr>
        <w:t>E</w:t>
      </w:r>
      <w:r w:rsidR="3C3A3DE4" w:rsidRPr="6979F875">
        <w:rPr>
          <w:rFonts w:asciiTheme="minorHAnsi" w:hAnsiTheme="minorHAnsi" w:cstheme="minorBidi"/>
          <w:color w:val="auto"/>
        </w:rPr>
        <w:t>mitir parecer técnico conclusivo de análise da prestação de contas final no prazo de 30 (trinta) dias, levando em consideração os relatórios técnicos de monitoramento e avaliação de que trata o item 8.3.</w:t>
      </w:r>
    </w:p>
    <w:p w:rsidR="3C09B305" w:rsidRDefault="5582871E" w:rsidP="6979F875">
      <w:pPr>
        <w:pStyle w:val="Default"/>
        <w:spacing w:line="360" w:lineRule="auto"/>
        <w:jc w:val="both"/>
        <w:rPr>
          <w:rFonts w:asciiTheme="minorHAnsi" w:hAnsiTheme="minorHAnsi" w:cstheme="minorBidi"/>
          <w:color w:val="auto"/>
        </w:rPr>
      </w:pPr>
      <w:r w:rsidRPr="6979F875">
        <w:rPr>
          <w:rFonts w:asciiTheme="minorHAnsi" w:hAnsiTheme="minorHAnsi" w:cstheme="minorBidi"/>
          <w:b/>
          <w:bCs/>
          <w:color w:val="auto"/>
        </w:rPr>
        <w:t>D</w:t>
      </w:r>
      <w:r w:rsidR="7668BC76" w:rsidRPr="6979F875">
        <w:rPr>
          <w:rFonts w:asciiTheme="minorHAnsi" w:hAnsiTheme="minorHAnsi" w:cstheme="minorBidi"/>
          <w:b/>
          <w:bCs/>
          <w:color w:val="auto"/>
        </w:rPr>
        <w:t>)</w:t>
      </w:r>
      <w:r w:rsidR="7BCE6AA0" w:rsidRPr="6979F875">
        <w:rPr>
          <w:rFonts w:asciiTheme="minorHAnsi" w:hAnsiTheme="minorHAnsi" w:cstheme="minorBidi"/>
          <w:color w:val="auto"/>
        </w:rPr>
        <w:t>D</w:t>
      </w:r>
      <w:r w:rsidR="7668BC76" w:rsidRPr="6979F875">
        <w:rPr>
          <w:rFonts w:asciiTheme="minorHAnsi" w:hAnsiTheme="minorHAnsi" w:cstheme="minorBidi"/>
          <w:color w:val="auto"/>
        </w:rPr>
        <w:t>isponibilizar materiais e equipamentos tecnológicos necessários às atividades de monitoramento e avaliação.</w:t>
      </w:r>
    </w:p>
    <w:p w:rsidR="3C09B305" w:rsidRDefault="2A031E4A" w:rsidP="6979F875">
      <w:pPr>
        <w:pStyle w:val="Default"/>
        <w:spacing w:line="360" w:lineRule="auto"/>
        <w:jc w:val="both"/>
        <w:rPr>
          <w:rFonts w:asciiTheme="minorHAnsi" w:hAnsiTheme="minorHAnsi" w:cstheme="minorBidi"/>
          <w:color w:val="auto"/>
        </w:rPr>
      </w:pPr>
      <w:r w:rsidRPr="6979F875">
        <w:rPr>
          <w:rFonts w:asciiTheme="minorHAnsi" w:hAnsiTheme="minorHAnsi" w:cstheme="minorBidi"/>
          <w:b/>
          <w:bCs/>
          <w:color w:val="auto"/>
        </w:rPr>
        <w:t>E</w:t>
      </w:r>
      <w:r w:rsidR="7668BC76" w:rsidRPr="6979F875">
        <w:rPr>
          <w:rFonts w:asciiTheme="minorHAnsi" w:hAnsiTheme="minorHAnsi" w:cstheme="minorBidi"/>
          <w:b/>
          <w:bCs/>
          <w:color w:val="auto"/>
        </w:rPr>
        <w:t>)</w:t>
      </w:r>
      <w:r w:rsidR="238EACEE" w:rsidRPr="6979F875">
        <w:rPr>
          <w:rFonts w:asciiTheme="minorHAnsi" w:hAnsiTheme="minorHAnsi" w:cstheme="minorBidi"/>
          <w:color w:val="auto"/>
        </w:rPr>
        <w:t>A</w:t>
      </w:r>
      <w:r w:rsidR="7668BC76" w:rsidRPr="6979F875">
        <w:rPr>
          <w:rFonts w:asciiTheme="minorHAnsi" w:hAnsiTheme="minorHAnsi" w:cstheme="minorBidi"/>
          <w:color w:val="auto"/>
        </w:rPr>
        <w:t>testar a regularidade financeira e de execução do objeto da prestação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9.2.</w:t>
      </w:r>
      <w:r w:rsidRPr="600B1840">
        <w:rPr>
          <w:rFonts w:asciiTheme="minorHAnsi" w:hAnsiTheme="minorHAnsi" w:cstheme="minorBidi"/>
        </w:rPr>
        <w:t xml:space="preserve"> O gestor da parceria deverá dar ciência: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aos resultados das análises de cada prestação de contas apresentada.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aos relatórios técnicos de monitoramento e avaliação, independentemente de sua homologação pela comissão de monitoramento e avaliação.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9.3.</w:t>
      </w:r>
      <w:r w:rsidRPr="600B1840">
        <w:rPr>
          <w:rFonts w:asciiTheme="minorHAnsi" w:hAnsiTheme="minorHAnsi" w:cstheme="minorBidi"/>
        </w:rPr>
        <w:t xml:space="preserve"> Os pareceres técnicos conclusivos deverão, obrigatoriamente, mencionar: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A)</w:t>
      </w:r>
      <w:r w:rsidRPr="600B1840">
        <w:rPr>
          <w:rFonts w:asciiTheme="minorHAnsi" w:hAnsiTheme="minorHAnsi" w:cstheme="minorBidi"/>
        </w:rPr>
        <w:t xml:space="preserve"> os resultados já alcançados e seus benefícios;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B)</w:t>
      </w:r>
      <w:r w:rsidRPr="600B1840">
        <w:rPr>
          <w:rFonts w:asciiTheme="minorHAnsi" w:hAnsiTheme="minorHAnsi" w:cstheme="minorBidi"/>
        </w:rPr>
        <w:t xml:space="preserve"> os impactos econômicos ou sociais;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C)</w:t>
      </w:r>
      <w:r w:rsidRPr="600B1840">
        <w:rPr>
          <w:rFonts w:asciiTheme="minorHAnsi" w:hAnsiTheme="minorHAnsi" w:cstheme="minorBidi"/>
        </w:rPr>
        <w:t xml:space="preserve"> o grau de satisfação do público-alvo, considerado o processo de escuta ao cidadão usuário acerca do padrão de qualidade do atendimento do objeto da parceria, nos moldes do plano de trabalho;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D)</w:t>
      </w:r>
      <w:r w:rsidRPr="600B1840">
        <w:rPr>
          <w:rFonts w:asciiTheme="minorHAnsi" w:hAnsiTheme="minorHAnsi" w:cstheme="minorBidi"/>
        </w:rPr>
        <w:t xml:space="preserve"> a possibilidade de sustentabilidade das ações após a conclusão do objeto pactuado, se for o caso.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 PRAZO DE EXECUÇÃO E VIGÊNCIA DA PARCERIA:</w:t>
      </w:r>
    </w:p>
    <w:p w:rsidR="1C4EC62A" w:rsidRDefault="65257094" w:rsidP="03AF0FD4">
      <w:pPr>
        <w:pStyle w:val="Default"/>
        <w:spacing w:line="360" w:lineRule="auto"/>
        <w:jc w:val="both"/>
      </w:pPr>
      <w:r w:rsidRPr="6979F875">
        <w:rPr>
          <w:rFonts w:asciiTheme="minorHAnsi" w:hAnsiTheme="minorHAnsi" w:cstheme="minorBidi"/>
          <w:b/>
          <w:bCs/>
        </w:rPr>
        <w:lastRenderedPageBreak/>
        <w:t>10.1.</w:t>
      </w:r>
      <w:r w:rsidRPr="6979F875">
        <w:rPr>
          <w:rFonts w:asciiTheme="minorHAnsi" w:hAnsiTheme="minorHAnsi" w:cstheme="minorBidi"/>
        </w:rPr>
        <w:t xml:space="preserve"> O prazo de vigência desta Parceria será</w:t>
      </w:r>
      <w:r w:rsidR="20DBC0FD" w:rsidRPr="6979F875">
        <w:rPr>
          <w:rFonts w:asciiTheme="minorHAnsi" w:hAnsiTheme="minorHAnsi" w:cstheme="minorBidi"/>
        </w:rPr>
        <w:t xml:space="preserve"> iniciado na data de assinatura do termo e se encerrará 90 dias após o término do prazo necessário para execução do objeto, </w:t>
      </w:r>
      <w:r w:rsidR="510CB6E2" w:rsidRPr="6979F875">
        <w:rPr>
          <w:rFonts w:asciiTheme="minorHAnsi" w:hAnsiTheme="minorHAnsi" w:cstheme="minorBidi"/>
          <w:b/>
          <w:bCs/>
        </w:rPr>
        <w:t xml:space="preserve">contemplando </w:t>
      </w:r>
      <w:r w:rsidR="448DF49E" w:rsidRPr="6979F875">
        <w:rPr>
          <w:rFonts w:asciiTheme="minorHAnsi" w:hAnsiTheme="minorHAnsi" w:cstheme="minorBidi"/>
        </w:rPr>
        <w:t>os atos preparatórios</w:t>
      </w:r>
      <w:r w:rsidR="175B0791" w:rsidRPr="6979F875">
        <w:rPr>
          <w:rFonts w:ascii="Calibri" w:eastAsia="Calibri" w:hAnsi="Calibri" w:cs="Calibri"/>
        </w:rPr>
        <w:t xml:space="preserve"> e a efetiva implementação do objeto. Após o término da vigência, a entidade terá o prazo de 90 dias para apresentação da prestação de contas.</w:t>
      </w:r>
    </w:p>
    <w:p w:rsidR="1C4EC62A" w:rsidRDefault="18EF7B3D"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10.1.1.</w:t>
      </w:r>
      <w:r w:rsidRPr="24B89334">
        <w:rPr>
          <w:rFonts w:asciiTheme="minorHAnsi" w:hAnsiTheme="minorHAnsi" w:cstheme="minorBidi"/>
        </w:rPr>
        <w:t xml:space="preserve"> Serão considerados como atos preparatórios todos aqueles atos </w:t>
      </w:r>
      <w:r w:rsidR="487AA6FC" w:rsidRPr="24B89334">
        <w:rPr>
          <w:rFonts w:asciiTheme="minorHAnsi" w:hAnsiTheme="minorHAnsi" w:cstheme="minorBidi"/>
        </w:rPr>
        <w:t>necessários,</w:t>
      </w:r>
      <w:r w:rsidR="46CD0A34" w:rsidRPr="24B89334">
        <w:rPr>
          <w:rFonts w:asciiTheme="minorHAnsi" w:hAnsiTheme="minorHAnsi" w:cstheme="minorBidi"/>
        </w:rPr>
        <w:t xml:space="preserve">previamente à </w:t>
      </w:r>
      <w:r w:rsidR="34D41DC7" w:rsidRPr="24B89334">
        <w:rPr>
          <w:rFonts w:ascii="Calibri" w:eastAsia="Calibri" w:hAnsi="Calibri" w:cs="Calibri"/>
        </w:rPr>
        <w:t>efetiva implementação do objeto da parceria</w:t>
      </w:r>
      <w:r w:rsidR="645D69E9" w:rsidRPr="24B89334">
        <w:rPr>
          <w:rFonts w:ascii="Calibri" w:eastAsia="Calibri" w:hAnsi="Calibri" w:cs="Calibri"/>
        </w:rPr>
        <w:t>, tais</w:t>
      </w:r>
      <w:r w:rsidR="46CD0A34" w:rsidRPr="24B89334">
        <w:rPr>
          <w:rFonts w:asciiTheme="minorHAnsi" w:hAnsiTheme="minorHAnsi" w:cstheme="minorBidi"/>
        </w:rPr>
        <w:t xml:space="preserve"> como</w:t>
      </w:r>
      <w:r w:rsidR="67C9839B" w:rsidRPr="24B89334">
        <w:rPr>
          <w:rFonts w:asciiTheme="minorHAnsi" w:hAnsiTheme="minorHAnsi" w:cstheme="minorBidi"/>
        </w:rPr>
        <w:t>, contratação de equipe administrativa, contratação de profissionais, compra/aluguel de materiais, dentre outros.</w:t>
      </w:r>
    </w:p>
    <w:p w:rsidR="1C4EC62A" w:rsidRDefault="67C9839B"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10.1.2.</w:t>
      </w:r>
      <w:r w:rsidR="5C3AD1E3" w:rsidRPr="24B89334">
        <w:rPr>
          <w:rFonts w:asciiTheme="minorHAnsi" w:hAnsiTheme="minorHAnsi" w:cstheme="minorBidi"/>
        </w:rPr>
        <w:t xml:space="preserve"> Por efetiva implementação do objeto entende-se a realização do escopo finalístico da parceria, tais como a realização do evento propriamente dito ou o fornecimento de aulas</w:t>
      </w:r>
      <w:r w:rsidR="2FC52DE8" w:rsidRPr="24B89334">
        <w:rPr>
          <w:rFonts w:asciiTheme="minorHAnsi" w:hAnsiTheme="minorHAnsi" w:cstheme="minorBidi"/>
        </w:rPr>
        <w:t>.</w:t>
      </w:r>
    </w:p>
    <w:p w:rsidR="5B2CBA9F" w:rsidRDefault="44FB2A25" w:rsidP="1F2591BE">
      <w:pPr>
        <w:pStyle w:val="Default"/>
        <w:spacing w:line="360" w:lineRule="auto"/>
        <w:jc w:val="both"/>
        <w:rPr>
          <w:rFonts w:asciiTheme="minorHAnsi" w:hAnsiTheme="minorHAnsi" w:cstheme="minorBidi"/>
        </w:rPr>
      </w:pPr>
      <w:r w:rsidRPr="1F2591BE">
        <w:rPr>
          <w:rFonts w:asciiTheme="minorHAnsi" w:hAnsiTheme="minorHAnsi" w:cstheme="minorBidi"/>
          <w:b/>
          <w:bCs/>
        </w:rPr>
        <w:t>10.1.3.</w:t>
      </w:r>
      <w:r w:rsidRPr="1F2591BE">
        <w:rPr>
          <w:rFonts w:asciiTheme="minorHAnsi" w:hAnsiTheme="minorHAnsi" w:cstheme="minorBidi"/>
        </w:rPr>
        <w:t xml:space="preserve"> Os atos preparatórios e </w:t>
      </w:r>
      <w:r w:rsidR="15B20A72" w:rsidRPr="1F2591BE">
        <w:rPr>
          <w:rFonts w:asciiTheme="minorHAnsi" w:hAnsiTheme="minorHAnsi" w:cstheme="minorBidi"/>
        </w:rPr>
        <w:t>a efetiva implementação do objeto</w:t>
      </w:r>
      <w:r w:rsidR="1228F858" w:rsidRPr="1F2591BE">
        <w:rPr>
          <w:rFonts w:asciiTheme="minorHAnsi" w:hAnsiTheme="minorHAnsi" w:cstheme="minorBidi"/>
        </w:rPr>
        <w:t xml:space="preserve"> integram o plano de trabalho.</w:t>
      </w:r>
    </w:p>
    <w:p w:rsidR="3C09B305" w:rsidRDefault="1B7877F5" w:rsidP="6979F875">
      <w:pPr>
        <w:pStyle w:val="Default"/>
        <w:spacing w:line="360" w:lineRule="auto"/>
        <w:jc w:val="both"/>
        <w:rPr>
          <w:rFonts w:asciiTheme="minorHAnsi" w:hAnsiTheme="minorHAnsi" w:cstheme="minorBidi"/>
        </w:rPr>
      </w:pPr>
      <w:r w:rsidRPr="6979F875">
        <w:rPr>
          <w:rFonts w:asciiTheme="minorHAnsi" w:hAnsiTheme="minorHAnsi" w:cstheme="minorBidi"/>
          <w:b/>
          <w:bCs/>
        </w:rPr>
        <w:t>10.1.</w:t>
      </w:r>
      <w:r w:rsidR="18110D33" w:rsidRPr="6979F875">
        <w:rPr>
          <w:rFonts w:asciiTheme="minorHAnsi" w:hAnsiTheme="minorHAnsi" w:cstheme="minorBidi"/>
          <w:b/>
          <w:bCs/>
        </w:rPr>
        <w:t>4</w:t>
      </w:r>
      <w:r w:rsidRPr="6979F875">
        <w:rPr>
          <w:rFonts w:asciiTheme="minorHAnsi" w:hAnsiTheme="minorHAnsi" w:cstheme="minorBidi"/>
          <w:b/>
          <w:bCs/>
        </w:rPr>
        <w:t>.</w:t>
      </w:r>
      <w:r w:rsidR="31AFA58E" w:rsidRPr="6979F875">
        <w:rPr>
          <w:rFonts w:asciiTheme="minorHAnsi" w:hAnsiTheme="minorHAnsi" w:cstheme="minorBidi"/>
        </w:rPr>
        <w:t xml:space="preserve"> A</w:t>
      </w:r>
      <w:r w:rsidR="6680511A" w:rsidRPr="6979F875">
        <w:rPr>
          <w:rFonts w:asciiTheme="minorHAnsi" w:hAnsiTheme="minorHAnsi" w:cstheme="minorBidi"/>
        </w:rPr>
        <w:t xml:space="preserve">s datas de execução do objeto serão aquelas previstas no </w:t>
      </w:r>
      <w:r w:rsidR="31AFA58E" w:rsidRPr="6979F875">
        <w:rPr>
          <w:rFonts w:asciiTheme="minorHAnsi" w:hAnsiTheme="minorHAnsi" w:cstheme="minorBidi"/>
        </w:rPr>
        <w:t xml:space="preserve">plano de trabalho </w:t>
      </w:r>
      <w:r w:rsidR="505943B5" w:rsidRPr="6979F875">
        <w:rPr>
          <w:rFonts w:asciiTheme="minorHAnsi" w:hAnsiTheme="minorHAnsi" w:cstheme="minorBidi"/>
        </w:rPr>
        <w:t xml:space="preserve">e em caso de a execução de múltiplas edições do </w:t>
      </w:r>
      <w:r w:rsidR="2E1F6644" w:rsidRPr="6979F875">
        <w:rPr>
          <w:rFonts w:asciiTheme="minorHAnsi" w:hAnsiTheme="minorHAnsi" w:cstheme="minorBidi"/>
        </w:rPr>
        <w:t>programa, a</w:t>
      </w:r>
      <w:r w:rsidR="3629C81A" w:rsidRPr="6979F875">
        <w:rPr>
          <w:rFonts w:asciiTheme="minorHAnsi" w:hAnsiTheme="minorHAnsi" w:cstheme="minorBidi"/>
        </w:rPr>
        <w:t>execução será iniciada na data de início prevista no primeiro plano de trabalho e a data de término será aquela prevista no plano de trabalho da última edição.</w:t>
      </w:r>
    </w:p>
    <w:p w:rsidR="3C09B305" w:rsidRDefault="18A0D7F9" w:rsidP="6979F875">
      <w:pPr>
        <w:pStyle w:val="Default"/>
        <w:spacing w:line="360" w:lineRule="auto"/>
        <w:jc w:val="both"/>
        <w:rPr>
          <w:rFonts w:asciiTheme="minorHAnsi" w:hAnsiTheme="minorHAnsi" w:cstheme="minorBidi"/>
        </w:rPr>
      </w:pPr>
      <w:r w:rsidRPr="6979F875">
        <w:rPr>
          <w:rFonts w:asciiTheme="minorHAnsi" w:hAnsiTheme="minorHAnsi" w:cstheme="minorBidi"/>
          <w:b/>
          <w:bCs/>
        </w:rPr>
        <w:t>10.2.</w:t>
      </w:r>
      <w:r w:rsidRPr="6979F875">
        <w:rPr>
          <w:rFonts w:asciiTheme="minorHAnsi" w:hAnsiTheme="minorHAnsi" w:cstheme="minorBidi"/>
        </w:rPr>
        <w:t xml:space="preserve"> Este termo poderá ser prorrogado, desde que o objeto mantenha a natureza continuada e a prorrogação esteja tecnicamente justificada.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10.3.</w:t>
      </w:r>
      <w:r w:rsidRPr="600B1840">
        <w:rPr>
          <w:rFonts w:asciiTheme="minorHAnsi" w:hAnsiTheme="minorHAnsi" w:cstheme="minorBidi"/>
        </w:rPr>
        <w:t xml:space="preserve"> A vigência da parceria poderá ser </w:t>
      </w:r>
      <w:r w:rsidR="4D34DDF8" w:rsidRPr="600B1840">
        <w:rPr>
          <w:rFonts w:asciiTheme="minorHAnsi" w:hAnsiTheme="minorHAnsi" w:cstheme="minorBidi"/>
        </w:rPr>
        <w:t>alterada, desde que devidamente formalizada</w:t>
      </w:r>
      <w:r w:rsidRPr="600B1840">
        <w:rPr>
          <w:rFonts w:asciiTheme="minorHAnsi" w:hAnsiTheme="minorHAnsi" w:cstheme="minorBidi"/>
        </w:rPr>
        <w:t xml:space="preserve"> e justificada</w:t>
      </w:r>
      <w:r w:rsidR="04FA8F22" w:rsidRPr="600B1840">
        <w:rPr>
          <w:rFonts w:asciiTheme="minorHAnsi" w:hAnsiTheme="minorHAnsi" w:cstheme="minorBidi"/>
        </w:rPr>
        <w:t>.</w:t>
      </w:r>
    </w:p>
    <w:p w:rsidR="5E59855E" w:rsidRDefault="65257094" w:rsidP="6979F875">
      <w:pPr>
        <w:pStyle w:val="Default"/>
        <w:spacing w:after="240" w:line="360" w:lineRule="auto"/>
        <w:jc w:val="both"/>
        <w:rPr>
          <w:rFonts w:asciiTheme="minorHAnsi" w:hAnsiTheme="minorHAnsi" w:cstheme="minorBidi"/>
        </w:rPr>
      </w:pPr>
      <w:r w:rsidRPr="6979F875">
        <w:rPr>
          <w:rFonts w:asciiTheme="minorHAnsi" w:hAnsiTheme="minorHAnsi" w:cstheme="minorBidi"/>
          <w:b/>
          <w:bCs/>
        </w:rPr>
        <w:t>10.3.1.</w:t>
      </w:r>
      <w:r w:rsidRPr="6979F875">
        <w:rPr>
          <w:rFonts w:asciiTheme="minorHAnsi" w:hAnsiTheme="minorHAnsi" w:cstheme="minorBidi"/>
        </w:rPr>
        <w:t xml:space="preserve"> A prorrogação de ofício da vigência deste termo deve ser feita pela Administração Pública quando ela der causa a atraso na liberação de recursos financeiros, limitada ao exato período do atraso verificado.</w:t>
      </w:r>
    </w:p>
    <w:p w:rsidR="660B8EFC" w:rsidRDefault="14A438E1" w:rsidP="369B9C16">
      <w:pPr>
        <w:pStyle w:val="Default"/>
        <w:spacing w:after="240" w:line="360" w:lineRule="auto"/>
        <w:jc w:val="both"/>
        <w:rPr>
          <w:color w:val="auto"/>
        </w:rPr>
      </w:pPr>
      <w:r w:rsidRPr="369B9C16">
        <w:rPr>
          <w:rFonts w:ascii="Calibri" w:eastAsia="Calibri" w:hAnsi="Calibri" w:cs="Calibri"/>
          <w:b/>
          <w:bCs/>
          <w:color w:val="auto"/>
        </w:rPr>
        <w:t>10.3.2.</w:t>
      </w:r>
      <w:r w:rsidRPr="369B9C16">
        <w:rPr>
          <w:rFonts w:ascii="Calibri" w:eastAsia="Calibri" w:hAnsi="Calibri" w:cs="Calibri"/>
          <w:color w:val="auto"/>
        </w:rPr>
        <w:t xml:space="preserve"> Caso o tempo decorrido entre a elaboração do plano de trabalho e a formalização do temo de parceria impeça o início da execução do objeto no prazo previsto, o plano de trabalho poderá ser apostilado para ajuste das datas de início em função da data de efetiva assinatura do termo.</w:t>
      </w:r>
    </w:p>
    <w:p w:rsidR="3C09B305" w:rsidRDefault="28051F80" w:rsidP="600B1840">
      <w:pPr>
        <w:spacing w:after="200" w:line="360" w:lineRule="auto"/>
        <w:jc w:val="both"/>
        <w:rPr>
          <w:rFonts w:eastAsiaTheme="minorEastAsia"/>
          <w:color w:val="000000" w:themeColor="text1"/>
          <w:sz w:val="24"/>
          <w:szCs w:val="24"/>
        </w:rPr>
      </w:pPr>
      <w:r w:rsidRPr="600B1840">
        <w:rPr>
          <w:rFonts w:eastAsiaTheme="minorEastAsia"/>
          <w:b/>
          <w:bCs/>
          <w:color w:val="000000" w:themeColor="text1"/>
          <w:sz w:val="24"/>
          <w:szCs w:val="24"/>
        </w:rPr>
        <w:t>CLÁUSULA DÉCIMA PRIMEIRA – ALTERAÇÃO, DENÚNCIA E RESCISÃO: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11.1.</w:t>
      </w:r>
      <w:r w:rsidRPr="600B1840">
        <w:rPr>
          <w:rFonts w:asciiTheme="minorHAnsi" w:hAnsiTheme="minorHAnsi" w:cstheme="minorBidi"/>
        </w:rPr>
        <w:t xml:space="preserve"> A critério da Administração, admite-se a alteração da parceria, nos termos da lei, devendo a proposta ser acompanhada de revisão do plano de trabalho, desde que não seja transfigurado o objeto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11.1.1. </w:t>
      </w:r>
      <w:r w:rsidRPr="600B1840">
        <w:rPr>
          <w:rFonts w:asciiTheme="minorHAnsi" w:hAnsiTheme="minorHAnsi" w:cstheme="minorBidi"/>
        </w:rPr>
        <w:t>Poderá haver redução ou majoração dos valores inicialmente pactuados para redução ou ampliação de metas ou capacidade do serviço, ou para qualificação do objeto da parceria, desde que devidamente justificados.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11.1.2. </w:t>
      </w:r>
      <w:r w:rsidRPr="600B1840">
        <w:rPr>
          <w:rFonts w:asciiTheme="minorHAnsi" w:hAnsiTheme="minorHAnsi" w:cstheme="minorBidi"/>
        </w:rPr>
        <w:t>Faculta-se à SEME o repasse de eventual verba adicional, não prevista no valor total da parceria, para a melhor execução de seu objeto e aperfeiçoamento dos serviços, nos moldes definidos em portaria específica, desde que observada a disponibilidade financeiro-orçamentária.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11.2.</w:t>
      </w:r>
      <w:r w:rsidRPr="600B1840">
        <w:rPr>
          <w:rFonts w:asciiTheme="minorHAnsi" w:hAnsiTheme="minorHAnsi" w:cstheme="minorBidi"/>
        </w:rPr>
        <w:t xml:space="preserve"> Para aprovação da alteração, os setores técnicos competentes devem se manifestar acerca de:</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7A55A30" w:rsidRPr="080E479C">
        <w:rPr>
          <w:rFonts w:asciiTheme="minorHAnsi" w:hAnsiTheme="minorHAnsi" w:cstheme="minorBidi"/>
        </w:rPr>
        <w:t>I</w:t>
      </w:r>
      <w:r w:rsidRPr="080E479C">
        <w:rPr>
          <w:rFonts w:asciiTheme="minorHAnsi" w:hAnsiTheme="minorHAnsi" w:cstheme="minorBidi"/>
        </w:rPr>
        <w:t>nteresse público na alteração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A68C0DF" w:rsidRPr="080E479C">
        <w:rPr>
          <w:rFonts w:asciiTheme="minorHAnsi" w:hAnsiTheme="minorHAnsi" w:cstheme="minorBidi"/>
        </w:rPr>
        <w:t>A</w:t>
      </w:r>
      <w:r w:rsidRPr="080E479C">
        <w:rPr>
          <w:rFonts w:asciiTheme="minorHAnsi" w:hAnsiTheme="minorHAnsi" w:cstheme="minorBidi"/>
        </w:rPr>
        <w:t xml:space="preserve"> proporcionalidade das contrapartidas, tendo em vista o inicialmente pactuado, se o caso;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33A956A1" w:rsidRPr="080E479C">
        <w:rPr>
          <w:rFonts w:asciiTheme="minorHAnsi" w:hAnsiTheme="minorHAnsi" w:cstheme="minorBidi"/>
        </w:rPr>
        <w:t>A</w:t>
      </w:r>
      <w:r w:rsidRPr="080E479C">
        <w:rPr>
          <w:rFonts w:asciiTheme="minorHAnsi" w:hAnsiTheme="minorHAnsi" w:cstheme="minorBidi"/>
        </w:rPr>
        <w:t xml:space="preserve"> capacidade técnica-operacional da OSC para cumprir a proposta;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D)</w:t>
      </w:r>
      <w:r w:rsidR="14D9D4FA" w:rsidRPr="080E479C">
        <w:rPr>
          <w:rFonts w:asciiTheme="minorHAnsi" w:hAnsiTheme="minorHAnsi" w:cstheme="minorBidi"/>
        </w:rPr>
        <w:t>A</w:t>
      </w:r>
      <w:r w:rsidRPr="080E479C">
        <w:rPr>
          <w:rFonts w:asciiTheme="minorHAnsi" w:hAnsiTheme="minorHAnsi" w:cstheme="minorBidi"/>
        </w:rPr>
        <w:t xml:space="preserve"> existência de dotação orçamentária para execução da proposta.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11.2.1. </w:t>
      </w:r>
      <w:r w:rsidRPr="600B1840">
        <w:rPr>
          <w:rFonts w:asciiTheme="minorHAnsi" w:hAnsiTheme="minorHAnsi" w:cstheme="minorBidi"/>
        </w:rPr>
        <w:t>Após a manifestação dos setores técnicos a proposta de alteração poderá ser encaminhada para a análise jurídica e posterior deliberação da autoridade competente.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11.3.</w:t>
      </w:r>
      <w:r w:rsidRPr="600B1840">
        <w:rPr>
          <w:rFonts w:asciiTheme="minorHAnsi" w:hAnsiTheme="minorHAnsi" w:cstheme="minorBidi"/>
        </w:rPr>
        <w:t xml:space="preserve"> Para prorrogação de vigência das parcerias celebradas é necessário parecer da área técnica competente atestando que a parceria foi executada a contento ou justificando o atraso no início da execução.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11.4.</w:t>
      </w:r>
      <w:r w:rsidRPr="600B1840">
        <w:rPr>
          <w:rFonts w:asciiTheme="minorHAnsi" w:hAnsiTheme="minorHAnsi" w:cstheme="minorBidi"/>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11.5.</w:t>
      </w:r>
      <w:r w:rsidRPr="600B1840">
        <w:rPr>
          <w:rFonts w:asciiTheme="minorHAnsi" w:hAnsiTheme="minorHAnsi" w:cstheme="minorBidi"/>
        </w:rPr>
        <w:t xml:space="preserve"> Constitui motivo para rescisão da parceria o inadimplemento injustificado das cláusulas pactuadas, e também quando constatada: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0E49A25C" w:rsidRPr="080E479C">
        <w:rPr>
          <w:rFonts w:asciiTheme="minorHAnsi" w:hAnsiTheme="minorHAnsi" w:cstheme="minorBidi"/>
        </w:rPr>
        <w:t>A</w:t>
      </w:r>
      <w:r w:rsidRPr="080E479C">
        <w:rPr>
          <w:rFonts w:asciiTheme="minorHAnsi" w:hAnsiTheme="minorHAnsi" w:cstheme="minorBidi"/>
        </w:rPr>
        <w:t xml:space="preserve"> utilização dos recursos em desacordo com o plano de trabalho;</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6F2E7433" w:rsidRPr="080E479C">
        <w:rPr>
          <w:rFonts w:asciiTheme="minorHAnsi" w:hAnsiTheme="minorHAnsi" w:cstheme="minorBidi"/>
        </w:rPr>
        <w:t>A</w:t>
      </w:r>
      <w:r w:rsidRPr="080E479C">
        <w:rPr>
          <w:rFonts w:asciiTheme="minorHAnsi" w:hAnsiTheme="minorHAnsi" w:cstheme="minorBidi"/>
        </w:rPr>
        <w:t xml:space="preserve"> falta de apresentação das prestações de contas;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11.6.</w:t>
      </w:r>
      <w:r w:rsidRPr="600B1840">
        <w:rPr>
          <w:rFonts w:asciiTheme="minorHAnsi" w:hAnsiTheme="minorHAnsi" w:cstheme="minorBidi"/>
        </w:rPr>
        <w:t xml:space="preserve"> Em caso de denúncia unilateral não enquadrada nas hipóteses do item anterior, deverá a parte comunicar à outra com antecedência mínima de 60 dias.</w:t>
      </w:r>
    </w:p>
    <w:p w:rsidR="400300F3" w:rsidRDefault="400300F3" w:rsidP="6979F875">
      <w:pPr>
        <w:spacing w:before="80" w:after="240" w:line="360" w:lineRule="auto"/>
        <w:jc w:val="both"/>
        <w:rPr>
          <w:rFonts w:ascii="Calibri" w:eastAsia="Calibri" w:hAnsi="Calibri" w:cs="Calibri"/>
          <w:color w:val="D13438"/>
          <w:sz w:val="24"/>
          <w:szCs w:val="24"/>
        </w:rPr>
      </w:pPr>
    </w:p>
    <w:p w:rsidR="56AC09B2" w:rsidRDefault="3C831775" w:rsidP="6979F875">
      <w:pPr>
        <w:spacing w:before="80" w:after="240" w:line="360" w:lineRule="auto"/>
        <w:jc w:val="both"/>
        <w:rPr>
          <w:rFonts w:ascii="Calibri" w:eastAsia="Calibri" w:hAnsi="Calibri" w:cs="Calibri"/>
          <w:sz w:val="24"/>
          <w:szCs w:val="24"/>
        </w:rPr>
      </w:pPr>
      <w:r w:rsidRPr="6979F875">
        <w:rPr>
          <w:rFonts w:ascii="Calibri" w:eastAsia="Calibri" w:hAnsi="Calibri" w:cs="Calibri"/>
          <w:b/>
          <w:bCs/>
          <w:sz w:val="24"/>
          <w:szCs w:val="24"/>
          <w:u w:val="single"/>
        </w:rPr>
        <w:t>11.7.</w:t>
      </w:r>
      <w:r w:rsidRPr="6979F875">
        <w:rPr>
          <w:rFonts w:ascii="Calibri" w:eastAsia="Calibri" w:hAnsi="Calibri" w:cs="Calibri"/>
          <w:sz w:val="24"/>
          <w:szCs w:val="24"/>
          <w:u w:val="single"/>
          <w:lang w:val="pt-PT"/>
        </w:rPr>
        <w:t>Poderão ser alterados por apostilamento:</w:t>
      </w:r>
    </w:p>
    <w:p w:rsidR="56AC09B2" w:rsidRDefault="3C831775" w:rsidP="6979F875">
      <w:pPr>
        <w:spacing w:before="80" w:after="240" w:line="360" w:lineRule="auto"/>
        <w:jc w:val="both"/>
        <w:rPr>
          <w:rFonts w:ascii="Calibri" w:eastAsia="Calibri" w:hAnsi="Calibri" w:cs="Calibri"/>
          <w:sz w:val="24"/>
          <w:szCs w:val="24"/>
        </w:rPr>
      </w:pPr>
      <w:r w:rsidRPr="6979F875">
        <w:rPr>
          <w:rFonts w:ascii="Calibri" w:eastAsia="Calibri" w:hAnsi="Calibri" w:cs="Calibri"/>
          <w:b/>
          <w:bCs/>
          <w:sz w:val="24"/>
          <w:szCs w:val="24"/>
          <w:u w:val="single"/>
          <w:lang w:val="pt-PT"/>
        </w:rPr>
        <w:t>11.7.1</w:t>
      </w:r>
      <w:r w:rsidR="4D486B8C" w:rsidRPr="6979F875">
        <w:rPr>
          <w:rFonts w:ascii="Calibri" w:eastAsia="Calibri" w:hAnsi="Calibri" w:cs="Calibri"/>
          <w:b/>
          <w:bCs/>
          <w:sz w:val="24"/>
          <w:szCs w:val="24"/>
          <w:u w:val="single"/>
          <w:lang w:val="pt-PT"/>
        </w:rPr>
        <w:t>.</w:t>
      </w:r>
      <w:r w:rsidRPr="6979F875">
        <w:rPr>
          <w:rFonts w:ascii="Calibri" w:eastAsia="Calibri" w:hAnsi="Calibri" w:cs="Calibri"/>
          <w:sz w:val="24"/>
          <w:szCs w:val="24"/>
          <w:u w:val="single"/>
          <w:lang w:val="pt-PT"/>
        </w:rPr>
        <w:t xml:space="preserve"> As alterações de local;</w:t>
      </w:r>
    </w:p>
    <w:p w:rsidR="56AC09B2" w:rsidRDefault="3C831775" w:rsidP="6979F875">
      <w:pPr>
        <w:spacing w:before="80" w:after="240" w:line="360" w:lineRule="auto"/>
        <w:jc w:val="both"/>
        <w:rPr>
          <w:rFonts w:ascii="Calibri" w:eastAsia="Calibri" w:hAnsi="Calibri" w:cs="Calibri"/>
          <w:sz w:val="24"/>
          <w:szCs w:val="24"/>
        </w:rPr>
      </w:pPr>
      <w:r w:rsidRPr="6979F875">
        <w:rPr>
          <w:rFonts w:ascii="Calibri" w:eastAsia="Calibri" w:hAnsi="Calibri" w:cs="Calibri"/>
          <w:b/>
          <w:bCs/>
          <w:sz w:val="24"/>
          <w:szCs w:val="24"/>
          <w:u w:val="single"/>
          <w:lang w:val="pt-PT"/>
        </w:rPr>
        <w:t>11.7.2.</w:t>
      </w:r>
      <w:r w:rsidRPr="6979F875">
        <w:rPr>
          <w:rFonts w:ascii="Calibri" w:eastAsia="Calibri" w:hAnsi="Calibri" w:cs="Calibri"/>
          <w:sz w:val="24"/>
          <w:szCs w:val="24"/>
          <w:u w:val="single"/>
          <w:lang w:val="pt-PT"/>
        </w:rPr>
        <w:t xml:space="preserve"> As alterações de data e/ou grade horária de aulas, desde que dentro do prazo de vigência da parceria;</w:t>
      </w:r>
    </w:p>
    <w:p w:rsidR="56AC09B2" w:rsidRDefault="3C831775" w:rsidP="6979F875">
      <w:pPr>
        <w:spacing w:before="80" w:after="240" w:line="360" w:lineRule="auto"/>
        <w:jc w:val="both"/>
        <w:rPr>
          <w:rFonts w:ascii="Calibri" w:eastAsia="Calibri" w:hAnsi="Calibri" w:cs="Calibri"/>
          <w:sz w:val="24"/>
          <w:szCs w:val="24"/>
        </w:rPr>
      </w:pPr>
      <w:r w:rsidRPr="6979F875">
        <w:rPr>
          <w:rFonts w:ascii="Calibri" w:eastAsia="Calibri" w:hAnsi="Calibri" w:cs="Calibri"/>
          <w:b/>
          <w:bCs/>
          <w:sz w:val="24"/>
          <w:szCs w:val="24"/>
          <w:u w:val="single"/>
          <w:lang w:val="pt-PT"/>
        </w:rPr>
        <w:t>11.7.3.</w:t>
      </w:r>
      <w:r w:rsidRPr="6979F875">
        <w:rPr>
          <w:rFonts w:ascii="Calibri" w:eastAsia="Calibri" w:hAnsi="Calibri" w:cs="Calibri"/>
          <w:sz w:val="24"/>
          <w:szCs w:val="24"/>
          <w:u w:val="single"/>
          <w:lang w:val="pt-PT"/>
        </w:rPr>
        <w:t xml:space="preserve"> Para parcerias cujo plano de trabalho tenha prazo de execução superior a 3 meses, o remanejamento de itens previstos inicialmente no plano de trabalho decorrentes de diminuição da quantidade de determinado item e aumento de outro, ou mesmo pela inserção de novo item não previsto inicialmente e diminuição de outro, desde que não se altere o valor global da parceria nem o seu objeto.</w:t>
      </w:r>
    </w:p>
    <w:p w:rsidR="56AC09B2" w:rsidRDefault="3C831775" w:rsidP="6979F875">
      <w:pPr>
        <w:spacing w:before="80" w:after="240" w:line="360" w:lineRule="auto"/>
        <w:jc w:val="both"/>
        <w:rPr>
          <w:rFonts w:ascii="Calibri" w:eastAsia="Calibri" w:hAnsi="Calibri" w:cs="Calibri"/>
          <w:sz w:val="24"/>
          <w:szCs w:val="24"/>
        </w:rPr>
      </w:pPr>
      <w:r w:rsidRPr="6979F875">
        <w:rPr>
          <w:rFonts w:ascii="Calibri" w:eastAsia="Calibri" w:hAnsi="Calibri" w:cs="Calibri"/>
          <w:b/>
          <w:bCs/>
          <w:sz w:val="24"/>
          <w:szCs w:val="24"/>
          <w:u w:val="single"/>
          <w:lang w:val="pt-PT"/>
        </w:rPr>
        <w:t>11.7.4.</w:t>
      </w:r>
      <w:r w:rsidRPr="6979F875">
        <w:rPr>
          <w:rFonts w:ascii="Calibri" w:eastAsia="Calibri" w:hAnsi="Calibri" w:cs="Calibri"/>
          <w:sz w:val="24"/>
          <w:szCs w:val="24"/>
          <w:u w:val="single"/>
          <w:lang w:val="pt-PT"/>
        </w:rPr>
        <w:t xml:space="preserve"> No caso de inserção de novo item no Cronograma de Execução Financeira, deverá ser apresentada nova pesquisa de preço</w:t>
      </w:r>
      <w:r w:rsidR="0D81B8B3" w:rsidRPr="6979F875">
        <w:rPr>
          <w:rFonts w:ascii="Calibri" w:eastAsia="Calibri" w:hAnsi="Calibri" w:cs="Calibri"/>
          <w:sz w:val="24"/>
          <w:szCs w:val="24"/>
          <w:u w:val="single"/>
          <w:lang w:val="pt-PT"/>
        </w:rPr>
        <w:t>, nos moldes da Portaria 197/SEME/2025 e suas alteraçõe</w:t>
      </w:r>
      <w:r w:rsidR="6E1C5FA7" w:rsidRPr="6979F875">
        <w:rPr>
          <w:rFonts w:ascii="Calibri" w:eastAsia="Calibri" w:hAnsi="Calibri" w:cs="Calibri"/>
          <w:sz w:val="24"/>
          <w:szCs w:val="24"/>
          <w:u w:val="single"/>
          <w:lang w:val="pt-PT"/>
        </w:rPr>
        <w:t>s</w:t>
      </w:r>
      <w:r w:rsidRPr="6979F875">
        <w:rPr>
          <w:rFonts w:ascii="Calibri" w:eastAsia="Calibri" w:hAnsi="Calibri" w:cs="Calibri"/>
          <w:sz w:val="24"/>
          <w:szCs w:val="24"/>
          <w:u w:val="single"/>
          <w:lang w:val="pt-PT"/>
        </w:rPr>
        <w:t>.</w:t>
      </w:r>
    </w:p>
    <w:p w:rsidR="03AF0FD4" w:rsidRDefault="03AF0FD4" w:rsidP="03AF0FD4">
      <w:pPr>
        <w:pStyle w:val="Default"/>
        <w:spacing w:line="360" w:lineRule="auto"/>
        <w:jc w:val="both"/>
        <w:rPr>
          <w:rFonts w:asciiTheme="minorHAnsi" w:hAnsiTheme="minorHAnsi" w:cstheme="minorBidi"/>
        </w:rPr>
      </w:pPr>
    </w:p>
    <w:p w:rsidR="7538CC6A" w:rsidRDefault="7538CC6A" w:rsidP="600B1840">
      <w:pPr>
        <w:pStyle w:val="Default"/>
        <w:spacing w:line="360" w:lineRule="auto"/>
        <w:jc w:val="both"/>
        <w:rPr>
          <w:rFonts w:asciiTheme="minorHAnsi" w:hAnsiTheme="minorHAnsi" w:cstheme="minorBidi"/>
        </w:rPr>
      </w:pP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SEGUNDA – SANÇÕES:</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12.1.</w:t>
      </w:r>
      <w:r w:rsidRPr="600B1840">
        <w:rPr>
          <w:rFonts w:asciiTheme="minorHAnsi" w:hAnsiTheme="minorHAnsi" w:cstheme="minorBidi"/>
        </w:rPr>
        <w:t xml:space="preserve"> Pela execução da parceria em desacordo com o plano de trabalho e com as normas legais, a Administração poderá, garantida a prévia defesa, aplicar à OSC parceira as seguintes sanções: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12.1.1. </w:t>
      </w:r>
      <w:r w:rsidR="00BF5216" w:rsidRPr="080E479C">
        <w:rPr>
          <w:rFonts w:asciiTheme="minorHAnsi" w:hAnsiTheme="minorHAnsi" w:cstheme="minorBidi"/>
        </w:rPr>
        <w:t>A</w:t>
      </w:r>
      <w:r w:rsidRPr="080E479C">
        <w:rPr>
          <w:rFonts w:asciiTheme="minorHAnsi" w:hAnsiTheme="minorHAnsi" w:cstheme="minorBidi"/>
        </w:rPr>
        <w:t>dvertência;</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 xml:space="preserve">12.1.2. </w:t>
      </w:r>
      <w:r w:rsidR="3057A958" w:rsidRPr="080E479C">
        <w:rPr>
          <w:rFonts w:asciiTheme="minorHAnsi" w:hAnsiTheme="minorHAnsi" w:cstheme="minorBidi"/>
        </w:rPr>
        <w:t>S</w:t>
      </w:r>
      <w:r w:rsidRPr="080E479C">
        <w:rPr>
          <w:rFonts w:asciiTheme="minorHAnsi" w:hAnsiTheme="minorHAnsi" w:cstheme="minorBidi"/>
        </w:rPr>
        <w:t>uspensão temporária da participação em chamamento público e impedimento de celebrar parceria ou contrato com órgãos e entidades da esfera de governo da administração pública sancionadora, por prazo não superior a 02 (dois) anos;</w:t>
      </w:r>
    </w:p>
    <w:p w:rsidR="3C09B305" w:rsidRDefault="785D422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12.1.3.</w:t>
      </w:r>
      <w:r w:rsidR="1718E3EC" w:rsidRPr="080E479C">
        <w:rPr>
          <w:rFonts w:asciiTheme="minorHAnsi" w:hAnsiTheme="minorHAnsi" w:cstheme="minorBidi"/>
        </w:rPr>
        <w:t>D</w:t>
      </w:r>
      <w:r w:rsidRPr="080E479C">
        <w:rPr>
          <w:rFonts w:asciiTheme="minorHAnsi" w:hAnsiTheme="minorHAnsi" w:cstheme="minorBidi"/>
        </w:rPr>
        <w:t xml:space="preserve">eclaração de inidoneidade para participar de chamamento público ou celebrar parceria ou contrato com órgãos e entidades de todas as esferas de governo, enquanto perdurarem os motivos determinantes da punição ou até que seja movida a </w:t>
      </w:r>
      <w:r w:rsidRPr="080E479C">
        <w:rPr>
          <w:rFonts w:asciiTheme="minorHAnsi" w:hAnsiTheme="minorHAnsi" w:cstheme="minorBidi"/>
        </w:rPr>
        <w:lastRenderedPageBreak/>
        <w:t>reabilitação perante a própria autoridade que aplicou a penalidade, que será concedida sempre que a OSC ressarcir a administração pública pelos prejuízos resultantes e após decorrido o prazo da sanção aplicada com base no item anterior;</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w:t>
      </w:r>
      <w:r w:rsidRPr="600B1840">
        <w:rPr>
          <w:rFonts w:asciiTheme="minorHAnsi" w:hAnsiTheme="minorHAnsi" w:cstheme="minorBidi"/>
        </w:rPr>
        <w:t xml:space="preserve"> As sanções estabelecidas nos itens 12.1.2. e 12.1.3. são de competência exclusiva do Secretário da Pasta, facultada a defesa do interessado no respectivo processo, no prazo de 10 (dez) dias úteis, contados da abertura de vista, podendo a reabilitação ser requerida após 2 (dois) anos de aplicação da penalidade.</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 xml:space="preserve">12.2.1. </w:t>
      </w:r>
      <w:r w:rsidR="51CDB87A" w:rsidRPr="600B1840">
        <w:rPr>
          <w:rFonts w:asciiTheme="minorHAnsi" w:hAnsiTheme="minorHAnsi" w:cstheme="minorBidi"/>
        </w:rPr>
        <w:t>P</w:t>
      </w:r>
      <w:r w:rsidRPr="600B1840">
        <w:rPr>
          <w:rFonts w:asciiTheme="minorHAnsi" w:hAnsiTheme="minorHAnsi" w:cstheme="minorBidi"/>
        </w:rPr>
        <w:t>rescreve em 05 (cinco) anos, contados a partir da data da apresentação da prestação de contas, a aplicação de penalidade decorrente de infração relacionada à execução da parceria.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12.2.2.</w:t>
      </w:r>
      <w:r w:rsidR="03E04D76" w:rsidRPr="600B1840">
        <w:rPr>
          <w:rFonts w:asciiTheme="minorHAnsi" w:hAnsiTheme="minorHAnsi" w:cstheme="minorBidi"/>
        </w:rPr>
        <w:t>A</w:t>
      </w:r>
      <w:r w:rsidRPr="600B1840">
        <w:rPr>
          <w:rFonts w:asciiTheme="minorHAnsi" w:hAnsiTheme="minorHAnsi" w:cstheme="minorBidi"/>
        </w:rPr>
        <w:t xml:space="preserve"> prescrição será interrompida com a edição de ato administrativo voltado à apuração da infração.</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12.3.</w:t>
      </w:r>
      <w:r w:rsidRPr="600B1840">
        <w:rPr>
          <w:rFonts w:asciiTheme="minorHAnsi" w:hAnsiTheme="minorHAnsi" w:cstheme="minorBidi"/>
        </w:rPr>
        <w:t xml:space="preserve"> A sanção estabelecida no item 12.1.1. é de competência exclusiva do gestor da parceria, facultada a defesa do interessado no respectivo processo, no prazo de 5 (cinco) dias úteis, contados da abertura de vista.</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12.4.</w:t>
      </w:r>
      <w:r w:rsidRPr="600B1840">
        <w:rPr>
          <w:rFonts w:asciiTheme="minorHAnsi" w:hAnsiTheme="minorHAnsi" w:cstheme="minorBidi"/>
        </w:rPr>
        <w:t xml:space="preserve"> Os órgãos técnicos deverão se manifestar sobre a defesa apresentada, em qualquer caso, e a área jurídica quando se tratar de possibilidade de aplicação das sanções previstas nos itens 12.1.2 </w:t>
      </w:r>
    </w:p>
    <w:p w:rsidR="3C09B305" w:rsidRDefault="28051F80"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12.5.</w:t>
      </w:r>
      <w:r w:rsidRPr="600B1840">
        <w:rPr>
          <w:rFonts w:asciiTheme="minorHAnsi" w:hAnsiTheme="minorHAnsi" w:cstheme="minorBidi"/>
        </w:rPr>
        <w:t>A OSC deverá ser intimada acerca da penalidade aplicada.</w:t>
      </w:r>
    </w:p>
    <w:p w:rsidR="3C09B305" w:rsidRDefault="2B73830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12.6.</w:t>
      </w:r>
      <w:r w:rsidRPr="24B89334">
        <w:rPr>
          <w:rFonts w:asciiTheme="minorHAnsi" w:hAnsiTheme="minorHAnsi" w:cstheme="minorBidi"/>
        </w:rPr>
        <w:t xml:space="preserve"> A OSC terá o prazo de 10 (dez) dias úteis para interpor recurso </w:t>
      </w:r>
      <w:r w:rsidR="65988DB3" w:rsidRPr="24B89334">
        <w:rPr>
          <w:rFonts w:asciiTheme="minorHAnsi" w:hAnsiTheme="minorHAnsi" w:cstheme="minorBidi"/>
        </w:rPr>
        <w:t>à</w:t>
      </w:r>
      <w:r w:rsidRPr="24B89334">
        <w:rPr>
          <w:rFonts w:asciiTheme="minorHAnsi" w:hAnsiTheme="minorHAnsi" w:cstheme="minorBidi"/>
        </w:rPr>
        <w:t xml:space="preserve"> penalidade aplicada.</w:t>
      </w:r>
    </w:p>
    <w:p w:rsidR="3C09B305" w:rsidRDefault="28051F80"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12.7.</w:t>
      </w:r>
      <w:r w:rsidRPr="600B1840">
        <w:rPr>
          <w:rFonts w:asciiTheme="minorHAnsi" w:hAnsiTheme="minorHAnsi" w:cstheme="minorBidi"/>
        </w:rPr>
        <w:t xml:space="preserve"> As notificações e intimações de que trata este artigo serão encaminhadas à OSC, preferencialmente, via correspondência eletrônica, sem prejuízo de outras formas de comunicação, assegurando-se a ciência do interessado para fins de exercício do direito de contraditório e ampla defesa.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TERCEIRA – ANTICORRUPÇÃO: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13.1.</w:t>
      </w:r>
      <w:r w:rsidRPr="600B1840">
        <w:rPr>
          <w:rFonts w:asciiTheme="minorHAnsi" w:hAnsiTheme="minorHAnsi" w:cstheme="minorBidi"/>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w:t>
      </w:r>
      <w:r w:rsidRPr="600B1840">
        <w:rPr>
          <w:rFonts w:asciiTheme="minorHAnsi" w:hAnsiTheme="minorHAnsi" w:cstheme="minorBidi"/>
        </w:rPr>
        <w:lastRenderedPageBreak/>
        <w:t>prática ilegal ou de corrupção, seja de forma direta ou indireta quanto ao objeto deste contrato, ou de outra forma a ele não relacionada, devendo garantir, ainda, que seus prepostos e colaboradores ajam da mesma forma.</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QUARTA - SIGILO DAS INFORMAÇÕES E TRATAMENTO DE DADOS PESSOAIS RELACIONADOS À FORMALIZAÇÃO E À EXECUÇÃO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w:t>
      </w:r>
      <w:r w:rsidRPr="600B1840">
        <w:rPr>
          <w:rFonts w:asciiTheme="minorHAnsi" w:hAnsiTheme="minorHAnsi" w:cstheme="minorBidi"/>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14.2.</w:t>
      </w:r>
      <w:r w:rsidRPr="24B89334">
        <w:rPr>
          <w:rFonts w:asciiTheme="minorHAnsi" w:hAnsiTheme="minorHAnsi" w:cstheme="minorBidi"/>
        </w:rPr>
        <w:t xml:space="preserve"> As obrigações de confidencialidade previstas acima estendem-se aos funcionários, prestadores de serviços, prepostos e/ou representantes da OSC.</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14.3.</w:t>
      </w:r>
      <w:r w:rsidRPr="600B1840">
        <w:rPr>
          <w:rFonts w:asciiTheme="minorHAnsi" w:hAnsiTheme="minorHAnsi" w:cstheme="minorBidi"/>
        </w:rPr>
        <w:t xml:space="preserve"> A obrigação anexa de manter confidencialidade permanecerá após o término da vigência deste ajuste e sua violação ensejará aplicação à parte infratora de multa, sem prejuízo de correspondente imputação de responsabilidade civil e criminal.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14.4.</w:t>
      </w:r>
      <w:r w:rsidRPr="600B1840">
        <w:rPr>
          <w:rFonts w:asciiTheme="minorHAnsi" w:hAnsiTheme="minorHAnsi" w:cstheme="minorBidi"/>
        </w:rPr>
        <w:t xml:space="preserve"> Quaisquer tratamentos de dados pessoais realizados no bojo do presente ajuste, ou em razão dele, deverão observar as disposições da Lei nº 13.709/2018, e de normas complementares expedidas pela Autoridade Nacional de Proteção de Dados e pela SEME.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w:t>
      </w:r>
      <w:r w:rsidRPr="600B1840">
        <w:rPr>
          <w:rFonts w:asciiTheme="minorHAnsi" w:hAnsiTheme="minorHAnsi" w:cstheme="minorBidi"/>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14.5.1.</w:t>
      </w:r>
      <w:r w:rsidRPr="600B1840">
        <w:rPr>
          <w:rFonts w:asciiTheme="minorHAnsi" w:hAnsiTheme="minorHAnsi" w:cstheme="minorBidi"/>
        </w:rPr>
        <w:t xml:space="preserve"> O compartilhamento de dados, quando necessário, dar-se-á sempre em caráter sigiloso, sendo vedado à OSC transferir, ou de qualquer forma disponibilizar, as informações e os dados recebidos da SEME a terceiros, sem expressa autorização da SEME.</w:t>
      </w:r>
    </w:p>
    <w:p w:rsidR="24EDDB3A" w:rsidRDefault="24266A5E" w:rsidP="24B89334">
      <w:pPr>
        <w:pStyle w:val="Default"/>
        <w:spacing w:line="360" w:lineRule="auto"/>
        <w:jc w:val="both"/>
        <w:rPr>
          <w:rFonts w:asciiTheme="minorHAnsi" w:hAnsiTheme="minorHAnsi" w:cstheme="minorBidi"/>
        </w:rPr>
      </w:pPr>
      <w:r w:rsidRPr="24B89334">
        <w:rPr>
          <w:rFonts w:asciiTheme="minorHAnsi" w:hAnsiTheme="minorHAnsi" w:cstheme="minorBidi"/>
          <w:b/>
          <w:bCs/>
        </w:rPr>
        <w:t>14.6.</w:t>
      </w:r>
      <w:r w:rsidRPr="24B89334">
        <w:rPr>
          <w:rFonts w:asciiTheme="minorHAnsi" w:hAnsiTheme="minorHAnsi" w:cstheme="minorBidi"/>
        </w:rPr>
        <w:t xml:space="preserve"> No caso de transferência de dados a terceiros, previamente autorizada pela SEME, a OSC deverá submeter </w:t>
      </w:r>
      <w:r w:rsidR="0256E4CF" w:rsidRPr="24B89334">
        <w:rPr>
          <w:rFonts w:asciiTheme="minorHAnsi" w:hAnsiTheme="minorHAnsi" w:cstheme="minorBidi"/>
        </w:rPr>
        <w:t xml:space="preserve">o receptor </w:t>
      </w:r>
      <w:r w:rsidRPr="24B89334">
        <w:rPr>
          <w:rFonts w:asciiTheme="minorHAnsi" w:hAnsiTheme="minorHAnsi" w:cstheme="minorBidi"/>
        </w:rPr>
        <w:t>às mesmas exigências estipuladas neste instrumento, no que se refere à segurança e privacidade de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lastRenderedPageBreak/>
        <w:t>14.7.</w:t>
      </w:r>
      <w:r w:rsidRPr="600B1840">
        <w:rPr>
          <w:rFonts w:asciiTheme="minorHAnsi" w:hAnsiTheme="minorHAnsi" w:cstheme="minorBidi"/>
        </w:rPr>
        <w:t xml:space="preserve"> A OSC deverá eliminar quaisquer dados pessoais recebidos em decorrência deste acordo, sempre que determinado pela SEME, e com expressa anuência da SEME, nas seguintes hipóteses:</w:t>
      </w:r>
    </w:p>
    <w:p w:rsidR="24EDDB3A" w:rsidRDefault="7B4BB67D"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A</w:t>
      </w:r>
      <w:r w:rsidR="21F1119F" w:rsidRPr="080E479C">
        <w:rPr>
          <w:rFonts w:asciiTheme="minorHAnsi" w:hAnsiTheme="minorHAnsi" w:cstheme="minorBidi"/>
          <w:b/>
          <w:bCs/>
        </w:rPr>
        <w:t xml:space="preserve">) </w:t>
      </w:r>
      <w:r w:rsidR="5248D613" w:rsidRPr="080E479C">
        <w:rPr>
          <w:rFonts w:asciiTheme="minorHAnsi" w:hAnsiTheme="minorHAnsi" w:cstheme="minorBidi"/>
        </w:rPr>
        <w:t>C</w:t>
      </w:r>
      <w:r w:rsidR="21F1119F" w:rsidRPr="080E479C">
        <w:rPr>
          <w:rFonts w:asciiTheme="minorHAnsi" w:hAnsiTheme="minorHAnsi" w:cstheme="minorBidi"/>
        </w:rPr>
        <w:t>aso os dados se tornem desnecessários;</w:t>
      </w:r>
    </w:p>
    <w:p w:rsidR="24EDDB3A" w:rsidRDefault="29DDB108"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B</w:t>
      </w:r>
      <w:r w:rsidR="21F1119F" w:rsidRPr="080E479C">
        <w:rPr>
          <w:rFonts w:asciiTheme="minorHAnsi" w:hAnsiTheme="minorHAnsi" w:cstheme="minorBidi"/>
          <w:b/>
          <w:bCs/>
        </w:rPr>
        <w:t>)</w:t>
      </w:r>
      <w:r w:rsidR="53EEBC74" w:rsidRPr="080E479C">
        <w:rPr>
          <w:rFonts w:asciiTheme="minorHAnsi" w:hAnsiTheme="minorHAnsi" w:cstheme="minorBidi"/>
        </w:rPr>
        <w:t>S</w:t>
      </w:r>
      <w:r w:rsidR="21F1119F" w:rsidRPr="080E479C">
        <w:rPr>
          <w:rFonts w:asciiTheme="minorHAnsi" w:hAnsiTheme="minorHAnsi" w:cstheme="minorBidi"/>
        </w:rPr>
        <w:t>e houver o término de procedimento de tratamento específico para o qual os dados se faziam necessários;</w:t>
      </w:r>
    </w:p>
    <w:p w:rsidR="24EDDB3A" w:rsidRDefault="1C4BC6D7"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C</w:t>
      </w:r>
      <w:r w:rsidR="21F1119F" w:rsidRPr="080E479C">
        <w:rPr>
          <w:rFonts w:asciiTheme="minorHAnsi" w:hAnsiTheme="minorHAnsi" w:cstheme="minorBidi"/>
          <w:b/>
          <w:bCs/>
        </w:rPr>
        <w:t xml:space="preserve">) </w:t>
      </w:r>
      <w:r w:rsidR="52D27CB8" w:rsidRPr="080E479C">
        <w:rPr>
          <w:rFonts w:asciiTheme="minorHAnsi" w:hAnsiTheme="minorHAnsi" w:cstheme="minorBidi"/>
        </w:rPr>
        <w:t>O</w:t>
      </w:r>
      <w:r w:rsidR="21F1119F" w:rsidRPr="080E479C">
        <w:rPr>
          <w:rFonts w:asciiTheme="minorHAnsi" w:hAnsiTheme="minorHAnsi" w:cstheme="minorBidi"/>
        </w:rPr>
        <w:t>correndo o fim da vigência do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14.8.</w:t>
      </w:r>
      <w:r w:rsidRPr="600B1840">
        <w:rPr>
          <w:rFonts w:asciiTheme="minorHAnsi" w:hAnsiTheme="minorHAnsi" w:cstheme="minorBidi"/>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SEME, com o fim de resguardar a segurança e o sigilo dos dados.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14.9.</w:t>
      </w:r>
      <w:r w:rsidRPr="600B1840">
        <w:rPr>
          <w:rFonts w:asciiTheme="minorHAnsi" w:hAnsiTheme="minorHAnsi" w:cstheme="minorBidi"/>
        </w:rPr>
        <w:t xml:space="preserve"> A OSC e a SEME deverão registrar todas as atividades de tratamento de dados pessoais realizadas em razão deste ajuste.</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14.10.</w:t>
      </w:r>
      <w:r w:rsidRPr="600B1840">
        <w:rPr>
          <w:rFonts w:asciiTheme="minorHAnsi" w:hAnsiTheme="minorHAnsi" w:cstheme="minorBidi"/>
        </w:rPr>
        <w:t xml:space="preserve"> A OSC deverá comunicar à SEME,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14.11.</w:t>
      </w:r>
      <w:r w:rsidRPr="600B1840">
        <w:rPr>
          <w:rFonts w:asciiTheme="minorHAnsi" w:hAnsiTheme="minorHAnsi" w:cstheme="minorBidi"/>
        </w:rPr>
        <w:t xml:space="preserve"> A OSC deverá disponibilizar à SEME todas as informações e documentos necessários para demonstrar o cumprimento das obrigações estabelecidas nesta seção, permitindo e contribuindo, conforme conveniência e oportunidade da SEME, com eventuais auditorias conduzidas pela SEME ou por quem estiver por ela autorizado.</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QUINTA – DISPOSIÇÕES FINAIS:</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15.1.</w:t>
      </w:r>
      <w:r w:rsidRPr="600B1840">
        <w:rPr>
          <w:rFonts w:asciiTheme="minorHAnsi" w:hAnsiTheme="minorHAnsi" w:cstheme="minorBidi"/>
        </w:rPr>
        <w:t xml:space="preserve"> No ato da assinatura deste instrumento foram apresentados todos os documentos exigidos pelo Edital.</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b/>
          <w:bCs/>
        </w:rPr>
        <w:t>15.2.</w:t>
      </w:r>
      <w:r w:rsidRPr="600B1840">
        <w:rPr>
          <w:rFonts w:asciiTheme="minorHAnsi" w:hAnsiTheme="minorHAnsi" w:cstheme="minorBidi"/>
        </w:rPr>
        <w:t xml:space="preserve"> A PMSP/SEME não será responsável por quaisquer compromissos assumidos pela PROPONENTE, com terceiros, ainda que vinculados à execução desta parceria, nem por </w:t>
      </w:r>
      <w:r w:rsidRPr="600B1840">
        <w:rPr>
          <w:rFonts w:asciiTheme="minorHAnsi" w:hAnsiTheme="minorHAnsi" w:cstheme="minorBidi"/>
        </w:rPr>
        <w:lastRenderedPageBreak/>
        <w:t>danos que venham a serem causados em decorrência de atos dos seus propostos ou associados.</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15.3</w:t>
      </w:r>
      <w:r w:rsidR="37489F2C" w:rsidRPr="080E479C">
        <w:rPr>
          <w:rFonts w:asciiTheme="minorHAnsi" w:hAnsiTheme="minorHAnsi" w:cstheme="minorBidi"/>
          <w:b/>
          <w:bCs/>
        </w:rPr>
        <w:t>.</w:t>
      </w:r>
      <w:r w:rsidRPr="080E479C">
        <w:rPr>
          <w:rFonts w:asciiTheme="minorHAnsi" w:hAnsiTheme="minorHAnsi" w:cstheme="minorBidi"/>
        </w:rPr>
        <w:t xml:space="preserve"> A PMSP/SEME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15.4</w:t>
      </w:r>
      <w:r w:rsidR="230B7BAC" w:rsidRPr="080E479C">
        <w:rPr>
          <w:rFonts w:asciiTheme="minorHAnsi" w:hAnsiTheme="minorHAnsi" w:cstheme="minorBidi"/>
          <w:b/>
          <w:bCs/>
        </w:rPr>
        <w:t>.</w:t>
      </w:r>
      <w:r w:rsidRPr="080E479C">
        <w:rPr>
          <w:rFonts w:asciiTheme="minorHAnsi" w:hAnsiTheme="minorHAnsi" w:cstheme="minorBidi"/>
        </w:rPr>
        <w:t xml:space="preserve"> O pagamento de remuneração da equipe contratada pela OSC com recursos da parceria não gera vínculo trabalhista com o poder público.</w:t>
      </w:r>
    </w:p>
    <w:p w:rsidR="24EDDB3A" w:rsidRDefault="21F1119F" w:rsidP="080E479C">
      <w:pPr>
        <w:pStyle w:val="Default"/>
        <w:spacing w:line="360" w:lineRule="auto"/>
        <w:jc w:val="both"/>
        <w:rPr>
          <w:rFonts w:asciiTheme="minorHAnsi" w:hAnsiTheme="minorHAnsi" w:cstheme="minorBidi"/>
        </w:rPr>
      </w:pPr>
      <w:r w:rsidRPr="080E479C">
        <w:rPr>
          <w:rFonts w:asciiTheme="minorHAnsi" w:hAnsiTheme="minorHAnsi" w:cstheme="minorBidi"/>
          <w:b/>
          <w:bCs/>
        </w:rPr>
        <w:t>15.5</w:t>
      </w:r>
      <w:r w:rsidR="4864E4E0" w:rsidRPr="080E479C">
        <w:rPr>
          <w:rFonts w:asciiTheme="minorHAnsi" w:hAnsiTheme="minorHAnsi" w:cstheme="minorBidi"/>
          <w:b/>
          <w:bCs/>
        </w:rPr>
        <w:t>.</w:t>
      </w:r>
      <w:r w:rsidRPr="080E479C">
        <w:rPr>
          <w:rFonts w:asciiTheme="minorHAnsi" w:hAnsiTheme="minorHAnsi" w:cstheme="minorBidi"/>
        </w:rPr>
        <w:t xml:space="preserve"> Os agentes da administração pública, do controle interno e do Tribunal de Contas têm livre acesso aos processos, aos documentos e às informações relacionadas a este termo, bem como aos locais de execução do respectivo objeto.</w:t>
      </w:r>
    </w:p>
    <w:p w:rsidR="24EDDB3A" w:rsidRDefault="21F1119F" w:rsidP="080E479C">
      <w:pPr>
        <w:pStyle w:val="Default"/>
        <w:spacing w:after="240" w:line="360" w:lineRule="auto"/>
        <w:jc w:val="both"/>
        <w:rPr>
          <w:rFonts w:asciiTheme="minorHAnsi" w:hAnsiTheme="minorHAnsi" w:cstheme="minorBidi"/>
        </w:rPr>
      </w:pPr>
      <w:r w:rsidRPr="080E479C">
        <w:rPr>
          <w:rFonts w:asciiTheme="minorHAnsi" w:hAnsiTheme="minorHAnsi" w:cstheme="minorBidi"/>
          <w:b/>
          <w:bCs/>
        </w:rPr>
        <w:t>15.6</w:t>
      </w:r>
      <w:r w:rsidR="36003E04" w:rsidRPr="080E479C">
        <w:rPr>
          <w:rFonts w:asciiTheme="minorHAnsi" w:hAnsiTheme="minorHAnsi" w:cstheme="minorBidi"/>
          <w:b/>
          <w:bCs/>
        </w:rPr>
        <w:t>.</w:t>
      </w:r>
      <w:r w:rsidRPr="080E479C">
        <w:rPr>
          <w:rFonts w:asciiTheme="minorHAnsi" w:hAnsiTheme="minorHAnsi" w:cstheme="minorBidi"/>
        </w:rPr>
        <w:t xml:space="preserve"> A Administração poderá assumir ou transferir a responsabilidade pela execução do objeto, no caso de paralisação, de modo a evitar a sua descontinuidade.</w:t>
      </w:r>
    </w:p>
    <w:p w:rsidR="24EDDB3A" w:rsidRDefault="0B0C55FB" w:rsidP="600B1840">
      <w:pPr>
        <w:pStyle w:val="Default"/>
        <w:spacing w:after="240" w:line="360" w:lineRule="auto"/>
        <w:jc w:val="both"/>
        <w:rPr>
          <w:rFonts w:asciiTheme="minorHAnsi" w:hAnsiTheme="minorHAnsi" w:cstheme="minorBidi"/>
        </w:rPr>
      </w:pPr>
      <w:r w:rsidRPr="600B1840">
        <w:rPr>
          <w:rFonts w:asciiTheme="minorHAnsi" w:hAnsiTheme="minorHAnsi" w:cstheme="minorBidi"/>
          <w:b/>
          <w:bCs/>
        </w:rPr>
        <w:t>CLÁUSULA DÉCIMA SEXTA – FORO:</w:t>
      </w:r>
    </w:p>
    <w:p w:rsidR="24EDDB3A" w:rsidRDefault="0B0C55FB" w:rsidP="2D181FD0">
      <w:pPr>
        <w:pStyle w:val="Default"/>
        <w:spacing w:line="360" w:lineRule="auto"/>
        <w:jc w:val="both"/>
      </w:pPr>
      <w:r w:rsidRPr="1F2591BE">
        <w:rPr>
          <w:rFonts w:asciiTheme="minorHAnsi" w:hAnsiTheme="minorHAnsi" w:cstheme="minorBidi"/>
          <w:b/>
          <w:bCs/>
        </w:rPr>
        <w:t>16.1.</w:t>
      </w:r>
      <w:r w:rsidRPr="1F2591BE">
        <w:rPr>
          <w:rFonts w:asciiTheme="minorHAnsi" w:hAnsiTheme="minorHAnsi" w:cstheme="minorBidi"/>
        </w:rPr>
        <w:t xml:space="preserve"> Fica eleito o foro do Município de São Paulo para dirimir quaisquer controvérsias decorrentes do presente ajuste</w:t>
      </w:r>
      <w:r w:rsidR="6706F657" w:rsidRPr="1F2591BE">
        <w:rPr>
          <w:rFonts w:asciiTheme="minorHAnsi" w:hAnsiTheme="minorHAnsi" w:cstheme="minorBidi"/>
        </w:rPr>
        <w:t xml:space="preserve">, </w:t>
      </w:r>
      <w:r w:rsidR="6706F657" w:rsidRPr="1F2591BE">
        <w:rPr>
          <w:rFonts w:ascii="Calibri" w:eastAsia="Calibri" w:hAnsi="Calibri" w:cs="Calibri"/>
        </w:rPr>
        <w:t>sendo obrigatória a prévia tentativa de solução administrativa.</w:t>
      </w:r>
    </w:p>
    <w:p w:rsidR="24EDDB3A" w:rsidRDefault="0B0C55FB" w:rsidP="600B1840">
      <w:pPr>
        <w:pStyle w:val="Default"/>
        <w:spacing w:line="360" w:lineRule="auto"/>
        <w:jc w:val="both"/>
        <w:rPr>
          <w:rFonts w:asciiTheme="minorHAnsi" w:hAnsiTheme="minorHAnsi" w:cstheme="minorBidi"/>
        </w:rPr>
      </w:pPr>
      <w:r w:rsidRPr="600B1840">
        <w:rPr>
          <w:rFonts w:asciiTheme="minorHAnsi" w:hAnsiTheme="minorHAnsi" w:cstheme="minorBidi"/>
        </w:rPr>
        <w:t>E, por estarem assim justas e contratadas, foi lavrado este instrumento que, após lido, conferido e condições ajustadas conforme vai assinado e rubricado em 3 (três) vias de igual teor, pelas partes e 2 (duas) testemunhas abaixo identificadas.</w:t>
      </w:r>
    </w:p>
    <w:p w:rsidR="4D949F12" w:rsidRDefault="4D949F12" w:rsidP="600B1840">
      <w:pPr>
        <w:spacing w:after="0" w:line="360" w:lineRule="auto"/>
        <w:jc w:val="both"/>
        <w:rPr>
          <w:rFonts w:eastAsiaTheme="minorEastAsia"/>
          <w:color w:val="000000" w:themeColor="text1"/>
          <w:sz w:val="24"/>
          <w:szCs w:val="24"/>
        </w:rPr>
      </w:pPr>
    </w:p>
    <w:p w:rsidR="24EDDB3A" w:rsidRDefault="26DE9713" w:rsidP="369B9C16">
      <w:pPr>
        <w:pStyle w:val="Default"/>
        <w:spacing w:line="360" w:lineRule="auto"/>
        <w:jc w:val="right"/>
        <w:rPr>
          <w:rFonts w:asciiTheme="minorHAnsi" w:hAnsiTheme="minorHAnsi" w:cstheme="minorBidi"/>
        </w:rPr>
      </w:pPr>
      <w:r w:rsidRPr="369B9C16">
        <w:rPr>
          <w:rFonts w:asciiTheme="minorHAnsi" w:hAnsiTheme="minorHAnsi" w:cstheme="minorBidi"/>
        </w:rPr>
        <w:t xml:space="preserve">São Paulo – SP, xxx de </w:t>
      </w:r>
      <w:proofErr w:type="spellStart"/>
      <w:r w:rsidRPr="369B9C16">
        <w:rPr>
          <w:rFonts w:asciiTheme="minorHAnsi" w:hAnsiTheme="minorHAnsi" w:cstheme="minorBidi"/>
        </w:rPr>
        <w:t>xxxxxxx</w:t>
      </w:r>
      <w:proofErr w:type="spellEnd"/>
      <w:r w:rsidRPr="369B9C16">
        <w:rPr>
          <w:rFonts w:asciiTheme="minorHAnsi" w:hAnsiTheme="minorHAnsi" w:cstheme="minorBidi"/>
        </w:rPr>
        <w:t xml:space="preserve"> de </w:t>
      </w:r>
      <w:r w:rsidRPr="369B9C16">
        <w:rPr>
          <w:rFonts w:asciiTheme="minorHAnsi" w:hAnsiTheme="minorHAnsi" w:cstheme="minorBidi"/>
          <w:highlight w:val="yellow"/>
        </w:rPr>
        <w:t>202</w:t>
      </w:r>
      <w:r w:rsidR="2B3F54C3" w:rsidRPr="369B9C16">
        <w:rPr>
          <w:rFonts w:asciiTheme="minorHAnsi" w:hAnsiTheme="minorHAnsi" w:cstheme="minorBidi"/>
          <w:highlight w:val="yellow"/>
        </w:rPr>
        <w:t>5</w:t>
      </w:r>
      <w:r w:rsidRPr="369B9C16">
        <w:rPr>
          <w:rFonts w:asciiTheme="minorHAnsi" w:hAnsiTheme="minorHAnsi" w:cstheme="minorBidi"/>
        </w:rPr>
        <w:t>.</w:t>
      </w:r>
    </w:p>
    <w:p w:rsidR="65AE81F3" w:rsidRDefault="65AE81F3" w:rsidP="600B1840">
      <w:pPr>
        <w:pStyle w:val="Default"/>
        <w:spacing w:line="360" w:lineRule="auto"/>
        <w:rPr>
          <w:rFonts w:asciiTheme="minorHAnsi" w:hAnsiTheme="minorHAnsi" w:cstheme="minorBidi"/>
        </w:rPr>
      </w:pPr>
    </w:p>
    <w:p w:rsidR="65AE81F3" w:rsidRDefault="65AE81F3" w:rsidP="600B1840">
      <w:pPr>
        <w:pStyle w:val="Default"/>
        <w:spacing w:line="360" w:lineRule="auto"/>
        <w:rPr>
          <w:rFonts w:asciiTheme="minorHAnsi" w:hAnsiTheme="minorHAnsi" w:cstheme="minorBidi"/>
        </w:rPr>
      </w:pPr>
    </w:p>
    <w:tbl>
      <w:tblPr>
        <w:tblStyle w:val="Tabelacomgrade"/>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tblPr>
      <w:tblGrid>
        <w:gridCol w:w="2122"/>
        <w:gridCol w:w="2123"/>
        <w:gridCol w:w="2122"/>
        <w:gridCol w:w="2123"/>
      </w:tblGrid>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_____________________________</w:t>
            </w:r>
          </w:p>
        </w:tc>
      </w:tr>
      <w:tr w:rsidR="65AE81F3" w:rsidTr="600B1840">
        <w:trPr>
          <w:trHeight w:val="300"/>
        </w:trPr>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Diretor (SEME/DGPAR)</w:t>
            </w: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Responsável Legal - Cargo</w:t>
            </w:r>
          </w:p>
        </w:tc>
      </w:tr>
      <w:tr w:rsidR="65AE81F3" w:rsidTr="600B1840">
        <w:trPr>
          <w:trHeight w:val="300"/>
        </w:trPr>
        <w:tc>
          <w:tcPr>
            <w:tcW w:w="4245" w:type="dxa"/>
            <w:gridSpan w:val="2"/>
            <w:vAlign w:val="center"/>
          </w:tcPr>
          <w:p w:rsidR="65AE81F3" w:rsidRDefault="65AE81F3" w:rsidP="600B1840">
            <w:pPr>
              <w:pStyle w:val="Default"/>
              <w:jc w:val="center"/>
              <w:rPr>
                <w:rFonts w:asciiTheme="minorHAnsi" w:hAnsiTheme="minorHAnsi" w:cstheme="minorBidi"/>
              </w:rPr>
            </w:pPr>
          </w:p>
        </w:tc>
        <w:tc>
          <w:tcPr>
            <w:tcW w:w="4245" w:type="dxa"/>
            <w:gridSpan w:val="2"/>
            <w:vAlign w:val="center"/>
          </w:tcPr>
          <w:p w:rsidR="0828FE62" w:rsidRDefault="1EFE1C99" w:rsidP="600B1840">
            <w:pPr>
              <w:pStyle w:val="Default"/>
              <w:jc w:val="center"/>
              <w:rPr>
                <w:rFonts w:asciiTheme="minorHAnsi" w:hAnsiTheme="minorHAnsi" w:cstheme="minorBidi"/>
              </w:rPr>
            </w:pPr>
            <w:r w:rsidRPr="600B1840">
              <w:rPr>
                <w:rFonts w:asciiTheme="minorHAnsi" w:hAnsiTheme="minorHAnsi" w:cstheme="minorBidi"/>
              </w:rPr>
              <w:t>Nome da OSC</w:t>
            </w:r>
          </w:p>
          <w:p w:rsidR="65AE81F3" w:rsidRDefault="65AE81F3" w:rsidP="600B1840">
            <w:pPr>
              <w:pStyle w:val="Default"/>
              <w:jc w:val="center"/>
              <w:rPr>
                <w:rFonts w:asciiTheme="minorHAnsi" w:hAnsiTheme="minorHAnsi" w:cstheme="minorBidi"/>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Testemunha</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Nome</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RG</w:t>
            </w:r>
          </w:p>
        </w:tc>
        <w:tc>
          <w:tcPr>
            <w:tcW w:w="2122" w:type="dxa"/>
          </w:tcPr>
          <w:p w:rsidR="0828FE62" w:rsidRDefault="1EFE1C99" w:rsidP="600B1840">
            <w:pPr>
              <w:rPr>
                <w:rFonts w:eastAsiaTheme="minorEastAsia"/>
                <w:color w:val="000000" w:themeColor="text1"/>
                <w:sz w:val="24"/>
                <w:szCs w:val="24"/>
              </w:rPr>
            </w:pPr>
            <w:r w:rsidRPr="600B1840">
              <w:rPr>
                <w:rFonts w:eastAsiaTheme="minorEastAsia"/>
                <w:color w:val="000000" w:themeColor="text1"/>
                <w:sz w:val="24"/>
                <w:szCs w:val="24"/>
              </w:rPr>
              <w:t>Assinatura</w:t>
            </w: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r w:rsidR="65AE81F3" w:rsidTr="600B184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c>
          <w:tcPr>
            <w:tcW w:w="2122" w:type="dxa"/>
          </w:tcPr>
          <w:p w:rsidR="65AE81F3" w:rsidRDefault="65AE81F3" w:rsidP="600B1840">
            <w:pPr>
              <w:rPr>
                <w:rFonts w:eastAsiaTheme="minorEastAsia"/>
                <w:color w:val="000000" w:themeColor="text1"/>
                <w:sz w:val="24"/>
                <w:szCs w:val="24"/>
              </w:rPr>
            </w:pPr>
          </w:p>
        </w:tc>
      </w:tr>
    </w:tbl>
    <w:p w:rsidR="49CFAD9A" w:rsidRDefault="49CFAD9A">
      <w:r>
        <w:br w:type="page"/>
      </w:r>
    </w:p>
    <w:p w:rsidR="4D949F12" w:rsidRDefault="4D949F12" w:rsidP="600B1840">
      <w:pPr>
        <w:spacing w:after="0" w:line="360" w:lineRule="auto"/>
        <w:ind w:left="284" w:right="694"/>
        <w:jc w:val="both"/>
        <w:rPr>
          <w:rFonts w:eastAsiaTheme="minorEastAsia"/>
          <w:color w:val="000000" w:themeColor="text1"/>
          <w:sz w:val="24"/>
          <w:szCs w:val="24"/>
        </w:rPr>
      </w:pPr>
    </w:p>
    <w:p w:rsidR="4D949F12" w:rsidRDefault="374EB7A7" w:rsidP="600B1840">
      <w:pPr>
        <w:pStyle w:val="Ttulo1"/>
        <w:widowControl w:val="0"/>
        <w:spacing w:before="57" w:line="240" w:lineRule="auto"/>
        <w:ind w:left="3211" w:right="3058"/>
        <w:jc w:val="center"/>
        <w:rPr>
          <w:rFonts w:asciiTheme="minorHAnsi" w:eastAsiaTheme="minorEastAsia" w:hAnsiTheme="minorHAnsi" w:cstheme="minorBidi"/>
          <w:b/>
          <w:bCs/>
          <w:color w:val="000000" w:themeColor="text1"/>
          <w:sz w:val="24"/>
          <w:szCs w:val="24"/>
        </w:rPr>
      </w:pPr>
      <w:r w:rsidRPr="1701531C">
        <w:rPr>
          <w:rFonts w:asciiTheme="minorHAnsi" w:eastAsiaTheme="minorEastAsia" w:hAnsiTheme="minorHAnsi" w:cstheme="minorBidi"/>
          <w:b/>
          <w:bCs/>
          <w:color w:val="000000" w:themeColor="text1"/>
          <w:sz w:val="24"/>
          <w:szCs w:val="24"/>
          <w:highlight w:val="yellow"/>
        </w:rPr>
        <w:t>ANEXO II – adequar se evento continuado (previsão de aulas) ou se evento pontual</w:t>
      </w:r>
    </w:p>
    <w:p w:rsidR="65AE81F3" w:rsidRDefault="0CEF7BF5" w:rsidP="1701531C">
      <w:pPr>
        <w:widowControl w:val="0"/>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MODELO PLANO DE TRABALHO</w:t>
      </w:r>
    </w:p>
    <w:p w:rsidR="65AE81F3" w:rsidRDefault="65AE81F3" w:rsidP="1701531C">
      <w:pPr>
        <w:widowControl w:val="0"/>
        <w:jc w:val="center"/>
        <w:rPr>
          <w:rFonts w:ascii="Calibri" w:eastAsia="Calibri" w:hAnsi="Calibri" w:cs="Calibri"/>
          <w:color w:val="000000" w:themeColor="text1"/>
          <w:sz w:val="24"/>
          <w:szCs w:val="24"/>
        </w:rPr>
      </w:pPr>
    </w:p>
    <w:p w:rsidR="65AE81F3" w:rsidRDefault="0CEF7BF5" w:rsidP="1701531C">
      <w:pPr>
        <w:widowControl w:val="0"/>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01 - IDENTIFICAÇÃO DO OBJETO/ENTIDADE PROPONENTE</w:t>
      </w:r>
    </w:p>
    <w:tbl>
      <w:tblPr>
        <w:tblStyle w:val="Tabelacomgrade"/>
        <w:tblW w:w="0" w:type="auto"/>
        <w:tblLayout w:type="fixed"/>
        <w:tblLook w:val="06A0"/>
      </w:tblPr>
      <w:tblGrid>
        <w:gridCol w:w="1131"/>
        <w:gridCol w:w="1215"/>
        <w:gridCol w:w="1885"/>
        <w:gridCol w:w="2136"/>
        <w:gridCol w:w="2122"/>
      </w:tblGrid>
      <w:tr w:rsidR="1701531C" w:rsidTr="1701531C">
        <w:trPr>
          <w:trHeight w:val="300"/>
        </w:trPr>
        <w:tc>
          <w:tcPr>
            <w:tcW w:w="6367" w:type="dxa"/>
            <w:gridSpan w:val="4"/>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Objeto da Parceria (Nome do projeto)</w:t>
            </w:r>
          </w:p>
        </w:tc>
        <w:tc>
          <w:tcPr>
            <w:tcW w:w="2122" w:type="dxa"/>
            <w:shd w:val="clear" w:color="auto" w:fill="D9D9D9" w:themeFill="background1" w:themeFillShade="D9"/>
            <w:tcMar>
              <w:left w:w="90" w:type="dxa"/>
              <w:right w:w="90" w:type="dxa"/>
            </w:tcMar>
          </w:tcPr>
          <w:p w:rsidR="1701531C" w:rsidRDefault="1701531C" w:rsidP="1701531C">
            <w:pPr>
              <w:spacing w:line="259" w:lineRule="auto"/>
              <w:ind w:right="-90"/>
              <w:rPr>
                <w:rFonts w:ascii="Calibri" w:eastAsia="Calibri" w:hAnsi="Calibri" w:cs="Calibri"/>
                <w:sz w:val="24"/>
                <w:szCs w:val="24"/>
              </w:rPr>
            </w:pPr>
            <w:r w:rsidRPr="1701531C">
              <w:rPr>
                <w:rFonts w:ascii="Calibri" w:eastAsia="Calibri" w:hAnsi="Calibri" w:cs="Calibri"/>
                <w:b/>
                <w:bCs/>
                <w:sz w:val="24"/>
                <w:szCs w:val="24"/>
              </w:rPr>
              <w:t>Mês e Ano Execução</w:t>
            </w:r>
          </w:p>
        </w:tc>
      </w:tr>
      <w:tr w:rsidR="1701531C" w:rsidTr="1701531C">
        <w:trPr>
          <w:trHeight w:val="300"/>
        </w:trPr>
        <w:tc>
          <w:tcPr>
            <w:tcW w:w="6367" w:type="dxa"/>
            <w:gridSpan w:val="4"/>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 xml:space="preserve">Para eventos com data pré-fixada, inserir a data de realização. </w:t>
            </w:r>
          </w:p>
          <w:p w:rsidR="1701531C" w:rsidRDefault="1701531C" w:rsidP="1701531C">
            <w:pPr>
              <w:spacing w:line="259" w:lineRule="auto"/>
              <w:jc w:val="both"/>
              <w:rPr>
                <w:rFonts w:ascii="Calibri" w:eastAsia="Calibri" w:hAnsi="Calibri" w:cs="Calibri"/>
                <w:sz w:val="24"/>
                <w:szCs w:val="24"/>
              </w:rPr>
            </w:pPr>
          </w:p>
          <w:p w:rsidR="1701531C" w:rsidRDefault="1701531C" w:rsidP="1701531C">
            <w:pPr>
              <w:spacing w:line="259" w:lineRule="auto"/>
              <w:jc w:val="both"/>
              <w:rPr>
                <w:rFonts w:ascii="Calibri" w:eastAsia="Calibri" w:hAnsi="Calibri" w:cs="Calibri"/>
                <w:sz w:val="24"/>
                <w:szCs w:val="24"/>
              </w:rPr>
            </w:pPr>
            <w:r w:rsidRPr="1701531C">
              <w:rPr>
                <w:rFonts w:ascii="Calibri" w:eastAsia="Calibri" w:hAnsi="Calibri" w:cs="Calibri"/>
                <w:sz w:val="24"/>
                <w:szCs w:val="24"/>
              </w:rPr>
              <w:t>Para programas continuados, a execução será a partir da ordem de início.</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da Entidade Proponente</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CNPJ</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2346"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da Entidade </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Bairro</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CEP</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Município</w:t>
            </w:r>
          </w:p>
        </w:tc>
      </w:tr>
      <w:tr w:rsidR="1701531C" w:rsidTr="1701531C">
        <w:trPr>
          <w:trHeight w:val="300"/>
        </w:trPr>
        <w:tc>
          <w:tcPr>
            <w:tcW w:w="2346" w:type="dxa"/>
            <w:gridSpan w:val="2"/>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1131"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Banco</w:t>
            </w:r>
          </w:p>
        </w:tc>
        <w:tc>
          <w:tcPr>
            <w:tcW w:w="121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Agência</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Conta Corrente</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Site Ativo</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rsidTr="1701531C">
        <w:trPr>
          <w:trHeight w:val="495"/>
        </w:trPr>
        <w:tc>
          <w:tcPr>
            <w:tcW w:w="1131"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21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p w:rsidR="1701531C" w:rsidRDefault="1701531C" w:rsidP="1701531C">
            <w:pPr>
              <w:spacing w:line="259" w:lineRule="auto"/>
              <w:jc w:val="center"/>
              <w:rPr>
                <w:rFonts w:ascii="Calibri" w:eastAsia="Calibri" w:hAnsi="Calibri" w:cs="Calibri"/>
                <w:color w:val="000000" w:themeColor="text1"/>
                <w:sz w:val="24"/>
                <w:szCs w:val="24"/>
              </w:rPr>
            </w:pP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2346"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Dirigente Responsável da OSC</w:t>
            </w:r>
          </w:p>
        </w:tc>
        <w:tc>
          <w:tcPr>
            <w:tcW w:w="1885"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RG</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CPF</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2346" w:type="dxa"/>
            <w:gridSpan w:val="2"/>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1885"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Responsável Técnico do Projeto</w:t>
            </w:r>
          </w:p>
        </w:tc>
        <w:tc>
          <w:tcPr>
            <w:tcW w:w="213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CREF</w:t>
            </w:r>
          </w:p>
        </w:tc>
        <w:tc>
          <w:tcPr>
            <w:tcW w:w="2122"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Telefone</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36"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122" w:type="dxa"/>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4231" w:type="dxa"/>
            <w:gridSpan w:val="3"/>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Endereço do responsável Técnico </w:t>
            </w:r>
          </w:p>
        </w:tc>
        <w:tc>
          <w:tcPr>
            <w:tcW w:w="4258" w:type="dxa"/>
            <w:gridSpan w:val="2"/>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E-mail</w:t>
            </w:r>
          </w:p>
        </w:tc>
      </w:tr>
      <w:tr w:rsidR="1701531C" w:rsidTr="1701531C">
        <w:trPr>
          <w:trHeight w:val="300"/>
        </w:trPr>
        <w:tc>
          <w:tcPr>
            <w:tcW w:w="4231" w:type="dxa"/>
            <w:gridSpan w:val="3"/>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lastRenderedPageBreak/>
              <w:t>Preencher</w:t>
            </w:r>
          </w:p>
        </w:tc>
        <w:tc>
          <w:tcPr>
            <w:tcW w:w="4258" w:type="dxa"/>
            <w:gridSpan w:val="2"/>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0" w:line="360" w:lineRule="auto"/>
        <w:ind w:right="694"/>
        <w:jc w:val="both"/>
        <w:rPr>
          <w:rFonts w:ascii="Times New Roman" w:eastAsia="Times New Roman" w:hAnsi="Times New Roman" w:cs="Times New Roman"/>
          <w:color w:val="000000" w:themeColor="text1"/>
          <w:sz w:val="24"/>
          <w:szCs w:val="24"/>
        </w:rPr>
      </w:pPr>
    </w:p>
    <w:p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02 - DESCRIÇÃO DO PROJETO: </w:t>
      </w:r>
      <w:r w:rsidRPr="1701531C">
        <w:rPr>
          <w:rFonts w:ascii="Calibri" w:eastAsia="Calibri" w:hAnsi="Calibri" w:cs="Calibri"/>
          <w:i/>
          <w:iCs/>
          <w:color w:val="000000" w:themeColor="text1"/>
          <w:sz w:val="24"/>
          <w:szCs w:val="24"/>
        </w:rPr>
        <w:t>Descrever o projeto proposto para a parceria entre a PMSP/SEME e a Entidade proponente;</w:t>
      </w:r>
    </w:p>
    <w:tbl>
      <w:tblPr>
        <w:tblStyle w:val="Tabelacomgrade"/>
        <w:tblW w:w="0" w:type="auto"/>
        <w:tblLayout w:type="fixed"/>
        <w:tblLook w:val="06A0"/>
      </w:tblPr>
      <w:tblGrid>
        <w:gridCol w:w="1410"/>
        <w:gridCol w:w="1327"/>
        <w:gridCol w:w="2067"/>
        <w:gridCol w:w="3686"/>
      </w:tblGrid>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Nome do Projeto</w:t>
            </w:r>
          </w:p>
        </w:tc>
        <w:tc>
          <w:tcPr>
            <w:tcW w:w="2067"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Modalidade/Lote</w:t>
            </w:r>
          </w:p>
        </w:tc>
        <w:tc>
          <w:tcPr>
            <w:tcW w:w="3686" w:type="dxa"/>
            <w:shd w:val="clear" w:color="auto" w:fill="D9D9D9" w:themeFill="background1" w:themeFillShade="D9"/>
            <w:tcMar>
              <w:left w:w="90" w:type="dxa"/>
              <w:right w:w="90" w:type="dxa"/>
            </w:tcMa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Período de Execução </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2067"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3686" w:type="dxa"/>
            <w:tcMar>
              <w:left w:w="90" w:type="dxa"/>
              <w:right w:w="90" w:type="dxa"/>
            </w:tcMar>
          </w:tcPr>
          <w:p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eventos com data pré-fixada, inserir a data de realização.</w:t>
            </w:r>
          </w:p>
          <w:p w:rsidR="1701531C" w:rsidRDefault="1701531C" w:rsidP="1701531C">
            <w:pPr>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Para programas continuados, a execução será a partir da ordem de início</w:t>
            </w:r>
          </w:p>
        </w:tc>
      </w:tr>
      <w:tr w:rsidR="1701531C" w:rsidTr="1701531C">
        <w:trPr>
          <w:trHeight w:val="36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Horário da Execução</w:t>
            </w:r>
          </w:p>
        </w:tc>
        <w:tc>
          <w:tcPr>
            <w:tcW w:w="5753"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Forma de Execução / Sistema de Disputa</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1410"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Concedente</w:t>
            </w:r>
          </w:p>
        </w:tc>
        <w:tc>
          <w:tcPr>
            <w:tcW w:w="1327"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Proponente</w:t>
            </w:r>
          </w:p>
        </w:tc>
        <w:tc>
          <w:tcPr>
            <w:tcW w:w="2067"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Valor Patrocinador</w:t>
            </w:r>
          </w:p>
        </w:tc>
        <w:tc>
          <w:tcPr>
            <w:tcW w:w="3686" w:type="dxa"/>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Total do Projeto</w:t>
            </w:r>
          </w:p>
        </w:tc>
      </w:tr>
      <w:tr w:rsidR="1701531C" w:rsidTr="1701531C">
        <w:trPr>
          <w:trHeight w:val="300"/>
        </w:trPr>
        <w:tc>
          <w:tcPr>
            <w:tcW w:w="1410"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1327"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2067"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c>
          <w:tcPr>
            <w:tcW w:w="3686" w:type="dxa"/>
            <w:tcMar>
              <w:left w:w="90" w:type="dxa"/>
              <w:right w:w="90" w:type="dxa"/>
            </w:tcMar>
          </w:tcPr>
          <w:p w:rsidR="1701531C" w:rsidRDefault="1701531C" w:rsidP="1701531C">
            <w:pPr>
              <w:spacing w:line="276" w:lineRule="auto"/>
              <w:jc w:val="center"/>
              <w:rPr>
                <w:rFonts w:ascii="Calibri" w:eastAsia="Calibri" w:hAnsi="Calibri" w:cs="Calibri"/>
                <w:sz w:val="24"/>
                <w:szCs w:val="24"/>
              </w:rPr>
            </w:pPr>
            <w:r w:rsidRPr="1701531C">
              <w:rPr>
                <w:rFonts w:ascii="Calibri" w:eastAsia="Calibri" w:hAnsi="Calibri" w:cs="Calibri"/>
                <w:b/>
                <w:bCs/>
                <w:sz w:val="24"/>
                <w:szCs w:val="24"/>
              </w:rPr>
              <w:t>R$0,00</w:t>
            </w:r>
          </w:p>
        </w:tc>
      </w:tr>
      <w:tr w:rsidR="1701531C" w:rsidTr="1701531C">
        <w:trPr>
          <w:trHeight w:val="300"/>
        </w:trPr>
        <w:tc>
          <w:tcPr>
            <w:tcW w:w="8490" w:type="dxa"/>
            <w:gridSpan w:val="4"/>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r>
      <w:tr w:rsidR="1701531C" w:rsidTr="1701531C">
        <w:trPr>
          <w:trHeight w:val="300"/>
        </w:trPr>
        <w:tc>
          <w:tcPr>
            <w:tcW w:w="2737"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Local de Execução</w:t>
            </w:r>
          </w:p>
        </w:tc>
        <w:tc>
          <w:tcPr>
            <w:tcW w:w="5753" w:type="dxa"/>
            <w:gridSpan w:val="2"/>
            <w:shd w:val="clear" w:color="auto" w:fill="D9D9D9" w:themeFill="background1" w:themeFillShade="D9"/>
            <w:tcMar>
              <w:left w:w="90" w:type="dxa"/>
              <w:right w:w="90" w:type="dxa"/>
            </w:tcMa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Endereço</w:t>
            </w:r>
          </w:p>
        </w:tc>
      </w:tr>
      <w:tr w:rsidR="1701531C" w:rsidTr="1701531C">
        <w:trPr>
          <w:trHeight w:val="300"/>
        </w:trPr>
        <w:tc>
          <w:tcPr>
            <w:tcW w:w="2737" w:type="dxa"/>
            <w:gridSpan w:val="2"/>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c>
          <w:tcPr>
            <w:tcW w:w="5753" w:type="dxa"/>
            <w:gridSpan w:val="2"/>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03 - OBJETO:</w:t>
      </w:r>
      <w:r w:rsidRPr="1701531C">
        <w:rPr>
          <w:rFonts w:ascii="Calibri" w:eastAsia="Calibri" w:hAnsi="Calibri" w:cs="Calibri"/>
          <w:i/>
          <w:iCs/>
          <w:color w:val="000000" w:themeColor="text1"/>
          <w:sz w:val="24"/>
          <w:szCs w:val="24"/>
        </w:rPr>
        <w:t xml:space="preserve"> Descrição do objeto da parceria, devendo demonstrar o nexo entre as atividades propostas e as metas a serem atingidas;</w:t>
      </w:r>
    </w:p>
    <w:tbl>
      <w:tblPr>
        <w:tblStyle w:val="Tabelacomgrade"/>
        <w:tblW w:w="0" w:type="auto"/>
        <w:tblLayout w:type="fixed"/>
        <w:tblLook w:val="06A0"/>
      </w:tblPr>
      <w:tblGrid>
        <w:gridCol w:w="8490"/>
      </w:tblGrid>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Plano de Divulgação</w:t>
            </w:r>
          </w:p>
        </w:tc>
      </w:tr>
      <w:tr w:rsidR="1701531C" w:rsidTr="5C8A30C2">
        <w:trPr>
          <w:trHeight w:val="300"/>
        </w:trPr>
        <w:tc>
          <w:tcPr>
            <w:tcW w:w="8490" w:type="dxa"/>
            <w:tcMar>
              <w:left w:w="90" w:type="dxa"/>
              <w:right w:w="90" w:type="dxa"/>
            </w:tcMar>
            <w:vAlign w:val="center"/>
          </w:tcPr>
          <w:p w:rsidR="1701531C" w:rsidRDefault="2EA7A02C" w:rsidP="5C8A30C2">
            <w:pPr>
              <w:spacing w:line="276" w:lineRule="auto"/>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Preencher (OBS: ATENTAR-SE AO TÓPICO PLANO DE DIVULGAÇÃO DO ANEXO X</w:t>
            </w:r>
            <w:r w:rsidR="3E70425F" w:rsidRPr="5C8A30C2">
              <w:rPr>
                <w:rFonts w:ascii="Calibri" w:eastAsia="Calibri" w:hAnsi="Calibri" w:cs="Calibri"/>
                <w:color w:val="000000" w:themeColor="text1"/>
                <w:sz w:val="24"/>
                <w:szCs w:val="24"/>
              </w:rPr>
              <w:t>XI</w:t>
            </w:r>
            <w:r w:rsidRPr="5C8A30C2">
              <w:rPr>
                <w:rFonts w:ascii="Calibri" w:eastAsia="Calibri" w:hAnsi="Calibri" w:cs="Calibri"/>
                <w:color w:val="000000" w:themeColor="text1"/>
                <w:sz w:val="24"/>
                <w:szCs w:val="24"/>
              </w:rPr>
              <w:t>)</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p>
        </w:tc>
      </w:tr>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 Geral</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(OBS: o objetivo geral deve ser composto por um único parágrafo, que defina o objetivo central do programa, de forma direta)</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p>
        </w:tc>
      </w:tr>
      <w:tr w:rsidR="1701531C" w:rsidTr="5C8A30C2">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Objetivos Específicos</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5C8A30C2">
        <w:trPr>
          <w:trHeight w:val="300"/>
        </w:trPr>
        <w:tc>
          <w:tcPr>
            <w:tcW w:w="8490" w:type="dxa"/>
            <w:shd w:val="clear" w:color="auto" w:fill="DBDBDB" w:themeFill="accent3" w:themeFillTint="66"/>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Descrição do projeto</w:t>
            </w:r>
          </w:p>
        </w:tc>
      </w:tr>
      <w:tr w:rsidR="1701531C" w:rsidTr="5C8A30C2">
        <w:trPr>
          <w:trHeight w:val="300"/>
        </w:trPr>
        <w:tc>
          <w:tcPr>
            <w:tcW w:w="8490" w:type="dxa"/>
            <w:tcMar>
              <w:left w:w="90" w:type="dxa"/>
              <w:right w:w="90" w:type="dxa"/>
            </w:tcMar>
            <w:vAlign w:val="center"/>
          </w:tcPr>
          <w:p w:rsidR="1701531C" w:rsidRDefault="1701531C" w:rsidP="1701531C">
            <w:pPr>
              <w:spacing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 – incluir todo detalhamento necessário</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jc w:val="both"/>
        <w:rPr>
          <w:rFonts w:ascii="Times New Roman" w:eastAsia="Times New Roman" w:hAnsi="Times New Roman" w:cs="Times New Roman"/>
          <w:color w:val="000000" w:themeColor="text1"/>
          <w:sz w:val="24"/>
          <w:szCs w:val="24"/>
        </w:rPr>
      </w:pPr>
      <w:r w:rsidRPr="1701531C">
        <w:rPr>
          <w:rFonts w:ascii="Calibri" w:eastAsia="Calibri" w:hAnsi="Calibri" w:cs="Calibri"/>
          <w:b/>
          <w:bCs/>
          <w:color w:val="000000" w:themeColor="text1"/>
          <w:sz w:val="24"/>
          <w:szCs w:val="24"/>
        </w:rPr>
        <w:lastRenderedPageBreak/>
        <w:t>04 - METAS:</w:t>
      </w:r>
      <w:r w:rsidRPr="1701531C">
        <w:rPr>
          <w:rFonts w:ascii="Calibri" w:eastAsia="Calibri" w:hAnsi="Calibri" w:cs="Calibri"/>
          <w:i/>
          <w:iCs/>
          <w:color w:val="000000" w:themeColor="text1"/>
          <w:sz w:val="24"/>
          <w:szCs w:val="24"/>
        </w:rPr>
        <w:t xml:space="preserve"> Descrever as metas a serem atingidas os indicadores e parâmetros utilizados para a sua aferição;  </w:t>
      </w:r>
    </w:p>
    <w:tbl>
      <w:tblPr>
        <w:tblStyle w:val="Tabelacomgrade"/>
        <w:tblW w:w="0" w:type="auto"/>
        <w:tblLayout w:type="fixed"/>
        <w:tblLook w:val="06A0"/>
      </w:tblPr>
      <w:tblGrid>
        <w:gridCol w:w="2027"/>
        <w:gridCol w:w="2013"/>
        <w:gridCol w:w="2013"/>
        <w:gridCol w:w="2438"/>
      </w:tblGrid>
      <w:tr w:rsidR="1701531C" w:rsidTr="1701531C">
        <w:trPr>
          <w:trHeight w:val="300"/>
        </w:trPr>
        <w:tc>
          <w:tcPr>
            <w:tcW w:w="2027"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Qualitativas</w:t>
            </w:r>
          </w:p>
        </w:tc>
        <w:tc>
          <w:tcPr>
            <w:tcW w:w="2013"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13"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38"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13"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w:t>
            </w:r>
          </w:p>
        </w:tc>
        <w:tc>
          <w:tcPr>
            <w:tcW w:w="2013"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38"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rsidR="1701531C" w:rsidRDefault="1701531C" w:rsidP="1701531C">
            <w:pPr>
              <w:spacing w:after="200" w:line="276" w:lineRule="auto"/>
              <w:rPr>
                <w:rFonts w:ascii="Calibri" w:eastAsia="Calibri" w:hAnsi="Calibri" w:cs="Calibri"/>
                <w:sz w:val="24"/>
                <w:szCs w:val="24"/>
              </w:rPr>
            </w:pP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2</w:t>
            </w:r>
          </w:p>
        </w:tc>
        <w:tc>
          <w:tcPr>
            <w:tcW w:w="2013"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13"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p w:rsidR="1701531C" w:rsidRDefault="1701531C" w:rsidP="1701531C">
            <w:pPr>
              <w:spacing w:line="276" w:lineRule="auto"/>
              <w:rPr>
                <w:rFonts w:ascii="Calibri" w:eastAsia="Calibri" w:hAnsi="Calibri" w:cs="Calibri"/>
                <w:sz w:val="24"/>
                <w:szCs w:val="24"/>
              </w:rPr>
            </w:pPr>
          </w:p>
        </w:tc>
        <w:tc>
          <w:tcPr>
            <w:tcW w:w="2438"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rsidTr="1701531C">
        <w:trPr>
          <w:trHeight w:val="300"/>
        </w:trPr>
        <w:tc>
          <w:tcPr>
            <w:tcW w:w="2027"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13" w:type="dxa"/>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c>
          <w:tcPr>
            <w:tcW w:w="2438"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tbl>
      <w:tblPr>
        <w:tblStyle w:val="Tabelacomgrade"/>
        <w:tblW w:w="0" w:type="auto"/>
        <w:tblLayout w:type="fixed"/>
        <w:tblLook w:val="06A0"/>
      </w:tblPr>
      <w:tblGrid>
        <w:gridCol w:w="2044"/>
        <w:gridCol w:w="2002"/>
        <w:gridCol w:w="2002"/>
        <w:gridCol w:w="2442"/>
      </w:tblGrid>
      <w:tr w:rsidR="1701531C" w:rsidTr="1701531C">
        <w:trPr>
          <w:trHeight w:val="300"/>
        </w:trPr>
        <w:tc>
          <w:tcPr>
            <w:tcW w:w="2044"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Metas Quantitativas</w:t>
            </w:r>
          </w:p>
        </w:tc>
        <w:tc>
          <w:tcPr>
            <w:tcW w:w="2002"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Indicadores</w:t>
            </w:r>
          </w:p>
        </w:tc>
        <w:tc>
          <w:tcPr>
            <w:tcW w:w="2002" w:type="dxa"/>
            <w:shd w:val="clear" w:color="auto" w:fill="D9D9D9" w:themeFill="background1" w:themeFillShade="D9"/>
            <w:tcMar>
              <w:left w:w="90" w:type="dxa"/>
              <w:right w:w="90" w:type="dxa"/>
            </w:tcMar>
            <w:vAlign w:val="center"/>
          </w:tcPr>
          <w:p w:rsidR="1701531C" w:rsidRDefault="1701531C" w:rsidP="1701531C">
            <w:pPr>
              <w:spacing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Fórmula de Cálculo do indicador</w:t>
            </w:r>
          </w:p>
        </w:tc>
        <w:tc>
          <w:tcPr>
            <w:tcW w:w="2442" w:type="dxa"/>
            <w:shd w:val="clear" w:color="auto" w:fill="D9D9D9" w:themeFill="background1" w:themeFillShade="D9"/>
            <w:tcMar>
              <w:left w:w="90" w:type="dxa"/>
              <w:right w:w="90" w:type="dxa"/>
            </w:tcMar>
            <w:vAlign w:val="center"/>
          </w:tcPr>
          <w:p w:rsidR="1701531C" w:rsidRDefault="1701531C" w:rsidP="1701531C">
            <w:pPr>
              <w:spacing w:after="200" w:line="276"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Meios de verificação dos indicadores e metas</w:t>
            </w: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Meta 1</w:t>
            </w:r>
          </w:p>
        </w:tc>
        <w:tc>
          <w:tcPr>
            <w:tcW w:w="200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1</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sz w:val="24"/>
                <w:szCs w:val="24"/>
              </w:rPr>
            </w:pPr>
            <w:r w:rsidRPr="1701531C">
              <w:rPr>
                <w:rFonts w:ascii="Calibri" w:eastAsia="Calibri" w:hAnsi="Calibri" w:cs="Calibri"/>
                <w:sz w:val="24"/>
                <w:szCs w:val="24"/>
                <w:u w:val="single"/>
              </w:rPr>
              <w:t>Descrever o como o indicador será calculado</w:t>
            </w:r>
          </w:p>
        </w:tc>
        <w:tc>
          <w:tcPr>
            <w:tcW w:w="244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p w:rsidR="1701531C" w:rsidRDefault="1701531C" w:rsidP="1701531C">
            <w:pPr>
              <w:spacing w:after="200" w:line="276" w:lineRule="auto"/>
              <w:rPr>
                <w:rFonts w:ascii="Calibri" w:eastAsia="Calibri" w:hAnsi="Calibri" w:cs="Calibri"/>
                <w:sz w:val="24"/>
                <w:szCs w:val="24"/>
              </w:rPr>
            </w:pP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lastRenderedPageBreak/>
              <w:t>Meta 2</w:t>
            </w:r>
          </w:p>
        </w:tc>
        <w:tc>
          <w:tcPr>
            <w:tcW w:w="200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1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Indicador 2 para mensuração da meta 2</w:t>
            </w:r>
          </w:p>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sz w:val="24"/>
                <w:szCs w:val="24"/>
              </w:rPr>
            </w:pPr>
          </w:p>
        </w:tc>
        <w:tc>
          <w:tcPr>
            <w:tcW w:w="2442" w:type="dxa"/>
            <w:tcMar>
              <w:left w:w="90" w:type="dxa"/>
              <w:right w:w="90" w:type="dxa"/>
            </w:tcMar>
          </w:tcPr>
          <w:p w:rsidR="1701531C" w:rsidRDefault="1701531C" w:rsidP="1701531C">
            <w:pPr>
              <w:spacing w:after="200" w:line="276" w:lineRule="auto"/>
              <w:rPr>
                <w:rFonts w:ascii="Calibri" w:eastAsia="Calibri" w:hAnsi="Calibri" w:cs="Calibri"/>
                <w:sz w:val="24"/>
                <w:szCs w:val="24"/>
              </w:rPr>
            </w:pPr>
            <w:r w:rsidRPr="1701531C">
              <w:rPr>
                <w:rFonts w:ascii="Calibri" w:eastAsia="Calibri" w:hAnsi="Calibri" w:cs="Calibri"/>
                <w:sz w:val="24"/>
                <w:szCs w:val="24"/>
                <w:u w:val="single"/>
              </w:rPr>
              <w:t>Descrever qual será a fonte dos dados para permitir a mensuração do(s) indicador(es) / como será feita a comprovação do cumprimento da meta</w:t>
            </w:r>
          </w:p>
        </w:tc>
      </w:tr>
      <w:tr w:rsidR="1701531C" w:rsidTr="1701531C">
        <w:trPr>
          <w:trHeight w:val="300"/>
        </w:trPr>
        <w:tc>
          <w:tcPr>
            <w:tcW w:w="2044"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c>
          <w:tcPr>
            <w:tcW w:w="2002" w:type="dxa"/>
            <w:tcMar>
              <w:left w:w="90" w:type="dxa"/>
              <w:right w:w="90" w:type="dxa"/>
            </w:tcMar>
          </w:tcPr>
          <w:p w:rsidR="1701531C" w:rsidRDefault="1701531C" w:rsidP="1701531C">
            <w:pPr>
              <w:spacing w:line="276" w:lineRule="auto"/>
              <w:rPr>
                <w:rFonts w:ascii="Calibri" w:eastAsia="Calibri" w:hAnsi="Calibri" w:cs="Calibri"/>
                <w:color w:val="000000" w:themeColor="text1"/>
                <w:sz w:val="24"/>
                <w:szCs w:val="24"/>
              </w:rPr>
            </w:pPr>
          </w:p>
        </w:tc>
        <w:tc>
          <w:tcPr>
            <w:tcW w:w="2442" w:type="dxa"/>
            <w:tcMar>
              <w:left w:w="90" w:type="dxa"/>
              <w:right w:w="90" w:type="dxa"/>
            </w:tcMar>
          </w:tcPr>
          <w:p w:rsidR="1701531C" w:rsidRDefault="1701531C" w:rsidP="1701531C">
            <w:pPr>
              <w:spacing w:after="200" w:line="276"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w:t>
            </w:r>
          </w:p>
        </w:tc>
      </w:tr>
    </w:tbl>
    <w:p w:rsidR="65AE81F3" w:rsidRDefault="0CEF7BF5" w:rsidP="1701531C">
      <w:pPr>
        <w:widowControl w:val="0"/>
        <w:spacing w:after="200" w:line="276" w:lineRule="auto"/>
        <w:jc w:val="both"/>
        <w:rPr>
          <w:rFonts w:ascii="Calibri" w:eastAsia="Calibri" w:hAnsi="Calibri" w:cs="Calibri"/>
          <w:color w:val="000000" w:themeColor="text1"/>
          <w:sz w:val="24"/>
          <w:szCs w:val="24"/>
        </w:rPr>
      </w:pPr>
      <w:proofErr w:type="spellStart"/>
      <w:r w:rsidRPr="1701531C">
        <w:rPr>
          <w:rFonts w:ascii="Calibri" w:eastAsia="Calibri" w:hAnsi="Calibri" w:cs="Calibri"/>
          <w:color w:val="000000" w:themeColor="text1"/>
          <w:sz w:val="24"/>
          <w:szCs w:val="24"/>
        </w:rPr>
        <w:t>Obs</w:t>
      </w:r>
      <w:proofErr w:type="spellEnd"/>
      <w:r w:rsidRPr="1701531C">
        <w:rPr>
          <w:rFonts w:ascii="Calibri" w:eastAsia="Calibri" w:hAnsi="Calibri" w:cs="Calibri"/>
          <w:color w:val="000000" w:themeColor="text1"/>
          <w:sz w:val="24"/>
          <w:szCs w:val="24"/>
        </w:rPr>
        <w:t>: toda e qualquer meta proposta deve necessariamente ser MENSURÁVEL.</w:t>
      </w:r>
    </w:p>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 xml:space="preserve">05 - CAPACITAÇÃO TÉCNICA: </w:t>
      </w:r>
      <w:r w:rsidRPr="1701531C">
        <w:rPr>
          <w:rFonts w:ascii="Calibri" w:eastAsia="Calibri" w:hAnsi="Calibri" w:cs="Calibri"/>
          <w:i/>
          <w:iCs/>
          <w:color w:val="000000" w:themeColor="text1"/>
          <w:sz w:val="24"/>
          <w:szCs w:val="24"/>
        </w:rPr>
        <w:t xml:space="preserve">Descrever a experiencia prévia, capacidade técnica e experiencias profissionais para a execução do objeto proposto;  </w:t>
      </w:r>
    </w:p>
    <w:tbl>
      <w:tblPr>
        <w:tblStyle w:val="Tabelacomgrade"/>
        <w:tblW w:w="0" w:type="auto"/>
        <w:tblLayout w:type="fixed"/>
        <w:tblLook w:val="06A0"/>
      </w:tblPr>
      <w:tblGrid>
        <w:gridCol w:w="8490"/>
      </w:tblGrid>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sz w:val="24"/>
                <w:szCs w:val="24"/>
              </w:rPr>
            </w:pPr>
            <w:r w:rsidRPr="1701531C">
              <w:rPr>
                <w:rFonts w:ascii="Calibri" w:eastAsia="Calibri" w:hAnsi="Calibri" w:cs="Calibri"/>
                <w:b/>
                <w:bCs/>
                <w:sz w:val="24"/>
                <w:szCs w:val="24"/>
              </w:rPr>
              <w:t>Capacidade Técnica</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p>
        </w:tc>
      </w:tr>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Capacidade Operacional</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p>
        </w:tc>
      </w:tr>
      <w:tr w:rsidR="1701531C" w:rsidTr="1701531C">
        <w:trPr>
          <w:trHeight w:val="300"/>
        </w:trPr>
        <w:tc>
          <w:tcPr>
            <w:tcW w:w="8490" w:type="dxa"/>
            <w:shd w:val="clear" w:color="auto" w:fill="D9D9D9" w:themeFill="background1" w:themeFillShade="D9"/>
            <w:tcMar>
              <w:left w:w="90" w:type="dxa"/>
              <w:right w:w="90" w:type="dxa"/>
            </w:tcMar>
            <w:vAlign w:val="center"/>
          </w:tcPr>
          <w:p w:rsidR="1701531C" w:rsidRDefault="1701531C" w:rsidP="1701531C">
            <w:pPr>
              <w:spacing w:line="259" w:lineRule="auto"/>
              <w:jc w:val="center"/>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Experiência Profissional (experiências profissionais para a execução do objeto proposto)</w:t>
            </w:r>
          </w:p>
        </w:tc>
      </w:tr>
      <w:tr w:rsidR="1701531C" w:rsidTr="1701531C">
        <w:trPr>
          <w:trHeight w:val="300"/>
        </w:trPr>
        <w:tc>
          <w:tcPr>
            <w:tcW w:w="8490" w:type="dxa"/>
            <w:tcMar>
              <w:left w:w="90" w:type="dxa"/>
              <w:right w:w="90" w:type="dxa"/>
            </w:tcMar>
            <w:vAlign w:val="cente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Preencher</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65AE81F3" w:rsidRDefault="0CEF7BF5" w:rsidP="1701531C">
      <w:pPr>
        <w:widowControl w:val="0"/>
        <w:spacing w:after="200" w:line="276" w:lineRule="auto"/>
        <w:jc w:val="both"/>
        <w:rPr>
          <w:rFonts w:ascii="Calibri" w:eastAsia="Calibri" w:hAnsi="Calibri" w:cs="Calibri"/>
          <w:color w:val="000000" w:themeColor="text1"/>
          <w:sz w:val="24"/>
          <w:szCs w:val="24"/>
        </w:rPr>
      </w:pPr>
      <w:r w:rsidRPr="1701531C">
        <w:rPr>
          <w:rFonts w:ascii="Calibri" w:eastAsia="Calibri" w:hAnsi="Calibri" w:cs="Calibri"/>
          <w:b/>
          <w:bCs/>
          <w:color w:val="000000" w:themeColor="text1"/>
          <w:sz w:val="24"/>
          <w:szCs w:val="24"/>
        </w:rPr>
        <w:t>06 - PÚBLICO-ALVO</w:t>
      </w:r>
      <w:r w:rsidRPr="1701531C">
        <w:rPr>
          <w:rFonts w:ascii="Calibri" w:eastAsia="Calibri" w:hAnsi="Calibri" w:cs="Calibri"/>
          <w:color w:val="000000" w:themeColor="text1"/>
          <w:sz w:val="24"/>
          <w:szCs w:val="24"/>
        </w:rPr>
        <w:t xml:space="preserve">: </w:t>
      </w:r>
      <w:r w:rsidRPr="1701531C">
        <w:rPr>
          <w:rFonts w:ascii="Calibri" w:eastAsia="Calibri" w:hAnsi="Calibri" w:cs="Calibri"/>
          <w:i/>
          <w:iCs/>
          <w:color w:val="000000" w:themeColor="text1"/>
          <w:sz w:val="24"/>
          <w:szCs w:val="24"/>
        </w:rPr>
        <w:t>Definir a natureza do objeto, previsão de participantes e público-alvo do evento</w:t>
      </w:r>
    </w:p>
    <w:tbl>
      <w:tblPr>
        <w:tblStyle w:val="Tabelacomgrade"/>
        <w:tblW w:w="0" w:type="auto"/>
        <w:tblLayout w:type="fixed"/>
        <w:tblLook w:val="06A0"/>
      </w:tblPr>
      <w:tblGrid>
        <w:gridCol w:w="586"/>
        <w:gridCol w:w="1673"/>
        <w:gridCol w:w="655"/>
        <w:gridCol w:w="1338"/>
        <w:gridCol w:w="627"/>
        <w:gridCol w:w="1506"/>
        <w:gridCol w:w="669"/>
        <w:gridCol w:w="1436"/>
      </w:tblGrid>
      <w:tr w:rsidR="1701531C" w:rsidTr="1701531C">
        <w:trPr>
          <w:trHeight w:val="300"/>
        </w:trPr>
        <w:tc>
          <w:tcPr>
            <w:tcW w:w="586"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 de Beneficiários Direto</w:t>
            </w:r>
          </w:p>
        </w:tc>
        <w:tc>
          <w:tcPr>
            <w:tcW w:w="655"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Evento Pontual</w:t>
            </w:r>
          </w:p>
        </w:tc>
        <w:tc>
          <w:tcPr>
            <w:tcW w:w="627"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Crianças</w:t>
            </w:r>
          </w:p>
        </w:tc>
        <w:tc>
          <w:tcPr>
            <w:tcW w:w="669"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Adultos</w:t>
            </w:r>
          </w:p>
        </w:tc>
      </w:tr>
      <w:tr w:rsidR="1701531C" w:rsidTr="1701531C">
        <w:trPr>
          <w:trHeight w:val="300"/>
        </w:trPr>
        <w:tc>
          <w:tcPr>
            <w:tcW w:w="586"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673"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Nº de Beneficiários Indireto</w:t>
            </w:r>
          </w:p>
        </w:tc>
        <w:tc>
          <w:tcPr>
            <w:tcW w:w="655"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338"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Programa Continuado</w:t>
            </w:r>
          </w:p>
        </w:tc>
        <w:tc>
          <w:tcPr>
            <w:tcW w:w="627"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50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Adolescentes</w:t>
            </w:r>
          </w:p>
        </w:tc>
        <w:tc>
          <w:tcPr>
            <w:tcW w:w="669" w:type="dxa"/>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p>
        </w:tc>
        <w:tc>
          <w:tcPr>
            <w:tcW w:w="1436" w:type="dxa"/>
            <w:shd w:val="clear" w:color="auto" w:fill="D9D9D9" w:themeFill="background1" w:themeFillShade="D9"/>
            <w:tcMar>
              <w:left w:w="90" w:type="dxa"/>
              <w:right w:w="90" w:type="dxa"/>
            </w:tcMar>
          </w:tcPr>
          <w:p w:rsidR="1701531C" w:rsidRDefault="1701531C" w:rsidP="1701531C">
            <w:pPr>
              <w:spacing w:line="259" w:lineRule="auto"/>
              <w:rPr>
                <w:rFonts w:ascii="Calibri" w:eastAsia="Calibri" w:hAnsi="Calibri" w:cs="Calibri"/>
                <w:color w:val="000000" w:themeColor="text1"/>
                <w:sz w:val="24"/>
                <w:szCs w:val="24"/>
              </w:rPr>
            </w:pPr>
            <w:r w:rsidRPr="1701531C">
              <w:rPr>
                <w:rFonts w:ascii="Calibri" w:eastAsia="Calibri" w:hAnsi="Calibri" w:cs="Calibri"/>
                <w:color w:val="000000" w:themeColor="text1"/>
                <w:sz w:val="24"/>
                <w:szCs w:val="24"/>
              </w:rPr>
              <w:t>Idosos</w:t>
            </w:r>
          </w:p>
        </w:tc>
      </w:tr>
    </w:tbl>
    <w:p w:rsidR="65AE81F3" w:rsidRDefault="65AE81F3" w:rsidP="1701531C">
      <w:pPr>
        <w:widowControl w:val="0"/>
        <w:spacing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07 - CRONOGRAMA DE EXECUÇÃO:</w:t>
      </w:r>
      <w:r w:rsidRPr="0A03028C">
        <w:rPr>
          <w:rFonts w:ascii="Calibri" w:eastAsia="Calibri" w:hAnsi="Calibri" w:cs="Calibri"/>
          <w:i/>
          <w:iCs/>
          <w:color w:val="000000" w:themeColor="text1"/>
          <w:sz w:val="24"/>
          <w:szCs w:val="24"/>
        </w:rPr>
        <w:t xml:space="preserve"> Descrever a programação do evento detalhada;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81"/>
        <w:gridCol w:w="1301"/>
        <w:gridCol w:w="1161"/>
        <w:gridCol w:w="1175"/>
        <w:gridCol w:w="3273"/>
      </w:tblGrid>
      <w:tr w:rsidR="0A03028C" w:rsidTr="0A03028C">
        <w:trPr>
          <w:trHeight w:val="300"/>
        </w:trPr>
        <w:tc>
          <w:tcPr>
            <w:tcW w:w="8491" w:type="dxa"/>
            <w:gridSpan w:val="5"/>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 CRONOGRAMA DE EXECUÇÃO:</w:t>
            </w:r>
            <w:r w:rsidRPr="0A03028C">
              <w:rPr>
                <w:rFonts w:ascii="Calibri" w:eastAsia="Calibri" w:hAnsi="Calibri" w:cs="Calibri"/>
                <w:i/>
                <w:iCs/>
              </w:rPr>
              <w:t xml:space="preserve"> Descrever as etapas de execução do projeto de forma detalhada;</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 xml:space="preserve">As fases abaixo foram inseridas a título exemplificativo. A proponente deverá incluir as </w:t>
            </w:r>
            <w:r w:rsidRPr="0A03028C">
              <w:rPr>
                <w:rFonts w:ascii="Calibri" w:eastAsia="Calibri" w:hAnsi="Calibri" w:cs="Calibri"/>
                <w:i/>
                <w:iCs/>
              </w:rPr>
              <w:lastRenderedPageBreak/>
              <w:t>etapas do projeto conforme o caso. É importante que a proponente preveja todas as etapas necessárias, incluindo as etapas iniciais de mobilização prévia ao início efetivo da execução, bem com as etapas posteriores à execução, tais como a entrega da prestação de contas;</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Nesse sentido, recomendamos ao proponente que resguarde ao menos um mês para o planejamento, visitas técnicas, contratações e aquisições, bem como projete 90 dias ao término para prestação de contas e entrega de toda a documentação comprobatória.</w:t>
            </w:r>
          </w:p>
        </w:tc>
      </w:tr>
      <w:tr w:rsidR="0A03028C" w:rsidTr="0A03028C">
        <w:trPr>
          <w:trHeight w:val="300"/>
        </w:trPr>
        <w:tc>
          <w:tcPr>
            <w:tcW w:w="1581"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lastRenderedPageBreak/>
              <w:t xml:space="preserve">Cronograma </w:t>
            </w:r>
          </w:p>
        </w:tc>
        <w:tc>
          <w:tcPr>
            <w:tcW w:w="130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61"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Início</w:t>
            </w:r>
          </w:p>
        </w:tc>
        <w:tc>
          <w:tcPr>
            <w:tcW w:w="1175"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Término</w:t>
            </w:r>
          </w:p>
        </w:tc>
        <w:tc>
          <w:tcPr>
            <w:tcW w:w="3273"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30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Divulgação</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1</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2</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3</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4</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Execução fase 5</w:t>
            </w:r>
          </w:p>
        </w:tc>
        <w:tc>
          <w:tcPr>
            <w:tcW w:w="130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30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581" w:type="dxa"/>
            <w:tcBorders>
              <w:left w:val="single" w:sz="6" w:space="0" w:color="auto"/>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301"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61"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7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273" w:type="dxa"/>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098"/>
        <w:gridCol w:w="1007"/>
        <w:gridCol w:w="1119"/>
        <w:gridCol w:w="1259"/>
        <w:gridCol w:w="3165"/>
      </w:tblGrid>
      <w:tr w:rsidR="0A03028C" w:rsidTr="0A03028C">
        <w:trPr>
          <w:trHeight w:val="300"/>
        </w:trPr>
        <w:tc>
          <w:tcPr>
            <w:tcW w:w="8648" w:type="dxa"/>
            <w:gridSpan w:val="5"/>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07 A - CRONOGRAMA DE EXECUÇÃO PROJETOS PONTUAIS</w:t>
            </w:r>
            <w:r w:rsidRPr="0A03028C">
              <w:rPr>
                <w:rFonts w:ascii="Calibri" w:eastAsia="Calibri" w:hAnsi="Calibri" w:cs="Calibri"/>
                <w:i/>
                <w:iCs/>
              </w:rPr>
              <w:t>: Descrever as etapas de execução do projeto de forma detalhada; (Obrigatório o preenchimento de todos os campos em branco)</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PROJETOS PONTUAIS</w:t>
            </w:r>
          </w:p>
        </w:tc>
      </w:tr>
      <w:tr w:rsidR="0A03028C" w:rsidTr="0A03028C">
        <w:trPr>
          <w:trHeight w:val="300"/>
        </w:trPr>
        <w:tc>
          <w:tcPr>
            <w:tcW w:w="2098"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 xml:space="preserve">Cronograma </w:t>
            </w:r>
          </w:p>
        </w:tc>
        <w:tc>
          <w:tcPr>
            <w:tcW w:w="1007"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Data</w:t>
            </w:r>
          </w:p>
        </w:tc>
        <w:tc>
          <w:tcPr>
            <w:tcW w:w="1119"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Início</w:t>
            </w:r>
          </w:p>
        </w:tc>
        <w:tc>
          <w:tcPr>
            <w:tcW w:w="1259"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roofErr w:type="spellStart"/>
            <w:r w:rsidRPr="0A03028C">
              <w:rPr>
                <w:rFonts w:ascii="Calibri" w:eastAsia="Calibri" w:hAnsi="Calibri" w:cs="Calibri"/>
                <w:b/>
                <w:bCs/>
                <w:color w:val="000000" w:themeColor="text1"/>
              </w:rPr>
              <w:t>Hr</w:t>
            </w:r>
            <w:proofErr w:type="spellEnd"/>
            <w:r w:rsidRPr="0A03028C">
              <w:rPr>
                <w:rFonts w:ascii="Calibri" w:eastAsia="Calibri" w:hAnsi="Calibri" w:cs="Calibri"/>
                <w:b/>
                <w:bCs/>
                <w:color w:val="000000" w:themeColor="text1"/>
              </w:rPr>
              <w:t>. Término</w:t>
            </w:r>
          </w:p>
        </w:tc>
        <w:tc>
          <w:tcPr>
            <w:tcW w:w="3165" w:type="dxa"/>
            <w:tcBorders>
              <w:top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color w:val="000000" w:themeColor="text1"/>
              </w:rPr>
              <w:t>Mobilização inicial</w:t>
            </w:r>
          </w:p>
        </w:tc>
        <w:tc>
          <w:tcPr>
            <w:tcW w:w="1007"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Inscrições</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lastRenderedPageBreak/>
              <w:t>Montagem</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Realização do evento</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Desmontagem</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Pesquisa de qualidade</w:t>
            </w:r>
          </w:p>
        </w:tc>
        <w:tc>
          <w:tcPr>
            <w:tcW w:w="1007"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r w:rsidR="0A03028C" w:rsidTr="0A03028C">
        <w:trPr>
          <w:trHeight w:val="300"/>
        </w:trPr>
        <w:tc>
          <w:tcPr>
            <w:tcW w:w="2098" w:type="dxa"/>
            <w:tcBorders>
              <w:left w:val="single" w:sz="6" w:space="0" w:color="auto"/>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color w:val="000000" w:themeColor="text1"/>
              </w:rPr>
              <w:t>Prestação de contas</w:t>
            </w:r>
          </w:p>
        </w:tc>
        <w:tc>
          <w:tcPr>
            <w:tcW w:w="1007"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119"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1259" w:type="dxa"/>
            <w:tcBorders>
              <w:bottom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c>
          <w:tcPr>
            <w:tcW w:w="3165" w:type="dxa"/>
            <w:tcBorders>
              <w:bottom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p>
        </w:tc>
      </w:tr>
    </w:tbl>
    <w:p w:rsidR="4F854CB5" w:rsidRDefault="4F854CB5" w:rsidP="0A03028C">
      <w:pPr>
        <w:widowControl w:val="0"/>
        <w:spacing w:before="56"/>
        <w:rPr>
          <w:rFonts w:ascii="Calibri" w:eastAsia="Calibri" w:hAnsi="Calibri" w:cs="Calibri"/>
          <w:color w:val="000000" w:themeColor="text1"/>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70"/>
        <w:gridCol w:w="660"/>
        <w:gridCol w:w="1070"/>
        <w:gridCol w:w="960"/>
        <w:gridCol w:w="795"/>
        <w:gridCol w:w="840"/>
        <w:gridCol w:w="596"/>
        <w:gridCol w:w="844"/>
        <w:gridCol w:w="765"/>
        <w:gridCol w:w="991"/>
      </w:tblGrid>
      <w:tr w:rsidR="0A03028C" w:rsidTr="0A03028C">
        <w:trPr>
          <w:trHeight w:val="300"/>
        </w:trPr>
        <w:tc>
          <w:tcPr>
            <w:tcW w:w="8691" w:type="dxa"/>
            <w:gridSpan w:val="10"/>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rPr>
            </w:pPr>
            <w:r w:rsidRPr="0A03028C">
              <w:rPr>
                <w:rFonts w:ascii="Calibri" w:eastAsia="Calibri" w:hAnsi="Calibri" w:cs="Calibri"/>
                <w:b/>
                <w:bCs/>
              </w:rPr>
              <w:t xml:space="preserve">07 B - CRONOGRAMA DE EXECUÇÃO AULAS CONTINUADAS: </w:t>
            </w:r>
            <w:r w:rsidRPr="0A03028C">
              <w:rPr>
                <w:rFonts w:ascii="Calibri" w:eastAsia="Calibri" w:hAnsi="Calibri" w:cs="Calibri"/>
                <w:i/>
                <w:iCs/>
              </w:rPr>
              <w:t xml:space="preserve">Descrever as grades de aula de forma detalhada; (Obrigatório o preenchimento de todos os campos em branco) </w:t>
            </w:r>
          </w:p>
          <w:p w:rsidR="0A03028C" w:rsidRDefault="0A03028C" w:rsidP="0A03028C">
            <w:pPr>
              <w:spacing w:after="200" w:line="276" w:lineRule="auto"/>
              <w:rPr>
                <w:rFonts w:ascii="Calibri" w:eastAsia="Calibri" w:hAnsi="Calibri" w:cs="Calibri"/>
              </w:rPr>
            </w:pPr>
            <w:r w:rsidRPr="0A03028C">
              <w:rPr>
                <w:rFonts w:ascii="Calibri" w:eastAsia="Calibri" w:hAnsi="Calibri" w:cs="Calibri"/>
                <w:i/>
                <w:iCs/>
              </w:rPr>
              <w:t>PREENCHER APENAS SE O PROJETO CONSISTIR NA REALIZAÇÃO DE AULAS CONTINUADAS</w:t>
            </w:r>
          </w:p>
        </w:tc>
      </w:tr>
      <w:tr w:rsidR="0A03028C" w:rsidTr="0A03028C">
        <w:trPr>
          <w:trHeight w:val="705"/>
        </w:trPr>
        <w:tc>
          <w:tcPr>
            <w:tcW w:w="1170" w:type="dxa"/>
            <w:tcBorders>
              <w:top w:val="single" w:sz="6" w:space="0" w:color="auto"/>
              <w:left w:val="single" w:sz="6" w:space="0" w:color="auto"/>
              <w:right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Grupamento</w:t>
            </w:r>
          </w:p>
        </w:tc>
        <w:tc>
          <w:tcPr>
            <w:tcW w:w="66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Local</w:t>
            </w:r>
          </w:p>
        </w:tc>
        <w:tc>
          <w:tcPr>
            <w:tcW w:w="107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Endereço</w:t>
            </w:r>
          </w:p>
        </w:tc>
        <w:tc>
          <w:tcPr>
            <w:tcW w:w="960"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H/Aula Semana</w:t>
            </w:r>
          </w:p>
        </w:tc>
        <w:tc>
          <w:tcPr>
            <w:tcW w:w="795" w:type="dxa"/>
            <w:tcBorders>
              <w:top w:val="single" w:sz="6" w:space="0" w:color="auto"/>
            </w:tcBorders>
            <w:tcMar>
              <w:left w:w="90" w:type="dxa"/>
              <w:right w:w="90" w:type="dxa"/>
            </w:tcMar>
          </w:tcPr>
          <w:p w:rsidR="0A03028C" w:rsidRDefault="0A03028C" w:rsidP="0A03028C">
            <w:pPr>
              <w:spacing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rPr>
              <w:t>Turma</w:t>
            </w:r>
          </w:p>
        </w:tc>
        <w:tc>
          <w:tcPr>
            <w:tcW w:w="840"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Quant. Alunos</w:t>
            </w:r>
          </w:p>
        </w:tc>
        <w:tc>
          <w:tcPr>
            <w:tcW w:w="596"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Dias</w:t>
            </w:r>
          </w:p>
        </w:tc>
        <w:tc>
          <w:tcPr>
            <w:tcW w:w="844"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Manhã</w:t>
            </w:r>
          </w:p>
        </w:tc>
        <w:tc>
          <w:tcPr>
            <w:tcW w:w="765"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Tarde</w:t>
            </w:r>
          </w:p>
        </w:tc>
        <w:tc>
          <w:tcPr>
            <w:tcW w:w="991"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r w:rsidRPr="0A03028C">
              <w:rPr>
                <w:rFonts w:ascii="Calibri" w:eastAsia="Calibri" w:hAnsi="Calibri" w:cs="Calibri"/>
                <w:b/>
                <w:bCs/>
                <w:color w:val="000000" w:themeColor="text1"/>
              </w:rPr>
              <w:t>Considerações</w:t>
            </w: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1170" w:type="dxa"/>
            <w:tcBorders>
              <w:lef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6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107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6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596"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4"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65" w:type="dxa"/>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991"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r w:rsidR="0A03028C" w:rsidTr="0A03028C">
        <w:trPr>
          <w:trHeight w:val="300"/>
        </w:trPr>
        <w:tc>
          <w:tcPr>
            <w:tcW w:w="2900" w:type="dxa"/>
            <w:gridSpan w:val="3"/>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Light" w:eastAsia="Calibri Light" w:hAnsi="Calibri Light" w:cs="Calibri Light"/>
                <w:color w:val="000000" w:themeColor="text1"/>
              </w:rPr>
            </w:pPr>
            <w:r w:rsidRPr="0A03028C">
              <w:rPr>
                <w:rFonts w:ascii="Calibri Light" w:eastAsia="Calibri Light" w:hAnsi="Calibri Light" w:cs="Calibri Light"/>
                <w:b/>
                <w:bCs/>
                <w:color w:val="000000" w:themeColor="text1"/>
              </w:rPr>
              <w:t>Total</w:t>
            </w:r>
          </w:p>
        </w:tc>
        <w:tc>
          <w:tcPr>
            <w:tcW w:w="960"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79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840"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c>
          <w:tcPr>
            <w:tcW w:w="3196" w:type="dxa"/>
            <w:gridSpan w:val="4"/>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color w:val="000000" w:themeColor="text1"/>
              </w:rPr>
            </w:pPr>
          </w:p>
        </w:tc>
      </w:tr>
    </w:tbl>
    <w:p w:rsidR="4F854CB5" w:rsidRDefault="4F854CB5" w:rsidP="0A03028C">
      <w:pPr>
        <w:widowControl w:val="0"/>
        <w:spacing w:before="56"/>
        <w:rPr>
          <w:rFonts w:ascii="Calibri" w:eastAsia="Calibri" w:hAnsi="Calibri" w:cs="Calibri"/>
          <w:color w:val="000000" w:themeColor="text1"/>
        </w:rPr>
      </w:pPr>
    </w:p>
    <w:p w:rsidR="4F854CB5" w:rsidRDefault="417C0C2C" w:rsidP="0A03028C">
      <w:pPr>
        <w:widowControl w:val="0"/>
        <w:spacing w:before="56" w:after="200" w:line="276" w:lineRule="auto"/>
        <w:jc w:val="both"/>
        <w:rPr>
          <w:rFonts w:ascii="Arial" w:eastAsia="Arial" w:hAnsi="Arial" w:cs="Arial"/>
          <w:color w:val="000000" w:themeColor="text1"/>
          <w:sz w:val="20"/>
          <w:szCs w:val="20"/>
        </w:rPr>
      </w:pPr>
      <w:r w:rsidRPr="11810669">
        <w:rPr>
          <w:rFonts w:ascii="Calibri" w:eastAsia="Calibri" w:hAnsi="Calibri" w:cs="Calibri"/>
          <w:b/>
          <w:bCs/>
          <w:color w:val="000000" w:themeColor="text1"/>
          <w:sz w:val="24"/>
          <w:szCs w:val="24"/>
        </w:rPr>
        <w:t xml:space="preserve">8. </w:t>
      </w:r>
      <w:r w:rsidRPr="11810669">
        <w:rPr>
          <w:rFonts w:ascii="Arial" w:eastAsia="Arial" w:hAnsi="Arial" w:cs="Arial"/>
          <w:b/>
          <w:bCs/>
          <w:color w:val="000000" w:themeColor="text1"/>
          <w:sz w:val="20"/>
          <w:szCs w:val="20"/>
        </w:rPr>
        <w:t xml:space="preserve">CRONOGRAMA DE EXECUÇÃO FINANCEIRA: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A descrição dos itens pretendidos deverá ser clara, precisa e detalhada, utilizando na coluna Tipo de Despesa os seguintes critérios: </w:t>
      </w:r>
    </w:p>
    <w:p w:rsidR="75A02005" w:rsidRDefault="75A02005" w:rsidP="00D76FF8">
      <w:pPr>
        <w:pStyle w:val="PargrafodaLista"/>
        <w:numPr>
          <w:ilvl w:val="0"/>
          <w:numId w:val="9"/>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Diretos; </w:t>
      </w:r>
    </w:p>
    <w:p w:rsidR="75A02005" w:rsidRDefault="75A02005" w:rsidP="00D76FF8">
      <w:pPr>
        <w:pStyle w:val="PargrafodaLista"/>
        <w:numPr>
          <w:ilvl w:val="0"/>
          <w:numId w:val="9"/>
        </w:numPr>
        <w:spacing w:after="200" w:line="276" w:lineRule="auto"/>
        <w:jc w:val="both"/>
        <w:rPr>
          <w:rFonts w:ascii="Calibri" w:eastAsia="Calibri" w:hAnsi="Calibri" w:cs="Calibri"/>
          <w:b/>
          <w:bCs/>
          <w:color w:val="000000" w:themeColor="text1"/>
          <w:sz w:val="24"/>
          <w:szCs w:val="24"/>
        </w:rPr>
      </w:pPr>
      <w:r w:rsidRPr="11810669">
        <w:rPr>
          <w:rFonts w:ascii="Calibri" w:eastAsia="Calibri" w:hAnsi="Calibri" w:cs="Calibri"/>
          <w:b/>
          <w:bCs/>
          <w:i/>
          <w:iCs/>
          <w:color w:val="000000" w:themeColor="text1"/>
          <w:sz w:val="24"/>
          <w:szCs w:val="24"/>
        </w:rPr>
        <w:t xml:space="preserve">Custos Indiretos; </w:t>
      </w:r>
    </w:p>
    <w:p w:rsidR="75A02005" w:rsidRDefault="75A02005" w:rsidP="00D76FF8">
      <w:pPr>
        <w:pStyle w:val="PargrafodaLista"/>
        <w:numPr>
          <w:ilvl w:val="0"/>
          <w:numId w:val="9"/>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Plano de Divulgação.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Juntamente a esta coluna devem ser utilizadas as seguintes descrições na coluna Natureza de Despesa que será utilizado em seu projeto: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Diárias, Passagens e Transporte;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Encargos Trabalhistas e Previdenciários;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Equipamentos e Material Permanente;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lastRenderedPageBreak/>
        <w:t xml:space="preserve">Material Esportivo;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Obras e Instalações;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Outros Materiais de Consumo;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Recursos Humanos; </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Serviços de Pessoa Física;</w:t>
      </w:r>
    </w:p>
    <w:p w:rsidR="75A02005" w:rsidRDefault="75A02005" w:rsidP="00D76FF8">
      <w:pPr>
        <w:pStyle w:val="PargrafodaLista"/>
        <w:numPr>
          <w:ilvl w:val="0"/>
          <w:numId w:val="8"/>
        </w:num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 xml:space="preserve">Serviços de Pessoa Jurídica. </w:t>
      </w:r>
    </w:p>
    <w:p w:rsidR="75A02005" w:rsidRDefault="75A02005" w:rsidP="11810669">
      <w:pPr>
        <w:spacing w:after="200" w:line="276" w:lineRule="auto"/>
        <w:jc w:val="both"/>
        <w:rPr>
          <w:rFonts w:ascii="Calibri" w:eastAsia="Calibri" w:hAnsi="Calibri" w:cs="Calibri"/>
          <w:color w:val="000000" w:themeColor="text1"/>
          <w:sz w:val="24"/>
          <w:szCs w:val="24"/>
        </w:rPr>
      </w:pPr>
      <w:r w:rsidRPr="11810669">
        <w:rPr>
          <w:rFonts w:ascii="Calibri" w:eastAsia="Calibri" w:hAnsi="Calibri" w:cs="Calibri"/>
          <w:b/>
          <w:bCs/>
          <w:i/>
          <w:iCs/>
          <w:color w:val="000000" w:themeColor="text1"/>
          <w:sz w:val="24"/>
          <w:szCs w:val="24"/>
        </w:rPr>
        <w:t>Todas as despesas devem estar ligadas, necessariamente, a algum Tipo de Despesa e alguma Natureza de Despesa.</w:t>
      </w:r>
    </w:p>
    <w:p w:rsidR="11810669" w:rsidRDefault="11810669" w:rsidP="11810669">
      <w:pPr>
        <w:widowControl w:val="0"/>
        <w:spacing w:before="56" w:after="200" w:line="276" w:lineRule="auto"/>
        <w:jc w:val="both"/>
        <w:rPr>
          <w:rFonts w:ascii="Arial" w:eastAsia="Arial" w:hAnsi="Arial" w:cs="Arial"/>
          <w:b/>
          <w:bCs/>
          <w:i/>
          <w:iCs/>
          <w:color w:val="000000" w:themeColor="text1"/>
          <w:sz w:val="20"/>
          <w:szCs w:val="20"/>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8.1 Concedente</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46"/>
        <w:gridCol w:w="1125"/>
        <w:gridCol w:w="855"/>
        <w:gridCol w:w="1087"/>
        <w:gridCol w:w="1080"/>
        <w:gridCol w:w="703"/>
        <w:gridCol w:w="945"/>
        <w:gridCol w:w="720"/>
        <w:gridCol w:w="1200"/>
      </w:tblGrid>
      <w:tr w:rsidR="0A03028C" w:rsidTr="0A03028C">
        <w:trPr>
          <w:trHeight w:val="300"/>
        </w:trPr>
        <w:tc>
          <w:tcPr>
            <w:tcW w:w="1046"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12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5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NUMERAÇÃO</w:t>
            </w:r>
          </w:p>
        </w:tc>
        <w:tc>
          <w:tcPr>
            <w:tcW w:w="108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8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703"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4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2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200"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1</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Escolher Ação </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2</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3</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4</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5</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   </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46"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12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855"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w:t>
            </w:r>
          </w:p>
        </w:tc>
        <w:tc>
          <w:tcPr>
            <w:tcW w:w="1087" w:type="dxa"/>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 xml:space="preserve"> ...</w:t>
            </w:r>
          </w:p>
        </w:tc>
        <w:tc>
          <w:tcPr>
            <w:tcW w:w="108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703"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9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7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200"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r>
      <w:tr w:rsidR="0A03028C" w:rsidTr="0A03028C">
        <w:trPr>
          <w:trHeight w:val="300"/>
        </w:trPr>
        <w:tc>
          <w:tcPr>
            <w:tcW w:w="4113" w:type="dxa"/>
            <w:gridSpan w:val="4"/>
            <w:tcBorders>
              <w:left w:val="single" w:sz="6" w:space="0" w:color="auto"/>
              <w:bottom w:val="single" w:sz="6" w:space="0" w:color="auto"/>
            </w:tcBorders>
            <w:tcMar>
              <w:left w:w="90" w:type="dxa"/>
              <w:right w:w="90" w:type="dxa"/>
            </w:tcMar>
            <w:vAlign w:val="bottom"/>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 do projeto</w:t>
            </w:r>
          </w:p>
        </w:tc>
        <w:tc>
          <w:tcPr>
            <w:tcW w:w="4648" w:type="dxa"/>
            <w:gridSpan w:val="5"/>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8.2. Proponente: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60"/>
        <w:gridCol w:w="1087"/>
        <w:gridCol w:w="1440"/>
        <w:gridCol w:w="1097"/>
        <w:gridCol w:w="920"/>
        <w:gridCol w:w="906"/>
        <w:gridCol w:w="809"/>
        <w:gridCol w:w="1351"/>
      </w:tblGrid>
      <w:tr w:rsidR="0A03028C" w:rsidTr="0A03028C">
        <w:trPr>
          <w:trHeight w:val="300"/>
        </w:trPr>
        <w:tc>
          <w:tcPr>
            <w:tcW w:w="1060"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44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09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0"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6"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809"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51"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0"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44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09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0"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0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5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3587" w:type="dxa"/>
            <w:gridSpan w:val="3"/>
            <w:tcBorders>
              <w:left w:val="single" w:sz="6" w:space="0" w:color="auto"/>
              <w:bottom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5083" w:type="dxa"/>
            <w:gridSpan w:val="5"/>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8.3. Patrocinador: </w:t>
      </w:r>
      <w:r w:rsidRPr="0A03028C">
        <w:rPr>
          <w:rFonts w:ascii="Calibri" w:eastAsia="Calibri" w:hAnsi="Calibri" w:cs="Calibri"/>
          <w:i/>
          <w:iCs/>
          <w:color w:val="000000" w:themeColor="text1"/>
          <w:sz w:val="24"/>
          <w:szCs w:val="24"/>
        </w:rPr>
        <w:t>Apenas se houver</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061"/>
        <w:gridCol w:w="1089"/>
        <w:gridCol w:w="1395"/>
        <w:gridCol w:w="1146"/>
        <w:gridCol w:w="922"/>
        <w:gridCol w:w="908"/>
        <w:gridCol w:w="768"/>
        <w:gridCol w:w="1381"/>
      </w:tblGrid>
      <w:tr w:rsidR="0A03028C" w:rsidTr="0A03028C">
        <w:trPr>
          <w:trHeight w:val="300"/>
        </w:trPr>
        <w:tc>
          <w:tcPr>
            <w:tcW w:w="1061"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089"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39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 xml:space="preserve">Descrição Detalhada </w:t>
            </w:r>
          </w:p>
        </w:tc>
        <w:tc>
          <w:tcPr>
            <w:tcW w:w="1146"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U. Medida</w:t>
            </w:r>
          </w:p>
        </w:tc>
        <w:tc>
          <w:tcPr>
            <w:tcW w:w="922"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Unitário</w:t>
            </w:r>
          </w:p>
        </w:tc>
        <w:tc>
          <w:tcPr>
            <w:tcW w:w="90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Quant.</w:t>
            </w:r>
          </w:p>
        </w:tc>
        <w:tc>
          <w:tcPr>
            <w:tcW w:w="76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V. Total</w:t>
            </w:r>
          </w:p>
        </w:tc>
        <w:tc>
          <w:tcPr>
            <w:tcW w:w="1381"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Cron. De Aquisição</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 xml:space="preserve">-  </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1061" w:type="dxa"/>
            <w:tcBorders>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089"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Ação</w:t>
            </w:r>
          </w:p>
        </w:tc>
        <w:tc>
          <w:tcPr>
            <w:tcW w:w="139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6"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Unidade</w:t>
            </w:r>
          </w:p>
        </w:tc>
        <w:tc>
          <w:tcPr>
            <w:tcW w:w="922"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90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768"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w:t>
            </w:r>
          </w:p>
        </w:tc>
        <w:tc>
          <w:tcPr>
            <w:tcW w:w="1381"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sz w:val="24"/>
                <w:szCs w:val="24"/>
              </w:rPr>
              <w:t>Escolher Mês</w:t>
            </w:r>
          </w:p>
        </w:tc>
      </w:tr>
      <w:tr w:rsidR="0A03028C" w:rsidTr="0A03028C">
        <w:trPr>
          <w:trHeight w:val="300"/>
        </w:trPr>
        <w:tc>
          <w:tcPr>
            <w:tcW w:w="3545" w:type="dxa"/>
            <w:gridSpan w:val="3"/>
            <w:tcBorders>
              <w:left w:val="single" w:sz="6" w:space="0" w:color="auto"/>
              <w:bottom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Total</w:t>
            </w:r>
          </w:p>
        </w:tc>
        <w:tc>
          <w:tcPr>
            <w:tcW w:w="5125" w:type="dxa"/>
            <w:gridSpan w:val="5"/>
            <w:tcBorders>
              <w:bottom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sz w:val="24"/>
                <w:szCs w:val="24"/>
              </w:rPr>
              <w:t>R$</w:t>
            </w: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9. Plano de aplicação: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605"/>
        <w:gridCol w:w="1498"/>
        <w:gridCol w:w="1477"/>
        <w:gridCol w:w="1665"/>
        <w:gridCol w:w="1545"/>
        <w:gridCol w:w="853"/>
      </w:tblGrid>
      <w:tr w:rsidR="0A03028C" w:rsidTr="0A03028C">
        <w:trPr>
          <w:trHeight w:val="300"/>
        </w:trPr>
        <w:tc>
          <w:tcPr>
            <w:tcW w:w="3103" w:type="dxa"/>
            <w:gridSpan w:val="2"/>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477"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Concedente</w:t>
            </w:r>
          </w:p>
        </w:tc>
        <w:tc>
          <w:tcPr>
            <w:tcW w:w="166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Proponente</w:t>
            </w:r>
          </w:p>
        </w:tc>
        <w:tc>
          <w:tcPr>
            <w:tcW w:w="1545"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Patrocinador</w:t>
            </w:r>
          </w:p>
        </w:tc>
        <w:tc>
          <w:tcPr>
            <w:tcW w:w="853"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Total</w:t>
            </w:r>
          </w:p>
        </w:tc>
      </w:tr>
      <w:tr w:rsidR="0A03028C" w:rsidTr="0A03028C">
        <w:trPr>
          <w:trHeight w:val="300"/>
        </w:trPr>
        <w:tc>
          <w:tcPr>
            <w:tcW w:w="1605" w:type="dxa"/>
            <w:tcBorders>
              <w:top w:val="single" w:sz="6" w:space="0" w:color="auto"/>
              <w:lef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498" w:type="dxa"/>
            <w:tcBorders>
              <w:top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da Despesa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SEME</w:t>
            </w: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Contrapartida</w:t>
            </w: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Terceiros</w:t>
            </w:r>
          </w:p>
        </w:tc>
        <w:tc>
          <w:tcPr>
            <w:tcW w:w="853" w:type="dxa"/>
            <w:vMerge/>
            <w:tcBorders>
              <w:right w:val="single" w:sz="0" w:space="0" w:color="auto"/>
            </w:tcBorders>
            <w:vAlign w:val="center"/>
          </w:tcPr>
          <w:p w:rsidR="0023638A" w:rsidRDefault="0023638A"/>
        </w:tc>
      </w:tr>
      <w:tr w:rsidR="0A03028C" w:rsidTr="0A03028C">
        <w:trPr>
          <w:trHeight w:val="72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top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 xml:space="preserve">Outros </w:t>
            </w:r>
            <w:r w:rsidRPr="0A03028C">
              <w:rPr>
                <w:rFonts w:ascii="Calibri" w:eastAsia="Calibri" w:hAnsi="Calibri" w:cs="Calibri"/>
                <w:color w:val="000000" w:themeColor="text1"/>
                <w:sz w:val="24"/>
                <w:szCs w:val="24"/>
              </w:rPr>
              <w:lastRenderedPageBreak/>
              <w:t>materiais de consumo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57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w:t>
            </w:r>
            <w:r w:rsidRPr="0A03028C">
              <w:rPr>
                <w:rFonts w:ascii="Calibri" w:eastAsia="Calibri" w:hAnsi="Calibri" w:cs="Calibri"/>
                <w:sz w:val="24"/>
                <w:szCs w:val="24"/>
              </w:rPr>
              <w:lastRenderedPageBreak/>
              <w:t>Trabalhistas e Previdenciários</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1605" w:type="dxa"/>
            <w:vMerge/>
            <w:tcBorders>
              <w:left w:val="single" w:sz="0" w:space="0" w:color="auto"/>
            </w:tcBorders>
            <w:vAlign w:val="center"/>
          </w:tcPr>
          <w:p w:rsidR="0023638A" w:rsidRDefault="0023638A"/>
        </w:tc>
        <w:tc>
          <w:tcPr>
            <w:tcW w:w="1498"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477"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66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545" w:type="dxa"/>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853" w:type="dxa"/>
            <w:tcBorders>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r w:rsidR="0A03028C" w:rsidTr="0A03028C">
        <w:trPr>
          <w:trHeight w:val="300"/>
        </w:trPr>
        <w:tc>
          <w:tcPr>
            <w:tcW w:w="3103"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477"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66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545" w:type="dxa"/>
            <w:tcBorders>
              <w:bottom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853" w:type="dxa"/>
            <w:tcBorders>
              <w:bottom w:val="single" w:sz="6" w:space="0" w:color="auto"/>
              <w:right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ATENÇÃO:</w:t>
      </w:r>
    </w:p>
    <w:p w:rsidR="4F854CB5" w:rsidRDefault="417C0C2C" w:rsidP="0A03028C">
      <w:pPr>
        <w:widowControl w:val="0"/>
        <w:spacing w:before="56" w:after="200" w:line="276" w:lineRule="auto"/>
        <w:ind w:firstLine="720"/>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diretos, entende-se todas as despesas que se relacionam de forma direta com o objeto da parceria. Por exemplo, despesas de pessoal diretamente envolvida na prestação do serviço (tais como: professor que dá aula diretamente para o cidadão; monitor que atende diretamente crianças em um evento). Ou ainda, materiais utilizados diretamente na prestação dos serviços. Por exemplo, bolas, coletes utilizados pelos munícipes.</w:t>
      </w:r>
    </w:p>
    <w:p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Por custos de divulgação, entende-se todas as despesas relativas a ações prévias e durante a execução do objeto, com o intuito de divulgar o serviço a ser prestado. Por exemplo, agentes de divulgação, assessoria de marketing, contratação de posts patrocinados em redes sociais, pagamentos a influencers digitais, confecção de artes, produção de cartazes, etc.</w:t>
      </w:r>
    </w:p>
    <w:p w:rsidR="4F854CB5" w:rsidRDefault="417C0C2C" w:rsidP="0A03028C">
      <w:pPr>
        <w:widowControl w:val="0"/>
        <w:spacing w:before="56" w:after="200" w:line="276" w:lineRule="auto"/>
        <w:ind w:firstLine="708"/>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 xml:space="preserve">Por custos indiretos, entende-se todas as despesas que não estão diretamente relacionadas ao objeto, mas que são necessárias para prover a estrutura administrativa </w:t>
      </w:r>
      <w:r w:rsidRPr="0A03028C">
        <w:rPr>
          <w:rFonts w:ascii="Calibri" w:eastAsia="Calibri" w:hAnsi="Calibri" w:cs="Calibri"/>
          <w:color w:val="000000" w:themeColor="text1"/>
          <w:sz w:val="24"/>
          <w:szCs w:val="24"/>
        </w:rPr>
        <w:lastRenderedPageBreak/>
        <w:t>básica para execução do objeto. Por exemplo, pessoal administrativo próprio e assessoria contábil.</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10 - CRONOGRAMA DE DESEMBOLSO DO CONCEDENTE: </w:t>
      </w:r>
      <w:r w:rsidRPr="0A03028C">
        <w:rPr>
          <w:rFonts w:ascii="Calibri" w:eastAsia="Calibri" w:hAnsi="Calibri" w:cs="Calibri"/>
          <w:i/>
          <w:iCs/>
          <w:color w:val="000000" w:themeColor="text1"/>
          <w:sz w:val="24"/>
          <w:szCs w:val="24"/>
        </w:rPr>
        <w:t>(SEME) Período de desembolso do recurso;</w:t>
      </w: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 CRONOGRAMA DE DESEMBOLSO DO CONCEDENTE PARA PROJETOS CONTINUADOS </w:t>
      </w:r>
    </w:p>
    <w:p w:rsidR="4F854CB5" w:rsidRDefault="417C0C2C" w:rsidP="0A03028C">
      <w:pPr>
        <w:widowControl w:val="0"/>
        <w:spacing w:before="56" w:after="200" w:line="276" w:lineRule="auto"/>
        <w:rPr>
          <w:rFonts w:ascii="Calibri" w:eastAsia="Calibri" w:hAnsi="Calibri" w:cs="Calibri"/>
          <w:color w:val="000000" w:themeColor="text1"/>
        </w:rPr>
      </w:pPr>
      <w:r w:rsidRPr="0A03028C">
        <w:rPr>
          <w:rFonts w:ascii="Calibri" w:eastAsia="Calibri" w:hAnsi="Calibri" w:cs="Calibri"/>
          <w:b/>
          <w:bCs/>
          <w:color w:val="000000" w:themeColor="text1"/>
          <w:sz w:val="24"/>
          <w:szCs w:val="24"/>
        </w:rPr>
        <w:t>10.1.1. CONCEDENTE</w:t>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441"/>
        <w:gridCol w:w="1636"/>
        <w:gridCol w:w="867"/>
        <w:gridCol w:w="1147"/>
        <w:gridCol w:w="1133"/>
        <w:gridCol w:w="1133"/>
        <w:gridCol w:w="1133"/>
      </w:tblGrid>
      <w:tr w:rsidR="0A03028C" w:rsidTr="0A03028C">
        <w:trPr>
          <w:trHeight w:val="300"/>
        </w:trPr>
        <w:tc>
          <w:tcPr>
            <w:tcW w:w="3077"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867"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147"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13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13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133"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441"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636"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867" w:type="dxa"/>
            <w:vMerge/>
            <w:vAlign w:val="center"/>
          </w:tcPr>
          <w:p w:rsidR="0023638A" w:rsidRDefault="0023638A"/>
        </w:tc>
        <w:tc>
          <w:tcPr>
            <w:tcW w:w="1147" w:type="dxa"/>
            <w:vMerge/>
            <w:vAlign w:val="center"/>
          </w:tcPr>
          <w:p w:rsidR="0023638A" w:rsidRDefault="0023638A"/>
        </w:tc>
        <w:tc>
          <w:tcPr>
            <w:tcW w:w="1133" w:type="dxa"/>
            <w:vMerge/>
            <w:vAlign w:val="center"/>
          </w:tcPr>
          <w:p w:rsidR="0023638A" w:rsidRDefault="0023638A"/>
        </w:tc>
        <w:tc>
          <w:tcPr>
            <w:tcW w:w="1133" w:type="dxa"/>
            <w:vMerge/>
            <w:vAlign w:val="center"/>
          </w:tcPr>
          <w:p w:rsidR="0023638A" w:rsidRDefault="0023638A"/>
        </w:tc>
        <w:tc>
          <w:tcPr>
            <w:tcW w:w="1133" w:type="dxa"/>
            <w:vMerge/>
            <w:tcBorders>
              <w:right w:val="single" w:sz="0" w:space="0" w:color="auto"/>
            </w:tcBorders>
            <w:vAlign w:val="center"/>
          </w:tcPr>
          <w:p w:rsidR="0023638A" w:rsidRDefault="0023638A"/>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867"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INDIRETO</w:t>
            </w:r>
          </w:p>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441"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33"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441" w:type="dxa"/>
            <w:vMerge/>
            <w:tcBorders>
              <w:left w:val="single" w:sz="0" w:space="0" w:color="auto"/>
            </w:tcBorders>
            <w:vAlign w:val="center"/>
          </w:tcPr>
          <w:p w:rsidR="0023638A" w:rsidRDefault="0023638A"/>
        </w:tc>
        <w:tc>
          <w:tcPr>
            <w:tcW w:w="1636"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867"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147"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3077"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867"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147"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133"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rPr>
          <w:rFonts w:ascii="Calibri" w:eastAsia="Calibri" w:hAnsi="Calibri" w:cs="Calibri"/>
          <w:color w:val="000000" w:themeColor="text1"/>
          <w:sz w:val="24"/>
          <w:szCs w:val="24"/>
        </w:rPr>
      </w:pP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10.1.2. PROPONENTE: </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45"/>
        <w:gridCol w:w="1395"/>
        <w:gridCol w:w="735"/>
        <w:gridCol w:w="1230"/>
        <w:gridCol w:w="1266"/>
        <w:gridCol w:w="1253"/>
        <w:gridCol w:w="1230"/>
      </w:tblGrid>
      <w:tr w:rsidR="0A03028C" w:rsidTr="0A03028C">
        <w:trPr>
          <w:trHeight w:val="300"/>
        </w:trPr>
        <w:tc>
          <w:tcPr>
            <w:tcW w:w="2940"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35"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30"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66"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53"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30"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545"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95"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35" w:type="dxa"/>
            <w:vMerge/>
            <w:vAlign w:val="center"/>
          </w:tcPr>
          <w:p w:rsidR="0023638A" w:rsidRDefault="0023638A"/>
        </w:tc>
        <w:tc>
          <w:tcPr>
            <w:tcW w:w="1230" w:type="dxa"/>
            <w:vMerge/>
            <w:vAlign w:val="center"/>
          </w:tcPr>
          <w:p w:rsidR="0023638A" w:rsidRDefault="0023638A"/>
        </w:tc>
        <w:tc>
          <w:tcPr>
            <w:tcW w:w="1266" w:type="dxa"/>
            <w:vMerge/>
            <w:vAlign w:val="center"/>
          </w:tcPr>
          <w:p w:rsidR="0023638A" w:rsidRDefault="0023638A"/>
        </w:tc>
        <w:tc>
          <w:tcPr>
            <w:tcW w:w="1253" w:type="dxa"/>
            <w:vMerge/>
            <w:vAlign w:val="center"/>
          </w:tcPr>
          <w:p w:rsidR="0023638A" w:rsidRDefault="0023638A"/>
        </w:tc>
        <w:tc>
          <w:tcPr>
            <w:tcW w:w="1230" w:type="dxa"/>
            <w:vMerge/>
            <w:tcBorders>
              <w:right w:val="single" w:sz="0" w:space="0" w:color="auto"/>
            </w:tcBorders>
            <w:vAlign w:val="center"/>
          </w:tcPr>
          <w:p w:rsidR="0023638A" w:rsidRDefault="0023638A"/>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35"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w:t>
            </w:r>
            <w:r w:rsidRPr="0A03028C">
              <w:rPr>
                <w:rFonts w:ascii="Calibri" w:eastAsia="Calibri" w:hAnsi="Calibri" w:cs="Calibri"/>
                <w:color w:val="000000" w:themeColor="text1"/>
                <w:sz w:val="24"/>
                <w:szCs w:val="24"/>
              </w:rPr>
              <w:lastRenderedPageBreak/>
              <w: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5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4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53"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w:t>
            </w:r>
            <w:r w:rsidRPr="0A03028C">
              <w:rPr>
                <w:rFonts w:ascii="Calibri" w:eastAsia="Calibri" w:hAnsi="Calibri" w:cs="Calibri"/>
                <w:sz w:val="24"/>
                <w:szCs w:val="24"/>
              </w:rPr>
              <w:lastRenderedPageBreak/>
              <w:t>Trabalhistas e Previdenciário</w:t>
            </w:r>
            <w:r w:rsidR="48D9F58A" w:rsidRPr="0A03028C">
              <w:rPr>
                <w:rFonts w:ascii="Calibri" w:eastAsia="Calibri" w:hAnsi="Calibri" w:cs="Calibri"/>
                <w:sz w:val="24"/>
                <w:szCs w:val="24"/>
              </w:rPr>
              <w:t>s</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45" w:type="dxa"/>
            <w:vMerge/>
            <w:tcBorders>
              <w:left w:val="single" w:sz="0" w:space="0" w:color="auto"/>
            </w:tcBorders>
            <w:vAlign w:val="center"/>
          </w:tcPr>
          <w:p w:rsidR="0023638A" w:rsidRDefault="0023638A"/>
        </w:tc>
        <w:tc>
          <w:tcPr>
            <w:tcW w:w="1395"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35"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0"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2940"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735"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230"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66"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5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0"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rPr>
          <w:rFonts w:ascii="Calibri" w:eastAsia="Calibri" w:hAnsi="Calibri" w:cs="Calibri"/>
          <w:color w:val="000000" w:themeColor="text1"/>
          <w:sz w:val="24"/>
          <w:szCs w:val="24"/>
        </w:rPr>
      </w:pPr>
    </w:p>
    <w:p w:rsidR="4F854CB5" w:rsidRDefault="417C0C2C" w:rsidP="0A03028C">
      <w:pPr>
        <w:widowControl w:val="0"/>
        <w:spacing w:before="56" w:after="200" w:line="276" w:lineRule="auto"/>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10.1.3. PATROCINADOR:</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75"/>
        <w:gridCol w:w="1381"/>
        <w:gridCol w:w="766"/>
        <w:gridCol w:w="1242"/>
        <w:gridCol w:w="1222"/>
        <w:gridCol w:w="1238"/>
        <w:gridCol w:w="1224"/>
      </w:tblGrid>
      <w:tr w:rsidR="0A03028C" w:rsidTr="0A03028C">
        <w:trPr>
          <w:trHeight w:val="300"/>
        </w:trPr>
        <w:tc>
          <w:tcPr>
            <w:tcW w:w="2956"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766" w:type="dxa"/>
            <w:vMerge w:val="restart"/>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242"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1ª Parcela - Trimestral</w:t>
            </w:r>
          </w:p>
        </w:tc>
        <w:tc>
          <w:tcPr>
            <w:tcW w:w="1222"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2ª Parcela - Trimestral</w:t>
            </w:r>
          </w:p>
        </w:tc>
        <w:tc>
          <w:tcPr>
            <w:tcW w:w="1238" w:type="dxa"/>
            <w:vMerge w:val="restart"/>
            <w:tcBorders>
              <w:top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3ª Parcela - Trimestral</w:t>
            </w:r>
          </w:p>
        </w:tc>
        <w:tc>
          <w:tcPr>
            <w:tcW w:w="1224"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59"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4ª Parcela - Trimestral</w:t>
            </w:r>
          </w:p>
        </w:tc>
      </w:tr>
      <w:tr w:rsidR="0A03028C" w:rsidTr="0A03028C">
        <w:trPr>
          <w:trHeight w:val="300"/>
        </w:trPr>
        <w:tc>
          <w:tcPr>
            <w:tcW w:w="1575"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1381"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766" w:type="dxa"/>
            <w:vMerge/>
            <w:vAlign w:val="center"/>
          </w:tcPr>
          <w:p w:rsidR="0023638A" w:rsidRDefault="0023638A"/>
        </w:tc>
        <w:tc>
          <w:tcPr>
            <w:tcW w:w="1242" w:type="dxa"/>
            <w:vMerge/>
            <w:vAlign w:val="center"/>
          </w:tcPr>
          <w:p w:rsidR="0023638A" w:rsidRDefault="0023638A"/>
        </w:tc>
        <w:tc>
          <w:tcPr>
            <w:tcW w:w="1222" w:type="dxa"/>
            <w:vMerge/>
            <w:vAlign w:val="center"/>
          </w:tcPr>
          <w:p w:rsidR="0023638A" w:rsidRDefault="0023638A"/>
        </w:tc>
        <w:tc>
          <w:tcPr>
            <w:tcW w:w="1238" w:type="dxa"/>
            <w:vMerge/>
            <w:vAlign w:val="center"/>
          </w:tcPr>
          <w:p w:rsidR="0023638A" w:rsidRDefault="0023638A"/>
        </w:tc>
        <w:tc>
          <w:tcPr>
            <w:tcW w:w="1224" w:type="dxa"/>
            <w:vMerge/>
            <w:tcBorders>
              <w:right w:val="single" w:sz="0" w:space="0" w:color="auto"/>
            </w:tcBorders>
            <w:vAlign w:val="center"/>
          </w:tcPr>
          <w:p w:rsidR="0023638A" w:rsidRDefault="0023638A"/>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766" w:type="dxa"/>
            <w:tcBorders>
              <w:top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w:t>
            </w:r>
            <w:r w:rsidRPr="0A03028C">
              <w:rPr>
                <w:rFonts w:ascii="Calibri" w:eastAsia="Calibri" w:hAnsi="Calibri" w:cs="Calibri"/>
                <w:color w:val="000000" w:themeColor="text1"/>
                <w:sz w:val="24"/>
                <w:szCs w:val="24"/>
              </w:rPr>
              <w:lastRenderedPageBreak/>
              <w:t>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Serviços de Pessoa </w:t>
            </w:r>
            <w:r w:rsidRPr="0A03028C">
              <w:rPr>
                <w:rFonts w:ascii="Calibri" w:eastAsia="Calibri" w:hAnsi="Calibri" w:cs="Calibri"/>
                <w:sz w:val="24"/>
                <w:szCs w:val="24"/>
              </w:rPr>
              <w:lastRenderedPageBreak/>
              <w:t>Física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8"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4"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75"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2"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38"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24"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1575" w:type="dxa"/>
            <w:vMerge/>
            <w:tcBorders>
              <w:left w:val="single" w:sz="0" w:space="0" w:color="auto"/>
            </w:tcBorders>
            <w:vAlign w:val="center"/>
          </w:tcPr>
          <w:p w:rsidR="0023638A" w:rsidRDefault="0023638A"/>
        </w:tc>
        <w:tc>
          <w:tcPr>
            <w:tcW w:w="1381"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w:t>
            </w:r>
            <w:r w:rsidRPr="0A03028C">
              <w:rPr>
                <w:rFonts w:ascii="Calibri" w:eastAsia="Calibri" w:hAnsi="Calibri" w:cs="Calibri"/>
                <w:sz w:val="24"/>
                <w:szCs w:val="24"/>
              </w:rPr>
              <w:lastRenderedPageBreak/>
              <w:t>os e Material Permanente</w:t>
            </w:r>
          </w:p>
        </w:tc>
        <w:tc>
          <w:tcPr>
            <w:tcW w:w="766" w:type="dxa"/>
            <w:tcMar>
              <w:left w:w="90" w:type="dxa"/>
              <w:right w:w="90" w:type="dxa"/>
            </w:tcMar>
          </w:tcPr>
          <w:p w:rsidR="0A03028C" w:rsidRDefault="0A03028C" w:rsidP="0A03028C">
            <w:pPr>
              <w:spacing w:line="276" w:lineRule="auto"/>
              <w:rPr>
                <w:rFonts w:ascii="Calibri" w:eastAsia="Calibri" w:hAnsi="Calibri" w:cs="Calibri"/>
                <w:sz w:val="24"/>
                <w:szCs w:val="24"/>
              </w:rPr>
            </w:pPr>
          </w:p>
        </w:tc>
        <w:tc>
          <w:tcPr>
            <w:tcW w:w="124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r w:rsidR="0A03028C" w:rsidTr="0A03028C">
        <w:trPr>
          <w:trHeight w:val="300"/>
        </w:trPr>
        <w:tc>
          <w:tcPr>
            <w:tcW w:w="2956"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Total</w:t>
            </w:r>
          </w:p>
        </w:tc>
        <w:tc>
          <w:tcPr>
            <w:tcW w:w="766" w:type="dxa"/>
            <w:tcBorders>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p>
        </w:tc>
        <w:tc>
          <w:tcPr>
            <w:tcW w:w="124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2"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38"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c>
          <w:tcPr>
            <w:tcW w:w="1224"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color w:val="000000" w:themeColor="text1"/>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10.2. CRONOGRAMA DE DESEMBOLSO DO CONCEDENTE PARA PROJETOS PONTUAIS 10.2.1. CONCEDENTE</w:t>
      </w:r>
      <w:r w:rsidR="4F854CB5">
        <w:tab/>
      </w:r>
      <w:r w:rsidR="4F854CB5">
        <w:tab/>
      </w:r>
      <w:r w:rsidR="4F854CB5">
        <w:tab/>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23638A" w:rsidRDefault="0023638A"/>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 xml:space="preserve">Encargos Trabalhistas e </w:t>
            </w:r>
            <w:r w:rsidRPr="0A03028C">
              <w:rPr>
                <w:rFonts w:ascii="Calibri" w:eastAsia="Calibri" w:hAnsi="Calibri" w:cs="Calibri"/>
                <w:sz w:val="24"/>
                <w:szCs w:val="24"/>
              </w:rPr>
              <w:lastRenderedPageBreak/>
              <w:t>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 xml:space="preserve">10.2.2. PROPONENTE: </w:t>
      </w:r>
      <w:r w:rsidRPr="0A03028C">
        <w:rPr>
          <w:rFonts w:ascii="Calibri" w:eastAsia="Calibri" w:hAnsi="Calibri" w:cs="Calibri"/>
          <w:i/>
          <w:iCs/>
          <w:color w:val="000000" w:themeColor="text1"/>
          <w:sz w:val="24"/>
          <w:szCs w:val="24"/>
        </w:rPr>
        <w:t>Apenas se houver;</w:t>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23638A" w:rsidRDefault="0023638A"/>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17C0C2C" w:rsidP="0A03028C">
      <w:pPr>
        <w:widowControl w:val="0"/>
        <w:spacing w:before="240" w:after="200" w:line="360" w:lineRule="auto"/>
        <w:rPr>
          <w:rFonts w:ascii="Calibri" w:eastAsia="Calibri" w:hAnsi="Calibri" w:cs="Calibri"/>
          <w:i/>
          <w:iCs/>
          <w:color w:val="000000" w:themeColor="text1"/>
          <w:sz w:val="24"/>
          <w:szCs w:val="24"/>
        </w:rPr>
      </w:pPr>
      <w:r w:rsidRPr="0A03028C">
        <w:rPr>
          <w:rFonts w:ascii="Calibri" w:eastAsia="Calibri" w:hAnsi="Calibri" w:cs="Calibri"/>
          <w:b/>
          <w:bCs/>
          <w:color w:val="000000" w:themeColor="text1"/>
          <w:sz w:val="24"/>
          <w:szCs w:val="24"/>
        </w:rPr>
        <w:t>10.2.3. PATROCINADOR:</w:t>
      </w:r>
      <w:r w:rsidRPr="0A03028C">
        <w:rPr>
          <w:rFonts w:ascii="Calibri" w:eastAsia="Calibri" w:hAnsi="Calibri" w:cs="Calibri"/>
          <w:i/>
          <w:iCs/>
          <w:color w:val="000000" w:themeColor="text1"/>
          <w:sz w:val="24"/>
          <w:szCs w:val="24"/>
        </w:rPr>
        <w:t>Apenas se houver;</w:t>
      </w:r>
      <w:r w:rsidR="4F854CB5">
        <w:tab/>
      </w:r>
      <w:r w:rsidR="4F854CB5">
        <w:tab/>
      </w:r>
      <w:r w:rsidR="4F854CB5">
        <w:tab/>
      </w:r>
      <w:r w:rsidR="4F854CB5">
        <w:tab/>
      </w:r>
      <w:r w:rsidR="4F854CB5">
        <w:tab/>
      </w:r>
      <w:r w:rsidR="4F854CB5">
        <w:tab/>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2649"/>
        <w:gridCol w:w="3890"/>
        <w:gridCol w:w="1952"/>
      </w:tblGrid>
      <w:tr w:rsidR="0A03028C" w:rsidTr="0A03028C">
        <w:trPr>
          <w:trHeight w:val="300"/>
        </w:trPr>
        <w:tc>
          <w:tcPr>
            <w:tcW w:w="6539" w:type="dxa"/>
            <w:gridSpan w:val="2"/>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Descrição das ações</w:t>
            </w:r>
          </w:p>
        </w:tc>
        <w:tc>
          <w:tcPr>
            <w:tcW w:w="1952" w:type="dxa"/>
            <w:vMerge w:val="restart"/>
            <w:tcBorders>
              <w:top w:val="single" w:sz="6" w:space="0" w:color="auto"/>
              <w:righ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Escolher Mês</w:t>
            </w:r>
          </w:p>
        </w:tc>
      </w:tr>
      <w:tr w:rsidR="0A03028C" w:rsidTr="0A03028C">
        <w:trPr>
          <w:trHeight w:val="300"/>
        </w:trPr>
        <w:tc>
          <w:tcPr>
            <w:tcW w:w="2649" w:type="dxa"/>
            <w:tcBorders>
              <w:top w:val="single" w:sz="6" w:space="0" w:color="auto"/>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Tipo de Despesa</w:t>
            </w:r>
          </w:p>
        </w:tc>
        <w:tc>
          <w:tcPr>
            <w:tcW w:w="3890" w:type="dxa"/>
            <w:tcBorders>
              <w:top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Natureza de Despesa</w:t>
            </w:r>
          </w:p>
        </w:tc>
        <w:tc>
          <w:tcPr>
            <w:tcW w:w="1952" w:type="dxa"/>
            <w:vMerge/>
            <w:tcBorders>
              <w:right w:val="single" w:sz="0" w:space="0" w:color="auto"/>
            </w:tcBorders>
            <w:vAlign w:val="center"/>
          </w:tcPr>
          <w:p w:rsidR="0023638A" w:rsidRDefault="0023638A"/>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DIRETO</w:t>
            </w:r>
          </w:p>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Recursos Humanos</w:t>
            </w:r>
          </w:p>
        </w:tc>
        <w:tc>
          <w:tcPr>
            <w:tcW w:w="1952" w:type="dxa"/>
            <w:tcBorders>
              <w:top w:val="single" w:sz="6" w:space="0" w:color="auto"/>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Material Esportivo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Obras e Instalações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INDIRETO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Diárias, Passagens e Transporte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val="restart"/>
            <w:tcBorders>
              <w:left w:val="single" w:sz="6" w:space="0" w:color="auto"/>
            </w:tcBorders>
            <w:tcMar>
              <w:left w:w="90" w:type="dxa"/>
              <w:right w:w="90" w:type="dxa"/>
            </w:tcMar>
            <w:vAlign w:val="cente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lastRenderedPageBreak/>
              <w:t>DIVULGAÇÃO</w:t>
            </w:r>
          </w:p>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Recursos Humanos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Encargos Trabalhistas e Previdenciários</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Jurídica</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Serviços de Pessoa Física</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Outros Materiais de Consumo</w:t>
            </w:r>
            <w:r>
              <w:tab/>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2649" w:type="dxa"/>
            <w:vMerge/>
            <w:tcBorders>
              <w:left w:val="single" w:sz="0" w:space="0" w:color="auto"/>
            </w:tcBorders>
            <w:vAlign w:val="center"/>
          </w:tcPr>
          <w:p w:rsidR="0023638A" w:rsidRDefault="0023638A"/>
        </w:tc>
        <w:tc>
          <w:tcPr>
            <w:tcW w:w="3890" w:type="dxa"/>
            <w:tcMar>
              <w:left w:w="90" w:type="dxa"/>
              <w:right w:w="90" w:type="dxa"/>
            </w:tcMar>
          </w:tcPr>
          <w:p w:rsidR="0A03028C" w:rsidRDefault="0A03028C" w:rsidP="0A03028C">
            <w:pPr>
              <w:spacing w:line="360" w:lineRule="auto"/>
              <w:rPr>
                <w:rFonts w:ascii="Calibri" w:eastAsia="Calibri" w:hAnsi="Calibri" w:cs="Calibri"/>
                <w:sz w:val="24"/>
                <w:szCs w:val="24"/>
              </w:rPr>
            </w:pPr>
            <w:r w:rsidRPr="0A03028C">
              <w:rPr>
                <w:rFonts w:ascii="Calibri" w:eastAsia="Calibri" w:hAnsi="Calibri" w:cs="Calibri"/>
                <w:sz w:val="24"/>
                <w:szCs w:val="24"/>
              </w:rPr>
              <w:t>Equipamentos e Material Permanente</w:t>
            </w:r>
          </w:p>
        </w:tc>
        <w:tc>
          <w:tcPr>
            <w:tcW w:w="1952" w:type="dxa"/>
            <w:tcBorders>
              <w:right w:val="single" w:sz="6" w:space="0" w:color="auto"/>
            </w:tcBorders>
            <w:tcMar>
              <w:left w:w="90" w:type="dxa"/>
              <w:right w:w="90" w:type="dxa"/>
            </w:tcMar>
          </w:tcPr>
          <w:p w:rsidR="0A03028C" w:rsidRDefault="0A03028C" w:rsidP="0A03028C">
            <w:pPr>
              <w:spacing w:line="276" w:lineRule="auto"/>
              <w:rPr>
                <w:rFonts w:ascii="Calibri" w:eastAsia="Calibri" w:hAnsi="Calibri" w:cs="Calibri"/>
                <w:sz w:val="24"/>
                <w:szCs w:val="24"/>
              </w:rPr>
            </w:pPr>
          </w:p>
        </w:tc>
      </w:tr>
      <w:tr w:rsidR="0A03028C" w:rsidTr="0A03028C">
        <w:trPr>
          <w:trHeight w:val="300"/>
        </w:trPr>
        <w:tc>
          <w:tcPr>
            <w:tcW w:w="6539" w:type="dxa"/>
            <w:gridSpan w:val="2"/>
            <w:tcBorders>
              <w:left w:val="single" w:sz="6" w:space="0" w:color="auto"/>
              <w:bottom w:val="single" w:sz="6" w:space="0" w:color="auto"/>
            </w:tcBorders>
            <w:tcMar>
              <w:left w:w="90" w:type="dxa"/>
              <w:right w:w="90" w:type="dxa"/>
            </w:tcMar>
          </w:tcPr>
          <w:p w:rsidR="0A03028C" w:rsidRDefault="0A03028C" w:rsidP="0A03028C">
            <w:pPr>
              <w:spacing w:line="276" w:lineRule="auto"/>
              <w:jc w:val="center"/>
              <w:rPr>
                <w:rFonts w:ascii="Calibri" w:eastAsia="Calibri" w:hAnsi="Calibri" w:cs="Calibri"/>
                <w:sz w:val="24"/>
                <w:szCs w:val="24"/>
              </w:rPr>
            </w:pPr>
            <w:r w:rsidRPr="0A03028C">
              <w:rPr>
                <w:rFonts w:ascii="Calibri" w:eastAsia="Calibri" w:hAnsi="Calibri" w:cs="Calibri"/>
                <w:b/>
                <w:bCs/>
                <w:sz w:val="24"/>
                <w:szCs w:val="24"/>
              </w:rPr>
              <w:t>Total</w:t>
            </w:r>
          </w:p>
        </w:tc>
        <w:tc>
          <w:tcPr>
            <w:tcW w:w="1952" w:type="dxa"/>
            <w:tcBorders>
              <w:bottom w:val="single" w:sz="6" w:space="0" w:color="auto"/>
              <w:right w:val="single" w:sz="6" w:space="0" w:color="auto"/>
            </w:tcBorders>
            <w:tcMar>
              <w:left w:w="90" w:type="dxa"/>
              <w:right w:w="90" w:type="dxa"/>
            </w:tcMar>
            <w:vAlign w:val="center"/>
          </w:tcPr>
          <w:p w:rsidR="0A03028C" w:rsidRDefault="0A03028C" w:rsidP="0A03028C">
            <w:pPr>
              <w:spacing w:line="276" w:lineRule="auto"/>
              <w:rPr>
                <w:rFonts w:ascii="Calibri" w:eastAsia="Calibri" w:hAnsi="Calibri" w:cs="Calibri"/>
                <w:sz w:val="24"/>
                <w:szCs w:val="24"/>
              </w:rPr>
            </w:pPr>
            <w:r w:rsidRPr="0A03028C">
              <w:rPr>
                <w:rFonts w:ascii="Calibri" w:eastAsia="Calibri" w:hAnsi="Calibri" w:cs="Calibri"/>
                <w:b/>
                <w:bCs/>
                <w:sz w:val="24"/>
                <w:szCs w:val="24"/>
              </w:rPr>
              <w:t>R$</w:t>
            </w:r>
          </w:p>
        </w:tc>
      </w:tr>
    </w:tbl>
    <w:p w:rsidR="4F854CB5" w:rsidRDefault="4F854CB5" w:rsidP="6979F875">
      <w:pPr>
        <w:widowControl w:val="0"/>
        <w:spacing w:before="240" w:after="200" w:line="360" w:lineRule="auto"/>
        <w:jc w:val="both"/>
        <w:rPr>
          <w:rFonts w:ascii="Calibri" w:eastAsia="Calibri" w:hAnsi="Calibri" w:cs="Calibri"/>
          <w:i/>
          <w:iCs/>
          <w:color w:val="000000" w:themeColor="text1"/>
          <w:sz w:val="24"/>
          <w:szCs w:val="24"/>
        </w:rPr>
      </w:pPr>
    </w:p>
    <w:p w:rsidR="6979F875" w:rsidRDefault="6979F875"/>
    <w:p w:rsidR="6979F875" w:rsidRDefault="6979F875"/>
    <w:p w:rsidR="6979F875" w:rsidRDefault="6979F875"/>
    <w:p w:rsidR="6979F875" w:rsidRDefault="6979F875"/>
    <w:p w:rsidR="6979F875" w:rsidRDefault="6979F875"/>
    <w:p w:rsidR="4F854CB5" w:rsidRDefault="4F854CB5" w:rsidP="6979F875">
      <w:pPr>
        <w:widowControl w:val="0"/>
        <w:spacing w:before="56" w:after="200" w:line="276" w:lineRule="auto"/>
        <w:jc w:val="both"/>
        <w:rPr>
          <w:rFonts w:ascii="Calibri" w:eastAsia="Calibri" w:hAnsi="Calibri" w:cs="Calibri"/>
          <w:color w:val="000000" w:themeColor="text1"/>
          <w:sz w:val="24"/>
          <w:szCs w:val="24"/>
        </w:rPr>
      </w:pPr>
    </w:p>
    <w:p w:rsidR="6979F875" w:rsidRDefault="6979F875"/>
    <w:p w:rsidR="6979F875" w:rsidRDefault="6979F875"/>
    <w:p w:rsidR="6979F875" w:rsidRDefault="6979F875"/>
    <w:p w:rsidR="6979F875" w:rsidRDefault="6979F875"/>
    <w:p w:rsidR="6979F875" w:rsidRDefault="6979F875"/>
    <w:p w:rsidR="6979F875" w:rsidRDefault="6979F875"/>
    <w:p w:rsidR="6979F875" w:rsidRDefault="6979F875"/>
    <w:p w:rsidR="4F854CB5" w:rsidRDefault="4F854CB5" w:rsidP="6979F875">
      <w:pPr>
        <w:widowControl w:val="0"/>
        <w:spacing w:before="56"/>
        <w:rPr>
          <w:rFonts w:ascii="Calibri" w:eastAsia="Calibri" w:hAnsi="Calibri" w:cs="Calibri"/>
          <w:color w:val="000000" w:themeColor="text1"/>
          <w:sz w:val="24"/>
          <w:szCs w:val="24"/>
          <w:lang w:val="pt-PT"/>
        </w:rPr>
      </w:pPr>
    </w:p>
    <w:p w:rsidR="4F854CB5" w:rsidRDefault="57C675C9" w:rsidP="6979F875">
      <w:pPr>
        <w:widowControl w:val="0"/>
        <w:spacing w:before="56"/>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“11 - GRADE COMPARATIVA DE PREÇOS:</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A descrição dos itens deverá ser igual os do Cronograma de Execução Financeira;</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Devem ser listados na tabela abaixo todos os itens previstos plano de trabalho.</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Obs: obrigatoriamente a OSC deve realizar a pesquisa de preços considerando todas as hipóteses da LEI MUNICIPAL 17.273/2020 (POLÍTICA MUNICIPAL DE PREVENÇÃO DA CORRUPÇÃO).</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lastRenderedPageBreak/>
        <w:t>Caso a pesquisa de preço para determinado não considere todas as hipóteses, a OSC deve justificar a impossibilidade de consulta.</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1 – Banco de preços de referência mantido pela Prefeitura;</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2 – Bancos de preços de referência no âmbito da Administração Pública, devendo obrigatoriamente ser consultados os contratos celebrados no Estado de São Paulo no Portal Nacional de Contratações Públicas;</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3 - Atas de registro de preços similares, no âmbito da Prefeitura ou de outros entes públicos, em execução ou concluídos nos últimos 180 dias;</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4 – Pesquisa publicada em mídia especializada, listas de instituições privadas renomadas na formação de preços, sítios eletrônicos especializados de domínio amplo;</w:t>
      </w:r>
    </w:p>
    <w:p w:rsidR="4F854CB5" w:rsidRDefault="57C675C9" w:rsidP="6979F875">
      <w:pPr>
        <w:widowControl w:val="0"/>
        <w:spacing w:line="27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5 - Cotação de mercado (mínimo 3).</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400"/>
        <w:gridCol w:w="472"/>
        <w:gridCol w:w="400"/>
        <w:gridCol w:w="543"/>
        <w:gridCol w:w="1243"/>
        <w:gridCol w:w="643"/>
        <w:gridCol w:w="529"/>
        <w:gridCol w:w="715"/>
        <w:gridCol w:w="715"/>
        <w:gridCol w:w="715"/>
        <w:gridCol w:w="586"/>
        <w:gridCol w:w="500"/>
        <w:gridCol w:w="500"/>
        <w:gridCol w:w="529"/>
      </w:tblGrid>
      <w:tr w:rsidR="03AF0FD4" w:rsidTr="6979F875">
        <w:trPr>
          <w:trHeight w:val="300"/>
        </w:trPr>
        <w:tc>
          <w:tcPr>
            <w:tcW w:w="400" w:type="dxa"/>
            <w:tcBorders>
              <w:top w:val="single" w:sz="6" w:space="0" w:color="auto"/>
              <w:left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Tipo de Despesa</w:t>
            </w:r>
          </w:p>
        </w:tc>
        <w:tc>
          <w:tcPr>
            <w:tcW w:w="472"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Natureza de Despesa</w:t>
            </w:r>
          </w:p>
        </w:tc>
        <w:tc>
          <w:tcPr>
            <w:tcW w:w="400" w:type="dxa"/>
            <w:tcBorders>
              <w:top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Numeração</w:t>
            </w:r>
          </w:p>
        </w:tc>
        <w:tc>
          <w:tcPr>
            <w:tcW w:w="543" w:type="dxa"/>
            <w:tcBorders>
              <w:top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Descrição Detalhada</w:t>
            </w:r>
          </w:p>
        </w:tc>
        <w:tc>
          <w:tcPr>
            <w:tcW w:w="1243"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O item possui preço de referência em alguma opção abaixo?</w:t>
            </w:r>
          </w:p>
        </w:tc>
        <w:tc>
          <w:tcPr>
            <w:tcW w:w="643"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Fonte do preço</w:t>
            </w:r>
          </w:p>
        </w:tc>
        <w:tc>
          <w:tcPr>
            <w:tcW w:w="529" w:type="dxa"/>
            <w:tcBorders>
              <w:top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Justificativa das opções escolhidas</w:t>
            </w:r>
          </w:p>
        </w:tc>
        <w:tc>
          <w:tcPr>
            <w:tcW w:w="715"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Identificação da fonte pesquisada</w:t>
            </w:r>
          </w:p>
        </w:tc>
        <w:tc>
          <w:tcPr>
            <w:tcW w:w="715" w:type="dxa"/>
            <w:tcBorders>
              <w:top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Nome da empresa cotada</w:t>
            </w:r>
          </w:p>
        </w:tc>
        <w:tc>
          <w:tcPr>
            <w:tcW w:w="715" w:type="dxa"/>
            <w:tcBorders>
              <w:top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CNPJ das empresas cotadas</w:t>
            </w:r>
          </w:p>
        </w:tc>
        <w:tc>
          <w:tcPr>
            <w:tcW w:w="586"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Valor unitário</w:t>
            </w:r>
          </w:p>
          <w:p w:rsidR="03AF0FD4" w:rsidRDefault="03AF0FD4" w:rsidP="6979F875">
            <w:pPr>
              <w:spacing w:line="276" w:lineRule="auto"/>
              <w:rPr>
                <w:rFonts w:ascii="Calibri" w:eastAsia="Calibri" w:hAnsi="Calibri" w:cs="Calibri"/>
                <w:color w:val="000000" w:themeColor="text1"/>
                <w:sz w:val="24"/>
                <w:szCs w:val="24"/>
              </w:rPr>
            </w:pPr>
          </w:p>
        </w:tc>
        <w:tc>
          <w:tcPr>
            <w:tcW w:w="500"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Qt</w:t>
            </w:r>
          </w:p>
        </w:tc>
        <w:tc>
          <w:tcPr>
            <w:tcW w:w="500" w:type="dxa"/>
            <w:tcBorders>
              <w:top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Total</w:t>
            </w:r>
          </w:p>
        </w:tc>
        <w:tc>
          <w:tcPr>
            <w:tcW w:w="529" w:type="dxa"/>
            <w:tcBorders>
              <w:top w:val="single" w:sz="6" w:space="0" w:color="auto"/>
              <w:right w:val="single" w:sz="6" w:space="0" w:color="auto"/>
            </w:tcBorders>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Pessoa responsável pela cotação</w:t>
            </w:r>
          </w:p>
        </w:tc>
      </w:tr>
      <w:tr w:rsidR="03AF0FD4" w:rsidTr="6979F875">
        <w:trPr>
          <w:trHeight w:val="300"/>
        </w:trPr>
        <w:tc>
          <w:tcPr>
            <w:tcW w:w="400" w:type="dxa"/>
            <w:vMerge w:val="restart"/>
            <w:tcBorders>
              <w:left w:val="single" w:sz="6" w:space="0" w:color="auto"/>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Escolher Ação</w:t>
            </w:r>
          </w:p>
        </w:tc>
        <w:tc>
          <w:tcPr>
            <w:tcW w:w="472" w:type="dxa"/>
            <w:vMerge w:val="restart"/>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Escolhaer Ação</w:t>
            </w:r>
          </w:p>
        </w:tc>
        <w:tc>
          <w:tcPr>
            <w:tcW w:w="400" w:type="dxa"/>
            <w:vMerge w:val="restart"/>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43" w:type="dxa"/>
            <w:vMerge w:val="restart"/>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12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1 – Banco de preço Prefeitura</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Sim/Não</w:t>
            </w:r>
          </w:p>
        </w:tc>
        <w:tc>
          <w:tcPr>
            <w:tcW w:w="529" w:type="dxa"/>
            <w:vMerge w:val="restart"/>
            <w:tcMar>
              <w:left w:w="90" w:type="dxa"/>
              <w:right w:w="90" w:type="dxa"/>
            </w:tcMar>
          </w:tcPr>
          <w:p w:rsidR="03AF0FD4" w:rsidRDefault="03AF0FD4" w:rsidP="6979F875">
            <w:pPr>
              <w:spacing w:line="276"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Nome do banco de preços</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restart"/>
            <w:tcBorders>
              <w:right w:val="single" w:sz="6" w:space="0" w:color="000000" w:themeColor="text1"/>
            </w:tcBorders>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2.1 Portal Nacional de Contratações Públicas</w:t>
            </w:r>
          </w:p>
        </w:tc>
        <w:tc>
          <w:tcPr>
            <w:tcW w:w="643" w:type="dxa"/>
            <w:tcMar>
              <w:left w:w="90" w:type="dxa"/>
              <w:right w:w="90" w:type="dxa"/>
            </w:tcMar>
          </w:tcPr>
          <w:p w:rsidR="03AF0FD4" w:rsidRDefault="03AF0FD4" w:rsidP="6979F875">
            <w:pPr>
              <w:spacing w:line="276" w:lineRule="auto"/>
              <w:rPr>
                <w:rFonts w:ascii="Calibri" w:eastAsia="Calibri" w:hAnsi="Calibri" w:cs="Calibri"/>
                <w:color w:val="000000" w:themeColor="text1"/>
                <w:sz w:val="24"/>
                <w:szCs w:val="24"/>
              </w:rPr>
            </w:pP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Identificação do contrato verificado no porta</w:t>
            </w:r>
            <w:r w:rsidRPr="6979F875">
              <w:rPr>
                <w:rFonts w:ascii="Calibri" w:eastAsia="Calibri" w:hAnsi="Calibri" w:cs="Calibri"/>
                <w:color w:val="000000" w:themeColor="text1"/>
                <w:sz w:val="24"/>
                <w:szCs w:val="24"/>
                <w:lang w:val="pt-PT"/>
              </w:rPr>
              <w:lastRenderedPageBreak/>
              <w:t>l</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2.2 – Outro banco de preço Adm. Pública</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Nome do banco de preços</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3 – Ata de registro de preço</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Identificação da ata de registro de preços</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4 – Listas/Pesquisas publicizadas</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Identificação da lista/pesquisa</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5.1 - Cotação de mercado (empresa 1)</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N/A</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5.2 - Cotação de mercado (empresa 2)</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Sim/Não</w:t>
            </w: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N/A</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vMerge/>
            <w:vAlign w:val="center"/>
          </w:tcPr>
          <w:p w:rsidR="0023638A" w:rsidRDefault="0023638A"/>
        </w:tc>
        <w:tc>
          <w:tcPr>
            <w:tcW w:w="472" w:type="dxa"/>
            <w:vMerge/>
            <w:vAlign w:val="center"/>
          </w:tcPr>
          <w:p w:rsidR="0023638A" w:rsidRDefault="0023638A"/>
        </w:tc>
        <w:tc>
          <w:tcPr>
            <w:tcW w:w="400" w:type="dxa"/>
            <w:vMerge/>
            <w:vAlign w:val="center"/>
          </w:tcPr>
          <w:p w:rsidR="0023638A" w:rsidRDefault="0023638A"/>
        </w:tc>
        <w:tc>
          <w:tcPr>
            <w:tcW w:w="543" w:type="dxa"/>
            <w:vMerge/>
            <w:vAlign w:val="center"/>
          </w:tcPr>
          <w:p w:rsidR="0023638A" w:rsidRDefault="0023638A"/>
        </w:tc>
        <w:tc>
          <w:tcPr>
            <w:tcW w:w="12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 xml:space="preserve">5.3 - Cotação de Mercado </w:t>
            </w:r>
            <w:r w:rsidRPr="6979F875">
              <w:rPr>
                <w:rFonts w:ascii="Calibri" w:eastAsia="Calibri" w:hAnsi="Calibri" w:cs="Calibri"/>
                <w:i/>
                <w:iCs/>
                <w:color w:val="000000" w:themeColor="text1"/>
                <w:sz w:val="24"/>
                <w:szCs w:val="24"/>
                <w:u w:val="single"/>
              </w:rPr>
              <w:lastRenderedPageBreak/>
              <w:t>(empresa 3)</w:t>
            </w:r>
          </w:p>
        </w:tc>
        <w:tc>
          <w:tcPr>
            <w:tcW w:w="643" w:type="dxa"/>
            <w:tcMar>
              <w:left w:w="90" w:type="dxa"/>
              <w:right w:w="90" w:type="dxa"/>
            </w:tcMar>
          </w:tcPr>
          <w:p w:rsidR="03AF0FD4" w:rsidRDefault="5A037A32" w:rsidP="6979F875">
            <w:pPr>
              <w:spacing w:after="200"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lastRenderedPageBreak/>
              <w:t>Sim/Não</w:t>
            </w:r>
          </w:p>
        </w:tc>
        <w:tc>
          <w:tcPr>
            <w:tcW w:w="529" w:type="dxa"/>
            <w:vMerge/>
            <w:tcMar>
              <w:left w:w="90" w:type="dxa"/>
              <w:right w:w="90" w:type="dxa"/>
            </w:tcMar>
            <w:vAlign w:val="center"/>
          </w:tcPr>
          <w:p w:rsidR="0023638A" w:rsidRDefault="0023638A"/>
        </w:tc>
        <w:tc>
          <w:tcPr>
            <w:tcW w:w="715" w:type="dxa"/>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lang w:val="pt-PT"/>
              </w:rPr>
              <w:t>N/A</w:t>
            </w: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29" w:type="dxa"/>
            <w:vMerge/>
            <w:vAlign w:val="center"/>
          </w:tcPr>
          <w:p w:rsidR="0023638A" w:rsidRDefault="0023638A"/>
        </w:tc>
      </w:tr>
      <w:tr w:rsidR="03AF0FD4" w:rsidTr="6979F875">
        <w:trPr>
          <w:trHeight w:val="300"/>
        </w:trPr>
        <w:tc>
          <w:tcPr>
            <w:tcW w:w="400" w:type="dxa"/>
            <w:tcBorders>
              <w:left w:val="single" w:sz="6" w:space="0" w:color="auto"/>
              <w:bottom w:val="single" w:sz="6" w:space="0" w:color="auto"/>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lastRenderedPageBreak/>
              <w:t>...</w:t>
            </w:r>
          </w:p>
        </w:tc>
        <w:tc>
          <w:tcPr>
            <w:tcW w:w="472" w:type="dxa"/>
            <w:tcBorders>
              <w:bottom w:val="single" w:sz="6" w:space="0" w:color="auto"/>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w:t>
            </w:r>
          </w:p>
        </w:tc>
        <w:tc>
          <w:tcPr>
            <w:tcW w:w="400" w:type="dxa"/>
            <w:tcBorders>
              <w:bottom w:val="single" w:sz="6" w:space="0" w:color="auto"/>
            </w:tcBorders>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43" w:type="dxa"/>
            <w:tcBorders>
              <w:bottom w:val="single" w:sz="6" w:space="0" w:color="auto"/>
            </w:tcBorders>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1243" w:type="dxa"/>
            <w:tcBorders>
              <w:bottom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w:t>
            </w:r>
          </w:p>
        </w:tc>
        <w:tc>
          <w:tcPr>
            <w:tcW w:w="643" w:type="dxa"/>
            <w:tcBorders>
              <w:bottom w:val="single" w:sz="6" w:space="0" w:color="auto"/>
            </w:tcBorders>
            <w:tcMar>
              <w:left w:w="90" w:type="dxa"/>
              <w:right w:w="90" w:type="dxa"/>
            </w:tcMar>
          </w:tcPr>
          <w:p w:rsidR="03AF0FD4" w:rsidRDefault="5A037A32" w:rsidP="6979F875">
            <w:pPr>
              <w:spacing w:line="276" w:lineRule="auto"/>
              <w:rPr>
                <w:rFonts w:ascii="Calibri" w:eastAsia="Calibri" w:hAnsi="Calibri" w:cs="Calibri"/>
                <w:color w:val="000000" w:themeColor="text1"/>
                <w:sz w:val="24"/>
                <w:szCs w:val="24"/>
              </w:rPr>
            </w:pPr>
            <w:r w:rsidRPr="6979F875">
              <w:rPr>
                <w:rFonts w:ascii="Calibri" w:eastAsia="Calibri" w:hAnsi="Calibri" w:cs="Calibri"/>
                <w:i/>
                <w:iCs/>
                <w:color w:val="000000" w:themeColor="text1"/>
                <w:sz w:val="24"/>
                <w:szCs w:val="24"/>
                <w:u w:val="single"/>
              </w:rPr>
              <w:t>...</w:t>
            </w:r>
          </w:p>
        </w:tc>
        <w:tc>
          <w:tcPr>
            <w:tcW w:w="529" w:type="dxa"/>
            <w:tcBorders>
              <w:bottom w:val="single" w:sz="6" w:space="0" w:color="auto"/>
            </w:tcBorders>
            <w:tcMar>
              <w:left w:w="90" w:type="dxa"/>
              <w:right w:w="90" w:type="dxa"/>
            </w:tcMar>
          </w:tcPr>
          <w:p w:rsidR="03AF0FD4" w:rsidRDefault="03AF0FD4" w:rsidP="6979F875">
            <w:pPr>
              <w:spacing w:line="276" w:lineRule="auto"/>
              <w:rPr>
                <w:rFonts w:ascii="Calibri" w:eastAsia="Calibri" w:hAnsi="Calibri" w:cs="Calibri"/>
                <w:color w:val="000000" w:themeColor="text1"/>
                <w:sz w:val="24"/>
                <w:szCs w:val="24"/>
              </w:rPr>
            </w:pPr>
          </w:p>
        </w:tc>
        <w:tc>
          <w:tcPr>
            <w:tcW w:w="715" w:type="dxa"/>
            <w:tcBorders>
              <w:bottom w:val="single" w:sz="6" w:space="0" w:color="auto"/>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w:t>
            </w:r>
          </w:p>
        </w:tc>
        <w:tc>
          <w:tcPr>
            <w:tcW w:w="715" w:type="dxa"/>
            <w:tcBorders>
              <w:bottom w:val="single" w:sz="6" w:space="0" w:color="auto"/>
            </w:tcBorders>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715" w:type="dxa"/>
            <w:tcBorders>
              <w:bottom w:val="single" w:sz="6" w:space="0" w:color="auto"/>
            </w:tcBorders>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86" w:type="dxa"/>
            <w:tcBorders>
              <w:bottom w:val="single" w:sz="6" w:space="0" w:color="auto"/>
            </w:tcBorders>
            <w:tcMar>
              <w:left w:w="90" w:type="dxa"/>
              <w:right w:w="90" w:type="dxa"/>
            </w:tcMar>
          </w:tcPr>
          <w:p w:rsidR="03AF0FD4" w:rsidRDefault="03AF0FD4" w:rsidP="6979F875">
            <w:pPr>
              <w:spacing w:line="259" w:lineRule="auto"/>
              <w:rPr>
                <w:rFonts w:ascii="Calibri" w:eastAsia="Calibri" w:hAnsi="Calibri" w:cs="Calibri"/>
                <w:color w:val="000000" w:themeColor="text1"/>
                <w:sz w:val="24"/>
                <w:szCs w:val="24"/>
              </w:rPr>
            </w:pPr>
          </w:p>
        </w:tc>
        <w:tc>
          <w:tcPr>
            <w:tcW w:w="500" w:type="dxa"/>
            <w:tcBorders>
              <w:bottom w:val="single" w:sz="6" w:space="0" w:color="auto"/>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w:t>
            </w:r>
          </w:p>
        </w:tc>
        <w:tc>
          <w:tcPr>
            <w:tcW w:w="500" w:type="dxa"/>
            <w:tcBorders>
              <w:bottom w:val="single" w:sz="6" w:space="0" w:color="auto"/>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w:t>
            </w:r>
          </w:p>
        </w:tc>
        <w:tc>
          <w:tcPr>
            <w:tcW w:w="529" w:type="dxa"/>
            <w:tcBorders>
              <w:bottom w:val="single" w:sz="6" w:space="0" w:color="auto"/>
              <w:right w:val="single" w:sz="6" w:space="0" w:color="000000" w:themeColor="text1"/>
            </w:tcBorders>
            <w:tcMar>
              <w:left w:w="90" w:type="dxa"/>
              <w:right w:w="90" w:type="dxa"/>
            </w:tcMar>
          </w:tcPr>
          <w:p w:rsidR="03AF0FD4" w:rsidRDefault="5A037A32" w:rsidP="6979F875">
            <w:pPr>
              <w:spacing w:line="259" w:lineRule="auto"/>
              <w:rPr>
                <w:rFonts w:ascii="Calibri" w:eastAsia="Calibri" w:hAnsi="Calibri" w:cs="Calibri"/>
                <w:color w:val="000000" w:themeColor="text1"/>
                <w:sz w:val="24"/>
                <w:szCs w:val="24"/>
              </w:rPr>
            </w:pPr>
            <w:r w:rsidRPr="6979F875">
              <w:rPr>
                <w:rFonts w:ascii="Calibri" w:eastAsia="Calibri" w:hAnsi="Calibri" w:cs="Calibri"/>
                <w:color w:val="000000" w:themeColor="text1"/>
                <w:sz w:val="24"/>
                <w:szCs w:val="24"/>
              </w:rPr>
              <w:t>...”</w:t>
            </w:r>
          </w:p>
        </w:tc>
      </w:tr>
    </w:tbl>
    <w:p w:rsidR="4F854CB5" w:rsidRDefault="4F854CB5" w:rsidP="6979F875">
      <w:pPr>
        <w:widowControl w:val="0"/>
        <w:spacing w:before="56"/>
        <w:rPr>
          <w:rFonts w:ascii="Calibri" w:eastAsia="Calibri" w:hAnsi="Calibri" w:cs="Calibri"/>
          <w:color w:val="000000" w:themeColor="text1"/>
          <w:sz w:val="24"/>
          <w:szCs w:val="24"/>
        </w:rPr>
      </w:pPr>
    </w:p>
    <w:p w:rsidR="4F854CB5" w:rsidRDefault="0BECA7A3" w:rsidP="6979F875">
      <w:pPr>
        <w:widowControl w:val="0"/>
        <w:spacing w:before="56"/>
        <w:rPr>
          <w:rFonts w:ascii="Calibri" w:eastAsia="Calibri" w:hAnsi="Calibri" w:cs="Calibri"/>
          <w:color w:val="000000" w:themeColor="text1"/>
          <w:sz w:val="24"/>
          <w:szCs w:val="24"/>
        </w:rPr>
      </w:pPr>
      <w:r w:rsidRPr="6979F875">
        <w:rPr>
          <w:rFonts w:ascii="Calibri" w:eastAsia="Calibri" w:hAnsi="Calibri" w:cs="Calibri"/>
          <w:b/>
          <w:bCs/>
          <w:color w:val="000000" w:themeColor="text1"/>
          <w:sz w:val="24"/>
          <w:szCs w:val="24"/>
        </w:rPr>
        <w:t>12. Remuneração da equipe de trabalho da Organização da Sociedade Civil</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color w:val="000000" w:themeColor="text1"/>
          <w:sz w:val="24"/>
          <w:szCs w:val="24"/>
        </w:rPr>
        <w:t>No quadro abaixo, a Organização da Sociedade Civil deverá indicar as informações relativas à remuneração de sua equipe de trabalho, tanto aqueles contratados pela entidade como CLT, quanto aqueles remunerados por meio de PJ.</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1123"/>
        <w:gridCol w:w="1123"/>
        <w:gridCol w:w="1123"/>
        <w:gridCol w:w="1123"/>
        <w:gridCol w:w="1221"/>
        <w:gridCol w:w="1179"/>
        <w:gridCol w:w="1600"/>
      </w:tblGrid>
      <w:tr w:rsidR="0A03028C" w:rsidTr="0A03028C">
        <w:trPr>
          <w:trHeight w:val="300"/>
        </w:trPr>
        <w:tc>
          <w:tcPr>
            <w:tcW w:w="1123" w:type="dxa"/>
            <w:tcBorders>
              <w:top w:val="single" w:sz="6" w:space="0" w:color="auto"/>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completo</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CPF</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Salário mensal do(a) colaborador(a) da entidade</w:t>
            </w:r>
          </w:p>
        </w:tc>
        <w:tc>
          <w:tcPr>
            <w:tcW w:w="1123"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Parcela do salário do colaborador(a) da entidade paga por meio desse plano de trabalho</w:t>
            </w:r>
          </w:p>
        </w:tc>
        <w:tc>
          <w:tcPr>
            <w:tcW w:w="1221"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Há rateio do salário do colaborador com outras parcerias firmadas pela entidade? (Sim ou Não)</w:t>
            </w:r>
          </w:p>
        </w:tc>
        <w:tc>
          <w:tcPr>
            <w:tcW w:w="1179" w:type="dxa"/>
            <w:tcBorders>
              <w:top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Nome das demais parcerias incluídas no rateio</w:t>
            </w:r>
          </w:p>
        </w:tc>
        <w:tc>
          <w:tcPr>
            <w:tcW w:w="1600" w:type="dxa"/>
            <w:tcBorders>
              <w:top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r w:rsidRPr="0A03028C">
              <w:rPr>
                <w:rFonts w:ascii="Calibri" w:eastAsia="Calibri" w:hAnsi="Calibri" w:cs="Calibri"/>
                <w:b/>
                <w:bCs/>
                <w:sz w:val="24"/>
                <w:szCs w:val="24"/>
              </w:rPr>
              <w:t>Funções exercidas pelo(a) colaborador(a) no âmbito desse plano de trabalho</w:t>
            </w:r>
          </w:p>
        </w:tc>
      </w:tr>
      <w:tr w:rsidR="0A03028C" w:rsidTr="0A03028C">
        <w:trPr>
          <w:trHeight w:val="300"/>
        </w:trPr>
        <w:tc>
          <w:tcPr>
            <w:tcW w:w="1123" w:type="dxa"/>
            <w:tcBorders>
              <w:lef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221"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79" w:type="dxa"/>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600" w:type="dxa"/>
            <w:tcBorders>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r w:rsidR="0A03028C" w:rsidTr="0A03028C">
        <w:trPr>
          <w:trHeight w:val="300"/>
        </w:trPr>
        <w:tc>
          <w:tcPr>
            <w:tcW w:w="1123" w:type="dxa"/>
            <w:tcBorders>
              <w:left w:val="single" w:sz="6" w:space="0" w:color="auto"/>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23"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221"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179" w:type="dxa"/>
            <w:tcBorders>
              <w:bottom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c>
          <w:tcPr>
            <w:tcW w:w="1600" w:type="dxa"/>
            <w:tcBorders>
              <w:bottom w:val="single" w:sz="6" w:space="0" w:color="auto"/>
              <w:right w:val="single" w:sz="6" w:space="0" w:color="auto"/>
            </w:tcBorders>
            <w:tcMar>
              <w:left w:w="90" w:type="dxa"/>
              <w:right w:w="90" w:type="dxa"/>
            </w:tcMar>
          </w:tcPr>
          <w:p w:rsidR="0A03028C" w:rsidRDefault="0A03028C" w:rsidP="0A03028C">
            <w:pPr>
              <w:spacing w:line="259" w:lineRule="auto"/>
              <w:rPr>
                <w:rFonts w:ascii="Calibri" w:eastAsia="Calibri" w:hAnsi="Calibri" w:cs="Calibri"/>
                <w:sz w:val="24"/>
                <w:szCs w:val="24"/>
              </w:rPr>
            </w:pPr>
          </w:p>
        </w:tc>
      </w:tr>
    </w:tbl>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13 - DECLARAÇÃO DO PROPONENTE:</w:t>
      </w:r>
    </w:p>
    <w:p w:rsidR="4F854CB5" w:rsidRDefault="417C0C2C" w:rsidP="0A03028C">
      <w:pPr>
        <w:widowControl w:val="0"/>
        <w:spacing w:before="56" w:after="200" w:line="276" w:lineRule="auto"/>
        <w:jc w:val="both"/>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Na qualidade de Dirigente da Entidade Proponente atesto a idoneidade da documentação apresentada e o cumprimento das ações relatadas neste projeto.</w:t>
      </w:r>
    </w:p>
    <w:p w:rsidR="4F854CB5" w:rsidRDefault="4F854CB5" w:rsidP="0A03028C">
      <w:pPr>
        <w:widowControl w:val="0"/>
        <w:spacing w:before="56" w:after="200" w:line="276" w:lineRule="auto"/>
        <w:jc w:val="both"/>
        <w:rPr>
          <w:rFonts w:ascii="Calibri" w:eastAsia="Calibri" w:hAnsi="Calibri" w:cs="Calibri"/>
          <w:color w:val="000000" w:themeColor="text1"/>
          <w:sz w:val="24"/>
          <w:szCs w:val="24"/>
        </w:rPr>
      </w:pP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______________________________________</w:t>
      </w: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Nome do Dirigente Responsável - RG</w:t>
      </w:r>
    </w:p>
    <w:p w:rsidR="4F854CB5" w:rsidRDefault="417C0C2C" w:rsidP="0A03028C">
      <w:pPr>
        <w:widowControl w:val="0"/>
        <w:spacing w:before="56" w:after="200" w:line="276" w:lineRule="auto"/>
        <w:jc w:val="center"/>
        <w:rPr>
          <w:rFonts w:ascii="Calibri" w:eastAsia="Calibri" w:hAnsi="Calibri" w:cs="Calibri"/>
          <w:color w:val="000000" w:themeColor="text1"/>
          <w:sz w:val="24"/>
          <w:szCs w:val="24"/>
        </w:rPr>
      </w:pPr>
      <w:r w:rsidRPr="0A03028C">
        <w:rPr>
          <w:rFonts w:ascii="Calibri" w:eastAsia="Calibri" w:hAnsi="Calibri" w:cs="Calibri"/>
          <w:b/>
          <w:bCs/>
          <w:color w:val="000000" w:themeColor="text1"/>
          <w:sz w:val="24"/>
          <w:szCs w:val="24"/>
        </w:rPr>
        <w:t>Entidade Proponente</w:t>
      </w:r>
    </w:p>
    <w:p w:rsidR="4F854CB5" w:rsidRDefault="4F854CB5" w:rsidP="0A03028C">
      <w:pPr>
        <w:widowControl w:val="0"/>
        <w:spacing w:before="56"/>
      </w:pPr>
      <w:r>
        <w:br/>
      </w:r>
    </w:p>
    <w:p w:rsidR="4F854CB5" w:rsidRDefault="4F854CB5" w:rsidP="0A03028C">
      <w:pPr>
        <w:widowControl w:val="0"/>
        <w:spacing w:before="56" w:after="0" w:line="240" w:lineRule="auto"/>
      </w:pPr>
      <w:r>
        <w:br w:type="page"/>
      </w:r>
    </w:p>
    <w:p w:rsidR="4F854CB5" w:rsidRDefault="18E7AFFA" w:rsidP="0A03028C">
      <w:pPr>
        <w:pStyle w:val="Ttulo1"/>
        <w:widowControl w:val="0"/>
        <w:spacing w:before="0" w:after="200" w:line="276" w:lineRule="auto"/>
        <w:jc w:val="center"/>
        <w:rPr>
          <w:rFonts w:asciiTheme="minorHAnsi" w:eastAsiaTheme="minorEastAsia" w:hAnsiTheme="minorHAnsi" w:cstheme="minorBidi"/>
          <w:b/>
          <w:bCs/>
          <w:color w:val="000000" w:themeColor="text1"/>
          <w:sz w:val="24"/>
          <w:szCs w:val="24"/>
        </w:rPr>
      </w:pPr>
      <w:r w:rsidRPr="0A03028C">
        <w:rPr>
          <w:rFonts w:asciiTheme="minorHAnsi" w:eastAsiaTheme="minorEastAsia" w:hAnsiTheme="minorHAnsi" w:cstheme="minorBidi"/>
          <w:b/>
          <w:bCs/>
          <w:color w:val="000000" w:themeColor="text1"/>
          <w:sz w:val="24"/>
          <w:szCs w:val="24"/>
        </w:rPr>
        <w:lastRenderedPageBreak/>
        <w:t>ANEXO III</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4F854CB5" w:rsidRDefault="18E7AFFA" w:rsidP="600B1840">
      <w:pPr>
        <w:pStyle w:val="Ttulo1"/>
        <w:widowControl w:val="0"/>
        <w:spacing w:before="56" w:after="240"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DECLARAÇÕES DEEXPERIÊNCIA PRÉVIA</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 xml:space="preserve">Declaro que a </w:t>
      </w:r>
      <w:r w:rsidRPr="600B1840">
        <w:rPr>
          <w:rFonts w:eastAsiaTheme="minorEastAsia"/>
          <w:i/>
          <w:iCs/>
          <w:color w:val="000000" w:themeColor="text1"/>
          <w:sz w:val="24"/>
          <w:szCs w:val="24"/>
        </w:rPr>
        <w:t xml:space="preserve">(Nome da Entidade, CNPJ) </w:t>
      </w:r>
      <w:r w:rsidRPr="600B1840">
        <w:rPr>
          <w:rFonts w:eastAsiaTheme="minorEastAsia"/>
          <w:color w:val="000000" w:themeColor="text1"/>
          <w:sz w:val="24"/>
          <w:szCs w:val="24"/>
        </w:rPr>
        <w:t xml:space="preserve">possui experiência prévia e capacidade técnica operacional para desenvolver as atividades relacionadas ao objeto da parceria </w:t>
      </w:r>
      <w:r w:rsidRPr="600B1840">
        <w:rPr>
          <w:rFonts w:eastAsiaTheme="minorEastAsia"/>
          <w:i/>
          <w:iCs/>
          <w:color w:val="000000" w:themeColor="text1"/>
          <w:sz w:val="24"/>
          <w:szCs w:val="24"/>
        </w:rPr>
        <w:t>(Nome do Evento)</w:t>
      </w:r>
      <w:r w:rsidRPr="600B1840">
        <w:rPr>
          <w:rFonts w:eastAsiaTheme="minorEastAsia"/>
          <w:color w:val="000000" w:themeColor="text1"/>
          <w:sz w:val="24"/>
          <w:szCs w:val="24"/>
        </w:rPr>
        <w:t xml:space="preserve"> ou de natureza semelhante.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color w:val="000000" w:themeColor="text1"/>
          <w:sz w:val="24"/>
          <w:szCs w:val="24"/>
        </w:rPr>
        <w:t>Destacamos abaixo os projetos dessa natureza que já realizamos com a referida entidade:</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A) A declaração de experiência prévia poderá ser emitida por órgãos da administração pública, instituições de ensino, organizações da sociedade civil, movimentos sociais, empresas públicas ou privadas, conselhos, clubes ou entidades esportivas, etc...;</w:t>
      </w: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D949F12" w:rsidRDefault="4D949F12" w:rsidP="600B1840">
      <w:pPr>
        <w:tabs>
          <w:tab w:val="left" w:pos="851"/>
        </w:tabs>
        <w:spacing w:after="200" w:line="360" w:lineRule="auto"/>
        <w:ind w:left="284"/>
        <w:jc w:val="both"/>
        <w:rPr>
          <w:rFonts w:eastAsiaTheme="minorEastAsia"/>
          <w:color w:val="000000" w:themeColor="text1"/>
          <w:sz w:val="24"/>
          <w:szCs w:val="24"/>
        </w:rPr>
      </w:pP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Entidade: (Nome da Entidade).</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CNPJ: 00.000.000/0000-00.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Evento 01: (Nome do evento).</w:t>
      </w:r>
      <w:r w:rsidR="4F854CB5">
        <w:tab/>
      </w:r>
      <w:r w:rsidR="4F854CB5">
        <w:tab/>
      </w:r>
      <w:r w:rsidR="4F854CB5">
        <w:tab/>
      </w:r>
      <w:r w:rsidR="4F854CB5">
        <w:tab/>
      </w:r>
      <w:r w:rsidR="4F854CB5">
        <w:tab/>
      </w:r>
      <w:r w:rsidR="4F854CB5">
        <w:tab/>
      </w:r>
      <w:r w:rsidRPr="600B1840">
        <w:rPr>
          <w:rFonts w:eastAsiaTheme="minorEastAsia"/>
          <w:i/>
          <w:iCs/>
          <w:color w:val="000000" w:themeColor="text1"/>
          <w:sz w:val="24"/>
          <w:szCs w:val="24"/>
        </w:rPr>
        <w:t>N° de Participantes: 000.</w:t>
      </w:r>
    </w:p>
    <w:p w:rsidR="4F854CB5" w:rsidRDefault="18E7AFFA" w:rsidP="600B1840">
      <w:pPr>
        <w:tabs>
          <w:tab w:val="left" w:pos="851"/>
        </w:tabs>
        <w:spacing w:after="200" w:line="360" w:lineRule="auto"/>
        <w:ind w:left="284"/>
        <w:jc w:val="both"/>
        <w:rPr>
          <w:rFonts w:eastAsiaTheme="minorEastAsia"/>
          <w:color w:val="000000" w:themeColor="text1"/>
          <w:sz w:val="24"/>
          <w:szCs w:val="24"/>
        </w:rPr>
      </w:pPr>
      <w:r w:rsidRPr="600B1840">
        <w:rPr>
          <w:rFonts w:eastAsiaTheme="minorEastAsia"/>
          <w:i/>
          <w:iCs/>
          <w:color w:val="000000" w:themeColor="text1"/>
          <w:sz w:val="24"/>
          <w:szCs w:val="24"/>
        </w:rPr>
        <w:t>Valor do Repasse: R$ 000.000,00</w:t>
      </w:r>
      <w:r w:rsidR="4F854CB5">
        <w:tab/>
      </w: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ascii="Times New Roman" w:eastAsia="Times New Roman" w:hAnsi="Times New Roman" w:cs="Times New Roman"/>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_______________________________________________</w:t>
      </w:r>
    </w:p>
    <w:p w:rsidR="4F854CB5"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6B75A0A9" w:rsidRDefault="18E7AFFA"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65AE81F3" w:rsidRDefault="65AE81F3">
      <w:r>
        <w:lastRenderedPageBreak/>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IV</w:t>
      </w:r>
    </w:p>
    <w:p w:rsidR="4D949F12" w:rsidRDefault="4D949F12" w:rsidP="600B1840">
      <w:pPr>
        <w:widowControl w:val="0"/>
        <w:spacing w:before="9" w:after="0" w:line="240" w:lineRule="auto"/>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RESERVA DE LOCAL</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35" w:after="0" w:line="360" w:lineRule="auto"/>
        <w:ind w:left="302"/>
        <w:rPr>
          <w:rFonts w:eastAsiaTheme="minorEastAsia"/>
          <w:color w:val="000000" w:themeColor="text1"/>
          <w:sz w:val="24"/>
          <w:szCs w:val="24"/>
        </w:rPr>
      </w:pPr>
    </w:p>
    <w:p w:rsidR="4F854CB5" w:rsidRDefault="18E7AFFA" w:rsidP="600B1840">
      <w:pPr>
        <w:widowControl w:val="0"/>
        <w:spacing w:before="135" w:after="0" w:line="360" w:lineRule="auto"/>
        <w:ind w:left="302"/>
        <w:jc w:val="both"/>
        <w:rPr>
          <w:rFonts w:eastAsiaTheme="minorEastAsia"/>
          <w:color w:val="000000" w:themeColor="text1"/>
          <w:sz w:val="24"/>
          <w:szCs w:val="24"/>
        </w:rPr>
      </w:pPr>
      <w:r w:rsidRPr="600B1840">
        <w:rPr>
          <w:rFonts w:eastAsiaTheme="minorEastAsia"/>
          <w:color w:val="000000" w:themeColor="text1"/>
          <w:sz w:val="24"/>
          <w:szCs w:val="24"/>
        </w:rPr>
        <w:t>De acordo com as minhas atribuições legais, declaro que está autorizada a reserva do espaço para a Entidade (</w:t>
      </w:r>
      <w:r w:rsidRPr="600B1840">
        <w:rPr>
          <w:rFonts w:eastAsiaTheme="minorEastAsia"/>
          <w:i/>
          <w:iCs/>
          <w:color w:val="000000" w:themeColor="text1"/>
          <w:sz w:val="24"/>
          <w:szCs w:val="24"/>
        </w:rPr>
        <w:t>Nome da Entidade-CNPJ</w:t>
      </w:r>
      <w:r w:rsidRPr="600B1840">
        <w:rPr>
          <w:rFonts w:eastAsiaTheme="minorEastAsia"/>
          <w:color w:val="000000" w:themeColor="text1"/>
          <w:sz w:val="24"/>
          <w:szCs w:val="24"/>
        </w:rPr>
        <w:t>) realizar o evento esportivo especificado abaixo:</w:t>
      </w:r>
    </w:p>
    <w:p w:rsidR="4D949F12" w:rsidRDefault="4D949F12" w:rsidP="600B1840">
      <w:pPr>
        <w:widowControl w:val="0"/>
        <w:spacing w:before="11" w:after="0" w:line="240" w:lineRule="auto"/>
        <w:rPr>
          <w:rFonts w:eastAsiaTheme="minorEastAsia"/>
          <w:color w:val="000000" w:themeColor="text1"/>
          <w:sz w:val="24"/>
          <w:szCs w:val="24"/>
        </w:rPr>
      </w:pP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Nome do Evento: </w:t>
      </w:r>
      <w:r w:rsidRPr="600B1840">
        <w:rPr>
          <w:rFonts w:eastAsiaTheme="minorEastAsia"/>
          <w:i/>
          <w:iCs/>
          <w:color w:val="000000" w:themeColor="text1"/>
          <w:sz w:val="24"/>
          <w:szCs w:val="24"/>
        </w:rPr>
        <w:t>(Objeto da Parceria).</w:t>
      </w:r>
    </w:p>
    <w:p w:rsidR="4F854CB5" w:rsidRDefault="18E7AFFA" w:rsidP="600B1840">
      <w:pPr>
        <w:spacing w:after="200" w:line="360" w:lineRule="auto"/>
        <w:ind w:left="302"/>
        <w:rPr>
          <w:rFonts w:eastAsiaTheme="minorEastAsia"/>
          <w:color w:val="000000" w:themeColor="text1"/>
          <w:sz w:val="24"/>
          <w:szCs w:val="24"/>
        </w:rPr>
      </w:pPr>
      <w:r w:rsidRPr="600B1840">
        <w:rPr>
          <w:rFonts w:eastAsiaTheme="minorEastAsia"/>
          <w:color w:val="000000" w:themeColor="text1"/>
          <w:sz w:val="24"/>
          <w:szCs w:val="24"/>
        </w:rPr>
        <w:t xml:space="preserve">Local: </w:t>
      </w:r>
      <w:r w:rsidRPr="600B1840">
        <w:rPr>
          <w:rFonts w:eastAsiaTheme="minorEastAsia"/>
          <w:i/>
          <w:iCs/>
          <w:color w:val="000000" w:themeColor="text1"/>
          <w:sz w:val="24"/>
          <w:szCs w:val="24"/>
        </w:rPr>
        <w:t>(Nome do clube ou praça esportiva</w:t>
      </w:r>
      <w:proofErr w:type="gramStart"/>
      <w:r w:rsidRPr="600B1840">
        <w:rPr>
          <w:rFonts w:eastAsiaTheme="minorEastAsia"/>
          <w:i/>
          <w:iCs/>
          <w:color w:val="000000" w:themeColor="text1"/>
          <w:sz w:val="24"/>
          <w:szCs w:val="24"/>
        </w:rPr>
        <w:t>).</w:t>
      </w:r>
      <w:proofErr w:type="gramEnd"/>
      <w:r w:rsidRPr="600B1840">
        <w:rPr>
          <w:rFonts w:eastAsiaTheme="minorEastAsia"/>
          <w:color w:val="000000" w:themeColor="text1"/>
          <w:sz w:val="24"/>
          <w:szCs w:val="24"/>
        </w:rPr>
        <w:t>Endereço:</w:t>
      </w:r>
      <w:r w:rsidRPr="600B1840">
        <w:rPr>
          <w:rFonts w:eastAsiaTheme="minorEastAsia"/>
          <w:i/>
          <w:iCs/>
          <w:color w:val="000000" w:themeColor="text1"/>
          <w:sz w:val="24"/>
          <w:szCs w:val="24"/>
        </w:rPr>
        <w:t>(Rua, Nº, Bairro).</w:t>
      </w:r>
    </w:p>
    <w:p w:rsidR="4F854CB5" w:rsidRDefault="18E7AFFA" w:rsidP="600B1840">
      <w:pPr>
        <w:spacing w:before="2" w:after="200" w:line="276" w:lineRule="auto"/>
        <w:ind w:left="302"/>
        <w:rPr>
          <w:rFonts w:eastAsiaTheme="minorEastAsia"/>
          <w:color w:val="000000" w:themeColor="text1"/>
          <w:sz w:val="24"/>
          <w:szCs w:val="24"/>
        </w:rPr>
      </w:pPr>
      <w:r w:rsidRPr="600B1840">
        <w:rPr>
          <w:rFonts w:eastAsiaTheme="minorEastAsia"/>
          <w:color w:val="000000" w:themeColor="text1"/>
          <w:sz w:val="24"/>
          <w:szCs w:val="24"/>
        </w:rPr>
        <w:t>Equipamento:</w:t>
      </w:r>
      <w:r w:rsidRPr="600B1840">
        <w:rPr>
          <w:rFonts w:eastAsiaTheme="minorEastAsia"/>
          <w:i/>
          <w:iCs/>
          <w:color w:val="000000" w:themeColor="text1"/>
          <w:sz w:val="24"/>
          <w:szCs w:val="24"/>
        </w:rPr>
        <w:t>(Ginásio Poliesportivo).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7" w:after="1" w:line="240" w:lineRule="auto"/>
        <w:rPr>
          <w:rFonts w:eastAsiaTheme="minorEastAsia"/>
          <w:color w:val="000000" w:themeColor="text1"/>
          <w:sz w:val="24"/>
          <w:szCs w:val="24"/>
        </w:rPr>
      </w:pPr>
    </w:p>
    <w:p w:rsidR="4D949F12" w:rsidRDefault="4D949F12" w:rsidP="600B1840">
      <w:pPr>
        <w:widowControl w:val="0"/>
        <w:spacing w:before="6"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4F854CB5" w:rsidRDefault="18E7AFFA"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jc w:val="center"/>
        <w:rPr>
          <w:rFonts w:eastAsiaTheme="minorEastAsia"/>
          <w:color w:val="000000" w:themeColor="text1"/>
          <w:sz w:val="24"/>
          <w:szCs w:val="24"/>
        </w:rPr>
      </w:pPr>
    </w:p>
    <w:p w:rsidR="4F854CB5" w:rsidRDefault="60378708" w:rsidP="65AE81F3">
      <w:pPr>
        <w:widowControl w:val="0"/>
        <w:spacing w:before="10" w:after="0" w:line="240" w:lineRule="auto"/>
        <w:jc w:val="center"/>
      </w:pPr>
      <w:r>
        <w:t>__________________________________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Legal / RG ou RF</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Nome da Praça Esportiva</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4F854CB5" w:rsidRDefault="18E7AFFA"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w:t>
      </w:r>
    </w:p>
    <w:p w:rsidR="4D949F12" w:rsidRDefault="4D949F12" w:rsidP="600B1840">
      <w:pPr>
        <w:widowControl w:val="0"/>
        <w:spacing w:before="9" w:after="0" w:line="240" w:lineRule="auto"/>
        <w:jc w:val="center"/>
        <w:rPr>
          <w:rFonts w:eastAsiaTheme="minorEastAsia"/>
          <w:color w:val="000000" w:themeColor="text1"/>
          <w:sz w:val="24"/>
          <w:szCs w:val="24"/>
        </w:rPr>
      </w:pPr>
    </w:p>
    <w:p w:rsidR="4F854CB5" w:rsidRDefault="18E7AFFA"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DECLARAÇÃODEINEXISTÊNCIADEIMPEDIMENTOS</w:t>
      </w:r>
    </w:p>
    <w:p w:rsidR="4D949F12" w:rsidRDefault="4D949F12" w:rsidP="600B1840">
      <w:pPr>
        <w:widowControl w:val="0"/>
        <w:spacing w:after="0" w:line="240" w:lineRule="auto"/>
        <w:jc w:val="both"/>
        <w:rPr>
          <w:rFonts w:eastAsiaTheme="minorEastAsia"/>
          <w:color w:val="000000" w:themeColor="text1"/>
          <w:sz w:val="24"/>
          <w:szCs w:val="24"/>
        </w:rPr>
      </w:pPr>
    </w:p>
    <w:p w:rsidR="4F854CB5" w:rsidRDefault="2873A852" w:rsidP="1ECD6F2B">
      <w:pPr>
        <w:widowControl w:val="0"/>
        <w:spacing w:before="135" w:after="0" w:line="360" w:lineRule="auto"/>
        <w:ind w:left="302"/>
        <w:jc w:val="both"/>
        <w:rPr>
          <w:rFonts w:eastAsiaTheme="minorEastAsia"/>
          <w:color w:val="000000" w:themeColor="text1"/>
          <w:sz w:val="24"/>
          <w:szCs w:val="24"/>
        </w:rPr>
      </w:pPr>
      <w:r w:rsidRPr="1ECD6F2B">
        <w:rPr>
          <w:rFonts w:eastAsiaTheme="minorEastAsia"/>
          <w:color w:val="000000" w:themeColor="text1"/>
          <w:sz w:val="24"/>
          <w:szCs w:val="24"/>
        </w:rPr>
        <w:t>A (</w:t>
      </w:r>
      <w:r w:rsidRPr="1ECD6F2B">
        <w:rPr>
          <w:rFonts w:eastAsiaTheme="minorEastAsia"/>
          <w:i/>
          <w:iCs/>
          <w:color w:val="000000" w:themeColor="text1"/>
          <w:sz w:val="24"/>
          <w:szCs w:val="24"/>
        </w:rPr>
        <w:t>Nome da Entidade e CNPJ</w:t>
      </w:r>
      <w:r w:rsidRPr="1ECD6F2B">
        <w:rPr>
          <w:rFonts w:eastAsiaTheme="minorEastAsia"/>
          <w:color w:val="000000" w:themeColor="text1"/>
          <w:sz w:val="24"/>
          <w:szCs w:val="24"/>
        </w:rPr>
        <w:t>), declara, sob as penas da lei, a inexistência de impedimentos para celebrar qualquer modalidade de parceria, conforme previsto na Seção X (Das Vedações), art. 39daLeiFederalnº13.019/2014, além do art. 37 do Decreto Municipal n</w:t>
      </w:r>
      <w:r w:rsidR="2B464306" w:rsidRPr="1ECD6F2B">
        <w:rPr>
          <w:rFonts w:eastAsiaTheme="minorEastAsia"/>
          <w:color w:val="000000" w:themeColor="text1"/>
          <w:sz w:val="24"/>
          <w:szCs w:val="24"/>
        </w:rPr>
        <w:t>º</w:t>
      </w:r>
      <w:r w:rsidRPr="1ECD6F2B">
        <w:rPr>
          <w:rFonts w:eastAsiaTheme="minorEastAsia"/>
          <w:color w:val="000000" w:themeColor="text1"/>
          <w:sz w:val="24"/>
          <w:szCs w:val="24"/>
        </w:rPr>
        <w:t xml:space="preserve"> 57.575/2016, bem como de qualquer outra proibição contida em legislação correlata.</w:t>
      </w:r>
    </w:p>
    <w:p w:rsidR="4D949F12" w:rsidRDefault="4D949F12" w:rsidP="600B1840">
      <w:pPr>
        <w:widowControl w:val="0"/>
        <w:spacing w:after="0" w:line="267" w:lineRule="exact"/>
        <w:ind w:left="302"/>
        <w:jc w:val="both"/>
        <w:rPr>
          <w:rFonts w:eastAsiaTheme="minorEastAsia"/>
          <w:color w:val="000000" w:themeColor="text1"/>
          <w:sz w:val="24"/>
          <w:szCs w:val="24"/>
        </w:rPr>
      </w:pPr>
    </w:p>
    <w:p w:rsidR="4D949F12" w:rsidRDefault="4D949F12" w:rsidP="600B1840">
      <w:pPr>
        <w:widowControl w:val="0"/>
        <w:spacing w:after="0" w:line="267" w:lineRule="exact"/>
        <w:ind w:left="302"/>
        <w:jc w:val="both"/>
        <w:rPr>
          <w:rFonts w:eastAsiaTheme="minorEastAsia"/>
          <w:color w:val="000000" w:themeColor="text1"/>
          <w:sz w:val="24"/>
          <w:szCs w:val="24"/>
        </w:rPr>
      </w:pPr>
    </w:p>
    <w:p w:rsidR="4F854CB5" w:rsidRDefault="18E7AFFA" w:rsidP="600B1840">
      <w:pPr>
        <w:widowControl w:val="0"/>
        <w:spacing w:after="0" w:line="267" w:lineRule="exact"/>
        <w:ind w:left="302"/>
        <w:jc w:val="both"/>
        <w:rPr>
          <w:rFonts w:eastAsiaTheme="minorEastAsia"/>
          <w:color w:val="000000" w:themeColor="text1"/>
          <w:sz w:val="24"/>
          <w:szCs w:val="24"/>
        </w:rPr>
      </w:pPr>
      <w:r w:rsidRPr="600B1840">
        <w:rPr>
          <w:rFonts w:eastAsiaTheme="minorEastAsia"/>
          <w:color w:val="000000" w:themeColor="text1"/>
          <w:sz w:val="24"/>
          <w:szCs w:val="24"/>
        </w:rPr>
        <w:t>Atenciosamente,</w:t>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before="3" w:after="0" w:line="240" w:lineRule="auto"/>
        <w:jc w:val="both"/>
        <w:rPr>
          <w:rFonts w:eastAsiaTheme="minorEastAsia"/>
          <w:color w:val="000000" w:themeColor="text1"/>
          <w:sz w:val="24"/>
          <w:szCs w:val="24"/>
        </w:rPr>
      </w:pPr>
    </w:p>
    <w:p w:rsidR="4F854CB5" w:rsidRDefault="18E7AFFA" w:rsidP="600B1840">
      <w:pPr>
        <w:widowControl w:val="0"/>
        <w:tabs>
          <w:tab w:val="left" w:pos="7396"/>
          <w:tab w:val="left" w:pos="8248"/>
          <w:tab w:val="left" w:pos="9320"/>
        </w:tabs>
        <w:spacing w:after="0" w:line="240" w:lineRule="auto"/>
        <w:ind w:left="5446"/>
        <w:jc w:val="both"/>
        <w:rPr>
          <w:rFonts w:eastAsiaTheme="minorEastAsia"/>
          <w:color w:val="000000" w:themeColor="text1"/>
          <w:sz w:val="24"/>
          <w:szCs w:val="24"/>
        </w:rPr>
      </w:pPr>
      <w:r w:rsidRPr="600B1840">
        <w:rPr>
          <w:rFonts w:eastAsiaTheme="minorEastAsia"/>
          <w:color w:val="000000" w:themeColor="text1"/>
          <w:sz w:val="24"/>
          <w:szCs w:val="24"/>
        </w:rPr>
        <w:t>São Paulo– SP,</w:t>
      </w:r>
      <w:r w:rsidR="4F854CB5">
        <w:tab/>
      </w:r>
      <w:r w:rsidRPr="600B1840">
        <w:rPr>
          <w:rFonts w:eastAsiaTheme="minorEastAsia"/>
          <w:color w:val="000000" w:themeColor="text1"/>
          <w:sz w:val="24"/>
          <w:szCs w:val="24"/>
        </w:rPr>
        <w:t>/</w:t>
      </w:r>
      <w:r w:rsidR="4F854CB5">
        <w:tab/>
      </w:r>
      <w:r w:rsidRPr="600B1840">
        <w:rPr>
          <w:rFonts w:eastAsiaTheme="minorEastAsia"/>
          <w:color w:val="000000" w:themeColor="text1"/>
          <w:sz w:val="24"/>
          <w:szCs w:val="24"/>
        </w:rPr>
        <w:t>/</w:t>
      </w:r>
      <w:r w:rsidR="4F854CB5">
        <w:tab/>
      </w: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4D949F12" w:rsidP="600B1840">
      <w:pPr>
        <w:widowControl w:val="0"/>
        <w:spacing w:after="0" w:line="240" w:lineRule="auto"/>
        <w:jc w:val="both"/>
        <w:rPr>
          <w:rFonts w:eastAsiaTheme="minorEastAsia"/>
          <w:color w:val="000000" w:themeColor="text1"/>
          <w:sz w:val="24"/>
          <w:szCs w:val="24"/>
        </w:rPr>
      </w:pPr>
    </w:p>
    <w:p w:rsidR="4D949F12" w:rsidRDefault="7351DF1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4F854CB5" w:rsidRDefault="18E7AFFA"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5992B9E4" w:rsidRDefault="5992B9E4" w:rsidP="600B1840">
      <w:pPr>
        <w:widowControl w:val="0"/>
        <w:spacing w:before="9" w:after="0" w:line="240" w:lineRule="auto"/>
        <w:ind w:left="3209" w:right="3577"/>
        <w:jc w:val="center"/>
        <w:rPr>
          <w:rFonts w:eastAsiaTheme="minorEastAsia"/>
          <w:color w:val="000000" w:themeColor="text1"/>
          <w:sz w:val="24"/>
          <w:szCs w:val="24"/>
        </w:rPr>
      </w:pPr>
    </w:p>
    <w:p w:rsidR="5992B9E4" w:rsidRDefault="5992B9E4" w:rsidP="600B1840">
      <w:pPr>
        <w:widowControl w:val="0"/>
        <w:spacing w:before="9" w:after="0" w:line="240" w:lineRule="auto"/>
        <w:jc w:val="center"/>
        <w:rPr>
          <w:rFonts w:eastAsiaTheme="minorEastAsia"/>
          <w:color w:val="000000" w:themeColor="text1"/>
          <w:sz w:val="24"/>
          <w:szCs w:val="24"/>
        </w:rPr>
      </w:pPr>
      <w:r>
        <w:br w:type="page"/>
      </w:r>
      <w:r w:rsidR="736A68C0" w:rsidRPr="600B1840">
        <w:rPr>
          <w:rFonts w:eastAsiaTheme="minorEastAsia"/>
          <w:b/>
          <w:bCs/>
          <w:color w:val="000000" w:themeColor="text1"/>
          <w:sz w:val="24"/>
          <w:szCs w:val="24"/>
        </w:rPr>
        <w:lastRenderedPageBreak/>
        <w:t>ANEXO VI</w:t>
      </w:r>
    </w:p>
    <w:p w:rsidR="5992B9E4" w:rsidRDefault="736A68C0"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w:t>
      </w:r>
      <w:r w:rsidR="1EF8DAE2" w:rsidRPr="600B1840">
        <w:rPr>
          <w:rFonts w:asciiTheme="minorHAnsi" w:eastAsiaTheme="minorEastAsia" w:hAnsiTheme="minorHAnsi" w:cstheme="minorBidi"/>
          <w:b/>
          <w:bCs/>
          <w:color w:val="000000" w:themeColor="text1"/>
          <w:sz w:val="24"/>
          <w:szCs w:val="24"/>
        </w:rPr>
        <w:t xml:space="preserve"> -</w:t>
      </w:r>
      <w:r w:rsidRPr="600B1840">
        <w:rPr>
          <w:rFonts w:asciiTheme="minorHAnsi" w:eastAsiaTheme="minorEastAsia" w:hAnsiTheme="minorHAnsi" w:cstheme="minorBidi"/>
          <w:b/>
          <w:bCs/>
          <w:color w:val="000000" w:themeColor="text1"/>
          <w:sz w:val="24"/>
          <w:szCs w:val="24"/>
        </w:rPr>
        <w:t>FICHALIMPA</w:t>
      </w:r>
    </w:p>
    <w:p w:rsidR="4D949F12" w:rsidRDefault="4D949F12" w:rsidP="600B1840">
      <w:pPr>
        <w:widowControl w:val="0"/>
        <w:spacing w:after="0" w:line="240" w:lineRule="auto"/>
        <w:rPr>
          <w:rFonts w:eastAsiaTheme="minorEastAsia"/>
          <w:color w:val="000000" w:themeColor="text1"/>
          <w:sz w:val="24"/>
          <w:szCs w:val="24"/>
        </w:rPr>
      </w:pPr>
    </w:p>
    <w:p w:rsidR="5992B9E4" w:rsidRDefault="7943EC6B" w:rsidP="24B89334">
      <w:pPr>
        <w:widowControl w:val="0"/>
        <w:spacing w:before="135" w:after="0" w:line="360" w:lineRule="auto"/>
        <w:rPr>
          <w:rFonts w:eastAsiaTheme="minorEastAsia"/>
          <w:color w:val="000000" w:themeColor="text1"/>
          <w:sz w:val="24"/>
          <w:szCs w:val="24"/>
        </w:rPr>
      </w:pPr>
      <w:r w:rsidRPr="24B89334">
        <w:rPr>
          <w:rFonts w:eastAsiaTheme="minorEastAsia"/>
          <w:color w:val="000000" w:themeColor="text1"/>
          <w:sz w:val="24"/>
          <w:szCs w:val="24"/>
        </w:rPr>
        <w:t>Declaro, sob as penas da lei, para os efeitos do art. 7º do Decreto nº 53.177/2012, que não incido nas vedações constantes do art.1º do referido decreto.</w:t>
      </w:r>
    </w:p>
    <w:p w:rsidR="4D949F12" w:rsidRDefault="4D949F12" w:rsidP="600B1840">
      <w:pPr>
        <w:widowControl w:val="0"/>
        <w:spacing w:before="135" w:after="0" w:line="360" w:lineRule="auto"/>
        <w:rPr>
          <w:rFonts w:eastAsiaTheme="minorEastAsia"/>
          <w:color w:val="000000" w:themeColor="text1"/>
          <w:sz w:val="24"/>
          <w:szCs w:val="24"/>
        </w:rPr>
      </w:pPr>
    </w:p>
    <w:p w:rsidR="5992B9E4" w:rsidRDefault="736A68C0"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DECRETONº53.177, DE 04DEJUNHODE2012.</w:t>
      </w:r>
    </w:p>
    <w:p w:rsidR="5992B9E4" w:rsidRDefault="7943EC6B" w:rsidP="24B89334">
      <w:pPr>
        <w:widowControl w:val="0"/>
        <w:spacing w:before="135"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Art.7º. Todas as entidades sem fins lucrativos que mantiverem convênios, termos de parceria, contratos de gestão e instrumentos congêneres ou que, por qualquer outra forma, recebam verbas de órgãos da Administração Municipal Direta, Autárquica e Fundacional, deverão comprovar que seus diretores não incidem nas vedações constantes doartigo1º deste decreto.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RELAÇÃONOMINALDOSDIRIGENTESATUALIZADA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Nome:(Nome do Dirigente)</w:t>
      </w:r>
      <w:r w:rsidR="5992B9E4">
        <w:tab/>
      </w:r>
      <w:r w:rsidR="5992B9E4">
        <w:tab/>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Assinatura:</w:t>
      </w:r>
      <w:r w:rsidR="5992B9E4">
        <w:tab/>
      </w:r>
      <w:r w:rsidRPr="600B1840">
        <w:rPr>
          <w:rFonts w:eastAsiaTheme="minorEastAsia"/>
          <w:i/>
          <w:iCs/>
          <w:color w:val="000000" w:themeColor="text1"/>
          <w:sz w:val="24"/>
          <w:szCs w:val="24"/>
        </w:rPr>
        <w:t xml:space="preserve"> RG:00.000.000-0</w:t>
      </w:r>
      <w:r w:rsidR="5992B9E4">
        <w:tab/>
      </w:r>
      <w:r w:rsidRPr="600B1840">
        <w:rPr>
          <w:rFonts w:eastAsiaTheme="minorEastAsia"/>
          <w:i/>
          <w:iCs/>
          <w:color w:val="000000" w:themeColor="text1"/>
          <w:sz w:val="24"/>
          <w:szCs w:val="24"/>
        </w:rPr>
        <w:t>CPF:000.000.000-00</w:t>
      </w:r>
    </w:p>
    <w:p w:rsidR="5992B9E4" w:rsidRDefault="736A68C0" w:rsidP="600B1840">
      <w:pPr>
        <w:tabs>
          <w:tab w:val="left" w:pos="2896"/>
          <w:tab w:val="left" w:pos="5040"/>
          <w:tab w:val="left" w:pos="5566"/>
          <w:tab w:val="left" w:pos="9142"/>
        </w:tabs>
        <w:spacing w:after="200" w:line="360" w:lineRule="auto"/>
        <w:rPr>
          <w:rFonts w:eastAsiaTheme="minorEastAsia"/>
          <w:color w:val="000000" w:themeColor="text1"/>
          <w:sz w:val="24"/>
          <w:szCs w:val="24"/>
        </w:rPr>
      </w:pPr>
      <w:r w:rsidRPr="600B1840">
        <w:rPr>
          <w:rFonts w:eastAsiaTheme="minorEastAsia"/>
          <w:i/>
          <w:iCs/>
          <w:color w:val="000000" w:themeColor="text1"/>
          <w:sz w:val="24"/>
          <w:szCs w:val="24"/>
        </w:rPr>
        <w:t>Cargo: (Cargo, Função)</w:t>
      </w:r>
    </w:p>
    <w:p w:rsidR="5992B9E4" w:rsidRDefault="736A68C0" w:rsidP="600B1840">
      <w:pPr>
        <w:tabs>
          <w:tab w:val="left" w:pos="4924"/>
        </w:tabs>
        <w:spacing w:after="200" w:line="276" w:lineRule="auto"/>
        <w:rPr>
          <w:rFonts w:eastAsiaTheme="minorEastAsia"/>
          <w:color w:val="000000" w:themeColor="text1"/>
          <w:sz w:val="24"/>
          <w:szCs w:val="24"/>
        </w:rPr>
      </w:pPr>
      <w:r w:rsidRPr="600B1840">
        <w:rPr>
          <w:rFonts w:eastAsiaTheme="minorEastAsia"/>
          <w:i/>
          <w:iCs/>
          <w:color w:val="000000" w:themeColor="text1"/>
          <w:sz w:val="24"/>
          <w:szCs w:val="24"/>
        </w:rPr>
        <w:t>Endereço:(Rua, Bairro, SP)</w:t>
      </w:r>
      <w:r w:rsidR="5992B9E4">
        <w:tab/>
      </w:r>
      <w:r w:rsidRPr="600B1840">
        <w:rPr>
          <w:rFonts w:eastAsiaTheme="minorEastAsia"/>
          <w:i/>
          <w:iCs/>
          <w:color w:val="000000" w:themeColor="text1"/>
          <w:sz w:val="24"/>
          <w:szCs w:val="24"/>
        </w:rPr>
        <w:t>CEP:000.00000.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5992B9E4" w:rsidRDefault="736A68C0" w:rsidP="600B1840">
      <w:pPr>
        <w:widowControl w:val="0"/>
        <w:tabs>
          <w:tab w:val="left" w:pos="7396"/>
          <w:tab w:val="left" w:pos="8249"/>
          <w:tab w:val="left" w:pos="9321"/>
        </w:tabs>
        <w:spacing w:before="184"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7DEC05" w:rsidP="65AE81F3">
      <w:pPr>
        <w:widowControl w:val="0"/>
        <w:spacing w:before="1" w:after="0" w:line="240" w:lineRule="auto"/>
        <w:jc w:val="center"/>
        <w:rPr>
          <w:rFonts w:eastAsiaTheme="minorEastAsia"/>
        </w:rPr>
      </w:pPr>
      <w:r w:rsidRPr="600B1840">
        <w:rPr>
          <w:rFonts w:eastAsiaTheme="minorEastAsia"/>
        </w:rPr>
        <w:t>________________________</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5992B9E4" w:rsidRDefault="736A68C0"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1645CA02" w:rsidRDefault="7415CA5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w:t>
      </w:r>
    </w:p>
    <w:p w:rsidR="4D949F12" w:rsidRDefault="4D949F12" w:rsidP="600B1840">
      <w:pPr>
        <w:widowControl w:val="0"/>
        <w:spacing w:before="9" w:after="0" w:line="240" w:lineRule="auto"/>
        <w:rPr>
          <w:rFonts w:eastAsiaTheme="minorEastAsia"/>
          <w:color w:val="000000" w:themeColor="text1"/>
          <w:sz w:val="24"/>
          <w:szCs w:val="24"/>
        </w:rPr>
      </w:pPr>
    </w:p>
    <w:p w:rsidR="1645CA02" w:rsidRDefault="7415CA5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DECLARAÇÃOSOBRETRABALHODEMENORES</w:t>
      </w:r>
    </w:p>
    <w:p w:rsidR="4D949F12" w:rsidRDefault="4D949F12" w:rsidP="600B1840">
      <w:pPr>
        <w:widowControl w:val="0"/>
        <w:spacing w:after="0" w:line="240" w:lineRule="auto"/>
        <w:rPr>
          <w:rFonts w:eastAsiaTheme="minorEastAsia"/>
          <w:color w:val="000000" w:themeColor="text1"/>
          <w:sz w:val="24"/>
          <w:szCs w:val="24"/>
        </w:rPr>
      </w:pPr>
    </w:p>
    <w:p w:rsidR="1645CA02" w:rsidRDefault="7415CA54" w:rsidP="600B1840">
      <w:pPr>
        <w:widowControl w:val="0"/>
        <w:spacing w:before="135"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A (</w:t>
      </w:r>
      <w:r w:rsidRPr="600B1840">
        <w:rPr>
          <w:rFonts w:eastAsiaTheme="minorEastAsia"/>
          <w:i/>
          <w:iCs/>
          <w:color w:val="000000" w:themeColor="text1"/>
          <w:sz w:val="24"/>
          <w:szCs w:val="24"/>
        </w:rPr>
        <w:t>Nome da Entidade e CNPJ</w:t>
      </w:r>
      <w:r w:rsidRPr="600B1840">
        <w:rPr>
          <w:rFonts w:eastAsiaTheme="minorEastAsia"/>
          <w:color w:val="000000" w:themeColor="text1"/>
          <w:sz w:val="24"/>
          <w:szCs w:val="24"/>
        </w:rPr>
        <w:t>), declara, para os fins do disposto no inc. VII do art. 33 do Decreto Municipal nº 57.575/2016, que não emprega menor de 18 (dezoito) anos em trabalho noturno, perigoso ou insalubre e não emprega menor de 16 (dezesseis) anos, salvo na condição de aprendiz, a partir de 14 (quatorze) anos.</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2" w:after="0" w:line="240" w:lineRule="auto"/>
        <w:rPr>
          <w:rFonts w:eastAsiaTheme="minorEastAsia"/>
          <w:color w:val="000000" w:themeColor="text1"/>
          <w:sz w:val="24"/>
          <w:szCs w:val="24"/>
        </w:rPr>
      </w:pPr>
    </w:p>
    <w:p w:rsidR="1645CA02" w:rsidRDefault="7415CA5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74BCEDCA" w:rsidP="65AE81F3">
      <w:pPr>
        <w:widowControl w:val="0"/>
        <w:spacing w:before="1" w:after="0" w:line="240" w:lineRule="auto"/>
        <w:jc w:val="center"/>
        <w:rPr>
          <w:rFonts w:eastAsiaTheme="minorEastAsia"/>
        </w:rPr>
      </w:pPr>
      <w:r w:rsidRPr="600B1840">
        <w:rPr>
          <w:rFonts w:eastAsiaTheme="minorEastAsia"/>
        </w:rPr>
        <w:t>_________________________</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w:t>
      </w:r>
    </w:p>
    <w:p w:rsidR="1645CA02" w:rsidRDefault="7415CA5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RG</w:t>
      </w:r>
    </w:p>
    <w:p w:rsidR="4D949F12" w:rsidRDefault="4D949F12" w:rsidP="600B1840">
      <w:pPr>
        <w:spacing w:after="200" w:line="276" w:lineRule="auto"/>
        <w:jc w:val="center"/>
        <w:rPr>
          <w:rFonts w:ascii="Times New Roman" w:eastAsia="Times New Roman" w:hAnsi="Times New Roman" w:cs="Times New Roman"/>
          <w:color w:val="000000" w:themeColor="text1"/>
          <w:sz w:val="24"/>
          <w:szCs w:val="24"/>
        </w:rPr>
      </w:pPr>
    </w:p>
    <w:p w:rsidR="65AE81F3" w:rsidRDefault="65AE81F3">
      <w:r>
        <w:br w:type="page"/>
      </w:r>
    </w:p>
    <w:p w:rsidR="01E13741" w:rsidRDefault="5AEDBDCC"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VIII</w:t>
      </w: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PARA CONTRATAÇÃO DE EMPRESAS</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apresentar uma Relação dos Prestadores de Serviços previstos, para a fiscalização e comparação dos serviços prestados e constatado na visita in loco realizada pelo gestor da parceria no dia do evento.</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rsidR="4D949F12" w:rsidRDefault="4D949F12" w:rsidP="600B1840">
      <w:pPr>
        <w:spacing w:after="200" w:line="360" w:lineRule="auto"/>
        <w:jc w:val="both"/>
        <w:rPr>
          <w:rFonts w:eastAsiaTheme="minorEastAsia"/>
          <w:color w:val="000000" w:themeColor="text1"/>
          <w:sz w:val="24"/>
          <w:szCs w:val="24"/>
        </w:rPr>
      </w:pP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RELAÇÃO DOS PRESTADORES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01E13741" w:rsidRDefault="5AEDBDCC" w:rsidP="600B1840">
      <w:pPr>
        <w:tabs>
          <w:tab w:val="right" w:pos="9071"/>
        </w:tabs>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Empresa: (</w:t>
      </w:r>
      <w:r w:rsidRPr="600B1840">
        <w:rPr>
          <w:rFonts w:eastAsiaTheme="minorEastAsia"/>
          <w:i/>
          <w:iCs/>
          <w:color w:val="000000" w:themeColor="text1"/>
          <w:sz w:val="24"/>
          <w:szCs w:val="24"/>
        </w:rPr>
        <w:t>Nome da empresa de segurança</w:t>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00.000.000/0000.00.</w:t>
      </w:r>
      <w:r w:rsidR="01E13741">
        <w:tab/>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Serviços Prestados: </w:t>
      </w:r>
      <w:r w:rsidRPr="600B1840">
        <w:rPr>
          <w:rFonts w:eastAsiaTheme="minorEastAsia"/>
          <w:i/>
          <w:iCs/>
          <w:color w:val="000000" w:themeColor="text1"/>
          <w:sz w:val="24"/>
          <w:szCs w:val="24"/>
        </w:rPr>
        <w:t>(Natureza da prestação de serviços)</w:t>
      </w:r>
    </w:p>
    <w:p w:rsidR="01E13741" w:rsidRDefault="5AEDBDCC"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tabs>
          <w:tab w:val="left" w:pos="851"/>
        </w:tabs>
        <w:spacing w:after="200" w:line="360" w:lineRule="auto"/>
        <w:jc w:val="right"/>
        <w:rPr>
          <w:rFonts w:eastAsiaTheme="minorEastAsia"/>
          <w:color w:val="000000" w:themeColor="text1"/>
          <w:sz w:val="24"/>
          <w:szCs w:val="24"/>
        </w:rPr>
      </w:pPr>
    </w:p>
    <w:p w:rsidR="01E13741" w:rsidRDefault="5AEDBDCC"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_________________________________________</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01E13741" w:rsidRDefault="5AEDBDCC"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widowControl w:val="0"/>
        <w:spacing w:before="56" w:after="0" w:line="240" w:lineRule="auto"/>
        <w:ind w:left="1276" w:right="2395"/>
        <w:jc w:val="center"/>
        <w:rPr>
          <w:rFonts w:ascii="Times New Roman" w:eastAsia="Times New Roman" w:hAnsi="Times New Roman" w:cs="Times New Roman"/>
          <w:b/>
          <w:bCs/>
          <w:color w:val="000000" w:themeColor="text1"/>
          <w:sz w:val="24"/>
          <w:szCs w:val="24"/>
        </w:rPr>
      </w:pPr>
    </w:p>
    <w:p w:rsidR="65AE81F3" w:rsidRDefault="65AE81F3">
      <w:r>
        <w:br w:type="page"/>
      </w: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lastRenderedPageBreak/>
        <w:t>ANEXO IX</w:t>
      </w:r>
    </w:p>
    <w:p w:rsidR="4D949F12" w:rsidRDefault="4D949F12" w:rsidP="600B1840">
      <w:pPr>
        <w:widowControl w:val="0"/>
        <w:spacing w:before="56" w:after="0" w:line="240" w:lineRule="auto"/>
        <w:jc w:val="center"/>
        <w:rPr>
          <w:rFonts w:eastAsiaTheme="minorEastAsia"/>
          <w:b/>
          <w:bCs/>
          <w:color w:val="000000" w:themeColor="text1"/>
          <w:sz w:val="24"/>
          <w:szCs w:val="24"/>
        </w:rPr>
      </w:pPr>
    </w:p>
    <w:p w:rsidR="01E13741" w:rsidRDefault="5AEDBDCC"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DECLARAÇÃO DE 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1E13741" w:rsidRDefault="260F5DF2" w:rsidP="24B89334">
      <w:pPr>
        <w:widowControl w:val="0"/>
        <w:spacing w:after="0" w:line="360" w:lineRule="auto"/>
        <w:jc w:val="both"/>
        <w:rPr>
          <w:rFonts w:eastAsiaTheme="minorEastAsia"/>
          <w:color w:val="000000" w:themeColor="text1"/>
          <w:sz w:val="24"/>
          <w:szCs w:val="24"/>
        </w:rPr>
      </w:pPr>
      <w:r w:rsidRPr="24B89334">
        <w:rPr>
          <w:rFonts w:eastAsiaTheme="minorEastAsia"/>
          <w:color w:val="000000" w:themeColor="text1"/>
          <w:sz w:val="24"/>
          <w:szCs w:val="24"/>
        </w:rPr>
        <w:t>Eu, (</w:t>
      </w:r>
      <w:r w:rsidRPr="24B89334">
        <w:rPr>
          <w:rFonts w:eastAsiaTheme="minorEastAsia"/>
          <w:i/>
          <w:iCs/>
          <w:color w:val="000000" w:themeColor="text1"/>
          <w:sz w:val="24"/>
          <w:szCs w:val="24"/>
        </w:rPr>
        <w:t>Nome do dirigente e RG 00.000.000-00</w:t>
      </w:r>
      <w:r w:rsidRPr="24B89334">
        <w:rPr>
          <w:rFonts w:eastAsiaTheme="minorEastAsia"/>
          <w:color w:val="000000" w:themeColor="text1"/>
          <w:sz w:val="24"/>
          <w:szCs w:val="24"/>
        </w:rPr>
        <w:t>), dirigente responsável pela (</w:t>
      </w:r>
      <w:r w:rsidRPr="24B89334">
        <w:rPr>
          <w:rFonts w:eastAsiaTheme="minorEastAsia"/>
          <w:i/>
          <w:iCs/>
          <w:color w:val="000000" w:themeColor="text1"/>
          <w:sz w:val="24"/>
          <w:szCs w:val="24"/>
        </w:rPr>
        <w:t>nome da Entidade e CNPJ00.000.000.0000-00</w:t>
      </w:r>
      <w:r w:rsidRPr="24B89334">
        <w:rPr>
          <w:rFonts w:eastAsiaTheme="minorEastAsia"/>
          <w:color w:val="000000" w:themeColor="text1"/>
          <w:sz w:val="24"/>
          <w:szCs w:val="24"/>
        </w:rPr>
        <w:t xml:space="preserve">), no exercício de minhas atribuições legais, declaro para os devidos fins que as atividades realizadas no âmbito da parceria, firmada com a Secretaria Municipal de Esportes e Lazer, conforme Processo Administrativo </w:t>
      </w:r>
      <w:r w:rsidRPr="24B89334">
        <w:rPr>
          <w:rFonts w:eastAsiaTheme="minorEastAsia"/>
          <w:i/>
          <w:iCs/>
          <w:color w:val="000000" w:themeColor="text1"/>
          <w:sz w:val="24"/>
          <w:szCs w:val="24"/>
        </w:rPr>
        <w:t xml:space="preserve">nº 0000000000, </w:t>
      </w:r>
      <w:r w:rsidRPr="24B89334">
        <w:rPr>
          <w:rFonts w:eastAsiaTheme="minorEastAsia"/>
          <w:color w:val="000000" w:themeColor="text1"/>
          <w:sz w:val="24"/>
          <w:szCs w:val="24"/>
        </w:rPr>
        <w:t>Nota de Empenho nº</w:t>
      </w:r>
      <w:r w:rsidRPr="24B89334">
        <w:rPr>
          <w:rFonts w:eastAsiaTheme="minorEastAsia"/>
          <w:i/>
          <w:iCs/>
          <w:color w:val="000000" w:themeColor="text1"/>
          <w:sz w:val="24"/>
          <w:szCs w:val="24"/>
        </w:rPr>
        <w:t xml:space="preserve">000000 </w:t>
      </w:r>
      <w:r w:rsidRPr="24B89334">
        <w:rPr>
          <w:rFonts w:eastAsiaTheme="minorEastAsia"/>
          <w:color w:val="000000" w:themeColor="text1"/>
          <w:sz w:val="24"/>
          <w:szCs w:val="24"/>
        </w:rPr>
        <w:t xml:space="preserve">e Termo de Fomento </w:t>
      </w:r>
      <w:r w:rsidRPr="24B89334">
        <w:rPr>
          <w:rFonts w:eastAsiaTheme="minorEastAsia"/>
          <w:i/>
          <w:iCs/>
          <w:color w:val="000000" w:themeColor="text1"/>
          <w:sz w:val="24"/>
          <w:szCs w:val="24"/>
        </w:rPr>
        <w:t>nº 000/SEME/202x</w:t>
      </w:r>
      <w:r w:rsidRPr="24B89334">
        <w:rPr>
          <w:rFonts w:eastAsiaTheme="minorEastAsia"/>
          <w:color w:val="000000" w:themeColor="text1"/>
          <w:sz w:val="24"/>
          <w:szCs w:val="24"/>
        </w:rPr>
        <w:t xml:space="preserve">, referente à 1º parcela do período de </w:t>
      </w:r>
      <w:r w:rsidRPr="24B89334">
        <w:rPr>
          <w:rFonts w:eastAsiaTheme="minorEastAsia"/>
          <w:i/>
          <w:iCs/>
          <w:color w:val="000000" w:themeColor="text1"/>
          <w:sz w:val="24"/>
          <w:szCs w:val="24"/>
        </w:rPr>
        <w:t xml:space="preserve">00/00/202x a 00/00/202x </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R$ 000,000(valor por extenso),</w:t>
      </w:r>
      <w:r w:rsidRPr="24B89334">
        <w:rPr>
          <w:rFonts w:eastAsiaTheme="minorEastAsia"/>
          <w:color w:val="000000" w:themeColor="text1"/>
          <w:sz w:val="24"/>
          <w:szCs w:val="24"/>
        </w:rPr>
        <w:t>serão realizadas por subcontratação de empresas prestadoras de serviços diversos, exceto para mão de obra das atividades fim utilizada na Parceria, as quais emitirão os documentos legais e ou Notas Fiscais correspondentes, bem como as compras efetuadas, com as suas respectivas Notas Fiscais legais,emitidaspelasempresasfornecedoras,constandonasmesmas,carimbodequitação,sendoqueestesdocumentosdeverãoserentreguesacompanhadosderecibosderepasse,emitidospelosrespectivosfornecedores.</w:t>
      </w:r>
    </w:p>
    <w:p w:rsidR="01E13741" w:rsidRDefault="5AEDBDCC" w:rsidP="600B1840">
      <w:pPr>
        <w:widowControl w:val="0"/>
        <w:spacing w:after="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finalmente, que os orçamentos apresentados e os gastos efetuados foram de acordo com os valores praticados no mercado e o pleno atendimento aos princípios da Legalidade, Impessoalidade, Moralidade, Publicidade, Eficiência e Economicidade.</w:t>
      </w:r>
    </w:p>
    <w:p w:rsidR="4D949F12" w:rsidRDefault="4D949F12" w:rsidP="600B1840">
      <w:pPr>
        <w:widowControl w:val="0"/>
        <w:tabs>
          <w:tab w:val="left" w:pos="7396"/>
          <w:tab w:val="left" w:pos="8248"/>
          <w:tab w:val="left" w:pos="9320"/>
        </w:tabs>
        <w:spacing w:before="182" w:after="0" w:line="240" w:lineRule="auto"/>
        <w:rPr>
          <w:rFonts w:eastAsiaTheme="minorEastAsia"/>
          <w:color w:val="000000" w:themeColor="text1"/>
          <w:sz w:val="24"/>
          <w:szCs w:val="24"/>
        </w:rPr>
      </w:pPr>
    </w:p>
    <w:p w:rsidR="01E13741" w:rsidRDefault="5AEDBDCC" w:rsidP="600B1840">
      <w:pPr>
        <w:widowControl w:val="0"/>
        <w:tabs>
          <w:tab w:val="left" w:pos="7396"/>
          <w:tab w:val="left" w:pos="8248"/>
          <w:tab w:val="left" w:pos="9320"/>
        </w:tabs>
        <w:spacing w:before="182"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1E13741" w:rsidRDefault="5AEDBDCC"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spacing w:after="200" w:line="276" w:lineRule="auto"/>
        <w:rPr>
          <w:rFonts w:ascii="Times New Roman" w:eastAsia="Times New Roman" w:hAnsi="Times New Roman" w:cs="Times New Roman"/>
          <w:color w:val="000000" w:themeColor="text1"/>
          <w:sz w:val="24"/>
          <w:szCs w:val="24"/>
        </w:rPr>
      </w:pPr>
    </w:p>
    <w:p w:rsidR="4D949F12" w:rsidRDefault="4D949F12" w:rsidP="600B1840">
      <w:pPr>
        <w:pStyle w:val="Default"/>
        <w:spacing w:line="360" w:lineRule="auto"/>
        <w:ind w:left="302" w:right="694"/>
        <w:jc w:val="both"/>
        <w:rPr>
          <w:rFonts w:ascii="Times New Roman" w:eastAsia="Times New Roman" w:hAnsi="Times New Roman" w:cs="Times New Roman"/>
        </w:rPr>
      </w:pPr>
    </w:p>
    <w:p w:rsidR="65AE81F3" w:rsidRDefault="65AE81F3">
      <w:r>
        <w:lastRenderedPageBreak/>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w:t>
      </w:r>
    </w:p>
    <w:p w:rsidR="4D949F12" w:rsidRDefault="4D949F12" w:rsidP="600B1840">
      <w:pPr>
        <w:widowControl w:val="0"/>
        <w:spacing w:before="138" w:after="0" w:line="240" w:lineRule="auto"/>
        <w:jc w:val="center"/>
        <w:rPr>
          <w:rFonts w:eastAsiaTheme="minorEastAsia"/>
          <w:b/>
          <w:bCs/>
          <w:color w:val="000000" w:themeColor="text1"/>
          <w:sz w:val="24"/>
          <w:szCs w:val="24"/>
        </w:rPr>
      </w:pPr>
    </w:p>
    <w:p w:rsidR="0902E41D" w:rsidRDefault="52B84494" w:rsidP="600B1840">
      <w:pPr>
        <w:pStyle w:val="Ttulo1"/>
        <w:widowControl w:val="0"/>
        <w:spacing w:before="138"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CADASTRO DA CONTA CORRENTE VINCULADA A PARCERIA</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after="0" w:line="240" w:lineRule="auto"/>
        <w:rPr>
          <w:rFonts w:eastAsiaTheme="minorEastAsia"/>
          <w:color w:val="000000" w:themeColor="text1"/>
          <w:sz w:val="24"/>
          <w:szCs w:val="24"/>
        </w:rPr>
      </w:pPr>
      <w:r w:rsidRPr="600B1840">
        <w:rPr>
          <w:rFonts w:eastAsiaTheme="minorEastAsia"/>
          <w:color w:val="000000" w:themeColor="text1"/>
          <w:sz w:val="24"/>
          <w:szCs w:val="24"/>
        </w:rPr>
        <w:t>À Secretaria Municipal de Esportes e Lazer– SEME</w:t>
      </w:r>
    </w:p>
    <w:p w:rsidR="0902E41D" w:rsidRDefault="52B84494" w:rsidP="600B1840">
      <w:pPr>
        <w:widowControl w:val="0"/>
        <w:spacing w:before="135" w:after="0" w:line="360" w:lineRule="auto"/>
        <w:rPr>
          <w:rFonts w:eastAsiaTheme="minorEastAsia"/>
          <w:color w:val="000000" w:themeColor="text1"/>
          <w:sz w:val="24"/>
          <w:szCs w:val="24"/>
        </w:rPr>
      </w:pPr>
      <w:r w:rsidRPr="600B1840">
        <w:rPr>
          <w:rFonts w:eastAsiaTheme="minorEastAsia"/>
          <w:color w:val="000000" w:themeColor="text1"/>
          <w:sz w:val="24"/>
          <w:szCs w:val="24"/>
        </w:rPr>
        <w:t>A/C. Senhor Responsável (Coordenadoria de Administração e Finanças - CAF).C/C Departamento de Gestão de Parcerias–DGPAR</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5C8A30C2">
      <w:pPr>
        <w:widowControl w:val="0"/>
        <w:spacing w:after="0" w:line="360" w:lineRule="auto"/>
        <w:jc w:val="both"/>
        <w:rPr>
          <w:rFonts w:eastAsiaTheme="minorEastAsia"/>
          <w:color w:val="000000" w:themeColor="text1"/>
          <w:sz w:val="24"/>
          <w:szCs w:val="24"/>
        </w:rPr>
      </w:pPr>
      <w:r w:rsidRPr="5C8A30C2">
        <w:rPr>
          <w:rFonts w:eastAsiaTheme="minorEastAsia"/>
          <w:color w:val="000000" w:themeColor="text1"/>
          <w:sz w:val="24"/>
          <w:szCs w:val="24"/>
        </w:rPr>
        <w:t>A (</w:t>
      </w:r>
      <w:r w:rsidRPr="5C8A30C2">
        <w:rPr>
          <w:rFonts w:eastAsiaTheme="minorEastAsia"/>
          <w:i/>
          <w:iCs/>
          <w:color w:val="000000" w:themeColor="text1"/>
          <w:sz w:val="24"/>
          <w:szCs w:val="24"/>
        </w:rPr>
        <w:t>Nome da Entidade e CNPJ</w:t>
      </w:r>
      <w:r w:rsidRPr="5C8A30C2">
        <w:rPr>
          <w:rFonts w:eastAsiaTheme="minorEastAsia"/>
          <w:color w:val="000000" w:themeColor="text1"/>
          <w:sz w:val="24"/>
          <w:szCs w:val="24"/>
        </w:rPr>
        <w:t xml:space="preserve">), solicita a inclusão </w:t>
      </w:r>
      <w:r w:rsidRPr="5C8A30C2">
        <w:rPr>
          <w:rFonts w:eastAsiaTheme="minorEastAsia"/>
          <w:i/>
          <w:iCs/>
          <w:color w:val="000000" w:themeColor="text1"/>
          <w:sz w:val="24"/>
          <w:szCs w:val="24"/>
        </w:rPr>
        <w:t xml:space="preserve">(ou Atualização do Cadastro) </w:t>
      </w:r>
      <w:r w:rsidRPr="5C8A30C2">
        <w:rPr>
          <w:rFonts w:eastAsiaTheme="minorEastAsia"/>
          <w:color w:val="000000" w:themeColor="text1"/>
          <w:sz w:val="24"/>
          <w:szCs w:val="24"/>
        </w:rPr>
        <w:t>no Sistema Orçamentário e Financeiro (SOF) da Prefeitura do Município de São Paulo da conta corrente específica aberta para execução do objeto em uma agência do Banco do Brasil S/A, em atendimento ao art. 51, da Lei Federal n</w:t>
      </w:r>
      <w:r w:rsidR="3FDD2B40" w:rsidRPr="5C8A30C2">
        <w:rPr>
          <w:rFonts w:eastAsiaTheme="minorEastAsia"/>
          <w:color w:val="000000" w:themeColor="text1"/>
          <w:sz w:val="24"/>
          <w:szCs w:val="24"/>
        </w:rPr>
        <w:t>º</w:t>
      </w:r>
      <w:r w:rsidRPr="5C8A30C2">
        <w:rPr>
          <w:rFonts w:eastAsiaTheme="minorEastAsia"/>
          <w:color w:val="000000" w:themeColor="text1"/>
          <w:sz w:val="24"/>
          <w:szCs w:val="24"/>
        </w:rPr>
        <w:t xml:space="preserve"> 13.019/2014, Decreto Municipal nº 51.197 e item </w:t>
      </w:r>
      <w:r w:rsidR="370B0B8A" w:rsidRPr="5C8A30C2">
        <w:rPr>
          <w:rFonts w:eastAsiaTheme="minorEastAsia"/>
          <w:color w:val="000000" w:themeColor="text1"/>
          <w:sz w:val="24"/>
          <w:szCs w:val="24"/>
        </w:rPr>
        <w:t>8.7</w:t>
      </w:r>
      <w:r w:rsidRPr="5C8A30C2">
        <w:rPr>
          <w:rFonts w:eastAsiaTheme="minorEastAsia"/>
          <w:color w:val="000000" w:themeColor="text1"/>
          <w:sz w:val="24"/>
          <w:szCs w:val="24"/>
        </w:rPr>
        <w:t xml:space="preserve"> da Portaria SEME n</w:t>
      </w:r>
      <w:r w:rsidR="34FBDCB8" w:rsidRPr="5C8A30C2">
        <w:rPr>
          <w:rFonts w:eastAsiaTheme="minorEastAsia"/>
          <w:color w:val="000000" w:themeColor="text1"/>
          <w:sz w:val="24"/>
          <w:szCs w:val="24"/>
        </w:rPr>
        <w:t>º</w:t>
      </w:r>
      <w:r w:rsidR="7630594F" w:rsidRPr="5C8A30C2">
        <w:rPr>
          <w:rFonts w:eastAsiaTheme="minorEastAsia"/>
          <w:color w:val="000000" w:themeColor="text1"/>
          <w:sz w:val="24"/>
          <w:szCs w:val="24"/>
        </w:rPr>
        <w:t>197/SEME</w:t>
      </w:r>
      <w:r w:rsidRPr="5C8A30C2">
        <w:rPr>
          <w:rFonts w:eastAsiaTheme="minorEastAsia"/>
          <w:color w:val="000000" w:themeColor="text1"/>
          <w:sz w:val="24"/>
          <w:szCs w:val="24"/>
        </w:rPr>
        <w:t>/20</w:t>
      </w:r>
      <w:r w:rsidR="0E4F73D2" w:rsidRPr="5C8A30C2">
        <w:rPr>
          <w:rFonts w:eastAsiaTheme="minorEastAsia"/>
          <w:color w:val="000000" w:themeColor="text1"/>
          <w:sz w:val="24"/>
          <w:szCs w:val="24"/>
        </w:rPr>
        <w:t>23</w:t>
      </w:r>
      <w:r w:rsidRPr="5C8A30C2">
        <w:rPr>
          <w:rFonts w:eastAsiaTheme="minorEastAsia"/>
          <w:color w:val="000000" w:themeColor="text1"/>
          <w:sz w:val="24"/>
          <w:szCs w:val="24"/>
        </w:rPr>
        <w:t>, para execução de parceria discriminada abaixo:</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52B84494" w:rsidP="600B1840">
      <w:pPr>
        <w:widowControl w:val="0"/>
        <w:spacing w:after="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LEIFEDERAL13.019DE31DEJULHODE2014.</w:t>
      </w:r>
    </w:p>
    <w:p w:rsidR="0902E41D" w:rsidRDefault="18004AF3" w:rsidP="24B89334">
      <w:pPr>
        <w:widowControl w:val="0"/>
        <w:spacing w:after="0" w:line="360" w:lineRule="auto"/>
        <w:jc w:val="both"/>
        <w:rPr>
          <w:rFonts w:eastAsiaTheme="minorEastAsia"/>
          <w:color w:val="000000" w:themeColor="text1"/>
          <w:sz w:val="24"/>
          <w:szCs w:val="24"/>
        </w:rPr>
      </w:pPr>
      <w:r w:rsidRPr="24B89334">
        <w:rPr>
          <w:rFonts w:eastAsiaTheme="minorEastAsia"/>
          <w:i/>
          <w:iCs/>
          <w:color w:val="000000" w:themeColor="text1"/>
          <w:sz w:val="24"/>
          <w:szCs w:val="24"/>
        </w:rPr>
        <w:t>Art. 51</w:t>
      </w:r>
      <w:r w:rsidRPr="24B89334">
        <w:rPr>
          <w:rFonts w:eastAsiaTheme="minorEastAsia"/>
          <w:b/>
          <w:bCs/>
          <w:i/>
          <w:iCs/>
          <w:color w:val="000000" w:themeColor="text1"/>
          <w:sz w:val="24"/>
          <w:szCs w:val="24"/>
        </w:rPr>
        <w:t>.</w:t>
      </w:r>
      <w:r w:rsidRPr="24B89334">
        <w:rPr>
          <w:rFonts w:eastAsiaTheme="minorEastAsia"/>
          <w:i/>
          <w:iCs/>
          <w:color w:val="000000" w:themeColor="text1"/>
          <w:sz w:val="24"/>
          <w:szCs w:val="24"/>
        </w:rPr>
        <w:t>Os recursos recebidos em decorrência da parceria serão depositados em conta corrente específica isenta de tarifa bancária na instituição financeira pública determinada pela administração pública.</w:t>
      </w:r>
    </w:p>
    <w:p w:rsidR="4D949F12" w:rsidRDefault="4D949F12" w:rsidP="600B1840">
      <w:pPr>
        <w:widowControl w:val="0"/>
        <w:spacing w:after="0" w:line="360" w:lineRule="auto"/>
        <w:jc w:val="both"/>
        <w:rPr>
          <w:rFonts w:eastAsiaTheme="minorEastAsia"/>
          <w:color w:val="000000" w:themeColor="text1"/>
          <w:sz w:val="24"/>
          <w:szCs w:val="24"/>
        </w:rPr>
      </w:pPr>
    </w:p>
    <w:p w:rsidR="0902E41D" w:rsidRDefault="06022FF4" w:rsidP="6354FBE6">
      <w:pPr>
        <w:widowControl w:val="0"/>
        <w:spacing w:after="0" w:line="360" w:lineRule="auto"/>
        <w:jc w:val="both"/>
        <w:rPr>
          <w:rFonts w:eastAsiaTheme="minorEastAsia"/>
          <w:i/>
          <w:iCs/>
          <w:color w:val="000000" w:themeColor="text1"/>
          <w:sz w:val="24"/>
          <w:szCs w:val="24"/>
        </w:rPr>
      </w:pPr>
      <w:r w:rsidRPr="6354FBE6">
        <w:rPr>
          <w:rFonts w:eastAsiaTheme="minorEastAsia"/>
          <w:i/>
          <w:iCs/>
          <w:color w:val="000000" w:themeColor="text1"/>
          <w:sz w:val="24"/>
          <w:szCs w:val="24"/>
        </w:rPr>
        <w:t>PORTARIASEMENº</w:t>
      </w:r>
      <w:r w:rsidR="0554D420" w:rsidRPr="6354FBE6">
        <w:rPr>
          <w:rFonts w:eastAsiaTheme="minorEastAsia"/>
          <w:i/>
          <w:iCs/>
          <w:color w:val="000000" w:themeColor="text1"/>
          <w:sz w:val="24"/>
          <w:szCs w:val="24"/>
        </w:rPr>
        <w:t>19</w:t>
      </w:r>
      <w:r w:rsidR="671DF07C" w:rsidRPr="6354FBE6">
        <w:rPr>
          <w:rFonts w:eastAsiaTheme="minorEastAsia"/>
          <w:i/>
          <w:iCs/>
          <w:color w:val="000000" w:themeColor="text1"/>
          <w:sz w:val="24"/>
          <w:szCs w:val="24"/>
        </w:rPr>
        <w:t>7</w:t>
      </w:r>
      <w:r w:rsidR="0554D420" w:rsidRPr="6354FBE6">
        <w:rPr>
          <w:rFonts w:eastAsiaTheme="minorEastAsia"/>
          <w:i/>
          <w:iCs/>
          <w:color w:val="000000" w:themeColor="text1"/>
          <w:sz w:val="24"/>
          <w:szCs w:val="24"/>
        </w:rPr>
        <w:t>/SEME</w:t>
      </w:r>
      <w:r w:rsidRPr="6354FBE6">
        <w:rPr>
          <w:rFonts w:eastAsiaTheme="minorEastAsia"/>
          <w:i/>
          <w:iCs/>
          <w:color w:val="000000" w:themeColor="text1"/>
          <w:sz w:val="24"/>
          <w:szCs w:val="24"/>
        </w:rPr>
        <w:t>/20</w:t>
      </w:r>
      <w:r w:rsidR="576BD349" w:rsidRPr="6354FBE6">
        <w:rPr>
          <w:rFonts w:eastAsiaTheme="minorEastAsia"/>
          <w:i/>
          <w:iCs/>
          <w:color w:val="000000" w:themeColor="text1"/>
          <w:sz w:val="24"/>
          <w:szCs w:val="24"/>
        </w:rPr>
        <w:t>23</w:t>
      </w:r>
    </w:p>
    <w:p w:rsidR="691801FB" w:rsidRDefault="691801FB" w:rsidP="5C8A30C2">
      <w:pPr>
        <w:widowControl w:val="0"/>
        <w:spacing w:after="0" w:line="360" w:lineRule="auto"/>
        <w:jc w:val="both"/>
        <w:rPr>
          <w:rFonts w:ascii="Calibri" w:eastAsia="Calibri" w:hAnsi="Calibri" w:cs="Calibri"/>
          <w:i/>
          <w:iCs/>
          <w:sz w:val="24"/>
          <w:szCs w:val="24"/>
        </w:rPr>
      </w:pPr>
      <w:r w:rsidRPr="5C8A30C2">
        <w:rPr>
          <w:rFonts w:ascii="Calibri" w:eastAsia="Calibri" w:hAnsi="Calibri" w:cs="Calibri"/>
          <w:i/>
          <w:iCs/>
          <w:color w:val="333333"/>
          <w:sz w:val="24"/>
          <w:szCs w:val="24"/>
        </w:rPr>
        <w:t>8.7. Para celebração da Parceria, a OSC deverá possuir cadastro junto ao Setor de Contabilidade da PMSP/SEME, com o número da conta corrente no Banco do Brasil S/A, conforme legislação municipal, devendo ser indicada conta específica para cada parceria.</w:t>
      </w:r>
    </w:p>
    <w:p w:rsidR="4D949F12" w:rsidRDefault="4D949F12" w:rsidP="600B1840">
      <w:pPr>
        <w:widowControl w:val="0"/>
        <w:spacing w:before="11" w:after="0" w:line="240" w:lineRule="auto"/>
        <w:rPr>
          <w:rFonts w:eastAsiaTheme="minorEastAsia"/>
          <w:color w:val="000000" w:themeColor="text1"/>
          <w:sz w:val="24"/>
          <w:szCs w:val="24"/>
        </w:rPr>
      </w:pP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Evento: </w:t>
      </w:r>
      <w:r w:rsidRPr="600B1840">
        <w:rPr>
          <w:rFonts w:eastAsiaTheme="minorEastAsia"/>
          <w:i/>
          <w:iCs/>
          <w:color w:val="000000" w:themeColor="text1"/>
          <w:sz w:val="24"/>
          <w:szCs w:val="24"/>
        </w:rPr>
        <w:t>(Nome do Evento).</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 xml:space="preserve">Banco: </w:t>
      </w:r>
      <w:r w:rsidRPr="600B1840">
        <w:rPr>
          <w:rFonts w:eastAsiaTheme="minorEastAsia"/>
          <w:i/>
          <w:iCs/>
          <w:color w:val="000000" w:themeColor="text1"/>
          <w:sz w:val="24"/>
          <w:szCs w:val="24"/>
        </w:rPr>
        <w:t xml:space="preserve">000 </w:t>
      </w:r>
      <w:r w:rsidRPr="600B1840">
        <w:rPr>
          <w:rFonts w:eastAsiaTheme="minorEastAsia"/>
          <w:color w:val="000000" w:themeColor="text1"/>
          <w:sz w:val="24"/>
          <w:szCs w:val="24"/>
        </w:rPr>
        <w:t>– Banco do Brasil</w:t>
      </w:r>
    </w:p>
    <w:p w:rsidR="0902E41D" w:rsidRDefault="52B84494" w:rsidP="600B1840">
      <w:pPr>
        <w:spacing w:after="200" w:line="360" w:lineRule="auto"/>
        <w:rPr>
          <w:rFonts w:eastAsiaTheme="minorEastAsia"/>
          <w:color w:val="000000" w:themeColor="text1"/>
          <w:sz w:val="24"/>
          <w:szCs w:val="24"/>
        </w:rPr>
      </w:pPr>
      <w:r w:rsidRPr="600B1840">
        <w:rPr>
          <w:rFonts w:eastAsiaTheme="minorEastAsia"/>
          <w:b/>
          <w:bCs/>
          <w:color w:val="000000" w:themeColor="text1"/>
          <w:sz w:val="24"/>
          <w:szCs w:val="24"/>
        </w:rPr>
        <w:t>Agência:</w:t>
      </w:r>
      <w:r w:rsidRPr="600B1840">
        <w:rPr>
          <w:rFonts w:eastAsiaTheme="minorEastAsia"/>
          <w:i/>
          <w:iCs/>
          <w:color w:val="000000" w:themeColor="text1"/>
          <w:sz w:val="24"/>
          <w:szCs w:val="24"/>
        </w:rPr>
        <w:t>000-0</w:t>
      </w: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4D949F12" w:rsidRDefault="4D949F12" w:rsidP="600B1840">
      <w:pPr>
        <w:spacing w:after="200" w:line="267" w:lineRule="exact"/>
        <w:rPr>
          <w:rFonts w:eastAsiaTheme="minorEastAsia"/>
          <w:color w:val="000000" w:themeColor="text1"/>
          <w:sz w:val="24"/>
          <w:szCs w:val="24"/>
        </w:rPr>
      </w:pPr>
    </w:p>
    <w:p w:rsidR="0902E41D" w:rsidRDefault="52B84494" w:rsidP="600B1840">
      <w:pPr>
        <w:spacing w:after="200" w:line="267" w:lineRule="exact"/>
        <w:rPr>
          <w:rFonts w:eastAsiaTheme="minorEastAsia"/>
          <w:color w:val="000000" w:themeColor="text1"/>
          <w:sz w:val="24"/>
          <w:szCs w:val="24"/>
        </w:rPr>
      </w:pPr>
      <w:r w:rsidRPr="600B1840">
        <w:rPr>
          <w:rFonts w:eastAsiaTheme="minorEastAsia"/>
          <w:b/>
          <w:bCs/>
          <w:color w:val="000000" w:themeColor="text1"/>
          <w:sz w:val="24"/>
          <w:szCs w:val="24"/>
        </w:rPr>
        <w:t>ContaCorrente:</w:t>
      </w:r>
      <w:r w:rsidRPr="600B1840">
        <w:rPr>
          <w:rFonts w:eastAsiaTheme="minorEastAsia"/>
          <w:i/>
          <w:iCs/>
          <w:color w:val="000000" w:themeColor="text1"/>
          <w:sz w:val="24"/>
          <w:szCs w:val="24"/>
        </w:rPr>
        <w:t>00.000-0</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0902E41D" w:rsidRDefault="0902E41D" w:rsidP="65AE81F3">
      <w:pPr>
        <w:widowControl w:val="0"/>
        <w:spacing w:after="0" w:line="240" w:lineRule="auto"/>
      </w:pPr>
    </w:p>
    <w:p w:rsidR="0902E41D" w:rsidRDefault="52B84494" w:rsidP="600B1840">
      <w:pPr>
        <w:widowControl w:val="0"/>
        <w:spacing w:after="0" w:line="259" w:lineRule="exact"/>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4D949F12"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4D949F12" w:rsidRDefault="4D949F12" w:rsidP="600B1840">
      <w:pPr>
        <w:widowControl w:val="0"/>
        <w:spacing w:before="9" w:after="0" w:line="240" w:lineRule="auto"/>
        <w:jc w:val="center"/>
        <w:rPr>
          <w:rFonts w:ascii="Times New Roman" w:eastAsia="Times New Roman" w:hAnsi="Times New Roman" w:cs="Times New Roman"/>
          <w:color w:val="000000" w:themeColor="text1"/>
          <w:sz w:val="24"/>
          <w:szCs w:val="24"/>
        </w:rPr>
      </w:pPr>
    </w:p>
    <w:p w:rsidR="65AE81F3" w:rsidRDefault="65AE81F3">
      <w:r>
        <w:br w:type="page"/>
      </w:r>
    </w:p>
    <w:p w:rsidR="0902E41D" w:rsidRDefault="52B84494"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w:t>
      </w:r>
    </w:p>
    <w:p w:rsidR="4D949F12" w:rsidRDefault="4D949F12" w:rsidP="600B1840">
      <w:pPr>
        <w:widowControl w:val="0"/>
        <w:spacing w:before="9" w:after="0" w:line="240" w:lineRule="auto"/>
        <w:rPr>
          <w:rFonts w:eastAsiaTheme="minorEastAsia"/>
          <w:color w:val="000000" w:themeColor="text1"/>
          <w:sz w:val="24"/>
          <w:szCs w:val="24"/>
        </w:rPr>
      </w:pPr>
    </w:p>
    <w:p w:rsidR="0902E41D" w:rsidRDefault="52B84494" w:rsidP="600B1840">
      <w:pPr>
        <w:pStyle w:val="Ttulo1"/>
        <w:widowControl w:val="0"/>
        <w:spacing w:before="56" w:line="240" w:lineRule="auto"/>
        <w:jc w:val="center"/>
        <w:rPr>
          <w:rFonts w:asciiTheme="minorHAnsi" w:eastAsiaTheme="minorEastAsia" w:hAnsiTheme="minorHAnsi" w:cstheme="minorBidi"/>
          <w:b/>
          <w:bCs/>
          <w:color w:val="000000" w:themeColor="text1"/>
          <w:sz w:val="24"/>
          <w:szCs w:val="24"/>
        </w:rPr>
      </w:pPr>
      <w:r w:rsidRPr="600B1840">
        <w:rPr>
          <w:rFonts w:asciiTheme="minorHAnsi" w:eastAsiaTheme="minorEastAsia" w:hAnsiTheme="minorHAnsi" w:cstheme="minorBidi"/>
          <w:b/>
          <w:bCs/>
          <w:color w:val="000000" w:themeColor="text1"/>
          <w:sz w:val="24"/>
          <w:szCs w:val="24"/>
        </w:rPr>
        <w:t>REQUERIMENTODEPAGAMENTO</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 w:after="0" w:line="240" w:lineRule="auto"/>
        <w:rPr>
          <w:rFonts w:eastAsiaTheme="minorEastAsia"/>
          <w:color w:val="000000" w:themeColor="text1"/>
          <w:sz w:val="24"/>
          <w:szCs w:val="24"/>
        </w:rPr>
      </w:pPr>
    </w:p>
    <w:p w:rsidR="0902E41D" w:rsidRDefault="52B84494" w:rsidP="600B1840">
      <w:pPr>
        <w:widowControl w:val="0"/>
        <w:spacing w:before="1" w:after="0" w:line="240" w:lineRule="auto"/>
        <w:rPr>
          <w:rFonts w:eastAsiaTheme="minorEastAsia"/>
          <w:color w:val="000000" w:themeColor="text1"/>
          <w:sz w:val="24"/>
          <w:szCs w:val="24"/>
        </w:rPr>
      </w:pPr>
      <w:r w:rsidRPr="600B1840">
        <w:rPr>
          <w:rFonts w:eastAsiaTheme="minorEastAsia"/>
          <w:color w:val="000000" w:themeColor="text1"/>
          <w:sz w:val="24"/>
          <w:szCs w:val="24"/>
        </w:rPr>
        <w:t>Senhor Secretário</w:t>
      </w:r>
    </w:p>
    <w:p w:rsidR="0902E41D" w:rsidRDefault="52B84494" w:rsidP="600B1840">
      <w:pPr>
        <w:spacing w:before="134" w:after="200" w:line="276" w:lineRule="auto"/>
        <w:rPr>
          <w:rFonts w:eastAsiaTheme="minorEastAsia"/>
          <w:color w:val="000000" w:themeColor="text1"/>
          <w:sz w:val="24"/>
          <w:szCs w:val="24"/>
        </w:rPr>
      </w:pPr>
      <w:r w:rsidRPr="600B1840">
        <w:rPr>
          <w:rFonts w:eastAsiaTheme="minorEastAsia"/>
          <w:i/>
          <w:iCs/>
          <w:color w:val="000000" w:themeColor="text1"/>
          <w:sz w:val="24"/>
          <w:szCs w:val="24"/>
        </w:rPr>
        <w:t>(Nome do Secretário)</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Secretário Municipal de Esportes e Lazer.</w:t>
      </w:r>
    </w:p>
    <w:p w:rsidR="0902E41D" w:rsidRDefault="52B84494" w:rsidP="600B1840">
      <w:pPr>
        <w:widowControl w:val="0"/>
        <w:spacing w:before="135" w:after="0" w:line="240" w:lineRule="auto"/>
        <w:rPr>
          <w:rFonts w:eastAsiaTheme="minorEastAsia"/>
          <w:color w:val="000000" w:themeColor="text1"/>
          <w:sz w:val="24"/>
          <w:szCs w:val="24"/>
        </w:rPr>
      </w:pPr>
      <w:r w:rsidRPr="600B1840">
        <w:rPr>
          <w:rFonts w:eastAsiaTheme="minorEastAsia"/>
          <w:color w:val="000000" w:themeColor="text1"/>
          <w:sz w:val="24"/>
          <w:szCs w:val="24"/>
        </w:rPr>
        <w:t>Ref. Requerimento de pagamento de 1ª parcela XX%:</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before="10" w:after="0" w:line="240" w:lineRule="auto"/>
        <w:rPr>
          <w:rFonts w:eastAsiaTheme="minorEastAsia"/>
          <w:color w:val="000000" w:themeColor="text1"/>
          <w:sz w:val="24"/>
          <w:szCs w:val="24"/>
        </w:rPr>
      </w:pPr>
    </w:p>
    <w:p w:rsidR="0902E41D" w:rsidRDefault="18004AF3" w:rsidP="24B89334">
      <w:pPr>
        <w:spacing w:before="1" w:after="200" w:line="360" w:lineRule="auto"/>
        <w:jc w:val="both"/>
        <w:rPr>
          <w:rFonts w:eastAsiaTheme="minorEastAsia"/>
          <w:color w:val="000000" w:themeColor="text1"/>
          <w:sz w:val="24"/>
          <w:szCs w:val="24"/>
        </w:rPr>
      </w:pPr>
      <w:r w:rsidRPr="24B89334">
        <w:rPr>
          <w:rFonts w:eastAsiaTheme="minorEastAsia"/>
          <w:color w:val="000000" w:themeColor="text1"/>
          <w:sz w:val="24"/>
          <w:szCs w:val="24"/>
        </w:rPr>
        <w:t>Vimos pelo presente requerer o pagamento referente à 1ª parcela</w:t>
      </w:r>
      <w:r w:rsidR="3F3C514E" w:rsidRPr="24B89334">
        <w:rPr>
          <w:rFonts w:eastAsiaTheme="minorEastAsia"/>
          <w:color w:val="000000" w:themeColor="text1"/>
          <w:sz w:val="24"/>
          <w:szCs w:val="24"/>
        </w:rPr>
        <w:t>,</w:t>
      </w:r>
      <w:r w:rsidRPr="24B89334">
        <w:rPr>
          <w:rFonts w:eastAsiaTheme="minorEastAsia"/>
          <w:color w:val="000000" w:themeColor="text1"/>
          <w:sz w:val="24"/>
          <w:szCs w:val="24"/>
        </w:rPr>
        <w:t xml:space="preserve"> XX%</w:t>
      </w:r>
      <w:r w:rsidR="4FB1134B" w:rsidRPr="24B89334">
        <w:rPr>
          <w:rFonts w:eastAsiaTheme="minorEastAsia"/>
          <w:color w:val="000000" w:themeColor="text1"/>
          <w:sz w:val="24"/>
          <w:szCs w:val="24"/>
        </w:rPr>
        <w:t>,</w:t>
      </w:r>
      <w:r w:rsidRPr="24B89334">
        <w:rPr>
          <w:rFonts w:eastAsiaTheme="minorEastAsia"/>
          <w:color w:val="000000" w:themeColor="text1"/>
          <w:sz w:val="24"/>
          <w:szCs w:val="24"/>
        </w:rPr>
        <w:t xml:space="preserve"> do período de </w:t>
      </w:r>
      <w:r w:rsidRPr="24B89334">
        <w:rPr>
          <w:rFonts w:eastAsiaTheme="minorEastAsia"/>
          <w:i/>
          <w:iCs/>
          <w:color w:val="000000" w:themeColor="text1"/>
          <w:sz w:val="24"/>
          <w:szCs w:val="24"/>
        </w:rPr>
        <w:t>00/00/202x a00/00/202x</w:t>
      </w:r>
      <w:r w:rsidRPr="24B89334">
        <w:rPr>
          <w:rFonts w:eastAsiaTheme="minorEastAsia"/>
          <w:color w:val="000000" w:themeColor="text1"/>
          <w:sz w:val="24"/>
          <w:szCs w:val="24"/>
        </w:rPr>
        <w:t xml:space="preserve">, para o Evento </w:t>
      </w:r>
      <w:r w:rsidRPr="24B89334">
        <w:rPr>
          <w:rFonts w:eastAsiaTheme="minorEastAsia"/>
          <w:i/>
          <w:iCs/>
          <w:color w:val="000000" w:themeColor="text1"/>
          <w:sz w:val="24"/>
          <w:szCs w:val="24"/>
        </w:rPr>
        <w:t>(Nome do evento)</w:t>
      </w:r>
      <w:r w:rsidRPr="24B89334">
        <w:rPr>
          <w:rFonts w:eastAsiaTheme="minorEastAsia"/>
          <w:color w:val="000000" w:themeColor="text1"/>
          <w:sz w:val="24"/>
          <w:szCs w:val="24"/>
        </w:rPr>
        <w:t>, na modalidade de (</w:t>
      </w:r>
      <w:r w:rsidRPr="24B89334">
        <w:rPr>
          <w:rFonts w:eastAsiaTheme="minorEastAsia"/>
          <w:i/>
          <w:iCs/>
          <w:color w:val="000000" w:themeColor="text1"/>
          <w:sz w:val="24"/>
          <w:szCs w:val="24"/>
        </w:rPr>
        <w:t>Nome da modalidade</w:t>
      </w:r>
      <w:r w:rsidRPr="24B89334">
        <w:rPr>
          <w:rFonts w:eastAsiaTheme="minorEastAsia"/>
          <w:color w:val="000000" w:themeColor="text1"/>
          <w:sz w:val="24"/>
          <w:szCs w:val="24"/>
        </w:rPr>
        <w:t xml:space="preserve">), no valor de </w:t>
      </w:r>
      <w:r w:rsidRPr="24B89334">
        <w:rPr>
          <w:rFonts w:eastAsiaTheme="minorEastAsia"/>
          <w:i/>
          <w:iCs/>
          <w:color w:val="000000" w:themeColor="text1"/>
          <w:sz w:val="24"/>
          <w:szCs w:val="24"/>
        </w:rPr>
        <w:t xml:space="preserve">R$000.000,000 </w:t>
      </w:r>
      <w:r w:rsidRPr="24B89334">
        <w:rPr>
          <w:rFonts w:eastAsiaTheme="minorEastAsia"/>
          <w:color w:val="000000" w:themeColor="text1"/>
          <w:sz w:val="24"/>
          <w:szCs w:val="24"/>
        </w:rPr>
        <w:t>(</w:t>
      </w:r>
      <w:r w:rsidRPr="24B89334">
        <w:rPr>
          <w:rFonts w:eastAsiaTheme="minorEastAsia"/>
          <w:i/>
          <w:iCs/>
          <w:color w:val="000000" w:themeColor="text1"/>
          <w:sz w:val="24"/>
          <w:szCs w:val="24"/>
        </w:rPr>
        <w:t>valor por extenso).</w:t>
      </w:r>
    </w:p>
    <w:p w:rsidR="4D949F12" w:rsidRDefault="4D949F12" w:rsidP="600B1840">
      <w:pPr>
        <w:widowControl w:val="0"/>
        <w:spacing w:after="0" w:line="240" w:lineRule="auto"/>
        <w:rPr>
          <w:rFonts w:eastAsiaTheme="minorEastAsia"/>
          <w:color w:val="000000" w:themeColor="text1"/>
          <w:sz w:val="24"/>
          <w:szCs w:val="24"/>
        </w:rPr>
      </w:pPr>
    </w:p>
    <w:p w:rsidR="0902E41D" w:rsidRDefault="18004AF3" w:rsidP="24B89334">
      <w:pPr>
        <w:spacing w:before="135" w:after="200" w:line="276" w:lineRule="auto"/>
        <w:rPr>
          <w:rFonts w:eastAsiaTheme="minorEastAsia"/>
          <w:color w:val="000000" w:themeColor="text1"/>
          <w:sz w:val="24"/>
          <w:szCs w:val="24"/>
        </w:rPr>
      </w:pPr>
      <w:r w:rsidRPr="24B89334">
        <w:rPr>
          <w:rFonts w:eastAsiaTheme="minorEastAsia"/>
          <w:b/>
          <w:bCs/>
          <w:color w:val="000000" w:themeColor="text1"/>
          <w:sz w:val="24"/>
          <w:szCs w:val="24"/>
        </w:rPr>
        <w:t>Empenhonº</w:t>
      </w:r>
      <w:r w:rsidRPr="24B89334">
        <w:rPr>
          <w:rFonts w:eastAsiaTheme="minorEastAsia"/>
          <w:i/>
          <w:iCs/>
          <w:color w:val="000000" w:themeColor="text1"/>
          <w:sz w:val="24"/>
          <w:szCs w:val="24"/>
        </w:rPr>
        <w:t>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 xml:space="preserve">Processo Administrativo nº </w:t>
      </w:r>
      <w:r w:rsidRPr="24B89334">
        <w:rPr>
          <w:rFonts w:eastAsiaTheme="minorEastAsia"/>
          <w:i/>
          <w:iCs/>
          <w:color w:val="000000" w:themeColor="text1"/>
          <w:sz w:val="24"/>
          <w:szCs w:val="24"/>
        </w:rPr>
        <w:t>00000/00000-00</w:t>
      </w:r>
    </w:p>
    <w:p w:rsidR="0902E41D" w:rsidRDefault="18004AF3" w:rsidP="24B89334">
      <w:pPr>
        <w:spacing w:before="133" w:after="200" w:line="360" w:lineRule="auto"/>
        <w:rPr>
          <w:rFonts w:eastAsiaTheme="minorEastAsia"/>
          <w:color w:val="000000" w:themeColor="text1"/>
          <w:sz w:val="24"/>
          <w:szCs w:val="24"/>
        </w:rPr>
      </w:pPr>
      <w:r w:rsidRPr="24B89334">
        <w:rPr>
          <w:rFonts w:eastAsiaTheme="minorEastAsia"/>
          <w:b/>
          <w:bCs/>
          <w:color w:val="000000" w:themeColor="text1"/>
          <w:sz w:val="24"/>
          <w:szCs w:val="24"/>
        </w:rPr>
        <w:t>Termo de Fomento nº</w:t>
      </w:r>
      <w:r w:rsidRPr="24B89334">
        <w:rPr>
          <w:rFonts w:eastAsiaTheme="minorEastAsia"/>
          <w:i/>
          <w:iCs/>
          <w:color w:val="000000" w:themeColor="text1"/>
          <w:sz w:val="24"/>
          <w:szCs w:val="24"/>
        </w:rPr>
        <w:t>000</w:t>
      </w:r>
      <w:r w:rsidRPr="24B89334">
        <w:rPr>
          <w:rFonts w:eastAsiaTheme="minorEastAsia"/>
          <w:b/>
          <w:bCs/>
          <w:color w:val="000000" w:themeColor="text1"/>
          <w:sz w:val="24"/>
          <w:szCs w:val="24"/>
        </w:rPr>
        <w:t>/SEME/202x</w:t>
      </w:r>
    </w:p>
    <w:p w:rsidR="4D949F12" w:rsidRDefault="4D949F12" w:rsidP="600B1840">
      <w:pPr>
        <w:widowControl w:val="0"/>
        <w:spacing w:before="3" w:after="0" w:line="240" w:lineRule="auto"/>
        <w:rPr>
          <w:rFonts w:eastAsiaTheme="minorEastAsia"/>
          <w:color w:val="000000" w:themeColor="text1"/>
          <w:sz w:val="24"/>
          <w:szCs w:val="24"/>
        </w:rPr>
      </w:pPr>
    </w:p>
    <w:p w:rsidR="4D949F12" w:rsidRDefault="4D949F12" w:rsidP="600B1840">
      <w:pPr>
        <w:widowControl w:val="0"/>
        <w:spacing w:before="3" w:after="0" w:line="240" w:lineRule="auto"/>
        <w:rPr>
          <w:rFonts w:eastAsiaTheme="minorEastAsia"/>
          <w:color w:val="000000" w:themeColor="text1"/>
          <w:sz w:val="24"/>
          <w:szCs w:val="24"/>
        </w:rPr>
      </w:pPr>
    </w:p>
    <w:p w:rsidR="0902E41D" w:rsidRDefault="52B84494" w:rsidP="600B1840">
      <w:pPr>
        <w:widowControl w:val="0"/>
        <w:tabs>
          <w:tab w:val="left" w:pos="7396"/>
          <w:tab w:val="left" w:pos="8248"/>
          <w:tab w:val="left" w:pos="9320"/>
        </w:tabs>
        <w:spacing w:after="0" w:line="240" w:lineRule="auto"/>
        <w:jc w:val="right"/>
        <w:rPr>
          <w:rFonts w:eastAsiaTheme="minorEastAsia"/>
          <w:color w:val="000000" w:themeColor="text1"/>
          <w:sz w:val="24"/>
          <w:szCs w:val="24"/>
        </w:rPr>
      </w:pPr>
      <w:r w:rsidRPr="600B1840">
        <w:rPr>
          <w:rFonts w:eastAsiaTheme="minorEastAsia"/>
          <w:color w:val="000000" w:themeColor="text1"/>
          <w:sz w:val="24"/>
          <w:szCs w:val="24"/>
        </w:rPr>
        <w:t>São Paulo– SP,//.</w:t>
      </w: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00B1840">
      <w:pPr>
        <w:widowControl w:val="0"/>
        <w:spacing w:after="0" w:line="240" w:lineRule="auto"/>
        <w:rPr>
          <w:rFonts w:eastAsiaTheme="minorEastAsia"/>
          <w:color w:val="000000" w:themeColor="text1"/>
          <w:sz w:val="24"/>
          <w:szCs w:val="24"/>
        </w:rPr>
      </w:pPr>
    </w:p>
    <w:p w:rsidR="4D949F12" w:rsidRDefault="4D949F12" w:rsidP="65AE81F3">
      <w:pPr>
        <w:widowControl w:val="0"/>
        <w:spacing w:before="1" w:after="0" w:line="240" w:lineRule="auto"/>
        <w:rPr>
          <w:rFonts w:eastAsiaTheme="minorEastAsia"/>
        </w:rPr>
      </w:pP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0902E41D" w:rsidRDefault="52B84494"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pStyle w:val="Default"/>
        <w:spacing w:line="360" w:lineRule="auto"/>
        <w:jc w:val="both"/>
        <w:rPr>
          <w:rFonts w:asciiTheme="minorHAnsi" w:hAnsiTheme="minorHAnsi" w:cstheme="minorBidi"/>
        </w:rPr>
      </w:pPr>
    </w:p>
    <w:p w:rsidR="65AE81F3" w:rsidRDefault="65AE81F3">
      <w:r>
        <w:br w:type="page"/>
      </w:r>
    </w:p>
    <w:p w:rsidR="189BEDC8" w:rsidRDefault="5CD02256" w:rsidP="600B1840">
      <w:pPr>
        <w:widowControl w:val="0"/>
        <w:spacing w:before="9" w:after="0" w:line="24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w:t>
      </w:r>
    </w:p>
    <w:p w:rsidR="4D949F12" w:rsidRDefault="4D949F12" w:rsidP="600B1840">
      <w:pPr>
        <w:widowControl w:val="0"/>
        <w:spacing w:before="9" w:after="0" w:line="24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DECLARAÇÃO DE INEXISTÊNCIA DE DUPLICIDADE OU SOBREPOSIÇÃO DE FONTES DE RECURSOS PARA A MESMA PARCELA DA DESPESA</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Declaro para os devidos fins que inexiste duplicidade ou sobreposição de fontes de recursos no custeio de uma mesma parcela da despesa quando for o caso de rateio da memória de cálculo dos custos indiretos previstos no plano de trabalho.</w:t>
      </w: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4D949F12" w:rsidRDefault="4D949F12" w:rsidP="600B1840">
      <w:pPr>
        <w:spacing w:after="200" w:line="276" w:lineRule="auto"/>
        <w:rPr>
          <w:rFonts w:eastAsiaTheme="minorEastAsia"/>
          <w:color w:val="000000" w:themeColor="text1"/>
          <w:sz w:val="24"/>
          <w:szCs w:val="24"/>
        </w:rPr>
      </w:pPr>
    </w:p>
    <w:p w:rsidR="189BEDC8" w:rsidRDefault="5CD02256" w:rsidP="600B1840">
      <w:pPr>
        <w:spacing w:after="200" w:line="276" w:lineRule="auto"/>
        <w:jc w:val="right"/>
        <w:rPr>
          <w:rFonts w:eastAsiaTheme="minorEastAsia"/>
          <w:color w:val="000000" w:themeColor="text1"/>
          <w:sz w:val="24"/>
          <w:szCs w:val="24"/>
        </w:rPr>
      </w:pPr>
      <w:r w:rsidRPr="600B1840">
        <w:rPr>
          <w:rFonts w:eastAsiaTheme="minorEastAsia"/>
          <w:color w:val="000000" w:themeColor="text1"/>
          <w:sz w:val="24"/>
          <w:szCs w:val="24"/>
        </w:rPr>
        <w:t>São Paulo, ____/______/____________.</w:t>
      </w: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4D949F12" w:rsidRDefault="4D949F12" w:rsidP="600B1840">
      <w:pPr>
        <w:spacing w:after="200" w:line="360" w:lineRule="auto"/>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 xml:space="preserve">Nome do Dirigente Responsável </w:t>
      </w:r>
    </w:p>
    <w:p w:rsidR="189BEDC8" w:rsidRDefault="5CD02256" w:rsidP="600B1840">
      <w:pPr>
        <w:widowControl w:val="0"/>
        <w:spacing w:after="0" w:line="240" w:lineRule="auto"/>
        <w:jc w:val="center"/>
        <w:rPr>
          <w:rFonts w:eastAsiaTheme="minorEastAsia"/>
          <w:color w:val="000000" w:themeColor="text1"/>
          <w:sz w:val="24"/>
          <w:szCs w:val="24"/>
        </w:rPr>
      </w:pPr>
      <w:r w:rsidRPr="600B1840">
        <w:rPr>
          <w:rFonts w:eastAsiaTheme="minorEastAsia"/>
          <w:color w:val="000000" w:themeColor="text1"/>
          <w:sz w:val="24"/>
          <w:szCs w:val="24"/>
        </w:rPr>
        <w:t>Cargo–RG</w:t>
      </w:r>
    </w:p>
    <w:p w:rsidR="4D949F12" w:rsidRDefault="4D949F12" w:rsidP="600B1840">
      <w:pPr>
        <w:widowControl w:val="0"/>
        <w:spacing w:after="0" w:line="240" w:lineRule="auto"/>
        <w:ind w:left="3207" w:right="3577"/>
        <w:jc w:val="center"/>
        <w:rPr>
          <w:rFonts w:ascii="Times New Roman" w:eastAsia="Times New Roman" w:hAnsi="Times New Roman" w:cs="Times New Roman"/>
          <w:color w:val="000000" w:themeColor="text1"/>
          <w:sz w:val="24"/>
          <w:szCs w:val="24"/>
        </w:rPr>
      </w:pPr>
    </w:p>
    <w:p w:rsidR="65AE81F3" w:rsidRDefault="65AE81F3">
      <w:r>
        <w:br w:type="page"/>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lastRenderedPageBreak/>
        <w:t>ANEXO XIII</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b/>
          <w:bCs/>
          <w:color w:val="000000" w:themeColor="text1"/>
          <w:sz w:val="24"/>
          <w:szCs w:val="24"/>
        </w:rPr>
        <w:t>RELATÓRIO DE EXECUÇÃO DO OBJETO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i/>
          <w:iCs/>
          <w:color w:val="000000" w:themeColor="text1"/>
          <w:sz w:val="24"/>
          <w:szCs w:val="24"/>
        </w:rPr>
        <w:t>A) As entidades proponentes deverão relatar com o máximo detalhamento possível, todas as informações pertinentes à execução do Objeto, a fim de fortalecer o princípio da transparência e controle da parceria, evitando assim o surgimento de glosas ou dúvidas quanto à sua execução.</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Objeto: </w:t>
      </w:r>
      <w:r w:rsidRPr="600B1840">
        <w:rPr>
          <w:rFonts w:eastAsiaTheme="minorEastAsia"/>
          <w:i/>
          <w:iCs/>
          <w:color w:val="000000" w:themeColor="text1"/>
          <w:sz w:val="24"/>
          <w:szCs w:val="24"/>
        </w:rPr>
        <w:t>(Nome do Evento)</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Entidade Proponente: </w:t>
      </w:r>
      <w:r w:rsidRPr="600B1840">
        <w:rPr>
          <w:rFonts w:eastAsiaTheme="minorEastAsia"/>
          <w:i/>
          <w:iCs/>
          <w:color w:val="000000" w:themeColor="text1"/>
          <w:sz w:val="24"/>
          <w:szCs w:val="24"/>
        </w:rPr>
        <w:t>(Nome da Entidade)</w:t>
      </w:r>
      <w:r w:rsidRPr="600B1840">
        <w:rPr>
          <w:rFonts w:eastAsiaTheme="minorEastAsia"/>
          <w:color w:val="000000" w:themeColor="text1"/>
          <w:sz w:val="24"/>
          <w:szCs w:val="24"/>
        </w:rPr>
        <w:t>.</w:t>
      </w:r>
      <w:r w:rsidR="189BEDC8">
        <w:tab/>
      </w:r>
      <w:r w:rsidR="189BEDC8">
        <w:tab/>
      </w:r>
      <w:r w:rsidRPr="600B1840">
        <w:rPr>
          <w:rFonts w:eastAsiaTheme="minorEastAsia"/>
          <w:color w:val="000000" w:themeColor="text1"/>
          <w:sz w:val="24"/>
          <w:szCs w:val="24"/>
        </w:rPr>
        <w:t xml:space="preserve">                               CNPJ: </w:t>
      </w:r>
      <w:r w:rsidRPr="600B1840">
        <w:rPr>
          <w:rFonts w:eastAsiaTheme="minorEastAsia"/>
          <w:i/>
          <w:iCs/>
          <w:color w:val="000000" w:themeColor="text1"/>
          <w:sz w:val="24"/>
          <w:szCs w:val="24"/>
        </w:rPr>
        <w:t>000.000.000-00.</w:t>
      </w:r>
    </w:p>
    <w:p w:rsidR="189BEDC8" w:rsidRDefault="5CD02256" w:rsidP="600B1840">
      <w:pPr>
        <w:spacing w:after="200" w:line="360" w:lineRule="auto"/>
        <w:jc w:val="both"/>
        <w:rPr>
          <w:rFonts w:eastAsiaTheme="minorEastAsia"/>
          <w:color w:val="000000" w:themeColor="text1"/>
          <w:sz w:val="24"/>
          <w:szCs w:val="24"/>
        </w:rPr>
      </w:pPr>
      <w:r w:rsidRPr="600B1840">
        <w:rPr>
          <w:rFonts w:eastAsiaTheme="minorEastAsia"/>
          <w:color w:val="000000" w:themeColor="text1"/>
          <w:sz w:val="24"/>
          <w:szCs w:val="24"/>
        </w:rPr>
        <w:t xml:space="preserve">Valor do Repasse: </w:t>
      </w:r>
      <w:r w:rsidRPr="600B1840">
        <w:rPr>
          <w:rFonts w:eastAsiaTheme="minorEastAsia"/>
          <w:i/>
          <w:iCs/>
          <w:color w:val="000000" w:themeColor="text1"/>
          <w:sz w:val="24"/>
          <w:szCs w:val="24"/>
        </w:rPr>
        <w:t>R$ 00.000,00.</w:t>
      </w: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tabs>
          <w:tab w:val="left" w:pos="851"/>
        </w:tabs>
        <w:spacing w:after="200" w:line="360" w:lineRule="auto"/>
        <w:jc w:val="right"/>
        <w:rPr>
          <w:rFonts w:eastAsiaTheme="minorEastAsia"/>
          <w:color w:val="000000" w:themeColor="text1"/>
          <w:sz w:val="24"/>
          <w:szCs w:val="24"/>
        </w:rPr>
      </w:pPr>
      <w:r w:rsidRPr="600B1840">
        <w:rPr>
          <w:rFonts w:eastAsiaTheme="minorEastAsia"/>
          <w:color w:val="000000" w:themeColor="text1"/>
          <w:sz w:val="24"/>
          <w:szCs w:val="24"/>
        </w:rPr>
        <w:t>São Paulo – SP, _____/_______/_________.</w:t>
      </w:r>
    </w:p>
    <w:p w:rsidR="4D949F12" w:rsidRDefault="4D949F12" w:rsidP="600B1840">
      <w:pPr>
        <w:spacing w:after="200" w:line="360" w:lineRule="auto"/>
        <w:jc w:val="center"/>
        <w:rPr>
          <w:rFonts w:eastAsiaTheme="minorEastAsia"/>
          <w:color w:val="000000" w:themeColor="text1"/>
          <w:sz w:val="24"/>
          <w:szCs w:val="24"/>
        </w:rPr>
      </w:pPr>
    </w:p>
    <w:p w:rsidR="4D949F12" w:rsidRDefault="4D949F12" w:rsidP="600B1840">
      <w:pPr>
        <w:spacing w:after="200" w:line="360" w:lineRule="auto"/>
        <w:jc w:val="center"/>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Responsável Técnico</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jc w:val="both"/>
        <w:rPr>
          <w:rFonts w:eastAsiaTheme="minorEastAsia"/>
          <w:color w:val="000000" w:themeColor="text1"/>
          <w:sz w:val="24"/>
          <w:szCs w:val="24"/>
        </w:rPr>
      </w:pPr>
    </w:p>
    <w:p w:rsidR="4D949F12" w:rsidRDefault="4D949F12" w:rsidP="600B1840">
      <w:pPr>
        <w:spacing w:after="200" w:line="360" w:lineRule="auto"/>
        <w:jc w:val="both"/>
        <w:rPr>
          <w:rFonts w:eastAsiaTheme="minorEastAsia"/>
          <w:color w:val="000000" w:themeColor="text1"/>
          <w:sz w:val="24"/>
          <w:szCs w:val="24"/>
        </w:rPr>
      </w:pP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lastRenderedPageBreak/>
        <w:t>_________________________________________</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Nome do Dirigente Responsável</w:t>
      </w:r>
    </w:p>
    <w:p w:rsidR="189BEDC8" w:rsidRDefault="5CD02256" w:rsidP="600B1840">
      <w:pPr>
        <w:spacing w:after="200" w:line="360" w:lineRule="auto"/>
        <w:jc w:val="center"/>
        <w:rPr>
          <w:rFonts w:eastAsiaTheme="minorEastAsia"/>
          <w:color w:val="000000" w:themeColor="text1"/>
          <w:sz w:val="24"/>
          <w:szCs w:val="24"/>
        </w:rPr>
      </w:pPr>
      <w:r w:rsidRPr="600B1840">
        <w:rPr>
          <w:rFonts w:eastAsiaTheme="minorEastAsia"/>
          <w:color w:val="000000" w:themeColor="text1"/>
          <w:sz w:val="24"/>
          <w:szCs w:val="24"/>
        </w:rPr>
        <w:t>Cargo – RG</w:t>
      </w:r>
    </w:p>
    <w:p w:rsidR="4D949F12" w:rsidRDefault="4D949F12" w:rsidP="600B1840">
      <w:pPr>
        <w:spacing w:after="200" w:line="360" w:lineRule="auto"/>
        <w:ind w:left="284" w:right="694"/>
        <w:jc w:val="center"/>
        <w:rPr>
          <w:rFonts w:ascii="Times New Roman" w:eastAsia="Times New Roman" w:hAnsi="Times New Roman" w:cs="Times New Roman"/>
          <w:color w:val="000000" w:themeColor="text1"/>
          <w:sz w:val="24"/>
          <w:szCs w:val="24"/>
        </w:rPr>
      </w:pPr>
    </w:p>
    <w:p w:rsidR="65AE81F3" w:rsidRDefault="65AE81F3">
      <w:r>
        <w:br w:type="page"/>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XIV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OFÍCIO DE ENCAMINHAMENTO DA PRESTAÇÃO DE CONTAS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À Secretaria Municipal de Esportes e Lazer</w:t>
      </w:r>
    </w:p>
    <w:p w:rsidR="2971BEE3" w:rsidRDefault="2971BEE3"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A/C. _______________ (nome do gestor do projeto)</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A __________________________ (nome da OSC), CNPJ______________, vem encaminhar a esta Secretaria os documentos e/ou esclarecimentos abaixo relacionados, que compõe a prestação de contas, indicando de forma detalhada, a aplicação dos recursos recebidos através do termo de parceria firmado, correlacionado ao projeto _____________________________, na importância de R$ _________ (valor por extenso). </w:t>
      </w: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Conteúdo:</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4A0"/>
      </w:tblPr>
      <w:tblGrid>
        <w:gridCol w:w="897"/>
        <w:gridCol w:w="7593"/>
      </w:tblGrid>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r w:rsidR="5C8A30C2" w:rsidTr="5C8A30C2">
        <w:trPr>
          <w:trHeight w:val="585"/>
        </w:trPr>
        <w:tc>
          <w:tcPr>
            <w:tcW w:w="8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p>
        </w:tc>
        <w:tc>
          <w:tcPr>
            <w:tcW w:w="7593"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rsidR="5C8A30C2" w:rsidRDefault="5C8A30C2"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r>
    </w:tbl>
    <w:p w:rsidR="5C8A30C2" w:rsidRDefault="5C8A30C2" w:rsidP="5C8A30C2">
      <w:pPr>
        <w:rPr>
          <w:rFonts w:ascii="Calibri" w:eastAsia="Calibri" w:hAnsi="Calibri" w:cs="Calibri"/>
          <w:color w:val="000000" w:themeColor="text1"/>
        </w:rPr>
      </w:pPr>
    </w:p>
    <w:p w:rsidR="5C8A30C2" w:rsidRDefault="5C8A30C2" w:rsidP="5C8A30C2">
      <w:pPr>
        <w:spacing w:line="360" w:lineRule="auto"/>
        <w:ind w:firstLine="1508"/>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São Paulo, ______de _______de _________. </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left="3448" w:firstLine="800"/>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lastRenderedPageBreak/>
        <w:t>ANEXO XV</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EXECUÇÃO E CUMPRIMENTO DE METAS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395"/>
        <w:gridCol w:w="1395"/>
        <w:gridCol w:w="1395"/>
        <w:gridCol w:w="1395"/>
        <w:gridCol w:w="1440"/>
        <w:gridCol w:w="1395"/>
      </w:tblGrid>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Ações implementadas</w:t>
            </w:r>
          </w:p>
        </w:tc>
      </w:tr>
      <w:tr w:rsidR="5C8A30C2" w:rsidTr="5C8A30C2">
        <w:trPr>
          <w:trHeight w:val="300"/>
        </w:trPr>
        <w:tc>
          <w:tcPr>
            <w:tcW w:w="8415" w:type="dxa"/>
            <w:gridSpan w:val="6"/>
            <w:tcBorders>
              <w:top w:val="single" w:sz="6" w:space="0" w:color="auto"/>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programadas:</w:t>
            </w:r>
            <w:r w:rsidRPr="5C8A30C2">
              <w:rPr>
                <w:rFonts w:ascii="Calibri" w:eastAsia="Calibri" w:hAnsi="Calibri" w:cs="Calibri"/>
              </w:rPr>
              <w:t xml:space="preserve"> fazer relatório sobre as atividades que estavam programadas − de acordo com o plano de trabalho. </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b/>
                <w:bCs/>
              </w:rPr>
              <w:t>Ações executadas:</w:t>
            </w:r>
            <w:r w:rsidRPr="5C8A30C2">
              <w:rPr>
                <w:rFonts w:ascii="Calibri" w:eastAsia="Calibri" w:hAnsi="Calibri" w:cs="Calibri"/>
              </w:rPr>
              <w:t xml:space="preserve"> relatar todas as ações executadas dentro do projeto objeto da parceria. Deve-se explicitar se a execução foi realizada conforme programado, evidenciando eventuais descompassos entre programado e executado.</w:t>
            </w:r>
          </w:p>
          <w:p w:rsidR="5C8A30C2" w:rsidRDefault="5C8A30C2" w:rsidP="5C8A30C2">
            <w:pPr>
              <w:widowControl w:val="0"/>
              <w:spacing w:before="120" w:line="360" w:lineRule="auto"/>
              <w:jc w:val="both"/>
              <w:rPr>
                <w:rFonts w:ascii="Calibri" w:eastAsia="Calibri" w:hAnsi="Calibri" w:cs="Calibri"/>
              </w:rPr>
            </w:pPr>
            <w:r w:rsidRPr="5C8A30C2">
              <w:rPr>
                <w:rFonts w:ascii="Calibri" w:eastAsia="Calibri" w:hAnsi="Calibri" w:cs="Calibri"/>
              </w:rPr>
              <w:t>Devem ser inseridas informações qualitativas positivas e negativas do projeto (o que deu certo / o que não deu certo.</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Benefícios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tabs>
                <w:tab w:val="left" w:pos="2055"/>
              </w:tabs>
              <w:spacing w:before="120" w:line="360" w:lineRule="auto"/>
              <w:jc w:val="both"/>
              <w:rPr>
                <w:rFonts w:ascii="Calibri" w:eastAsia="Calibri" w:hAnsi="Calibri" w:cs="Calibri"/>
              </w:rPr>
            </w:pPr>
            <w:r w:rsidRPr="5C8A30C2">
              <w:rPr>
                <w:rFonts w:ascii="Calibri" w:eastAsia="Calibri" w:hAnsi="Calibri" w:cs="Calibri"/>
              </w:rPr>
              <w:t>Descrever os impactos que foram verificados com a execução do projeto. Os objetivos previstos foram alcançados?</w:t>
            </w:r>
          </w:p>
        </w:tc>
      </w:tr>
      <w:tr w:rsidR="5C8A30C2" w:rsidTr="5C8A30C2">
        <w:trPr>
          <w:trHeight w:val="30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Alcançadas / Indicadores</w:t>
            </w: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quantitativas</w:t>
            </w: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center"/>
              <w:rPr>
                <w:rFonts w:ascii="Calibri" w:eastAsia="Calibri" w:hAnsi="Calibri" w:cs="Calibri"/>
              </w:rPr>
            </w:pPr>
            <w:r w:rsidRPr="5C8A30C2">
              <w:rPr>
                <w:rFonts w:ascii="Calibri" w:eastAsia="Calibri" w:hAnsi="Calibri" w:cs="Calibri"/>
                <w:b/>
                <w:bCs/>
              </w:rPr>
              <w:t>Metas qualitativas</w:t>
            </w:r>
          </w:p>
          <w:p w:rsidR="5C8A30C2" w:rsidRDefault="5C8A30C2" w:rsidP="5C8A30C2">
            <w:pPr>
              <w:widowControl w:val="0"/>
              <w:jc w:val="both"/>
              <w:rPr>
                <w:rFonts w:ascii="Calibri" w:eastAsia="Calibri" w:hAnsi="Calibri" w:cs="Calibri"/>
              </w:rPr>
            </w:pPr>
          </w:p>
        </w:tc>
      </w:tr>
      <w:tr w:rsidR="5C8A30C2" w:rsidTr="5C8A30C2">
        <w:trPr>
          <w:trHeight w:val="540"/>
        </w:trPr>
        <w:tc>
          <w:tcPr>
            <w:tcW w:w="1395" w:type="dxa"/>
            <w:tcBorders>
              <w:left w:val="single" w:sz="6" w:space="0" w:color="auto"/>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lastRenderedPageBreak/>
              <w:t>Metas previstas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Indicador previsto no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Fórmula de Cálculo – conforme plano de trabalho</w:t>
            </w:r>
          </w:p>
        </w:tc>
        <w:tc>
          <w:tcPr>
            <w:tcW w:w="1395"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Meios de verificação</w:t>
            </w:r>
          </w:p>
        </w:tc>
        <w:tc>
          <w:tcPr>
            <w:tcW w:w="1440" w:type="dxa"/>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Cumprimento de meta – valor atingido</w:t>
            </w:r>
          </w:p>
        </w:tc>
        <w:tc>
          <w:tcPr>
            <w:tcW w:w="1395" w:type="dxa"/>
            <w:tcBorders>
              <w:right w:val="single" w:sz="6" w:space="0" w:color="auto"/>
            </w:tcBorders>
            <w:tcMar>
              <w:left w:w="90" w:type="dxa"/>
              <w:right w:w="90" w:type="dxa"/>
            </w:tcMar>
          </w:tcPr>
          <w:p w:rsidR="5C8A30C2" w:rsidRDefault="5C8A30C2" w:rsidP="5C8A30C2">
            <w:pPr>
              <w:widowControl w:val="0"/>
              <w:jc w:val="both"/>
              <w:rPr>
                <w:rFonts w:ascii="Calibri" w:eastAsia="Calibri" w:hAnsi="Calibri" w:cs="Calibri"/>
              </w:rPr>
            </w:pPr>
            <w:r w:rsidRPr="5C8A30C2">
              <w:rPr>
                <w:rFonts w:ascii="Calibri" w:eastAsia="Calibri" w:hAnsi="Calibri" w:cs="Calibri"/>
              </w:rPr>
              <w:t>Justificativa em caso de não atingimento de metas</w:t>
            </w: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1</w:t>
            </w: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Meta 2</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1395" w:type="dxa"/>
            <w:tcBorders>
              <w:lef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r w:rsidRPr="5C8A30C2">
              <w:rPr>
                <w:rFonts w:ascii="Calibri" w:eastAsia="Calibri" w:hAnsi="Calibri" w:cs="Calibri"/>
                <w:sz w:val="24"/>
                <w:szCs w:val="24"/>
              </w:rPr>
              <w:t>...</w:t>
            </w: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440" w:type="dxa"/>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c>
          <w:tcPr>
            <w:tcW w:w="1395" w:type="dxa"/>
            <w:tcBorders>
              <w:right w:val="single" w:sz="6" w:space="0" w:color="auto"/>
            </w:tcBorders>
            <w:tcMar>
              <w:left w:w="90" w:type="dxa"/>
              <w:right w:w="90" w:type="dxa"/>
            </w:tcMar>
          </w:tcPr>
          <w:p w:rsidR="5C8A30C2" w:rsidRDefault="5C8A30C2" w:rsidP="5C8A30C2">
            <w:pPr>
              <w:widowControl w:val="0"/>
              <w:spacing w:line="360" w:lineRule="auto"/>
              <w:jc w:val="both"/>
              <w:rPr>
                <w:rFonts w:ascii="Calibri" w:eastAsia="Calibri" w:hAnsi="Calibri" w:cs="Calibri"/>
                <w:sz w:val="24"/>
                <w:szCs w:val="24"/>
              </w:rPr>
            </w:pPr>
          </w:p>
        </w:tc>
      </w:tr>
      <w:tr w:rsidR="5C8A30C2" w:rsidTr="5C8A30C2">
        <w:trPr>
          <w:trHeight w:val="540"/>
        </w:trPr>
        <w:tc>
          <w:tcPr>
            <w:tcW w:w="8415" w:type="dxa"/>
            <w:gridSpan w:val="6"/>
            <w:tcBorders>
              <w:left w:val="single" w:sz="6" w:space="0" w:color="auto"/>
              <w:right w:val="single" w:sz="6" w:space="0" w:color="auto"/>
            </w:tcBorders>
            <w:tcMar>
              <w:left w:w="90" w:type="dxa"/>
              <w:right w:w="90" w:type="dxa"/>
            </w:tcMar>
          </w:tcPr>
          <w:p w:rsidR="5C8A30C2" w:rsidRDefault="5C8A30C2" w:rsidP="5C8A30C2">
            <w:pPr>
              <w:widowControl w:val="0"/>
              <w:spacing w:line="360" w:lineRule="auto"/>
              <w:jc w:val="center"/>
              <w:rPr>
                <w:rFonts w:ascii="Calibri" w:eastAsia="Calibri" w:hAnsi="Calibri" w:cs="Calibri"/>
                <w:sz w:val="24"/>
                <w:szCs w:val="24"/>
              </w:rPr>
            </w:pPr>
            <w:r w:rsidRPr="5C8A30C2">
              <w:rPr>
                <w:rFonts w:ascii="Calibri" w:eastAsia="Calibri" w:hAnsi="Calibri" w:cs="Calibri"/>
                <w:b/>
                <w:bCs/>
                <w:sz w:val="24"/>
                <w:szCs w:val="24"/>
              </w:rPr>
              <w:t>Meios de verificação</w:t>
            </w:r>
          </w:p>
        </w:tc>
      </w:tr>
      <w:tr w:rsidR="5C8A30C2" w:rsidTr="5C8A30C2">
        <w:trPr>
          <w:trHeight w:val="540"/>
        </w:trPr>
        <w:tc>
          <w:tcPr>
            <w:tcW w:w="8415" w:type="dxa"/>
            <w:gridSpan w:val="6"/>
            <w:tcBorders>
              <w:left w:val="single" w:sz="6" w:space="0" w:color="auto"/>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Devem ser inseridos os meios de verificação de cumprimento das metas, tais como listas de frequência, relatórios fotográficos, etc.</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No caso de programas cujo escopo sejam aulas, é obrigatória a entrega de todas as listas de frequência, em conformidade com o modelo de lista entregue pela SEME quando da celebração da parceria.</w:t>
            </w:r>
          </w:p>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Pesquisa qualitativa de satisfação: deve necessariamente ser apresentada a pesquisa qualitativa, apresentando os resultados obtidos, conforme link de pesquisa disponibilizado pela SEME.</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Exemplo de tabela de metas preenchida</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1440"/>
        <w:gridCol w:w="1440"/>
        <w:gridCol w:w="1350"/>
        <w:gridCol w:w="1380"/>
        <w:gridCol w:w="1470"/>
        <w:gridCol w:w="1305"/>
      </w:tblGrid>
      <w:tr w:rsidR="5C8A30C2" w:rsidTr="5C8A30C2">
        <w:trPr>
          <w:trHeight w:val="300"/>
        </w:trPr>
        <w:tc>
          <w:tcPr>
            <w:tcW w:w="1440" w:type="dxa"/>
            <w:tcBorders>
              <w:top w:val="single" w:sz="6" w:space="0" w:color="auto"/>
              <w:lef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lastRenderedPageBreak/>
              <w:t>Metas previstas no plano de trabalho</w:t>
            </w:r>
          </w:p>
        </w:tc>
        <w:tc>
          <w:tcPr>
            <w:tcW w:w="144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Indicador previsto no plano de trabalho</w:t>
            </w:r>
          </w:p>
        </w:tc>
        <w:tc>
          <w:tcPr>
            <w:tcW w:w="135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Fórmula de Cálculo – conforme plano de trabalho</w:t>
            </w:r>
          </w:p>
        </w:tc>
        <w:tc>
          <w:tcPr>
            <w:tcW w:w="138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Meios de verificação</w:t>
            </w:r>
          </w:p>
        </w:tc>
        <w:tc>
          <w:tcPr>
            <w:tcW w:w="1470" w:type="dxa"/>
            <w:tcBorders>
              <w:top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Cumprimento de meta – valor atingido</w:t>
            </w:r>
          </w:p>
        </w:tc>
        <w:tc>
          <w:tcPr>
            <w:tcW w:w="1305" w:type="dxa"/>
            <w:tcBorders>
              <w:top w:val="single" w:sz="6" w:space="0" w:color="auto"/>
              <w:right w:val="single" w:sz="6" w:space="0" w:color="auto"/>
            </w:tcBorders>
            <w:tcMar>
              <w:left w:w="90" w:type="dxa"/>
              <w:right w:w="90" w:type="dxa"/>
            </w:tcMar>
          </w:tcPr>
          <w:p w:rsidR="5C8A30C2" w:rsidRDefault="5C8A30C2" w:rsidP="5C8A30C2">
            <w:pPr>
              <w:keepNext/>
              <w:keepLines/>
              <w:widowControl w:val="0"/>
              <w:jc w:val="both"/>
              <w:rPr>
                <w:rFonts w:ascii="Calibri" w:eastAsia="Calibri" w:hAnsi="Calibri" w:cs="Calibri"/>
                <w:sz w:val="24"/>
                <w:szCs w:val="24"/>
              </w:rPr>
            </w:pPr>
            <w:r w:rsidRPr="5C8A30C2">
              <w:rPr>
                <w:rFonts w:ascii="Calibri" w:eastAsia="Calibri" w:hAnsi="Calibri" w:cs="Calibri"/>
                <w:b/>
                <w:bCs/>
                <w:sz w:val="24"/>
                <w:szCs w:val="24"/>
              </w:rPr>
              <w:t>Justificativa em caso de não atingimento de metas</w:t>
            </w:r>
          </w:p>
        </w:tc>
      </w:tr>
      <w:tr w:rsidR="5C8A30C2" w:rsidTr="5C8A30C2">
        <w:trPr>
          <w:trHeight w:val="300"/>
        </w:trPr>
        <w:tc>
          <w:tcPr>
            <w:tcW w:w="1440" w:type="dxa"/>
            <w:tcBorders>
              <w:lef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Manter, ao longo dos 3 meses de projeto, 100 alunos ativos matriculados</w:t>
            </w:r>
          </w:p>
        </w:tc>
        <w:tc>
          <w:tcPr>
            <w:tcW w:w="144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Quantidade de alunos matriculados</w:t>
            </w:r>
          </w:p>
        </w:tc>
        <w:tc>
          <w:tcPr>
            <w:tcW w:w="135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Média mensal da quantidade de alunos ativos matriculados no último dia de cada mês</w:t>
            </w:r>
          </w:p>
        </w:tc>
        <w:tc>
          <w:tcPr>
            <w:tcW w:w="138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 de frequência mensais devidamente assinadas pelo professor e pela entidade</w:t>
            </w:r>
          </w:p>
        </w:tc>
        <w:tc>
          <w:tcPr>
            <w:tcW w:w="1470" w:type="dxa"/>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100</w:t>
            </w:r>
          </w:p>
        </w:tc>
        <w:tc>
          <w:tcPr>
            <w:tcW w:w="1305" w:type="dxa"/>
            <w:tcBorders>
              <w:right w:val="single" w:sz="6" w:space="0" w:color="auto"/>
            </w:tcBorders>
            <w:tcMar>
              <w:left w:w="90" w:type="dxa"/>
              <w:right w:w="90" w:type="dxa"/>
            </w:tcMar>
          </w:tcPr>
          <w:p w:rsidR="5C8A30C2" w:rsidRDefault="5C8A30C2" w:rsidP="5C8A30C2">
            <w:pPr>
              <w:keepNext/>
              <w:keepLines/>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Meta atingida</w:t>
            </w:r>
          </w:p>
        </w:tc>
      </w:tr>
      <w:tr w:rsidR="5C8A30C2" w:rsidTr="5C8A30C2">
        <w:trPr>
          <w:trHeight w:val="300"/>
        </w:trPr>
        <w:tc>
          <w:tcPr>
            <w:tcW w:w="144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Realizar 630 atendimentos pro mês, totalizando 1890 atendimentos ao longo do projeto</w:t>
            </w:r>
          </w:p>
        </w:tc>
        <w:tc>
          <w:tcPr>
            <w:tcW w:w="144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Número de atendimentos (número de presenças de alunos)</w:t>
            </w:r>
          </w:p>
        </w:tc>
        <w:tc>
          <w:tcPr>
            <w:tcW w:w="135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Soma da quantidade de presenças de todos os alunos matriculados durante o mês em cada mês do projeto.</w:t>
            </w:r>
          </w:p>
        </w:tc>
        <w:tc>
          <w:tcPr>
            <w:tcW w:w="138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Listas de frequência mensais devidamente assinadas pelo professor e pela entidade</w:t>
            </w:r>
          </w:p>
        </w:tc>
        <w:tc>
          <w:tcPr>
            <w:tcW w:w="1470" w:type="dxa"/>
            <w:tcBorders>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1500</w:t>
            </w:r>
          </w:p>
        </w:tc>
        <w:tc>
          <w:tcPr>
            <w:tcW w:w="1305"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A meta não foi atingida pois ...</w:t>
            </w: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center"/>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spacing w:before="120" w:line="360" w:lineRule="auto"/>
        <w:rPr>
          <w:rFonts w:ascii="Calibri" w:eastAsia="Calibri" w:hAnsi="Calibri" w:cs="Calibri"/>
          <w:color w:val="000000" w:themeColor="text1"/>
        </w:rPr>
      </w:pP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ANEXO </w:t>
      </w:r>
      <w:r w:rsidR="3862B60C" w:rsidRPr="5C8A30C2">
        <w:rPr>
          <w:rFonts w:ascii="Calibri" w:eastAsia="Calibri" w:hAnsi="Calibri" w:cs="Calibri"/>
          <w:b/>
          <w:bCs/>
          <w:color w:val="000000" w:themeColor="text1"/>
          <w:sz w:val="24"/>
          <w:szCs w:val="24"/>
        </w:rPr>
        <w:t>XVI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COMPROVAÇÃO DOS ITENS DO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O objetivo deste anexo é a comprovação da implementação dos diferentes itens previstos no plano de trabalho.</w:t>
      </w:r>
    </w:p>
    <w:p w:rsidR="2971BEE3" w:rsidRDefault="2971BEE3" w:rsidP="5C8A30C2">
      <w:pPr>
        <w:spacing w:line="360" w:lineRule="auto"/>
        <w:ind w:firstLine="7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Assim, a OSC deverá apresentar a lista de itens e as fotos da presença do item em cada local em que foi desenvolvido o projeto, por exemplo, fotos das estruturas, materiais e insumos contemplados no plano de trabalho aprovado.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5C8A30C2" w:rsidTr="5C8A30C2">
        <w:trPr>
          <w:trHeight w:val="300"/>
        </w:trPr>
        <w:tc>
          <w:tcPr>
            <w:tcW w:w="4230" w:type="dxa"/>
            <w:tcBorders>
              <w:top w:val="single" w:sz="6" w:space="0" w:color="auto"/>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Local</w:t>
            </w:r>
          </w:p>
        </w:tc>
        <w:tc>
          <w:tcPr>
            <w:tcW w:w="4230" w:type="dxa"/>
            <w:tcBorders>
              <w:top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Data</w:t>
            </w:r>
          </w:p>
        </w:tc>
        <w:tc>
          <w:tcPr>
            <w:tcW w:w="4230" w:type="dxa"/>
            <w:tcBorders>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r w:rsidR="5C8A30C2" w:rsidTr="5C8A30C2">
        <w:trPr>
          <w:trHeight w:val="300"/>
        </w:trPr>
        <w:tc>
          <w:tcPr>
            <w:tcW w:w="4230" w:type="dxa"/>
            <w:tcBorders>
              <w:left w:val="single" w:sz="6" w:space="0" w:color="auto"/>
              <w:bottom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r w:rsidRPr="5C8A30C2">
              <w:rPr>
                <w:rFonts w:ascii="Calibri" w:eastAsia="Calibri" w:hAnsi="Calibri" w:cs="Calibri"/>
                <w:sz w:val="24"/>
                <w:szCs w:val="24"/>
              </w:rPr>
              <w:t>Descrição do item</w:t>
            </w:r>
          </w:p>
        </w:tc>
        <w:tc>
          <w:tcPr>
            <w:tcW w:w="4230" w:type="dxa"/>
            <w:tcBorders>
              <w:bottom w:val="single" w:sz="6" w:space="0" w:color="auto"/>
              <w:right w:val="single" w:sz="6" w:space="0" w:color="auto"/>
            </w:tcBorders>
            <w:tcMar>
              <w:left w:w="90" w:type="dxa"/>
              <w:right w:w="90" w:type="dxa"/>
            </w:tcMar>
          </w:tcPr>
          <w:p w:rsidR="5C8A30C2" w:rsidRDefault="5C8A30C2" w:rsidP="5C8A30C2">
            <w:pPr>
              <w:widowControl w:val="0"/>
              <w:spacing w:before="120" w:line="360" w:lineRule="auto"/>
              <w:jc w:val="both"/>
              <w:rPr>
                <w:rFonts w:ascii="Calibri" w:eastAsia="Calibri" w:hAnsi="Calibri" w:cs="Calibri"/>
                <w:sz w:val="24"/>
                <w:szCs w:val="24"/>
              </w:rPr>
            </w:pPr>
          </w:p>
        </w:tc>
      </w:tr>
    </w:tbl>
    <w:p w:rsidR="2971BEE3" w:rsidRDefault="2971BEE3" w:rsidP="5C8A30C2">
      <w:pPr>
        <w:widowControl w:val="0"/>
        <w:spacing w:before="120" w:after="12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Fotos</w:t>
      </w:r>
    </w:p>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 de _______ de 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5C8A30C2" w:rsidRDefault="5C8A30C2">
      <w:r>
        <w:br w:type="page"/>
      </w:r>
    </w:p>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t xml:space="preserve">ANEXO </w:t>
      </w:r>
      <w:r w:rsidR="73788A43" w:rsidRPr="5C8A30C2">
        <w:rPr>
          <w:rFonts w:ascii="Calibri" w:eastAsia="Calibri" w:hAnsi="Calibri" w:cs="Calibri"/>
          <w:b/>
          <w:bCs/>
          <w:color w:val="000000" w:themeColor="text1"/>
          <w:sz w:val="24"/>
          <w:szCs w:val="24"/>
        </w:rPr>
        <w:t>XVII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widowControl w:val="0"/>
        <w:spacing w:before="120"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140"/>
        <w:gridCol w:w="1305"/>
      </w:tblGrid>
      <w:tr w:rsidR="5C8A30C2" w:rsidTr="5C8A30C2">
        <w:trPr>
          <w:trHeight w:val="540"/>
        </w:trPr>
        <w:tc>
          <w:tcPr>
            <w:tcW w:w="8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DOS REPASSES PÚBLICOS RECEBIDOS</w:t>
            </w:r>
          </w:p>
        </w:tc>
      </w:tr>
      <w:tr w:rsidR="5C8A30C2" w:rsidTr="5C8A30C2">
        <w:trPr>
          <w:trHeight w:val="40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w:t>
            </w:r>
          </w:p>
        </w:tc>
        <w:tc>
          <w:tcPr>
            <w:tcW w:w="1305" w:type="dxa"/>
            <w:tcBorders>
              <w:top w:val="nil"/>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VALORES R$</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 DO PERÍODO E/OU EXERCÍCIO ANTERIOR (a)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REPASSADOS NO PERÍODO E/OU EXERCÍCIO (DATA) b = b1 + b2 + b3 +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1 - (DATA) (b1)</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2 - (DATA) (b2)</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3 - (DATA) (b3)</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Repasse 4 - (DATA) (b4)</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 NO PERÍODO E/OU EXERCÍCIO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 = a + b + c)</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15"/>
        </w:trPr>
        <w:tc>
          <w:tcPr>
            <w:tcW w:w="7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RECURSOS PRÓPRIOS APLICADOS PELO BENEFICIÁRIO (Contrapartida)</w:t>
            </w:r>
          </w:p>
        </w:tc>
        <w:tc>
          <w:tcPr>
            <w:tcW w:w="13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rsidR="5C8A30C2" w:rsidRDefault="5C8A30C2" w:rsidP="5C8A30C2">
            <w:pPr>
              <w:spacing w:after="0" w:line="360" w:lineRule="auto"/>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spacing w:line="360" w:lineRule="auto"/>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26375724" w:rsidRPr="5C8A30C2">
        <w:rPr>
          <w:rFonts w:ascii="Calibri" w:eastAsia="Calibri" w:hAnsi="Calibri" w:cs="Calibri"/>
          <w:b/>
          <w:bCs/>
          <w:color w:val="000000" w:themeColor="text1"/>
          <w:sz w:val="24"/>
          <w:szCs w:val="24"/>
        </w:rPr>
        <w:t>X</w:t>
      </w:r>
      <w:r w:rsidRPr="5C8A30C2">
        <w:rPr>
          <w:rFonts w:ascii="Calibri" w:eastAsia="Calibri" w:hAnsi="Calibri" w:cs="Calibri"/>
          <w:b/>
          <w:bCs/>
          <w:color w:val="000000" w:themeColor="text1"/>
          <w:sz w:val="24"/>
          <w:szCs w:val="24"/>
        </w:rPr>
        <w:t>V</w:t>
      </w:r>
      <w:r w:rsidR="734937D2" w:rsidRPr="5C8A30C2">
        <w:rPr>
          <w:rFonts w:ascii="Calibri" w:eastAsia="Calibri" w:hAnsi="Calibri" w:cs="Calibri"/>
          <w:b/>
          <w:bCs/>
          <w:color w:val="000000" w:themeColor="text1"/>
          <w:sz w:val="24"/>
          <w:szCs w:val="24"/>
        </w:rPr>
        <w:t>III</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ÓRGÃO PÚBLICO:</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ORGANIZAÇÃO DA SOCIEDADE CIVIL: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CNPJ:</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RESPONSÁVEL(IS) PELA OSC: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 xml:space="preserve">OBJETO DA PARCERIA: </w:t>
      </w:r>
    </w:p>
    <w:p w:rsidR="2971BEE3" w:rsidRDefault="2971BEE3" w:rsidP="5C8A30C2">
      <w:pPr>
        <w:spacing w:after="0" w:line="240" w:lineRule="auto"/>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NÚMERO DO TERMO:</w:t>
      </w:r>
    </w:p>
    <w:p w:rsidR="5C8A30C2" w:rsidRDefault="5C8A30C2" w:rsidP="5C8A30C2">
      <w:pPr>
        <w:spacing w:line="360" w:lineRule="auto"/>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000"/>
      </w:tblPr>
      <w:tblGrid>
        <w:gridCol w:w="6806"/>
        <w:gridCol w:w="1684"/>
      </w:tblGrid>
      <w:tr w:rsidR="5C8A30C2" w:rsidTr="5C8A30C2">
        <w:trPr>
          <w:trHeight w:val="765"/>
        </w:trPr>
        <w:tc>
          <w:tcPr>
            <w:tcW w:w="8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DEMONSTRATIVO DO SALDO FINANCEIRO DO EXERCÍCIO</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RECURSOS DISPONÍVEL NO EXERCÍCIO (TOTAL RECEBIDO VIA REPASSES)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RECEITA COM APLICAÇÕES FINANCEIRAS DOS REPASSES PÚBLICOS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GLOSAS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 xml:space="preserve">TOTAL DE RECURSO PÚBLICO NÃO GASTO (VALORES QUE FORAM REPASSADOS, PORÉM QUE NÃO FORAM GASTOS PELA OSC, E ASSIM PERMANECERAM NA CONTA CORRENTE) </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DESPESAS PAGAS NO EXERCÍCIO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6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TOTAL DE EVENTUAIS DEVOLUÇÕES</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r w:rsidR="5C8A30C2" w:rsidTr="5C8A30C2">
        <w:trPr>
          <w:trHeight w:val="300"/>
        </w:trPr>
        <w:tc>
          <w:tcPr>
            <w:tcW w:w="68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pStyle w:val="TableParagraph"/>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SALDO</w:t>
            </w:r>
          </w:p>
        </w:tc>
        <w:tc>
          <w:tcPr>
            <w:tcW w:w="16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rsidR="5C8A30C2" w:rsidRDefault="5C8A30C2" w:rsidP="5C8A30C2">
            <w:pPr>
              <w:spacing w:line="360" w:lineRule="auto"/>
              <w:ind w:left="142"/>
              <w:jc w:val="both"/>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R$ 00,00</w:t>
            </w:r>
          </w:p>
        </w:tc>
      </w:tr>
    </w:tbl>
    <w:p w:rsidR="5C8A30C2" w:rsidRDefault="5C8A30C2" w:rsidP="5C8A30C2">
      <w:pPr>
        <w:widowControl w:val="0"/>
        <w:spacing w:before="120" w:after="0" w:line="360" w:lineRule="auto"/>
        <w:ind w:firstLine="709"/>
        <w:jc w:val="right"/>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181A5A2F" w:rsidRPr="5C8A30C2">
        <w:rPr>
          <w:rFonts w:ascii="Calibri" w:eastAsia="Calibri" w:hAnsi="Calibri" w:cs="Calibri"/>
          <w:b/>
          <w:bCs/>
          <w:color w:val="000000" w:themeColor="text1"/>
          <w:sz w:val="24"/>
          <w:szCs w:val="24"/>
        </w:rPr>
        <w:t>XIX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RELATÓRIO DE RECEITA E DESPESA</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771"/>
        <w:gridCol w:w="585"/>
        <w:gridCol w:w="571"/>
        <w:gridCol w:w="257"/>
        <w:gridCol w:w="1384"/>
        <w:gridCol w:w="742"/>
        <w:gridCol w:w="499"/>
        <w:gridCol w:w="942"/>
        <w:gridCol w:w="942"/>
        <w:gridCol w:w="556"/>
        <w:gridCol w:w="342"/>
        <w:gridCol w:w="899"/>
      </w:tblGrid>
      <w:tr w:rsidR="5C8A30C2" w:rsidTr="5C8A30C2">
        <w:trPr>
          <w:trHeight w:val="300"/>
        </w:trPr>
        <w:tc>
          <w:tcPr>
            <w:tcW w:w="7591" w:type="dxa"/>
            <w:gridSpan w:val="11"/>
            <w:vMerge w:val="restart"/>
            <w:tcBorders>
              <w:top w:val="single" w:sz="6" w:space="0" w:color="auto"/>
              <w:left w:val="single" w:sz="6" w:space="0" w:color="000000" w:themeColor="text1"/>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RELATÓRIO DE RECEITA E DESPESA</w:t>
            </w:r>
          </w:p>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Parcial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300"/>
        </w:trPr>
        <w:tc>
          <w:tcPr>
            <w:tcW w:w="7591" w:type="dxa"/>
            <w:gridSpan w:val="11"/>
            <w:vMerge/>
            <w:tcBorders>
              <w:left w:val="single" w:sz="0" w:space="0" w:color="000000" w:themeColor="text1"/>
              <w:right w:val="single" w:sz="0" w:space="0" w:color="000000" w:themeColor="text1"/>
            </w:tcBorders>
            <w:vAlign w:val="center"/>
          </w:tcPr>
          <w:p w:rsidR="0023638A" w:rsidRDefault="0023638A"/>
        </w:tc>
        <w:tc>
          <w:tcPr>
            <w:tcW w:w="899" w:type="dxa"/>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Final </w:t>
            </w:r>
            <w:proofErr w:type="gramStart"/>
            <w:r w:rsidRPr="5C8A30C2">
              <w:rPr>
                <w:rFonts w:ascii="Times New Roman" w:eastAsia="Times New Roman" w:hAnsi="Times New Roman" w:cs="Times New Roman"/>
                <w:b/>
                <w:bCs/>
                <w:color w:val="000000" w:themeColor="text1"/>
                <w:sz w:val="20"/>
                <w:szCs w:val="20"/>
              </w:rPr>
              <w:t xml:space="preserve">( </w:t>
            </w:r>
            <w:proofErr w:type="gramEnd"/>
            <w:r w:rsidRPr="5C8A30C2">
              <w:rPr>
                <w:rFonts w:ascii="Times New Roman" w:eastAsia="Times New Roman" w:hAnsi="Times New Roman" w:cs="Times New Roman"/>
                <w:b/>
                <w:bCs/>
                <w:color w:val="000000" w:themeColor="text1"/>
                <w:sz w:val="20"/>
                <w:szCs w:val="20"/>
              </w:rPr>
              <w:t>)</w:t>
            </w:r>
          </w:p>
        </w:tc>
      </w:tr>
      <w:tr w:rsidR="5C8A30C2" w:rsidTr="5C8A30C2">
        <w:trPr>
          <w:trHeight w:val="585"/>
        </w:trPr>
        <w:tc>
          <w:tcPr>
            <w:tcW w:w="6693" w:type="dxa"/>
            <w:gridSpan w:val="9"/>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NOME DO PROJETO:   </w:t>
            </w:r>
          </w:p>
        </w:tc>
        <w:tc>
          <w:tcPr>
            <w:tcW w:w="898"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DO EMPENHO</w:t>
            </w:r>
          </w:p>
        </w:tc>
        <w:tc>
          <w:tcPr>
            <w:tcW w:w="899" w:type="dxa"/>
            <w:tcBorders>
              <w:top w:val="single" w:sz="6" w:space="0" w:color="auto"/>
              <w:left w:val="nil"/>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r>
      <w:tr w:rsidR="5C8A30C2" w:rsidTr="5C8A30C2">
        <w:trPr>
          <w:trHeight w:val="345"/>
        </w:trPr>
        <w:tc>
          <w:tcPr>
            <w:tcW w:w="6693" w:type="dxa"/>
            <w:gridSpan w:val="9"/>
            <w:tcBorders>
              <w:top w:val="nil"/>
              <w:left w:val="single" w:sz="6" w:space="0" w:color="000000" w:themeColor="text1"/>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 xml:space="preserve">PROPONENTE:                 </w:t>
            </w:r>
          </w:p>
        </w:tc>
        <w:tc>
          <w:tcPr>
            <w:tcW w:w="898" w:type="dxa"/>
            <w:gridSpan w:val="2"/>
            <w:tcBorders>
              <w:top w:val="nil"/>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99" w:type="dxa"/>
            <w:tcBorders>
              <w:top w:val="nil"/>
              <w:left w:val="nil"/>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345"/>
        </w:trPr>
        <w:tc>
          <w:tcPr>
            <w:tcW w:w="1927" w:type="dxa"/>
            <w:gridSpan w:val="3"/>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RCEITA</w:t>
            </w:r>
          </w:p>
        </w:tc>
        <w:tc>
          <w:tcPr>
            <w:tcW w:w="6563" w:type="dxa"/>
            <w:gridSpan w:val="9"/>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875"/>
        </w:trPr>
        <w:tc>
          <w:tcPr>
            <w:tcW w:w="771"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ORIGEM DA RECEITA</w:t>
            </w:r>
          </w:p>
        </w:tc>
        <w:tc>
          <w:tcPr>
            <w:tcW w:w="58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57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257"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384"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DESCRIÇÃO DO ITEM                                                                    (ESPELHO DO PLANO DE TRABALHO)</w:t>
            </w:r>
          </w:p>
        </w:tc>
        <w:tc>
          <w:tcPr>
            <w:tcW w:w="742"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APROVADO NO PLANO DE TRABALHO</w:t>
            </w:r>
          </w:p>
        </w:tc>
        <w:tc>
          <w:tcPr>
            <w:tcW w:w="499" w:type="dxa"/>
            <w:tcBorders>
              <w:top w:val="nil"/>
              <w:left w:val="single" w:sz="6" w:space="0" w:color="auto"/>
              <w:bottom w:val="single" w:sz="6" w:space="0" w:color="auto"/>
              <w:right w:val="nil"/>
            </w:tcBorders>
            <w:shd w:val="clear" w:color="auto" w:fill="FFFFFF" w:themeFill="background1"/>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CREDOR</w:t>
            </w:r>
          </w:p>
        </w:tc>
        <w:tc>
          <w:tcPr>
            <w:tcW w:w="9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CNPJ</w:t>
            </w:r>
          </w:p>
        </w:tc>
        <w:tc>
          <w:tcPr>
            <w:tcW w:w="55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342"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899"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 PAGO</w:t>
            </w: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w:t>
            </w:r>
            <w:r w:rsidRPr="5C8A30C2">
              <w:rPr>
                <w:rFonts w:ascii="Times New Roman" w:eastAsia="Times New Roman" w:hAnsi="Times New Roman" w:cs="Times New Roman"/>
                <w:b/>
                <w:bCs/>
                <w:color w:val="000000" w:themeColor="text1"/>
                <w:sz w:val="20"/>
                <w:szCs w:val="20"/>
              </w:rPr>
              <w:lastRenderedPageBreak/>
              <w:t>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15</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16</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17</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18</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19</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20</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21</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22</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23</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77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8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7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257"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24</w:t>
            </w:r>
          </w:p>
        </w:tc>
        <w:tc>
          <w:tcPr>
            <w:tcW w:w="1384"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99"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9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55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342"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899"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1356"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57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1641" w:type="dxa"/>
            <w:gridSpan w:val="2"/>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TOTAL....................</w:t>
            </w:r>
          </w:p>
        </w:tc>
        <w:tc>
          <w:tcPr>
            <w:tcW w:w="742"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3281" w:type="dxa"/>
            <w:gridSpan w:val="5"/>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899"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270"/>
        </w:trPr>
        <w:tc>
          <w:tcPr>
            <w:tcW w:w="8490" w:type="dxa"/>
            <w:gridSpan w:val="12"/>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360"/>
        </w:trPr>
        <w:tc>
          <w:tcPr>
            <w:tcW w:w="7591" w:type="dxa"/>
            <w:gridSpan w:val="11"/>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SALDO................</w:t>
            </w:r>
          </w:p>
        </w:tc>
        <w:tc>
          <w:tcPr>
            <w:tcW w:w="899"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r>
      <w:tr w:rsidR="5C8A30C2" w:rsidTr="5C8A30C2">
        <w:trPr>
          <w:trHeight w:val="810"/>
        </w:trPr>
        <w:tc>
          <w:tcPr>
            <w:tcW w:w="771"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4038"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899"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405"/>
        </w:trPr>
        <w:tc>
          <w:tcPr>
            <w:tcW w:w="771"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23638A" w:rsidRDefault="0023638A"/>
        </w:tc>
        <w:tc>
          <w:tcPr>
            <w:tcW w:w="4038"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2782" w:type="dxa"/>
            <w:gridSpan w:val="4"/>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899"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spacing w:line="360" w:lineRule="auto"/>
        <w:rPr>
          <w:rFonts w:ascii="Calibri" w:eastAsia="Calibri" w:hAnsi="Calibri" w:cs="Calibri"/>
          <w:color w:val="000000" w:themeColor="text1"/>
          <w:sz w:val="24"/>
          <w:szCs w:val="24"/>
        </w:rPr>
      </w:pP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lastRenderedPageBreak/>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sidP="5C8A30C2">
      <w:pPr>
        <w:rPr>
          <w:rFonts w:ascii="Calibri" w:eastAsia="Calibri" w:hAnsi="Calibri" w:cs="Calibri"/>
          <w:color w:val="000000" w:themeColor="text1"/>
        </w:rPr>
      </w:pPr>
    </w:p>
    <w:p w:rsidR="5C8A30C2" w:rsidRDefault="5C8A30C2" w:rsidP="5C8A30C2">
      <w:pPr>
        <w:rPr>
          <w:rFonts w:ascii="Calibri" w:eastAsia="Calibri" w:hAnsi="Calibri" w:cs="Calibri"/>
          <w:color w:val="000000" w:themeColor="text1"/>
        </w:rPr>
      </w:pPr>
    </w:p>
    <w:p w:rsidR="5C8A30C2" w:rsidRDefault="5C8A30C2">
      <w:r>
        <w:br w:type="page"/>
      </w:r>
    </w:p>
    <w:p w:rsidR="2971BEE3" w:rsidRDefault="2971BEE3" w:rsidP="5C8A30C2">
      <w:pPr>
        <w:spacing w:line="360" w:lineRule="auto"/>
        <w:jc w:val="center"/>
        <w:rPr>
          <w:rFonts w:ascii="Calibri" w:eastAsia="Calibri" w:hAnsi="Calibri" w:cs="Calibri"/>
          <w:b/>
          <w:bCs/>
          <w:color w:val="000000" w:themeColor="text1"/>
          <w:sz w:val="24"/>
          <w:szCs w:val="24"/>
        </w:rPr>
      </w:pPr>
      <w:r w:rsidRPr="5C8A30C2">
        <w:rPr>
          <w:rFonts w:ascii="Calibri" w:eastAsia="Calibri" w:hAnsi="Calibri" w:cs="Calibri"/>
          <w:b/>
          <w:bCs/>
          <w:color w:val="000000" w:themeColor="text1"/>
          <w:sz w:val="24"/>
          <w:szCs w:val="24"/>
        </w:rPr>
        <w:lastRenderedPageBreak/>
        <w:t xml:space="preserve">ANEXO </w:t>
      </w:r>
      <w:r w:rsidR="0A921947" w:rsidRPr="5C8A30C2">
        <w:rPr>
          <w:rFonts w:ascii="Calibri" w:eastAsia="Calibri" w:hAnsi="Calibri" w:cs="Calibri"/>
          <w:b/>
          <w:bCs/>
          <w:color w:val="000000" w:themeColor="text1"/>
          <w:sz w:val="24"/>
          <w:szCs w:val="24"/>
        </w:rPr>
        <w:t>XX</w:t>
      </w:r>
    </w:p>
    <w:p w:rsidR="2971BEE3" w:rsidRDefault="2971BEE3" w:rsidP="5C8A30C2">
      <w:pPr>
        <w:spacing w:line="360" w:lineRule="auto"/>
        <w:jc w:val="center"/>
        <w:rPr>
          <w:rFonts w:ascii="Calibri" w:eastAsia="Calibri" w:hAnsi="Calibri" w:cs="Calibri"/>
          <w:color w:val="000000" w:themeColor="text1"/>
          <w:sz w:val="24"/>
          <w:szCs w:val="24"/>
        </w:rPr>
      </w:pPr>
      <w:r w:rsidRPr="5C8A30C2">
        <w:rPr>
          <w:rFonts w:ascii="Calibri" w:eastAsia="Calibri" w:hAnsi="Calibri" w:cs="Calibri"/>
          <w:b/>
          <w:bCs/>
          <w:color w:val="000000" w:themeColor="text1"/>
          <w:sz w:val="24"/>
          <w:szCs w:val="24"/>
        </w:rPr>
        <w:t>CONCILIAÇÃO BANCÁRIA</w:t>
      </w:r>
    </w:p>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ÓRGÃO PÚBLICO:</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ORGANIZAÇÃO DA SOCIEDADE CIVIL: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CNPJ:</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RESPONSÁVEL(IS) PELA OSC: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 xml:space="preserve">OBJETO DA PARCERIA: </w:t>
      </w:r>
    </w:p>
    <w:p w:rsidR="2971BEE3" w:rsidRDefault="2971BEE3" w:rsidP="5C8A30C2">
      <w:pPr>
        <w:spacing w:after="0" w:line="360" w:lineRule="auto"/>
        <w:jc w:val="both"/>
        <w:rPr>
          <w:rFonts w:ascii="Calibri" w:eastAsia="Calibri" w:hAnsi="Calibri" w:cs="Calibri"/>
          <w:color w:val="000000" w:themeColor="text1"/>
        </w:rPr>
      </w:pPr>
      <w:r w:rsidRPr="5C8A30C2">
        <w:rPr>
          <w:rFonts w:ascii="Calibri" w:eastAsia="Calibri" w:hAnsi="Calibri" w:cs="Calibri"/>
          <w:color w:val="000000" w:themeColor="text1"/>
        </w:rPr>
        <w:t>NÚMERO DO TERMO:</w:t>
      </w:r>
    </w:p>
    <w:tbl>
      <w:tblPr>
        <w:tblW w:w="0" w:type="auto"/>
        <w:tblBorders>
          <w:top w:val="single" w:sz="6" w:space="0" w:color="auto"/>
          <w:left w:val="single" w:sz="6" w:space="0" w:color="auto"/>
          <w:bottom w:val="single" w:sz="6" w:space="0" w:color="auto"/>
          <w:right w:val="single" w:sz="6" w:space="0" w:color="auto"/>
        </w:tblBorders>
        <w:tblLayout w:type="fixed"/>
        <w:tblLook w:val="06A0"/>
      </w:tblPr>
      <w:tblGrid>
        <w:gridCol w:w="926"/>
        <w:gridCol w:w="1368"/>
        <w:gridCol w:w="641"/>
        <w:gridCol w:w="741"/>
        <w:gridCol w:w="855"/>
        <w:gridCol w:w="855"/>
        <w:gridCol w:w="726"/>
        <w:gridCol w:w="783"/>
        <w:gridCol w:w="484"/>
        <w:gridCol w:w="1111"/>
      </w:tblGrid>
      <w:tr w:rsidR="5C8A30C2" w:rsidTr="5C8A30C2">
        <w:trPr>
          <w:trHeight w:val="525"/>
        </w:trPr>
        <w:tc>
          <w:tcPr>
            <w:tcW w:w="5386" w:type="dxa"/>
            <w:gridSpan w:val="6"/>
            <w:vMerge w:val="restart"/>
            <w:tcBorders>
              <w:top w:val="single" w:sz="6" w:space="0" w:color="auto"/>
              <w:left w:val="double" w:sz="6" w:space="0" w:color="000000" w:themeColor="text1"/>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CONCILIAÇÃO BANCÁRIA</w:t>
            </w:r>
          </w:p>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PARCIAL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vMerge/>
            <w:tcBorders>
              <w:left w:val="double" w:sz="0" w:space="0" w:color="000000" w:themeColor="text1"/>
              <w:right w:val="single" w:sz="0" w:space="0" w:color="000000" w:themeColor="text1"/>
            </w:tcBorders>
            <w:vAlign w:val="center"/>
          </w:tcPr>
          <w:p w:rsidR="0023638A" w:rsidRDefault="0023638A"/>
        </w:tc>
        <w:tc>
          <w:tcPr>
            <w:tcW w:w="3104" w:type="dxa"/>
            <w:gridSpan w:val="4"/>
            <w:tcBorders>
              <w:top w:val="single" w:sz="6" w:space="0" w:color="auto"/>
              <w:left w:val="single" w:sz="6" w:space="0" w:color="000000" w:themeColor="text1"/>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TOTAL </w:t>
            </w:r>
            <w:proofErr w:type="gramStart"/>
            <w:r w:rsidRPr="5C8A30C2">
              <w:rPr>
                <w:rFonts w:ascii="Times New Roman" w:eastAsia="Times New Roman" w:hAnsi="Times New Roman" w:cs="Times New Roman"/>
                <w:b/>
                <w:bCs/>
                <w:color w:val="000000" w:themeColor="text1"/>
                <w:sz w:val="18"/>
                <w:szCs w:val="18"/>
              </w:rPr>
              <w:t xml:space="preserve">( </w:t>
            </w:r>
            <w:proofErr w:type="gramEnd"/>
            <w:r w:rsidRPr="5C8A30C2">
              <w:rPr>
                <w:rFonts w:ascii="Times New Roman" w:eastAsia="Times New Roman" w:hAnsi="Times New Roman" w:cs="Times New Roman"/>
                <w:b/>
                <w:bCs/>
                <w:color w:val="000000" w:themeColor="text1"/>
                <w:sz w:val="18"/>
                <w:szCs w:val="18"/>
              </w:rPr>
              <w:t>)</w:t>
            </w:r>
          </w:p>
        </w:tc>
      </w:tr>
      <w:tr w:rsidR="5C8A30C2" w:rsidTr="5C8A30C2">
        <w:trPr>
          <w:trHeight w:val="525"/>
        </w:trPr>
        <w:tc>
          <w:tcPr>
            <w:tcW w:w="5386" w:type="dxa"/>
            <w:gridSpan w:val="6"/>
            <w:tcBorders>
              <w:top w:val="single" w:sz="6" w:space="0" w:color="auto"/>
              <w:left w:val="double" w:sz="6" w:space="0" w:color="000000" w:themeColor="text1"/>
              <w:bottom w:val="nil"/>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PROPONENTE:   </w:t>
            </w:r>
          </w:p>
        </w:tc>
        <w:tc>
          <w:tcPr>
            <w:tcW w:w="3104" w:type="dxa"/>
            <w:gridSpan w:val="4"/>
            <w:tcBorders>
              <w:top w:val="single" w:sz="6" w:space="0" w:color="auto"/>
              <w:left w:val="nil"/>
              <w:bottom w:val="nil"/>
              <w:right w:val="doub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NOME DO PROJETO:</w:t>
            </w:r>
          </w:p>
        </w:tc>
      </w:tr>
      <w:tr w:rsidR="5C8A30C2" w:rsidTr="5C8A30C2">
        <w:trPr>
          <w:trHeight w:val="525"/>
        </w:trPr>
        <w:tc>
          <w:tcPr>
            <w:tcW w:w="2294" w:type="dxa"/>
            <w:gridSpan w:val="2"/>
            <w:tcBorders>
              <w:top w:val="single" w:sz="6" w:space="0" w:color="auto"/>
              <w:left w:val="single" w:sz="6" w:space="0" w:color="000000" w:themeColor="text1"/>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RECEBIDO:</w:t>
            </w:r>
          </w:p>
        </w:tc>
        <w:tc>
          <w:tcPr>
            <w:tcW w:w="1382"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DE RENDIMENTOS DE APLICAÇÃO FINACEIRA:</w:t>
            </w:r>
          </w:p>
        </w:tc>
        <w:tc>
          <w:tcPr>
            <w:tcW w:w="1710" w:type="dxa"/>
            <w:gridSpan w:val="2"/>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VALOR GLOSAS APLICADAS:</w:t>
            </w:r>
          </w:p>
        </w:tc>
        <w:tc>
          <w:tcPr>
            <w:tcW w:w="726" w:type="dxa"/>
            <w:tcBorders>
              <w:top w:val="single" w:sz="6" w:space="0" w:color="auto"/>
              <w:left w:val="nil"/>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PROCESSO:</w:t>
            </w:r>
          </w:p>
        </w:tc>
        <w:tc>
          <w:tcPr>
            <w:tcW w:w="783" w:type="dxa"/>
            <w:tcBorders>
              <w:top w:val="single" w:sz="6" w:space="0" w:color="auto"/>
              <w:left w:val="single" w:sz="6" w:space="0" w:color="auto"/>
              <w:bottom w:val="nil"/>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DO EMPENHO:</w:t>
            </w:r>
          </w:p>
        </w:tc>
        <w:tc>
          <w:tcPr>
            <w:tcW w:w="1595" w:type="dxa"/>
            <w:gridSpan w:val="2"/>
            <w:tcBorders>
              <w:top w:val="single" w:sz="6" w:space="0" w:color="auto"/>
              <w:left w:val="single" w:sz="6" w:space="0" w:color="auto"/>
              <w:bottom w:val="nil"/>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PERIODO DE EXECUÇÃO:</w:t>
            </w:r>
          </w:p>
        </w:tc>
      </w:tr>
      <w:tr w:rsidR="5C8A30C2" w:rsidTr="5C8A30C2">
        <w:trPr>
          <w:trHeight w:val="405"/>
        </w:trPr>
        <w:tc>
          <w:tcPr>
            <w:tcW w:w="2294" w:type="dxa"/>
            <w:gridSpan w:val="2"/>
            <w:tcBorders>
              <w:top w:val="nil"/>
              <w:left w:val="single" w:sz="6" w:space="0" w:color="auto"/>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382"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1710" w:type="dxa"/>
            <w:gridSpan w:val="2"/>
            <w:tcBorders>
              <w:top w:val="nil"/>
              <w:left w:val="nil"/>
              <w:bottom w:val="single" w:sz="6" w:space="0" w:color="auto"/>
              <w:right w:val="single" w:sz="6" w:space="0" w:color="000000" w:themeColor="text1"/>
            </w:tcBorders>
          </w:tcPr>
          <w:p w:rsidR="5C8A30C2" w:rsidRDefault="5C8A30C2" w:rsidP="5C8A30C2">
            <w:pPr>
              <w:rPr>
                <w:rFonts w:ascii="Times New Roman" w:eastAsia="Times New Roman" w:hAnsi="Times New Roman" w:cs="Times New Roman"/>
                <w:color w:val="000000" w:themeColor="text1"/>
                <w:sz w:val="18"/>
                <w:szCs w:val="18"/>
              </w:rPr>
            </w:pPr>
          </w:p>
        </w:tc>
        <w:tc>
          <w:tcPr>
            <w:tcW w:w="726" w:type="dxa"/>
            <w:tcBorders>
              <w:top w:val="nil"/>
              <w:left w:val="nil"/>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783" w:type="dxa"/>
            <w:tcBorders>
              <w:top w:val="nil"/>
              <w:left w:val="single" w:sz="6" w:space="0" w:color="auto"/>
              <w:bottom w:val="single" w:sz="6" w:space="0" w:color="auto"/>
              <w:right w:val="single" w:sz="6" w:space="0" w:color="auto"/>
            </w:tcBorders>
          </w:tcPr>
          <w:p w:rsidR="5C8A30C2" w:rsidRDefault="5C8A30C2" w:rsidP="5C8A30C2">
            <w:pPr>
              <w:rPr>
                <w:rFonts w:ascii="Times New Roman" w:eastAsia="Times New Roman" w:hAnsi="Times New Roman" w:cs="Times New Roman"/>
                <w:color w:val="000000" w:themeColor="text1"/>
                <w:sz w:val="18"/>
                <w:szCs w:val="18"/>
              </w:rPr>
            </w:pPr>
          </w:p>
        </w:tc>
        <w:tc>
          <w:tcPr>
            <w:tcW w:w="1595" w:type="dxa"/>
            <w:gridSpan w:val="2"/>
            <w:tcBorders>
              <w:top w:val="nil"/>
              <w:left w:val="single" w:sz="6" w:space="0" w:color="auto"/>
              <w:bottom w:val="single" w:sz="6" w:space="0" w:color="auto"/>
              <w:right w:val="single" w:sz="6" w:space="0" w:color="000000" w:themeColor="text1"/>
            </w:tcBorders>
          </w:tcPr>
          <w:p w:rsidR="5C8A30C2" w:rsidRDefault="5C8A30C2" w:rsidP="5C8A30C2">
            <w:pPr>
              <w:jc w:val="center"/>
              <w:rPr>
                <w:rFonts w:ascii="Times New Roman" w:eastAsia="Times New Roman" w:hAnsi="Times New Roman" w:cs="Times New Roman"/>
                <w:color w:val="000000" w:themeColor="text1"/>
                <w:sz w:val="18"/>
                <w:szCs w:val="18"/>
              </w:rPr>
            </w:pPr>
          </w:p>
        </w:tc>
      </w:tr>
      <w:tr w:rsidR="5C8A30C2" w:rsidTr="5C8A30C2">
        <w:trPr>
          <w:trHeight w:val="270"/>
        </w:trPr>
        <w:tc>
          <w:tcPr>
            <w:tcW w:w="3676" w:type="dxa"/>
            <w:gridSpan w:val="4"/>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RECEITA</w:t>
            </w:r>
          </w:p>
        </w:tc>
        <w:tc>
          <w:tcPr>
            <w:tcW w:w="4814"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DESPESAS</w:t>
            </w:r>
          </w:p>
        </w:tc>
      </w:tr>
      <w:tr w:rsidR="5C8A30C2" w:rsidTr="5C8A30C2">
        <w:trPr>
          <w:trHeight w:val="1170"/>
        </w:trPr>
        <w:tc>
          <w:tcPr>
            <w:tcW w:w="926"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w:t>
            </w:r>
          </w:p>
        </w:tc>
        <w:tc>
          <w:tcPr>
            <w:tcW w:w="1368"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HISTÓRICO</w:t>
            </w:r>
          </w:p>
        </w:tc>
        <w:tc>
          <w:tcPr>
            <w:tcW w:w="6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ORDEM BANCÁRIA</w:t>
            </w:r>
          </w:p>
        </w:tc>
        <w:tc>
          <w:tcPr>
            <w:tcW w:w="741"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c>
          <w:tcPr>
            <w:tcW w:w="855" w:type="dxa"/>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DATA                       (ORDEM CRONOLÓGICA EXTRATO)</w:t>
            </w:r>
          </w:p>
        </w:tc>
        <w:tc>
          <w:tcPr>
            <w:tcW w:w="855" w:type="dxa"/>
            <w:tcBorders>
              <w:top w:val="nil"/>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NOME CREDOR</w:t>
            </w:r>
          </w:p>
        </w:tc>
        <w:tc>
          <w:tcPr>
            <w:tcW w:w="726"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NF</w:t>
            </w:r>
          </w:p>
        </w:tc>
        <w:tc>
          <w:tcPr>
            <w:tcW w:w="783"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ORDEM BANCÁRIA</w:t>
            </w:r>
          </w:p>
        </w:tc>
        <w:tc>
          <w:tcPr>
            <w:tcW w:w="484" w:type="dxa"/>
            <w:tcBorders>
              <w:top w:val="nil"/>
              <w:left w:val="single" w:sz="6" w:space="0" w:color="auto"/>
              <w:bottom w:val="single" w:sz="6" w:space="0" w:color="auto"/>
              <w:right w:val="nil"/>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Nº ITEM PT</w:t>
            </w:r>
          </w:p>
        </w:tc>
        <w:tc>
          <w:tcPr>
            <w:tcW w:w="1111" w:type="dxa"/>
            <w:tcBorders>
              <w:top w:val="nil"/>
              <w:left w:val="single" w:sz="6" w:space="0" w:color="auto"/>
              <w:bottom w:val="single" w:sz="6" w:space="0" w:color="auto"/>
              <w:right w:val="sing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VALOR</w:t>
            </w: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SALDO ANTERIOR</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14"/>
                <w:szCs w:val="14"/>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RECEBIDO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RESTITUIÇÃO DE GLOSAS</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color w:val="000000" w:themeColor="text1"/>
                <w:sz w:val="20"/>
                <w:szCs w:val="20"/>
              </w:rPr>
              <w:t>RECEITA APLICAÇÃO</w:t>
            </w: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55"/>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926"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368"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641"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41" w:type="dxa"/>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center"/>
              <w:rPr>
                <w:rFonts w:ascii="Times New Roman" w:eastAsia="Times New Roman" w:hAnsi="Times New Roman" w:cs="Times New Roman"/>
                <w:color w:val="000000" w:themeColor="text1"/>
                <w:sz w:val="20"/>
                <w:szCs w:val="20"/>
              </w:rPr>
            </w:pPr>
          </w:p>
        </w:tc>
        <w:tc>
          <w:tcPr>
            <w:tcW w:w="855"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26"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783"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484" w:type="dxa"/>
            <w:tcBorders>
              <w:top w:val="single" w:sz="6" w:space="0" w:color="auto"/>
              <w:left w:val="single" w:sz="6" w:space="0" w:color="auto"/>
              <w:bottom w:val="single" w:sz="6" w:space="0" w:color="auto"/>
              <w:right w:val="nil"/>
            </w:tcBorders>
            <w:vAlign w:val="center"/>
          </w:tcPr>
          <w:p w:rsidR="5C8A30C2" w:rsidRDefault="5C8A30C2" w:rsidP="5C8A30C2">
            <w:pPr>
              <w:rPr>
                <w:rFonts w:ascii="Times New Roman" w:eastAsia="Times New Roman" w:hAnsi="Times New Roman" w:cs="Times New Roman"/>
                <w:color w:val="000000" w:themeColor="text1"/>
                <w:sz w:val="20"/>
                <w:szCs w:val="20"/>
              </w:rPr>
            </w:pPr>
          </w:p>
        </w:tc>
        <w:tc>
          <w:tcPr>
            <w:tcW w:w="1111" w:type="dxa"/>
            <w:tcBorders>
              <w:top w:val="single" w:sz="6" w:space="0" w:color="auto"/>
              <w:left w:val="single" w:sz="6" w:space="0" w:color="auto"/>
              <w:bottom w:val="single" w:sz="6" w:space="0" w:color="auto"/>
              <w:right w:val="single" w:sz="6" w:space="0" w:color="auto"/>
            </w:tcBorders>
            <w:vAlign w:val="center"/>
          </w:tcPr>
          <w:p w:rsidR="5C8A30C2" w:rsidRDefault="5C8A30C2" w:rsidP="5C8A30C2">
            <w:pPr>
              <w:jc w:val="right"/>
              <w:rPr>
                <w:rFonts w:ascii="Times New Roman" w:eastAsia="Times New Roman" w:hAnsi="Times New Roman" w:cs="Times New Roman"/>
                <w:color w:val="000000" w:themeColor="text1"/>
                <w:sz w:val="20"/>
                <w:szCs w:val="20"/>
              </w:rPr>
            </w:pPr>
          </w:p>
        </w:tc>
      </w:tr>
      <w:tr w:rsidR="5C8A30C2" w:rsidTr="5C8A30C2">
        <w:trPr>
          <w:trHeight w:val="270"/>
        </w:trPr>
        <w:tc>
          <w:tcPr>
            <w:tcW w:w="2935" w:type="dxa"/>
            <w:gridSpan w:val="3"/>
            <w:tcBorders>
              <w:top w:val="single" w:sz="6" w:space="0" w:color="auto"/>
              <w:left w:val="double" w:sz="6" w:space="0" w:color="auto"/>
              <w:bottom w:val="single" w:sz="6" w:space="0" w:color="auto"/>
              <w:right w:val="sing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8 – TOTAL....................</w:t>
            </w:r>
          </w:p>
        </w:tc>
        <w:tc>
          <w:tcPr>
            <w:tcW w:w="741" w:type="dxa"/>
            <w:tcBorders>
              <w:top w:val="single" w:sz="6" w:space="0" w:color="auto"/>
              <w:left w:val="nil"/>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c>
          <w:tcPr>
            <w:tcW w:w="3703" w:type="dxa"/>
            <w:gridSpan w:val="5"/>
            <w:tcBorders>
              <w:top w:val="single" w:sz="6" w:space="0" w:color="auto"/>
              <w:left w:val="single" w:sz="6" w:space="0" w:color="auto"/>
              <w:bottom w:val="sing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TOTAL....................</w:t>
            </w:r>
          </w:p>
        </w:tc>
        <w:tc>
          <w:tcPr>
            <w:tcW w:w="1111" w:type="dxa"/>
            <w:tcBorders>
              <w:top w:val="single" w:sz="6" w:space="0" w:color="auto"/>
              <w:left w:val="single" w:sz="6" w:space="0" w:color="auto"/>
              <w:bottom w:val="single" w:sz="6" w:space="0" w:color="auto"/>
              <w:right w:val="single" w:sz="6" w:space="0" w:color="auto"/>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270"/>
        </w:trPr>
        <w:tc>
          <w:tcPr>
            <w:tcW w:w="8490" w:type="dxa"/>
            <w:gridSpan w:val="10"/>
            <w:tcBorders>
              <w:top w:val="single" w:sz="6" w:space="0" w:color="auto"/>
              <w:left w:val="double" w:sz="6" w:space="0" w:color="auto"/>
              <w:bottom w:val="single" w:sz="6" w:space="0" w:color="auto"/>
              <w:right w:val="double" w:sz="6" w:space="0" w:color="000000" w:themeColor="text1"/>
            </w:tcBorders>
            <w:vAlign w:val="center"/>
          </w:tcPr>
          <w:p w:rsidR="5C8A30C2" w:rsidRDefault="5C8A30C2" w:rsidP="5C8A30C2">
            <w:pPr>
              <w:jc w:val="right"/>
              <w:rPr>
                <w:rFonts w:ascii="Times New Roman" w:eastAsia="Times New Roman" w:hAnsi="Times New Roman" w:cs="Times New Roman"/>
                <w:color w:val="000000" w:themeColor="text1"/>
                <w:sz w:val="16"/>
                <w:szCs w:val="16"/>
              </w:rPr>
            </w:pPr>
          </w:p>
        </w:tc>
      </w:tr>
      <w:tr w:rsidR="5C8A30C2" w:rsidTr="5C8A30C2">
        <w:trPr>
          <w:trHeight w:val="270"/>
        </w:trPr>
        <w:tc>
          <w:tcPr>
            <w:tcW w:w="7379" w:type="dxa"/>
            <w:gridSpan w:val="9"/>
            <w:tcBorders>
              <w:top w:val="single" w:sz="6" w:space="0" w:color="auto"/>
              <w:left w:val="double" w:sz="6" w:space="0" w:color="auto"/>
              <w:bottom w:val="double" w:sz="6" w:space="0" w:color="auto"/>
              <w:right w:val="nil"/>
            </w:tcBorders>
            <w:vAlign w:val="center"/>
          </w:tcPr>
          <w:p w:rsidR="5C8A30C2" w:rsidRDefault="5C8A30C2" w:rsidP="5C8A30C2">
            <w:pPr>
              <w:jc w:val="right"/>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 SALDO................</w:t>
            </w:r>
          </w:p>
        </w:tc>
        <w:tc>
          <w:tcPr>
            <w:tcW w:w="1111" w:type="dxa"/>
            <w:tcBorders>
              <w:top w:val="nil"/>
              <w:left w:val="single" w:sz="6" w:space="0" w:color="auto"/>
              <w:bottom w:val="single" w:sz="6" w:space="0" w:color="auto"/>
              <w:right w:val="single" w:sz="6" w:space="0" w:color="000000" w:themeColor="text1"/>
            </w:tcBorders>
            <w:shd w:val="clear" w:color="auto" w:fill="C0C0C0"/>
            <w:vAlign w:val="center"/>
          </w:tcPr>
          <w:p w:rsidR="5C8A30C2" w:rsidRDefault="5C8A30C2" w:rsidP="5C8A30C2">
            <w:pPr>
              <w:jc w:val="center"/>
              <w:rPr>
                <w:rFonts w:ascii="Times New Roman" w:eastAsia="Times New Roman" w:hAnsi="Times New Roman" w:cs="Times New Roman"/>
                <w:color w:val="000000" w:themeColor="text1"/>
                <w:sz w:val="20"/>
                <w:szCs w:val="20"/>
              </w:rPr>
            </w:pPr>
            <w:r w:rsidRPr="5C8A30C2">
              <w:rPr>
                <w:rFonts w:ascii="Times New Roman" w:eastAsia="Times New Roman" w:hAnsi="Times New Roman" w:cs="Times New Roman"/>
                <w:b/>
                <w:bCs/>
                <w:color w:val="000000" w:themeColor="text1"/>
                <w:sz w:val="20"/>
                <w:szCs w:val="20"/>
              </w:rPr>
              <w:t>0,00</w:t>
            </w:r>
          </w:p>
        </w:tc>
      </w:tr>
      <w:tr w:rsidR="5C8A30C2" w:rsidTr="5C8A30C2">
        <w:trPr>
          <w:trHeight w:val="675"/>
        </w:trPr>
        <w:tc>
          <w:tcPr>
            <w:tcW w:w="926" w:type="dxa"/>
            <w:vMerge w:val="restart"/>
            <w:tcBorders>
              <w:top w:val="double" w:sz="6" w:space="0" w:color="auto"/>
              <w:left w:val="double" w:sz="6" w:space="0" w:color="auto"/>
              <w:bottom w:val="double" w:sz="6" w:space="0" w:color="000000" w:themeColor="text1"/>
              <w:right w:val="double" w:sz="6" w:space="0" w:color="000000" w:themeColor="text1"/>
            </w:tcBorders>
            <w:vAlign w:val="center"/>
          </w:tcPr>
          <w:p w:rsidR="5C8A30C2" w:rsidRDefault="5C8A30C2" w:rsidP="5C8A30C2">
            <w:pPr>
              <w:jc w:val="cente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RESPONSÁVEIS PELA APURAÇÃO </w:t>
            </w:r>
          </w:p>
        </w:tc>
        <w:tc>
          <w:tcPr>
            <w:tcW w:w="5186" w:type="dxa"/>
            <w:gridSpan w:val="6"/>
            <w:tcBorders>
              <w:top w:val="single" w:sz="6" w:space="0" w:color="auto"/>
              <w:left w:val="single" w:sz="6" w:space="0" w:color="auto"/>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 xml:space="preserve">CONTADOR:                                                   </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Nº CRC</w:t>
            </w:r>
          </w:p>
        </w:tc>
        <w:tc>
          <w:tcPr>
            <w:tcW w:w="1111" w:type="dxa"/>
            <w:tcBorders>
              <w:top w:val="single" w:sz="6" w:space="0" w:color="auto"/>
              <w:left w:val="nil"/>
              <w:bottom w:val="nil"/>
              <w:right w:val="nil"/>
            </w:tcBorders>
            <w:vAlign w:val="center"/>
          </w:tcPr>
          <w:p w:rsidR="5C8A30C2" w:rsidRDefault="5C8A30C2" w:rsidP="5C8A30C2">
            <w:pPr>
              <w:rPr>
                <w:rFonts w:ascii="Calibri" w:eastAsia="Calibri" w:hAnsi="Calibri" w:cs="Calibri"/>
              </w:rPr>
            </w:pPr>
          </w:p>
        </w:tc>
      </w:tr>
      <w:tr w:rsidR="5C8A30C2" w:rsidTr="5C8A30C2">
        <w:trPr>
          <w:trHeight w:val="345"/>
        </w:trPr>
        <w:tc>
          <w:tcPr>
            <w:tcW w:w="926" w:type="dxa"/>
            <w:vMerge/>
            <w:tcBorders>
              <w:top w:val="double" w:sz="0" w:space="0" w:color="auto"/>
              <w:left w:val="double" w:sz="0" w:space="0" w:color="auto"/>
              <w:bottom w:val="double" w:sz="0" w:space="0" w:color="000000" w:themeColor="text1"/>
              <w:right w:val="double" w:sz="0" w:space="0" w:color="000000" w:themeColor="text1"/>
            </w:tcBorders>
            <w:vAlign w:val="center"/>
          </w:tcPr>
          <w:p w:rsidR="0023638A" w:rsidRDefault="0023638A"/>
        </w:tc>
        <w:tc>
          <w:tcPr>
            <w:tcW w:w="5186" w:type="dxa"/>
            <w:gridSpan w:val="6"/>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PRESIDENTE:</w:t>
            </w:r>
          </w:p>
        </w:tc>
        <w:tc>
          <w:tcPr>
            <w:tcW w:w="1267" w:type="dxa"/>
            <w:gridSpan w:val="2"/>
            <w:tcBorders>
              <w:top w:val="single" w:sz="6" w:space="0" w:color="auto"/>
              <w:left w:val="nil"/>
              <w:bottom w:val="single" w:sz="6" w:space="0" w:color="auto"/>
              <w:right w:val="single" w:sz="6" w:space="0" w:color="000000" w:themeColor="text1"/>
            </w:tcBorders>
            <w:vAlign w:val="center"/>
          </w:tcPr>
          <w:p w:rsidR="5C8A30C2" w:rsidRDefault="5C8A30C2" w:rsidP="5C8A30C2">
            <w:pPr>
              <w:rPr>
                <w:rFonts w:ascii="Times New Roman" w:eastAsia="Times New Roman" w:hAnsi="Times New Roman" w:cs="Times New Roman"/>
                <w:color w:val="000000" w:themeColor="text1"/>
                <w:sz w:val="18"/>
                <w:szCs w:val="18"/>
              </w:rPr>
            </w:pPr>
            <w:r w:rsidRPr="5C8A30C2">
              <w:rPr>
                <w:rFonts w:ascii="Times New Roman" w:eastAsia="Times New Roman" w:hAnsi="Times New Roman" w:cs="Times New Roman"/>
                <w:b/>
                <w:bCs/>
                <w:color w:val="000000" w:themeColor="text1"/>
                <w:sz w:val="18"/>
                <w:szCs w:val="18"/>
              </w:rPr>
              <w:t>RG:</w:t>
            </w:r>
          </w:p>
        </w:tc>
        <w:tc>
          <w:tcPr>
            <w:tcW w:w="1111" w:type="dxa"/>
            <w:tcBorders>
              <w:top w:val="nil"/>
              <w:left w:val="nil"/>
              <w:bottom w:val="nil"/>
              <w:right w:val="nil"/>
            </w:tcBorders>
            <w:vAlign w:val="center"/>
          </w:tcPr>
          <w:p w:rsidR="5C8A30C2" w:rsidRDefault="5C8A30C2" w:rsidP="5C8A30C2">
            <w:pPr>
              <w:rPr>
                <w:rFonts w:ascii="Calibri" w:eastAsia="Calibri" w:hAnsi="Calibri" w:cs="Calibri"/>
              </w:rPr>
            </w:pPr>
          </w:p>
        </w:tc>
      </w:tr>
    </w:tbl>
    <w:p w:rsidR="5C8A30C2" w:rsidRDefault="5C8A30C2" w:rsidP="5C8A30C2">
      <w:pPr>
        <w:widowControl w:val="0"/>
        <w:spacing w:before="120" w:after="0" w:line="360" w:lineRule="auto"/>
        <w:ind w:firstLine="709"/>
        <w:jc w:val="both"/>
        <w:rPr>
          <w:rFonts w:ascii="Calibri" w:eastAsia="Calibri" w:hAnsi="Calibri" w:cs="Calibri"/>
          <w:color w:val="000000" w:themeColor="text1"/>
          <w:sz w:val="24"/>
          <w:szCs w:val="24"/>
        </w:rPr>
      </w:pP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Caso exista a necessidade de pagamento em espécie, nos termos §2º, art. 38 do Decreto Municipal 57.575/2016 - "Excepcionalmente, desde que comprovada a impossibilidade física de pagamento mediante transferência bancária", a OSC deve apresentar a justificativa identificando valor, código da Operação Bancária e favorecido.</w:t>
      </w:r>
    </w:p>
    <w:p w:rsidR="2971BEE3" w:rsidRDefault="2971BEE3" w:rsidP="5C8A30C2">
      <w:pPr>
        <w:widowControl w:val="0"/>
        <w:spacing w:before="120" w:after="0" w:line="360" w:lineRule="auto"/>
        <w:ind w:firstLine="709"/>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A tabela acima deverá ser apresentada na mesma ordem do extrato bancário, em ordem de data de pagamento.</w:t>
      </w:r>
    </w:p>
    <w:p w:rsidR="5C8A30C2" w:rsidRDefault="5C8A30C2" w:rsidP="5C8A30C2">
      <w:pPr>
        <w:spacing w:line="360" w:lineRule="auto"/>
        <w:ind w:firstLine="1508"/>
        <w:jc w:val="both"/>
        <w:rPr>
          <w:rFonts w:ascii="Calibri" w:eastAsia="Calibri" w:hAnsi="Calibri" w:cs="Calibri"/>
          <w:color w:val="000000" w:themeColor="text1"/>
          <w:sz w:val="24"/>
          <w:szCs w:val="24"/>
        </w:rPr>
      </w:pP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tblPr>
      <w:tblGrid>
        <w:gridCol w:w="4245"/>
        <w:gridCol w:w="4245"/>
      </w:tblGrid>
      <w:tr w:rsidR="5C8A30C2" w:rsidTr="5C8A30C2">
        <w:trPr>
          <w:trHeight w:val="300"/>
        </w:trPr>
        <w:tc>
          <w:tcPr>
            <w:tcW w:w="4245" w:type="dxa"/>
            <w:tcBorders>
              <w:top w:val="single" w:sz="6" w:space="0" w:color="auto"/>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Data</w:t>
            </w:r>
          </w:p>
        </w:tc>
        <w:tc>
          <w:tcPr>
            <w:tcW w:w="4245" w:type="dxa"/>
            <w:tcBorders>
              <w:top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Nome do responsável legal da OSC</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RG</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CPF</w:t>
            </w:r>
          </w:p>
        </w:tc>
        <w:tc>
          <w:tcPr>
            <w:tcW w:w="4245" w:type="dxa"/>
            <w:tcBorders>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r w:rsidR="5C8A30C2" w:rsidTr="5C8A30C2">
        <w:trPr>
          <w:trHeight w:val="300"/>
        </w:trPr>
        <w:tc>
          <w:tcPr>
            <w:tcW w:w="4245" w:type="dxa"/>
            <w:tcBorders>
              <w:left w:val="single" w:sz="6" w:space="0" w:color="auto"/>
              <w:bottom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r w:rsidRPr="5C8A30C2">
              <w:rPr>
                <w:rFonts w:ascii="Calibri" w:eastAsia="Calibri" w:hAnsi="Calibri" w:cs="Calibri"/>
                <w:sz w:val="24"/>
                <w:szCs w:val="24"/>
              </w:rPr>
              <w:t>Assinatura</w:t>
            </w:r>
          </w:p>
        </w:tc>
        <w:tc>
          <w:tcPr>
            <w:tcW w:w="4245" w:type="dxa"/>
            <w:tcBorders>
              <w:bottom w:val="single" w:sz="6" w:space="0" w:color="auto"/>
              <w:right w:val="single" w:sz="6" w:space="0" w:color="auto"/>
            </w:tcBorders>
            <w:tcMar>
              <w:left w:w="90" w:type="dxa"/>
              <w:right w:w="90" w:type="dxa"/>
            </w:tcMar>
          </w:tcPr>
          <w:p w:rsidR="5C8A30C2" w:rsidRDefault="5C8A30C2" w:rsidP="5C8A30C2">
            <w:pPr>
              <w:spacing w:line="259" w:lineRule="auto"/>
              <w:rPr>
                <w:rFonts w:ascii="Calibri" w:eastAsia="Calibri" w:hAnsi="Calibri" w:cs="Calibri"/>
                <w:sz w:val="24"/>
                <w:szCs w:val="24"/>
              </w:rPr>
            </w:pPr>
          </w:p>
        </w:tc>
      </w:tr>
    </w:tbl>
    <w:p w:rsidR="5C8A30C2" w:rsidRDefault="5C8A30C2" w:rsidP="5C8A30C2">
      <w:pPr>
        <w:spacing w:line="360" w:lineRule="auto"/>
        <w:ind w:firstLine="1508"/>
        <w:jc w:val="both"/>
        <w:rPr>
          <w:rFonts w:ascii="Calibri" w:eastAsia="Calibri" w:hAnsi="Calibri" w:cs="Calibri"/>
          <w:color w:val="000000" w:themeColor="text1"/>
          <w:sz w:val="24"/>
          <w:szCs w:val="24"/>
        </w:rPr>
      </w:pPr>
    </w:p>
    <w:p w:rsidR="2971BEE3" w:rsidRDefault="2971BEE3" w:rsidP="5C8A30C2">
      <w:pPr>
        <w:spacing w:line="360" w:lineRule="auto"/>
        <w:ind w:firstLine="1508"/>
        <w:jc w:val="both"/>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Declaro, na qualidade de responsável pela entidade supra epigrafada, sob as penas da Lei, que a despesa relacionada, comprova a exata aplicação dos recursos recebidos para os fins indicados, conforme programa de trabalho aprovado.</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São Paulo, ______de _______de 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Presidente OSC</w:t>
      </w:r>
    </w:p>
    <w:p w:rsidR="2971BEE3" w:rsidRDefault="2971BEE3" w:rsidP="5C8A30C2">
      <w:pPr>
        <w:spacing w:line="360" w:lineRule="auto"/>
        <w:ind w:firstLine="1508"/>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__________________________________</w:t>
      </w:r>
    </w:p>
    <w:p w:rsidR="2971BEE3" w:rsidRDefault="2971BEE3" w:rsidP="5C8A30C2">
      <w:pPr>
        <w:widowControl w:val="0"/>
        <w:spacing w:before="120" w:after="0" w:line="360" w:lineRule="auto"/>
        <w:ind w:firstLine="709"/>
        <w:jc w:val="right"/>
        <w:rPr>
          <w:rFonts w:ascii="Calibri" w:eastAsia="Calibri" w:hAnsi="Calibri" w:cs="Calibri"/>
          <w:color w:val="000000" w:themeColor="text1"/>
          <w:sz w:val="24"/>
          <w:szCs w:val="24"/>
        </w:rPr>
      </w:pPr>
      <w:r w:rsidRPr="5C8A30C2">
        <w:rPr>
          <w:rFonts w:ascii="Calibri" w:eastAsia="Calibri" w:hAnsi="Calibri" w:cs="Calibri"/>
          <w:color w:val="000000" w:themeColor="text1"/>
          <w:sz w:val="24"/>
          <w:szCs w:val="24"/>
        </w:rPr>
        <w:t>Contador Responsável</w:t>
      </w:r>
    </w:p>
    <w:p w:rsidR="5C8A30C2" w:rsidRDefault="5C8A30C2">
      <w:r>
        <w:br w:type="page"/>
      </w:r>
    </w:p>
    <w:p w:rsidR="5C8A30C2" w:rsidRDefault="5C8A30C2" w:rsidP="5C8A30C2">
      <w:pPr>
        <w:spacing w:after="200" w:line="360" w:lineRule="auto"/>
        <w:jc w:val="center"/>
        <w:rPr>
          <w:rFonts w:eastAsiaTheme="minorEastAsia"/>
          <w:color w:val="000000" w:themeColor="text1"/>
          <w:sz w:val="24"/>
          <w:szCs w:val="24"/>
        </w:rPr>
      </w:pPr>
    </w:p>
    <w:p w:rsidR="189BEDC8" w:rsidRDefault="5CD02256" w:rsidP="5C8A30C2">
      <w:pPr>
        <w:spacing w:after="200" w:line="360" w:lineRule="auto"/>
        <w:jc w:val="center"/>
        <w:rPr>
          <w:rFonts w:eastAsiaTheme="minorEastAsia"/>
          <w:b/>
          <w:bCs/>
          <w:color w:val="000000" w:themeColor="text1"/>
          <w:sz w:val="24"/>
          <w:szCs w:val="24"/>
        </w:rPr>
      </w:pPr>
      <w:r w:rsidRPr="4F3A7877">
        <w:rPr>
          <w:rFonts w:eastAsiaTheme="minorEastAsia"/>
          <w:b/>
          <w:bCs/>
          <w:color w:val="000000" w:themeColor="text1"/>
          <w:sz w:val="24"/>
          <w:szCs w:val="24"/>
        </w:rPr>
        <w:t>ANEXO X</w:t>
      </w:r>
      <w:r w:rsidR="38E6E82E" w:rsidRPr="4F3A7877">
        <w:rPr>
          <w:rFonts w:eastAsiaTheme="minorEastAsia"/>
          <w:b/>
          <w:bCs/>
          <w:color w:val="000000" w:themeColor="text1"/>
          <w:sz w:val="24"/>
          <w:szCs w:val="24"/>
        </w:rPr>
        <w:t>XI</w:t>
      </w:r>
      <w:r w:rsidRPr="4F3A7877">
        <w:rPr>
          <w:rFonts w:eastAsiaTheme="minorEastAsia"/>
          <w:b/>
          <w:bCs/>
          <w:color w:val="000000" w:themeColor="text1"/>
          <w:sz w:val="24"/>
          <w:szCs w:val="24"/>
        </w:rPr>
        <w:t xml:space="preserve"> - DIRETRIZES TÉCNICAS PARA ELABORAÇÃO DAS PROPOSTAS TÉCNICAS</w:t>
      </w:r>
    </w:p>
    <w:p w:rsidR="189BEDC8" w:rsidRDefault="5CD02256" w:rsidP="00D76FF8">
      <w:pPr>
        <w:pStyle w:val="PargrafodaLista"/>
        <w:numPr>
          <w:ilvl w:val="0"/>
          <w:numId w:val="10"/>
        </w:numPr>
        <w:spacing w:after="200" w:line="360" w:lineRule="auto"/>
        <w:ind w:left="0"/>
        <w:jc w:val="both"/>
        <w:rPr>
          <w:rFonts w:eastAsiaTheme="minorEastAsia"/>
          <w:color w:val="000000" w:themeColor="text1"/>
          <w:sz w:val="24"/>
          <w:szCs w:val="24"/>
        </w:rPr>
      </w:pPr>
      <w:r w:rsidRPr="04234EAC">
        <w:rPr>
          <w:rFonts w:eastAsiaTheme="minorEastAsia"/>
          <w:b/>
          <w:bCs/>
          <w:color w:val="000000" w:themeColor="text1"/>
          <w:sz w:val="24"/>
          <w:szCs w:val="24"/>
        </w:rPr>
        <w:t>Nome do projeto</w:t>
      </w:r>
      <w:r w:rsidR="30D0B347" w:rsidRPr="04234EAC">
        <w:rPr>
          <w:rFonts w:eastAsiaTheme="minorEastAsia"/>
          <w:b/>
          <w:bCs/>
          <w:color w:val="000000" w:themeColor="text1"/>
          <w:sz w:val="24"/>
          <w:szCs w:val="24"/>
        </w:rPr>
        <w:t xml:space="preserve">: </w:t>
      </w:r>
      <w:r w:rsidR="111B3BCA" w:rsidRPr="04234EAC">
        <w:rPr>
          <w:rFonts w:eastAsiaTheme="minorEastAsia"/>
          <w:color w:val="000000" w:themeColor="text1"/>
          <w:sz w:val="24"/>
          <w:szCs w:val="24"/>
        </w:rPr>
        <w:t>Copa Integração</w:t>
      </w:r>
    </w:p>
    <w:p w:rsidR="3FDB121E" w:rsidRDefault="10590B2F" w:rsidP="00D76FF8">
      <w:pPr>
        <w:pStyle w:val="PargrafodaLista"/>
        <w:numPr>
          <w:ilvl w:val="0"/>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Objeto</w:t>
      </w:r>
      <w:r w:rsidR="554FF33E" w:rsidRPr="4F3A7877">
        <w:rPr>
          <w:rFonts w:eastAsiaTheme="minorEastAsia"/>
          <w:b/>
          <w:bCs/>
          <w:color w:val="000000" w:themeColor="text1"/>
          <w:sz w:val="24"/>
          <w:szCs w:val="24"/>
        </w:rPr>
        <w:t xml:space="preserve">: </w:t>
      </w:r>
      <w:r w:rsidR="554FF33E" w:rsidRPr="4F3A7877">
        <w:rPr>
          <w:rFonts w:eastAsiaTheme="minorEastAsia"/>
          <w:color w:val="000000" w:themeColor="text1"/>
          <w:sz w:val="24"/>
          <w:szCs w:val="24"/>
        </w:rPr>
        <w:t>Realização de uma competição esportiva nas modalidades de Futsal e Voleibol tanto no naipe masculino quanto no feminino com o intuito de promover o esporte e o lazer para o público católico jovem (15 a 29 anos). As partidas serão realizadas na cidade de São Paulo, preferencialmente em locais de fácil acessibilidade e em equipamentos públicos da cidade.</w:t>
      </w:r>
    </w:p>
    <w:p w:rsidR="369B9C16" w:rsidRDefault="369B9C16" w:rsidP="4F3A7877">
      <w:pPr>
        <w:pStyle w:val="PargrafodaLista"/>
        <w:spacing w:after="200" w:line="360" w:lineRule="auto"/>
        <w:ind w:left="0"/>
        <w:jc w:val="both"/>
        <w:rPr>
          <w:rFonts w:eastAsiaTheme="minorEastAsia"/>
          <w:color w:val="000000" w:themeColor="text1"/>
          <w:sz w:val="24"/>
          <w:szCs w:val="24"/>
        </w:rPr>
      </w:pPr>
    </w:p>
    <w:p w:rsidR="189BEDC8" w:rsidRDefault="5CD02256" w:rsidP="00D76FF8">
      <w:pPr>
        <w:pStyle w:val="PargrafodaLista"/>
        <w:numPr>
          <w:ilvl w:val="0"/>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Justificativa e Interesse Público</w:t>
      </w:r>
    </w:p>
    <w:p w:rsidR="6ED99FC4" w:rsidRDefault="2A1D0CB0" w:rsidP="00D76FF8">
      <w:pPr>
        <w:pStyle w:val="PargrafodaLista"/>
        <w:numPr>
          <w:ilvl w:val="1"/>
          <w:numId w:val="10"/>
        </w:numPr>
        <w:spacing w:after="200" w:line="360" w:lineRule="auto"/>
        <w:ind w:left="0"/>
        <w:jc w:val="both"/>
      </w:pPr>
      <w:r w:rsidRPr="4F3A7877">
        <w:rPr>
          <w:rFonts w:eastAsiaTheme="minorEastAsia"/>
          <w:b/>
          <w:bCs/>
          <w:color w:val="000000" w:themeColor="text1"/>
          <w:sz w:val="24"/>
          <w:szCs w:val="24"/>
        </w:rPr>
        <w:t>Aspectos legais que embasam o projeto</w:t>
      </w:r>
      <w:r w:rsidR="1279A79C" w:rsidRPr="4F3A7877">
        <w:rPr>
          <w:rFonts w:eastAsiaTheme="minorEastAsia"/>
          <w:color w:val="000000" w:themeColor="text1"/>
          <w:sz w:val="24"/>
          <w:szCs w:val="24"/>
        </w:rPr>
        <w:t xml:space="preserve">: A Constituição Federal de 1988 reconheceu o esporte e o lazer como direitos sociais, estabelecendo assim um dever de agir do Poder Público para garanti-los. Na mesma linha, o artigo 217 da Constituição reforça a necessidade de o Estado fomentar práticas desportivas formais e não formais bem como a </w:t>
      </w:r>
      <w:r w:rsidR="2743DCC3" w:rsidRPr="4F3A7877">
        <w:rPr>
          <w:rFonts w:eastAsiaTheme="minorEastAsia"/>
          <w:color w:val="000000" w:themeColor="text1"/>
          <w:sz w:val="24"/>
          <w:szCs w:val="24"/>
        </w:rPr>
        <w:t>necessidade de incentivar o lazer como forma de promoção social</w:t>
      </w:r>
      <w:r w:rsidR="214F99DE" w:rsidRPr="4F3A7877">
        <w:rPr>
          <w:rFonts w:eastAsiaTheme="minorEastAsia"/>
          <w:color w:val="000000" w:themeColor="text1"/>
          <w:sz w:val="24"/>
          <w:szCs w:val="24"/>
        </w:rPr>
        <w:t>.</w:t>
      </w:r>
    </w:p>
    <w:p w:rsidR="6ED99FC4" w:rsidRDefault="1279A79C" w:rsidP="4F3A7877">
      <w:pPr>
        <w:pStyle w:val="PargrafodaLista"/>
        <w:spacing w:after="200" w:line="360" w:lineRule="auto"/>
        <w:ind w:left="0"/>
        <w:jc w:val="both"/>
      </w:pPr>
      <w:r w:rsidRPr="4F3A7877">
        <w:t xml:space="preserve">Em consonância com a Constituição Federal, a Lei Orgânica do Município traz no Capítulo V do Título VI as disposições relacionadas ao Esporte, ao Lazer e à Recreação, em especial o dever do Município em apoiar e incentivar, com base nos fundamentos da educação física, o esporte, a recreação, o lazer e a expressão corporal como formas de educação e promoção social e como prática sociocultural e de preservação da saúde física e mental. </w:t>
      </w:r>
    </w:p>
    <w:p w:rsidR="6ED99FC4" w:rsidRDefault="1279A79C" w:rsidP="4F3A7877">
      <w:pPr>
        <w:pStyle w:val="PargrafodaLista"/>
        <w:spacing w:after="200" w:line="360" w:lineRule="auto"/>
        <w:ind w:left="0"/>
        <w:jc w:val="both"/>
      </w:pPr>
      <w:r w:rsidRPr="4F3A7877">
        <w:t xml:space="preserve">Ademais, o artigo 233 da Lei Orgânica e seus incisos apontam como dever do Município destinar recursos orçamentários para incentivar o esporte de participação, o lazer comunitário e a prática da educação física como premissa educacional. </w:t>
      </w:r>
    </w:p>
    <w:p w:rsidR="6ED99FC4" w:rsidRDefault="1279A79C" w:rsidP="4F3A7877">
      <w:pPr>
        <w:pStyle w:val="PargrafodaLista"/>
        <w:spacing w:after="200" w:line="360" w:lineRule="auto"/>
        <w:ind w:left="0"/>
        <w:jc w:val="both"/>
      </w:pPr>
      <w:r w:rsidRPr="4F3A7877">
        <w:t xml:space="preserve">A Lei Municipal nº 17.568 de 2021 veio a reconhecer a prática da atividade física e do exercício físico como essenciais para a população no Município de São Paulo. Destaca-se que esse reconhecimento se deu durante a pandemia de Covid-19 e em sintonia com a produção científica nacional, a qual indicou que a prática regular de atividade física e de exercício físico durante a pandemia mostrou-se essencial à manutenção da saúde. </w:t>
      </w:r>
    </w:p>
    <w:p w:rsidR="6ED99FC4" w:rsidRDefault="1279A79C" w:rsidP="4F3A7877">
      <w:pPr>
        <w:pStyle w:val="PargrafodaLista"/>
        <w:spacing w:after="200" w:line="360" w:lineRule="auto"/>
        <w:ind w:left="0"/>
        <w:jc w:val="both"/>
      </w:pPr>
      <w:r w:rsidRPr="4F3A7877">
        <w:t xml:space="preserve">Considerando esse cenário e, tendo em vista a necessidade de se oportunizar atividade física, esportes e lazer à população como meio de preconizar a saúde, retomada da vida social e melhoria da saúde mental, faz-se necessário buscar formas de promover o despertar da </w:t>
      </w:r>
      <w:r w:rsidRPr="4F3A7877">
        <w:lastRenderedPageBreak/>
        <w:t>necessidade da prática de atividades físicas nas suas mais diversas modalidades e para os mais diversos públicos, bem como a apropriação dos espaços públicos favoráveis a sua prática.</w:t>
      </w:r>
    </w:p>
    <w:p w:rsidR="6ED99FC4" w:rsidRDefault="1279A79C" w:rsidP="4F3A7877">
      <w:pPr>
        <w:pStyle w:val="PargrafodaLista"/>
        <w:spacing w:after="200" w:line="360" w:lineRule="auto"/>
        <w:ind w:left="0"/>
        <w:jc w:val="both"/>
      </w:pPr>
      <w:r w:rsidRPr="04234EAC">
        <w:t>Nesse sentido, o Projeto “</w:t>
      </w:r>
      <w:r w:rsidR="111B3BCA" w:rsidRPr="04234EAC">
        <w:t>Copa Integração</w:t>
      </w:r>
      <w:r w:rsidRPr="04234EAC">
        <w:t>”, a ser executado pela Secretaria Municipal de Esportes e Lazer, visa estimular a prática de atividade física através das modalidades de futsal e voleibol.</w:t>
      </w:r>
    </w:p>
    <w:p w:rsidR="6ED99FC4" w:rsidRDefault="1279A79C" w:rsidP="4F3A7877">
      <w:pPr>
        <w:pStyle w:val="PargrafodaLista"/>
        <w:spacing w:after="200" w:line="360" w:lineRule="auto"/>
        <w:ind w:left="0"/>
        <w:jc w:val="both"/>
      </w:pPr>
      <w:r w:rsidRPr="4F3A7877">
        <w:t>Cabe destacar que o Decreto Municipal 57.845 de 2017 estabelece como atribuições da Secretaria Municipal de Esportes e Lazer o trabalho de planejar e implementar programas, projetos e eventos esportivos e de lazer nas diferentes modalidades e para todas as faixas etárias, além de desenvolver o esporte e o lazer em todas as suas dimensões, garantindo o acesso universal, a interface e a transversalidade com áreas afins.</w:t>
      </w:r>
    </w:p>
    <w:p w:rsidR="189BEDC8" w:rsidRDefault="5CD02256" w:rsidP="00D76FF8">
      <w:pPr>
        <w:pStyle w:val="PargrafodaLista"/>
        <w:numPr>
          <w:ilvl w:val="1"/>
          <w:numId w:val="10"/>
        </w:numPr>
        <w:spacing w:after="200" w:line="360" w:lineRule="auto"/>
        <w:ind w:left="0"/>
        <w:jc w:val="both"/>
      </w:pPr>
      <w:r w:rsidRPr="369B9C16">
        <w:rPr>
          <w:rFonts w:eastAsiaTheme="minorEastAsia"/>
          <w:b/>
          <w:bCs/>
          <w:color w:val="000000" w:themeColor="text1"/>
          <w:sz w:val="24"/>
          <w:szCs w:val="24"/>
        </w:rPr>
        <w:t>Diagnóstico da realidade que se quer modificar, aprimorar ou desenvolver</w:t>
      </w:r>
      <w:r w:rsidR="080500F0" w:rsidRPr="369B9C16">
        <w:rPr>
          <w:rFonts w:eastAsiaTheme="minorEastAsia"/>
          <w:b/>
          <w:bCs/>
          <w:color w:val="000000" w:themeColor="text1"/>
          <w:sz w:val="24"/>
          <w:szCs w:val="24"/>
        </w:rPr>
        <w:t xml:space="preserve">: </w:t>
      </w:r>
      <w:r w:rsidR="080500F0" w:rsidRPr="369B9C16">
        <w:rPr>
          <w:rFonts w:eastAsiaTheme="minorEastAsia"/>
          <w:color w:val="000000" w:themeColor="text1"/>
          <w:sz w:val="24"/>
          <w:szCs w:val="24"/>
        </w:rPr>
        <w:t>O esporte é uma importante ferramenta de estímulo a adoção de um estilo de vida saudável, dessa forma busca-se com o presente projeto promover a prática das atividades físicas, de esporte e de lazer, permitindo ainda conscientizar o munícipe da importância dessas práticas.</w:t>
      </w:r>
    </w:p>
    <w:p w:rsidR="189BEDC8" w:rsidRDefault="080500F0" w:rsidP="369B9C16">
      <w:pPr>
        <w:pStyle w:val="PargrafodaLista"/>
        <w:spacing w:after="200" w:line="360" w:lineRule="auto"/>
        <w:ind w:left="0"/>
        <w:jc w:val="both"/>
      </w:pPr>
      <w:r w:rsidRPr="369B9C16">
        <w:t>Ressalta-se que a realização de campeonatos que atendam aos diversos nichos que compõe a sociedade corresponde a uma ferramenta que permite uma atuação mais próxima aos munícipes estimulando-os assim a realizarem mais atividade física e esporte, ou seja, estimulando cada um dos grupos a aumentarem o seu nível de atividade física.</w:t>
      </w:r>
    </w:p>
    <w:p w:rsidR="189BEDC8" w:rsidRDefault="762AD4D4" w:rsidP="00D76FF8">
      <w:pPr>
        <w:pStyle w:val="PargrafodaLista"/>
        <w:numPr>
          <w:ilvl w:val="1"/>
          <w:numId w:val="10"/>
        </w:numPr>
        <w:spacing w:after="200" w:line="360" w:lineRule="auto"/>
        <w:ind w:left="0"/>
        <w:jc w:val="both"/>
      </w:pPr>
      <w:r w:rsidRPr="4F3A7877">
        <w:rPr>
          <w:rFonts w:eastAsiaTheme="minorEastAsia"/>
          <w:b/>
          <w:bCs/>
          <w:color w:val="000000" w:themeColor="text1"/>
          <w:sz w:val="24"/>
          <w:szCs w:val="24"/>
        </w:rPr>
        <w:t xml:space="preserve">Interesse Público / </w:t>
      </w:r>
      <w:r w:rsidR="5CD02256" w:rsidRPr="4F3A7877">
        <w:rPr>
          <w:rFonts w:eastAsiaTheme="minorEastAsia"/>
          <w:b/>
          <w:bCs/>
          <w:color w:val="000000" w:themeColor="text1"/>
          <w:sz w:val="24"/>
          <w:szCs w:val="24"/>
        </w:rPr>
        <w:t>Benefícios para população</w:t>
      </w:r>
      <w:r w:rsidR="5B8660D3" w:rsidRPr="4F3A7877">
        <w:rPr>
          <w:rFonts w:eastAsiaTheme="minorEastAsia"/>
          <w:b/>
          <w:bCs/>
          <w:color w:val="000000" w:themeColor="text1"/>
          <w:sz w:val="24"/>
          <w:szCs w:val="24"/>
        </w:rPr>
        <w:t>:  </w:t>
      </w:r>
      <w:r w:rsidR="5B8660D3" w:rsidRPr="4F3A7877">
        <w:rPr>
          <w:rFonts w:eastAsiaTheme="minorEastAsia"/>
          <w:color w:val="000000" w:themeColor="text1"/>
          <w:sz w:val="24"/>
          <w:szCs w:val="24"/>
        </w:rPr>
        <w:t>O Projeto visa oferecer à população um campeonato de naipe masculino e feminino voltado ao público católico para as modalidades de futsal e de voleibol.</w:t>
      </w:r>
    </w:p>
    <w:p w:rsidR="189BEDC8" w:rsidRDefault="5B8660D3" w:rsidP="4F3A7877">
      <w:pPr>
        <w:pStyle w:val="PargrafodaLista"/>
        <w:spacing w:after="200" w:line="360" w:lineRule="auto"/>
        <w:ind w:left="0"/>
        <w:jc w:val="both"/>
      </w:pPr>
      <w:r w:rsidRPr="4F3A7877">
        <w:t>Nesse sentido o programa visa ser um estímulo a esse público para a realização de atividades físicas e esporte, além de estimulá-los a conhecer os equipamentos públicos esportivos da cidade de São Paulo.</w:t>
      </w:r>
    </w:p>
    <w:p w:rsidR="189BEDC8" w:rsidRDefault="5CD02256" w:rsidP="00D76FF8">
      <w:pPr>
        <w:pStyle w:val="PargrafodaLista"/>
        <w:numPr>
          <w:ilvl w:val="0"/>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Objetivos e metas</w:t>
      </w:r>
    </w:p>
    <w:p w:rsidR="189BEDC8" w:rsidRDefault="5CD02256" w:rsidP="00D76FF8">
      <w:pPr>
        <w:pStyle w:val="PargrafodaLista"/>
        <w:numPr>
          <w:ilvl w:val="1"/>
          <w:numId w:val="10"/>
        </w:numPr>
        <w:spacing w:after="200" w:line="360" w:lineRule="auto"/>
        <w:ind w:left="0"/>
        <w:jc w:val="both"/>
        <w:rPr>
          <w:rFonts w:eastAsiaTheme="minorEastAsia"/>
          <w:b/>
          <w:bCs/>
          <w:color w:val="000000" w:themeColor="text1"/>
          <w:sz w:val="24"/>
          <w:szCs w:val="24"/>
        </w:rPr>
      </w:pPr>
      <w:r w:rsidRPr="04234EAC">
        <w:rPr>
          <w:rFonts w:eastAsiaTheme="minorEastAsia"/>
          <w:b/>
          <w:bCs/>
          <w:color w:val="000000" w:themeColor="text1"/>
          <w:sz w:val="24"/>
          <w:szCs w:val="24"/>
        </w:rPr>
        <w:t>Objetivo geral</w:t>
      </w:r>
      <w:r w:rsidR="3C5BBD11" w:rsidRPr="04234EAC">
        <w:rPr>
          <w:rFonts w:eastAsiaTheme="minorEastAsia"/>
          <w:b/>
          <w:bCs/>
          <w:color w:val="000000" w:themeColor="text1"/>
          <w:sz w:val="24"/>
          <w:szCs w:val="24"/>
        </w:rPr>
        <w:t xml:space="preserve">: </w:t>
      </w:r>
      <w:r w:rsidR="3C5BBD11" w:rsidRPr="04234EAC">
        <w:rPr>
          <w:rFonts w:eastAsiaTheme="minorEastAsia"/>
          <w:color w:val="000000" w:themeColor="text1"/>
          <w:sz w:val="24"/>
          <w:szCs w:val="24"/>
        </w:rPr>
        <w:t>Celebração de Termo de Fomento para execução do Projeto “</w:t>
      </w:r>
      <w:r w:rsidR="3AE10478" w:rsidRPr="04234EAC">
        <w:rPr>
          <w:rFonts w:eastAsiaTheme="minorEastAsia"/>
          <w:color w:val="000000" w:themeColor="text1"/>
          <w:sz w:val="24"/>
          <w:szCs w:val="24"/>
        </w:rPr>
        <w:t>Copa Integração</w:t>
      </w:r>
      <w:r w:rsidR="3C5BBD11" w:rsidRPr="04234EAC">
        <w:rPr>
          <w:rFonts w:eastAsiaTheme="minorEastAsia"/>
          <w:color w:val="000000" w:themeColor="text1"/>
          <w:sz w:val="24"/>
          <w:szCs w:val="24"/>
        </w:rPr>
        <w:t>”, que consiste na realização de um campeonato esportivo das modalidades de futsal e voleibol para os naipes masculino e feminino voltado para o público católico, com evento de abertura e encerramento.</w:t>
      </w:r>
    </w:p>
    <w:p w:rsidR="189BEDC8" w:rsidRDefault="5CD02256" w:rsidP="00D76FF8">
      <w:pPr>
        <w:pStyle w:val="PargrafodaLista"/>
        <w:numPr>
          <w:ilvl w:val="1"/>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Objetivos específicos</w:t>
      </w:r>
      <w:r w:rsidR="651A5542" w:rsidRPr="4F3A7877">
        <w:rPr>
          <w:rFonts w:eastAsiaTheme="minorEastAsia"/>
          <w:b/>
          <w:bCs/>
          <w:color w:val="000000" w:themeColor="text1"/>
          <w:sz w:val="24"/>
          <w:szCs w:val="24"/>
        </w:rPr>
        <w:t>:</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Estimular a prática de atividade física e esportes na população;</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lastRenderedPageBreak/>
        <w:t xml:space="preserve">Garantir que estejam presentes nos eventos as atividades obrigatórias listadas no tópico de diretrizes e requisitos mínimos. </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 xml:space="preserve">Oferecer um campeonato de qualidade para as modalidades de futsal e voleibol; </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 xml:space="preserve">Oferecer um campeonato em ambas as modalidades para ambos os naipes; </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 xml:space="preserve">Proporcionar experiências de atividades físicas, esportiva e lazer à população; </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 xml:space="preserve">Fomentar a prática da atividade física, esportiva e de lazer na cidade de São Paulo; </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 xml:space="preserve">Efetivar uma divulgação prévia efetiva dos eventos, de modo a potencializar a participação da população nos eventos. </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Promover a participação de 48 equipes no futsal (24 no naipe masculino e 24 no naipe feminino) e 24 equipes no voleibol (12 no naipe masculino e 12 no naipe feminino);</w:t>
      </w:r>
    </w:p>
    <w:p w:rsidR="651A5542" w:rsidRDefault="651A5542" w:rsidP="4F3A7877">
      <w:pPr>
        <w:pStyle w:val="PargrafodaLista"/>
        <w:spacing w:after="200" w:line="360" w:lineRule="auto"/>
        <w:ind w:left="0"/>
        <w:jc w:val="both"/>
        <w:rPr>
          <w:rFonts w:eastAsiaTheme="minorEastAsia"/>
          <w:color w:val="000000" w:themeColor="text1"/>
          <w:sz w:val="24"/>
          <w:szCs w:val="24"/>
        </w:rPr>
      </w:pPr>
      <w:r w:rsidRPr="4F3A7877">
        <w:rPr>
          <w:rFonts w:eastAsiaTheme="minorEastAsia"/>
          <w:color w:val="000000" w:themeColor="text1"/>
          <w:sz w:val="24"/>
          <w:szCs w:val="24"/>
        </w:rPr>
        <w:t>Promover um evento de abertura e um evento de encerramento, preferencialmente fazendo uso do Complexo Esportivo do Pacaembu, em especial do ginásio da Arena Mercado Livre Pacaembu.</w:t>
      </w:r>
    </w:p>
    <w:p w:rsidR="189BEDC8" w:rsidRDefault="5CD02256" w:rsidP="00D76FF8">
      <w:pPr>
        <w:pStyle w:val="PargrafodaLista"/>
        <w:numPr>
          <w:ilvl w:val="1"/>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 xml:space="preserve">Metas </w:t>
      </w:r>
      <w:r w:rsidR="0284ABFE" w:rsidRPr="4F3A7877">
        <w:rPr>
          <w:rFonts w:eastAsiaTheme="minorEastAsia"/>
          <w:b/>
          <w:bCs/>
          <w:color w:val="000000" w:themeColor="text1"/>
          <w:sz w:val="24"/>
          <w:szCs w:val="24"/>
        </w:rPr>
        <w:t>e indicadores</w:t>
      </w:r>
    </w:p>
    <w:p w:rsidR="189BEDC8" w:rsidRDefault="5CD02256" w:rsidP="00D76FF8">
      <w:pPr>
        <w:pStyle w:val="PargrafodaLista"/>
        <w:numPr>
          <w:ilvl w:val="2"/>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Metas quantitativas</w:t>
      </w:r>
    </w:p>
    <w:p w:rsidR="57763CC6" w:rsidRDefault="57763CC6" w:rsidP="369B9C16">
      <w:pPr>
        <w:spacing w:before="120" w:after="0" w:line="360" w:lineRule="auto"/>
        <w:ind w:firstLine="708"/>
        <w:jc w:val="both"/>
        <w:rPr>
          <w:rFonts w:ascii="Calibri" w:eastAsia="Calibri" w:hAnsi="Calibri" w:cs="Calibri"/>
          <w:color w:val="000000" w:themeColor="text1"/>
        </w:rPr>
      </w:pPr>
      <w:r w:rsidRPr="369B9C16">
        <w:rPr>
          <w:rFonts w:ascii="Calibri" w:eastAsia="Calibri" w:hAnsi="Calibri" w:cs="Calibri"/>
          <w:color w:val="000000" w:themeColor="text1"/>
        </w:rPr>
        <w:t xml:space="preserve">O plano de trabalho deverá prever as metas quantitativas de execução, sendo obrigatória a previsão da meta de quantidade de atendimentos diretos do público-alvo a ser atingindo, conforme abaixo. </w:t>
      </w:r>
    </w:p>
    <w:p w:rsidR="57763CC6" w:rsidRDefault="57763CC6" w:rsidP="369B9C16">
      <w:pPr>
        <w:spacing w:before="120" w:after="0" w:line="360" w:lineRule="auto"/>
        <w:ind w:firstLine="708"/>
        <w:jc w:val="both"/>
        <w:rPr>
          <w:rFonts w:ascii="Calibri" w:eastAsia="Calibri" w:hAnsi="Calibri" w:cs="Calibri"/>
          <w:color w:val="000000" w:themeColor="text1"/>
        </w:rPr>
      </w:pPr>
      <w:r w:rsidRPr="369B9C16">
        <w:rPr>
          <w:rFonts w:ascii="Calibri" w:eastAsia="Calibri" w:hAnsi="Calibri" w:cs="Calibri"/>
          <w:color w:val="000000" w:themeColor="text1"/>
        </w:rPr>
        <w:t>Os indicadores abaixo deverão constar do plano de trabalho proposto, e deverão ser comprovados por meio de fichas de inscrições, e ou outros meios que comprovem a participação no evento.</w:t>
      </w: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before="120" w:after="0" w:line="360" w:lineRule="auto"/>
        <w:ind w:firstLine="708"/>
        <w:jc w:val="both"/>
        <w:rPr>
          <w:rFonts w:ascii="Calibri" w:eastAsia="Calibri" w:hAnsi="Calibri" w:cs="Calibri"/>
          <w:color w:val="000000" w:themeColor="text1"/>
        </w:rPr>
      </w:pPr>
    </w:p>
    <w:p w:rsidR="369B9C16" w:rsidRDefault="369B9C16" w:rsidP="369B9C16">
      <w:pPr>
        <w:spacing w:after="0"/>
        <w:ind w:right="-1"/>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369B9C16" w:rsidTr="369B9C16">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rsidR="369B9C16" w:rsidRDefault="369B9C16" w:rsidP="369B9C16">
            <w:pPr>
              <w:spacing w:after="0" w:line="276" w:lineRule="auto"/>
              <w:ind w:right="-1"/>
              <w:jc w:val="both"/>
              <w:rPr>
                <w:rFonts w:ascii="Calibri" w:eastAsia="Calibri" w:hAnsi="Calibri" w:cs="Calibri"/>
              </w:rPr>
            </w:pPr>
            <w:r w:rsidRPr="369B9C16">
              <w:rPr>
                <w:rFonts w:ascii="Calibri" w:eastAsia="Calibri" w:hAnsi="Calibri" w:cs="Calibri"/>
              </w:rPr>
              <w:t>Verificador de Metas</w:t>
            </w:r>
          </w:p>
        </w:tc>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rsidR="369B9C16" w:rsidRDefault="369B9C16" w:rsidP="369B9C16">
            <w:pPr>
              <w:spacing w:after="0" w:line="276" w:lineRule="auto"/>
              <w:ind w:right="-1"/>
              <w:jc w:val="both"/>
              <w:rPr>
                <w:rFonts w:ascii="Calibri" w:eastAsia="Calibri" w:hAnsi="Calibri" w:cs="Calibri"/>
              </w:rPr>
            </w:pPr>
            <w:r w:rsidRPr="369B9C16">
              <w:rPr>
                <w:rFonts w:ascii="Calibri" w:eastAsia="Calibri" w:hAnsi="Calibri" w:cs="Calibri"/>
              </w:rPr>
              <w:t>Indicadores</w:t>
            </w:r>
          </w:p>
        </w:tc>
      </w:tr>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after="0" w:line="240" w:lineRule="auto"/>
              <w:rPr>
                <w:rFonts w:ascii="Calibri" w:eastAsia="Calibri" w:hAnsi="Calibri" w:cs="Calibri"/>
              </w:rPr>
            </w:pPr>
            <w:r w:rsidRPr="369B9C16">
              <w:rPr>
                <w:rFonts w:ascii="Calibri" w:eastAsia="Calibri" w:hAnsi="Calibri" w:cs="Calibri"/>
              </w:rPr>
              <w:t>Ofertar uma competição com, no mínimo, 24 equipes para cada naipe no futsal, totalizando 48 equipes no mínimo.</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Unidade de Medida: Quantidade de equipes</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Ficha de inscrição, imagens, relatórios de contagem de usuário.</w:t>
            </w:r>
          </w:p>
        </w:tc>
      </w:tr>
      <w:tr w:rsidR="369B9C16" w:rsidTr="369B9C16">
        <w:trPr>
          <w:trHeight w:val="300"/>
        </w:trPr>
        <w:tc>
          <w:tcPr>
            <w:tcW w:w="4230" w:type="dxa"/>
            <w:vMerge/>
            <w:tcBorders>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Soma do número de Equipes.</w:t>
            </w:r>
          </w:p>
        </w:tc>
      </w:tr>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after="0" w:line="240" w:lineRule="auto"/>
              <w:rPr>
                <w:rFonts w:ascii="Calibri" w:eastAsia="Calibri" w:hAnsi="Calibri" w:cs="Calibri"/>
              </w:rPr>
            </w:pPr>
            <w:r w:rsidRPr="369B9C16">
              <w:rPr>
                <w:rFonts w:ascii="Calibri" w:eastAsia="Calibri" w:hAnsi="Calibri" w:cs="Calibri"/>
              </w:rPr>
              <w:t>Ofertar uma competição com, no mínimo, 12 equipes para cada naipe no voleibol, totalizando 24 equipes no mínimo.</w:t>
            </w:r>
          </w:p>
          <w:p w:rsidR="369B9C16" w:rsidRDefault="369B9C16" w:rsidP="369B9C16">
            <w:pPr>
              <w:spacing w:beforeAutospacing="1" w:afterAutospacing="1" w:line="240" w:lineRule="auto"/>
              <w:rPr>
                <w:rFonts w:ascii="Calibri" w:eastAsia="Calibri" w:hAnsi="Calibri" w:cs="Calibri"/>
              </w:rPr>
            </w:pP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rPr>
                <w:rFonts w:ascii="Calibri" w:eastAsia="Calibri" w:hAnsi="Calibri" w:cs="Calibri"/>
              </w:rPr>
            </w:pPr>
            <w:r w:rsidRPr="369B9C16">
              <w:rPr>
                <w:rFonts w:ascii="Calibri" w:eastAsia="Calibri" w:hAnsi="Calibri" w:cs="Calibri"/>
              </w:rPr>
              <w:t>Unidade de Medida: Quantidade de equipes</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rPr>
                <w:rFonts w:ascii="Calibri" w:eastAsia="Calibri" w:hAnsi="Calibri" w:cs="Calibri"/>
              </w:rPr>
            </w:pPr>
            <w:r w:rsidRPr="369B9C16">
              <w:rPr>
                <w:rFonts w:ascii="Calibri" w:eastAsia="Calibri" w:hAnsi="Calibri" w:cs="Calibri"/>
              </w:rPr>
              <w:t>Fonte de dados: Ficha de inscrição, imagens, relatórios de contagem de usuário.</w:t>
            </w:r>
          </w:p>
        </w:tc>
      </w:tr>
      <w:tr w:rsidR="369B9C16" w:rsidTr="369B9C16">
        <w:trPr>
          <w:trHeight w:val="300"/>
        </w:trPr>
        <w:tc>
          <w:tcPr>
            <w:tcW w:w="4230" w:type="dxa"/>
            <w:vMerge/>
            <w:tcBorders>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rPr>
                <w:rFonts w:ascii="Calibri" w:eastAsia="Calibri" w:hAnsi="Calibri" w:cs="Calibri"/>
              </w:rPr>
            </w:pPr>
            <w:r w:rsidRPr="369B9C16">
              <w:rPr>
                <w:rFonts w:ascii="Calibri" w:eastAsia="Calibri" w:hAnsi="Calibri" w:cs="Calibri"/>
              </w:rPr>
              <w:t>Fórmula de Cálculo: Soma do número de Equipes.</w:t>
            </w:r>
          </w:p>
        </w:tc>
      </w:tr>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after="0" w:line="240" w:lineRule="auto"/>
              <w:jc w:val="center"/>
              <w:rPr>
                <w:rFonts w:ascii="Calibri" w:eastAsia="Calibri" w:hAnsi="Calibri" w:cs="Calibri"/>
              </w:rPr>
            </w:pPr>
            <w:r w:rsidRPr="369B9C16">
              <w:rPr>
                <w:rFonts w:ascii="Calibri" w:eastAsia="Calibri" w:hAnsi="Calibri" w:cs="Calibri"/>
              </w:rPr>
              <w:t>Oferecer 2 modalidades para os naipes masculino e feminino</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Unidade de Medida: Quantidade de modalidades ofertadas</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Relatório fotográfico de comprovação do oferecimento das modalidades</w:t>
            </w:r>
          </w:p>
        </w:tc>
      </w:tr>
      <w:tr w:rsidR="369B9C16" w:rsidTr="369B9C16">
        <w:trPr>
          <w:trHeight w:val="300"/>
        </w:trPr>
        <w:tc>
          <w:tcPr>
            <w:tcW w:w="4230" w:type="dxa"/>
            <w:vMerge/>
            <w:tcBorders>
              <w:top w:val="single" w:sz="0" w:space="0" w:color="auto"/>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Soma do número de modalidades disponibilizadas no evento.</w:t>
            </w:r>
          </w:p>
        </w:tc>
      </w:tr>
    </w:tbl>
    <w:p w:rsidR="369B9C16" w:rsidRDefault="369B9C16" w:rsidP="369B9C16">
      <w:pPr>
        <w:pStyle w:val="PargrafodaLista"/>
        <w:spacing w:after="200" w:line="360" w:lineRule="auto"/>
        <w:ind w:left="0"/>
        <w:rPr>
          <w:rFonts w:eastAsiaTheme="minorEastAsia"/>
          <w:b/>
          <w:bCs/>
          <w:color w:val="000000" w:themeColor="text1"/>
          <w:sz w:val="24"/>
          <w:szCs w:val="24"/>
        </w:rPr>
      </w:pPr>
    </w:p>
    <w:p w:rsidR="189BEDC8" w:rsidRDefault="5CD02256" w:rsidP="00D76FF8">
      <w:pPr>
        <w:pStyle w:val="PargrafodaLista"/>
        <w:numPr>
          <w:ilvl w:val="2"/>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Metas qualitativas</w:t>
      </w:r>
    </w:p>
    <w:p w:rsidR="50DDB556" w:rsidRDefault="50DDB556" w:rsidP="369B9C16">
      <w:pPr>
        <w:spacing w:after="0" w:line="276" w:lineRule="auto"/>
        <w:ind w:right="-1" w:firstLine="708"/>
        <w:jc w:val="both"/>
        <w:rPr>
          <w:rFonts w:ascii="Calibri" w:eastAsia="Calibri" w:hAnsi="Calibri" w:cs="Calibri"/>
          <w:color w:val="000000" w:themeColor="text1"/>
        </w:rPr>
      </w:pPr>
      <w:r w:rsidRPr="369B9C16">
        <w:rPr>
          <w:rFonts w:ascii="Calibri" w:eastAsia="Calibri" w:hAnsi="Calibri" w:cs="Calibri"/>
          <w:color w:val="000000" w:themeColor="text1"/>
        </w:rPr>
        <w:t xml:space="preserve">O plano de trabalho deverá conter as metas qualitativas do projeto e deverá conter no mínimo meta relativa ao índice de satisfação dos participantes participaram diretamente das atividades, conforme abaixo. </w:t>
      </w:r>
    </w:p>
    <w:p w:rsidR="50DDB556" w:rsidRDefault="50DDB556" w:rsidP="369B9C16">
      <w:pPr>
        <w:spacing w:after="0" w:line="276" w:lineRule="auto"/>
        <w:ind w:right="-1" w:firstLine="708"/>
        <w:jc w:val="both"/>
        <w:rPr>
          <w:rFonts w:ascii="Calibri" w:eastAsia="Calibri" w:hAnsi="Calibri" w:cs="Calibri"/>
          <w:color w:val="000000" w:themeColor="text1"/>
        </w:rPr>
      </w:pPr>
      <w:r w:rsidRPr="369B9C16">
        <w:rPr>
          <w:rFonts w:ascii="Calibri" w:eastAsia="Calibri" w:hAnsi="Calibri" w:cs="Calibri"/>
          <w:color w:val="000000" w:themeColor="text1"/>
        </w:rPr>
        <w:t>Indicadores: o plano de trabalho deverá conter os indicadores por meio dos quais o alcance das metas qualitativas será medido. O plano de trabalho deverá conter, no mínimo, os indicadores de percentual de satisfação ótimo ou bom maior que 85% (em uma escala de 5 gradações (péssimo; ruim; regular; bom; ótimo) para os diferentes elementos que constituem o projeto. O indicador será medido por pesquisas e questionários respondidos pelos participantes diretos, profissionais envolvidos e pessoal indireto, que irão mensurar a sua satisfação.</w:t>
      </w:r>
    </w:p>
    <w:p w:rsidR="50DDB556" w:rsidRDefault="50DDB556" w:rsidP="369B9C16">
      <w:pPr>
        <w:spacing w:after="0" w:line="276" w:lineRule="auto"/>
        <w:ind w:right="-1" w:firstLine="708"/>
        <w:jc w:val="both"/>
        <w:rPr>
          <w:rFonts w:ascii="Calibri" w:eastAsia="Calibri" w:hAnsi="Calibri" w:cs="Calibri"/>
          <w:color w:val="000000" w:themeColor="text1"/>
        </w:rPr>
      </w:pPr>
      <w:r w:rsidRPr="369B9C16">
        <w:rPr>
          <w:rFonts w:ascii="Calibri" w:eastAsia="Calibri" w:hAnsi="Calibri" w:cs="Calibri"/>
          <w:color w:val="000000" w:themeColor="text1"/>
        </w:rPr>
        <w:lastRenderedPageBreak/>
        <w:t xml:space="preserve">O plano de trabalho deverá também conter a meta utilizada pela metodologia NPS (Net Promoter Score). A metodologia parte da pergunta “Em uma escala de 0 a 10, quanto você recomendaria a empresa para um amigo?”. </w:t>
      </w:r>
    </w:p>
    <w:p w:rsidR="50DDB556" w:rsidRDefault="50DDB556" w:rsidP="369B9C16">
      <w:pPr>
        <w:spacing w:after="0" w:line="360" w:lineRule="auto"/>
        <w:ind w:right="-1" w:firstLine="708"/>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A partir dessa pergunta, os respondentes são classificados em:</w:t>
      </w:r>
    </w:p>
    <w:p w:rsidR="50DDB556" w:rsidRDefault="50DDB556" w:rsidP="00D76FF8">
      <w:pPr>
        <w:pStyle w:val="PargrafodaLista"/>
        <w:numPr>
          <w:ilvl w:val="0"/>
          <w:numId w:val="7"/>
        </w:numPr>
        <w:spacing w:after="0" w:line="360" w:lineRule="auto"/>
        <w:ind w:right="-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Detratores: aqueles que avaliaram o projeto com nota de 0 a 6;</w:t>
      </w:r>
    </w:p>
    <w:p w:rsidR="50DDB556" w:rsidRDefault="50DDB556" w:rsidP="00D76FF8">
      <w:pPr>
        <w:pStyle w:val="PargrafodaLista"/>
        <w:numPr>
          <w:ilvl w:val="0"/>
          <w:numId w:val="7"/>
        </w:numPr>
        <w:spacing w:after="0" w:line="360" w:lineRule="auto"/>
        <w:ind w:right="-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Neutros: aqueles que avaliaram o projeto com nota de 7 a 8;</w:t>
      </w:r>
    </w:p>
    <w:p w:rsidR="50DDB556" w:rsidRDefault="50DDB556" w:rsidP="00D76FF8">
      <w:pPr>
        <w:pStyle w:val="PargrafodaLista"/>
        <w:numPr>
          <w:ilvl w:val="0"/>
          <w:numId w:val="7"/>
        </w:numPr>
        <w:spacing w:after="0" w:line="360" w:lineRule="auto"/>
        <w:ind w:right="-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Promotores: aqueles que avaliaram o projeto com nota de 9 a 10;</w:t>
      </w:r>
    </w:p>
    <w:p w:rsidR="50DDB556" w:rsidRDefault="50DDB556" w:rsidP="369B9C16">
      <w:pPr>
        <w:spacing w:after="0" w:line="360" w:lineRule="auto"/>
        <w:ind w:right="-1" w:firstLine="708"/>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Por fim, o cálculo do NPS é feito pela seguinte fórmula:</w:t>
      </w:r>
    </w:p>
    <w:p w:rsidR="369B9C16" w:rsidRDefault="369B9C16" w:rsidP="369B9C16">
      <w:pPr>
        <w:spacing w:after="0" w:line="360" w:lineRule="auto"/>
        <w:ind w:right="-1" w:firstLine="708"/>
        <w:jc w:val="both"/>
        <w:rPr>
          <w:rFonts w:ascii="Calibri" w:eastAsia="Calibri" w:hAnsi="Calibri" w:cs="Calibri"/>
          <w:color w:val="000000" w:themeColor="text1"/>
          <w:sz w:val="24"/>
          <w:szCs w:val="24"/>
        </w:rPr>
      </w:pPr>
    </w:p>
    <w:p w:rsidR="50DDB556" w:rsidRDefault="50DDB556" w:rsidP="369B9C16">
      <w:pPr>
        <w:spacing w:line="360" w:lineRule="auto"/>
        <w:ind w:firstLine="720"/>
        <w:jc w:val="both"/>
        <w:rPr>
          <w:rFonts w:ascii="Calibri" w:eastAsia="Calibri" w:hAnsi="Calibri" w:cs="Calibri"/>
          <w:color w:val="000000" w:themeColor="text1"/>
          <w:sz w:val="24"/>
          <w:szCs w:val="24"/>
        </w:rPr>
      </w:pPr>
      <w:r w:rsidRPr="369B9C16">
        <w:rPr>
          <w:rFonts w:ascii="Calibri" w:eastAsia="Calibri" w:hAnsi="Calibri" w:cs="Calibri"/>
          <w:b/>
          <w:bCs/>
          <w:color w:val="000000" w:themeColor="text1"/>
          <w:sz w:val="24"/>
          <w:szCs w:val="24"/>
        </w:rPr>
        <w:t>% total de promotores − % total de detratores</w:t>
      </w:r>
    </w:p>
    <w:p w:rsidR="369B9C16" w:rsidRDefault="369B9C16" w:rsidP="369B9C16">
      <w:pPr>
        <w:spacing w:after="0"/>
        <w:ind w:right="-1" w:firstLine="708"/>
        <w:jc w:val="both"/>
        <w:rPr>
          <w:rFonts w:ascii="Calibri" w:eastAsia="Calibri" w:hAnsi="Calibri" w:cs="Calibri"/>
          <w:color w:val="000000" w:themeColor="text1"/>
        </w:rPr>
      </w:pPr>
    </w:p>
    <w:p w:rsidR="369B9C16" w:rsidRDefault="369B9C16" w:rsidP="369B9C16">
      <w:pPr>
        <w:spacing w:after="0"/>
        <w:ind w:right="-1"/>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369B9C16" w:rsidTr="369B9C16">
        <w:trPr>
          <w:trHeight w:val="300"/>
        </w:trPr>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rsidR="369B9C16" w:rsidRDefault="369B9C16" w:rsidP="369B9C16">
            <w:pPr>
              <w:spacing w:after="0" w:line="276" w:lineRule="auto"/>
              <w:ind w:right="-1"/>
              <w:jc w:val="both"/>
              <w:rPr>
                <w:rFonts w:ascii="Calibri" w:eastAsia="Calibri" w:hAnsi="Calibri" w:cs="Calibri"/>
              </w:rPr>
            </w:pPr>
            <w:r w:rsidRPr="369B9C16">
              <w:rPr>
                <w:rFonts w:ascii="Calibri" w:eastAsia="Calibri" w:hAnsi="Calibri" w:cs="Calibri"/>
              </w:rPr>
              <w:t>Verificador de Metas</w:t>
            </w:r>
          </w:p>
        </w:tc>
        <w:tc>
          <w:tcPr>
            <w:tcW w:w="42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tcPr>
          <w:p w:rsidR="369B9C16" w:rsidRDefault="369B9C16" w:rsidP="369B9C16">
            <w:pPr>
              <w:spacing w:after="0" w:line="276" w:lineRule="auto"/>
              <w:ind w:right="-1"/>
              <w:jc w:val="both"/>
              <w:rPr>
                <w:rFonts w:ascii="Calibri" w:eastAsia="Calibri" w:hAnsi="Calibri" w:cs="Calibri"/>
              </w:rPr>
            </w:pPr>
            <w:r w:rsidRPr="369B9C16">
              <w:rPr>
                <w:rFonts w:ascii="Calibri" w:eastAsia="Calibri" w:hAnsi="Calibri" w:cs="Calibri"/>
              </w:rPr>
              <w:t>Indicadores</w:t>
            </w:r>
          </w:p>
        </w:tc>
      </w:tr>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before="120"/>
              <w:rPr>
                <w:rFonts w:ascii="Calibri" w:eastAsia="Calibri" w:hAnsi="Calibri" w:cs="Calibri"/>
              </w:rPr>
            </w:pPr>
            <w:r w:rsidRPr="369B9C16">
              <w:rPr>
                <w:rFonts w:ascii="Calibri" w:eastAsia="Calibri" w:hAnsi="Calibri" w:cs="Calibri"/>
              </w:rPr>
              <w:t>85% de satisfação - bom ou ótimo - em relação aos equipamentos utilizados no projeto</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 xml:space="preserve">Unidade de Medida: percentual de respondentes como ótimo ou bom </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Questionário de Satisfação a ser aplicado pela SEME</w:t>
            </w:r>
          </w:p>
        </w:tc>
      </w:tr>
      <w:tr w:rsidR="369B9C16" w:rsidTr="369B9C16">
        <w:trPr>
          <w:trHeight w:val="300"/>
        </w:trPr>
        <w:tc>
          <w:tcPr>
            <w:tcW w:w="4230" w:type="dxa"/>
            <w:vMerge/>
            <w:tcBorders>
              <w:top w:val="single" w:sz="0" w:space="0" w:color="auto"/>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Soma da quantidade de respondentes ótimo e bons dividido pelo total de questionários respondidos (péssimo; ruim; regular, bom e ótimo).</w:t>
            </w:r>
          </w:p>
        </w:tc>
      </w:tr>
    </w:tbl>
    <w:p w:rsidR="369B9C16" w:rsidRDefault="369B9C16" w:rsidP="369B9C16">
      <w:pPr>
        <w:spacing w:after="0"/>
        <w:ind w:right="-1"/>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before="120"/>
              <w:rPr>
                <w:rFonts w:ascii="Calibri" w:eastAsia="Calibri" w:hAnsi="Calibri" w:cs="Calibri"/>
              </w:rPr>
            </w:pPr>
            <w:r w:rsidRPr="369B9C16">
              <w:rPr>
                <w:rFonts w:ascii="Calibri" w:eastAsia="Calibri" w:hAnsi="Calibri" w:cs="Calibri"/>
              </w:rPr>
              <w:t>85% de satisfação - bom ou ótimo - em relação aos materiais (bola, cone...) utilizados no projeto</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 xml:space="preserve">Unidade de Medida: percentual de respondentes como ótimo ou bom </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Questionário de Satisfação a ser aplicado pela SEME</w:t>
            </w:r>
          </w:p>
        </w:tc>
      </w:tr>
      <w:tr w:rsidR="369B9C16" w:rsidTr="369B9C16">
        <w:trPr>
          <w:trHeight w:val="300"/>
        </w:trPr>
        <w:tc>
          <w:tcPr>
            <w:tcW w:w="4230" w:type="dxa"/>
            <w:vMerge/>
            <w:tcBorders>
              <w:top w:val="single" w:sz="0" w:space="0" w:color="auto"/>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Soma da quantidade de respondentes ótimo e bons dividido pelo total de questionários respondidos (péssimo; ruim; regular, bom e ótimo).</w:t>
            </w:r>
          </w:p>
        </w:tc>
      </w:tr>
    </w:tbl>
    <w:p w:rsidR="369B9C16" w:rsidRDefault="369B9C16" w:rsidP="369B9C16">
      <w:pPr>
        <w:spacing w:after="0"/>
        <w:ind w:right="-1"/>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before="120"/>
              <w:rPr>
                <w:rFonts w:ascii="Calibri" w:eastAsia="Calibri" w:hAnsi="Calibri" w:cs="Calibri"/>
              </w:rPr>
            </w:pPr>
            <w:r w:rsidRPr="369B9C16">
              <w:rPr>
                <w:rFonts w:ascii="Calibri" w:eastAsia="Calibri" w:hAnsi="Calibri" w:cs="Calibri"/>
              </w:rPr>
              <w:t>85% de satisfação - bom ou ótimo - em relação aos profissionais que prestaram atendimento no projeto</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 xml:space="preserve">Unidade de Medida: percentual de respondentes como ótimo ou bom </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Questionário de Satisfação a ser aplicado pela SEME</w:t>
            </w:r>
          </w:p>
        </w:tc>
      </w:tr>
      <w:tr w:rsidR="369B9C16" w:rsidTr="369B9C16">
        <w:trPr>
          <w:trHeight w:val="300"/>
        </w:trPr>
        <w:tc>
          <w:tcPr>
            <w:tcW w:w="4230" w:type="dxa"/>
            <w:vMerge/>
            <w:tcBorders>
              <w:top w:val="single" w:sz="0" w:space="0" w:color="auto"/>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Soma da quantidade de respondentes ótimo e bons dividido pelo total de questionários respondidos (péssimo; ruim; regular, bom e ótimo).</w:t>
            </w:r>
          </w:p>
        </w:tc>
      </w:tr>
    </w:tbl>
    <w:p w:rsidR="369B9C16" w:rsidRDefault="369B9C16" w:rsidP="369B9C16">
      <w:pPr>
        <w:spacing w:after="0"/>
        <w:ind w:right="-1"/>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before="120"/>
              <w:rPr>
                <w:rFonts w:ascii="Calibri" w:eastAsia="Calibri" w:hAnsi="Calibri" w:cs="Calibri"/>
              </w:rPr>
            </w:pPr>
            <w:r w:rsidRPr="369B9C16">
              <w:rPr>
                <w:rFonts w:ascii="Calibri" w:eastAsia="Calibri" w:hAnsi="Calibri" w:cs="Calibri"/>
              </w:rPr>
              <w:t>85% de satisfação - bom ou ótimo - em relação à divulgação do projeto</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 xml:space="preserve">Unidade de Medida: percentual de respondentes como ótimo ou bom </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Questionário de Satisfação a ser aplicado pela SEME</w:t>
            </w:r>
          </w:p>
        </w:tc>
      </w:tr>
      <w:tr w:rsidR="369B9C16" w:rsidTr="369B9C16">
        <w:trPr>
          <w:trHeight w:val="300"/>
        </w:trPr>
        <w:tc>
          <w:tcPr>
            <w:tcW w:w="4230" w:type="dxa"/>
            <w:vMerge/>
            <w:tcBorders>
              <w:top w:val="single" w:sz="0" w:space="0" w:color="auto"/>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Soma da quantidade de respondentes ótimo e bons dividido pelo total de questionários respondidos (péssimo; ruim; regular, bom e ótimo).</w:t>
            </w:r>
          </w:p>
        </w:tc>
      </w:tr>
    </w:tbl>
    <w:p w:rsidR="369B9C16" w:rsidRDefault="369B9C16" w:rsidP="369B9C16">
      <w:pPr>
        <w:spacing w:after="0"/>
        <w:ind w:right="-1"/>
        <w:jc w:val="both"/>
        <w:rPr>
          <w:rFonts w:ascii="Calibri" w:eastAsia="Calibri" w:hAnsi="Calibri" w:cs="Calibri"/>
          <w:color w:val="000000" w:themeColor="text1"/>
        </w:rPr>
      </w:pPr>
    </w:p>
    <w:p w:rsidR="369B9C16" w:rsidRDefault="369B9C16" w:rsidP="369B9C16">
      <w:pPr>
        <w:spacing w:after="0"/>
        <w:ind w:right="-1"/>
        <w:jc w:val="both"/>
        <w:rPr>
          <w:rFonts w:ascii="Calibri" w:eastAsia="Calibri" w:hAnsi="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4230"/>
        <w:gridCol w:w="4230"/>
      </w:tblGrid>
      <w:tr w:rsidR="369B9C16" w:rsidTr="369B9C16">
        <w:trPr>
          <w:trHeight w:val="300"/>
        </w:trPr>
        <w:tc>
          <w:tcPr>
            <w:tcW w:w="4230" w:type="dxa"/>
            <w:vMerge w:val="restart"/>
            <w:tcBorders>
              <w:top w:val="single" w:sz="6" w:space="0" w:color="auto"/>
              <w:left w:val="single" w:sz="6" w:space="0" w:color="auto"/>
              <w:bottom w:val="single" w:sz="6" w:space="0" w:color="auto"/>
              <w:right w:val="single" w:sz="6" w:space="0" w:color="auto"/>
            </w:tcBorders>
            <w:tcMar>
              <w:left w:w="90" w:type="dxa"/>
              <w:right w:w="90" w:type="dxa"/>
            </w:tcMar>
            <w:vAlign w:val="center"/>
          </w:tcPr>
          <w:p w:rsidR="369B9C16" w:rsidRDefault="369B9C16" w:rsidP="369B9C16">
            <w:pPr>
              <w:spacing w:before="120"/>
              <w:rPr>
                <w:rFonts w:ascii="Calibri" w:eastAsia="Calibri" w:hAnsi="Calibri" w:cs="Calibri"/>
              </w:rPr>
            </w:pPr>
            <w:r w:rsidRPr="369B9C16">
              <w:rPr>
                <w:rFonts w:ascii="Calibri" w:eastAsia="Calibri" w:hAnsi="Calibri" w:cs="Calibri"/>
              </w:rPr>
              <w:t>NPS = 90</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 xml:space="preserve">Unidade de Medida: percentual de respondentes com nota 9 e 10 menos o percentual de respondentes com nota de 0 a 6 </w:t>
            </w:r>
          </w:p>
        </w:tc>
      </w:tr>
      <w:tr w:rsidR="369B9C16" w:rsidTr="369B9C16">
        <w:trPr>
          <w:trHeight w:val="300"/>
        </w:trPr>
        <w:tc>
          <w:tcPr>
            <w:tcW w:w="4230" w:type="dxa"/>
            <w:vMerge/>
            <w:tcBorders>
              <w:left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Fonte de dados: Questionário de Satisfação a ser aplicado pela SEME</w:t>
            </w:r>
          </w:p>
        </w:tc>
      </w:tr>
      <w:tr w:rsidR="369B9C16" w:rsidTr="369B9C16">
        <w:trPr>
          <w:trHeight w:val="300"/>
        </w:trPr>
        <w:tc>
          <w:tcPr>
            <w:tcW w:w="4230" w:type="dxa"/>
            <w:vMerge/>
            <w:tcBorders>
              <w:top w:val="single" w:sz="0" w:space="0" w:color="auto"/>
              <w:left w:val="single" w:sz="0" w:space="0" w:color="auto"/>
              <w:bottom w:val="single" w:sz="0" w:space="0" w:color="auto"/>
              <w:right w:val="single" w:sz="0" w:space="0" w:color="auto"/>
            </w:tcBorders>
            <w:vAlign w:val="center"/>
          </w:tcPr>
          <w:p w:rsidR="0023638A" w:rsidRDefault="0023638A"/>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tcPr>
          <w:p w:rsidR="369B9C16" w:rsidRDefault="369B9C16" w:rsidP="369B9C16">
            <w:pPr>
              <w:spacing w:before="120"/>
              <w:rPr>
                <w:rFonts w:ascii="Calibri" w:eastAsia="Calibri" w:hAnsi="Calibri" w:cs="Calibri"/>
              </w:rPr>
            </w:pPr>
            <w:r w:rsidRPr="369B9C16">
              <w:rPr>
                <w:rFonts w:ascii="Calibri" w:eastAsia="Calibri" w:hAnsi="Calibri" w:cs="Calibri"/>
              </w:rPr>
              <w:t>Fórmula de Cálculo: percentual de respondentes que deram nota 9 e 10 subtraído do percentual de respondentes que deram nota de 0 a 6 à pergunta “Em uma escala de zero a dez, qual a probabilidade de você indicar esse evento/projeto/atividade a um amigo ou conhecido?”</w:t>
            </w:r>
          </w:p>
          <w:p w:rsidR="369B9C16" w:rsidRDefault="369B9C16" w:rsidP="369B9C16">
            <w:pPr>
              <w:spacing w:before="120"/>
              <w:rPr>
                <w:rFonts w:ascii="Calibri" w:eastAsia="Calibri" w:hAnsi="Calibri" w:cs="Calibri"/>
              </w:rPr>
            </w:pPr>
          </w:p>
        </w:tc>
      </w:tr>
    </w:tbl>
    <w:p w:rsidR="369B9C16" w:rsidRDefault="369B9C16" w:rsidP="369B9C16">
      <w:pPr>
        <w:spacing w:after="0"/>
        <w:ind w:right="-1"/>
        <w:jc w:val="both"/>
        <w:rPr>
          <w:rFonts w:ascii="Calibri" w:eastAsia="Calibri" w:hAnsi="Calibri" w:cs="Calibri"/>
          <w:color w:val="000000" w:themeColor="text1"/>
        </w:rPr>
      </w:pPr>
    </w:p>
    <w:p w:rsidR="50DDB556" w:rsidRDefault="50DDB556" w:rsidP="369B9C16">
      <w:pPr>
        <w:spacing w:after="0"/>
        <w:ind w:right="-1" w:firstLine="708"/>
        <w:jc w:val="both"/>
        <w:rPr>
          <w:rFonts w:ascii="Calibri" w:eastAsia="Calibri" w:hAnsi="Calibri" w:cs="Calibri"/>
          <w:color w:val="000000" w:themeColor="text1"/>
        </w:rPr>
      </w:pPr>
      <w:r w:rsidRPr="369B9C16">
        <w:rPr>
          <w:rFonts w:ascii="Calibri" w:eastAsia="Calibri" w:hAnsi="Calibri" w:cs="Calibri"/>
          <w:color w:val="000000" w:themeColor="text1"/>
        </w:rPr>
        <w:t>Quando da celebração do termo, a SEME fornecerá à entidade parceria o formulário de avaliação qualitativa do projeto por meio de link de pesquisa.</w:t>
      </w:r>
    </w:p>
    <w:p w:rsidR="50DDB556" w:rsidRDefault="50DDB556" w:rsidP="369B9C16">
      <w:pPr>
        <w:spacing w:after="0"/>
        <w:ind w:right="-1" w:firstLine="708"/>
        <w:jc w:val="both"/>
        <w:rPr>
          <w:rFonts w:ascii="Calibri" w:eastAsia="Calibri" w:hAnsi="Calibri" w:cs="Calibri"/>
          <w:color w:val="000000" w:themeColor="text1"/>
        </w:rPr>
      </w:pPr>
      <w:r w:rsidRPr="369B9C16">
        <w:rPr>
          <w:rFonts w:ascii="Calibri" w:eastAsia="Calibri" w:hAnsi="Calibri" w:cs="Calibri"/>
          <w:color w:val="000000" w:themeColor="text1"/>
        </w:rPr>
        <w:t>A entidade poderá aplicar a pesquisa diretamente por meio do envio do link ou por meio físico (ou outro que entenda o melhor meio de aplicação), mas deverá ao final entregar a pesquisa com as respostas preenchidas digitalmente no link enviado.</w:t>
      </w:r>
    </w:p>
    <w:p w:rsidR="50DDB556" w:rsidRDefault="50DDB556" w:rsidP="369B9C16">
      <w:pPr>
        <w:spacing w:after="0"/>
        <w:ind w:right="-1" w:firstLine="708"/>
        <w:jc w:val="both"/>
        <w:rPr>
          <w:rFonts w:ascii="Calibri" w:eastAsia="Calibri" w:hAnsi="Calibri" w:cs="Calibri"/>
          <w:color w:val="000000" w:themeColor="text1"/>
        </w:rPr>
      </w:pPr>
      <w:r w:rsidRPr="369B9C16">
        <w:rPr>
          <w:rFonts w:ascii="Calibri" w:eastAsia="Calibri" w:hAnsi="Calibri" w:cs="Calibri"/>
          <w:color w:val="000000" w:themeColor="text1"/>
          <w:sz w:val="24"/>
          <w:szCs w:val="24"/>
          <w:u w:val="single"/>
        </w:rPr>
        <w:t>A entidade deverá obter no mínimo 10% de respostas em relação ao total de participantes, necessariamente abarcando o público-alvo de todas as modalidades esportivas previstas.</w:t>
      </w:r>
    </w:p>
    <w:p w:rsidR="369B9C16" w:rsidRDefault="369B9C16" w:rsidP="4F3A7877">
      <w:pPr>
        <w:pStyle w:val="PargrafodaLista"/>
        <w:spacing w:after="200" w:line="360" w:lineRule="auto"/>
        <w:ind w:left="0"/>
        <w:jc w:val="both"/>
        <w:rPr>
          <w:rFonts w:eastAsiaTheme="minorEastAsia"/>
          <w:color w:val="000000" w:themeColor="text1"/>
          <w:sz w:val="24"/>
          <w:szCs w:val="24"/>
        </w:rPr>
      </w:pPr>
    </w:p>
    <w:p w:rsidR="189BEDC8" w:rsidRDefault="5CD02256" w:rsidP="00D76FF8">
      <w:pPr>
        <w:pStyle w:val="PargrafodaLista"/>
        <w:numPr>
          <w:ilvl w:val="0"/>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lastRenderedPageBreak/>
        <w:t>Diretrizes programáticas e requisitos mínimos para elaboração da proposta do plano de trabalho.</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O projeto a ser apresentado deverá demonstrar o nexo de realidade do objeto com as metas a serem atingidas, bem como os indicadores para sua aferição.</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Deverá indicar, ainda, as ações previstas de aquisição de material de consumo, locação de equipamentos e prestação de serviços.</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O Plano de Trabalho deverá conter a justificativa do projeto, as etapas de realização contendo cronograma de desembolso, as estratégias a serem utilizadas, as metas qualitativas e quantitativas e indicadores de avaliação.</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Para o projeto é vedada a realização de eventos demonstrativos, bem como qualquer tipo de cobrança para que o munícipe participe.</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A proposta de plano de trabalho deve ainda:</w:t>
      </w:r>
    </w:p>
    <w:p w:rsidR="5B708C82" w:rsidRDefault="5B708C82" w:rsidP="00D76FF8">
      <w:pPr>
        <w:pStyle w:val="PargrafodaLista"/>
        <w:numPr>
          <w:ilvl w:val="0"/>
          <w:numId w:val="6"/>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atender todos os requisitos e as exigências da Lei Federal 13.019/2014, Decreto Municipal 57.575/2016 e Portaria 197/SEME/2023, que estabelecem o regime jurídico das parcerias entre a administração pública municipal e as organizações da sociedade civil.</w:t>
      </w:r>
    </w:p>
    <w:p w:rsidR="5B708C82" w:rsidRDefault="5B708C82" w:rsidP="00D76FF8">
      <w:pPr>
        <w:pStyle w:val="PargrafodaLista"/>
        <w:numPr>
          <w:ilvl w:val="0"/>
          <w:numId w:val="6"/>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executar o objeto de acordo com as propostas apresentadas e o plano de trabalho aprovado e entregar o local das atividades nas condições físicas que receberem.</w:t>
      </w:r>
    </w:p>
    <w:p w:rsidR="5B708C82" w:rsidRDefault="5B708C82" w:rsidP="00D76FF8">
      <w:pPr>
        <w:pStyle w:val="PargrafodaLista"/>
        <w:numPr>
          <w:ilvl w:val="0"/>
          <w:numId w:val="6"/>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cumprir as metas quantitativas e qualitativas estipuladas no plano de trabalho aprovado e constantes no termo de colaboração firmado.</w:t>
      </w:r>
    </w:p>
    <w:p w:rsidR="5B708C82" w:rsidRDefault="5B708C82" w:rsidP="00D76FF8">
      <w:pPr>
        <w:pStyle w:val="PargrafodaLista"/>
        <w:numPr>
          <w:ilvl w:val="0"/>
          <w:numId w:val="6"/>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atender a convocação para reuniões junto à SEME quando solicitado.</w:t>
      </w:r>
    </w:p>
    <w:p w:rsidR="5B708C82" w:rsidRDefault="5B708C82" w:rsidP="00D76FF8">
      <w:pPr>
        <w:pStyle w:val="PargrafodaLista"/>
        <w:numPr>
          <w:ilvl w:val="0"/>
          <w:numId w:val="6"/>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obedecer ao Plano de Comunicação Visual - a inserção de nomes e logos de organizadores, patrocinadores e apoiadores na comunicação visual de eventos realizados em espaços públicos ou privados visíveis de logradouro público deverá atender o disposto na Resolução SMDU. CPPU/020/2015, além de utilizar os layouts e design determinado pela assessoria de comunicação da SEME.</w:t>
      </w:r>
    </w:p>
    <w:p w:rsidR="5B708C82" w:rsidRDefault="5B708C82" w:rsidP="00D76FF8">
      <w:pPr>
        <w:pStyle w:val="PargrafodaLista"/>
        <w:numPr>
          <w:ilvl w:val="0"/>
          <w:numId w:val="6"/>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Estabelecer diálogo com a Arquidiocese de São Paulo para o desenvolvimento do projeto;</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lastRenderedPageBreak/>
        <w:t>O custeio dos eventos será apresentado no cronograma de desembolso constante no plano de trabalho apresentado. Para a realização dos eventos, a proposta deverá apresentar no mínimo o fornecimento dos seguintes:</w:t>
      </w:r>
    </w:p>
    <w:p w:rsidR="5B708C82" w:rsidRDefault="5B708C82" w:rsidP="00D76FF8">
      <w:pPr>
        <w:pStyle w:val="PargrafodaLista"/>
        <w:numPr>
          <w:ilvl w:val="0"/>
          <w:numId w:val="5"/>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Serviços de organização de campeonatos;</w:t>
      </w:r>
    </w:p>
    <w:p w:rsidR="5B708C82" w:rsidRDefault="5B708C82" w:rsidP="00D76FF8">
      <w:pPr>
        <w:pStyle w:val="PargrafodaLista"/>
        <w:numPr>
          <w:ilvl w:val="0"/>
          <w:numId w:val="5"/>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Arbitragem de voleibol e futsal;</w:t>
      </w:r>
    </w:p>
    <w:p w:rsidR="5B708C82" w:rsidRDefault="5B708C82" w:rsidP="00D76FF8">
      <w:pPr>
        <w:pStyle w:val="PargrafodaLista"/>
        <w:numPr>
          <w:ilvl w:val="0"/>
          <w:numId w:val="5"/>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Premiação para as equipes vencedoras através de troféu e medalhas para as equipes vencedoras e medalhas para as equipes que ficarem em segundo e terceiro lugar;</w:t>
      </w:r>
    </w:p>
    <w:p w:rsidR="5B708C82" w:rsidRDefault="5B708C82" w:rsidP="00D76FF8">
      <w:pPr>
        <w:pStyle w:val="PargrafodaLista"/>
        <w:numPr>
          <w:ilvl w:val="0"/>
          <w:numId w:val="5"/>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Serviços para a realização de um evento de abertura e um evento de encerramento voltado para o público-alvo do projeto com no mínimo os seguintes itens:</w:t>
      </w:r>
    </w:p>
    <w:p w:rsidR="5B708C82" w:rsidRDefault="5B708C82" w:rsidP="00D76FF8">
      <w:pPr>
        <w:pStyle w:val="PargrafodaLista"/>
        <w:numPr>
          <w:ilvl w:val="0"/>
          <w:numId w:val="5"/>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Identificação das equipes nas cerimônias;</w:t>
      </w:r>
    </w:p>
    <w:p w:rsidR="5B708C82" w:rsidRDefault="5B708C82" w:rsidP="00D76FF8">
      <w:pPr>
        <w:pStyle w:val="PargrafodaLista"/>
        <w:numPr>
          <w:ilvl w:val="0"/>
          <w:numId w:val="5"/>
        </w:numPr>
        <w:spacing w:before="120" w:after="0" w:line="360" w:lineRule="auto"/>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Desenvolvimento da cerimônia no formato de evento esportivo seguindo como exemplo Jogos Olímpicos e jogos Panamericanos.</w:t>
      </w:r>
    </w:p>
    <w:p w:rsidR="5B708C82" w:rsidRDefault="5B708C82" w:rsidP="369B9C16">
      <w:pPr>
        <w:spacing w:before="120" w:after="0" w:line="360" w:lineRule="auto"/>
        <w:ind w:firstLine="601"/>
        <w:jc w:val="both"/>
        <w:rPr>
          <w:rFonts w:ascii="Calibri" w:eastAsia="Calibri" w:hAnsi="Calibri" w:cs="Calibri"/>
          <w:color w:val="000000" w:themeColor="text1"/>
          <w:sz w:val="24"/>
          <w:szCs w:val="24"/>
        </w:rPr>
      </w:pPr>
      <w:r w:rsidRPr="369B9C16">
        <w:rPr>
          <w:rFonts w:ascii="Calibri" w:eastAsia="Calibri" w:hAnsi="Calibri" w:cs="Calibri"/>
          <w:color w:val="000000" w:themeColor="text1"/>
          <w:sz w:val="24"/>
          <w:szCs w:val="24"/>
        </w:rPr>
        <w:t>O plano de trabalho deverá prever todos os custos, diretos e indiretos, necessários à realização do projeto.</w:t>
      </w:r>
    </w:p>
    <w:p w:rsidR="5B708C82" w:rsidRDefault="5B708C82" w:rsidP="4F3A7877">
      <w:pPr>
        <w:spacing w:before="120" w:after="0" w:line="360" w:lineRule="auto"/>
        <w:ind w:firstLine="601"/>
        <w:jc w:val="both"/>
        <w:rPr>
          <w:rFonts w:ascii="Calibri" w:eastAsia="Calibri" w:hAnsi="Calibri" w:cs="Calibri"/>
          <w:color w:val="000000" w:themeColor="text1"/>
          <w:sz w:val="24"/>
          <w:szCs w:val="24"/>
        </w:rPr>
      </w:pPr>
      <w:r w:rsidRPr="4F3A7877">
        <w:rPr>
          <w:rFonts w:ascii="Calibri" w:eastAsia="Calibri" w:hAnsi="Calibri" w:cs="Calibri"/>
          <w:color w:val="000000" w:themeColor="text1"/>
          <w:sz w:val="24"/>
          <w:szCs w:val="24"/>
        </w:rPr>
        <w:t xml:space="preserve">A entidade deverá conduzir processo de avaliação qualitativa de todos os </w:t>
      </w:r>
      <w:r w:rsidRPr="4F3A7877">
        <w:rPr>
          <w:rFonts w:ascii="Arial" w:eastAsia="Arial" w:hAnsi="Arial" w:cs="Arial"/>
          <w:color w:val="000000" w:themeColor="text1"/>
          <w:sz w:val="24"/>
          <w:szCs w:val="24"/>
        </w:rPr>
        <w:t xml:space="preserve">eventos </w:t>
      </w:r>
      <w:r w:rsidRPr="4F3A7877">
        <w:rPr>
          <w:rFonts w:ascii="Calibri" w:eastAsia="Calibri" w:hAnsi="Calibri" w:cs="Calibri"/>
          <w:color w:val="000000" w:themeColor="text1"/>
          <w:sz w:val="24"/>
          <w:szCs w:val="24"/>
        </w:rPr>
        <w:t>realizados.</w:t>
      </w:r>
    </w:p>
    <w:p w:rsidR="369B9C16" w:rsidRDefault="369B9C16" w:rsidP="4F3A7877">
      <w:pPr>
        <w:pStyle w:val="PargrafodaLista"/>
        <w:spacing w:after="200" w:line="360" w:lineRule="auto"/>
        <w:ind w:left="0"/>
        <w:jc w:val="both"/>
        <w:rPr>
          <w:rFonts w:eastAsiaTheme="minorEastAsia"/>
          <w:b/>
          <w:bCs/>
          <w:color w:val="000000" w:themeColor="text1"/>
          <w:sz w:val="24"/>
          <w:szCs w:val="24"/>
        </w:rPr>
      </w:pPr>
    </w:p>
    <w:p w:rsidR="189BEDC8" w:rsidRDefault="7123FAEB" w:rsidP="00D76FF8">
      <w:pPr>
        <w:pStyle w:val="PargrafodaLista"/>
        <w:numPr>
          <w:ilvl w:val="2"/>
          <w:numId w:val="10"/>
        </w:numPr>
        <w:spacing w:after="200" w:line="360" w:lineRule="auto"/>
        <w:ind w:left="0"/>
        <w:jc w:val="both"/>
        <w:rPr>
          <w:rFonts w:eastAsiaTheme="minorEastAsia"/>
          <w:color w:val="000000" w:themeColor="text1"/>
          <w:sz w:val="24"/>
          <w:szCs w:val="24"/>
        </w:rPr>
      </w:pPr>
      <w:r w:rsidRPr="4F3A7877">
        <w:rPr>
          <w:rFonts w:eastAsiaTheme="minorEastAsia"/>
          <w:b/>
          <w:bCs/>
          <w:color w:val="000000" w:themeColor="text1"/>
          <w:sz w:val="24"/>
          <w:szCs w:val="24"/>
        </w:rPr>
        <w:t>Público-alvo</w:t>
      </w:r>
      <w:r w:rsidR="02591BC3" w:rsidRPr="4F3A7877">
        <w:rPr>
          <w:rFonts w:eastAsiaTheme="minorEastAsia"/>
          <w:b/>
          <w:bCs/>
          <w:color w:val="000000" w:themeColor="text1"/>
          <w:sz w:val="24"/>
          <w:szCs w:val="24"/>
        </w:rPr>
        <w:t xml:space="preserve">: </w:t>
      </w:r>
      <w:r w:rsidR="02591BC3" w:rsidRPr="4F3A7877">
        <w:rPr>
          <w:rFonts w:eastAsiaTheme="minorEastAsia"/>
          <w:color w:val="000000" w:themeColor="text1"/>
          <w:sz w:val="24"/>
          <w:szCs w:val="24"/>
        </w:rPr>
        <w:t>As propostas deverão mobilizar as faixas etárias de 15 a 29 anos do público católico.</w:t>
      </w:r>
    </w:p>
    <w:p w:rsidR="2B0A0F68" w:rsidRDefault="2B0A0F68" w:rsidP="00D76FF8">
      <w:pPr>
        <w:pStyle w:val="PargrafodaLista"/>
        <w:numPr>
          <w:ilvl w:val="2"/>
          <w:numId w:val="10"/>
        </w:numPr>
        <w:spacing w:after="200" w:line="360" w:lineRule="auto"/>
        <w:ind w:left="0"/>
        <w:jc w:val="both"/>
        <w:rPr>
          <w:rFonts w:ascii="Arial" w:eastAsia="Arial" w:hAnsi="Arial" w:cs="Arial"/>
          <w:color w:val="000000" w:themeColor="text1"/>
        </w:rPr>
      </w:pPr>
      <w:r w:rsidRPr="4F3A7877">
        <w:rPr>
          <w:rFonts w:eastAsiaTheme="minorEastAsia"/>
          <w:b/>
          <w:bCs/>
          <w:color w:val="000000" w:themeColor="text1"/>
          <w:sz w:val="24"/>
          <w:szCs w:val="24"/>
        </w:rPr>
        <w:t>Atividades a serem oferecidas:</w:t>
      </w:r>
      <w:r w:rsidRPr="4F3A7877">
        <w:rPr>
          <w:rFonts w:ascii="Arial" w:eastAsia="Arial" w:hAnsi="Arial" w:cs="Arial"/>
          <w:color w:val="000000" w:themeColor="text1"/>
        </w:rPr>
        <w:t>Campeonato de futsal para 24 equipes no naipe masculino e 24 equipes no naipe feminino e campeonato de voleibol para 12 equipes no naipe masculino e 24 equipes no naipe feminino.</w:t>
      </w:r>
    </w:p>
    <w:p w:rsidR="00C1BAEC" w:rsidRDefault="00C1BAEC" w:rsidP="00D76FF8">
      <w:pPr>
        <w:pStyle w:val="PargrafodaLista"/>
        <w:numPr>
          <w:ilvl w:val="2"/>
          <w:numId w:val="10"/>
        </w:numPr>
        <w:spacing w:after="200" w:line="360" w:lineRule="auto"/>
        <w:ind w:left="0"/>
        <w:jc w:val="both"/>
        <w:rPr>
          <w:rFonts w:ascii="Arial" w:eastAsia="Arial" w:hAnsi="Arial" w:cs="Arial"/>
          <w:color w:val="000000" w:themeColor="text1"/>
        </w:rPr>
      </w:pPr>
      <w:r w:rsidRPr="4F3A7877">
        <w:rPr>
          <w:rFonts w:ascii="Arial" w:eastAsia="Arial" w:hAnsi="Arial" w:cs="Arial"/>
          <w:b/>
          <w:bCs/>
          <w:color w:val="000000" w:themeColor="text1"/>
        </w:rPr>
        <w:t>Elementos Obrigatórios:</w:t>
      </w:r>
      <w:r w:rsidRPr="4F3A7877">
        <w:rPr>
          <w:rFonts w:ascii="Arial" w:eastAsia="Arial" w:hAnsi="Arial" w:cs="Arial"/>
          <w:color w:val="000000" w:themeColor="text1"/>
        </w:rPr>
        <w:t xml:space="preserve"> Realizar a abertura e o encerramento no Ginásio Poliesportivo Mercado Livre. Entregar uniforme aos semifinalistas dos campeonatos em ambos as modalidades. Apresentar todos os elementos necessários para a realização dos campeonatos das modalidades.</w:t>
      </w:r>
    </w:p>
    <w:p w:rsidR="189BEDC8" w:rsidRDefault="5CD02256" w:rsidP="00D76FF8">
      <w:pPr>
        <w:pStyle w:val="PargrafodaLista"/>
        <w:numPr>
          <w:ilvl w:val="2"/>
          <w:numId w:val="10"/>
        </w:numPr>
        <w:spacing w:after="200" w:line="360" w:lineRule="auto"/>
        <w:ind w:left="0"/>
        <w:jc w:val="both"/>
        <w:rPr>
          <w:rFonts w:ascii="Arial" w:eastAsia="Arial" w:hAnsi="Arial" w:cs="Arial"/>
          <w:color w:val="000000" w:themeColor="text1"/>
        </w:rPr>
      </w:pPr>
      <w:r w:rsidRPr="4F3A7877">
        <w:rPr>
          <w:rFonts w:eastAsiaTheme="minorEastAsia"/>
          <w:b/>
          <w:bCs/>
          <w:color w:val="000000" w:themeColor="text1"/>
          <w:sz w:val="24"/>
          <w:szCs w:val="24"/>
        </w:rPr>
        <w:t>Locais de execução</w:t>
      </w:r>
      <w:r w:rsidR="79578406" w:rsidRPr="4F3A7877">
        <w:rPr>
          <w:rFonts w:eastAsiaTheme="minorEastAsia"/>
          <w:b/>
          <w:bCs/>
          <w:color w:val="000000" w:themeColor="text1"/>
          <w:sz w:val="24"/>
          <w:szCs w:val="24"/>
        </w:rPr>
        <w:t xml:space="preserve">: </w:t>
      </w:r>
      <w:r w:rsidR="7A97A663" w:rsidRPr="4F3A7877">
        <w:rPr>
          <w:rFonts w:ascii="Arial" w:eastAsia="Arial" w:hAnsi="Arial" w:cs="Arial"/>
          <w:color w:val="000000" w:themeColor="text1"/>
        </w:rPr>
        <w:t>As propostas deverão priorizar a execução das partidas em equipamentos esportivos municipais, em especial os Centros Esportivos.</w:t>
      </w:r>
    </w:p>
    <w:p w:rsidR="189BEDC8" w:rsidRDefault="7A97A663" w:rsidP="1414C710">
      <w:pPr>
        <w:pStyle w:val="PargrafodaLista"/>
        <w:spacing w:after="200" w:line="360" w:lineRule="auto"/>
        <w:ind w:left="0"/>
        <w:jc w:val="both"/>
        <w:rPr>
          <w:rFonts w:ascii="Arial" w:eastAsia="Arial" w:hAnsi="Arial" w:cs="Arial"/>
          <w:color w:val="000000" w:themeColor="text1"/>
        </w:rPr>
      </w:pPr>
      <w:r w:rsidRPr="1414C710">
        <w:rPr>
          <w:rFonts w:ascii="Arial" w:eastAsia="Arial" w:hAnsi="Arial" w:cs="Arial"/>
          <w:color w:val="000000" w:themeColor="text1"/>
        </w:rPr>
        <w:lastRenderedPageBreak/>
        <w:t>Ainda, o evento deverá contar com dois eventos específicos</w:t>
      </w:r>
      <w:r w:rsidR="2C1A3BCD" w:rsidRPr="1414C710">
        <w:rPr>
          <w:rFonts w:ascii="Arial" w:eastAsia="Arial" w:hAnsi="Arial" w:cs="Arial"/>
          <w:color w:val="000000" w:themeColor="text1"/>
        </w:rPr>
        <w:t>, um de abertura e outro de encerramento. Eles deverão ocorrer preferencialmente nos</w:t>
      </w:r>
      <w:r w:rsidRPr="1414C710">
        <w:rPr>
          <w:rFonts w:ascii="Arial" w:eastAsia="Arial" w:hAnsi="Arial" w:cs="Arial"/>
          <w:color w:val="000000" w:themeColor="text1"/>
        </w:rPr>
        <w:t xml:space="preserve"> dia</w:t>
      </w:r>
      <w:r w:rsidR="37D4AB9A" w:rsidRPr="1414C710">
        <w:rPr>
          <w:rFonts w:ascii="Arial" w:eastAsia="Arial" w:hAnsi="Arial" w:cs="Arial"/>
          <w:color w:val="000000" w:themeColor="text1"/>
        </w:rPr>
        <w:t>s</w:t>
      </w:r>
      <w:r w:rsidRPr="1414C710">
        <w:rPr>
          <w:rFonts w:ascii="Arial" w:eastAsia="Arial" w:hAnsi="Arial" w:cs="Arial"/>
          <w:color w:val="000000" w:themeColor="text1"/>
        </w:rPr>
        <w:t xml:space="preserve"> 19 de julho de 2025 e 02 de agosto de 2025</w:t>
      </w:r>
      <w:r w:rsidR="4F127F01" w:rsidRPr="1414C710">
        <w:rPr>
          <w:rFonts w:ascii="Arial" w:eastAsia="Arial" w:hAnsi="Arial" w:cs="Arial"/>
          <w:color w:val="000000" w:themeColor="text1"/>
        </w:rPr>
        <w:t>, respectivamente</w:t>
      </w:r>
      <w:r w:rsidR="0E7F7A4A" w:rsidRPr="1414C710">
        <w:rPr>
          <w:rFonts w:ascii="Arial" w:eastAsia="Arial" w:hAnsi="Arial" w:cs="Arial"/>
          <w:color w:val="000000" w:themeColor="text1"/>
        </w:rPr>
        <w:t>.</w:t>
      </w:r>
    </w:p>
    <w:p w:rsidR="189BEDC8" w:rsidRDefault="7A97A663" w:rsidP="4F3A7877">
      <w:pPr>
        <w:pStyle w:val="PargrafodaLista"/>
        <w:spacing w:after="200" w:line="360" w:lineRule="auto"/>
        <w:ind w:left="0"/>
        <w:jc w:val="both"/>
        <w:rPr>
          <w:rFonts w:ascii="Arial" w:eastAsia="Arial" w:hAnsi="Arial" w:cs="Arial"/>
          <w:color w:val="000000" w:themeColor="text1"/>
        </w:rPr>
      </w:pPr>
      <w:r w:rsidRPr="4F3A7877">
        <w:rPr>
          <w:rFonts w:ascii="Arial" w:eastAsia="Arial" w:hAnsi="Arial" w:cs="Arial"/>
          <w:color w:val="000000" w:themeColor="text1"/>
        </w:rPr>
        <w:t>Tanto a abertura quanto o encerramento deverão ser realizados no Ginásio Poliesportivo Mercado Livre.</w:t>
      </w:r>
    </w:p>
    <w:p w:rsidR="189BEDC8" w:rsidRDefault="0A68E6DF" w:rsidP="00D76FF8">
      <w:pPr>
        <w:pStyle w:val="PargrafodaLista"/>
        <w:numPr>
          <w:ilvl w:val="2"/>
          <w:numId w:val="10"/>
        </w:numPr>
        <w:spacing w:after="200" w:line="360" w:lineRule="auto"/>
        <w:ind w:left="0"/>
        <w:jc w:val="both"/>
        <w:rPr>
          <w:rFonts w:eastAsiaTheme="minorEastAsia"/>
          <w:b/>
          <w:bCs/>
          <w:color w:val="000000" w:themeColor="text1"/>
        </w:rPr>
      </w:pPr>
      <w:r w:rsidRPr="4F3A7877">
        <w:rPr>
          <w:rFonts w:eastAsiaTheme="minorEastAsia"/>
          <w:b/>
          <w:bCs/>
          <w:color w:val="000000" w:themeColor="text1"/>
          <w:sz w:val="24"/>
          <w:szCs w:val="24"/>
        </w:rPr>
        <w:t xml:space="preserve">Vigência da Parceria e Datas de Realização: </w:t>
      </w:r>
      <w:r w:rsidRPr="4F3A7877">
        <w:rPr>
          <w:rFonts w:eastAsiaTheme="minorEastAsia"/>
          <w:color w:val="000000" w:themeColor="text1"/>
          <w:sz w:val="24"/>
          <w:szCs w:val="24"/>
        </w:rPr>
        <w:t xml:space="preserve">A vigência do presente programa será de 90 dias, com vistas a contemplar as fases preparatórias e a fase de execução, com as datas indicadas no item iii – locais de execução.  </w:t>
      </w:r>
    </w:p>
    <w:p w:rsidR="189BEDC8" w:rsidRDefault="5CD02256" w:rsidP="00D76FF8">
      <w:pPr>
        <w:pStyle w:val="PargrafodaLista"/>
        <w:numPr>
          <w:ilvl w:val="2"/>
          <w:numId w:val="10"/>
        </w:numPr>
        <w:spacing w:after="200" w:line="360" w:lineRule="auto"/>
        <w:ind w:left="0"/>
        <w:jc w:val="both"/>
        <w:rPr>
          <w:rFonts w:ascii="Arial" w:eastAsia="Arial" w:hAnsi="Arial" w:cs="Arial"/>
          <w:color w:val="000000" w:themeColor="text1"/>
        </w:rPr>
      </w:pPr>
      <w:r w:rsidRPr="4F3A7877">
        <w:rPr>
          <w:rFonts w:eastAsiaTheme="minorEastAsia"/>
          <w:b/>
          <w:bCs/>
          <w:color w:val="000000" w:themeColor="text1"/>
          <w:sz w:val="24"/>
          <w:szCs w:val="24"/>
        </w:rPr>
        <w:t>Plano de divulgação</w:t>
      </w:r>
      <w:r w:rsidR="284EFD4A" w:rsidRPr="4F3A7877">
        <w:rPr>
          <w:rFonts w:eastAsiaTheme="minorEastAsia"/>
          <w:b/>
          <w:bCs/>
          <w:color w:val="000000" w:themeColor="text1"/>
          <w:sz w:val="24"/>
          <w:szCs w:val="24"/>
        </w:rPr>
        <w:t xml:space="preserve">: </w:t>
      </w:r>
      <w:r w:rsidR="284EFD4A" w:rsidRPr="4F3A7877">
        <w:rPr>
          <w:rFonts w:ascii="Arial" w:eastAsia="Arial" w:hAnsi="Arial" w:cs="Arial"/>
          <w:color w:val="000000" w:themeColor="text1"/>
        </w:rPr>
        <w:t>A proposta deverá conter um plano de divulgação que tenha real potencial de gerar o atingimento das metas quantitativas. O plano de divulgação deve ser detalhado e deve conter no mínimo:</w:t>
      </w:r>
    </w:p>
    <w:p w:rsidR="189BEDC8" w:rsidRDefault="284EFD4A" w:rsidP="00D76FF8">
      <w:pPr>
        <w:pStyle w:val="PargrafodaLista"/>
        <w:numPr>
          <w:ilvl w:val="0"/>
          <w:numId w:val="4"/>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 expressa previsão de ações de articulação comunitária;</w:t>
      </w:r>
    </w:p>
    <w:p w:rsidR="189BEDC8" w:rsidRDefault="284EFD4A" w:rsidP="00D76FF8">
      <w:pPr>
        <w:pStyle w:val="PargrafodaLista"/>
        <w:numPr>
          <w:ilvl w:val="0"/>
          <w:numId w:val="4"/>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 divulgação em mídia local online ou impressa (Portais, sites esportivos e/ou Jornais de Bairro).</w:t>
      </w:r>
    </w:p>
    <w:p w:rsidR="189BEDC8" w:rsidRDefault="284EFD4A" w:rsidP="00D76FF8">
      <w:pPr>
        <w:pStyle w:val="PargrafodaLista"/>
        <w:numPr>
          <w:ilvl w:val="0"/>
          <w:numId w:val="4"/>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 xml:space="preserve">A previsão de ações de divulgação online. </w:t>
      </w:r>
    </w:p>
    <w:p w:rsidR="189BEDC8" w:rsidRDefault="284EFD4A" w:rsidP="00D76FF8">
      <w:pPr>
        <w:pStyle w:val="PargrafodaLista"/>
        <w:numPr>
          <w:ilvl w:val="1"/>
          <w:numId w:val="10"/>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 entidade deverá fazer a produção gráfica de posts para redes sociais;</w:t>
      </w:r>
    </w:p>
    <w:p w:rsidR="189BEDC8" w:rsidRDefault="284EFD4A" w:rsidP="00D76FF8">
      <w:pPr>
        <w:pStyle w:val="PargrafodaLista"/>
        <w:numPr>
          <w:ilvl w:val="1"/>
          <w:numId w:val="10"/>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Estes posts deverão ser compartilhados nas redes sociais da entidade;</w:t>
      </w:r>
    </w:p>
    <w:p w:rsidR="189BEDC8" w:rsidRDefault="284EFD4A" w:rsidP="00D76FF8">
      <w:pPr>
        <w:pStyle w:val="PargrafodaLista"/>
        <w:numPr>
          <w:ilvl w:val="1"/>
          <w:numId w:val="10"/>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 entidade deverá efetivar campanhas de posts patrocinados centrados no público-alvo do entorno das ações;</w:t>
      </w:r>
    </w:p>
    <w:p w:rsidR="189BEDC8" w:rsidRDefault="284EFD4A" w:rsidP="00D76FF8">
      <w:pPr>
        <w:pStyle w:val="PargrafodaLista"/>
        <w:numPr>
          <w:ilvl w:val="1"/>
          <w:numId w:val="10"/>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Todas as artes deverão ser entregues à SEME previamente à postagem.</w:t>
      </w:r>
    </w:p>
    <w:p w:rsidR="189BEDC8" w:rsidRDefault="284EFD4A" w:rsidP="00D76FF8">
      <w:pPr>
        <w:pStyle w:val="PargrafodaLista"/>
        <w:numPr>
          <w:ilvl w:val="0"/>
          <w:numId w:val="3"/>
        </w:numPr>
        <w:spacing w:before="120" w:after="0" w:line="360" w:lineRule="auto"/>
        <w:ind w:left="720"/>
        <w:jc w:val="both"/>
        <w:rPr>
          <w:rFonts w:ascii="Arial" w:eastAsia="Arial" w:hAnsi="Arial" w:cs="Arial"/>
          <w:color w:val="000000" w:themeColor="text1"/>
        </w:rPr>
      </w:pPr>
      <w:r w:rsidRPr="369B9C16">
        <w:rPr>
          <w:rFonts w:ascii="Arial" w:eastAsia="Arial" w:hAnsi="Arial" w:cs="Arial"/>
          <w:color w:val="000000" w:themeColor="text1"/>
        </w:rPr>
        <w:t>Para projetos que possuam múltiplas datas, a entidade deve fazer a cobertura fotográfica e filmagem, elaborando vídeo de divulgação do evento, que terá de ser entregue à SEME e deverá ser utilizado pela própria entidade para a divulgação das ações posteriores.</w:t>
      </w:r>
    </w:p>
    <w:p w:rsidR="189BEDC8" w:rsidRDefault="284EFD4A" w:rsidP="00D76FF8">
      <w:pPr>
        <w:pStyle w:val="PargrafodaLista"/>
        <w:numPr>
          <w:ilvl w:val="0"/>
          <w:numId w:val="3"/>
        </w:numPr>
        <w:spacing w:before="120" w:after="0" w:line="360" w:lineRule="auto"/>
        <w:ind w:left="720"/>
        <w:jc w:val="both"/>
        <w:rPr>
          <w:rFonts w:ascii="Arial" w:eastAsia="Arial" w:hAnsi="Arial" w:cs="Arial"/>
          <w:color w:val="000000" w:themeColor="text1"/>
        </w:rPr>
      </w:pPr>
      <w:r w:rsidRPr="369B9C16">
        <w:rPr>
          <w:rFonts w:ascii="Arial" w:eastAsia="Arial" w:hAnsi="Arial" w:cs="Arial"/>
          <w:color w:val="000000" w:themeColor="text1"/>
        </w:rPr>
        <w:t>A expressa previsão de produção de website com todas as informações do programa.</w:t>
      </w:r>
    </w:p>
    <w:p w:rsidR="189BEDC8" w:rsidRDefault="284EFD4A" w:rsidP="00D76FF8">
      <w:pPr>
        <w:pStyle w:val="PargrafodaLista"/>
        <w:numPr>
          <w:ilvl w:val="0"/>
          <w:numId w:val="3"/>
        </w:numPr>
        <w:spacing w:before="120" w:after="0" w:line="360" w:lineRule="auto"/>
        <w:ind w:left="720"/>
        <w:jc w:val="both"/>
        <w:rPr>
          <w:rFonts w:ascii="Arial" w:eastAsia="Arial" w:hAnsi="Arial" w:cs="Arial"/>
          <w:color w:val="000000" w:themeColor="text1"/>
        </w:rPr>
      </w:pPr>
      <w:r w:rsidRPr="369B9C16">
        <w:rPr>
          <w:rFonts w:ascii="Arial" w:eastAsia="Arial" w:hAnsi="Arial" w:cs="Arial"/>
          <w:color w:val="000000" w:themeColor="text1"/>
        </w:rPr>
        <w:t xml:space="preserve">Busque a contratação de influencers digitais relacionados à temática do programa para expansão do alcance da divulgação. </w:t>
      </w:r>
    </w:p>
    <w:p w:rsidR="189BEDC8" w:rsidRDefault="284EFD4A" w:rsidP="00D76FF8">
      <w:pPr>
        <w:pStyle w:val="PargrafodaLista"/>
        <w:numPr>
          <w:ilvl w:val="0"/>
          <w:numId w:val="3"/>
        </w:numPr>
        <w:spacing w:before="120" w:after="0" w:line="360" w:lineRule="auto"/>
        <w:ind w:left="720"/>
        <w:jc w:val="both"/>
        <w:rPr>
          <w:rFonts w:ascii="Arial" w:eastAsia="Arial" w:hAnsi="Arial" w:cs="Arial"/>
          <w:color w:val="000000" w:themeColor="text1"/>
        </w:rPr>
      </w:pPr>
      <w:r w:rsidRPr="369B9C16">
        <w:rPr>
          <w:rFonts w:ascii="Arial" w:eastAsia="Arial" w:hAnsi="Arial" w:cs="Arial"/>
          <w:color w:val="000000" w:themeColor="text1"/>
        </w:rPr>
        <w:t xml:space="preserve">A SEME entregará à entidade um </w:t>
      </w:r>
      <w:proofErr w:type="spellStart"/>
      <w:r w:rsidRPr="369B9C16">
        <w:rPr>
          <w:rFonts w:ascii="Arial" w:eastAsia="Arial" w:hAnsi="Arial" w:cs="Arial"/>
          <w:color w:val="000000" w:themeColor="text1"/>
        </w:rPr>
        <w:t>qrcode</w:t>
      </w:r>
      <w:proofErr w:type="spellEnd"/>
      <w:r w:rsidRPr="369B9C16">
        <w:rPr>
          <w:rFonts w:ascii="Arial" w:eastAsia="Arial" w:hAnsi="Arial" w:cs="Arial"/>
          <w:color w:val="000000" w:themeColor="text1"/>
        </w:rPr>
        <w:t xml:space="preserve"> que direcionará à programação das demais atividades da SEME. A entidade deverá integrar o </w:t>
      </w:r>
      <w:proofErr w:type="spellStart"/>
      <w:r w:rsidRPr="369B9C16">
        <w:rPr>
          <w:rFonts w:ascii="Arial" w:eastAsia="Arial" w:hAnsi="Arial" w:cs="Arial"/>
          <w:color w:val="000000" w:themeColor="text1"/>
        </w:rPr>
        <w:t>qrcode</w:t>
      </w:r>
      <w:proofErr w:type="spellEnd"/>
      <w:r w:rsidRPr="369B9C16">
        <w:rPr>
          <w:rFonts w:ascii="Arial" w:eastAsia="Arial" w:hAnsi="Arial" w:cs="Arial"/>
          <w:color w:val="000000" w:themeColor="text1"/>
        </w:rPr>
        <w:t xml:space="preserve"> às comunicações do projeto.</w:t>
      </w:r>
    </w:p>
    <w:p w:rsidR="189BEDC8" w:rsidRDefault="189BEDC8" w:rsidP="369B9C16">
      <w:pPr>
        <w:pStyle w:val="PargrafodaLista"/>
        <w:spacing w:before="120" w:after="0" w:line="360" w:lineRule="auto"/>
        <w:jc w:val="both"/>
        <w:rPr>
          <w:rFonts w:ascii="Arial" w:eastAsia="Arial" w:hAnsi="Arial" w:cs="Arial"/>
          <w:color w:val="000000" w:themeColor="text1"/>
        </w:rPr>
      </w:pPr>
    </w:p>
    <w:p w:rsidR="189BEDC8" w:rsidRDefault="284EFD4A"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Adicionalmente, a entidade deverá seguir as seguintes regras no âmbito das ações de comunicação do projeto:</w:t>
      </w:r>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lastRenderedPageBreak/>
        <w:t xml:space="preserve">Todas as ações de comunicação deverão ser previamente enviadas para o e-mail </w:t>
      </w:r>
      <w:hyperlink r:id="rId9">
        <w:r w:rsidRPr="369B9C16">
          <w:rPr>
            <w:rFonts w:ascii="Arial" w:eastAsia="Arial" w:hAnsi="Arial" w:cs="Arial"/>
            <w:color w:val="000000" w:themeColor="text1"/>
          </w:rPr>
          <w:t>esportessaopaulo@prefeitura.sp.gov.br</w:t>
        </w:r>
      </w:hyperlink>
      <w:r w:rsidRPr="369B9C16">
        <w:rPr>
          <w:rFonts w:ascii="Arial" w:eastAsia="Arial" w:hAnsi="Arial" w:cs="Arial"/>
          <w:color w:val="000000" w:themeColor="text1"/>
        </w:rPr>
        <w:t xml:space="preserve"> e deverão ser previamente aprovadas pela equipe de comunicação da SEME.</w:t>
      </w:r>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Quando da assinatura do termo, será entregue à entidade o guia de identidade visual do projeto, que deverá ser seguido pela entidade. Caso não haja um guia de identidade visual do projeto, a entidade será avisada da inexistência e deverá propor um projeto gráfico para o programa.</w:t>
      </w:r>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 xml:space="preserve">Releases pré, durante e pós-evento com as principais informações da ação citada como: data, horário, locais / equipamentos da SEME, público-alvo, estimativa de participantes, ferramentas utilizadas (raquete, cama elástica, rede de vôlei, brinquedos infláveis, </w:t>
      </w:r>
      <w:proofErr w:type="spellStart"/>
      <w:r w:rsidRPr="369B9C16">
        <w:rPr>
          <w:rFonts w:ascii="Arial" w:eastAsia="Arial" w:hAnsi="Arial" w:cs="Arial"/>
          <w:color w:val="000000" w:themeColor="text1"/>
        </w:rPr>
        <w:t>etc</w:t>
      </w:r>
      <w:proofErr w:type="spellEnd"/>
      <w:r w:rsidRPr="369B9C16">
        <w:rPr>
          <w:rFonts w:ascii="Arial" w:eastAsia="Arial" w:hAnsi="Arial" w:cs="Arial"/>
          <w:color w:val="000000" w:themeColor="text1"/>
        </w:rPr>
        <w:t>), atividades ministradas e outras informações, breve histórico do evento.</w:t>
      </w:r>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Acrescentar dentro das comunicações visuais as escritas para engajamento e crescimento dos seguidores das redes sociais da SEME “Siga a SEME nas redes sociais”</w:t>
      </w:r>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Instagram:</w:t>
      </w:r>
      <w:hyperlink r:id="rId10">
        <w:r w:rsidRPr="369B9C16">
          <w:rPr>
            <w:rFonts w:ascii="Arial" w:eastAsia="Arial" w:hAnsi="Arial" w:cs="Arial"/>
            <w:color w:val="000000" w:themeColor="text1"/>
          </w:rPr>
          <w:t xml:space="preserve"> https://instagram.com/semesportes?igshid=ZDdkNTZiNTM</w:t>
        </w:r>
      </w:hyperlink>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lang w:val="en-US"/>
        </w:rPr>
        <w:t>Facebook:</w:t>
      </w:r>
      <w:hyperlink r:id="rId11">
        <w:r w:rsidRPr="369B9C16">
          <w:rPr>
            <w:rFonts w:ascii="Arial" w:eastAsia="Arial" w:hAnsi="Arial" w:cs="Arial"/>
            <w:color w:val="000000" w:themeColor="text1"/>
            <w:lang w:val="en-US"/>
          </w:rPr>
          <w:t xml:space="preserve"> https://m.facebook.com/135093593333045/</w:t>
        </w:r>
      </w:hyperlink>
    </w:p>
    <w:p w:rsidR="189BEDC8" w:rsidRDefault="284EFD4A" w:rsidP="00D76FF8">
      <w:pPr>
        <w:pStyle w:val="PargrafodaLista"/>
        <w:numPr>
          <w:ilvl w:val="0"/>
          <w:numId w:val="3"/>
        </w:num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lang w:val="en-US"/>
        </w:rPr>
        <w:t xml:space="preserve">Twitter:  </w:t>
      </w:r>
      <w:hyperlink r:id="rId12">
        <w:r w:rsidRPr="369B9C16">
          <w:rPr>
            <w:rFonts w:ascii="Arial" w:eastAsia="Arial" w:hAnsi="Arial" w:cs="Arial"/>
            <w:color w:val="000000" w:themeColor="text1"/>
            <w:lang w:val="en-US"/>
          </w:rPr>
          <w:t>https://twitter.com/semesportes?t=KQXFP_33wb_UHVh8MilYGQ&amp;s=08</w:t>
        </w:r>
      </w:hyperlink>
    </w:p>
    <w:p w:rsidR="189BEDC8" w:rsidRDefault="189BEDC8" w:rsidP="369B9C16">
      <w:pPr>
        <w:spacing w:before="120" w:after="0" w:line="360" w:lineRule="auto"/>
        <w:jc w:val="both"/>
        <w:rPr>
          <w:rFonts w:ascii="Arial" w:eastAsia="Arial" w:hAnsi="Arial" w:cs="Arial"/>
          <w:color w:val="000000" w:themeColor="text1"/>
        </w:rPr>
      </w:pPr>
    </w:p>
    <w:p w:rsidR="4D949F12" w:rsidRDefault="5CD02256" w:rsidP="4F3A7877">
      <w:pPr>
        <w:pStyle w:val="PargrafodaLista"/>
        <w:numPr>
          <w:ilvl w:val="2"/>
          <w:numId w:val="1"/>
        </w:numPr>
        <w:spacing w:after="200" w:line="360" w:lineRule="auto"/>
        <w:ind w:left="0"/>
        <w:jc w:val="both"/>
        <w:rPr>
          <w:rFonts w:ascii="Arial" w:eastAsia="Arial" w:hAnsi="Arial" w:cs="Arial"/>
          <w:color w:val="000000" w:themeColor="text1"/>
        </w:rPr>
      </w:pPr>
      <w:r w:rsidRPr="4F3A7877">
        <w:rPr>
          <w:rFonts w:eastAsiaTheme="minorEastAsia"/>
          <w:b/>
          <w:bCs/>
          <w:color w:val="000000" w:themeColor="text1"/>
          <w:sz w:val="24"/>
          <w:szCs w:val="24"/>
        </w:rPr>
        <w:t>Diretrizes e requisitos mínimos</w:t>
      </w:r>
      <w:r w:rsidR="0EA44318" w:rsidRPr="4F3A7877">
        <w:rPr>
          <w:rFonts w:eastAsiaTheme="minorEastAsia"/>
          <w:b/>
          <w:bCs/>
          <w:color w:val="000000" w:themeColor="text1"/>
          <w:sz w:val="24"/>
          <w:szCs w:val="24"/>
        </w:rPr>
        <w:t xml:space="preserve">: </w:t>
      </w:r>
      <w:r w:rsidR="0EA44318" w:rsidRPr="4F3A7877">
        <w:rPr>
          <w:rFonts w:ascii="Arial" w:eastAsia="Arial" w:hAnsi="Arial" w:cs="Arial"/>
          <w:color w:val="000000" w:themeColor="text1"/>
        </w:rPr>
        <w:t>O projeto a ser apresentado deverá demonstrar o nexo de realidade do objeto com as metas a serem atingidas, bem como os indicadores para sua aferição.</w:t>
      </w:r>
    </w:p>
    <w:p w:rsidR="4D949F12" w:rsidRDefault="0EA44318" w:rsidP="4F3A7877">
      <w:pPr>
        <w:pStyle w:val="PargrafodaLista"/>
        <w:spacing w:after="200" w:line="360" w:lineRule="auto"/>
        <w:ind w:left="0"/>
        <w:jc w:val="both"/>
        <w:rPr>
          <w:rFonts w:ascii="Arial" w:eastAsia="Arial" w:hAnsi="Arial" w:cs="Arial"/>
          <w:color w:val="000000" w:themeColor="text1"/>
        </w:rPr>
      </w:pPr>
      <w:r w:rsidRPr="4F3A7877">
        <w:rPr>
          <w:rFonts w:ascii="Arial" w:eastAsia="Arial" w:hAnsi="Arial" w:cs="Arial"/>
          <w:color w:val="000000" w:themeColor="text1"/>
        </w:rPr>
        <w:t>Deverá indicar, ainda, as ações previstas de aquisição de material de consumo, locação de equipamentos e prestação de serviços.</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O Plano de Trabalho deverá conter a justificativa do projeto, as etapas de realização contendo cronograma de desembolso, as estratégias a serem utilizadas, as metas qualitativas e quantitativas e indicadores de avaliação.</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 proposta deverá conter no mínimo as metas definidas no item 5, podendo apresentar metas adicionais.</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Para o projeto é vedada a realização de eventos demonstrativos, bem como qualquer tipo de cobrança para que o munícipe participe.</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O custeio do projeto deverá ser apresentado no cronograma de desembolso constante no plano de trabalho apresentado.</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lastRenderedPageBreak/>
        <w:t>Para a realização dos eventos, a proposta deverá apresentar no mínimo o fornecimento dos seguintes materiais:  sistema de som, itens de hidratação das equipes e dos participantes do evento.</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Além disso, deverá fornecer os seguintes serviços:</w:t>
      </w:r>
    </w:p>
    <w:p w:rsidR="4D949F12" w:rsidRDefault="0EA44318" w:rsidP="00D76FF8">
      <w:pPr>
        <w:pStyle w:val="PargrafodaLista"/>
        <w:numPr>
          <w:ilvl w:val="0"/>
          <w:numId w:val="2"/>
        </w:numPr>
        <w:spacing w:before="120" w:after="0" w:line="360" w:lineRule="auto"/>
        <w:jc w:val="both"/>
        <w:rPr>
          <w:rFonts w:ascii="Calibri" w:eastAsia="Calibri" w:hAnsi="Calibri" w:cs="Calibri"/>
          <w:color w:val="000000" w:themeColor="text1"/>
        </w:rPr>
      </w:pPr>
      <w:r w:rsidRPr="369B9C16">
        <w:rPr>
          <w:rFonts w:ascii="Calibri" w:eastAsia="Calibri" w:hAnsi="Calibri" w:cs="Calibri"/>
          <w:color w:val="000000" w:themeColor="text1"/>
          <w:sz w:val="24"/>
          <w:szCs w:val="24"/>
        </w:rPr>
        <w:t>Serviços de organização de campeonatos;</w:t>
      </w:r>
    </w:p>
    <w:p w:rsidR="4D949F12" w:rsidRDefault="0EA44318" w:rsidP="00D76FF8">
      <w:pPr>
        <w:pStyle w:val="PargrafodaLista"/>
        <w:numPr>
          <w:ilvl w:val="0"/>
          <w:numId w:val="2"/>
        </w:numPr>
        <w:spacing w:before="120" w:after="0" w:line="360" w:lineRule="auto"/>
        <w:jc w:val="both"/>
        <w:rPr>
          <w:rFonts w:ascii="Calibri" w:eastAsia="Calibri" w:hAnsi="Calibri" w:cs="Calibri"/>
          <w:color w:val="000000" w:themeColor="text1"/>
        </w:rPr>
      </w:pPr>
      <w:r w:rsidRPr="369B9C16">
        <w:rPr>
          <w:rFonts w:ascii="Calibri" w:eastAsia="Calibri" w:hAnsi="Calibri" w:cs="Calibri"/>
          <w:color w:val="000000" w:themeColor="text1"/>
          <w:sz w:val="24"/>
          <w:szCs w:val="24"/>
        </w:rPr>
        <w:t>Arbitragem de voleibol e futsal;</w:t>
      </w:r>
    </w:p>
    <w:p w:rsidR="4D949F12" w:rsidRDefault="0EA44318" w:rsidP="00D76FF8">
      <w:pPr>
        <w:pStyle w:val="PargrafodaLista"/>
        <w:numPr>
          <w:ilvl w:val="0"/>
          <w:numId w:val="2"/>
        </w:numPr>
        <w:spacing w:before="120" w:after="0" w:line="360" w:lineRule="auto"/>
        <w:jc w:val="both"/>
        <w:rPr>
          <w:rFonts w:ascii="Calibri" w:eastAsia="Calibri" w:hAnsi="Calibri" w:cs="Calibri"/>
          <w:color w:val="000000" w:themeColor="text1"/>
        </w:rPr>
      </w:pPr>
      <w:r w:rsidRPr="369B9C16">
        <w:rPr>
          <w:rFonts w:ascii="Calibri" w:eastAsia="Calibri" w:hAnsi="Calibri" w:cs="Calibri"/>
          <w:color w:val="000000" w:themeColor="text1"/>
          <w:sz w:val="24"/>
          <w:szCs w:val="24"/>
        </w:rPr>
        <w:t>Premiação para as equipes vencedoras através de troféu e medalhas para as equipes vencedoras e medalhas para as equipes que ficarem em segundo e terceiro lugar;</w:t>
      </w:r>
    </w:p>
    <w:p w:rsidR="4D949F12" w:rsidRDefault="0EA44318" w:rsidP="00D76FF8">
      <w:pPr>
        <w:pStyle w:val="PargrafodaLista"/>
        <w:numPr>
          <w:ilvl w:val="0"/>
          <w:numId w:val="2"/>
        </w:numPr>
        <w:spacing w:before="120" w:after="0" w:line="360" w:lineRule="auto"/>
        <w:jc w:val="both"/>
        <w:rPr>
          <w:rFonts w:ascii="Calibri" w:eastAsia="Calibri" w:hAnsi="Calibri" w:cs="Calibri"/>
          <w:color w:val="000000" w:themeColor="text1"/>
        </w:rPr>
      </w:pPr>
      <w:r w:rsidRPr="369B9C16">
        <w:rPr>
          <w:rFonts w:ascii="Calibri" w:eastAsia="Calibri" w:hAnsi="Calibri" w:cs="Calibri"/>
          <w:color w:val="000000" w:themeColor="text1"/>
          <w:sz w:val="24"/>
          <w:szCs w:val="24"/>
        </w:rPr>
        <w:t>Serviços para a realização de um evento de abertura e um evento de encerramento voltado para o público-alvo do projeto com no mínimo os seguintes itens:</w:t>
      </w:r>
    </w:p>
    <w:p w:rsidR="4D949F12" w:rsidRDefault="0EA44318" w:rsidP="00D76FF8">
      <w:pPr>
        <w:pStyle w:val="PargrafodaLista"/>
        <w:numPr>
          <w:ilvl w:val="1"/>
          <w:numId w:val="2"/>
        </w:numPr>
        <w:spacing w:before="120" w:after="0" w:line="360" w:lineRule="auto"/>
        <w:jc w:val="both"/>
        <w:rPr>
          <w:rFonts w:ascii="Calibri" w:eastAsia="Calibri" w:hAnsi="Calibri" w:cs="Calibri"/>
          <w:color w:val="000000" w:themeColor="text1"/>
        </w:rPr>
      </w:pPr>
      <w:r w:rsidRPr="369B9C16">
        <w:rPr>
          <w:rFonts w:ascii="Calibri" w:eastAsia="Calibri" w:hAnsi="Calibri" w:cs="Calibri"/>
          <w:color w:val="000000" w:themeColor="text1"/>
          <w:sz w:val="24"/>
          <w:szCs w:val="24"/>
        </w:rPr>
        <w:t>Identificação das equipes nas cerimônias;</w:t>
      </w:r>
    </w:p>
    <w:p w:rsidR="4D949F12" w:rsidRDefault="0EA44318" w:rsidP="00D76FF8">
      <w:pPr>
        <w:pStyle w:val="PargrafodaLista"/>
        <w:numPr>
          <w:ilvl w:val="1"/>
          <w:numId w:val="2"/>
        </w:numPr>
        <w:spacing w:before="120" w:after="0" w:line="360" w:lineRule="auto"/>
        <w:jc w:val="both"/>
        <w:rPr>
          <w:rFonts w:ascii="Calibri" w:eastAsia="Calibri" w:hAnsi="Calibri" w:cs="Calibri"/>
          <w:color w:val="000000" w:themeColor="text1"/>
        </w:rPr>
      </w:pPr>
      <w:r w:rsidRPr="369B9C16">
        <w:rPr>
          <w:rFonts w:ascii="Calibri" w:eastAsia="Calibri" w:hAnsi="Calibri" w:cs="Calibri"/>
          <w:color w:val="000000" w:themeColor="text1"/>
          <w:sz w:val="24"/>
          <w:szCs w:val="24"/>
        </w:rPr>
        <w:t>Desenvolvimento da cerimônia no formato de evento esportivo seguindo como exemplo Jogos Olímpicos e jogos Panamericanos.</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O plano de trabalho deverá prever todos os custos, diretos e indiretos, necessários à realização do projeto.</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A entidade deverá conduzir processo de avaliação qualitativa de todos os eventos realizados.</w:t>
      </w:r>
    </w:p>
    <w:p w:rsidR="4D949F12" w:rsidRDefault="0EA44318" w:rsidP="369B9C16">
      <w:pPr>
        <w:spacing w:before="120" w:after="0" w:line="360" w:lineRule="auto"/>
        <w:jc w:val="both"/>
        <w:rPr>
          <w:rFonts w:ascii="Arial" w:eastAsia="Arial" w:hAnsi="Arial" w:cs="Arial"/>
          <w:color w:val="000000" w:themeColor="text1"/>
        </w:rPr>
      </w:pPr>
      <w:r w:rsidRPr="369B9C16">
        <w:rPr>
          <w:rFonts w:ascii="Arial" w:eastAsia="Arial" w:hAnsi="Arial" w:cs="Arial"/>
          <w:color w:val="000000" w:themeColor="text1"/>
        </w:rPr>
        <w:t>Considerando a quantidade de recursos envolvidos, a pretensão de público a ser atingido e a necessidade de realização simultânea de eventos bem como a importância da expertise para sua realização, é fundamental exigir da OSC experiência prévia. Assim, recomendamos firmemente a exigência de experiência prévia nas modalidades esportivas obrigatórias mencionais no item 7, alínea “b”.</w:t>
      </w:r>
    </w:p>
    <w:p w:rsidR="4D949F12" w:rsidRDefault="0EA44318" w:rsidP="4F3A7877">
      <w:pPr>
        <w:shd w:val="clear" w:color="auto" w:fill="FFFFFF" w:themeFill="background1"/>
        <w:spacing w:before="120" w:after="0" w:line="360" w:lineRule="auto"/>
        <w:jc w:val="both"/>
        <w:rPr>
          <w:rFonts w:ascii="Arial" w:eastAsia="Arial" w:hAnsi="Arial" w:cs="Arial"/>
          <w:color w:val="000000" w:themeColor="text1"/>
        </w:rPr>
      </w:pPr>
      <w:r w:rsidRPr="4F3A7877">
        <w:rPr>
          <w:rFonts w:ascii="Arial" w:eastAsia="Arial" w:hAnsi="Arial" w:cs="Arial"/>
          <w:color w:val="000000" w:themeColor="text1"/>
        </w:rPr>
        <w:t>Bem assim, também acreditamos essencial que a OSC apresente experiência prévia em eventos de porte com público-alvo assemelhado ao apresentado nesse programa.</w:t>
      </w:r>
    </w:p>
    <w:sectPr w:rsidR="4D949F12" w:rsidSect="0019338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AF43"/>
    <w:multiLevelType w:val="hybridMultilevel"/>
    <w:tmpl w:val="57388406"/>
    <w:lvl w:ilvl="0" w:tplc="4FB41274">
      <w:start w:val="1"/>
      <w:numFmt w:val="decimal"/>
      <w:lvlText w:val="%1."/>
      <w:lvlJc w:val="left"/>
      <w:pPr>
        <w:ind w:left="720" w:hanging="360"/>
      </w:pPr>
      <w:rPr>
        <w:rFonts w:ascii="Times New Roman" w:hAnsi="Times New Roman" w:hint="default"/>
      </w:rPr>
    </w:lvl>
    <w:lvl w:ilvl="1" w:tplc="712C374C">
      <w:start w:val="1"/>
      <w:numFmt w:val="lowerLetter"/>
      <w:lvlText w:val="%2."/>
      <w:lvlJc w:val="left"/>
      <w:pPr>
        <w:ind w:left="1440" w:hanging="360"/>
      </w:pPr>
    </w:lvl>
    <w:lvl w:ilvl="2" w:tplc="C916FB12">
      <w:start w:val="1"/>
      <w:numFmt w:val="lowerRoman"/>
      <w:lvlText w:val="%3."/>
      <w:lvlJc w:val="right"/>
      <w:pPr>
        <w:ind w:left="2160" w:hanging="180"/>
      </w:pPr>
    </w:lvl>
    <w:lvl w:ilvl="3" w:tplc="8F06713A">
      <w:start w:val="1"/>
      <w:numFmt w:val="decimal"/>
      <w:lvlText w:val="%4."/>
      <w:lvlJc w:val="left"/>
      <w:pPr>
        <w:ind w:left="2880" w:hanging="360"/>
      </w:pPr>
    </w:lvl>
    <w:lvl w:ilvl="4" w:tplc="35626756">
      <w:start w:val="1"/>
      <w:numFmt w:val="lowerLetter"/>
      <w:lvlText w:val="%5."/>
      <w:lvlJc w:val="left"/>
      <w:pPr>
        <w:ind w:left="3600" w:hanging="360"/>
      </w:pPr>
    </w:lvl>
    <w:lvl w:ilvl="5" w:tplc="EFD09750">
      <w:start w:val="1"/>
      <w:numFmt w:val="lowerRoman"/>
      <w:lvlText w:val="%6."/>
      <w:lvlJc w:val="right"/>
      <w:pPr>
        <w:ind w:left="4320" w:hanging="180"/>
      </w:pPr>
    </w:lvl>
    <w:lvl w:ilvl="6" w:tplc="7F7AE816">
      <w:start w:val="1"/>
      <w:numFmt w:val="decimal"/>
      <w:lvlText w:val="%7."/>
      <w:lvlJc w:val="left"/>
      <w:pPr>
        <w:ind w:left="5040" w:hanging="360"/>
      </w:pPr>
    </w:lvl>
    <w:lvl w:ilvl="7" w:tplc="4B849904">
      <w:start w:val="1"/>
      <w:numFmt w:val="lowerLetter"/>
      <w:lvlText w:val="%8."/>
      <w:lvlJc w:val="left"/>
      <w:pPr>
        <w:ind w:left="5760" w:hanging="360"/>
      </w:pPr>
    </w:lvl>
    <w:lvl w:ilvl="8" w:tplc="ADE48858">
      <w:start w:val="1"/>
      <w:numFmt w:val="lowerRoman"/>
      <w:lvlText w:val="%9."/>
      <w:lvlJc w:val="right"/>
      <w:pPr>
        <w:ind w:left="6480" w:hanging="180"/>
      </w:pPr>
    </w:lvl>
  </w:abstractNum>
  <w:abstractNum w:abstractNumId="1">
    <w:nsid w:val="12FF2851"/>
    <w:multiLevelType w:val="hybridMultilevel"/>
    <w:tmpl w:val="91CA8C1E"/>
    <w:lvl w:ilvl="0" w:tplc="E7FAF122">
      <w:start w:val="1"/>
      <w:numFmt w:val="lowerLetter"/>
      <w:lvlText w:val="%1."/>
      <w:lvlJc w:val="left"/>
      <w:pPr>
        <w:ind w:left="961" w:hanging="360"/>
      </w:pPr>
      <w:rPr>
        <w:rFonts w:ascii="Calibri" w:hAnsi="Calibri" w:hint="default"/>
      </w:rPr>
    </w:lvl>
    <w:lvl w:ilvl="1" w:tplc="4306C154">
      <w:start w:val="1"/>
      <w:numFmt w:val="lowerLetter"/>
      <w:lvlText w:val="%2."/>
      <w:lvlJc w:val="left"/>
      <w:pPr>
        <w:ind w:left="1440" w:hanging="360"/>
      </w:pPr>
    </w:lvl>
    <w:lvl w:ilvl="2" w:tplc="5038FFB6">
      <w:start w:val="1"/>
      <w:numFmt w:val="lowerRoman"/>
      <w:lvlText w:val="%3."/>
      <w:lvlJc w:val="right"/>
      <w:pPr>
        <w:ind w:left="2160" w:hanging="180"/>
      </w:pPr>
    </w:lvl>
    <w:lvl w:ilvl="3" w:tplc="84BA5B7C">
      <w:start w:val="1"/>
      <w:numFmt w:val="decimal"/>
      <w:lvlText w:val="%4."/>
      <w:lvlJc w:val="left"/>
      <w:pPr>
        <w:ind w:left="2880" w:hanging="360"/>
      </w:pPr>
    </w:lvl>
    <w:lvl w:ilvl="4" w:tplc="16C61010">
      <w:start w:val="1"/>
      <w:numFmt w:val="lowerLetter"/>
      <w:lvlText w:val="%5."/>
      <w:lvlJc w:val="left"/>
      <w:pPr>
        <w:ind w:left="3600" w:hanging="360"/>
      </w:pPr>
    </w:lvl>
    <w:lvl w:ilvl="5" w:tplc="8D2EAF80">
      <w:start w:val="1"/>
      <w:numFmt w:val="lowerRoman"/>
      <w:lvlText w:val="%6."/>
      <w:lvlJc w:val="right"/>
      <w:pPr>
        <w:ind w:left="4320" w:hanging="180"/>
      </w:pPr>
    </w:lvl>
    <w:lvl w:ilvl="6" w:tplc="7532827A">
      <w:start w:val="1"/>
      <w:numFmt w:val="decimal"/>
      <w:lvlText w:val="%7."/>
      <w:lvlJc w:val="left"/>
      <w:pPr>
        <w:ind w:left="5040" w:hanging="360"/>
      </w:pPr>
    </w:lvl>
    <w:lvl w:ilvl="7" w:tplc="FD7ACAF8">
      <w:start w:val="1"/>
      <w:numFmt w:val="lowerLetter"/>
      <w:lvlText w:val="%8."/>
      <w:lvlJc w:val="left"/>
      <w:pPr>
        <w:ind w:left="5760" w:hanging="360"/>
      </w:pPr>
    </w:lvl>
    <w:lvl w:ilvl="8" w:tplc="1C66F428">
      <w:start w:val="1"/>
      <w:numFmt w:val="lowerRoman"/>
      <w:lvlText w:val="%9."/>
      <w:lvlJc w:val="right"/>
      <w:pPr>
        <w:ind w:left="6480" w:hanging="180"/>
      </w:pPr>
    </w:lvl>
  </w:abstractNum>
  <w:abstractNum w:abstractNumId="2">
    <w:nsid w:val="24AC5B83"/>
    <w:multiLevelType w:val="hybridMultilevel"/>
    <w:tmpl w:val="ED8A481E"/>
    <w:lvl w:ilvl="0" w:tplc="F334D3DA">
      <w:start w:val="1"/>
      <w:numFmt w:val="bullet"/>
      <w:lvlText w:val=""/>
      <w:lvlJc w:val="left"/>
      <w:pPr>
        <w:ind w:left="720" w:hanging="360"/>
      </w:pPr>
      <w:rPr>
        <w:rFonts w:ascii="Symbol" w:hAnsi="Symbol" w:hint="default"/>
      </w:rPr>
    </w:lvl>
    <w:lvl w:ilvl="1" w:tplc="09CAC4E0">
      <w:start w:val="1"/>
      <w:numFmt w:val="bullet"/>
      <w:lvlText w:val="o"/>
      <w:lvlJc w:val="left"/>
      <w:pPr>
        <w:ind w:left="1440" w:hanging="360"/>
      </w:pPr>
      <w:rPr>
        <w:rFonts w:ascii="Courier New" w:hAnsi="Courier New" w:hint="default"/>
      </w:rPr>
    </w:lvl>
    <w:lvl w:ilvl="2" w:tplc="530ED6B6">
      <w:start w:val="1"/>
      <w:numFmt w:val="bullet"/>
      <w:lvlText w:val=""/>
      <w:lvlJc w:val="left"/>
      <w:pPr>
        <w:ind w:left="2160" w:hanging="360"/>
      </w:pPr>
      <w:rPr>
        <w:rFonts w:ascii="Wingdings" w:hAnsi="Wingdings" w:hint="default"/>
      </w:rPr>
    </w:lvl>
    <w:lvl w:ilvl="3" w:tplc="C3121E8C">
      <w:start w:val="1"/>
      <w:numFmt w:val="bullet"/>
      <w:lvlText w:val=""/>
      <w:lvlJc w:val="left"/>
      <w:pPr>
        <w:ind w:left="2880" w:hanging="360"/>
      </w:pPr>
      <w:rPr>
        <w:rFonts w:ascii="Symbol" w:hAnsi="Symbol" w:hint="default"/>
      </w:rPr>
    </w:lvl>
    <w:lvl w:ilvl="4" w:tplc="4E0EF08A">
      <w:start w:val="1"/>
      <w:numFmt w:val="bullet"/>
      <w:lvlText w:val="o"/>
      <w:lvlJc w:val="left"/>
      <w:pPr>
        <w:ind w:left="3600" w:hanging="360"/>
      </w:pPr>
      <w:rPr>
        <w:rFonts w:ascii="Courier New" w:hAnsi="Courier New" w:hint="default"/>
      </w:rPr>
    </w:lvl>
    <w:lvl w:ilvl="5" w:tplc="A0240730">
      <w:start w:val="1"/>
      <w:numFmt w:val="bullet"/>
      <w:lvlText w:val=""/>
      <w:lvlJc w:val="left"/>
      <w:pPr>
        <w:ind w:left="4320" w:hanging="360"/>
      </w:pPr>
      <w:rPr>
        <w:rFonts w:ascii="Wingdings" w:hAnsi="Wingdings" w:hint="default"/>
      </w:rPr>
    </w:lvl>
    <w:lvl w:ilvl="6" w:tplc="FE56DD12">
      <w:start w:val="1"/>
      <w:numFmt w:val="bullet"/>
      <w:lvlText w:val=""/>
      <w:lvlJc w:val="left"/>
      <w:pPr>
        <w:ind w:left="5040" w:hanging="360"/>
      </w:pPr>
      <w:rPr>
        <w:rFonts w:ascii="Symbol" w:hAnsi="Symbol" w:hint="default"/>
      </w:rPr>
    </w:lvl>
    <w:lvl w:ilvl="7" w:tplc="B0B830C2">
      <w:start w:val="1"/>
      <w:numFmt w:val="bullet"/>
      <w:lvlText w:val="o"/>
      <w:lvlJc w:val="left"/>
      <w:pPr>
        <w:ind w:left="5760" w:hanging="360"/>
      </w:pPr>
      <w:rPr>
        <w:rFonts w:ascii="Courier New" w:hAnsi="Courier New" w:hint="default"/>
      </w:rPr>
    </w:lvl>
    <w:lvl w:ilvl="8" w:tplc="E8C2D6C0">
      <w:start w:val="1"/>
      <w:numFmt w:val="bullet"/>
      <w:lvlText w:val=""/>
      <w:lvlJc w:val="left"/>
      <w:pPr>
        <w:ind w:left="6480" w:hanging="360"/>
      </w:pPr>
      <w:rPr>
        <w:rFonts w:ascii="Wingdings" w:hAnsi="Wingdings" w:hint="default"/>
      </w:rPr>
    </w:lvl>
  </w:abstractNum>
  <w:abstractNum w:abstractNumId="3">
    <w:nsid w:val="3757179E"/>
    <w:multiLevelType w:val="hybridMultilevel"/>
    <w:tmpl w:val="B59A8164"/>
    <w:lvl w:ilvl="0" w:tplc="69FC5440">
      <w:start w:val="1"/>
      <w:numFmt w:val="bullet"/>
      <w:lvlText w:val=""/>
      <w:lvlJc w:val="left"/>
      <w:pPr>
        <w:ind w:left="720" w:hanging="360"/>
      </w:pPr>
      <w:rPr>
        <w:rFonts w:ascii="Symbol" w:hAnsi="Symbol" w:hint="default"/>
      </w:rPr>
    </w:lvl>
    <w:lvl w:ilvl="1" w:tplc="7944A1B2">
      <w:start w:val="1"/>
      <w:numFmt w:val="bullet"/>
      <w:lvlText w:val="o"/>
      <w:lvlJc w:val="left"/>
      <w:pPr>
        <w:ind w:left="1440" w:hanging="360"/>
      </w:pPr>
      <w:rPr>
        <w:rFonts w:ascii="Courier New" w:hAnsi="Courier New" w:hint="default"/>
      </w:rPr>
    </w:lvl>
    <w:lvl w:ilvl="2" w:tplc="9D8EF75A">
      <w:start w:val="1"/>
      <w:numFmt w:val="bullet"/>
      <w:lvlText w:val=""/>
      <w:lvlJc w:val="left"/>
      <w:pPr>
        <w:ind w:left="2160" w:hanging="360"/>
      </w:pPr>
      <w:rPr>
        <w:rFonts w:ascii="Wingdings" w:hAnsi="Wingdings" w:hint="default"/>
      </w:rPr>
    </w:lvl>
    <w:lvl w:ilvl="3" w:tplc="F85EE424">
      <w:start w:val="1"/>
      <w:numFmt w:val="bullet"/>
      <w:lvlText w:val=""/>
      <w:lvlJc w:val="left"/>
      <w:pPr>
        <w:ind w:left="2880" w:hanging="360"/>
      </w:pPr>
      <w:rPr>
        <w:rFonts w:ascii="Symbol" w:hAnsi="Symbol" w:hint="default"/>
      </w:rPr>
    </w:lvl>
    <w:lvl w:ilvl="4" w:tplc="C602ECD6">
      <w:start w:val="1"/>
      <w:numFmt w:val="bullet"/>
      <w:lvlText w:val="o"/>
      <w:lvlJc w:val="left"/>
      <w:pPr>
        <w:ind w:left="3600" w:hanging="360"/>
      </w:pPr>
      <w:rPr>
        <w:rFonts w:ascii="Courier New" w:hAnsi="Courier New" w:hint="default"/>
      </w:rPr>
    </w:lvl>
    <w:lvl w:ilvl="5" w:tplc="591E2E20">
      <w:start w:val="1"/>
      <w:numFmt w:val="bullet"/>
      <w:lvlText w:val=""/>
      <w:lvlJc w:val="left"/>
      <w:pPr>
        <w:ind w:left="4320" w:hanging="360"/>
      </w:pPr>
      <w:rPr>
        <w:rFonts w:ascii="Wingdings" w:hAnsi="Wingdings" w:hint="default"/>
      </w:rPr>
    </w:lvl>
    <w:lvl w:ilvl="6" w:tplc="EC6A41F2">
      <w:start w:val="1"/>
      <w:numFmt w:val="bullet"/>
      <w:lvlText w:val=""/>
      <w:lvlJc w:val="left"/>
      <w:pPr>
        <w:ind w:left="5040" w:hanging="360"/>
      </w:pPr>
      <w:rPr>
        <w:rFonts w:ascii="Symbol" w:hAnsi="Symbol" w:hint="default"/>
      </w:rPr>
    </w:lvl>
    <w:lvl w:ilvl="7" w:tplc="4A18F698">
      <w:start w:val="1"/>
      <w:numFmt w:val="bullet"/>
      <w:lvlText w:val="o"/>
      <w:lvlJc w:val="left"/>
      <w:pPr>
        <w:ind w:left="5760" w:hanging="360"/>
      </w:pPr>
      <w:rPr>
        <w:rFonts w:ascii="Courier New" w:hAnsi="Courier New" w:hint="default"/>
      </w:rPr>
    </w:lvl>
    <w:lvl w:ilvl="8" w:tplc="E07A5B54">
      <w:start w:val="1"/>
      <w:numFmt w:val="bullet"/>
      <w:lvlText w:val=""/>
      <w:lvlJc w:val="left"/>
      <w:pPr>
        <w:ind w:left="6480" w:hanging="360"/>
      </w:pPr>
      <w:rPr>
        <w:rFonts w:ascii="Wingdings" w:hAnsi="Wingdings" w:hint="default"/>
      </w:rPr>
    </w:lvl>
  </w:abstractNum>
  <w:abstractNum w:abstractNumId="4">
    <w:nsid w:val="451A86F3"/>
    <w:multiLevelType w:val="hybridMultilevel"/>
    <w:tmpl w:val="9B047690"/>
    <w:lvl w:ilvl="0" w:tplc="E19E1626">
      <w:start w:val="1"/>
      <w:numFmt w:val="bullet"/>
      <w:lvlText w:val="-"/>
      <w:lvlJc w:val="left"/>
      <w:pPr>
        <w:ind w:left="720" w:hanging="360"/>
      </w:pPr>
      <w:rPr>
        <w:rFonts w:ascii="Calibri" w:hAnsi="Calibri" w:hint="default"/>
      </w:rPr>
    </w:lvl>
    <w:lvl w:ilvl="1" w:tplc="F7700CB0">
      <w:start w:val="1"/>
      <w:numFmt w:val="bullet"/>
      <w:lvlText w:val="o"/>
      <w:lvlJc w:val="left"/>
      <w:pPr>
        <w:ind w:left="1440" w:hanging="360"/>
      </w:pPr>
      <w:rPr>
        <w:rFonts w:ascii="Courier New" w:hAnsi="Courier New" w:hint="default"/>
      </w:rPr>
    </w:lvl>
    <w:lvl w:ilvl="2" w:tplc="FAD2CD74">
      <w:start w:val="1"/>
      <w:numFmt w:val="bullet"/>
      <w:lvlText w:val=""/>
      <w:lvlJc w:val="left"/>
      <w:pPr>
        <w:ind w:left="2160" w:hanging="360"/>
      </w:pPr>
      <w:rPr>
        <w:rFonts w:ascii="Wingdings" w:hAnsi="Wingdings" w:hint="default"/>
      </w:rPr>
    </w:lvl>
    <w:lvl w:ilvl="3" w:tplc="53426A2A">
      <w:start w:val="1"/>
      <w:numFmt w:val="bullet"/>
      <w:lvlText w:val=""/>
      <w:lvlJc w:val="left"/>
      <w:pPr>
        <w:ind w:left="2880" w:hanging="360"/>
      </w:pPr>
      <w:rPr>
        <w:rFonts w:ascii="Symbol" w:hAnsi="Symbol" w:hint="default"/>
      </w:rPr>
    </w:lvl>
    <w:lvl w:ilvl="4" w:tplc="2BE0A526">
      <w:start w:val="1"/>
      <w:numFmt w:val="bullet"/>
      <w:lvlText w:val="o"/>
      <w:lvlJc w:val="left"/>
      <w:pPr>
        <w:ind w:left="3600" w:hanging="360"/>
      </w:pPr>
      <w:rPr>
        <w:rFonts w:ascii="Courier New" w:hAnsi="Courier New" w:hint="default"/>
      </w:rPr>
    </w:lvl>
    <w:lvl w:ilvl="5" w:tplc="47784E7E">
      <w:start w:val="1"/>
      <w:numFmt w:val="bullet"/>
      <w:lvlText w:val=""/>
      <w:lvlJc w:val="left"/>
      <w:pPr>
        <w:ind w:left="4320" w:hanging="360"/>
      </w:pPr>
      <w:rPr>
        <w:rFonts w:ascii="Wingdings" w:hAnsi="Wingdings" w:hint="default"/>
      </w:rPr>
    </w:lvl>
    <w:lvl w:ilvl="6" w:tplc="933CF8FA">
      <w:start w:val="1"/>
      <w:numFmt w:val="bullet"/>
      <w:lvlText w:val=""/>
      <w:lvlJc w:val="left"/>
      <w:pPr>
        <w:ind w:left="5040" w:hanging="360"/>
      </w:pPr>
      <w:rPr>
        <w:rFonts w:ascii="Symbol" w:hAnsi="Symbol" w:hint="default"/>
      </w:rPr>
    </w:lvl>
    <w:lvl w:ilvl="7" w:tplc="3AD20570">
      <w:start w:val="1"/>
      <w:numFmt w:val="bullet"/>
      <w:lvlText w:val="o"/>
      <w:lvlJc w:val="left"/>
      <w:pPr>
        <w:ind w:left="5760" w:hanging="360"/>
      </w:pPr>
      <w:rPr>
        <w:rFonts w:ascii="Courier New" w:hAnsi="Courier New" w:hint="default"/>
      </w:rPr>
    </w:lvl>
    <w:lvl w:ilvl="8" w:tplc="FB1860F0">
      <w:start w:val="1"/>
      <w:numFmt w:val="bullet"/>
      <w:lvlText w:val=""/>
      <w:lvlJc w:val="left"/>
      <w:pPr>
        <w:ind w:left="6480" w:hanging="360"/>
      </w:pPr>
      <w:rPr>
        <w:rFonts w:ascii="Wingdings" w:hAnsi="Wingdings" w:hint="default"/>
      </w:rPr>
    </w:lvl>
  </w:abstractNum>
  <w:abstractNum w:abstractNumId="5">
    <w:nsid w:val="559C0741"/>
    <w:multiLevelType w:val="multilevel"/>
    <w:tmpl w:val="3D569C2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C279F2A"/>
    <w:multiLevelType w:val="hybridMultilevel"/>
    <w:tmpl w:val="6E6A3B4E"/>
    <w:lvl w:ilvl="0" w:tplc="A2645FDC">
      <w:start w:val="1"/>
      <w:numFmt w:val="decimal"/>
      <w:lvlText w:val="%1."/>
      <w:lvlJc w:val="left"/>
      <w:pPr>
        <w:ind w:left="720" w:hanging="360"/>
      </w:pPr>
      <w:rPr>
        <w:rFonts w:ascii="Calibri" w:hAnsi="Calibri" w:hint="default"/>
      </w:rPr>
    </w:lvl>
    <w:lvl w:ilvl="1" w:tplc="D22C7EBC">
      <w:start w:val="1"/>
      <w:numFmt w:val="lowerLetter"/>
      <w:lvlText w:val="%2."/>
      <w:lvlJc w:val="left"/>
      <w:pPr>
        <w:ind w:left="1440" w:hanging="360"/>
      </w:pPr>
    </w:lvl>
    <w:lvl w:ilvl="2" w:tplc="9438CE70">
      <w:start w:val="1"/>
      <w:numFmt w:val="lowerRoman"/>
      <w:lvlText w:val="%3."/>
      <w:lvlJc w:val="right"/>
      <w:pPr>
        <w:ind w:left="2160" w:hanging="180"/>
      </w:pPr>
    </w:lvl>
    <w:lvl w:ilvl="3" w:tplc="1876DC12">
      <w:start w:val="1"/>
      <w:numFmt w:val="decimal"/>
      <w:lvlText w:val="%4."/>
      <w:lvlJc w:val="left"/>
      <w:pPr>
        <w:ind w:left="2880" w:hanging="360"/>
      </w:pPr>
    </w:lvl>
    <w:lvl w:ilvl="4" w:tplc="51103500">
      <w:start w:val="1"/>
      <w:numFmt w:val="lowerLetter"/>
      <w:lvlText w:val="%5."/>
      <w:lvlJc w:val="left"/>
      <w:pPr>
        <w:ind w:left="3600" w:hanging="360"/>
      </w:pPr>
    </w:lvl>
    <w:lvl w:ilvl="5" w:tplc="D0DAC204">
      <w:start w:val="1"/>
      <w:numFmt w:val="lowerRoman"/>
      <w:lvlText w:val="%6."/>
      <w:lvlJc w:val="right"/>
      <w:pPr>
        <w:ind w:left="4320" w:hanging="180"/>
      </w:pPr>
    </w:lvl>
    <w:lvl w:ilvl="6" w:tplc="B7DAB45C">
      <w:start w:val="1"/>
      <w:numFmt w:val="decimal"/>
      <w:lvlText w:val="%7."/>
      <w:lvlJc w:val="left"/>
      <w:pPr>
        <w:ind w:left="5040" w:hanging="360"/>
      </w:pPr>
    </w:lvl>
    <w:lvl w:ilvl="7" w:tplc="E27AEBDC">
      <w:start w:val="1"/>
      <w:numFmt w:val="lowerLetter"/>
      <w:lvlText w:val="%8."/>
      <w:lvlJc w:val="left"/>
      <w:pPr>
        <w:ind w:left="5760" w:hanging="360"/>
      </w:pPr>
    </w:lvl>
    <w:lvl w:ilvl="8" w:tplc="0E7040AA">
      <w:start w:val="1"/>
      <w:numFmt w:val="lowerRoman"/>
      <w:lvlText w:val="%9."/>
      <w:lvlJc w:val="right"/>
      <w:pPr>
        <w:ind w:left="6480" w:hanging="180"/>
      </w:pPr>
    </w:lvl>
  </w:abstractNum>
  <w:abstractNum w:abstractNumId="7">
    <w:nsid w:val="619762E5"/>
    <w:multiLevelType w:val="hybridMultilevel"/>
    <w:tmpl w:val="F33E3A04"/>
    <w:lvl w:ilvl="0" w:tplc="1278F468">
      <w:start w:val="1"/>
      <w:numFmt w:val="decimal"/>
      <w:lvlText w:val="%1."/>
      <w:lvlJc w:val="left"/>
      <w:pPr>
        <w:ind w:left="720" w:hanging="360"/>
      </w:pPr>
    </w:lvl>
    <w:lvl w:ilvl="1" w:tplc="ECF4DCD2">
      <w:start w:val="1"/>
      <w:numFmt w:val="lowerLetter"/>
      <w:lvlText w:val="%2."/>
      <w:lvlJc w:val="left"/>
      <w:pPr>
        <w:ind w:left="1440" w:hanging="360"/>
      </w:pPr>
    </w:lvl>
    <w:lvl w:ilvl="2" w:tplc="1742C7C8">
      <w:start w:val="6"/>
      <w:numFmt w:val="lowerRoman"/>
      <w:lvlText w:val="%3."/>
      <w:lvlJc w:val="right"/>
      <w:pPr>
        <w:ind w:left="2160" w:hanging="180"/>
      </w:pPr>
    </w:lvl>
    <w:lvl w:ilvl="3" w:tplc="F9D4D752">
      <w:start w:val="1"/>
      <w:numFmt w:val="decimal"/>
      <w:lvlText w:val="%4."/>
      <w:lvlJc w:val="left"/>
      <w:pPr>
        <w:ind w:left="2880" w:hanging="360"/>
      </w:pPr>
    </w:lvl>
    <w:lvl w:ilvl="4" w:tplc="1B620722">
      <w:start w:val="1"/>
      <w:numFmt w:val="lowerLetter"/>
      <w:lvlText w:val="%5."/>
      <w:lvlJc w:val="left"/>
      <w:pPr>
        <w:ind w:left="3600" w:hanging="360"/>
      </w:pPr>
    </w:lvl>
    <w:lvl w:ilvl="5" w:tplc="04B60FEA">
      <w:start w:val="1"/>
      <w:numFmt w:val="lowerRoman"/>
      <w:lvlText w:val="%6."/>
      <w:lvlJc w:val="right"/>
      <w:pPr>
        <w:ind w:left="4320" w:hanging="180"/>
      </w:pPr>
    </w:lvl>
    <w:lvl w:ilvl="6" w:tplc="DBC47076">
      <w:start w:val="1"/>
      <w:numFmt w:val="decimal"/>
      <w:lvlText w:val="%7."/>
      <w:lvlJc w:val="left"/>
      <w:pPr>
        <w:ind w:left="5040" w:hanging="360"/>
      </w:pPr>
    </w:lvl>
    <w:lvl w:ilvl="7" w:tplc="BD5E52AC">
      <w:start w:val="1"/>
      <w:numFmt w:val="lowerLetter"/>
      <w:lvlText w:val="%8."/>
      <w:lvlJc w:val="left"/>
      <w:pPr>
        <w:ind w:left="5760" w:hanging="360"/>
      </w:pPr>
    </w:lvl>
    <w:lvl w:ilvl="8" w:tplc="F7A2CC32">
      <w:start w:val="1"/>
      <w:numFmt w:val="lowerRoman"/>
      <w:lvlText w:val="%9."/>
      <w:lvlJc w:val="right"/>
      <w:pPr>
        <w:ind w:left="6480" w:hanging="180"/>
      </w:pPr>
    </w:lvl>
  </w:abstractNum>
  <w:abstractNum w:abstractNumId="8">
    <w:nsid w:val="65A7F625"/>
    <w:multiLevelType w:val="hybridMultilevel"/>
    <w:tmpl w:val="F1C0E218"/>
    <w:lvl w:ilvl="0" w:tplc="37589E9C">
      <w:start w:val="1"/>
      <w:numFmt w:val="bullet"/>
      <w:lvlText w:val=""/>
      <w:lvlJc w:val="left"/>
      <w:pPr>
        <w:ind w:left="1080" w:hanging="360"/>
      </w:pPr>
      <w:rPr>
        <w:rFonts w:ascii="Symbol" w:hAnsi="Symbol" w:hint="default"/>
      </w:rPr>
    </w:lvl>
    <w:lvl w:ilvl="1" w:tplc="364C69DC">
      <w:start w:val="1"/>
      <w:numFmt w:val="bullet"/>
      <w:lvlText w:val="o"/>
      <w:lvlJc w:val="left"/>
      <w:pPr>
        <w:ind w:left="1800" w:hanging="360"/>
      </w:pPr>
      <w:rPr>
        <w:rFonts w:ascii="Courier New" w:hAnsi="Courier New" w:hint="default"/>
      </w:rPr>
    </w:lvl>
    <w:lvl w:ilvl="2" w:tplc="81868038">
      <w:start w:val="1"/>
      <w:numFmt w:val="bullet"/>
      <w:lvlText w:val=""/>
      <w:lvlJc w:val="left"/>
      <w:pPr>
        <w:ind w:left="2520" w:hanging="360"/>
      </w:pPr>
      <w:rPr>
        <w:rFonts w:ascii="Wingdings" w:hAnsi="Wingdings" w:hint="default"/>
      </w:rPr>
    </w:lvl>
    <w:lvl w:ilvl="3" w:tplc="5D82E0E8">
      <w:start w:val="1"/>
      <w:numFmt w:val="bullet"/>
      <w:lvlText w:val=""/>
      <w:lvlJc w:val="left"/>
      <w:pPr>
        <w:ind w:left="3240" w:hanging="360"/>
      </w:pPr>
      <w:rPr>
        <w:rFonts w:ascii="Symbol" w:hAnsi="Symbol" w:hint="default"/>
      </w:rPr>
    </w:lvl>
    <w:lvl w:ilvl="4" w:tplc="CC6A7FB8">
      <w:start w:val="1"/>
      <w:numFmt w:val="bullet"/>
      <w:lvlText w:val="o"/>
      <w:lvlJc w:val="left"/>
      <w:pPr>
        <w:ind w:left="3960" w:hanging="360"/>
      </w:pPr>
      <w:rPr>
        <w:rFonts w:ascii="Courier New" w:hAnsi="Courier New" w:hint="default"/>
      </w:rPr>
    </w:lvl>
    <w:lvl w:ilvl="5" w:tplc="45BE032A">
      <w:start w:val="1"/>
      <w:numFmt w:val="bullet"/>
      <w:lvlText w:val=""/>
      <w:lvlJc w:val="left"/>
      <w:pPr>
        <w:ind w:left="4680" w:hanging="360"/>
      </w:pPr>
      <w:rPr>
        <w:rFonts w:ascii="Wingdings" w:hAnsi="Wingdings" w:hint="default"/>
      </w:rPr>
    </w:lvl>
    <w:lvl w:ilvl="6" w:tplc="A3103AF4">
      <w:start w:val="1"/>
      <w:numFmt w:val="bullet"/>
      <w:lvlText w:val=""/>
      <w:lvlJc w:val="left"/>
      <w:pPr>
        <w:ind w:left="5400" w:hanging="360"/>
      </w:pPr>
      <w:rPr>
        <w:rFonts w:ascii="Symbol" w:hAnsi="Symbol" w:hint="default"/>
      </w:rPr>
    </w:lvl>
    <w:lvl w:ilvl="7" w:tplc="280EEDB8">
      <w:start w:val="1"/>
      <w:numFmt w:val="bullet"/>
      <w:lvlText w:val="o"/>
      <w:lvlJc w:val="left"/>
      <w:pPr>
        <w:ind w:left="6120" w:hanging="360"/>
      </w:pPr>
      <w:rPr>
        <w:rFonts w:ascii="Courier New" w:hAnsi="Courier New" w:hint="default"/>
      </w:rPr>
    </w:lvl>
    <w:lvl w:ilvl="8" w:tplc="6C243F66">
      <w:start w:val="1"/>
      <w:numFmt w:val="bullet"/>
      <w:lvlText w:val=""/>
      <w:lvlJc w:val="left"/>
      <w:pPr>
        <w:ind w:left="6840" w:hanging="360"/>
      </w:pPr>
      <w:rPr>
        <w:rFonts w:ascii="Wingdings" w:hAnsi="Wingdings" w:hint="default"/>
      </w:rPr>
    </w:lvl>
  </w:abstractNum>
  <w:abstractNum w:abstractNumId="9">
    <w:nsid w:val="6A835CBD"/>
    <w:multiLevelType w:val="hybridMultilevel"/>
    <w:tmpl w:val="CDBE8D1A"/>
    <w:lvl w:ilvl="0" w:tplc="8A3CC27E">
      <w:start w:val="1"/>
      <w:numFmt w:val="decimal"/>
      <w:lvlText w:val="%1."/>
      <w:lvlJc w:val="left"/>
      <w:pPr>
        <w:ind w:left="720" w:hanging="360"/>
      </w:pPr>
    </w:lvl>
    <w:lvl w:ilvl="1" w:tplc="F228871E">
      <w:start w:val="1"/>
      <w:numFmt w:val="lowerLetter"/>
      <w:lvlText w:val="%2."/>
      <w:lvlJc w:val="left"/>
      <w:pPr>
        <w:ind w:left="1440" w:hanging="360"/>
      </w:pPr>
    </w:lvl>
    <w:lvl w:ilvl="2" w:tplc="0A802B1C">
      <w:start w:val="1"/>
      <w:numFmt w:val="lowerRoman"/>
      <w:lvlText w:val="%3."/>
      <w:lvlJc w:val="right"/>
      <w:pPr>
        <w:ind w:left="2160" w:hanging="180"/>
      </w:pPr>
    </w:lvl>
    <w:lvl w:ilvl="3" w:tplc="16A2B990">
      <w:start w:val="1"/>
      <w:numFmt w:val="decimal"/>
      <w:lvlText w:val="%4."/>
      <w:lvlJc w:val="left"/>
      <w:pPr>
        <w:ind w:left="2880" w:hanging="360"/>
      </w:pPr>
    </w:lvl>
    <w:lvl w:ilvl="4" w:tplc="57745076">
      <w:start w:val="1"/>
      <w:numFmt w:val="lowerLetter"/>
      <w:lvlText w:val="%5."/>
      <w:lvlJc w:val="left"/>
      <w:pPr>
        <w:ind w:left="3600" w:hanging="360"/>
      </w:pPr>
    </w:lvl>
    <w:lvl w:ilvl="5" w:tplc="2BC47058">
      <w:start w:val="1"/>
      <w:numFmt w:val="lowerRoman"/>
      <w:lvlText w:val="%6."/>
      <w:lvlJc w:val="right"/>
      <w:pPr>
        <w:ind w:left="4320" w:hanging="180"/>
      </w:pPr>
    </w:lvl>
    <w:lvl w:ilvl="6" w:tplc="59A813B0">
      <w:start w:val="1"/>
      <w:numFmt w:val="decimal"/>
      <w:lvlText w:val="%7."/>
      <w:lvlJc w:val="left"/>
      <w:pPr>
        <w:ind w:left="5040" w:hanging="360"/>
      </w:pPr>
    </w:lvl>
    <w:lvl w:ilvl="7" w:tplc="A0ECFFE4">
      <w:start w:val="1"/>
      <w:numFmt w:val="lowerLetter"/>
      <w:lvlText w:val="%8."/>
      <w:lvlJc w:val="left"/>
      <w:pPr>
        <w:ind w:left="5760" w:hanging="360"/>
      </w:pPr>
    </w:lvl>
    <w:lvl w:ilvl="8" w:tplc="82EC1FAA">
      <w:start w:val="1"/>
      <w:numFmt w:val="lowerRoman"/>
      <w:lvlText w:val="%9."/>
      <w:lvlJc w:val="right"/>
      <w:pPr>
        <w:ind w:left="6480" w:hanging="180"/>
      </w:pPr>
    </w:lvl>
  </w:abstractNum>
  <w:abstractNum w:abstractNumId="10">
    <w:nsid w:val="7896DEEE"/>
    <w:multiLevelType w:val="hybridMultilevel"/>
    <w:tmpl w:val="AB0C8EF0"/>
    <w:lvl w:ilvl="0" w:tplc="290AB3C8">
      <w:start w:val="1"/>
      <w:numFmt w:val="bullet"/>
      <w:lvlText w:val=""/>
      <w:lvlJc w:val="left"/>
      <w:pPr>
        <w:ind w:left="720" w:hanging="360"/>
      </w:pPr>
      <w:rPr>
        <w:rFonts w:ascii="Symbol" w:hAnsi="Symbol" w:hint="default"/>
      </w:rPr>
    </w:lvl>
    <w:lvl w:ilvl="1" w:tplc="90C43D7E">
      <w:start w:val="1"/>
      <w:numFmt w:val="bullet"/>
      <w:lvlText w:val="o"/>
      <w:lvlJc w:val="left"/>
      <w:pPr>
        <w:ind w:left="1440" w:hanging="360"/>
      </w:pPr>
      <w:rPr>
        <w:rFonts w:ascii="Courier New" w:hAnsi="Courier New" w:hint="default"/>
      </w:rPr>
    </w:lvl>
    <w:lvl w:ilvl="2" w:tplc="7B24A1C8">
      <w:start w:val="1"/>
      <w:numFmt w:val="bullet"/>
      <w:lvlText w:val=""/>
      <w:lvlJc w:val="left"/>
      <w:pPr>
        <w:ind w:left="2160" w:hanging="360"/>
      </w:pPr>
      <w:rPr>
        <w:rFonts w:ascii="Wingdings" w:hAnsi="Wingdings" w:hint="default"/>
      </w:rPr>
    </w:lvl>
    <w:lvl w:ilvl="3" w:tplc="05724D36">
      <w:start w:val="1"/>
      <w:numFmt w:val="bullet"/>
      <w:lvlText w:val=""/>
      <w:lvlJc w:val="left"/>
      <w:pPr>
        <w:ind w:left="2880" w:hanging="360"/>
      </w:pPr>
      <w:rPr>
        <w:rFonts w:ascii="Symbol" w:hAnsi="Symbol" w:hint="default"/>
      </w:rPr>
    </w:lvl>
    <w:lvl w:ilvl="4" w:tplc="873EF798">
      <w:start w:val="1"/>
      <w:numFmt w:val="bullet"/>
      <w:lvlText w:val="o"/>
      <w:lvlJc w:val="left"/>
      <w:pPr>
        <w:ind w:left="3600" w:hanging="360"/>
      </w:pPr>
      <w:rPr>
        <w:rFonts w:ascii="Courier New" w:hAnsi="Courier New" w:hint="default"/>
      </w:rPr>
    </w:lvl>
    <w:lvl w:ilvl="5" w:tplc="40C2D83A">
      <w:start w:val="1"/>
      <w:numFmt w:val="bullet"/>
      <w:lvlText w:val=""/>
      <w:lvlJc w:val="left"/>
      <w:pPr>
        <w:ind w:left="4320" w:hanging="360"/>
      </w:pPr>
      <w:rPr>
        <w:rFonts w:ascii="Wingdings" w:hAnsi="Wingdings" w:hint="default"/>
      </w:rPr>
    </w:lvl>
    <w:lvl w:ilvl="6" w:tplc="CBA2943A">
      <w:start w:val="1"/>
      <w:numFmt w:val="bullet"/>
      <w:lvlText w:val=""/>
      <w:lvlJc w:val="left"/>
      <w:pPr>
        <w:ind w:left="5040" w:hanging="360"/>
      </w:pPr>
      <w:rPr>
        <w:rFonts w:ascii="Symbol" w:hAnsi="Symbol" w:hint="default"/>
      </w:rPr>
    </w:lvl>
    <w:lvl w:ilvl="7" w:tplc="E572DEC4">
      <w:start w:val="1"/>
      <w:numFmt w:val="bullet"/>
      <w:lvlText w:val="o"/>
      <w:lvlJc w:val="left"/>
      <w:pPr>
        <w:ind w:left="5760" w:hanging="360"/>
      </w:pPr>
      <w:rPr>
        <w:rFonts w:ascii="Courier New" w:hAnsi="Courier New" w:hint="default"/>
      </w:rPr>
    </w:lvl>
    <w:lvl w:ilvl="8" w:tplc="C7940286">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3"/>
  </w:num>
  <w:num w:numId="5">
    <w:abstractNumId w:val="1"/>
  </w:num>
  <w:num w:numId="6">
    <w:abstractNumId w:val="4"/>
  </w:num>
  <w:num w:numId="7">
    <w:abstractNumId w:val="2"/>
  </w:num>
  <w:num w:numId="8">
    <w:abstractNumId w:val="10"/>
  </w:num>
  <w:num w:numId="9">
    <w:abstractNumId w:val="6"/>
  </w:num>
  <w:num w:numId="10">
    <w:abstractNumId w:val="0"/>
  </w:num>
  <w:num w:numId="11">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043C"/>
    <w:rsid w:val="0008038F"/>
    <w:rsid w:val="000A4DCC"/>
    <w:rsid w:val="000E356A"/>
    <w:rsid w:val="000F7D0A"/>
    <w:rsid w:val="00128366"/>
    <w:rsid w:val="00163EAB"/>
    <w:rsid w:val="00177459"/>
    <w:rsid w:val="00193386"/>
    <w:rsid w:val="001C6177"/>
    <w:rsid w:val="0023638A"/>
    <w:rsid w:val="0024668D"/>
    <w:rsid w:val="0027298A"/>
    <w:rsid w:val="002BCA38"/>
    <w:rsid w:val="002F4A22"/>
    <w:rsid w:val="00300E4C"/>
    <w:rsid w:val="00343BA4"/>
    <w:rsid w:val="00381676"/>
    <w:rsid w:val="003C6CD4"/>
    <w:rsid w:val="003EDA43"/>
    <w:rsid w:val="003F239C"/>
    <w:rsid w:val="00416664"/>
    <w:rsid w:val="004318B7"/>
    <w:rsid w:val="004825E6"/>
    <w:rsid w:val="005648A0"/>
    <w:rsid w:val="005C796F"/>
    <w:rsid w:val="006033C6"/>
    <w:rsid w:val="0060ACDA"/>
    <w:rsid w:val="0063D397"/>
    <w:rsid w:val="00666285"/>
    <w:rsid w:val="006B5E76"/>
    <w:rsid w:val="006C1E21"/>
    <w:rsid w:val="006F5951"/>
    <w:rsid w:val="00726656"/>
    <w:rsid w:val="0075AD5F"/>
    <w:rsid w:val="007611FD"/>
    <w:rsid w:val="00779145"/>
    <w:rsid w:val="008013B4"/>
    <w:rsid w:val="0080400F"/>
    <w:rsid w:val="00855B6D"/>
    <w:rsid w:val="00860321"/>
    <w:rsid w:val="0091043C"/>
    <w:rsid w:val="00924CEF"/>
    <w:rsid w:val="00975148"/>
    <w:rsid w:val="00A03F6B"/>
    <w:rsid w:val="00A0733B"/>
    <w:rsid w:val="00A96FA4"/>
    <w:rsid w:val="00AAD870"/>
    <w:rsid w:val="00AB3621"/>
    <w:rsid w:val="00AD58B9"/>
    <w:rsid w:val="00AF54B1"/>
    <w:rsid w:val="00B31CD2"/>
    <w:rsid w:val="00B3E953"/>
    <w:rsid w:val="00B44B24"/>
    <w:rsid w:val="00B76F78"/>
    <w:rsid w:val="00BA0B7E"/>
    <w:rsid w:val="00BA1445"/>
    <w:rsid w:val="00BDF08A"/>
    <w:rsid w:val="00BF4D3A"/>
    <w:rsid w:val="00BF5216"/>
    <w:rsid w:val="00C1BAEC"/>
    <w:rsid w:val="00C212E3"/>
    <w:rsid w:val="00C39322"/>
    <w:rsid w:val="00C51B8C"/>
    <w:rsid w:val="00C5966E"/>
    <w:rsid w:val="00C811C9"/>
    <w:rsid w:val="00C98D27"/>
    <w:rsid w:val="00CA4A8B"/>
    <w:rsid w:val="00D6857C"/>
    <w:rsid w:val="00D76FF8"/>
    <w:rsid w:val="00D83907"/>
    <w:rsid w:val="00E56A43"/>
    <w:rsid w:val="00EC039E"/>
    <w:rsid w:val="00EE5FBE"/>
    <w:rsid w:val="00F02C9F"/>
    <w:rsid w:val="00FC3653"/>
    <w:rsid w:val="0109638E"/>
    <w:rsid w:val="01107657"/>
    <w:rsid w:val="011638BA"/>
    <w:rsid w:val="01311DD3"/>
    <w:rsid w:val="0139ABFE"/>
    <w:rsid w:val="013DAC6E"/>
    <w:rsid w:val="014E2C22"/>
    <w:rsid w:val="015CA245"/>
    <w:rsid w:val="015FB0AB"/>
    <w:rsid w:val="0176198F"/>
    <w:rsid w:val="0178E9A5"/>
    <w:rsid w:val="0182FCDB"/>
    <w:rsid w:val="01A9E918"/>
    <w:rsid w:val="01C1B8DC"/>
    <w:rsid w:val="01E13741"/>
    <w:rsid w:val="01F7F0A7"/>
    <w:rsid w:val="02177955"/>
    <w:rsid w:val="021F996B"/>
    <w:rsid w:val="0221C9B5"/>
    <w:rsid w:val="0222F99B"/>
    <w:rsid w:val="022E6F3E"/>
    <w:rsid w:val="0256E4CF"/>
    <w:rsid w:val="02591BC3"/>
    <w:rsid w:val="027954E1"/>
    <w:rsid w:val="0284ABFE"/>
    <w:rsid w:val="029EAEF4"/>
    <w:rsid w:val="02A8CA6A"/>
    <w:rsid w:val="02AC127E"/>
    <w:rsid w:val="02C77780"/>
    <w:rsid w:val="0300E29D"/>
    <w:rsid w:val="033C8C59"/>
    <w:rsid w:val="035A7AA6"/>
    <w:rsid w:val="0380FF46"/>
    <w:rsid w:val="038139B5"/>
    <w:rsid w:val="03821C48"/>
    <w:rsid w:val="0386C1E5"/>
    <w:rsid w:val="0398298D"/>
    <w:rsid w:val="03A6121B"/>
    <w:rsid w:val="03AF0FD4"/>
    <w:rsid w:val="03AF22E2"/>
    <w:rsid w:val="03B5C70B"/>
    <w:rsid w:val="03C24F30"/>
    <w:rsid w:val="03C7BC10"/>
    <w:rsid w:val="03D0963D"/>
    <w:rsid w:val="03D4C806"/>
    <w:rsid w:val="03DC5987"/>
    <w:rsid w:val="03DE5478"/>
    <w:rsid w:val="03E04D76"/>
    <w:rsid w:val="03FCB396"/>
    <w:rsid w:val="03FD9440"/>
    <w:rsid w:val="0417C538"/>
    <w:rsid w:val="04203B8F"/>
    <w:rsid w:val="0422C9E2"/>
    <w:rsid w:val="04234EAC"/>
    <w:rsid w:val="04254AC4"/>
    <w:rsid w:val="042E086B"/>
    <w:rsid w:val="04362368"/>
    <w:rsid w:val="0444F220"/>
    <w:rsid w:val="04700F47"/>
    <w:rsid w:val="0481FB47"/>
    <w:rsid w:val="04927426"/>
    <w:rsid w:val="04985665"/>
    <w:rsid w:val="04BAB304"/>
    <w:rsid w:val="04BD29C6"/>
    <w:rsid w:val="04FA8F22"/>
    <w:rsid w:val="05007181"/>
    <w:rsid w:val="050F4A8B"/>
    <w:rsid w:val="051C433F"/>
    <w:rsid w:val="051CE776"/>
    <w:rsid w:val="052BD322"/>
    <w:rsid w:val="05417200"/>
    <w:rsid w:val="0544577B"/>
    <w:rsid w:val="05487710"/>
    <w:rsid w:val="0548C4A1"/>
    <w:rsid w:val="0554D420"/>
    <w:rsid w:val="05562CC2"/>
    <w:rsid w:val="056992A6"/>
    <w:rsid w:val="057A128B"/>
    <w:rsid w:val="0592FEF3"/>
    <w:rsid w:val="05958322"/>
    <w:rsid w:val="05A3C53F"/>
    <w:rsid w:val="05A3F7E9"/>
    <w:rsid w:val="05AF3E40"/>
    <w:rsid w:val="05B63DFB"/>
    <w:rsid w:val="05C60337"/>
    <w:rsid w:val="05DBDE9C"/>
    <w:rsid w:val="05E30422"/>
    <w:rsid w:val="05E78D8D"/>
    <w:rsid w:val="05EC183D"/>
    <w:rsid w:val="05F4A3D9"/>
    <w:rsid w:val="05F573A7"/>
    <w:rsid w:val="05F72785"/>
    <w:rsid w:val="06022FF4"/>
    <w:rsid w:val="0615BEBE"/>
    <w:rsid w:val="061712A0"/>
    <w:rsid w:val="062037FE"/>
    <w:rsid w:val="062648D1"/>
    <w:rsid w:val="063D3015"/>
    <w:rsid w:val="0644F975"/>
    <w:rsid w:val="065FEC7E"/>
    <w:rsid w:val="0666B152"/>
    <w:rsid w:val="066EC8FE"/>
    <w:rsid w:val="069495CC"/>
    <w:rsid w:val="06A4A0D9"/>
    <w:rsid w:val="06EF7F0B"/>
    <w:rsid w:val="06F798B3"/>
    <w:rsid w:val="070836FF"/>
    <w:rsid w:val="070CFB7F"/>
    <w:rsid w:val="071770CE"/>
    <w:rsid w:val="071CD661"/>
    <w:rsid w:val="071F0EB5"/>
    <w:rsid w:val="07276E64"/>
    <w:rsid w:val="07313BDF"/>
    <w:rsid w:val="07438414"/>
    <w:rsid w:val="07445737"/>
    <w:rsid w:val="0757CBF5"/>
    <w:rsid w:val="07667801"/>
    <w:rsid w:val="07789C95"/>
    <w:rsid w:val="0779829C"/>
    <w:rsid w:val="078902A2"/>
    <w:rsid w:val="078E20C5"/>
    <w:rsid w:val="07A1A265"/>
    <w:rsid w:val="07B19611"/>
    <w:rsid w:val="07EA43CB"/>
    <w:rsid w:val="07F69529"/>
    <w:rsid w:val="07FA4A93"/>
    <w:rsid w:val="07FEB93D"/>
    <w:rsid w:val="080500F0"/>
    <w:rsid w:val="080CA083"/>
    <w:rsid w:val="080E479C"/>
    <w:rsid w:val="0828FE62"/>
    <w:rsid w:val="082EB736"/>
    <w:rsid w:val="0839EF5D"/>
    <w:rsid w:val="084A48DF"/>
    <w:rsid w:val="0882DD58"/>
    <w:rsid w:val="088AFE14"/>
    <w:rsid w:val="088EC9B0"/>
    <w:rsid w:val="089954DB"/>
    <w:rsid w:val="08A40D6E"/>
    <w:rsid w:val="08A7940C"/>
    <w:rsid w:val="08B0595D"/>
    <w:rsid w:val="08C4C4C1"/>
    <w:rsid w:val="08D91B3D"/>
    <w:rsid w:val="08EED60F"/>
    <w:rsid w:val="08F61975"/>
    <w:rsid w:val="08F8018D"/>
    <w:rsid w:val="08F8BBE7"/>
    <w:rsid w:val="08FB1BD3"/>
    <w:rsid w:val="0902E41D"/>
    <w:rsid w:val="091DA8BB"/>
    <w:rsid w:val="092B9235"/>
    <w:rsid w:val="092F14C1"/>
    <w:rsid w:val="0930F543"/>
    <w:rsid w:val="09437B06"/>
    <w:rsid w:val="0969251A"/>
    <w:rsid w:val="09753E5E"/>
    <w:rsid w:val="097DC9C9"/>
    <w:rsid w:val="097E69E2"/>
    <w:rsid w:val="098F288E"/>
    <w:rsid w:val="099503F6"/>
    <w:rsid w:val="09ADE353"/>
    <w:rsid w:val="09C59669"/>
    <w:rsid w:val="09D84464"/>
    <w:rsid w:val="09E65A30"/>
    <w:rsid w:val="09F14232"/>
    <w:rsid w:val="0A03028C"/>
    <w:rsid w:val="0A05437E"/>
    <w:rsid w:val="0A0938FB"/>
    <w:rsid w:val="0A0D5454"/>
    <w:rsid w:val="0A10720B"/>
    <w:rsid w:val="0A1796FD"/>
    <w:rsid w:val="0A226158"/>
    <w:rsid w:val="0A2286AC"/>
    <w:rsid w:val="0A283A35"/>
    <w:rsid w:val="0A2B409C"/>
    <w:rsid w:val="0A4E2FD1"/>
    <w:rsid w:val="0A680DA9"/>
    <w:rsid w:val="0A68E6DF"/>
    <w:rsid w:val="0A6A80BC"/>
    <w:rsid w:val="0A6E92BE"/>
    <w:rsid w:val="0A756404"/>
    <w:rsid w:val="0A921947"/>
    <w:rsid w:val="0A9A2BBD"/>
    <w:rsid w:val="0AA9DEE8"/>
    <w:rsid w:val="0AB041AF"/>
    <w:rsid w:val="0AB8AA9E"/>
    <w:rsid w:val="0ABC887D"/>
    <w:rsid w:val="0B0C55FB"/>
    <w:rsid w:val="0B19C721"/>
    <w:rsid w:val="0B1E8898"/>
    <w:rsid w:val="0B34AE84"/>
    <w:rsid w:val="0B34B5BE"/>
    <w:rsid w:val="0B442A0C"/>
    <w:rsid w:val="0B657447"/>
    <w:rsid w:val="0B738A08"/>
    <w:rsid w:val="0B98B4CB"/>
    <w:rsid w:val="0B9B7662"/>
    <w:rsid w:val="0BCB397A"/>
    <w:rsid w:val="0BD912F1"/>
    <w:rsid w:val="0BDBAE30"/>
    <w:rsid w:val="0BECA7A3"/>
    <w:rsid w:val="0BEE171D"/>
    <w:rsid w:val="0BF3FE56"/>
    <w:rsid w:val="0C07A308"/>
    <w:rsid w:val="0C48E558"/>
    <w:rsid w:val="0C5F4E5A"/>
    <w:rsid w:val="0C6332F7"/>
    <w:rsid w:val="0C6FE92E"/>
    <w:rsid w:val="0C7B9C69"/>
    <w:rsid w:val="0C86AF62"/>
    <w:rsid w:val="0C8A4BB5"/>
    <w:rsid w:val="0C8BB0CF"/>
    <w:rsid w:val="0C9108AB"/>
    <w:rsid w:val="0CA61B5A"/>
    <w:rsid w:val="0CA6CC5C"/>
    <w:rsid w:val="0CACC131"/>
    <w:rsid w:val="0CAF134E"/>
    <w:rsid w:val="0CCBA0E4"/>
    <w:rsid w:val="0CEF7BF5"/>
    <w:rsid w:val="0D019496"/>
    <w:rsid w:val="0D21ADC2"/>
    <w:rsid w:val="0D2A3908"/>
    <w:rsid w:val="0D363044"/>
    <w:rsid w:val="0D3A3037"/>
    <w:rsid w:val="0D3C7FC9"/>
    <w:rsid w:val="0D40D9BD"/>
    <w:rsid w:val="0D49A5DA"/>
    <w:rsid w:val="0D58B5A0"/>
    <w:rsid w:val="0D5A021A"/>
    <w:rsid w:val="0D5A7D41"/>
    <w:rsid w:val="0D6A1370"/>
    <w:rsid w:val="0D7F06F0"/>
    <w:rsid w:val="0D81B8B3"/>
    <w:rsid w:val="0D834490"/>
    <w:rsid w:val="0D85E087"/>
    <w:rsid w:val="0D8CE4B5"/>
    <w:rsid w:val="0D939105"/>
    <w:rsid w:val="0DCC2D0A"/>
    <w:rsid w:val="0DD7CC0E"/>
    <w:rsid w:val="0DDC59CA"/>
    <w:rsid w:val="0DDCADF4"/>
    <w:rsid w:val="0DDE2430"/>
    <w:rsid w:val="0DED2347"/>
    <w:rsid w:val="0DF6787E"/>
    <w:rsid w:val="0E0A946E"/>
    <w:rsid w:val="0E24430F"/>
    <w:rsid w:val="0E25A442"/>
    <w:rsid w:val="0E283531"/>
    <w:rsid w:val="0E49A25C"/>
    <w:rsid w:val="0E4F73D2"/>
    <w:rsid w:val="0E5C7160"/>
    <w:rsid w:val="0E62BC86"/>
    <w:rsid w:val="0E68C68A"/>
    <w:rsid w:val="0E7ECF48"/>
    <w:rsid w:val="0E7F7A4A"/>
    <w:rsid w:val="0E8C4004"/>
    <w:rsid w:val="0EA44318"/>
    <w:rsid w:val="0EB6ACA5"/>
    <w:rsid w:val="0EBBB483"/>
    <w:rsid w:val="0EEE26B4"/>
    <w:rsid w:val="0F05FDF6"/>
    <w:rsid w:val="0F463290"/>
    <w:rsid w:val="0F488869"/>
    <w:rsid w:val="0F4E5C19"/>
    <w:rsid w:val="0F4F6FF5"/>
    <w:rsid w:val="0F536301"/>
    <w:rsid w:val="0F6080B6"/>
    <w:rsid w:val="0F757EBC"/>
    <w:rsid w:val="0F7FF6D9"/>
    <w:rsid w:val="0F826A23"/>
    <w:rsid w:val="0F90534C"/>
    <w:rsid w:val="0F971317"/>
    <w:rsid w:val="0F971D5B"/>
    <w:rsid w:val="0F9AD3B9"/>
    <w:rsid w:val="0FB69B8D"/>
    <w:rsid w:val="0FC713A5"/>
    <w:rsid w:val="0FD15602"/>
    <w:rsid w:val="0FD690A4"/>
    <w:rsid w:val="10060779"/>
    <w:rsid w:val="10179390"/>
    <w:rsid w:val="1024FACF"/>
    <w:rsid w:val="10590B2F"/>
    <w:rsid w:val="10696D8A"/>
    <w:rsid w:val="10783C0D"/>
    <w:rsid w:val="1079098E"/>
    <w:rsid w:val="109AB568"/>
    <w:rsid w:val="109B1E57"/>
    <w:rsid w:val="109E83FA"/>
    <w:rsid w:val="10A40312"/>
    <w:rsid w:val="10A536A9"/>
    <w:rsid w:val="10A7BC90"/>
    <w:rsid w:val="10AC7820"/>
    <w:rsid w:val="10B71D0A"/>
    <w:rsid w:val="10B77306"/>
    <w:rsid w:val="10BF1C35"/>
    <w:rsid w:val="10C4B52D"/>
    <w:rsid w:val="10DA7703"/>
    <w:rsid w:val="10F05AD0"/>
    <w:rsid w:val="10FA7073"/>
    <w:rsid w:val="11115444"/>
    <w:rsid w:val="111B3BCA"/>
    <w:rsid w:val="1128A749"/>
    <w:rsid w:val="112D8D3F"/>
    <w:rsid w:val="1137A4E0"/>
    <w:rsid w:val="1151AF96"/>
    <w:rsid w:val="115ED960"/>
    <w:rsid w:val="116C3D72"/>
    <w:rsid w:val="116DAA71"/>
    <w:rsid w:val="1171110D"/>
    <w:rsid w:val="11759C4E"/>
    <w:rsid w:val="11810669"/>
    <w:rsid w:val="118701A3"/>
    <w:rsid w:val="11913489"/>
    <w:rsid w:val="11A3E795"/>
    <w:rsid w:val="11B82FC4"/>
    <w:rsid w:val="11E0A035"/>
    <w:rsid w:val="11E1AC08"/>
    <w:rsid w:val="11E7C40E"/>
    <w:rsid w:val="11F87B4E"/>
    <w:rsid w:val="120361CC"/>
    <w:rsid w:val="1212ACB1"/>
    <w:rsid w:val="121DE6B1"/>
    <w:rsid w:val="1228F858"/>
    <w:rsid w:val="122B2957"/>
    <w:rsid w:val="123C8024"/>
    <w:rsid w:val="123D8493"/>
    <w:rsid w:val="124C573F"/>
    <w:rsid w:val="1264547F"/>
    <w:rsid w:val="12691FEA"/>
    <w:rsid w:val="126CC76F"/>
    <w:rsid w:val="1279A79C"/>
    <w:rsid w:val="12882263"/>
    <w:rsid w:val="128C1CB4"/>
    <w:rsid w:val="12ABD1CC"/>
    <w:rsid w:val="12B91634"/>
    <w:rsid w:val="12E4B30B"/>
    <w:rsid w:val="12F8D367"/>
    <w:rsid w:val="12FB6828"/>
    <w:rsid w:val="12FE8CC5"/>
    <w:rsid w:val="13040EEE"/>
    <w:rsid w:val="1321056F"/>
    <w:rsid w:val="13249D9F"/>
    <w:rsid w:val="1337C92B"/>
    <w:rsid w:val="134CC09B"/>
    <w:rsid w:val="134DDFA4"/>
    <w:rsid w:val="13532AE5"/>
    <w:rsid w:val="1358AEEA"/>
    <w:rsid w:val="136365BA"/>
    <w:rsid w:val="136B041E"/>
    <w:rsid w:val="13984121"/>
    <w:rsid w:val="13B4E51C"/>
    <w:rsid w:val="13EB84B3"/>
    <w:rsid w:val="13EC3F6C"/>
    <w:rsid w:val="140024E0"/>
    <w:rsid w:val="1414C710"/>
    <w:rsid w:val="142B490C"/>
    <w:rsid w:val="142C9DA8"/>
    <w:rsid w:val="1444C9F0"/>
    <w:rsid w:val="1449F686"/>
    <w:rsid w:val="145F3084"/>
    <w:rsid w:val="1469ECEF"/>
    <w:rsid w:val="147AFB13"/>
    <w:rsid w:val="14A438E1"/>
    <w:rsid w:val="14A97DD1"/>
    <w:rsid w:val="14BFB4D9"/>
    <w:rsid w:val="14C212B9"/>
    <w:rsid w:val="14C7C195"/>
    <w:rsid w:val="14D9D4FA"/>
    <w:rsid w:val="14E14E44"/>
    <w:rsid w:val="14E77F0F"/>
    <w:rsid w:val="14EBC45A"/>
    <w:rsid w:val="14F4197C"/>
    <w:rsid w:val="1502E3FA"/>
    <w:rsid w:val="1505E876"/>
    <w:rsid w:val="1510A0B5"/>
    <w:rsid w:val="151CFA58"/>
    <w:rsid w:val="1523522C"/>
    <w:rsid w:val="15267D85"/>
    <w:rsid w:val="152F3181"/>
    <w:rsid w:val="15344551"/>
    <w:rsid w:val="155A1502"/>
    <w:rsid w:val="155AFA77"/>
    <w:rsid w:val="156C3B65"/>
    <w:rsid w:val="15720B9A"/>
    <w:rsid w:val="1577CE6E"/>
    <w:rsid w:val="157B4AC4"/>
    <w:rsid w:val="1593D340"/>
    <w:rsid w:val="159D49B9"/>
    <w:rsid w:val="159E9F5B"/>
    <w:rsid w:val="15AD3018"/>
    <w:rsid w:val="15B20A72"/>
    <w:rsid w:val="15B7A5E3"/>
    <w:rsid w:val="15BB8129"/>
    <w:rsid w:val="15C73360"/>
    <w:rsid w:val="15CA46CB"/>
    <w:rsid w:val="15D067D0"/>
    <w:rsid w:val="15DF2C75"/>
    <w:rsid w:val="15EA2E92"/>
    <w:rsid w:val="15ED974B"/>
    <w:rsid w:val="16010516"/>
    <w:rsid w:val="160397CC"/>
    <w:rsid w:val="16185E8E"/>
    <w:rsid w:val="161A364E"/>
    <w:rsid w:val="16231A1D"/>
    <w:rsid w:val="1629AF90"/>
    <w:rsid w:val="16306164"/>
    <w:rsid w:val="16392F6A"/>
    <w:rsid w:val="1645CA02"/>
    <w:rsid w:val="165BF3DE"/>
    <w:rsid w:val="166CE395"/>
    <w:rsid w:val="166FF2E4"/>
    <w:rsid w:val="167818D6"/>
    <w:rsid w:val="16ABB4DB"/>
    <w:rsid w:val="16B17940"/>
    <w:rsid w:val="16B918B2"/>
    <w:rsid w:val="16BADC60"/>
    <w:rsid w:val="16BB96E7"/>
    <w:rsid w:val="16C95B88"/>
    <w:rsid w:val="16CA418F"/>
    <w:rsid w:val="16DC5A3F"/>
    <w:rsid w:val="16E6A1DB"/>
    <w:rsid w:val="1701531C"/>
    <w:rsid w:val="17025FFB"/>
    <w:rsid w:val="1703AF24"/>
    <w:rsid w:val="17051A4D"/>
    <w:rsid w:val="170A1397"/>
    <w:rsid w:val="170FA8AF"/>
    <w:rsid w:val="1718E3EC"/>
    <w:rsid w:val="172E7B13"/>
    <w:rsid w:val="172F6DF1"/>
    <w:rsid w:val="175B0791"/>
    <w:rsid w:val="1773E288"/>
    <w:rsid w:val="1778CFD3"/>
    <w:rsid w:val="177CBA38"/>
    <w:rsid w:val="1785FEF3"/>
    <w:rsid w:val="17A67948"/>
    <w:rsid w:val="17ACDB17"/>
    <w:rsid w:val="17CC31C5"/>
    <w:rsid w:val="18004AF3"/>
    <w:rsid w:val="18110D33"/>
    <w:rsid w:val="181160DB"/>
    <w:rsid w:val="181A5A2F"/>
    <w:rsid w:val="18447A71"/>
    <w:rsid w:val="184A4BAC"/>
    <w:rsid w:val="18610580"/>
    <w:rsid w:val="186534D9"/>
    <w:rsid w:val="18663124"/>
    <w:rsid w:val="189BEDC8"/>
    <w:rsid w:val="189EDED5"/>
    <w:rsid w:val="18A0D7F9"/>
    <w:rsid w:val="18AB9DE7"/>
    <w:rsid w:val="18BFB08F"/>
    <w:rsid w:val="18C0A32E"/>
    <w:rsid w:val="18DC08F3"/>
    <w:rsid w:val="18DD5A2D"/>
    <w:rsid w:val="18E2C7ED"/>
    <w:rsid w:val="18E3D9DE"/>
    <w:rsid w:val="18E7AFFA"/>
    <w:rsid w:val="18ED7740"/>
    <w:rsid w:val="18EF7B3D"/>
    <w:rsid w:val="18F8C73B"/>
    <w:rsid w:val="192F93CB"/>
    <w:rsid w:val="1940CCA2"/>
    <w:rsid w:val="195EE6CE"/>
    <w:rsid w:val="1960E9FE"/>
    <w:rsid w:val="19751AF3"/>
    <w:rsid w:val="19774F57"/>
    <w:rsid w:val="197C6723"/>
    <w:rsid w:val="19CAFE35"/>
    <w:rsid w:val="19DE995D"/>
    <w:rsid w:val="19E3BA17"/>
    <w:rsid w:val="19F3D10E"/>
    <w:rsid w:val="1A02AD93"/>
    <w:rsid w:val="1A035C29"/>
    <w:rsid w:val="1A15EDA3"/>
    <w:rsid w:val="1A1D8441"/>
    <w:rsid w:val="1A277C21"/>
    <w:rsid w:val="1A3B2031"/>
    <w:rsid w:val="1A52209B"/>
    <w:rsid w:val="1A5B4795"/>
    <w:rsid w:val="1A62E9BA"/>
    <w:rsid w:val="1A65A5B8"/>
    <w:rsid w:val="1A7FD533"/>
    <w:rsid w:val="1A83BA21"/>
    <w:rsid w:val="1A9A7A30"/>
    <w:rsid w:val="1A9C83C9"/>
    <w:rsid w:val="1AA62633"/>
    <w:rsid w:val="1AA98C36"/>
    <w:rsid w:val="1ACA55CA"/>
    <w:rsid w:val="1B0C80DC"/>
    <w:rsid w:val="1B1FCE9A"/>
    <w:rsid w:val="1B2F1303"/>
    <w:rsid w:val="1B33E8A7"/>
    <w:rsid w:val="1B3A114C"/>
    <w:rsid w:val="1B56B70D"/>
    <w:rsid w:val="1B68FB1D"/>
    <w:rsid w:val="1B697EB4"/>
    <w:rsid w:val="1B778F09"/>
    <w:rsid w:val="1B7877F5"/>
    <w:rsid w:val="1B86F5DF"/>
    <w:rsid w:val="1BA0DE01"/>
    <w:rsid w:val="1BA2678E"/>
    <w:rsid w:val="1BD14953"/>
    <w:rsid w:val="1BE52942"/>
    <w:rsid w:val="1BEB4EFC"/>
    <w:rsid w:val="1C0F823C"/>
    <w:rsid w:val="1C28CD7E"/>
    <w:rsid w:val="1C4BC6D7"/>
    <w:rsid w:val="1C4CF863"/>
    <w:rsid w:val="1C4EC62A"/>
    <w:rsid w:val="1C50C209"/>
    <w:rsid w:val="1C795BEA"/>
    <w:rsid w:val="1C826745"/>
    <w:rsid w:val="1CAE7E25"/>
    <w:rsid w:val="1CB4E14A"/>
    <w:rsid w:val="1CD757C4"/>
    <w:rsid w:val="1CE9EBA3"/>
    <w:rsid w:val="1CF36E1A"/>
    <w:rsid w:val="1CF8C985"/>
    <w:rsid w:val="1D106638"/>
    <w:rsid w:val="1D128362"/>
    <w:rsid w:val="1D2CC2A7"/>
    <w:rsid w:val="1D2F6521"/>
    <w:rsid w:val="1D3DFCA6"/>
    <w:rsid w:val="1D5F1CE3"/>
    <w:rsid w:val="1D617B1C"/>
    <w:rsid w:val="1D68A437"/>
    <w:rsid w:val="1D820AB7"/>
    <w:rsid w:val="1D875E6A"/>
    <w:rsid w:val="1D9F9BC2"/>
    <w:rsid w:val="1DA583D6"/>
    <w:rsid w:val="1DAC6189"/>
    <w:rsid w:val="1DB763E8"/>
    <w:rsid w:val="1DC03599"/>
    <w:rsid w:val="1DC7C016"/>
    <w:rsid w:val="1DDEF7D1"/>
    <w:rsid w:val="1E1D4A59"/>
    <w:rsid w:val="1E2971EF"/>
    <w:rsid w:val="1E344081"/>
    <w:rsid w:val="1E556808"/>
    <w:rsid w:val="1E690FAE"/>
    <w:rsid w:val="1E7E868E"/>
    <w:rsid w:val="1E7FD4C2"/>
    <w:rsid w:val="1EBC827D"/>
    <w:rsid w:val="1EBCAC55"/>
    <w:rsid w:val="1EBCEB6A"/>
    <w:rsid w:val="1EC3EF4F"/>
    <w:rsid w:val="1EC9594D"/>
    <w:rsid w:val="1ECD6F2B"/>
    <w:rsid w:val="1ECD81D7"/>
    <w:rsid w:val="1EDA093F"/>
    <w:rsid w:val="1EF8DAE2"/>
    <w:rsid w:val="1EFE1C99"/>
    <w:rsid w:val="1F0968B5"/>
    <w:rsid w:val="1F2099A8"/>
    <w:rsid w:val="1F2591BE"/>
    <w:rsid w:val="1F2FDC9D"/>
    <w:rsid w:val="1F3082B1"/>
    <w:rsid w:val="1F40E175"/>
    <w:rsid w:val="1F481F24"/>
    <w:rsid w:val="1F533160"/>
    <w:rsid w:val="1F693FB8"/>
    <w:rsid w:val="1F739266"/>
    <w:rsid w:val="1F7D19AE"/>
    <w:rsid w:val="1F804C44"/>
    <w:rsid w:val="1F889210"/>
    <w:rsid w:val="1F993034"/>
    <w:rsid w:val="1FACF968"/>
    <w:rsid w:val="1FD17E42"/>
    <w:rsid w:val="1FD889C3"/>
    <w:rsid w:val="1FEB885D"/>
    <w:rsid w:val="1FEEE04C"/>
    <w:rsid w:val="1FEF8DD8"/>
    <w:rsid w:val="1FF53B84"/>
    <w:rsid w:val="1FF9BDF6"/>
    <w:rsid w:val="1FFA2341"/>
    <w:rsid w:val="1FFA2657"/>
    <w:rsid w:val="200032B4"/>
    <w:rsid w:val="2004D2A5"/>
    <w:rsid w:val="2007BE56"/>
    <w:rsid w:val="2009790B"/>
    <w:rsid w:val="2011D49C"/>
    <w:rsid w:val="2017B749"/>
    <w:rsid w:val="201BA523"/>
    <w:rsid w:val="2032D42F"/>
    <w:rsid w:val="20503E16"/>
    <w:rsid w:val="206A6316"/>
    <w:rsid w:val="207F2AE5"/>
    <w:rsid w:val="2084B6A1"/>
    <w:rsid w:val="2086C31F"/>
    <w:rsid w:val="208DE90A"/>
    <w:rsid w:val="2094CCBB"/>
    <w:rsid w:val="20A03AED"/>
    <w:rsid w:val="20C14C93"/>
    <w:rsid w:val="20D249AA"/>
    <w:rsid w:val="20DBC0FD"/>
    <w:rsid w:val="20E71AD8"/>
    <w:rsid w:val="20EA2A94"/>
    <w:rsid w:val="20FDD995"/>
    <w:rsid w:val="20FF09F4"/>
    <w:rsid w:val="210657E3"/>
    <w:rsid w:val="210CD6CD"/>
    <w:rsid w:val="210E3A41"/>
    <w:rsid w:val="210FB4DC"/>
    <w:rsid w:val="211E1773"/>
    <w:rsid w:val="2139961C"/>
    <w:rsid w:val="214F99DE"/>
    <w:rsid w:val="215E99CC"/>
    <w:rsid w:val="216B7E39"/>
    <w:rsid w:val="2174E307"/>
    <w:rsid w:val="219880BA"/>
    <w:rsid w:val="21C80925"/>
    <w:rsid w:val="21DCCA1D"/>
    <w:rsid w:val="21E3D883"/>
    <w:rsid w:val="21EC5F51"/>
    <w:rsid w:val="21F1119F"/>
    <w:rsid w:val="22028ED3"/>
    <w:rsid w:val="2208EF2C"/>
    <w:rsid w:val="2211333E"/>
    <w:rsid w:val="222E3790"/>
    <w:rsid w:val="224D53DB"/>
    <w:rsid w:val="22598FB7"/>
    <w:rsid w:val="225D81B2"/>
    <w:rsid w:val="22607C06"/>
    <w:rsid w:val="2261B58E"/>
    <w:rsid w:val="227342D1"/>
    <w:rsid w:val="2284BE91"/>
    <w:rsid w:val="229CC1D3"/>
    <w:rsid w:val="22B7ED06"/>
    <w:rsid w:val="22CDDBA0"/>
    <w:rsid w:val="22EDAD85"/>
    <w:rsid w:val="22F559A1"/>
    <w:rsid w:val="22FCED5D"/>
    <w:rsid w:val="230B7BAC"/>
    <w:rsid w:val="2310592E"/>
    <w:rsid w:val="234D8D48"/>
    <w:rsid w:val="234DD543"/>
    <w:rsid w:val="238EACEE"/>
    <w:rsid w:val="239FD158"/>
    <w:rsid w:val="23B9A4E5"/>
    <w:rsid w:val="23BAA801"/>
    <w:rsid w:val="23C332DB"/>
    <w:rsid w:val="23C703B0"/>
    <w:rsid w:val="23EA5D45"/>
    <w:rsid w:val="23EF4523"/>
    <w:rsid w:val="23F5D37A"/>
    <w:rsid w:val="2403CDD1"/>
    <w:rsid w:val="2404678B"/>
    <w:rsid w:val="24165A31"/>
    <w:rsid w:val="241B8327"/>
    <w:rsid w:val="241DB3BB"/>
    <w:rsid w:val="24266A5E"/>
    <w:rsid w:val="242A2580"/>
    <w:rsid w:val="2438109A"/>
    <w:rsid w:val="24410FD0"/>
    <w:rsid w:val="246BF929"/>
    <w:rsid w:val="246CE958"/>
    <w:rsid w:val="24823374"/>
    <w:rsid w:val="24A5BC4F"/>
    <w:rsid w:val="24AE7B6D"/>
    <w:rsid w:val="24B89334"/>
    <w:rsid w:val="24BC6FE8"/>
    <w:rsid w:val="24CEFD7D"/>
    <w:rsid w:val="24DFACA2"/>
    <w:rsid w:val="24EDDB3A"/>
    <w:rsid w:val="24F16ADE"/>
    <w:rsid w:val="24F5F725"/>
    <w:rsid w:val="250160DB"/>
    <w:rsid w:val="2525FF56"/>
    <w:rsid w:val="25290736"/>
    <w:rsid w:val="252D2629"/>
    <w:rsid w:val="25631919"/>
    <w:rsid w:val="2577E0C0"/>
    <w:rsid w:val="257C1AB9"/>
    <w:rsid w:val="25826FC2"/>
    <w:rsid w:val="258B10DF"/>
    <w:rsid w:val="259A635E"/>
    <w:rsid w:val="25A6211D"/>
    <w:rsid w:val="25A7EF63"/>
    <w:rsid w:val="25C8A9CF"/>
    <w:rsid w:val="25E15A49"/>
    <w:rsid w:val="25E77D07"/>
    <w:rsid w:val="25F5503F"/>
    <w:rsid w:val="2600FAB0"/>
    <w:rsid w:val="260B5073"/>
    <w:rsid w:val="260F5DF2"/>
    <w:rsid w:val="263032EF"/>
    <w:rsid w:val="26375724"/>
    <w:rsid w:val="264A4BCE"/>
    <w:rsid w:val="2653F9DB"/>
    <w:rsid w:val="2659B65E"/>
    <w:rsid w:val="267F8789"/>
    <w:rsid w:val="268C0BA1"/>
    <w:rsid w:val="269FCB78"/>
    <w:rsid w:val="26C796A3"/>
    <w:rsid w:val="26D3D638"/>
    <w:rsid w:val="26DAE567"/>
    <w:rsid w:val="26DE9713"/>
    <w:rsid w:val="26E1FE97"/>
    <w:rsid w:val="26EE3021"/>
    <w:rsid w:val="26F3B208"/>
    <w:rsid w:val="26F82AF9"/>
    <w:rsid w:val="2701432E"/>
    <w:rsid w:val="2707D2A7"/>
    <w:rsid w:val="2707EF36"/>
    <w:rsid w:val="27140123"/>
    <w:rsid w:val="271736A9"/>
    <w:rsid w:val="2722702D"/>
    <w:rsid w:val="2723CF34"/>
    <w:rsid w:val="272C8330"/>
    <w:rsid w:val="273526B1"/>
    <w:rsid w:val="2743DCC3"/>
    <w:rsid w:val="27577E2A"/>
    <w:rsid w:val="275ABFCD"/>
    <w:rsid w:val="275FFAE9"/>
    <w:rsid w:val="2761257D"/>
    <w:rsid w:val="278216B0"/>
    <w:rsid w:val="27830A93"/>
    <w:rsid w:val="27874550"/>
    <w:rsid w:val="279120A0"/>
    <w:rsid w:val="27A55A30"/>
    <w:rsid w:val="27BBF1C4"/>
    <w:rsid w:val="27DAA0F3"/>
    <w:rsid w:val="28051F80"/>
    <w:rsid w:val="280CAAE2"/>
    <w:rsid w:val="28134081"/>
    <w:rsid w:val="2813638A"/>
    <w:rsid w:val="281C27EE"/>
    <w:rsid w:val="282F434D"/>
    <w:rsid w:val="2833F805"/>
    <w:rsid w:val="2842FEB2"/>
    <w:rsid w:val="284EFD4A"/>
    <w:rsid w:val="28618150"/>
    <w:rsid w:val="2865968C"/>
    <w:rsid w:val="2873A852"/>
    <w:rsid w:val="288C2D64"/>
    <w:rsid w:val="289795AC"/>
    <w:rsid w:val="28A67738"/>
    <w:rsid w:val="28A891C4"/>
    <w:rsid w:val="28BE64BD"/>
    <w:rsid w:val="28C11536"/>
    <w:rsid w:val="28CF0B6B"/>
    <w:rsid w:val="28E8B20A"/>
    <w:rsid w:val="28F7BCBF"/>
    <w:rsid w:val="29013DED"/>
    <w:rsid w:val="2907A09C"/>
    <w:rsid w:val="29227EC9"/>
    <w:rsid w:val="2923FFF8"/>
    <w:rsid w:val="292A0492"/>
    <w:rsid w:val="2953CB47"/>
    <w:rsid w:val="29681464"/>
    <w:rsid w:val="2971BEE3"/>
    <w:rsid w:val="299333E3"/>
    <w:rsid w:val="29AC2F5D"/>
    <w:rsid w:val="29DDB108"/>
    <w:rsid w:val="2A031E4A"/>
    <w:rsid w:val="2A047DCA"/>
    <w:rsid w:val="2A133F6F"/>
    <w:rsid w:val="2A18E404"/>
    <w:rsid w:val="2A1D0CB0"/>
    <w:rsid w:val="2A247E9F"/>
    <w:rsid w:val="2A2B5C59"/>
    <w:rsid w:val="2A2EC193"/>
    <w:rsid w:val="2A32745F"/>
    <w:rsid w:val="2A4B0748"/>
    <w:rsid w:val="2A60FA9A"/>
    <w:rsid w:val="2A68C0DF"/>
    <w:rsid w:val="2A72B09E"/>
    <w:rsid w:val="2A7E54B6"/>
    <w:rsid w:val="2A92CABF"/>
    <w:rsid w:val="2A9D15EB"/>
    <w:rsid w:val="2AA97700"/>
    <w:rsid w:val="2AC10983"/>
    <w:rsid w:val="2AC7C901"/>
    <w:rsid w:val="2AE1FCEA"/>
    <w:rsid w:val="2AE20513"/>
    <w:rsid w:val="2AE21648"/>
    <w:rsid w:val="2AF26645"/>
    <w:rsid w:val="2B0A0F68"/>
    <w:rsid w:val="2B105BB0"/>
    <w:rsid w:val="2B11D23C"/>
    <w:rsid w:val="2B1BCA46"/>
    <w:rsid w:val="2B263AA3"/>
    <w:rsid w:val="2B2A922C"/>
    <w:rsid w:val="2B35A0F7"/>
    <w:rsid w:val="2B3F54C3"/>
    <w:rsid w:val="2B464306"/>
    <w:rsid w:val="2B482F42"/>
    <w:rsid w:val="2B4C24F4"/>
    <w:rsid w:val="2B6219AA"/>
    <w:rsid w:val="2B7135EB"/>
    <w:rsid w:val="2B73830E"/>
    <w:rsid w:val="2B7638AD"/>
    <w:rsid w:val="2B7FFCF5"/>
    <w:rsid w:val="2B9D19CB"/>
    <w:rsid w:val="2BA02285"/>
    <w:rsid w:val="2BABC02D"/>
    <w:rsid w:val="2BB1C7AB"/>
    <w:rsid w:val="2BC29B5E"/>
    <w:rsid w:val="2BD8CF72"/>
    <w:rsid w:val="2BDCE413"/>
    <w:rsid w:val="2BDD214F"/>
    <w:rsid w:val="2BE3D125"/>
    <w:rsid w:val="2BE564F0"/>
    <w:rsid w:val="2C0D9423"/>
    <w:rsid w:val="2C0E818A"/>
    <w:rsid w:val="2C192E51"/>
    <w:rsid w:val="2C1A3BCD"/>
    <w:rsid w:val="2C2F48D2"/>
    <w:rsid w:val="2C33157E"/>
    <w:rsid w:val="2C37E07A"/>
    <w:rsid w:val="2C57D148"/>
    <w:rsid w:val="2C5B9626"/>
    <w:rsid w:val="2C6CD54E"/>
    <w:rsid w:val="2C78B855"/>
    <w:rsid w:val="2C85A0F6"/>
    <w:rsid w:val="2CA539AD"/>
    <w:rsid w:val="2CBB3E52"/>
    <w:rsid w:val="2CF84006"/>
    <w:rsid w:val="2D046815"/>
    <w:rsid w:val="2D15666C"/>
    <w:rsid w:val="2D181FD0"/>
    <w:rsid w:val="2D1B0E91"/>
    <w:rsid w:val="2D1D3CB1"/>
    <w:rsid w:val="2D373ED3"/>
    <w:rsid w:val="2D3F2C59"/>
    <w:rsid w:val="2D403CAF"/>
    <w:rsid w:val="2D49B3EA"/>
    <w:rsid w:val="2D618A47"/>
    <w:rsid w:val="2D69414B"/>
    <w:rsid w:val="2D72C101"/>
    <w:rsid w:val="2D73E539"/>
    <w:rsid w:val="2D79E85B"/>
    <w:rsid w:val="2D8B2E55"/>
    <w:rsid w:val="2D92A7C5"/>
    <w:rsid w:val="2D992274"/>
    <w:rsid w:val="2DA354B7"/>
    <w:rsid w:val="2DA55AE0"/>
    <w:rsid w:val="2DAD7EC9"/>
    <w:rsid w:val="2DB855E7"/>
    <w:rsid w:val="2DCB22B7"/>
    <w:rsid w:val="2DED0F22"/>
    <w:rsid w:val="2DF3B790"/>
    <w:rsid w:val="2E152E72"/>
    <w:rsid w:val="2E19CC48"/>
    <w:rsid w:val="2E1F6644"/>
    <w:rsid w:val="2E20249C"/>
    <w:rsid w:val="2E26DC27"/>
    <w:rsid w:val="2E30EC21"/>
    <w:rsid w:val="2E461DB8"/>
    <w:rsid w:val="2E4D358E"/>
    <w:rsid w:val="2E4D5EF6"/>
    <w:rsid w:val="2E6A6D18"/>
    <w:rsid w:val="2E6DAB4E"/>
    <w:rsid w:val="2E700E57"/>
    <w:rsid w:val="2E735C34"/>
    <w:rsid w:val="2E81E7CF"/>
    <w:rsid w:val="2E992B12"/>
    <w:rsid w:val="2EA1CB3E"/>
    <w:rsid w:val="2EA47AAD"/>
    <w:rsid w:val="2EA7617B"/>
    <w:rsid w:val="2EA7A02C"/>
    <w:rsid w:val="2EAC8DC5"/>
    <w:rsid w:val="2EBABC97"/>
    <w:rsid w:val="2EBFA4F6"/>
    <w:rsid w:val="2EE632B3"/>
    <w:rsid w:val="2EF26DEB"/>
    <w:rsid w:val="2F0E1EF7"/>
    <w:rsid w:val="2F2E1838"/>
    <w:rsid w:val="2F52931E"/>
    <w:rsid w:val="2F577225"/>
    <w:rsid w:val="2F8F2A90"/>
    <w:rsid w:val="2FA38FD7"/>
    <w:rsid w:val="2FB56E0D"/>
    <w:rsid w:val="2FC52DE8"/>
    <w:rsid w:val="2FCBFAD6"/>
    <w:rsid w:val="2FE1B3C4"/>
    <w:rsid w:val="2FFB10F1"/>
    <w:rsid w:val="30098125"/>
    <w:rsid w:val="3024E03D"/>
    <w:rsid w:val="303C82C3"/>
    <w:rsid w:val="303F6CFE"/>
    <w:rsid w:val="304A0EF8"/>
    <w:rsid w:val="3057A958"/>
    <w:rsid w:val="3057B0CD"/>
    <w:rsid w:val="305A48AB"/>
    <w:rsid w:val="30620950"/>
    <w:rsid w:val="3066A862"/>
    <w:rsid w:val="306770FB"/>
    <w:rsid w:val="3070A871"/>
    <w:rsid w:val="307FF950"/>
    <w:rsid w:val="3083EF22"/>
    <w:rsid w:val="30881B1D"/>
    <w:rsid w:val="308B1A1A"/>
    <w:rsid w:val="3093B11E"/>
    <w:rsid w:val="3093D85F"/>
    <w:rsid w:val="309FBA1C"/>
    <w:rsid w:val="30C4E2ED"/>
    <w:rsid w:val="30D0B347"/>
    <w:rsid w:val="30ED963A"/>
    <w:rsid w:val="30F6E54B"/>
    <w:rsid w:val="30F965B1"/>
    <w:rsid w:val="310A2E1F"/>
    <w:rsid w:val="310B044F"/>
    <w:rsid w:val="311B3362"/>
    <w:rsid w:val="311DF55E"/>
    <w:rsid w:val="3134810A"/>
    <w:rsid w:val="31435581"/>
    <w:rsid w:val="3160DFB1"/>
    <w:rsid w:val="316E449A"/>
    <w:rsid w:val="317CB96C"/>
    <w:rsid w:val="317E1602"/>
    <w:rsid w:val="318DA22C"/>
    <w:rsid w:val="318E9E0C"/>
    <w:rsid w:val="31A278C3"/>
    <w:rsid w:val="31A7AF19"/>
    <w:rsid w:val="31AFA58E"/>
    <w:rsid w:val="31B32812"/>
    <w:rsid w:val="31CC7761"/>
    <w:rsid w:val="31CE6ADA"/>
    <w:rsid w:val="31DB3D5F"/>
    <w:rsid w:val="31E0AE06"/>
    <w:rsid w:val="31F42EF5"/>
    <w:rsid w:val="31F73366"/>
    <w:rsid w:val="320277FA"/>
    <w:rsid w:val="320D5809"/>
    <w:rsid w:val="320FEE43"/>
    <w:rsid w:val="3223EB7E"/>
    <w:rsid w:val="3232D885"/>
    <w:rsid w:val="3236F83D"/>
    <w:rsid w:val="327BF20D"/>
    <w:rsid w:val="32953612"/>
    <w:rsid w:val="32A7ADB4"/>
    <w:rsid w:val="32AEDD71"/>
    <w:rsid w:val="32C9711C"/>
    <w:rsid w:val="32DF724B"/>
    <w:rsid w:val="32DFA3B4"/>
    <w:rsid w:val="32F292F6"/>
    <w:rsid w:val="32FA138A"/>
    <w:rsid w:val="33032DAE"/>
    <w:rsid w:val="330410FA"/>
    <w:rsid w:val="331058BF"/>
    <w:rsid w:val="3315B3EE"/>
    <w:rsid w:val="3318911D"/>
    <w:rsid w:val="331B55C7"/>
    <w:rsid w:val="331B56EC"/>
    <w:rsid w:val="33699C97"/>
    <w:rsid w:val="3369AD7D"/>
    <w:rsid w:val="3381BB03"/>
    <w:rsid w:val="3385011C"/>
    <w:rsid w:val="33A956A1"/>
    <w:rsid w:val="33BB45F9"/>
    <w:rsid w:val="33CFCED7"/>
    <w:rsid w:val="33D34EB0"/>
    <w:rsid w:val="33D980A2"/>
    <w:rsid w:val="33D9BC01"/>
    <w:rsid w:val="33E1442B"/>
    <w:rsid w:val="33F25B85"/>
    <w:rsid w:val="340CCABD"/>
    <w:rsid w:val="340FE286"/>
    <w:rsid w:val="34456C0E"/>
    <w:rsid w:val="34586210"/>
    <w:rsid w:val="3458900E"/>
    <w:rsid w:val="345C69B9"/>
    <w:rsid w:val="346BA071"/>
    <w:rsid w:val="347B2383"/>
    <w:rsid w:val="349EFE0F"/>
    <w:rsid w:val="34AB53D1"/>
    <w:rsid w:val="34AE4FF9"/>
    <w:rsid w:val="34B1844F"/>
    <w:rsid w:val="34B7274D"/>
    <w:rsid w:val="34B8B482"/>
    <w:rsid w:val="34BADA05"/>
    <w:rsid w:val="34CE5E99"/>
    <w:rsid w:val="34D2DF60"/>
    <w:rsid w:val="34D41DC7"/>
    <w:rsid w:val="34E3E42F"/>
    <w:rsid w:val="34E9C141"/>
    <w:rsid w:val="34F522AC"/>
    <w:rsid w:val="34F978FE"/>
    <w:rsid w:val="34FBDCB8"/>
    <w:rsid w:val="34FCBC9D"/>
    <w:rsid w:val="350F79FA"/>
    <w:rsid w:val="35143779"/>
    <w:rsid w:val="351B5A20"/>
    <w:rsid w:val="351CD2DC"/>
    <w:rsid w:val="35364938"/>
    <w:rsid w:val="354F2A3D"/>
    <w:rsid w:val="3574FCFA"/>
    <w:rsid w:val="357EAA19"/>
    <w:rsid w:val="35803F9C"/>
    <w:rsid w:val="35910632"/>
    <w:rsid w:val="35A98F28"/>
    <w:rsid w:val="35B5C724"/>
    <w:rsid w:val="35C1075D"/>
    <w:rsid w:val="35C3D04A"/>
    <w:rsid w:val="35C6D301"/>
    <w:rsid w:val="36003E04"/>
    <w:rsid w:val="3624FE7D"/>
    <w:rsid w:val="3629C81A"/>
    <w:rsid w:val="3631334E"/>
    <w:rsid w:val="363613AB"/>
    <w:rsid w:val="366D44D3"/>
    <w:rsid w:val="3674F149"/>
    <w:rsid w:val="36944E08"/>
    <w:rsid w:val="369B9C16"/>
    <w:rsid w:val="369E8F8F"/>
    <w:rsid w:val="36AB4A5B"/>
    <w:rsid w:val="36BF02D1"/>
    <w:rsid w:val="36C0E82C"/>
    <w:rsid w:val="36C20918"/>
    <w:rsid w:val="36D80C32"/>
    <w:rsid w:val="36F0284E"/>
    <w:rsid w:val="3702C8C0"/>
    <w:rsid w:val="370B0B8A"/>
    <w:rsid w:val="3718E83E"/>
    <w:rsid w:val="37276EEC"/>
    <w:rsid w:val="3727DA9A"/>
    <w:rsid w:val="37375AFB"/>
    <w:rsid w:val="373C2832"/>
    <w:rsid w:val="37489F2C"/>
    <w:rsid w:val="374EB7A7"/>
    <w:rsid w:val="37661A78"/>
    <w:rsid w:val="3769CF11"/>
    <w:rsid w:val="376A68C0"/>
    <w:rsid w:val="3772AA33"/>
    <w:rsid w:val="3799DCAA"/>
    <w:rsid w:val="37B03DFA"/>
    <w:rsid w:val="37BCF322"/>
    <w:rsid w:val="37C8C38C"/>
    <w:rsid w:val="37D474B8"/>
    <w:rsid w:val="37D4AB9A"/>
    <w:rsid w:val="37D50CBB"/>
    <w:rsid w:val="37D52C94"/>
    <w:rsid w:val="37FB20E3"/>
    <w:rsid w:val="3803CB34"/>
    <w:rsid w:val="3809530A"/>
    <w:rsid w:val="3816F09D"/>
    <w:rsid w:val="381F304D"/>
    <w:rsid w:val="382EF5F4"/>
    <w:rsid w:val="3833400E"/>
    <w:rsid w:val="38352375"/>
    <w:rsid w:val="3841E18B"/>
    <w:rsid w:val="3842784D"/>
    <w:rsid w:val="38471ABC"/>
    <w:rsid w:val="38477F36"/>
    <w:rsid w:val="385646FD"/>
    <w:rsid w:val="385DD979"/>
    <w:rsid w:val="385F1D75"/>
    <w:rsid w:val="38628761"/>
    <w:rsid w:val="3862B60C"/>
    <w:rsid w:val="386E3B0A"/>
    <w:rsid w:val="387F067A"/>
    <w:rsid w:val="3881DF00"/>
    <w:rsid w:val="389B277B"/>
    <w:rsid w:val="38A5A291"/>
    <w:rsid w:val="38B15FC0"/>
    <w:rsid w:val="38B84DA9"/>
    <w:rsid w:val="38C17427"/>
    <w:rsid w:val="38C9DE72"/>
    <w:rsid w:val="38DC358C"/>
    <w:rsid w:val="38E6E82E"/>
    <w:rsid w:val="38EF4457"/>
    <w:rsid w:val="38FFDD97"/>
    <w:rsid w:val="39043D0D"/>
    <w:rsid w:val="3912DCBA"/>
    <w:rsid w:val="394C0EA6"/>
    <w:rsid w:val="394CABD0"/>
    <w:rsid w:val="3959131A"/>
    <w:rsid w:val="3972FD48"/>
    <w:rsid w:val="39755345"/>
    <w:rsid w:val="398B90B7"/>
    <w:rsid w:val="398EDF98"/>
    <w:rsid w:val="39A17B3A"/>
    <w:rsid w:val="39B496FD"/>
    <w:rsid w:val="39C2C39C"/>
    <w:rsid w:val="39C8422F"/>
    <w:rsid w:val="39C93301"/>
    <w:rsid w:val="39CD26E7"/>
    <w:rsid w:val="39E56AB6"/>
    <w:rsid w:val="39E81DDA"/>
    <w:rsid w:val="39F99127"/>
    <w:rsid w:val="3A0DE4B3"/>
    <w:rsid w:val="3A1BF066"/>
    <w:rsid w:val="3A1DAF61"/>
    <w:rsid w:val="3A207850"/>
    <w:rsid w:val="3A27D050"/>
    <w:rsid w:val="3A294E65"/>
    <w:rsid w:val="3A3AD0CD"/>
    <w:rsid w:val="3A3D822F"/>
    <w:rsid w:val="3A527FB4"/>
    <w:rsid w:val="3A6058E9"/>
    <w:rsid w:val="3A60B232"/>
    <w:rsid w:val="3A849596"/>
    <w:rsid w:val="3A9A24CC"/>
    <w:rsid w:val="3A9CE00D"/>
    <w:rsid w:val="3A9F8C75"/>
    <w:rsid w:val="3AB50188"/>
    <w:rsid w:val="3AB7A2C3"/>
    <w:rsid w:val="3AD5FBE4"/>
    <w:rsid w:val="3ADEA388"/>
    <w:rsid w:val="3AE10478"/>
    <w:rsid w:val="3AF89846"/>
    <w:rsid w:val="3B082EFC"/>
    <w:rsid w:val="3B365EDF"/>
    <w:rsid w:val="3B5295A8"/>
    <w:rsid w:val="3B557CB8"/>
    <w:rsid w:val="3B71F4CC"/>
    <w:rsid w:val="3B7332D7"/>
    <w:rsid w:val="3B752EA4"/>
    <w:rsid w:val="3B838FD9"/>
    <w:rsid w:val="3B9F2BD0"/>
    <w:rsid w:val="3B9FB0AF"/>
    <w:rsid w:val="3BA45188"/>
    <w:rsid w:val="3BB2C3A0"/>
    <w:rsid w:val="3BCA458F"/>
    <w:rsid w:val="3BCA4644"/>
    <w:rsid w:val="3BEB6C3D"/>
    <w:rsid w:val="3BEEF8BB"/>
    <w:rsid w:val="3BF8B467"/>
    <w:rsid w:val="3C09B305"/>
    <w:rsid w:val="3C0C9206"/>
    <w:rsid w:val="3C1790D4"/>
    <w:rsid w:val="3C3A3DE4"/>
    <w:rsid w:val="3C48500C"/>
    <w:rsid w:val="3C4BF053"/>
    <w:rsid w:val="3C5BBD11"/>
    <w:rsid w:val="3C616783"/>
    <w:rsid w:val="3C67E6D5"/>
    <w:rsid w:val="3C6ED6EC"/>
    <w:rsid w:val="3C831775"/>
    <w:rsid w:val="3C951342"/>
    <w:rsid w:val="3CBF254B"/>
    <w:rsid w:val="3CC1D0DE"/>
    <w:rsid w:val="3CD947D6"/>
    <w:rsid w:val="3CE18F6B"/>
    <w:rsid w:val="3CEA36CE"/>
    <w:rsid w:val="3CFC286D"/>
    <w:rsid w:val="3D1F29E7"/>
    <w:rsid w:val="3D304819"/>
    <w:rsid w:val="3D430A1A"/>
    <w:rsid w:val="3D5F7E70"/>
    <w:rsid w:val="3D70747C"/>
    <w:rsid w:val="3D74F21B"/>
    <w:rsid w:val="3D785440"/>
    <w:rsid w:val="3D7B50AC"/>
    <w:rsid w:val="3D9E33DF"/>
    <w:rsid w:val="3DA63181"/>
    <w:rsid w:val="3DCF4FDA"/>
    <w:rsid w:val="3DFB0EE9"/>
    <w:rsid w:val="3E1F35E8"/>
    <w:rsid w:val="3E20FABE"/>
    <w:rsid w:val="3E3A7682"/>
    <w:rsid w:val="3E4A01F6"/>
    <w:rsid w:val="3E4CF7D2"/>
    <w:rsid w:val="3E70425F"/>
    <w:rsid w:val="3E751837"/>
    <w:rsid w:val="3E8F06EA"/>
    <w:rsid w:val="3E942815"/>
    <w:rsid w:val="3EAC4880"/>
    <w:rsid w:val="3EAD262A"/>
    <w:rsid w:val="3EB5D6D6"/>
    <w:rsid w:val="3EE3EB5C"/>
    <w:rsid w:val="3EEA648C"/>
    <w:rsid w:val="3EF4BF98"/>
    <w:rsid w:val="3F1B6BF8"/>
    <w:rsid w:val="3F37628E"/>
    <w:rsid w:val="3F38FAAF"/>
    <w:rsid w:val="3F3C514E"/>
    <w:rsid w:val="3F48C987"/>
    <w:rsid w:val="3F4A74CF"/>
    <w:rsid w:val="3F5B83BC"/>
    <w:rsid w:val="3F5CF8D3"/>
    <w:rsid w:val="3F8DA758"/>
    <w:rsid w:val="3FB25E0A"/>
    <w:rsid w:val="3FB4FBFE"/>
    <w:rsid w:val="3FBC76C1"/>
    <w:rsid w:val="3FD476EB"/>
    <w:rsid w:val="3FDB121E"/>
    <w:rsid w:val="3FDD2B40"/>
    <w:rsid w:val="3FE8214E"/>
    <w:rsid w:val="3FF52FC3"/>
    <w:rsid w:val="400300F3"/>
    <w:rsid w:val="401D9936"/>
    <w:rsid w:val="402D262B"/>
    <w:rsid w:val="403E5376"/>
    <w:rsid w:val="4054DA06"/>
    <w:rsid w:val="40590071"/>
    <w:rsid w:val="407CCB63"/>
    <w:rsid w:val="407EB2AC"/>
    <w:rsid w:val="408852DC"/>
    <w:rsid w:val="409C6DB3"/>
    <w:rsid w:val="409D528C"/>
    <w:rsid w:val="40BDC4E4"/>
    <w:rsid w:val="40CF9A6D"/>
    <w:rsid w:val="40F63B1B"/>
    <w:rsid w:val="40F645F5"/>
    <w:rsid w:val="40FD6D60"/>
    <w:rsid w:val="4100AB6C"/>
    <w:rsid w:val="4116B57B"/>
    <w:rsid w:val="4118BA5B"/>
    <w:rsid w:val="412009D8"/>
    <w:rsid w:val="4126DAFF"/>
    <w:rsid w:val="4135656E"/>
    <w:rsid w:val="413722E6"/>
    <w:rsid w:val="4140CEC0"/>
    <w:rsid w:val="41459BD3"/>
    <w:rsid w:val="414D7DF3"/>
    <w:rsid w:val="415EA82D"/>
    <w:rsid w:val="41708E56"/>
    <w:rsid w:val="417C0C2C"/>
    <w:rsid w:val="418D78FC"/>
    <w:rsid w:val="41978776"/>
    <w:rsid w:val="419EC380"/>
    <w:rsid w:val="41ABD119"/>
    <w:rsid w:val="41B159CA"/>
    <w:rsid w:val="41B435F2"/>
    <w:rsid w:val="41BA10D3"/>
    <w:rsid w:val="41CB07CA"/>
    <w:rsid w:val="4223317F"/>
    <w:rsid w:val="4223A697"/>
    <w:rsid w:val="4230A066"/>
    <w:rsid w:val="4240DEE5"/>
    <w:rsid w:val="424D42E2"/>
    <w:rsid w:val="424F256E"/>
    <w:rsid w:val="42611CDE"/>
    <w:rsid w:val="429097A2"/>
    <w:rsid w:val="429CA1AC"/>
    <w:rsid w:val="42F014D3"/>
    <w:rsid w:val="4302030E"/>
    <w:rsid w:val="43065DFF"/>
    <w:rsid w:val="430C5EB7"/>
    <w:rsid w:val="43180762"/>
    <w:rsid w:val="431E1EDA"/>
    <w:rsid w:val="43213EFE"/>
    <w:rsid w:val="43235342"/>
    <w:rsid w:val="433236D1"/>
    <w:rsid w:val="43399AB0"/>
    <w:rsid w:val="4340D65E"/>
    <w:rsid w:val="434E399A"/>
    <w:rsid w:val="436BD4AF"/>
    <w:rsid w:val="438577DC"/>
    <w:rsid w:val="438CE784"/>
    <w:rsid w:val="4391BAE9"/>
    <w:rsid w:val="439AD27E"/>
    <w:rsid w:val="43A04F44"/>
    <w:rsid w:val="43B5C0C1"/>
    <w:rsid w:val="43BB8F8B"/>
    <w:rsid w:val="43C491A7"/>
    <w:rsid w:val="43C89C58"/>
    <w:rsid w:val="43CFCF73"/>
    <w:rsid w:val="43EEDD1B"/>
    <w:rsid w:val="44099F49"/>
    <w:rsid w:val="44432EF8"/>
    <w:rsid w:val="448DF49E"/>
    <w:rsid w:val="449EE151"/>
    <w:rsid w:val="449FB9EE"/>
    <w:rsid w:val="44B071C2"/>
    <w:rsid w:val="44DD2E17"/>
    <w:rsid w:val="44E1225D"/>
    <w:rsid w:val="44E34632"/>
    <w:rsid w:val="44FB2A25"/>
    <w:rsid w:val="4501F3F1"/>
    <w:rsid w:val="4507023A"/>
    <w:rsid w:val="450F15BE"/>
    <w:rsid w:val="452D8B4A"/>
    <w:rsid w:val="452FF625"/>
    <w:rsid w:val="45313E13"/>
    <w:rsid w:val="45315183"/>
    <w:rsid w:val="453684DA"/>
    <w:rsid w:val="453D12C6"/>
    <w:rsid w:val="453D60DE"/>
    <w:rsid w:val="455CC5F7"/>
    <w:rsid w:val="455EBD8B"/>
    <w:rsid w:val="45663D21"/>
    <w:rsid w:val="456C010C"/>
    <w:rsid w:val="458B253A"/>
    <w:rsid w:val="459314D9"/>
    <w:rsid w:val="45977CFC"/>
    <w:rsid w:val="45A49DFF"/>
    <w:rsid w:val="45ADE8DA"/>
    <w:rsid w:val="45C232D2"/>
    <w:rsid w:val="45CB3382"/>
    <w:rsid w:val="45D05E38"/>
    <w:rsid w:val="45D40BCD"/>
    <w:rsid w:val="45D77979"/>
    <w:rsid w:val="45D97771"/>
    <w:rsid w:val="45E3C59A"/>
    <w:rsid w:val="45E8F9EB"/>
    <w:rsid w:val="463A7A72"/>
    <w:rsid w:val="4641C838"/>
    <w:rsid w:val="4678FE78"/>
    <w:rsid w:val="468A21F6"/>
    <w:rsid w:val="468FF926"/>
    <w:rsid w:val="46922F59"/>
    <w:rsid w:val="46931A05"/>
    <w:rsid w:val="46AAEC89"/>
    <w:rsid w:val="46BDC70E"/>
    <w:rsid w:val="46CD0A34"/>
    <w:rsid w:val="46DC94BA"/>
    <w:rsid w:val="46E2B4F9"/>
    <w:rsid w:val="46E41F3A"/>
    <w:rsid w:val="46E79F68"/>
    <w:rsid w:val="46F7ADD8"/>
    <w:rsid w:val="47127B88"/>
    <w:rsid w:val="47204F0C"/>
    <w:rsid w:val="47585E83"/>
    <w:rsid w:val="476171CC"/>
    <w:rsid w:val="478E04E9"/>
    <w:rsid w:val="47986521"/>
    <w:rsid w:val="47A754F0"/>
    <w:rsid w:val="47B25732"/>
    <w:rsid w:val="47B4DD57"/>
    <w:rsid w:val="47D0A855"/>
    <w:rsid w:val="47D2B611"/>
    <w:rsid w:val="47E047B7"/>
    <w:rsid w:val="47E6C402"/>
    <w:rsid w:val="4813AAED"/>
    <w:rsid w:val="4815C209"/>
    <w:rsid w:val="4817280E"/>
    <w:rsid w:val="48306820"/>
    <w:rsid w:val="48607B48"/>
    <w:rsid w:val="4862D80A"/>
    <w:rsid w:val="4864E4E0"/>
    <w:rsid w:val="486D7921"/>
    <w:rsid w:val="48736A2B"/>
    <w:rsid w:val="487AA6FC"/>
    <w:rsid w:val="48B50BB0"/>
    <w:rsid w:val="48C7A1C8"/>
    <w:rsid w:val="48CABFE6"/>
    <w:rsid w:val="48D80BDF"/>
    <w:rsid w:val="48D82EB8"/>
    <w:rsid w:val="48D9F58A"/>
    <w:rsid w:val="48E2D861"/>
    <w:rsid w:val="4913CAA2"/>
    <w:rsid w:val="493B5E28"/>
    <w:rsid w:val="493FED1A"/>
    <w:rsid w:val="494E337F"/>
    <w:rsid w:val="4953FDA0"/>
    <w:rsid w:val="49540843"/>
    <w:rsid w:val="4958053C"/>
    <w:rsid w:val="496CDD30"/>
    <w:rsid w:val="4981C3AF"/>
    <w:rsid w:val="498D48C2"/>
    <w:rsid w:val="49B9FBFB"/>
    <w:rsid w:val="49CFAD9A"/>
    <w:rsid w:val="49EFC584"/>
    <w:rsid w:val="4A24E640"/>
    <w:rsid w:val="4A28ACB5"/>
    <w:rsid w:val="4A30ABBA"/>
    <w:rsid w:val="4A7422A1"/>
    <w:rsid w:val="4A81F420"/>
    <w:rsid w:val="4A822A31"/>
    <w:rsid w:val="4A95A3F5"/>
    <w:rsid w:val="4A9BC699"/>
    <w:rsid w:val="4AA67444"/>
    <w:rsid w:val="4AAC17F1"/>
    <w:rsid w:val="4AAC49AA"/>
    <w:rsid w:val="4AB26663"/>
    <w:rsid w:val="4AB76017"/>
    <w:rsid w:val="4ABB84B5"/>
    <w:rsid w:val="4AD090F0"/>
    <w:rsid w:val="4AD355BC"/>
    <w:rsid w:val="4AF7B489"/>
    <w:rsid w:val="4B005831"/>
    <w:rsid w:val="4B0AE120"/>
    <w:rsid w:val="4B134DC2"/>
    <w:rsid w:val="4B188EB6"/>
    <w:rsid w:val="4B1EF182"/>
    <w:rsid w:val="4B2DB1E1"/>
    <w:rsid w:val="4B4372F4"/>
    <w:rsid w:val="4B6E682F"/>
    <w:rsid w:val="4B84238E"/>
    <w:rsid w:val="4B87A266"/>
    <w:rsid w:val="4B8D2466"/>
    <w:rsid w:val="4B9D17DD"/>
    <w:rsid w:val="4BC79381"/>
    <w:rsid w:val="4BD9E37E"/>
    <w:rsid w:val="4BF607B4"/>
    <w:rsid w:val="4C0A373E"/>
    <w:rsid w:val="4C13D662"/>
    <w:rsid w:val="4C145A12"/>
    <w:rsid w:val="4C164818"/>
    <w:rsid w:val="4C18B466"/>
    <w:rsid w:val="4C20F47D"/>
    <w:rsid w:val="4C29E551"/>
    <w:rsid w:val="4C4AD945"/>
    <w:rsid w:val="4C5A29A8"/>
    <w:rsid w:val="4CAA8872"/>
    <w:rsid w:val="4CB279F7"/>
    <w:rsid w:val="4CC4D0FF"/>
    <w:rsid w:val="4CC6BD01"/>
    <w:rsid w:val="4CD3AF13"/>
    <w:rsid w:val="4CEBE591"/>
    <w:rsid w:val="4CFAD841"/>
    <w:rsid w:val="4D0B3DEC"/>
    <w:rsid w:val="4D0E19FF"/>
    <w:rsid w:val="4D26065A"/>
    <w:rsid w:val="4D2D041A"/>
    <w:rsid w:val="4D34DDF8"/>
    <w:rsid w:val="4D486B8C"/>
    <w:rsid w:val="4D5710BE"/>
    <w:rsid w:val="4D593906"/>
    <w:rsid w:val="4D5DEA94"/>
    <w:rsid w:val="4D6B8718"/>
    <w:rsid w:val="4D79A3AD"/>
    <w:rsid w:val="4D7DEC05"/>
    <w:rsid w:val="4D7E21CA"/>
    <w:rsid w:val="4D84E6DC"/>
    <w:rsid w:val="4D949F12"/>
    <w:rsid w:val="4DAE311C"/>
    <w:rsid w:val="4DB5CFAD"/>
    <w:rsid w:val="4DCADCAC"/>
    <w:rsid w:val="4DE05597"/>
    <w:rsid w:val="4DE1EEBD"/>
    <w:rsid w:val="4DED6C19"/>
    <w:rsid w:val="4E056E0E"/>
    <w:rsid w:val="4E0BAEB9"/>
    <w:rsid w:val="4E1BFF12"/>
    <w:rsid w:val="4E1C5F13"/>
    <w:rsid w:val="4E3CEBC2"/>
    <w:rsid w:val="4E409229"/>
    <w:rsid w:val="4E474911"/>
    <w:rsid w:val="4E485254"/>
    <w:rsid w:val="4E551B0F"/>
    <w:rsid w:val="4E574213"/>
    <w:rsid w:val="4E61D6A0"/>
    <w:rsid w:val="4E658434"/>
    <w:rsid w:val="4E759E1A"/>
    <w:rsid w:val="4E76062B"/>
    <w:rsid w:val="4E786A0B"/>
    <w:rsid w:val="4E7C06ED"/>
    <w:rsid w:val="4E8873B7"/>
    <w:rsid w:val="4E898254"/>
    <w:rsid w:val="4EB871A1"/>
    <w:rsid w:val="4EC7C566"/>
    <w:rsid w:val="4ECA7174"/>
    <w:rsid w:val="4ECF8F9C"/>
    <w:rsid w:val="4EE5E3F5"/>
    <w:rsid w:val="4F096F5D"/>
    <w:rsid w:val="4F127F01"/>
    <w:rsid w:val="4F1430CB"/>
    <w:rsid w:val="4F17847F"/>
    <w:rsid w:val="4F25B9CF"/>
    <w:rsid w:val="4F3A7877"/>
    <w:rsid w:val="4F413BEA"/>
    <w:rsid w:val="4F46030E"/>
    <w:rsid w:val="4F5627BB"/>
    <w:rsid w:val="4F807DB1"/>
    <w:rsid w:val="4F81EA99"/>
    <w:rsid w:val="4F854CB5"/>
    <w:rsid w:val="4FB1134B"/>
    <w:rsid w:val="4FB728E0"/>
    <w:rsid w:val="4FD98F2B"/>
    <w:rsid w:val="4FE9D327"/>
    <w:rsid w:val="4FEE5158"/>
    <w:rsid w:val="4FFBF5C8"/>
    <w:rsid w:val="500649D4"/>
    <w:rsid w:val="5009DB19"/>
    <w:rsid w:val="500C9DA0"/>
    <w:rsid w:val="5014F586"/>
    <w:rsid w:val="5024886C"/>
    <w:rsid w:val="505943B5"/>
    <w:rsid w:val="5059600D"/>
    <w:rsid w:val="505FDD7B"/>
    <w:rsid w:val="5064720B"/>
    <w:rsid w:val="5079D70F"/>
    <w:rsid w:val="507DDE62"/>
    <w:rsid w:val="50A20B51"/>
    <w:rsid w:val="50A75FA0"/>
    <w:rsid w:val="50A82DEA"/>
    <w:rsid w:val="50AD0446"/>
    <w:rsid w:val="50B3D558"/>
    <w:rsid w:val="50BC743E"/>
    <w:rsid w:val="50D21D87"/>
    <w:rsid w:val="50DDB556"/>
    <w:rsid w:val="50E4FA6E"/>
    <w:rsid w:val="51016403"/>
    <w:rsid w:val="510CB6E2"/>
    <w:rsid w:val="510FE265"/>
    <w:rsid w:val="5128272F"/>
    <w:rsid w:val="512900CC"/>
    <w:rsid w:val="513A7C3B"/>
    <w:rsid w:val="515CAAE7"/>
    <w:rsid w:val="515E5BFD"/>
    <w:rsid w:val="516B7B82"/>
    <w:rsid w:val="516C9B17"/>
    <w:rsid w:val="516D89C3"/>
    <w:rsid w:val="51750AA9"/>
    <w:rsid w:val="519A9348"/>
    <w:rsid w:val="519BC9C3"/>
    <w:rsid w:val="51A73B83"/>
    <w:rsid w:val="51B891B6"/>
    <w:rsid w:val="51CDB87A"/>
    <w:rsid w:val="51D1DC1D"/>
    <w:rsid w:val="51D670C6"/>
    <w:rsid w:val="51E31770"/>
    <w:rsid w:val="51E64BB2"/>
    <w:rsid w:val="51E8D8F3"/>
    <w:rsid w:val="51EAD8A7"/>
    <w:rsid w:val="51EE1818"/>
    <w:rsid w:val="51F3C728"/>
    <w:rsid w:val="51FB811C"/>
    <w:rsid w:val="51FC65EA"/>
    <w:rsid w:val="51FDB764"/>
    <w:rsid w:val="52065425"/>
    <w:rsid w:val="520B2483"/>
    <w:rsid w:val="5229DE40"/>
    <w:rsid w:val="523408E9"/>
    <w:rsid w:val="52346E90"/>
    <w:rsid w:val="523ADAFC"/>
    <w:rsid w:val="52464CFA"/>
    <w:rsid w:val="52483BB5"/>
    <w:rsid w:val="5248D613"/>
    <w:rsid w:val="524C1FFF"/>
    <w:rsid w:val="525AE0DD"/>
    <w:rsid w:val="5267AF22"/>
    <w:rsid w:val="5270E25D"/>
    <w:rsid w:val="527197E1"/>
    <w:rsid w:val="52739500"/>
    <w:rsid w:val="5277C5C7"/>
    <w:rsid w:val="528BF067"/>
    <w:rsid w:val="528E563B"/>
    <w:rsid w:val="52923AB4"/>
    <w:rsid w:val="52B84494"/>
    <w:rsid w:val="52B9266F"/>
    <w:rsid w:val="52C75A6E"/>
    <w:rsid w:val="52CF489F"/>
    <w:rsid w:val="52D27CB8"/>
    <w:rsid w:val="52DB9DBE"/>
    <w:rsid w:val="52E3596A"/>
    <w:rsid w:val="52EDE7A3"/>
    <w:rsid w:val="52F6C8DB"/>
    <w:rsid w:val="52F71C3C"/>
    <w:rsid w:val="52F891FC"/>
    <w:rsid w:val="52FAA8DD"/>
    <w:rsid w:val="52FAC85E"/>
    <w:rsid w:val="530BFF67"/>
    <w:rsid w:val="532BB316"/>
    <w:rsid w:val="5336F5F2"/>
    <w:rsid w:val="533AC400"/>
    <w:rsid w:val="533AE6A0"/>
    <w:rsid w:val="5348F849"/>
    <w:rsid w:val="535E3685"/>
    <w:rsid w:val="5374C613"/>
    <w:rsid w:val="53B1F64D"/>
    <w:rsid w:val="53C0033A"/>
    <w:rsid w:val="53D3296F"/>
    <w:rsid w:val="53D60F39"/>
    <w:rsid w:val="53E4B82E"/>
    <w:rsid w:val="53EEBC74"/>
    <w:rsid w:val="53FF7EAD"/>
    <w:rsid w:val="53FFA285"/>
    <w:rsid w:val="5402701E"/>
    <w:rsid w:val="5420D9FD"/>
    <w:rsid w:val="543C863B"/>
    <w:rsid w:val="544F6E19"/>
    <w:rsid w:val="546AB15B"/>
    <w:rsid w:val="547F466F"/>
    <w:rsid w:val="5485CBD5"/>
    <w:rsid w:val="5487877D"/>
    <w:rsid w:val="549680D2"/>
    <w:rsid w:val="549BE895"/>
    <w:rsid w:val="54BF1B7F"/>
    <w:rsid w:val="55011990"/>
    <w:rsid w:val="55026B0B"/>
    <w:rsid w:val="550FA447"/>
    <w:rsid w:val="5511A1D1"/>
    <w:rsid w:val="55132EEA"/>
    <w:rsid w:val="5520A87F"/>
    <w:rsid w:val="553406AC"/>
    <w:rsid w:val="554FF33E"/>
    <w:rsid w:val="555CFB42"/>
    <w:rsid w:val="5560290C"/>
    <w:rsid w:val="5578DBA4"/>
    <w:rsid w:val="5582871E"/>
    <w:rsid w:val="558C6B21"/>
    <w:rsid w:val="55A008B9"/>
    <w:rsid w:val="55A0C341"/>
    <w:rsid w:val="55A66E4F"/>
    <w:rsid w:val="55A68E6C"/>
    <w:rsid w:val="55B0C017"/>
    <w:rsid w:val="55DC5E86"/>
    <w:rsid w:val="55E26FF5"/>
    <w:rsid w:val="55E71415"/>
    <w:rsid w:val="55F3FB40"/>
    <w:rsid w:val="561A0673"/>
    <w:rsid w:val="5643E0C6"/>
    <w:rsid w:val="564BBE0B"/>
    <w:rsid w:val="56599129"/>
    <w:rsid w:val="565A3631"/>
    <w:rsid w:val="565CBF6C"/>
    <w:rsid w:val="5669EFAB"/>
    <w:rsid w:val="567B6BDC"/>
    <w:rsid w:val="568576CC"/>
    <w:rsid w:val="56906954"/>
    <w:rsid w:val="56A1E907"/>
    <w:rsid w:val="56A45D32"/>
    <w:rsid w:val="56AC09B2"/>
    <w:rsid w:val="56B9F8D2"/>
    <w:rsid w:val="56C95AA3"/>
    <w:rsid w:val="56D18163"/>
    <w:rsid w:val="56D2FF42"/>
    <w:rsid w:val="56D58359"/>
    <w:rsid w:val="56D72EDF"/>
    <w:rsid w:val="56F13A31"/>
    <w:rsid w:val="57015826"/>
    <w:rsid w:val="57044723"/>
    <w:rsid w:val="57256199"/>
    <w:rsid w:val="57331B3F"/>
    <w:rsid w:val="575631C5"/>
    <w:rsid w:val="575F3DBE"/>
    <w:rsid w:val="57641B74"/>
    <w:rsid w:val="576BD349"/>
    <w:rsid w:val="57763CC6"/>
    <w:rsid w:val="577B8F27"/>
    <w:rsid w:val="577DCE30"/>
    <w:rsid w:val="577E4056"/>
    <w:rsid w:val="579BF714"/>
    <w:rsid w:val="57A3A340"/>
    <w:rsid w:val="57C675C9"/>
    <w:rsid w:val="57E4D675"/>
    <w:rsid w:val="57FD111F"/>
    <w:rsid w:val="58081535"/>
    <w:rsid w:val="5814640F"/>
    <w:rsid w:val="58265F68"/>
    <w:rsid w:val="582B828A"/>
    <w:rsid w:val="582F52B8"/>
    <w:rsid w:val="582F9A51"/>
    <w:rsid w:val="5838CBF7"/>
    <w:rsid w:val="5852F657"/>
    <w:rsid w:val="585DEB8C"/>
    <w:rsid w:val="587864DD"/>
    <w:rsid w:val="5883844B"/>
    <w:rsid w:val="588B365C"/>
    <w:rsid w:val="58929ECF"/>
    <w:rsid w:val="5898BC45"/>
    <w:rsid w:val="58E860D9"/>
    <w:rsid w:val="58ED072A"/>
    <w:rsid w:val="58ED2D71"/>
    <w:rsid w:val="58FD6DDD"/>
    <w:rsid w:val="58FD97BF"/>
    <w:rsid w:val="5914B7D2"/>
    <w:rsid w:val="592956BA"/>
    <w:rsid w:val="5946523C"/>
    <w:rsid w:val="5948F139"/>
    <w:rsid w:val="594E7167"/>
    <w:rsid w:val="5951676D"/>
    <w:rsid w:val="5954C163"/>
    <w:rsid w:val="595D7556"/>
    <w:rsid w:val="596D99FD"/>
    <w:rsid w:val="596EEACE"/>
    <w:rsid w:val="597A4791"/>
    <w:rsid w:val="59805AF7"/>
    <w:rsid w:val="5983BD6B"/>
    <w:rsid w:val="5992B9E4"/>
    <w:rsid w:val="59968BAA"/>
    <w:rsid w:val="599B3C26"/>
    <w:rsid w:val="59C4AEA2"/>
    <w:rsid w:val="59CCD1D1"/>
    <w:rsid w:val="59D49C58"/>
    <w:rsid w:val="59D6A284"/>
    <w:rsid w:val="59D93C4A"/>
    <w:rsid w:val="59DB2874"/>
    <w:rsid w:val="59F9550D"/>
    <w:rsid w:val="5A037A32"/>
    <w:rsid w:val="5A38670B"/>
    <w:rsid w:val="5A3AE284"/>
    <w:rsid w:val="5A4DEFD8"/>
    <w:rsid w:val="5A52A6EF"/>
    <w:rsid w:val="5A6BCF4C"/>
    <w:rsid w:val="5A6C9B21"/>
    <w:rsid w:val="5A773087"/>
    <w:rsid w:val="5A79DF72"/>
    <w:rsid w:val="5A84313A"/>
    <w:rsid w:val="5A993E3E"/>
    <w:rsid w:val="5A9B30CB"/>
    <w:rsid w:val="5AB65000"/>
    <w:rsid w:val="5AC3E2B8"/>
    <w:rsid w:val="5AEBBB08"/>
    <w:rsid w:val="5AEDBDCC"/>
    <w:rsid w:val="5AF201BC"/>
    <w:rsid w:val="5AFF1CB3"/>
    <w:rsid w:val="5B18071E"/>
    <w:rsid w:val="5B1CF857"/>
    <w:rsid w:val="5B2CBA9F"/>
    <w:rsid w:val="5B3DF100"/>
    <w:rsid w:val="5B530801"/>
    <w:rsid w:val="5B5625A7"/>
    <w:rsid w:val="5B5734D4"/>
    <w:rsid w:val="5B65AEE4"/>
    <w:rsid w:val="5B708C82"/>
    <w:rsid w:val="5B7CDCA0"/>
    <w:rsid w:val="5B8660D3"/>
    <w:rsid w:val="5B8FCC1F"/>
    <w:rsid w:val="5B9947C9"/>
    <w:rsid w:val="5BA34830"/>
    <w:rsid w:val="5BA8F47C"/>
    <w:rsid w:val="5BBC3E7A"/>
    <w:rsid w:val="5BDDA248"/>
    <w:rsid w:val="5BF36580"/>
    <w:rsid w:val="5C291C68"/>
    <w:rsid w:val="5C3AD1E3"/>
    <w:rsid w:val="5C4EB982"/>
    <w:rsid w:val="5C6A5D08"/>
    <w:rsid w:val="5C77A338"/>
    <w:rsid w:val="5C7C58D4"/>
    <w:rsid w:val="5C886A5A"/>
    <w:rsid w:val="5C8A30C2"/>
    <w:rsid w:val="5CA2CDA2"/>
    <w:rsid w:val="5CB085DF"/>
    <w:rsid w:val="5CB4D930"/>
    <w:rsid w:val="5CD02256"/>
    <w:rsid w:val="5CDF4426"/>
    <w:rsid w:val="5CE53375"/>
    <w:rsid w:val="5CE72EFD"/>
    <w:rsid w:val="5D0C89FA"/>
    <w:rsid w:val="5D0E4568"/>
    <w:rsid w:val="5D1AC145"/>
    <w:rsid w:val="5D1B9148"/>
    <w:rsid w:val="5D2182A1"/>
    <w:rsid w:val="5D2A1870"/>
    <w:rsid w:val="5D3314CE"/>
    <w:rsid w:val="5D3DC543"/>
    <w:rsid w:val="5D6F30BF"/>
    <w:rsid w:val="5D743FC7"/>
    <w:rsid w:val="5D852E80"/>
    <w:rsid w:val="5D9885F8"/>
    <w:rsid w:val="5DA4AAA0"/>
    <w:rsid w:val="5DA86972"/>
    <w:rsid w:val="5DB8DFA4"/>
    <w:rsid w:val="5DD11F0D"/>
    <w:rsid w:val="5DDBE780"/>
    <w:rsid w:val="5DFB5F56"/>
    <w:rsid w:val="5E20382E"/>
    <w:rsid w:val="5E29A27E"/>
    <w:rsid w:val="5E3B10C8"/>
    <w:rsid w:val="5E3B29D9"/>
    <w:rsid w:val="5E4D6167"/>
    <w:rsid w:val="5E59855E"/>
    <w:rsid w:val="5E5BD08A"/>
    <w:rsid w:val="5E87DD75"/>
    <w:rsid w:val="5E9A6BE2"/>
    <w:rsid w:val="5EA54327"/>
    <w:rsid w:val="5EBB3AC4"/>
    <w:rsid w:val="5EDA142C"/>
    <w:rsid w:val="5EDF04B6"/>
    <w:rsid w:val="5EFC2C02"/>
    <w:rsid w:val="5F009EA4"/>
    <w:rsid w:val="5F0B34E0"/>
    <w:rsid w:val="5F17CC45"/>
    <w:rsid w:val="5F213B3C"/>
    <w:rsid w:val="5F2F8917"/>
    <w:rsid w:val="5F369CD4"/>
    <w:rsid w:val="5F396751"/>
    <w:rsid w:val="5F576DE3"/>
    <w:rsid w:val="5F9A3185"/>
    <w:rsid w:val="5FA9D884"/>
    <w:rsid w:val="5FABCCA5"/>
    <w:rsid w:val="5FB692EB"/>
    <w:rsid w:val="5FCC6AAB"/>
    <w:rsid w:val="5FD1AE29"/>
    <w:rsid w:val="5FDF24E1"/>
    <w:rsid w:val="5FF0EB3A"/>
    <w:rsid w:val="5FF5130A"/>
    <w:rsid w:val="5FFDFB3C"/>
    <w:rsid w:val="600B1840"/>
    <w:rsid w:val="600DBF70"/>
    <w:rsid w:val="6011EA82"/>
    <w:rsid w:val="601AF8BF"/>
    <w:rsid w:val="601E6325"/>
    <w:rsid w:val="6020A4E3"/>
    <w:rsid w:val="60291E7F"/>
    <w:rsid w:val="60350049"/>
    <w:rsid w:val="603519BF"/>
    <w:rsid w:val="60378708"/>
    <w:rsid w:val="605BBBD5"/>
    <w:rsid w:val="607C4A8E"/>
    <w:rsid w:val="607FDC14"/>
    <w:rsid w:val="60A57EB2"/>
    <w:rsid w:val="60B39CA6"/>
    <w:rsid w:val="60BFC2F1"/>
    <w:rsid w:val="60D293BA"/>
    <w:rsid w:val="60E51EF1"/>
    <w:rsid w:val="612A276A"/>
    <w:rsid w:val="612EDAD5"/>
    <w:rsid w:val="612FD0AA"/>
    <w:rsid w:val="61327BDE"/>
    <w:rsid w:val="615ADA45"/>
    <w:rsid w:val="6160FC51"/>
    <w:rsid w:val="6180E032"/>
    <w:rsid w:val="61A4ECDF"/>
    <w:rsid w:val="61AF0687"/>
    <w:rsid w:val="61C685E0"/>
    <w:rsid w:val="61CA71C8"/>
    <w:rsid w:val="61DAB59F"/>
    <w:rsid w:val="62037F42"/>
    <w:rsid w:val="6210F679"/>
    <w:rsid w:val="621289B4"/>
    <w:rsid w:val="621C335B"/>
    <w:rsid w:val="6220A322"/>
    <w:rsid w:val="622A6AB1"/>
    <w:rsid w:val="62324A22"/>
    <w:rsid w:val="623AD266"/>
    <w:rsid w:val="623FBC61"/>
    <w:rsid w:val="625D72A2"/>
    <w:rsid w:val="62661DEC"/>
    <w:rsid w:val="626E6DA5"/>
    <w:rsid w:val="6274256B"/>
    <w:rsid w:val="62A25DB5"/>
    <w:rsid w:val="62AE1A03"/>
    <w:rsid w:val="62AF507F"/>
    <w:rsid w:val="62C72287"/>
    <w:rsid w:val="62C977FB"/>
    <w:rsid w:val="62D3E7FF"/>
    <w:rsid w:val="63219397"/>
    <w:rsid w:val="6323A22E"/>
    <w:rsid w:val="6348F00E"/>
    <w:rsid w:val="6349A6E0"/>
    <w:rsid w:val="6354FBE6"/>
    <w:rsid w:val="6360DA6B"/>
    <w:rsid w:val="63693C29"/>
    <w:rsid w:val="63841098"/>
    <w:rsid w:val="638A3F4A"/>
    <w:rsid w:val="638DD8EB"/>
    <w:rsid w:val="63906F42"/>
    <w:rsid w:val="6394735C"/>
    <w:rsid w:val="63A5C332"/>
    <w:rsid w:val="63AD18DA"/>
    <w:rsid w:val="63C63B12"/>
    <w:rsid w:val="63DDB25E"/>
    <w:rsid w:val="640587FA"/>
    <w:rsid w:val="6412733B"/>
    <w:rsid w:val="641AE3CD"/>
    <w:rsid w:val="643981A8"/>
    <w:rsid w:val="643B462C"/>
    <w:rsid w:val="645D69E9"/>
    <w:rsid w:val="646872F4"/>
    <w:rsid w:val="647E801E"/>
    <w:rsid w:val="6498EA3D"/>
    <w:rsid w:val="6499018D"/>
    <w:rsid w:val="64AE0DDB"/>
    <w:rsid w:val="64B18FBE"/>
    <w:rsid w:val="64B4605C"/>
    <w:rsid w:val="64BFF252"/>
    <w:rsid w:val="64D94333"/>
    <w:rsid w:val="64DB0BD3"/>
    <w:rsid w:val="64DF59AA"/>
    <w:rsid w:val="64E44FED"/>
    <w:rsid w:val="64E521C2"/>
    <w:rsid w:val="64E8D906"/>
    <w:rsid w:val="64E9BA72"/>
    <w:rsid w:val="64F0455A"/>
    <w:rsid w:val="65125661"/>
    <w:rsid w:val="65171B5A"/>
    <w:rsid w:val="651A5542"/>
    <w:rsid w:val="6520DF5B"/>
    <w:rsid w:val="65257094"/>
    <w:rsid w:val="654301FE"/>
    <w:rsid w:val="654CA78B"/>
    <w:rsid w:val="65683196"/>
    <w:rsid w:val="65836592"/>
    <w:rsid w:val="65885A07"/>
    <w:rsid w:val="658A786C"/>
    <w:rsid w:val="658A8FCC"/>
    <w:rsid w:val="659118EC"/>
    <w:rsid w:val="65988DB3"/>
    <w:rsid w:val="65A7B0B3"/>
    <w:rsid w:val="65AE81F3"/>
    <w:rsid w:val="65B1F765"/>
    <w:rsid w:val="65C0F004"/>
    <w:rsid w:val="65C749F3"/>
    <w:rsid w:val="65C8C0DA"/>
    <w:rsid w:val="65D0CD23"/>
    <w:rsid w:val="65D55209"/>
    <w:rsid w:val="65F9B9DE"/>
    <w:rsid w:val="65FB9457"/>
    <w:rsid w:val="66000624"/>
    <w:rsid w:val="660B8EFC"/>
    <w:rsid w:val="66140B58"/>
    <w:rsid w:val="66223297"/>
    <w:rsid w:val="662F9540"/>
    <w:rsid w:val="663977BE"/>
    <w:rsid w:val="663FF3B6"/>
    <w:rsid w:val="6674815F"/>
    <w:rsid w:val="6680511A"/>
    <w:rsid w:val="6680E6D8"/>
    <w:rsid w:val="668A5611"/>
    <w:rsid w:val="669E8BAE"/>
    <w:rsid w:val="66A37590"/>
    <w:rsid w:val="66C01E3E"/>
    <w:rsid w:val="67051EEF"/>
    <w:rsid w:val="6706F657"/>
    <w:rsid w:val="671DF07C"/>
    <w:rsid w:val="671FF774"/>
    <w:rsid w:val="6722DE2A"/>
    <w:rsid w:val="674964B2"/>
    <w:rsid w:val="675EC2CB"/>
    <w:rsid w:val="676EAC89"/>
    <w:rsid w:val="676FA39C"/>
    <w:rsid w:val="6774B516"/>
    <w:rsid w:val="67790FF0"/>
    <w:rsid w:val="6780D3D2"/>
    <w:rsid w:val="679AA2B8"/>
    <w:rsid w:val="67AA660B"/>
    <w:rsid w:val="67AE079B"/>
    <w:rsid w:val="67B09537"/>
    <w:rsid w:val="67B74512"/>
    <w:rsid w:val="67C0956D"/>
    <w:rsid w:val="67C9839B"/>
    <w:rsid w:val="67D5481F"/>
    <w:rsid w:val="67D9BDCA"/>
    <w:rsid w:val="67DBB343"/>
    <w:rsid w:val="6813838F"/>
    <w:rsid w:val="681FBAD5"/>
    <w:rsid w:val="682B2783"/>
    <w:rsid w:val="68461631"/>
    <w:rsid w:val="68494915"/>
    <w:rsid w:val="6849F723"/>
    <w:rsid w:val="684C32F2"/>
    <w:rsid w:val="6852FB76"/>
    <w:rsid w:val="68709061"/>
    <w:rsid w:val="687AB1D4"/>
    <w:rsid w:val="68BEAE8B"/>
    <w:rsid w:val="68C8B1F6"/>
    <w:rsid w:val="68EAF55D"/>
    <w:rsid w:val="690256D0"/>
    <w:rsid w:val="691801FB"/>
    <w:rsid w:val="6925B0A0"/>
    <w:rsid w:val="69333ABF"/>
    <w:rsid w:val="69470998"/>
    <w:rsid w:val="696D6F29"/>
    <w:rsid w:val="6979F875"/>
    <w:rsid w:val="6982CCF3"/>
    <w:rsid w:val="6996ACF8"/>
    <w:rsid w:val="69994921"/>
    <w:rsid w:val="699F4C0F"/>
    <w:rsid w:val="69C1F6D3"/>
    <w:rsid w:val="69D72C9D"/>
    <w:rsid w:val="69E62B28"/>
    <w:rsid w:val="69F49886"/>
    <w:rsid w:val="69FFB0C6"/>
    <w:rsid w:val="6A04F0BA"/>
    <w:rsid w:val="6A0AFC35"/>
    <w:rsid w:val="6A107015"/>
    <w:rsid w:val="6A2AFBEC"/>
    <w:rsid w:val="6A2E6882"/>
    <w:rsid w:val="6A43594E"/>
    <w:rsid w:val="6A46EC43"/>
    <w:rsid w:val="6A5A7EEC"/>
    <w:rsid w:val="6A6D5880"/>
    <w:rsid w:val="6A7E3A4F"/>
    <w:rsid w:val="6A8288C8"/>
    <w:rsid w:val="6A8A687A"/>
    <w:rsid w:val="6A9FB86D"/>
    <w:rsid w:val="6AA0B987"/>
    <w:rsid w:val="6ABB3932"/>
    <w:rsid w:val="6AC9E768"/>
    <w:rsid w:val="6AE5A8BF"/>
    <w:rsid w:val="6AF44F3E"/>
    <w:rsid w:val="6AF62AD8"/>
    <w:rsid w:val="6AF828BC"/>
    <w:rsid w:val="6AFD2ED2"/>
    <w:rsid w:val="6B0ADABE"/>
    <w:rsid w:val="6B0D9A3B"/>
    <w:rsid w:val="6B36529A"/>
    <w:rsid w:val="6B471905"/>
    <w:rsid w:val="6B5C50CC"/>
    <w:rsid w:val="6B5F86DE"/>
    <w:rsid w:val="6B66154B"/>
    <w:rsid w:val="6B6910D1"/>
    <w:rsid w:val="6B75A0A9"/>
    <w:rsid w:val="6B7A6320"/>
    <w:rsid w:val="6B7ED3F2"/>
    <w:rsid w:val="6B95A6C6"/>
    <w:rsid w:val="6BA98BAF"/>
    <w:rsid w:val="6BB8C9A3"/>
    <w:rsid w:val="6BBA3A7E"/>
    <w:rsid w:val="6BBA8A6E"/>
    <w:rsid w:val="6BBBA36F"/>
    <w:rsid w:val="6BC733C5"/>
    <w:rsid w:val="6BCF098D"/>
    <w:rsid w:val="6BDA5CF1"/>
    <w:rsid w:val="6BECDB58"/>
    <w:rsid w:val="6BFC5E35"/>
    <w:rsid w:val="6C0CAB4F"/>
    <w:rsid w:val="6C0D0032"/>
    <w:rsid w:val="6C240E4A"/>
    <w:rsid w:val="6C4A1908"/>
    <w:rsid w:val="6C4AF3F7"/>
    <w:rsid w:val="6C6950F0"/>
    <w:rsid w:val="6C6F8E98"/>
    <w:rsid w:val="6C705B94"/>
    <w:rsid w:val="6C737BA5"/>
    <w:rsid w:val="6C9CA554"/>
    <w:rsid w:val="6CC4D565"/>
    <w:rsid w:val="6CCE4DBA"/>
    <w:rsid w:val="6CFAAF9C"/>
    <w:rsid w:val="6D11DBEB"/>
    <w:rsid w:val="6D1DE9F1"/>
    <w:rsid w:val="6D286226"/>
    <w:rsid w:val="6D3040B4"/>
    <w:rsid w:val="6D416346"/>
    <w:rsid w:val="6D805F90"/>
    <w:rsid w:val="6D83D8E9"/>
    <w:rsid w:val="6D83DBC3"/>
    <w:rsid w:val="6D9563DE"/>
    <w:rsid w:val="6DA865A8"/>
    <w:rsid w:val="6DB783BC"/>
    <w:rsid w:val="6DB7C2B9"/>
    <w:rsid w:val="6DCC01E9"/>
    <w:rsid w:val="6DCE7902"/>
    <w:rsid w:val="6DDA3E35"/>
    <w:rsid w:val="6DE4FA40"/>
    <w:rsid w:val="6DF04890"/>
    <w:rsid w:val="6DF3C9D4"/>
    <w:rsid w:val="6DF8D184"/>
    <w:rsid w:val="6E052151"/>
    <w:rsid w:val="6E087F3B"/>
    <w:rsid w:val="6E1C49FA"/>
    <w:rsid w:val="6E1C5FA7"/>
    <w:rsid w:val="6E1F4006"/>
    <w:rsid w:val="6E26F8B5"/>
    <w:rsid w:val="6E35833D"/>
    <w:rsid w:val="6E470D3F"/>
    <w:rsid w:val="6E4EAB9A"/>
    <w:rsid w:val="6E68BC54"/>
    <w:rsid w:val="6E7D4B71"/>
    <w:rsid w:val="6E87850D"/>
    <w:rsid w:val="6E9102D5"/>
    <w:rsid w:val="6EA02675"/>
    <w:rsid w:val="6EAEB232"/>
    <w:rsid w:val="6ED99FC4"/>
    <w:rsid w:val="6EDF37CA"/>
    <w:rsid w:val="6F25F772"/>
    <w:rsid w:val="6F2E7433"/>
    <w:rsid w:val="6F3F0F5D"/>
    <w:rsid w:val="6F42E4C8"/>
    <w:rsid w:val="6F42EDED"/>
    <w:rsid w:val="6F43A0C6"/>
    <w:rsid w:val="6F4EA737"/>
    <w:rsid w:val="6F71723F"/>
    <w:rsid w:val="6F75EC6E"/>
    <w:rsid w:val="6F8C7D32"/>
    <w:rsid w:val="6F97A523"/>
    <w:rsid w:val="6FCD683A"/>
    <w:rsid w:val="6FDA19DF"/>
    <w:rsid w:val="6FF092A0"/>
    <w:rsid w:val="6FF903AD"/>
    <w:rsid w:val="701D55D9"/>
    <w:rsid w:val="701E104F"/>
    <w:rsid w:val="702FA956"/>
    <w:rsid w:val="705A758E"/>
    <w:rsid w:val="705D6DC1"/>
    <w:rsid w:val="70A4CEF8"/>
    <w:rsid w:val="70C51691"/>
    <w:rsid w:val="70D2B007"/>
    <w:rsid w:val="70D3B14C"/>
    <w:rsid w:val="710E1F73"/>
    <w:rsid w:val="7116E4FA"/>
    <w:rsid w:val="711907C4"/>
    <w:rsid w:val="711A0000"/>
    <w:rsid w:val="711FF236"/>
    <w:rsid w:val="7123FAEB"/>
    <w:rsid w:val="7142DBAE"/>
    <w:rsid w:val="714338A8"/>
    <w:rsid w:val="716A3A1A"/>
    <w:rsid w:val="7175EA40"/>
    <w:rsid w:val="719D01BD"/>
    <w:rsid w:val="71AE791B"/>
    <w:rsid w:val="71D57415"/>
    <w:rsid w:val="71D84887"/>
    <w:rsid w:val="71DB658A"/>
    <w:rsid w:val="71DD72E1"/>
    <w:rsid w:val="71ED5B0D"/>
    <w:rsid w:val="71F80BFC"/>
    <w:rsid w:val="7200A684"/>
    <w:rsid w:val="7200CF68"/>
    <w:rsid w:val="7207D9A6"/>
    <w:rsid w:val="7218537E"/>
    <w:rsid w:val="7223650B"/>
    <w:rsid w:val="722BD6FA"/>
    <w:rsid w:val="7234D337"/>
    <w:rsid w:val="725901BF"/>
    <w:rsid w:val="7261A349"/>
    <w:rsid w:val="7291424D"/>
    <w:rsid w:val="7294CC81"/>
    <w:rsid w:val="729B76C4"/>
    <w:rsid w:val="72A945B9"/>
    <w:rsid w:val="72ABDF6C"/>
    <w:rsid w:val="72C297A9"/>
    <w:rsid w:val="72C84195"/>
    <w:rsid w:val="73017EE7"/>
    <w:rsid w:val="730B359A"/>
    <w:rsid w:val="730E1AFB"/>
    <w:rsid w:val="7321E47D"/>
    <w:rsid w:val="73221CBD"/>
    <w:rsid w:val="732466E1"/>
    <w:rsid w:val="7328C561"/>
    <w:rsid w:val="734937D2"/>
    <w:rsid w:val="7351DF1C"/>
    <w:rsid w:val="7364A4CA"/>
    <w:rsid w:val="73687453"/>
    <w:rsid w:val="736A68C0"/>
    <w:rsid w:val="736BB876"/>
    <w:rsid w:val="73778196"/>
    <w:rsid w:val="73788A43"/>
    <w:rsid w:val="7380B65B"/>
    <w:rsid w:val="738A3EE2"/>
    <w:rsid w:val="739B2F95"/>
    <w:rsid w:val="73ABA6D6"/>
    <w:rsid w:val="73D3DF3A"/>
    <w:rsid w:val="73D7C442"/>
    <w:rsid w:val="73E6F55F"/>
    <w:rsid w:val="73EDC58A"/>
    <w:rsid w:val="7415CA54"/>
    <w:rsid w:val="742D12AE"/>
    <w:rsid w:val="74405B89"/>
    <w:rsid w:val="74627FE0"/>
    <w:rsid w:val="7476C45E"/>
    <w:rsid w:val="7479ED95"/>
    <w:rsid w:val="748351DA"/>
    <w:rsid w:val="74951750"/>
    <w:rsid w:val="74980BDB"/>
    <w:rsid w:val="749BEB4E"/>
    <w:rsid w:val="74BCEDCA"/>
    <w:rsid w:val="74C46236"/>
    <w:rsid w:val="74C7F75C"/>
    <w:rsid w:val="74CE0EE1"/>
    <w:rsid w:val="74D91D64"/>
    <w:rsid w:val="74E7E011"/>
    <w:rsid w:val="7514FCBA"/>
    <w:rsid w:val="752AD61D"/>
    <w:rsid w:val="752DC118"/>
    <w:rsid w:val="7538CC6A"/>
    <w:rsid w:val="755DAAC2"/>
    <w:rsid w:val="7576B2D4"/>
    <w:rsid w:val="75909A2E"/>
    <w:rsid w:val="75913AB7"/>
    <w:rsid w:val="7594A18B"/>
    <w:rsid w:val="75996B98"/>
    <w:rsid w:val="75A02005"/>
    <w:rsid w:val="75A9C65C"/>
    <w:rsid w:val="75AF4F57"/>
    <w:rsid w:val="75C75E2D"/>
    <w:rsid w:val="75CA72CC"/>
    <w:rsid w:val="75D4B012"/>
    <w:rsid w:val="75F773CC"/>
    <w:rsid w:val="75FBBEB6"/>
    <w:rsid w:val="75FD58D8"/>
    <w:rsid w:val="76292442"/>
    <w:rsid w:val="762AD4D4"/>
    <w:rsid w:val="7630594F"/>
    <w:rsid w:val="763E777D"/>
    <w:rsid w:val="7645CD41"/>
    <w:rsid w:val="764B9E07"/>
    <w:rsid w:val="7664CDFE"/>
    <w:rsid w:val="7668BC76"/>
    <w:rsid w:val="766AA1A9"/>
    <w:rsid w:val="7674EDC5"/>
    <w:rsid w:val="76750D3A"/>
    <w:rsid w:val="76929F3E"/>
    <w:rsid w:val="76939CA9"/>
    <w:rsid w:val="76967C67"/>
    <w:rsid w:val="76C4F43A"/>
    <w:rsid w:val="76CFB634"/>
    <w:rsid w:val="76E8FF2E"/>
    <w:rsid w:val="76F9A8BF"/>
    <w:rsid w:val="7712B73C"/>
    <w:rsid w:val="771F53D9"/>
    <w:rsid w:val="772C8BCF"/>
    <w:rsid w:val="7732D1EF"/>
    <w:rsid w:val="773D4436"/>
    <w:rsid w:val="774EABFE"/>
    <w:rsid w:val="7756ACC0"/>
    <w:rsid w:val="775B6E56"/>
    <w:rsid w:val="77632E8E"/>
    <w:rsid w:val="77679D35"/>
    <w:rsid w:val="777B1535"/>
    <w:rsid w:val="77AC0397"/>
    <w:rsid w:val="77CA3322"/>
    <w:rsid w:val="77DC6583"/>
    <w:rsid w:val="77E44185"/>
    <w:rsid w:val="77FCA6C3"/>
    <w:rsid w:val="781AFDCD"/>
    <w:rsid w:val="78317E95"/>
    <w:rsid w:val="7831D56B"/>
    <w:rsid w:val="785D4227"/>
    <w:rsid w:val="7872CFAB"/>
    <w:rsid w:val="78748D88"/>
    <w:rsid w:val="7879AFE8"/>
    <w:rsid w:val="788A729E"/>
    <w:rsid w:val="788AE59B"/>
    <w:rsid w:val="789F59B4"/>
    <w:rsid w:val="78B70019"/>
    <w:rsid w:val="78C2EB4E"/>
    <w:rsid w:val="78C8253A"/>
    <w:rsid w:val="78DC8428"/>
    <w:rsid w:val="78F23FC9"/>
    <w:rsid w:val="790EA84D"/>
    <w:rsid w:val="793618E6"/>
    <w:rsid w:val="79432D26"/>
    <w:rsid w:val="7943EC6B"/>
    <w:rsid w:val="794BBA64"/>
    <w:rsid w:val="79539CBB"/>
    <w:rsid w:val="79578406"/>
    <w:rsid w:val="79660F0A"/>
    <w:rsid w:val="79728998"/>
    <w:rsid w:val="797E8671"/>
    <w:rsid w:val="7995568D"/>
    <w:rsid w:val="79AB1CC1"/>
    <w:rsid w:val="79B7B4C6"/>
    <w:rsid w:val="79E6975F"/>
    <w:rsid w:val="79EAA339"/>
    <w:rsid w:val="79FA7922"/>
    <w:rsid w:val="79FAA521"/>
    <w:rsid w:val="7A045007"/>
    <w:rsid w:val="7A06BDF1"/>
    <w:rsid w:val="7A0C3D8D"/>
    <w:rsid w:val="7A160B79"/>
    <w:rsid w:val="7A1F17ED"/>
    <w:rsid w:val="7A3C3A19"/>
    <w:rsid w:val="7A3C3B59"/>
    <w:rsid w:val="7A44A7CE"/>
    <w:rsid w:val="7A5C485F"/>
    <w:rsid w:val="7A6B55E4"/>
    <w:rsid w:val="7A77A57E"/>
    <w:rsid w:val="7A97A663"/>
    <w:rsid w:val="7AA49874"/>
    <w:rsid w:val="7AACAF50"/>
    <w:rsid w:val="7AB9AD3B"/>
    <w:rsid w:val="7AD0E2DA"/>
    <w:rsid w:val="7AEEB7D1"/>
    <w:rsid w:val="7B06A072"/>
    <w:rsid w:val="7B11C514"/>
    <w:rsid w:val="7B16477F"/>
    <w:rsid w:val="7B2B115D"/>
    <w:rsid w:val="7B36F0D5"/>
    <w:rsid w:val="7B4BB67D"/>
    <w:rsid w:val="7B533AB5"/>
    <w:rsid w:val="7B680F33"/>
    <w:rsid w:val="7B6A4E84"/>
    <w:rsid w:val="7B765652"/>
    <w:rsid w:val="7B7BCA6D"/>
    <w:rsid w:val="7B7F69EF"/>
    <w:rsid w:val="7B9C27FB"/>
    <w:rsid w:val="7BB3B816"/>
    <w:rsid w:val="7BC15F3F"/>
    <w:rsid w:val="7BC7ECA3"/>
    <w:rsid w:val="7BC872D8"/>
    <w:rsid w:val="7BCE6AA0"/>
    <w:rsid w:val="7BD40D63"/>
    <w:rsid w:val="7BD58217"/>
    <w:rsid w:val="7BDA4806"/>
    <w:rsid w:val="7BDB8263"/>
    <w:rsid w:val="7BE0782F"/>
    <w:rsid w:val="7BE40DD7"/>
    <w:rsid w:val="7C00EA0C"/>
    <w:rsid w:val="7C08247D"/>
    <w:rsid w:val="7C1758D7"/>
    <w:rsid w:val="7C197DDE"/>
    <w:rsid w:val="7C1BF1FA"/>
    <w:rsid w:val="7C2D56A9"/>
    <w:rsid w:val="7C45E0B2"/>
    <w:rsid w:val="7C5198EC"/>
    <w:rsid w:val="7C663ADA"/>
    <w:rsid w:val="7C83D82F"/>
    <w:rsid w:val="7C9B21BC"/>
    <w:rsid w:val="7CA2CD6E"/>
    <w:rsid w:val="7CB5F9D1"/>
    <w:rsid w:val="7CB958AD"/>
    <w:rsid w:val="7CC1EF03"/>
    <w:rsid w:val="7CE70DAD"/>
    <w:rsid w:val="7CF48094"/>
    <w:rsid w:val="7CFDBE92"/>
    <w:rsid w:val="7D0F1126"/>
    <w:rsid w:val="7D25EC15"/>
    <w:rsid w:val="7D271963"/>
    <w:rsid w:val="7D2FFC75"/>
    <w:rsid w:val="7D330AA0"/>
    <w:rsid w:val="7D48737F"/>
    <w:rsid w:val="7D5A254E"/>
    <w:rsid w:val="7D7303E7"/>
    <w:rsid w:val="7D95BDD5"/>
    <w:rsid w:val="7D9B9EE6"/>
    <w:rsid w:val="7DA3087A"/>
    <w:rsid w:val="7DA82D45"/>
    <w:rsid w:val="7DB2827E"/>
    <w:rsid w:val="7DB5BF95"/>
    <w:rsid w:val="7DC45472"/>
    <w:rsid w:val="7DCA96ED"/>
    <w:rsid w:val="7DEC9AA6"/>
    <w:rsid w:val="7E144158"/>
    <w:rsid w:val="7E163BFD"/>
    <w:rsid w:val="7E20689A"/>
    <w:rsid w:val="7E280FE8"/>
    <w:rsid w:val="7E338863"/>
    <w:rsid w:val="7E4CC8D2"/>
    <w:rsid w:val="7E50F1A1"/>
    <w:rsid w:val="7E57433B"/>
    <w:rsid w:val="7E5DDBB8"/>
    <w:rsid w:val="7E6138B1"/>
    <w:rsid w:val="7E8974E7"/>
    <w:rsid w:val="7E929FC9"/>
    <w:rsid w:val="7EA85F68"/>
    <w:rsid w:val="7EAEAE9E"/>
    <w:rsid w:val="7EB87C8F"/>
    <w:rsid w:val="7EBA163F"/>
    <w:rsid w:val="7ECDA7A2"/>
    <w:rsid w:val="7EE4AD00"/>
    <w:rsid w:val="7EEB58D8"/>
    <w:rsid w:val="7EF035AC"/>
    <w:rsid w:val="7EF6B416"/>
    <w:rsid w:val="7EF79A38"/>
    <w:rsid w:val="7EFFBE89"/>
    <w:rsid w:val="7F0F080E"/>
    <w:rsid w:val="7F1A7983"/>
    <w:rsid w:val="7F1D61B0"/>
    <w:rsid w:val="7F40B57F"/>
    <w:rsid w:val="7F4CB4E8"/>
    <w:rsid w:val="7F545613"/>
    <w:rsid w:val="7F598B72"/>
    <w:rsid w:val="7F62B244"/>
    <w:rsid w:val="7F6DFBFC"/>
    <w:rsid w:val="7FB07C3B"/>
    <w:rsid w:val="7FB25BC0"/>
    <w:rsid w:val="7FCCB5E4"/>
    <w:rsid w:val="7FE32121"/>
    <w:rsid w:val="7FE89933"/>
    <w:rsid w:val="7FF9AC19"/>
    <w:rsid w:val="7FFCECD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600B1840"/>
  </w:style>
  <w:style w:type="paragraph" w:styleId="Ttulo1">
    <w:name w:val="heading 1"/>
    <w:basedOn w:val="Normal"/>
    <w:next w:val="Normal"/>
    <w:link w:val="Ttulo1Char"/>
    <w:uiPriority w:val="9"/>
    <w:qFormat/>
    <w:rsid w:val="600B18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600B18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600B1840"/>
    <w:pPr>
      <w:keepNext/>
      <w:keepLines/>
      <w:spacing w:before="40" w:after="0"/>
      <w:outlineLvl w:val="2"/>
    </w:pPr>
    <w:rPr>
      <w:rFonts w:asciiTheme="majorHAnsi" w:eastAsiaTheme="majorEastAsia" w:hAnsiTheme="majorHAnsi" w:cstheme="majorBidi"/>
      <w:color w:val="1F3763"/>
      <w:sz w:val="24"/>
      <w:szCs w:val="24"/>
    </w:rPr>
  </w:style>
  <w:style w:type="paragraph" w:styleId="Ttulo4">
    <w:name w:val="heading 4"/>
    <w:basedOn w:val="Normal"/>
    <w:next w:val="Normal"/>
    <w:link w:val="Ttulo4Char"/>
    <w:uiPriority w:val="9"/>
    <w:unhideWhenUsed/>
    <w:qFormat/>
    <w:rsid w:val="600B18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600B1840"/>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unhideWhenUsed/>
    <w:qFormat/>
    <w:rsid w:val="600B1840"/>
    <w:pPr>
      <w:keepNext/>
      <w:keepLines/>
      <w:spacing w:before="40" w:after="0"/>
      <w:outlineLvl w:val="5"/>
    </w:pPr>
    <w:rPr>
      <w:rFonts w:asciiTheme="majorHAnsi" w:eastAsiaTheme="majorEastAsia" w:hAnsiTheme="majorHAnsi" w:cstheme="majorBidi"/>
      <w:color w:val="1F3763"/>
    </w:rPr>
  </w:style>
  <w:style w:type="paragraph" w:styleId="Ttulo7">
    <w:name w:val="heading 7"/>
    <w:basedOn w:val="Normal"/>
    <w:next w:val="Normal"/>
    <w:link w:val="Ttulo7Char"/>
    <w:uiPriority w:val="9"/>
    <w:unhideWhenUsed/>
    <w:qFormat/>
    <w:rsid w:val="600B1840"/>
    <w:pPr>
      <w:keepNext/>
      <w:keepLines/>
      <w:spacing w:before="40" w:after="0"/>
      <w:outlineLvl w:val="6"/>
    </w:pPr>
    <w:rPr>
      <w:rFonts w:asciiTheme="majorHAnsi" w:eastAsiaTheme="majorEastAsia" w:hAnsiTheme="majorHAnsi" w:cstheme="majorBidi"/>
      <w:i/>
      <w:iCs/>
      <w:color w:val="1F3763"/>
    </w:rPr>
  </w:style>
  <w:style w:type="paragraph" w:styleId="Ttulo8">
    <w:name w:val="heading 8"/>
    <w:basedOn w:val="Normal"/>
    <w:next w:val="Normal"/>
    <w:link w:val="Ttulo8Char"/>
    <w:uiPriority w:val="9"/>
    <w:unhideWhenUsed/>
    <w:qFormat/>
    <w:rsid w:val="600B1840"/>
    <w:pPr>
      <w:keepNext/>
      <w:keepLines/>
      <w:spacing w:before="40" w:after="0"/>
      <w:outlineLvl w:val="7"/>
    </w:pPr>
    <w:rPr>
      <w:rFonts w:asciiTheme="majorHAnsi" w:eastAsiaTheme="majorEastAsia" w:hAnsiTheme="majorHAnsi" w:cstheme="majorBidi"/>
      <w:color w:val="272727"/>
      <w:sz w:val="21"/>
      <w:szCs w:val="21"/>
    </w:rPr>
  </w:style>
  <w:style w:type="paragraph" w:styleId="Ttulo9">
    <w:name w:val="heading 9"/>
    <w:basedOn w:val="Normal"/>
    <w:next w:val="Normal"/>
    <w:link w:val="Ttulo9Char"/>
    <w:uiPriority w:val="9"/>
    <w:unhideWhenUsed/>
    <w:qFormat/>
    <w:rsid w:val="600B184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uiPriority w:val="1"/>
    <w:rsid w:val="600B1840"/>
    <w:pPr>
      <w:spacing w:beforeAutospacing="1"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91043C"/>
  </w:style>
  <w:style w:type="character" w:customStyle="1" w:styleId="eop">
    <w:name w:val="eop"/>
    <w:basedOn w:val="Fontepargpadro"/>
    <w:rsid w:val="0091043C"/>
  </w:style>
  <w:style w:type="paragraph" w:styleId="PargrafodaLista">
    <w:name w:val="List Paragraph"/>
    <w:basedOn w:val="Normal"/>
    <w:uiPriority w:val="34"/>
    <w:qFormat/>
    <w:rsid w:val="600B1840"/>
    <w:pPr>
      <w:ind w:left="720"/>
      <w:contextualSpacing/>
    </w:pPr>
  </w:style>
  <w:style w:type="character" w:styleId="Refdecomentrio">
    <w:name w:val="annotation reference"/>
    <w:basedOn w:val="Fontepargpadro"/>
    <w:uiPriority w:val="99"/>
    <w:semiHidden/>
    <w:unhideWhenUsed/>
    <w:rsid w:val="00FC3653"/>
    <w:rPr>
      <w:sz w:val="16"/>
      <w:szCs w:val="16"/>
    </w:rPr>
  </w:style>
  <w:style w:type="paragraph" w:styleId="Textodecomentrio">
    <w:name w:val="annotation text"/>
    <w:basedOn w:val="Normal"/>
    <w:link w:val="TextodecomentrioChar"/>
    <w:uiPriority w:val="99"/>
    <w:semiHidden/>
    <w:unhideWhenUsed/>
    <w:rsid w:val="600B1840"/>
    <w:rPr>
      <w:sz w:val="20"/>
      <w:szCs w:val="20"/>
    </w:rPr>
  </w:style>
  <w:style w:type="character" w:customStyle="1" w:styleId="TextodecomentrioChar">
    <w:name w:val="Texto de comentário Char"/>
    <w:basedOn w:val="Fontepargpadro"/>
    <w:link w:val="Textodecomentrio"/>
    <w:uiPriority w:val="99"/>
    <w:semiHidden/>
    <w:rsid w:val="600B1840"/>
    <w:rPr>
      <w:noProof w:val="0"/>
      <w:sz w:val="20"/>
      <w:szCs w:val="20"/>
      <w:lang w:val="pt-BR"/>
    </w:rPr>
  </w:style>
  <w:style w:type="paragraph" w:styleId="Assuntodocomentrio">
    <w:name w:val="annotation subject"/>
    <w:basedOn w:val="Textodecomentrio"/>
    <w:next w:val="Textodecomentrio"/>
    <w:link w:val="AssuntodocomentrioChar"/>
    <w:uiPriority w:val="99"/>
    <w:semiHidden/>
    <w:unhideWhenUsed/>
    <w:rsid w:val="600B1840"/>
    <w:rPr>
      <w:b/>
      <w:bCs/>
    </w:rPr>
  </w:style>
  <w:style w:type="character" w:customStyle="1" w:styleId="AssuntodocomentrioChar">
    <w:name w:val="Assunto do comentário Char"/>
    <w:basedOn w:val="TextodecomentrioChar"/>
    <w:link w:val="Assuntodocomentrio"/>
    <w:uiPriority w:val="99"/>
    <w:semiHidden/>
    <w:rsid w:val="600B1840"/>
    <w:rPr>
      <w:b/>
      <w:bCs/>
      <w:noProof w:val="0"/>
      <w:sz w:val="20"/>
      <w:szCs w:val="20"/>
      <w:lang w:val="pt-BR"/>
    </w:rPr>
  </w:style>
  <w:style w:type="paragraph" w:styleId="Textodebalo">
    <w:name w:val="Balloon Text"/>
    <w:basedOn w:val="Normal"/>
    <w:link w:val="TextodebaloChar"/>
    <w:uiPriority w:val="99"/>
    <w:semiHidden/>
    <w:unhideWhenUsed/>
    <w:rsid w:val="600B1840"/>
    <w:pPr>
      <w:spacing w:after="0"/>
    </w:pPr>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600B1840"/>
    <w:rPr>
      <w:rFonts w:ascii="Tahoma" w:eastAsiaTheme="minorEastAsia" w:hAnsi="Tahoma" w:cs="Tahoma"/>
      <w:noProof w:val="0"/>
      <w:sz w:val="16"/>
      <w:szCs w:val="16"/>
      <w:lang w:val="pt-BR"/>
    </w:rPr>
  </w:style>
  <w:style w:type="character" w:customStyle="1" w:styleId="Mention">
    <w:name w:val="Mention"/>
    <w:basedOn w:val="Fontepargpadro"/>
    <w:uiPriority w:val="99"/>
    <w:unhideWhenUsed/>
    <w:rsid w:val="00193386"/>
    <w:rPr>
      <w:color w:val="2B579A"/>
      <w:shd w:val="clear" w:color="auto" w:fill="E6E6E6"/>
    </w:rPr>
  </w:style>
  <w:style w:type="paragraph" w:customStyle="1" w:styleId="Default">
    <w:name w:val="Default"/>
    <w:basedOn w:val="Normal"/>
    <w:uiPriority w:val="1"/>
    <w:rsid w:val="600B1840"/>
    <w:pPr>
      <w:spacing w:after="0"/>
    </w:pPr>
    <w:rPr>
      <w:rFonts w:ascii="Verdana" w:eastAsiaTheme="minorEastAsia" w:hAnsi="Verdana" w:cs="Verdana"/>
      <w:color w:val="000000" w:themeColor="text1"/>
      <w:sz w:val="24"/>
      <w:szCs w:val="24"/>
    </w:rPr>
  </w:style>
  <w:style w:type="character" w:customStyle="1" w:styleId="Ttulo1Char">
    <w:name w:val="Título 1 Char"/>
    <w:basedOn w:val="Fontepargpadro"/>
    <w:link w:val="Ttulo1"/>
    <w:uiPriority w:val="9"/>
    <w:rsid w:val="600B1840"/>
    <w:rPr>
      <w:rFonts w:asciiTheme="majorHAnsi" w:eastAsiaTheme="majorEastAsia" w:hAnsiTheme="majorHAnsi" w:cstheme="majorBidi"/>
      <w:noProof w:val="0"/>
      <w:color w:val="2F5496" w:themeColor="accent1" w:themeShade="BF"/>
      <w:sz w:val="32"/>
      <w:szCs w:val="32"/>
      <w:lang w:val="pt-BR"/>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tulo">
    <w:name w:val="Title"/>
    <w:basedOn w:val="Normal"/>
    <w:next w:val="Normal"/>
    <w:link w:val="TtuloChar"/>
    <w:uiPriority w:val="10"/>
    <w:qFormat/>
    <w:rsid w:val="600B1840"/>
    <w:pPr>
      <w:spacing w:after="0"/>
      <w:contextualSpacing/>
    </w:pPr>
    <w:rPr>
      <w:rFonts w:asciiTheme="majorHAnsi" w:eastAsiaTheme="majorEastAsia" w:hAnsiTheme="majorHAnsi" w:cstheme="majorBidi"/>
      <w:sz w:val="56"/>
      <w:szCs w:val="56"/>
    </w:rPr>
  </w:style>
  <w:style w:type="paragraph" w:styleId="Subttulo">
    <w:name w:val="Subtitle"/>
    <w:basedOn w:val="Normal"/>
    <w:next w:val="Normal"/>
    <w:link w:val="SubttuloChar"/>
    <w:uiPriority w:val="11"/>
    <w:qFormat/>
    <w:rsid w:val="600B1840"/>
    <w:rPr>
      <w:rFonts w:eastAsiaTheme="minorEastAsia"/>
      <w:color w:val="5A5A5A"/>
    </w:rPr>
  </w:style>
  <w:style w:type="paragraph" w:styleId="Citao">
    <w:name w:val="Quote"/>
    <w:basedOn w:val="Normal"/>
    <w:next w:val="Normal"/>
    <w:link w:val="CitaoChar"/>
    <w:uiPriority w:val="29"/>
    <w:qFormat/>
    <w:rsid w:val="600B1840"/>
    <w:pPr>
      <w:spacing w:before="200"/>
      <w:ind w:left="864" w:right="864"/>
      <w:jc w:val="center"/>
    </w:pPr>
    <w:rPr>
      <w:i/>
      <w:iCs/>
      <w:color w:val="404040" w:themeColor="text1" w:themeTint="BF"/>
    </w:rPr>
  </w:style>
  <w:style w:type="paragraph" w:styleId="CitaoIntensa">
    <w:name w:val="Intense Quote"/>
    <w:basedOn w:val="Normal"/>
    <w:next w:val="Normal"/>
    <w:link w:val="CitaoIntensaChar"/>
    <w:uiPriority w:val="30"/>
    <w:qFormat/>
    <w:rsid w:val="600B1840"/>
    <w:pPr>
      <w:spacing w:before="360" w:after="360"/>
      <w:ind w:left="864" w:right="864"/>
      <w:jc w:val="center"/>
    </w:pPr>
    <w:rPr>
      <w:i/>
      <w:iCs/>
      <w:color w:val="4472C4" w:themeColor="accent1"/>
    </w:rPr>
  </w:style>
  <w:style w:type="character" w:customStyle="1" w:styleId="Ttulo2Char">
    <w:name w:val="Título 2 Char"/>
    <w:basedOn w:val="Fontepargpadro"/>
    <w:link w:val="Ttulo2"/>
    <w:uiPriority w:val="9"/>
    <w:rsid w:val="600B1840"/>
    <w:rPr>
      <w:rFonts w:asciiTheme="majorHAnsi" w:eastAsiaTheme="majorEastAsia" w:hAnsiTheme="majorHAnsi" w:cstheme="majorBidi"/>
      <w:noProof w:val="0"/>
      <w:color w:val="2F5496" w:themeColor="accent1" w:themeShade="BF"/>
      <w:sz w:val="26"/>
      <w:szCs w:val="26"/>
      <w:lang w:val="pt-BR"/>
    </w:rPr>
  </w:style>
  <w:style w:type="character" w:customStyle="1" w:styleId="Ttulo3Char">
    <w:name w:val="Título 3 Char"/>
    <w:basedOn w:val="Fontepargpadro"/>
    <w:link w:val="Ttulo3"/>
    <w:uiPriority w:val="9"/>
    <w:rsid w:val="600B1840"/>
    <w:rPr>
      <w:rFonts w:asciiTheme="majorHAnsi" w:eastAsiaTheme="majorEastAsia" w:hAnsiTheme="majorHAnsi" w:cstheme="majorBidi"/>
      <w:noProof w:val="0"/>
      <w:color w:val="1F3763"/>
      <w:sz w:val="24"/>
      <w:szCs w:val="24"/>
      <w:lang w:val="pt-BR"/>
    </w:rPr>
  </w:style>
  <w:style w:type="character" w:customStyle="1" w:styleId="Ttulo4Char">
    <w:name w:val="Título 4 Char"/>
    <w:basedOn w:val="Fontepargpadro"/>
    <w:link w:val="Ttulo4"/>
    <w:uiPriority w:val="9"/>
    <w:rsid w:val="600B1840"/>
    <w:rPr>
      <w:rFonts w:asciiTheme="majorHAnsi" w:eastAsiaTheme="majorEastAsia" w:hAnsiTheme="majorHAnsi" w:cstheme="majorBidi"/>
      <w:i/>
      <w:iCs/>
      <w:noProof w:val="0"/>
      <w:color w:val="2F5496" w:themeColor="accent1" w:themeShade="BF"/>
      <w:lang w:val="pt-BR"/>
    </w:rPr>
  </w:style>
  <w:style w:type="character" w:customStyle="1" w:styleId="Ttulo5Char">
    <w:name w:val="Título 5 Char"/>
    <w:basedOn w:val="Fontepargpadro"/>
    <w:link w:val="Ttulo5"/>
    <w:uiPriority w:val="9"/>
    <w:rsid w:val="600B1840"/>
    <w:rPr>
      <w:rFonts w:asciiTheme="majorHAnsi" w:eastAsiaTheme="majorEastAsia" w:hAnsiTheme="majorHAnsi" w:cstheme="majorBidi"/>
      <w:noProof w:val="0"/>
      <w:color w:val="2F5496" w:themeColor="accent1" w:themeShade="BF"/>
      <w:lang w:val="pt-BR"/>
    </w:rPr>
  </w:style>
  <w:style w:type="character" w:customStyle="1" w:styleId="Ttulo6Char">
    <w:name w:val="Título 6 Char"/>
    <w:basedOn w:val="Fontepargpadro"/>
    <w:link w:val="Ttulo6"/>
    <w:uiPriority w:val="9"/>
    <w:rsid w:val="600B1840"/>
    <w:rPr>
      <w:rFonts w:asciiTheme="majorHAnsi" w:eastAsiaTheme="majorEastAsia" w:hAnsiTheme="majorHAnsi" w:cstheme="majorBidi"/>
      <w:noProof w:val="0"/>
      <w:color w:val="1F3763"/>
      <w:lang w:val="pt-BR"/>
    </w:rPr>
  </w:style>
  <w:style w:type="character" w:customStyle="1" w:styleId="Ttulo7Char">
    <w:name w:val="Título 7 Char"/>
    <w:basedOn w:val="Fontepargpadro"/>
    <w:link w:val="Ttulo7"/>
    <w:uiPriority w:val="9"/>
    <w:rsid w:val="600B1840"/>
    <w:rPr>
      <w:rFonts w:asciiTheme="majorHAnsi" w:eastAsiaTheme="majorEastAsia" w:hAnsiTheme="majorHAnsi" w:cstheme="majorBidi"/>
      <w:i/>
      <w:iCs/>
      <w:noProof w:val="0"/>
      <w:color w:val="1F3763"/>
      <w:lang w:val="pt-BR"/>
    </w:rPr>
  </w:style>
  <w:style w:type="character" w:customStyle="1" w:styleId="Ttulo8Char">
    <w:name w:val="Título 8 Char"/>
    <w:basedOn w:val="Fontepargpadro"/>
    <w:link w:val="Ttulo8"/>
    <w:uiPriority w:val="9"/>
    <w:rsid w:val="600B1840"/>
    <w:rPr>
      <w:rFonts w:asciiTheme="majorHAnsi" w:eastAsiaTheme="majorEastAsia" w:hAnsiTheme="majorHAnsi" w:cstheme="majorBidi"/>
      <w:noProof w:val="0"/>
      <w:color w:val="272727"/>
      <w:sz w:val="21"/>
      <w:szCs w:val="21"/>
      <w:lang w:val="pt-BR"/>
    </w:rPr>
  </w:style>
  <w:style w:type="character" w:customStyle="1" w:styleId="Ttulo9Char">
    <w:name w:val="Título 9 Char"/>
    <w:basedOn w:val="Fontepargpadro"/>
    <w:link w:val="Ttulo9"/>
    <w:uiPriority w:val="9"/>
    <w:rsid w:val="600B1840"/>
    <w:rPr>
      <w:rFonts w:asciiTheme="majorHAnsi" w:eastAsiaTheme="majorEastAsia" w:hAnsiTheme="majorHAnsi" w:cstheme="majorBidi"/>
      <w:i/>
      <w:iCs/>
      <w:noProof w:val="0"/>
      <w:color w:val="272727"/>
      <w:sz w:val="21"/>
      <w:szCs w:val="21"/>
      <w:lang w:val="pt-BR"/>
    </w:rPr>
  </w:style>
  <w:style w:type="character" w:customStyle="1" w:styleId="TtuloChar">
    <w:name w:val="Título Char"/>
    <w:basedOn w:val="Fontepargpadro"/>
    <w:link w:val="Ttulo"/>
    <w:uiPriority w:val="10"/>
    <w:rsid w:val="600B1840"/>
    <w:rPr>
      <w:rFonts w:asciiTheme="majorHAnsi" w:eastAsiaTheme="majorEastAsia" w:hAnsiTheme="majorHAnsi" w:cstheme="majorBidi"/>
      <w:noProof w:val="0"/>
      <w:sz w:val="56"/>
      <w:szCs w:val="56"/>
      <w:lang w:val="pt-BR"/>
    </w:rPr>
  </w:style>
  <w:style w:type="character" w:customStyle="1" w:styleId="SubttuloChar">
    <w:name w:val="Subtítulo Char"/>
    <w:basedOn w:val="Fontepargpadro"/>
    <w:link w:val="Subttulo"/>
    <w:uiPriority w:val="11"/>
    <w:rsid w:val="600B1840"/>
    <w:rPr>
      <w:rFonts w:asciiTheme="minorHAnsi" w:eastAsiaTheme="minorEastAsia" w:hAnsiTheme="minorHAnsi" w:cstheme="minorBidi"/>
      <w:noProof w:val="0"/>
      <w:color w:val="5A5A5A"/>
      <w:lang w:val="pt-BR"/>
    </w:rPr>
  </w:style>
  <w:style w:type="character" w:customStyle="1" w:styleId="CitaoChar">
    <w:name w:val="Citação Char"/>
    <w:basedOn w:val="Fontepargpadro"/>
    <w:link w:val="Citao"/>
    <w:uiPriority w:val="29"/>
    <w:rsid w:val="600B1840"/>
    <w:rPr>
      <w:i/>
      <w:iCs/>
      <w:noProof w:val="0"/>
      <w:color w:val="404040" w:themeColor="text1" w:themeTint="BF"/>
      <w:lang w:val="pt-BR"/>
    </w:rPr>
  </w:style>
  <w:style w:type="character" w:customStyle="1" w:styleId="CitaoIntensaChar">
    <w:name w:val="Citação Intensa Char"/>
    <w:basedOn w:val="Fontepargpadro"/>
    <w:link w:val="CitaoIntensa"/>
    <w:uiPriority w:val="30"/>
    <w:rsid w:val="600B1840"/>
    <w:rPr>
      <w:i/>
      <w:iCs/>
      <w:noProof w:val="0"/>
      <w:color w:val="4472C4" w:themeColor="accent1"/>
      <w:lang w:val="pt-BR"/>
    </w:rPr>
  </w:style>
  <w:style w:type="paragraph" w:styleId="Sumrio1">
    <w:name w:val="toc 1"/>
    <w:basedOn w:val="Normal"/>
    <w:next w:val="Normal"/>
    <w:uiPriority w:val="39"/>
    <w:unhideWhenUsed/>
    <w:rsid w:val="600B1840"/>
    <w:pPr>
      <w:spacing w:after="100"/>
    </w:pPr>
  </w:style>
  <w:style w:type="paragraph" w:styleId="Sumrio2">
    <w:name w:val="toc 2"/>
    <w:basedOn w:val="Normal"/>
    <w:next w:val="Normal"/>
    <w:uiPriority w:val="39"/>
    <w:unhideWhenUsed/>
    <w:rsid w:val="600B1840"/>
    <w:pPr>
      <w:spacing w:after="100"/>
      <w:ind w:left="220"/>
    </w:pPr>
  </w:style>
  <w:style w:type="paragraph" w:styleId="Sumrio3">
    <w:name w:val="toc 3"/>
    <w:basedOn w:val="Normal"/>
    <w:next w:val="Normal"/>
    <w:uiPriority w:val="39"/>
    <w:unhideWhenUsed/>
    <w:rsid w:val="600B1840"/>
    <w:pPr>
      <w:spacing w:after="100"/>
      <w:ind w:left="440"/>
    </w:pPr>
  </w:style>
  <w:style w:type="paragraph" w:styleId="Sumrio4">
    <w:name w:val="toc 4"/>
    <w:basedOn w:val="Normal"/>
    <w:next w:val="Normal"/>
    <w:uiPriority w:val="39"/>
    <w:unhideWhenUsed/>
    <w:rsid w:val="600B1840"/>
    <w:pPr>
      <w:spacing w:after="100"/>
      <w:ind w:left="660"/>
    </w:pPr>
  </w:style>
  <w:style w:type="paragraph" w:styleId="Sumrio5">
    <w:name w:val="toc 5"/>
    <w:basedOn w:val="Normal"/>
    <w:next w:val="Normal"/>
    <w:uiPriority w:val="39"/>
    <w:unhideWhenUsed/>
    <w:rsid w:val="600B1840"/>
    <w:pPr>
      <w:spacing w:after="100"/>
      <w:ind w:left="880"/>
    </w:pPr>
  </w:style>
  <w:style w:type="paragraph" w:styleId="Sumrio6">
    <w:name w:val="toc 6"/>
    <w:basedOn w:val="Normal"/>
    <w:next w:val="Normal"/>
    <w:uiPriority w:val="39"/>
    <w:unhideWhenUsed/>
    <w:rsid w:val="600B1840"/>
    <w:pPr>
      <w:spacing w:after="100"/>
      <w:ind w:left="1100"/>
    </w:pPr>
  </w:style>
  <w:style w:type="paragraph" w:styleId="Sumrio7">
    <w:name w:val="toc 7"/>
    <w:basedOn w:val="Normal"/>
    <w:next w:val="Normal"/>
    <w:uiPriority w:val="39"/>
    <w:unhideWhenUsed/>
    <w:rsid w:val="600B1840"/>
    <w:pPr>
      <w:spacing w:after="100"/>
      <w:ind w:left="1320"/>
    </w:pPr>
  </w:style>
  <w:style w:type="paragraph" w:styleId="Sumrio8">
    <w:name w:val="toc 8"/>
    <w:basedOn w:val="Normal"/>
    <w:next w:val="Normal"/>
    <w:uiPriority w:val="39"/>
    <w:unhideWhenUsed/>
    <w:rsid w:val="600B1840"/>
    <w:pPr>
      <w:spacing w:after="100"/>
      <w:ind w:left="1540"/>
    </w:pPr>
  </w:style>
  <w:style w:type="paragraph" w:styleId="Sumrio9">
    <w:name w:val="toc 9"/>
    <w:basedOn w:val="Normal"/>
    <w:next w:val="Normal"/>
    <w:uiPriority w:val="39"/>
    <w:unhideWhenUsed/>
    <w:rsid w:val="600B1840"/>
    <w:pPr>
      <w:spacing w:after="100"/>
      <w:ind w:left="1760"/>
    </w:pPr>
  </w:style>
  <w:style w:type="paragraph" w:styleId="Textodenotadefim">
    <w:name w:val="endnote text"/>
    <w:basedOn w:val="Normal"/>
    <w:link w:val="TextodenotadefimChar"/>
    <w:uiPriority w:val="99"/>
    <w:semiHidden/>
    <w:unhideWhenUsed/>
    <w:rsid w:val="600B1840"/>
    <w:pPr>
      <w:spacing w:after="0"/>
    </w:pPr>
    <w:rPr>
      <w:sz w:val="20"/>
      <w:szCs w:val="20"/>
    </w:rPr>
  </w:style>
  <w:style w:type="character" w:customStyle="1" w:styleId="TextodenotadefimChar">
    <w:name w:val="Texto de nota de fim Char"/>
    <w:basedOn w:val="Fontepargpadro"/>
    <w:link w:val="Textodenotadefim"/>
    <w:uiPriority w:val="99"/>
    <w:semiHidden/>
    <w:rsid w:val="600B1840"/>
    <w:rPr>
      <w:noProof w:val="0"/>
      <w:sz w:val="20"/>
      <w:szCs w:val="20"/>
      <w:lang w:val="pt-BR"/>
    </w:rPr>
  </w:style>
  <w:style w:type="paragraph" w:styleId="Rodap">
    <w:name w:val="footer"/>
    <w:basedOn w:val="Normal"/>
    <w:link w:val="RodapChar"/>
    <w:uiPriority w:val="99"/>
    <w:unhideWhenUsed/>
    <w:rsid w:val="600B1840"/>
    <w:pPr>
      <w:tabs>
        <w:tab w:val="center" w:pos="4680"/>
        <w:tab w:val="right" w:pos="9360"/>
      </w:tabs>
      <w:spacing w:after="0"/>
    </w:pPr>
  </w:style>
  <w:style w:type="character" w:customStyle="1" w:styleId="RodapChar">
    <w:name w:val="Rodapé Char"/>
    <w:basedOn w:val="Fontepargpadro"/>
    <w:link w:val="Rodap"/>
    <w:uiPriority w:val="99"/>
    <w:rsid w:val="600B1840"/>
    <w:rPr>
      <w:noProof w:val="0"/>
      <w:lang w:val="pt-BR"/>
    </w:rPr>
  </w:style>
  <w:style w:type="paragraph" w:styleId="Textodenotaderodap">
    <w:name w:val="footnote text"/>
    <w:basedOn w:val="Normal"/>
    <w:link w:val="TextodenotaderodapChar"/>
    <w:uiPriority w:val="99"/>
    <w:semiHidden/>
    <w:unhideWhenUsed/>
    <w:rsid w:val="600B1840"/>
    <w:pPr>
      <w:spacing w:after="0"/>
    </w:pPr>
    <w:rPr>
      <w:sz w:val="20"/>
      <w:szCs w:val="20"/>
    </w:rPr>
  </w:style>
  <w:style w:type="character" w:customStyle="1" w:styleId="TextodenotaderodapChar">
    <w:name w:val="Texto de nota de rodapé Char"/>
    <w:basedOn w:val="Fontepargpadro"/>
    <w:link w:val="Textodenotaderodap"/>
    <w:uiPriority w:val="99"/>
    <w:semiHidden/>
    <w:rsid w:val="600B1840"/>
    <w:rPr>
      <w:noProof w:val="0"/>
      <w:sz w:val="20"/>
      <w:szCs w:val="20"/>
      <w:lang w:val="pt-BR"/>
    </w:rPr>
  </w:style>
  <w:style w:type="paragraph" w:styleId="Cabealho">
    <w:name w:val="header"/>
    <w:basedOn w:val="Normal"/>
    <w:link w:val="CabealhoChar"/>
    <w:uiPriority w:val="99"/>
    <w:unhideWhenUsed/>
    <w:rsid w:val="600B1840"/>
    <w:pPr>
      <w:tabs>
        <w:tab w:val="center" w:pos="4680"/>
        <w:tab w:val="right" w:pos="9360"/>
      </w:tabs>
      <w:spacing w:after="0"/>
    </w:pPr>
  </w:style>
  <w:style w:type="character" w:customStyle="1" w:styleId="CabealhoChar">
    <w:name w:val="Cabeçalho Char"/>
    <w:basedOn w:val="Fontepargpadro"/>
    <w:link w:val="Cabealho"/>
    <w:uiPriority w:val="99"/>
    <w:rsid w:val="600B1840"/>
    <w:rPr>
      <w:noProof w:val="0"/>
      <w:lang w:val="pt-BR"/>
    </w:rPr>
  </w:style>
  <w:style w:type="paragraph" w:customStyle="1" w:styleId="TableParagraph">
    <w:name w:val="Table Paragraph"/>
    <w:basedOn w:val="Normal"/>
    <w:uiPriority w:val="1"/>
    <w:qFormat/>
    <w:rsid w:val="5C8A30C2"/>
    <w:pPr>
      <w:widowControl w:val="0"/>
      <w:spacing w:after="0"/>
    </w:pPr>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divs>
    <w:div w:id="1289239029">
      <w:bodyDiv w:val="1"/>
      <w:marLeft w:val="0"/>
      <w:marRight w:val="0"/>
      <w:marTop w:val="0"/>
      <w:marBottom w:val="0"/>
      <w:divBdr>
        <w:top w:val="none" w:sz="0" w:space="0" w:color="auto"/>
        <w:left w:val="none" w:sz="0" w:space="0" w:color="auto"/>
        <w:bottom w:val="none" w:sz="0" w:space="0" w:color="auto"/>
        <w:right w:val="none" w:sz="0" w:space="0" w:color="auto"/>
      </w:divBdr>
      <w:divsChild>
        <w:div w:id="238947334">
          <w:marLeft w:val="0"/>
          <w:marRight w:val="0"/>
          <w:marTop w:val="0"/>
          <w:marBottom w:val="0"/>
          <w:divBdr>
            <w:top w:val="none" w:sz="0" w:space="0" w:color="auto"/>
            <w:left w:val="none" w:sz="0" w:space="0" w:color="auto"/>
            <w:bottom w:val="none" w:sz="0" w:space="0" w:color="auto"/>
            <w:right w:val="none" w:sz="0" w:space="0" w:color="auto"/>
          </w:divBdr>
        </w:div>
        <w:div w:id="1136216996">
          <w:marLeft w:val="0"/>
          <w:marRight w:val="0"/>
          <w:marTop w:val="0"/>
          <w:marBottom w:val="0"/>
          <w:divBdr>
            <w:top w:val="none" w:sz="0" w:space="0" w:color="auto"/>
            <w:left w:val="none" w:sz="0" w:space="0" w:color="auto"/>
            <w:bottom w:val="none" w:sz="0" w:space="0" w:color="auto"/>
            <w:right w:val="none" w:sz="0" w:space="0" w:color="auto"/>
          </w:divBdr>
        </w:div>
        <w:div w:id="1697851845">
          <w:marLeft w:val="0"/>
          <w:marRight w:val="0"/>
          <w:marTop w:val="0"/>
          <w:marBottom w:val="0"/>
          <w:divBdr>
            <w:top w:val="none" w:sz="0" w:space="0" w:color="auto"/>
            <w:left w:val="none" w:sz="0" w:space="0" w:color="auto"/>
            <w:bottom w:val="none" w:sz="0" w:space="0" w:color="auto"/>
            <w:right w:val="none" w:sz="0" w:space="0" w:color="auto"/>
          </w:divBdr>
        </w:div>
        <w:div w:id="1831555680">
          <w:marLeft w:val="0"/>
          <w:marRight w:val="0"/>
          <w:marTop w:val="0"/>
          <w:marBottom w:val="0"/>
          <w:divBdr>
            <w:top w:val="none" w:sz="0" w:space="0" w:color="auto"/>
            <w:left w:val="none" w:sz="0" w:space="0" w:color="auto"/>
            <w:bottom w:val="none" w:sz="0" w:space="0" w:color="auto"/>
            <w:right w:val="none" w:sz="0" w:space="0" w:color="auto"/>
          </w:divBdr>
        </w:div>
        <w:div w:id="1194686490">
          <w:marLeft w:val="0"/>
          <w:marRight w:val="0"/>
          <w:marTop w:val="0"/>
          <w:marBottom w:val="0"/>
          <w:divBdr>
            <w:top w:val="none" w:sz="0" w:space="0" w:color="auto"/>
            <w:left w:val="none" w:sz="0" w:space="0" w:color="auto"/>
            <w:bottom w:val="none" w:sz="0" w:space="0" w:color="auto"/>
            <w:right w:val="none" w:sz="0" w:space="0" w:color="auto"/>
          </w:divBdr>
        </w:div>
        <w:div w:id="874579373">
          <w:marLeft w:val="0"/>
          <w:marRight w:val="0"/>
          <w:marTop w:val="0"/>
          <w:marBottom w:val="0"/>
          <w:divBdr>
            <w:top w:val="none" w:sz="0" w:space="0" w:color="auto"/>
            <w:left w:val="none" w:sz="0" w:space="0" w:color="auto"/>
            <w:bottom w:val="none" w:sz="0" w:space="0" w:color="auto"/>
            <w:right w:val="none" w:sz="0" w:space="0" w:color="auto"/>
          </w:divBdr>
        </w:div>
        <w:div w:id="1326588424">
          <w:marLeft w:val="0"/>
          <w:marRight w:val="0"/>
          <w:marTop w:val="0"/>
          <w:marBottom w:val="0"/>
          <w:divBdr>
            <w:top w:val="none" w:sz="0" w:space="0" w:color="auto"/>
            <w:left w:val="none" w:sz="0" w:space="0" w:color="auto"/>
            <w:bottom w:val="none" w:sz="0" w:space="0" w:color="auto"/>
            <w:right w:val="none" w:sz="0" w:space="0" w:color="auto"/>
          </w:divBdr>
        </w:div>
        <w:div w:id="404886730">
          <w:marLeft w:val="0"/>
          <w:marRight w:val="0"/>
          <w:marTop w:val="0"/>
          <w:marBottom w:val="0"/>
          <w:divBdr>
            <w:top w:val="none" w:sz="0" w:space="0" w:color="auto"/>
            <w:left w:val="none" w:sz="0" w:space="0" w:color="auto"/>
            <w:bottom w:val="none" w:sz="0" w:space="0" w:color="auto"/>
            <w:right w:val="none" w:sz="0" w:space="0" w:color="auto"/>
          </w:divBdr>
        </w:div>
        <w:div w:id="214123356">
          <w:marLeft w:val="0"/>
          <w:marRight w:val="0"/>
          <w:marTop w:val="0"/>
          <w:marBottom w:val="0"/>
          <w:divBdr>
            <w:top w:val="none" w:sz="0" w:space="0" w:color="auto"/>
            <w:left w:val="none" w:sz="0" w:space="0" w:color="auto"/>
            <w:bottom w:val="none" w:sz="0" w:space="0" w:color="auto"/>
            <w:right w:val="none" w:sz="0" w:space="0" w:color="auto"/>
          </w:divBdr>
        </w:div>
        <w:div w:id="768424605">
          <w:marLeft w:val="0"/>
          <w:marRight w:val="0"/>
          <w:marTop w:val="0"/>
          <w:marBottom w:val="0"/>
          <w:divBdr>
            <w:top w:val="none" w:sz="0" w:space="0" w:color="auto"/>
            <w:left w:val="none" w:sz="0" w:space="0" w:color="auto"/>
            <w:bottom w:val="none" w:sz="0" w:space="0" w:color="auto"/>
            <w:right w:val="none" w:sz="0" w:space="0" w:color="auto"/>
          </w:divBdr>
        </w:div>
        <w:div w:id="930164033">
          <w:marLeft w:val="0"/>
          <w:marRight w:val="0"/>
          <w:marTop w:val="0"/>
          <w:marBottom w:val="0"/>
          <w:divBdr>
            <w:top w:val="none" w:sz="0" w:space="0" w:color="auto"/>
            <w:left w:val="none" w:sz="0" w:space="0" w:color="auto"/>
            <w:bottom w:val="none" w:sz="0" w:space="0" w:color="auto"/>
            <w:right w:val="none" w:sz="0" w:space="0" w:color="auto"/>
          </w:divBdr>
        </w:div>
        <w:div w:id="866258936">
          <w:marLeft w:val="0"/>
          <w:marRight w:val="0"/>
          <w:marTop w:val="0"/>
          <w:marBottom w:val="0"/>
          <w:divBdr>
            <w:top w:val="none" w:sz="0" w:space="0" w:color="auto"/>
            <w:left w:val="none" w:sz="0" w:space="0" w:color="auto"/>
            <w:bottom w:val="none" w:sz="0" w:space="0" w:color="auto"/>
            <w:right w:val="none" w:sz="0" w:space="0" w:color="auto"/>
          </w:divBdr>
        </w:div>
        <w:div w:id="670790399">
          <w:marLeft w:val="0"/>
          <w:marRight w:val="0"/>
          <w:marTop w:val="0"/>
          <w:marBottom w:val="0"/>
          <w:divBdr>
            <w:top w:val="none" w:sz="0" w:space="0" w:color="auto"/>
            <w:left w:val="none" w:sz="0" w:space="0" w:color="auto"/>
            <w:bottom w:val="none" w:sz="0" w:space="0" w:color="auto"/>
            <w:right w:val="none" w:sz="0" w:space="0" w:color="auto"/>
          </w:divBdr>
        </w:div>
      </w:divsChild>
    </w:div>
    <w:div w:id="1752040442">
      <w:bodyDiv w:val="1"/>
      <w:marLeft w:val="0"/>
      <w:marRight w:val="0"/>
      <w:marTop w:val="0"/>
      <w:marBottom w:val="0"/>
      <w:divBdr>
        <w:top w:val="none" w:sz="0" w:space="0" w:color="auto"/>
        <w:left w:val="none" w:sz="0" w:space="0" w:color="auto"/>
        <w:bottom w:val="none" w:sz="0" w:space="0" w:color="auto"/>
        <w:right w:val="none" w:sz="0" w:space="0" w:color="auto"/>
      </w:divBdr>
      <w:divsChild>
        <w:div w:id="1037700077">
          <w:marLeft w:val="0"/>
          <w:marRight w:val="0"/>
          <w:marTop w:val="0"/>
          <w:marBottom w:val="0"/>
          <w:divBdr>
            <w:top w:val="none" w:sz="0" w:space="0" w:color="auto"/>
            <w:left w:val="none" w:sz="0" w:space="0" w:color="auto"/>
            <w:bottom w:val="none" w:sz="0" w:space="0" w:color="auto"/>
            <w:right w:val="none" w:sz="0" w:space="0" w:color="auto"/>
          </w:divBdr>
        </w:div>
        <w:div w:id="2101216923">
          <w:marLeft w:val="0"/>
          <w:marRight w:val="0"/>
          <w:marTop w:val="0"/>
          <w:marBottom w:val="0"/>
          <w:divBdr>
            <w:top w:val="none" w:sz="0" w:space="0" w:color="auto"/>
            <w:left w:val="none" w:sz="0" w:space="0" w:color="auto"/>
            <w:bottom w:val="none" w:sz="0" w:space="0" w:color="auto"/>
            <w:right w:val="none" w:sz="0" w:space="0" w:color="auto"/>
          </w:divBdr>
        </w:div>
        <w:div w:id="1963488157">
          <w:marLeft w:val="0"/>
          <w:marRight w:val="0"/>
          <w:marTop w:val="0"/>
          <w:marBottom w:val="0"/>
          <w:divBdr>
            <w:top w:val="none" w:sz="0" w:space="0" w:color="auto"/>
            <w:left w:val="none" w:sz="0" w:space="0" w:color="auto"/>
            <w:bottom w:val="none" w:sz="0" w:space="0" w:color="auto"/>
            <w:right w:val="none" w:sz="0" w:space="0" w:color="auto"/>
          </w:divBdr>
        </w:div>
        <w:div w:id="2029715830">
          <w:marLeft w:val="0"/>
          <w:marRight w:val="0"/>
          <w:marTop w:val="0"/>
          <w:marBottom w:val="0"/>
          <w:divBdr>
            <w:top w:val="none" w:sz="0" w:space="0" w:color="auto"/>
            <w:left w:val="none" w:sz="0" w:space="0" w:color="auto"/>
            <w:bottom w:val="none" w:sz="0" w:space="0" w:color="auto"/>
            <w:right w:val="none" w:sz="0" w:space="0" w:color="auto"/>
          </w:divBdr>
        </w:div>
        <w:div w:id="217590830">
          <w:marLeft w:val="0"/>
          <w:marRight w:val="0"/>
          <w:marTop w:val="0"/>
          <w:marBottom w:val="0"/>
          <w:divBdr>
            <w:top w:val="none" w:sz="0" w:space="0" w:color="auto"/>
            <w:left w:val="none" w:sz="0" w:space="0" w:color="auto"/>
            <w:bottom w:val="none" w:sz="0" w:space="0" w:color="auto"/>
            <w:right w:val="none" w:sz="0" w:space="0" w:color="auto"/>
          </w:divBdr>
        </w:div>
        <w:div w:id="2014067060">
          <w:marLeft w:val="0"/>
          <w:marRight w:val="0"/>
          <w:marTop w:val="0"/>
          <w:marBottom w:val="0"/>
          <w:divBdr>
            <w:top w:val="none" w:sz="0" w:space="0" w:color="auto"/>
            <w:left w:val="none" w:sz="0" w:space="0" w:color="auto"/>
            <w:bottom w:val="none" w:sz="0" w:space="0" w:color="auto"/>
            <w:right w:val="none" w:sz="0" w:space="0" w:color="auto"/>
          </w:divBdr>
        </w:div>
        <w:div w:id="510990311">
          <w:marLeft w:val="0"/>
          <w:marRight w:val="0"/>
          <w:marTop w:val="0"/>
          <w:marBottom w:val="0"/>
          <w:divBdr>
            <w:top w:val="none" w:sz="0" w:space="0" w:color="auto"/>
            <w:left w:val="none" w:sz="0" w:space="0" w:color="auto"/>
            <w:bottom w:val="none" w:sz="0" w:space="0" w:color="auto"/>
            <w:right w:val="none" w:sz="0" w:space="0" w:color="auto"/>
          </w:divBdr>
        </w:div>
        <w:div w:id="2125729473">
          <w:marLeft w:val="0"/>
          <w:marRight w:val="0"/>
          <w:marTop w:val="0"/>
          <w:marBottom w:val="0"/>
          <w:divBdr>
            <w:top w:val="none" w:sz="0" w:space="0" w:color="auto"/>
            <w:left w:val="none" w:sz="0" w:space="0" w:color="auto"/>
            <w:bottom w:val="none" w:sz="0" w:space="0" w:color="auto"/>
            <w:right w:val="none" w:sz="0" w:space="0" w:color="auto"/>
          </w:divBdr>
        </w:div>
        <w:div w:id="539324346">
          <w:marLeft w:val="0"/>
          <w:marRight w:val="0"/>
          <w:marTop w:val="0"/>
          <w:marBottom w:val="0"/>
          <w:divBdr>
            <w:top w:val="none" w:sz="0" w:space="0" w:color="auto"/>
            <w:left w:val="none" w:sz="0" w:space="0" w:color="auto"/>
            <w:bottom w:val="none" w:sz="0" w:space="0" w:color="auto"/>
            <w:right w:val="none" w:sz="0" w:space="0" w:color="auto"/>
          </w:divBdr>
        </w:div>
        <w:div w:id="1832018088">
          <w:marLeft w:val="0"/>
          <w:marRight w:val="0"/>
          <w:marTop w:val="0"/>
          <w:marBottom w:val="0"/>
          <w:divBdr>
            <w:top w:val="none" w:sz="0" w:space="0" w:color="auto"/>
            <w:left w:val="none" w:sz="0" w:space="0" w:color="auto"/>
            <w:bottom w:val="none" w:sz="0" w:space="0" w:color="auto"/>
            <w:right w:val="none" w:sz="0" w:space="0" w:color="auto"/>
          </w:divBdr>
        </w:div>
        <w:div w:id="706947990">
          <w:marLeft w:val="0"/>
          <w:marRight w:val="0"/>
          <w:marTop w:val="0"/>
          <w:marBottom w:val="0"/>
          <w:divBdr>
            <w:top w:val="none" w:sz="0" w:space="0" w:color="auto"/>
            <w:left w:val="none" w:sz="0" w:space="0" w:color="auto"/>
            <w:bottom w:val="none" w:sz="0" w:space="0" w:color="auto"/>
            <w:right w:val="none" w:sz="0" w:space="0" w:color="auto"/>
          </w:divBdr>
        </w:div>
        <w:div w:id="738332063">
          <w:marLeft w:val="0"/>
          <w:marRight w:val="0"/>
          <w:marTop w:val="0"/>
          <w:marBottom w:val="0"/>
          <w:divBdr>
            <w:top w:val="none" w:sz="0" w:space="0" w:color="auto"/>
            <w:left w:val="none" w:sz="0" w:space="0" w:color="auto"/>
            <w:bottom w:val="none" w:sz="0" w:space="0" w:color="auto"/>
            <w:right w:val="none" w:sz="0" w:space="0" w:color="auto"/>
          </w:divBdr>
        </w:div>
        <w:div w:id="365524333">
          <w:marLeft w:val="0"/>
          <w:marRight w:val="0"/>
          <w:marTop w:val="0"/>
          <w:marBottom w:val="0"/>
          <w:divBdr>
            <w:top w:val="none" w:sz="0" w:space="0" w:color="auto"/>
            <w:left w:val="none" w:sz="0" w:space="0" w:color="auto"/>
            <w:bottom w:val="none" w:sz="0" w:space="0" w:color="auto"/>
            <w:right w:val="none" w:sz="0" w:space="0" w:color="auto"/>
          </w:divBdr>
        </w:div>
        <w:div w:id="2000300909">
          <w:marLeft w:val="0"/>
          <w:marRight w:val="0"/>
          <w:marTop w:val="0"/>
          <w:marBottom w:val="0"/>
          <w:divBdr>
            <w:top w:val="none" w:sz="0" w:space="0" w:color="auto"/>
            <w:left w:val="none" w:sz="0" w:space="0" w:color="auto"/>
            <w:bottom w:val="none" w:sz="0" w:space="0" w:color="auto"/>
            <w:right w:val="none" w:sz="0" w:space="0" w:color="auto"/>
          </w:divBdr>
        </w:div>
        <w:div w:id="428887703">
          <w:marLeft w:val="0"/>
          <w:marRight w:val="0"/>
          <w:marTop w:val="0"/>
          <w:marBottom w:val="0"/>
          <w:divBdr>
            <w:top w:val="none" w:sz="0" w:space="0" w:color="auto"/>
            <w:left w:val="none" w:sz="0" w:space="0" w:color="auto"/>
            <w:bottom w:val="none" w:sz="0" w:space="0" w:color="auto"/>
            <w:right w:val="none" w:sz="0" w:space="0" w:color="auto"/>
          </w:divBdr>
        </w:div>
        <w:div w:id="671489984">
          <w:marLeft w:val="0"/>
          <w:marRight w:val="0"/>
          <w:marTop w:val="0"/>
          <w:marBottom w:val="0"/>
          <w:divBdr>
            <w:top w:val="none" w:sz="0" w:space="0" w:color="auto"/>
            <w:left w:val="none" w:sz="0" w:space="0" w:color="auto"/>
            <w:bottom w:val="none" w:sz="0" w:space="0" w:color="auto"/>
            <w:right w:val="none" w:sz="0" w:space="0" w:color="auto"/>
          </w:divBdr>
        </w:div>
        <w:div w:id="448864447">
          <w:marLeft w:val="0"/>
          <w:marRight w:val="0"/>
          <w:marTop w:val="0"/>
          <w:marBottom w:val="0"/>
          <w:divBdr>
            <w:top w:val="none" w:sz="0" w:space="0" w:color="auto"/>
            <w:left w:val="none" w:sz="0" w:space="0" w:color="auto"/>
            <w:bottom w:val="none" w:sz="0" w:space="0" w:color="auto"/>
            <w:right w:val="none" w:sz="0" w:space="0" w:color="auto"/>
          </w:divBdr>
        </w:div>
        <w:div w:id="1348167738">
          <w:marLeft w:val="0"/>
          <w:marRight w:val="0"/>
          <w:marTop w:val="0"/>
          <w:marBottom w:val="0"/>
          <w:divBdr>
            <w:top w:val="none" w:sz="0" w:space="0" w:color="auto"/>
            <w:left w:val="none" w:sz="0" w:space="0" w:color="auto"/>
            <w:bottom w:val="none" w:sz="0" w:space="0" w:color="auto"/>
            <w:right w:val="none" w:sz="0" w:space="0" w:color="auto"/>
          </w:divBdr>
        </w:div>
        <w:div w:id="647589795">
          <w:marLeft w:val="0"/>
          <w:marRight w:val="0"/>
          <w:marTop w:val="0"/>
          <w:marBottom w:val="0"/>
          <w:divBdr>
            <w:top w:val="none" w:sz="0" w:space="0" w:color="auto"/>
            <w:left w:val="none" w:sz="0" w:space="0" w:color="auto"/>
            <w:bottom w:val="none" w:sz="0" w:space="0" w:color="auto"/>
            <w:right w:val="none" w:sz="0" w:space="0" w:color="auto"/>
          </w:divBdr>
        </w:div>
        <w:div w:id="1872258136">
          <w:marLeft w:val="0"/>
          <w:marRight w:val="0"/>
          <w:marTop w:val="0"/>
          <w:marBottom w:val="0"/>
          <w:divBdr>
            <w:top w:val="none" w:sz="0" w:space="0" w:color="auto"/>
            <w:left w:val="none" w:sz="0" w:space="0" w:color="auto"/>
            <w:bottom w:val="none" w:sz="0" w:space="0" w:color="auto"/>
            <w:right w:val="none" w:sz="0" w:space="0" w:color="auto"/>
          </w:divBdr>
        </w:div>
        <w:div w:id="627007457">
          <w:marLeft w:val="0"/>
          <w:marRight w:val="0"/>
          <w:marTop w:val="0"/>
          <w:marBottom w:val="0"/>
          <w:divBdr>
            <w:top w:val="none" w:sz="0" w:space="0" w:color="auto"/>
            <w:left w:val="none" w:sz="0" w:space="0" w:color="auto"/>
            <w:bottom w:val="none" w:sz="0" w:space="0" w:color="auto"/>
            <w:right w:val="none" w:sz="0" w:space="0" w:color="auto"/>
          </w:divBdr>
        </w:div>
        <w:div w:id="1339843641">
          <w:marLeft w:val="0"/>
          <w:marRight w:val="0"/>
          <w:marTop w:val="0"/>
          <w:marBottom w:val="0"/>
          <w:divBdr>
            <w:top w:val="none" w:sz="0" w:space="0" w:color="auto"/>
            <w:left w:val="none" w:sz="0" w:space="0" w:color="auto"/>
            <w:bottom w:val="none" w:sz="0" w:space="0" w:color="auto"/>
            <w:right w:val="none" w:sz="0" w:space="0" w:color="auto"/>
          </w:divBdr>
        </w:div>
        <w:div w:id="1922248965">
          <w:marLeft w:val="0"/>
          <w:marRight w:val="0"/>
          <w:marTop w:val="0"/>
          <w:marBottom w:val="0"/>
          <w:divBdr>
            <w:top w:val="none" w:sz="0" w:space="0" w:color="auto"/>
            <w:left w:val="none" w:sz="0" w:space="0" w:color="auto"/>
            <w:bottom w:val="none" w:sz="0" w:space="0" w:color="auto"/>
            <w:right w:val="none" w:sz="0" w:space="0" w:color="auto"/>
          </w:divBdr>
        </w:div>
        <w:div w:id="876741914">
          <w:marLeft w:val="0"/>
          <w:marRight w:val="0"/>
          <w:marTop w:val="0"/>
          <w:marBottom w:val="0"/>
          <w:divBdr>
            <w:top w:val="none" w:sz="0" w:space="0" w:color="auto"/>
            <w:left w:val="none" w:sz="0" w:space="0" w:color="auto"/>
            <w:bottom w:val="none" w:sz="0" w:space="0" w:color="auto"/>
            <w:right w:val="none" w:sz="0" w:space="0" w:color="auto"/>
          </w:divBdr>
        </w:div>
        <w:div w:id="867062007">
          <w:marLeft w:val="0"/>
          <w:marRight w:val="0"/>
          <w:marTop w:val="0"/>
          <w:marBottom w:val="0"/>
          <w:divBdr>
            <w:top w:val="none" w:sz="0" w:space="0" w:color="auto"/>
            <w:left w:val="none" w:sz="0" w:space="0" w:color="auto"/>
            <w:bottom w:val="none" w:sz="0" w:space="0" w:color="auto"/>
            <w:right w:val="none" w:sz="0" w:space="0" w:color="auto"/>
          </w:divBdr>
        </w:div>
        <w:div w:id="552352126">
          <w:marLeft w:val="0"/>
          <w:marRight w:val="0"/>
          <w:marTop w:val="0"/>
          <w:marBottom w:val="0"/>
          <w:divBdr>
            <w:top w:val="none" w:sz="0" w:space="0" w:color="auto"/>
            <w:left w:val="none" w:sz="0" w:space="0" w:color="auto"/>
            <w:bottom w:val="none" w:sz="0" w:space="0" w:color="auto"/>
            <w:right w:val="none" w:sz="0" w:space="0" w:color="auto"/>
          </w:divBdr>
        </w:div>
        <w:div w:id="496579517">
          <w:marLeft w:val="0"/>
          <w:marRight w:val="0"/>
          <w:marTop w:val="0"/>
          <w:marBottom w:val="0"/>
          <w:divBdr>
            <w:top w:val="none" w:sz="0" w:space="0" w:color="auto"/>
            <w:left w:val="none" w:sz="0" w:space="0" w:color="auto"/>
            <w:bottom w:val="none" w:sz="0" w:space="0" w:color="auto"/>
            <w:right w:val="none" w:sz="0" w:space="0" w:color="auto"/>
          </w:divBdr>
        </w:div>
        <w:div w:id="1656958061">
          <w:marLeft w:val="0"/>
          <w:marRight w:val="0"/>
          <w:marTop w:val="0"/>
          <w:marBottom w:val="0"/>
          <w:divBdr>
            <w:top w:val="none" w:sz="0" w:space="0" w:color="auto"/>
            <w:left w:val="none" w:sz="0" w:space="0" w:color="auto"/>
            <w:bottom w:val="none" w:sz="0" w:space="0" w:color="auto"/>
            <w:right w:val="none" w:sz="0" w:space="0" w:color="auto"/>
          </w:divBdr>
        </w:div>
        <w:div w:id="1660498965">
          <w:marLeft w:val="0"/>
          <w:marRight w:val="0"/>
          <w:marTop w:val="0"/>
          <w:marBottom w:val="0"/>
          <w:divBdr>
            <w:top w:val="none" w:sz="0" w:space="0" w:color="auto"/>
            <w:left w:val="none" w:sz="0" w:space="0" w:color="auto"/>
            <w:bottom w:val="none" w:sz="0" w:space="0" w:color="auto"/>
            <w:right w:val="none" w:sz="0" w:space="0" w:color="auto"/>
          </w:divBdr>
        </w:div>
        <w:div w:id="330838037">
          <w:marLeft w:val="0"/>
          <w:marRight w:val="0"/>
          <w:marTop w:val="0"/>
          <w:marBottom w:val="0"/>
          <w:divBdr>
            <w:top w:val="none" w:sz="0" w:space="0" w:color="auto"/>
            <w:left w:val="none" w:sz="0" w:space="0" w:color="auto"/>
            <w:bottom w:val="none" w:sz="0" w:space="0" w:color="auto"/>
            <w:right w:val="none" w:sz="0" w:space="0" w:color="auto"/>
          </w:divBdr>
        </w:div>
        <w:div w:id="920523292">
          <w:marLeft w:val="0"/>
          <w:marRight w:val="0"/>
          <w:marTop w:val="0"/>
          <w:marBottom w:val="0"/>
          <w:divBdr>
            <w:top w:val="none" w:sz="0" w:space="0" w:color="auto"/>
            <w:left w:val="none" w:sz="0" w:space="0" w:color="auto"/>
            <w:bottom w:val="none" w:sz="0" w:space="0" w:color="auto"/>
            <w:right w:val="none" w:sz="0" w:space="0" w:color="auto"/>
          </w:divBdr>
        </w:div>
        <w:div w:id="1442724616">
          <w:marLeft w:val="0"/>
          <w:marRight w:val="0"/>
          <w:marTop w:val="0"/>
          <w:marBottom w:val="0"/>
          <w:divBdr>
            <w:top w:val="none" w:sz="0" w:space="0" w:color="auto"/>
            <w:left w:val="none" w:sz="0" w:space="0" w:color="auto"/>
            <w:bottom w:val="none" w:sz="0" w:space="0" w:color="auto"/>
            <w:right w:val="none" w:sz="0" w:space="0" w:color="auto"/>
          </w:divBdr>
        </w:div>
        <w:div w:id="1151366639">
          <w:marLeft w:val="0"/>
          <w:marRight w:val="0"/>
          <w:marTop w:val="0"/>
          <w:marBottom w:val="0"/>
          <w:divBdr>
            <w:top w:val="none" w:sz="0" w:space="0" w:color="auto"/>
            <w:left w:val="none" w:sz="0" w:space="0" w:color="auto"/>
            <w:bottom w:val="none" w:sz="0" w:space="0" w:color="auto"/>
            <w:right w:val="none" w:sz="0" w:space="0" w:color="auto"/>
          </w:divBdr>
        </w:div>
        <w:div w:id="1968388210">
          <w:marLeft w:val="0"/>
          <w:marRight w:val="0"/>
          <w:marTop w:val="0"/>
          <w:marBottom w:val="0"/>
          <w:divBdr>
            <w:top w:val="none" w:sz="0" w:space="0" w:color="auto"/>
            <w:left w:val="none" w:sz="0" w:space="0" w:color="auto"/>
            <w:bottom w:val="none" w:sz="0" w:space="0" w:color="auto"/>
            <w:right w:val="none" w:sz="0" w:space="0" w:color="auto"/>
          </w:divBdr>
        </w:div>
        <w:div w:id="9990010">
          <w:marLeft w:val="0"/>
          <w:marRight w:val="0"/>
          <w:marTop w:val="0"/>
          <w:marBottom w:val="0"/>
          <w:divBdr>
            <w:top w:val="none" w:sz="0" w:space="0" w:color="auto"/>
            <w:left w:val="none" w:sz="0" w:space="0" w:color="auto"/>
            <w:bottom w:val="none" w:sz="0" w:space="0" w:color="auto"/>
            <w:right w:val="none" w:sz="0" w:space="0" w:color="auto"/>
          </w:divBdr>
        </w:div>
        <w:div w:id="1169061689">
          <w:marLeft w:val="0"/>
          <w:marRight w:val="0"/>
          <w:marTop w:val="0"/>
          <w:marBottom w:val="0"/>
          <w:divBdr>
            <w:top w:val="none" w:sz="0" w:space="0" w:color="auto"/>
            <w:left w:val="none" w:sz="0" w:space="0" w:color="auto"/>
            <w:bottom w:val="none" w:sz="0" w:space="0" w:color="auto"/>
            <w:right w:val="none" w:sz="0" w:space="0" w:color="auto"/>
          </w:divBdr>
        </w:div>
        <w:div w:id="1761559849">
          <w:marLeft w:val="0"/>
          <w:marRight w:val="0"/>
          <w:marTop w:val="0"/>
          <w:marBottom w:val="0"/>
          <w:divBdr>
            <w:top w:val="none" w:sz="0" w:space="0" w:color="auto"/>
            <w:left w:val="none" w:sz="0" w:space="0" w:color="auto"/>
            <w:bottom w:val="none" w:sz="0" w:space="0" w:color="auto"/>
            <w:right w:val="none" w:sz="0" w:space="0" w:color="auto"/>
          </w:divBdr>
        </w:div>
        <w:div w:id="1138255757">
          <w:marLeft w:val="0"/>
          <w:marRight w:val="0"/>
          <w:marTop w:val="0"/>
          <w:marBottom w:val="0"/>
          <w:divBdr>
            <w:top w:val="none" w:sz="0" w:space="0" w:color="auto"/>
            <w:left w:val="none" w:sz="0" w:space="0" w:color="auto"/>
            <w:bottom w:val="none" w:sz="0" w:space="0" w:color="auto"/>
            <w:right w:val="none" w:sz="0" w:space="0" w:color="auto"/>
          </w:divBdr>
        </w:div>
        <w:div w:id="781145277">
          <w:marLeft w:val="0"/>
          <w:marRight w:val="0"/>
          <w:marTop w:val="0"/>
          <w:marBottom w:val="0"/>
          <w:divBdr>
            <w:top w:val="none" w:sz="0" w:space="0" w:color="auto"/>
            <w:left w:val="none" w:sz="0" w:space="0" w:color="auto"/>
            <w:bottom w:val="none" w:sz="0" w:space="0" w:color="auto"/>
            <w:right w:val="none" w:sz="0" w:space="0" w:color="auto"/>
          </w:divBdr>
        </w:div>
        <w:div w:id="1926104678">
          <w:marLeft w:val="0"/>
          <w:marRight w:val="0"/>
          <w:marTop w:val="0"/>
          <w:marBottom w:val="0"/>
          <w:divBdr>
            <w:top w:val="none" w:sz="0" w:space="0" w:color="auto"/>
            <w:left w:val="none" w:sz="0" w:space="0" w:color="auto"/>
            <w:bottom w:val="none" w:sz="0" w:space="0" w:color="auto"/>
            <w:right w:val="none" w:sz="0" w:space="0" w:color="auto"/>
          </w:divBdr>
        </w:div>
        <w:div w:id="243538391">
          <w:marLeft w:val="0"/>
          <w:marRight w:val="0"/>
          <w:marTop w:val="0"/>
          <w:marBottom w:val="0"/>
          <w:divBdr>
            <w:top w:val="none" w:sz="0" w:space="0" w:color="auto"/>
            <w:left w:val="none" w:sz="0" w:space="0" w:color="auto"/>
            <w:bottom w:val="none" w:sz="0" w:space="0" w:color="auto"/>
            <w:right w:val="none" w:sz="0" w:space="0" w:color="auto"/>
          </w:divBdr>
        </w:div>
        <w:div w:id="1795827065">
          <w:marLeft w:val="0"/>
          <w:marRight w:val="0"/>
          <w:marTop w:val="0"/>
          <w:marBottom w:val="0"/>
          <w:divBdr>
            <w:top w:val="none" w:sz="0" w:space="0" w:color="auto"/>
            <w:left w:val="none" w:sz="0" w:space="0" w:color="auto"/>
            <w:bottom w:val="none" w:sz="0" w:space="0" w:color="auto"/>
            <w:right w:val="none" w:sz="0" w:space="0" w:color="auto"/>
          </w:divBdr>
        </w:div>
        <w:div w:id="358893875">
          <w:marLeft w:val="0"/>
          <w:marRight w:val="0"/>
          <w:marTop w:val="0"/>
          <w:marBottom w:val="0"/>
          <w:divBdr>
            <w:top w:val="none" w:sz="0" w:space="0" w:color="auto"/>
            <w:left w:val="none" w:sz="0" w:space="0" w:color="auto"/>
            <w:bottom w:val="none" w:sz="0" w:space="0" w:color="auto"/>
            <w:right w:val="none" w:sz="0" w:space="0" w:color="auto"/>
          </w:divBdr>
        </w:div>
        <w:div w:id="1201089531">
          <w:marLeft w:val="0"/>
          <w:marRight w:val="0"/>
          <w:marTop w:val="0"/>
          <w:marBottom w:val="0"/>
          <w:divBdr>
            <w:top w:val="none" w:sz="0" w:space="0" w:color="auto"/>
            <w:left w:val="none" w:sz="0" w:space="0" w:color="auto"/>
            <w:bottom w:val="none" w:sz="0" w:space="0" w:color="auto"/>
            <w:right w:val="none" w:sz="0" w:space="0" w:color="auto"/>
          </w:divBdr>
        </w:div>
        <w:div w:id="1432899857">
          <w:marLeft w:val="0"/>
          <w:marRight w:val="0"/>
          <w:marTop w:val="0"/>
          <w:marBottom w:val="0"/>
          <w:divBdr>
            <w:top w:val="none" w:sz="0" w:space="0" w:color="auto"/>
            <w:left w:val="none" w:sz="0" w:space="0" w:color="auto"/>
            <w:bottom w:val="none" w:sz="0" w:space="0" w:color="auto"/>
            <w:right w:val="none" w:sz="0" w:space="0" w:color="auto"/>
          </w:divBdr>
        </w:div>
        <w:div w:id="361051297">
          <w:marLeft w:val="0"/>
          <w:marRight w:val="0"/>
          <w:marTop w:val="0"/>
          <w:marBottom w:val="0"/>
          <w:divBdr>
            <w:top w:val="none" w:sz="0" w:space="0" w:color="auto"/>
            <w:left w:val="none" w:sz="0" w:space="0" w:color="auto"/>
            <w:bottom w:val="none" w:sz="0" w:space="0" w:color="auto"/>
            <w:right w:val="none" w:sz="0" w:space="0" w:color="auto"/>
          </w:divBdr>
        </w:div>
        <w:div w:id="591359573">
          <w:marLeft w:val="0"/>
          <w:marRight w:val="0"/>
          <w:marTop w:val="0"/>
          <w:marBottom w:val="0"/>
          <w:divBdr>
            <w:top w:val="none" w:sz="0" w:space="0" w:color="auto"/>
            <w:left w:val="none" w:sz="0" w:space="0" w:color="auto"/>
            <w:bottom w:val="none" w:sz="0" w:space="0" w:color="auto"/>
            <w:right w:val="none" w:sz="0" w:space="0" w:color="auto"/>
          </w:divBdr>
        </w:div>
      </w:divsChild>
    </w:div>
    <w:div w:id="1826510125">
      <w:bodyDiv w:val="1"/>
      <w:marLeft w:val="0"/>
      <w:marRight w:val="0"/>
      <w:marTop w:val="0"/>
      <w:marBottom w:val="0"/>
      <w:divBdr>
        <w:top w:val="none" w:sz="0" w:space="0" w:color="auto"/>
        <w:left w:val="none" w:sz="0" w:space="0" w:color="auto"/>
        <w:bottom w:val="none" w:sz="0" w:space="0" w:color="auto"/>
        <w:right w:val="none" w:sz="0" w:space="0" w:color="auto"/>
      </w:divBdr>
      <w:divsChild>
        <w:div w:id="638268012">
          <w:marLeft w:val="0"/>
          <w:marRight w:val="0"/>
          <w:marTop w:val="0"/>
          <w:marBottom w:val="0"/>
          <w:divBdr>
            <w:top w:val="none" w:sz="0" w:space="0" w:color="auto"/>
            <w:left w:val="none" w:sz="0" w:space="0" w:color="auto"/>
            <w:bottom w:val="none" w:sz="0" w:space="0" w:color="auto"/>
            <w:right w:val="none" w:sz="0" w:space="0" w:color="auto"/>
          </w:divBdr>
        </w:div>
        <w:div w:id="2136629544">
          <w:marLeft w:val="0"/>
          <w:marRight w:val="0"/>
          <w:marTop w:val="0"/>
          <w:marBottom w:val="0"/>
          <w:divBdr>
            <w:top w:val="none" w:sz="0" w:space="0" w:color="auto"/>
            <w:left w:val="none" w:sz="0" w:space="0" w:color="auto"/>
            <w:bottom w:val="none" w:sz="0" w:space="0" w:color="auto"/>
            <w:right w:val="none" w:sz="0" w:space="0" w:color="auto"/>
          </w:divBdr>
        </w:div>
        <w:div w:id="1623078158">
          <w:marLeft w:val="0"/>
          <w:marRight w:val="0"/>
          <w:marTop w:val="0"/>
          <w:marBottom w:val="0"/>
          <w:divBdr>
            <w:top w:val="none" w:sz="0" w:space="0" w:color="auto"/>
            <w:left w:val="none" w:sz="0" w:space="0" w:color="auto"/>
            <w:bottom w:val="none" w:sz="0" w:space="0" w:color="auto"/>
            <w:right w:val="none" w:sz="0" w:space="0" w:color="auto"/>
          </w:divBdr>
        </w:div>
        <w:div w:id="2045909638">
          <w:marLeft w:val="0"/>
          <w:marRight w:val="0"/>
          <w:marTop w:val="0"/>
          <w:marBottom w:val="0"/>
          <w:divBdr>
            <w:top w:val="none" w:sz="0" w:space="0" w:color="auto"/>
            <w:left w:val="none" w:sz="0" w:space="0" w:color="auto"/>
            <w:bottom w:val="none" w:sz="0" w:space="0" w:color="auto"/>
            <w:right w:val="none" w:sz="0" w:space="0" w:color="auto"/>
          </w:divBdr>
        </w:div>
        <w:div w:id="75635101">
          <w:marLeft w:val="0"/>
          <w:marRight w:val="0"/>
          <w:marTop w:val="0"/>
          <w:marBottom w:val="0"/>
          <w:divBdr>
            <w:top w:val="none" w:sz="0" w:space="0" w:color="auto"/>
            <w:left w:val="none" w:sz="0" w:space="0" w:color="auto"/>
            <w:bottom w:val="none" w:sz="0" w:space="0" w:color="auto"/>
            <w:right w:val="none" w:sz="0" w:space="0" w:color="auto"/>
          </w:divBdr>
        </w:div>
        <w:div w:id="984548869">
          <w:marLeft w:val="0"/>
          <w:marRight w:val="0"/>
          <w:marTop w:val="0"/>
          <w:marBottom w:val="0"/>
          <w:divBdr>
            <w:top w:val="none" w:sz="0" w:space="0" w:color="auto"/>
            <w:left w:val="none" w:sz="0" w:space="0" w:color="auto"/>
            <w:bottom w:val="none" w:sz="0" w:space="0" w:color="auto"/>
            <w:right w:val="none" w:sz="0" w:space="0" w:color="auto"/>
          </w:divBdr>
        </w:div>
        <w:div w:id="1851333484">
          <w:marLeft w:val="0"/>
          <w:marRight w:val="0"/>
          <w:marTop w:val="0"/>
          <w:marBottom w:val="0"/>
          <w:divBdr>
            <w:top w:val="none" w:sz="0" w:space="0" w:color="auto"/>
            <w:left w:val="none" w:sz="0" w:space="0" w:color="auto"/>
            <w:bottom w:val="none" w:sz="0" w:space="0" w:color="auto"/>
            <w:right w:val="none" w:sz="0" w:space="0" w:color="auto"/>
          </w:divBdr>
        </w:div>
        <w:div w:id="137040722">
          <w:marLeft w:val="0"/>
          <w:marRight w:val="0"/>
          <w:marTop w:val="0"/>
          <w:marBottom w:val="0"/>
          <w:divBdr>
            <w:top w:val="none" w:sz="0" w:space="0" w:color="auto"/>
            <w:left w:val="none" w:sz="0" w:space="0" w:color="auto"/>
            <w:bottom w:val="none" w:sz="0" w:space="0" w:color="auto"/>
            <w:right w:val="none" w:sz="0" w:space="0" w:color="auto"/>
          </w:divBdr>
        </w:div>
        <w:div w:id="979844500">
          <w:marLeft w:val="0"/>
          <w:marRight w:val="0"/>
          <w:marTop w:val="0"/>
          <w:marBottom w:val="0"/>
          <w:divBdr>
            <w:top w:val="none" w:sz="0" w:space="0" w:color="auto"/>
            <w:left w:val="none" w:sz="0" w:space="0" w:color="auto"/>
            <w:bottom w:val="none" w:sz="0" w:space="0" w:color="auto"/>
            <w:right w:val="none" w:sz="0" w:space="0" w:color="auto"/>
          </w:divBdr>
        </w:div>
        <w:div w:id="1726946810">
          <w:marLeft w:val="0"/>
          <w:marRight w:val="0"/>
          <w:marTop w:val="0"/>
          <w:marBottom w:val="0"/>
          <w:divBdr>
            <w:top w:val="none" w:sz="0" w:space="0" w:color="auto"/>
            <w:left w:val="none" w:sz="0" w:space="0" w:color="auto"/>
            <w:bottom w:val="none" w:sz="0" w:space="0" w:color="auto"/>
            <w:right w:val="none" w:sz="0" w:space="0" w:color="auto"/>
          </w:divBdr>
        </w:div>
        <w:div w:id="522596928">
          <w:marLeft w:val="0"/>
          <w:marRight w:val="0"/>
          <w:marTop w:val="0"/>
          <w:marBottom w:val="0"/>
          <w:divBdr>
            <w:top w:val="none" w:sz="0" w:space="0" w:color="auto"/>
            <w:left w:val="none" w:sz="0" w:space="0" w:color="auto"/>
            <w:bottom w:val="none" w:sz="0" w:space="0" w:color="auto"/>
            <w:right w:val="none" w:sz="0" w:space="0" w:color="auto"/>
          </w:divBdr>
        </w:div>
        <w:div w:id="1774088804">
          <w:marLeft w:val="0"/>
          <w:marRight w:val="0"/>
          <w:marTop w:val="0"/>
          <w:marBottom w:val="0"/>
          <w:divBdr>
            <w:top w:val="none" w:sz="0" w:space="0" w:color="auto"/>
            <w:left w:val="none" w:sz="0" w:space="0" w:color="auto"/>
            <w:bottom w:val="none" w:sz="0" w:space="0" w:color="auto"/>
            <w:right w:val="none" w:sz="0" w:space="0" w:color="auto"/>
          </w:divBdr>
        </w:div>
        <w:div w:id="592133290">
          <w:marLeft w:val="0"/>
          <w:marRight w:val="0"/>
          <w:marTop w:val="0"/>
          <w:marBottom w:val="0"/>
          <w:divBdr>
            <w:top w:val="none" w:sz="0" w:space="0" w:color="auto"/>
            <w:left w:val="none" w:sz="0" w:space="0" w:color="auto"/>
            <w:bottom w:val="none" w:sz="0" w:space="0" w:color="auto"/>
            <w:right w:val="none" w:sz="0" w:space="0" w:color="auto"/>
          </w:divBdr>
        </w:div>
        <w:div w:id="1772554765">
          <w:marLeft w:val="0"/>
          <w:marRight w:val="0"/>
          <w:marTop w:val="0"/>
          <w:marBottom w:val="0"/>
          <w:divBdr>
            <w:top w:val="none" w:sz="0" w:space="0" w:color="auto"/>
            <w:left w:val="none" w:sz="0" w:space="0" w:color="auto"/>
            <w:bottom w:val="none" w:sz="0" w:space="0" w:color="auto"/>
            <w:right w:val="none" w:sz="0" w:space="0" w:color="auto"/>
          </w:divBdr>
        </w:div>
        <w:div w:id="676080586">
          <w:marLeft w:val="0"/>
          <w:marRight w:val="0"/>
          <w:marTop w:val="0"/>
          <w:marBottom w:val="0"/>
          <w:divBdr>
            <w:top w:val="none" w:sz="0" w:space="0" w:color="auto"/>
            <w:left w:val="none" w:sz="0" w:space="0" w:color="auto"/>
            <w:bottom w:val="none" w:sz="0" w:space="0" w:color="auto"/>
            <w:right w:val="none" w:sz="0" w:space="0" w:color="auto"/>
          </w:divBdr>
        </w:div>
        <w:div w:id="69277378">
          <w:marLeft w:val="0"/>
          <w:marRight w:val="0"/>
          <w:marTop w:val="0"/>
          <w:marBottom w:val="0"/>
          <w:divBdr>
            <w:top w:val="none" w:sz="0" w:space="0" w:color="auto"/>
            <w:left w:val="none" w:sz="0" w:space="0" w:color="auto"/>
            <w:bottom w:val="none" w:sz="0" w:space="0" w:color="auto"/>
            <w:right w:val="none" w:sz="0" w:space="0" w:color="auto"/>
          </w:divBdr>
        </w:div>
        <w:div w:id="321202027">
          <w:marLeft w:val="0"/>
          <w:marRight w:val="0"/>
          <w:marTop w:val="0"/>
          <w:marBottom w:val="0"/>
          <w:divBdr>
            <w:top w:val="none" w:sz="0" w:space="0" w:color="auto"/>
            <w:left w:val="none" w:sz="0" w:space="0" w:color="auto"/>
            <w:bottom w:val="none" w:sz="0" w:space="0" w:color="auto"/>
            <w:right w:val="none" w:sz="0" w:space="0" w:color="auto"/>
          </w:divBdr>
        </w:div>
        <w:div w:id="1474788197">
          <w:marLeft w:val="0"/>
          <w:marRight w:val="0"/>
          <w:marTop w:val="0"/>
          <w:marBottom w:val="0"/>
          <w:divBdr>
            <w:top w:val="none" w:sz="0" w:space="0" w:color="auto"/>
            <w:left w:val="none" w:sz="0" w:space="0" w:color="auto"/>
            <w:bottom w:val="none" w:sz="0" w:space="0" w:color="auto"/>
            <w:right w:val="none" w:sz="0" w:space="0" w:color="auto"/>
          </w:divBdr>
        </w:div>
        <w:div w:id="95685769">
          <w:marLeft w:val="0"/>
          <w:marRight w:val="0"/>
          <w:marTop w:val="0"/>
          <w:marBottom w:val="0"/>
          <w:divBdr>
            <w:top w:val="none" w:sz="0" w:space="0" w:color="auto"/>
            <w:left w:val="none" w:sz="0" w:space="0" w:color="auto"/>
            <w:bottom w:val="none" w:sz="0" w:space="0" w:color="auto"/>
            <w:right w:val="none" w:sz="0" w:space="0" w:color="auto"/>
          </w:divBdr>
        </w:div>
        <w:div w:id="1721902883">
          <w:marLeft w:val="0"/>
          <w:marRight w:val="0"/>
          <w:marTop w:val="0"/>
          <w:marBottom w:val="0"/>
          <w:divBdr>
            <w:top w:val="none" w:sz="0" w:space="0" w:color="auto"/>
            <w:left w:val="none" w:sz="0" w:space="0" w:color="auto"/>
            <w:bottom w:val="none" w:sz="0" w:space="0" w:color="auto"/>
            <w:right w:val="none" w:sz="0" w:space="0" w:color="auto"/>
          </w:divBdr>
        </w:div>
        <w:div w:id="1980181022">
          <w:marLeft w:val="0"/>
          <w:marRight w:val="0"/>
          <w:marTop w:val="0"/>
          <w:marBottom w:val="0"/>
          <w:divBdr>
            <w:top w:val="none" w:sz="0" w:space="0" w:color="auto"/>
            <w:left w:val="none" w:sz="0" w:space="0" w:color="auto"/>
            <w:bottom w:val="none" w:sz="0" w:space="0" w:color="auto"/>
            <w:right w:val="none" w:sz="0" w:space="0" w:color="auto"/>
          </w:divBdr>
        </w:div>
        <w:div w:id="1558667019">
          <w:marLeft w:val="0"/>
          <w:marRight w:val="0"/>
          <w:marTop w:val="0"/>
          <w:marBottom w:val="0"/>
          <w:divBdr>
            <w:top w:val="none" w:sz="0" w:space="0" w:color="auto"/>
            <w:left w:val="none" w:sz="0" w:space="0" w:color="auto"/>
            <w:bottom w:val="none" w:sz="0" w:space="0" w:color="auto"/>
            <w:right w:val="none" w:sz="0" w:space="0" w:color="auto"/>
          </w:divBdr>
        </w:div>
        <w:div w:id="1371489324">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100761311">
          <w:marLeft w:val="0"/>
          <w:marRight w:val="0"/>
          <w:marTop w:val="0"/>
          <w:marBottom w:val="0"/>
          <w:divBdr>
            <w:top w:val="none" w:sz="0" w:space="0" w:color="auto"/>
            <w:left w:val="none" w:sz="0" w:space="0" w:color="auto"/>
            <w:bottom w:val="none" w:sz="0" w:space="0" w:color="auto"/>
            <w:right w:val="none" w:sz="0" w:space="0" w:color="auto"/>
          </w:divBdr>
        </w:div>
      </w:divsChild>
    </w:div>
    <w:div w:id="1896694747">
      <w:bodyDiv w:val="1"/>
      <w:marLeft w:val="0"/>
      <w:marRight w:val="0"/>
      <w:marTop w:val="0"/>
      <w:marBottom w:val="0"/>
      <w:divBdr>
        <w:top w:val="none" w:sz="0" w:space="0" w:color="auto"/>
        <w:left w:val="none" w:sz="0" w:space="0" w:color="auto"/>
        <w:bottom w:val="none" w:sz="0" w:space="0" w:color="auto"/>
        <w:right w:val="none" w:sz="0" w:space="0" w:color="auto"/>
      </w:divBdr>
      <w:divsChild>
        <w:div w:id="448400151">
          <w:marLeft w:val="0"/>
          <w:marRight w:val="0"/>
          <w:marTop w:val="0"/>
          <w:marBottom w:val="0"/>
          <w:divBdr>
            <w:top w:val="none" w:sz="0" w:space="0" w:color="auto"/>
            <w:left w:val="none" w:sz="0" w:space="0" w:color="auto"/>
            <w:bottom w:val="none" w:sz="0" w:space="0" w:color="auto"/>
            <w:right w:val="none" w:sz="0" w:space="0" w:color="auto"/>
          </w:divBdr>
        </w:div>
        <w:div w:id="12192001">
          <w:marLeft w:val="0"/>
          <w:marRight w:val="0"/>
          <w:marTop w:val="0"/>
          <w:marBottom w:val="0"/>
          <w:divBdr>
            <w:top w:val="none" w:sz="0" w:space="0" w:color="auto"/>
            <w:left w:val="none" w:sz="0" w:space="0" w:color="auto"/>
            <w:bottom w:val="none" w:sz="0" w:space="0" w:color="auto"/>
            <w:right w:val="none" w:sz="0" w:space="0" w:color="auto"/>
          </w:divBdr>
        </w:div>
        <w:div w:id="1815369905">
          <w:marLeft w:val="0"/>
          <w:marRight w:val="0"/>
          <w:marTop w:val="0"/>
          <w:marBottom w:val="0"/>
          <w:divBdr>
            <w:top w:val="none" w:sz="0" w:space="0" w:color="auto"/>
            <w:left w:val="none" w:sz="0" w:space="0" w:color="auto"/>
            <w:bottom w:val="none" w:sz="0" w:space="0" w:color="auto"/>
            <w:right w:val="none" w:sz="0" w:space="0" w:color="auto"/>
          </w:divBdr>
        </w:div>
        <w:div w:id="424113549">
          <w:marLeft w:val="0"/>
          <w:marRight w:val="0"/>
          <w:marTop w:val="0"/>
          <w:marBottom w:val="0"/>
          <w:divBdr>
            <w:top w:val="none" w:sz="0" w:space="0" w:color="auto"/>
            <w:left w:val="none" w:sz="0" w:space="0" w:color="auto"/>
            <w:bottom w:val="none" w:sz="0" w:space="0" w:color="auto"/>
            <w:right w:val="none" w:sz="0" w:space="0" w:color="auto"/>
          </w:divBdr>
        </w:div>
        <w:div w:id="1279070942">
          <w:marLeft w:val="0"/>
          <w:marRight w:val="0"/>
          <w:marTop w:val="0"/>
          <w:marBottom w:val="0"/>
          <w:divBdr>
            <w:top w:val="none" w:sz="0" w:space="0" w:color="auto"/>
            <w:left w:val="none" w:sz="0" w:space="0" w:color="auto"/>
            <w:bottom w:val="none" w:sz="0" w:space="0" w:color="auto"/>
            <w:right w:val="none" w:sz="0" w:space="0" w:color="auto"/>
          </w:divBdr>
        </w:div>
        <w:div w:id="1819031189">
          <w:marLeft w:val="0"/>
          <w:marRight w:val="0"/>
          <w:marTop w:val="0"/>
          <w:marBottom w:val="0"/>
          <w:divBdr>
            <w:top w:val="none" w:sz="0" w:space="0" w:color="auto"/>
            <w:left w:val="none" w:sz="0" w:space="0" w:color="auto"/>
            <w:bottom w:val="none" w:sz="0" w:space="0" w:color="auto"/>
            <w:right w:val="none" w:sz="0" w:space="0" w:color="auto"/>
          </w:divBdr>
        </w:div>
        <w:div w:id="90006979">
          <w:marLeft w:val="0"/>
          <w:marRight w:val="0"/>
          <w:marTop w:val="0"/>
          <w:marBottom w:val="0"/>
          <w:divBdr>
            <w:top w:val="none" w:sz="0" w:space="0" w:color="auto"/>
            <w:left w:val="none" w:sz="0" w:space="0" w:color="auto"/>
            <w:bottom w:val="none" w:sz="0" w:space="0" w:color="auto"/>
            <w:right w:val="none" w:sz="0" w:space="0" w:color="auto"/>
          </w:divBdr>
        </w:div>
        <w:div w:id="6717034">
          <w:marLeft w:val="0"/>
          <w:marRight w:val="0"/>
          <w:marTop w:val="0"/>
          <w:marBottom w:val="0"/>
          <w:divBdr>
            <w:top w:val="none" w:sz="0" w:space="0" w:color="auto"/>
            <w:left w:val="none" w:sz="0" w:space="0" w:color="auto"/>
            <w:bottom w:val="none" w:sz="0" w:space="0" w:color="auto"/>
            <w:right w:val="none" w:sz="0" w:space="0" w:color="auto"/>
          </w:divBdr>
        </w:div>
        <w:div w:id="1180897331">
          <w:marLeft w:val="0"/>
          <w:marRight w:val="0"/>
          <w:marTop w:val="0"/>
          <w:marBottom w:val="0"/>
          <w:divBdr>
            <w:top w:val="none" w:sz="0" w:space="0" w:color="auto"/>
            <w:left w:val="none" w:sz="0" w:space="0" w:color="auto"/>
            <w:bottom w:val="none" w:sz="0" w:space="0" w:color="auto"/>
            <w:right w:val="none" w:sz="0" w:space="0" w:color="auto"/>
          </w:divBdr>
        </w:div>
        <w:div w:id="1981424051">
          <w:marLeft w:val="0"/>
          <w:marRight w:val="0"/>
          <w:marTop w:val="0"/>
          <w:marBottom w:val="0"/>
          <w:divBdr>
            <w:top w:val="none" w:sz="0" w:space="0" w:color="auto"/>
            <w:left w:val="none" w:sz="0" w:space="0" w:color="auto"/>
            <w:bottom w:val="none" w:sz="0" w:space="0" w:color="auto"/>
            <w:right w:val="none" w:sz="0" w:space="0" w:color="auto"/>
          </w:divBdr>
        </w:div>
      </w:divsChild>
    </w:div>
    <w:div w:id="1954165019">
      <w:bodyDiv w:val="1"/>
      <w:marLeft w:val="0"/>
      <w:marRight w:val="0"/>
      <w:marTop w:val="0"/>
      <w:marBottom w:val="0"/>
      <w:divBdr>
        <w:top w:val="none" w:sz="0" w:space="0" w:color="auto"/>
        <w:left w:val="none" w:sz="0" w:space="0" w:color="auto"/>
        <w:bottom w:val="none" w:sz="0" w:space="0" w:color="auto"/>
        <w:right w:val="none" w:sz="0" w:space="0" w:color="auto"/>
      </w:divBdr>
      <w:divsChild>
        <w:div w:id="1845588401">
          <w:marLeft w:val="0"/>
          <w:marRight w:val="0"/>
          <w:marTop w:val="0"/>
          <w:marBottom w:val="0"/>
          <w:divBdr>
            <w:top w:val="none" w:sz="0" w:space="0" w:color="auto"/>
            <w:left w:val="none" w:sz="0" w:space="0" w:color="auto"/>
            <w:bottom w:val="none" w:sz="0" w:space="0" w:color="auto"/>
            <w:right w:val="none" w:sz="0" w:space="0" w:color="auto"/>
          </w:divBdr>
          <w:divsChild>
            <w:div w:id="570894522">
              <w:marLeft w:val="0"/>
              <w:marRight w:val="0"/>
              <w:marTop w:val="0"/>
              <w:marBottom w:val="0"/>
              <w:divBdr>
                <w:top w:val="none" w:sz="0" w:space="0" w:color="auto"/>
                <w:left w:val="none" w:sz="0" w:space="0" w:color="auto"/>
                <w:bottom w:val="none" w:sz="0" w:space="0" w:color="auto"/>
                <w:right w:val="none" w:sz="0" w:space="0" w:color="auto"/>
              </w:divBdr>
            </w:div>
          </w:divsChild>
        </w:div>
        <w:div w:id="1849173910">
          <w:marLeft w:val="0"/>
          <w:marRight w:val="0"/>
          <w:marTop w:val="0"/>
          <w:marBottom w:val="0"/>
          <w:divBdr>
            <w:top w:val="none" w:sz="0" w:space="0" w:color="auto"/>
            <w:left w:val="none" w:sz="0" w:space="0" w:color="auto"/>
            <w:bottom w:val="none" w:sz="0" w:space="0" w:color="auto"/>
            <w:right w:val="none" w:sz="0" w:space="0" w:color="auto"/>
          </w:divBdr>
          <w:divsChild>
            <w:div w:id="1047408843">
              <w:marLeft w:val="0"/>
              <w:marRight w:val="0"/>
              <w:marTop w:val="0"/>
              <w:marBottom w:val="0"/>
              <w:divBdr>
                <w:top w:val="none" w:sz="0" w:space="0" w:color="auto"/>
                <w:left w:val="none" w:sz="0" w:space="0" w:color="auto"/>
                <w:bottom w:val="none" w:sz="0" w:space="0" w:color="auto"/>
                <w:right w:val="none" w:sz="0" w:space="0" w:color="auto"/>
              </w:divBdr>
            </w:div>
          </w:divsChild>
        </w:div>
        <w:div w:id="1344359744">
          <w:marLeft w:val="0"/>
          <w:marRight w:val="0"/>
          <w:marTop w:val="0"/>
          <w:marBottom w:val="0"/>
          <w:divBdr>
            <w:top w:val="none" w:sz="0" w:space="0" w:color="auto"/>
            <w:left w:val="none" w:sz="0" w:space="0" w:color="auto"/>
            <w:bottom w:val="none" w:sz="0" w:space="0" w:color="auto"/>
            <w:right w:val="none" w:sz="0" w:space="0" w:color="auto"/>
          </w:divBdr>
          <w:divsChild>
            <w:div w:id="1092775435">
              <w:marLeft w:val="0"/>
              <w:marRight w:val="0"/>
              <w:marTop w:val="0"/>
              <w:marBottom w:val="0"/>
              <w:divBdr>
                <w:top w:val="none" w:sz="0" w:space="0" w:color="auto"/>
                <w:left w:val="none" w:sz="0" w:space="0" w:color="auto"/>
                <w:bottom w:val="none" w:sz="0" w:space="0" w:color="auto"/>
                <w:right w:val="none" w:sz="0" w:space="0" w:color="auto"/>
              </w:divBdr>
            </w:div>
          </w:divsChild>
        </w:div>
        <w:div w:id="1468282547">
          <w:marLeft w:val="0"/>
          <w:marRight w:val="0"/>
          <w:marTop w:val="0"/>
          <w:marBottom w:val="0"/>
          <w:divBdr>
            <w:top w:val="none" w:sz="0" w:space="0" w:color="auto"/>
            <w:left w:val="none" w:sz="0" w:space="0" w:color="auto"/>
            <w:bottom w:val="none" w:sz="0" w:space="0" w:color="auto"/>
            <w:right w:val="none" w:sz="0" w:space="0" w:color="auto"/>
          </w:divBdr>
          <w:divsChild>
            <w:div w:id="1098520723">
              <w:marLeft w:val="0"/>
              <w:marRight w:val="0"/>
              <w:marTop w:val="0"/>
              <w:marBottom w:val="0"/>
              <w:divBdr>
                <w:top w:val="none" w:sz="0" w:space="0" w:color="auto"/>
                <w:left w:val="none" w:sz="0" w:space="0" w:color="auto"/>
                <w:bottom w:val="none" w:sz="0" w:space="0" w:color="auto"/>
                <w:right w:val="none" w:sz="0" w:space="0" w:color="auto"/>
              </w:divBdr>
            </w:div>
          </w:divsChild>
        </w:div>
        <w:div w:id="304242064">
          <w:marLeft w:val="0"/>
          <w:marRight w:val="0"/>
          <w:marTop w:val="0"/>
          <w:marBottom w:val="0"/>
          <w:divBdr>
            <w:top w:val="none" w:sz="0" w:space="0" w:color="auto"/>
            <w:left w:val="none" w:sz="0" w:space="0" w:color="auto"/>
            <w:bottom w:val="none" w:sz="0" w:space="0" w:color="auto"/>
            <w:right w:val="none" w:sz="0" w:space="0" w:color="auto"/>
          </w:divBdr>
          <w:divsChild>
            <w:div w:id="2115519103">
              <w:marLeft w:val="0"/>
              <w:marRight w:val="0"/>
              <w:marTop w:val="0"/>
              <w:marBottom w:val="0"/>
              <w:divBdr>
                <w:top w:val="none" w:sz="0" w:space="0" w:color="auto"/>
                <w:left w:val="none" w:sz="0" w:space="0" w:color="auto"/>
                <w:bottom w:val="none" w:sz="0" w:space="0" w:color="auto"/>
                <w:right w:val="none" w:sz="0" w:space="0" w:color="auto"/>
              </w:divBdr>
            </w:div>
            <w:div w:id="347490359">
              <w:marLeft w:val="0"/>
              <w:marRight w:val="0"/>
              <w:marTop w:val="0"/>
              <w:marBottom w:val="0"/>
              <w:divBdr>
                <w:top w:val="none" w:sz="0" w:space="0" w:color="auto"/>
                <w:left w:val="none" w:sz="0" w:space="0" w:color="auto"/>
                <w:bottom w:val="none" w:sz="0" w:space="0" w:color="auto"/>
                <w:right w:val="none" w:sz="0" w:space="0" w:color="auto"/>
              </w:divBdr>
            </w:div>
          </w:divsChild>
        </w:div>
        <w:div w:id="1744600258">
          <w:marLeft w:val="0"/>
          <w:marRight w:val="0"/>
          <w:marTop w:val="0"/>
          <w:marBottom w:val="0"/>
          <w:divBdr>
            <w:top w:val="none" w:sz="0" w:space="0" w:color="auto"/>
            <w:left w:val="none" w:sz="0" w:space="0" w:color="auto"/>
            <w:bottom w:val="none" w:sz="0" w:space="0" w:color="auto"/>
            <w:right w:val="none" w:sz="0" w:space="0" w:color="auto"/>
          </w:divBdr>
          <w:divsChild>
            <w:div w:id="199056986">
              <w:marLeft w:val="0"/>
              <w:marRight w:val="0"/>
              <w:marTop w:val="0"/>
              <w:marBottom w:val="0"/>
              <w:divBdr>
                <w:top w:val="none" w:sz="0" w:space="0" w:color="auto"/>
                <w:left w:val="none" w:sz="0" w:space="0" w:color="auto"/>
                <w:bottom w:val="none" w:sz="0" w:space="0" w:color="auto"/>
                <w:right w:val="none" w:sz="0" w:space="0" w:color="auto"/>
              </w:divBdr>
            </w:div>
            <w:div w:id="1186404837">
              <w:marLeft w:val="0"/>
              <w:marRight w:val="0"/>
              <w:marTop w:val="0"/>
              <w:marBottom w:val="0"/>
              <w:divBdr>
                <w:top w:val="none" w:sz="0" w:space="0" w:color="auto"/>
                <w:left w:val="none" w:sz="0" w:space="0" w:color="auto"/>
                <w:bottom w:val="none" w:sz="0" w:space="0" w:color="auto"/>
                <w:right w:val="none" w:sz="0" w:space="0" w:color="auto"/>
              </w:divBdr>
            </w:div>
          </w:divsChild>
        </w:div>
        <w:div w:id="1679118873">
          <w:marLeft w:val="0"/>
          <w:marRight w:val="0"/>
          <w:marTop w:val="0"/>
          <w:marBottom w:val="0"/>
          <w:divBdr>
            <w:top w:val="none" w:sz="0" w:space="0" w:color="auto"/>
            <w:left w:val="none" w:sz="0" w:space="0" w:color="auto"/>
            <w:bottom w:val="none" w:sz="0" w:space="0" w:color="auto"/>
            <w:right w:val="none" w:sz="0" w:space="0" w:color="auto"/>
          </w:divBdr>
          <w:divsChild>
            <w:div w:id="1349211244">
              <w:marLeft w:val="0"/>
              <w:marRight w:val="0"/>
              <w:marTop w:val="0"/>
              <w:marBottom w:val="0"/>
              <w:divBdr>
                <w:top w:val="none" w:sz="0" w:space="0" w:color="auto"/>
                <w:left w:val="none" w:sz="0" w:space="0" w:color="auto"/>
                <w:bottom w:val="none" w:sz="0" w:space="0" w:color="auto"/>
                <w:right w:val="none" w:sz="0" w:space="0" w:color="auto"/>
              </w:divBdr>
            </w:div>
          </w:divsChild>
        </w:div>
        <w:div w:id="2006860054">
          <w:marLeft w:val="0"/>
          <w:marRight w:val="0"/>
          <w:marTop w:val="0"/>
          <w:marBottom w:val="0"/>
          <w:divBdr>
            <w:top w:val="none" w:sz="0" w:space="0" w:color="auto"/>
            <w:left w:val="none" w:sz="0" w:space="0" w:color="auto"/>
            <w:bottom w:val="none" w:sz="0" w:space="0" w:color="auto"/>
            <w:right w:val="none" w:sz="0" w:space="0" w:color="auto"/>
          </w:divBdr>
          <w:divsChild>
            <w:div w:id="394352793">
              <w:marLeft w:val="0"/>
              <w:marRight w:val="0"/>
              <w:marTop w:val="0"/>
              <w:marBottom w:val="0"/>
              <w:divBdr>
                <w:top w:val="none" w:sz="0" w:space="0" w:color="auto"/>
                <w:left w:val="none" w:sz="0" w:space="0" w:color="auto"/>
                <w:bottom w:val="none" w:sz="0" w:space="0" w:color="auto"/>
                <w:right w:val="none" w:sz="0" w:space="0" w:color="auto"/>
              </w:divBdr>
            </w:div>
          </w:divsChild>
        </w:div>
        <w:div w:id="683435774">
          <w:marLeft w:val="0"/>
          <w:marRight w:val="0"/>
          <w:marTop w:val="0"/>
          <w:marBottom w:val="0"/>
          <w:divBdr>
            <w:top w:val="none" w:sz="0" w:space="0" w:color="auto"/>
            <w:left w:val="none" w:sz="0" w:space="0" w:color="auto"/>
            <w:bottom w:val="none" w:sz="0" w:space="0" w:color="auto"/>
            <w:right w:val="none" w:sz="0" w:space="0" w:color="auto"/>
          </w:divBdr>
          <w:divsChild>
            <w:div w:id="281812652">
              <w:marLeft w:val="0"/>
              <w:marRight w:val="0"/>
              <w:marTop w:val="0"/>
              <w:marBottom w:val="0"/>
              <w:divBdr>
                <w:top w:val="none" w:sz="0" w:space="0" w:color="auto"/>
                <w:left w:val="none" w:sz="0" w:space="0" w:color="auto"/>
                <w:bottom w:val="none" w:sz="0" w:space="0" w:color="auto"/>
                <w:right w:val="none" w:sz="0" w:space="0" w:color="auto"/>
              </w:divBdr>
            </w:div>
            <w:div w:id="1326712143">
              <w:marLeft w:val="0"/>
              <w:marRight w:val="0"/>
              <w:marTop w:val="0"/>
              <w:marBottom w:val="0"/>
              <w:divBdr>
                <w:top w:val="none" w:sz="0" w:space="0" w:color="auto"/>
                <w:left w:val="none" w:sz="0" w:space="0" w:color="auto"/>
                <w:bottom w:val="none" w:sz="0" w:space="0" w:color="auto"/>
                <w:right w:val="none" w:sz="0" w:space="0" w:color="auto"/>
              </w:divBdr>
            </w:div>
          </w:divsChild>
        </w:div>
        <w:div w:id="647132435">
          <w:marLeft w:val="0"/>
          <w:marRight w:val="0"/>
          <w:marTop w:val="0"/>
          <w:marBottom w:val="0"/>
          <w:divBdr>
            <w:top w:val="none" w:sz="0" w:space="0" w:color="auto"/>
            <w:left w:val="none" w:sz="0" w:space="0" w:color="auto"/>
            <w:bottom w:val="none" w:sz="0" w:space="0" w:color="auto"/>
            <w:right w:val="none" w:sz="0" w:space="0" w:color="auto"/>
          </w:divBdr>
          <w:divsChild>
            <w:div w:id="1317493370">
              <w:marLeft w:val="0"/>
              <w:marRight w:val="0"/>
              <w:marTop w:val="0"/>
              <w:marBottom w:val="0"/>
              <w:divBdr>
                <w:top w:val="none" w:sz="0" w:space="0" w:color="auto"/>
                <w:left w:val="none" w:sz="0" w:space="0" w:color="auto"/>
                <w:bottom w:val="none" w:sz="0" w:space="0" w:color="auto"/>
                <w:right w:val="none" w:sz="0" w:space="0" w:color="auto"/>
              </w:divBdr>
            </w:div>
          </w:divsChild>
        </w:div>
        <w:div w:id="265117109">
          <w:marLeft w:val="0"/>
          <w:marRight w:val="0"/>
          <w:marTop w:val="0"/>
          <w:marBottom w:val="0"/>
          <w:divBdr>
            <w:top w:val="none" w:sz="0" w:space="0" w:color="auto"/>
            <w:left w:val="none" w:sz="0" w:space="0" w:color="auto"/>
            <w:bottom w:val="none" w:sz="0" w:space="0" w:color="auto"/>
            <w:right w:val="none" w:sz="0" w:space="0" w:color="auto"/>
          </w:divBdr>
          <w:divsChild>
            <w:div w:id="310797186">
              <w:marLeft w:val="0"/>
              <w:marRight w:val="0"/>
              <w:marTop w:val="0"/>
              <w:marBottom w:val="0"/>
              <w:divBdr>
                <w:top w:val="none" w:sz="0" w:space="0" w:color="auto"/>
                <w:left w:val="none" w:sz="0" w:space="0" w:color="auto"/>
                <w:bottom w:val="none" w:sz="0" w:space="0" w:color="auto"/>
                <w:right w:val="none" w:sz="0" w:space="0" w:color="auto"/>
              </w:divBdr>
            </w:div>
          </w:divsChild>
        </w:div>
        <w:div w:id="907764099">
          <w:marLeft w:val="0"/>
          <w:marRight w:val="0"/>
          <w:marTop w:val="0"/>
          <w:marBottom w:val="0"/>
          <w:divBdr>
            <w:top w:val="none" w:sz="0" w:space="0" w:color="auto"/>
            <w:left w:val="none" w:sz="0" w:space="0" w:color="auto"/>
            <w:bottom w:val="none" w:sz="0" w:space="0" w:color="auto"/>
            <w:right w:val="none" w:sz="0" w:space="0" w:color="auto"/>
          </w:divBdr>
          <w:divsChild>
            <w:div w:id="274140486">
              <w:marLeft w:val="0"/>
              <w:marRight w:val="0"/>
              <w:marTop w:val="0"/>
              <w:marBottom w:val="0"/>
              <w:divBdr>
                <w:top w:val="none" w:sz="0" w:space="0" w:color="auto"/>
                <w:left w:val="none" w:sz="0" w:space="0" w:color="auto"/>
                <w:bottom w:val="none" w:sz="0" w:space="0" w:color="auto"/>
                <w:right w:val="none" w:sz="0" w:space="0" w:color="auto"/>
              </w:divBdr>
            </w:div>
          </w:divsChild>
        </w:div>
        <w:div w:id="1183318910">
          <w:marLeft w:val="0"/>
          <w:marRight w:val="0"/>
          <w:marTop w:val="0"/>
          <w:marBottom w:val="0"/>
          <w:divBdr>
            <w:top w:val="none" w:sz="0" w:space="0" w:color="auto"/>
            <w:left w:val="none" w:sz="0" w:space="0" w:color="auto"/>
            <w:bottom w:val="none" w:sz="0" w:space="0" w:color="auto"/>
            <w:right w:val="none" w:sz="0" w:space="0" w:color="auto"/>
          </w:divBdr>
          <w:divsChild>
            <w:div w:id="117843832">
              <w:marLeft w:val="0"/>
              <w:marRight w:val="0"/>
              <w:marTop w:val="0"/>
              <w:marBottom w:val="0"/>
              <w:divBdr>
                <w:top w:val="none" w:sz="0" w:space="0" w:color="auto"/>
                <w:left w:val="none" w:sz="0" w:space="0" w:color="auto"/>
                <w:bottom w:val="none" w:sz="0" w:space="0" w:color="auto"/>
                <w:right w:val="none" w:sz="0" w:space="0" w:color="auto"/>
              </w:divBdr>
            </w:div>
          </w:divsChild>
        </w:div>
        <w:div w:id="1210607098">
          <w:marLeft w:val="0"/>
          <w:marRight w:val="0"/>
          <w:marTop w:val="0"/>
          <w:marBottom w:val="0"/>
          <w:divBdr>
            <w:top w:val="none" w:sz="0" w:space="0" w:color="auto"/>
            <w:left w:val="none" w:sz="0" w:space="0" w:color="auto"/>
            <w:bottom w:val="none" w:sz="0" w:space="0" w:color="auto"/>
            <w:right w:val="none" w:sz="0" w:space="0" w:color="auto"/>
          </w:divBdr>
          <w:divsChild>
            <w:div w:id="1129473857">
              <w:marLeft w:val="0"/>
              <w:marRight w:val="0"/>
              <w:marTop w:val="0"/>
              <w:marBottom w:val="0"/>
              <w:divBdr>
                <w:top w:val="none" w:sz="0" w:space="0" w:color="auto"/>
                <w:left w:val="none" w:sz="0" w:space="0" w:color="auto"/>
                <w:bottom w:val="none" w:sz="0" w:space="0" w:color="auto"/>
                <w:right w:val="none" w:sz="0" w:space="0" w:color="auto"/>
              </w:divBdr>
            </w:div>
          </w:divsChild>
        </w:div>
        <w:div w:id="520432418">
          <w:marLeft w:val="0"/>
          <w:marRight w:val="0"/>
          <w:marTop w:val="0"/>
          <w:marBottom w:val="0"/>
          <w:divBdr>
            <w:top w:val="none" w:sz="0" w:space="0" w:color="auto"/>
            <w:left w:val="none" w:sz="0" w:space="0" w:color="auto"/>
            <w:bottom w:val="none" w:sz="0" w:space="0" w:color="auto"/>
            <w:right w:val="none" w:sz="0" w:space="0" w:color="auto"/>
          </w:divBdr>
          <w:divsChild>
            <w:div w:id="1093471504">
              <w:marLeft w:val="0"/>
              <w:marRight w:val="0"/>
              <w:marTop w:val="0"/>
              <w:marBottom w:val="0"/>
              <w:divBdr>
                <w:top w:val="none" w:sz="0" w:space="0" w:color="auto"/>
                <w:left w:val="none" w:sz="0" w:space="0" w:color="auto"/>
                <w:bottom w:val="none" w:sz="0" w:space="0" w:color="auto"/>
                <w:right w:val="none" w:sz="0" w:space="0" w:color="auto"/>
              </w:divBdr>
            </w:div>
          </w:divsChild>
        </w:div>
        <w:div w:id="2115634099">
          <w:marLeft w:val="0"/>
          <w:marRight w:val="0"/>
          <w:marTop w:val="0"/>
          <w:marBottom w:val="0"/>
          <w:divBdr>
            <w:top w:val="none" w:sz="0" w:space="0" w:color="auto"/>
            <w:left w:val="none" w:sz="0" w:space="0" w:color="auto"/>
            <w:bottom w:val="none" w:sz="0" w:space="0" w:color="auto"/>
            <w:right w:val="none" w:sz="0" w:space="0" w:color="auto"/>
          </w:divBdr>
          <w:divsChild>
            <w:div w:id="1605188455">
              <w:marLeft w:val="0"/>
              <w:marRight w:val="0"/>
              <w:marTop w:val="0"/>
              <w:marBottom w:val="0"/>
              <w:divBdr>
                <w:top w:val="none" w:sz="0" w:space="0" w:color="auto"/>
                <w:left w:val="none" w:sz="0" w:space="0" w:color="auto"/>
                <w:bottom w:val="none" w:sz="0" w:space="0" w:color="auto"/>
                <w:right w:val="none" w:sz="0" w:space="0" w:color="auto"/>
              </w:divBdr>
            </w:div>
          </w:divsChild>
        </w:div>
        <w:div w:id="513155187">
          <w:marLeft w:val="0"/>
          <w:marRight w:val="0"/>
          <w:marTop w:val="0"/>
          <w:marBottom w:val="0"/>
          <w:divBdr>
            <w:top w:val="none" w:sz="0" w:space="0" w:color="auto"/>
            <w:left w:val="none" w:sz="0" w:space="0" w:color="auto"/>
            <w:bottom w:val="none" w:sz="0" w:space="0" w:color="auto"/>
            <w:right w:val="none" w:sz="0" w:space="0" w:color="auto"/>
          </w:divBdr>
          <w:divsChild>
            <w:div w:id="2122455850">
              <w:marLeft w:val="0"/>
              <w:marRight w:val="0"/>
              <w:marTop w:val="0"/>
              <w:marBottom w:val="0"/>
              <w:divBdr>
                <w:top w:val="none" w:sz="0" w:space="0" w:color="auto"/>
                <w:left w:val="none" w:sz="0" w:space="0" w:color="auto"/>
                <w:bottom w:val="none" w:sz="0" w:space="0" w:color="auto"/>
                <w:right w:val="none" w:sz="0" w:space="0" w:color="auto"/>
              </w:divBdr>
            </w:div>
          </w:divsChild>
        </w:div>
        <w:div w:id="145509617">
          <w:marLeft w:val="0"/>
          <w:marRight w:val="0"/>
          <w:marTop w:val="0"/>
          <w:marBottom w:val="0"/>
          <w:divBdr>
            <w:top w:val="none" w:sz="0" w:space="0" w:color="auto"/>
            <w:left w:val="none" w:sz="0" w:space="0" w:color="auto"/>
            <w:bottom w:val="none" w:sz="0" w:space="0" w:color="auto"/>
            <w:right w:val="none" w:sz="0" w:space="0" w:color="auto"/>
          </w:divBdr>
          <w:divsChild>
            <w:div w:id="2036736690">
              <w:marLeft w:val="0"/>
              <w:marRight w:val="0"/>
              <w:marTop w:val="0"/>
              <w:marBottom w:val="0"/>
              <w:divBdr>
                <w:top w:val="none" w:sz="0" w:space="0" w:color="auto"/>
                <w:left w:val="none" w:sz="0" w:space="0" w:color="auto"/>
                <w:bottom w:val="none" w:sz="0" w:space="0" w:color="auto"/>
                <w:right w:val="none" w:sz="0" w:space="0" w:color="auto"/>
              </w:divBdr>
            </w:div>
          </w:divsChild>
        </w:div>
        <w:div w:id="1147017974">
          <w:marLeft w:val="0"/>
          <w:marRight w:val="0"/>
          <w:marTop w:val="0"/>
          <w:marBottom w:val="0"/>
          <w:divBdr>
            <w:top w:val="none" w:sz="0" w:space="0" w:color="auto"/>
            <w:left w:val="none" w:sz="0" w:space="0" w:color="auto"/>
            <w:bottom w:val="none" w:sz="0" w:space="0" w:color="auto"/>
            <w:right w:val="none" w:sz="0" w:space="0" w:color="auto"/>
          </w:divBdr>
          <w:divsChild>
            <w:div w:id="530341099">
              <w:marLeft w:val="0"/>
              <w:marRight w:val="0"/>
              <w:marTop w:val="0"/>
              <w:marBottom w:val="0"/>
              <w:divBdr>
                <w:top w:val="none" w:sz="0" w:space="0" w:color="auto"/>
                <w:left w:val="none" w:sz="0" w:space="0" w:color="auto"/>
                <w:bottom w:val="none" w:sz="0" w:space="0" w:color="auto"/>
                <w:right w:val="none" w:sz="0" w:space="0" w:color="auto"/>
              </w:divBdr>
            </w:div>
          </w:divsChild>
        </w:div>
        <w:div w:id="897595481">
          <w:marLeft w:val="0"/>
          <w:marRight w:val="0"/>
          <w:marTop w:val="0"/>
          <w:marBottom w:val="0"/>
          <w:divBdr>
            <w:top w:val="none" w:sz="0" w:space="0" w:color="auto"/>
            <w:left w:val="none" w:sz="0" w:space="0" w:color="auto"/>
            <w:bottom w:val="none" w:sz="0" w:space="0" w:color="auto"/>
            <w:right w:val="none" w:sz="0" w:space="0" w:color="auto"/>
          </w:divBdr>
          <w:divsChild>
            <w:div w:id="1691494945">
              <w:marLeft w:val="0"/>
              <w:marRight w:val="0"/>
              <w:marTop w:val="0"/>
              <w:marBottom w:val="0"/>
              <w:divBdr>
                <w:top w:val="none" w:sz="0" w:space="0" w:color="auto"/>
                <w:left w:val="none" w:sz="0" w:space="0" w:color="auto"/>
                <w:bottom w:val="none" w:sz="0" w:space="0" w:color="auto"/>
                <w:right w:val="none" w:sz="0" w:space="0" w:color="auto"/>
              </w:divBdr>
            </w:div>
          </w:divsChild>
        </w:div>
        <w:div w:id="435638209">
          <w:marLeft w:val="0"/>
          <w:marRight w:val="0"/>
          <w:marTop w:val="0"/>
          <w:marBottom w:val="0"/>
          <w:divBdr>
            <w:top w:val="none" w:sz="0" w:space="0" w:color="auto"/>
            <w:left w:val="none" w:sz="0" w:space="0" w:color="auto"/>
            <w:bottom w:val="none" w:sz="0" w:space="0" w:color="auto"/>
            <w:right w:val="none" w:sz="0" w:space="0" w:color="auto"/>
          </w:divBdr>
          <w:divsChild>
            <w:div w:id="1561943557">
              <w:marLeft w:val="0"/>
              <w:marRight w:val="0"/>
              <w:marTop w:val="0"/>
              <w:marBottom w:val="0"/>
              <w:divBdr>
                <w:top w:val="none" w:sz="0" w:space="0" w:color="auto"/>
                <w:left w:val="none" w:sz="0" w:space="0" w:color="auto"/>
                <w:bottom w:val="none" w:sz="0" w:space="0" w:color="auto"/>
                <w:right w:val="none" w:sz="0" w:space="0" w:color="auto"/>
              </w:divBdr>
            </w:div>
          </w:divsChild>
        </w:div>
        <w:div w:id="1151795881">
          <w:marLeft w:val="0"/>
          <w:marRight w:val="0"/>
          <w:marTop w:val="0"/>
          <w:marBottom w:val="0"/>
          <w:divBdr>
            <w:top w:val="none" w:sz="0" w:space="0" w:color="auto"/>
            <w:left w:val="none" w:sz="0" w:space="0" w:color="auto"/>
            <w:bottom w:val="none" w:sz="0" w:space="0" w:color="auto"/>
            <w:right w:val="none" w:sz="0" w:space="0" w:color="auto"/>
          </w:divBdr>
          <w:divsChild>
            <w:div w:id="1351877644">
              <w:marLeft w:val="0"/>
              <w:marRight w:val="0"/>
              <w:marTop w:val="0"/>
              <w:marBottom w:val="0"/>
              <w:divBdr>
                <w:top w:val="none" w:sz="0" w:space="0" w:color="auto"/>
                <w:left w:val="none" w:sz="0" w:space="0" w:color="auto"/>
                <w:bottom w:val="none" w:sz="0" w:space="0" w:color="auto"/>
                <w:right w:val="none" w:sz="0" w:space="0" w:color="auto"/>
              </w:divBdr>
            </w:div>
          </w:divsChild>
        </w:div>
        <w:div w:id="2012365088">
          <w:marLeft w:val="0"/>
          <w:marRight w:val="0"/>
          <w:marTop w:val="0"/>
          <w:marBottom w:val="0"/>
          <w:divBdr>
            <w:top w:val="none" w:sz="0" w:space="0" w:color="auto"/>
            <w:left w:val="none" w:sz="0" w:space="0" w:color="auto"/>
            <w:bottom w:val="none" w:sz="0" w:space="0" w:color="auto"/>
            <w:right w:val="none" w:sz="0" w:space="0" w:color="auto"/>
          </w:divBdr>
          <w:divsChild>
            <w:div w:id="350110234">
              <w:marLeft w:val="0"/>
              <w:marRight w:val="0"/>
              <w:marTop w:val="0"/>
              <w:marBottom w:val="0"/>
              <w:divBdr>
                <w:top w:val="none" w:sz="0" w:space="0" w:color="auto"/>
                <w:left w:val="none" w:sz="0" w:space="0" w:color="auto"/>
                <w:bottom w:val="none" w:sz="0" w:space="0" w:color="auto"/>
                <w:right w:val="none" w:sz="0" w:space="0" w:color="auto"/>
              </w:divBdr>
            </w:div>
          </w:divsChild>
        </w:div>
        <w:div w:id="874775555">
          <w:marLeft w:val="0"/>
          <w:marRight w:val="0"/>
          <w:marTop w:val="0"/>
          <w:marBottom w:val="0"/>
          <w:divBdr>
            <w:top w:val="none" w:sz="0" w:space="0" w:color="auto"/>
            <w:left w:val="none" w:sz="0" w:space="0" w:color="auto"/>
            <w:bottom w:val="none" w:sz="0" w:space="0" w:color="auto"/>
            <w:right w:val="none" w:sz="0" w:space="0" w:color="auto"/>
          </w:divBdr>
          <w:divsChild>
            <w:div w:id="87581094">
              <w:marLeft w:val="0"/>
              <w:marRight w:val="0"/>
              <w:marTop w:val="0"/>
              <w:marBottom w:val="0"/>
              <w:divBdr>
                <w:top w:val="none" w:sz="0" w:space="0" w:color="auto"/>
                <w:left w:val="none" w:sz="0" w:space="0" w:color="auto"/>
                <w:bottom w:val="none" w:sz="0" w:space="0" w:color="auto"/>
                <w:right w:val="none" w:sz="0" w:space="0" w:color="auto"/>
              </w:divBdr>
            </w:div>
          </w:divsChild>
        </w:div>
        <w:div w:id="2076584486">
          <w:marLeft w:val="0"/>
          <w:marRight w:val="0"/>
          <w:marTop w:val="0"/>
          <w:marBottom w:val="0"/>
          <w:divBdr>
            <w:top w:val="none" w:sz="0" w:space="0" w:color="auto"/>
            <w:left w:val="none" w:sz="0" w:space="0" w:color="auto"/>
            <w:bottom w:val="none" w:sz="0" w:space="0" w:color="auto"/>
            <w:right w:val="none" w:sz="0" w:space="0" w:color="auto"/>
          </w:divBdr>
          <w:divsChild>
            <w:div w:id="2120490723">
              <w:marLeft w:val="0"/>
              <w:marRight w:val="0"/>
              <w:marTop w:val="0"/>
              <w:marBottom w:val="0"/>
              <w:divBdr>
                <w:top w:val="none" w:sz="0" w:space="0" w:color="auto"/>
                <w:left w:val="none" w:sz="0" w:space="0" w:color="auto"/>
                <w:bottom w:val="none" w:sz="0" w:space="0" w:color="auto"/>
                <w:right w:val="none" w:sz="0" w:space="0" w:color="auto"/>
              </w:divBdr>
            </w:div>
          </w:divsChild>
        </w:div>
        <w:div w:id="1658799416">
          <w:marLeft w:val="0"/>
          <w:marRight w:val="0"/>
          <w:marTop w:val="0"/>
          <w:marBottom w:val="0"/>
          <w:divBdr>
            <w:top w:val="none" w:sz="0" w:space="0" w:color="auto"/>
            <w:left w:val="none" w:sz="0" w:space="0" w:color="auto"/>
            <w:bottom w:val="none" w:sz="0" w:space="0" w:color="auto"/>
            <w:right w:val="none" w:sz="0" w:space="0" w:color="auto"/>
          </w:divBdr>
          <w:divsChild>
            <w:div w:id="22757043">
              <w:marLeft w:val="0"/>
              <w:marRight w:val="0"/>
              <w:marTop w:val="0"/>
              <w:marBottom w:val="0"/>
              <w:divBdr>
                <w:top w:val="none" w:sz="0" w:space="0" w:color="auto"/>
                <w:left w:val="none" w:sz="0" w:space="0" w:color="auto"/>
                <w:bottom w:val="none" w:sz="0" w:space="0" w:color="auto"/>
                <w:right w:val="none" w:sz="0" w:space="0" w:color="auto"/>
              </w:divBdr>
            </w:div>
          </w:divsChild>
        </w:div>
        <w:div w:id="1870297467">
          <w:marLeft w:val="0"/>
          <w:marRight w:val="0"/>
          <w:marTop w:val="0"/>
          <w:marBottom w:val="0"/>
          <w:divBdr>
            <w:top w:val="none" w:sz="0" w:space="0" w:color="auto"/>
            <w:left w:val="none" w:sz="0" w:space="0" w:color="auto"/>
            <w:bottom w:val="none" w:sz="0" w:space="0" w:color="auto"/>
            <w:right w:val="none" w:sz="0" w:space="0" w:color="auto"/>
          </w:divBdr>
          <w:divsChild>
            <w:div w:id="424808625">
              <w:marLeft w:val="0"/>
              <w:marRight w:val="0"/>
              <w:marTop w:val="0"/>
              <w:marBottom w:val="0"/>
              <w:divBdr>
                <w:top w:val="none" w:sz="0" w:space="0" w:color="auto"/>
                <w:left w:val="none" w:sz="0" w:space="0" w:color="auto"/>
                <w:bottom w:val="none" w:sz="0" w:space="0" w:color="auto"/>
                <w:right w:val="none" w:sz="0" w:space="0" w:color="auto"/>
              </w:divBdr>
            </w:div>
          </w:divsChild>
        </w:div>
        <w:div w:id="1835414221">
          <w:marLeft w:val="0"/>
          <w:marRight w:val="0"/>
          <w:marTop w:val="0"/>
          <w:marBottom w:val="0"/>
          <w:divBdr>
            <w:top w:val="none" w:sz="0" w:space="0" w:color="auto"/>
            <w:left w:val="none" w:sz="0" w:space="0" w:color="auto"/>
            <w:bottom w:val="none" w:sz="0" w:space="0" w:color="auto"/>
            <w:right w:val="none" w:sz="0" w:space="0" w:color="auto"/>
          </w:divBdr>
          <w:divsChild>
            <w:div w:id="185558606">
              <w:marLeft w:val="0"/>
              <w:marRight w:val="0"/>
              <w:marTop w:val="0"/>
              <w:marBottom w:val="0"/>
              <w:divBdr>
                <w:top w:val="none" w:sz="0" w:space="0" w:color="auto"/>
                <w:left w:val="none" w:sz="0" w:space="0" w:color="auto"/>
                <w:bottom w:val="none" w:sz="0" w:space="0" w:color="auto"/>
                <w:right w:val="none" w:sz="0" w:space="0" w:color="auto"/>
              </w:divBdr>
            </w:div>
          </w:divsChild>
        </w:div>
        <w:div w:id="1675256294">
          <w:marLeft w:val="0"/>
          <w:marRight w:val="0"/>
          <w:marTop w:val="0"/>
          <w:marBottom w:val="0"/>
          <w:divBdr>
            <w:top w:val="none" w:sz="0" w:space="0" w:color="auto"/>
            <w:left w:val="none" w:sz="0" w:space="0" w:color="auto"/>
            <w:bottom w:val="none" w:sz="0" w:space="0" w:color="auto"/>
            <w:right w:val="none" w:sz="0" w:space="0" w:color="auto"/>
          </w:divBdr>
          <w:divsChild>
            <w:div w:id="1572543099">
              <w:marLeft w:val="0"/>
              <w:marRight w:val="0"/>
              <w:marTop w:val="0"/>
              <w:marBottom w:val="0"/>
              <w:divBdr>
                <w:top w:val="none" w:sz="0" w:space="0" w:color="auto"/>
                <w:left w:val="none" w:sz="0" w:space="0" w:color="auto"/>
                <w:bottom w:val="none" w:sz="0" w:space="0" w:color="auto"/>
                <w:right w:val="none" w:sz="0" w:space="0" w:color="auto"/>
              </w:divBdr>
            </w:div>
          </w:divsChild>
        </w:div>
        <w:div w:id="692608059">
          <w:marLeft w:val="0"/>
          <w:marRight w:val="0"/>
          <w:marTop w:val="0"/>
          <w:marBottom w:val="0"/>
          <w:divBdr>
            <w:top w:val="none" w:sz="0" w:space="0" w:color="auto"/>
            <w:left w:val="none" w:sz="0" w:space="0" w:color="auto"/>
            <w:bottom w:val="none" w:sz="0" w:space="0" w:color="auto"/>
            <w:right w:val="none" w:sz="0" w:space="0" w:color="auto"/>
          </w:divBdr>
          <w:divsChild>
            <w:div w:id="1222403884">
              <w:marLeft w:val="0"/>
              <w:marRight w:val="0"/>
              <w:marTop w:val="0"/>
              <w:marBottom w:val="0"/>
              <w:divBdr>
                <w:top w:val="none" w:sz="0" w:space="0" w:color="auto"/>
                <w:left w:val="none" w:sz="0" w:space="0" w:color="auto"/>
                <w:bottom w:val="none" w:sz="0" w:space="0" w:color="auto"/>
                <w:right w:val="none" w:sz="0" w:space="0" w:color="auto"/>
              </w:divBdr>
            </w:div>
          </w:divsChild>
        </w:div>
        <w:div w:id="477185290">
          <w:marLeft w:val="0"/>
          <w:marRight w:val="0"/>
          <w:marTop w:val="0"/>
          <w:marBottom w:val="0"/>
          <w:divBdr>
            <w:top w:val="none" w:sz="0" w:space="0" w:color="auto"/>
            <w:left w:val="none" w:sz="0" w:space="0" w:color="auto"/>
            <w:bottom w:val="none" w:sz="0" w:space="0" w:color="auto"/>
            <w:right w:val="none" w:sz="0" w:space="0" w:color="auto"/>
          </w:divBdr>
          <w:divsChild>
            <w:div w:id="1769498328">
              <w:marLeft w:val="0"/>
              <w:marRight w:val="0"/>
              <w:marTop w:val="0"/>
              <w:marBottom w:val="0"/>
              <w:divBdr>
                <w:top w:val="none" w:sz="0" w:space="0" w:color="auto"/>
                <w:left w:val="none" w:sz="0" w:space="0" w:color="auto"/>
                <w:bottom w:val="none" w:sz="0" w:space="0" w:color="auto"/>
                <w:right w:val="none" w:sz="0" w:space="0" w:color="auto"/>
              </w:divBdr>
            </w:div>
          </w:divsChild>
        </w:div>
        <w:div w:id="388574131">
          <w:marLeft w:val="0"/>
          <w:marRight w:val="0"/>
          <w:marTop w:val="0"/>
          <w:marBottom w:val="0"/>
          <w:divBdr>
            <w:top w:val="none" w:sz="0" w:space="0" w:color="auto"/>
            <w:left w:val="none" w:sz="0" w:space="0" w:color="auto"/>
            <w:bottom w:val="none" w:sz="0" w:space="0" w:color="auto"/>
            <w:right w:val="none" w:sz="0" w:space="0" w:color="auto"/>
          </w:divBdr>
          <w:divsChild>
            <w:div w:id="1111701942">
              <w:marLeft w:val="0"/>
              <w:marRight w:val="0"/>
              <w:marTop w:val="0"/>
              <w:marBottom w:val="0"/>
              <w:divBdr>
                <w:top w:val="none" w:sz="0" w:space="0" w:color="auto"/>
                <w:left w:val="none" w:sz="0" w:space="0" w:color="auto"/>
                <w:bottom w:val="none" w:sz="0" w:space="0" w:color="auto"/>
                <w:right w:val="none" w:sz="0" w:space="0" w:color="auto"/>
              </w:divBdr>
            </w:div>
          </w:divsChild>
        </w:div>
        <w:div w:id="1611207234">
          <w:marLeft w:val="0"/>
          <w:marRight w:val="0"/>
          <w:marTop w:val="0"/>
          <w:marBottom w:val="0"/>
          <w:divBdr>
            <w:top w:val="none" w:sz="0" w:space="0" w:color="auto"/>
            <w:left w:val="none" w:sz="0" w:space="0" w:color="auto"/>
            <w:bottom w:val="none" w:sz="0" w:space="0" w:color="auto"/>
            <w:right w:val="none" w:sz="0" w:space="0" w:color="auto"/>
          </w:divBdr>
          <w:divsChild>
            <w:div w:id="352151835">
              <w:marLeft w:val="0"/>
              <w:marRight w:val="0"/>
              <w:marTop w:val="0"/>
              <w:marBottom w:val="0"/>
              <w:divBdr>
                <w:top w:val="none" w:sz="0" w:space="0" w:color="auto"/>
                <w:left w:val="none" w:sz="0" w:space="0" w:color="auto"/>
                <w:bottom w:val="none" w:sz="0" w:space="0" w:color="auto"/>
                <w:right w:val="none" w:sz="0" w:space="0" w:color="auto"/>
              </w:divBdr>
            </w:div>
          </w:divsChild>
        </w:div>
        <w:div w:id="1021468051">
          <w:marLeft w:val="0"/>
          <w:marRight w:val="0"/>
          <w:marTop w:val="0"/>
          <w:marBottom w:val="0"/>
          <w:divBdr>
            <w:top w:val="none" w:sz="0" w:space="0" w:color="auto"/>
            <w:left w:val="none" w:sz="0" w:space="0" w:color="auto"/>
            <w:bottom w:val="none" w:sz="0" w:space="0" w:color="auto"/>
            <w:right w:val="none" w:sz="0" w:space="0" w:color="auto"/>
          </w:divBdr>
          <w:divsChild>
            <w:div w:id="1244410968">
              <w:marLeft w:val="0"/>
              <w:marRight w:val="0"/>
              <w:marTop w:val="0"/>
              <w:marBottom w:val="0"/>
              <w:divBdr>
                <w:top w:val="none" w:sz="0" w:space="0" w:color="auto"/>
                <w:left w:val="none" w:sz="0" w:space="0" w:color="auto"/>
                <w:bottom w:val="none" w:sz="0" w:space="0" w:color="auto"/>
                <w:right w:val="none" w:sz="0" w:space="0" w:color="auto"/>
              </w:divBdr>
            </w:div>
          </w:divsChild>
        </w:div>
        <w:div w:id="2084059923">
          <w:marLeft w:val="0"/>
          <w:marRight w:val="0"/>
          <w:marTop w:val="0"/>
          <w:marBottom w:val="0"/>
          <w:divBdr>
            <w:top w:val="none" w:sz="0" w:space="0" w:color="auto"/>
            <w:left w:val="none" w:sz="0" w:space="0" w:color="auto"/>
            <w:bottom w:val="none" w:sz="0" w:space="0" w:color="auto"/>
            <w:right w:val="none" w:sz="0" w:space="0" w:color="auto"/>
          </w:divBdr>
          <w:divsChild>
            <w:div w:id="1855269427">
              <w:marLeft w:val="0"/>
              <w:marRight w:val="0"/>
              <w:marTop w:val="0"/>
              <w:marBottom w:val="0"/>
              <w:divBdr>
                <w:top w:val="none" w:sz="0" w:space="0" w:color="auto"/>
                <w:left w:val="none" w:sz="0" w:space="0" w:color="auto"/>
                <w:bottom w:val="none" w:sz="0" w:space="0" w:color="auto"/>
                <w:right w:val="none" w:sz="0" w:space="0" w:color="auto"/>
              </w:divBdr>
            </w:div>
          </w:divsChild>
        </w:div>
        <w:div w:id="840463642">
          <w:marLeft w:val="0"/>
          <w:marRight w:val="0"/>
          <w:marTop w:val="0"/>
          <w:marBottom w:val="0"/>
          <w:divBdr>
            <w:top w:val="none" w:sz="0" w:space="0" w:color="auto"/>
            <w:left w:val="none" w:sz="0" w:space="0" w:color="auto"/>
            <w:bottom w:val="none" w:sz="0" w:space="0" w:color="auto"/>
            <w:right w:val="none" w:sz="0" w:space="0" w:color="auto"/>
          </w:divBdr>
          <w:divsChild>
            <w:div w:id="1681542521">
              <w:marLeft w:val="0"/>
              <w:marRight w:val="0"/>
              <w:marTop w:val="0"/>
              <w:marBottom w:val="0"/>
              <w:divBdr>
                <w:top w:val="none" w:sz="0" w:space="0" w:color="auto"/>
                <w:left w:val="none" w:sz="0" w:space="0" w:color="auto"/>
                <w:bottom w:val="none" w:sz="0" w:space="0" w:color="auto"/>
                <w:right w:val="none" w:sz="0" w:space="0" w:color="auto"/>
              </w:divBdr>
            </w:div>
          </w:divsChild>
        </w:div>
        <w:div w:id="146749781">
          <w:marLeft w:val="0"/>
          <w:marRight w:val="0"/>
          <w:marTop w:val="0"/>
          <w:marBottom w:val="0"/>
          <w:divBdr>
            <w:top w:val="none" w:sz="0" w:space="0" w:color="auto"/>
            <w:left w:val="none" w:sz="0" w:space="0" w:color="auto"/>
            <w:bottom w:val="none" w:sz="0" w:space="0" w:color="auto"/>
            <w:right w:val="none" w:sz="0" w:space="0" w:color="auto"/>
          </w:divBdr>
          <w:divsChild>
            <w:div w:id="109517389">
              <w:marLeft w:val="0"/>
              <w:marRight w:val="0"/>
              <w:marTop w:val="0"/>
              <w:marBottom w:val="0"/>
              <w:divBdr>
                <w:top w:val="none" w:sz="0" w:space="0" w:color="auto"/>
                <w:left w:val="none" w:sz="0" w:space="0" w:color="auto"/>
                <w:bottom w:val="none" w:sz="0" w:space="0" w:color="auto"/>
                <w:right w:val="none" w:sz="0" w:space="0" w:color="auto"/>
              </w:divBdr>
            </w:div>
          </w:divsChild>
        </w:div>
        <w:div w:id="1742755914">
          <w:marLeft w:val="0"/>
          <w:marRight w:val="0"/>
          <w:marTop w:val="0"/>
          <w:marBottom w:val="0"/>
          <w:divBdr>
            <w:top w:val="none" w:sz="0" w:space="0" w:color="auto"/>
            <w:left w:val="none" w:sz="0" w:space="0" w:color="auto"/>
            <w:bottom w:val="none" w:sz="0" w:space="0" w:color="auto"/>
            <w:right w:val="none" w:sz="0" w:space="0" w:color="auto"/>
          </w:divBdr>
          <w:divsChild>
            <w:div w:id="117645477">
              <w:marLeft w:val="0"/>
              <w:marRight w:val="0"/>
              <w:marTop w:val="0"/>
              <w:marBottom w:val="0"/>
              <w:divBdr>
                <w:top w:val="none" w:sz="0" w:space="0" w:color="auto"/>
                <w:left w:val="none" w:sz="0" w:space="0" w:color="auto"/>
                <w:bottom w:val="none" w:sz="0" w:space="0" w:color="auto"/>
                <w:right w:val="none" w:sz="0" w:space="0" w:color="auto"/>
              </w:divBdr>
            </w:div>
          </w:divsChild>
        </w:div>
        <w:div w:id="1249728231">
          <w:marLeft w:val="0"/>
          <w:marRight w:val="0"/>
          <w:marTop w:val="0"/>
          <w:marBottom w:val="0"/>
          <w:divBdr>
            <w:top w:val="none" w:sz="0" w:space="0" w:color="auto"/>
            <w:left w:val="none" w:sz="0" w:space="0" w:color="auto"/>
            <w:bottom w:val="none" w:sz="0" w:space="0" w:color="auto"/>
            <w:right w:val="none" w:sz="0" w:space="0" w:color="auto"/>
          </w:divBdr>
          <w:divsChild>
            <w:div w:id="1452363984">
              <w:marLeft w:val="0"/>
              <w:marRight w:val="0"/>
              <w:marTop w:val="0"/>
              <w:marBottom w:val="0"/>
              <w:divBdr>
                <w:top w:val="none" w:sz="0" w:space="0" w:color="auto"/>
                <w:left w:val="none" w:sz="0" w:space="0" w:color="auto"/>
                <w:bottom w:val="none" w:sz="0" w:space="0" w:color="auto"/>
                <w:right w:val="none" w:sz="0" w:space="0" w:color="auto"/>
              </w:divBdr>
            </w:div>
          </w:divsChild>
        </w:div>
        <w:div w:id="1707900611">
          <w:marLeft w:val="0"/>
          <w:marRight w:val="0"/>
          <w:marTop w:val="0"/>
          <w:marBottom w:val="0"/>
          <w:divBdr>
            <w:top w:val="none" w:sz="0" w:space="0" w:color="auto"/>
            <w:left w:val="none" w:sz="0" w:space="0" w:color="auto"/>
            <w:bottom w:val="none" w:sz="0" w:space="0" w:color="auto"/>
            <w:right w:val="none" w:sz="0" w:space="0" w:color="auto"/>
          </w:divBdr>
          <w:divsChild>
            <w:div w:id="2065250537">
              <w:marLeft w:val="0"/>
              <w:marRight w:val="0"/>
              <w:marTop w:val="0"/>
              <w:marBottom w:val="0"/>
              <w:divBdr>
                <w:top w:val="none" w:sz="0" w:space="0" w:color="auto"/>
                <w:left w:val="none" w:sz="0" w:space="0" w:color="auto"/>
                <w:bottom w:val="none" w:sz="0" w:space="0" w:color="auto"/>
                <w:right w:val="none" w:sz="0" w:space="0" w:color="auto"/>
              </w:divBdr>
            </w:div>
          </w:divsChild>
        </w:div>
        <w:div w:id="2124422562">
          <w:marLeft w:val="0"/>
          <w:marRight w:val="0"/>
          <w:marTop w:val="0"/>
          <w:marBottom w:val="0"/>
          <w:divBdr>
            <w:top w:val="none" w:sz="0" w:space="0" w:color="auto"/>
            <w:left w:val="none" w:sz="0" w:space="0" w:color="auto"/>
            <w:bottom w:val="none" w:sz="0" w:space="0" w:color="auto"/>
            <w:right w:val="none" w:sz="0" w:space="0" w:color="auto"/>
          </w:divBdr>
          <w:divsChild>
            <w:div w:id="551382317">
              <w:marLeft w:val="0"/>
              <w:marRight w:val="0"/>
              <w:marTop w:val="0"/>
              <w:marBottom w:val="0"/>
              <w:divBdr>
                <w:top w:val="none" w:sz="0" w:space="0" w:color="auto"/>
                <w:left w:val="none" w:sz="0" w:space="0" w:color="auto"/>
                <w:bottom w:val="none" w:sz="0" w:space="0" w:color="auto"/>
                <w:right w:val="none" w:sz="0" w:space="0" w:color="auto"/>
              </w:divBdr>
            </w:div>
          </w:divsChild>
        </w:div>
        <w:div w:id="1491554211">
          <w:marLeft w:val="0"/>
          <w:marRight w:val="0"/>
          <w:marTop w:val="0"/>
          <w:marBottom w:val="0"/>
          <w:divBdr>
            <w:top w:val="none" w:sz="0" w:space="0" w:color="auto"/>
            <w:left w:val="none" w:sz="0" w:space="0" w:color="auto"/>
            <w:bottom w:val="none" w:sz="0" w:space="0" w:color="auto"/>
            <w:right w:val="none" w:sz="0" w:space="0" w:color="auto"/>
          </w:divBdr>
          <w:divsChild>
            <w:div w:id="1453092764">
              <w:marLeft w:val="0"/>
              <w:marRight w:val="0"/>
              <w:marTop w:val="0"/>
              <w:marBottom w:val="0"/>
              <w:divBdr>
                <w:top w:val="none" w:sz="0" w:space="0" w:color="auto"/>
                <w:left w:val="none" w:sz="0" w:space="0" w:color="auto"/>
                <w:bottom w:val="none" w:sz="0" w:space="0" w:color="auto"/>
                <w:right w:val="none" w:sz="0" w:space="0" w:color="auto"/>
              </w:divBdr>
            </w:div>
          </w:divsChild>
        </w:div>
        <w:div w:id="1155415583">
          <w:marLeft w:val="0"/>
          <w:marRight w:val="0"/>
          <w:marTop w:val="0"/>
          <w:marBottom w:val="0"/>
          <w:divBdr>
            <w:top w:val="none" w:sz="0" w:space="0" w:color="auto"/>
            <w:left w:val="none" w:sz="0" w:space="0" w:color="auto"/>
            <w:bottom w:val="none" w:sz="0" w:space="0" w:color="auto"/>
            <w:right w:val="none" w:sz="0" w:space="0" w:color="auto"/>
          </w:divBdr>
          <w:divsChild>
            <w:div w:id="778258856">
              <w:marLeft w:val="0"/>
              <w:marRight w:val="0"/>
              <w:marTop w:val="0"/>
              <w:marBottom w:val="0"/>
              <w:divBdr>
                <w:top w:val="none" w:sz="0" w:space="0" w:color="auto"/>
                <w:left w:val="none" w:sz="0" w:space="0" w:color="auto"/>
                <w:bottom w:val="none" w:sz="0" w:space="0" w:color="auto"/>
                <w:right w:val="none" w:sz="0" w:space="0" w:color="auto"/>
              </w:divBdr>
            </w:div>
          </w:divsChild>
        </w:div>
        <w:div w:id="1621061444">
          <w:marLeft w:val="0"/>
          <w:marRight w:val="0"/>
          <w:marTop w:val="0"/>
          <w:marBottom w:val="0"/>
          <w:divBdr>
            <w:top w:val="none" w:sz="0" w:space="0" w:color="auto"/>
            <w:left w:val="none" w:sz="0" w:space="0" w:color="auto"/>
            <w:bottom w:val="none" w:sz="0" w:space="0" w:color="auto"/>
            <w:right w:val="none" w:sz="0" w:space="0" w:color="auto"/>
          </w:divBdr>
          <w:divsChild>
            <w:div w:id="1246181856">
              <w:marLeft w:val="0"/>
              <w:marRight w:val="0"/>
              <w:marTop w:val="0"/>
              <w:marBottom w:val="0"/>
              <w:divBdr>
                <w:top w:val="none" w:sz="0" w:space="0" w:color="auto"/>
                <w:left w:val="none" w:sz="0" w:space="0" w:color="auto"/>
                <w:bottom w:val="none" w:sz="0" w:space="0" w:color="auto"/>
                <w:right w:val="none" w:sz="0" w:space="0" w:color="auto"/>
              </w:divBdr>
            </w:div>
          </w:divsChild>
        </w:div>
        <w:div w:id="737478619">
          <w:marLeft w:val="0"/>
          <w:marRight w:val="0"/>
          <w:marTop w:val="0"/>
          <w:marBottom w:val="0"/>
          <w:divBdr>
            <w:top w:val="none" w:sz="0" w:space="0" w:color="auto"/>
            <w:left w:val="none" w:sz="0" w:space="0" w:color="auto"/>
            <w:bottom w:val="none" w:sz="0" w:space="0" w:color="auto"/>
            <w:right w:val="none" w:sz="0" w:space="0" w:color="auto"/>
          </w:divBdr>
          <w:divsChild>
            <w:div w:id="649675094">
              <w:marLeft w:val="0"/>
              <w:marRight w:val="0"/>
              <w:marTop w:val="0"/>
              <w:marBottom w:val="0"/>
              <w:divBdr>
                <w:top w:val="none" w:sz="0" w:space="0" w:color="auto"/>
                <w:left w:val="none" w:sz="0" w:space="0" w:color="auto"/>
                <w:bottom w:val="none" w:sz="0" w:space="0" w:color="auto"/>
                <w:right w:val="none" w:sz="0" w:space="0" w:color="auto"/>
              </w:divBdr>
            </w:div>
          </w:divsChild>
        </w:div>
        <w:div w:id="1594314861">
          <w:marLeft w:val="0"/>
          <w:marRight w:val="0"/>
          <w:marTop w:val="0"/>
          <w:marBottom w:val="0"/>
          <w:divBdr>
            <w:top w:val="none" w:sz="0" w:space="0" w:color="auto"/>
            <w:left w:val="none" w:sz="0" w:space="0" w:color="auto"/>
            <w:bottom w:val="none" w:sz="0" w:space="0" w:color="auto"/>
            <w:right w:val="none" w:sz="0" w:space="0" w:color="auto"/>
          </w:divBdr>
          <w:divsChild>
            <w:div w:id="1920408540">
              <w:marLeft w:val="0"/>
              <w:marRight w:val="0"/>
              <w:marTop w:val="0"/>
              <w:marBottom w:val="0"/>
              <w:divBdr>
                <w:top w:val="none" w:sz="0" w:space="0" w:color="auto"/>
                <w:left w:val="none" w:sz="0" w:space="0" w:color="auto"/>
                <w:bottom w:val="none" w:sz="0" w:space="0" w:color="auto"/>
                <w:right w:val="none" w:sz="0" w:space="0" w:color="auto"/>
              </w:divBdr>
            </w:div>
          </w:divsChild>
        </w:div>
        <w:div w:id="1505625666">
          <w:marLeft w:val="0"/>
          <w:marRight w:val="0"/>
          <w:marTop w:val="0"/>
          <w:marBottom w:val="0"/>
          <w:divBdr>
            <w:top w:val="none" w:sz="0" w:space="0" w:color="auto"/>
            <w:left w:val="none" w:sz="0" w:space="0" w:color="auto"/>
            <w:bottom w:val="none" w:sz="0" w:space="0" w:color="auto"/>
            <w:right w:val="none" w:sz="0" w:space="0" w:color="auto"/>
          </w:divBdr>
          <w:divsChild>
            <w:div w:id="593514674">
              <w:marLeft w:val="0"/>
              <w:marRight w:val="0"/>
              <w:marTop w:val="0"/>
              <w:marBottom w:val="0"/>
              <w:divBdr>
                <w:top w:val="none" w:sz="0" w:space="0" w:color="auto"/>
                <w:left w:val="none" w:sz="0" w:space="0" w:color="auto"/>
                <w:bottom w:val="none" w:sz="0" w:space="0" w:color="auto"/>
                <w:right w:val="none" w:sz="0" w:space="0" w:color="auto"/>
              </w:divBdr>
            </w:div>
          </w:divsChild>
        </w:div>
        <w:div w:id="1016881231">
          <w:marLeft w:val="0"/>
          <w:marRight w:val="0"/>
          <w:marTop w:val="0"/>
          <w:marBottom w:val="0"/>
          <w:divBdr>
            <w:top w:val="none" w:sz="0" w:space="0" w:color="auto"/>
            <w:left w:val="none" w:sz="0" w:space="0" w:color="auto"/>
            <w:bottom w:val="none" w:sz="0" w:space="0" w:color="auto"/>
            <w:right w:val="none" w:sz="0" w:space="0" w:color="auto"/>
          </w:divBdr>
          <w:divsChild>
            <w:div w:id="760759089">
              <w:marLeft w:val="0"/>
              <w:marRight w:val="0"/>
              <w:marTop w:val="0"/>
              <w:marBottom w:val="0"/>
              <w:divBdr>
                <w:top w:val="none" w:sz="0" w:space="0" w:color="auto"/>
                <w:left w:val="none" w:sz="0" w:space="0" w:color="auto"/>
                <w:bottom w:val="none" w:sz="0" w:space="0" w:color="auto"/>
                <w:right w:val="none" w:sz="0" w:space="0" w:color="auto"/>
              </w:divBdr>
            </w:div>
          </w:divsChild>
        </w:div>
        <w:div w:id="136187287">
          <w:marLeft w:val="0"/>
          <w:marRight w:val="0"/>
          <w:marTop w:val="0"/>
          <w:marBottom w:val="0"/>
          <w:divBdr>
            <w:top w:val="none" w:sz="0" w:space="0" w:color="auto"/>
            <w:left w:val="none" w:sz="0" w:space="0" w:color="auto"/>
            <w:bottom w:val="none" w:sz="0" w:space="0" w:color="auto"/>
            <w:right w:val="none" w:sz="0" w:space="0" w:color="auto"/>
          </w:divBdr>
          <w:divsChild>
            <w:div w:id="539391895">
              <w:marLeft w:val="0"/>
              <w:marRight w:val="0"/>
              <w:marTop w:val="0"/>
              <w:marBottom w:val="0"/>
              <w:divBdr>
                <w:top w:val="none" w:sz="0" w:space="0" w:color="auto"/>
                <w:left w:val="none" w:sz="0" w:space="0" w:color="auto"/>
                <w:bottom w:val="none" w:sz="0" w:space="0" w:color="auto"/>
                <w:right w:val="none" w:sz="0" w:space="0" w:color="auto"/>
              </w:divBdr>
            </w:div>
          </w:divsChild>
        </w:div>
        <w:div w:id="1135565696">
          <w:marLeft w:val="0"/>
          <w:marRight w:val="0"/>
          <w:marTop w:val="0"/>
          <w:marBottom w:val="0"/>
          <w:divBdr>
            <w:top w:val="none" w:sz="0" w:space="0" w:color="auto"/>
            <w:left w:val="none" w:sz="0" w:space="0" w:color="auto"/>
            <w:bottom w:val="none" w:sz="0" w:space="0" w:color="auto"/>
            <w:right w:val="none" w:sz="0" w:space="0" w:color="auto"/>
          </w:divBdr>
          <w:divsChild>
            <w:div w:id="1626305529">
              <w:marLeft w:val="0"/>
              <w:marRight w:val="0"/>
              <w:marTop w:val="0"/>
              <w:marBottom w:val="0"/>
              <w:divBdr>
                <w:top w:val="none" w:sz="0" w:space="0" w:color="auto"/>
                <w:left w:val="none" w:sz="0" w:space="0" w:color="auto"/>
                <w:bottom w:val="none" w:sz="0" w:space="0" w:color="auto"/>
                <w:right w:val="none" w:sz="0" w:space="0" w:color="auto"/>
              </w:divBdr>
            </w:div>
          </w:divsChild>
        </w:div>
        <w:div w:id="1142886895">
          <w:marLeft w:val="0"/>
          <w:marRight w:val="0"/>
          <w:marTop w:val="0"/>
          <w:marBottom w:val="0"/>
          <w:divBdr>
            <w:top w:val="none" w:sz="0" w:space="0" w:color="auto"/>
            <w:left w:val="none" w:sz="0" w:space="0" w:color="auto"/>
            <w:bottom w:val="none" w:sz="0" w:space="0" w:color="auto"/>
            <w:right w:val="none" w:sz="0" w:space="0" w:color="auto"/>
          </w:divBdr>
          <w:divsChild>
            <w:div w:id="1892646696">
              <w:marLeft w:val="0"/>
              <w:marRight w:val="0"/>
              <w:marTop w:val="0"/>
              <w:marBottom w:val="0"/>
              <w:divBdr>
                <w:top w:val="none" w:sz="0" w:space="0" w:color="auto"/>
                <w:left w:val="none" w:sz="0" w:space="0" w:color="auto"/>
                <w:bottom w:val="none" w:sz="0" w:space="0" w:color="auto"/>
                <w:right w:val="none" w:sz="0" w:space="0" w:color="auto"/>
              </w:divBdr>
            </w:div>
          </w:divsChild>
        </w:div>
        <w:div w:id="643195610">
          <w:marLeft w:val="0"/>
          <w:marRight w:val="0"/>
          <w:marTop w:val="0"/>
          <w:marBottom w:val="0"/>
          <w:divBdr>
            <w:top w:val="none" w:sz="0" w:space="0" w:color="auto"/>
            <w:left w:val="none" w:sz="0" w:space="0" w:color="auto"/>
            <w:bottom w:val="none" w:sz="0" w:space="0" w:color="auto"/>
            <w:right w:val="none" w:sz="0" w:space="0" w:color="auto"/>
          </w:divBdr>
          <w:divsChild>
            <w:div w:id="955674766">
              <w:marLeft w:val="0"/>
              <w:marRight w:val="0"/>
              <w:marTop w:val="0"/>
              <w:marBottom w:val="0"/>
              <w:divBdr>
                <w:top w:val="none" w:sz="0" w:space="0" w:color="auto"/>
                <w:left w:val="none" w:sz="0" w:space="0" w:color="auto"/>
                <w:bottom w:val="none" w:sz="0" w:space="0" w:color="auto"/>
                <w:right w:val="none" w:sz="0" w:space="0" w:color="auto"/>
              </w:divBdr>
            </w:div>
          </w:divsChild>
        </w:div>
        <w:div w:id="1883712658">
          <w:marLeft w:val="0"/>
          <w:marRight w:val="0"/>
          <w:marTop w:val="0"/>
          <w:marBottom w:val="0"/>
          <w:divBdr>
            <w:top w:val="none" w:sz="0" w:space="0" w:color="auto"/>
            <w:left w:val="none" w:sz="0" w:space="0" w:color="auto"/>
            <w:bottom w:val="none" w:sz="0" w:space="0" w:color="auto"/>
            <w:right w:val="none" w:sz="0" w:space="0" w:color="auto"/>
          </w:divBdr>
          <w:divsChild>
            <w:div w:id="1713723871">
              <w:marLeft w:val="0"/>
              <w:marRight w:val="0"/>
              <w:marTop w:val="0"/>
              <w:marBottom w:val="0"/>
              <w:divBdr>
                <w:top w:val="none" w:sz="0" w:space="0" w:color="auto"/>
                <w:left w:val="none" w:sz="0" w:space="0" w:color="auto"/>
                <w:bottom w:val="none" w:sz="0" w:space="0" w:color="auto"/>
                <w:right w:val="none" w:sz="0" w:space="0" w:color="auto"/>
              </w:divBdr>
            </w:div>
          </w:divsChild>
        </w:div>
        <w:div w:id="1321156072">
          <w:marLeft w:val="0"/>
          <w:marRight w:val="0"/>
          <w:marTop w:val="0"/>
          <w:marBottom w:val="0"/>
          <w:divBdr>
            <w:top w:val="none" w:sz="0" w:space="0" w:color="auto"/>
            <w:left w:val="none" w:sz="0" w:space="0" w:color="auto"/>
            <w:bottom w:val="none" w:sz="0" w:space="0" w:color="auto"/>
            <w:right w:val="none" w:sz="0" w:space="0" w:color="auto"/>
          </w:divBdr>
          <w:divsChild>
            <w:div w:id="1744596094">
              <w:marLeft w:val="0"/>
              <w:marRight w:val="0"/>
              <w:marTop w:val="0"/>
              <w:marBottom w:val="0"/>
              <w:divBdr>
                <w:top w:val="none" w:sz="0" w:space="0" w:color="auto"/>
                <w:left w:val="none" w:sz="0" w:space="0" w:color="auto"/>
                <w:bottom w:val="none" w:sz="0" w:space="0" w:color="auto"/>
                <w:right w:val="none" w:sz="0" w:space="0" w:color="auto"/>
              </w:divBdr>
            </w:div>
          </w:divsChild>
        </w:div>
        <w:div w:id="2090081134">
          <w:marLeft w:val="0"/>
          <w:marRight w:val="0"/>
          <w:marTop w:val="0"/>
          <w:marBottom w:val="0"/>
          <w:divBdr>
            <w:top w:val="none" w:sz="0" w:space="0" w:color="auto"/>
            <w:left w:val="none" w:sz="0" w:space="0" w:color="auto"/>
            <w:bottom w:val="none" w:sz="0" w:space="0" w:color="auto"/>
            <w:right w:val="none" w:sz="0" w:space="0" w:color="auto"/>
          </w:divBdr>
          <w:divsChild>
            <w:div w:id="321087669">
              <w:marLeft w:val="0"/>
              <w:marRight w:val="0"/>
              <w:marTop w:val="0"/>
              <w:marBottom w:val="0"/>
              <w:divBdr>
                <w:top w:val="none" w:sz="0" w:space="0" w:color="auto"/>
                <w:left w:val="none" w:sz="0" w:space="0" w:color="auto"/>
                <w:bottom w:val="none" w:sz="0" w:space="0" w:color="auto"/>
                <w:right w:val="none" w:sz="0" w:space="0" w:color="auto"/>
              </w:divBdr>
            </w:div>
          </w:divsChild>
        </w:div>
        <w:div w:id="2037005564">
          <w:marLeft w:val="0"/>
          <w:marRight w:val="0"/>
          <w:marTop w:val="0"/>
          <w:marBottom w:val="0"/>
          <w:divBdr>
            <w:top w:val="none" w:sz="0" w:space="0" w:color="auto"/>
            <w:left w:val="none" w:sz="0" w:space="0" w:color="auto"/>
            <w:bottom w:val="none" w:sz="0" w:space="0" w:color="auto"/>
            <w:right w:val="none" w:sz="0" w:space="0" w:color="auto"/>
          </w:divBdr>
          <w:divsChild>
            <w:div w:id="1420180440">
              <w:marLeft w:val="0"/>
              <w:marRight w:val="0"/>
              <w:marTop w:val="0"/>
              <w:marBottom w:val="0"/>
              <w:divBdr>
                <w:top w:val="none" w:sz="0" w:space="0" w:color="auto"/>
                <w:left w:val="none" w:sz="0" w:space="0" w:color="auto"/>
                <w:bottom w:val="none" w:sz="0" w:space="0" w:color="auto"/>
                <w:right w:val="none" w:sz="0" w:space="0" w:color="auto"/>
              </w:divBdr>
            </w:div>
          </w:divsChild>
        </w:div>
        <w:div w:id="160392767">
          <w:marLeft w:val="0"/>
          <w:marRight w:val="0"/>
          <w:marTop w:val="0"/>
          <w:marBottom w:val="0"/>
          <w:divBdr>
            <w:top w:val="none" w:sz="0" w:space="0" w:color="auto"/>
            <w:left w:val="none" w:sz="0" w:space="0" w:color="auto"/>
            <w:bottom w:val="none" w:sz="0" w:space="0" w:color="auto"/>
            <w:right w:val="none" w:sz="0" w:space="0" w:color="auto"/>
          </w:divBdr>
          <w:divsChild>
            <w:div w:id="447358492">
              <w:marLeft w:val="0"/>
              <w:marRight w:val="0"/>
              <w:marTop w:val="0"/>
              <w:marBottom w:val="0"/>
              <w:divBdr>
                <w:top w:val="none" w:sz="0" w:space="0" w:color="auto"/>
                <w:left w:val="none" w:sz="0" w:space="0" w:color="auto"/>
                <w:bottom w:val="none" w:sz="0" w:space="0" w:color="auto"/>
                <w:right w:val="none" w:sz="0" w:space="0" w:color="auto"/>
              </w:divBdr>
            </w:div>
          </w:divsChild>
        </w:div>
        <w:div w:id="1995183068">
          <w:marLeft w:val="0"/>
          <w:marRight w:val="0"/>
          <w:marTop w:val="0"/>
          <w:marBottom w:val="0"/>
          <w:divBdr>
            <w:top w:val="none" w:sz="0" w:space="0" w:color="auto"/>
            <w:left w:val="none" w:sz="0" w:space="0" w:color="auto"/>
            <w:bottom w:val="none" w:sz="0" w:space="0" w:color="auto"/>
            <w:right w:val="none" w:sz="0" w:space="0" w:color="auto"/>
          </w:divBdr>
          <w:divsChild>
            <w:div w:id="394863962">
              <w:marLeft w:val="0"/>
              <w:marRight w:val="0"/>
              <w:marTop w:val="0"/>
              <w:marBottom w:val="0"/>
              <w:divBdr>
                <w:top w:val="none" w:sz="0" w:space="0" w:color="auto"/>
                <w:left w:val="none" w:sz="0" w:space="0" w:color="auto"/>
                <w:bottom w:val="none" w:sz="0" w:space="0" w:color="auto"/>
                <w:right w:val="none" w:sz="0" w:space="0" w:color="auto"/>
              </w:divBdr>
            </w:div>
          </w:divsChild>
        </w:div>
        <w:div w:id="1674840313">
          <w:marLeft w:val="0"/>
          <w:marRight w:val="0"/>
          <w:marTop w:val="0"/>
          <w:marBottom w:val="0"/>
          <w:divBdr>
            <w:top w:val="none" w:sz="0" w:space="0" w:color="auto"/>
            <w:left w:val="none" w:sz="0" w:space="0" w:color="auto"/>
            <w:bottom w:val="none" w:sz="0" w:space="0" w:color="auto"/>
            <w:right w:val="none" w:sz="0" w:space="0" w:color="auto"/>
          </w:divBdr>
          <w:divsChild>
            <w:div w:id="1696693236">
              <w:marLeft w:val="0"/>
              <w:marRight w:val="0"/>
              <w:marTop w:val="0"/>
              <w:marBottom w:val="0"/>
              <w:divBdr>
                <w:top w:val="none" w:sz="0" w:space="0" w:color="auto"/>
                <w:left w:val="none" w:sz="0" w:space="0" w:color="auto"/>
                <w:bottom w:val="none" w:sz="0" w:space="0" w:color="auto"/>
                <w:right w:val="none" w:sz="0" w:space="0" w:color="auto"/>
              </w:divBdr>
            </w:div>
          </w:divsChild>
        </w:div>
        <w:div w:id="1054740040">
          <w:marLeft w:val="0"/>
          <w:marRight w:val="0"/>
          <w:marTop w:val="0"/>
          <w:marBottom w:val="0"/>
          <w:divBdr>
            <w:top w:val="none" w:sz="0" w:space="0" w:color="auto"/>
            <w:left w:val="none" w:sz="0" w:space="0" w:color="auto"/>
            <w:bottom w:val="none" w:sz="0" w:space="0" w:color="auto"/>
            <w:right w:val="none" w:sz="0" w:space="0" w:color="auto"/>
          </w:divBdr>
          <w:divsChild>
            <w:div w:id="1311205645">
              <w:marLeft w:val="0"/>
              <w:marRight w:val="0"/>
              <w:marTop w:val="0"/>
              <w:marBottom w:val="0"/>
              <w:divBdr>
                <w:top w:val="none" w:sz="0" w:space="0" w:color="auto"/>
                <w:left w:val="none" w:sz="0" w:space="0" w:color="auto"/>
                <w:bottom w:val="none" w:sz="0" w:space="0" w:color="auto"/>
                <w:right w:val="none" w:sz="0" w:space="0" w:color="auto"/>
              </w:divBdr>
            </w:div>
          </w:divsChild>
        </w:div>
        <w:div w:id="1252662730">
          <w:marLeft w:val="0"/>
          <w:marRight w:val="0"/>
          <w:marTop w:val="0"/>
          <w:marBottom w:val="0"/>
          <w:divBdr>
            <w:top w:val="none" w:sz="0" w:space="0" w:color="auto"/>
            <w:left w:val="none" w:sz="0" w:space="0" w:color="auto"/>
            <w:bottom w:val="none" w:sz="0" w:space="0" w:color="auto"/>
            <w:right w:val="none" w:sz="0" w:space="0" w:color="auto"/>
          </w:divBdr>
          <w:divsChild>
            <w:div w:id="1652324726">
              <w:marLeft w:val="0"/>
              <w:marRight w:val="0"/>
              <w:marTop w:val="0"/>
              <w:marBottom w:val="0"/>
              <w:divBdr>
                <w:top w:val="none" w:sz="0" w:space="0" w:color="auto"/>
                <w:left w:val="none" w:sz="0" w:space="0" w:color="auto"/>
                <w:bottom w:val="none" w:sz="0" w:space="0" w:color="auto"/>
                <w:right w:val="none" w:sz="0" w:space="0" w:color="auto"/>
              </w:divBdr>
            </w:div>
          </w:divsChild>
        </w:div>
        <w:div w:id="1374387054">
          <w:marLeft w:val="0"/>
          <w:marRight w:val="0"/>
          <w:marTop w:val="0"/>
          <w:marBottom w:val="0"/>
          <w:divBdr>
            <w:top w:val="none" w:sz="0" w:space="0" w:color="auto"/>
            <w:left w:val="none" w:sz="0" w:space="0" w:color="auto"/>
            <w:bottom w:val="none" w:sz="0" w:space="0" w:color="auto"/>
            <w:right w:val="none" w:sz="0" w:space="0" w:color="auto"/>
          </w:divBdr>
          <w:divsChild>
            <w:div w:id="1473788120">
              <w:marLeft w:val="0"/>
              <w:marRight w:val="0"/>
              <w:marTop w:val="0"/>
              <w:marBottom w:val="0"/>
              <w:divBdr>
                <w:top w:val="none" w:sz="0" w:space="0" w:color="auto"/>
                <w:left w:val="none" w:sz="0" w:space="0" w:color="auto"/>
                <w:bottom w:val="none" w:sz="0" w:space="0" w:color="auto"/>
                <w:right w:val="none" w:sz="0" w:space="0" w:color="auto"/>
              </w:divBdr>
            </w:div>
          </w:divsChild>
        </w:div>
        <w:div w:id="257519317">
          <w:marLeft w:val="0"/>
          <w:marRight w:val="0"/>
          <w:marTop w:val="0"/>
          <w:marBottom w:val="0"/>
          <w:divBdr>
            <w:top w:val="none" w:sz="0" w:space="0" w:color="auto"/>
            <w:left w:val="none" w:sz="0" w:space="0" w:color="auto"/>
            <w:bottom w:val="none" w:sz="0" w:space="0" w:color="auto"/>
            <w:right w:val="none" w:sz="0" w:space="0" w:color="auto"/>
          </w:divBdr>
          <w:divsChild>
            <w:div w:id="2006128939">
              <w:marLeft w:val="0"/>
              <w:marRight w:val="0"/>
              <w:marTop w:val="0"/>
              <w:marBottom w:val="0"/>
              <w:divBdr>
                <w:top w:val="none" w:sz="0" w:space="0" w:color="auto"/>
                <w:left w:val="none" w:sz="0" w:space="0" w:color="auto"/>
                <w:bottom w:val="none" w:sz="0" w:space="0" w:color="auto"/>
                <w:right w:val="none" w:sz="0" w:space="0" w:color="auto"/>
              </w:divBdr>
            </w:div>
          </w:divsChild>
        </w:div>
        <w:div w:id="1450319219">
          <w:marLeft w:val="0"/>
          <w:marRight w:val="0"/>
          <w:marTop w:val="0"/>
          <w:marBottom w:val="0"/>
          <w:divBdr>
            <w:top w:val="none" w:sz="0" w:space="0" w:color="auto"/>
            <w:left w:val="none" w:sz="0" w:space="0" w:color="auto"/>
            <w:bottom w:val="none" w:sz="0" w:space="0" w:color="auto"/>
            <w:right w:val="none" w:sz="0" w:space="0" w:color="auto"/>
          </w:divBdr>
          <w:divsChild>
            <w:div w:id="446392239">
              <w:marLeft w:val="0"/>
              <w:marRight w:val="0"/>
              <w:marTop w:val="0"/>
              <w:marBottom w:val="0"/>
              <w:divBdr>
                <w:top w:val="none" w:sz="0" w:space="0" w:color="auto"/>
                <w:left w:val="none" w:sz="0" w:space="0" w:color="auto"/>
                <w:bottom w:val="none" w:sz="0" w:space="0" w:color="auto"/>
                <w:right w:val="none" w:sz="0" w:space="0" w:color="auto"/>
              </w:divBdr>
            </w:div>
          </w:divsChild>
        </w:div>
        <w:div w:id="404651085">
          <w:marLeft w:val="0"/>
          <w:marRight w:val="0"/>
          <w:marTop w:val="0"/>
          <w:marBottom w:val="0"/>
          <w:divBdr>
            <w:top w:val="none" w:sz="0" w:space="0" w:color="auto"/>
            <w:left w:val="none" w:sz="0" w:space="0" w:color="auto"/>
            <w:bottom w:val="none" w:sz="0" w:space="0" w:color="auto"/>
            <w:right w:val="none" w:sz="0" w:space="0" w:color="auto"/>
          </w:divBdr>
          <w:divsChild>
            <w:div w:id="1527984929">
              <w:marLeft w:val="0"/>
              <w:marRight w:val="0"/>
              <w:marTop w:val="0"/>
              <w:marBottom w:val="0"/>
              <w:divBdr>
                <w:top w:val="none" w:sz="0" w:space="0" w:color="auto"/>
                <w:left w:val="none" w:sz="0" w:space="0" w:color="auto"/>
                <w:bottom w:val="none" w:sz="0" w:space="0" w:color="auto"/>
                <w:right w:val="none" w:sz="0" w:space="0" w:color="auto"/>
              </w:divBdr>
            </w:div>
          </w:divsChild>
        </w:div>
        <w:div w:id="685642377">
          <w:marLeft w:val="0"/>
          <w:marRight w:val="0"/>
          <w:marTop w:val="0"/>
          <w:marBottom w:val="0"/>
          <w:divBdr>
            <w:top w:val="none" w:sz="0" w:space="0" w:color="auto"/>
            <w:left w:val="none" w:sz="0" w:space="0" w:color="auto"/>
            <w:bottom w:val="none" w:sz="0" w:space="0" w:color="auto"/>
            <w:right w:val="none" w:sz="0" w:space="0" w:color="auto"/>
          </w:divBdr>
          <w:divsChild>
            <w:div w:id="995110596">
              <w:marLeft w:val="0"/>
              <w:marRight w:val="0"/>
              <w:marTop w:val="0"/>
              <w:marBottom w:val="0"/>
              <w:divBdr>
                <w:top w:val="none" w:sz="0" w:space="0" w:color="auto"/>
                <w:left w:val="none" w:sz="0" w:space="0" w:color="auto"/>
                <w:bottom w:val="none" w:sz="0" w:space="0" w:color="auto"/>
                <w:right w:val="none" w:sz="0" w:space="0" w:color="auto"/>
              </w:divBdr>
            </w:div>
          </w:divsChild>
        </w:div>
        <w:div w:id="1002006132">
          <w:marLeft w:val="0"/>
          <w:marRight w:val="0"/>
          <w:marTop w:val="0"/>
          <w:marBottom w:val="0"/>
          <w:divBdr>
            <w:top w:val="none" w:sz="0" w:space="0" w:color="auto"/>
            <w:left w:val="none" w:sz="0" w:space="0" w:color="auto"/>
            <w:bottom w:val="none" w:sz="0" w:space="0" w:color="auto"/>
            <w:right w:val="none" w:sz="0" w:space="0" w:color="auto"/>
          </w:divBdr>
          <w:divsChild>
            <w:div w:id="699015115">
              <w:marLeft w:val="0"/>
              <w:marRight w:val="0"/>
              <w:marTop w:val="0"/>
              <w:marBottom w:val="0"/>
              <w:divBdr>
                <w:top w:val="none" w:sz="0" w:space="0" w:color="auto"/>
                <w:left w:val="none" w:sz="0" w:space="0" w:color="auto"/>
                <w:bottom w:val="none" w:sz="0" w:space="0" w:color="auto"/>
                <w:right w:val="none" w:sz="0" w:space="0" w:color="auto"/>
              </w:divBdr>
            </w:div>
          </w:divsChild>
        </w:div>
        <w:div w:id="677392305">
          <w:marLeft w:val="0"/>
          <w:marRight w:val="0"/>
          <w:marTop w:val="0"/>
          <w:marBottom w:val="0"/>
          <w:divBdr>
            <w:top w:val="none" w:sz="0" w:space="0" w:color="auto"/>
            <w:left w:val="none" w:sz="0" w:space="0" w:color="auto"/>
            <w:bottom w:val="none" w:sz="0" w:space="0" w:color="auto"/>
            <w:right w:val="none" w:sz="0" w:space="0" w:color="auto"/>
          </w:divBdr>
          <w:divsChild>
            <w:div w:id="1264150363">
              <w:marLeft w:val="0"/>
              <w:marRight w:val="0"/>
              <w:marTop w:val="0"/>
              <w:marBottom w:val="0"/>
              <w:divBdr>
                <w:top w:val="none" w:sz="0" w:space="0" w:color="auto"/>
                <w:left w:val="none" w:sz="0" w:space="0" w:color="auto"/>
                <w:bottom w:val="none" w:sz="0" w:space="0" w:color="auto"/>
                <w:right w:val="none" w:sz="0" w:space="0" w:color="auto"/>
              </w:divBdr>
            </w:div>
          </w:divsChild>
        </w:div>
        <w:div w:id="1654946825">
          <w:marLeft w:val="0"/>
          <w:marRight w:val="0"/>
          <w:marTop w:val="0"/>
          <w:marBottom w:val="0"/>
          <w:divBdr>
            <w:top w:val="none" w:sz="0" w:space="0" w:color="auto"/>
            <w:left w:val="none" w:sz="0" w:space="0" w:color="auto"/>
            <w:bottom w:val="none" w:sz="0" w:space="0" w:color="auto"/>
            <w:right w:val="none" w:sz="0" w:space="0" w:color="auto"/>
          </w:divBdr>
          <w:divsChild>
            <w:div w:id="698702760">
              <w:marLeft w:val="0"/>
              <w:marRight w:val="0"/>
              <w:marTop w:val="0"/>
              <w:marBottom w:val="0"/>
              <w:divBdr>
                <w:top w:val="none" w:sz="0" w:space="0" w:color="auto"/>
                <w:left w:val="none" w:sz="0" w:space="0" w:color="auto"/>
                <w:bottom w:val="none" w:sz="0" w:space="0" w:color="auto"/>
                <w:right w:val="none" w:sz="0" w:space="0" w:color="auto"/>
              </w:divBdr>
            </w:div>
          </w:divsChild>
        </w:div>
        <w:div w:id="1834950190">
          <w:marLeft w:val="0"/>
          <w:marRight w:val="0"/>
          <w:marTop w:val="0"/>
          <w:marBottom w:val="0"/>
          <w:divBdr>
            <w:top w:val="none" w:sz="0" w:space="0" w:color="auto"/>
            <w:left w:val="none" w:sz="0" w:space="0" w:color="auto"/>
            <w:bottom w:val="none" w:sz="0" w:space="0" w:color="auto"/>
            <w:right w:val="none" w:sz="0" w:space="0" w:color="auto"/>
          </w:divBdr>
          <w:divsChild>
            <w:div w:id="56756244">
              <w:marLeft w:val="0"/>
              <w:marRight w:val="0"/>
              <w:marTop w:val="0"/>
              <w:marBottom w:val="0"/>
              <w:divBdr>
                <w:top w:val="none" w:sz="0" w:space="0" w:color="auto"/>
                <w:left w:val="none" w:sz="0" w:space="0" w:color="auto"/>
                <w:bottom w:val="none" w:sz="0" w:space="0" w:color="auto"/>
                <w:right w:val="none" w:sz="0" w:space="0" w:color="auto"/>
              </w:divBdr>
            </w:div>
          </w:divsChild>
        </w:div>
        <w:div w:id="1366246494">
          <w:marLeft w:val="0"/>
          <w:marRight w:val="0"/>
          <w:marTop w:val="0"/>
          <w:marBottom w:val="0"/>
          <w:divBdr>
            <w:top w:val="none" w:sz="0" w:space="0" w:color="auto"/>
            <w:left w:val="none" w:sz="0" w:space="0" w:color="auto"/>
            <w:bottom w:val="none" w:sz="0" w:space="0" w:color="auto"/>
            <w:right w:val="none" w:sz="0" w:space="0" w:color="auto"/>
          </w:divBdr>
          <w:divsChild>
            <w:div w:id="1850364018">
              <w:marLeft w:val="0"/>
              <w:marRight w:val="0"/>
              <w:marTop w:val="0"/>
              <w:marBottom w:val="0"/>
              <w:divBdr>
                <w:top w:val="none" w:sz="0" w:space="0" w:color="auto"/>
                <w:left w:val="none" w:sz="0" w:space="0" w:color="auto"/>
                <w:bottom w:val="none" w:sz="0" w:space="0" w:color="auto"/>
                <w:right w:val="none" w:sz="0" w:space="0" w:color="auto"/>
              </w:divBdr>
            </w:div>
          </w:divsChild>
        </w:div>
        <w:div w:id="1267231043">
          <w:marLeft w:val="0"/>
          <w:marRight w:val="0"/>
          <w:marTop w:val="0"/>
          <w:marBottom w:val="0"/>
          <w:divBdr>
            <w:top w:val="none" w:sz="0" w:space="0" w:color="auto"/>
            <w:left w:val="none" w:sz="0" w:space="0" w:color="auto"/>
            <w:bottom w:val="none" w:sz="0" w:space="0" w:color="auto"/>
            <w:right w:val="none" w:sz="0" w:space="0" w:color="auto"/>
          </w:divBdr>
          <w:divsChild>
            <w:div w:id="1517497656">
              <w:marLeft w:val="0"/>
              <w:marRight w:val="0"/>
              <w:marTop w:val="0"/>
              <w:marBottom w:val="0"/>
              <w:divBdr>
                <w:top w:val="none" w:sz="0" w:space="0" w:color="auto"/>
                <w:left w:val="none" w:sz="0" w:space="0" w:color="auto"/>
                <w:bottom w:val="none" w:sz="0" w:space="0" w:color="auto"/>
                <w:right w:val="none" w:sz="0" w:space="0" w:color="auto"/>
              </w:divBdr>
            </w:div>
          </w:divsChild>
        </w:div>
        <w:div w:id="2078361162">
          <w:marLeft w:val="0"/>
          <w:marRight w:val="0"/>
          <w:marTop w:val="0"/>
          <w:marBottom w:val="0"/>
          <w:divBdr>
            <w:top w:val="none" w:sz="0" w:space="0" w:color="auto"/>
            <w:left w:val="none" w:sz="0" w:space="0" w:color="auto"/>
            <w:bottom w:val="none" w:sz="0" w:space="0" w:color="auto"/>
            <w:right w:val="none" w:sz="0" w:space="0" w:color="auto"/>
          </w:divBdr>
          <w:divsChild>
            <w:div w:id="1733654833">
              <w:marLeft w:val="0"/>
              <w:marRight w:val="0"/>
              <w:marTop w:val="0"/>
              <w:marBottom w:val="0"/>
              <w:divBdr>
                <w:top w:val="none" w:sz="0" w:space="0" w:color="auto"/>
                <w:left w:val="none" w:sz="0" w:space="0" w:color="auto"/>
                <w:bottom w:val="none" w:sz="0" w:space="0" w:color="auto"/>
                <w:right w:val="none" w:sz="0" w:space="0" w:color="auto"/>
              </w:divBdr>
            </w:div>
          </w:divsChild>
        </w:div>
        <w:div w:id="478696847">
          <w:marLeft w:val="0"/>
          <w:marRight w:val="0"/>
          <w:marTop w:val="0"/>
          <w:marBottom w:val="0"/>
          <w:divBdr>
            <w:top w:val="none" w:sz="0" w:space="0" w:color="auto"/>
            <w:left w:val="none" w:sz="0" w:space="0" w:color="auto"/>
            <w:bottom w:val="none" w:sz="0" w:space="0" w:color="auto"/>
            <w:right w:val="none" w:sz="0" w:space="0" w:color="auto"/>
          </w:divBdr>
          <w:divsChild>
            <w:div w:id="441993932">
              <w:marLeft w:val="0"/>
              <w:marRight w:val="0"/>
              <w:marTop w:val="0"/>
              <w:marBottom w:val="0"/>
              <w:divBdr>
                <w:top w:val="none" w:sz="0" w:space="0" w:color="auto"/>
                <w:left w:val="none" w:sz="0" w:space="0" w:color="auto"/>
                <w:bottom w:val="none" w:sz="0" w:space="0" w:color="auto"/>
                <w:right w:val="none" w:sz="0" w:space="0" w:color="auto"/>
              </w:divBdr>
            </w:div>
          </w:divsChild>
        </w:div>
        <w:div w:id="1991442572">
          <w:marLeft w:val="0"/>
          <w:marRight w:val="0"/>
          <w:marTop w:val="0"/>
          <w:marBottom w:val="0"/>
          <w:divBdr>
            <w:top w:val="none" w:sz="0" w:space="0" w:color="auto"/>
            <w:left w:val="none" w:sz="0" w:space="0" w:color="auto"/>
            <w:bottom w:val="none" w:sz="0" w:space="0" w:color="auto"/>
            <w:right w:val="none" w:sz="0" w:space="0" w:color="auto"/>
          </w:divBdr>
          <w:divsChild>
            <w:div w:id="16990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1015">
      <w:bodyDiv w:val="1"/>
      <w:marLeft w:val="0"/>
      <w:marRight w:val="0"/>
      <w:marTop w:val="0"/>
      <w:marBottom w:val="0"/>
      <w:divBdr>
        <w:top w:val="none" w:sz="0" w:space="0" w:color="auto"/>
        <w:left w:val="none" w:sz="0" w:space="0" w:color="auto"/>
        <w:bottom w:val="none" w:sz="0" w:space="0" w:color="auto"/>
        <w:right w:val="none" w:sz="0" w:space="0" w:color="auto"/>
      </w:divBdr>
      <w:divsChild>
        <w:div w:id="1299609317">
          <w:marLeft w:val="0"/>
          <w:marRight w:val="0"/>
          <w:marTop w:val="0"/>
          <w:marBottom w:val="0"/>
          <w:divBdr>
            <w:top w:val="none" w:sz="0" w:space="0" w:color="auto"/>
            <w:left w:val="none" w:sz="0" w:space="0" w:color="auto"/>
            <w:bottom w:val="none" w:sz="0" w:space="0" w:color="auto"/>
            <w:right w:val="none" w:sz="0" w:space="0" w:color="auto"/>
          </w:divBdr>
        </w:div>
        <w:div w:id="1418937678">
          <w:marLeft w:val="0"/>
          <w:marRight w:val="0"/>
          <w:marTop w:val="0"/>
          <w:marBottom w:val="0"/>
          <w:divBdr>
            <w:top w:val="none" w:sz="0" w:space="0" w:color="auto"/>
            <w:left w:val="none" w:sz="0" w:space="0" w:color="auto"/>
            <w:bottom w:val="none" w:sz="0" w:space="0" w:color="auto"/>
            <w:right w:val="none" w:sz="0" w:space="0" w:color="auto"/>
          </w:divBdr>
        </w:div>
        <w:div w:id="1770158359">
          <w:marLeft w:val="0"/>
          <w:marRight w:val="0"/>
          <w:marTop w:val="0"/>
          <w:marBottom w:val="0"/>
          <w:divBdr>
            <w:top w:val="none" w:sz="0" w:space="0" w:color="auto"/>
            <w:left w:val="none" w:sz="0" w:space="0" w:color="auto"/>
            <w:bottom w:val="none" w:sz="0" w:space="0" w:color="auto"/>
            <w:right w:val="none" w:sz="0" w:space="0" w:color="auto"/>
          </w:divBdr>
        </w:div>
        <w:div w:id="258291117">
          <w:marLeft w:val="0"/>
          <w:marRight w:val="0"/>
          <w:marTop w:val="0"/>
          <w:marBottom w:val="0"/>
          <w:divBdr>
            <w:top w:val="none" w:sz="0" w:space="0" w:color="auto"/>
            <w:left w:val="none" w:sz="0" w:space="0" w:color="auto"/>
            <w:bottom w:val="none" w:sz="0" w:space="0" w:color="auto"/>
            <w:right w:val="none" w:sz="0" w:space="0" w:color="auto"/>
          </w:divBdr>
        </w:div>
        <w:div w:id="713384826">
          <w:marLeft w:val="0"/>
          <w:marRight w:val="0"/>
          <w:marTop w:val="0"/>
          <w:marBottom w:val="0"/>
          <w:divBdr>
            <w:top w:val="none" w:sz="0" w:space="0" w:color="auto"/>
            <w:left w:val="none" w:sz="0" w:space="0" w:color="auto"/>
            <w:bottom w:val="none" w:sz="0" w:space="0" w:color="auto"/>
            <w:right w:val="none" w:sz="0" w:space="0" w:color="auto"/>
          </w:divBdr>
        </w:div>
        <w:div w:id="1901624108">
          <w:marLeft w:val="0"/>
          <w:marRight w:val="0"/>
          <w:marTop w:val="0"/>
          <w:marBottom w:val="0"/>
          <w:divBdr>
            <w:top w:val="none" w:sz="0" w:space="0" w:color="auto"/>
            <w:left w:val="none" w:sz="0" w:space="0" w:color="auto"/>
            <w:bottom w:val="none" w:sz="0" w:space="0" w:color="auto"/>
            <w:right w:val="none" w:sz="0" w:space="0" w:color="auto"/>
          </w:divBdr>
        </w:div>
        <w:div w:id="212616207">
          <w:marLeft w:val="0"/>
          <w:marRight w:val="0"/>
          <w:marTop w:val="0"/>
          <w:marBottom w:val="0"/>
          <w:divBdr>
            <w:top w:val="none" w:sz="0" w:space="0" w:color="auto"/>
            <w:left w:val="none" w:sz="0" w:space="0" w:color="auto"/>
            <w:bottom w:val="none" w:sz="0" w:space="0" w:color="auto"/>
            <w:right w:val="none" w:sz="0" w:space="0" w:color="auto"/>
          </w:divBdr>
        </w:div>
        <w:div w:id="1661731946">
          <w:marLeft w:val="0"/>
          <w:marRight w:val="0"/>
          <w:marTop w:val="0"/>
          <w:marBottom w:val="0"/>
          <w:divBdr>
            <w:top w:val="none" w:sz="0" w:space="0" w:color="auto"/>
            <w:left w:val="none" w:sz="0" w:space="0" w:color="auto"/>
            <w:bottom w:val="none" w:sz="0" w:space="0" w:color="auto"/>
            <w:right w:val="none" w:sz="0" w:space="0" w:color="auto"/>
          </w:divBdr>
        </w:div>
        <w:div w:id="1123688622">
          <w:marLeft w:val="0"/>
          <w:marRight w:val="0"/>
          <w:marTop w:val="0"/>
          <w:marBottom w:val="0"/>
          <w:divBdr>
            <w:top w:val="none" w:sz="0" w:space="0" w:color="auto"/>
            <w:left w:val="none" w:sz="0" w:space="0" w:color="auto"/>
            <w:bottom w:val="none" w:sz="0" w:space="0" w:color="auto"/>
            <w:right w:val="none" w:sz="0" w:space="0" w:color="auto"/>
          </w:divBdr>
        </w:div>
        <w:div w:id="1452283747">
          <w:marLeft w:val="0"/>
          <w:marRight w:val="0"/>
          <w:marTop w:val="0"/>
          <w:marBottom w:val="0"/>
          <w:divBdr>
            <w:top w:val="none" w:sz="0" w:space="0" w:color="auto"/>
            <w:left w:val="none" w:sz="0" w:space="0" w:color="auto"/>
            <w:bottom w:val="none" w:sz="0" w:space="0" w:color="auto"/>
            <w:right w:val="none" w:sz="0" w:space="0" w:color="auto"/>
          </w:divBdr>
        </w:div>
        <w:div w:id="234363710">
          <w:marLeft w:val="0"/>
          <w:marRight w:val="0"/>
          <w:marTop w:val="0"/>
          <w:marBottom w:val="0"/>
          <w:divBdr>
            <w:top w:val="none" w:sz="0" w:space="0" w:color="auto"/>
            <w:left w:val="none" w:sz="0" w:space="0" w:color="auto"/>
            <w:bottom w:val="none" w:sz="0" w:space="0" w:color="auto"/>
            <w:right w:val="none" w:sz="0" w:space="0" w:color="auto"/>
          </w:divBdr>
        </w:div>
        <w:div w:id="1447700113">
          <w:marLeft w:val="0"/>
          <w:marRight w:val="0"/>
          <w:marTop w:val="0"/>
          <w:marBottom w:val="0"/>
          <w:divBdr>
            <w:top w:val="none" w:sz="0" w:space="0" w:color="auto"/>
            <w:left w:val="none" w:sz="0" w:space="0" w:color="auto"/>
            <w:bottom w:val="none" w:sz="0" w:space="0" w:color="auto"/>
            <w:right w:val="none" w:sz="0" w:space="0" w:color="auto"/>
          </w:divBdr>
        </w:div>
        <w:div w:id="591474891">
          <w:marLeft w:val="0"/>
          <w:marRight w:val="0"/>
          <w:marTop w:val="0"/>
          <w:marBottom w:val="0"/>
          <w:divBdr>
            <w:top w:val="none" w:sz="0" w:space="0" w:color="auto"/>
            <w:left w:val="none" w:sz="0" w:space="0" w:color="auto"/>
            <w:bottom w:val="none" w:sz="0" w:space="0" w:color="auto"/>
            <w:right w:val="none" w:sz="0" w:space="0" w:color="auto"/>
          </w:divBdr>
        </w:div>
        <w:div w:id="664237332">
          <w:marLeft w:val="0"/>
          <w:marRight w:val="0"/>
          <w:marTop w:val="0"/>
          <w:marBottom w:val="0"/>
          <w:divBdr>
            <w:top w:val="none" w:sz="0" w:space="0" w:color="auto"/>
            <w:left w:val="none" w:sz="0" w:space="0" w:color="auto"/>
            <w:bottom w:val="none" w:sz="0" w:space="0" w:color="auto"/>
            <w:right w:val="none" w:sz="0" w:space="0" w:color="auto"/>
          </w:divBdr>
        </w:div>
        <w:div w:id="419566104">
          <w:marLeft w:val="0"/>
          <w:marRight w:val="0"/>
          <w:marTop w:val="0"/>
          <w:marBottom w:val="0"/>
          <w:divBdr>
            <w:top w:val="none" w:sz="0" w:space="0" w:color="auto"/>
            <w:left w:val="none" w:sz="0" w:space="0" w:color="auto"/>
            <w:bottom w:val="none" w:sz="0" w:space="0" w:color="auto"/>
            <w:right w:val="none" w:sz="0" w:space="0" w:color="auto"/>
          </w:divBdr>
        </w:div>
        <w:div w:id="1095518618">
          <w:marLeft w:val="0"/>
          <w:marRight w:val="0"/>
          <w:marTop w:val="0"/>
          <w:marBottom w:val="0"/>
          <w:divBdr>
            <w:top w:val="none" w:sz="0" w:space="0" w:color="auto"/>
            <w:left w:val="none" w:sz="0" w:space="0" w:color="auto"/>
            <w:bottom w:val="none" w:sz="0" w:space="0" w:color="auto"/>
            <w:right w:val="none" w:sz="0" w:space="0" w:color="auto"/>
          </w:divBdr>
        </w:div>
        <w:div w:id="934828389">
          <w:marLeft w:val="0"/>
          <w:marRight w:val="0"/>
          <w:marTop w:val="0"/>
          <w:marBottom w:val="0"/>
          <w:divBdr>
            <w:top w:val="none" w:sz="0" w:space="0" w:color="auto"/>
            <w:left w:val="none" w:sz="0" w:space="0" w:color="auto"/>
            <w:bottom w:val="none" w:sz="0" w:space="0" w:color="auto"/>
            <w:right w:val="none" w:sz="0" w:space="0" w:color="auto"/>
          </w:divBdr>
        </w:div>
        <w:div w:id="592592567">
          <w:marLeft w:val="0"/>
          <w:marRight w:val="0"/>
          <w:marTop w:val="0"/>
          <w:marBottom w:val="0"/>
          <w:divBdr>
            <w:top w:val="none" w:sz="0" w:space="0" w:color="auto"/>
            <w:left w:val="none" w:sz="0" w:space="0" w:color="auto"/>
            <w:bottom w:val="none" w:sz="0" w:space="0" w:color="auto"/>
            <w:right w:val="none" w:sz="0" w:space="0" w:color="auto"/>
          </w:divBdr>
        </w:div>
      </w:divsChild>
    </w:div>
    <w:div w:id="2107463295">
      <w:bodyDiv w:val="1"/>
      <w:marLeft w:val="0"/>
      <w:marRight w:val="0"/>
      <w:marTop w:val="0"/>
      <w:marBottom w:val="0"/>
      <w:divBdr>
        <w:top w:val="none" w:sz="0" w:space="0" w:color="auto"/>
        <w:left w:val="none" w:sz="0" w:space="0" w:color="auto"/>
        <w:bottom w:val="none" w:sz="0" w:space="0" w:color="auto"/>
        <w:right w:val="none" w:sz="0" w:space="0" w:color="auto"/>
      </w:divBdr>
      <w:divsChild>
        <w:div w:id="68118366">
          <w:marLeft w:val="0"/>
          <w:marRight w:val="0"/>
          <w:marTop w:val="0"/>
          <w:marBottom w:val="0"/>
          <w:divBdr>
            <w:top w:val="none" w:sz="0" w:space="0" w:color="auto"/>
            <w:left w:val="none" w:sz="0" w:space="0" w:color="auto"/>
            <w:bottom w:val="none" w:sz="0" w:space="0" w:color="auto"/>
            <w:right w:val="none" w:sz="0" w:space="0" w:color="auto"/>
          </w:divBdr>
        </w:div>
        <w:div w:id="657878582">
          <w:marLeft w:val="0"/>
          <w:marRight w:val="0"/>
          <w:marTop w:val="0"/>
          <w:marBottom w:val="0"/>
          <w:divBdr>
            <w:top w:val="none" w:sz="0" w:space="0" w:color="auto"/>
            <w:left w:val="none" w:sz="0" w:space="0" w:color="auto"/>
            <w:bottom w:val="none" w:sz="0" w:space="0" w:color="auto"/>
            <w:right w:val="none" w:sz="0" w:space="0" w:color="auto"/>
          </w:divBdr>
        </w:div>
        <w:div w:id="626161985">
          <w:marLeft w:val="0"/>
          <w:marRight w:val="0"/>
          <w:marTop w:val="0"/>
          <w:marBottom w:val="0"/>
          <w:divBdr>
            <w:top w:val="none" w:sz="0" w:space="0" w:color="auto"/>
            <w:left w:val="none" w:sz="0" w:space="0" w:color="auto"/>
            <w:bottom w:val="none" w:sz="0" w:space="0" w:color="auto"/>
            <w:right w:val="none" w:sz="0" w:space="0" w:color="auto"/>
          </w:divBdr>
        </w:div>
        <w:div w:id="1671370193">
          <w:marLeft w:val="0"/>
          <w:marRight w:val="0"/>
          <w:marTop w:val="0"/>
          <w:marBottom w:val="0"/>
          <w:divBdr>
            <w:top w:val="none" w:sz="0" w:space="0" w:color="auto"/>
            <w:left w:val="none" w:sz="0" w:space="0" w:color="auto"/>
            <w:bottom w:val="none" w:sz="0" w:space="0" w:color="auto"/>
            <w:right w:val="none" w:sz="0" w:space="0" w:color="auto"/>
          </w:divBdr>
        </w:div>
        <w:div w:id="79447498">
          <w:marLeft w:val="0"/>
          <w:marRight w:val="0"/>
          <w:marTop w:val="0"/>
          <w:marBottom w:val="0"/>
          <w:divBdr>
            <w:top w:val="none" w:sz="0" w:space="0" w:color="auto"/>
            <w:left w:val="none" w:sz="0" w:space="0" w:color="auto"/>
            <w:bottom w:val="none" w:sz="0" w:space="0" w:color="auto"/>
            <w:right w:val="none" w:sz="0" w:space="0" w:color="auto"/>
          </w:divBdr>
        </w:div>
        <w:div w:id="59989587">
          <w:marLeft w:val="0"/>
          <w:marRight w:val="0"/>
          <w:marTop w:val="0"/>
          <w:marBottom w:val="0"/>
          <w:divBdr>
            <w:top w:val="none" w:sz="0" w:space="0" w:color="auto"/>
            <w:left w:val="none" w:sz="0" w:space="0" w:color="auto"/>
            <w:bottom w:val="none" w:sz="0" w:space="0" w:color="auto"/>
            <w:right w:val="none" w:sz="0" w:space="0" w:color="auto"/>
          </w:divBdr>
        </w:div>
        <w:div w:id="701129529">
          <w:marLeft w:val="0"/>
          <w:marRight w:val="0"/>
          <w:marTop w:val="0"/>
          <w:marBottom w:val="0"/>
          <w:divBdr>
            <w:top w:val="none" w:sz="0" w:space="0" w:color="auto"/>
            <w:left w:val="none" w:sz="0" w:space="0" w:color="auto"/>
            <w:bottom w:val="none" w:sz="0" w:space="0" w:color="auto"/>
            <w:right w:val="none" w:sz="0" w:space="0" w:color="auto"/>
          </w:divBdr>
        </w:div>
        <w:div w:id="699164369">
          <w:marLeft w:val="0"/>
          <w:marRight w:val="0"/>
          <w:marTop w:val="0"/>
          <w:marBottom w:val="0"/>
          <w:divBdr>
            <w:top w:val="none" w:sz="0" w:space="0" w:color="auto"/>
            <w:left w:val="none" w:sz="0" w:space="0" w:color="auto"/>
            <w:bottom w:val="none" w:sz="0" w:space="0" w:color="auto"/>
            <w:right w:val="none" w:sz="0" w:space="0" w:color="auto"/>
          </w:divBdr>
        </w:div>
        <w:div w:id="1995598285">
          <w:marLeft w:val="0"/>
          <w:marRight w:val="0"/>
          <w:marTop w:val="0"/>
          <w:marBottom w:val="0"/>
          <w:divBdr>
            <w:top w:val="none" w:sz="0" w:space="0" w:color="auto"/>
            <w:left w:val="none" w:sz="0" w:space="0" w:color="auto"/>
            <w:bottom w:val="none" w:sz="0" w:space="0" w:color="auto"/>
            <w:right w:val="none" w:sz="0" w:space="0" w:color="auto"/>
          </w:divBdr>
        </w:div>
        <w:div w:id="162745015">
          <w:marLeft w:val="0"/>
          <w:marRight w:val="0"/>
          <w:marTop w:val="0"/>
          <w:marBottom w:val="0"/>
          <w:divBdr>
            <w:top w:val="none" w:sz="0" w:space="0" w:color="auto"/>
            <w:left w:val="none" w:sz="0" w:space="0" w:color="auto"/>
            <w:bottom w:val="none" w:sz="0" w:space="0" w:color="auto"/>
            <w:right w:val="none" w:sz="0" w:space="0" w:color="auto"/>
          </w:divBdr>
        </w:div>
        <w:div w:id="1511795876">
          <w:marLeft w:val="0"/>
          <w:marRight w:val="0"/>
          <w:marTop w:val="0"/>
          <w:marBottom w:val="0"/>
          <w:divBdr>
            <w:top w:val="none" w:sz="0" w:space="0" w:color="auto"/>
            <w:left w:val="none" w:sz="0" w:space="0" w:color="auto"/>
            <w:bottom w:val="none" w:sz="0" w:space="0" w:color="auto"/>
            <w:right w:val="none" w:sz="0" w:space="0" w:color="auto"/>
          </w:divBdr>
        </w:div>
        <w:div w:id="585841970">
          <w:marLeft w:val="0"/>
          <w:marRight w:val="0"/>
          <w:marTop w:val="0"/>
          <w:marBottom w:val="0"/>
          <w:divBdr>
            <w:top w:val="none" w:sz="0" w:space="0" w:color="auto"/>
            <w:left w:val="none" w:sz="0" w:space="0" w:color="auto"/>
            <w:bottom w:val="none" w:sz="0" w:space="0" w:color="auto"/>
            <w:right w:val="none" w:sz="0" w:space="0" w:color="auto"/>
          </w:divBdr>
        </w:div>
        <w:div w:id="932591749">
          <w:marLeft w:val="0"/>
          <w:marRight w:val="0"/>
          <w:marTop w:val="0"/>
          <w:marBottom w:val="0"/>
          <w:divBdr>
            <w:top w:val="none" w:sz="0" w:space="0" w:color="auto"/>
            <w:left w:val="none" w:sz="0" w:space="0" w:color="auto"/>
            <w:bottom w:val="none" w:sz="0" w:space="0" w:color="auto"/>
            <w:right w:val="none" w:sz="0" w:space="0" w:color="auto"/>
          </w:divBdr>
        </w:div>
        <w:div w:id="1471052946">
          <w:marLeft w:val="0"/>
          <w:marRight w:val="0"/>
          <w:marTop w:val="0"/>
          <w:marBottom w:val="0"/>
          <w:divBdr>
            <w:top w:val="none" w:sz="0" w:space="0" w:color="auto"/>
            <w:left w:val="none" w:sz="0" w:space="0" w:color="auto"/>
            <w:bottom w:val="none" w:sz="0" w:space="0" w:color="auto"/>
            <w:right w:val="none" w:sz="0" w:space="0" w:color="auto"/>
          </w:divBdr>
        </w:div>
        <w:div w:id="150411766">
          <w:marLeft w:val="0"/>
          <w:marRight w:val="0"/>
          <w:marTop w:val="0"/>
          <w:marBottom w:val="0"/>
          <w:divBdr>
            <w:top w:val="none" w:sz="0" w:space="0" w:color="auto"/>
            <w:left w:val="none" w:sz="0" w:space="0" w:color="auto"/>
            <w:bottom w:val="none" w:sz="0" w:space="0" w:color="auto"/>
            <w:right w:val="none" w:sz="0" w:space="0" w:color="auto"/>
          </w:divBdr>
        </w:div>
        <w:div w:id="307050714">
          <w:marLeft w:val="0"/>
          <w:marRight w:val="0"/>
          <w:marTop w:val="0"/>
          <w:marBottom w:val="0"/>
          <w:divBdr>
            <w:top w:val="none" w:sz="0" w:space="0" w:color="auto"/>
            <w:left w:val="none" w:sz="0" w:space="0" w:color="auto"/>
            <w:bottom w:val="none" w:sz="0" w:space="0" w:color="auto"/>
            <w:right w:val="none" w:sz="0" w:space="0" w:color="auto"/>
          </w:divBdr>
        </w:div>
        <w:div w:id="379746038">
          <w:marLeft w:val="0"/>
          <w:marRight w:val="0"/>
          <w:marTop w:val="0"/>
          <w:marBottom w:val="0"/>
          <w:divBdr>
            <w:top w:val="none" w:sz="0" w:space="0" w:color="auto"/>
            <w:left w:val="none" w:sz="0" w:space="0" w:color="auto"/>
            <w:bottom w:val="none" w:sz="0" w:space="0" w:color="auto"/>
            <w:right w:val="none" w:sz="0" w:space="0" w:color="auto"/>
          </w:divBdr>
        </w:div>
        <w:div w:id="1717046438">
          <w:marLeft w:val="0"/>
          <w:marRight w:val="0"/>
          <w:marTop w:val="0"/>
          <w:marBottom w:val="0"/>
          <w:divBdr>
            <w:top w:val="none" w:sz="0" w:space="0" w:color="auto"/>
            <w:left w:val="none" w:sz="0" w:space="0" w:color="auto"/>
            <w:bottom w:val="none" w:sz="0" w:space="0" w:color="auto"/>
            <w:right w:val="none" w:sz="0" w:space="0" w:color="auto"/>
          </w:divBdr>
        </w:div>
        <w:div w:id="1486555605">
          <w:marLeft w:val="0"/>
          <w:marRight w:val="0"/>
          <w:marTop w:val="0"/>
          <w:marBottom w:val="0"/>
          <w:divBdr>
            <w:top w:val="none" w:sz="0" w:space="0" w:color="auto"/>
            <w:left w:val="none" w:sz="0" w:space="0" w:color="auto"/>
            <w:bottom w:val="none" w:sz="0" w:space="0" w:color="auto"/>
            <w:right w:val="none" w:sz="0" w:space="0" w:color="auto"/>
          </w:divBdr>
        </w:div>
        <w:div w:id="1071542945">
          <w:marLeft w:val="0"/>
          <w:marRight w:val="0"/>
          <w:marTop w:val="0"/>
          <w:marBottom w:val="0"/>
          <w:divBdr>
            <w:top w:val="none" w:sz="0" w:space="0" w:color="auto"/>
            <w:left w:val="none" w:sz="0" w:space="0" w:color="auto"/>
            <w:bottom w:val="none" w:sz="0" w:space="0" w:color="auto"/>
            <w:right w:val="none" w:sz="0" w:space="0" w:color="auto"/>
          </w:divBdr>
        </w:div>
        <w:div w:id="808403727">
          <w:marLeft w:val="0"/>
          <w:marRight w:val="0"/>
          <w:marTop w:val="0"/>
          <w:marBottom w:val="0"/>
          <w:divBdr>
            <w:top w:val="none" w:sz="0" w:space="0" w:color="auto"/>
            <w:left w:val="none" w:sz="0" w:space="0" w:color="auto"/>
            <w:bottom w:val="none" w:sz="0" w:space="0" w:color="auto"/>
            <w:right w:val="none" w:sz="0" w:space="0" w:color="auto"/>
          </w:divBdr>
        </w:div>
        <w:div w:id="752975024">
          <w:marLeft w:val="0"/>
          <w:marRight w:val="0"/>
          <w:marTop w:val="0"/>
          <w:marBottom w:val="0"/>
          <w:divBdr>
            <w:top w:val="none" w:sz="0" w:space="0" w:color="auto"/>
            <w:left w:val="none" w:sz="0" w:space="0" w:color="auto"/>
            <w:bottom w:val="none" w:sz="0" w:space="0" w:color="auto"/>
            <w:right w:val="none" w:sz="0" w:space="0" w:color="auto"/>
          </w:divBdr>
        </w:div>
        <w:div w:id="455294050">
          <w:marLeft w:val="0"/>
          <w:marRight w:val="0"/>
          <w:marTop w:val="0"/>
          <w:marBottom w:val="0"/>
          <w:divBdr>
            <w:top w:val="none" w:sz="0" w:space="0" w:color="auto"/>
            <w:left w:val="none" w:sz="0" w:space="0" w:color="auto"/>
            <w:bottom w:val="none" w:sz="0" w:space="0" w:color="auto"/>
            <w:right w:val="none" w:sz="0" w:space="0" w:color="auto"/>
          </w:divBdr>
        </w:div>
        <w:div w:id="329453045">
          <w:marLeft w:val="0"/>
          <w:marRight w:val="0"/>
          <w:marTop w:val="0"/>
          <w:marBottom w:val="0"/>
          <w:divBdr>
            <w:top w:val="none" w:sz="0" w:space="0" w:color="auto"/>
            <w:left w:val="none" w:sz="0" w:space="0" w:color="auto"/>
            <w:bottom w:val="none" w:sz="0" w:space="0" w:color="auto"/>
            <w:right w:val="none" w:sz="0" w:space="0" w:color="auto"/>
          </w:divBdr>
        </w:div>
        <w:div w:id="1898781545">
          <w:marLeft w:val="0"/>
          <w:marRight w:val="0"/>
          <w:marTop w:val="0"/>
          <w:marBottom w:val="0"/>
          <w:divBdr>
            <w:top w:val="none" w:sz="0" w:space="0" w:color="auto"/>
            <w:left w:val="none" w:sz="0" w:space="0" w:color="auto"/>
            <w:bottom w:val="none" w:sz="0" w:space="0" w:color="auto"/>
            <w:right w:val="none" w:sz="0" w:space="0" w:color="auto"/>
          </w:divBdr>
        </w:div>
        <w:div w:id="204372606">
          <w:marLeft w:val="0"/>
          <w:marRight w:val="0"/>
          <w:marTop w:val="0"/>
          <w:marBottom w:val="0"/>
          <w:divBdr>
            <w:top w:val="none" w:sz="0" w:space="0" w:color="auto"/>
            <w:left w:val="none" w:sz="0" w:space="0" w:color="auto"/>
            <w:bottom w:val="none" w:sz="0" w:space="0" w:color="auto"/>
            <w:right w:val="none" w:sz="0" w:space="0" w:color="auto"/>
          </w:divBdr>
        </w:div>
        <w:div w:id="1553497294">
          <w:marLeft w:val="0"/>
          <w:marRight w:val="0"/>
          <w:marTop w:val="0"/>
          <w:marBottom w:val="0"/>
          <w:divBdr>
            <w:top w:val="none" w:sz="0" w:space="0" w:color="auto"/>
            <w:left w:val="none" w:sz="0" w:space="0" w:color="auto"/>
            <w:bottom w:val="none" w:sz="0" w:space="0" w:color="auto"/>
            <w:right w:val="none" w:sz="0" w:space="0" w:color="auto"/>
          </w:divBdr>
        </w:div>
        <w:div w:id="186261491">
          <w:marLeft w:val="0"/>
          <w:marRight w:val="0"/>
          <w:marTop w:val="0"/>
          <w:marBottom w:val="0"/>
          <w:divBdr>
            <w:top w:val="none" w:sz="0" w:space="0" w:color="auto"/>
            <w:left w:val="none" w:sz="0" w:space="0" w:color="auto"/>
            <w:bottom w:val="none" w:sz="0" w:space="0" w:color="auto"/>
            <w:right w:val="none" w:sz="0" w:space="0" w:color="auto"/>
          </w:divBdr>
        </w:div>
        <w:div w:id="1100182309">
          <w:marLeft w:val="0"/>
          <w:marRight w:val="0"/>
          <w:marTop w:val="0"/>
          <w:marBottom w:val="0"/>
          <w:divBdr>
            <w:top w:val="none" w:sz="0" w:space="0" w:color="auto"/>
            <w:left w:val="none" w:sz="0" w:space="0" w:color="auto"/>
            <w:bottom w:val="none" w:sz="0" w:space="0" w:color="auto"/>
            <w:right w:val="none" w:sz="0" w:space="0" w:color="auto"/>
          </w:divBdr>
        </w:div>
        <w:div w:id="1938706372">
          <w:marLeft w:val="0"/>
          <w:marRight w:val="0"/>
          <w:marTop w:val="0"/>
          <w:marBottom w:val="0"/>
          <w:divBdr>
            <w:top w:val="none" w:sz="0" w:space="0" w:color="auto"/>
            <w:left w:val="none" w:sz="0" w:space="0" w:color="auto"/>
            <w:bottom w:val="none" w:sz="0" w:space="0" w:color="auto"/>
            <w:right w:val="none" w:sz="0" w:space="0" w:color="auto"/>
          </w:divBdr>
        </w:div>
        <w:div w:id="1098790673">
          <w:marLeft w:val="0"/>
          <w:marRight w:val="0"/>
          <w:marTop w:val="0"/>
          <w:marBottom w:val="0"/>
          <w:divBdr>
            <w:top w:val="none" w:sz="0" w:space="0" w:color="auto"/>
            <w:left w:val="none" w:sz="0" w:space="0" w:color="auto"/>
            <w:bottom w:val="none" w:sz="0" w:space="0" w:color="auto"/>
            <w:right w:val="none" w:sz="0" w:space="0" w:color="auto"/>
          </w:divBdr>
        </w:div>
        <w:div w:id="519854836">
          <w:marLeft w:val="0"/>
          <w:marRight w:val="0"/>
          <w:marTop w:val="0"/>
          <w:marBottom w:val="0"/>
          <w:divBdr>
            <w:top w:val="none" w:sz="0" w:space="0" w:color="auto"/>
            <w:left w:val="none" w:sz="0" w:space="0" w:color="auto"/>
            <w:bottom w:val="none" w:sz="0" w:space="0" w:color="auto"/>
            <w:right w:val="none" w:sz="0" w:space="0" w:color="auto"/>
          </w:divBdr>
        </w:div>
        <w:div w:id="1528833264">
          <w:marLeft w:val="0"/>
          <w:marRight w:val="0"/>
          <w:marTop w:val="0"/>
          <w:marBottom w:val="0"/>
          <w:divBdr>
            <w:top w:val="none" w:sz="0" w:space="0" w:color="auto"/>
            <w:left w:val="none" w:sz="0" w:space="0" w:color="auto"/>
            <w:bottom w:val="none" w:sz="0" w:space="0" w:color="auto"/>
            <w:right w:val="none" w:sz="0" w:space="0" w:color="auto"/>
          </w:divBdr>
        </w:div>
        <w:div w:id="619265868">
          <w:marLeft w:val="0"/>
          <w:marRight w:val="0"/>
          <w:marTop w:val="0"/>
          <w:marBottom w:val="0"/>
          <w:divBdr>
            <w:top w:val="none" w:sz="0" w:space="0" w:color="auto"/>
            <w:left w:val="none" w:sz="0" w:space="0" w:color="auto"/>
            <w:bottom w:val="none" w:sz="0" w:space="0" w:color="auto"/>
            <w:right w:val="none" w:sz="0" w:space="0" w:color="auto"/>
          </w:divBdr>
        </w:div>
        <w:div w:id="1644577573">
          <w:marLeft w:val="0"/>
          <w:marRight w:val="0"/>
          <w:marTop w:val="0"/>
          <w:marBottom w:val="0"/>
          <w:divBdr>
            <w:top w:val="none" w:sz="0" w:space="0" w:color="auto"/>
            <w:left w:val="none" w:sz="0" w:space="0" w:color="auto"/>
            <w:bottom w:val="none" w:sz="0" w:space="0" w:color="auto"/>
            <w:right w:val="none" w:sz="0" w:space="0" w:color="auto"/>
          </w:divBdr>
        </w:div>
        <w:div w:id="150680434">
          <w:marLeft w:val="0"/>
          <w:marRight w:val="0"/>
          <w:marTop w:val="0"/>
          <w:marBottom w:val="0"/>
          <w:divBdr>
            <w:top w:val="none" w:sz="0" w:space="0" w:color="auto"/>
            <w:left w:val="none" w:sz="0" w:space="0" w:color="auto"/>
            <w:bottom w:val="none" w:sz="0" w:space="0" w:color="auto"/>
            <w:right w:val="none" w:sz="0" w:space="0" w:color="auto"/>
          </w:divBdr>
        </w:div>
        <w:div w:id="1153372851">
          <w:marLeft w:val="0"/>
          <w:marRight w:val="0"/>
          <w:marTop w:val="0"/>
          <w:marBottom w:val="0"/>
          <w:divBdr>
            <w:top w:val="none" w:sz="0" w:space="0" w:color="auto"/>
            <w:left w:val="none" w:sz="0" w:space="0" w:color="auto"/>
            <w:bottom w:val="none" w:sz="0" w:space="0" w:color="auto"/>
            <w:right w:val="none" w:sz="0" w:space="0" w:color="auto"/>
          </w:divBdr>
        </w:div>
        <w:div w:id="2077195154">
          <w:marLeft w:val="0"/>
          <w:marRight w:val="0"/>
          <w:marTop w:val="0"/>
          <w:marBottom w:val="0"/>
          <w:divBdr>
            <w:top w:val="none" w:sz="0" w:space="0" w:color="auto"/>
            <w:left w:val="none" w:sz="0" w:space="0" w:color="auto"/>
            <w:bottom w:val="none" w:sz="0" w:space="0" w:color="auto"/>
            <w:right w:val="none" w:sz="0" w:space="0" w:color="auto"/>
          </w:divBdr>
        </w:div>
        <w:div w:id="1072511012">
          <w:marLeft w:val="0"/>
          <w:marRight w:val="0"/>
          <w:marTop w:val="0"/>
          <w:marBottom w:val="0"/>
          <w:divBdr>
            <w:top w:val="none" w:sz="0" w:space="0" w:color="auto"/>
            <w:left w:val="none" w:sz="0" w:space="0" w:color="auto"/>
            <w:bottom w:val="none" w:sz="0" w:space="0" w:color="auto"/>
            <w:right w:val="none" w:sz="0" w:space="0" w:color="auto"/>
          </w:divBdr>
        </w:div>
        <w:div w:id="1301570453">
          <w:marLeft w:val="0"/>
          <w:marRight w:val="0"/>
          <w:marTop w:val="0"/>
          <w:marBottom w:val="0"/>
          <w:divBdr>
            <w:top w:val="none" w:sz="0" w:space="0" w:color="auto"/>
            <w:left w:val="none" w:sz="0" w:space="0" w:color="auto"/>
            <w:bottom w:val="none" w:sz="0" w:space="0" w:color="auto"/>
            <w:right w:val="none" w:sz="0" w:space="0" w:color="auto"/>
          </w:divBdr>
        </w:div>
        <w:div w:id="179925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4/lei/l13019.ht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semesportes?t=KQXFP_33wb_UHVh8MilYGQ&amp;s=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facebook.com/135093593333045/"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instagram.com/semesportes?igshid=ZDdkNTZiNTM" TargetMode="External"/><Relationship Id="rId4" Type="http://schemas.openxmlformats.org/officeDocument/2006/relationships/numbering" Target="numbering.xml"/><Relationship Id="rId9" Type="http://schemas.openxmlformats.org/officeDocument/2006/relationships/hyperlink" Target="mailto:esportessaopaulo@prefeitura.sp.gov.br"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2009B21-76B4-44F7-87F8-4517C5689E91}">
    <t:Anchor>
      <t:Comment id="431173179"/>
    </t:Anchor>
    <t:History>
      <t:Event id="{07B8939D-0292-4405-86F7-8A9A1AD05B24}" time="2023-03-13T15:29:34.61Z">
        <t:Attribution userId="S::lfchaves@prefeitura.sp.gov.br::9efcd7b7-386a-4848-a32f-22c3e100ecf6" userProvider="AD" userName="Luan Ferraz Chaves"/>
        <t:Anchor>
          <t:Comment id="431173179"/>
        </t:Anchor>
        <t:Create/>
      </t:Event>
      <t:Event id="{EB1A45C8-5C9D-4725-9267-1640A48089BA}" time="2023-03-13T15:29:34.61Z">
        <t:Attribution userId="S::lfchaves@prefeitura.sp.gov.br::9efcd7b7-386a-4848-a32f-22c3e100ecf6" userProvider="AD" userName="Luan Ferraz Chaves"/>
        <t:Anchor>
          <t:Comment id="431173179"/>
        </t:Anchor>
        <t:Assign userId="S::rcalciolari@PREFEITURA.SP.GOV.BR::f7363fa1-20c8-4a24-beb9-78a0759eef66" userProvider="AD" userName="Ricardo Pires Calciolari"/>
      </t:Event>
      <t:Event id="{25ECDF2D-DF9D-4890-BA8C-773CE63D69C6}" time="2023-03-13T15:29:34.61Z">
        <t:Attribution userId="S::lfchaves@prefeitura.sp.gov.br::9efcd7b7-386a-4848-a32f-22c3e100ecf6" userProvider="AD" userName="Luan Ferraz Chaves"/>
        <t:Anchor>
          <t:Comment id="431173179"/>
        </t:Anchor>
        <t:SetTitle title="@Ricardo Pires Calciolari , esse é o item relativo à possibilidde de reapresentação das propostas. Eu particularmente sou a favor da solução que você falou: classificar as propostas e abrir diligência apenas com a vencedora para saneamento dos problemas…"/>
      </t:Event>
      <t:Event id="{B5BB4446-135F-4FAA-84C1-767BD0FFAA9E}" time="2023-03-15T13:59:45.954Z">
        <t:Attribution userId="S::lfchaves@prefeitura.sp.gov.br::9efcd7b7-386a-4848-a32f-22c3e100ecf6" userProvider="AD" userName="Luan Ferraz Chaves"/>
        <t:Progress percentComplete="100"/>
      </t:Event>
    </t:History>
  </t:Task>
  <t:Task id="{B66B2611-8D99-4D1F-B959-CF81FCBF31D9}">
    <t:Anchor>
      <t:Comment id="1274232305"/>
    </t:Anchor>
    <t:History>
      <t:Event id="{CA73E703-F07E-42E7-B3A4-5D4750AB43DC}" time="2023-04-10T11:52:23.929Z">
        <t:Attribution userId="S::arcoelho@prefeitura.sp.gov.br::cd0e3a2c-de90-4ffb-ac7a-ebfc6dc3948f" userProvider="AD" userName="Augusto Rapp de Eston Pinto Coelho"/>
        <t:Anchor>
          <t:Comment id="1274232305"/>
        </t:Anchor>
        <t:Create/>
      </t:Event>
      <t:Event id="{E089BE00-BD70-48FC-BDF3-CA3285903CDE}" time="2023-04-10T11:52:23.929Z">
        <t:Attribution userId="S::arcoelho@prefeitura.sp.gov.br::cd0e3a2c-de90-4ffb-ac7a-ebfc6dc3948f" userProvider="AD" userName="Augusto Rapp de Eston Pinto Coelho"/>
        <t:Anchor>
          <t:Comment id="1274232305"/>
        </t:Anchor>
        <t:Assign userId="S::lfchaves@PREFEITURA.SP.GOV.BR::9efcd7b7-386a-4848-a32f-22c3e100ecf6" userProvider="AD" userName="Luan Ferraz Chaves"/>
      </t:Event>
      <t:Event id="{CDB53D87-D31C-4C42-A743-3EB28C2BD436}" time="2023-04-10T11:52:23.929Z">
        <t:Attribution userId="S::arcoelho@prefeitura.sp.gov.br::cd0e3a2c-de90-4ffb-ac7a-ebfc6dc3948f" userProvider="AD" userName="Augusto Rapp de Eston Pinto Coelho"/>
        <t:Anchor>
          <t:Comment id="1274232305"/>
        </t:Anchor>
        <t:SetTitle title="Modifiquei esse item também @Luan Ferraz Chaves"/>
      </t:Event>
      <t:Event id="{0C2BE97B-56E0-472F-BEDF-79C3E219A9FD}" time="2023-04-12T12:51:01.762Z">
        <t:Attribution userId="S::arcoelho@prefeitura.sp.gov.br::cd0e3a2c-de90-4ffb-ac7a-ebfc6dc3948f" userProvider="AD" userName="Augusto Rapp de Eston Pinto Coelho"/>
        <t:Progress percentComplete="100"/>
      </t:Event>
    </t:History>
  </t:Task>
  <t:Task id="{D01E9CC1-8BC4-4BA1-BF0A-16F9D2E73177}">
    <t:Anchor>
      <t:Comment id="1347225270"/>
    </t:Anchor>
    <t:History>
      <t:Event id="{84961161-DDFF-4B0F-83EB-900BFE037BF4}" time="2023-04-10T12:16:00.754Z">
        <t:Attribution userId="S::arcoelho@prefeitura.sp.gov.br::cd0e3a2c-de90-4ffb-ac7a-ebfc6dc3948f" userProvider="AD" userName="Augusto Rapp de Eston Pinto Coelho"/>
        <t:Anchor>
          <t:Comment id="1347225270"/>
        </t:Anchor>
        <t:Create/>
      </t:Event>
      <t:Event id="{38D41378-3C61-4B29-8CB2-51D594B87DF4}" time="2023-04-10T12:16:00.754Z">
        <t:Attribution userId="S::arcoelho@prefeitura.sp.gov.br::cd0e3a2c-de90-4ffb-ac7a-ebfc6dc3948f" userProvider="AD" userName="Augusto Rapp de Eston Pinto Coelho"/>
        <t:Anchor>
          <t:Comment id="1347225270"/>
        </t:Anchor>
        <t:Assign userId="S::lfchaves@PREFEITURA.SP.GOV.BR::9efcd7b7-386a-4848-a32f-22c3e100ecf6" userProvider="AD" userName="Luan Ferraz Chaves"/>
      </t:Event>
      <t:Event id="{D601B44F-7900-4361-AEBA-8504C8BFA6D5}" time="2023-04-10T12:16:00.754Z">
        <t:Attribution userId="S::arcoelho@prefeitura.sp.gov.br::cd0e3a2c-de90-4ffb-ac7a-ebfc6dc3948f" userProvider="AD" userName="Augusto Rapp de Eston Pinto Coelho"/>
        <t:Anchor>
          <t:Comment id="1347225270"/>
        </t:Anchor>
        <t:SetTitle title="@Luan Ferraz Chaves ajustei aqui também"/>
      </t:Event>
      <t:Event id="{A1C1C4F8-2741-4EBB-B991-FEFFC2CC593F}" time="2023-04-13T13:31:36.743Z">
        <t:Attribution userId="S::arcoelho@prefeitura.sp.gov.br::cd0e3a2c-de90-4ffb-ac7a-ebfc6dc3948f" userProvider="AD" userName="Augusto Rapp de Eston Pinto Coelho"/>
        <t:Progress percentComplete="100"/>
      </t:Event>
    </t:History>
  </t:Task>
  <t:Task id="{A0E53B3E-05C0-4B4D-BB16-A53A4FB0BAF7}">
    <t:Anchor>
      <t:Comment id="1422106319"/>
    </t:Anchor>
    <t:History>
      <t:Event id="{744EBE93-7B4B-46A5-80DE-0CFA19F51586}" time="2023-04-10T11:52:00.442Z">
        <t:Attribution userId="S::arcoelho@prefeitura.sp.gov.br::cd0e3a2c-de90-4ffb-ac7a-ebfc6dc3948f" userProvider="AD" userName="Augusto Rapp de Eston Pinto Coelho"/>
        <t:Anchor>
          <t:Comment id="1422106319"/>
        </t:Anchor>
        <t:Create/>
      </t:Event>
      <t:Event id="{E8E2F8CD-562F-47C7-9248-7DD8B1793828}" time="2023-04-10T11:52:00.442Z">
        <t:Attribution userId="S::arcoelho@prefeitura.sp.gov.br::cd0e3a2c-de90-4ffb-ac7a-ebfc6dc3948f" userProvider="AD" userName="Augusto Rapp de Eston Pinto Coelho"/>
        <t:Anchor>
          <t:Comment id="1422106319"/>
        </t:Anchor>
        <t:Assign userId="S::lfchaves@PREFEITURA.SP.GOV.BR::9efcd7b7-386a-4848-a32f-22c3e100ecf6" userProvider="AD" userName="Luan Ferraz Chaves"/>
      </t:Event>
      <t:Event id="{F391FAD1-2DAD-4891-A92B-4481472D1318}" time="2023-04-10T11:52:00.442Z">
        <t:Attribution userId="S::arcoelho@prefeitura.sp.gov.br::cd0e3a2c-de90-4ffb-ac7a-ebfc6dc3948f" userProvider="AD" userName="Augusto Rapp de Eston Pinto Coelho"/>
        <t:Anchor>
          <t:Comment id="1422106319"/>
        </t:Anchor>
        <t:SetTitle title="@Luan Ferraz Chaves reescrevi esse item considerando uma conversa que tive com a Milena e conforme as discussões que tivemos no GT."/>
      </t:Event>
      <t:Event id="{5C708E6C-9D13-4D5B-A500-D0E352A6FFD2}" time="2023-04-12T13:03:09.907Z">
        <t:Attribution userId="S::arcoelho@prefeitura.sp.gov.br::cd0e3a2c-de90-4ffb-ac7a-ebfc6dc3948f" userProvider="AD" userName="Augusto Rapp de Eston Pinto Coelho"/>
        <t:Progress percentComplete="100"/>
      </t:Event>
    </t:History>
  </t:Task>
  <t:Task id="{E4604ECB-47B9-4025-8337-47E853165DBA}">
    <t:Anchor>
      <t:Comment id="1651694366"/>
    </t:Anchor>
    <t:History>
      <t:Event id="{08976894-E127-4DF7-B62A-7D682AE1E2C9}" time="2023-05-04T15:00:57.626Z">
        <t:Attribution userId="S::arcoelho@prefeitura.sp.gov.br::cd0e3a2c-de90-4ffb-ac7a-ebfc6dc3948f" userProvider="AD" userName="Augusto Rapp de Eston Pinto Coelho"/>
        <t:Anchor>
          <t:Comment id="1651694366"/>
        </t:Anchor>
        <t:Create/>
      </t:Event>
      <t:Event id="{AC68301D-A497-4779-8FC2-517D72A84ADF}" time="2023-05-04T15:00:57.626Z">
        <t:Attribution userId="S::arcoelho@prefeitura.sp.gov.br::cd0e3a2c-de90-4ffb-ac7a-ebfc6dc3948f" userProvider="AD" userName="Augusto Rapp de Eston Pinto Coelho"/>
        <t:Anchor>
          <t:Comment id="1651694366"/>
        </t:Anchor>
        <t:Assign userId="S::lfchaves@PREFEITURA.SP.GOV.BR::9efcd7b7-386a-4848-a32f-22c3e100ecf6" userProvider="AD" userName="Luan Ferraz Chaves"/>
      </t:Event>
      <t:Event id="{8055C756-C4BF-42D9-9AAE-9B2765E81B5A}" time="2023-05-04T15:00:57.626Z">
        <t:Attribution userId="S::arcoelho@prefeitura.sp.gov.br::cd0e3a2c-de90-4ffb-ac7a-ebfc6dc3948f" userProvider="AD" userName="Augusto Rapp de Eston Pinto Coelho"/>
        <t:Anchor>
          <t:Comment id="1651694366"/>
        </t:Anchor>
        <t:SetTitle title="Você tirou isso do Mexa-se @Luan Ferraz Chaves mantém?"/>
      </t:Event>
      <t:Event id="{5C5A55A7-E8B7-4FC3-98DD-325D0E824B9D}" time="2023-05-04T15:43:30.984Z">
        <t:Attribution userId="S::arcoelho@prefeitura.sp.gov.br::cd0e3a2c-de90-4ffb-ac7a-ebfc6dc3948f" userProvider="AD" userName="Augusto Rapp de Eston Pinto Coelho"/>
        <t:Progress percentComplete="100"/>
      </t:Event>
    </t:History>
  </t:Task>
  <t:Task id="{F3E235E6-6897-485F-A58F-6FF55DF97552}">
    <t:Anchor>
      <t:Comment id="1335997560"/>
    </t:Anchor>
    <t:History>
      <t:Event id="{E00DBBA9-B6AD-4A23-8583-2211EB1DE6AC}" time="2023-04-10T12:23:20.038Z">
        <t:Attribution userId="S::arcoelho@prefeitura.sp.gov.br::cd0e3a2c-de90-4ffb-ac7a-ebfc6dc3948f" userProvider="AD" userName="Augusto Rapp de Eston Pinto Coelho"/>
        <t:Anchor>
          <t:Comment id="1335997560"/>
        </t:Anchor>
        <t:Create/>
      </t:Event>
      <t:Event id="{45871D86-D3BC-4756-BA75-D1DFCFE9B080}" time="2023-04-10T12:23:20.038Z">
        <t:Attribution userId="S::arcoelho@prefeitura.sp.gov.br::cd0e3a2c-de90-4ffb-ac7a-ebfc6dc3948f" userProvider="AD" userName="Augusto Rapp de Eston Pinto Coelho"/>
        <t:Anchor>
          <t:Comment id="1335997560"/>
        </t:Anchor>
        <t:Assign userId="S::lfchaves@PREFEITURA.SP.GOV.BR::9efcd7b7-386a-4848-a32f-22c3e100ecf6" userProvider="AD" userName="Luan Ferraz Chaves"/>
      </t:Event>
      <t:Event id="{3E00F703-9C88-4B84-8EF7-C67578DDA23B}" time="2023-04-10T12:23:20.038Z">
        <t:Attribution userId="S::arcoelho@prefeitura.sp.gov.br::cd0e3a2c-de90-4ffb-ac7a-ebfc6dc3948f" userProvider="AD" userName="Augusto Rapp de Eston Pinto Coelho"/>
        <t:Anchor>
          <t:Comment id="1335997560"/>
        </t:Anchor>
        <t:SetTitle title="@Luan Ferraz Chaves tópico da pesquisa que tinha sugerido já inseri aqui"/>
      </t:Event>
      <t:Event id="{0F171C91-993C-4D1D-9177-693EB88C171B}" time="2023-04-12T13:24:46.144Z">
        <t:Attribution userId="S::arcoelho@prefeitura.sp.gov.br::cd0e3a2c-de90-4ffb-ac7a-ebfc6dc3948f" userProvider="AD" userName="Augusto Rapp de Eston Pinto Coelho"/>
        <t:Progress percentComplete="100"/>
      </t:Event>
    </t:History>
  </t:Task>
  <t:Task id="{024A5C25-F9CF-4D50-B2BD-5618161362B6}">
    <t:Anchor>
      <t:Comment id="714259176"/>
    </t:Anchor>
    <t:History>
      <t:Event id="{39D730AB-8995-4B8C-95E8-E8E00CF2961D}" time="2023-04-13T13:08:09.169Z">
        <t:Attribution userId="S::arcoelho@prefeitura.sp.gov.br::cd0e3a2c-de90-4ffb-ac7a-ebfc6dc3948f" userProvider="AD" userName="Augusto Rapp de Eston Pinto Coelho"/>
        <t:Anchor>
          <t:Comment id="714259176"/>
        </t:Anchor>
        <t:Create/>
      </t:Event>
      <t:Event id="{5759BE2F-8131-40C8-8124-992A6C7E7539}" time="2023-04-13T13:08:09.169Z">
        <t:Attribution userId="S::arcoelho@prefeitura.sp.gov.br::cd0e3a2c-de90-4ffb-ac7a-ebfc6dc3948f" userProvider="AD" userName="Augusto Rapp de Eston Pinto Coelho"/>
        <t:Anchor>
          <t:Comment id="714259176"/>
        </t:Anchor>
        <t:Assign userId="S::lfchaves@PREFEITURA.SP.GOV.BR::9efcd7b7-386a-4848-a32f-22c3e100ecf6" userProvider="AD" userName="Luan Ferraz Chaves"/>
      </t:Event>
      <t:Event id="{4411668E-2F8C-4E01-9443-A702D276DEA7}" time="2023-04-13T13:08:09.169Z">
        <t:Attribution userId="S::arcoelho@prefeitura.sp.gov.br::cd0e3a2c-de90-4ffb-ac7a-ebfc6dc3948f" userProvider="AD" userName="Augusto Rapp de Eston Pinto Coelho"/>
        <t:Anchor>
          <t:Comment id="714259176"/>
        </t:Anchor>
        <t:SetTitle title="@Luan Ferraz Chaves n ão lembro de onde vem essa sançaõ"/>
      </t:Event>
      <t:Event id="{C9A04605-A61D-43D0-9CBA-4D62E8E9B66A}" time="2023-05-09T13:21:13.107Z">
        <t:Attribution userId="S::arcoelho@prefeitura.sp.gov.br::cd0e3a2c-de90-4ffb-ac7a-ebfc6dc3948f" userProvider="AD" userName="Augusto Rapp de Eston Pinto Coelho"/>
        <t:Progress percentComplete="100"/>
      </t:Event>
    </t:History>
  </t:Task>
  <t:Task id="{BA3FD1F2-4A72-46A6-8F70-3BCAFFEDB525}">
    <t:Anchor>
      <t:Comment id="33610038"/>
    </t:Anchor>
    <t:History>
      <t:Event id="{02628D6D-BC87-423C-AC87-EF60E5B9CD99}" time="2023-05-04T15:07:54.389Z">
        <t:Attribution userId="S::arcoelho@prefeitura.sp.gov.br::cd0e3a2c-de90-4ffb-ac7a-ebfc6dc3948f" userProvider="AD" userName="Augusto Rapp de Eston Pinto Coelho"/>
        <t:Anchor>
          <t:Comment id="33610038"/>
        </t:Anchor>
        <t:Create/>
      </t:Event>
      <t:Event id="{3DE3FE8E-78AB-466D-A3F7-D8531D40BC3C}" time="2023-05-04T15:07:54.389Z">
        <t:Attribution userId="S::arcoelho@prefeitura.sp.gov.br::cd0e3a2c-de90-4ffb-ac7a-ebfc6dc3948f" userProvider="AD" userName="Augusto Rapp de Eston Pinto Coelho"/>
        <t:Anchor>
          <t:Comment id="33610038"/>
        </t:Anchor>
        <t:Assign userId="S::lfchaves@PREFEITURA.SP.GOV.BR::9efcd7b7-386a-4848-a32f-22c3e100ecf6" userProvider="AD" userName="Luan Ferraz Chaves"/>
      </t:Event>
      <t:Event id="{D3C7268B-5C7D-40A2-A2CC-139956AD3C8C}" time="2023-05-04T15:07:54.389Z">
        <t:Attribution userId="S::arcoelho@prefeitura.sp.gov.br::cd0e3a2c-de90-4ffb-ac7a-ebfc6dc3948f" userProvider="AD" userName="Augusto Rapp de Eston Pinto Coelho"/>
        <t:Anchor>
          <t:Comment id="33610038"/>
        </t:Anchor>
        <t:SetTitle title="@Luan Ferraz Chaves , a redação apagada era a do inciso II do art. 54 do Decreto 57.575"/>
      </t:Event>
      <t:Event id="{542B321D-573C-4E7C-9577-013A73B3B165}" time="2023-05-04T18:05:13.138Z">
        <t:Attribution userId="S::lfchaves@prefeitura.sp.gov.br::9efcd7b7-386a-4848-a32f-22c3e100ecf6" userProvider="AD" userName="Luan Ferraz Chaves"/>
        <t:Anchor>
          <t:Comment id="114431744"/>
        </t:Anchor>
        <t:UnassignAll/>
      </t:Event>
      <t:Event id="{57053C14-9999-406F-84B7-980E8FE54E38}" time="2023-05-04T18:05:13.138Z">
        <t:Attribution userId="S::lfchaves@prefeitura.sp.gov.br::9efcd7b7-386a-4848-a32f-22c3e100ecf6" userProvider="AD" userName="Luan Ferraz Chaves"/>
        <t:Anchor>
          <t:Comment id="114431744"/>
        </t:Anchor>
        <t:Assign userId="S::vsabino@PREFEITURA.SP.GOV.BR::4b98170e-ac69-4f3e-804b-897a023be816" userProvider="AD" userName="Vinicius de Melo Ferrari Sabino"/>
      </t:Event>
      <t:Event id="{AAD4DF3B-9FCB-47FF-B00A-74A07929EE34}" time="2023-05-09T13:20:53.124Z">
        <t:Attribution userId="S::arcoelho@prefeitura.sp.gov.br::cd0e3a2c-de90-4ffb-ac7a-ebfc6dc3948f" userProvider="AD" userName="Augusto Rapp de Eston Pinto Coelho"/>
        <t:Progress percentComplete="100"/>
      </t:Event>
    </t:History>
  </t:Task>
  <t:Task id="{2C8C2A49-B84D-4974-8F29-8C0B06701E0F}">
    <t:Anchor>
      <t:Comment id="1971637999"/>
    </t:Anchor>
    <t:History>
      <t:Event id="{2CA60D6A-EBF0-4814-8D74-4C683F00F7D1}" time="2023-05-08T13:27:20.471Z">
        <t:Attribution userId="S::lfchaves@prefeitura.sp.gov.br::9efcd7b7-386a-4848-a32f-22c3e100ecf6" userProvider="AD" userName="Luan Ferraz Chaves"/>
        <t:Anchor>
          <t:Comment id="1971637999"/>
        </t:Anchor>
        <t:Create/>
      </t:Event>
      <t:Event id="{4EE94129-2361-4D95-9478-01305C5C4779}" time="2023-05-08T13:27:20.471Z">
        <t:Attribution userId="S::lfchaves@prefeitura.sp.gov.br::9efcd7b7-386a-4848-a32f-22c3e100ecf6" userProvider="AD" userName="Luan Ferraz Chaves"/>
        <t:Anchor>
          <t:Comment id="1971637999"/>
        </t:Anchor>
        <t:Assign userId="S::arcoelho@PREFEITURA.SP.GOV.BR::cd0e3a2c-de90-4ffb-ac7a-ebfc6dc3948f" userProvider="AD" userName="Augusto Rapp de Eston Pinto Coelho"/>
      </t:Event>
      <t:Event id="{92DEF249-5A89-4A4B-B3DA-DBA86F14FD7C}" time="2023-05-08T13:27:20.471Z">
        <t:Attribution userId="S::lfchaves@prefeitura.sp.gov.br::9efcd7b7-386a-4848-a32f-22c3e100ecf6" userProvider="AD" userName="Luan Ferraz Chaves"/>
        <t:Anchor>
          <t:Comment id="1971637999"/>
        </t:Anchor>
        <t:SetTitle title="@Augusto Rapp de Eston Pinto Coelho , essa parte de minimo de 10 mil pessoas depende de cada caso, precisa retirar. Idem pro item de pessoas com deficiência, acho que só vale inserir essa exigência a depender do projeto,"/>
      </t:Event>
      <t:Event id="{F664D181-3ABB-46A5-BFCA-9361109542F3}" time="2023-05-09T14:01:00.501Z">
        <t:Attribution userId="S::lfchaves@prefeitura.sp.gov.br::9efcd7b7-386a-4848-a32f-22c3e100ecf6" userProvider="AD" userName="Luan Ferraz Chaves"/>
        <t:Progress percentComplete="100"/>
      </t:Event>
    </t:History>
  </t:Task>
  <t:Task id="{9D551136-0008-4177-922E-7F282223705E}">
    <t:Anchor>
      <t:Comment id="27130283"/>
    </t:Anchor>
    <t:History>
      <t:Event id="{F8E82086-7225-4424-BA2B-32D66C16CE02}" time="2023-05-08T13:30:03.797Z">
        <t:Attribution userId="S::lfchaves@prefeitura.sp.gov.br::9efcd7b7-386a-4848-a32f-22c3e100ecf6" userProvider="AD" userName="Luan Ferraz Chaves"/>
        <t:Anchor>
          <t:Comment id="27130283"/>
        </t:Anchor>
        <t:Create/>
      </t:Event>
      <t:Event id="{69D3C13A-64C8-47F3-93C4-7A3F72646CE5}" time="2023-05-08T13:30:03.797Z">
        <t:Attribution userId="S::lfchaves@prefeitura.sp.gov.br::9efcd7b7-386a-4848-a32f-22c3e100ecf6" userProvider="AD" userName="Luan Ferraz Chaves"/>
        <t:Anchor>
          <t:Comment id="27130283"/>
        </t:Anchor>
        <t:Assign userId="S::arcoelho@PREFEITURA.SP.GOV.BR::cd0e3a2c-de90-4ffb-ac7a-ebfc6dc3948f" userProvider="AD" userName="Augusto Rapp de Eston Pinto Coelho"/>
      </t:Event>
      <t:Event id="{D427D920-DE15-4B08-8A20-85AB58D664C3}" time="2023-05-08T13:30:03.797Z">
        <t:Attribution userId="S::lfchaves@prefeitura.sp.gov.br::9efcd7b7-386a-4848-a32f-22c3e100ecf6" userProvider="AD" userName="Luan Ferraz Chaves"/>
        <t:Anchor>
          <t:Comment id="27130283"/>
        </t:Anchor>
        <t:SetTitle title="@Augusto Rapp de Eston Pinto Coelho , tava pensando, em função da nossa conversa da semana passada, se não seria melhor inverter, deixando como plano A o envio do banco de dados pra gente disparar a pesquisa e como plano b eles aplicarem, daí reduziria …"/>
      </t:Event>
      <t:Event id="{0365D320-18BC-49EC-8DE6-86937B63C9D9}" time="2023-05-09T13:55:16.645Z">
        <t:Attribution userId="S::lfchaves@prefeitura.sp.gov.br::9efcd7b7-386a-4848-a32f-22c3e100ecf6" userProvider="AD" userName="Luan Ferraz Chaves"/>
        <t:Progress percentComplete="100"/>
      </t:Event>
    </t:History>
  </t:Task>
  <t:Task id="{90A63B84-DBC2-4ECC-9DDD-EF1A9BA6F9CE}">
    <t:Anchor>
      <t:Comment id="162803228"/>
    </t:Anchor>
    <t:History>
      <t:Event id="{0E86B50B-3B55-4559-B4EB-F45B703B8EBB}" time="2023-05-12T13:58:17.389Z">
        <t:Attribution userId="S::arcoelho@prefeitura.sp.gov.br::cd0e3a2c-de90-4ffb-ac7a-ebfc6dc3948f" userProvider="AD" userName="Augusto Rapp de Eston Pinto Coelho"/>
        <t:Anchor>
          <t:Comment id="162803228"/>
        </t:Anchor>
        <t:Create/>
      </t:Event>
      <t:Event id="{A7FA093D-D457-4886-BE63-EB539042D571}" time="2023-05-12T13:58:17.389Z">
        <t:Attribution userId="S::arcoelho@prefeitura.sp.gov.br::cd0e3a2c-de90-4ffb-ac7a-ebfc6dc3948f" userProvider="AD" userName="Augusto Rapp de Eston Pinto Coelho"/>
        <t:Anchor>
          <t:Comment id="162803228"/>
        </t:Anchor>
        <t:Assign userId="S::lfchaves@PREFEITURA.SP.GOV.BR::9efcd7b7-386a-4848-a32f-22c3e100ecf6" userProvider="AD" userName="Luan Ferraz Chaves"/>
      </t:Event>
      <t:Event id="{AACAE7C4-867F-41FC-BB1F-49680C028B0F}" time="2023-05-12T13:58:17.389Z">
        <t:Attribution userId="S::arcoelho@prefeitura.sp.gov.br::cd0e3a2c-de90-4ffb-ac7a-ebfc6dc3948f" userProvider="AD" userName="Augusto Rapp de Eston Pinto Coelho"/>
        <t:Anchor>
          <t:Comment id="162803228"/>
        </t:Anchor>
        <t:SetTitle title="@Luan Ferraz Chaves sugestão"/>
      </t:Event>
      <t:Event id="{30D51ADD-845F-4FB1-B1BE-3C062ED5BBC1}" time="2023-06-20T15:27:19.3Z">
        <t:Attribution userId="S::arcoelho@prefeitura.sp.gov.br::cd0e3a2c-de90-4ffb-ac7a-ebfc6dc3948f" userProvider="AD" userName="Augusto Rapp de Eston Pinto Coelho"/>
        <t:Progress percentComplete="100"/>
      </t:Event>
    </t:History>
  </t:Task>
  <t:Task id="{6819D567-3D43-4A35-8EB0-B72FC0331857}">
    <t:Anchor>
      <t:Comment id="1609031707"/>
    </t:Anchor>
    <t:History>
      <t:Event id="{596BFCEE-9CE2-42C4-9DC7-6D6E0B053917}" time="2023-06-06T20:34:57.732Z">
        <t:Attribution userId="S::malicedamasceno@prefeitura.sp.gov.br::ba6eb83a-eca9-40d9-92c8-a29a97111527" userProvider="AD" userName="Maria Alice Medeiros Damasceno"/>
        <t:Anchor>
          <t:Comment id="1609031707"/>
        </t:Anchor>
        <t:Create/>
      </t:Event>
      <t:Event id="{4D781810-86D9-456F-AD71-905A19A74A85}" time="2023-06-06T20:34:57.732Z">
        <t:Attribution userId="S::malicedamasceno@prefeitura.sp.gov.br::ba6eb83a-eca9-40d9-92c8-a29a97111527" userProvider="AD" userName="Maria Alice Medeiros Damasceno"/>
        <t:Anchor>
          <t:Comment id="1609031707"/>
        </t:Anchor>
        <t:Assign userId="S::lfchaves@PREFEITURA.SP.GOV.BR::9efcd7b7-386a-4848-a32f-22c3e100ecf6" userProvider="AD" userName="Luan Ferraz Chaves"/>
      </t:Event>
      <t:Event id="{4A89BB0F-B00F-422F-9446-CC7AE23F84CE}" time="2023-06-06T20:34:57.732Z">
        <t:Attribution userId="S::malicedamasceno@prefeitura.sp.gov.br::ba6eb83a-eca9-40d9-92c8-a29a97111527" userProvider="AD" userName="Maria Alice Medeiros Damasceno"/>
        <t:Anchor>
          <t:Comment id="1609031707"/>
        </t:Anchor>
        <t:SetTitle title="@Luan Ferraz Chaves verificar"/>
      </t:Event>
    </t:History>
  </t:Task>
  <t:Task id="{B94E5C8C-07DD-47C1-88A3-562ED4A19128}">
    <t:Anchor>
      <t:Comment id="231327096"/>
    </t:Anchor>
    <t:History>
      <t:Event id="{F9E74930-51DB-4681-A178-ED30DD25B331}" time="2024-10-18T17:25:05.95Z">
        <t:Attribution userId="S::arcoelho@prefeitura.sp.gov.br::cd0e3a2c-de90-4ffb-ac7a-ebfc6dc3948f" userProvider="AD" userName="Augusto Rapp de Eston Pinto Coelho"/>
        <t:Anchor>
          <t:Comment id="231327096"/>
        </t:Anchor>
        <t:Create/>
      </t:Event>
      <t:Event id="{8531BC3A-3A83-4414-AB40-01147B52EF31}" time="2024-10-18T17:25:05.95Z">
        <t:Attribution userId="S::arcoelho@prefeitura.sp.gov.br::cd0e3a2c-de90-4ffb-ac7a-ebfc6dc3948f" userProvider="AD" userName="Augusto Rapp de Eston Pinto Coelho"/>
        <t:Anchor>
          <t:Comment id="231327096"/>
        </t:Anchor>
        <t:Assign userId="S::lfchaves@PREFEITURA.SP.GOV.BR::9efcd7b7-386a-4848-a32f-22c3e100ecf6" userProvider="AD" userName="Luan Ferraz Chaves"/>
      </t:Event>
      <t:Event id="{2AD44C43-581C-4612-81F2-E5B10700DC90}" time="2024-10-18T17:25:05.95Z">
        <t:Attribution userId="S::arcoelho@prefeitura.sp.gov.br::cd0e3a2c-de90-4ffb-ac7a-ebfc6dc3948f" userProvider="AD" userName="Augusto Rapp de Eston Pinto Coelho"/>
        <t:Anchor>
          <t:Comment id="231327096"/>
        </t:Anchor>
        <t:SetTitle title="@Luan Ferraz Chaves não dá para colocar uma outra coluna para justificar o não uso?"/>
      </t:Event>
    </t:History>
  </t:Task>
  <t:Task id="{4F7A6AD9-42D1-4BD7-BEB2-6C6FC8294115}">
    <t:Anchor>
      <t:Comment id="1828622854"/>
    </t:Anchor>
    <t:History>
      <t:Event id="{95617ADE-9BE8-4189-97E4-E3F71FE5089E}" time="2024-10-21T17:43:32.284Z">
        <t:Attribution userId="S::arcoelho@prefeitura.sp.gov.br::cd0e3a2c-de90-4ffb-ac7a-ebfc6dc3948f" userProvider="AD" userName="Augusto Rapp de Eston Pinto Coelho"/>
        <t:Anchor>
          <t:Comment id="1828622854"/>
        </t:Anchor>
        <t:Create/>
      </t:Event>
      <t:Event id="{048EFDB7-D705-407C-A4CC-DEC79BD63599}" time="2024-10-21T17:43:32.284Z">
        <t:Attribution userId="S::arcoelho@prefeitura.sp.gov.br::cd0e3a2c-de90-4ffb-ac7a-ebfc6dc3948f" userProvider="AD" userName="Augusto Rapp de Eston Pinto Coelho"/>
        <t:Anchor>
          <t:Comment id="1828622854"/>
        </t:Anchor>
        <t:Assign userId="S::lfchaves@PREFEITURA.SP.GOV.BR::9efcd7b7-386a-4848-a32f-22c3e100ecf6" userProvider="AD" userName="Luan Ferraz Chaves"/>
      </t:Event>
      <t:Event id="{08FCA010-4C81-4E18-B93E-0A4CDD415782}" time="2024-10-21T17:43:32.284Z">
        <t:Attribution userId="S::arcoelho@prefeitura.sp.gov.br::cd0e3a2c-de90-4ffb-ac7a-ebfc6dc3948f" userProvider="AD" userName="Augusto Rapp de Eston Pinto Coelho"/>
        <t:Anchor>
          <t:Comment id="1828622854"/>
        </t:Anchor>
        <t:SetTitle title="@Luan Ferraz Chaves aqui não seriam 90 dias do término da execução do objet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92C45BB33CD346A8078251516FF911" ma:contentTypeVersion="13" ma:contentTypeDescription="Create a new document." ma:contentTypeScope="" ma:versionID="aa3afc2940cdd5c8553f924db74c60b5">
  <xsd:schema xmlns:xsd="http://www.w3.org/2001/XMLSchema" xmlns:xs="http://www.w3.org/2001/XMLSchema" xmlns:p="http://schemas.microsoft.com/office/2006/metadata/properties" xmlns:ns2="230b7b75-f81e-48d3-a7e9-7ddd7415ad17" xmlns:ns3="1141a0e1-b944-4d5d-948a-f512c9f8838f" targetNamespace="http://schemas.microsoft.com/office/2006/metadata/properties" ma:root="true" ma:fieldsID="c5ff8a09fba8ca85828cb872ac26e25a" ns2:_="" ns3:_="">
    <xsd:import namespace="230b7b75-f81e-48d3-a7e9-7ddd7415ad17"/>
    <xsd:import namespace="1141a0e1-b944-4d5d-948a-f512c9f88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b7b75-f81e-48d3-a7e9-7ddd7415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2251a4-284b-4299-a75e-b536127868a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41a0e1-b944-4d5d-948a-f512c9f883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44f80b-904b-4545-81f7-94f98f360000}" ma:internalName="TaxCatchAll" ma:showField="CatchAllData" ma:web="1141a0e1-b944-4d5d-948a-f512c9f88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41a0e1-b944-4d5d-948a-f512c9f8838f" xsi:nil="true"/>
    <lcf76f155ced4ddcb4097134ff3c332f xmlns="230b7b75-f81e-48d3-a7e9-7ddd7415ad17">
      <Terms xmlns="http://schemas.microsoft.com/office/infopath/2007/PartnerControls"/>
    </lcf76f155ced4ddcb4097134ff3c332f>
    <SharedWithUsers xmlns="1141a0e1-b944-4d5d-948a-f512c9f8838f">
      <UserInfo>
        <DisplayName>Ricardo Pires Calciolari</DisplayName>
        <AccountId>328</AccountId>
        <AccountType/>
      </UserInfo>
      <UserInfo>
        <DisplayName>Vinicius de Melo Ferrari Sabino</DisplayName>
        <AccountId>705</AccountId>
        <AccountType/>
      </UserInfo>
    </SharedWithUsers>
  </documentManagement>
</p:properties>
</file>

<file path=customXml/itemProps1.xml><?xml version="1.0" encoding="utf-8"?>
<ds:datastoreItem xmlns:ds="http://schemas.openxmlformats.org/officeDocument/2006/customXml" ds:itemID="{4816B1B0-3196-4801-AC82-D7FA5EAA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b7b75-f81e-48d3-a7e9-7ddd7415ad17"/>
    <ds:schemaRef ds:uri="1141a0e1-b944-4d5d-948a-f512c9f8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025A9-1319-419C-9A2B-AC2991FB7DC9}">
  <ds:schemaRefs>
    <ds:schemaRef ds:uri="http://schemas.microsoft.com/sharepoint/v3/contenttype/forms"/>
  </ds:schemaRefs>
</ds:datastoreItem>
</file>

<file path=customXml/itemProps3.xml><?xml version="1.0" encoding="utf-8"?>
<ds:datastoreItem xmlns:ds="http://schemas.openxmlformats.org/officeDocument/2006/customXml" ds:itemID="{202E8B81-7C77-487C-BF25-E79BE4ADDCE8}">
  <ds:schemaRefs>
    <ds:schemaRef ds:uri="http://schemas.microsoft.com/office/2006/metadata/properties"/>
    <ds:schemaRef ds:uri="http://schemas.microsoft.com/office/infopath/2007/PartnerControls"/>
    <ds:schemaRef ds:uri="1141a0e1-b944-4d5d-948a-f512c9f8838f"/>
    <ds:schemaRef ds:uri="230b7b75-f81e-48d3-a7e9-7ddd7415ad1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125</Pages>
  <Words>26877</Words>
  <Characters>145140</Characters>
  <Application>Microsoft Office Word</Application>
  <DocSecurity>0</DocSecurity>
  <Lines>1209</Lines>
  <Paragraphs>343</Paragraphs>
  <ScaleCrop>false</ScaleCrop>
  <Company/>
  <LinksUpToDate>false</LinksUpToDate>
  <CharactersWithSpaces>171674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Rapp de Eston Pinto Coelho</dc:creator>
  <cp:lastModifiedBy>d611525</cp:lastModifiedBy>
  <cp:revision>2</cp:revision>
  <dcterms:created xsi:type="dcterms:W3CDTF">2025-06-25T11:25:00Z</dcterms:created>
  <dcterms:modified xsi:type="dcterms:W3CDTF">2025-06-25T11:25:00Z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0x0101004B92C45BB33CD346A8078251516FF911</vt:lpwstr>
  </property>
  <property fmtid="{D5CDD505-2E9C-101B-9397-08002B2CF9AE}" pid="3" name="Order">
    <vt:r8>134800</vt:r8>
  </property>
  <property fmtid="{D5CDD505-2E9C-101B-9397-08002B2CF9AE}" pid="4" name="SharedWithUsers">
    <vt:lpwstr>328;#Ricardo Pires Calciolari;#705;#Vinicius de Melo Ferrari Sabino</vt:lpwstr>
  </property>
  <property fmtid="{D5CDD505-2E9C-101B-9397-08002B2CF9AE}" pid="5" name="_SourceUrl">
    <vt:lpwstr/>
  </property>
  <property fmtid="{D5CDD505-2E9C-101B-9397-08002B2CF9AE}" pid="6" name="ComplianceAssetId">
    <vt:lpwstr/>
  </property>
  <property fmtid="{D5CDD505-2E9C-101B-9397-08002B2CF9AE}" pid="7" name="_activity">
    <vt:lpwstr>{"FileActivityType":"9","FileActivityTimeStamp":"2024-01-30T17:21:40.180Z","FileActivityUsersOnPage":[{"DisplayName":"Augusto Rapp de Eston Pinto Coelho","Id":"arcoelho@prefeitura.sp.gov.br"}],"FileActivityNavigationId":null}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