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2A3" w:rsidRDefault="006A12A3">
      <w:pPr>
        <w:pStyle w:val="Corpodetexto"/>
        <w:ind w:left="3482"/>
        <w:rPr>
          <w:rFonts w:ascii="Times New Roman"/>
        </w:rPr>
      </w:pPr>
    </w:p>
    <w:p w:rsidR="008D11A7" w:rsidRDefault="008D11A7">
      <w:pPr>
        <w:spacing w:before="109"/>
        <w:ind w:left="103"/>
        <w:rPr>
          <w:rFonts w:ascii="Arial"/>
          <w:b/>
          <w:sz w:val="20"/>
          <w:u w:val="single"/>
        </w:rPr>
      </w:pPr>
    </w:p>
    <w:p w:rsidR="008D11A7" w:rsidRDefault="008D11A7">
      <w:pPr>
        <w:spacing w:before="109"/>
        <w:ind w:left="103"/>
        <w:rPr>
          <w:rFonts w:ascii="Arial"/>
          <w:b/>
          <w:sz w:val="20"/>
          <w:u w:val="single"/>
        </w:rPr>
      </w:pPr>
    </w:p>
    <w:p w:rsidR="008D11A7" w:rsidRPr="008D11A7" w:rsidRDefault="008D11A7">
      <w:pPr>
        <w:spacing w:before="109"/>
        <w:ind w:left="103"/>
        <w:rPr>
          <w:rFonts w:ascii="Arial"/>
          <w:b/>
          <w:sz w:val="20"/>
        </w:rPr>
      </w:pPr>
      <w:r w:rsidRPr="008D11A7">
        <w:rPr>
          <w:rFonts w:ascii="Arial"/>
          <w:b/>
          <w:sz w:val="20"/>
        </w:rPr>
        <w:t>PROCESSO 6019.2024/0002214-0</w:t>
      </w:r>
    </w:p>
    <w:p w:rsidR="008D11A7" w:rsidRPr="008D11A7" w:rsidRDefault="008D11A7">
      <w:pPr>
        <w:spacing w:before="109"/>
        <w:ind w:left="103"/>
        <w:rPr>
          <w:rFonts w:ascii="Arial"/>
          <w:b/>
          <w:sz w:val="20"/>
        </w:rPr>
      </w:pPr>
      <w:r w:rsidRPr="008D11A7">
        <w:rPr>
          <w:rFonts w:ascii="Arial"/>
          <w:b/>
          <w:sz w:val="20"/>
        </w:rPr>
        <w:t xml:space="preserve">DOC: 01/07/2025 </w:t>
      </w:r>
      <w:r w:rsidRPr="008D11A7">
        <w:rPr>
          <w:rFonts w:ascii="Arial"/>
          <w:b/>
          <w:sz w:val="20"/>
        </w:rPr>
        <w:t>–</w:t>
      </w:r>
      <w:r w:rsidRPr="008D11A7">
        <w:rPr>
          <w:rFonts w:ascii="Arial"/>
          <w:b/>
          <w:sz w:val="20"/>
        </w:rPr>
        <w:t xml:space="preserve"> P</w:t>
      </w:r>
      <w:r w:rsidRPr="008D11A7">
        <w:rPr>
          <w:rFonts w:ascii="Arial"/>
          <w:b/>
          <w:sz w:val="20"/>
        </w:rPr>
        <w:t>Á</w:t>
      </w:r>
      <w:r w:rsidRPr="008D11A7">
        <w:rPr>
          <w:rFonts w:ascii="Arial"/>
          <w:b/>
          <w:sz w:val="20"/>
        </w:rPr>
        <w:t>G. 67</w:t>
      </w:r>
    </w:p>
    <w:p w:rsidR="006A12A3" w:rsidRPr="008D11A7" w:rsidRDefault="001F5B42">
      <w:pPr>
        <w:spacing w:before="109"/>
        <w:ind w:left="103"/>
        <w:rPr>
          <w:rFonts w:ascii="Arial"/>
          <w:b/>
          <w:sz w:val="20"/>
        </w:rPr>
      </w:pPr>
      <w:r w:rsidRPr="008D11A7">
        <w:rPr>
          <w:rFonts w:ascii="Arial"/>
          <w:b/>
          <w:sz w:val="20"/>
        </w:rPr>
        <w:t>Portaria</w:t>
      </w:r>
      <w:r w:rsidR="008D11A7">
        <w:rPr>
          <w:rFonts w:ascii="Arial"/>
          <w:b/>
          <w:sz w:val="20"/>
        </w:rPr>
        <w:t xml:space="preserve"> </w:t>
      </w:r>
      <w:r w:rsidRPr="008D11A7">
        <w:rPr>
          <w:rFonts w:ascii="Arial"/>
          <w:b/>
          <w:spacing w:val="-2"/>
          <w:sz w:val="20"/>
        </w:rPr>
        <w:t>067/SEME/2025</w:t>
      </w:r>
    </w:p>
    <w:p w:rsidR="006A12A3" w:rsidRDefault="006A12A3">
      <w:pPr>
        <w:pStyle w:val="Corpodetexto"/>
        <w:rPr>
          <w:rFonts w:ascii="Arial"/>
          <w:b/>
        </w:rPr>
      </w:pPr>
    </w:p>
    <w:p w:rsidR="006A12A3" w:rsidRDefault="006A12A3">
      <w:pPr>
        <w:pStyle w:val="Corpodetexto"/>
        <w:spacing w:before="40"/>
        <w:rPr>
          <w:rFonts w:ascii="Arial"/>
          <w:b/>
        </w:rPr>
      </w:pPr>
    </w:p>
    <w:p w:rsidR="006A12A3" w:rsidRDefault="001F5B42">
      <w:pPr>
        <w:pStyle w:val="Corpodetexto"/>
        <w:spacing w:line="249" w:lineRule="auto"/>
        <w:ind w:left="103" w:right="106"/>
        <w:jc w:val="both"/>
      </w:pPr>
      <w:r>
        <w:t>Estabelece os fluxos de procedimentos internos, bem como minutas</w:t>
      </w:r>
      <w:r>
        <w:t xml:space="preserve"> padrão, para contratações realizadas pela SEME com base na Lei Federal 14.133/2021.</w:t>
      </w:r>
    </w:p>
    <w:p w:rsidR="006A12A3" w:rsidRDefault="006A12A3">
      <w:pPr>
        <w:pStyle w:val="Corpodetexto"/>
      </w:pPr>
    </w:p>
    <w:p w:rsidR="006A12A3" w:rsidRDefault="006A12A3">
      <w:pPr>
        <w:pStyle w:val="Corpodetexto"/>
        <w:spacing w:before="31"/>
      </w:pPr>
    </w:p>
    <w:p w:rsidR="006A12A3" w:rsidRDefault="001F5B42">
      <w:pPr>
        <w:pStyle w:val="Corpodetexto"/>
        <w:ind w:left="103"/>
      </w:pPr>
      <w:r>
        <w:t>Art.1ºFicamestabelecidososfluxosdeprocedimento</w:t>
      </w:r>
      <w:r>
        <w:rPr>
          <w:spacing w:val="-2"/>
        </w:rPr>
        <w:t>para:</w:t>
      </w:r>
    </w:p>
    <w:p w:rsidR="006A12A3" w:rsidRDefault="001F5B42">
      <w:pPr>
        <w:pStyle w:val="PargrafodaLista"/>
        <w:numPr>
          <w:ilvl w:val="0"/>
          <w:numId w:val="124"/>
        </w:numPr>
        <w:tabs>
          <w:tab w:val="left" w:pos="213"/>
        </w:tabs>
        <w:spacing w:before="140"/>
        <w:ind w:left="213" w:hanging="110"/>
        <w:rPr>
          <w:sz w:val="20"/>
        </w:rPr>
      </w:pPr>
      <w:r>
        <w:rPr>
          <w:sz w:val="20"/>
        </w:rPr>
        <w:t>-Contrataçãodebenseserviçoscomuns,conformeAnexo</w:t>
      </w:r>
      <w:r>
        <w:rPr>
          <w:spacing w:val="-5"/>
          <w:sz w:val="20"/>
        </w:rPr>
        <w:t>I;</w:t>
      </w:r>
    </w:p>
    <w:p w:rsidR="006A12A3" w:rsidRDefault="001F5B42">
      <w:pPr>
        <w:pStyle w:val="PargrafodaLista"/>
        <w:numPr>
          <w:ilvl w:val="0"/>
          <w:numId w:val="124"/>
        </w:numPr>
        <w:tabs>
          <w:tab w:val="left" w:pos="267"/>
        </w:tabs>
        <w:spacing w:before="140"/>
        <w:ind w:left="267" w:hanging="164"/>
        <w:rPr>
          <w:sz w:val="20"/>
        </w:rPr>
      </w:pPr>
      <w:r>
        <w:rPr>
          <w:sz w:val="20"/>
        </w:rPr>
        <w:t>-Contrataçãopormeiodedispensaouinexigibilidadedelicitação,conforme</w:t>
      </w:r>
      <w:r>
        <w:rPr>
          <w:sz w:val="20"/>
        </w:rPr>
        <w:t>Anexo</w:t>
      </w:r>
      <w:r>
        <w:rPr>
          <w:spacing w:val="-5"/>
          <w:sz w:val="20"/>
        </w:rPr>
        <w:t xml:space="preserve"> II.</w:t>
      </w:r>
    </w:p>
    <w:p w:rsidR="006A12A3" w:rsidRDefault="001F5B42">
      <w:pPr>
        <w:pStyle w:val="PargrafodaLista"/>
        <w:numPr>
          <w:ilvl w:val="0"/>
          <w:numId w:val="124"/>
        </w:numPr>
        <w:tabs>
          <w:tab w:val="left" w:pos="322"/>
        </w:tabs>
        <w:spacing w:before="140"/>
        <w:ind w:left="322" w:hanging="219"/>
        <w:rPr>
          <w:sz w:val="20"/>
        </w:rPr>
      </w:pPr>
      <w:r>
        <w:rPr>
          <w:sz w:val="20"/>
        </w:rPr>
        <w:t>-Celebraçãodeatasderegistrodepreço,conformeAnexo</w:t>
      </w:r>
      <w:r>
        <w:rPr>
          <w:spacing w:val="-4"/>
          <w:sz w:val="20"/>
        </w:rPr>
        <w:t xml:space="preserve"> III.</w:t>
      </w:r>
    </w:p>
    <w:p w:rsidR="006A12A3" w:rsidRDefault="001F5B42">
      <w:pPr>
        <w:pStyle w:val="PargrafodaLista"/>
        <w:numPr>
          <w:ilvl w:val="0"/>
          <w:numId w:val="124"/>
        </w:numPr>
        <w:tabs>
          <w:tab w:val="left" w:pos="345"/>
        </w:tabs>
        <w:spacing w:before="140"/>
        <w:ind w:left="345" w:hanging="242"/>
        <w:rPr>
          <w:sz w:val="20"/>
        </w:rPr>
      </w:pPr>
      <w:r>
        <w:rPr>
          <w:sz w:val="20"/>
        </w:rPr>
        <w:t>-Contrataçãodeserviçosdeengenharia,conformeAnexo</w:t>
      </w:r>
      <w:r>
        <w:rPr>
          <w:spacing w:val="-5"/>
          <w:sz w:val="20"/>
        </w:rPr>
        <w:t xml:space="preserve"> IV.</w:t>
      </w:r>
    </w:p>
    <w:p w:rsidR="006A12A3" w:rsidRDefault="006A12A3">
      <w:pPr>
        <w:pStyle w:val="Corpodetexto"/>
      </w:pPr>
    </w:p>
    <w:p w:rsidR="006A12A3" w:rsidRDefault="006A12A3">
      <w:pPr>
        <w:pStyle w:val="Corpodetexto"/>
        <w:spacing w:before="39"/>
      </w:pPr>
    </w:p>
    <w:p w:rsidR="006A12A3" w:rsidRDefault="001F5B42">
      <w:pPr>
        <w:pStyle w:val="Corpodetexto"/>
        <w:spacing w:line="249" w:lineRule="auto"/>
        <w:ind w:left="103" w:right="124"/>
        <w:jc w:val="both"/>
      </w:pPr>
      <w:r>
        <w:t>Art.2ºTodasasáreasdaSecretariaMunicipaldeEsporteseLazerdeverãoseguirosprocedimentospadrãoprevistos nessa portaria.</w:t>
      </w:r>
    </w:p>
    <w:p w:rsidR="006A12A3" w:rsidRDefault="006A12A3">
      <w:pPr>
        <w:pStyle w:val="Corpodetexto"/>
      </w:pPr>
    </w:p>
    <w:p w:rsidR="006A12A3" w:rsidRDefault="006A12A3">
      <w:pPr>
        <w:pStyle w:val="Corpodetexto"/>
        <w:spacing w:before="31"/>
      </w:pPr>
    </w:p>
    <w:p w:rsidR="006A12A3" w:rsidRDefault="001F5B42">
      <w:pPr>
        <w:pStyle w:val="Corpodetexto"/>
        <w:ind w:left="103"/>
      </w:pPr>
      <w:r>
        <w:t>Art.3ºFicamestabelec</w:t>
      </w:r>
      <w:r>
        <w:t>idasasseguintesminutas</w:t>
      </w:r>
      <w:r>
        <w:rPr>
          <w:spacing w:val="-2"/>
        </w:rPr>
        <w:t>padrão:</w:t>
      </w:r>
    </w:p>
    <w:p w:rsidR="006A12A3" w:rsidRDefault="001F5B42">
      <w:pPr>
        <w:pStyle w:val="PargrafodaLista"/>
        <w:numPr>
          <w:ilvl w:val="0"/>
          <w:numId w:val="123"/>
        </w:numPr>
        <w:tabs>
          <w:tab w:val="left" w:pos="213"/>
        </w:tabs>
        <w:spacing w:before="140"/>
        <w:ind w:left="213" w:hanging="110"/>
        <w:rPr>
          <w:sz w:val="20"/>
        </w:rPr>
      </w:pPr>
      <w:r>
        <w:rPr>
          <w:sz w:val="20"/>
        </w:rPr>
        <w:t>–EstudoTécnicoPreliminarparaaquisiçãodebens,conformeAnexo</w:t>
      </w:r>
      <w:r>
        <w:rPr>
          <w:spacing w:val="-5"/>
          <w:sz w:val="20"/>
        </w:rPr>
        <w:t>V;</w:t>
      </w:r>
    </w:p>
    <w:p w:rsidR="006A12A3" w:rsidRDefault="001F5B42">
      <w:pPr>
        <w:pStyle w:val="PargrafodaLista"/>
        <w:numPr>
          <w:ilvl w:val="0"/>
          <w:numId w:val="123"/>
        </w:numPr>
        <w:tabs>
          <w:tab w:val="left" w:pos="267"/>
        </w:tabs>
        <w:spacing w:before="140"/>
        <w:ind w:left="267" w:hanging="164"/>
        <w:rPr>
          <w:sz w:val="20"/>
        </w:rPr>
      </w:pPr>
      <w:r>
        <w:rPr>
          <w:sz w:val="20"/>
        </w:rPr>
        <w:t>–EstudoTécnicoPreliminarparacontrataçãodeserviços,conformeAnexo</w:t>
      </w:r>
      <w:r>
        <w:rPr>
          <w:spacing w:val="-5"/>
          <w:sz w:val="20"/>
        </w:rPr>
        <w:t xml:space="preserve"> VI;</w:t>
      </w:r>
    </w:p>
    <w:p w:rsidR="006A12A3" w:rsidRDefault="001F5B42">
      <w:pPr>
        <w:pStyle w:val="PargrafodaLista"/>
        <w:numPr>
          <w:ilvl w:val="0"/>
          <w:numId w:val="123"/>
        </w:numPr>
        <w:tabs>
          <w:tab w:val="left" w:pos="322"/>
        </w:tabs>
        <w:spacing w:before="140"/>
        <w:ind w:left="322" w:hanging="219"/>
        <w:rPr>
          <w:sz w:val="20"/>
        </w:rPr>
      </w:pPr>
      <w:r>
        <w:rPr>
          <w:sz w:val="20"/>
        </w:rPr>
        <w:t>–TermodeReferênciaparaaquisiçãodebens,conformeAnexo</w:t>
      </w:r>
      <w:r>
        <w:rPr>
          <w:spacing w:val="-4"/>
          <w:sz w:val="20"/>
        </w:rPr>
        <w:t xml:space="preserve"> VII;</w:t>
      </w:r>
    </w:p>
    <w:p w:rsidR="006A12A3" w:rsidRDefault="001F5B42">
      <w:pPr>
        <w:pStyle w:val="PargrafodaLista"/>
        <w:numPr>
          <w:ilvl w:val="0"/>
          <w:numId w:val="123"/>
        </w:numPr>
        <w:tabs>
          <w:tab w:val="left" w:pos="345"/>
        </w:tabs>
        <w:spacing w:before="140"/>
        <w:ind w:left="345" w:hanging="242"/>
        <w:rPr>
          <w:sz w:val="20"/>
        </w:rPr>
      </w:pPr>
      <w:r>
        <w:rPr>
          <w:sz w:val="20"/>
        </w:rPr>
        <w:t>–TermodeReferênciaparacontrataçãode</w:t>
      </w:r>
      <w:r>
        <w:rPr>
          <w:sz w:val="20"/>
        </w:rPr>
        <w:t>serviços,conformeAnexo</w:t>
      </w:r>
      <w:r>
        <w:rPr>
          <w:spacing w:val="-2"/>
          <w:sz w:val="20"/>
        </w:rPr>
        <w:t>VIII;</w:t>
      </w:r>
    </w:p>
    <w:p w:rsidR="006A12A3" w:rsidRDefault="001F5B42">
      <w:pPr>
        <w:pStyle w:val="PargrafodaLista"/>
        <w:numPr>
          <w:ilvl w:val="0"/>
          <w:numId w:val="122"/>
        </w:numPr>
        <w:tabs>
          <w:tab w:val="left" w:pos="290"/>
        </w:tabs>
        <w:spacing w:before="140"/>
        <w:ind w:left="290" w:hanging="187"/>
        <w:rPr>
          <w:sz w:val="20"/>
        </w:rPr>
      </w:pPr>
      <w:r>
        <w:rPr>
          <w:sz w:val="20"/>
        </w:rPr>
        <w:t>–Editalecontratoparacontrataçãodebenseserviçoseregistrodepreços,conformeAnexo</w:t>
      </w:r>
      <w:r>
        <w:rPr>
          <w:spacing w:val="-5"/>
          <w:sz w:val="20"/>
        </w:rPr>
        <w:t>IX;</w:t>
      </w:r>
    </w:p>
    <w:p w:rsidR="006A12A3" w:rsidRDefault="001F5B42">
      <w:pPr>
        <w:pStyle w:val="PargrafodaLista"/>
        <w:numPr>
          <w:ilvl w:val="0"/>
          <w:numId w:val="122"/>
        </w:numPr>
        <w:tabs>
          <w:tab w:val="left" w:pos="345"/>
        </w:tabs>
        <w:spacing w:before="140"/>
        <w:ind w:left="345" w:hanging="242"/>
        <w:rPr>
          <w:sz w:val="20"/>
        </w:rPr>
      </w:pPr>
      <w:r>
        <w:rPr>
          <w:sz w:val="20"/>
        </w:rPr>
        <w:t>–Editalecontratoparacontrataçãodeserviçossemcessãodemãodeobra,conformeAnexo</w:t>
      </w:r>
      <w:r>
        <w:rPr>
          <w:spacing w:val="-5"/>
          <w:sz w:val="20"/>
        </w:rPr>
        <w:t>X;</w:t>
      </w:r>
    </w:p>
    <w:p w:rsidR="006A12A3" w:rsidRDefault="001F5B42">
      <w:pPr>
        <w:pStyle w:val="PargrafodaLista"/>
        <w:numPr>
          <w:ilvl w:val="0"/>
          <w:numId w:val="122"/>
        </w:numPr>
        <w:tabs>
          <w:tab w:val="left" w:pos="400"/>
        </w:tabs>
        <w:spacing w:before="139"/>
        <w:ind w:left="400" w:hanging="297"/>
        <w:rPr>
          <w:sz w:val="20"/>
        </w:rPr>
      </w:pPr>
      <w:r>
        <w:rPr>
          <w:sz w:val="20"/>
        </w:rPr>
        <w:t>-Editalecontratoparacontrataçãodeserviçosdeengenhariaviaconcorrênciap</w:t>
      </w:r>
      <w:r>
        <w:rPr>
          <w:sz w:val="20"/>
        </w:rPr>
        <w:t>resencial,conformeAnexo</w:t>
      </w:r>
      <w:r>
        <w:rPr>
          <w:spacing w:val="-5"/>
          <w:sz w:val="20"/>
        </w:rPr>
        <w:t xml:space="preserve"> XI;</w:t>
      </w:r>
    </w:p>
    <w:p w:rsidR="006A12A3" w:rsidRDefault="001F5B42">
      <w:pPr>
        <w:pStyle w:val="PargrafodaLista"/>
        <w:numPr>
          <w:ilvl w:val="0"/>
          <w:numId w:val="122"/>
        </w:numPr>
        <w:tabs>
          <w:tab w:val="left" w:pos="454"/>
        </w:tabs>
        <w:spacing w:before="140"/>
        <w:ind w:left="454" w:hanging="351"/>
        <w:rPr>
          <w:sz w:val="20"/>
        </w:rPr>
      </w:pPr>
      <w:r>
        <w:rPr>
          <w:sz w:val="20"/>
        </w:rPr>
        <w:t>–Encaminhamentosedespachos,conformeAnexo</w:t>
      </w:r>
      <w:r>
        <w:rPr>
          <w:spacing w:val="-4"/>
          <w:sz w:val="20"/>
        </w:rPr>
        <w:t>XII.</w:t>
      </w:r>
    </w:p>
    <w:p w:rsidR="006A12A3" w:rsidRDefault="001F5B42">
      <w:pPr>
        <w:pStyle w:val="Corpodetexto"/>
        <w:spacing w:before="140" w:line="249" w:lineRule="auto"/>
        <w:ind w:left="103" w:right="108"/>
        <w:jc w:val="both"/>
      </w:pPr>
      <w:r>
        <w:t>Parágrafo único: A fim de facilitar o entendimento, as minutas padrão indicadas nos incisos I, II, III e IV do caput referem-se a casos concretos já utilizados pela SEME, devendo as f</w:t>
      </w:r>
      <w:r>
        <w:t>uturas serem ajustadas de acordo com o objeto a ser contratado.</w:t>
      </w:r>
    </w:p>
    <w:p w:rsidR="006A12A3" w:rsidRDefault="006A12A3">
      <w:pPr>
        <w:pStyle w:val="Corpodetexto"/>
      </w:pPr>
    </w:p>
    <w:p w:rsidR="006A12A3" w:rsidRDefault="006A12A3">
      <w:pPr>
        <w:pStyle w:val="Corpodetexto"/>
        <w:spacing w:before="42"/>
      </w:pPr>
    </w:p>
    <w:p w:rsidR="006A12A3" w:rsidRDefault="001F5B42">
      <w:pPr>
        <w:pStyle w:val="Corpodetexto"/>
        <w:ind w:left="103"/>
      </w:pPr>
      <w:r>
        <w:t>Art.4ºEstaportariaentraemvigornadatadesua</w:t>
      </w:r>
      <w:r>
        <w:rPr>
          <w:spacing w:val="-2"/>
        </w:rPr>
        <w:t>publicação.</w:t>
      </w:r>
    </w:p>
    <w:p w:rsidR="006A12A3" w:rsidRDefault="006A12A3">
      <w:pPr>
        <w:pStyle w:val="Corpodetexto"/>
      </w:pPr>
    </w:p>
    <w:p w:rsidR="006A12A3" w:rsidRDefault="006A12A3">
      <w:pPr>
        <w:pStyle w:val="Corpodetexto"/>
        <w:spacing w:before="40"/>
      </w:pPr>
    </w:p>
    <w:p w:rsidR="006A12A3" w:rsidRDefault="001F5B42">
      <w:pPr>
        <w:pStyle w:val="Heading5"/>
      </w:pPr>
      <w:r>
        <w:rPr>
          <w:u w:val="single"/>
        </w:rPr>
        <w:t>AnexoI–Fluxodeprocedimentosparacontrataçãodebenseserviços</w:t>
      </w:r>
      <w:r>
        <w:rPr>
          <w:spacing w:val="-2"/>
          <w:u w:val="single"/>
        </w:rPr>
        <w:t>comuns.</w:t>
      </w:r>
    </w:p>
    <w:p w:rsidR="006A12A3" w:rsidRDefault="001F5B42">
      <w:pPr>
        <w:pStyle w:val="PargrafodaLista"/>
        <w:numPr>
          <w:ilvl w:val="1"/>
          <w:numId w:val="122"/>
        </w:numPr>
        <w:tabs>
          <w:tab w:val="left" w:pos="623"/>
        </w:tabs>
        <w:spacing w:before="140"/>
        <w:ind w:left="623" w:hanging="220"/>
        <w:rPr>
          <w:sz w:val="20"/>
        </w:rPr>
      </w:pPr>
      <w:r>
        <w:rPr>
          <w:spacing w:val="-5"/>
          <w:sz w:val="20"/>
        </w:rPr>
        <w:t>Se</w:t>
      </w:r>
    </w:p>
    <w:p w:rsidR="006A12A3" w:rsidRDefault="001F5B42">
      <w:pPr>
        <w:pStyle w:val="PargrafodaLista"/>
        <w:numPr>
          <w:ilvl w:val="2"/>
          <w:numId w:val="122"/>
        </w:numPr>
        <w:tabs>
          <w:tab w:val="left" w:pos="1388"/>
        </w:tabs>
        <w:ind w:left="1388" w:hanging="385"/>
        <w:rPr>
          <w:sz w:val="20"/>
        </w:rPr>
      </w:pPr>
      <w:r>
        <w:rPr>
          <w:sz w:val="20"/>
        </w:rPr>
        <w:t>NãohouverhipótesededispensadeEstudoTécnicoPreliminar</w:t>
      </w:r>
      <w:r>
        <w:rPr>
          <w:spacing w:val="-2"/>
          <w:sz w:val="20"/>
        </w:rPr>
        <w:t>(ETP):</w:t>
      </w:r>
    </w:p>
    <w:p w:rsidR="006A12A3" w:rsidRDefault="001F5B42">
      <w:pPr>
        <w:pStyle w:val="PargrafodaLista"/>
        <w:numPr>
          <w:ilvl w:val="3"/>
          <w:numId w:val="122"/>
        </w:numPr>
        <w:tabs>
          <w:tab w:val="left" w:pos="2302"/>
        </w:tabs>
        <w:spacing w:before="9"/>
        <w:ind w:left="2302" w:hanging="549"/>
        <w:rPr>
          <w:sz w:val="20"/>
        </w:rPr>
      </w:pPr>
      <w:r>
        <w:rPr>
          <w:sz w:val="20"/>
        </w:rPr>
        <w:t>Área</w:t>
      </w:r>
      <w:r>
        <w:rPr>
          <w:sz w:val="20"/>
        </w:rPr>
        <w:t>Técnicaelabora</w:t>
      </w:r>
      <w:r>
        <w:rPr>
          <w:spacing w:val="-5"/>
          <w:sz w:val="20"/>
        </w:rPr>
        <w:t>ETP</w:t>
      </w:r>
    </w:p>
    <w:p w:rsidR="006A12A3" w:rsidRDefault="001F5B42">
      <w:pPr>
        <w:pStyle w:val="PargrafodaLista"/>
        <w:numPr>
          <w:ilvl w:val="3"/>
          <w:numId w:val="122"/>
        </w:numPr>
        <w:tabs>
          <w:tab w:val="left" w:pos="2302"/>
        </w:tabs>
        <w:ind w:left="2302" w:hanging="549"/>
        <w:rPr>
          <w:sz w:val="20"/>
        </w:rPr>
      </w:pPr>
      <w:r>
        <w:rPr>
          <w:sz w:val="20"/>
        </w:rPr>
        <w:t>ÁreaTécnicaelaboraTermodeReferência</w:t>
      </w:r>
      <w:r>
        <w:rPr>
          <w:spacing w:val="-2"/>
          <w:sz w:val="20"/>
        </w:rPr>
        <w:t>(TR).</w:t>
      </w:r>
    </w:p>
    <w:p w:rsidR="006A12A3" w:rsidRDefault="001F5B42">
      <w:pPr>
        <w:pStyle w:val="PargrafodaLista"/>
        <w:numPr>
          <w:ilvl w:val="3"/>
          <w:numId w:val="122"/>
        </w:numPr>
        <w:tabs>
          <w:tab w:val="left" w:pos="1903"/>
          <w:tab w:val="left" w:pos="2314"/>
        </w:tabs>
        <w:spacing w:line="249" w:lineRule="auto"/>
        <w:ind w:left="1903" w:right="105" w:hanging="150"/>
        <w:rPr>
          <w:sz w:val="20"/>
        </w:rPr>
      </w:pPr>
      <w:r>
        <w:rPr>
          <w:sz w:val="20"/>
        </w:rPr>
        <w:t xml:space="preserve">Área Técnica instrui processo SEI com Documento Formalizador de Demanda (DFD), ETP e </w:t>
      </w:r>
      <w:r>
        <w:rPr>
          <w:spacing w:val="-4"/>
          <w:sz w:val="20"/>
        </w:rPr>
        <w:t>TR.</w:t>
      </w:r>
    </w:p>
    <w:p w:rsidR="006A12A3" w:rsidRDefault="001F5B42">
      <w:pPr>
        <w:pStyle w:val="PargrafodaLista"/>
        <w:numPr>
          <w:ilvl w:val="2"/>
          <w:numId w:val="122"/>
        </w:numPr>
        <w:tabs>
          <w:tab w:val="left" w:pos="1423"/>
        </w:tabs>
        <w:spacing w:before="2"/>
        <w:ind w:left="1423" w:hanging="420"/>
        <w:rPr>
          <w:sz w:val="20"/>
        </w:rPr>
      </w:pPr>
      <w:r>
        <w:rPr>
          <w:sz w:val="20"/>
        </w:rPr>
        <w:t>ForhipótesededispensadeETP,conformeoparágrafoúnicodoartigo3ºdaInstrução</w:t>
      </w:r>
      <w:r>
        <w:rPr>
          <w:spacing w:val="-2"/>
          <w:sz w:val="20"/>
        </w:rPr>
        <w:t>Normativa</w:t>
      </w:r>
    </w:p>
    <w:p w:rsidR="006A12A3" w:rsidRDefault="006A12A3">
      <w:pPr>
        <w:pStyle w:val="PargrafodaLista"/>
        <w:jc w:val="left"/>
        <w:rPr>
          <w:sz w:val="20"/>
        </w:rPr>
        <w:sectPr w:rsidR="006A12A3">
          <w:type w:val="continuous"/>
          <w:pgSz w:w="11900" w:h="16840"/>
          <w:pgMar w:top="560" w:right="566" w:bottom="280" w:left="566" w:header="720" w:footer="720" w:gutter="0"/>
          <w:cols w:space="720"/>
        </w:sectPr>
      </w:pPr>
    </w:p>
    <w:p w:rsidR="006A12A3" w:rsidRDefault="001F5B42">
      <w:pPr>
        <w:pStyle w:val="Corpodetexto"/>
        <w:spacing w:before="72" w:line="249" w:lineRule="auto"/>
        <w:ind w:left="1303" w:right="104"/>
        <w:jc w:val="both"/>
      </w:pPr>
      <w:r>
        <w:lastRenderedPageBreak/>
        <w:t>001/SEGES/2023:(I) quando já elaborado para procedimentos anteriores quando as soluções propostas atenderem integralmente à necessidade apresentada; (II) em relação às soluções submetidas a procedimentos de padronização ou que constem em catálogo eletrônic</w:t>
      </w:r>
      <w:r>
        <w:t>o de padronização de bens e serviços; (III) por órgão ou entidade beneficiária de licitação, de contratação ou de procedimento auxiliar, cujo ETP tenha sido elaborado por unidade centralizadora de compras ou por unidade que for autorizada porelaaconduziror</w:t>
      </w:r>
      <w:r>
        <w:t>espectivoprocedimento;(IV)nas contratações diretas custeadas integralmentecom recursos decorrentes de emendas parlamentares;</w:t>
      </w:r>
    </w:p>
    <w:p w:rsidR="006A12A3" w:rsidRDefault="001F5B42">
      <w:pPr>
        <w:pStyle w:val="PargrafodaLista"/>
        <w:numPr>
          <w:ilvl w:val="3"/>
          <w:numId w:val="122"/>
        </w:numPr>
        <w:tabs>
          <w:tab w:val="left" w:pos="2302"/>
        </w:tabs>
        <w:spacing w:before="5"/>
        <w:ind w:left="2302" w:hanging="549"/>
        <w:rPr>
          <w:sz w:val="20"/>
        </w:rPr>
      </w:pPr>
      <w:r>
        <w:rPr>
          <w:sz w:val="20"/>
        </w:rPr>
        <w:t>ÁreaTécnicaelabora</w:t>
      </w:r>
      <w:r>
        <w:rPr>
          <w:spacing w:val="-5"/>
          <w:sz w:val="20"/>
        </w:rPr>
        <w:t xml:space="preserve"> TR;</w:t>
      </w:r>
    </w:p>
    <w:p w:rsidR="006A12A3" w:rsidRDefault="001F5B42">
      <w:pPr>
        <w:pStyle w:val="PargrafodaLista"/>
        <w:numPr>
          <w:ilvl w:val="3"/>
          <w:numId w:val="122"/>
        </w:numPr>
        <w:tabs>
          <w:tab w:val="left" w:pos="2302"/>
        </w:tabs>
        <w:ind w:left="2302" w:hanging="549"/>
        <w:rPr>
          <w:sz w:val="20"/>
        </w:rPr>
      </w:pPr>
      <w:r>
        <w:rPr>
          <w:sz w:val="20"/>
        </w:rPr>
        <w:t>ÁreaTécnicainstruiprocessoSEIcomDFDe</w:t>
      </w:r>
      <w:r>
        <w:rPr>
          <w:spacing w:val="-5"/>
          <w:sz w:val="20"/>
        </w:rPr>
        <w:t>TR.</w:t>
      </w:r>
    </w:p>
    <w:p w:rsidR="006A12A3" w:rsidRDefault="001F5B42">
      <w:pPr>
        <w:pStyle w:val="PargrafodaLista"/>
        <w:numPr>
          <w:ilvl w:val="1"/>
          <w:numId w:val="122"/>
        </w:numPr>
        <w:tabs>
          <w:tab w:val="left" w:pos="623"/>
        </w:tabs>
        <w:ind w:left="623" w:hanging="220"/>
        <w:rPr>
          <w:sz w:val="20"/>
        </w:rPr>
      </w:pPr>
      <w:r>
        <w:rPr>
          <w:sz w:val="20"/>
        </w:rPr>
        <w:t>ÁreaTécnicaenviaprocessoSEIpara</w:t>
      </w:r>
      <w:r>
        <w:rPr>
          <w:spacing w:val="-2"/>
          <w:sz w:val="20"/>
        </w:rPr>
        <w:t>SEME/GAB/CG;</w:t>
      </w:r>
    </w:p>
    <w:p w:rsidR="006A12A3" w:rsidRDefault="001F5B42">
      <w:pPr>
        <w:pStyle w:val="PargrafodaLista"/>
        <w:numPr>
          <w:ilvl w:val="1"/>
          <w:numId w:val="122"/>
        </w:numPr>
        <w:tabs>
          <w:tab w:val="left" w:pos="623"/>
        </w:tabs>
        <w:ind w:left="623" w:hanging="220"/>
        <w:rPr>
          <w:sz w:val="20"/>
        </w:rPr>
      </w:pPr>
      <w:r>
        <w:rPr>
          <w:sz w:val="20"/>
        </w:rPr>
        <w:t>SEME/GAB/CGautorizaopros</w:t>
      </w:r>
      <w:r>
        <w:rPr>
          <w:sz w:val="20"/>
        </w:rPr>
        <w:t>seguimentodoprocessode</w:t>
      </w:r>
      <w:r>
        <w:rPr>
          <w:spacing w:val="-2"/>
          <w:sz w:val="20"/>
        </w:rPr>
        <w:t>contratação;</w:t>
      </w:r>
    </w:p>
    <w:p w:rsidR="006A12A3" w:rsidRDefault="001F5B42">
      <w:pPr>
        <w:pStyle w:val="PargrafodaLista"/>
        <w:numPr>
          <w:ilvl w:val="1"/>
          <w:numId w:val="122"/>
        </w:numPr>
        <w:tabs>
          <w:tab w:val="left" w:pos="623"/>
        </w:tabs>
        <w:ind w:left="623" w:hanging="220"/>
        <w:rPr>
          <w:sz w:val="20"/>
        </w:rPr>
      </w:pPr>
      <w:r>
        <w:rPr>
          <w:sz w:val="20"/>
        </w:rPr>
        <w:t>SEME/GAB/CGenviaprocessopara</w:t>
      </w:r>
      <w:r>
        <w:rPr>
          <w:spacing w:val="-2"/>
          <w:sz w:val="20"/>
        </w:rPr>
        <w:t>SEME/CAF;</w:t>
      </w:r>
    </w:p>
    <w:p w:rsidR="006A12A3" w:rsidRDefault="001F5B42">
      <w:pPr>
        <w:pStyle w:val="PargrafodaLista"/>
        <w:numPr>
          <w:ilvl w:val="1"/>
          <w:numId w:val="122"/>
        </w:numPr>
        <w:tabs>
          <w:tab w:val="left" w:pos="660"/>
          <w:tab w:val="left" w:pos="703"/>
        </w:tabs>
        <w:spacing w:line="249" w:lineRule="auto"/>
        <w:ind w:left="703" w:right="102" w:hanging="300"/>
        <w:jc w:val="both"/>
        <w:rPr>
          <w:sz w:val="20"/>
        </w:rPr>
      </w:pPr>
      <w:r>
        <w:rPr>
          <w:sz w:val="20"/>
        </w:rPr>
        <w:t>Se for hipótese de bens ou serviços padronizados, conforme portaria 006/SEGES/2023:a) agenciamento de passagens aéreas; b) gerenciamento de abastecimento de veículos por meio de cartã</w:t>
      </w:r>
      <w:r>
        <w:rPr>
          <w:sz w:val="20"/>
        </w:rPr>
        <w:t>o de pagamento magnético ou microprocessado; c) intermediação ou agenciamento de transporte individual de passageiros via aplicativo; d) limpeza de caixa d’água; e) locação de purificadores de água; f) locação de veículos eventual; g) locação de veículos n</w:t>
      </w:r>
      <w:r>
        <w:rPr>
          <w:sz w:val="20"/>
        </w:rPr>
        <w:t>ão eventual; h) manutenção predial; i) motofrete; j) administração do Programa deEstágio; k) recepção e portaria; l) telefonia fixa comutada; e m) telefonia móvel pessoal.</w:t>
      </w:r>
    </w:p>
    <w:p w:rsidR="006A12A3" w:rsidRDefault="001F5B42">
      <w:pPr>
        <w:pStyle w:val="PargrafodaLista"/>
        <w:numPr>
          <w:ilvl w:val="2"/>
          <w:numId w:val="122"/>
        </w:numPr>
        <w:tabs>
          <w:tab w:val="left" w:pos="1388"/>
        </w:tabs>
        <w:spacing w:before="4"/>
        <w:ind w:left="1388" w:hanging="385"/>
        <w:rPr>
          <w:sz w:val="20"/>
        </w:rPr>
      </w:pPr>
      <w:r>
        <w:rPr>
          <w:sz w:val="20"/>
        </w:rPr>
        <w:t>SEME/CAFenviaprocessopara</w:t>
      </w:r>
      <w:r>
        <w:rPr>
          <w:spacing w:val="-2"/>
          <w:sz w:val="20"/>
        </w:rPr>
        <w:t>SEGES;</w:t>
      </w:r>
    </w:p>
    <w:p w:rsidR="006A12A3" w:rsidRDefault="001F5B42">
      <w:pPr>
        <w:pStyle w:val="PargrafodaLista"/>
        <w:numPr>
          <w:ilvl w:val="2"/>
          <w:numId w:val="122"/>
        </w:numPr>
        <w:tabs>
          <w:tab w:val="left" w:pos="1388"/>
        </w:tabs>
        <w:ind w:left="1388" w:hanging="385"/>
        <w:rPr>
          <w:sz w:val="20"/>
        </w:rPr>
      </w:pPr>
      <w:r>
        <w:rPr>
          <w:sz w:val="20"/>
        </w:rPr>
        <w:t>SEGESanalisaefazrecomendações,seforo</w:t>
      </w:r>
      <w:r>
        <w:rPr>
          <w:spacing w:val="-4"/>
          <w:sz w:val="20"/>
        </w:rPr>
        <w:t>caso;</w:t>
      </w:r>
    </w:p>
    <w:p w:rsidR="006A12A3" w:rsidRDefault="001F5B42">
      <w:pPr>
        <w:pStyle w:val="PargrafodaLista"/>
        <w:numPr>
          <w:ilvl w:val="2"/>
          <w:numId w:val="122"/>
        </w:numPr>
        <w:tabs>
          <w:tab w:val="left" w:pos="1388"/>
        </w:tabs>
        <w:ind w:left="1388" w:hanging="385"/>
        <w:rPr>
          <w:sz w:val="20"/>
        </w:rPr>
      </w:pPr>
      <w:r>
        <w:rPr>
          <w:sz w:val="20"/>
        </w:rPr>
        <w:t>SEME/CAF</w:t>
      </w:r>
      <w:r>
        <w:rPr>
          <w:sz w:val="20"/>
        </w:rPr>
        <w:t>enviaprocessoparaáreatécnicacomas</w:t>
      </w:r>
      <w:r>
        <w:rPr>
          <w:spacing w:val="-2"/>
          <w:sz w:val="20"/>
        </w:rPr>
        <w:t>recomendações;</w:t>
      </w:r>
    </w:p>
    <w:p w:rsidR="006A12A3" w:rsidRDefault="001F5B42">
      <w:pPr>
        <w:pStyle w:val="PargrafodaLista"/>
        <w:numPr>
          <w:ilvl w:val="2"/>
          <w:numId w:val="122"/>
        </w:numPr>
        <w:tabs>
          <w:tab w:val="left" w:pos="1303"/>
          <w:tab w:val="left" w:pos="1441"/>
        </w:tabs>
        <w:spacing w:before="9" w:line="249" w:lineRule="auto"/>
        <w:ind w:left="1303" w:right="110" w:hanging="300"/>
        <w:rPr>
          <w:sz w:val="20"/>
        </w:rPr>
      </w:pPr>
      <w:r>
        <w:rPr>
          <w:sz w:val="20"/>
        </w:rPr>
        <w:t>ÁreatécnicaresponsávelfazasadequaçõesnoTRemfunçãodaanálisedeSEGESeretorna processo para SEME/CAF.</w:t>
      </w:r>
    </w:p>
    <w:p w:rsidR="006A12A3" w:rsidRDefault="001F5B42">
      <w:pPr>
        <w:pStyle w:val="PargrafodaLista"/>
        <w:numPr>
          <w:ilvl w:val="1"/>
          <w:numId w:val="122"/>
        </w:numPr>
        <w:tabs>
          <w:tab w:val="left" w:pos="623"/>
        </w:tabs>
        <w:spacing w:before="2"/>
        <w:ind w:left="623" w:hanging="220"/>
        <w:rPr>
          <w:sz w:val="20"/>
        </w:rPr>
      </w:pPr>
      <w:r>
        <w:rPr>
          <w:sz w:val="20"/>
        </w:rPr>
        <w:t>SEME/CAFenviaprocessoSEIparaSEME/CAF/DS/COMPRAS,solicitandoelaboraçãodepesquisade</w:t>
      </w:r>
      <w:r>
        <w:rPr>
          <w:spacing w:val="-2"/>
          <w:sz w:val="20"/>
        </w:rPr>
        <w:t>preços.</w:t>
      </w:r>
    </w:p>
    <w:p w:rsidR="006A12A3" w:rsidRDefault="001F5B42">
      <w:pPr>
        <w:pStyle w:val="PargrafodaLista"/>
        <w:numPr>
          <w:ilvl w:val="1"/>
          <w:numId w:val="122"/>
        </w:numPr>
        <w:tabs>
          <w:tab w:val="left" w:pos="623"/>
        </w:tabs>
        <w:ind w:left="623" w:hanging="220"/>
        <w:rPr>
          <w:sz w:val="20"/>
        </w:rPr>
      </w:pPr>
      <w:r>
        <w:rPr>
          <w:sz w:val="20"/>
        </w:rPr>
        <w:t>SEME/CAF/DS/COMPRAS</w:t>
      </w:r>
      <w:r>
        <w:rPr>
          <w:sz w:val="20"/>
        </w:rPr>
        <w:t>realizapesquisadepreçosconformeInstrução</w:t>
      </w:r>
      <w:r>
        <w:rPr>
          <w:spacing w:val="-2"/>
          <w:sz w:val="20"/>
        </w:rPr>
        <w:t>Normativa006/SEGES/2023:</w:t>
      </w:r>
    </w:p>
    <w:p w:rsidR="006A12A3" w:rsidRDefault="001F5B42">
      <w:pPr>
        <w:pStyle w:val="PargrafodaLista"/>
        <w:numPr>
          <w:ilvl w:val="2"/>
          <w:numId w:val="122"/>
        </w:numPr>
        <w:tabs>
          <w:tab w:val="left" w:pos="1388"/>
        </w:tabs>
        <w:ind w:left="1388" w:hanging="385"/>
        <w:rPr>
          <w:sz w:val="20"/>
        </w:rPr>
      </w:pPr>
      <w:r>
        <w:rPr>
          <w:sz w:val="20"/>
        </w:rPr>
        <w:t>VerificasehápreçoprevistonoPortalNacionaldeContratações</w:t>
      </w:r>
      <w:r>
        <w:rPr>
          <w:spacing w:val="-2"/>
          <w:sz w:val="20"/>
        </w:rPr>
        <w:t>(PNCP).</w:t>
      </w:r>
    </w:p>
    <w:p w:rsidR="006A12A3" w:rsidRDefault="001F5B42">
      <w:pPr>
        <w:pStyle w:val="PargrafodaLista"/>
        <w:numPr>
          <w:ilvl w:val="2"/>
          <w:numId w:val="122"/>
        </w:numPr>
        <w:tabs>
          <w:tab w:val="left" w:pos="1388"/>
        </w:tabs>
        <w:ind w:left="1388" w:hanging="385"/>
        <w:rPr>
          <w:sz w:val="20"/>
        </w:rPr>
      </w:pPr>
      <w:r>
        <w:rPr>
          <w:sz w:val="20"/>
        </w:rPr>
        <w:t>VerificaexistênciadecontrataçõessimilaresfeitaspelaAdministração</w:t>
      </w:r>
      <w:r>
        <w:rPr>
          <w:spacing w:val="-2"/>
          <w:sz w:val="20"/>
        </w:rPr>
        <w:t>Pública.</w:t>
      </w:r>
    </w:p>
    <w:p w:rsidR="006A12A3" w:rsidRDefault="001F5B42">
      <w:pPr>
        <w:pStyle w:val="PargrafodaLista"/>
        <w:numPr>
          <w:ilvl w:val="2"/>
          <w:numId w:val="122"/>
        </w:numPr>
        <w:tabs>
          <w:tab w:val="left" w:pos="1388"/>
        </w:tabs>
        <w:ind w:left="1388" w:hanging="385"/>
        <w:rPr>
          <w:sz w:val="20"/>
        </w:rPr>
      </w:pPr>
      <w:r>
        <w:rPr>
          <w:sz w:val="20"/>
        </w:rPr>
        <w:t>VerificaexistênciadebancosdepreçospraticadospelaAdminis</w:t>
      </w:r>
      <w:r>
        <w:rPr>
          <w:sz w:val="20"/>
        </w:rPr>
        <w:t>tração</w:t>
      </w:r>
      <w:r>
        <w:rPr>
          <w:spacing w:val="-2"/>
          <w:sz w:val="20"/>
        </w:rPr>
        <w:t>Pública.</w:t>
      </w:r>
    </w:p>
    <w:p w:rsidR="006A12A3" w:rsidRDefault="001F5B42">
      <w:pPr>
        <w:pStyle w:val="PargrafodaLista"/>
        <w:numPr>
          <w:ilvl w:val="2"/>
          <w:numId w:val="122"/>
        </w:numPr>
        <w:tabs>
          <w:tab w:val="left" w:pos="1388"/>
        </w:tabs>
        <w:spacing w:before="9"/>
        <w:ind w:left="1388" w:hanging="385"/>
        <w:rPr>
          <w:sz w:val="20"/>
        </w:rPr>
      </w:pPr>
      <w:r>
        <w:rPr>
          <w:sz w:val="20"/>
        </w:rPr>
        <w:t>Verificasehápublicaçãoemmídiaespecializadanaformaçãode</w:t>
      </w:r>
      <w:r>
        <w:rPr>
          <w:spacing w:val="-2"/>
          <w:sz w:val="20"/>
        </w:rPr>
        <w:t>preços.</w:t>
      </w:r>
    </w:p>
    <w:p w:rsidR="006A12A3" w:rsidRDefault="001F5B42">
      <w:pPr>
        <w:pStyle w:val="PargrafodaLista"/>
        <w:numPr>
          <w:ilvl w:val="2"/>
          <w:numId w:val="122"/>
        </w:numPr>
        <w:tabs>
          <w:tab w:val="left" w:pos="1388"/>
        </w:tabs>
        <w:ind w:left="1388" w:hanging="385"/>
        <w:rPr>
          <w:sz w:val="20"/>
        </w:rPr>
      </w:pPr>
      <w:r>
        <w:rPr>
          <w:sz w:val="20"/>
        </w:rPr>
        <w:t>Levantapotenciaisfornecedoreseenviae-mailcomoTRsolicitando</w:t>
      </w:r>
      <w:r>
        <w:rPr>
          <w:spacing w:val="-2"/>
          <w:sz w:val="20"/>
        </w:rPr>
        <w:t>cotação.</w:t>
      </w:r>
    </w:p>
    <w:p w:rsidR="006A12A3" w:rsidRDefault="001F5B42">
      <w:pPr>
        <w:pStyle w:val="PargrafodaLista"/>
        <w:numPr>
          <w:ilvl w:val="2"/>
          <w:numId w:val="122"/>
        </w:numPr>
        <w:tabs>
          <w:tab w:val="left" w:pos="1303"/>
          <w:tab w:val="left" w:pos="1479"/>
        </w:tabs>
        <w:spacing w:line="249" w:lineRule="auto"/>
        <w:ind w:left="1303" w:right="112" w:hanging="300"/>
        <w:rPr>
          <w:sz w:val="20"/>
        </w:rPr>
      </w:pPr>
      <w:r>
        <w:rPr>
          <w:sz w:val="20"/>
        </w:rPr>
        <w:t>CasonãohajapreçosnoPNCPecontrataçõessimilaresfeitaspelaAdministraçãoPública, SEME/CAF/DS/COMPRAS insere justific</w:t>
      </w:r>
      <w:r>
        <w:rPr>
          <w:sz w:val="20"/>
        </w:rPr>
        <w:t>ativa sobre a impossibilidade de uso dessas duas hipóteses.</w:t>
      </w:r>
    </w:p>
    <w:p w:rsidR="006A12A3" w:rsidRDefault="001F5B42">
      <w:pPr>
        <w:pStyle w:val="PargrafodaLista"/>
        <w:numPr>
          <w:ilvl w:val="2"/>
          <w:numId w:val="122"/>
        </w:numPr>
        <w:tabs>
          <w:tab w:val="left" w:pos="1388"/>
        </w:tabs>
        <w:spacing w:before="2"/>
        <w:ind w:left="1388" w:hanging="385"/>
        <w:rPr>
          <w:sz w:val="20"/>
        </w:rPr>
      </w:pPr>
      <w:r>
        <w:rPr>
          <w:sz w:val="20"/>
        </w:rPr>
        <w:t>SEME/CAF/DS/COMPRASrecebedosfornecedoresaspropostasformaisdepreço(nomínimo</w:t>
      </w:r>
      <w:r>
        <w:rPr>
          <w:spacing w:val="-5"/>
          <w:sz w:val="20"/>
        </w:rPr>
        <w:t>3).</w:t>
      </w:r>
    </w:p>
    <w:p w:rsidR="006A12A3" w:rsidRDefault="001F5B42">
      <w:pPr>
        <w:pStyle w:val="PargrafodaLista"/>
        <w:numPr>
          <w:ilvl w:val="2"/>
          <w:numId w:val="122"/>
        </w:numPr>
        <w:tabs>
          <w:tab w:val="left" w:pos="1303"/>
          <w:tab w:val="left" w:pos="1401"/>
        </w:tabs>
        <w:spacing w:line="249" w:lineRule="auto"/>
        <w:ind w:left="1303" w:right="110" w:hanging="300"/>
        <w:rPr>
          <w:sz w:val="20"/>
        </w:rPr>
      </w:pPr>
      <w:r>
        <w:rPr>
          <w:sz w:val="20"/>
        </w:rPr>
        <w:t>SEME/CAF/DS/COMPRAS registra no processo SEI a relação de fornecedores que foram consultadose não enviaram propostas.</w:t>
      </w:r>
    </w:p>
    <w:p w:rsidR="006A12A3" w:rsidRDefault="001F5B42">
      <w:pPr>
        <w:pStyle w:val="PargrafodaLista"/>
        <w:numPr>
          <w:ilvl w:val="2"/>
          <w:numId w:val="122"/>
        </w:numPr>
        <w:tabs>
          <w:tab w:val="left" w:pos="1303"/>
          <w:tab w:val="left" w:pos="1463"/>
        </w:tabs>
        <w:spacing w:before="1" w:line="249" w:lineRule="auto"/>
        <w:ind w:left="1303" w:right="105" w:hanging="300"/>
        <w:rPr>
          <w:sz w:val="20"/>
        </w:rPr>
      </w:pPr>
      <w:r>
        <w:rPr>
          <w:sz w:val="20"/>
        </w:rPr>
        <w:t>SEME/CAF/DS/COMPRASregistranoprocessoSEIcadae-mailenviadoecadarespostados fornecedores e/ou os demais documentos comprobatórios da pesquisa relativa às demais hipóteses.</w:t>
      </w:r>
    </w:p>
    <w:p w:rsidR="006A12A3" w:rsidRDefault="001F5B42">
      <w:pPr>
        <w:pStyle w:val="PargrafodaLista"/>
        <w:numPr>
          <w:ilvl w:val="2"/>
          <w:numId w:val="122"/>
        </w:numPr>
        <w:tabs>
          <w:tab w:val="left" w:pos="1498"/>
        </w:tabs>
        <w:spacing w:before="1"/>
        <w:ind w:left="1498" w:hanging="495"/>
        <w:rPr>
          <w:sz w:val="20"/>
        </w:rPr>
      </w:pPr>
      <w:r>
        <w:rPr>
          <w:sz w:val="20"/>
        </w:rPr>
        <w:t>SEME/CAF/DS/COMPRASexecutaametodologiaparaobtençãodopreço</w:t>
      </w:r>
      <w:r>
        <w:rPr>
          <w:spacing w:val="-2"/>
          <w:sz w:val="20"/>
        </w:rPr>
        <w:t>estimado:</w:t>
      </w:r>
    </w:p>
    <w:p w:rsidR="006A12A3" w:rsidRDefault="001F5B42">
      <w:pPr>
        <w:pStyle w:val="PargrafodaLista"/>
        <w:numPr>
          <w:ilvl w:val="3"/>
          <w:numId w:val="122"/>
        </w:numPr>
        <w:tabs>
          <w:tab w:val="left" w:pos="1903"/>
          <w:tab w:val="left" w:pos="2431"/>
        </w:tabs>
        <w:spacing w:line="249" w:lineRule="auto"/>
        <w:ind w:left="1903" w:right="118" w:hanging="150"/>
        <w:rPr>
          <w:sz w:val="20"/>
        </w:rPr>
      </w:pPr>
      <w:r>
        <w:rPr>
          <w:sz w:val="20"/>
        </w:rPr>
        <w:t>Aplicaçãodamédia,me</w:t>
      </w:r>
      <w:r>
        <w:rPr>
          <w:sz w:val="20"/>
        </w:rPr>
        <w:t>dianaoumenorpreço,ouseoutrametodologiacominserçãode justificativa para tal;</w:t>
      </w:r>
    </w:p>
    <w:p w:rsidR="006A12A3" w:rsidRDefault="001F5B42">
      <w:pPr>
        <w:pStyle w:val="PargrafodaLista"/>
        <w:numPr>
          <w:ilvl w:val="3"/>
          <w:numId w:val="122"/>
        </w:numPr>
        <w:tabs>
          <w:tab w:val="left" w:pos="2413"/>
        </w:tabs>
        <w:spacing w:before="2"/>
        <w:ind w:left="2413" w:hanging="660"/>
        <w:rPr>
          <w:sz w:val="20"/>
        </w:rPr>
      </w:pPr>
      <w:r>
        <w:rPr>
          <w:sz w:val="20"/>
        </w:rPr>
        <w:t>Desconsideraçãodeeventuaisvaloresinexequíveisouexcessivamente</w:t>
      </w:r>
      <w:r>
        <w:rPr>
          <w:spacing w:val="-2"/>
          <w:sz w:val="20"/>
        </w:rPr>
        <w:t>elevados.</w:t>
      </w:r>
    </w:p>
    <w:p w:rsidR="006A12A3" w:rsidRDefault="001F5B42">
      <w:pPr>
        <w:pStyle w:val="PargrafodaLista"/>
        <w:numPr>
          <w:ilvl w:val="2"/>
          <w:numId w:val="122"/>
        </w:numPr>
        <w:tabs>
          <w:tab w:val="left" w:pos="1303"/>
          <w:tab w:val="left" w:pos="1639"/>
          <w:tab w:val="left" w:pos="4260"/>
          <w:tab w:val="left" w:pos="5128"/>
          <w:tab w:val="left" w:pos="5440"/>
          <w:tab w:val="left" w:pos="6186"/>
          <w:tab w:val="left" w:pos="6610"/>
          <w:tab w:val="left" w:pos="7622"/>
          <w:tab w:val="left" w:pos="8145"/>
        </w:tabs>
        <w:spacing w:line="249" w:lineRule="auto"/>
        <w:ind w:left="1303" w:right="103" w:hanging="300"/>
        <w:rPr>
          <w:sz w:val="20"/>
        </w:rPr>
      </w:pPr>
      <w:r>
        <w:rPr>
          <w:spacing w:val="-2"/>
          <w:sz w:val="20"/>
        </w:rPr>
        <w:t>SEME/CAF/DS/COMPRAS</w:t>
      </w:r>
      <w:r>
        <w:rPr>
          <w:sz w:val="20"/>
        </w:rPr>
        <w:tab/>
      </w:r>
      <w:r>
        <w:rPr>
          <w:spacing w:val="-2"/>
          <w:sz w:val="20"/>
        </w:rPr>
        <w:t>elabora</w:t>
      </w:r>
      <w:r>
        <w:rPr>
          <w:sz w:val="20"/>
        </w:rPr>
        <w:tab/>
      </w:r>
      <w:r>
        <w:rPr>
          <w:spacing w:val="-10"/>
          <w:sz w:val="20"/>
        </w:rPr>
        <w:t>e</w:t>
      </w:r>
      <w:r>
        <w:rPr>
          <w:sz w:val="20"/>
        </w:rPr>
        <w:tab/>
      </w:r>
      <w:r>
        <w:rPr>
          <w:spacing w:val="-2"/>
          <w:sz w:val="20"/>
        </w:rPr>
        <w:t>insere</w:t>
      </w:r>
      <w:r>
        <w:rPr>
          <w:sz w:val="20"/>
        </w:rPr>
        <w:tab/>
      </w:r>
      <w:r>
        <w:rPr>
          <w:spacing w:val="-6"/>
          <w:sz w:val="20"/>
        </w:rPr>
        <w:t>no</w:t>
      </w:r>
      <w:r>
        <w:rPr>
          <w:sz w:val="20"/>
        </w:rPr>
        <w:tab/>
      </w:r>
      <w:r>
        <w:rPr>
          <w:spacing w:val="-2"/>
          <w:sz w:val="20"/>
        </w:rPr>
        <w:t>processo</w:t>
      </w:r>
      <w:r>
        <w:rPr>
          <w:sz w:val="20"/>
        </w:rPr>
        <w:tab/>
      </w:r>
      <w:r>
        <w:rPr>
          <w:spacing w:val="-4"/>
          <w:sz w:val="20"/>
        </w:rPr>
        <w:t>SEI</w:t>
      </w:r>
      <w:r>
        <w:rPr>
          <w:sz w:val="20"/>
        </w:rPr>
        <w:tab/>
        <w:t>oquadrocomparativode preços,enviando o processo para SEM</w:t>
      </w:r>
      <w:r>
        <w:rPr>
          <w:sz w:val="20"/>
        </w:rPr>
        <w:t>E/CAF.</w:t>
      </w:r>
    </w:p>
    <w:p w:rsidR="006A12A3" w:rsidRDefault="001F5B42">
      <w:pPr>
        <w:pStyle w:val="PargrafodaLista"/>
        <w:numPr>
          <w:ilvl w:val="1"/>
          <w:numId w:val="122"/>
        </w:numPr>
        <w:tabs>
          <w:tab w:val="left" w:pos="623"/>
        </w:tabs>
        <w:spacing w:before="1"/>
        <w:ind w:left="623" w:hanging="220"/>
        <w:rPr>
          <w:sz w:val="20"/>
        </w:rPr>
      </w:pPr>
      <w:r>
        <w:rPr>
          <w:sz w:val="20"/>
        </w:rPr>
        <w:t>SEME/CAFsolicitaautorizaçãodereservaorçamentáriapara</w:t>
      </w:r>
      <w:r>
        <w:rPr>
          <w:spacing w:val="-2"/>
          <w:sz w:val="20"/>
        </w:rPr>
        <w:t>SEME/GAB/CG.</w:t>
      </w:r>
    </w:p>
    <w:p w:rsidR="006A12A3" w:rsidRDefault="001F5B42">
      <w:pPr>
        <w:pStyle w:val="PargrafodaLista"/>
        <w:numPr>
          <w:ilvl w:val="1"/>
          <w:numId w:val="122"/>
        </w:numPr>
        <w:tabs>
          <w:tab w:val="left" w:pos="623"/>
        </w:tabs>
        <w:ind w:left="623" w:hanging="220"/>
        <w:rPr>
          <w:sz w:val="20"/>
        </w:rPr>
      </w:pPr>
      <w:r>
        <w:rPr>
          <w:sz w:val="20"/>
        </w:rPr>
        <w:t>SEME/GAB/CGsemanifestaacercadasolicitaçãodareservaorçamentária.</w:t>
      </w:r>
      <w:r>
        <w:rPr>
          <w:spacing w:val="-5"/>
          <w:sz w:val="20"/>
        </w:rPr>
        <w:t xml:space="preserve"> Se:</w:t>
      </w:r>
    </w:p>
    <w:p w:rsidR="006A12A3" w:rsidRDefault="001F5B42">
      <w:pPr>
        <w:pStyle w:val="PargrafodaLista"/>
        <w:numPr>
          <w:ilvl w:val="2"/>
          <w:numId w:val="122"/>
        </w:numPr>
        <w:tabs>
          <w:tab w:val="left" w:pos="1388"/>
        </w:tabs>
        <w:ind w:left="1388" w:hanging="385"/>
        <w:rPr>
          <w:sz w:val="20"/>
        </w:rPr>
      </w:pPr>
      <w:r>
        <w:rPr>
          <w:sz w:val="20"/>
        </w:rPr>
        <w:t>SEME/GAB/CGnãoautorizarareserva,devolveoprocessoparaSEME/CAFpara</w:t>
      </w:r>
      <w:r>
        <w:rPr>
          <w:spacing w:val="-2"/>
          <w:sz w:val="20"/>
        </w:rPr>
        <w:t>encerramento.</w:t>
      </w:r>
    </w:p>
    <w:p w:rsidR="006A12A3" w:rsidRDefault="001F5B42">
      <w:pPr>
        <w:pStyle w:val="PargrafodaLista"/>
        <w:numPr>
          <w:ilvl w:val="2"/>
          <w:numId w:val="122"/>
        </w:numPr>
        <w:tabs>
          <w:tab w:val="left" w:pos="1303"/>
          <w:tab w:val="left" w:pos="1428"/>
        </w:tabs>
        <w:spacing w:line="249" w:lineRule="auto"/>
        <w:ind w:left="1303" w:right="104" w:hanging="300"/>
        <w:rPr>
          <w:sz w:val="20"/>
        </w:rPr>
      </w:pPr>
      <w:r>
        <w:rPr>
          <w:sz w:val="20"/>
        </w:rPr>
        <w:t xml:space="preserve">SEME/GAB/CG autorizar a reserva, envia processo para SEME/CAF/DPOF para emissão da nota de </w:t>
      </w:r>
      <w:r>
        <w:rPr>
          <w:spacing w:val="-2"/>
          <w:sz w:val="20"/>
        </w:rPr>
        <w:t>reserva.</w:t>
      </w:r>
    </w:p>
    <w:p w:rsidR="006A12A3" w:rsidRDefault="001F5B42">
      <w:pPr>
        <w:pStyle w:val="PargrafodaLista"/>
        <w:numPr>
          <w:ilvl w:val="1"/>
          <w:numId w:val="122"/>
        </w:numPr>
        <w:tabs>
          <w:tab w:val="left" w:pos="733"/>
        </w:tabs>
        <w:spacing w:before="1"/>
        <w:ind w:left="733" w:hanging="330"/>
        <w:rPr>
          <w:sz w:val="20"/>
        </w:rPr>
      </w:pPr>
      <w:r>
        <w:rPr>
          <w:spacing w:val="-2"/>
          <w:sz w:val="20"/>
        </w:rPr>
        <w:t>SEME/CAF/DPOF,</w:t>
      </w:r>
      <w:r>
        <w:rPr>
          <w:spacing w:val="-5"/>
          <w:sz w:val="20"/>
        </w:rPr>
        <w:t>se:</w:t>
      </w:r>
    </w:p>
    <w:p w:rsidR="006A12A3" w:rsidRDefault="001F5B42">
      <w:pPr>
        <w:pStyle w:val="PargrafodaLista"/>
        <w:numPr>
          <w:ilvl w:val="2"/>
          <w:numId w:val="122"/>
        </w:numPr>
        <w:tabs>
          <w:tab w:val="left" w:pos="1498"/>
        </w:tabs>
        <w:ind w:left="1498" w:hanging="495"/>
        <w:rPr>
          <w:sz w:val="20"/>
        </w:rPr>
      </w:pPr>
      <w:r>
        <w:rPr>
          <w:sz w:val="20"/>
        </w:rPr>
        <w:t>Existirsaldoorçamentário,emitenotade</w:t>
      </w:r>
      <w:r>
        <w:rPr>
          <w:spacing w:val="-2"/>
          <w:sz w:val="20"/>
        </w:rPr>
        <w:t>reserva.</w:t>
      </w:r>
    </w:p>
    <w:p w:rsidR="006A12A3" w:rsidRDefault="001F5B42">
      <w:pPr>
        <w:pStyle w:val="PargrafodaLista"/>
        <w:numPr>
          <w:ilvl w:val="2"/>
          <w:numId w:val="122"/>
        </w:numPr>
        <w:tabs>
          <w:tab w:val="left" w:pos="1303"/>
          <w:tab w:val="left" w:pos="1522"/>
        </w:tabs>
        <w:spacing w:line="249" w:lineRule="auto"/>
        <w:ind w:left="1303" w:right="106" w:hanging="300"/>
        <w:rPr>
          <w:sz w:val="20"/>
        </w:rPr>
      </w:pPr>
      <w:r>
        <w:rPr>
          <w:sz w:val="20"/>
        </w:rPr>
        <w:t>Não existir saldo orçamentário, retorna o processo para SEME/GAB/CG informando da ausência de</w:t>
      </w:r>
      <w:r>
        <w:rPr>
          <w:spacing w:val="-2"/>
          <w:sz w:val="20"/>
        </w:rPr>
        <w:t>recursos.</w:t>
      </w:r>
    </w:p>
    <w:p w:rsidR="006A12A3" w:rsidRDefault="001F5B42">
      <w:pPr>
        <w:pStyle w:val="PargrafodaLista"/>
        <w:numPr>
          <w:ilvl w:val="3"/>
          <w:numId w:val="122"/>
        </w:numPr>
        <w:tabs>
          <w:tab w:val="left" w:pos="2413"/>
        </w:tabs>
        <w:spacing w:before="1"/>
        <w:ind w:left="2413" w:hanging="660"/>
        <w:rPr>
          <w:sz w:val="20"/>
        </w:rPr>
      </w:pPr>
      <w:r>
        <w:rPr>
          <w:sz w:val="20"/>
        </w:rPr>
        <w:t>SEME/GAB/CG,</w:t>
      </w:r>
      <w:r>
        <w:rPr>
          <w:spacing w:val="-5"/>
          <w:sz w:val="20"/>
        </w:rPr>
        <w:t>ou:</w:t>
      </w:r>
    </w:p>
    <w:p w:rsidR="006A12A3" w:rsidRDefault="001F5B42">
      <w:pPr>
        <w:pStyle w:val="PargrafodaLista"/>
        <w:numPr>
          <w:ilvl w:val="4"/>
          <w:numId w:val="122"/>
        </w:numPr>
        <w:tabs>
          <w:tab w:val="left" w:pos="3026"/>
        </w:tabs>
        <w:ind w:left="3026" w:hanging="824"/>
        <w:rPr>
          <w:sz w:val="20"/>
        </w:rPr>
      </w:pPr>
      <w:r>
        <w:rPr>
          <w:sz w:val="20"/>
        </w:rPr>
        <w:t>Solicitainstruçãodeprocessodemovimentaçãoorçamentária</w:t>
      </w:r>
      <w:r>
        <w:rPr>
          <w:spacing w:val="-2"/>
          <w:sz w:val="20"/>
        </w:rPr>
        <w:t>(PMO);</w:t>
      </w:r>
    </w:p>
    <w:p w:rsidR="006A12A3" w:rsidRDefault="001F5B42">
      <w:pPr>
        <w:pStyle w:val="PargrafodaLista"/>
        <w:numPr>
          <w:ilvl w:val="4"/>
          <w:numId w:val="122"/>
        </w:numPr>
        <w:tabs>
          <w:tab w:val="left" w:pos="3026"/>
        </w:tabs>
        <w:ind w:left="3026" w:hanging="824"/>
        <w:rPr>
          <w:sz w:val="20"/>
        </w:rPr>
      </w:pPr>
      <w:r>
        <w:rPr>
          <w:sz w:val="20"/>
        </w:rPr>
        <w:t>RetornaoprocessoparaSEME/CAFpara</w:t>
      </w:r>
      <w:r>
        <w:rPr>
          <w:spacing w:val="-2"/>
          <w:sz w:val="20"/>
        </w:rPr>
        <w:t>encerramento;</w:t>
      </w:r>
    </w:p>
    <w:p w:rsidR="006A12A3" w:rsidRDefault="001F5B42">
      <w:pPr>
        <w:pStyle w:val="PargrafodaLista"/>
        <w:numPr>
          <w:ilvl w:val="4"/>
          <w:numId w:val="122"/>
        </w:numPr>
        <w:tabs>
          <w:tab w:val="left" w:pos="2502"/>
          <w:tab w:val="left" w:pos="3148"/>
        </w:tabs>
        <w:spacing w:line="249" w:lineRule="auto"/>
        <w:ind w:left="2502" w:right="102" w:hanging="300"/>
        <w:rPr>
          <w:sz w:val="20"/>
        </w:rPr>
      </w:pPr>
      <w:r>
        <w:rPr>
          <w:sz w:val="20"/>
        </w:rPr>
        <w:t>Retorna o processo para SEME/CAF solicitando continuidade dos demais procedimentos da fase interna da licitação enquanto aguarda a suplementação orçamentária para posterior emissão da nota de reserva.</w:t>
      </w:r>
    </w:p>
    <w:p w:rsidR="006A12A3" w:rsidRDefault="001F5B42">
      <w:pPr>
        <w:pStyle w:val="PargrafodaLista"/>
        <w:numPr>
          <w:ilvl w:val="1"/>
          <w:numId w:val="122"/>
        </w:numPr>
        <w:tabs>
          <w:tab w:val="left" w:pos="733"/>
        </w:tabs>
        <w:spacing w:before="2"/>
        <w:ind w:left="733" w:hanging="330"/>
        <w:rPr>
          <w:sz w:val="20"/>
        </w:rPr>
      </w:pPr>
      <w:r>
        <w:rPr>
          <w:sz w:val="20"/>
        </w:rPr>
        <w:t>SEME/CAFenviaprocessoparaSEME/CAF/DCL/LICITAÇÕESparaela</w:t>
      </w:r>
      <w:r>
        <w:rPr>
          <w:sz w:val="20"/>
        </w:rPr>
        <w:t>boraçãodo</w:t>
      </w:r>
      <w:r>
        <w:rPr>
          <w:spacing w:val="-2"/>
          <w:sz w:val="20"/>
        </w:rPr>
        <w:t>edital.</w:t>
      </w:r>
    </w:p>
    <w:p w:rsidR="006A12A3" w:rsidRDefault="001F5B42">
      <w:pPr>
        <w:pStyle w:val="PargrafodaLista"/>
        <w:numPr>
          <w:ilvl w:val="1"/>
          <w:numId w:val="122"/>
        </w:numPr>
        <w:tabs>
          <w:tab w:val="left" w:pos="703"/>
          <w:tab w:val="left" w:pos="794"/>
        </w:tabs>
        <w:spacing w:line="249" w:lineRule="auto"/>
        <w:ind w:left="703" w:right="124" w:hanging="300"/>
        <w:jc w:val="both"/>
        <w:rPr>
          <w:sz w:val="20"/>
        </w:rPr>
      </w:pPr>
      <w:r>
        <w:rPr>
          <w:sz w:val="20"/>
        </w:rPr>
        <w:tab/>
        <w:t>SEME/CAF/DCL/LICITAÇÕES providencia o cadastro da licitação no compras.gov, a fim de viabilizar a realização da licitação e a publicação da mesma no PNCP.</w:t>
      </w:r>
    </w:p>
    <w:p w:rsidR="006A12A3" w:rsidRDefault="001F5B42">
      <w:pPr>
        <w:pStyle w:val="PargrafodaLista"/>
        <w:numPr>
          <w:ilvl w:val="1"/>
          <w:numId w:val="122"/>
        </w:numPr>
        <w:tabs>
          <w:tab w:val="left" w:pos="733"/>
        </w:tabs>
        <w:spacing w:before="2"/>
        <w:ind w:left="733" w:hanging="330"/>
        <w:rPr>
          <w:sz w:val="20"/>
        </w:rPr>
      </w:pPr>
      <w:r>
        <w:rPr>
          <w:sz w:val="20"/>
        </w:rPr>
        <w:t>SEME/CAF/DCL/LICITAÇÕESelaboraeditaldelicitaçãoeenviaprocessopara</w:t>
      </w:r>
      <w:r>
        <w:rPr>
          <w:spacing w:val="-2"/>
          <w:sz w:val="20"/>
        </w:rPr>
        <w:t>SEME/CAF.</w:t>
      </w:r>
    </w:p>
    <w:p w:rsidR="006A12A3" w:rsidRDefault="001F5B42">
      <w:pPr>
        <w:pStyle w:val="PargrafodaLista"/>
        <w:numPr>
          <w:ilvl w:val="1"/>
          <w:numId w:val="122"/>
        </w:numPr>
        <w:tabs>
          <w:tab w:val="left" w:pos="703"/>
          <w:tab w:val="left" w:pos="764"/>
        </w:tabs>
        <w:spacing w:line="249" w:lineRule="auto"/>
        <w:ind w:left="703" w:right="110" w:hanging="300"/>
        <w:jc w:val="both"/>
        <w:rPr>
          <w:sz w:val="20"/>
        </w:rPr>
      </w:pPr>
      <w:r>
        <w:rPr>
          <w:sz w:val="20"/>
        </w:rPr>
        <w:tab/>
        <w:t>SEME/CA</w:t>
      </w:r>
      <w:r>
        <w:rPr>
          <w:sz w:val="20"/>
        </w:rPr>
        <w:t>F envia processo para SEME/GAB/CG, indicando o agente de contratação / pregoeiro e equipe de apoio / comissão de contratação, e solicitando autorização para realização do certame.</w:t>
      </w:r>
    </w:p>
    <w:p w:rsidR="006A12A3" w:rsidRDefault="001F5B42">
      <w:pPr>
        <w:pStyle w:val="PargrafodaLista"/>
        <w:numPr>
          <w:ilvl w:val="1"/>
          <w:numId w:val="122"/>
        </w:numPr>
        <w:tabs>
          <w:tab w:val="left" w:pos="733"/>
        </w:tabs>
        <w:spacing w:before="1"/>
        <w:ind w:left="733" w:hanging="330"/>
        <w:rPr>
          <w:sz w:val="20"/>
        </w:rPr>
      </w:pPr>
      <w:r>
        <w:rPr>
          <w:sz w:val="20"/>
        </w:rPr>
        <w:t>SEME/GAB/CGemitedespachoautorizatório,</w:t>
      </w:r>
      <w:r>
        <w:rPr>
          <w:spacing w:val="-2"/>
          <w:sz w:val="20"/>
        </w:rPr>
        <w:t>contendo:</w:t>
      </w:r>
    </w:p>
    <w:p w:rsidR="006A12A3" w:rsidRDefault="006A12A3">
      <w:pPr>
        <w:pStyle w:val="PargrafodaLista"/>
        <w:jc w:val="left"/>
        <w:rPr>
          <w:sz w:val="20"/>
        </w:rPr>
        <w:sectPr w:rsidR="006A12A3">
          <w:pgSz w:w="11900" w:h="16840"/>
          <w:pgMar w:top="500" w:right="566" w:bottom="280" w:left="566" w:header="720" w:footer="720" w:gutter="0"/>
          <w:cols w:space="720"/>
        </w:sectPr>
      </w:pPr>
    </w:p>
    <w:p w:rsidR="006A12A3" w:rsidRDefault="001F5B42">
      <w:pPr>
        <w:pStyle w:val="PargrafodaLista"/>
        <w:numPr>
          <w:ilvl w:val="2"/>
          <w:numId w:val="122"/>
        </w:numPr>
        <w:tabs>
          <w:tab w:val="left" w:pos="1498"/>
        </w:tabs>
        <w:spacing w:before="72"/>
        <w:ind w:left="1498" w:hanging="495"/>
        <w:rPr>
          <w:sz w:val="20"/>
        </w:rPr>
      </w:pPr>
      <w:r>
        <w:rPr>
          <w:sz w:val="20"/>
        </w:rPr>
        <w:lastRenderedPageBreak/>
        <w:t>Aprovaçãodo</w:t>
      </w:r>
      <w:r>
        <w:rPr>
          <w:spacing w:val="-4"/>
          <w:sz w:val="20"/>
        </w:rPr>
        <w:t xml:space="preserve"> ET</w:t>
      </w:r>
      <w:r>
        <w:rPr>
          <w:spacing w:val="-4"/>
          <w:sz w:val="20"/>
        </w:rPr>
        <w:t>P;</w:t>
      </w:r>
    </w:p>
    <w:p w:rsidR="006A12A3" w:rsidRDefault="001F5B42">
      <w:pPr>
        <w:pStyle w:val="PargrafodaLista"/>
        <w:numPr>
          <w:ilvl w:val="2"/>
          <w:numId w:val="122"/>
        </w:numPr>
        <w:tabs>
          <w:tab w:val="left" w:pos="1498"/>
        </w:tabs>
        <w:ind w:left="1498" w:hanging="495"/>
        <w:rPr>
          <w:sz w:val="20"/>
        </w:rPr>
      </w:pPr>
      <w:r>
        <w:rPr>
          <w:sz w:val="20"/>
        </w:rPr>
        <w:t>Aprovaçãodo</w:t>
      </w:r>
      <w:r>
        <w:rPr>
          <w:spacing w:val="-2"/>
          <w:sz w:val="20"/>
        </w:rPr>
        <w:t>edital;</w:t>
      </w:r>
    </w:p>
    <w:p w:rsidR="006A12A3" w:rsidRDefault="001F5B42">
      <w:pPr>
        <w:pStyle w:val="PargrafodaLista"/>
        <w:numPr>
          <w:ilvl w:val="2"/>
          <w:numId w:val="122"/>
        </w:numPr>
        <w:tabs>
          <w:tab w:val="left" w:pos="1498"/>
        </w:tabs>
        <w:ind w:left="1498" w:hanging="495"/>
        <w:rPr>
          <w:sz w:val="20"/>
        </w:rPr>
      </w:pPr>
      <w:r>
        <w:rPr>
          <w:sz w:val="20"/>
        </w:rPr>
        <w:t>Designaçãodoagentedecontratação/pregoeiroeequipedeapoio/comissãode</w:t>
      </w:r>
      <w:r>
        <w:rPr>
          <w:spacing w:val="-2"/>
          <w:sz w:val="20"/>
        </w:rPr>
        <w:t>contratação;</w:t>
      </w:r>
    </w:p>
    <w:p w:rsidR="006A12A3" w:rsidRDefault="001F5B42">
      <w:pPr>
        <w:pStyle w:val="PargrafodaLista"/>
        <w:numPr>
          <w:ilvl w:val="2"/>
          <w:numId w:val="122"/>
        </w:numPr>
        <w:tabs>
          <w:tab w:val="left" w:pos="1498"/>
        </w:tabs>
        <w:ind w:left="1498" w:hanging="495"/>
        <w:rPr>
          <w:sz w:val="20"/>
        </w:rPr>
      </w:pPr>
      <w:r>
        <w:rPr>
          <w:sz w:val="20"/>
        </w:rPr>
        <w:t>Autorizaçãodeaberturado</w:t>
      </w:r>
      <w:r>
        <w:rPr>
          <w:spacing w:val="-2"/>
          <w:sz w:val="20"/>
        </w:rPr>
        <w:t>certame.</w:t>
      </w:r>
    </w:p>
    <w:p w:rsidR="006A12A3" w:rsidRDefault="001F5B42">
      <w:pPr>
        <w:pStyle w:val="PargrafodaLista"/>
        <w:numPr>
          <w:ilvl w:val="1"/>
          <w:numId w:val="122"/>
        </w:numPr>
        <w:tabs>
          <w:tab w:val="left" w:pos="703"/>
          <w:tab w:val="left" w:pos="823"/>
        </w:tabs>
        <w:spacing w:line="249" w:lineRule="auto"/>
        <w:ind w:left="703" w:right="103" w:hanging="300"/>
        <w:rPr>
          <w:sz w:val="20"/>
        </w:rPr>
      </w:pPr>
      <w:r>
        <w:rPr>
          <w:sz w:val="20"/>
        </w:rPr>
        <w:tab/>
        <w:t xml:space="preserve">SEME/GAB/CGenviaprocessoparaSEME/AJ/PUBLICAÇÕESparapublicaçãoemjornaldegrande </w:t>
      </w:r>
      <w:r>
        <w:rPr>
          <w:spacing w:val="-2"/>
          <w:sz w:val="20"/>
        </w:rPr>
        <w:t>circulação.</w:t>
      </w:r>
    </w:p>
    <w:p w:rsidR="006A12A3" w:rsidRDefault="001F5B42">
      <w:pPr>
        <w:pStyle w:val="PargrafodaLista"/>
        <w:numPr>
          <w:ilvl w:val="1"/>
          <w:numId w:val="122"/>
        </w:numPr>
        <w:tabs>
          <w:tab w:val="left" w:pos="733"/>
        </w:tabs>
        <w:spacing w:before="1"/>
        <w:ind w:left="733" w:hanging="330"/>
        <w:rPr>
          <w:sz w:val="20"/>
        </w:rPr>
      </w:pPr>
      <w:r>
        <w:rPr>
          <w:sz w:val="20"/>
        </w:rPr>
        <w:t>SEME/AJ/PUBLICAÇÕESprovidenciaa</w:t>
      </w:r>
      <w:r>
        <w:rPr>
          <w:sz w:val="20"/>
        </w:rPr>
        <w:t>publicaçãoemjornaldegrande</w:t>
      </w:r>
      <w:r>
        <w:rPr>
          <w:spacing w:val="-2"/>
          <w:sz w:val="20"/>
        </w:rPr>
        <w:t>circulação.</w:t>
      </w:r>
    </w:p>
    <w:p w:rsidR="006A12A3" w:rsidRDefault="001F5B42">
      <w:pPr>
        <w:pStyle w:val="PargrafodaLista"/>
        <w:numPr>
          <w:ilvl w:val="1"/>
          <w:numId w:val="122"/>
        </w:numPr>
        <w:tabs>
          <w:tab w:val="left" w:pos="733"/>
        </w:tabs>
        <w:ind w:left="733" w:hanging="330"/>
        <w:rPr>
          <w:sz w:val="20"/>
        </w:rPr>
      </w:pPr>
      <w:r>
        <w:rPr>
          <w:sz w:val="20"/>
        </w:rPr>
        <w:t>SEME/AJ/PUBLICAÇÕESdevolveprocessoparaSEME/CAFpara</w:t>
      </w:r>
      <w:r>
        <w:rPr>
          <w:spacing w:val="-2"/>
          <w:sz w:val="20"/>
        </w:rPr>
        <w:t>custódia.</w:t>
      </w:r>
    </w:p>
    <w:p w:rsidR="006A12A3" w:rsidRDefault="001F5B42">
      <w:pPr>
        <w:pStyle w:val="PargrafodaLista"/>
        <w:numPr>
          <w:ilvl w:val="1"/>
          <w:numId w:val="122"/>
        </w:numPr>
        <w:tabs>
          <w:tab w:val="left" w:pos="733"/>
        </w:tabs>
        <w:ind w:left="733" w:hanging="330"/>
        <w:rPr>
          <w:sz w:val="20"/>
        </w:rPr>
      </w:pPr>
      <w:r>
        <w:rPr>
          <w:sz w:val="20"/>
        </w:rPr>
        <w:t>Editalpermaneceabertopararecebimentodaspropostas,havendoapossibilidade</w:t>
      </w:r>
      <w:r>
        <w:rPr>
          <w:spacing w:val="-5"/>
          <w:sz w:val="20"/>
        </w:rPr>
        <w:t>de:</w:t>
      </w:r>
    </w:p>
    <w:p w:rsidR="006A12A3" w:rsidRDefault="001F5B42">
      <w:pPr>
        <w:pStyle w:val="PargrafodaLista"/>
        <w:numPr>
          <w:ilvl w:val="2"/>
          <w:numId w:val="122"/>
        </w:numPr>
        <w:tabs>
          <w:tab w:val="left" w:pos="1498"/>
        </w:tabs>
        <w:ind w:left="1498" w:hanging="495"/>
        <w:rPr>
          <w:sz w:val="20"/>
        </w:rPr>
      </w:pPr>
      <w:r>
        <w:rPr>
          <w:sz w:val="20"/>
        </w:rPr>
        <w:t>Impugnaçãodo</w:t>
      </w:r>
      <w:r>
        <w:rPr>
          <w:spacing w:val="-2"/>
          <w:sz w:val="20"/>
        </w:rPr>
        <w:t>edital</w:t>
      </w:r>
    </w:p>
    <w:p w:rsidR="006A12A3" w:rsidRDefault="001F5B42">
      <w:pPr>
        <w:pStyle w:val="PargrafodaLista"/>
        <w:numPr>
          <w:ilvl w:val="3"/>
          <w:numId w:val="122"/>
        </w:numPr>
        <w:tabs>
          <w:tab w:val="left" w:pos="2413"/>
        </w:tabs>
        <w:ind w:left="2413" w:hanging="660"/>
        <w:rPr>
          <w:sz w:val="20"/>
        </w:rPr>
      </w:pPr>
      <w:r>
        <w:rPr>
          <w:sz w:val="20"/>
        </w:rPr>
        <w:t>SEME/CAFrecebeimpugnaçãopore-</w:t>
      </w:r>
      <w:r>
        <w:rPr>
          <w:spacing w:val="-2"/>
          <w:sz w:val="20"/>
        </w:rPr>
        <w:t>mail.</w:t>
      </w:r>
    </w:p>
    <w:p w:rsidR="006A12A3" w:rsidRDefault="001F5B42">
      <w:pPr>
        <w:pStyle w:val="PargrafodaLista"/>
        <w:numPr>
          <w:ilvl w:val="3"/>
          <w:numId w:val="122"/>
        </w:numPr>
        <w:tabs>
          <w:tab w:val="left" w:pos="2413"/>
        </w:tabs>
        <w:ind w:left="2413" w:hanging="660"/>
        <w:rPr>
          <w:sz w:val="20"/>
        </w:rPr>
      </w:pPr>
      <w:r>
        <w:rPr>
          <w:spacing w:val="-5"/>
          <w:sz w:val="20"/>
        </w:rPr>
        <w:t>Se</w:t>
      </w:r>
    </w:p>
    <w:p w:rsidR="006A12A3" w:rsidRDefault="001F5B42">
      <w:pPr>
        <w:pStyle w:val="PargrafodaLista"/>
        <w:numPr>
          <w:ilvl w:val="4"/>
          <w:numId w:val="122"/>
        </w:numPr>
        <w:tabs>
          <w:tab w:val="left" w:pos="2502"/>
          <w:tab w:val="left" w:pos="3028"/>
        </w:tabs>
        <w:spacing w:line="249" w:lineRule="auto"/>
        <w:ind w:left="2502" w:right="106" w:hanging="300"/>
        <w:rPr>
          <w:sz w:val="20"/>
        </w:rPr>
      </w:pPr>
      <w:r>
        <w:rPr>
          <w:sz w:val="20"/>
        </w:rPr>
        <w:t>Nãohouverquestionamentodeor</w:t>
      </w:r>
      <w:r>
        <w:rPr>
          <w:sz w:val="20"/>
        </w:rPr>
        <w:t>demtécnica,SEME-CAFrespondeàimpugnaçãoe insere os e-mailsno processoSEI.</w:t>
      </w:r>
    </w:p>
    <w:p w:rsidR="006A12A3" w:rsidRDefault="001F5B42">
      <w:pPr>
        <w:pStyle w:val="PargrafodaLista"/>
        <w:numPr>
          <w:ilvl w:val="4"/>
          <w:numId w:val="122"/>
        </w:numPr>
        <w:tabs>
          <w:tab w:val="left" w:pos="2502"/>
          <w:tab w:val="left" w:pos="3053"/>
        </w:tabs>
        <w:spacing w:before="1" w:line="249" w:lineRule="auto"/>
        <w:ind w:left="2502" w:right="103" w:hanging="300"/>
        <w:rPr>
          <w:sz w:val="20"/>
        </w:rPr>
      </w:pPr>
      <w:r>
        <w:rPr>
          <w:sz w:val="20"/>
        </w:rPr>
        <w:t>Se houver questionamento de ordem técnica, SEME/CAF envia processo SEI para área demandante.</w:t>
      </w:r>
    </w:p>
    <w:p w:rsidR="006A12A3" w:rsidRDefault="001F5B42">
      <w:pPr>
        <w:pStyle w:val="PargrafodaLista"/>
        <w:numPr>
          <w:ilvl w:val="4"/>
          <w:numId w:val="122"/>
        </w:numPr>
        <w:tabs>
          <w:tab w:val="left" w:pos="3026"/>
        </w:tabs>
        <w:spacing w:before="1"/>
        <w:ind w:left="3026" w:hanging="824"/>
        <w:rPr>
          <w:sz w:val="20"/>
        </w:rPr>
      </w:pPr>
      <w:r>
        <w:rPr>
          <w:sz w:val="20"/>
        </w:rPr>
        <w:t>Áreademandanterespondeosquestionamentostécnicosnoprocesso</w:t>
      </w:r>
      <w:r>
        <w:rPr>
          <w:spacing w:val="-4"/>
          <w:sz w:val="20"/>
        </w:rPr>
        <w:t>SEI.</w:t>
      </w:r>
    </w:p>
    <w:p w:rsidR="006A12A3" w:rsidRDefault="001F5B42">
      <w:pPr>
        <w:pStyle w:val="PargrafodaLista"/>
        <w:numPr>
          <w:ilvl w:val="3"/>
          <w:numId w:val="122"/>
        </w:numPr>
        <w:tabs>
          <w:tab w:val="left" w:pos="2413"/>
        </w:tabs>
        <w:ind w:left="2413" w:hanging="660"/>
        <w:rPr>
          <w:sz w:val="20"/>
        </w:rPr>
      </w:pPr>
      <w:r>
        <w:rPr>
          <w:sz w:val="20"/>
        </w:rPr>
        <w:t>SEME/CAF,</w:t>
      </w:r>
      <w:r>
        <w:rPr>
          <w:spacing w:val="-5"/>
          <w:sz w:val="20"/>
        </w:rPr>
        <w:t>ou:</w:t>
      </w:r>
    </w:p>
    <w:p w:rsidR="006A12A3" w:rsidRDefault="001F5B42">
      <w:pPr>
        <w:pStyle w:val="PargrafodaLista"/>
        <w:numPr>
          <w:ilvl w:val="4"/>
          <w:numId w:val="122"/>
        </w:numPr>
        <w:tabs>
          <w:tab w:val="left" w:pos="2502"/>
          <w:tab w:val="left" w:pos="3031"/>
        </w:tabs>
        <w:spacing w:line="249" w:lineRule="auto"/>
        <w:ind w:left="2502" w:right="110" w:hanging="300"/>
        <w:rPr>
          <w:sz w:val="20"/>
        </w:rPr>
      </w:pPr>
      <w:r>
        <w:rPr>
          <w:sz w:val="20"/>
        </w:rPr>
        <w:t>Se não houver alteração no conteúdo do edital, responde à impugnação, mantendo o edital aberto;</w:t>
      </w:r>
    </w:p>
    <w:p w:rsidR="006A12A3" w:rsidRDefault="001F5B42">
      <w:pPr>
        <w:pStyle w:val="PargrafodaLista"/>
        <w:numPr>
          <w:ilvl w:val="4"/>
          <w:numId w:val="122"/>
        </w:numPr>
        <w:tabs>
          <w:tab w:val="left" w:pos="2502"/>
          <w:tab w:val="left" w:pos="3070"/>
        </w:tabs>
        <w:spacing w:before="2" w:line="249" w:lineRule="auto"/>
        <w:ind w:left="2502" w:right="110" w:hanging="300"/>
        <w:rPr>
          <w:sz w:val="20"/>
        </w:rPr>
      </w:pPr>
      <w:r>
        <w:rPr>
          <w:sz w:val="20"/>
        </w:rPr>
        <w:t>Sehouveralteraçãonoconteúdodoedital,queimpactenaofertadepropostas, retifica o edital, republicando e reabrindo os prazos para entrega das propostas.</w:t>
      </w:r>
    </w:p>
    <w:p w:rsidR="006A12A3" w:rsidRDefault="001F5B42">
      <w:pPr>
        <w:pStyle w:val="PargrafodaLista"/>
        <w:numPr>
          <w:ilvl w:val="2"/>
          <w:numId w:val="122"/>
        </w:numPr>
        <w:tabs>
          <w:tab w:val="left" w:pos="1498"/>
        </w:tabs>
        <w:spacing w:before="1"/>
        <w:ind w:left="1498" w:hanging="495"/>
        <w:rPr>
          <w:sz w:val="20"/>
        </w:rPr>
      </w:pPr>
      <w:r>
        <w:rPr>
          <w:sz w:val="20"/>
        </w:rPr>
        <w:t>Pedidodeesc</w:t>
      </w:r>
      <w:r>
        <w:rPr>
          <w:sz w:val="20"/>
        </w:rPr>
        <w:t>larecimentoacercado</w:t>
      </w:r>
      <w:r>
        <w:rPr>
          <w:spacing w:val="-2"/>
          <w:sz w:val="20"/>
        </w:rPr>
        <w:t>edital.</w:t>
      </w:r>
    </w:p>
    <w:p w:rsidR="006A12A3" w:rsidRDefault="001F5B42">
      <w:pPr>
        <w:pStyle w:val="PargrafodaLista"/>
        <w:numPr>
          <w:ilvl w:val="3"/>
          <w:numId w:val="122"/>
        </w:numPr>
        <w:tabs>
          <w:tab w:val="left" w:pos="2413"/>
        </w:tabs>
        <w:ind w:left="2413" w:hanging="660"/>
        <w:rPr>
          <w:sz w:val="20"/>
        </w:rPr>
      </w:pPr>
      <w:r>
        <w:rPr>
          <w:sz w:val="20"/>
        </w:rPr>
        <w:t>SEME/CAFrecebeopedidodeesclarecimentopore-</w:t>
      </w:r>
      <w:r>
        <w:rPr>
          <w:spacing w:val="-2"/>
          <w:sz w:val="20"/>
        </w:rPr>
        <w:t>mail;</w:t>
      </w:r>
    </w:p>
    <w:p w:rsidR="006A12A3" w:rsidRDefault="001F5B42">
      <w:pPr>
        <w:pStyle w:val="PargrafodaLista"/>
        <w:numPr>
          <w:ilvl w:val="3"/>
          <w:numId w:val="122"/>
        </w:numPr>
        <w:tabs>
          <w:tab w:val="left" w:pos="2413"/>
        </w:tabs>
        <w:ind w:left="2413" w:hanging="660"/>
        <w:rPr>
          <w:sz w:val="20"/>
        </w:rPr>
      </w:pPr>
      <w:r>
        <w:rPr>
          <w:spacing w:val="-5"/>
          <w:sz w:val="20"/>
        </w:rPr>
        <w:t>Se</w:t>
      </w:r>
    </w:p>
    <w:p w:rsidR="006A12A3" w:rsidRDefault="001F5B42">
      <w:pPr>
        <w:pStyle w:val="PargrafodaLista"/>
        <w:numPr>
          <w:ilvl w:val="4"/>
          <w:numId w:val="122"/>
        </w:numPr>
        <w:tabs>
          <w:tab w:val="left" w:pos="2502"/>
          <w:tab w:val="left" w:pos="3079"/>
        </w:tabs>
        <w:spacing w:line="249" w:lineRule="auto"/>
        <w:ind w:left="2502" w:right="106" w:hanging="300"/>
        <w:rPr>
          <w:sz w:val="20"/>
        </w:rPr>
      </w:pPr>
      <w:r>
        <w:rPr>
          <w:sz w:val="20"/>
        </w:rPr>
        <w:t>Nãohouverquestionamentodeordemtécnica,SEME/CAFrespondeaopedido, inserindo o questionamento e resposta no compras.gov.</w:t>
      </w:r>
    </w:p>
    <w:p w:rsidR="006A12A3" w:rsidRDefault="001F5B42">
      <w:pPr>
        <w:pStyle w:val="PargrafodaLista"/>
        <w:numPr>
          <w:ilvl w:val="4"/>
          <w:numId w:val="122"/>
        </w:numPr>
        <w:tabs>
          <w:tab w:val="left" w:pos="2502"/>
          <w:tab w:val="left" w:pos="3045"/>
        </w:tabs>
        <w:spacing w:before="1" w:line="249" w:lineRule="auto"/>
        <w:ind w:left="2502" w:right="105" w:hanging="300"/>
        <w:rPr>
          <w:sz w:val="20"/>
        </w:rPr>
      </w:pPr>
      <w:r>
        <w:rPr>
          <w:sz w:val="20"/>
        </w:rPr>
        <w:t>Se houver questionamento de ordem técnica, SEME/CAF envia pr</w:t>
      </w:r>
      <w:r>
        <w:rPr>
          <w:sz w:val="20"/>
        </w:rPr>
        <w:t xml:space="preserve">ocesso para área </w:t>
      </w:r>
      <w:r>
        <w:rPr>
          <w:spacing w:val="-2"/>
          <w:sz w:val="20"/>
        </w:rPr>
        <w:t>demandante.</w:t>
      </w:r>
    </w:p>
    <w:p w:rsidR="006A12A3" w:rsidRDefault="001F5B42">
      <w:pPr>
        <w:pStyle w:val="PargrafodaLista"/>
        <w:numPr>
          <w:ilvl w:val="4"/>
          <w:numId w:val="122"/>
        </w:numPr>
        <w:tabs>
          <w:tab w:val="left" w:pos="3026"/>
        </w:tabs>
        <w:spacing w:before="2"/>
        <w:ind w:left="3026" w:hanging="824"/>
        <w:rPr>
          <w:sz w:val="20"/>
        </w:rPr>
      </w:pPr>
      <w:r>
        <w:rPr>
          <w:sz w:val="20"/>
        </w:rPr>
        <w:t>Áreademandanterespondeosquestionamentos</w:t>
      </w:r>
      <w:r>
        <w:rPr>
          <w:spacing w:val="-2"/>
          <w:sz w:val="20"/>
        </w:rPr>
        <w:t>técnicos</w:t>
      </w:r>
    </w:p>
    <w:p w:rsidR="006A12A3" w:rsidRDefault="001F5B42">
      <w:pPr>
        <w:pStyle w:val="PargrafodaLista"/>
        <w:numPr>
          <w:ilvl w:val="4"/>
          <w:numId w:val="122"/>
        </w:numPr>
        <w:tabs>
          <w:tab w:val="left" w:pos="2502"/>
          <w:tab w:val="left" w:pos="3122"/>
        </w:tabs>
        <w:spacing w:before="9" w:line="249" w:lineRule="auto"/>
        <w:ind w:left="2502" w:right="109" w:hanging="300"/>
        <w:rPr>
          <w:sz w:val="20"/>
        </w:rPr>
      </w:pPr>
      <w:r>
        <w:rPr>
          <w:sz w:val="20"/>
        </w:rPr>
        <w:t xml:space="preserve">SEME/CAFrespondeaopedido,inserindooquestionamentoerespostano </w:t>
      </w:r>
      <w:r>
        <w:rPr>
          <w:spacing w:val="-2"/>
          <w:sz w:val="20"/>
        </w:rPr>
        <w:t>compras.gov.</w:t>
      </w:r>
    </w:p>
    <w:p w:rsidR="006A12A3" w:rsidRDefault="001F5B42">
      <w:pPr>
        <w:pStyle w:val="PargrafodaLista"/>
        <w:numPr>
          <w:ilvl w:val="1"/>
          <w:numId w:val="122"/>
        </w:numPr>
        <w:tabs>
          <w:tab w:val="left" w:pos="733"/>
        </w:tabs>
        <w:spacing w:before="2"/>
        <w:ind w:left="733" w:hanging="330"/>
        <w:rPr>
          <w:sz w:val="20"/>
        </w:rPr>
      </w:pPr>
      <w:r>
        <w:rPr>
          <w:sz w:val="20"/>
        </w:rPr>
        <w:t>RealizaçãodaSessão</w:t>
      </w:r>
      <w:r>
        <w:rPr>
          <w:spacing w:val="-2"/>
          <w:sz w:val="20"/>
        </w:rPr>
        <w:t>Pública.</w:t>
      </w:r>
    </w:p>
    <w:p w:rsidR="006A12A3" w:rsidRDefault="001F5B42">
      <w:pPr>
        <w:pStyle w:val="PargrafodaLista"/>
        <w:numPr>
          <w:ilvl w:val="1"/>
          <w:numId w:val="122"/>
        </w:numPr>
        <w:tabs>
          <w:tab w:val="left" w:pos="733"/>
        </w:tabs>
        <w:ind w:left="733" w:hanging="330"/>
        <w:rPr>
          <w:sz w:val="20"/>
        </w:rPr>
      </w:pPr>
      <w:r>
        <w:rPr>
          <w:sz w:val="20"/>
        </w:rPr>
        <w:t>Seoeditalprevirapresentaçãode</w:t>
      </w:r>
      <w:r>
        <w:rPr>
          <w:spacing w:val="-2"/>
          <w:sz w:val="20"/>
        </w:rPr>
        <w:t>amostras:</w:t>
      </w:r>
    </w:p>
    <w:p w:rsidR="006A12A3" w:rsidRDefault="001F5B42">
      <w:pPr>
        <w:pStyle w:val="PargrafodaLista"/>
        <w:numPr>
          <w:ilvl w:val="2"/>
          <w:numId w:val="122"/>
        </w:numPr>
        <w:tabs>
          <w:tab w:val="left" w:pos="1303"/>
          <w:tab w:val="left" w:pos="1501"/>
        </w:tabs>
        <w:spacing w:line="249" w:lineRule="auto"/>
        <w:ind w:left="1303" w:right="118" w:hanging="300"/>
        <w:rPr>
          <w:sz w:val="20"/>
        </w:rPr>
      </w:pPr>
      <w:r>
        <w:rPr>
          <w:sz w:val="20"/>
        </w:rPr>
        <w:t>Pregoeiro/AgentedeContratação/Comissão</w:t>
      </w:r>
      <w:r>
        <w:rPr>
          <w:sz w:val="20"/>
        </w:rPr>
        <w:t>deContrataçãosuspendeasessãopúblicaapósafase de habilitação e solicita a entrega das amostras.</w:t>
      </w:r>
    </w:p>
    <w:p w:rsidR="006A12A3" w:rsidRDefault="001F5B42">
      <w:pPr>
        <w:pStyle w:val="PargrafodaLista"/>
        <w:numPr>
          <w:ilvl w:val="2"/>
          <w:numId w:val="122"/>
        </w:numPr>
        <w:tabs>
          <w:tab w:val="left" w:pos="1303"/>
          <w:tab w:val="left" w:pos="1500"/>
        </w:tabs>
        <w:spacing w:before="1" w:line="249" w:lineRule="auto"/>
        <w:ind w:left="1303" w:right="118" w:hanging="300"/>
        <w:rPr>
          <w:sz w:val="20"/>
        </w:rPr>
      </w:pPr>
      <w:r>
        <w:rPr>
          <w:sz w:val="20"/>
        </w:rPr>
        <w:t>Pregoeiro/AgentedeContratação/ComissãodeContrataçãoenviaprocessoSEIàáreademandante informando sobre a entrega das amostras.</w:t>
      </w:r>
    </w:p>
    <w:p w:rsidR="006A12A3" w:rsidRDefault="001F5B42">
      <w:pPr>
        <w:pStyle w:val="PargrafodaLista"/>
        <w:numPr>
          <w:ilvl w:val="2"/>
          <w:numId w:val="122"/>
        </w:numPr>
        <w:tabs>
          <w:tab w:val="left" w:pos="1498"/>
        </w:tabs>
        <w:spacing w:before="2"/>
        <w:ind w:left="1498" w:hanging="495"/>
        <w:rPr>
          <w:sz w:val="20"/>
        </w:rPr>
      </w:pPr>
      <w:r>
        <w:rPr>
          <w:sz w:val="20"/>
        </w:rPr>
        <w:t>Empresaprovisoriamentevencedora</w:t>
      </w:r>
      <w:r>
        <w:rPr>
          <w:sz w:val="20"/>
        </w:rPr>
        <w:t>entregaasamostrasàárea</w:t>
      </w:r>
      <w:r>
        <w:rPr>
          <w:spacing w:val="-2"/>
          <w:sz w:val="20"/>
        </w:rPr>
        <w:t>demandante.</w:t>
      </w:r>
    </w:p>
    <w:p w:rsidR="006A12A3" w:rsidRDefault="001F5B42">
      <w:pPr>
        <w:pStyle w:val="PargrafodaLista"/>
        <w:numPr>
          <w:ilvl w:val="2"/>
          <w:numId w:val="122"/>
        </w:numPr>
        <w:tabs>
          <w:tab w:val="left" w:pos="1303"/>
          <w:tab w:val="left" w:pos="1518"/>
        </w:tabs>
        <w:spacing w:before="9" w:line="249" w:lineRule="auto"/>
        <w:ind w:left="1303" w:right="104" w:hanging="300"/>
        <w:rPr>
          <w:sz w:val="20"/>
        </w:rPr>
      </w:pPr>
      <w:r>
        <w:rPr>
          <w:sz w:val="20"/>
        </w:rPr>
        <w:t>Área demandante analisa as amostras e insere relatório de análise no processo SEI, devolvendo ao Pregoeiro / Agente de Contratação / Comissão de Contratação.</w:t>
      </w:r>
    </w:p>
    <w:p w:rsidR="006A12A3" w:rsidRDefault="001F5B42">
      <w:pPr>
        <w:pStyle w:val="PargrafodaLista"/>
        <w:numPr>
          <w:ilvl w:val="2"/>
          <w:numId w:val="122"/>
        </w:numPr>
        <w:tabs>
          <w:tab w:val="left" w:pos="1303"/>
          <w:tab w:val="left" w:pos="1561"/>
        </w:tabs>
        <w:spacing w:before="2" w:line="249" w:lineRule="auto"/>
        <w:ind w:left="1303" w:right="113" w:hanging="300"/>
        <w:rPr>
          <w:sz w:val="20"/>
        </w:rPr>
      </w:pPr>
      <w:r>
        <w:rPr>
          <w:sz w:val="20"/>
        </w:rPr>
        <w:t>Seáreademandanteaprovarasamostras,Pregoeiro/AgentedeContratação/</w:t>
      </w:r>
      <w:r>
        <w:rPr>
          <w:sz w:val="20"/>
        </w:rPr>
        <w:t>ComissãodeContratação prossegue às fases ulteriores da sessão pública.</w:t>
      </w:r>
    </w:p>
    <w:p w:rsidR="006A12A3" w:rsidRDefault="001F5B42">
      <w:pPr>
        <w:pStyle w:val="PargrafodaLista"/>
        <w:numPr>
          <w:ilvl w:val="2"/>
          <w:numId w:val="122"/>
        </w:numPr>
        <w:tabs>
          <w:tab w:val="left" w:pos="1303"/>
          <w:tab w:val="left" w:pos="1556"/>
        </w:tabs>
        <w:spacing w:before="1" w:line="249" w:lineRule="auto"/>
        <w:ind w:left="1303" w:right="116" w:hanging="300"/>
        <w:rPr>
          <w:sz w:val="20"/>
        </w:rPr>
      </w:pPr>
      <w:r>
        <w:rPr>
          <w:sz w:val="20"/>
        </w:rPr>
        <w:t>Seáreademandantereprovarasamostras,Pregoeiro/AgentedeContratação/Comissãode Contratação retoma a sessão pública com a segunda colocada.</w:t>
      </w:r>
    </w:p>
    <w:p w:rsidR="006A12A3" w:rsidRDefault="006A12A3">
      <w:pPr>
        <w:pStyle w:val="PargrafodaLista"/>
        <w:spacing w:line="249" w:lineRule="auto"/>
        <w:jc w:val="left"/>
        <w:rPr>
          <w:sz w:val="20"/>
        </w:rPr>
        <w:sectPr w:rsidR="006A12A3">
          <w:pgSz w:w="11900" w:h="16840"/>
          <w:pgMar w:top="500" w:right="566" w:bottom="280" w:left="566" w:header="720" w:footer="720" w:gutter="0"/>
          <w:cols w:space="720"/>
        </w:sectPr>
      </w:pPr>
    </w:p>
    <w:p w:rsidR="006A12A3" w:rsidRDefault="001F5B42">
      <w:pPr>
        <w:pStyle w:val="PargrafodaLista"/>
        <w:numPr>
          <w:ilvl w:val="1"/>
          <w:numId w:val="122"/>
        </w:numPr>
        <w:tabs>
          <w:tab w:val="left" w:pos="733"/>
        </w:tabs>
        <w:spacing w:before="2"/>
        <w:ind w:left="733" w:hanging="330"/>
        <w:rPr>
          <w:sz w:val="20"/>
        </w:rPr>
      </w:pPr>
      <w:r>
        <w:rPr>
          <w:spacing w:val="-5"/>
          <w:sz w:val="20"/>
        </w:rPr>
        <w:lastRenderedPageBreak/>
        <w:t>Se</w:t>
      </w:r>
    </w:p>
    <w:p w:rsidR="006A12A3" w:rsidRDefault="001F5B42">
      <w:pPr>
        <w:spacing w:before="11"/>
        <w:rPr>
          <w:sz w:val="20"/>
        </w:rPr>
      </w:pPr>
      <w:r>
        <w:br w:type="column"/>
      </w:r>
    </w:p>
    <w:p w:rsidR="006A12A3" w:rsidRDefault="001F5B42">
      <w:pPr>
        <w:pStyle w:val="PargrafodaLista"/>
        <w:numPr>
          <w:ilvl w:val="2"/>
          <w:numId w:val="122"/>
        </w:numPr>
        <w:tabs>
          <w:tab w:val="left" w:pos="495"/>
        </w:tabs>
        <w:spacing w:before="1"/>
        <w:ind w:left="495" w:hanging="495"/>
        <w:rPr>
          <w:sz w:val="20"/>
        </w:rPr>
      </w:pPr>
      <w:r>
        <w:rPr>
          <w:sz w:val="20"/>
        </w:rPr>
        <w:t>Houverinterposiçãoderecursos(e</w:t>
      </w:r>
      <w:r>
        <w:rPr>
          <w:sz w:val="20"/>
        </w:rPr>
        <w:t>eventuais</w:t>
      </w:r>
      <w:r>
        <w:rPr>
          <w:spacing w:val="-2"/>
          <w:sz w:val="20"/>
        </w:rPr>
        <w:t>contrarrazões):</w:t>
      </w:r>
    </w:p>
    <w:p w:rsidR="006A12A3" w:rsidRDefault="001F5B42">
      <w:pPr>
        <w:pStyle w:val="PargrafodaLista"/>
        <w:numPr>
          <w:ilvl w:val="3"/>
          <w:numId w:val="122"/>
        </w:numPr>
        <w:tabs>
          <w:tab w:val="left" w:pos="1409"/>
        </w:tabs>
        <w:ind w:left="1409" w:hanging="660"/>
        <w:rPr>
          <w:sz w:val="20"/>
        </w:rPr>
      </w:pPr>
      <w:r>
        <w:rPr>
          <w:sz w:val="20"/>
        </w:rPr>
        <w:t>Enãohouverquestionamentodeordem</w:t>
      </w:r>
      <w:r>
        <w:rPr>
          <w:spacing w:val="-2"/>
          <w:sz w:val="20"/>
        </w:rPr>
        <w:t>técnica</w:t>
      </w:r>
    </w:p>
    <w:p w:rsidR="006A12A3" w:rsidRDefault="001F5B42">
      <w:pPr>
        <w:pStyle w:val="PargrafodaLista"/>
        <w:numPr>
          <w:ilvl w:val="4"/>
          <w:numId w:val="122"/>
        </w:numPr>
        <w:tabs>
          <w:tab w:val="left" w:pos="2023"/>
        </w:tabs>
        <w:spacing w:before="9"/>
        <w:ind w:left="2023" w:hanging="824"/>
        <w:rPr>
          <w:sz w:val="20"/>
        </w:rPr>
      </w:pPr>
      <w:r>
        <w:rPr>
          <w:sz w:val="20"/>
        </w:rPr>
        <w:t>Pregoeiro/AgentedeContratação/ComissãodeContrataçãorespondeao</w:t>
      </w:r>
      <w:r>
        <w:rPr>
          <w:spacing w:val="-2"/>
          <w:sz w:val="20"/>
        </w:rPr>
        <w:t>recurso.</w:t>
      </w:r>
    </w:p>
    <w:p w:rsidR="006A12A3" w:rsidRDefault="001F5B42">
      <w:pPr>
        <w:pStyle w:val="PargrafodaLista"/>
        <w:numPr>
          <w:ilvl w:val="3"/>
          <w:numId w:val="122"/>
        </w:numPr>
        <w:tabs>
          <w:tab w:val="left" w:pos="1409"/>
        </w:tabs>
        <w:ind w:left="1409" w:hanging="660"/>
        <w:rPr>
          <w:sz w:val="20"/>
        </w:rPr>
      </w:pPr>
      <w:r>
        <w:rPr>
          <w:sz w:val="20"/>
        </w:rPr>
        <w:t>Ehouverquestionamentodeordem</w:t>
      </w:r>
      <w:r>
        <w:rPr>
          <w:spacing w:val="-2"/>
          <w:sz w:val="20"/>
        </w:rPr>
        <w:t>técnica</w:t>
      </w:r>
    </w:p>
    <w:p w:rsidR="006A12A3" w:rsidRDefault="001F5B42">
      <w:pPr>
        <w:pStyle w:val="PargrafodaLista"/>
        <w:numPr>
          <w:ilvl w:val="4"/>
          <w:numId w:val="122"/>
        </w:numPr>
        <w:tabs>
          <w:tab w:val="left" w:pos="1499"/>
          <w:tab w:val="left" w:pos="2050"/>
        </w:tabs>
        <w:spacing w:line="249" w:lineRule="auto"/>
        <w:ind w:left="1499" w:right="116" w:hanging="300"/>
        <w:rPr>
          <w:sz w:val="20"/>
        </w:rPr>
      </w:pPr>
      <w:r>
        <w:rPr>
          <w:sz w:val="20"/>
        </w:rPr>
        <w:t>Pregoeiro / Agente de Contratação / Comissão de Contratação insere no processoSEI o re</w:t>
      </w:r>
      <w:r>
        <w:rPr>
          <w:sz w:val="20"/>
        </w:rPr>
        <w:t>curso (e eventuais contrarrazões) e envia processo para área demandante.</w:t>
      </w:r>
    </w:p>
    <w:p w:rsidR="006A12A3" w:rsidRDefault="001F5B42">
      <w:pPr>
        <w:pStyle w:val="PargrafodaLista"/>
        <w:numPr>
          <w:ilvl w:val="4"/>
          <w:numId w:val="122"/>
        </w:numPr>
        <w:tabs>
          <w:tab w:val="left" w:pos="2023"/>
        </w:tabs>
        <w:spacing w:before="2"/>
        <w:ind w:left="2023" w:hanging="824"/>
        <w:rPr>
          <w:sz w:val="20"/>
        </w:rPr>
      </w:pPr>
      <w:r>
        <w:rPr>
          <w:sz w:val="20"/>
        </w:rPr>
        <w:t>Áreademandanterespondeosquestionamentostécnicosnoprocesso</w:t>
      </w:r>
      <w:r>
        <w:rPr>
          <w:spacing w:val="-4"/>
          <w:sz w:val="20"/>
        </w:rPr>
        <w:t>SEI.</w:t>
      </w:r>
    </w:p>
    <w:p w:rsidR="006A12A3" w:rsidRDefault="001F5B42">
      <w:pPr>
        <w:pStyle w:val="PargrafodaLista"/>
        <w:numPr>
          <w:ilvl w:val="4"/>
          <w:numId w:val="122"/>
        </w:numPr>
        <w:tabs>
          <w:tab w:val="left" w:pos="2023"/>
        </w:tabs>
        <w:ind w:left="2023" w:hanging="824"/>
        <w:rPr>
          <w:sz w:val="20"/>
        </w:rPr>
      </w:pPr>
      <w:r>
        <w:rPr>
          <w:sz w:val="20"/>
        </w:rPr>
        <w:t>Pregoeiro/AgentedeContratação/ComissãodeContrataçãorespondeao</w:t>
      </w:r>
      <w:r>
        <w:rPr>
          <w:spacing w:val="-2"/>
          <w:sz w:val="20"/>
        </w:rPr>
        <w:t>recurso.</w:t>
      </w:r>
    </w:p>
    <w:p w:rsidR="006A12A3" w:rsidRDefault="001F5B42">
      <w:pPr>
        <w:pStyle w:val="PargrafodaLista"/>
        <w:numPr>
          <w:ilvl w:val="3"/>
          <w:numId w:val="122"/>
        </w:numPr>
        <w:tabs>
          <w:tab w:val="left" w:pos="1409"/>
        </w:tabs>
        <w:spacing w:before="9"/>
        <w:ind w:left="1409" w:hanging="660"/>
        <w:rPr>
          <w:sz w:val="20"/>
        </w:rPr>
      </w:pPr>
      <w:r>
        <w:rPr>
          <w:spacing w:val="-5"/>
          <w:sz w:val="20"/>
        </w:rPr>
        <w:t>Se</w:t>
      </w:r>
    </w:p>
    <w:p w:rsidR="006A12A3" w:rsidRDefault="001F5B42">
      <w:pPr>
        <w:pStyle w:val="PargrafodaLista"/>
        <w:numPr>
          <w:ilvl w:val="4"/>
          <w:numId w:val="122"/>
        </w:numPr>
        <w:tabs>
          <w:tab w:val="left" w:pos="1499"/>
          <w:tab w:val="left" w:pos="2150"/>
        </w:tabs>
        <w:spacing w:line="249" w:lineRule="auto"/>
        <w:ind w:left="1499" w:right="112" w:hanging="300"/>
        <w:rPr>
          <w:sz w:val="20"/>
        </w:rPr>
      </w:pPr>
      <w:r>
        <w:rPr>
          <w:sz w:val="20"/>
        </w:rPr>
        <w:t>Pregoeiro/AgentedeContratação/Comissãode</w:t>
      </w:r>
      <w:r>
        <w:rPr>
          <w:sz w:val="20"/>
        </w:rPr>
        <w:t xml:space="preserve">Contrataçãorevero </w:t>
      </w:r>
      <w:r>
        <w:rPr>
          <w:spacing w:val="-2"/>
          <w:sz w:val="20"/>
        </w:rPr>
        <w:t>posicionamento:</w:t>
      </w:r>
    </w:p>
    <w:p w:rsidR="006A12A3" w:rsidRDefault="001F5B42">
      <w:pPr>
        <w:pStyle w:val="PargrafodaLista"/>
        <w:numPr>
          <w:ilvl w:val="5"/>
          <w:numId w:val="122"/>
        </w:numPr>
        <w:tabs>
          <w:tab w:val="left" w:pos="2788"/>
        </w:tabs>
        <w:spacing w:before="2"/>
        <w:ind w:left="2788" w:hanging="989"/>
        <w:rPr>
          <w:sz w:val="20"/>
        </w:rPr>
      </w:pPr>
      <w:r>
        <w:rPr>
          <w:sz w:val="20"/>
        </w:rPr>
        <w:t>retomaàrespectivafasedasessãopública(propostaou</w:t>
      </w:r>
      <w:r>
        <w:rPr>
          <w:spacing w:val="-2"/>
          <w:sz w:val="20"/>
        </w:rPr>
        <w:t>habilitação).</w:t>
      </w:r>
    </w:p>
    <w:p w:rsidR="006A12A3" w:rsidRDefault="001F5B42">
      <w:pPr>
        <w:pStyle w:val="PargrafodaLista"/>
        <w:numPr>
          <w:ilvl w:val="4"/>
          <w:numId w:val="122"/>
        </w:numPr>
        <w:tabs>
          <w:tab w:val="left" w:pos="1499"/>
          <w:tab w:val="left" w:pos="2126"/>
        </w:tabs>
        <w:spacing w:line="249" w:lineRule="auto"/>
        <w:ind w:left="1499" w:right="117" w:hanging="300"/>
        <w:rPr>
          <w:sz w:val="20"/>
        </w:rPr>
      </w:pPr>
      <w:r>
        <w:rPr>
          <w:sz w:val="20"/>
        </w:rPr>
        <w:t>Agentedecontratação/pregoeiro/comissãodecontrataçãomantivero</w:t>
      </w:r>
      <w:r>
        <w:rPr>
          <w:spacing w:val="-2"/>
          <w:sz w:val="20"/>
        </w:rPr>
        <w:t>posicionamento:</w:t>
      </w:r>
    </w:p>
    <w:p w:rsidR="006A12A3" w:rsidRDefault="001F5B42">
      <w:pPr>
        <w:pStyle w:val="PargrafodaLista"/>
        <w:numPr>
          <w:ilvl w:val="5"/>
          <w:numId w:val="122"/>
        </w:numPr>
        <w:tabs>
          <w:tab w:val="left" w:pos="2788"/>
        </w:tabs>
        <w:spacing w:before="1" w:line="249" w:lineRule="auto"/>
        <w:ind w:left="1799" w:right="259"/>
        <w:rPr>
          <w:sz w:val="20"/>
        </w:rPr>
      </w:pPr>
      <w:r>
        <w:rPr>
          <w:sz w:val="20"/>
        </w:rPr>
        <w:t>insere-seoposicionamentonosistemacompras.goveenviaparaGAB/CG. 22.1.3.2.2. GAB/CG aces</w:t>
      </w:r>
      <w:r>
        <w:rPr>
          <w:sz w:val="20"/>
        </w:rPr>
        <w:t>sa o sistema compras.gov e:</w:t>
      </w:r>
    </w:p>
    <w:p w:rsidR="006A12A3" w:rsidRDefault="001F5B42">
      <w:pPr>
        <w:pStyle w:val="PargrafodaLista"/>
        <w:numPr>
          <w:ilvl w:val="5"/>
          <w:numId w:val="121"/>
        </w:numPr>
        <w:tabs>
          <w:tab w:val="left" w:pos="2698"/>
          <w:tab w:val="left" w:pos="3802"/>
        </w:tabs>
        <w:spacing w:before="2" w:line="249" w:lineRule="auto"/>
        <w:ind w:right="105" w:hanging="150"/>
        <w:rPr>
          <w:sz w:val="20"/>
        </w:rPr>
      </w:pPr>
      <w:r>
        <w:rPr>
          <w:sz w:val="20"/>
        </w:rPr>
        <w:t xml:space="preserve">Se não concordar com o posicionamento, se manifesta e determina o retorno à respectiva fase da sessão pública (proposta ou </w:t>
      </w:r>
      <w:r>
        <w:rPr>
          <w:spacing w:val="-2"/>
          <w:sz w:val="20"/>
        </w:rPr>
        <w:t>habilitação).</w:t>
      </w:r>
    </w:p>
    <w:p w:rsidR="006A12A3" w:rsidRDefault="006A12A3">
      <w:pPr>
        <w:pStyle w:val="PargrafodaLista"/>
        <w:spacing w:line="249" w:lineRule="auto"/>
        <w:rPr>
          <w:sz w:val="20"/>
        </w:rPr>
        <w:sectPr w:rsidR="006A12A3">
          <w:type w:val="continuous"/>
          <w:pgSz w:w="11900" w:h="16840"/>
          <w:pgMar w:top="560" w:right="566" w:bottom="280" w:left="566" w:header="720" w:footer="720" w:gutter="0"/>
          <w:cols w:num="2" w:space="720" w:equalWidth="0">
            <w:col w:w="982" w:space="22"/>
            <w:col w:w="9764"/>
          </w:cols>
        </w:sectPr>
      </w:pPr>
    </w:p>
    <w:p w:rsidR="006A12A3" w:rsidRDefault="001F5B42">
      <w:pPr>
        <w:pStyle w:val="PargrafodaLista"/>
        <w:numPr>
          <w:ilvl w:val="5"/>
          <w:numId w:val="121"/>
        </w:numPr>
        <w:tabs>
          <w:tab w:val="left" w:pos="3702"/>
          <w:tab w:val="left" w:pos="4812"/>
        </w:tabs>
        <w:spacing w:before="72" w:line="249" w:lineRule="auto"/>
        <w:ind w:left="3702" w:right="103" w:hanging="150"/>
        <w:jc w:val="left"/>
        <w:rPr>
          <w:sz w:val="20"/>
        </w:rPr>
      </w:pPr>
      <w:r>
        <w:rPr>
          <w:sz w:val="20"/>
        </w:rPr>
        <w:lastRenderedPageBreak/>
        <w:t>Seconcordarcomoposicionamento,registrano</w:t>
      </w:r>
      <w:r>
        <w:rPr>
          <w:sz w:val="20"/>
        </w:rPr>
        <w:t>sistema, adjudicando e homologando o certame.</w:t>
      </w:r>
    </w:p>
    <w:p w:rsidR="006A12A3" w:rsidRDefault="001F5B42">
      <w:pPr>
        <w:pStyle w:val="PargrafodaLista"/>
        <w:numPr>
          <w:ilvl w:val="2"/>
          <w:numId w:val="122"/>
        </w:numPr>
        <w:tabs>
          <w:tab w:val="left" w:pos="1498"/>
        </w:tabs>
        <w:spacing w:before="1"/>
        <w:ind w:left="1498" w:hanging="495"/>
        <w:rPr>
          <w:sz w:val="20"/>
        </w:rPr>
      </w:pPr>
      <w:r>
        <w:rPr>
          <w:sz w:val="20"/>
        </w:rPr>
        <w:t>Nãohouverinterposiçãode</w:t>
      </w:r>
      <w:r>
        <w:rPr>
          <w:spacing w:val="-2"/>
          <w:sz w:val="20"/>
        </w:rPr>
        <w:t>recursos:</w:t>
      </w:r>
    </w:p>
    <w:p w:rsidR="006A12A3" w:rsidRDefault="001F5B42">
      <w:pPr>
        <w:pStyle w:val="PargrafodaLista"/>
        <w:numPr>
          <w:ilvl w:val="3"/>
          <w:numId w:val="122"/>
        </w:numPr>
        <w:tabs>
          <w:tab w:val="left" w:pos="1903"/>
          <w:tab w:val="left" w:pos="2420"/>
        </w:tabs>
        <w:spacing w:line="249" w:lineRule="auto"/>
        <w:ind w:left="1903" w:right="120" w:hanging="150"/>
        <w:rPr>
          <w:sz w:val="20"/>
        </w:rPr>
      </w:pPr>
      <w:r>
        <w:rPr>
          <w:sz w:val="20"/>
        </w:rPr>
        <w:t>Pregoeiro /Agente de Contratação / Comissão de Contratação finaliza os procedimentos da sessão pública e avisa SEME/GAB/CG para análise da licitação no sistema compras.gov.</w:t>
      </w:r>
    </w:p>
    <w:p w:rsidR="006A12A3" w:rsidRDefault="001F5B42">
      <w:pPr>
        <w:pStyle w:val="Corpodetexto"/>
        <w:spacing w:before="2"/>
        <w:ind w:left="1753"/>
      </w:pPr>
      <w:r>
        <w:t>22.2</w:t>
      </w:r>
      <w:r>
        <w:t>2.2.SEME/GAB/CGacessaocompras.gov,adjudicandoehomologandoo</w:t>
      </w:r>
      <w:r>
        <w:rPr>
          <w:spacing w:val="-2"/>
        </w:rPr>
        <w:t>certame.</w:t>
      </w:r>
    </w:p>
    <w:p w:rsidR="006A12A3" w:rsidRDefault="001F5B42">
      <w:pPr>
        <w:pStyle w:val="PargrafodaLista"/>
        <w:numPr>
          <w:ilvl w:val="1"/>
          <w:numId w:val="122"/>
        </w:numPr>
        <w:tabs>
          <w:tab w:val="left" w:pos="703"/>
          <w:tab w:val="left" w:pos="765"/>
        </w:tabs>
        <w:spacing w:line="249" w:lineRule="auto"/>
        <w:ind w:left="703" w:right="118" w:hanging="300"/>
        <w:rPr>
          <w:sz w:val="20"/>
        </w:rPr>
      </w:pPr>
      <w:r>
        <w:rPr>
          <w:sz w:val="20"/>
        </w:rPr>
        <w:tab/>
        <w:t xml:space="preserve">Pregoeiro/AgentedeContratação/ComissãodeContrataçãogeralgeraorelatóriodasessãopúblicano </w:t>
      </w:r>
      <w:r>
        <w:rPr>
          <w:spacing w:val="-2"/>
          <w:sz w:val="20"/>
        </w:rPr>
        <w:t>compras.gov.</w:t>
      </w:r>
    </w:p>
    <w:p w:rsidR="006A12A3" w:rsidRDefault="001F5B42">
      <w:pPr>
        <w:pStyle w:val="PargrafodaLista"/>
        <w:numPr>
          <w:ilvl w:val="1"/>
          <w:numId w:val="122"/>
        </w:numPr>
        <w:tabs>
          <w:tab w:val="left" w:pos="733"/>
        </w:tabs>
        <w:spacing w:before="1"/>
        <w:ind w:left="733" w:hanging="330"/>
        <w:rPr>
          <w:sz w:val="20"/>
        </w:rPr>
      </w:pPr>
      <w:r>
        <w:rPr>
          <w:sz w:val="20"/>
        </w:rPr>
        <w:t>Pregoeiro/AgentedeContratação/ComissãodeContrataçãoinserenoprocesso</w:t>
      </w:r>
      <w:r>
        <w:rPr>
          <w:spacing w:val="-4"/>
          <w:sz w:val="20"/>
        </w:rPr>
        <w:t xml:space="preserve"> SEI:</w:t>
      </w:r>
    </w:p>
    <w:p w:rsidR="006A12A3" w:rsidRDefault="001F5B42">
      <w:pPr>
        <w:pStyle w:val="PargrafodaLista"/>
        <w:numPr>
          <w:ilvl w:val="2"/>
          <w:numId w:val="122"/>
        </w:numPr>
        <w:tabs>
          <w:tab w:val="left" w:pos="1498"/>
        </w:tabs>
        <w:ind w:left="1498" w:hanging="495"/>
        <w:rPr>
          <w:sz w:val="20"/>
        </w:rPr>
      </w:pPr>
      <w:r>
        <w:rPr>
          <w:sz w:val="20"/>
        </w:rPr>
        <w:t>Aproposta</w:t>
      </w:r>
      <w:r>
        <w:rPr>
          <w:spacing w:val="-2"/>
          <w:sz w:val="20"/>
        </w:rPr>
        <w:t>vence</w:t>
      </w:r>
      <w:r>
        <w:rPr>
          <w:spacing w:val="-2"/>
          <w:sz w:val="20"/>
        </w:rPr>
        <w:t>dora.</w:t>
      </w:r>
    </w:p>
    <w:p w:rsidR="006A12A3" w:rsidRDefault="001F5B42">
      <w:pPr>
        <w:pStyle w:val="PargrafodaLista"/>
        <w:numPr>
          <w:ilvl w:val="2"/>
          <w:numId w:val="122"/>
        </w:numPr>
        <w:tabs>
          <w:tab w:val="left" w:pos="1498"/>
        </w:tabs>
        <w:ind w:left="1498" w:hanging="495"/>
        <w:rPr>
          <w:sz w:val="20"/>
        </w:rPr>
      </w:pPr>
      <w:r>
        <w:rPr>
          <w:sz w:val="20"/>
        </w:rPr>
        <w:t>Osdocumentosdehabilitaçãoda</w:t>
      </w:r>
      <w:r>
        <w:rPr>
          <w:spacing w:val="-2"/>
          <w:sz w:val="20"/>
        </w:rPr>
        <w:t>vencedora.</w:t>
      </w:r>
    </w:p>
    <w:p w:rsidR="006A12A3" w:rsidRDefault="001F5B42">
      <w:pPr>
        <w:pStyle w:val="PargrafodaLista"/>
        <w:numPr>
          <w:ilvl w:val="2"/>
          <w:numId w:val="122"/>
        </w:numPr>
        <w:tabs>
          <w:tab w:val="left" w:pos="1498"/>
        </w:tabs>
        <w:ind w:left="1498" w:hanging="495"/>
        <w:rPr>
          <w:sz w:val="20"/>
        </w:rPr>
      </w:pPr>
      <w:r>
        <w:rPr>
          <w:sz w:val="20"/>
        </w:rPr>
        <w:t>Orelatóriogeradopelo</w:t>
      </w:r>
      <w:r>
        <w:rPr>
          <w:spacing w:val="-2"/>
          <w:sz w:val="20"/>
        </w:rPr>
        <w:t>sistema.</w:t>
      </w:r>
    </w:p>
    <w:p w:rsidR="006A12A3" w:rsidRDefault="001F5B42">
      <w:pPr>
        <w:pStyle w:val="PargrafodaLista"/>
        <w:numPr>
          <w:ilvl w:val="2"/>
          <w:numId w:val="122"/>
        </w:numPr>
        <w:tabs>
          <w:tab w:val="left" w:pos="1498"/>
        </w:tabs>
        <w:ind w:left="1498" w:hanging="495"/>
        <w:rPr>
          <w:sz w:val="20"/>
        </w:rPr>
      </w:pPr>
      <w:r>
        <w:rPr>
          <w:sz w:val="20"/>
        </w:rPr>
        <w:t>Osdocumentosrelativosaosrecursos,se</w:t>
      </w:r>
      <w:r>
        <w:rPr>
          <w:spacing w:val="-2"/>
          <w:sz w:val="20"/>
        </w:rPr>
        <w:t>houver.</w:t>
      </w:r>
    </w:p>
    <w:p w:rsidR="006A12A3" w:rsidRDefault="001F5B42">
      <w:pPr>
        <w:pStyle w:val="PargrafodaLista"/>
        <w:numPr>
          <w:ilvl w:val="2"/>
          <w:numId w:val="122"/>
        </w:numPr>
        <w:tabs>
          <w:tab w:val="left" w:pos="1498"/>
        </w:tabs>
        <w:ind w:left="1498" w:hanging="495"/>
        <w:rPr>
          <w:sz w:val="20"/>
        </w:rPr>
      </w:pPr>
      <w:r>
        <w:rPr>
          <w:sz w:val="20"/>
        </w:rPr>
        <w:t>Adocumentaçãorelativaàsempresasdesclassificadas(propostasehabilitação),se</w:t>
      </w:r>
      <w:r>
        <w:rPr>
          <w:spacing w:val="-2"/>
          <w:sz w:val="20"/>
        </w:rPr>
        <w:t>houver.</w:t>
      </w:r>
    </w:p>
    <w:p w:rsidR="006A12A3" w:rsidRDefault="001F5B42">
      <w:pPr>
        <w:pStyle w:val="PargrafodaLista"/>
        <w:numPr>
          <w:ilvl w:val="1"/>
          <w:numId w:val="122"/>
        </w:numPr>
        <w:tabs>
          <w:tab w:val="left" w:pos="733"/>
        </w:tabs>
        <w:ind w:left="733" w:hanging="330"/>
        <w:rPr>
          <w:sz w:val="20"/>
        </w:rPr>
      </w:pPr>
      <w:r>
        <w:rPr>
          <w:sz w:val="20"/>
        </w:rPr>
        <w:t>Pregoeiro/AgentedeContratação/ComissãodeContrataçãoenvia</w:t>
      </w:r>
      <w:r>
        <w:rPr>
          <w:sz w:val="20"/>
        </w:rPr>
        <w:t>processopara</w:t>
      </w:r>
      <w:r>
        <w:rPr>
          <w:spacing w:val="-2"/>
          <w:sz w:val="20"/>
        </w:rPr>
        <w:t>SEME/CAF.</w:t>
      </w:r>
    </w:p>
    <w:p w:rsidR="006A12A3" w:rsidRDefault="001F5B42">
      <w:pPr>
        <w:pStyle w:val="PargrafodaLista"/>
        <w:numPr>
          <w:ilvl w:val="1"/>
          <w:numId w:val="122"/>
        </w:numPr>
        <w:tabs>
          <w:tab w:val="left" w:pos="733"/>
        </w:tabs>
        <w:spacing w:before="9"/>
        <w:ind w:left="733" w:hanging="330"/>
        <w:rPr>
          <w:sz w:val="20"/>
        </w:rPr>
      </w:pPr>
      <w:r>
        <w:rPr>
          <w:sz w:val="20"/>
        </w:rPr>
        <w:t>SEME/CAFenviaprocessopara</w:t>
      </w:r>
      <w:r>
        <w:rPr>
          <w:spacing w:val="-2"/>
          <w:sz w:val="20"/>
        </w:rPr>
        <w:t>SEME/GAB/CG.</w:t>
      </w:r>
    </w:p>
    <w:p w:rsidR="006A12A3" w:rsidRDefault="001F5B42">
      <w:pPr>
        <w:pStyle w:val="PargrafodaLista"/>
        <w:numPr>
          <w:ilvl w:val="1"/>
          <w:numId w:val="122"/>
        </w:numPr>
        <w:tabs>
          <w:tab w:val="left" w:pos="733"/>
        </w:tabs>
        <w:ind w:left="733" w:hanging="330"/>
        <w:rPr>
          <w:sz w:val="20"/>
        </w:rPr>
      </w:pPr>
      <w:r>
        <w:rPr>
          <w:sz w:val="20"/>
        </w:rPr>
        <w:t>SEME/GAB/CGelaboradespachoautorizatório,</w:t>
      </w:r>
      <w:r>
        <w:rPr>
          <w:spacing w:val="-2"/>
          <w:sz w:val="20"/>
        </w:rPr>
        <w:t>contendo:</w:t>
      </w:r>
    </w:p>
    <w:p w:rsidR="006A12A3" w:rsidRDefault="001F5B42">
      <w:pPr>
        <w:pStyle w:val="PargrafodaLista"/>
        <w:numPr>
          <w:ilvl w:val="2"/>
          <w:numId w:val="122"/>
        </w:numPr>
        <w:tabs>
          <w:tab w:val="left" w:pos="1498"/>
        </w:tabs>
        <w:ind w:left="1498" w:hanging="495"/>
        <w:rPr>
          <w:sz w:val="20"/>
        </w:rPr>
      </w:pPr>
      <w:r>
        <w:rPr>
          <w:sz w:val="20"/>
        </w:rPr>
        <w:t>Adjudicaçãodoobjetoà</w:t>
      </w:r>
      <w:r>
        <w:rPr>
          <w:spacing w:val="-2"/>
          <w:sz w:val="20"/>
        </w:rPr>
        <w:t>vencedora.</w:t>
      </w:r>
    </w:p>
    <w:p w:rsidR="006A12A3" w:rsidRDefault="001F5B42">
      <w:pPr>
        <w:pStyle w:val="PargrafodaLista"/>
        <w:numPr>
          <w:ilvl w:val="2"/>
          <w:numId w:val="122"/>
        </w:numPr>
        <w:tabs>
          <w:tab w:val="left" w:pos="1498"/>
        </w:tabs>
        <w:ind w:left="1498" w:hanging="495"/>
        <w:rPr>
          <w:sz w:val="20"/>
        </w:rPr>
      </w:pPr>
      <w:r>
        <w:rPr>
          <w:sz w:val="20"/>
        </w:rPr>
        <w:t>Homologaçãodo</w:t>
      </w:r>
      <w:r>
        <w:rPr>
          <w:spacing w:val="-2"/>
          <w:sz w:val="20"/>
        </w:rPr>
        <w:t>certame.</w:t>
      </w:r>
    </w:p>
    <w:p w:rsidR="006A12A3" w:rsidRDefault="001F5B42">
      <w:pPr>
        <w:pStyle w:val="PargrafodaLista"/>
        <w:numPr>
          <w:ilvl w:val="2"/>
          <w:numId w:val="122"/>
        </w:numPr>
        <w:tabs>
          <w:tab w:val="left" w:pos="1498"/>
        </w:tabs>
        <w:ind w:left="1498" w:hanging="495"/>
        <w:rPr>
          <w:sz w:val="20"/>
        </w:rPr>
      </w:pPr>
      <w:r>
        <w:rPr>
          <w:sz w:val="20"/>
        </w:rPr>
        <w:t>Designaçãodo</w:t>
      </w:r>
      <w:r>
        <w:rPr>
          <w:spacing w:val="-2"/>
          <w:sz w:val="20"/>
        </w:rPr>
        <w:t>fiscal.</w:t>
      </w:r>
    </w:p>
    <w:p w:rsidR="006A12A3" w:rsidRDefault="001F5B42">
      <w:pPr>
        <w:pStyle w:val="PargrafodaLista"/>
        <w:numPr>
          <w:ilvl w:val="2"/>
          <w:numId w:val="122"/>
        </w:numPr>
        <w:tabs>
          <w:tab w:val="left" w:pos="1498"/>
        </w:tabs>
        <w:ind w:left="1498" w:hanging="495"/>
        <w:rPr>
          <w:sz w:val="20"/>
        </w:rPr>
      </w:pPr>
      <w:r>
        <w:rPr>
          <w:sz w:val="20"/>
        </w:rPr>
        <w:t>Autorizaçãode</w:t>
      </w:r>
      <w:r>
        <w:rPr>
          <w:spacing w:val="-2"/>
          <w:sz w:val="20"/>
        </w:rPr>
        <w:t>empenho.</w:t>
      </w:r>
    </w:p>
    <w:p w:rsidR="006A12A3" w:rsidRDefault="001F5B42">
      <w:pPr>
        <w:pStyle w:val="PargrafodaLista"/>
        <w:numPr>
          <w:ilvl w:val="2"/>
          <w:numId w:val="122"/>
        </w:numPr>
        <w:tabs>
          <w:tab w:val="left" w:pos="1498"/>
        </w:tabs>
        <w:ind w:left="1498" w:hanging="495"/>
        <w:rPr>
          <w:sz w:val="20"/>
        </w:rPr>
      </w:pPr>
      <w:r>
        <w:rPr>
          <w:sz w:val="20"/>
        </w:rPr>
        <w:t>Autorizaçãodacelebraçãoda</w:t>
      </w:r>
      <w:r>
        <w:rPr>
          <w:spacing w:val="-2"/>
          <w:sz w:val="20"/>
        </w:rPr>
        <w:t>contratação.</w:t>
      </w:r>
    </w:p>
    <w:p w:rsidR="006A12A3" w:rsidRDefault="001F5B42">
      <w:pPr>
        <w:pStyle w:val="PargrafodaLista"/>
        <w:numPr>
          <w:ilvl w:val="1"/>
          <w:numId w:val="122"/>
        </w:numPr>
        <w:tabs>
          <w:tab w:val="left" w:pos="733"/>
        </w:tabs>
        <w:ind w:left="733" w:hanging="330"/>
        <w:rPr>
          <w:sz w:val="20"/>
        </w:rPr>
      </w:pPr>
      <w:r>
        <w:rPr>
          <w:sz w:val="20"/>
        </w:rPr>
        <w:t>SEME/GAB/CG</w:t>
      </w:r>
      <w:r>
        <w:rPr>
          <w:sz w:val="20"/>
        </w:rPr>
        <w:t>enviaprocessopara</w:t>
      </w:r>
      <w:r>
        <w:rPr>
          <w:spacing w:val="-2"/>
          <w:sz w:val="20"/>
        </w:rPr>
        <w:t>SEME/AJ/PUBLICAÇÕES.</w:t>
      </w:r>
    </w:p>
    <w:p w:rsidR="006A12A3" w:rsidRDefault="001F5B42">
      <w:pPr>
        <w:pStyle w:val="PargrafodaLista"/>
        <w:numPr>
          <w:ilvl w:val="1"/>
          <w:numId w:val="122"/>
        </w:numPr>
        <w:tabs>
          <w:tab w:val="left" w:pos="733"/>
        </w:tabs>
        <w:ind w:left="733" w:hanging="330"/>
        <w:rPr>
          <w:sz w:val="20"/>
        </w:rPr>
      </w:pPr>
      <w:r>
        <w:rPr>
          <w:sz w:val="20"/>
        </w:rPr>
        <w:t>SEME/AJ/PUBLICAÇÕESpublicanoDiárioOficialeenviaprocessopara</w:t>
      </w:r>
      <w:r>
        <w:rPr>
          <w:spacing w:val="-2"/>
          <w:sz w:val="20"/>
        </w:rPr>
        <w:t>SEME/CAF/DEOF.</w:t>
      </w:r>
    </w:p>
    <w:p w:rsidR="006A12A3" w:rsidRDefault="001F5B42">
      <w:pPr>
        <w:pStyle w:val="PargrafodaLista"/>
        <w:numPr>
          <w:ilvl w:val="1"/>
          <w:numId w:val="122"/>
        </w:numPr>
        <w:tabs>
          <w:tab w:val="left" w:pos="733"/>
        </w:tabs>
        <w:ind w:left="733" w:hanging="330"/>
        <w:rPr>
          <w:sz w:val="20"/>
        </w:rPr>
      </w:pPr>
      <w:r>
        <w:rPr>
          <w:sz w:val="20"/>
        </w:rPr>
        <w:t>SEME/CAF/DEOFemitenotadeempenhoeenviaprocessopara</w:t>
      </w:r>
      <w:r>
        <w:rPr>
          <w:spacing w:val="-2"/>
          <w:sz w:val="20"/>
        </w:rPr>
        <w:t>SEME/CAF/DCL/CONTRATOS.</w:t>
      </w:r>
    </w:p>
    <w:p w:rsidR="006A12A3" w:rsidRDefault="001F5B42">
      <w:pPr>
        <w:pStyle w:val="PargrafodaLista"/>
        <w:numPr>
          <w:ilvl w:val="1"/>
          <w:numId w:val="122"/>
        </w:numPr>
        <w:tabs>
          <w:tab w:val="left" w:pos="733"/>
        </w:tabs>
        <w:ind w:left="733" w:hanging="330"/>
        <w:rPr>
          <w:sz w:val="20"/>
        </w:rPr>
      </w:pPr>
      <w:r>
        <w:rPr>
          <w:sz w:val="20"/>
        </w:rPr>
        <w:t>SEME/CAF/DCL/CONTRATOSelaboraeformalizao</w:t>
      </w:r>
      <w:r>
        <w:rPr>
          <w:spacing w:val="-2"/>
          <w:sz w:val="20"/>
        </w:rPr>
        <w:t>contrato.</w:t>
      </w:r>
    </w:p>
    <w:p w:rsidR="006A12A3" w:rsidRDefault="001F5B42">
      <w:pPr>
        <w:pStyle w:val="PargrafodaLista"/>
        <w:numPr>
          <w:ilvl w:val="1"/>
          <w:numId w:val="122"/>
        </w:numPr>
        <w:tabs>
          <w:tab w:val="left" w:pos="733"/>
        </w:tabs>
        <w:spacing w:before="9"/>
        <w:ind w:left="733" w:hanging="330"/>
        <w:rPr>
          <w:sz w:val="20"/>
        </w:rPr>
      </w:pPr>
      <w:r>
        <w:rPr>
          <w:sz w:val="20"/>
        </w:rPr>
        <w:t>SEME/CAF/DCL/CONTRATO</w:t>
      </w:r>
      <w:r>
        <w:rPr>
          <w:sz w:val="20"/>
        </w:rPr>
        <w:t>SinsereocontratonoPNCPepublicaoextratonoDiário</w:t>
      </w:r>
      <w:r>
        <w:rPr>
          <w:spacing w:val="-2"/>
          <w:sz w:val="20"/>
        </w:rPr>
        <w:t>Oficial.</w:t>
      </w:r>
    </w:p>
    <w:p w:rsidR="006A12A3" w:rsidRDefault="001F5B42">
      <w:pPr>
        <w:pStyle w:val="PargrafodaLista"/>
        <w:numPr>
          <w:ilvl w:val="1"/>
          <w:numId w:val="122"/>
        </w:numPr>
        <w:tabs>
          <w:tab w:val="left" w:pos="733"/>
        </w:tabs>
        <w:ind w:left="733" w:hanging="330"/>
        <w:rPr>
          <w:sz w:val="20"/>
        </w:rPr>
      </w:pPr>
      <w:r>
        <w:rPr>
          <w:sz w:val="20"/>
        </w:rPr>
        <w:t>SEME/CAF/DCL/CONTRATOSenviacontratopara</w:t>
      </w:r>
      <w:r>
        <w:rPr>
          <w:spacing w:val="-2"/>
          <w:sz w:val="20"/>
        </w:rPr>
        <w:t>fiscal.</w:t>
      </w:r>
    </w:p>
    <w:p w:rsidR="006A12A3" w:rsidRDefault="001F5B42">
      <w:pPr>
        <w:pStyle w:val="PargrafodaLista"/>
        <w:numPr>
          <w:ilvl w:val="1"/>
          <w:numId w:val="122"/>
        </w:numPr>
        <w:tabs>
          <w:tab w:val="left" w:pos="733"/>
        </w:tabs>
        <w:ind w:left="733" w:hanging="330"/>
        <w:rPr>
          <w:sz w:val="20"/>
        </w:rPr>
      </w:pPr>
      <w:r>
        <w:rPr>
          <w:sz w:val="20"/>
        </w:rPr>
        <w:t>Fiscalemiteordemdeinício,seforo</w:t>
      </w:r>
      <w:r>
        <w:rPr>
          <w:spacing w:val="-4"/>
          <w:sz w:val="20"/>
        </w:rPr>
        <w:t>caso.</w:t>
      </w:r>
    </w:p>
    <w:p w:rsidR="006A12A3" w:rsidRDefault="001F5B42">
      <w:pPr>
        <w:pStyle w:val="Heading5"/>
        <w:spacing w:before="140"/>
      </w:pPr>
      <w:r>
        <w:rPr>
          <w:u w:val="single"/>
        </w:rPr>
        <w:t>AnexoII–Fluxodecontrataçãopormeiodedespensaouinexigibilidadede</w:t>
      </w:r>
      <w:r>
        <w:rPr>
          <w:spacing w:val="-2"/>
          <w:u w:val="single"/>
        </w:rPr>
        <w:t>licitação</w:t>
      </w:r>
    </w:p>
    <w:p w:rsidR="006A12A3" w:rsidRDefault="001F5B42">
      <w:pPr>
        <w:pStyle w:val="PargrafodaLista"/>
        <w:numPr>
          <w:ilvl w:val="0"/>
          <w:numId w:val="120"/>
        </w:numPr>
        <w:tabs>
          <w:tab w:val="left" w:pos="631"/>
        </w:tabs>
        <w:spacing w:before="140"/>
        <w:ind w:left="631" w:hanging="228"/>
        <w:rPr>
          <w:sz w:val="20"/>
        </w:rPr>
      </w:pPr>
      <w:r>
        <w:rPr>
          <w:spacing w:val="-5"/>
          <w:sz w:val="20"/>
        </w:rPr>
        <w:t>Se</w:t>
      </w:r>
    </w:p>
    <w:p w:rsidR="006A12A3" w:rsidRDefault="001F5B42">
      <w:pPr>
        <w:pStyle w:val="PargrafodaLista"/>
        <w:numPr>
          <w:ilvl w:val="1"/>
          <w:numId w:val="120"/>
        </w:numPr>
        <w:tabs>
          <w:tab w:val="left" w:pos="1390"/>
        </w:tabs>
        <w:ind w:left="1390" w:hanging="387"/>
        <w:rPr>
          <w:sz w:val="20"/>
        </w:rPr>
      </w:pPr>
      <w:r>
        <w:rPr>
          <w:sz w:val="20"/>
        </w:rPr>
        <w:t>Nãohouverhipótesededispensade</w:t>
      </w:r>
      <w:r>
        <w:rPr>
          <w:spacing w:val="-4"/>
          <w:sz w:val="20"/>
        </w:rPr>
        <w:t xml:space="preserve"> ETP:</w:t>
      </w:r>
    </w:p>
    <w:p w:rsidR="006A12A3" w:rsidRDefault="001F5B42">
      <w:pPr>
        <w:pStyle w:val="PargrafodaLista"/>
        <w:numPr>
          <w:ilvl w:val="2"/>
          <w:numId w:val="120"/>
        </w:numPr>
        <w:tabs>
          <w:tab w:val="left" w:pos="2307"/>
        </w:tabs>
        <w:ind w:left="2307" w:hanging="554"/>
        <w:rPr>
          <w:sz w:val="20"/>
        </w:rPr>
      </w:pPr>
      <w:r>
        <w:rPr>
          <w:sz w:val="20"/>
        </w:rPr>
        <w:t>Área</w:t>
      </w:r>
      <w:r>
        <w:rPr>
          <w:sz w:val="20"/>
        </w:rPr>
        <w:t>Técnicaelabora</w:t>
      </w:r>
      <w:r>
        <w:rPr>
          <w:spacing w:val="-4"/>
          <w:sz w:val="20"/>
        </w:rPr>
        <w:t>ETP.</w:t>
      </w:r>
    </w:p>
    <w:p w:rsidR="006A12A3" w:rsidRDefault="001F5B42">
      <w:pPr>
        <w:pStyle w:val="PargrafodaLista"/>
        <w:numPr>
          <w:ilvl w:val="2"/>
          <w:numId w:val="120"/>
        </w:numPr>
        <w:tabs>
          <w:tab w:val="left" w:pos="2307"/>
        </w:tabs>
        <w:ind w:left="2307" w:hanging="554"/>
        <w:rPr>
          <w:sz w:val="20"/>
        </w:rPr>
      </w:pPr>
      <w:r>
        <w:rPr>
          <w:sz w:val="20"/>
        </w:rPr>
        <w:t>ÁreaTécnicaelabora</w:t>
      </w:r>
      <w:r>
        <w:rPr>
          <w:spacing w:val="-5"/>
          <w:sz w:val="20"/>
        </w:rPr>
        <w:t xml:space="preserve"> TR.</w:t>
      </w:r>
    </w:p>
    <w:p w:rsidR="006A12A3" w:rsidRDefault="001F5B42">
      <w:pPr>
        <w:pStyle w:val="PargrafodaLista"/>
        <w:numPr>
          <w:ilvl w:val="2"/>
          <w:numId w:val="120"/>
        </w:numPr>
        <w:tabs>
          <w:tab w:val="left" w:pos="1903"/>
          <w:tab w:val="left" w:pos="2338"/>
        </w:tabs>
        <w:spacing w:line="249" w:lineRule="auto"/>
        <w:ind w:right="103" w:hanging="150"/>
        <w:rPr>
          <w:sz w:val="20"/>
        </w:rPr>
      </w:pPr>
      <w:r>
        <w:rPr>
          <w:sz w:val="20"/>
        </w:rPr>
        <w:t>ÁreaTécnicaenquadraacontrataçãoemalgumadashipótesesdedispensadelicitação (exceto se dispensa por valor).</w:t>
      </w:r>
    </w:p>
    <w:p w:rsidR="006A12A3" w:rsidRDefault="001F5B42">
      <w:pPr>
        <w:pStyle w:val="PargrafodaLista"/>
        <w:numPr>
          <w:ilvl w:val="2"/>
          <w:numId w:val="120"/>
        </w:numPr>
        <w:tabs>
          <w:tab w:val="left" w:pos="2249"/>
        </w:tabs>
        <w:spacing w:before="1"/>
        <w:ind w:left="2249" w:hanging="496"/>
        <w:rPr>
          <w:sz w:val="18"/>
        </w:rPr>
      </w:pPr>
      <w:r>
        <w:rPr>
          <w:sz w:val="20"/>
        </w:rPr>
        <w:t>ÁreaTécnicainstruiprocessoSEIDFD,ETPe</w:t>
      </w:r>
      <w:r>
        <w:rPr>
          <w:spacing w:val="-5"/>
          <w:sz w:val="20"/>
        </w:rPr>
        <w:t>TR.</w:t>
      </w:r>
    </w:p>
    <w:p w:rsidR="006A12A3" w:rsidRDefault="001F5B42">
      <w:pPr>
        <w:pStyle w:val="PargrafodaLista"/>
        <w:numPr>
          <w:ilvl w:val="1"/>
          <w:numId w:val="120"/>
        </w:numPr>
        <w:tabs>
          <w:tab w:val="left" w:pos="1303"/>
          <w:tab w:val="left" w:pos="1379"/>
        </w:tabs>
        <w:spacing w:line="249" w:lineRule="auto"/>
        <w:ind w:left="1303" w:right="104" w:hanging="300"/>
        <w:rPr>
          <w:sz w:val="18"/>
        </w:rPr>
      </w:pPr>
      <w:r>
        <w:rPr>
          <w:sz w:val="20"/>
        </w:rPr>
        <w:tab/>
        <w:t>For hipótese de dispensa de ETP, conforme o parágrafo único do arti</w:t>
      </w:r>
      <w:r>
        <w:rPr>
          <w:sz w:val="20"/>
        </w:rPr>
        <w:t xml:space="preserve">go 3º da Instrução Normativa 001/SEGES/2023: (i) nas hipóteses de dispensa de licitação em razão do baixo valor (nos termos dos incisosI e II do “caput” do art.75 da </w:t>
      </w:r>
      <w:r>
        <w:rPr>
          <w:sz w:val="20"/>
          <w:u w:val="single" w:color="0000ED"/>
        </w:rPr>
        <w:t>Lei Federal nº14.133, de 2021)</w:t>
      </w:r>
      <w:r>
        <w:rPr>
          <w:sz w:val="20"/>
        </w:rPr>
        <w:t>; (ii) decorrente de certame desertoou fracassado (quando nã</w:t>
      </w:r>
      <w:r>
        <w:rPr>
          <w:sz w:val="20"/>
        </w:rPr>
        <w:t>o surgiram licitantes interessados ou não foram apresentadas propostas válidas, ou quando as propostas apresentadas consignaram preços manifestamente superiores aos praticados no mercado ou incompatíveis com os fixados pelos órgãos oficiais competentes); (</w:t>
      </w:r>
      <w:r>
        <w:rPr>
          <w:sz w:val="20"/>
        </w:rPr>
        <w:t>iii) nos casos de guerra, estado de defesa, estado de sítio, intervenção federal ou grave perturbação da ordem;</w:t>
      </w:r>
    </w:p>
    <w:p w:rsidR="006A12A3" w:rsidRDefault="001F5B42">
      <w:pPr>
        <w:pStyle w:val="Corpodetexto"/>
        <w:spacing w:before="5" w:line="249" w:lineRule="auto"/>
        <w:ind w:left="1303" w:right="103"/>
        <w:jc w:val="both"/>
      </w:pPr>
      <w:r>
        <w:t xml:space="preserve">(iv) nas situações de emergência ou calamidade pública; (v) na hipótese de convocação dos demais licitantes classificados para a contratação de </w:t>
      </w:r>
      <w:r>
        <w:t>remanescente de serviço ou de fornecimento em consequência de rescisão contratual; (vi) quando já elaborado para procedimentos anteriores quando as soluções propostas atenderem integralmente à necessidade apresentada; (vii) em relação às soluções submetida</w:t>
      </w:r>
      <w:r>
        <w:t>s a procedimentos de padronização ou que constem em catálogo eletrônico de padronização de bens e serviços; (viii) quando órgão ou entidade beneficiária de licitação, de contratação ou de procedimento auxiliar cujo ETP tenha sido elaborado por unidade cent</w:t>
      </w:r>
      <w:r>
        <w:t>ralizadora de compras ou por unidade que for autorizada por ela a conduzir o respectivo procedimento; (ix) nas contratações diretas custeadas integralmente com recursos decorrentes de emendas parlamentares.</w:t>
      </w:r>
    </w:p>
    <w:p w:rsidR="006A12A3" w:rsidRDefault="001F5B42">
      <w:pPr>
        <w:pStyle w:val="PargrafodaLista"/>
        <w:numPr>
          <w:ilvl w:val="2"/>
          <w:numId w:val="120"/>
        </w:numPr>
        <w:tabs>
          <w:tab w:val="left" w:pos="2307"/>
        </w:tabs>
        <w:spacing w:before="6"/>
        <w:ind w:left="2307" w:hanging="554"/>
        <w:rPr>
          <w:sz w:val="20"/>
        </w:rPr>
      </w:pPr>
      <w:r>
        <w:rPr>
          <w:sz w:val="20"/>
        </w:rPr>
        <w:t>ÁreaTécnicaelabora</w:t>
      </w:r>
      <w:r>
        <w:rPr>
          <w:spacing w:val="-5"/>
          <w:sz w:val="20"/>
        </w:rPr>
        <w:t xml:space="preserve"> TR;</w:t>
      </w:r>
    </w:p>
    <w:p w:rsidR="006A12A3" w:rsidRDefault="001F5B42">
      <w:pPr>
        <w:pStyle w:val="PargrafodaLista"/>
        <w:numPr>
          <w:ilvl w:val="2"/>
          <w:numId w:val="120"/>
        </w:numPr>
        <w:tabs>
          <w:tab w:val="left" w:pos="1903"/>
          <w:tab w:val="left" w:pos="2338"/>
        </w:tabs>
        <w:spacing w:line="249" w:lineRule="auto"/>
        <w:ind w:right="103" w:hanging="150"/>
        <w:rPr>
          <w:sz w:val="20"/>
        </w:rPr>
      </w:pPr>
      <w:r>
        <w:rPr>
          <w:sz w:val="20"/>
        </w:rPr>
        <w:t>ÁreaTécnicaenquadraacontra</w:t>
      </w:r>
      <w:r>
        <w:rPr>
          <w:sz w:val="20"/>
        </w:rPr>
        <w:t>taçãoemalgumadashipótesesdedispensadelicitação (exceto se dispensa por valor).</w:t>
      </w:r>
    </w:p>
    <w:p w:rsidR="006A12A3" w:rsidRDefault="001F5B42">
      <w:pPr>
        <w:pStyle w:val="PargrafodaLista"/>
        <w:numPr>
          <w:ilvl w:val="2"/>
          <w:numId w:val="120"/>
        </w:numPr>
        <w:tabs>
          <w:tab w:val="left" w:pos="2307"/>
        </w:tabs>
        <w:spacing w:before="2"/>
        <w:ind w:left="2307" w:hanging="554"/>
        <w:rPr>
          <w:sz w:val="20"/>
        </w:rPr>
      </w:pPr>
      <w:r>
        <w:rPr>
          <w:sz w:val="20"/>
        </w:rPr>
        <w:t>ÁreaTécnicainstruiprocessoSEIcomDFDe</w:t>
      </w:r>
      <w:r>
        <w:rPr>
          <w:spacing w:val="-5"/>
          <w:sz w:val="20"/>
        </w:rPr>
        <w:t>TR.</w:t>
      </w:r>
    </w:p>
    <w:p w:rsidR="006A12A3" w:rsidRDefault="001F5B42">
      <w:pPr>
        <w:pStyle w:val="PargrafodaLista"/>
        <w:numPr>
          <w:ilvl w:val="1"/>
          <w:numId w:val="120"/>
        </w:numPr>
        <w:tabs>
          <w:tab w:val="left" w:pos="1303"/>
          <w:tab w:val="left" w:pos="1432"/>
        </w:tabs>
        <w:spacing w:before="9" w:line="249" w:lineRule="auto"/>
        <w:ind w:left="1303" w:right="109" w:hanging="300"/>
        <w:rPr>
          <w:sz w:val="20"/>
        </w:rPr>
      </w:pPr>
      <w:r>
        <w:rPr>
          <w:sz w:val="20"/>
        </w:rPr>
        <w:t>Seforcontrataçãodebensproduzidosouserviçosprestadosporentidadeouórgãoqueintegre</w:t>
      </w:r>
      <w:r>
        <w:rPr>
          <w:sz w:val="20"/>
        </w:rPr>
        <w:t>a Administração Pública e que tenha sido criado para esse fim específico;</w:t>
      </w:r>
    </w:p>
    <w:p w:rsidR="006A12A3" w:rsidRDefault="001F5B42">
      <w:pPr>
        <w:pStyle w:val="PargrafodaLista"/>
        <w:numPr>
          <w:ilvl w:val="2"/>
          <w:numId w:val="120"/>
        </w:numPr>
        <w:tabs>
          <w:tab w:val="left" w:pos="2307"/>
        </w:tabs>
        <w:spacing w:before="2"/>
        <w:ind w:left="2307" w:hanging="554"/>
        <w:rPr>
          <w:sz w:val="20"/>
        </w:rPr>
      </w:pPr>
      <w:r>
        <w:rPr>
          <w:sz w:val="20"/>
        </w:rPr>
        <w:t>ÁreaTécnicaelabora</w:t>
      </w:r>
      <w:r>
        <w:rPr>
          <w:spacing w:val="-5"/>
          <w:sz w:val="20"/>
        </w:rPr>
        <w:t xml:space="preserve"> TR.</w:t>
      </w:r>
    </w:p>
    <w:p w:rsidR="006A12A3" w:rsidRDefault="001F5B42">
      <w:pPr>
        <w:pStyle w:val="PargrafodaLista"/>
        <w:numPr>
          <w:ilvl w:val="2"/>
          <w:numId w:val="120"/>
        </w:numPr>
        <w:tabs>
          <w:tab w:val="left" w:pos="2307"/>
        </w:tabs>
        <w:ind w:left="2307" w:hanging="554"/>
        <w:rPr>
          <w:sz w:val="20"/>
        </w:rPr>
      </w:pPr>
      <w:r>
        <w:rPr>
          <w:sz w:val="20"/>
        </w:rPr>
        <w:t>ÁreaTécnicaenquadraacontrataçãonahipótesededispensade</w:t>
      </w:r>
      <w:r>
        <w:rPr>
          <w:spacing w:val="-2"/>
          <w:sz w:val="20"/>
        </w:rPr>
        <w:t>licitação.</w:t>
      </w:r>
    </w:p>
    <w:p w:rsidR="006A12A3" w:rsidRDefault="001F5B42">
      <w:pPr>
        <w:pStyle w:val="PargrafodaLista"/>
        <w:numPr>
          <w:ilvl w:val="2"/>
          <w:numId w:val="120"/>
        </w:numPr>
        <w:tabs>
          <w:tab w:val="left" w:pos="2307"/>
        </w:tabs>
        <w:ind w:left="2307" w:hanging="554"/>
        <w:rPr>
          <w:sz w:val="20"/>
        </w:rPr>
      </w:pPr>
      <w:r>
        <w:rPr>
          <w:sz w:val="20"/>
        </w:rPr>
        <w:t>ÁreaTécnicaobtémpropostacomercialdoórgão</w:t>
      </w:r>
      <w:r>
        <w:rPr>
          <w:spacing w:val="-2"/>
          <w:sz w:val="20"/>
        </w:rPr>
        <w:t>público.</w:t>
      </w:r>
    </w:p>
    <w:p w:rsidR="006A12A3" w:rsidRDefault="001F5B42">
      <w:pPr>
        <w:pStyle w:val="PargrafodaLista"/>
        <w:numPr>
          <w:ilvl w:val="2"/>
          <w:numId w:val="120"/>
        </w:numPr>
        <w:tabs>
          <w:tab w:val="left" w:pos="2249"/>
        </w:tabs>
        <w:ind w:left="2249" w:hanging="496"/>
        <w:rPr>
          <w:sz w:val="18"/>
        </w:rPr>
      </w:pPr>
      <w:r>
        <w:rPr>
          <w:sz w:val="20"/>
        </w:rPr>
        <w:t>ÁreaTécnicaobtémdocumentaçãodehabilitaçãodo</w:t>
      </w:r>
      <w:r>
        <w:rPr>
          <w:sz w:val="20"/>
        </w:rPr>
        <w:t>órgão</w:t>
      </w:r>
      <w:r>
        <w:rPr>
          <w:spacing w:val="-2"/>
          <w:sz w:val="20"/>
        </w:rPr>
        <w:t>público.</w:t>
      </w:r>
    </w:p>
    <w:p w:rsidR="006A12A3" w:rsidRDefault="001F5B42">
      <w:pPr>
        <w:pStyle w:val="PargrafodaLista"/>
        <w:numPr>
          <w:ilvl w:val="2"/>
          <w:numId w:val="120"/>
        </w:numPr>
        <w:tabs>
          <w:tab w:val="left" w:pos="2327"/>
        </w:tabs>
        <w:ind w:left="2327" w:hanging="574"/>
        <w:rPr>
          <w:sz w:val="20"/>
        </w:rPr>
      </w:pPr>
      <w:r>
        <w:rPr>
          <w:sz w:val="20"/>
        </w:rPr>
        <w:t>ÁreaTécnicainstruiprocessoSEIcomDFD,TR,documentaçãodehabilitaçãoe</w:t>
      </w:r>
      <w:r>
        <w:rPr>
          <w:spacing w:val="-2"/>
          <w:sz w:val="20"/>
        </w:rPr>
        <w:t>proposta</w:t>
      </w:r>
    </w:p>
    <w:p w:rsidR="006A12A3" w:rsidRDefault="006A12A3">
      <w:pPr>
        <w:pStyle w:val="PargrafodaLista"/>
        <w:jc w:val="left"/>
        <w:rPr>
          <w:sz w:val="20"/>
        </w:rPr>
        <w:sectPr w:rsidR="006A12A3">
          <w:pgSz w:w="11900" w:h="16840"/>
          <w:pgMar w:top="500" w:right="566" w:bottom="280" w:left="566" w:header="720" w:footer="720" w:gutter="0"/>
          <w:cols w:space="720"/>
        </w:sectPr>
      </w:pPr>
    </w:p>
    <w:p w:rsidR="006A12A3" w:rsidRDefault="001F5B42">
      <w:pPr>
        <w:pStyle w:val="Corpodetexto"/>
        <w:spacing w:before="72"/>
        <w:ind w:left="1903"/>
      </w:pPr>
      <w:r>
        <w:rPr>
          <w:spacing w:val="-2"/>
        </w:rPr>
        <w:lastRenderedPageBreak/>
        <w:t>comercial.</w:t>
      </w:r>
    </w:p>
    <w:p w:rsidR="006A12A3" w:rsidRDefault="001F5B42">
      <w:pPr>
        <w:pStyle w:val="PargrafodaLista"/>
        <w:numPr>
          <w:ilvl w:val="0"/>
          <w:numId w:val="120"/>
        </w:numPr>
        <w:tabs>
          <w:tab w:val="left" w:pos="631"/>
        </w:tabs>
        <w:ind w:left="631" w:hanging="228"/>
        <w:rPr>
          <w:sz w:val="20"/>
        </w:rPr>
      </w:pPr>
      <w:r>
        <w:rPr>
          <w:sz w:val="20"/>
        </w:rPr>
        <w:t>ÁreaTécnicaenviaprocessoSEIpara</w:t>
      </w:r>
      <w:r>
        <w:rPr>
          <w:spacing w:val="-2"/>
          <w:sz w:val="20"/>
        </w:rPr>
        <w:t>SEME/GAB/CG;</w:t>
      </w:r>
    </w:p>
    <w:p w:rsidR="006A12A3" w:rsidRDefault="001F5B42">
      <w:pPr>
        <w:pStyle w:val="PargrafodaLista"/>
        <w:numPr>
          <w:ilvl w:val="0"/>
          <w:numId w:val="120"/>
        </w:numPr>
        <w:tabs>
          <w:tab w:val="left" w:pos="631"/>
        </w:tabs>
        <w:ind w:left="631" w:hanging="228"/>
        <w:rPr>
          <w:sz w:val="20"/>
        </w:rPr>
      </w:pPr>
      <w:r>
        <w:rPr>
          <w:sz w:val="20"/>
        </w:rPr>
        <w:t>SEME/GAB/CGautorizaoprosseguimentodoprocessode</w:t>
      </w:r>
      <w:r>
        <w:rPr>
          <w:spacing w:val="-2"/>
          <w:sz w:val="20"/>
        </w:rPr>
        <w:t>contratação;</w:t>
      </w:r>
    </w:p>
    <w:p w:rsidR="006A12A3" w:rsidRDefault="001F5B42">
      <w:pPr>
        <w:pStyle w:val="PargrafodaLista"/>
        <w:numPr>
          <w:ilvl w:val="0"/>
          <w:numId w:val="120"/>
        </w:numPr>
        <w:tabs>
          <w:tab w:val="left" w:pos="631"/>
        </w:tabs>
        <w:ind w:left="631" w:hanging="228"/>
        <w:rPr>
          <w:sz w:val="20"/>
        </w:rPr>
      </w:pPr>
      <w:r>
        <w:rPr>
          <w:sz w:val="20"/>
        </w:rPr>
        <w:t>SEME/GAB/CGenviaprocessoSEIpara</w:t>
      </w:r>
      <w:r>
        <w:rPr>
          <w:spacing w:val="-2"/>
          <w:sz w:val="20"/>
        </w:rPr>
        <w:t>SEME/CAF;</w:t>
      </w:r>
    </w:p>
    <w:p w:rsidR="006A12A3" w:rsidRDefault="001F5B42">
      <w:pPr>
        <w:pStyle w:val="PargrafodaLista"/>
        <w:numPr>
          <w:ilvl w:val="0"/>
          <w:numId w:val="120"/>
        </w:numPr>
        <w:tabs>
          <w:tab w:val="left" w:pos="631"/>
        </w:tabs>
        <w:ind w:left="631" w:hanging="228"/>
        <w:rPr>
          <w:sz w:val="20"/>
        </w:rPr>
      </w:pPr>
      <w:r>
        <w:rPr>
          <w:sz w:val="20"/>
        </w:rPr>
        <w:t>SEME/CAFenviaprocessoSEIparaSEME/CAF/DS/COMPRAS,solicitandoelaboraçãodepesquisade</w:t>
      </w:r>
      <w:r>
        <w:rPr>
          <w:spacing w:val="-2"/>
          <w:sz w:val="20"/>
        </w:rPr>
        <w:t>preços.</w:t>
      </w:r>
    </w:p>
    <w:p w:rsidR="006A12A3" w:rsidRDefault="001F5B42">
      <w:pPr>
        <w:pStyle w:val="PargrafodaLista"/>
        <w:numPr>
          <w:ilvl w:val="0"/>
          <w:numId w:val="120"/>
        </w:numPr>
        <w:tabs>
          <w:tab w:val="left" w:pos="631"/>
        </w:tabs>
        <w:ind w:left="631" w:hanging="228"/>
        <w:rPr>
          <w:sz w:val="20"/>
        </w:rPr>
      </w:pPr>
      <w:r>
        <w:rPr>
          <w:sz w:val="20"/>
        </w:rPr>
        <w:t>SEME/CAF/DS/COMPRASrealizapesquisadepreçosconformeInstruçãoNormativa</w:t>
      </w:r>
      <w:r>
        <w:rPr>
          <w:spacing w:val="-2"/>
          <w:sz w:val="20"/>
        </w:rPr>
        <w:t>006/SEGES/2023:</w:t>
      </w:r>
    </w:p>
    <w:p w:rsidR="006A12A3" w:rsidRDefault="001F5B42">
      <w:pPr>
        <w:pStyle w:val="PargrafodaLista"/>
        <w:numPr>
          <w:ilvl w:val="1"/>
          <w:numId w:val="120"/>
        </w:numPr>
        <w:tabs>
          <w:tab w:val="left" w:pos="1390"/>
        </w:tabs>
        <w:spacing w:before="9"/>
        <w:ind w:left="1390" w:hanging="387"/>
        <w:rPr>
          <w:sz w:val="20"/>
        </w:rPr>
      </w:pPr>
      <w:r>
        <w:rPr>
          <w:sz w:val="20"/>
        </w:rPr>
        <w:t>VerificaexistênciadecontrataçõessimilaresfeitaspelaAdministração</w:t>
      </w:r>
      <w:r>
        <w:rPr>
          <w:spacing w:val="-2"/>
          <w:sz w:val="20"/>
        </w:rPr>
        <w:t>Pública.</w:t>
      </w:r>
    </w:p>
    <w:p w:rsidR="006A12A3" w:rsidRDefault="001F5B42">
      <w:pPr>
        <w:pStyle w:val="PargrafodaLista"/>
        <w:numPr>
          <w:ilvl w:val="1"/>
          <w:numId w:val="120"/>
        </w:numPr>
        <w:tabs>
          <w:tab w:val="left" w:pos="1390"/>
        </w:tabs>
        <w:ind w:left="1390" w:hanging="387"/>
        <w:rPr>
          <w:sz w:val="20"/>
        </w:rPr>
      </w:pPr>
      <w:r>
        <w:rPr>
          <w:sz w:val="20"/>
        </w:rPr>
        <w:t>Verifica</w:t>
      </w:r>
      <w:r>
        <w:rPr>
          <w:sz w:val="20"/>
        </w:rPr>
        <w:t>existênciadebancosdepreçospraticadospelaAdministração</w:t>
      </w:r>
      <w:r>
        <w:rPr>
          <w:spacing w:val="-2"/>
          <w:sz w:val="20"/>
        </w:rPr>
        <w:t>Pública.</w:t>
      </w:r>
    </w:p>
    <w:p w:rsidR="006A12A3" w:rsidRDefault="001F5B42">
      <w:pPr>
        <w:pStyle w:val="PargrafodaLista"/>
        <w:numPr>
          <w:ilvl w:val="1"/>
          <w:numId w:val="120"/>
        </w:numPr>
        <w:tabs>
          <w:tab w:val="left" w:pos="1390"/>
        </w:tabs>
        <w:ind w:left="1390" w:hanging="387"/>
        <w:rPr>
          <w:sz w:val="20"/>
        </w:rPr>
      </w:pPr>
      <w:r>
        <w:rPr>
          <w:sz w:val="20"/>
        </w:rPr>
        <w:t>Verificasehápublicaçãoemmídiaespecializadanaformaçãode</w:t>
      </w:r>
      <w:r>
        <w:rPr>
          <w:spacing w:val="-2"/>
          <w:sz w:val="20"/>
        </w:rPr>
        <w:t>preços;</w:t>
      </w:r>
    </w:p>
    <w:p w:rsidR="006A12A3" w:rsidRDefault="001F5B42">
      <w:pPr>
        <w:pStyle w:val="PargrafodaLista"/>
        <w:numPr>
          <w:ilvl w:val="1"/>
          <w:numId w:val="120"/>
        </w:numPr>
        <w:tabs>
          <w:tab w:val="left" w:pos="1390"/>
        </w:tabs>
        <w:ind w:left="1390" w:hanging="387"/>
        <w:rPr>
          <w:sz w:val="20"/>
        </w:rPr>
      </w:pPr>
      <w:r>
        <w:rPr>
          <w:sz w:val="20"/>
        </w:rPr>
        <w:t>Levantapotenciaisfornecedoreseenviae-mailcomoTRsolicitando</w:t>
      </w:r>
      <w:r>
        <w:rPr>
          <w:spacing w:val="-2"/>
          <w:sz w:val="20"/>
        </w:rPr>
        <w:t>cotação.</w:t>
      </w:r>
    </w:p>
    <w:p w:rsidR="006A12A3" w:rsidRDefault="001F5B42">
      <w:pPr>
        <w:pStyle w:val="Corpodetexto"/>
        <w:spacing w:before="10" w:line="249" w:lineRule="auto"/>
        <w:ind w:left="1303" w:hanging="300"/>
      </w:pPr>
      <w:r>
        <w:t>6.5.CasonãohajapreçosnoPNCPecontrataçõessimilaresfeitaspelaAdmini</w:t>
      </w:r>
      <w:r>
        <w:t>straçãoPública, SEME/CAF/DS/COMPRAS insere justificativa sobre a impossibilidade de uso dessas duas hipóteses.</w:t>
      </w:r>
    </w:p>
    <w:p w:rsidR="006A12A3" w:rsidRDefault="001F5B42">
      <w:pPr>
        <w:pStyle w:val="PargrafodaLista"/>
        <w:numPr>
          <w:ilvl w:val="1"/>
          <w:numId w:val="119"/>
        </w:numPr>
        <w:tabs>
          <w:tab w:val="left" w:pos="1390"/>
        </w:tabs>
        <w:spacing w:before="2"/>
        <w:ind w:left="1390" w:hanging="387"/>
        <w:rPr>
          <w:sz w:val="20"/>
        </w:rPr>
      </w:pPr>
      <w:r>
        <w:rPr>
          <w:sz w:val="20"/>
        </w:rPr>
        <w:t>SEME/CAF/DS/COMPRASrecebedosfornecedoresaspropostasformaisdepreço(nomínimo</w:t>
      </w:r>
      <w:r>
        <w:rPr>
          <w:spacing w:val="-5"/>
          <w:sz w:val="20"/>
        </w:rPr>
        <w:t>3).</w:t>
      </w:r>
    </w:p>
    <w:p w:rsidR="006A12A3" w:rsidRDefault="001F5B42">
      <w:pPr>
        <w:pStyle w:val="PargrafodaLista"/>
        <w:numPr>
          <w:ilvl w:val="1"/>
          <w:numId w:val="119"/>
        </w:numPr>
        <w:tabs>
          <w:tab w:val="left" w:pos="1303"/>
          <w:tab w:val="left" w:pos="1402"/>
        </w:tabs>
        <w:spacing w:before="9" w:line="249" w:lineRule="auto"/>
        <w:ind w:left="1303" w:right="109" w:hanging="300"/>
        <w:rPr>
          <w:sz w:val="20"/>
        </w:rPr>
      </w:pPr>
      <w:r>
        <w:rPr>
          <w:sz w:val="20"/>
        </w:rPr>
        <w:t>SEME/CAF/DS/COMPRAS registra no processo SEI a relação de fornecedo</w:t>
      </w:r>
      <w:r>
        <w:rPr>
          <w:sz w:val="20"/>
        </w:rPr>
        <w:t>res que foram consultadose não enviaram propostas.</w:t>
      </w:r>
    </w:p>
    <w:p w:rsidR="006A12A3" w:rsidRDefault="001F5B42">
      <w:pPr>
        <w:pStyle w:val="PargrafodaLista"/>
        <w:numPr>
          <w:ilvl w:val="1"/>
          <w:numId w:val="119"/>
        </w:numPr>
        <w:tabs>
          <w:tab w:val="left" w:pos="1303"/>
          <w:tab w:val="left" w:pos="1460"/>
        </w:tabs>
        <w:spacing w:before="2" w:line="249" w:lineRule="auto"/>
        <w:ind w:left="1303" w:right="104" w:hanging="300"/>
        <w:rPr>
          <w:sz w:val="20"/>
        </w:rPr>
      </w:pPr>
      <w:r>
        <w:rPr>
          <w:sz w:val="20"/>
        </w:rPr>
        <w:t>SEME/CAF/DS/COMPRASregistranoprocessoSEIcadae-mailenviadoecadarespostados fornecedores e/ou os demais documentos comprobatórios da pesquisa relativa às demais hipóteses.</w:t>
      </w:r>
    </w:p>
    <w:p w:rsidR="006A12A3" w:rsidRDefault="001F5B42">
      <w:pPr>
        <w:pStyle w:val="PargrafodaLista"/>
        <w:numPr>
          <w:ilvl w:val="1"/>
          <w:numId w:val="119"/>
        </w:numPr>
        <w:tabs>
          <w:tab w:val="left" w:pos="1303"/>
          <w:tab w:val="left" w:pos="1460"/>
        </w:tabs>
        <w:spacing w:before="1" w:line="249" w:lineRule="auto"/>
        <w:ind w:left="1303" w:right="104" w:hanging="300"/>
        <w:rPr>
          <w:sz w:val="20"/>
        </w:rPr>
      </w:pPr>
      <w:r>
        <w:rPr>
          <w:sz w:val="20"/>
        </w:rPr>
        <w:t>SEME/CAF/DS/COMPRASregistranoproces</w:t>
      </w:r>
      <w:r>
        <w:rPr>
          <w:sz w:val="20"/>
        </w:rPr>
        <w:t>soSEIcadae-mailenviadoecadarespostados fornecedores e/ou os demais documentos comprobatórios da pesquisa relativa às demais hipóteses.</w:t>
      </w:r>
    </w:p>
    <w:p w:rsidR="006A12A3" w:rsidRDefault="001F5B42">
      <w:pPr>
        <w:pStyle w:val="PargrafodaLista"/>
        <w:numPr>
          <w:ilvl w:val="1"/>
          <w:numId w:val="119"/>
        </w:numPr>
        <w:tabs>
          <w:tab w:val="left" w:pos="1499"/>
        </w:tabs>
        <w:spacing w:before="2"/>
        <w:ind w:left="1499" w:hanging="496"/>
        <w:rPr>
          <w:sz w:val="20"/>
        </w:rPr>
      </w:pPr>
      <w:r>
        <w:rPr>
          <w:sz w:val="20"/>
        </w:rPr>
        <w:t>SEME/CAF/DS/COMPRASexecutaametodologiaparaobtençãodopreço</w:t>
      </w:r>
      <w:r>
        <w:rPr>
          <w:spacing w:val="-2"/>
          <w:sz w:val="20"/>
        </w:rPr>
        <w:t>estimado:</w:t>
      </w:r>
    </w:p>
    <w:p w:rsidR="006A12A3" w:rsidRDefault="001F5B42">
      <w:pPr>
        <w:pStyle w:val="PargrafodaLista"/>
        <w:numPr>
          <w:ilvl w:val="2"/>
          <w:numId w:val="119"/>
        </w:numPr>
        <w:tabs>
          <w:tab w:val="left" w:pos="1903"/>
          <w:tab w:val="left" w:pos="2441"/>
        </w:tabs>
        <w:spacing w:line="249" w:lineRule="auto"/>
        <w:ind w:right="104" w:hanging="150"/>
        <w:rPr>
          <w:sz w:val="20"/>
        </w:rPr>
      </w:pPr>
      <w:r>
        <w:rPr>
          <w:sz w:val="20"/>
        </w:rPr>
        <w:t>Aplicaçãodamédia,medianaoumenorpreço,ouseoutra</w:t>
      </w:r>
      <w:r>
        <w:rPr>
          <w:sz w:val="20"/>
        </w:rPr>
        <w:t>metodologiacominserçãode justificativa para tal;</w:t>
      </w:r>
    </w:p>
    <w:p w:rsidR="006A12A3" w:rsidRDefault="001F5B42">
      <w:pPr>
        <w:pStyle w:val="PargrafodaLista"/>
        <w:numPr>
          <w:ilvl w:val="2"/>
          <w:numId w:val="119"/>
        </w:numPr>
        <w:tabs>
          <w:tab w:val="left" w:pos="2417"/>
        </w:tabs>
        <w:spacing w:before="1"/>
        <w:ind w:left="2417" w:hanging="664"/>
        <w:rPr>
          <w:sz w:val="20"/>
        </w:rPr>
      </w:pPr>
      <w:r>
        <w:rPr>
          <w:sz w:val="20"/>
        </w:rPr>
        <w:t>Desconsideraçãodeeventuaisvaloresinexequíveisouexcessivamente</w:t>
      </w:r>
      <w:r>
        <w:rPr>
          <w:spacing w:val="-2"/>
          <w:sz w:val="20"/>
        </w:rPr>
        <w:t>elevados.</w:t>
      </w:r>
    </w:p>
    <w:p w:rsidR="006A12A3" w:rsidRDefault="001F5B42">
      <w:pPr>
        <w:pStyle w:val="PargrafodaLista"/>
        <w:numPr>
          <w:ilvl w:val="1"/>
          <w:numId w:val="119"/>
        </w:numPr>
        <w:tabs>
          <w:tab w:val="left" w:pos="1303"/>
          <w:tab w:val="left" w:pos="1559"/>
        </w:tabs>
        <w:spacing w:line="249" w:lineRule="auto"/>
        <w:ind w:left="1303" w:right="109" w:hanging="300"/>
        <w:rPr>
          <w:sz w:val="20"/>
        </w:rPr>
      </w:pPr>
      <w:r>
        <w:rPr>
          <w:sz w:val="20"/>
        </w:rPr>
        <w:t>SEME/CAF/DS/COMPRASelaboraeinserenoprocessoSEIoquadrocomparativodepreços, enviando o processo para SEME/CAF.</w:t>
      </w:r>
    </w:p>
    <w:p w:rsidR="006A12A3" w:rsidRDefault="001F5B42">
      <w:pPr>
        <w:pStyle w:val="PargrafodaLista"/>
        <w:numPr>
          <w:ilvl w:val="0"/>
          <w:numId w:val="120"/>
        </w:numPr>
        <w:tabs>
          <w:tab w:val="left" w:pos="631"/>
        </w:tabs>
        <w:spacing w:before="1"/>
        <w:ind w:left="631" w:hanging="228"/>
        <w:rPr>
          <w:sz w:val="20"/>
        </w:rPr>
      </w:pPr>
      <w:r>
        <w:rPr>
          <w:sz w:val="20"/>
        </w:rPr>
        <w:t>SEME/CAFsolicitaautorização</w:t>
      </w:r>
      <w:r>
        <w:rPr>
          <w:sz w:val="20"/>
        </w:rPr>
        <w:t>dereservaorçamentáriapara</w:t>
      </w:r>
      <w:r>
        <w:rPr>
          <w:spacing w:val="-2"/>
          <w:sz w:val="20"/>
        </w:rPr>
        <w:t>SEME/GAB/CG.</w:t>
      </w:r>
    </w:p>
    <w:p w:rsidR="006A12A3" w:rsidRDefault="001F5B42">
      <w:pPr>
        <w:pStyle w:val="PargrafodaLista"/>
        <w:numPr>
          <w:ilvl w:val="0"/>
          <w:numId w:val="120"/>
        </w:numPr>
        <w:tabs>
          <w:tab w:val="left" w:pos="631"/>
        </w:tabs>
        <w:ind w:left="631" w:hanging="228"/>
        <w:rPr>
          <w:sz w:val="20"/>
        </w:rPr>
      </w:pPr>
      <w:r>
        <w:rPr>
          <w:sz w:val="20"/>
        </w:rPr>
        <w:t>SEME/GAB/CGsemanifestaacercadasolicitaçãodareservaorçamentária.</w:t>
      </w:r>
      <w:r>
        <w:rPr>
          <w:spacing w:val="-5"/>
          <w:sz w:val="20"/>
        </w:rPr>
        <w:t xml:space="preserve"> Se:</w:t>
      </w:r>
    </w:p>
    <w:p w:rsidR="006A12A3" w:rsidRDefault="001F5B42">
      <w:pPr>
        <w:pStyle w:val="PargrafodaLista"/>
        <w:numPr>
          <w:ilvl w:val="1"/>
          <w:numId w:val="120"/>
        </w:numPr>
        <w:tabs>
          <w:tab w:val="left" w:pos="1390"/>
        </w:tabs>
        <w:ind w:left="1390" w:hanging="387"/>
        <w:rPr>
          <w:sz w:val="20"/>
        </w:rPr>
      </w:pPr>
      <w:r>
        <w:rPr>
          <w:sz w:val="20"/>
        </w:rPr>
        <w:t>SEME/GAB/CGnãoautorizarareserva,devolveoprocessoparaSEME/CAFpara</w:t>
      </w:r>
      <w:r>
        <w:rPr>
          <w:spacing w:val="-2"/>
          <w:sz w:val="20"/>
        </w:rPr>
        <w:t>encerramento.</w:t>
      </w:r>
    </w:p>
    <w:p w:rsidR="006A12A3" w:rsidRDefault="001F5B42">
      <w:pPr>
        <w:pStyle w:val="PargrafodaLista"/>
        <w:numPr>
          <w:ilvl w:val="1"/>
          <w:numId w:val="120"/>
        </w:numPr>
        <w:tabs>
          <w:tab w:val="left" w:pos="1303"/>
          <w:tab w:val="left" w:pos="1411"/>
        </w:tabs>
        <w:spacing w:line="249" w:lineRule="auto"/>
        <w:ind w:left="1303" w:right="103" w:hanging="300"/>
        <w:rPr>
          <w:sz w:val="20"/>
        </w:rPr>
      </w:pPr>
      <w:r>
        <w:rPr>
          <w:sz w:val="20"/>
        </w:rPr>
        <w:t xml:space="preserve">SEME/GAB/CG autorizar a reserva, envia processo para SEME/CAF/DPOF para </w:t>
      </w:r>
      <w:r>
        <w:rPr>
          <w:sz w:val="20"/>
        </w:rPr>
        <w:t>emissão da nota de</w:t>
      </w:r>
      <w:r>
        <w:rPr>
          <w:spacing w:val="-2"/>
          <w:sz w:val="20"/>
        </w:rPr>
        <w:t>reserva.</w:t>
      </w:r>
    </w:p>
    <w:p w:rsidR="006A12A3" w:rsidRDefault="001F5B42">
      <w:pPr>
        <w:pStyle w:val="PargrafodaLista"/>
        <w:numPr>
          <w:ilvl w:val="0"/>
          <w:numId w:val="120"/>
        </w:numPr>
        <w:tabs>
          <w:tab w:val="left" w:pos="631"/>
        </w:tabs>
        <w:spacing w:before="1"/>
        <w:ind w:left="631" w:hanging="228"/>
        <w:rPr>
          <w:sz w:val="20"/>
        </w:rPr>
      </w:pPr>
      <w:r>
        <w:rPr>
          <w:spacing w:val="-2"/>
          <w:sz w:val="20"/>
        </w:rPr>
        <w:t>SEME/CAF/DPOF,</w:t>
      </w:r>
      <w:r>
        <w:rPr>
          <w:spacing w:val="-5"/>
          <w:sz w:val="20"/>
        </w:rPr>
        <w:t>se:</w:t>
      </w:r>
    </w:p>
    <w:p w:rsidR="006A12A3" w:rsidRDefault="001F5B42">
      <w:pPr>
        <w:pStyle w:val="PargrafodaLista"/>
        <w:numPr>
          <w:ilvl w:val="1"/>
          <w:numId w:val="120"/>
        </w:numPr>
        <w:tabs>
          <w:tab w:val="left" w:pos="1390"/>
        </w:tabs>
        <w:ind w:left="1390" w:hanging="387"/>
        <w:rPr>
          <w:sz w:val="20"/>
        </w:rPr>
      </w:pPr>
      <w:r>
        <w:rPr>
          <w:sz w:val="20"/>
        </w:rPr>
        <w:t>Existirsaldoorçamentário,emitenotade</w:t>
      </w:r>
      <w:r>
        <w:rPr>
          <w:spacing w:val="-2"/>
          <w:sz w:val="20"/>
        </w:rPr>
        <w:t>reserva.</w:t>
      </w:r>
    </w:p>
    <w:p w:rsidR="006A12A3" w:rsidRDefault="001F5B42">
      <w:pPr>
        <w:pStyle w:val="PargrafodaLista"/>
        <w:numPr>
          <w:ilvl w:val="1"/>
          <w:numId w:val="120"/>
        </w:numPr>
        <w:tabs>
          <w:tab w:val="left" w:pos="1303"/>
          <w:tab w:val="left" w:pos="1420"/>
        </w:tabs>
        <w:spacing w:line="249" w:lineRule="auto"/>
        <w:ind w:left="1303" w:right="105" w:hanging="300"/>
        <w:rPr>
          <w:sz w:val="20"/>
        </w:rPr>
      </w:pPr>
      <w:r>
        <w:rPr>
          <w:sz w:val="20"/>
        </w:rPr>
        <w:t xml:space="preserve">Nãoexistirsaldoorçamentário,retornaoprocessoparaSEME/GAB/CGinformandodaausênciade </w:t>
      </w:r>
      <w:r>
        <w:rPr>
          <w:spacing w:val="-2"/>
          <w:sz w:val="20"/>
        </w:rPr>
        <w:t>recursos.</w:t>
      </w:r>
    </w:p>
    <w:p w:rsidR="006A12A3" w:rsidRDefault="001F5B42">
      <w:pPr>
        <w:pStyle w:val="PargrafodaLista"/>
        <w:numPr>
          <w:ilvl w:val="2"/>
          <w:numId w:val="120"/>
        </w:numPr>
        <w:tabs>
          <w:tab w:val="left" w:pos="2307"/>
        </w:tabs>
        <w:spacing w:before="2"/>
        <w:ind w:left="2307" w:hanging="554"/>
        <w:rPr>
          <w:sz w:val="20"/>
        </w:rPr>
      </w:pPr>
      <w:r>
        <w:rPr>
          <w:sz w:val="20"/>
        </w:rPr>
        <w:t>SEME/GAB/CG,</w:t>
      </w:r>
      <w:r>
        <w:rPr>
          <w:spacing w:val="-5"/>
          <w:sz w:val="20"/>
        </w:rPr>
        <w:t>ou:</w:t>
      </w:r>
    </w:p>
    <w:p w:rsidR="006A12A3" w:rsidRDefault="001F5B42">
      <w:pPr>
        <w:pStyle w:val="PargrafodaLista"/>
        <w:numPr>
          <w:ilvl w:val="3"/>
          <w:numId w:val="120"/>
        </w:numPr>
        <w:tabs>
          <w:tab w:val="left" w:pos="2925"/>
        </w:tabs>
        <w:ind w:left="2925" w:hanging="723"/>
        <w:rPr>
          <w:sz w:val="20"/>
        </w:rPr>
      </w:pPr>
      <w:r>
        <w:rPr>
          <w:sz w:val="20"/>
        </w:rPr>
        <w:t>Solicitainstruçãodeprocessodemovimentaçãoorçamentária</w:t>
      </w:r>
      <w:r>
        <w:rPr>
          <w:spacing w:val="-2"/>
          <w:sz w:val="20"/>
        </w:rPr>
        <w:t>(PMO);</w:t>
      </w:r>
    </w:p>
    <w:p w:rsidR="006A12A3" w:rsidRDefault="001F5B42">
      <w:pPr>
        <w:pStyle w:val="PargrafodaLista"/>
        <w:numPr>
          <w:ilvl w:val="3"/>
          <w:numId w:val="120"/>
        </w:numPr>
        <w:tabs>
          <w:tab w:val="left" w:pos="2925"/>
        </w:tabs>
        <w:ind w:left="2925" w:hanging="723"/>
        <w:rPr>
          <w:sz w:val="20"/>
        </w:rPr>
      </w:pPr>
      <w:r>
        <w:rPr>
          <w:sz w:val="20"/>
        </w:rPr>
        <w:t>RetornaoprocessoparaSEME/CAFpara</w:t>
      </w:r>
      <w:r>
        <w:rPr>
          <w:spacing w:val="-2"/>
          <w:sz w:val="20"/>
        </w:rPr>
        <w:t>encerramento;</w:t>
      </w:r>
    </w:p>
    <w:p w:rsidR="006A12A3" w:rsidRDefault="001F5B42">
      <w:pPr>
        <w:pStyle w:val="PargrafodaLista"/>
        <w:numPr>
          <w:ilvl w:val="3"/>
          <w:numId w:val="120"/>
        </w:numPr>
        <w:tabs>
          <w:tab w:val="left" w:pos="2502"/>
          <w:tab w:val="left" w:pos="3055"/>
        </w:tabs>
        <w:spacing w:before="9" w:line="249" w:lineRule="auto"/>
        <w:ind w:left="2502" w:right="105" w:hanging="300"/>
        <w:rPr>
          <w:sz w:val="20"/>
        </w:rPr>
      </w:pPr>
      <w:r>
        <w:rPr>
          <w:sz w:val="20"/>
        </w:rPr>
        <w:t>Retorna o processo para SEME/CAF solicitando continuidade dos demais procedimentos da fase interna da licitação enquanto aguarda a suplementação orçamentária para posterior emissão da nota de reserva.</w:t>
      </w:r>
    </w:p>
    <w:p w:rsidR="006A12A3" w:rsidRDefault="001F5B42">
      <w:pPr>
        <w:pStyle w:val="PargrafodaLista"/>
        <w:numPr>
          <w:ilvl w:val="0"/>
          <w:numId w:val="120"/>
        </w:numPr>
        <w:tabs>
          <w:tab w:val="left" w:pos="740"/>
        </w:tabs>
        <w:spacing w:before="3"/>
        <w:ind w:left="740" w:hanging="337"/>
        <w:rPr>
          <w:sz w:val="20"/>
        </w:rPr>
      </w:pPr>
      <w:r>
        <w:rPr>
          <w:sz w:val="20"/>
        </w:rPr>
        <w:t>SEME/CAFenviaprocessopara</w:t>
      </w:r>
      <w:r>
        <w:rPr>
          <w:spacing w:val="-2"/>
          <w:sz w:val="20"/>
        </w:rPr>
        <w:t>SEME/CAF/DCL/LICITAÇÕES.</w:t>
      </w:r>
    </w:p>
    <w:p w:rsidR="006A12A3" w:rsidRDefault="001F5B42">
      <w:pPr>
        <w:pStyle w:val="PargrafodaLista"/>
        <w:numPr>
          <w:ilvl w:val="0"/>
          <w:numId w:val="120"/>
        </w:numPr>
        <w:tabs>
          <w:tab w:val="left" w:pos="740"/>
        </w:tabs>
        <w:spacing w:before="9"/>
        <w:ind w:left="740" w:hanging="337"/>
        <w:rPr>
          <w:sz w:val="20"/>
        </w:rPr>
      </w:pPr>
      <w:r>
        <w:rPr>
          <w:spacing w:val="-5"/>
          <w:sz w:val="20"/>
        </w:rPr>
        <w:t>Se</w:t>
      </w:r>
    </w:p>
    <w:p w:rsidR="006A12A3" w:rsidRDefault="001F5B42">
      <w:pPr>
        <w:pStyle w:val="PargrafodaLista"/>
        <w:numPr>
          <w:ilvl w:val="1"/>
          <w:numId w:val="120"/>
        </w:numPr>
        <w:tabs>
          <w:tab w:val="left" w:pos="1499"/>
        </w:tabs>
        <w:ind w:left="1499" w:hanging="496"/>
        <w:rPr>
          <w:sz w:val="20"/>
        </w:rPr>
      </w:pPr>
      <w:r>
        <w:rPr>
          <w:sz w:val="20"/>
        </w:rPr>
        <w:t>Fordispensaemfunçãode</w:t>
      </w:r>
      <w:r>
        <w:rPr>
          <w:spacing w:val="-2"/>
          <w:sz w:val="20"/>
        </w:rPr>
        <w:t>valor:</w:t>
      </w:r>
    </w:p>
    <w:p w:rsidR="006A12A3" w:rsidRDefault="001F5B42">
      <w:pPr>
        <w:pStyle w:val="PargrafodaLista"/>
        <w:numPr>
          <w:ilvl w:val="2"/>
          <w:numId w:val="120"/>
        </w:numPr>
        <w:tabs>
          <w:tab w:val="left" w:pos="2417"/>
        </w:tabs>
        <w:ind w:left="2417" w:hanging="664"/>
        <w:rPr>
          <w:sz w:val="20"/>
        </w:rPr>
      </w:pPr>
      <w:r>
        <w:rPr>
          <w:spacing w:val="-2"/>
          <w:sz w:val="20"/>
        </w:rPr>
        <w:t>SEME/CAF/DCL/LICITAÇÕESelaboraedital.</w:t>
      </w:r>
    </w:p>
    <w:p w:rsidR="006A12A3" w:rsidRDefault="001F5B42">
      <w:pPr>
        <w:pStyle w:val="PargrafodaLista"/>
        <w:numPr>
          <w:ilvl w:val="2"/>
          <w:numId w:val="120"/>
        </w:numPr>
        <w:tabs>
          <w:tab w:val="left" w:pos="1903"/>
          <w:tab w:val="left" w:pos="2417"/>
        </w:tabs>
        <w:spacing w:line="249" w:lineRule="auto"/>
        <w:ind w:right="128" w:hanging="150"/>
        <w:rPr>
          <w:sz w:val="20"/>
        </w:rPr>
      </w:pPr>
      <w:r>
        <w:rPr>
          <w:sz w:val="20"/>
        </w:rPr>
        <w:t>SEME/CAF/DCL/LICITAÇÕES providencia o cadastro da dispensa no compras.gov, a fim de viabilizar a realização da dispensa e a publicação da mesma no PNCP.</w:t>
      </w:r>
    </w:p>
    <w:p w:rsidR="006A12A3" w:rsidRDefault="001F5B42">
      <w:pPr>
        <w:pStyle w:val="PargrafodaLista"/>
        <w:numPr>
          <w:ilvl w:val="2"/>
          <w:numId w:val="120"/>
        </w:numPr>
        <w:tabs>
          <w:tab w:val="left" w:pos="2417"/>
        </w:tabs>
        <w:spacing w:before="2"/>
        <w:ind w:left="2417" w:hanging="664"/>
        <w:rPr>
          <w:sz w:val="20"/>
        </w:rPr>
      </w:pPr>
      <w:r>
        <w:rPr>
          <w:sz w:val="20"/>
        </w:rPr>
        <w:t>Editalpermaneceabertopararecebimentodaspropostas,havendoapossibilidade</w:t>
      </w:r>
      <w:r>
        <w:rPr>
          <w:spacing w:val="-5"/>
          <w:sz w:val="20"/>
        </w:rPr>
        <w:t>de:</w:t>
      </w:r>
    </w:p>
    <w:p w:rsidR="006A12A3" w:rsidRDefault="001F5B42">
      <w:pPr>
        <w:pStyle w:val="PargrafodaLista"/>
        <w:numPr>
          <w:ilvl w:val="3"/>
          <w:numId w:val="120"/>
        </w:numPr>
        <w:tabs>
          <w:tab w:val="left" w:pos="3033"/>
        </w:tabs>
        <w:ind w:left="3033" w:hanging="831"/>
        <w:rPr>
          <w:sz w:val="20"/>
        </w:rPr>
      </w:pPr>
      <w:r>
        <w:rPr>
          <w:sz w:val="20"/>
        </w:rPr>
        <w:t>Impugnaçãodo</w:t>
      </w:r>
      <w:r>
        <w:rPr>
          <w:spacing w:val="-2"/>
          <w:sz w:val="20"/>
        </w:rPr>
        <w:t>edital</w:t>
      </w:r>
    </w:p>
    <w:p w:rsidR="006A12A3" w:rsidRDefault="001F5B42">
      <w:pPr>
        <w:pStyle w:val="PargrafodaLista"/>
        <w:numPr>
          <w:ilvl w:val="4"/>
          <w:numId w:val="120"/>
        </w:numPr>
        <w:tabs>
          <w:tab w:val="left" w:pos="3792"/>
        </w:tabs>
        <w:spacing w:before="9" w:line="249" w:lineRule="auto"/>
        <w:ind w:right="3134"/>
        <w:rPr>
          <w:sz w:val="20"/>
        </w:rPr>
      </w:pPr>
      <w:r>
        <w:rPr>
          <w:sz w:val="20"/>
        </w:rPr>
        <w:t>SEME/CAFre</w:t>
      </w:r>
      <w:r>
        <w:rPr>
          <w:sz w:val="20"/>
        </w:rPr>
        <w:t>cebeimpugnaçãopore-mail; 11.1.3.1.2. Se</w:t>
      </w:r>
    </w:p>
    <w:p w:rsidR="006A12A3" w:rsidRDefault="001F5B42">
      <w:pPr>
        <w:pStyle w:val="PargrafodaLista"/>
        <w:numPr>
          <w:ilvl w:val="5"/>
          <w:numId w:val="118"/>
        </w:numPr>
        <w:tabs>
          <w:tab w:val="left" w:pos="4710"/>
        </w:tabs>
        <w:spacing w:before="2"/>
        <w:ind w:left="4710" w:hanging="1158"/>
        <w:rPr>
          <w:sz w:val="20"/>
        </w:rPr>
      </w:pPr>
      <w:r>
        <w:rPr>
          <w:sz w:val="20"/>
        </w:rPr>
        <w:t>Nãohouverquestionamentodeordem</w:t>
      </w:r>
      <w:r>
        <w:rPr>
          <w:spacing w:val="-2"/>
          <w:sz w:val="20"/>
        </w:rPr>
        <w:t>técnica:</w:t>
      </w:r>
    </w:p>
    <w:p w:rsidR="006A12A3" w:rsidRDefault="001F5B42">
      <w:pPr>
        <w:pStyle w:val="PargrafodaLista"/>
        <w:numPr>
          <w:ilvl w:val="6"/>
          <w:numId w:val="118"/>
        </w:numPr>
        <w:tabs>
          <w:tab w:val="left" w:pos="4302"/>
          <w:tab w:val="left" w:pos="5329"/>
        </w:tabs>
        <w:spacing w:line="249" w:lineRule="auto"/>
        <w:ind w:right="104" w:hanging="300"/>
        <w:rPr>
          <w:sz w:val="20"/>
        </w:rPr>
      </w:pPr>
      <w:r>
        <w:rPr>
          <w:sz w:val="20"/>
        </w:rPr>
        <w:t xml:space="preserve">SEME-CAF responde à impugnação e insere os e-mails no </w:t>
      </w:r>
      <w:r>
        <w:rPr>
          <w:spacing w:val="-4"/>
          <w:sz w:val="20"/>
        </w:rPr>
        <w:t>SEI.</w:t>
      </w:r>
    </w:p>
    <w:p w:rsidR="006A12A3" w:rsidRDefault="001F5B42">
      <w:pPr>
        <w:pStyle w:val="PargrafodaLista"/>
        <w:numPr>
          <w:ilvl w:val="5"/>
          <w:numId w:val="118"/>
        </w:numPr>
        <w:tabs>
          <w:tab w:val="left" w:pos="4710"/>
        </w:tabs>
        <w:spacing w:before="1"/>
        <w:ind w:left="4710" w:hanging="1158"/>
        <w:rPr>
          <w:sz w:val="20"/>
        </w:rPr>
      </w:pPr>
      <w:r>
        <w:rPr>
          <w:sz w:val="20"/>
        </w:rPr>
        <w:t>Houverquestionamentodeordem</w:t>
      </w:r>
      <w:r>
        <w:rPr>
          <w:spacing w:val="-2"/>
          <w:sz w:val="20"/>
        </w:rPr>
        <w:t>técnica:</w:t>
      </w:r>
    </w:p>
    <w:p w:rsidR="006A12A3" w:rsidRDefault="001F5B42">
      <w:pPr>
        <w:pStyle w:val="PargrafodaLista"/>
        <w:numPr>
          <w:ilvl w:val="6"/>
          <w:numId w:val="118"/>
        </w:numPr>
        <w:tabs>
          <w:tab w:val="left" w:pos="5329"/>
        </w:tabs>
        <w:spacing w:line="249" w:lineRule="auto"/>
        <w:ind w:left="4002" w:right="107"/>
        <w:rPr>
          <w:sz w:val="20"/>
        </w:rPr>
      </w:pPr>
      <w:r>
        <w:rPr>
          <w:sz w:val="20"/>
        </w:rPr>
        <w:t>SEME/CAF envia processo SEI para área demandante. 11.1.3.1.2.2.2. Áreademandantere</w:t>
      </w:r>
      <w:r>
        <w:rPr>
          <w:sz w:val="20"/>
        </w:rPr>
        <w:t>spondeosquestionamentostécnicos</w:t>
      </w:r>
    </w:p>
    <w:p w:rsidR="006A12A3" w:rsidRDefault="001F5B42">
      <w:pPr>
        <w:pStyle w:val="Corpodetexto"/>
        <w:spacing w:before="1"/>
        <w:ind w:left="4302"/>
        <w:jc w:val="both"/>
      </w:pPr>
      <w:r>
        <w:t>noprocesso</w:t>
      </w:r>
      <w:r>
        <w:rPr>
          <w:spacing w:val="-4"/>
        </w:rPr>
        <w:t>SEI.</w:t>
      </w:r>
    </w:p>
    <w:p w:rsidR="006A12A3" w:rsidRDefault="001F5B42">
      <w:pPr>
        <w:pStyle w:val="PargrafodaLista"/>
        <w:numPr>
          <w:ilvl w:val="6"/>
          <w:numId w:val="117"/>
        </w:numPr>
        <w:tabs>
          <w:tab w:val="left" w:pos="5329"/>
        </w:tabs>
        <w:ind w:left="5329" w:hanging="1327"/>
        <w:rPr>
          <w:sz w:val="20"/>
        </w:rPr>
      </w:pPr>
      <w:r>
        <w:rPr>
          <w:spacing w:val="-2"/>
          <w:sz w:val="20"/>
        </w:rPr>
        <w:t>SEME/CAF:</w:t>
      </w:r>
    </w:p>
    <w:p w:rsidR="006A12A3" w:rsidRDefault="001F5B42">
      <w:pPr>
        <w:pStyle w:val="PargrafodaLista"/>
        <w:numPr>
          <w:ilvl w:val="7"/>
          <w:numId w:val="117"/>
        </w:numPr>
        <w:tabs>
          <w:tab w:val="left" w:pos="4901"/>
          <w:tab w:val="left" w:pos="6134"/>
        </w:tabs>
        <w:spacing w:line="249" w:lineRule="auto"/>
        <w:ind w:right="108" w:hanging="300"/>
        <w:rPr>
          <w:sz w:val="20"/>
        </w:rPr>
      </w:pPr>
      <w:r>
        <w:rPr>
          <w:sz w:val="20"/>
        </w:rPr>
        <w:t>Se não houver alteração no conteúdo do edital, responde à impugnação, mantendo o edital aberto;</w:t>
      </w:r>
    </w:p>
    <w:p w:rsidR="006A12A3" w:rsidRDefault="001F5B42">
      <w:pPr>
        <w:pStyle w:val="PargrafodaLista"/>
        <w:numPr>
          <w:ilvl w:val="7"/>
          <w:numId w:val="117"/>
        </w:numPr>
        <w:tabs>
          <w:tab w:val="left" w:pos="4901"/>
          <w:tab w:val="left" w:pos="6134"/>
        </w:tabs>
        <w:spacing w:before="2" w:line="249" w:lineRule="auto"/>
        <w:ind w:right="102" w:hanging="300"/>
        <w:rPr>
          <w:sz w:val="20"/>
        </w:rPr>
      </w:pPr>
      <w:r>
        <w:rPr>
          <w:sz w:val="20"/>
        </w:rPr>
        <w:t>Se houver alteração no conteúdo do edital, que impacte na oferta de propostas, retifica o edital, republicando e reabrindo os prazos para entrega das propostas.</w:t>
      </w:r>
    </w:p>
    <w:p w:rsidR="006A12A3" w:rsidRDefault="001F5B42">
      <w:pPr>
        <w:pStyle w:val="PargrafodaLista"/>
        <w:numPr>
          <w:ilvl w:val="3"/>
          <w:numId w:val="120"/>
        </w:numPr>
        <w:tabs>
          <w:tab w:val="left" w:pos="3033"/>
        </w:tabs>
        <w:spacing w:before="2"/>
        <w:ind w:left="3033" w:hanging="831"/>
        <w:rPr>
          <w:sz w:val="20"/>
        </w:rPr>
      </w:pPr>
      <w:r>
        <w:rPr>
          <w:sz w:val="20"/>
        </w:rPr>
        <w:t>Pedidodeesclarecimentoacercado</w:t>
      </w:r>
      <w:r>
        <w:rPr>
          <w:spacing w:val="-2"/>
          <w:sz w:val="20"/>
        </w:rPr>
        <w:t>edital.</w:t>
      </w:r>
    </w:p>
    <w:p w:rsidR="006A12A3" w:rsidRDefault="001F5B42">
      <w:pPr>
        <w:pStyle w:val="PargrafodaLista"/>
        <w:numPr>
          <w:ilvl w:val="4"/>
          <w:numId w:val="120"/>
        </w:numPr>
        <w:tabs>
          <w:tab w:val="left" w:pos="3792"/>
        </w:tabs>
        <w:ind w:left="3792" w:hanging="990"/>
        <w:rPr>
          <w:sz w:val="20"/>
        </w:rPr>
      </w:pPr>
      <w:r>
        <w:rPr>
          <w:sz w:val="20"/>
        </w:rPr>
        <w:t>SEME/CAFrecebeopedidodeesclarecimentopore-</w:t>
      </w:r>
      <w:r>
        <w:rPr>
          <w:spacing w:val="-2"/>
          <w:sz w:val="20"/>
        </w:rPr>
        <w:t>mail;</w:t>
      </w:r>
    </w:p>
    <w:p w:rsidR="006A12A3" w:rsidRDefault="006A12A3">
      <w:pPr>
        <w:pStyle w:val="PargrafodaLista"/>
        <w:rPr>
          <w:sz w:val="20"/>
        </w:rPr>
        <w:sectPr w:rsidR="006A12A3">
          <w:pgSz w:w="11900" w:h="16840"/>
          <w:pgMar w:top="500" w:right="566" w:bottom="280" w:left="566" w:header="720" w:footer="720" w:gutter="0"/>
          <w:cols w:space="720"/>
        </w:sectPr>
      </w:pPr>
    </w:p>
    <w:p w:rsidR="006A12A3" w:rsidRDefault="001F5B42">
      <w:pPr>
        <w:pStyle w:val="PargrafodaLista"/>
        <w:numPr>
          <w:ilvl w:val="4"/>
          <w:numId w:val="120"/>
        </w:numPr>
        <w:tabs>
          <w:tab w:val="left" w:pos="3792"/>
        </w:tabs>
        <w:spacing w:before="72"/>
        <w:ind w:left="3792" w:hanging="990"/>
        <w:rPr>
          <w:sz w:val="20"/>
        </w:rPr>
      </w:pPr>
      <w:r>
        <w:rPr>
          <w:spacing w:val="-5"/>
          <w:sz w:val="20"/>
        </w:rPr>
        <w:lastRenderedPageBreak/>
        <w:t>Se</w:t>
      </w:r>
    </w:p>
    <w:p w:rsidR="006A12A3" w:rsidRDefault="001F5B42">
      <w:pPr>
        <w:pStyle w:val="PargrafodaLista"/>
        <w:numPr>
          <w:ilvl w:val="5"/>
          <w:numId w:val="120"/>
        </w:numPr>
        <w:tabs>
          <w:tab w:val="left" w:pos="4710"/>
        </w:tabs>
        <w:ind w:left="4710" w:hanging="1158"/>
        <w:rPr>
          <w:sz w:val="20"/>
        </w:rPr>
      </w:pPr>
      <w:r>
        <w:rPr>
          <w:sz w:val="20"/>
        </w:rPr>
        <w:t>Nãohouverquestionamentodeordem</w:t>
      </w:r>
      <w:r>
        <w:rPr>
          <w:spacing w:val="-2"/>
          <w:sz w:val="20"/>
        </w:rPr>
        <w:t>técnica:</w:t>
      </w:r>
    </w:p>
    <w:p w:rsidR="006A12A3" w:rsidRDefault="001F5B42">
      <w:pPr>
        <w:pStyle w:val="PargrafodaLista"/>
        <w:numPr>
          <w:ilvl w:val="6"/>
          <w:numId w:val="120"/>
        </w:numPr>
        <w:tabs>
          <w:tab w:val="left" w:pos="4302"/>
          <w:tab w:val="left" w:pos="5567"/>
        </w:tabs>
        <w:spacing w:line="249" w:lineRule="auto"/>
        <w:ind w:right="105" w:hanging="300"/>
        <w:rPr>
          <w:sz w:val="20"/>
        </w:rPr>
      </w:pPr>
      <w:r>
        <w:rPr>
          <w:sz w:val="20"/>
        </w:rPr>
        <w:t>SEME/CAF responde ao pedido, inserindo o questionamento e resposta no compras.gov.</w:t>
      </w:r>
    </w:p>
    <w:p w:rsidR="006A12A3" w:rsidRDefault="001F5B42">
      <w:pPr>
        <w:pStyle w:val="PargrafodaLista"/>
        <w:numPr>
          <w:ilvl w:val="5"/>
          <w:numId w:val="120"/>
        </w:numPr>
        <w:tabs>
          <w:tab w:val="left" w:pos="4002"/>
          <w:tab w:val="left" w:pos="4710"/>
        </w:tabs>
        <w:spacing w:before="1" w:line="249" w:lineRule="auto"/>
        <w:ind w:left="4002" w:right="873" w:hanging="450"/>
        <w:rPr>
          <w:sz w:val="20"/>
        </w:rPr>
      </w:pPr>
      <w:r>
        <w:rPr>
          <w:sz w:val="20"/>
        </w:rPr>
        <w:t>Se houver questionamento de ordem técnica: 11.1.3.2.2.2.1.SEME/CAFenviaprocessoparaáreademandante.</w:t>
      </w:r>
    </w:p>
    <w:p w:rsidR="006A12A3" w:rsidRDefault="001F5B42">
      <w:pPr>
        <w:pStyle w:val="Corpodetexto"/>
        <w:spacing w:before="2" w:line="249" w:lineRule="auto"/>
        <w:ind w:left="4002" w:right="105"/>
        <w:jc w:val="both"/>
      </w:pPr>
      <w:r>
        <w:t xml:space="preserve">11.1.3.2.2.2.2. Área demandante responde os questionamentos técnicos </w:t>
      </w:r>
      <w:r>
        <w:rPr>
          <w:spacing w:val="14"/>
        </w:rPr>
        <w:t>11.1.3.2.2.2.3.</w:t>
      </w:r>
      <w:r>
        <w:t>SEME/CAFrespondeaopedido,inserindo</w:t>
      </w:r>
      <w:r>
        <w:rPr>
          <w:spacing w:val="-10"/>
        </w:rPr>
        <w:t>o</w:t>
      </w:r>
    </w:p>
    <w:p w:rsidR="006A12A3" w:rsidRDefault="001F5B42">
      <w:pPr>
        <w:pStyle w:val="Corpodetexto"/>
        <w:spacing w:before="1"/>
        <w:ind w:left="4302"/>
        <w:jc w:val="both"/>
      </w:pPr>
      <w:r>
        <w:t>questionamentoerespostano</w:t>
      </w:r>
      <w:r>
        <w:rPr>
          <w:spacing w:val="-2"/>
        </w:rPr>
        <w:t>compras.gov.</w:t>
      </w:r>
    </w:p>
    <w:p w:rsidR="006A12A3" w:rsidRDefault="001F5B42">
      <w:pPr>
        <w:pStyle w:val="PargrafodaLista"/>
        <w:numPr>
          <w:ilvl w:val="2"/>
          <w:numId w:val="120"/>
        </w:numPr>
        <w:tabs>
          <w:tab w:val="left" w:pos="2417"/>
        </w:tabs>
        <w:ind w:left="2417" w:hanging="664"/>
        <w:rPr>
          <w:sz w:val="20"/>
        </w:rPr>
      </w:pPr>
      <w:r>
        <w:rPr>
          <w:sz w:val="20"/>
        </w:rPr>
        <w:t>RealizaçãodaSessão</w:t>
      </w:r>
      <w:r>
        <w:rPr>
          <w:spacing w:val="-2"/>
          <w:sz w:val="20"/>
        </w:rPr>
        <w:t>Pública.</w:t>
      </w:r>
    </w:p>
    <w:p w:rsidR="006A12A3" w:rsidRDefault="001F5B42">
      <w:pPr>
        <w:pStyle w:val="PargrafodaLista"/>
        <w:numPr>
          <w:ilvl w:val="2"/>
          <w:numId w:val="120"/>
        </w:numPr>
        <w:tabs>
          <w:tab w:val="left" w:pos="2417"/>
        </w:tabs>
        <w:ind w:left="2417" w:hanging="664"/>
        <w:rPr>
          <w:sz w:val="20"/>
        </w:rPr>
      </w:pPr>
      <w:r>
        <w:rPr>
          <w:spacing w:val="-5"/>
          <w:sz w:val="20"/>
        </w:rPr>
        <w:t>Se</w:t>
      </w:r>
    </w:p>
    <w:p w:rsidR="006A12A3" w:rsidRDefault="001F5B42">
      <w:pPr>
        <w:pStyle w:val="PargrafodaLista"/>
        <w:numPr>
          <w:ilvl w:val="3"/>
          <w:numId w:val="120"/>
        </w:numPr>
        <w:tabs>
          <w:tab w:val="left" w:pos="2802"/>
          <w:tab w:val="left" w:pos="3033"/>
        </w:tabs>
        <w:spacing w:line="249" w:lineRule="auto"/>
        <w:ind w:left="2802" w:right="2306" w:hanging="600"/>
        <w:rPr>
          <w:sz w:val="20"/>
        </w:rPr>
      </w:pPr>
      <w:r>
        <w:rPr>
          <w:sz w:val="20"/>
        </w:rPr>
        <w:t>Houverinterposiçãoderecursos(eeventuaiscontrarrazões): 11.1.5.1.1. E</w:t>
      </w:r>
      <w:r>
        <w:rPr>
          <w:sz w:val="20"/>
        </w:rPr>
        <w:t xml:space="preserve"> se não houver questionamento de ordem técnica:</w:t>
      </w:r>
    </w:p>
    <w:p w:rsidR="006A12A3" w:rsidRDefault="001F5B42">
      <w:pPr>
        <w:pStyle w:val="Corpodetexto"/>
        <w:spacing w:before="1" w:line="249" w:lineRule="auto"/>
        <w:ind w:left="3702" w:right="112" w:hanging="150"/>
        <w:jc w:val="both"/>
      </w:pPr>
      <w:r>
        <w:t>11.1.5.1.1.1. Pregoeiro / Agente de Contratação / Comissão de Contratação responde ao recurso.</w:t>
      </w:r>
    </w:p>
    <w:p w:rsidR="006A12A3" w:rsidRDefault="001F5B42">
      <w:pPr>
        <w:pStyle w:val="PargrafodaLista"/>
        <w:numPr>
          <w:ilvl w:val="4"/>
          <w:numId w:val="116"/>
        </w:numPr>
        <w:tabs>
          <w:tab w:val="left" w:pos="3792"/>
        </w:tabs>
        <w:spacing w:before="2"/>
        <w:ind w:left="3792" w:hanging="990"/>
        <w:rPr>
          <w:sz w:val="20"/>
        </w:rPr>
      </w:pPr>
      <w:r>
        <w:rPr>
          <w:sz w:val="20"/>
        </w:rPr>
        <w:t>Ehouverquestionamentodeordem</w:t>
      </w:r>
      <w:r>
        <w:rPr>
          <w:spacing w:val="-2"/>
          <w:sz w:val="20"/>
        </w:rPr>
        <w:t>técnica:</w:t>
      </w:r>
    </w:p>
    <w:p w:rsidR="006A12A3" w:rsidRDefault="001F5B42">
      <w:pPr>
        <w:pStyle w:val="PargrafodaLista"/>
        <w:numPr>
          <w:ilvl w:val="5"/>
          <w:numId w:val="116"/>
        </w:numPr>
        <w:tabs>
          <w:tab w:val="left" w:pos="3702"/>
          <w:tab w:val="left" w:pos="4758"/>
        </w:tabs>
        <w:spacing w:line="249" w:lineRule="auto"/>
        <w:ind w:right="105" w:hanging="150"/>
        <w:rPr>
          <w:sz w:val="20"/>
        </w:rPr>
      </w:pPr>
      <w:r>
        <w:rPr>
          <w:sz w:val="20"/>
        </w:rPr>
        <w:t>Pregoeiro / Agente de Contratação / Comissão de Contratação insere no processo SEI o recurso (e eventuais contrarrazões) e envia processo para área demandante.</w:t>
      </w:r>
    </w:p>
    <w:p w:rsidR="006A12A3" w:rsidRDefault="001F5B42">
      <w:pPr>
        <w:pStyle w:val="PargrafodaLista"/>
        <w:numPr>
          <w:ilvl w:val="5"/>
          <w:numId w:val="116"/>
        </w:numPr>
        <w:tabs>
          <w:tab w:val="left" w:pos="3702"/>
          <w:tab w:val="left" w:pos="4782"/>
        </w:tabs>
        <w:spacing w:before="2" w:line="249" w:lineRule="auto"/>
        <w:ind w:right="109" w:hanging="150"/>
        <w:rPr>
          <w:sz w:val="20"/>
        </w:rPr>
      </w:pPr>
      <w:r>
        <w:rPr>
          <w:sz w:val="20"/>
        </w:rPr>
        <w:t>Área demandante responde os questionamentos técnicos no processo SEI.</w:t>
      </w:r>
    </w:p>
    <w:p w:rsidR="006A12A3" w:rsidRDefault="001F5B42">
      <w:pPr>
        <w:pStyle w:val="PargrafodaLista"/>
        <w:numPr>
          <w:ilvl w:val="5"/>
          <w:numId w:val="116"/>
        </w:numPr>
        <w:tabs>
          <w:tab w:val="left" w:pos="3702"/>
          <w:tab w:val="left" w:pos="4758"/>
        </w:tabs>
        <w:spacing w:before="1" w:line="249" w:lineRule="auto"/>
        <w:ind w:right="112" w:hanging="150"/>
        <w:rPr>
          <w:sz w:val="20"/>
        </w:rPr>
      </w:pPr>
      <w:r>
        <w:rPr>
          <w:sz w:val="20"/>
        </w:rPr>
        <w:t>Pregoeiro / Agente de Cont</w:t>
      </w:r>
      <w:r>
        <w:rPr>
          <w:sz w:val="20"/>
        </w:rPr>
        <w:t>ratação / Comissão de Contratação responde ao recurso.</w:t>
      </w:r>
    </w:p>
    <w:p w:rsidR="006A12A3" w:rsidRDefault="001F5B42">
      <w:pPr>
        <w:pStyle w:val="PargrafodaLista"/>
        <w:numPr>
          <w:ilvl w:val="4"/>
          <w:numId w:val="116"/>
        </w:numPr>
        <w:tabs>
          <w:tab w:val="left" w:pos="3792"/>
        </w:tabs>
        <w:spacing w:before="2"/>
        <w:ind w:left="3792" w:hanging="990"/>
        <w:rPr>
          <w:sz w:val="20"/>
        </w:rPr>
      </w:pPr>
      <w:r>
        <w:rPr>
          <w:spacing w:val="-5"/>
          <w:sz w:val="20"/>
        </w:rPr>
        <w:t>Se</w:t>
      </w:r>
    </w:p>
    <w:p w:rsidR="006A12A3" w:rsidRDefault="001F5B42">
      <w:pPr>
        <w:pStyle w:val="PargrafodaLista"/>
        <w:numPr>
          <w:ilvl w:val="5"/>
          <w:numId w:val="116"/>
        </w:numPr>
        <w:tabs>
          <w:tab w:val="left" w:pos="3702"/>
          <w:tab w:val="left" w:pos="4758"/>
        </w:tabs>
        <w:spacing w:before="9" w:line="249" w:lineRule="auto"/>
        <w:ind w:right="112" w:hanging="150"/>
        <w:rPr>
          <w:sz w:val="20"/>
        </w:rPr>
      </w:pPr>
      <w:r>
        <w:rPr>
          <w:sz w:val="20"/>
        </w:rPr>
        <w:t>Pregoeiro / Agente de Contratação / Comissão de Contratação revir o posicionamento:</w:t>
      </w:r>
    </w:p>
    <w:p w:rsidR="006A12A3" w:rsidRDefault="001F5B42">
      <w:pPr>
        <w:pStyle w:val="PargrafodaLista"/>
        <w:numPr>
          <w:ilvl w:val="6"/>
          <w:numId w:val="116"/>
        </w:numPr>
        <w:tabs>
          <w:tab w:val="left" w:pos="4302"/>
          <w:tab w:val="left" w:pos="5367"/>
        </w:tabs>
        <w:spacing w:before="2" w:line="249" w:lineRule="auto"/>
        <w:ind w:right="106" w:hanging="300"/>
        <w:rPr>
          <w:sz w:val="20"/>
        </w:rPr>
      </w:pPr>
      <w:r>
        <w:rPr>
          <w:sz w:val="20"/>
        </w:rPr>
        <w:t xml:space="preserve">retoma à respectiva fase da sessão pública (proposta ou </w:t>
      </w:r>
      <w:r>
        <w:rPr>
          <w:spacing w:val="-2"/>
          <w:sz w:val="20"/>
        </w:rPr>
        <w:t>habilitação).</w:t>
      </w:r>
    </w:p>
    <w:p w:rsidR="006A12A3" w:rsidRDefault="001F5B42">
      <w:pPr>
        <w:pStyle w:val="PargrafodaLista"/>
        <w:numPr>
          <w:ilvl w:val="5"/>
          <w:numId w:val="116"/>
        </w:numPr>
        <w:tabs>
          <w:tab w:val="left" w:pos="3702"/>
          <w:tab w:val="left" w:pos="4766"/>
        </w:tabs>
        <w:spacing w:before="1" w:line="249" w:lineRule="auto"/>
        <w:ind w:right="108" w:hanging="150"/>
        <w:rPr>
          <w:sz w:val="20"/>
        </w:rPr>
      </w:pPr>
      <w:r>
        <w:rPr>
          <w:sz w:val="20"/>
        </w:rPr>
        <w:t>Agente de contratação / pregoeiro / comissão de contratação mantiver o posicionamento:</w:t>
      </w:r>
    </w:p>
    <w:p w:rsidR="006A12A3" w:rsidRDefault="001F5B42">
      <w:pPr>
        <w:pStyle w:val="PargrafodaLista"/>
        <w:numPr>
          <w:ilvl w:val="6"/>
          <w:numId w:val="116"/>
        </w:numPr>
        <w:tabs>
          <w:tab w:val="left" w:pos="4302"/>
          <w:tab w:val="left" w:pos="5399"/>
        </w:tabs>
        <w:spacing w:before="2" w:line="249" w:lineRule="auto"/>
        <w:ind w:right="105" w:hanging="300"/>
        <w:rPr>
          <w:sz w:val="20"/>
        </w:rPr>
      </w:pPr>
      <w:r>
        <w:rPr>
          <w:sz w:val="20"/>
        </w:rPr>
        <w:t>insere-se o posicionamento no sistema compras.gov e envia para SEME/GAB/CG.</w:t>
      </w:r>
    </w:p>
    <w:p w:rsidR="006A12A3" w:rsidRDefault="001F5B42">
      <w:pPr>
        <w:pStyle w:val="PargrafodaLista"/>
        <w:numPr>
          <w:ilvl w:val="6"/>
          <w:numId w:val="116"/>
        </w:numPr>
        <w:tabs>
          <w:tab w:val="left" w:pos="5329"/>
        </w:tabs>
        <w:spacing w:before="1" w:line="249" w:lineRule="auto"/>
        <w:ind w:left="4002" w:right="1006"/>
        <w:rPr>
          <w:sz w:val="20"/>
        </w:rPr>
      </w:pPr>
      <w:r>
        <w:rPr>
          <w:sz w:val="20"/>
        </w:rPr>
        <w:t>SEME/GAB/CGacessaosistemacompras.gove: 11.1.5.1.3.2.3. Se</w:t>
      </w:r>
    </w:p>
    <w:p w:rsidR="006A12A3" w:rsidRDefault="001F5B42">
      <w:pPr>
        <w:pStyle w:val="PargrafodaLista"/>
        <w:numPr>
          <w:ilvl w:val="7"/>
          <w:numId w:val="115"/>
        </w:numPr>
        <w:tabs>
          <w:tab w:val="left" w:pos="4901"/>
          <w:tab w:val="left" w:pos="6326"/>
        </w:tabs>
        <w:spacing w:before="2" w:line="249" w:lineRule="auto"/>
        <w:ind w:right="102" w:hanging="300"/>
        <w:rPr>
          <w:sz w:val="20"/>
        </w:rPr>
      </w:pPr>
      <w:r>
        <w:rPr>
          <w:sz w:val="20"/>
        </w:rPr>
        <w:t>SEME/GAB/CG não concordar com o posicionamentomanifesta e determina o retorno à respectivafase da sessão pública (proposta ou habilitação).</w:t>
      </w:r>
    </w:p>
    <w:p w:rsidR="006A12A3" w:rsidRDefault="001F5B42">
      <w:pPr>
        <w:pStyle w:val="PargrafodaLista"/>
        <w:numPr>
          <w:ilvl w:val="7"/>
          <w:numId w:val="115"/>
        </w:numPr>
        <w:tabs>
          <w:tab w:val="left" w:pos="4901"/>
          <w:tab w:val="left" w:pos="6118"/>
        </w:tabs>
        <w:spacing w:before="2" w:line="249" w:lineRule="auto"/>
        <w:ind w:right="103" w:hanging="300"/>
        <w:rPr>
          <w:sz w:val="20"/>
        </w:rPr>
      </w:pPr>
      <w:r>
        <w:rPr>
          <w:sz w:val="20"/>
        </w:rPr>
        <w:t>SEME/GAB/CG concordar com o posicionamento, registra no sistema, adjudicando e homologando o certame.</w:t>
      </w:r>
    </w:p>
    <w:p w:rsidR="006A12A3" w:rsidRDefault="001F5B42">
      <w:pPr>
        <w:pStyle w:val="PargrafodaLista"/>
        <w:numPr>
          <w:ilvl w:val="3"/>
          <w:numId w:val="120"/>
        </w:numPr>
        <w:tabs>
          <w:tab w:val="left" w:pos="2502"/>
          <w:tab w:val="left" w:pos="3049"/>
        </w:tabs>
        <w:spacing w:before="1" w:line="249" w:lineRule="auto"/>
        <w:ind w:left="2502" w:right="106" w:hanging="300"/>
        <w:rPr>
          <w:sz w:val="20"/>
        </w:rPr>
      </w:pPr>
      <w:r>
        <w:rPr>
          <w:sz w:val="20"/>
        </w:rPr>
        <w:t xml:space="preserve">Se não houver </w:t>
      </w:r>
      <w:r>
        <w:rPr>
          <w:sz w:val="20"/>
        </w:rPr>
        <w:t>interposição de recurso, SEME/CAFadjudica e homologa a dispensa no sistema compras.gov.</w:t>
      </w:r>
    </w:p>
    <w:p w:rsidR="006A12A3" w:rsidRDefault="001F5B42">
      <w:pPr>
        <w:pStyle w:val="PargrafodaLista"/>
        <w:numPr>
          <w:ilvl w:val="2"/>
          <w:numId w:val="120"/>
        </w:numPr>
        <w:tabs>
          <w:tab w:val="left" w:pos="1903"/>
          <w:tab w:val="left" w:pos="2447"/>
        </w:tabs>
        <w:spacing w:before="1" w:line="249" w:lineRule="auto"/>
        <w:ind w:right="102" w:hanging="150"/>
        <w:rPr>
          <w:sz w:val="20"/>
        </w:rPr>
      </w:pPr>
      <w:r>
        <w:rPr>
          <w:sz w:val="20"/>
        </w:rPr>
        <w:t>Agentedecontratação/pregoeiro/comissãodecontrataçãogeraorelatóriodasessão pública no sistema compras.gov.</w:t>
      </w:r>
    </w:p>
    <w:p w:rsidR="006A12A3" w:rsidRDefault="001F5B42">
      <w:pPr>
        <w:pStyle w:val="PargrafodaLista"/>
        <w:numPr>
          <w:ilvl w:val="2"/>
          <w:numId w:val="120"/>
        </w:numPr>
        <w:tabs>
          <w:tab w:val="left" w:pos="2417"/>
        </w:tabs>
        <w:spacing w:before="2"/>
        <w:ind w:left="2417" w:hanging="664"/>
        <w:rPr>
          <w:sz w:val="20"/>
        </w:rPr>
      </w:pPr>
      <w:r>
        <w:rPr>
          <w:sz w:val="20"/>
        </w:rPr>
        <w:t>Pregoeiro/AgentedeContratação/ComissãodeContrataçãoinserenopro</w:t>
      </w:r>
      <w:r>
        <w:rPr>
          <w:sz w:val="20"/>
        </w:rPr>
        <w:t>cesso</w:t>
      </w:r>
      <w:r>
        <w:rPr>
          <w:spacing w:val="-4"/>
          <w:sz w:val="20"/>
        </w:rPr>
        <w:t xml:space="preserve"> SEI:</w:t>
      </w:r>
    </w:p>
    <w:p w:rsidR="006A12A3" w:rsidRDefault="001F5B42">
      <w:pPr>
        <w:pStyle w:val="PargrafodaLista"/>
        <w:numPr>
          <w:ilvl w:val="3"/>
          <w:numId w:val="120"/>
        </w:numPr>
        <w:tabs>
          <w:tab w:val="left" w:pos="3033"/>
        </w:tabs>
        <w:ind w:left="3033" w:hanging="831"/>
        <w:rPr>
          <w:sz w:val="20"/>
        </w:rPr>
      </w:pPr>
      <w:r>
        <w:rPr>
          <w:sz w:val="20"/>
        </w:rPr>
        <w:t>Aproposta</w:t>
      </w:r>
      <w:r>
        <w:rPr>
          <w:spacing w:val="-2"/>
          <w:sz w:val="20"/>
        </w:rPr>
        <w:t>vencedora.</w:t>
      </w:r>
    </w:p>
    <w:p w:rsidR="006A12A3" w:rsidRDefault="001F5B42">
      <w:pPr>
        <w:pStyle w:val="PargrafodaLista"/>
        <w:numPr>
          <w:ilvl w:val="3"/>
          <w:numId w:val="120"/>
        </w:numPr>
        <w:tabs>
          <w:tab w:val="left" w:pos="3033"/>
        </w:tabs>
        <w:ind w:left="3033" w:hanging="831"/>
        <w:rPr>
          <w:sz w:val="20"/>
        </w:rPr>
      </w:pPr>
      <w:r>
        <w:rPr>
          <w:sz w:val="20"/>
        </w:rPr>
        <w:t>Osdocumentosdehabilitaçãoda</w:t>
      </w:r>
      <w:r>
        <w:rPr>
          <w:spacing w:val="-2"/>
          <w:sz w:val="20"/>
        </w:rPr>
        <w:t>vencedora.</w:t>
      </w:r>
    </w:p>
    <w:p w:rsidR="006A12A3" w:rsidRDefault="001F5B42">
      <w:pPr>
        <w:pStyle w:val="PargrafodaLista"/>
        <w:numPr>
          <w:ilvl w:val="3"/>
          <w:numId w:val="120"/>
        </w:numPr>
        <w:tabs>
          <w:tab w:val="left" w:pos="3033"/>
        </w:tabs>
        <w:ind w:left="3033" w:hanging="831"/>
        <w:rPr>
          <w:sz w:val="20"/>
        </w:rPr>
      </w:pPr>
      <w:r>
        <w:rPr>
          <w:sz w:val="20"/>
        </w:rPr>
        <w:t>Orelatóriogeradopelo</w:t>
      </w:r>
      <w:r>
        <w:rPr>
          <w:spacing w:val="-2"/>
          <w:sz w:val="20"/>
        </w:rPr>
        <w:t>sistema.</w:t>
      </w:r>
    </w:p>
    <w:p w:rsidR="006A12A3" w:rsidRDefault="001F5B42">
      <w:pPr>
        <w:pStyle w:val="PargrafodaLista"/>
        <w:numPr>
          <w:ilvl w:val="2"/>
          <w:numId w:val="120"/>
        </w:numPr>
        <w:tabs>
          <w:tab w:val="left" w:pos="2417"/>
        </w:tabs>
        <w:ind w:left="2417" w:hanging="664"/>
        <w:rPr>
          <w:sz w:val="20"/>
        </w:rPr>
      </w:pPr>
      <w:r>
        <w:rPr>
          <w:sz w:val="20"/>
        </w:rPr>
        <w:t>SEME/CAFenviaprocessoparaGAB-</w:t>
      </w:r>
      <w:r>
        <w:rPr>
          <w:spacing w:val="-5"/>
          <w:sz w:val="20"/>
        </w:rPr>
        <w:t>CG.</w:t>
      </w:r>
    </w:p>
    <w:p w:rsidR="006A12A3" w:rsidRDefault="001F5B42">
      <w:pPr>
        <w:pStyle w:val="PargrafodaLista"/>
        <w:numPr>
          <w:ilvl w:val="1"/>
          <w:numId w:val="120"/>
        </w:numPr>
        <w:tabs>
          <w:tab w:val="left" w:pos="1499"/>
        </w:tabs>
        <w:spacing w:before="9"/>
        <w:ind w:left="1499" w:hanging="496"/>
        <w:rPr>
          <w:sz w:val="20"/>
        </w:rPr>
      </w:pPr>
      <w:r>
        <w:rPr>
          <w:sz w:val="20"/>
        </w:rPr>
        <w:t>Fordispensaemfunçãodasdemaishipóteses(quenãopor</w:t>
      </w:r>
      <w:r>
        <w:rPr>
          <w:spacing w:val="-2"/>
          <w:sz w:val="20"/>
        </w:rPr>
        <w:t>valor):</w:t>
      </w:r>
    </w:p>
    <w:p w:rsidR="006A12A3" w:rsidRDefault="001F5B42">
      <w:pPr>
        <w:pStyle w:val="PargrafodaLista"/>
        <w:numPr>
          <w:ilvl w:val="2"/>
          <w:numId w:val="120"/>
        </w:numPr>
        <w:tabs>
          <w:tab w:val="left" w:pos="1903"/>
          <w:tab w:val="left" w:pos="2429"/>
        </w:tabs>
        <w:spacing w:line="249" w:lineRule="auto"/>
        <w:ind w:right="105" w:hanging="150"/>
        <w:rPr>
          <w:sz w:val="20"/>
        </w:rPr>
      </w:pPr>
      <w:r>
        <w:rPr>
          <w:sz w:val="20"/>
        </w:rPr>
        <w:t>Se não for contratação de Órgão da Administração Indireta, SEME/CAF/DCL/CONTRATOSaciona a empresa que apresentou menor preço na pesquisa de preço e solicita a documentação de habilitação e instrui o processo SEI com tal documentação.</w:t>
      </w:r>
    </w:p>
    <w:p w:rsidR="006A12A3" w:rsidRDefault="001F5B42">
      <w:pPr>
        <w:pStyle w:val="PargrafodaLista"/>
        <w:numPr>
          <w:ilvl w:val="2"/>
          <w:numId w:val="120"/>
        </w:numPr>
        <w:tabs>
          <w:tab w:val="left" w:pos="2417"/>
        </w:tabs>
        <w:spacing w:before="2"/>
        <w:ind w:left="2417" w:hanging="664"/>
        <w:rPr>
          <w:sz w:val="20"/>
        </w:rPr>
      </w:pPr>
      <w:r>
        <w:rPr>
          <w:sz w:val="20"/>
        </w:rPr>
        <w:t>SEME/CAF/DCL/CONTRATOS</w:t>
      </w:r>
      <w:r>
        <w:rPr>
          <w:sz w:val="20"/>
        </w:rPr>
        <w:t>elaboraminutadecontratoeenviaprocessopara</w:t>
      </w:r>
      <w:r>
        <w:rPr>
          <w:spacing w:val="-2"/>
          <w:sz w:val="20"/>
        </w:rPr>
        <w:t>SEME/AJ.</w:t>
      </w:r>
    </w:p>
    <w:p w:rsidR="006A12A3" w:rsidRDefault="001F5B42">
      <w:pPr>
        <w:pStyle w:val="PargrafodaLista"/>
        <w:numPr>
          <w:ilvl w:val="2"/>
          <w:numId w:val="120"/>
        </w:numPr>
        <w:tabs>
          <w:tab w:val="left" w:pos="2417"/>
        </w:tabs>
        <w:ind w:left="2417" w:hanging="664"/>
        <w:rPr>
          <w:sz w:val="20"/>
        </w:rPr>
      </w:pPr>
      <w:r>
        <w:rPr>
          <w:sz w:val="20"/>
        </w:rPr>
        <w:t>SEME/AJemiteparecerjurídicoeencaminhapara</w:t>
      </w:r>
      <w:r>
        <w:rPr>
          <w:spacing w:val="-2"/>
          <w:sz w:val="20"/>
        </w:rPr>
        <w:t>SEME/GAB/CG.</w:t>
      </w:r>
    </w:p>
    <w:p w:rsidR="006A12A3" w:rsidRDefault="001F5B42">
      <w:pPr>
        <w:pStyle w:val="PargrafodaLista"/>
        <w:numPr>
          <w:ilvl w:val="2"/>
          <w:numId w:val="120"/>
        </w:numPr>
        <w:tabs>
          <w:tab w:val="left" w:pos="1903"/>
          <w:tab w:val="left" w:pos="2471"/>
        </w:tabs>
        <w:spacing w:line="249" w:lineRule="auto"/>
        <w:ind w:right="108" w:hanging="150"/>
        <w:rPr>
          <w:sz w:val="20"/>
        </w:rPr>
      </w:pPr>
      <w:r>
        <w:rPr>
          <w:sz w:val="20"/>
        </w:rPr>
        <w:t xml:space="preserve">Se houver complementação, SEME/GAB/CG solicita a complementação da instrução à </w:t>
      </w:r>
      <w:r>
        <w:rPr>
          <w:spacing w:val="-2"/>
          <w:sz w:val="20"/>
        </w:rPr>
        <w:t>SEME/CAF.</w:t>
      </w:r>
    </w:p>
    <w:p w:rsidR="006A12A3" w:rsidRDefault="001F5B42">
      <w:pPr>
        <w:pStyle w:val="PargrafodaLista"/>
        <w:numPr>
          <w:ilvl w:val="2"/>
          <w:numId w:val="120"/>
        </w:numPr>
        <w:tabs>
          <w:tab w:val="left" w:pos="1903"/>
          <w:tab w:val="left" w:pos="2417"/>
        </w:tabs>
        <w:spacing w:before="2" w:line="249" w:lineRule="auto"/>
        <w:ind w:right="111" w:hanging="150"/>
        <w:rPr>
          <w:sz w:val="20"/>
        </w:rPr>
      </w:pPr>
      <w:r>
        <w:rPr>
          <w:sz w:val="20"/>
        </w:rPr>
        <w:t>SEME/CAF providencia complementação da instrução processual e r</w:t>
      </w:r>
      <w:r>
        <w:rPr>
          <w:sz w:val="20"/>
        </w:rPr>
        <w:t xml:space="preserve">etorna o processo para </w:t>
      </w:r>
      <w:r>
        <w:rPr>
          <w:spacing w:val="-2"/>
          <w:sz w:val="20"/>
        </w:rPr>
        <w:t>SEME/GAB/CG.</w:t>
      </w:r>
    </w:p>
    <w:p w:rsidR="006A12A3" w:rsidRDefault="001F5B42">
      <w:pPr>
        <w:pStyle w:val="PargrafodaLista"/>
        <w:numPr>
          <w:ilvl w:val="0"/>
          <w:numId w:val="120"/>
        </w:numPr>
        <w:tabs>
          <w:tab w:val="left" w:pos="740"/>
        </w:tabs>
        <w:spacing w:before="1"/>
        <w:ind w:left="740" w:hanging="337"/>
        <w:rPr>
          <w:sz w:val="20"/>
        </w:rPr>
      </w:pPr>
      <w:r>
        <w:rPr>
          <w:sz w:val="20"/>
        </w:rPr>
        <w:t>SEME/GAB/CGemitedespachoautorizatório,</w:t>
      </w:r>
      <w:r>
        <w:rPr>
          <w:spacing w:val="-2"/>
          <w:sz w:val="20"/>
        </w:rPr>
        <w:t>contendo:</w:t>
      </w:r>
    </w:p>
    <w:p w:rsidR="006A12A3" w:rsidRDefault="001F5B42">
      <w:pPr>
        <w:pStyle w:val="PargrafodaLista"/>
        <w:numPr>
          <w:ilvl w:val="1"/>
          <w:numId w:val="120"/>
        </w:numPr>
        <w:tabs>
          <w:tab w:val="left" w:pos="1499"/>
        </w:tabs>
        <w:ind w:left="1499" w:hanging="496"/>
        <w:rPr>
          <w:sz w:val="20"/>
        </w:rPr>
      </w:pPr>
      <w:r>
        <w:rPr>
          <w:sz w:val="20"/>
        </w:rPr>
        <w:t>Adjudicaçãodoobjetoà</w:t>
      </w:r>
      <w:r>
        <w:rPr>
          <w:spacing w:val="-2"/>
          <w:sz w:val="20"/>
        </w:rPr>
        <w:t>vencedora.</w:t>
      </w:r>
    </w:p>
    <w:p w:rsidR="006A12A3" w:rsidRDefault="001F5B42">
      <w:pPr>
        <w:pStyle w:val="PargrafodaLista"/>
        <w:numPr>
          <w:ilvl w:val="1"/>
          <w:numId w:val="120"/>
        </w:numPr>
        <w:tabs>
          <w:tab w:val="left" w:pos="1499"/>
        </w:tabs>
        <w:ind w:left="1499" w:hanging="496"/>
        <w:rPr>
          <w:sz w:val="20"/>
        </w:rPr>
      </w:pPr>
      <w:r>
        <w:rPr>
          <w:sz w:val="20"/>
        </w:rPr>
        <w:t>Homologaçãoda</w:t>
      </w:r>
      <w:r>
        <w:rPr>
          <w:spacing w:val="-2"/>
          <w:sz w:val="20"/>
        </w:rPr>
        <w:t>dispensa/certame.</w:t>
      </w:r>
    </w:p>
    <w:p w:rsidR="006A12A3" w:rsidRDefault="001F5B42">
      <w:pPr>
        <w:pStyle w:val="PargrafodaLista"/>
        <w:numPr>
          <w:ilvl w:val="1"/>
          <w:numId w:val="120"/>
        </w:numPr>
        <w:tabs>
          <w:tab w:val="left" w:pos="1499"/>
        </w:tabs>
        <w:ind w:left="1499" w:hanging="496"/>
        <w:rPr>
          <w:sz w:val="20"/>
        </w:rPr>
      </w:pPr>
      <w:r>
        <w:rPr>
          <w:sz w:val="20"/>
        </w:rPr>
        <w:t>Designaçãodo</w:t>
      </w:r>
      <w:r>
        <w:rPr>
          <w:spacing w:val="-2"/>
          <w:sz w:val="20"/>
        </w:rPr>
        <w:t>fiscal.</w:t>
      </w:r>
    </w:p>
    <w:p w:rsidR="006A12A3" w:rsidRDefault="001F5B42">
      <w:pPr>
        <w:pStyle w:val="PargrafodaLista"/>
        <w:numPr>
          <w:ilvl w:val="1"/>
          <w:numId w:val="120"/>
        </w:numPr>
        <w:tabs>
          <w:tab w:val="left" w:pos="1499"/>
        </w:tabs>
        <w:ind w:left="1499" w:hanging="496"/>
        <w:rPr>
          <w:sz w:val="20"/>
        </w:rPr>
      </w:pPr>
      <w:r>
        <w:rPr>
          <w:sz w:val="20"/>
        </w:rPr>
        <w:t>Autorizaçãode</w:t>
      </w:r>
      <w:r>
        <w:rPr>
          <w:spacing w:val="-2"/>
          <w:sz w:val="20"/>
        </w:rPr>
        <w:t>empenho.</w:t>
      </w:r>
    </w:p>
    <w:p w:rsidR="006A12A3" w:rsidRDefault="001F5B42">
      <w:pPr>
        <w:pStyle w:val="PargrafodaLista"/>
        <w:numPr>
          <w:ilvl w:val="1"/>
          <w:numId w:val="120"/>
        </w:numPr>
        <w:tabs>
          <w:tab w:val="left" w:pos="1499"/>
        </w:tabs>
        <w:ind w:left="1499" w:hanging="496"/>
        <w:rPr>
          <w:sz w:val="20"/>
        </w:rPr>
      </w:pPr>
      <w:r>
        <w:rPr>
          <w:sz w:val="20"/>
        </w:rPr>
        <w:t>Autorizaçãodacelebraçãoda</w:t>
      </w:r>
      <w:r>
        <w:rPr>
          <w:spacing w:val="-2"/>
          <w:sz w:val="20"/>
        </w:rPr>
        <w:t>contratação.</w:t>
      </w:r>
    </w:p>
    <w:p w:rsidR="006A12A3" w:rsidRDefault="001F5B42">
      <w:pPr>
        <w:pStyle w:val="PargrafodaLista"/>
        <w:numPr>
          <w:ilvl w:val="0"/>
          <w:numId w:val="120"/>
        </w:numPr>
        <w:tabs>
          <w:tab w:val="left" w:pos="740"/>
        </w:tabs>
        <w:ind w:left="740" w:hanging="337"/>
        <w:rPr>
          <w:sz w:val="20"/>
        </w:rPr>
      </w:pPr>
      <w:r>
        <w:rPr>
          <w:sz w:val="20"/>
        </w:rPr>
        <w:t>SEME/GAB/CGenviaprocessopara</w:t>
      </w:r>
      <w:r>
        <w:rPr>
          <w:spacing w:val="-2"/>
          <w:sz w:val="20"/>
        </w:rPr>
        <w:t>SEME/AJ/PUBLICAÇÕES.</w:t>
      </w:r>
    </w:p>
    <w:p w:rsidR="006A12A3" w:rsidRDefault="006A12A3">
      <w:pPr>
        <w:pStyle w:val="PargrafodaLista"/>
        <w:jc w:val="left"/>
        <w:rPr>
          <w:sz w:val="20"/>
        </w:rPr>
        <w:sectPr w:rsidR="006A12A3">
          <w:pgSz w:w="11900" w:h="16840"/>
          <w:pgMar w:top="500" w:right="566" w:bottom="280" w:left="566" w:header="720" w:footer="720" w:gutter="0"/>
          <w:cols w:space="720"/>
        </w:sectPr>
      </w:pPr>
    </w:p>
    <w:p w:rsidR="006A12A3" w:rsidRDefault="001F5B42">
      <w:pPr>
        <w:pStyle w:val="PargrafodaLista"/>
        <w:numPr>
          <w:ilvl w:val="0"/>
          <w:numId w:val="120"/>
        </w:numPr>
        <w:tabs>
          <w:tab w:val="left" w:pos="740"/>
        </w:tabs>
        <w:spacing w:before="72"/>
        <w:ind w:left="740" w:hanging="337"/>
        <w:rPr>
          <w:sz w:val="20"/>
        </w:rPr>
      </w:pPr>
      <w:r>
        <w:rPr>
          <w:sz w:val="20"/>
        </w:rPr>
        <w:lastRenderedPageBreak/>
        <w:t>SEME/AJ/PUBLICAÇÕESpublicanoDiárioOficialeenviaprocessopara</w:t>
      </w:r>
      <w:r>
        <w:rPr>
          <w:spacing w:val="-2"/>
          <w:sz w:val="20"/>
        </w:rPr>
        <w:t>SEME/CAF/DEOF.</w:t>
      </w:r>
    </w:p>
    <w:p w:rsidR="006A12A3" w:rsidRDefault="001F5B42">
      <w:pPr>
        <w:pStyle w:val="PargrafodaLista"/>
        <w:numPr>
          <w:ilvl w:val="0"/>
          <w:numId w:val="120"/>
        </w:numPr>
        <w:tabs>
          <w:tab w:val="left" w:pos="740"/>
        </w:tabs>
        <w:ind w:left="740" w:hanging="337"/>
        <w:rPr>
          <w:sz w:val="20"/>
        </w:rPr>
      </w:pPr>
      <w:r>
        <w:rPr>
          <w:sz w:val="20"/>
        </w:rPr>
        <w:t>SEME/CAF/DEOFemitenotadeempenhoeenviaprocessopara</w:t>
      </w:r>
      <w:r>
        <w:rPr>
          <w:spacing w:val="-2"/>
          <w:sz w:val="20"/>
        </w:rPr>
        <w:t>SEME/CAF/DCL/CONTRATOS.</w:t>
      </w:r>
    </w:p>
    <w:p w:rsidR="006A12A3" w:rsidRDefault="001F5B42">
      <w:pPr>
        <w:pStyle w:val="PargrafodaLista"/>
        <w:numPr>
          <w:ilvl w:val="0"/>
          <w:numId w:val="120"/>
        </w:numPr>
        <w:tabs>
          <w:tab w:val="left" w:pos="740"/>
        </w:tabs>
        <w:ind w:left="740" w:hanging="337"/>
        <w:rPr>
          <w:sz w:val="20"/>
        </w:rPr>
      </w:pPr>
      <w:r>
        <w:rPr>
          <w:sz w:val="20"/>
        </w:rPr>
        <w:t>SEME/CAF/DCL/CONTRATOSelaboraeformalizao</w:t>
      </w:r>
      <w:r>
        <w:rPr>
          <w:spacing w:val="-2"/>
          <w:sz w:val="20"/>
        </w:rPr>
        <w:t>contrato.</w:t>
      </w:r>
    </w:p>
    <w:p w:rsidR="006A12A3" w:rsidRDefault="001F5B42">
      <w:pPr>
        <w:pStyle w:val="PargrafodaLista"/>
        <w:numPr>
          <w:ilvl w:val="0"/>
          <w:numId w:val="120"/>
        </w:numPr>
        <w:tabs>
          <w:tab w:val="left" w:pos="740"/>
        </w:tabs>
        <w:ind w:left="740" w:hanging="337"/>
        <w:rPr>
          <w:sz w:val="20"/>
        </w:rPr>
      </w:pPr>
      <w:r>
        <w:rPr>
          <w:sz w:val="20"/>
        </w:rPr>
        <w:t>SEME/CAF/DCL/CONTRATOSpu</w:t>
      </w:r>
      <w:r>
        <w:rPr>
          <w:sz w:val="20"/>
        </w:rPr>
        <w:t>blicaocontratonoPNCPeoextratodocontratonoDiário</w:t>
      </w:r>
      <w:r>
        <w:rPr>
          <w:spacing w:val="-2"/>
          <w:sz w:val="20"/>
        </w:rPr>
        <w:t>Oficial.</w:t>
      </w:r>
    </w:p>
    <w:p w:rsidR="006A12A3" w:rsidRDefault="001F5B42">
      <w:pPr>
        <w:pStyle w:val="PargrafodaLista"/>
        <w:numPr>
          <w:ilvl w:val="0"/>
          <w:numId w:val="120"/>
        </w:numPr>
        <w:tabs>
          <w:tab w:val="left" w:pos="740"/>
        </w:tabs>
        <w:ind w:left="740" w:hanging="337"/>
        <w:rPr>
          <w:sz w:val="20"/>
        </w:rPr>
      </w:pPr>
      <w:r>
        <w:rPr>
          <w:sz w:val="20"/>
        </w:rPr>
        <w:t>Fiscalemiteordemdeinício,seforo</w:t>
      </w:r>
      <w:r>
        <w:rPr>
          <w:spacing w:val="-4"/>
          <w:sz w:val="20"/>
        </w:rPr>
        <w:t>caso.</w:t>
      </w:r>
    </w:p>
    <w:p w:rsidR="006A12A3" w:rsidRDefault="006A12A3">
      <w:pPr>
        <w:pStyle w:val="Corpodetexto"/>
      </w:pPr>
    </w:p>
    <w:p w:rsidR="006A12A3" w:rsidRDefault="006A12A3">
      <w:pPr>
        <w:pStyle w:val="Corpodetexto"/>
        <w:spacing w:before="39"/>
      </w:pPr>
    </w:p>
    <w:p w:rsidR="006A12A3" w:rsidRDefault="001F5B42">
      <w:pPr>
        <w:pStyle w:val="Heading5"/>
      </w:pPr>
      <w:r>
        <w:rPr>
          <w:u w:val="single"/>
        </w:rPr>
        <w:t>AnexoIII–Fluxoderegistrodecelebraçãodeatasderegistode</w:t>
      </w:r>
      <w:r>
        <w:rPr>
          <w:spacing w:val="-2"/>
          <w:u w:val="single"/>
        </w:rPr>
        <w:t>preços</w:t>
      </w:r>
    </w:p>
    <w:p w:rsidR="006A12A3" w:rsidRDefault="006A12A3">
      <w:pPr>
        <w:pStyle w:val="Corpodetexto"/>
        <w:spacing w:before="177"/>
        <w:rPr>
          <w:rFonts w:ascii="Arial"/>
          <w:b/>
        </w:rPr>
      </w:pPr>
    </w:p>
    <w:p w:rsidR="006A12A3" w:rsidRDefault="006A12A3">
      <w:pPr>
        <w:pStyle w:val="Corpodetexto"/>
        <w:rPr>
          <w:rFonts w:ascii="Arial"/>
          <w:b/>
        </w:rPr>
        <w:sectPr w:rsidR="006A12A3">
          <w:pgSz w:w="11900" w:h="16840"/>
          <w:pgMar w:top="500" w:right="566" w:bottom="280" w:left="566" w:header="720" w:footer="720" w:gutter="0"/>
          <w:cols w:space="720"/>
        </w:sectPr>
      </w:pPr>
    </w:p>
    <w:p w:rsidR="006A12A3" w:rsidRDefault="001F5B42">
      <w:pPr>
        <w:pStyle w:val="PargrafodaLista"/>
        <w:numPr>
          <w:ilvl w:val="0"/>
          <w:numId w:val="114"/>
        </w:numPr>
        <w:tabs>
          <w:tab w:val="left" w:pos="631"/>
        </w:tabs>
        <w:spacing w:before="93"/>
        <w:ind w:left="631" w:hanging="228"/>
        <w:rPr>
          <w:sz w:val="20"/>
        </w:rPr>
      </w:pPr>
      <w:r>
        <w:rPr>
          <w:spacing w:val="-5"/>
          <w:sz w:val="20"/>
        </w:rPr>
        <w:lastRenderedPageBreak/>
        <w:t>Se</w:t>
      </w:r>
    </w:p>
    <w:p w:rsidR="006A12A3" w:rsidRDefault="001F5B42">
      <w:pPr>
        <w:spacing w:before="103"/>
        <w:rPr>
          <w:sz w:val="20"/>
        </w:rPr>
      </w:pPr>
      <w:r>
        <w:br w:type="column"/>
      </w:r>
    </w:p>
    <w:p w:rsidR="006A12A3" w:rsidRDefault="001F5B42">
      <w:pPr>
        <w:pStyle w:val="PargrafodaLista"/>
        <w:numPr>
          <w:ilvl w:val="1"/>
          <w:numId w:val="114"/>
        </w:numPr>
        <w:tabs>
          <w:tab w:val="left" w:pos="472"/>
        </w:tabs>
        <w:spacing w:before="0"/>
        <w:ind w:left="472" w:hanging="387"/>
        <w:rPr>
          <w:sz w:val="20"/>
        </w:rPr>
      </w:pPr>
      <w:r>
        <w:rPr>
          <w:sz w:val="20"/>
        </w:rPr>
        <w:t>Nãohouverhipótesededespensade</w:t>
      </w:r>
      <w:r>
        <w:rPr>
          <w:spacing w:val="-4"/>
          <w:sz w:val="20"/>
        </w:rPr>
        <w:t xml:space="preserve"> ETP:</w:t>
      </w:r>
    </w:p>
    <w:p w:rsidR="006A12A3" w:rsidRDefault="001F5B42">
      <w:pPr>
        <w:pStyle w:val="PargrafodaLista"/>
        <w:numPr>
          <w:ilvl w:val="2"/>
          <w:numId w:val="114"/>
        </w:numPr>
        <w:tabs>
          <w:tab w:val="left" w:pos="1389"/>
        </w:tabs>
        <w:ind w:left="1389" w:hanging="554"/>
        <w:rPr>
          <w:sz w:val="20"/>
        </w:rPr>
      </w:pPr>
      <w:r>
        <w:rPr>
          <w:sz w:val="20"/>
        </w:rPr>
        <w:t>ÁreaTécnicaelabora</w:t>
      </w:r>
      <w:r>
        <w:rPr>
          <w:spacing w:val="-4"/>
          <w:sz w:val="20"/>
        </w:rPr>
        <w:t>ETP.</w:t>
      </w:r>
    </w:p>
    <w:p w:rsidR="006A12A3" w:rsidRDefault="001F5B42">
      <w:pPr>
        <w:pStyle w:val="PargrafodaLista"/>
        <w:numPr>
          <w:ilvl w:val="2"/>
          <w:numId w:val="114"/>
        </w:numPr>
        <w:tabs>
          <w:tab w:val="left" w:pos="1389"/>
        </w:tabs>
        <w:ind w:left="1389" w:hanging="554"/>
        <w:rPr>
          <w:sz w:val="20"/>
        </w:rPr>
      </w:pPr>
      <w:r>
        <w:rPr>
          <w:sz w:val="20"/>
        </w:rPr>
        <w:t>ÁreaTécnicaelabora</w:t>
      </w:r>
      <w:r>
        <w:rPr>
          <w:spacing w:val="-5"/>
          <w:sz w:val="20"/>
        </w:rPr>
        <w:t xml:space="preserve"> TR.</w:t>
      </w:r>
    </w:p>
    <w:p w:rsidR="006A12A3" w:rsidRDefault="001F5B42">
      <w:pPr>
        <w:pStyle w:val="PargrafodaLista"/>
        <w:numPr>
          <w:ilvl w:val="2"/>
          <w:numId w:val="114"/>
        </w:numPr>
        <w:tabs>
          <w:tab w:val="left" w:pos="1389"/>
        </w:tabs>
        <w:ind w:left="1389" w:hanging="554"/>
        <w:rPr>
          <w:sz w:val="20"/>
        </w:rPr>
      </w:pPr>
      <w:r>
        <w:rPr>
          <w:sz w:val="20"/>
        </w:rPr>
        <w:t>ÁreaTécnicainstruiprocessoSEIcomDFD,ETPe</w:t>
      </w:r>
      <w:r>
        <w:rPr>
          <w:spacing w:val="-5"/>
          <w:sz w:val="20"/>
        </w:rPr>
        <w:t>TR.</w:t>
      </w:r>
    </w:p>
    <w:p w:rsidR="006A12A3" w:rsidRDefault="001F5B42">
      <w:pPr>
        <w:pStyle w:val="PargrafodaLista"/>
        <w:numPr>
          <w:ilvl w:val="1"/>
          <w:numId w:val="114"/>
        </w:numPr>
        <w:tabs>
          <w:tab w:val="clear" w:pos="360"/>
          <w:tab w:val="left" w:pos="385"/>
          <w:tab w:val="left" w:pos="461"/>
        </w:tabs>
        <w:spacing w:line="249" w:lineRule="auto"/>
        <w:ind w:left="385" w:right="102" w:hanging="300"/>
        <w:rPr>
          <w:sz w:val="18"/>
        </w:rPr>
      </w:pPr>
      <w:r>
        <w:rPr>
          <w:sz w:val="20"/>
        </w:rPr>
        <w:tab/>
        <w:t>For hipótese de dispensa de ETP, conforme o parágrafo único do artigo 3º da Instrução Normativa 001/SEGES/2023: (i) nos casos de guerra, estado de defesa, estado de sítio, intervenção federal ou grave perturbaçã</w:t>
      </w:r>
      <w:r>
        <w:rPr>
          <w:sz w:val="20"/>
        </w:rPr>
        <w:t xml:space="preserve">o da ordem; (ii) nas situações de emergência ou calamidade pública; (iii) na hipótese de convocação dos demais licitantes classificados para a contratação de remanescente de serviço ou de fornecimento em consequência de rescisão contratual; (iv) quando já </w:t>
      </w:r>
      <w:r>
        <w:rPr>
          <w:sz w:val="20"/>
        </w:rPr>
        <w:t>elaborado para procedimentos anteriores quando as soluções propostas atenderem integralmente à necessidade apresentada; (v) em relação às soluções submetidas a procedimentos de padronização ou que constem em catálogo eletrônico de padronização de bens e se</w:t>
      </w:r>
      <w:r>
        <w:rPr>
          <w:sz w:val="20"/>
        </w:rPr>
        <w:t>rviços; (vi) quando órgão ou entidade beneficiária de licitação,decontrataçãooudeprocedimentoauxiliarcujoETPtenhasidoelaboradoporunidadecentralizadorade compras ou por unidade que for autorizada por ela a conduzir o respectivo procedimento; (vii) nas contr</w:t>
      </w:r>
      <w:r>
        <w:rPr>
          <w:sz w:val="20"/>
        </w:rPr>
        <w:t>atações diretas custeadas integralmente com recursos decorrentes de emendas parlamentares.</w:t>
      </w:r>
    </w:p>
    <w:p w:rsidR="006A12A3" w:rsidRDefault="001F5B42">
      <w:pPr>
        <w:pStyle w:val="PargrafodaLista"/>
        <w:numPr>
          <w:ilvl w:val="2"/>
          <w:numId w:val="114"/>
        </w:numPr>
        <w:tabs>
          <w:tab w:val="left" w:pos="1389"/>
        </w:tabs>
        <w:spacing w:before="7"/>
        <w:ind w:left="1389" w:hanging="554"/>
        <w:rPr>
          <w:sz w:val="20"/>
        </w:rPr>
      </w:pPr>
      <w:r>
        <w:rPr>
          <w:sz w:val="20"/>
        </w:rPr>
        <w:t>ÁreaTécnicaelabora</w:t>
      </w:r>
      <w:r>
        <w:rPr>
          <w:spacing w:val="-5"/>
          <w:sz w:val="20"/>
        </w:rPr>
        <w:t xml:space="preserve"> TR;</w:t>
      </w:r>
    </w:p>
    <w:p w:rsidR="006A12A3" w:rsidRDefault="001F5B42">
      <w:pPr>
        <w:pStyle w:val="PargrafodaLista"/>
        <w:numPr>
          <w:ilvl w:val="2"/>
          <w:numId w:val="114"/>
        </w:numPr>
        <w:tabs>
          <w:tab w:val="left" w:pos="1389"/>
        </w:tabs>
        <w:ind w:left="1389" w:hanging="554"/>
        <w:rPr>
          <w:sz w:val="20"/>
        </w:rPr>
      </w:pPr>
      <w:r>
        <w:rPr>
          <w:sz w:val="20"/>
        </w:rPr>
        <w:t>ÁreaTécnicainstruiprocessoSEIcomDFDe</w:t>
      </w:r>
      <w:r>
        <w:rPr>
          <w:spacing w:val="-5"/>
          <w:sz w:val="20"/>
        </w:rPr>
        <w:t>TR.</w:t>
      </w:r>
    </w:p>
    <w:p w:rsidR="006A12A3" w:rsidRDefault="006A12A3">
      <w:pPr>
        <w:pStyle w:val="PargrafodaLista"/>
        <w:rPr>
          <w:sz w:val="20"/>
        </w:rPr>
        <w:sectPr w:rsidR="006A12A3">
          <w:type w:val="continuous"/>
          <w:pgSz w:w="11900" w:h="16840"/>
          <w:pgMar w:top="560" w:right="566" w:bottom="280" w:left="566" w:header="720" w:footer="720" w:gutter="0"/>
          <w:cols w:num="2" w:space="720" w:equalWidth="0">
            <w:col w:w="879" w:space="40"/>
            <w:col w:w="9849"/>
          </w:cols>
        </w:sectPr>
      </w:pPr>
    </w:p>
    <w:p w:rsidR="006A12A3" w:rsidRDefault="001F5B42">
      <w:pPr>
        <w:pStyle w:val="PargrafodaLista"/>
        <w:numPr>
          <w:ilvl w:val="0"/>
          <w:numId w:val="114"/>
        </w:numPr>
        <w:tabs>
          <w:tab w:val="left" w:pos="631"/>
        </w:tabs>
        <w:ind w:left="631" w:hanging="228"/>
        <w:rPr>
          <w:sz w:val="20"/>
        </w:rPr>
      </w:pPr>
      <w:r>
        <w:rPr>
          <w:sz w:val="20"/>
        </w:rPr>
        <w:lastRenderedPageBreak/>
        <w:t>ÁreaTécnicaenviaprocessoSEIpara</w:t>
      </w:r>
      <w:r>
        <w:rPr>
          <w:spacing w:val="-2"/>
          <w:sz w:val="20"/>
        </w:rPr>
        <w:t>SEME/GAB/CG;</w:t>
      </w:r>
    </w:p>
    <w:p w:rsidR="006A12A3" w:rsidRDefault="001F5B42">
      <w:pPr>
        <w:pStyle w:val="PargrafodaLista"/>
        <w:numPr>
          <w:ilvl w:val="0"/>
          <w:numId w:val="114"/>
        </w:numPr>
        <w:tabs>
          <w:tab w:val="left" w:pos="631"/>
        </w:tabs>
        <w:ind w:left="631" w:hanging="228"/>
        <w:rPr>
          <w:sz w:val="20"/>
        </w:rPr>
      </w:pPr>
      <w:r>
        <w:rPr>
          <w:sz w:val="20"/>
        </w:rPr>
        <w:t>SEME/GAB/CGautorizaoprosseguime</w:t>
      </w:r>
      <w:r>
        <w:rPr>
          <w:sz w:val="20"/>
        </w:rPr>
        <w:t>ntodoprocessode</w:t>
      </w:r>
      <w:r>
        <w:rPr>
          <w:spacing w:val="-2"/>
          <w:sz w:val="20"/>
        </w:rPr>
        <w:t>contratação;</w:t>
      </w:r>
    </w:p>
    <w:p w:rsidR="006A12A3" w:rsidRDefault="001F5B42">
      <w:pPr>
        <w:pStyle w:val="PargrafodaLista"/>
        <w:numPr>
          <w:ilvl w:val="0"/>
          <w:numId w:val="114"/>
        </w:numPr>
        <w:tabs>
          <w:tab w:val="left" w:pos="631"/>
        </w:tabs>
        <w:ind w:left="631" w:hanging="228"/>
        <w:rPr>
          <w:sz w:val="20"/>
        </w:rPr>
      </w:pPr>
      <w:r>
        <w:rPr>
          <w:sz w:val="20"/>
        </w:rPr>
        <w:t>SEME/GAB/CGenviaprocessopara</w:t>
      </w:r>
      <w:r>
        <w:rPr>
          <w:spacing w:val="-2"/>
          <w:sz w:val="20"/>
        </w:rPr>
        <w:t>SEME/CAF;</w:t>
      </w:r>
    </w:p>
    <w:p w:rsidR="006A12A3" w:rsidRDefault="001F5B42">
      <w:pPr>
        <w:pStyle w:val="PargrafodaLista"/>
        <w:numPr>
          <w:ilvl w:val="0"/>
          <w:numId w:val="114"/>
        </w:numPr>
        <w:tabs>
          <w:tab w:val="left" w:pos="651"/>
          <w:tab w:val="left" w:pos="703"/>
        </w:tabs>
        <w:spacing w:line="249" w:lineRule="auto"/>
        <w:ind w:left="703" w:right="102" w:hanging="300"/>
        <w:jc w:val="both"/>
        <w:rPr>
          <w:sz w:val="20"/>
        </w:rPr>
      </w:pPr>
      <w:r>
        <w:rPr>
          <w:sz w:val="20"/>
        </w:rPr>
        <w:t>Se for hipótese de bens ou serviços padronizados, conforme portaria 006/SEGES/2023 (a) agenciamento de passagens aéreas; b) gerenciamento de abastecimento de veículos por meio de cartão de pagamento magnético ou microprocessado; c) intermediação ou agencia</w:t>
      </w:r>
      <w:r>
        <w:rPr>
          <w:sz w:val="20"/>
        </w:rPr>
        <w:t>mento de transporte individual de passageiros via aplicativo; d) limpeza de caixa d’água; e) locação de purificadores de água; f) locação de veículos eventual; g) locação de veículos não eventual; h) manutenção predial; i) motofrete; j) administração do Pr</w:t>
      </w:r>
      <w:r>
        <w:rPr>
          <w:sz w:val="20"/>
        </w:rPr>
        <w:t>ograma deEstágio; k) recepção e portaria; l) telefonia fixa comutada; e m) telefonia móvel pessoal.</w:t>
      </w:r>
    </w:p>
    <w:p w:rsidR="006A12A3" w:rsidRDefault="001F5B42">
      <w:pPr>
        <w:pStyle w:val="PargrafodaLista"/>
        <w:numPr>
          <w:ilvl w:val="1"/>
          <w:numId w:val="114"/>
        </w:numPr>
        <w:tabs>
          <w:tab w:val="left" w:pos="1390"/>
        </w:tabs>
        <w:spacing w:before="4"/>
        <w:ind w:left="1390" w:hanging="387"/>
        <w:rPr>
          <w:sz w:val="20"/>
        </w:rPr>
      </w:pPr>
      <w:r>
        <w:rPr>
          <w:sz w:val="20"/>
        </w:rPr>
        <w:t>SEME/CAFenviaprocessopara</w:t>
      </w:r>
      <w:r>
        <w:rPr>
          <w:spacing w:val="-2"/>
          <w:sz w:val="20"/>
        </w:rPr>
        <w:t>SEGES.</w:t>
      </w:r>
    </w:p>
    <w:p w:rsidR="006A12A3" w:rsidRDefault="001F5B42">
      <w:pPr>
        <w:pStyle w:val="PargrafodaLista"/>
        <w:numPr>
          <w:ilvl w:val="2"/>
          <w:numId w:val="114"/>
        </w:numPr>
        <w:tabs>
          <w:tab w:val="left" w:pos="2307"/>
        </w:tabs>
        <w:ind w:left="2307" w:hanging="554"/>
        <w:rPr>
          <w:sz w:val="20"/>
        </w:rPr>
      </w:pPr>
      <w:r>
        <w:rPr>
          <w:sz w:val="20"/>
        </w:rPr>
        <w:t>SehouveratadeSEGES,inicia-seofluxodeadesãoà</w:t>
      </w:r>
      <w:r>
        <w:rPr>
          <w:spacing w:val="-4"/>
          <w:sz w:val="20"/>
        </w:rPr>
        <w:t>ata.</w:t>
      </w:r>
    </w:p>
    <w:p w:rsidR="006A12A3" w:rsidRDefault="001F5B42">
      <w:pPr>
        <w:pStyle w:val="PargrafodaLista"/>
        <w:numPr>
          <w:ilvl w:val="2"/>
          <w:numId w:val="114"/>
        </w:numPr>
        <w:tabs>
          <w:tab w:val="left" w:pos="2307"/>
        </w:tabs>
        <w:ind w:left="2307" w:hanging="554"/>
        <w:rPr>
          <w:sz w:val="20"/>
        </w:rPr>
      </w:pPr>
      <w:r>
        <w:rPr>
          <w:sz w:val="20"/>
        </w:rPr>
        <w:t>Senãohouveratade</w:t>
      </w:r>
      <w:r>
        <w:rPr>
          <w:spacing w:val="-2"/>
          <w:sz w:val="20"/>
        </w:rPr>
        <w:t>SEGES:</w:t>
      </w:r>
    </w:p>
    <w:p w:rsidR="006A12A3" w:rsidRDefault="001F5B42">
      <w:pPr>
        <w:pStyle w:val="PargrafodaLista"/>
        <w:numPr>
          <w:ilvl w:val="3"/>
          <w:numId w:val="114"/>
        </w:numPr>
        <w:tabs>
          <w:tab w:val="left" w:pos="2925"/>
        </w:tabs>
        <w:ind w:left="2925" w:hanging="723"/>
        <w:rPr>
          <w:sz w:val="20"/>
        </w:rPr>
      </w:pPr>
      <w:r>
        <w:rPr>
          <w:sz w:val="20"/>
        </w:rPr>
        <w:t>SEGESanalisaefazrecomendações,seforo</w:t>
      </w:r>
      <w:r>
        <w:rPr>
          <w:spacing w:val="-4"/>
          <w:sz w:val="20"/>
        </w:rPr>
        <w:t>caso;</w:t>
      </w:r>
    </w:p>
    <w:p w:rsidR="006A12A3" w:rsidRDefault="001F5B42">
      <w:pPr>
        <w:pStyle w:val="PargrafodaLista"/>
        <w:numPr>
          <w:ilvl w:val="3"/>
          <w:numId w:val="114"/>
        </w:numPr>
        <w:tabs>
          <w:tab w:val="left" w:pos="2925"/>
        </w:tabs>
        <w:ind w:left="2925" w:hanging="723"/>
        <w:rPr>
          <w:sz w:val="20"/>
        </w:rPr>
      </w:pPr>
      <w:r>
        <w:rPr>
          <w:sz w:val="20"/>
        </w:rPr>
        <w:t>SEME/CAFenv</w:t>
      </w:r>
      <w:r>
        <w:rPr>
          <w:sz w:val="20"/>
        </w:rPr>
        <w:t>iaprocessoparaáreatécnicacomas</w:t>
      </w:r>
      <w:r>
        <w:rPr>
          <w:spacing w:val="-2"/>
          <w:sz w:val="20"/>
        </w:rPr>
        <w:t>recomendações.</w:t>
      </w:r>
    </w:p>
    <w:p w:rsidR="006A12A3" w:rsidRDefault="001F5B42">
      <w:pPr>
        <w:pStyle w:val="PargrafodaLista"/>
        <w:numPr>
          <w:ilvl w:val="2"/>
          <w:numId w:val="114"/>
        </w:numPr>
        <w:tabs>
          <w:tab w:val="left" w:pos="1903"/>
          <w:tab w:val="left" w:pos="2347"/>
        </w:tabs>
        <w:spacing w:line="249" w:lineRule="auto"/>
        <w:ind w:left="1903" w:right="107" w:hanging="150"/>
        <w:rPr>
          <w:sz w:val="20"/>
        </w:rPr>
      </w:pPr>
      <w:r>
        <w:rPr>
          <w:sz w:val="20"/>
        </w:rPr>
        <w:t>ÁreatécnicaresponsávelfazasadequaçõesnoTRemfunçãodaanálisedeSEGESe retorna processo para SEME/CAF.</w:t>
      </w:r>
    </w:p>
    <w:p w:rsidR="006A12A3" w:rsidRDefault="001F5B42">
      <w:pPr>
        <w:pStyle w:val="PargrafodaLista"/>
        <w:numPr>
          <w:ilvl w:val="0"/>
          <w:numId w:val="114"/>
        </w:numPr>
        <w:tabs>
          <w:tab w:val="left" w:pos="631"/>
        </w:tabs>
        <w:spacing w:before="1"/>
        <w:ind w:left="631" w:hanging="228"/>
        <w:rPr>
          <w:sz w:val="20"/>
        </w:rPr>
      </w:pPr>
      <w:r>
        <w:rPr>
          <w:sz w:val="20"/>
        </w:rPr>
        <w:t>SEME/CAFenviaprocessoSEIparaSEME/CAF/DS/COMPRAS,solicitandoelaboraçãodepesquisade</w:t>
      </w:r>
      <w:r>
        <w:rPr>
          <w:spacing w:val="-2"/>
          <w:sz w:val="20"/>
        </w:rPr>
        <w:t>preços.</w:t>
      </w:r>
    </w:p>
    <w:p w:rsidR="006A12A3" w:rsidRDefault="001F5B42">
      <w:pPr>
        <w:pStyle w:val="PargrafodaLista"/>
        <w:numPr>
          <w:ilvl w:val="0"/>
          <w:numId w:val="114"/>
        </w:numPr>
        <w:tabs>
          <w:tab w:val="left" w:pos="631"/>
        </w:tabs>
        <w:ind w:left="631" w:hanging="228"/>
        <w:rPr>
          <w:sz w:val="20"/>
        </w:rPr>
      </w:pPr>
      <w:r>
        <w:rPr>
          <w:sz w:val="20"/>
        </w:rPr>
        <w:t>SEME/CAF/DS/COMPRASreal</w:t>
      </w:r>
      <w:r>
        <w:rPr>
          <w:sz w:val="20"/>
        </w:rPr>
        <w:t>izapesquisadepreçosconformeInstruçãoNormativa</w:t>
      </w:r>
      <w:r>
        <w:rPr>
          <w:spacing w:val="-2"/>
          <w:sz w:val="20"/>
        </w:rPr>
        <w:t>006/SEGES/2023:</w:t>
      </w:r>
    </w:p>
    <w:p w:rsidR="006A12A3" w:rsidRDefault="001F5B42">
      <w:pPr>
        <w:pStyle w:val="PargrafodaLista"/>
        <w:numPr>
          <w:ilvl w:val="1"/>
          <w:numId w:val="114"/>
        </w:numPr>
        <w:tabs>
          <w:tab w:val="left" w:pos="1390"/>
        </w:tabs>
        <w:ind w:left="1390" w:hanging="387"/>
        <w:rPr>
          <w:sz w:val="20"/>
        </w:rPr>
      </w:pPr>
      <w:r>
        <w:rPr>
          <w:sz w:val="20"/>
        </w:rPr>
        <w:t>Verificasehápreçoprevistono</w:t>
      </w:r>
      <w:r>
        <w:rPr>
          <w:spacing w:val="-2"/>
          <w:sz w:val="20"/>
        </w:rPr>
        <w:t>PNCP.</w:t>
      </w:r>
    </w:p>
    <w:p w:rsidR="006A12A3" w:rsidRDefault="001F5B42">
      <w:pPr>
        <w:pStyle w:val="PargrafodaLista"/>
        <w:numPr>
          <w:ilvl w:val="1"/>
          <w:numId w:val="114"/>
        </w:numPr>
        <w:tabs>
          <w:tab w:val="left" w:pos="1390"/>
        </w:tabs>
        <w:ind w:left="1390" w:hanging="387"/>
        <w:rPr>
          <w:sz w:val="20"/>
        </w:rPr>
      </w:pPr>
      <w:r>
        <w:rPr>
          <w:sz w:val="20"/>
        </w:rPr>
        <w:t>VerificaexistênciadecontrataçõessimilaresfeitaspelaAdministração</w:t>
      </w:r>
      <w:r>
        <w:rPr>
          <w:spacing w:val="-2"/>
          <w:sz w:val="20"/>
        </w:rPr>
        <w:t>Pública.</w:t>
      </w:r>
    </w:p>
    <w:p w:rsidR="006A12A3" w:rsidRDefault="001F5B42">
      <w:pPr>
        <w:pStyle w:val="PargrafodaLista"/>
        <w:numPr>
          <w:ilvl w:val="1"/>
          <w:numId w:val="114"/>
        </w:numPr>
        <w:tabs>
          <w:tab w:val="left" w:pos="1390"/>
        </w:tabs>
        <w:ind w:left="1390" w:hanging="387"/>
        <w:rPr>
          <w:sz w:val="20"/>
        </w:rPr>
      </w:pPr>
      <w:r>
        <w:rPr>
          <w:sz w:val="20"/>
        </w:rPr>
        <w:t>VerificaexistênciadebancosdepreçospraticadospelaAdministração</w:t>
      </w:r>
      <w:r>
        <w:rPr>
          <w:spacing w:val="-2"/>
          <w:sz w:val="20"/>
        </w:rPr>
        <w:t>Pública.</w:t>
      </w:r>
    </w:p>
    <w:p w:rsidR="006A12A3" w:rsidRDefault="001F5B42">
      <w:pPr>
        <w:pStyle w:val="PargrafodaLista"/>
        <w:numPr>
          <w:ilvl w:val="1"/>
          <w:numId w:val="114"/>
        </w:numPr>
        <w:tabs>
          <w:tab w:val="left" w:pos="1390"/>
        </w:tabs>
        <w:ind w:left="1390" w:hanging="387"/>
        <w:rPr>
          <w:sz w:val="20"/>
        </w:rPr>
      </w:pPr>
      <w:r>
        <w:rPr>
          <w:sz w:val="20"/>
        </w:rPr>
        <w:t>Verificasehá</w:t>
      </w:r>
      <w:r>
        <w:rPr>
          <w:sz w:val="20"/>
        </w:rPr>
        <w:t>publicaçãoemmídiaespecializadanaformaçãode</w:t>
      </w:r>
      <w:r>
        <w:rPr>
          <w:spacing w:val="-2"/>
          <w:sz w:val="20"/>
        </w:rPr>
        <w:t>preços.</w:t>
      </w:r>
    </w:p>
    <w:p w:rsidR="006A12A3" w:rsidRDefault="001F5B42">
      <w:pPr>
        <w:pStyle w:val="PargrafodaLista"/>
        <w:numPr>
          <w:ilvl w:val="1"/>
          <w:numId w:val="114"/>
        </w:numPr>
        <w:tabs>
          <w:tab w:val="left" w:pos="1390"/>
        </w:tabs>
        <w:ind w:left="1390" w:hanging="387"/>
        <w:rPr>
          <w:sz w:val="20"/>
        </w:rPr>
      </w:pPr>
      <w:r>
        <w:rPr>
          <w:sz w:val="20"/>
        </w:rPr>
        <w:t>Levantapotenciaisfornecedoreseenviae-mailcomoTRsolicitando</w:t>
      </w:r>
      <w:r>
        <w:rPr>
          <w:spacing w:val="-2"/>
          <w:sz w:val="20"/>
        </w:rPr>
        <w:t>cotação.</w:t>
      </w:r>
    </w:p>
    <w:p w:rsidR="006A12A3" w:rsidRDefault="001F5B42">
      <w:pPr>
        <w:pStyle w:val="Corpodetexto"/>
        <w:spacing w:before="10" w:line="249" w:lineRule="auto"/>
        <w:ind w:left="1303" w:hanging="300"/>
      </w:pPr>
      <w:r>
        <w:t>7.6.CasonãohajapreçosnoPNCPecontrataçõessimilaresfeitaspelaAdministraçãoPública, SEME/CAF/DS/COMPRAS insere justificativa sobre a impossibi</w:t>
      </w:r>
      <w:r>
        <w:t>lidade de uso dessas duas hipóteses.</w:t>
      </w:r>
    </w:p>
    <w:p w:rsidR="006A12A3" w:rsidRDefault="001F5B42">
      <w:pPr>
        <w:pStyle w:val="PargrafodaLista"/>
        <w:numPr>
          <w:ilvl w:val="1"/>
          <w:numId w:val="113"/>
        </w:numPr>
        <w:tabs>
          <w:tab w:val="left" w:pos="1390"/>
        </w:tabs>
        <w:spacing w:before="1"/>
        <w:ind w:left="1390" w:hanging="387"/>
        <w:rPr>
          <w:sz w:val="20"/>
        </w:rPr>
      </w:pPr>
      <w:r>
        <w:rPr>
          <w:sz w:val="20"/>
        </w:rPr>
        <w:t>SEME/CAF/DS/COMPRASrecebedosfornecedoresaspropostasformaisdepreço(nomínimo</w:t>
      </w:r>
      <w:r>
        <w:rPr>
          <w:spacing w:val="-5"/>
          <w:sz w:val="20"/>
        </w:rPr>
        <w:t>3).</w:t>
      </w:r>
    </w:p>
    <w:p w:rsidR="006A12A3" w:rsidRDefault="001F5B42">
      <w:pPr>
        <w:pStyle w:val="PargrafodaLista"/>
        <w:numPr>
          <w:ilvl w:val="1"/>
          <w:numId w:val="113"/>
        </w:numPr>
        <w:tabs>
          <w:tab w:val="left" w:pos="1303"/>
          <w:tab w:val="left" w:pos="1402"/>
        </w:tabs>
        <w:spacing w:line="249" w:lineRule="auto"/>
        <w:ind w:left="1303" w:right="109" w:hanging="300"/>
        <w:rPr>
          <w:sz w:val="20"/>
        </w:rPr>
      </w:pPr>
      <w:r>
        <w:rPr>
          <w:sz w:val="20"/>
        </w:rPr>
        <w:t>SEME/CAF/DS/COMPRAS registra no processo SEI a relação de fornecedores que foram consultadose não enviaram propostas.</w:t>
      </w:r>
    </w:p>
    <w:p w:rsidR="006A12A3" w:rsidRDefault="001F5B42">
      <w:pPr>
        <w:pStyle w:val="PargrafodaLista"/>
        <w:numPr>
          <w:ilvl w:val="1"/>
          <w:numId w:val="113"/>
        </w:numPr>
        <w:tabs>
          <w:tab w:val="left" w:pos="1303"/>
          <w:tab w:val="left" w:pos="1460"/>
        </w:tabs>
        <w:spacing w:before="1" w:line="249" w:lineRule="auto"/>
        <w:ind w:left="1303" w:right="104" w:hanging="300"/>
        <w:rPr>
          <w:sz w:val="20"/>
        </w:rPr>
      </w:pPr>
      <w:r>
        <w:rPr>
          <w:sz w:val="20"/>
        </w:rPr>
        <w:t>SEME/CAF/DS/COMPRASregi</w:t>
      </w:r>
      <w:r>
        <w:rPr>
          <w:sz w:val="20"/>
        </w:rPr>
        <w:t>stranoprocessoSEIcadae-mailenviadoecadarespostados fornecedores e/ou os demais documentos comprobatórios da pesquisa relativa às demais hipóteses.</w:t>
      </w:r>
    </w:p>
    <w:p w:rsidR="006A12A3" w:rsidRDefault="001F5B42">
      <w:pPr>
        <w:pStyle w:val="PargrafodaLista"/>
        <w:numPr>
          <w:ilvl w:val="1"/>
          <w:numId w:val="113"/>
        </w:numPr>
        <w:tabs>
          <w:tab w:val="left" w:pos="1499"/>
        </w:tabs>
        <w:spacing w:before="2"/>
        <w:ind w:left="1499" w:hanging="496"/>
        <w:rPr>
          <w:sz w:val="20"/>
        </w:rPr>
      </w:pPr>
      <w:r>
        <w:rPr>
          <w:sz w:val="20"/>
        </w:rPr>
        <w:t>SEME/CAF/DS/COMPRASexecutaametodologiaparaobtençãodopreço</w:t>
      </w:r>
      <w:r>
        <w:rPr>
          <w:spacing w:val="-2"/>
          <w:sz w:val="20"/>
        </w:rPr>
        <w:t>estimado:</w:t>
      </w:r>
    </w:p>
    <w:p w:rsidR="006A12A3" w:rsidRDefault="001F5B42">
      <w:pPr>
        <w:pStyle w:val="PargrafodaLista"/>
        <w:numPr>
          <w:ilvl w:val="2"/>
          <w:numId w:val="113"/>
        </w:numPr>
        <w:tabs>
          <w:tab w:val="left" w:pos="1903"/>
          <w:tab w:val="left" w:pos="2441"/>
        </w:tabs>
        <w:spacing w:line="249" w:lineRule="auto"/>
        <w:ind w:right="104" w:hanging="150"/>
        <w:rPr>
          <w:sz w:val="20"/>
        </w:rPr>
      </w:pPr>
      <w:r>
        <w:rPr>
          <w:sz w:val="20"/>
        </w:rPr>
        <w:t>Aplicaçãodamédia,medianaoumenorpreço,ouse</w:t>
      </w:r>
      <w:r>
        <w:rPr>
          <w:sz w:val="20"/>
        </w:rPr>
        <w:t>outrametodologiacominserçãode justificativa para tal;</w:t>
      </w:r>
    </w:p>
    <w:p w:rsidR="006A12A3" w:rsidRDefault="001F5B42">
      <w:pPr>
        <w:pStyle w:val="PargrafodaLista"/>
        <w:numPr>
          <w:ilvl w:val="2"/>
          <w:numId w:val="113"/>
        </w:numPr>
        <w:tabs>
          <w:tab w:val="left" w:pos="2417"/>
        </w:tabs>
        <w:spacing w:before="1"/>
        <w:ind w:left="2417" w:hanging="664"/>
        <w:rPr>
          <w:sz w:val="20"/>
        </w:rPr>
      </w:pPr>
      <w:r>
        <w:rPr>
          <w:sz w:val="20"/>
        </w:rPr>
        <w:t>Desconsideraçãodeeventuaisvaloresinexequíveisouexcessivamente</w:t>
      </w:r>
      <w:r>
        <w:rPr>
          <w:spacing w:val="-2"/>
          <w:sz w:val="20"/>
        </w:rPr>
        <w:t>elevados.</w:t>
      </w:r>
    </w:p>
    <w:p w:rsidR="006A12A3" w:rsidRDefault="001F5B42">
      <w:pPr>
        <w:pStyle w:val="PargrafodaLista"/>
        <w:numPr>
          <w:ilvl w:val="1"/>
          <w:numId w:val="113"/>
        </w:numPr>
        <w:tabs>
          <w:tab w:val="left" w:pos="1303"/>
          <w:tab w:val="left" w:pos="1559"/>
        </w:tabs>
        <w:spacing w:line="249" w:lineRule="auto"/>
        <w:ind w:left="1303" w:right="109" w:hanging="300"/>
        <w:rPr>
          <w:sz w:val="20"/>
        </w:rPr>
      </w:pPr>
      <w:r>
        <w:rPr>
          <w:sz w:val="20"/>
        </w:rPr>
        <w:t>SEME/CAF/DS/COMPRASelaboraeinserenoprocessoSEIoquadrocomparativodepreços, enviando o processo para SEME/CAF.</w:t>
      </w:r>
    </w:p>
    <w:p w:rsidR="006A12A3" w:rsidRDefault="001F5B42">
      <w:pPr>
        <w:pStyle w:val="PargrafodaLista"/>
        <w:numPr>
          <w:ilvl w:val="0"/>
          <w:numId w:val="114"/>
        </w:numPr>
        <w:tabs>
          <w:tab w:val="left" w:pos="641"/>
        </w:tabs>
        <w:spacing w:before="1"/>
        <w:ind w:left="641" w:hanging="238"/>
        <w:rPr>
          <w:sz w:val="20"/>
        </w:rPr>
      </w:pPr>
      <w:r>
        <w:rPr>
          <w:sz w:val="20"/>
        </w:rPr>
        <w:t>SEME/CAFsolicitaà</w:t>
      </w:r>
      <w:r>
        <w:rPr>
          <w:sz w:val="20"/>
        </w:rPr>
        <w:t>SEME/CAF/DPOFaindicaçãodadotaçãoorçamentáriaqueseráoneradacomos</w:t>
      </w:r>
      <w:r>
        <w:rPr>
          <w:spacing w:val="-2"/>
          <w:sz w:val="20"/>
        </w:rPr>
        <w:t>futuros</w:t>
      </w:r>
    </w:p>
    <w:p w:rsidR="006A12A3" w:rsidRDefault="006A12A3">
      <w:pPr>
        <w:pStyle w:val="PargrafodaLista"/>
        <w:jc w:val="left"/>
        <w:rPr>
          <w:sz w:val="20"/>
        </w:rPr>
        <w:sectPr w:rsidR="006A12A3">
          <w:type w:val="continuous"/>
          <w:pgSz w:w="11900" w:h="16840"/>
          <w:pgMar w:top="560" w:right="566" w:bottom="280" w:left="566" w:header="720" w:footer="720" w:gutter="0"/>
          <w:cols w:space="720"/>
        </w:sectPr>
      </w:pPr>
    </w:p>
    <w:p w:rsidR="006A12A3" w:rsidRDefault="001F5B42">
      <w:pPr>
        <w:pStyle w:val="Corpodetexto"/>
        <w:spacing w:before="72"/>
        <w:ind w:left="703"/>
      </w:pPr>
      <w:r>
        <w:rPr>
          <w:spacing w:val="-2"/>
        </w:rPr>
        <w:lastRenderedPageBreak/>
        <w:t>contratos.</w:t>
      </w:r>
    </w:p>
    <w:p w:rsidR="006A12A3" w:rsidRDefault="001F5B42">
      <w:pPr>
        <w:pStyle w:val="PargrafodaLista"/>
        <w:numPr>
          <w:ilvl w:val="0"/>
          <w:numId w:val="114"/>
        </w:numPr>
        <w:tabs>
          <w:tab w:val="left" w:pos="631"/>
        </w:tabs>
        <w:ind w:left="631" w:hanging="228"/>
        <w:rPr>
          <w:sz w:val="20"/>
        </w:rPr>
      </w:pPr>
      <w:r>
        <w:rPr>
          <w:sz w:val="20"/>
        </w:rPr>
        <w:t>SEME/CAF/DPOFindicaadotaçãoeretornaoprocessopara</w:t>
      </w:r>
      <w:r>
        <w:rPr>
          <w:spacing w:val="-2"/>
          <w:sz w:val="20"/>
        </w:rPr>
        <w:t>SEME/CAF.</w:t>
      </w:r>
    </w:p>
    <w:p w:rsidR="006A12A3" w:rsidRDefault="001F5B42">
      <w:pPr>
        <w:pStyle w:val="PargrafodaLista"/>
        <w:numPr>
          <w:ilvl w:val="0"/>
          <w:numId w:val="114"/>
        </w:numPr>
        <w:tabs>
          <w:tab w:val="left" w:pos="740"/>
        </w:tabs>
        <w:ind w:left="740" w:hanging="337"/>
        <w:rPr>
          <w:sz w:val="20"/>
        </w:rPr>
      </w:pPr>
      <w:r>
        <w:rPr>
          <w:sz w:val="20"/>
        </w:rPr>
        <w:t>SEME/CAFenviaprocessoparaSEME/CAF/DCL/LICITAÇÕESparaelaboraçãodo</w:t>
      </w:r>
      <w:r>
        <w:rPr>
          <w:spacing w:val="-2"/>
          <w:sz w:val="20"/>
        </w:rPr>
        <w:t>edital.</w:t>
      </w:r>
    </w:p>
    <w:p w:rsidR="006A12A3" w:rsidRDefault="001F5B42">
      <w:pPr>
        <w:pStyle w:val="PargrafodaLista"/>
        <w:numPr>
          <w:ilvl w:val="0"/>
          <w:numId w:val="114"/>
        </w:numPr>
        <w:tabs>
          <w:tab w:val="left" w:pos="703"/>
          <w:tab w:val="left" w:pos="801"/>
        </w:tabs>
        <w:spacing w:line="249" w:lineRule="auto"/>
        <w:ind w:left="703" w:right="127" w:hanging="300"/>
        <w:rPr>
          <w:sz w:val="20"/>
        </w:rPr>
      </w:pPr>
      <w:r>
        <w:rPr>
          <w:sz w:val="20"/>
        </w:rPr>
        <w:tab/>
        <w:t>SEME/CAF/DCL/LICITAÇÕESprov</w:t>
      </w:r>
      <w:r>
        <w:rPr>
          <w:sz w:val="20"/>
        </w:rPr>
        <w:t>idenciaocadastrodalicitaçãonocompras.gov,afimdeviabilizara realização da licitação e a publicação da mesma no PNCP.</w:t>
      </w:r>
    </w:p>
    <w:p w:rsidR="006A12A3" w:rsidRDefault="001F5B42">
      <w:pPr>
        <w:pStyle w:val="PargrafodaLista"/>
        <w:numPr>
          <w:ilvl w:val="0"/>
          <w:numId w:val="114"/>
        </w:numPr>
        <w:tabs>
          <w:tab w:val="left" w:pos="740"/>
        </w:tabs>
        <w:spacing w:before="1"/>
        <w:ind w:left="740" w:hanging="337"/>
        <w:rPr>
          <w:sz w:val="20"/>
        </w:rPr>
      </w:pPr>
      <w:r>
        <w:rPr>
          <w:sz w:val="20"/>
        </w:rPr>
        <w:t>SEME/CAF/DCL/LICITAÇÕESelaboraeditaldelicitaçãoeenviaprocessopara</w:t>
      </w:r>
      <w:r>
        <w:rPr>
          <w:spacing w:val="-2"/>
          <w:sz w:val="20"/>
        </w:rPr>
        <w:t>SEME/CAF.</w:t>
      </w:r>
    </w:p>
    <w:p w:rsidR="006A12A3" w:rsidRDefault="001F5B42">
      <w:pPr>
        <w:pStyle w:val="PargrafodaLista"/>
        <w:numPr>
          <w:ilvl w:val="0"/>
          <w:numId w:val="114"/>
        </w:numPr>
        <w:tabs>
          <w:tab w:val="left" w:pos="703"/>
          <w:tab w:val="left" w:pos="760"/>
        </w:tabs>
        <w:spacing w:line="249" w:lineRule="auto"/>
        <w:ind w:left="703" w:right="109" w:hanging="300"/>
        <w:rPr>
          <w:sz w:val="20"/>
        </w:rPr>
      </w:pPr>
      <w:r>
        <w:rPr>
          <w:sz w:val="20"/>
        </w:rPr>
        <w:t>SEME/CAF</w:t>
      </w:r>
      <w:r>
        <w:rPr>
          <w:sz w:val="20"/>
        </w:rPr>
        <w:t>envia processo para SEME/GAB/CG, indicando o agente de contratação / pregoeiro e equipe deapoio / comissão de contratação, e solicitando autorização para realização do certame.</w:t>
      </w:r>
    </w:p>
    <w:p w:rsidR="006A12A3" w:rsidRDefault="001F5B42">
      <w:pPr>
        <w:pStyle w:val="PargrafodaLista"/>
        <w:numPr>
          <w:ilvl w:val="0"/>
          <w:numId w:val="114"/>
        </w:numPr>
        <w:tabs>
          <w:tab w:val="left" w:pos="740"/>
        </w:tabs>
        <w:spacing w:before="1"/>
        <w:ind w:left="740" w:hanging="337"/>
        <w:rPr>
          <w:sz w:val="20"/>
        </w:rPr>
      </w:pPr>
      <w:r>
        <w:rPr>
          <w:sz w:val="20"/>
        </w:rPr>
        <w:t>SEME/GAB/CGemitedespachoautorizatório,</w:t>
      </w:r>
      <w:r>
        <w:rPr>
          <w:spacing w:val="-2"/>
          <w:sz w:val="20"/>
        </w:rPr>
        <w:t>contendo:</w:t>
      </w:r>
    </w:p>
    <w:p w:rsidR="006A12A3" w:rsidRDefault="001F5B42">
      <w:pPr>
        <w:pStyle w:val="PargrafodaLista"/>
        <w:numPr>
          <w:ilvl w:val="1"/>
          <w:numId w:val="114"/>
        </w:numPr>
        <w:tabs>
          <w:tab w:val="left" w:pos="1499"/>
        </w:tabs>
        <w:ind w:left="1499" w:hanging="496"/>
        <w:rPr>
          <w:sz w:val="20"/>
        </w:rPr>
      </w:pPr>
      <w:r>
        <w:rPr>
          <w:sz w:val="20"/>
        </w:rPr>
        <w:t>Aprovaçãodo</w:t>
      </w:r>
      <w:r>
        <w:rPr>
          <w:spacing w:val="-4"/>
          <w:sz w:val="20"/>
        </w:rPr>
        <w:t xml:space="preserve"> ETP;</w:t>
      </w:r>
    </w:p>
    <w:p w:rsidR="006A12A3" w:rsidRDefault="001F5B42">
      <w:pPr>
        <w:pStyle w:val="PargrafodaLista"/>
        <w:numPr>
          <w:ilvl w:val="1"/>
          <w:numId w:val="114"/>
        </w:numPr>
        <w:tabs>
          <w:tab w:val="left" w:pos="1499"/>
        </w:tabs>
        <w:ind w:left="1499" w:hanging="496"/>
        <w:rPr>
          <w:sz w:val="20"/>
        </w:rPr>
      </w:pPr>
      <w:r>
        <w:rPr>
          <w:sz w:val="20"/>
        </w:rPr>
        <w:t>Aprovaçãodo</w:t>
      </w:r>
      <w:r>
        <w:rPr>
          <w:spacing w:val="-2"/>
          <w:sz w:val="20"/>
        </w:rPr>
        <w:t>edi</w:t>
      </w:r>
      <w:r>
        <w:rPr>
          <w:spacing w:val="-2"/>
          <w:sz w:val="20"/>
        </w:rPr>
        <w:t>tal;</w:t>
      </w:r>
    </w:p>
    <w:p w:rsidR="006A12A3" w:rsidRDefault="001F5B42">
      <w:pPr>
        <w:pStyle w:val="PargrafodaLista"/>
        <w:numPr>
          <w:ilvl w:val="1"/>
          <w:numId w:val="114"/>
        </w:numPr>
        <w:tabs>
          <w:tab w:val="left" w:pos="1499"/>
        </w:tabs>
        <w:ind w:left="1499" w:hanging="496"/>
        <w:rPr>
          <w:sz w:val="20"/>
        </w:rPr>
      </w:pPr>
      <w:r>
        <w:rPr>
          <w:sz w:val="20"/>
        </w:rPr>
        <w:t>Designaçãodoagentedecontratação/pregoeiroeequipedeapoio/comissãode</w:t>
      </w:r>
      <w:r>
        <w:rPr>
          <w:spacing w:val="-2"/>
          <w:sz w:val="20"/>
        </w:rPr>
        <w:t>contratação;</w:t>
      </w:r>
    </w:p>
    <w:p w:rsidR="006A12A3" w:rsidRDefault="001F5B42">
      <w:pPr>
        <w:pStyle w:val="PargrafodaLista"/>
        <w:numPr>
          <w:ilvl w:val="1"/>
          <w:numId w:val="114"/>
        </w:numPr>
        <w:tabs>
          <w:tab w:val="left" w:pos="1499"/>
        </w:tabs>
        <w:ind w:left="1499" w:hanging="496"/>
        <w:rPr>
          <w:sz w:val="20"/>
        </w:rPr>
      </w:pPr>
      <w:r>
        <w:rPr>
          <w:sz w:val="20"/>
        </w:rPr>
        <w:t>Autorizaçãodeaberturado</w:t>
      </w:r>
      <w:r>
        <w:rPr>
          <w:spacing w:val="-2"/>
          <w:sz w:val="20"/>
        </w:rPr>
        <w:t>certame.</w:t>
      </w:r>
    </w:p>
    <w:p w:rsidR="006A12A3" w:rsidRDefault="001F5B42">
      <w:pPr>
        <w:pStyle w:val="Corpodetexto"/>
        <w:spacing w:before="10" w:line="249" w:lineRule="auto"/>
        <w:ind w:left="703" w:hanging="300"/>
      </w:pPr>
      <w:r>
        <w:t xml:space="preserve">15. SEME/GAB/CGenviaprocessoparaSEME/AJ/PUBLICAÇÕESparapublicaçãoemjornaldegrande </w:t>
      </w:r>
      <w:r>
        <w:rPr>
          <w:spacing w:val="-2"/>
        </w:rPr>
        <w:t>circulação.</w:t>
      </w:r>
    </w:p>
    <w:p w:rsidR="006A12A3" w:rsidRDefault="001F5B42">
      <w:pPr>
        <w:pStyle w:val="PargrafodaLista"/>
        <w:numPr>
          <w:ilvl w:val="0"/>
          <w:numId w:val="112"/>
        </w:numPr>
        <w:tabs>
          <w:tab w:val="left" w:pos="740"/>
        </w:tabs>
        <w:spacing w:before="1"/>
        <w:ind w:left="740" w:hanging="337"/>
        <w:rPr>
          <w:sz w:val="20"/>
        </w:rPr>
      </w:pPr>
      <w:r>
        <w:rPr>
          <w:sz w:val="20"/>
        </w:rPr>
        <w:t>SEME/AJ/PUBLICAÇÕESprovidenciaapublicaçãoemjor</w:t>
      </w:r>
      <w:r>
        <w:rPr>
          <w:sz w:val="20"/>
        </w:rPr>
        <w:t>naldegrande</w:t>
      </w:r>
      <w:r>
        <w:rPr>
          <w:spacing w:val="-2"/>
          <w:sz w:val="20"/>
        </w:rPr>
        <w:t>circulação.</w:t>
      </w:r>
    </w:p>
    <w:p w:rsidR="006A12A3" w:rsidRDefault="001F5B42">
      <w:pPr>
        <w:pStyle w:val="PargrafodaLista"/>
        <w:numPr>
          <w:ilvl w:val="0"/>
          <w:numId w:val="112"/>
        </w:numPr>
        <w:tabs>
          <w:tab w:val="left" w:pos="740"/>
        </w:tabs>
        <w:ind w:left="740" w:hanging="337"/>
        <w:rPr>
          <w:sz w:val="20"/>
        </w:rPr>
      </w:pPr>
      <w:r>
        <w:rPr>
          <w:sz w:val="20"/>
        </w:rPr>
        <w:t>SEME/AJ/PUBLICAÇÕESdevolveprocessoparaSEME/CAFpara</w:t>
      </w:r>
      <w:r>
        <w:rPr>
          <w:spacing w:val="-2"/>
          <w:sz w:val="20"/>
        </w:rPr>
        <w:t>custódia.</w:t>
      </w:r>
    </w:p>
    <w:p w:rsidR="006A12A3" w:rsidRDefault="001F5B42">
      <w:pPr>
        <w:pStyle w:val="PargrafodaLista"/>
        <w:numPr>
          <w:ilvl w:val="0"/>
          <w:numId w:val="112"/>
        </w:numPr>
        <w:tabs>
          <w:tab w:val="left" w:pos="740"/>
        </w:tabs>
        <w:ind w:left="740" w:hanging="337"/>
        <w:rPr>
          <w:sz w:val="20"/>
        </w:rPr>
      </w:pPr>
      <w:r>
        <w:rPr>
          <w:sz w:val="20"/>
        </w:rPr>
        <w:t>Editalpermaneceabertopararecebimentodaspropostas,havendoapossibilidade</w:t>
      </w:r>
      <w:r>
        <w:rPr>
          <w:spacing w:val="-5"/>
          <w:sz w:val="20"/>
        </w:rPr>
        <w:t>de:</w:t>
      </w:r>
    </w:p>
    <w:p w:rsidR="006A12A3" w:rsidRDefault="001F5B42">
      <w:pPr>
        <w:pStyle w:val="PargrafodaLista"/>
        <w:numPr>
          <w:ilvl w:val="1"/>
          <w:numId w:val="112"/>
        </w:numPr>
        <w:tabs>
          <w:tab w:val="left" w:pos="1499"/>
        </w:tabs>
        <w:ind w:left="1499" w:hanging="496"/>
        <w:rPr>
          <w:sz w:val="20"/>
        </w:rPr>
      </w:pPr>
      <w:r>
        <w:rPr>
          <w:sz w:val="20"/>
        </w:rPr>
        <w:t>Impugnaçãodo</w:t>
      </w:r>
      <w:r>
        <w:rPr>
          <w:spacing w:val="-2"/>
          <w:sz w:val="20"/>
        </w:rPr>
        <w:t>edital</w:t>
      </w:r>
    </w:p>
    <w:p w:rsidR="006A12A3" w:rsidRDefault="001F5B42">
      <w:pPr>
        <w:pStyle w:val="PargrafodaLista"/>
        <w:numPr>
          <w:ilvl w:val="2"/>
          <w:numId w:val="112"/>
        </w:numPr>
        <w:tabs>
          <w:tab w:val="left" w:pos="2417"/>
        </w:tabs>
        <w:ind w:left="2417" w:hanging="664"/>
        <w:rPr>
          <w:sz w:val="20"/>
        </w:rPr>
      </w:pPr>
      <w:r>
        <w:rPr>
          <w:sz w:val="20"/>
        </w:rPr>
        <w:t>SEME/CAFrecebeimpugnaçãopore-</w:t>
      </w:r>
      <w:r>
        <w:rPr>
          <w:spacing w:val="-2"/>
          <w:sz w:val="20"/>
        </w:rPr>
        <w:t>mail;</w:t>
      </w:r>
    </w:p>
    <w:p w:rsidR="006A12A3" w:rsidRDefault="001F5B42">
      <w:pPr>
        <w:pStyle w:val="PargrafodaLista"/>
        <w:numPr>
          <w:ilvl w:val="2"/>
          <w:numId w:val="112"/>
        </w:numPr>
        <w:tabs>
          <w:tab w:val="left" w:pos="2417"/>
        </w:tabs>
        <w:ind w:left="2417" w:hanging="664"/>
        <w:rPr>
          <w:sz w:val="20"/>
        </w:rPr>
      </w:pPr>
      <w:r>
        <w:rPr>
          <w:spacing w:val="-5"/>
          <w:sz w:val="20"/>
        </w:rPr>
        <w:t>Se</w:t>
      </w:r>
    </w:p>
    <w:p w:rsidR="006A12A3" w:rsidRDefault="001F5B42">
      <w:pPr>
        <w:pStyle w:val="PargrafodaLista"/>
        <w:numPr>
          <w:ilvl w:val="3"/>
          <w:numId w:val="112"/>
        </w:numPr>
        <w:tabs>
          <w:tab w:val="left" w:pos="3033"/>
        </w:tabs>
        <w:ind w:left="3033" w:hanging="831"/>
        <w:rPr>
          <w:sz w:val="20"/>
        </w:rPr>
      </w:pPr>
      <w:r>
        <w:rPr>
          <w:sz w:val="20"/>
        </w:rPr>
        <w:t>Nãohouverquestionamentodeordem</w:t>
      </w:r>
      <w:r>
        <w:rPr>
          <w:spacing w:val="-2"/>
          <w:sz w:val="20"/>
        </w:rPr>
        <w:t>técnica:</w:t>
      </w:r>
    </w:p>
    <w:p w:rsidR="006A12A3" w:rsidRDefault="001F5B42">
      <w:pPr>
        <w:pStyle w:val="PargrafodaLista"/>
        <w:numPr>
          <w:ilvl w:val="4"/>
          <w:numId w:val="112"/>
        </w:numPr>
        <w:tabs>
          <w:tab w:val="left" w:pos="3792"/>
        </w:tabs>
        <w:ind w:left="3792" w:hanging="990"/>
        <w:rPr>
          <w:sz w:val="20"/>
        </w:rPr>
      </w:pPr>
      <w:r>
        <w:rPr>
          <w:sz w:val="20"/>
        </w:rPr>
        <w:t>SEME-CAFrespondeàimpugnaçãoeinsereose-mailsno</w:t>
      </w:r>
      <w:r>
        <w:rPr>
          <w:spacing w:val="-4"/>
          <w:sz w:val="20"/>
        </w:rPr>
        <w:t xml:space="preserve"> SEI.</w:t>
      </w:r>
    </w:p>
    <w:p w:rsidR="006A12A3" w:rsidRDefault="001F5B42">
      <w:pPr>
        <w:pStyle w:val="PargrafodaLista"/>
        <w:numPr>
          <w:ilvl w:val="3"/>
          <w:numId w:val="112"/>
        </w:numPr>
        <w:tabs>
          <w:tab w:val="left" w:pos="3033"/>
        </w:tabs>
        <w:ind w:left="3033" w:hanging="831"/>
        <w:rPr>
          <w:sz w:val="20"/>
        </w:rPr>
      </w:pPr>
      <w:r>
        <w:rPr>
          <w:sz w:val="20"/>
        </w:rPr>
        <w:t>Houverquestionamentodeordem</w:t>
      </w:r>
      <w:r>
        <w:rPr>
          <w:spacing w:val="-2"/>
          <w:sz w:val="20"/>
        </w:rPr>
        <w:t>técnica:</w:t>
      </w:r>
    </w:p>
    <w:p w:rsidR="006A12A3" w:rsidRDefault="001F5B42">
      <w:pPr>
        <w:pStyle w:val="PargrafodaLista"/>
        <w:numPr>
          <w:ilvl w:val="4"/>
          <w:numId w:val="112"/>
        </w:numPr>
        <w:tabs>
          <w:tab w:val="left" w:pos="3792"/>
        </w:tabs>
        <w:ind w:left="3792" w:hanging="990"/>
        <w:rPr>
          <w:sz w:val="20"/>
        </w:rPr>
      </w:pPr>
      <w:r>
        <w:rPr>
          <w:sz w:val="20"/>
        </w:rPr>
        <w:t>SEME/CAFenviaprocessoSEIparaárea</w:t>
      </w:r>
      <w:r>
        <w:rPr>
          <w:spacing w:val="-2"/>
          <w:sz w:val="20"/>
        </w:rPr>
        <w:t>demandante.</w:t>
      </w:r>
    </w:p>
    <w:p w:rsidR="006A12A3" w:rsidRDefault="001F5B42">
      <w:pPr>
        <w:pStyle w:val="PargrafodaLista"/>
        <w:numPr>
          <w:ilvl w:val="4"/>
          <w:numId w:val="112"/>
        </w:numPr>
        <w:tabs>
          <w:tab w:val="left" w:pos="3792"/>
        </w:tabs>
        <w:ind w:left="3792" w:hanging="990"/>
        <w:rPr>
          <w:sz w:val="20"/>
        </w:rPr>
      </w:pPr>
      <w:r>
        <w:rPr>
          <w:sz w:val="20"/>
        </w:rPr>
        <w:t>Áreademandanterespondeosquestionamentostécnicosnoprocesso</w:t>
      </w:r>
      <w:r>
        <w:rPr>
          <w:spacing w:val="-4"/>
          <w:sz w:val="20"/>
        </w:rPr>
        <w:t>SEI.</w:t>
      </w:r>
    </w:p>
    <w:p w:rsidR="006A12A3" w:rsidRDefault="001F5B42">
      <w:pPr>
        <w:pStyle w:val="PargrafodaLista"/>
        <w:numPr>
          <w:ilvl w:val="3"/>
          <w:numId w:val="112"/>
        </w:numPr>
        <w:tabs>
          <w:tab w:val="left" w:pos="3033"/>
        </w:tabs>
        <w:spacing w:before="9"/>
        <w:ind w:left="3033" w:hanging="831"/>
        <w:rPr>
          <w:sz w:val="20"/>
        </w:rPr>
      </w:pPr>
      <w:r>
        <w:rPr>
          <w:sz w:val="20"/>
        </w:rPr>
        <w:t>SEME/CAF,</w:t>
      </w:r>
      <w:r>
        <w:rPr>
          <w:spacing w:val="-5"/>
          <w:sz w:val="20"/>
        </w:rPr>
        <w:t>se:</w:t>
      </w:r>
    </w:p>
    <w:p w:rsidR="006A12A3" w:rsidRDefault="001F5B42">
      <w:pPr>
        <w:pStyle w:val="PargrafodaLista"/>
        <w:numPr>
          <w:ilvl w:val="4"/>
          <w:numId w:val="112"/>
        </w:numPr>
        <w:tabs>
          <w:tab w:val="left" w:pos="3102"/>
          <w:tab w:val="left" w:pos="3854"/>
        </w:tabs>
        <w:spacing w:line="249" w:lineRule="auto"/>
        <w:ind w:left="3102" w:right="110" w:hanging="300"/>
        <w:rPr>
          <w:sz w:val="20"/>
        </w:rPr>
      </w:pPr>
      <w:r>
        <w:rPr>
          <w:sz w:val="20"/>
        </w:rPr>
        <w:t>Nãohouveralteraçãonoconteúdodoedital,respondeàimpu</w:t>
      </w:r>
      <w:r>
        <w:rPr>
          <w:sz w:val="20"/>
        </w:rPr>
        <w:t>gnação, mantendo o edital aberto;</w:t>
      </w:r>
    </w:p>
    <w:p w:rsidR="006A12A3" w:rsidRDefault="001F5B42">
      <w:pPr>
        <w:pStyle w:val="PargrafodaLista"/>
        <w:numPr>
          <w:ilvl w:val="4"/>
          <w:numId w:val="112"/>
        </w:numPr>
        <w:tabs>
          <w:tab w:val="left" w:pos="3102"/>
          <w:tab w:val="left" w:pos="3792"/>
        </w:tabs>
        <w:spacing w:before="2" w:line="249" w:lineRule="auto"/>
        <w:ind w:left="3102" w:right="110" w:hanging="300"/>
        <w:rPr>
          <w:sz w:val="20"/>
        </w:rPr>
      </w:pPr>
      <w:r>
        <w:rPr>
          <w:sz w:val="20"/>
        </w:rPr>
        <w:t>Houver alteração no conteúdo do edital, que impacte na oferta de propostas, retifica o edital, republicando e reabrindo os prazos para entrega das propostas.</w:t>
      </w:r>
    </w:p>
    <w:p w:rsidR="006A12A3" w:rsidRDefault="001F5B42">
      <w:pPr>
        <w:pStyle w:val="PargrafodaLista"/>
        <w:numPr>
          <w:ilvl w:val="1"/>
          <w:numId w:val="112"/>
        </w:numPr>
        <w:tabs>
          <w:tab w:val="left" w:pos="1499"/>
        </w:tabs>
        <w:spacing w:before="1"/>
        <w:ind w:left="1499" w:hanging="496"/>
        <w:rPr>
          <w:sz w:val="20"/>
        </w:rPr>
      </w:pPr>
      <w:r>
        <w:rPr>
          <w:sz w:val="20"/>
        </w:rPr>
        <w:t>Pedidodeesclarecimentoacercado</w:t>
      </w:r>
      <w:r>
        <w:rPr>
          <w:spacing w:val="-2"/>
          <w:sz w:val="20"/>
        </w:rPr>
        <w:t>edital.</w:t>
      </w:r>
    </w:p>
    <w:p w:rsidR="006A12A3" w:rsidRDefault="001F5B42">
      <w:pPr>
        <w:pStyle w:val="PargrafodaLista"/>
        <w:numPr>
          <w:ilvl w:val="2"/>
          <w:numId w:val="112"/>
        </w:numPr>
        <w:tabs>
          <w:tab w:val="left" w:pos="2417"/>
        </w:tabs>
        <w:ind w:left="2417" w:hanging="664"/>
        <w:rPr>
          <w:sz w:val="20"/>
        </w:rPr>
      </w:pPr>
      <w:r>
        <w:rPr>
          <w:sz w:val="20"/>
        </w:rPr>
        <w:t>SEME/CAFrecebeopedidode</w:t>
      </w:r>
      <w:r>
        <w:rPr>
          <w:sz w:val="20"/>
        </w:rPr>
        <w:t>esclarecimentopore-</w:t>
      </w:r>
      <w:r>
        <w:rPr>
          <w:spacing w:val="-2"/>
          <w:sz w:val="20"/>
        </w:rPr>
        <w:t>mail;</w:t>
      </w:r>
    </w:p>
    <w:p w:rsidR="006A12A3" w:rsidRDefault="001F5B42">
      <w:pPr>
        <w:pStyle w:val="PargrafodaLista"/>
        <w:numPr>
          <w:ilvl w:val="2"/>
          <w:numId w:val="112"/>
        </w:numPr>
        <w:tabs>
          <w:tab w:val="left" w:pos="2417"/>
        </w:tabs>
        <w:ind w:left="2417" w:hanging="664"/>
        <w:rPr>
          <w:sz w:val="20"/>
        </w:rPr>
      </w:pPr>
      <w:r>
        <w:rPr>
          <w:spacing w:val="-5"/>
          <w:sz w:val="20"/>
        </w:rPr>
        <w:t>Se</w:t>
      </w:r>
    </w:p>
    <w:p w:rsidR="006A12A3" w:rsidRDefault="001F5B42">
      <w:pPr>
        <w:pStyle w:val="PargrafodaLista"/>
        <w:numPr>
          <w:ilvl w:val="3"/>
          <w:numId w:val="112"/>
        </w:numPr>
        <w:tabs>
          <w:tab w:val="left" w:pos="3033"/>
        </w:tabs>
        <w:ind w:left="3033" w:hanging="831"/>
        <w:rPr>
          <w:sz w:val="20"/>
        </w:rPr>
      </w:pPr>
      <w:r>
        <w:rPr>
          <w:sz w:val="20"/>
        </w:rPr>
        <w:t>Nãohouverquestionamentodeordem</w:t>
      </w:r>
      <w:r>
        <w:rPr>
          <w:spacing w:val="-2"/>
          <w:sz w:val="20"/>
        </w:rPr>
        <w:t>técnica:</w:t>
      </w:r>
    </w:p>
    <w:p w:rsidR="006A12A3" w:rsidRDefault="001F5B42">
      <w:pPr>
        <w:pStyle w:val="PargrafodaLista"/>
        <w:numPr>
          <w:ilvl w:val="4"/>
          <w:numId w:val="112"/>
        </w:numPr>
        <w:tabs>
          <w:tab w:val="left" w:pos="3102"/>
          <w:tab w:val="left" w:pos="3804"/>
        </w:tabs>
        <w:spacing w:line="249" w:lineRule="auto"/>
        <w:ind w:left="3102" w:right="102" w:hanging="300"/>
        <w:rPr>
          <w:sz w:val="20"/>
        </w:rPr>
      </w:pPr>
      <w:r>
        <w:rPr>
          <w:sz w:val="20"/>
        </w:rPr>
        <w:t xml:space="preserve">SEME/CAF responde ao pedido, inserindo o questionamento e resposta no </w:t>
      </w:r>
      <w:r>
        <w:rPr>
          <w:spacing w:val="-2"/>
          <w:sz w:val="20"/>
        </w:rPr>
        <w:t>compras.gov.</w:t>
      </w:r>
    </w:p>
    <w:p w:rsidR="006A12A3" w:rsidRDefault="001F5B42">
      <w:pPr>
        <w:pStyle w:val="PargrafodaLista"/>
        <w:numPr>
          <w:ilvl w:val="3"/>
          <w:numId w:val="112"/>
        </w:numPr>
        <w:tabs>
          <w:tab w:val="left" w:pos="3033"/>
        </w:tabs>
        <w:spacing w:before="1"/>
        <w:ind w:left="3033" w:hanging="831"/>
        <w:rPr>
          <w:sz w:val="20"/>
        </w:rPr>
      </w:pPr>
      <w:r>
        <w:rPr>
          <w:sz w:val="20"/>
        </w:rPr>
        <w:t>Houverquestionamentodeordem</w:t>
      </w:r>
      <w:r>
        <w:rPr>
          <w:spacing w:val="-2"/>
          <w:sz w:val="20"/>
        </w:rPr>
        <w:t>técnica:</w:t>
      </w:r>
    </w:p>
    <w:p w:rsidR="006A12A3" w:rsidRDefault="001F5B42">
      <w:pPr>
        <w:pStyle w:val="PargrafodaLista"/>
        <w:numPr>
          <w:ilvl w:val="4"/>
          <w:numId w:val="112"/>
        </w:numPr>
        <w:tabs>
          <w:tab w:val="left" w:pos="3792"/>
        </w:tabs>
        <w:spacing w:line="249" w:lineRule="auto"/>
        <w:ind w:left="2802" w:right="1856"/>
        <w:rPr>
          <w:sz w:val="20"/>
        </w:rPr>
      </w:pPr>
      <w:r>
        <w:rPr>
          <w:sz w:val="20"/>
        </w:rPr>
        <w:t>SEME/CAF envia processo para área demandante. 18.2.2.2.2.Área</w:t>
      </w:r>
      <w:r>
        <w:rPr>
          <w:sz w:val="20"/>
        </w:rPr>
        <w:t>demandanterespondeosquestionamentostécnicos</w:t>
      </w:r>
    </w:p>
    <w:p w:rsidR="006A12A3" w:rsidRDefault="001F5B42">
      <w:pPr>
        <w:pStyle w:val="Corpodetexto"/>
        <w:spacing w:before="2" w:line="249" w:lineRule="auto"/>
        <w:ind w:left="3102" w:hanging="300"/>
      </w:pPr>
      <w:r>
        <w:t xml:space="preserve">18.2.2.2.3.SEME/CAF responde ao pedido, inserindo o questionamento e resposta no </w:t>
      </w:r>
      <w:r>
        <w:rPr>
          <w:spacing w:val="-2"/>
        </w:rPr>
        <w:t>compras.gov.</w:t>
      </w:r>
    </w:p>
    <w:p w:rsidR="006A12A3" w:rsidRDefault="001F5B42">
      <w:pPr>
        <w:pStyle w:val="PargrafodaLista"/>
        <w:numPr>
          <w:ilvl w:val="0"/>
          <w:numId w:val="112"/>
        </w:numPr>
        <w:tabs>
          <w:tab w:val="left" w:pos="740"/>
        </w:tabs>
        <w:spacing w:before="1"/>
        <w:ind w:left="740" w:hanging="337"/>
        <w:rPr>
          <w:sz w:val="20"/>
        </w:rPr>
      </w:pPr>
      <w:r>
        <w:rPr>
          <w:sz w:val="20"/>
        </w:rPr>
        <w:t>RealizaçãodaSessão</w:t>
      </w:r>
      <w:r>
        <w:rPr>
          <w:spacing w:val="-2"/>
          <w:sz w:val="20"/>
        </w:rPr>
        <w:t>Pública.</w:t>
      </w:r>
    </w:p>
    <w:p w:rsidR="006A12A3" w:rsidRDefault="001F5B42">
      <w:pPr>
        <w:pStyle w:val="PargrafodaLista"/>
        <w:numPr>
          <w:ilvl w:val="0"/>
          <w:numId w:val="112"/>
        </w:numPr>
        <w:tabs>
          <w:tab w:val="left" w:pos="740"/>
        </w:tabs>
        <w:ind w:left="740" w:hanging="337"/>
        <w:rPr>
          <w:sz w:val="20"/>
        </w:rPr>
      </w:pPr>
      <w:r>
        <w:rPr>
          <w:sz w:val="20"/>
        </w:rPr>
        <w:t>Seoeditalprevirapresentaçãode</w:t>
      </w:r>
      <w:r>
        <w:rPr>
          <w:spacing w:val="-2"/>
          <w:sz w:val="20"/>
        </w:rPr>
        <w:t>amostras:</w:t>
      </w:r>
    </w:p>
    <w:p w:rsidR="006A12A3" w:rsidRDefault="001F5B42">
      <w:pPr>
        <w:pStyle w:val="PargrafodaLista"/>
        <w:numPr>
          <w:ilvl w:val="1"/>
          <w:numId w:val="112"/>
        </w:numPr>
        <w:tabs>
          <w:tab w:val="left" w:pos="1303"/>
          <w:tab w:val="left" w:pos="1499"/>
        </w:tabs>
        <w:spacing w:line="249" w:lineRule="auto"/>
        <w:ind w:left="1303" w:right="118" w:hanging="300"/>
        <w:rPr>
          <w:sz w:val="20"/>
        </w:rPr>
      </w:pPr>
      <w:r>
        <w:rPr>
          <w:sz w:val="20"/>
        </w:rPr>
        <w:t>Pregoeiro/AgentedeContratação/ComissãodeContrataçãos</w:t>
      </w:r>
      <w:r>
        <w:rPr>
          <w:sz w:val="20"/>
        </w:rPr>
        <w:t>uspendeasessãopúblicaapósafase de habilitação e solicita a entrega das amostras.</w:t>
      </w:r>
    </w:p>
    <w:p w:rsidR="006A12A3" w:rsidRDefault="001F5B42">
      <w:pPr>
        <w:pStyle w:val="PargrafodaLista"/>
        <w:numPr>
          <w:ilvl w:val="1"/>
          <w:numId w:val="112"/>
        </w:numPr>
        <w:tabs>
          <w:tab w:val="left" w:pos="1303"/>
          <w:tab w:val="left" w:pos="1499"/>
        </w:tabs>
        <w:spacing w:before="1" w:line="249" w:lineRule="auto"/>
        <w:ind w:left="1303" w:right="117" w:hanging="300"/>
        <w:rPr>
          <w:sz w:val="20"/>
        </w:rPr>
      </w:pPr>
      <w:r>
        <w:rPr>
          <w:sz w:val="20"/>
        </w:rPr>
        <w:t>Pregoeiro/AgentedeContratação/ComissãodeContrataçãoenviaprocessoSEIàáreademandante informando sobre a entrega das amostras.</w:t>
      </w:r>
    </w:p>
    <w:p w:rsidR="006A12A3" w:rsidRDefault="001F5B42">
      <w:pPr>
        <w:pStyle w:val="PargrafodaLista"/>
        <w:numPr>
          <w:ilvl w:val="1"/>
          <w:numId w:val="112"/>
        </w:numPr>
        <w:tabs>
          <w:tab w:val="left" w:pos="1499"/>
        </w:tabs>
        <w:spacing w:before="2"/>
        <w:ind w:left="1499" w:hanging="496"/>
        <w:rPr>
          <w:sz w:val="20"/>
        </w:rPr>
      </w:pPr>
      <w:r>
        <w:rPr>
          <w:sz w:val="20"/>
        </w:rPr>
        <w:t>Empresaprovisoriamentevencedoraentregaasamostrasà</w:t>
      </w:r>
      <w:r>
        <w:rPr>
          <w:sz w:val="20"/>
        </w:rPr>
        <w:t>área</w:t>
      </w:r>
      <w:r>
        <w:rPr>
          <w:spacing w:val="-2"/>
          <w:sz w:val="20"/>
        </w:rPr>
        <w:t>demandante.</w:t>
      </w:r>
    </w:p>
    <w:p w:rsidR="006A12A3" w:rsidRDefault="001F5B42">
      <w:pPr>
        <w:pStyle w:val="PargrafodaLista"/>
        <w:numPr>
          <w:ilvl w:val="1"/>
          <w:numId w:val="112"/>
        </w:numPr>
        <w:tabs>
          <w:tab w:val="left" w:pos="1303"/>
          <w:tab w:val="left" w:pos="1519"/>
        </w:tabs>
        <w:spacing w:line="249" w:lineRule="auto"/>
        <w:ind w:left="1303" w:right="104" w:hanging="300"/>
        <w:rPr>
          <w:sz w:val="20"/>
        </w:rPr>
      </w:pPr>
      <w:r>
        <w:rPr>
          <w:sz w:val="20"/>
        </w:rPr>
        <w:t>Área demandante analisa as amostras e insere relatório de análise no processo SEI, devolvendo ao Pregoeiro / Agente de Contratação / Comissão de Contratação.</w:t>
      </w:r>
    </w:p>
    <w:p w:rsidR="006A12A3" w:rsidRDefault="001F5B42">
      <w:pPr>
        <w:pStyle w:val="PargrafodaLista"/>
        <w:numPr>
          <w:ilvl w:val="1"/>
          <w:numId w:val="112"/>
        </w:numPr>
        <w:tabs>
          <w:tab w:val="left" w:pos="1303"/>
          <w:tab w:val="left" w:pos="1559"/>
        </w:tabs>
        <w:spacing w:before="1" w:line="249" w:lineRule="auto"/>
        <w:ind w:left="1303" w:right="113" w:hanging="300"/>
        <w:rPr>
          <w:sz w:val="20"/>
        </w:rPr>
      </w:pPr>
      <w:r>
        <w:rPr>
          <w:sz w:val="20"/>
        </w:rPr>
        <w:t>Seáreademandanteaprovarasamostras,Pregoeiro/AgentedeContratação/ComissãodeContrata</w:t>
      </w:r>
      <w:r>
        <w:rPr>
          <w:sz w:val="20"/>
        </w:rPr>
        <w:t>ção prossegue às fases ulteriores da sessão pública.</w:t>
      </w:r>
    </w:p>
    <w:p w:rsidR="006A12A3" w:rsidRDefault="001F5B42">
      <w:pPr>
        <w:pStyle w:val="PargrafodaLista"/>
        <w:numPr>
          <w:ilvl w:val="1"/>
          <w:numId w:val="112"/>
        </w:numPr>
        <w:tabs>
          <w:tab w:val="left" w:pos="1303"/>
          <w:tab w:val="left" w:pos="1551"/>
        </w:tabs>
        <w:spacing w:before="1" w:line="249" w:lineRule="auto"/>
        <w:ind w:left="1303" w:right="116" w:hanging="300"/>
        <w:rPr>
          <w:sz w:val="20"/>
        </w:rPr>
      </w:pPr>
      <w:r>
        <w:rPr>
          <w:sz w:val="20"/>
        </w:rPr>
        <w:t>Seáreademandantereprovarasamostras,Pregoeiro/AgentedeContratação/Comissãode Contratação retoma a sessão pública com a segunda colocada.</w:t>
      </w:r>
    </w:p>
    <w:p w:rsidR="006A12A3" w:rsidRDefault="006A12A3">
      <w:pPr>
        <w:pStyle w:val="PargrafodaLista"/>
        <w:spacing w:line="249" w:lineRule="auto"/>
        <w:jc w:val="left"/>
        <w:rPr>
          <w:sz w:val="20"/>
        </w:rPr>
        <w:sectPr w:rsidR="006A12A3">
          <w:pgSz w:w="11900" w:h="16840"/>
          <w:pgMar w:top="500" w:right="566" w:bottom="280" w:left="566" w:header="720" w:footer="720" w:gutter="0"/>
          <w:cols w:space="720"/>
        </w:sectPr>
      </w:pPr>
    </w:p>
    <w:p w:rsidR="006A12A3" w:rsidRDefault="001F5B42">
      <w:pPr>
        <w:pStyle w:val="PargrafodaLista"/>
        <w:numPr>
          <w:ilvl w:val="0"/>
          <w:numId w:val="112"/>
        </w:numPr>
        <w:tabs>
          <w:tab w:val="left" w:pos="740"/>
        </w:tabs>
        <w:spacing w:before="2"/>
        <w:ind w:left="740" w:hanging="337"/>
        <w:rPr>
          <w:sz w:val="20"/>
        </w:rPr>
      </w:pPr>
      <w:r>
        <w:rPr>
          <w:spacing w:val="-5"/>
          <w:sz w:val="20"/>
        </w:rPr>
        <w:lastRenderedPageBreak/>
        <w:t>Se</w:t>
      </w:r>
    </w:p>
    <w:p w:rsidR="006A12A3" w:rsidRDefault="001F5B42">
      <w:pPr>
        <w:spacing w:before="11"/>
        <w:rPr>
          <w:sz w:val="20"/>
        </w:rPr>
      </w:pPr>
      <w:r>
        <w:br w:type="column"/>
      </w:r>
    </w:p>
    <w:p w:rsidR="006A12A3" w:rsidRDefault="001F5B42">
      <w:pPr>
        <w:pStyle w:val="PargrafodaLista"/>
        <w:numPr>
          <w:ilvl w:val="1"/>
          <w:numId w:val="112"/>
        </w:numPr>
        <w:tabs>
          <w:tab w:val="left" w:pos="496"/>
        </w:tabs>
        <w:spacing w:before="1"/>
        <w:ind w:left="496" w:hanging="496"/>
        <w:rPr>
          <w:sz w:val="20"/>
        </w:rPr>
      </w:pPr>
      <w:r>
        <w:rPr>
          <w:sz w:val="20"/>
        </w:rPr>
        <w:t>Houverinterposiçãoderecursos(eeventuais</w:t>
      </w:r>
      <w:r>
        <w:rPr>
          <w:spacing w:val="-2"/>
          <w:sz w:val="20"/>
        </w:rPr>
        <w:t>contrarrazões):</w:t>
      </w:r>
    </w:p>
    <w:p w:rsidR="006A12A3" w:rsidRDefault="001F5B42">
      <w:pPr>
        <w:pStyle w:val="PargrafodaLista"/>
        <w:numPr>
          <w:ilvl w:val="2"/>
          <w:numId w:val="112"/>
        </w:numPr>
        <w:tabs>
          <w:tab w:val="left" w:pos="1413"/>
        </w:tabs>
        <w:ind w:left="1413" w:hanging="664"/>
        <w:rPr>
          <w:sz w:val="20"/>
        </w:rPr>
      </w:pPr>
      <w:r>
        <w:rPr>
          <w:sz w:val="20"/>
        </w:rPr>
        <w:t>Enãohouverquestionamentodeordem</w:t>
      </w:r>
      <w:r>
        <w:rPr>
          <w:spacing w:val="-2"/>
          <w:sz w:val="20"/>
        </w:rPr>
        <w:t>técnica:</w:t>
      </w:r>
    </w:p>
    <w:p w:rsidR="006A12A3" w:rsidRDefault="001F5B42">
      <w:pPr>
        <w:pStyle w:val="PargrafodaLista"/>
        <w:numPr>
          <w:ilvl w:val="3"/>
          <w:numId w:val="112"/>
        </w:numPr>
        <w:tabs>
          <w:tab w:val="left" w:pos="2030"/>
        </w:tabs>
        <w:spacing w:before="9"/>
        <w:ind w:left="2030" w:hanging="831"/>
        <w:rPr>
          <w:sz w:val="20"/>
        </w:rPr>
      </w:pPr>
      <w:r>
        <w:rPr>
          <w:sz w:val="20"/>
        </w:rPr>
        <w:t>Pregoeiro/AgentedeContratação/ComissãodeContrataçãorespondeao</w:t>
      </w:r>
      <w:r>
        <w:rPr>
          <w:spacing w:val="-2"/>
          <w:sz w:val="20"/>
        </w:rPr>
        <w:t>recurso.</w:t>
      </w:r>
    </w:p>
    <w:p w:rsidR="006A12A3" w:rsidRDefault="001F5B42">
      <w:pPr>
        <w:pStyle w:val="PargrafodaLista"/>
        <w:numPr>
          <w:ilvl w:val="2"/>
          <w:numId w:val="112"/>
        </w:numPr>
        <w:tabs>
          <w:tab w:val="left" w:pos="1413"/>
        </w:tabs>
        <w:ind w:left="1413" w:hanging="664"/>
        <w:rPr>
          <w:sz w:val="20"/>
        </w:rPr>
      </w:pPr>
      <w:r>
        <w:rPr>
          <w:sz w:val="20"/>
        </w:rPr>
        <w:t>Ehouverquestionamentodeordem</w:t>
      </w:r>
      <w:r>
        <w:rPr>
          <w:spacing w:val="-2"/>
          <w:sz w:val="20"/>
        </w:rPr>
        <w:t>técnica:</w:t>
      </w:r>
    </w:p>
    <w:p w:rsidR="006A12A3" w:rsidRDefault="001F5B42">
      <w:pPr>
        <w:pStyle w:val="PargrafodaLista"/>
        <w:numPr>
          <w:ilvl w:val="3"/>
          <w:numId w:val="112"/>
        </w:numPr>
        <w:tabs>
          <w:tab w:val="left" w:pos="1499"/>
          <w:tab w:val="left" w:pos="2054"/>
        </w:tabs>
        <w:spacing w:line="249" w:lineRule="auto"/>
        <w:ind w:left="1499" w:right="119" w:hanging="300"/>
        <w:rPr>
          <w:sz w:val="20"/>
        </w:rPr>
      </w:pPr>
      <w:r>
        <w:rPr>
          <w:sz w:val="20"/>
        </w:rPr>
        <w:t>Pregoeiro / Agente de Contratação / Comissão de Contratação insere no processoSEI o recurso (</w:t>
      </w:r>
      <w:r>
        <w:rPr>
          <w:sz w:val="20"/>
        </w:rPr>
        <w:t>e eventuais contrarrazões) e envia processo para área demandante.</w:t>
      </w:r>
    </w:p>
    <w:p w:rsidR="006A12A3" w:rsidRDefault="001F5B42">
      <w:pPr>
        <w:pStyle w:val="PargrafodaLista"/>
        <w:numPr>
          <w:ilvl w:val="3"/>
          <w:numId w:val="112"/>
        </w:numPr>
        <w:tabs>
          <w:tab w:val="left" w:pos="2030"/>
        </w:tabs>
        <w:spacing w:before="2"/>
        <w:ind w:left="2030" w:hanging="831"/>
        <w:rPr>
          <w:sz w:val="20"/>
        </w:rPr>
      </w:pPr>
      <w:r>
        <w:rPr>
          <w:sz w:val="20"/>
        </w:rPr>
        <w:t>Áreademandanterespondeosquestionamentostécnicosnoprocesso</w:t>
      </w:r>
      <w:r>
        <w:rPr>
          <w:spacing w:val="-4"/>
          <w:sz w:val="20"/>
        </w:rPr>
        <w:t>SEI.</w:t>
      </w:r>
    </w:p>
    <w:p w:rsidR="006A12A3" w:rsidRDefault="001F5B42">
      <w:pPr>
        <w:pStyle w:val="PargrafodaLista"/>
        <w:numPr>
          <w:ilvl w:val="3"/>
          <w:numId w:val="112"/>
        </w:numPr>
        <w:tabs>
          <w:tab w:val="left" w:pos="2030"/>
        </w:tabs>
        <w:ind w:left="2030" w:hanging="831"/>
        <w:rPr>
          <w:sz w:val="20"/>
        </w:rPr>
      </w:pPr>
      <w:r>
        <w:rPr>
          <w:sz w:val="20"/>
        </w:rPr>
        <w:t>Pregoeiro/AgentedeContratação/ComissãodeContrataçãorespondeao</w:t>
      </w:r>
      <w:r>
        <w:rPr>
          <w:spacing w:val="-2"/>
          <w:sz w:val="20"/>
        </w:rPr>
        <w:t>recurso.</w:t>
      </w:r>
    </w:p>
    <w:p w:rsidR="006A12A3" w:rsidRDefault="001F5B42">
      <w:pPr>
        <w:pStyle w:val="PargrafodaLista"/>
        <w:numPr>
          <w:ilvl w:val="2"/>
          <w:numId w:val="112"/>
        </w:numPr>
        <w:tabs>
          <w:tab w:val="left" w:pos="1413"/>
        </w:tabs>
        <w:ind w:left="1413" w:hanging="664"/>
        <w:rPr>
          <w:sz w:val="20"/>
        </w:rPr>
      </w:pPr>
      <w:r>
        <w:rPr>
          <w:spacing w:val="-5"/>
          <w:sz w:val="20"/>
        </w:rPr>
        <w:t>Se</w:t>
      </w:r>
    </w:p>
    <w:p w:rsidR="006A12A3" w:rsidRDefault="006A12A3">
      <w:pPr>
        <w:pStyle w:val="PargrafodaLista"/>
        <w:jc w:val="left"/>
        <w:rPr>
          <w:sz w:val="20"/>
        </w:rPr>
        <w:sectPr w:rsidR="006A12A3">
          <w:type w:val="continuous"/>
          <w:pgSz w:w="11900" w:h="16840"/>
          <w:pgMar w:top="560" w:right="566" w:bottom="280" w:left="566" w:header="720" w:footer="720" w:gutter="0"/>
          <w:cols w:num="2" w:space="720" w:equalWidth="0">
            <w:col w:w="989" w:space="15"/>
            <w:col w:w="9764"/>
          </w:cols>
        </w:sectPr>
      </w:pPr>
    </w:p>
    <w:p w:rsidR="006A12A3" w:rsidRDefault="001F5B42">
      <w:pPr>
        <w:pStyle w:val="PargrafodaLista"/>
        <w:numPr>
          <w:ilvl w:val="3"/>
          <w:numId w:val="112"/>
        </w:numPr>
        <w:tabs>
          <w:tab w:val="left" w:pos="2502"/>
          <w:tab w:val="left" w:pos="3169"/>
        </w:tabs>
        <w:spacing w:before="72" w:line="249" w:lineRule="auto"/>
        <w:ind w:left="2502" w:right="112" w:hanging="300"/>
        <w:rPr>
          <w:sz w:val="20"/>
        </w:rPr>
      </w:pPr>
      <w:r>
        <w:rPr>
          <w:sz w:val="20"/>
        </w:rPr>
        <w:lastRenderedPageBreak/>
        <w:t>Pregoeiro/AgentedeContrataçã</w:t>
      </w:r>
      <w:r>
        <w:rPr>
          <w:sz w:val="20"/>
        </w:rPr>
        <w:t xml:space="preserve">o/ComissãodeContrataçãoreviro </w:t>
      </w:r>
      <w:r>
        <w:rPr>
          <w:spacing w:val="-2"/>
          <w:sz w:val="20"/>
        </w:rPr>
        <w:t>posicionamento:</w:t>
      </w:r>
    </w:p>
    <w:p w:rsidR="006A12A3" w:rsidRDefault="001F5B42">
      <w:pPr>
        <w:pStyle w:val="PargrafodaLista"/>
        <w:numPr>
          <w:ilvl w:val="4"/>
          <w:numId w:val="112"/>
        </w:numPr>
        <w:tabs>
          <w:tab w:val="left" w:pos="3792"/>
        </w:tabs>
        <w:spacing w:before="1"/>
        <w:ind w:left="3792" w:hanging="990"/>
        <w:rPr>
          <w:sz w:val="20"/>
        </w:rPr>
      </w:pPr>
      <w:r>
        <w:rPr>
          <w:sz w:val="20"/>
        </w:rPr>
        <w:t>Retomaàrespectivafasedasessãopública(propostaou</w:t>
      </w:r>
      <w:r>
        <w:rPr>
          <w:spacing w:val="-2"/>
          <w:sz w:val="20"/>
        </w:rPr>
        <w:t>habilitação).</w:t>
      </w:r>
    </w:p>
    <w:p w:rsidR="006A12A3" w:rsidRDefault="001F5B42">
      <w:pPr>
        <w:pStyle w:val="PargrafodaLista"/>
        <w:numPr>
          <w:ilvl w:val="3"/>
          <w:numId w:val="112"/>
        </w:numPr>
        <w:tabs>
          <w:tab w:val="left" w:pos="2502"/>
          <w:tab w:val="left" w:pos="3145"/>
        </w:tabs>
        <w:spacing w:line="249" w:lineRule="auto"/>
        <w:ind w:left="2502" w:right="109" w:hanging="300"/>
        <w:rPr>
          <w:sz w:val="20"/>
        </w:rPr>
      </w:pPr>
      <w:r>
        <w:rPr>
          <w:sz w:val="20"/>
        </w:rPr>
        <w:t>Agentedecontratação/pregoeiro/comissãodecontrataçãomantivero</w:t>
      </w:r>
      <w:r>
        <w:rPr>
          <w:spacing w:val="-2"/>
          <w:sz w:val="20"/>
        </w:rPr>
        <w:t>posicionamento:</w:t>
      </w:r>
    </w:p>
    <w:p w:rsidR="006A12A3" w:rsidRDefault="001F5B42">
      <w:pPr>
        <w:pStyle w:val="PargrafodaLista"/>
        <w:numPr>
          <w:ilvl w:val="4"/>
          <w:numId w:val="112"/>
        </w:numPr>
        <w:tabs>
          <w:tab w:val="left" w:pos="3102"/>
          <w:tab w:val="left" w:pos="3904"/>
        </w:tabs>
        <w:spacing w:before="2" w:line="249" w:lineRule="auto"/>
        <w:ind w:left="3102" w:right="106" w:hanging="300"/>
        <w:rPr>
          <w:sz w:val="20"/>
        </w:rPr>
      </w:pPr>
      <w:r>
        <w:rPr>
          <w:sz w:val="20"/>
        </w:rPr>
        <w:t>Insere-seoposicionamentonosistemacompras.goveenviapara</w:t>
      </w:r>
      <w:r>
        <w:rPr>
          <w:spacing w:val="-2"/>
          <w:sz w:val="20"/>
        </w:rPr>
        <w:t>SEME/GAB/CG.</w:t>
      </w:r>
    </w:p>
    <w:p w:rsidR="006A12A3" w:rsidRDefault="001F5B42">
      <w:pPr>
        <w:pStyle w:val="PargrafodaLista"/>
        <w:numPr>
          <w:ilvl w:val="4"/>
          <w:numId w:val="112"/>
        </w:numPr>
        <w:tabs>
          <w:tab w:val="left" w:pos="3792"/>
        </w:tabs>
        <w:spacing w:before="1" w:line="249" w:lineRule="auto"/>
        <w:ind w:left="2802" w:right="2279"/>
        <w:rPr>
          <w:sz w:val="20"/>
        </w:rPr>
      </w:pPr>
      <w:r>
        <w:rPr>
          <w:sz w:val="20"/>
        </w:rPr>
        <w:t>SEME/GAB/CGacessaosistemacompras.govese: 21.1.3.2.3. Não concordar com o posicionamento:</w:t>
      </w:r>
    </w:p>
    <w:p w:rsidR="006A12A3" w:rsidRDefault="001F5B42">
      <w:pPr>
        <w:pStyle w:val="Corpodetexto"/>
        <w:spacing w:before="2" w:line="249" w:lineRule="auto"/>
        <w:ind w:left="3702" w:hanging="150"/>
      </w:pPr>
      <w:r>
        <w:t>21.1.3.2.3.1. Se manifesta e determina o retorno à respectiva fase da sessãopública (proposta ou habilitação).</w:t>
      </w:r>
    </w:p>
    <w:p w:rsidR="006A12A3" w:rsidRDefault="001F5B42">
      <w:pPr>
        <w:pStyle w:val="PargrafodaLista"/>
        <w:numPr>
          <w:ilvl w:val="4"/>
          <w:numId w:val="111"/>
        </w:numPr>
        <w:tabs>
          <w:tab w:val="left" w:pos="3792"/>
        </w:tabs>
        <w:spacing w:before="1"/>
        <w:ind w:left="3792" w:hanging="990"/>
        <w:rPr>
          <w:sz w:val="20"/>
        </w:rPr>
      </w:pPr>
      <w:r>
        <w:rPr>
          <w:sz w:val="20"/>
        </w:rPr>
        <w:t>Concordarcomo</w:t>
      </w:r>
      <w:r>
        <w:rPr>
          <w:spacing w:val="-2"/>
          <w:sz w:val="20"/>
        </w:rPr>
        <w:t>posicionamento:</w:t>
      </w:r>
    </w:p>
    <w:p w:rsidR="006A12A3" w:rsidRDefault="001F5B42">
      <w:pPr>
        <w:pStyle w:val="PargrafodaLista"/>
        <w:numPr>
          <w:ilvl w:val="5"/>
          <w:numId w:val="111"/>
        </w:numPr>
        <w:tabs>
          <w:tab w:val="left" w:pos="4652"/>
        </w:tabs>
        <w:ind w:left="4652" w:hanging="1100"/>
        <w:rPr>
          <w:sz w:val="20"/>
        </w:rPr>
      </w:pPr>
      <w:r>
        <w:rPr>
          <w:sz w:val="20"/>
        </w:rPr>
        <w:t>Registranosistema,adjudican</w:t>
      </w:r>
      <w:r>
        <w:rPr>
          <w:sz w:val="20"/>
        </w:rPr>
        <w:t>doehomologandoo</w:t>
      </w:r>
      <w:r>
        <w:rPr>
          <w:spacing w:val="-2"/>
          <w:sz w:val="20"/>
        </w:rPr>
        <w:t>certame.</w:t>
      </w:r>
    </w:p>
    <w:p w:rsidR="006A12A3" w:rsidRDefault="001F5B42">
      <w:pPr>
        <w:pStyle w:val="PargrafodaLista"/>
        <w:numPr>
          <w:ilvl w:val="1"/>
          <w:numId w:val="112"/>
        </w:numPr>
        <w:tabs>
          <w:tab w:val="left" w:pos="1499"/>
        </w:tabs>
        <w:ind w:left="1499" w:hanging="496"/>
        <w:rPr>
          <w:sz w:val="20"/>
        </w:rPr>
      </w:pPr>
      <w:r>
        <w:rPr>
          <w:sz w:val="20"/>
        </w:rPr>
        <w:t>Nãohouverinterposiçãode</w:t>
      </w:r>
      <w:r>
        <w:rPr>
          <w:spacing w:val="-2"/>
          <w:sz w:val="20"/>
        </w:rPr>
        <w:t>recursos:</w:t>
      </w:r>
    </w:p>
    <w:p w:rsidR="006A12A3" w:rsidRDefault="001F5B42">
      <w:pPr>
        <w:pStyle w:val="PargrafodaLista"/>
        <w:numPr>
          <w:ilvl w:val="2"/>
          <w:numId w:val="112"/>
        </w:numPr>
        <w:tabs>
          <w:tab w:val="left" w:pos="1903"/>
          <w:tab w:val="left" w:pos="2417"/>
        </w:tabs>
        <w:spacing w:line="249" w:lineRule="auto"/>
        <w:ind w:left="1903" w:right="115" w:hanging="150"/>
        <w:rPr>
          <w:sz w:val="20"/>
        </w:rPr>
      </w:pPr>
      <w:r>
        <w:rPr>
          <w:sz w:val="20"/>
        </w:rPr>
        <w:t>Pregoeiro /Agente de Contratação / Comissão de Contratação finaliza os procedimentos da sessão pública e avisa SEME/GAB/CG para análise da licitação no sistema compras.gov.</w:t>
      </w:r>
    </w:p>
    <w:p w:rsidR="006A12A3" w:rsidRDefault="001F5B42">
      <w:pPr>
        <w:pStyle w:val="PargrafodaLista"/>
        <w:numPr>
          <w:ilvl w:val="2"/>
          <w:numId w:val="112"/>
        </w:numPr>
        <w:tabs>
          <w:tab w:val="left" w:pos="2417"/>
        </w:tabs>
        <w:spacing w:before="1"/>
        <w:ind w:left="2417" w:hanging="664"/>
        <w:rPr>
          <w:sz w:val="20"/>
        </w:rPr>
      </w:pPr>
      <w:r>
        <w:rPr>
          <w:sz w:val="20"/>
        </w:rPr>
        <w:t>SEME/GAB/CGacessao</w:t>
      </w:r>
      <w:r>
        <w:rPr>
          <w:sz w:val="20"/>
        </w:rPr>
        <w:t>compras.gov,adjudicandoehomologandoo</w:t>
      </w:r>
      <w:r>
        <w:rPr>
          <w:spacing w:val="-2"/>
          <w:sz w:val="20"/>
        </w:rPr>
        <w:t>certame.</w:t>
      </w:r>
    </w:p>
    <w:p w:rsidR="006A12A3" w:rsidRDefault="001F5B42">
      <w:pPr>
        <w:pStyle w:val="PargrafodaLista"/>
        <w:numPr>
          <w:ilvl w:val="0"/>
          <w:numId w:val="112"/>
        </w:numPr>
        <w:tabs>
          <w:tab w:val="left" w:pos="703"/>
          <w:tab w:val="left" w:pos="750"/>
        </w:tabs>
        <w:spacing w:line="249" w:lineRule="auto"/>
        <w:ind w:left="703" w:right="117" w:hanging="300"/>
        <w:rPr>
          <w:sz w:val="20"/>
        </w:rPr>
      </w:pPr>
      <w:r>
        <w:rPr>
          <w:sz w:val="20"/>
        </w:rPr>
        <w:t xml:space="preserve">Pregoeiro/ Agente de Contratação / Comissão de Contratação gera o relatório da sessão pública no sistema </w:t>
      </w:r>
      <w:r>
        <w:rPr>
          <w:spacing w:val="-2"/>
          <w:sz w:val="20"/>
        </w:rPr>
        <w:t>compras.gov.</w:t>
      </w:r>
    </w:p>
    <w:p w:rsidR="006A12A3" w:rsidRDefault="001F5B42">
      <w:pPr>
        <w:pStyle w:val="PargrafodaLista"/>
        <w:numPr>
          <w:ilvl w:val="0"/>
          <w:numId w:val="112"/>
        </w:numPr>
        <w:tabs>
          <w:tab w:val="left" w:pos="740"/>
        </w:tabs>
        <w:spacing w:before="1"/>
        <w:ind w:left="740" w:hanging="337"/>
        <w:rPr>
          <w:sz w:val="20"/>
        </w:rPr>
      </w:pPr>
      <w:r>
        <w:rPr>
          <w:sz w:val="20"/>
        </w:rPr>
        <w:t>Pregoeiro/AgentedeContratação/ComissãodeContrataçãoinserenoprocesso</w:t>
      </w:r>
      <w:r>
        <w:rPr>
          <w:spacing w:val="-4"/>
          <w:sz w:val="20"/>
        </w:rPr>
        <w:t xml:space="preserve"> SEI:</w:t>
      </w:r>
    </w:p>
    <w:p w:rsidR="006A12A3" w:rsidRDefault="001F5B42">
      <w:pPr>
        <w:pStyle w:val="PargrafodaLista"/>
        <w:numPr>
          <w:ilvl w:val="1"/>
          <w:numId w:val="112"/>
        </w:numPr>
        <w:tabs>
          <w:tab w:val="left" w:pos="1499"/>
        </w:tabs>
        <w:ind w:left="1499" w:hanging="496"/>
        <w:rPr>
          <w:sz w:val="20"/>
        </w:rPr>
      </w:pPr>
      <w:r>
        <w:rPr>
          <w:sz w:val="20"/>
        </w:rPr>
        <w:t>Aproposta</w:t>
      </w:r>
      <w:r>
        <w:rPr>
          <w:spacing w:val="-2"/>
          <w:sz w:val="20"/>
        </w:rPr>
        <w:t>vencedora.</w:t>
      </w:r>
    </w:p>
    <w:p w:rsidR="006A12A3" w:rsidRDefault="001F5B42">
      <w:pPr>
        <w:pStyle w:val="PargrafodaLista"/>
        <w:numPr>
          <w:ilvl w:val="1"/>
          <w:numId w:val="112"/>
        </w:numPr>
        <w:tabs>
          <w:tab w:val="left" w:pos="1499"/>
        </w:tabs>
        <w:ind w:left="1499" w:hanging="496"/>
        <w:rPr>
          <w:sz w:val="20"/>
        </w:rPr>
      </w:pPr>
      <w:r>
        <w:rPr>
          <w:sz w:val="20"/>
        </w:rPr>
        <w:t>Osdocumentosdehabilitaçãoda</w:t>
      </w:r>
      <w:r>
        <w:rPr>
          <w:spacing w:val="-2"/>
          <w:sz w:val="20"/>
        </w:rPr>
        <w:t>vencedora.</w:t>
      </w:r>
    </w:p>
    <w:p w:rsidR="006A12A3" w:rsidRDefault="001F5B42">
      <w:pPr>
        <w:pStyle w:val="PargrafodaLista"/>
        <w:numPr>
          <w:ilvl w:val="1"/>
          <w:numId w:val="112"/>
        </w:numPr>
        <w:tabs>
          <w:tab w:val="left" w:pos="1499"/>
        </w:tabs>
        <w:ind w:left="1499" w:hanging="496"/>
        <w:rPr>
          <w:sz w:val="20"/>
        </w:rPr>
      </w:pPr>
      <w:r>
        <w:rPr>
          <w:sz w:val="20"/>
        </w:rPr>
        <w:t>Orelatóriogeradopelo</w:t>
      </w:r>
      <w:r>
        <w:rPr>
          <w:spacing w:val="-2"/>
          <w:sz w:val="20"/>
        </w:rPr>
        <w:t>sistema.</w:t>
      </w:r>
    </w:p>
    <w:p w:rsidR="006A12A3" w:rsidRDefault="001F5B42">
      <w:pPr>
        <w:pStyle w:val="PargrafodaLista"/>
        <w:numPr>
          <w:ilvl w:val="1"/>
          <w:numId w:val="112"/>
        </w:numPr>
        <w:tabs>
          <w:tab w:val="left" w:pos="1499"/>
        </w:tabs>
        <w:ind w:left="1499" w:hanging="496"/>
        <w:rPr>
          <w:sz w:val="20"/>
        </w:rPr>
      </w:pPr>
      <w:r>
        <w:rPr>
          <w:sz w:val="20"/>
        </w:rPr>
        <w:t>Osdocumentosrelativosaosrecursos,se</w:t>
      </w:r>
      <w:r>
        <w:rPr>
          <w:spacing w:val="-2"/>
          <w:sz w:val="20"/>
        </w:rPr>
        <w:t>houver.</w:t>
      </w:r>
    </w:p>
    <w:p w:rsidR="006A12A3" w:rsidRDefault="001F5B42">
      <w:pPr>
        <w:pStyle w:val="PargrafodaLista"/>
        <w:numPr>
          <w:ilvl w:val="1"/>
          <w:numId w:val="112"/>
        </w:numPr>
        <w:tabs>
          <w:tab w:val="left" w:pos="1499"/>
        </w:tabs>
        <w:ind w:left="1499" w:hanging="496"/>
        <w:rPr>
          <w:sz w:val="20"/>
        </w:rPr>
      </w:pPr>
      <w:r>
        <w:rPr>
          <w:sz w:val="20"/>
        </w:rPr>
        <w:t>Adocumentaçãorelativaàsempresasdesclassificadas(propostasehabilitação),se</w:t>
      </w:r>
      <w:r>
        <w:rPr>
          <w:spacing w:val="-2"/>
          <w:sz w:val="20"/>
        </w:rPr>
        <w:t>houver.</w:t>
      </w:r>
    </w:p>
    <w:p w:rsidR="006A12A3" w:rsidRDefault="001F5B42">
      <w:pPr>
        <w:pStyle w:val="PargrafodaLista"/>
        <w:numPr>
          <w:ilvl w:val="0"/>
          <w:numId w:val="112"/>
        </w:numPr>
        <w:tabs>
          <w:tab w:val="left" w:pos="740"/>
        </w:tabs>
        <w:ind w:left="740" w:hanging="337"/>
        <w:rPr>
          <w:sz w:val="20"/>
        </w:rPr>
      </w:pPr>
      <w:r>
        <w:rPr>
          <w:sz w:val="20"/>
        </w:rPr>
        <w:t>Pregoeiro/AgentedeContratação/ComissãodeContrataçãoenviaprocessop</w:t>
      </w:r>
      <w:r>
        <w:rPr>
          <w:sz w:val="20"/>
        </w:rPr>
        <w:t>ara</w:t>
      </w:r>
      <w:r>
        <w:rPr>
          <w:spacing w:val="-2"/>
          <w:sz w:val="20"/>
        </w:rPr>
        <w:t>SEME/CAF.</w:t>
      </w:r>
    </w:p>
    <w:p w:rsidR="006A12A3" w:rsidRDefault="001F5B42">
      <w:pPr>
        <w:pStyle w:val="PargrafodaLista"/>
        <w:numPr>
          <w:ilvl w:val="0"/>
          <w:numId w:val="112"/>
        </w:numPr>
        <w:tabs>
          <w:tab w:val="left" w:pos="740"/>
        </w:tabs>
        <w:ind w:left="740" w:hanging="337"/>
        <w:rPr>
          <w:sz w:val="20"/>
        </w:rPr>
      </w:pPr>
      <w:r>
        <w:rPr>
          <w:sz w:val="20"/>
        </w:rPr>
        <w:t>SEME/CAFenviaprocessopara</w:t>
      </w:r>
      <w:r>
        <w:rPr>
          <w:spacing w:val="-2"/>
          <w:sz w:val="20"/>
        </w:rPr>
        <w:t>SEME/GAB/CG.</w:t>
      </w:r>
    </w:p>
    <w:p w:rsidR="006A12A3" w:rsidRDefault="001F5B42">
      <w:pPr>
        <w:pStyle w:val="PargrafodaLista"/>
        <w:numPr>
          <w:ilvl w:val="0"/>
          <w:numId w:val="112"/>
        </w:numPr>
        <w:tabs>
          <w:tab w:val="left" w:pos="740"/>
        </w:tabs>
        <w:ind w:left="740" w:hanging="337"/>
        <w:rPr>
          <w:sz w:val="20"/>
        </w:rPr>
      </w:pPr>
      <w:r>
        <w:rPr>
          <w:sz w:val="20"/>
        </w:rPr>
        <w:t>SEME/GAB/CGelaboradespachoautorizatório,</w:t>
      </w:r>
      <w:r>
        <w:rPr>
          <w:spacing w:val="-2"/>
          <w:sz w:val="20"/>
        </w:rPr>
        <w:t>contendo:</w:t>
      </w:r>
    </w:p>
    <w:p w:rsidR="006A12A3" w:rsidRDefault="001F5B42">
      <w:pPr>
        <w:pStyle w:val="PargrafodaLista"/>
        <w:numPr>
          <w:ilvl w:val="1"/>
          <w:numId w:val="112"/>
        </w:numPr>
        <w:tabs>
          <w:tab w:val="left" w:pos="1499"/>
        </w:tabs>
        <w:ind w:left="1499" w:hanging="496"/>
        <w:rPr>
          <w:sz w:val="20"/>
        </w:rPr>
      </w:pPr>
      <w:r>
        <w:rPr>
          <w:sz w:val="20"/>
        </w:rPr>
        <w:t>Adjudicaçãodoobjetoà</w:t>
      </w:r>
      <w:r>
        <w:rPr>
          <w:spacing w:val="-2"/>
          <w:sz w:val="20"/>
        </w:rPr>
        <w:t>vencedora.</w:t>
      </w:r>
    </w:p>
    <w:p w:rsidR="006A12A3" w:rsidRDefault="001F5B42">
      <w:pPr>
        <w:pStyle w:val="PargrafodaLista"/>
        <w:numPr>
          <w:ilvl w:val="1"/>
          <w:numId w:val="112"/>
        </w:numPr>
        <w:tabs>
          <w:tab w:val="left" w:pos="1499"/>
        </w:tabs>
        <w:ind w:left="1499" w:hanging="496"/>
        <w:rPr>
          <w:sz w:val="20"/>
        </w:rPr>
      </w:pPr>
      <w:r>
        <w:rPr>
          <w:sz w:val="20"/>
        </w:rPr>
        <w:t>Homologaçãodo</w:t>
      </w:r>
      <w:r>
        <w:rPr>
          <w:spacing w:val="-2"/>
          <w:sz w:val="20"/>
        </w:rPr>
        <w:t>certame.</w:t>
      </w:r>
    </w:p>
    <w:p w:rsidR="006A12A3" w:rsidRDefault="001F5B42">
      <w:pPr>
        <w:pStyle w:val="PargrafodaLista"/>
        <w:numPr>
          <w:ilvl w:val="1"/>
          <w:numId w:val="112"/>
        </w:numPr>
        <w:tabs>
          <w:tab w:val="left" w:pos="1499"/>
        </w:tabs>
        <w:spacing w:before="9"/>
        <w:ind w:left="1499" w:hanging="496"/>
        <w:rPr>
          <w:sz w:val="20"/>
        </w:rPr>
      </w:pPr>
      <w:r>
        <w:rPr>
          <w:sz w:val="20"/>
        </w:rPr>
        <w:t>Designaçãodo</w:t>
      </w:r>
      <w:r>
        <w:rPr>
          <w:spacing w:val="-2"/>
          <w:sz w:val="20"/>
        </w:rPr>
        <w:t>fiscal.</w:t>
      </w:r>
    </w:p>
    <w:p w:rsidR="006A12A3" w:rsidRDefault="001F5B42">
      <w:pPr>
        <w:pStyle w:val="PargrafodaLista"/>
        <w:numPr>
          <w:ilvl w:val="1"/>
          <w:numId w:val="112"/>
        </w:numPr>
        <w:tabs>
          <w:tab w:val="left" w:pos="1499"/>
        </w:tabs>
        <w:ind w:left="1499" w:hanging="496"/>
        <w:rPr>
          <w:sz w:val="20"/>
        </w:rPr>
      </w:pPr>
      <w:r>
        <w:rPr>
          <w:sz w:val="20"/>
        </w:rPr>
        <w:t>Autorizaçãodacelebraçãodaataderegistrode</w:t>
      </w:r>
      <w:r>
        <w:rPr>
          <w:spacing w:val="-2"/>
          <w:sz w:val="20"/>
        </w:rPr>
        <w:t>preços.</w:t>
      </w:r>
    </w:p>
    <w:p w:rsidR="006A12A3" w:rsidRDefault="001F5B42">
      <w:pPr>
        <w:pStyle w:val="PargrafodaLista"/>
        <w:numPr>
          <w:ilvl w:val="0"/>
          <w:numId w:val="112"/>
        </w:numPr>
        <w:tabs>
          <w:tab w:val="left" w:pos="740"/>
        </w:tabs>
        <w:ind w:left="740" w:hanging="337"/>
        <w:rPr>
          <w:sz w:val="20"/>
        </w:rPr>
      </w:pPr>
      <w:r>
        <w:rPr>
          <w:sz w:val="20"/>
        </w:rPr>
        <w:t>SEME/GAB/CGenviaprocessopara</w:t>
      </w:r>
      <w:r>
        <w:rPr>
          <w:spacing w:val="-2"/>
          <w:sz w:val="20"/>
        </w:rPr>
        <w:t>SEME/AJ/PUBLICAÇÕES.</w:t>
      </w:r>
    </w:p>
    <w:p w:rsidR="006A12A3" w:rsidRDefault="001F5B42">
      <w:pPr>
        <w:pStyle w:val="PargrafodaLista"/>
        <w:numPr>
          <w:ilvl w:val="0"/>
          <w:numId w:val="112"/>
        </w:numPr>
        <w:tabs>
          <w:tab w:val="left" w:pos="740"/>
        </w:tabs>
        <w:ind w:left="740" w:hanging="337"/>
        <w:rPr>
          <w:sz w:val="20"/>
        </w:rPr>
      </w:pPr>
      <w:r>
        <w:rPr>
          <w:sz w:val="20"/>
        </w:rPr>
        <w:t>SEME/AJ/PUBLICAÇÕESpublicanoDiárioOficialeenviaprocessopara</w:t>
      </w:r>
      <w:r>
        <w:rPr>
          <w:spacing w:val="-2"/>
          <w:sz w:val="20"/>
        </w:rPr>
        <w:t>SEME/CAF/DCL/CONTRATOS.</w:t>
      </w:r>
    </w:p>
    <w:p w:rsidR="006A12A3" w:rsidRDefault="001F5B42">
      <w:pPr>
        <w:pStyle w:val="PargrafodaLista"/>
        <w:numPr>
          <w:ilvl w:val="0"/>
          <w:numId w:val="112"/>
        </w:numPr>
        <w:tabs>
          <w:tab w:val="left" w:pos="740"/>
        </w:tabs>
        <w:ind w:left="740" w:hanging="337"/>
        <w:rPr>
          <w:sz w:val="20"/>
        </w:rPr>
      </w:pPr>
      <w:r>
        <w:rPr>
          <w:sz w:val="20"/>
        </w:rPr>
        <w:t>SEME/CAF/DCL/CONTRATOSelaboraeformalizaaataderegistrode</w:t>
      </w:r>
      <w:r>
        <w:rPr>
          <w:spacing w:val="-2"/>
          <w:sz w:val="20"/>
        </w:rPr>
        <w:t>preços.</w:t>
      </w:r>
    </w:p>
    <w:p w:rsidR="006A12A3" w:rsidRDefault="001F5B42">
      <w:pPr>
        <w:pStyle w:val="PargrafodaLista"/>
        <w:numPr>
          <w:ilvl w:val="0"/>
          <w:numId w:val="112"/>
        </w:numPr>
        <w:tabs>
          <w:tab w:val="left" w:pos="740"/>
        </w:tabs>
        <w:ind w:left="740" w:hanging="337"/>
        <w:rPr>
          <w:sz w:val="20"/>
        </w:rPr>
      </w:pPr>
      <w:r>
        <w:rPr>
          <w:sz w:val="20"/>
        </w:rPr>
        <w:t>SEME/CAF/DCL/CONTRATOSinsereaataderegistrodepreçosno</w:t>
      </w:r>
      <w:r>
        <w:rPr>
          <w:spacing w:val="-2"/>
          <w:sz w:val="20"/>
        </w:rPr>
        <w:t>PNCP.</w:t>
      </w:r>
    </w:p>
    <w:p w:rsidR="006A12A3" w:rsidRDefault="001F5B42">
      <w:pPr>
        <w:pStyle w:val="PargrafodaLista"/>
        <w:numPr>
          <w:ilvl w:val="0"/>
          <w:numId w:val="112"/>
        </w:numPr>
        <w:tabs>
          <w:tab w:val="left" w:pos="740"/>
        </w:tabs>
        <w:ind w:left="740" w:hanging="337"/>
        <w:rPr>
          <w:sz w:val="20"/>
        </w:rPr>
      </w:pPr>
      <w:r>
        <w:rPr>
          <w:sz w:val="20"/>
        </w:rPr>
        <w:t>Áreatécnicainstauraprocessoadmi</w:t>
      </w:r>
      <w:r>
        <w:rPr>
          <w:sz w:val="20"/>
        </w:rPr>
        <w:t>nistrativoparaadesãoàataecelebraçãodo</w:t>
      </w:r>
      <w:r>
        <w:rPr>
          <w:spacing w:val="-2"/>
          <w:sz w:val="20"/>
        </w:rPr>
        <w:t>contrato.</w:t>
      </w:r>
    </w:p>
    <w:p w:rsidR="006A12A3" w:rsidRDefault="001F5B42">
      <w:pPr>
        <w:pStyle w:val="PargrafodaLista"/>
        <w:numPr>
          <w:ilvl w:val="0"/>
          <w:numId w:val="112"/>
        </w:numPr>
        <w:tabs>
          <w:tab w:val="left" w:pos="703"/>
          <w:tab w:val="left" w:pos="740"/>
        </w:tabs>
        <w:spacing w:line="249" w:lineRule="auto"/>
        <w:ind w:left="703" w:right="112" w:hanging="300"/>
        <w:rPr>
          <w:sz w:val="20"/>
        </w:rPr>
      </w:pPr>
      <w:r>
        <w:rPr>
          <w:sz w:val="20"/>
        </w:rPr>
        <w:t>ÁreatécnicaelaboraDocumentodeFormalizaçãodeDemanda(DFD),indicandoositens,quantitativosevalor, e solicitando adesão à ata de registro de preços, e envia processo SEI para SEME/GAB/CG.</w:t>
      </w:r>
    </w:p>
    <w:p w:rsidR="006A12A3" w:rsidRDefault="001F5B42">
      <w:pPr>
        <w:pStyle w:val="PargrafodaLista"/>
        <w:numPr>
          <w:ilvl w:val="0"/>
          <w:numId w:val="112"/>
        </w:numPr>
        <w:tabs>
          <w:tab w:val="left" w:pos="740"/>
        </w:tabs>
        <w:spacing w:before="1"/>
        <w:ind w:left="740" w:hanging="337"/>
        <w:rPr>
          <w:sz w:val="20"/>
        </w:rPr>
      </w:pPr>
      <w:r>
        <w:rPr>
          <w:sz w:val="20"/>
        </w:rPr>
        <w:t>SEME/GAB/CGemitedespachoau</w:t>
      </w:r>
      <w:r>
        <w:rPr>
          <w:sz w:val="20"/>
        </w:rPr>
        <w:t>torizatório,</w:t>
      </w:r>
      <w:r>
        <w:rPr>
          <w:spacing w:val="-2"/>
          <w:sz w:val="20"/>
        </w:rPr>
        <w:t>autorizando:</w:t>
      </w:r>
    </w:p>
    <w:p w:rsidR="006A12A3" w:rsidRDefault="001F5B42">
      <w:pPr>
        <w:pStyle w:val="PargrafodaLista"/>
        <w:numPr>
          <w:ilvl w:val="1"/>
          <w:numId w:val="112"/>
        </w:numPr>
        <w:tabs>
          <w:tab w:val="left" w:pos="1499"/>
        </w:tabs>
        <w:ind w:left="1499" w:hanging="496"/>
        <w:rPr>
          <w:sz w:val="20"/>
        </w:rPr>
      </w:pPr>
      <w:r>
        <w:rPr>
          <w:sz w:val="20"/>
        </w:rPr>
        <w:t>A</w:t>
      </w:r>
      <w:r>
        <w:rPr>
          <w:spacing w:val="-2"/>
          <w:sz w:val="20"/>
        </w:rPr>
        <w:t>contratação;</w:t>
      </w:r>
    </w:p>
    <w:p w:rsidR="006A12A3" w:rsidRDefault="001F5B42">
      <w:pPr>
        <w:pStyle w:val="PargrafodaLista"/>
        <w:numPr>
          <w:ilvl w:val="1"/>
          <w:numId w:val="112"/>
        </w:numPr>
        <w:tabs>
          <w:tab w:val="left" w:pos="1499"/>
        </w:tabs>
        <w:ind w:left="1499" w:hanging="496"/>
        <w:rPr>
          <w:sz w:val="20"/>
        </w:rPr>
      </w:pPr>
      <w:r>
        <w:rPr>
          <w:sz w:val="20"/>
        </w:rPr>
        <w:t>Aemissãodanotadereservae</w:t>
      </w:r>
      <w:r>
        <w:rPr>
          <w:spacing w:val="-2"/>
          <w:sz w:val="20"/>
        </w:rPr>
        <w:t xml:space="preserve"> empenho.</w:t>
      </w:r>
    </w:p>
    <w:p w:rsidR="006A12A3" w:rsidRDefault="001F5B42">
      <w:pPr>
        <w:pStyle w:val="PargrafodaLista"/>
        <w:numPr>
          <w:ilvl w:val="0"/>
          <w:numId w:val="112"/>
        </w:numPr>
        <w:tabs>
          <w:tab w:val="left" w:pos="740"/>
        </w:tabs>
        <w:ind w:left="740" w:hanging="337"/>
        <w:rPr>
          <w:sz w:val="20"/>
        </w:rPr>
      </w:pPr>
      <w:r>
        <w:rPr>
          <w:sz w:val="20"/>
        </w:rPr>
        <w:t>SEME/CAF/DPOFemitenotadereservaeenviaprocessopara</w:t>
      </w:r>
      <w:r>
        <w:rPr>
          <w:spacing w:val="-2"/>
          <w:sz w:val="20"/>
        </w:rPr>
        <w:t>SEME/CAF/DEOF.</w:t>
      </w:r>
    </w:p>
    <w:p w:rsidR="006A12A3" w:rsidRDefault="001F5B42">
      <w:pPr>
        <w:pStyle w:val="PargrafodaLista"/>
        <w:numPr>
          <w:ilvl w:val="0"/>
          <w:numId w:val="112"/>
        </w:numPr>
        <w:tabs>
          <w:tab w:val="left" w:pos="740"/>
        </w:tabs>
        <w:ind w:left="740" w:hanging="337"/>
        <w:rPr>
          <w:sz w:val="20"/>
        </w:rPr>
      </w:pPr>
      <w:r>
        <w:rPr>
          <w:sz w:val="20"/>
        </w:rPr>
        <w:t>SEME/CAF/DEOFemitenotadeempenhoeenviaprocessopara</w:t>
      </w:r>
      <w:r>
        <w:rPr>
          <w:spacing w:val="-2"/>
          <w:sz w:val="20"/>
        </w:rPr>
        <w:t>SEME/CAF/DCL/CONTRATOS.</w:t>
      </w:r>
    </w:p>
    <w:p w:rsidR="006A12A3" w:rsidRDefault="001F5B42">
      <w:pPr>
        <w:pStyle w:val="PargrafodaLista"/>
        <w:numPr>
          <w:ilvl w:val="0"/>
          <w:numId w:val="112"/>
        </w:numPr>
        <w:tabs>
          <w:tab w:val="left" w:pos="740"/>
        </w:tabs>
        <w:ind w:left="740" w:hanging="337"/>
        <w:rPr>
          <w:sz w:val="20"/>
        </w:rPr>
      </w:pPr>
      <w:r>
        <w:rPr>
          <w:sz w:val="20"/>
        </w:rPr>
        <w:t>SEME/CAF/DCL/CONTRATOSelaboraeformalizao</w:t>
      </w:r>
      <w:r>
        <w:rPr>
          <w:spacing w:val="-2"/>
          <w:sz w:val="20"/>
        </w:rPr>
        <w:t>contra</w:t>
      </w:r>
      <w:r>
        <w:rPr>
          <w:spacing w:val="-2"/>
          <w:sz w:val="20"/>
        </w:rPr>
        <w:t>to.</w:t>
      </w:r>
    </w:p>
    <w:p w:rsidR="006A12A3" w:rsidRDefault="001F5B42">
      <w:pPr>
        <w:pStyle w:val="PargrafodaLista"/>
        <w:numPr>
          <w:ilvl w:val="0"/>
          <w:numId w:val="112"/>
        </w:numPr>
        <w:tabs>
          <w:tab w:val="left" w:pos="740"/>
        </w:tabs>
        <w:ind w:left="740" w:hanging="337"/>
        <w:rPr>
          <w:sz w:val="20"/>
        </w:rPr>
      </w:pPr>
      <w:r>
        <w:rPr>
          <w:sz w:val="20"/>
        </w:rPr>
        <w:t>SEME/CAF/DCL/CONTRATOSinsereocontratonoPNCPepublicaoextratodocontratonoDiário</w:t>
      </w:r>
      <w:r>
        <w:rPr>
          <w:spacing w:val="-2"/>
          <w:sz w:val="20"/>
        </w:rPr>
        <w:t>Oficial.</w:t>
      </w:r>
    </w:p>
    <w:p w:rsidR="006A12A3" w:rsidRDefault="001F5B42">
      <w:pPr>
        <w:pStyle w:val="PargrafodaLista"/>
        <w:numPr>
          <w:ilvl w:val="0"/>
          <w:numId w:val="112"/>
        </w:numPr>
        <w:tabs>
          <w:tab w:val="left" w:pos="740"/>
        </w:tabs>
        <w:ind w:left="740" w:hanging="337"/>
        <w:rPr>
          <w:sz w:val="20"/>
        </w:rPr>
      </w:pPr>
      <w:r>
        <w:rPr>
          <w:sz w:val="20"/>
        </w:rPr>
        <w:t>SEME/CAF/DCL/CONTRATOSenviacontratopara</w:t>
      </w:r>
      <w:r>
        <w:rPr>
          <w:spacing w:val="-2"/>
          <w:sz w:val="20"/>
        </w:rPr>
        <w:t>fiscal.</w:t>
      </w:r>
    </w:p>
    <w:p w:rsidR="006A12A3" w:rsidRDefault="001F5B42">
      <w:pPr>
        <w:pStyle w:val="PargrafodaLista"/>
        <w:numPr>
          <w:ilvl w:val="0"/>
          <w:numId w:val="112"/>
        </w:numPr>
        <w:tabs>
          <w:tab w:val="left" w:pos="740"/>
        </w:tabs>
        <w:ind w:left="740" w:hanging="337"/>
        <w:rPr>
          <w:sz w:val="20"/>
        </w:rPr>
      </w:pPr>
      <w:r>
        <w:rPr>
          <w:sz w:val="20"/>
        </w:rPr>
        <w:t>Fiscalemiteordemdeinício,seforo</w:t>
      </w:r>
      <w:r>
        <w:rPr>
          <w:spacing w:val="-4"/>
          <w:sz w:val="20"/>
        </w:rPr>
        <w:t>caso.</w:t>
      </w:r>
    </w:p>
    <w:p w:rsidR="006A12A3" w:rsidRDefault="006A12A3">
      <w:pPr>
        <w:pStyle w:val="Corpodetexto"/>
      </w:pPr>
    </w:p>
    <w:p w:rsidR="006A12A3" w:rsidRDefault="006A12A3">
      <w:pPr>
        <w:pStyle w:val="Corpodetexto"/>
        <w:spacing w:before="39"/>
      </w:pPr>
    </w:p>
    <w:p w:rsidR="006A12A3" w:rsidRDefault="001F5B42">
      <w:pPr>
        <w:pStyle w:val="Heading5"/>
      </w:pPr>
      <w:r>
        <w:rPr>
          <w:u w:val="single"/>
        </w:rPr>
        <w:t>AnexoIV–fluxodeprocedimentosparacontrataçãodeserviçosde</w:t>
      </w:r>
      <w:r>
        <w:rPr>
          <w:spacing w:val="-2"/>
          <w:u w:val="single"/>
        </w:rPr>
        <w:t>engenharia</w:t>
      </w:r>
    </w:p>
    <w:p w:rsidR="006A12A3" w:rsidRDefault="006A12A3">
      <w:pPr>
        <w:pStyle w:val="Corpodetexto"/>
        <w:rPr>
          <w:rFonts w:ascii="Arial"/>
          <w:b/>
        </w:rPr>
      </w:pPr>
    </w:p>
    <w:p w:rsidR="006A12A3" w:rsidRDefault="006A12A3">
      <w:pPr>
        <w:pStyle w:val="Corpodetexto"/>
        <w:spacing w:before="40"/>
        <w:rPr>
          <w:rFonts w:ascii="Arial"/>
          <w:b/>
        </w:rPr>
      </w:pPr>
    </w:p>
    <w:p w:rsidR="006A12A3" w:rsidRDefault="001F5B42">
      <w:pPr>
        <w:pStyle w:val="PargrafodaLista"/>
        <w:numPr>
          <w:ilvl w:val="0"/>
          <w:numId w:val="110"/>
        </w:numPr>
        <w:tabs>
          <w:tab w:val="left" w:pos="631"/>
        </w:tabs>
        <w:spacing w:before="0"/>
        <w:ind w:left="631" w:hanging="228"/>
        <w:rPr>
          <w:sz w:val="20"/>
        </w:rPr>
      </w:pPr>
      <w:r>
        <w:rPr>
          <w:sz w:val="20"/>
        </w:rPr>
        <w:t>Seobraforem</w:t>
      </w:r>
      <w:r>
        <w:rPr>
          <w:spacing w:val="-4"/>
          <w:sz w:val="20"/>
        </w:rPr>
        <w:t>CDC:</w:t>
      </w:r>
    </w:p>
    <w:p w:rsidR="006A12A3" w:rsidRDefault="001F5B42">
      <w:pPr>
        <w:pStyle w:val="PargrafodaLista"/>
        <w:numPr>
          <w:ilvl w:val="0"/>
          <w:numId w:val="110"/>
        </w:numPr>
        <w:tabs>
          <w:tab w:val="left" w:pos="631"/>
        </w:tabs>
        <w:ind w:left="631" w:hanging="228"/>
        <w:rPr>
          <w:sz w:val="20"/>
        </w:rPr>
      </w:pPr>
      <w:r>
        <w:rPr>
          <w:sz w:val="20"/>
        </w:rPr>
        <w:t>SEME/DGEE/DESMenviaprocessoparaSEME/DGEEparaqueesteinformeseoCDCestá</w:t>
      </w:r>
      <w:r>
        <w:rPr>
          <w:spacing w:val="-2"/>
          <w:sz w:val="20"/>
        </w:rPr>
        <w:t>regular.</w:t>
      </w:r>
    </w:p>
    <w:p w:rsidR="006A12A3" w:rsidRDefault="001F5B42">
      <w:pPr>
        <w:pStyle w:val="PargrafodaLista"/>
        <w:numPr>
          <w:ilvl w:val="1"/>
          <w:numId w:val="110"/>
        </w:numPr>
        <w:tabs>
          <w:tab w:val="left" w:pos="1390"/>
        </w:tabs>
        <w:ind w:left="1390" w:hanging="387"/>
        <w:rPr>
          <w:sz w:val="20"/>
        </w:rPr>
      </w:pPr>
      <w:r>
        <w:rPr>
          <w:sz w:val="20"/>
        </w:rPr>
        <w:t>SEME/DGEEverificaregularidadedo</w:t>
      </w:r>
      <w:r>
        <w:rPr>
          <w:spacing w:val="-4"/>
          <w:sz w:val="20"/>
        </w:rPr>
        <w:t>CDC.</w:t>
      </w:r>
    </w:p>
    <w:p w:rsidR="006A12A3" w:rsidRDefault="001F5B42">
      <w:pPr>
        <w:pStyle w:val="PargrafodaLista"/>
        <w:numPr>
          <w:ilvl w:val="1"/>
          <w:numId w:val="110"/>
        </w:numPr>
        <w:tabs>
          <w:tab w:val="left" w:pos="1390"/>
        </w:tabs>
        <w:ind w:left="1390" w:hanging="387"/>
        <w:rPr>
          <w:sz w:val="20"/>
        </w:rPr>
      </w:pPr>
      <w:r>
        <w:rPr>
          <w:spacing w:val="-5"/>
          <w:sz w:val="20"/>
        </w:rPr>
        <w:t>Se</w:t>
      </w:r>
    </w:p>
    <w:p w:rsidR="006A12A3" w:rsidRDefault="006A12A3">
      <w:pPr>
        <w:pStyle w:val="PargrafodaLista"/>
        <w:jc w:val="left"/>
        <w:rPr>
          <w:sz w:val="20"/>
        </w:rPr>
        <w:sectPr w:rsidR="006A12A3">
          <w:pgSz w:w="11900" w:h="16840"/>
          <w:pgMar w:top="500" w:right="566" w:bottom="280" w:left="566" w:header="720" w:footer="720" w:gutter="0"/>
          <w:cols w:space="720"/>
        </w:sectPr>
      </w:pPr>
    </w:p>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spacing w:before="69"/>
      </w:pPr>
    </w:p>
    <w:p w:rsidR="006A12A3" w:rsidRDefault="001F5B42">
      <w:pPr>
        <w:pStyle w:val="PargrafodaLista"/>
        <w:numPr>
          <w:ilvl w:val="0"/>
          <w:numId w:val="110"/>
        </w:numPr>
        <w:tabs>
          <w:tab w:val="left" w:pos="631"/>
        </w:tabs>
        <w:spacing w:before="0"/>
        <w:ind w:left="631" w:hanging="228"/>
        <w:rPr>
          <w:sz w:val="20"/>
        </w:rPr>
      </w:pPr>
      <w:r>
        <w:rPr>
          <w:spacing w:val="-5"/>
          <w:sz w:val="20"/>
        </w:rPr>
        <w:t>Se</w:t>
      </w:r>
    </w:p>
    <w:p w:rsidR="006A12A3" w:rsidRDefault="001F5B42">
      <w:pPr>
        <w:pStyle w:val="PargrafodaLista"/>
        <w:numPr>
          <w:ilvl w:val="2"/>
          <w:numId w:val="109"/>
        </w:numPr>
        <w:tabs>
          <w:tab w:val="left" w:pos="1389"/>
        </w:tabs>
        <w:ind w:left="1389" w:hanging="554"/>
        <w:rPr>
          <w:sz w:val="20"/>
        </w:rPr>
      </w:pPr>
      <w:r>
        <w:br w:type="column"/>
      </w:r>
      <w:r>
        <w:rPr>
          <w:sz w:val="20"/>
        </w:rPr>
        <w:lastRenderedPageBreak/>
        <w:t>CDCestiver</w:t>
      </w:r>
      <w:r>
        <w:rPr>
          <w:spacing w:val="-2"/>
          <w:sz w:val="20"/>
        </w:rPr>
        <w:t>regular:</w:t>
      </w:r>
    </w:p>
    <w:p w:rsidR="006A12A3" w:rsidRDefault="001F5B42">
      <w:pPr>
        <w:pStyle w:val="PargrafodaLista"/>
        <w:numPr>
          <w:ilvl w:val="3"/>
          <w:numId w:val="109"/>
        </w:numPr>
        <w:tabs>
          <w:tab w:val="left" w:pos="1584"/>
          <w:tab w:val="left" w:pos="2021"/>
        </w:tabs>
        <w:spacing w:before="9" w:line="249" w:lineRule="auto"/>
        <w:ind w:right="107" w:hanging="300"/>
        <w:rPr>
          <w:sz w:val="20"/>
        </w:rPr>
      </w:pPr>
      <w:r>
        <w:rPr>
          <w:sz w:val="20"/>
        </w:rPr>
        <w:t>SEME/DGEE junta documento de ateste da regularidade do CDC e retorna processo para SEME/DGEE/DESM.</w:t>
      </w:r>
    </w:p>
    <w:p w:rsidR="006A12A3" w:rsidRDefault="001F5B42">
      <w:pPr>
        <w:pStyle w:val="PargrafodaLista"/>
        <w:numPr>
          <w:ilvl w:val="2"/>
          <w:numId w:val="109"/>
        </w:numPr>
        <w:tabs>
          <w:tab w:val="left" w:pos="1389"/>
        </w:tabs>
        <w:spacing w:before="2"/>
        <w:ind w:left="1389" w:hanging="554"/>
        <w:rPr>
          <w:sz w:val="20"/>
        </w:rPr>
      </w:pPr>
      <w:r>
        <w:rPr>
          <w:sz w:val="20"/>
        </w:rPr>
        <w:t>CDCnãoestiver</w:t>
      </w:r>
      <w:r>
        <w:rPr>
          <w:spacing w:val="-2"/>
          <w:sz w:val="20"/>
        </w:rPr>
        <w:t>regular:</w:t>
      </w:r>
    </w:p>
    <w:p w:rsidR="006A12A3" w:rsidRDefault="001F5B42">
      <w:pPr>
        <w:pStyle w:val="PargrafodaLista"/>
        <w:numPr>
          <w:ilvl w:val="3"/>
          <w:numId w:val="109"/>
        </w:numPr>
        <w:tabs>
          <w:tab w:val="left" w:pos="2007"/>
        </w:tabs>
        <w:ind w:left="2007" w:hanging="723"/>
        <w:rPr>
          <w:sz w:val="20"/>
        </w:rPr>
      </w:pPr>
      <w:r>
        <w:rPr>
          <w:sz w:val="20"/>
        </w:rPr>
        <w:t>SEME/DGEEinformada</w:t>
      </w:r>
      <w:r>
        <w:rPr>
          <w:spacing w:val="-2"/>
          <w:sz w:val="20"/>
        </w:rPr>
        <w:t>irregularidade.</w:t>
      </w:r>
    </w:p>
    <w:p w:rsidR="006A12A3" w:rsidRDefault="001F5B42">
      <w:pPr>
        <w:pStyle w:val="PargrafodaLista"/>
        <w:numPr>
          <w:ilvl w:val="3"/>
          <w:numId w:val="109"/>
        </w:numPr>
        <w:tabs>
          <w:tab w:val="left" w:pos="2007"/>
        </w:tabs>
        <w:ind w:left="2007" w:hanging="723"/>
        <w:rPr>
          <w:sz w:val="20"/>
        </w:rPr>
      </w:pPr>
      <w:r>
        <w:rPr>
          <w:sz w:val="20"/>
        </w:rPr>
        <w:t>SEME/DGEE/DESMencerraoprocesso(oucustodiaatéquandoda</w:t>
      </w:r>
      <w:r>
        <w:rPr>
          <w:spacing w:val="-2"/>
          <w:sz w:val="20"/>
        </w:rPr>
        <w:t>regularização).</w:t>
      </w:r>
    </w:p>
    <w:p w:rsidR="006A12A3" w:rsidRDefault="006A12A3">
      <w:pPr>
        <w:pStyle w:val="Corpodetexto"/>
        <w:spacing w:before="19"/>
      </w:pPr>
    </w:p>
    <w:p w:rsidR="006A12A3" w:rsidRDefault="001F5B42">
      <w:pPr>
        <w:pStyle w:val="PargrafodaLista"/>
        <w:numPr>
          <w:ilvl w:val="1"/>
          <w:numId w:val="110"/>
        </w:numPr>
        <w:tabs>
          <w:tab w:val="left" w:pos="502"/>
        </w:tabs>
        <w:spacing w:before="1"/>
        <w:ind w:left="502" w:hanging="417"/>
        <w:rPr>
          <w:sz w:val="20"/>
        </w:rPr>
      </w:pPr>
      <w:r>
        <w:rPr>
          <w:sz w:val="20"/>
        </w:rPr>
        <w:t>Forserviçoscomunsdeengenhariaemq</w:t>
      </w:r>
      <w:r>
        <w:rPr>
          <w:sz w:val="20"/>
        </w:rPr>
        <w:t>uesejapossívelaespecificaçãodoobjetosemque</w:t>
      </w:r>
      <w:r>
        <w:rPr>
          <w:spacing w:val="-4"/>
          <w:sz w:val="20"/>
        </w:rPr>
        <w:t>haja</w:t>
      </w:r>
    </w:p>
    <w:p w:rsidR="006A12A3" w:rsidRDefault="006A12A3">
      <w:pPr>
        <w:pStyle w:val="PargrafodaLista"/>
        <w:jc w:val="left"/>
        <w:rPr>
          <w:sz w:val="20"/>
        </w:rPr>
        <w:sectPr w:rsidR="006A12A3">
          <w:type w:val="continuous"/>
          <w:pgSz w:w="11900" w:h="16840"/>
          <w:pgMar w:top="560" w:right="566" w:bottom="280" w:left="566" w:header="720" w:footer="720" w:gutter="0"/>
          <w:cols w:num="2" w:space="720" w:equalWidth="0">
            <w:col w:w="879" w:space="40"/>
            <w:col w:w="9849"/>
          </w:cols>
        </w:sectPr>
      </w:pPr>
    </w:p>
    <w:p w:rsidR="006A12A3" w:rsidRDefault="001F5B42">
      <w:pPr>
        <w:pStyle w:val="Corpodetexto"/>
        <w:spacing w:before="72"/>
        <w:ind w:left="1303"/>
      </w:pPr>
      <w:r>
        <w:lastRenderedPageBreak/>
        <w:t>prejuízoparaaaferiçãodospadrõesdedesempenhoequalidade</w:t>
      </w:r>
      <w:r>
        <w:rPr>
          <w:spacing w:val="-2"/>
        </w:rPr>
        <w:t>almejados:</w:t>
      </w:r>
    </w:p>
    <w:p w:rsidR="006A12A3" w:rsidRDefault="001F5B42">
      <w:pPr>
        <w:pStyle w:val="PargrafodaLista"/>
        <w:numPr>
          <w:ilvl w:val="2"/>
          <w:numId w:val="110"/>
        </w:numPr>
        <w:tabs>
          <w:tab w:val="left" w:pos="2307"/>
        </w:tabs>
        <w:ind w:left="2307" w:hanging="554"/>
        <w:rPr>
          <w:sz w:val="20"/>
        </w:rPr>
      </w:pPr>
      <w:r>
        <w:rPr>
          <w:sz w:val="20"/>
        </w:rPr>
        <w:t>ÁreaTécnicaelabora</w:t>
      </w:r>
      <w:r>
        <w:rPr>
          <w:spacing w:val="-4"/>
          <w:sz w:val="20"/>
        </w:rPr>
        <w:t>ETP;</w:t>
      </w:r>
    </w:p>
    <w:p w:rsidR="006A12A3" w:rsidRDefault="001F5B42">
      <w:pPr>
        <w:pStyle w:val="PargrafodaLista"/>
        <w:numPr>
          <w:ilvl w:val="2"/>
          <w:numId w:val="110"/>
        </w:numPr>
        <w:tabs>
          <w:tab w:val="left" w:pos="2307"/>
        </w:tabs>
        <w:ind w:left="2307" w:hanging="554"/>
        <w:rPr>
          <w:sz w:val="20"/>
        </w:rPr>
      </w:pPr>
      <w:r>
        <w:rPr>
          <w:sz w:val="20"/>
        </w:rPr>
        <w:t>ÁreaTécnicaelaboraprojetobásicoou</w:t>
      </w:r>
      <w:r>
        <w:rPr>
          <w:spacing w:val="-5"/>
          <w:sz w:val="20"/>
        </w:rPr>
        <w:t>TR;</w:t>
      </w:r>
    </w:p>
    <w:p w:rsidR="006A12A3" w:rsidRDefault="001F5B42">
      <w:pPr>
        <w:pStyle w:val="PargrafodaLista"/>
        <w:numPr>
          <w:ilvl w:val="2"/>
          <w:numId w:val="110"/>
        </w:numPr>
        <w:tabs>
          <w:tab w:val="left" w:pos="1903"/>
          <w:tab w:val="left" w:pos="2327"/>
        </w:tabs>
        <w:spacing w:line="249" w:lineRule="auto"/>
        <w:ind w:left="1903" w:right="105" w:hanging="150"/>
        <w:rPr>
          <w:sz w:val="20"/>
        </w:rPr>
      </w:pPr>
      <w:r>
        <w:rPr>
          <w:sz w:val="20"/>
        </w:rPr>
        <w:t>Área técnica realiza pesquisa de preços dos itens não cons</w:t>
      </w:r>
      <w:r>
        <w:rPr>
          <w:sz w:val="20"/>
        </w:rPr>
        <w:t>tantes da planilha de preços de</w:t>
      </w:r>
      <w:r>
        <w:rPr>
          <w:spacing w:val="-2"/>
          <w:sz w:val="20"/>
        </w:rPr>
        <w:t>SIURB.</w:t>
      </w:r>
    </w:p>
    <w:p w:rsidR="006A12A3" w:rsidRDefault="001F5B42">
      <w:pPr>
        <w:pStyle w:val="PargrafodaLista"/>
        <w:numPr>
          <w:ilvl w:val="2"/>
          <w:numId w:val="110"/>
        </w:numPr>
        <w:tabs>
          <w:tab w:val="left" w:pos="1903"/>
          <w:tab w:val="left" w:pos="2317"/>
        </w:tabs>
        <w:spacing w:before="1" w:line="249" w:lineRule="auto"/>
        <w:ind w:left="1903" w:right="134" w:hanging="150"/>
        <w:rPr>
          <w:sz w:val="20"/>
        </w:rPr>
      </w:pPr>
      <w:r>
        <w:rPr>
          <w:sz w:val="20"/>
        </w:rPr>
        <w:t>Área Técnica instrui processo com (i) DFD, (ii) ETP, (iii) projeto básico ou TR e (iv) pesquisa de preços.</w:t>
      </w:r>
    </w:p>
    <w:p w:rsidR="006A12A3" w:rsidRDefault="001F5B42">
      <w:pPr>
        <w:pStyle w:val="PargrafodaLista"/>
        <w:numPr>
          <w:ilvl w:val="1"/>
          <w:numId w:val="110"/>
        </w:numPr>
        <w:tabs>
          <w:tab w:val="left" w:pos="1390"/>
        </w:tabs>
        <w:spacing w:before="2"/>
        <w:ind w:left="1390" w:hanging="387"/>
        <w:rPr>
          <w:sz w:val="20"/>
        </w:rPr>
      </w:pPr>
      <w:r>
        <w:rPr>
          <w:sz w:val="20"/>
        </w:rPr>
        <w:t>Forobraeacontrataçãoforpor“contrataçãopor</w:t>
      </w:r>
      <w:r>
        <w:rPr>
          <w:spacing w:val="-2"/>
          <w:sz w:val="20"/>
        </w:rPr>
        <w:t>tarefa”:</w:t>
      </w:r>
    </w:p>
    <w:p w:rsidR="006A12A3" w:rsidRDefault="001F5B42">
      <w:pPr>
        <w:pStyle w:val="PargrafodaLista"/>
        <w:numPr>
          <w:ilvl w:val="2"/>
          <w:numId w:val="110"/>
        </w:numPr>
        <w:tabs>
          <w:tab w:val="left" w:pos="2307"/>
        </w:tabs>
        <w:spacing w:before="9"/>
        <w:ind w:left="2307" w:hanging="554"/>
        <w:rPr>
          <w:sz w:val="20"/>
        </w:rPr>
      </w:pPr>
      <w:r>
        <w:rPr>
          <w:sz w:val="20"/>
        </w:rPr>
        <w:t>ÁreaTécnicaelabora</w:t>
      </w:r>
      <w:r>
        <w:rPr>
          <w:spacing w:val="-4"/>
          <w:sz w:val="20"/>
        </w:rPr>
        <w:t>ETP;</w:t>
      </w:r>
    </w:p>
    <w:p w:rsidR="006A12A3" w:rsidRDefault="001F5B42">
      <w:pPr>
        <w:pStyle w:val="PargrafodaLista"/>
        <w:numPr>
          <w:ilvl w:val="2"/>
          <w:numId w:val="110"/>
        </w:numPr>
        <w:tabs>
          <w:tab w:val="left" w:pos="2307"/>
        </w:tabs>
        <w:ind w:left="2307" w:hanging="554"/>
        <w:rPr>
          <w:sz w:val="20"/>
        </w:rPr>
      </w:pPr>
      <w:r>
        <w:rPr>
          <w:sz w:val="20"/>
        </w:rPr>
        <w:t>ÁreaTécnicaelabora</w:t>
      </w:r>
      <w:r>
        <w:rPr>
          <w:spacing w:val="-5"/>
          <w:sz w:val="20"/>
        </w:rPr>
        <w:t xml:space="preserve"> TR;</w:t>
      </w:r>
    </w:p>
    <w:p w:rsidR="006A12A3" w:rsidRDefault="001F5B42">
      <w:pPr>
        <w:pStyle w:val="PargrafodaLista"/>
        <w:numPr>
          <w:ilvl w:val="2"/>
          <w:numId w:val="110"/>
        </w:numPr>
        <w:tabs>
          <w:tab w:val="left" w:pos="1903"/>
          <w:tab w:val="left" w:pos="2327"/>
        </w:tabs>
        <w:spacing w:line="249" w:lineRule="auto"/>
        <w:ind w:left="1903" w:right="105" w:hanging="150"/>
        <w:rPr>
          <w:sz w:val="20"/>
        </w:rPr>
      </w:pPr>
      <w:r>
        <w:rPr>
          <w:sz w:val="20"/>
        </w:rPr>
        <w:t>Área técnica realiza pesquisa de preços dos itens não constantes da planilha de preços de</w:t>
      </w:r>
      <w:r>
        <w:rPr>
          <w:spacing w:val="-2"/>
          <w:sz w:val="20"/>
        </w:rPr>
        <w:t>SIURB.</w:t>
      </w:r>
    </w:p>
    <w:p w:rsidR="006A12A3" w:rsidRDefault="001F5B42">
      <w:pPr>
        <w:pStyle w:val="PargrafodaLista"/>
        <w:numPr>
          <w:ilvl w:val="2"/>
          <w:numId w:val="110"/>
        </w:numPr>
        <w:tabs>
          <w:tab w:val="left" w:pos="2307"/>
        </w:tabs>
        <w:spacing w:before="2"/>
        <w:ind w:left="2307" w:hanging="554"/>
        <w:rPr>
          <w:sz w:val="20"/>
        </w:rPr>
      </w:pPr>
      <w:r>
        <w:rPr>
          <w:sz w:val="20"/>
        </w:rPr>
        <w:t>ÁreaTécnicainstruiprocessocomDFD,ETP,TRepesquisade</w:t>
      </w:r>
      <w:r>
        <w:rPr>
          <w:spacing w:val="-2"/>
          <w:sz w:val="20"/>
        </w:rPr>
        <w:t>preços.</w:t>
      </w:r>
    </w:p>
    <w:p w:rsidR="006A12A3" w:rsidRDefault="001F5B42">
      <w:pPr>
        <w:pStyle w:val="PargrafodaLista"/>
        <w:numPr>
          <w:ilvl w:val="1"/>
          <w:numId w:val="110"/>
        </w:numPr>
        <w:tabs>
          <w:tab w:val="left" w:pos="1303"/>
          <w:tab w:val="left" w:pos="1402"/>
        </w:tabs>
        <w:spacing w:line="249" w:lineRule="auto"/>
        <w:ind w:left="1303" w:right="103" w:hanging="300"/>
        <w:rPr>
          <w:sz w:val="20"/>
        </w:rPr>
      </w:pPr>
      <w:r>
        <w:rPr>
          <w:sz w:val="20"/>
        </w:rPr>
        <w:t xml:space="preserve">For obra e a contratação for por (i) empreitada por preço unitário(ii) empreitada por preço global ou </w:t>
      </w:r>
      <w:r>
        <w:rPr>
          <w:sz w:val="20"/>
        </w:rPr>
        <w:t>(iii) empreitada integral.</w:t>
      </w:r>
    </w:p>
    <w:p w:rsidR="006A12A3" w:rsidRDefault="001F5B42">
      <w:pPr>
        <w:pStyle w:val="PargrafodaLista"/>
        <w:numPr>
          <w:ilvl w:val="2"/>
          <w:numId w:val="110"/>
        </w:numPr>
        <w:tabs>
          <w:tab w:val="left" w:pos="2307"/>
        </w:tabs>
        <w:spacing w:before="1"/>
        <w:ind w:left="2307" w:hanging="554"/>
        <w:rPr>
          <w:sz w:val="20"/>
        </w:rPr>
      </w:pPr>
      <w:r>
        <w:rPr>
          <w:sz w:val="20"/>
        </w:rPr>
        <w:t>ÁreaTécnicaresponsávelelabora</w:t>
      </w:r>
      <w:r>
        <w:rPr>
          <w:spacing w:val="-4"/>
          <w:sz w:val="20"/>
        </w:rPr>
        <w:t>ETP;</w:t>
      </w:r>
    </w:p>
    <w:p w:rsidR="006A12A3" w:rsidRDefault="001F5B42">
      <w:pPr>
        <w:pStyle w:val="PargrafodaLista"/>
        <w:numPr>
          <w:ilvl w:val="2"/>
          <w:numId w:val="110"/>
        </w:numPr>
        <w:tabs>
          <w:tab w:val="left" w:pos="2307"/>
        </w:tabs>
        <w:ind w:left="2307" w:hanging="554"/>
        <w:rPr>
          <w:sz w:val="20"/>
        </w:rPr>
      </w:pPr>
      <w:r>
        <w:rPr>
          <w:sz w:val="20"/>
        </w:rPr>
        <w:t>ÁreaTécnicaresponsávelelaboraprojeto</w:t>
      </w:r>
      <w:r>
        <w:rPr>
          <w:spacing w:val="-2"/>
          <w:sz w:val="20"/>
        </w:rPr>
        <w:t>básico;</w:t>
      </w:r>
    </w:p>
    <w:p w:rsidR="006A12A3" w:rsidRDefault="001F5B42">
      <w:pPr>
        <w:pStyle w:val="PargrafodaLista"/>
        <w:numPr>
          <w:ilvl w:val="2"/>
          <w:numId w:val="110"/>
        </w:numPr>
        <w:tabs>
          <w:tab w:val="left" w:pos="2307"/>
        </w:tabs>
        <w:ind w:left="2307" w:hanging="554"/>
        <w:rPr>
          <w:sz w:val="20"/>
        </w:rPr>
      </w:pPr>
      <w:r>
        <w:rPr>
          <w:sz w:val="20"/>
        </w:rPr>
        <w:t>ÁreaTécnicaresponsávelelaboraprojeto</w:t>
      </w:r>
      <w:r>
        <w:rPr>
          <w:spacing w:val="-2"/>
          <w:sz w:val="20"/>
        </w:rPr>
        <w:t>executivo;</w:t>
      </w:r>
    </w:p>
    <w:p w:rsidR="006A12A3" w:rsidRDefault="001F5B42">
      <w:pPr>
        <w:pStyle w:val="PargrafodaLista"/>
        <w:numPr>
          <w:ilvl w:val="2"/>
          <w:numId w:val="110"/>
        </w:numPr>
        <w:tabs>
          <w:tab w:val="left" w:pos="2307"/>
        </w:tabs>
        <w:ind w:left="2307" w:hanging="554"/>
        <w:rPr>
          <w:sz w:val="20"/>
        </w:rPr>
      </w:pPr>
      <w:r>
        <w:rPr>
          <w:sz w:val="20"/>
        </w:rPr>
        <w:t>ÁreaTécnicaresponsávelelaboracronogramafísico</w:t>
      </w:r>
      <w:r>
        <w:rPr>
          <w:spacing w:val="-2"/>
          <w:sz w:val="20"/>
        </w:rPr>
        <w:t>financeiro;</w:t>
      </w:r>
    </w:p>
    <w:p w:rsidR="006A12A3" w:rsidRDefault="001F5B42">
      <w:pPr>
        <w:pStyle w:val="PargrafodaLista"/>
        <w:numPr>
          <w:ilvl w:val="2"/>
          <w:numId w:val="110"/>
        </w:numPr>
        <w:tabs>
          <w:tab w:val="left" w:pos="2307"/>
        </w:tabs>
        <w:ind w:left="2307" w:hanging="554"/>
        <w:rPr>
          <w:sz w:val="20"/>
        </w:rPr>
      </w:pPr>
      <w:r>
        <w:rPr>
          <w:sz w:val="20"/>
        </w:rPr>
        <w:t>ÁreaTécnicaresponsávelelaboramatrizde</w:t>
      </w:r>
      <w:r>
        <w:rPr>
          <w:spacing w:val="-2"/>
          <w:sz w:val="20"/>
        </w:rPr>
        <w:t>risco;</w:t>
      </w:r>
    </w:p>
    <w:p w:rsidR="006A12A3" w:rsidRDefault="001F5B42">
      <w:pPr>
        <w:pStyle w:val="PargrafodaLista"/>
        <w:numPr>
          <w:ilvl w:val="2"/>
          <w:numId w:val="110"/>
        </w:numPr>
        <w:tabs>
          <w:tab w:val="left" w:pos="1903"/>
          <w:tab w:val="left" w:pos="2377"/>
        </w:tabs>
        <w:spacing w:line="249" w:lineRule="auto"/>
        <w:ind w:left="1903" w:right="102" w:hanging="150"/>
        <w:rPr>
          <w:sz w:val="20"/>
        </w:rPr>
      </w:pPr>
      <w:r>
        <w:rPr>
          <w:sz w:val="20"/>
        </w:rPr>
        <w:t>ÁreaTécnicaresponsávelelaborarequisitosdeparticipaçãonocertame(disposições</w:t>
      </w:r>
      <w:r>
        <w:rPr>
          <w:spacing w:val="-2"/>
          <w:sz w:val="20"/>
        </w:rPr>
        <w:t>técnicas);</w:t>
      </w:r>
    </w:p>
    <w:p w:rsidR="006A12A3" w:rsidRDefault="001F5B42">
      <w:pPr>
        <w:pStyle w:val="PargrafodaLista"/>
        <w:numPr>
          <w:ilvl w:val="2"/>
          <w:numId w:val="110"/>
        </w:numPr>
        <w:tabs>
          <w:tab w:val="left" w:pos="1903"/>
          <w:tab w:val="left" w:pos="2327"/>
        </w:tabs>
        <w:spacing w:before="1" w:line="249" w:lineRule="auto"/>
        <w:ind w:left="1903" w:right="105" w:hanging="150"/>
        <w:rPr>
          <w:sz w:val="20"/>
        </w:rPr>
      </w:pPr>
      <w:r>
        <w:rPr>
          <w:sz w:val="20"/>
        </w:rPr>
        <w:t>Área técnica realiza pesquisa de preços dos itens não constantes da planilha de preços de</w:t>
      </w:r>
      <w:r>
        <w:rPr>
          <w:spacing w:val="-2"/>
          <w:sz w:val="20"/>
        </w:rPr>
        <w:t>SIURB.</w:t>
      </w:r>
    </w:p>
    <w:p w:rsidR="006A12A3" w:rsidRDefault="001F5B42">
      <w:pPr>
        <w:pStyle w:val="PargrafodaLista"/>
        <w:numPr>
          <w:ilvl w:val="2"/>
          <w:numId w:val="110"/>
        </w:numPr>
        <w:tabs>
          <w:tab w:val="left" w:pos="1903"/>
          <w:tab w:val="left" w:pos="2307"/>
        </w:tabs>
        <w:spacing w:before="1" w:line="249" w:lineRule="auto"/>
        <w:ind w:left="1903" w:right="103" w:hanging="150"/>
        <w:rPr>
          <w:sz w:val="20"/>
        </w:rPr>
      </w:pPr>
      <w:r>
        <w:rPr>
          <w:sz w:val="20"/>
        </w:rPr>
        <w:t>Área Técnica responsável instrui processo SEI com: (I) DFD; (II) ETP; (III)</w:t>
      </w:r>
      <w:r>
        <w:rPr>
          <w:sz w:val="20"/>
        </w:rPr>
        <w:t xml:space="preserve"> projeto básico; (IV) projeto executivo; (v) cronograma físico financeiro; (vi) matriz de risco; (vii) disposições técnicas.</w:t>
      </w:r>
    </w:p>
    <w:p w:rsidR="006A12A3" w:rsidRDefault="001F5B42">
      <w:pPr>
        <w:pStyle w:val="PargrafodaLista"/>
        <w:numPr>
          <w:ilvl w:val="1"/>
          <w:numId w:val="110"/>
        </w:numPr>
        <w:tabs>
          <w:tab w:val="left" w:pos="1390"/>
        </w:tabs>
        <w:spacing w:before="2"/>
        <w:ind w:left="1390" w:hanging="387"/>
        <w:rPr>
          <w:sz w:val="20"/>
        </w:rPr>
      </w:pPr>
      <w:r>
        <w:rPr>
          <w:sz w:val="20"/>
        </w:rPr>
        <w:t>Forobraeacontrataçãoforporcontratação</w:t>
      </w:r>
      <w:r>
        <w:rPr>
          <w:spacing w:val="-2"/>
          <w:sz w:val="20"/>
        </w:rPr>
        <w:t>integrada:</w:t>
      </w:r>
    </w:p>
    <w:p w:rsidR="006A12A3" w:rsidRDefault="001F5B42">
      <w:pPr>
        <w:pStyle w:val="PargrafodaLista"/>
        <w:numPr>
          <w:ilvl w:val="2"/>
          <w:numId w:val="110"/>
        </w:numPr>
        <w:tabs>
          <w:tab w:val="left" w:pos="2307"/>
        </w:tabs>
        <w:ind w:left="2307" w:hanging="554"/>
        <w:rPr>
          <w:sz w:val="20"/>
        </w:rPr>
      </w:pPr>
      <w:r>
        <w:rPr>
          <w:sz w:val="20"/>
        </w:rPr>
        <w:t>ÁreaTécnicaresponsávelelabora</w:t>
      </w:r>
      <w:r>
        <w:rPr>
          <w:spacing w:val="-4"/>
          <w:sz w:val="20"/>
        </w:rPr>
        <w:t>ETP.</w:t>
      </w:r>
    </w:p>
    <w:p w:rsidR="006A12A3" w:rsidRDefault="001F5B42">
      <w:pPr>
        <w:pStyle w:val="PargrafodaLista"/>
        <w:numPr>
          <w:ilvl w:val="2"/>
          <w:numId w:val="110"/>
        </w:numPr>
        <w:tabs>
          <w:tab w:val="left" w:pos="2307"/>
        </w:tabs>
        <w:ind w:left="2307" w:hanging="554"/>
        <w:rPr>
          <w:sz w:val="20"/>
        </w:rPr>
      </w:pPr>
      <w:r>
        <w:rPr>
          <w:sz w:val="20"/>
        </w:rPr>
        <w:t>ÁreaTécnicaresponsávelelabora</w:t>
      </w:r>
      <w:r>
        <w:rPr>
          <w:spacing w:val="-2"/>
          <w:sz w:val="20"/>
        </w:rPr>
        <w:t>anteprojeto.</w:t>
      </w:r>
    </w:p>
    <w:p w:rsidR="006A12A3" w:rsidRDefault="001F5B42">
      <w:pPr>
        <w:pStyle w:val="PargrafodaLista"/>
        <w:numPr>
          <w:ilvl w:val="2"/>
          <w:numId w:val="110"/>
        </w:numPr>
        <w:tabs>
          <w:tab w:val="left" w:pos="2307"/>
        </w:tabs>
        <w:ind w:left="2307" w:hanging="554"/>
        <w:rPr>
          <w:sz w:val="20"/>
        </w:rPr>
      </w:pPr>
      <w:r>
        <w:rPr>
          <w:sz w:val="20"/>
        </w:rPr>
        <w:t>ÁreaTéc</w:t>
      </w:r>
      <w:r>
        <w:rPr>
          <w:sz w:val="20"/>
        </w:rPr>
        <w:t>nicaresponsávelelaboramatrizde</w:t>
      </w:r>
      <w:r>
        <w:rPr>
          <w:spacing w:val="-2"/>
          <w:sz w:val="20"/>
        </w:rPr>
        <w:t>risco</w:t>
      </w:r>
    </w:p>
    <w:p w:rsidR="006A12A3" w:rsidRDefault="001F5B42">
      <w:pPr>
        <w:pStyle w:val="PargrafodaLista"/>
        <w:numPr>
          <w:ilvl w:val="2"/>
          <w:numId w:val="110"/>
        </w:numPr>
        <w:tabs>
          <w:tab w:val="left" w:pos="1903"/>
          <w:tab w:val="left" w:pos="2377"/>
        </w:tabs>
        <w:spacing w:before="9" w:line="249" w:lineRule="auto"/>
        <w:ind w:left="1903" w:right="102" w:hanging="150"/>
        <w:rPr>
          <w:sz w:val="20"/>
        </w:rPr>
      </w:pPr>
      <w:r>
        <w:rPr>
          <w:sz w:val="20"/>
        </w:rPr>
        <w:t>ÁreaTécnicaresponsávelelaborarequisitosdeparticipaçãonocertame(disposições</w:t>
      </w:r>
      <w:r>
        <w:rPr>
          <w:spacing w:val="-2"/>
          <w:sz w:val="20"/>
        </w:rPr>
        <w:t>técnicas);</w:t>
      </w:r>
    </w:p>
    <w:p w:rsidR="006A12A3" w:rsidRDefault="001F5B42">
      <w:pPr>
        <w:pStyle w:val="PargrafodaLista"/>
        <w:numPr>
          <w:ilvl w:val="2"/>
          <w:numId w:val="110"/>
        </w:numPr>
        <w:tabs>
          <w:tab w:val="left" w:pos="1903"/>
          <w:tab w:val="left" w:pos="2327"/>
        </w:tabs>
        <w:spacing w:before="2" w:line="249" w:lineRule="auto"/>
        <w:ind w:left="1903" w:right="105" w:hanging="150"/>
        <w:rPr>
          <w:sz w:val="20"/>
        </w:rPr>
      </w:pPr>
      <w:r>
        <w:rPr>
          <w:sz w:val="20"/>
        </w:rPr>
        <w:t>Área técnica realiza pesquisa de preços dos itens não constantes da planilha de preços de</w:t>
      </w:r>
      <w:r>
        <w:rPr>
          <w:spacing w:val="-2"/>
          <w:sz w:val="20"/>
        </w:rPr>
        <w:t>SIURB.</w:t>
      </w:r>
    </w:p>
    <w:p w:rsidR="006A12A3" w:rsidRDefault="001F5B42">
      <w:pPr>
        <w:pStyle w:val="PargrafodaLista"/>
        <w:numPr>
          <w:ilvl w:val="2"/>
          <w:numId w:val="110"/>
        </w:numPr>
        <w:tabs>
          <w:tab w:val="left" w:pos="1903"/>
          <w:tab w:val="left" w:pos="2317"/>
        </w:tabs>
        <w:spacing w:before="1" w:line="249" w:lineRule="auto"/>
        <w:ind w:left="1903" w:right="107" w:hanging="150"/>
        <w:rPr>
          <w:sz w:val="20"/>
        </w:rPr>
      </w:pPr>
      <w:r>
        <w:rPr>
          <w:sz w:val="20"/>
        </w:rPr>
        <w:t>Área Técnica responsável instrui processo SEI com: (I) DFD; (II) ETP; (III) anteprojeto e (IV) pesquisa de preço; (v) matriz de risco; e (vi) disposições técnicas.</w:t>
      </w:r>
    </w:p>
    <w:p w:rsidR="006A12A3" w:rsidRDefault="001F5B42">
      <w:pPr>
        <w:pStyle w:val="PargrafodaLista"/>
        <w:numPr>
          <w:ilvl w:val="1"/>
          <w:numId w:val="110"/>
        </w:numPr>
        <w:tabs>
          <w:tab w:val="left" w:pos="1390"/>
        </w:tabs>
        <w:spacing w:before="2"/>
        <w:ind w:left="1390" w:hanging="387"/>
        <w:rPr>
          <w:sz w:val="20"/>
        </w:rPr>
      </w:pPr>
      <w:r>
        <w:rPr>
          <w:sz w:val="20"/>
        </w:rPr>
        <w:t>Seforobraeacontrataçãoforporempreitadaoucontrataçãosemi-</w:t>
      </w:r>
      <w:r>
        <w:rPr>
          <w:spacing w:val="-2"/>
          <w:sz w:val="20"/>
        </w:rPr>
        <w:t>integrada:</w:t>
      </w:r>
    </w:p>
    <w:p w:rsidR="006A12A3" w:rsidRDefault="001F5B42">
      <w:pPr>
        <w:pStyle w:val="PargrafodaLista"/>
        <w:numPr>
          <w:ilvl w:val="2"/>
          <w:numId w:val="110"/>
        </w:numPr>
        <w:tabs>
          <w:tab w:val="left" w:pos="2307"/>
        </w:tabs>
        <w:ind w:left="2307" w:hanging="554"/>
        <w:rPr>
          <w:sz w:val="20"/>
        </w:rPr>
      </w:pPr>
      <w:r>
        <w:rPr>
          <w:sz w:val="20"/>
        </w:rPr>
        <w:t>ÁreaTécnicaresponsávelela</w:t>
      </w:r>
      <w:r>
        <w:rPr>
          <w:sz w:val="20"/>
        </w:rPr>
        <w:t>bora</w:t>
      </w:r>
      <w:r>
        <w:rPr>
          <w:spacing w:val="-4"/>
          <w:sz w:val="20"/>
        </w:rPr>
        <w:t>ETP.</w:t>
      </w:r>
    </w:p>
    <w:p w:rsidR="006A12A3" w:rsidRDefault="001F5B42">
      <w:pPr>
        <w:pStyle w:val="PargrafodaLista"/>
        <w:numPr>
          <w:ilvl w:val="2"/>
          <w:numId w:val="110"/>
        </w:numPr>
        <w:tabs>
          <w:tab w:val="left" w:pos="2307"/>
        </w:tabs>
        <w:ind w:left="2307" w:hanging="554"/>
        <w:rPr>
          <w:sz w:val="20"/>
        </w:rPr>
      </w:pPr>
      <w:r>
        <w:rPr>
          <w:sz w:val="20"/>
        </w:rPr>
        <w:t>ÁreaTécnicaresponsávelelaboraprojeto</w:t>
      </w:r>
      <w:r>
        <w:rPr>
          <w:spacing w:val="-2"/>
          <w:sz w:val="20"/>
        </w:rPr>
        <w:t>básico.</w:t>
      </w:r>
    </w:p>
    <w:p w:rsidR="006A12A3" w:rsidRDefault="001F5B42">
      <w:pPr>
        <w:pStyle w:val="PargrafodaLista"/>
        <w:numPr>
          <w:ilvl w:val="2"/>
          <w:numId w:val="110"/>
        </w:numPr>
        <w:tabs>
          <w:tab w:val="left" w:pos="2307"/>
        </w:tabs>
        <w:spacing w:before="9"/>
        <w:ind w:left="2307" w:hanging="554"/>
        <w:rPr>
          <w:sz w:val="20"/>
        </w:rPr>
      </w:pPr>
      <w:r>
        <w:rPr>
          <w:sz w:val="20"/>
        </w:rPr>
        <w:t>ÁreaTécnicaresponsávelelaboracronogramafísico</w:t>
      </w:r>
      <w:r>
        <w:rPr>
          <w:spacing w:val="-2"/>
          <w:sz w:val="20"/>
        </w:rPr>
        <w:t>financeiro;</w:t>
      </w:r>
    </w:p>
    <w:p w:rsidR="006A12A3" w:rsidRDefault="001F5B42">
      <w:pPr>
        <w:pStyle w:val="PargrafodaLista"/>
        <w:numPr>
          <w:ilvl w:val="2"/>
          <w:numId w:val="110"/>
        </w:numPr>
        <w:tabs>
          <w:tab w:val="left" w:pos="2307"/>
        </w:tabs>
        <w:ind w:left="2307" w:hanging="554"/>
        <w:rPr>
          <w:sz w:val="20"/>
        </w:rPr>
      </w:pPr>
      <w:r>
        <w:rPr>
          <w:sz w:val="20"/>
        </w:rPr>
        <w:t>ÁreaTécnicaresponsávelelaboramatrizde</w:t>
      </w:r>
      <w:r>
        <w:rPr>
          <w:spacing w:val="-2"/>
          <w:sz w:val="20"/>
        </w:rPr>
        <w:t>risco;</w:t>
      </w:r>
    </w:p>
    <w:p w:rsidR="006A12A3" w:rsidRDefault="001F5B42">
      <w:pPr>
        <w:pStyle w:val="PargrafodaLista"/>
        <w:numPr>
          <w:ilvl w:val="2"/>
          <w:numId w:val="110"/>
        </w:numPr>
        <w:tabs>
          <w:tab w:val="left" w:pos="1903"/>
          <w:tab w:val="left" w:pos="2377"/>
        </w:tabs>
        <w:spacing w:line="249" w:lineRule="auto"/>
        <w:ind w:left="1903" w:right="102" w:hanging="150"/>
        <w:rPr>
          <w:sz w:val="20"/>
        </w:rPr>
      </w:pPr>
      <w:r>
        <w:rPr>
          <w:sz w:val="20"/>
        </w:rPr>
        <w:t>ÁreaTécnicaresponsávelelaborarequisitosdeparticipaçãonocertame(disposições</w:t>
      </w:r>
      <w:r>
        <w:rPr>
          <w:spacing w:val="-2"/>
          <w:sz w:val="20"/>
        </w:rPr>
        <w:t>técnicas);</w:t>
      </w:r>
    </w:p>
    <w:p w:rsidR="006A12A3" w:rsidRDefault="001F5B42">
      <w:pPr>
        <w:pStyle w:val="PargrafodaLista"/>
        <w:numPr>
          <w:ilvl w:val="2"/>
          <w:numId w:val="110"/>
        </w:numPr>
        <w:tabs>
          <w:tab w:val="left" w:pos="1903"/>
          <w:tab w:val="left" w:pos="2327"/>
        </w:tabs>
        <w:spacing w:before="2" w:line="249" w:lineRule="auto"/>
        <w:ind w:left="1903" w:right="105" w:hanging="150"/>
        <w:rPr>
          <w:sz w:val="20"/>
        </w:rPr>
      </w:pPr>
      <w:r>
        <w:rPr>
          <w:sz w:val="20"/>
        </w:rPr>
        <w:t>Área técnica real</w:t>
      </w:r>
      <w:r>
        <w:rPr>
          <w:sz w:val="20"/>
        </w:rPr>
        <w:t>iza pesquisa de preços dos itens não constantes da planilha de preços de</w:t>
      </w:r>
      <w:r>
        <w:rPr>
          <w:spacing w:val="-2"/>
          <w:sz w:val="20"/>
        </w:rPr>
        <w:t>SIURB.</w:t>
      </w:r>
    </w:p>
    <w:p w:rsidR="006A12A3" w:rsidRDefault="001F5B42">
      <w:pPr>
        <w:pStyle w:val="PargrafodaLista"/>
        <w:numPr>
          <w:ilvl w:val="2"/>
          <w:numId w:val="110"/>
        </w:numPr>
        <w:tabs>
          <w:tab w:val="left" w:pos="2327"/>
        </w:tabs>
        <w:spacing w:before="1"/>
        <w:ind w:left="2327" w:hanging="574"/>
        <w:rPr>
          <w:sz w:val="20"/>
        </w:rPr>
      </w:pPr>
      <w:r>
        <w:rPr>
          <w:sz w:val="20"/>
        </w:rPr>
        <w:t>ÁreaTécnicaresponsávelinstruiprocessoSEIcom:(I)DFD;(II)ETP;(III)projetobásico</w:t>
      </w:r>
      <w:r>
        <w:rPr>
          <w:spacing w:val="-10"/>
          <w:sz w:val="20"/>
        </w:rPr>
        <w:t>e</w:t>
      </w:r>
    </w:p>
    <w:p w:rsidR="006A12A3" w:rsidRDefault="001F5B42">
      <w:pPr>
        <w:pStyle w:val="Corpodetexto"/>
        <w:spacing w:before="10" w:line="249" w:lineRule="auto"/>
        <w:ind w:left="1903" w:right="111"/>
        <w:jc w:val="both"/>
      </w:pPr>
      <w:r>
        <w:t xml:space="preserve">(IV) pesquisa de preço; (v) cronograma físico financeiro; (vi) matriz de risco; (vii) disposições </w:t>
      </w:r>
      <w:r>
        <w:rPr>
          <w:spacing w:val="-2"/>
        </w:rPr>
        <w:t>técnicas.</w:t>
      </w:r>
    </w:p>
    <w:p w:rsidR="006A12A3" w:rsidRDefault="001F5B42">
      <w:pPr>
        <w:pStyle w:val="PargrafodaLista"/>
        <w:numPr>
          <w:ilvl w:val="0"/>
          <w:numId w:val="110"/>
        </w:numPr>
        <w:tabs>
          <w:tab w:val="left" w:pos="641"/>
          <w:tab w:val="left" w:pos="703"/>
        </w:tabs>
        <w:spacing w:before="1" w:line="249" w:lineRule="auto"/>
        <w:ind w:left="703" w:right="107" w:hanging="300"/>
        <w:jc w:val="both"/>
        <w:rPr>
          <w:sz w:val="20"/>
        </w:rPr>
      </w:pPr>
      <w:r>
        <w:rPr>
          <w:sz w:val="20"/>
        </w:rPr>
        <w:t xml:space="preserve">Área Técnica faz encaminhamento com (i) as explicações relativas ao pacote técnico e(ii) a indicação da forma da licitação (se presencial ou eletrônica),eenvia processo SEI para SEME/GAB/CG solicitando autorização da </w:t>
      </w:r>
      <w:r>
        <w:rPr>
          <w:spacing w:val="-2"/>
          <w:sz w:val="20"/>
        </w:rPr>
        <w:t>contratação;</w:t>
      </w:r>
    </w:p>
    <w:p w:rsidR="006A12A3" w:rsidRDefault="001F5B42">
      <w:pPr>
        <w:pStyle w:val="PargrafodaLista"/>
        <w:numPr>
          <w:ilvl w:val="0"/>
          <w:numId w:val="110"/>
        </w:numPr>
        <w:tabs>
          <w:tab w:val="left" w:pos="631"/>
        </w:tabs>
        <w:spacing w:before="3"/>
        <w:ind w:left="631" w:hanging="228"/>
        <w:jc w:val="both"/>
        <w:rPr>
          <w:sz w:val="20"/>
        </w:rPr>
      </w:pPr>
      <w:r>
        <w:rPr>
          <w:spacing w:val="-5"/>
          <w:sz w:val="20"/>
        </w:rPr>
        <w:t>Se:</w:t>
      </w:r>
    </w:p>
    <w:p w:rsidR="006A12A3" w:rsidRDefault="001F5B42">
      <w:pPr>
        <w:pStyle w:val="PargrafodaLista"/>
        <w:numPr>
          <w:ilvl w:val="1"/>
          <w:numId w:val="110"/>
        </w:numPr>
        <w:tabs>
          <w:tab w:val="left" w:pos="1390"/>
        </w:tabs>
        <w:spacing w:before="9"/>
        <w:ind w:left="1390" w:hanging="387"/>
        <w:rPr>
          <w:sz w:val="20"/>
        </w:rPr>
      </w:pPr>
      <w:r>
        <w:rPr>
          <w:sz w:val="20"/>
        </w:rPr>
        <w:t>Obrasabaixod</w:t>
      </w:r>
      <w:r>
        <w:rPr>
          <w:sz w:val="20"/>
        </w:rPr>
        <w:t>e1,5</w:t>
      </w:r>
      <w:r>
        <w:rPr>
          <w:spacing w:val="-2"/>
          <w:sz w:val="20"/>
        </w:rPr>
        <w:t>milhão:</w:t>
      </w:r>
    </w:p>
    <w:p w:rsidR="006A12A3" w:rsidRDefault="001F5B42">
      <w:pPr>
        <w:pStyle w:val="PargrafodaLista"/>
        <w:numPr>
          <w:ilvl w:val="2"/>
          <w:numId w:val="110"/>
        </w:numPr>
        <w:tabs>
          <w:tab w:val="left" w:pos="1903"/>
          <w:tab w:val="left" w:pos="2377"/>
        </w:tabs>
        <w:spacing w:line="249" w:lineRule="auto"/>
        <w:ind w:left="1903" w:right="105" w:hanging="150"/>
        <w:rPr>
          <w:sz w:val="20"/>
        </w:rPr>
      </w:pPr>
      <w:r>
        <w:rPr>
          <w:sz w:val="20"/>
        </w:rPr>
        <w:t>SEME/GAB/CG autorizaoprosseguimentodoprocessodecontratação,bemcomoa emissão da nota de reserva;</w:t>
      </w:r>
    </w:p>
    <w:p w:rsidR="006A12A3" w:rsidRDefault="001F5B42">
      <w:pPr>
        <w:pStyle w:val="PargrafodaLista"/>
        <w:numPr>
          <w:ilvl w:val="1"/>
          <w:numId w:val="110"/>
        </w:numPr>
        <w:tabs>
          <w:tab w:val="left" w:pos="1390"/>
        </w:tabs>
        <w:spacing w:before="2"/>
        <w:ind w:left="1390" w:hanging="387"/>
        <w:rPr>
          <w:sz w:val="20"/>
        </w:rPr>
      </w:pPr>
      <w:r>
        <w:rPr>
          <w:sz w:val="20"/>
        </w:rPr>
        <w:t>Obrasacimade1,5milhão(emacordocomoDecretoMunicipal</w:t>
      </w:r>
      <w:r>
        <w:rPr>
          <w:spacing w:val="-2"/>
          <w:sz w:val="20"/>
        </w:rPr>
        <w:t>61.591/2022):</w:t>
      </w:r>
    </w:p>
    <w:p w:rsidR="006A12A3" w:rsidRDefault="001F5B42">
      <w:pPr>
        <w:pStyle w:val="PargrafodaLista"/>
        <w:numPr>
          <w:ilvl w:val="2"/>
          <w:numId w:val="110"/>
        </w:numPr>
        <w:tabs>
          <w:tab w:val="left" w:pos="1903"/>
          <w:tab w:val="left" w:pos="2338"/>
        </w:tabs>
        <w:spacing w:line="249" w:lineRule="auto"/>
        <w:ind w:left="1903" w:right="107" w:hanging="150"/>
        <w:rPr>
          <w:sz w:val="20"/>
        </w:rPr>
      </w:pPr>
      <w:r>
        <w:rPr>
          <w:sz w:val="20"/>
        </w:rPr>
        <w:t>SEME/GAB/CGenviaprocessoàSIURB,solicitandoautorizaçãopararealizaçãodaobra pela SEME.</w:t>
      </w:r>
    </w:p>
    <w:p w:rsidR="006A12A3" w:rsidRDefault="001F5B42">
      <w:pPr>
        <w:pStyle w:val="PargrafodaLista"/>
        <w:numPr>
          <w:ilvl w:val="2"/>
          <w:numId w:val="110"/>
        </w:numPr>
        <w:tabs>
          <w:tab w:val="left" w:pos="2307"/>
        </w:tabs>
        <w:spacing w:before="1"/>
        <w:ind w:left="2307" w:hanging="554"/>
        <w:rPr>
          <w:sz w:val="20"/>
        </w:rPr>
      </w:pPr>
      <w:r>
        <w:rPr>
          <w:sz w:val="20"/>
        </w:rPr>
        <w:t>SIURBautorizarealizaçãodaobrapelaSEME,retornandooprocessopara</w:t>
      </w:r>
      <w:r>
        <w:rPr>
          <w:spacing w:val="-2"/>
          <w:sz w:val="20"/>
        </w:rPr>
        <w:t>SEME/GAB/CG.</w:t>
      </w:r>
    </w:p>
    <w:p w:rsidR="006A12A3" w:rsidRDefault="001F5B42">
      <w:pPr>
        <w:pStyle w:val="PargrafodaLista"/>
        <w:numPr>
          <w:ilvl w:val="2"/>
          <w:numId w:val="110"/>
        </w:numPr>
        <w:tabs>
          <w:tab w:val="left" w:pos="1903"/>
          <w:tab w:val="left" w:pos="2377"/>
        </w:tabs>
        <w:spacing w:line="249" w:lineRule="auto"/>
        <w:ind w:left="1903" w:right="110" w:hanging="150"/>
        <w:rPr>
          <w:sz w:val="20"/>
        </w:rPr>
      </w:pPr>
      <w:r>
        <w:rPr>
          <w:sz w:val="20"/>
        </w:rPr>
        <w:t>SEME/GAB/CG autorizaoprosseguimento doprocessodecontratação,bemcomoa emissão da nota de reserva.</w:t>
      </w:r>
    </w:p>
    <w:p w:rsidR="006A12A3" w:rsidRDefault="001F5B42">
      <w:pPr>
        <w:pStyle w:val="PargrafodaLista"/>
        <w:numPr>
          <w:ilvl w:val="0"/>
          <w:numId w:val="110"/>
        </w:numPr>
        <w:tabs>
          <w:tab w:val="left" w:pos="631"/>
        </w:tabs>
        <w:spacing w:before="1"/>
        <w:ind w:left="631" w:hanging="228"/>
        <w:rPr>
          <w:sz w:val="20"/>
        </w:rPr>
      </w:pPr>
      <w:r>
        <w:rPr>
          <w:sz w:val="20"/>
        </w:rPr>
        <w:t>SEME/GAB/CGenviaprocessopara</w:t>
      </w:r>
      <w:r>
        <w:rPr>
          <w:spacing w:val="-2"/>
          <w:sz w:val="20"/>
        </w:rPr>
        <w:t>SEME/CAF.</w:t>
      </w:r>
    </w:p>
    <w:p w:rsidR="006A12A3" w:rsidRDefault="001F5B42">
      <w:pPr>
        <w:pStyle w:val="PargrafodaLista"/>
        <w:numPr>
          <w:ilvl w:val="0"/>
          <w:numId w:val="110"/>
        </w:numPr>
        <w:tabs>
          <w:tab w:val="left" w:pos="631"/>
        </w:tabs>
        <w:ind w:left="631" w:hanging="228"/>
        <w:rPr>
          <w:sz w:val="20"/>
        </w:rPr>
      </w:pPr>
      <w:r>
        <w:rPr>
          <w:sz w:val="20"/>
        </w:rPr>
        <w:t>SEME/CAFenviaprocessoparaSEME/CAF/DPOF,</w:t>
      </w:r>
      <w:r>
        <w:rPr>
          <w:sz w:val="20"/>
        </w:rPr>
        <w:t>solicitandoemissãodanotade</w:t>
      </w:r>
      <w:r>
        <w:rPr>
          <w:spacing w:val="-2"/>
          <w:sz w:val="20"/>
        </w:rPr>
        <w:t>reserva.</w:t>
      </w:r>
    </w:p>
    <w:p w:rsidR="006A12A3" w:rsidRDefault="001F5B42">
      <w:pPr>
        <w:pStyle w:val="PargrafodaLista"/>
        <w:numPr>
          <w:ilvl w:val="0"/>
          <w:numId w:val="110"/>
        </w:numPr>
        <w:tabs>
          <w:tab w:val="left" w:pos="631"/>
        </w:tabs>
        <w:ind w:left="631" w:hanging="228"/>
        <w:rPr>
          <w:sz w:val="20"/>
        </w:rPr>
      </w:pPr>
      <w:r>
        <w:rPr>
          <w:spacing w:val="-2"/>
          <w:sz w:val="20"/>
        </w:rPr>
        <w:t>SEME/CAF/DPOF,</w:t>
      </w:r>
      <w:r>
        <w:rPr>
          <w:spacing w:val="-5"/>
          <w:sz w:val="20"/>
        </w:rPr>
        <w:t>se:</w:t>
      </w:r>
    </w:p>
    <w:p w:rsidR="006A12A3" w:rsidRDefault="001F5B42">
      <w:pPr>
        <w:pStyle w:val="PargrafodaLista"/>
        <w:numPr>
          <w:ilvl w:val="1"/>
          <w:numId w:val="110"/>
        </w:numPr>
        <w:tabs>
          <w:tab w:val="left" w:pos="1390"/>
        </w:tabs>
        <w:ind w:left="1390" w:hanging="387"/>
        <w:rPr>
          <w:sz w:val="20"/>
        </w:rPr>
      </w:pPr>
      <w:r>
        <w:rPr>
          <w:sz w:val="20"/>
        </w:rPr>
        <w:t>Existirsaldoorçamentário,emitenotade</w:t>
      </w:r>
      <w:r>
        <w:rPr>
          <w:spacing w:val="-2"/>
          <w:sz w:val="20"/>
        </w:rPr>
        <w:t>reserva.</w:t>
      </w:r>
    </w:p>
    <w:p w:rsidR="006A12A3" w:rsidRDefault="006A12A3">
      <w:pPr>
        <w:pStyle w:val="PargrafodaLista"/>
        <w:jc w:val="left"/>
        <w:rPr>
          <w:sz w:val="20"/>
        </w:rPr>
        <w:sectPr w:rsidR="006A12A3">
          <w:pgSz w:w="11900" w:h="16840"/>
          <w:pgMar w:top="500" w:right="566" w:bottom="280" w:left="566" w:header="720" w:footer="720" w:gutter="0"/>
          <w:cols w:space="720"/>
        </w:sectPr>
      </w:pPr>
    </w:p>
    <w:p w:rsidR="006A12A3" w:rsidRDefault="001F5B42">
      <w:pPr>
        <w:pStyle w:val="PargrafodaLista"/>
        <w:numPr>
          <w:ilvl w:val="1"/>
          <w:numId w:val="110"/>
        </w:numPr>
        <w:tabs>
          <w:tab w:val="left" w:pos="1303"/>
          <w:tab w:val="left" w:pos="1420"/>
        </w:tabs>
        <w:spacing w:before="72" w:line="249" w:lineRule="auto"/>
        <w:ind w:left="1303" w:right="105" w:hanging="300"/>
        <w:rPr>
          <w:sz w:val="20"/>
        </w:rPr>
      </w:pPr>
      <w:r>
        <w:rPr>
          <w:sz w:val="20"/>
        </w:rPr>
        <w:lastRenderedPageBreak/>
        <w:t xml:space="preserve">Nãoexistirsaldoorçamentário,retornaoprocessoparaSEME/GAB/CGinformandodaausênciade </w:t>
      </w:r>
      <w:r>
        <w:rPr>
          <w:spacing w:val="-2"/>
          <w:sz w:val="20"/>
        </w:rPr>
        <w:t>recursos.</w:t>
      </w:r>
    </w:p>
    <w:p w:rsidR="006A12A3" w:rsidRDefault="001F5B42">
      <w:pPr>
        <w:pStyle w:val="PargrafodaLista"/>
        <w:numPr>
          <w:ilvl w:val="2"/>
          <w:numId w:val="110"/>
        </w:numPr>
        <w:tabs>
          <w:tab w:val="left" w:pos="2307"/>
        </w:tabs>
        <w:spacing w:before="1"/>
        <w:ind w:left="2307" w:hanging="554"/>
        <w:rPr>
          <w:sz w:val="20"/>
        </w:rPr>
      </w:pPr>
      <w:r>
        <w:rPr>
          <w:sz w:val="20"/>
        </w:rPr>
        <w:t>SEME/GAB/CG,</w:t>
      </w:r>
      <w:r>
        <w:rPr>
          <w:spacing w:val="-5"/>
          <w:sz w:val="20"/>
        </w:rPr>
        <w:t>ou:</w:t>
      </w:r>
    </w:p>
    <w:p w:rsidR="006A12A3" w:rsidRDefault="001F5B42">
      <w:pPr>
        <w:pStyle w:val="PargrafodaLista"/>
        <w:numPr>
          <w:ilvl w:val="3"/>
          <w:numId w:val="110"/>
        </w:numPr>
        <w:tabs>
          <w:tab w:val="left" w:pos="2925"/>
        </w:tabs>
        <w:ind w:left="2925" w:hanging="723"/>
        <w:rPr>
          <w:sz w:val="20"/>
        </w:rPr>
      </w:pPr>
      <w:r>
        <w:rPr>
          <w:sz w:val="20"/>
        </w:rPr>
        <w:t>Solicitainstruçãodeprocessode</w:t>
      </w:r>
      <w:r>
        <w:rPr>
          <w:sz w:val="20"/>
        </w:rPr>
        <w:t>movimentaçãoorçamentária</w:t>
      </w:r>
      <w:r>
        <w:rPr>
          <w:spacing w:val="-2"/>
          <w:sz w:val="20"/>
        </w:rPr>
        <w:t>(PMO);</w:t>
      </w:r>
    </w:p>
    <w:p w:rsidR="006A12A3" w:rsidRDefault="001F5B42">
      <w:pPr>
        <w:pStyle w:val="PargrafodaLista"/>
        <w:numPr>
          <w:ilvl w:val="3"/>
          <w:numId w:val="110"/>
        </w:numPr>
        <w:tabs>
          <w:tab w:val="left" w:pos="2925"/>
        </w:tabs>
        <w:ind w:left="2925" w:hanging="723"/>
        <w:rPr>
          <w:sz w:val="20"/>
        </w:rPr>
      </w:pPr>
      <w:r>
        <w:rPr>
          <w:sz w:val="20"/>
        </w:rPr>
        <w:t>RetornaoprocessoparaSEME/CAFpara</w:t>
      </w:r>
      <w:r>
        <w:rPr>
          <w:spacing w:val="-2"/>
          <w:sz w:val="20"/>
        </w:rPr>
        <w:t>encerramento;</w:t>
      </w:r>
    </w:p>
    <w:p w:rsidR="006A12A3" w:rsidRDefault="001F5B42">
      <w:pPr>
        <w:pStyle w:val="PargrafodaLista"/>
        <w:numPr>
          <w:ilvl w:val="3"/>
          <w:numId w:val="110"/>
        </w:numPr>
        <w:tabs>
          <w:tab w:val="left" w:pos="2502"/>
          <w:tab w:val="left" w:pos="3055"/>
        </w:tabs>
        <w:spacing w:line="249" w:lineRule="auto"/>
        <w:ind w:left="2502" w:right="105" w:hanging="300"/>
        <w:rPr>
          <w:sz w:val="20"/>
        </w:rPr>
      </w:pPr>
      <w:r>
        <w:rPr>
          <w:sz w:val="20"/>
        </w:rPr>
        <w:t>Retorna o processo para SEME/CAF solicitando continuidade dos demais procedimentos da fase interna da licitação enquanto aguarda a suplementação orçamentária para posterior emissão da nota de reserva.</w:t>
      </w:r>
    </w:p>
    <w:p w:rsidR="006A12A3" w:rsidRDefault="001F5B42">
      <w:pPr>
        <w:pStyle w:val="PargrafodaLista"/>
        <w:numPr>
          <w:ilvl w:val="0"/>
          <w:numId w:val="110"/>
        </w:numPr>
        <w:tabs>
          <w:tab w:val="left" w:pos="631"/>
        </w:tabs>
        <w:spacing w:before="2"/>
        <w:ind w:left="631" w:hanging="228"/>
        <w:rPr>
          <w:sz w:val="20"/>
        </w:rPr>
      </w:pPr>
      <w:r>
        <w:rPr>
          <w:sz w:val="20"/>
        </w:rPr>
        <w:t>SEME/CAFenviaprocessoparaSEME/CAF/DCL/LICITAÇÕESparaela</w:t>
      </w:r>
      <w:r>
        <w:rPr>
          <w:sz w:val="20"/>
        </w:rPr>
        <w:t>boraçãodo</w:t>
      </w:r>
      <w:r>
        <w:rPr>
          <w:spacing w:val="-2"/>
          <w:sz w:val="20"/>
        </w:rPr>
        <w:t>edital.</w:t>
      </w:r>
    </w:p>
    <w:p w:rsidR="006A12A3" w:rsidRDefault="001F5B42">
      <w:pPr>
        <w:pStyle w:val="PargrafodaLista"/>
        <w:numPr>
          <w:ilvl w:val="0"/>
          <w:numId w:val="110"/>
        </w:numPr>
        <w:tabs>
          <w:tab w:val="left" w:pos="740"/>
        </w:tabs>
        <w:ind w:left="740" w:hanging="337"/>
        <w:rPr>
          <w:sz w:val="20"/>
        </w:rPr>
      </w:pPr>
      <w:r>
        <w:rPr>
          <w:sz w:val="20"/>
        </w:rPr>
        <w:t>SEME/CAF/DCL/LICITAÇÕESelaboraedital delicitaçãoeenviaprocessopara</w:t>
      </w:r>
      <w:r>
        <w:rPr>
          <w:spacing w:val="-2"/>
          <w:sz w:val="20"/>
        </w:rPr>
        <w:t>SEME/CAF.</w:t>
      </w:r>
    </w:p>
    <w:p w:rsidR="006A12A3" w:rsidRDefault="001F5B42">
      <w:pPr>
        <w:pStyle w:val="PargrafodaLista"/>
        <w:numPr>
          <w:ilvl w:val="0"/>
          <w:numId w:val="110"/>
        </w:numPr>
        <w:tabs>
          <w:tab w:val="left" w:pos="740"/>
        </w:tabs>
        <w:ind w:left="740" w:hanging="337"/>
        <w:rPr>
          <w:sz w:val="20"/>
        </w:rPr>
      </w:pPr>
      <w:r>
        <w:rPr>
          <w:sz w:val="20"/>
        </w:rPr>
        <w:t>SEME/CAFenviaprocessopara</w:t>
      </w:r>
      <w:r>
        <w:rPr>
          <w:spacing w:val="-2"/>
          <w:sz w:val="20"/>
        </w:rPr>
        <w:t>SEME/AJ.</w:t>
      </w:r>
    </w:p>
    <w:p w:rsidR="006A12A3" w:rsidRDefault="001F5B42">
      <w:pPr>
        <w:pStyle w:val="PargrafodaLista"/>
        <w:numPr>
          <w:ilvl w:val="0"/>
          <w:numId w:val="110"/>
        </w:numPr>
        <w:tabs>
          <w:tab w:val="left" w:pos="740"/>
        </w:tabs>
        <w:ind w:left="740" w:hanging="337"/>
        <w:rPr>
          <w:sz w:val="20"/>
        </w:rPr>
      </w:pPr>
      <w:r>
        <w:rPr>
          <w:sz w:val="20"/>
        </w:rPr>
        <w:t>SEME/AJemiteparecerjurídicoeenviaprocessopara</w:t>
      </w:r>
      <w:r>
        <w:rPr>
          <w:spacing w:val="-2"/>
          <w:sz w:val="20"/>
        </w:rPr>
        <w:t>SEME/GAB/CG.</w:t>
      </w:r>
    </w:p>
    <w:p w:rsidR="006A12A3" w:rsidRDefault="001F5B42">
      <w:pPr>
        <w:pStyle w:val="PargrafodaLista"/>
        <w:numPr>
          <w:ilvl w:val="0"/>
          <w:numId w:val="110"/>
        </w:numPr>
        <w:tabs>
          <w:tab w:val="left" w:pos="703"/>
          <w:tab w:val="left" w:pos="760"/>
        </w:tabs>
        <w:spacing w:line="249" w:lineRule="auto"/>
        <w:ind w:left="703" w:right="102" w:hanging="300"/>
        <w:rPr>
          <w:sz w:val="20"/>
        </w:rPr>
      </w:pPr>
      <w:r>
        <w:rPr>
          <w:sz w:val="20"/>
        </w:rPr>
        <w:t>SEME/GAB/CGenvia processo para SEME/CAF e SEME/DGEE/DESM para complemen</w:t>
      </w:r>
      <w:r>
        <w:rPr>
          <w:sz w:val="20"/>
        </w:rPr>
        <w:t>tação e/ou correção da instrução processual.</w:t>
      </w:r>
    </w:p>
    <w:p w:rsidR="006A12A3" w:rsidRDefault="001F5B42">
      <w:pPr>
        <w:pStyle w:val="PargrafodaLista"/>
        <w:numPr>
          <w:ilvl w:val="0"/>
          <w:numId w:val="110"/>
        </w:numPr>
        <w:tabs>
          <w:tab w:val="left" w:pos="740"/>
        </w:tabs>
        <w:spacing w:before="1"/>
        <w:ind w:left="740" w:hanging="337"/>
        <w:rPr>
          <w:sz w:val="20"/>
        </w:rPr>
      </w:pPr>
      <w:r>
        <w:rPr>
          <w:sz w:val="20"/>
        </w:rPr>
        <w:t>SEME/DGEE/DESMprovidenciaosajustese/oucomplementodeinformaçõesdainstrução</w:t>
      </w:r>
      <w:r>
        <w:rPr>
          <w:spacing w:val="-2"/>
          <w:sz w:val="20"/>
        </w:rPr>
        <w:t>processual.</w:t>
      </w:r>
    </w:p>
    <w:p w:rsidR="006A12A3" w:rsidRDefault="001F5B42">
      <w:pPr>
        <w:pStyle w:val="PargrafodaLista"/>
        <w:numPr>
          <w:ilvl w:val="0"/>
          <w:numId w:val="110"/>
        </w:numPr>
        <w:tabs>
          <w:tab w:val="left" w:pos="740"/>
        </w:tabs>
        <w:ind w:left="740" w:hanging="337"/>
        <w:rPr>
          <w:sz w:val="20"/>
        </w:rPr>
      </w:pPr>
      <w:r>
        <w:rPr>
          <w:sz w:val="20"/>
        </w:rPr>
        <w:t>SEME/CAFprovidenciaosajustese/oucomplementodeinformaçõesdainstrução</w:t>
      </w:r>
      <w:r>
        <w:rPr>
          <w:spacing w:val="-2"/>
          <w:sz w:val="20"/>
        </w:rPr>
        <w:t>processual.</w:t>
      </w:r>
    </w:p>
    <w:p w:rsidR="006A12A3" w:rsidRDefault="001F5B42">
      <w:pPr>
        <w:pStyle w:val="Corpodetexto"/>
        <w:spacing w:before="10" w:line="249" w:lineRule="auto"/>
        <w:ind w:left="703" w:hanging="300"/>
      </w:pPr>
      <w:r>
        <w:t>16. SEME/CAF/DCL/LICITAÇÕESprovidenciaocadastro</w:t>
      </w:r>
      <w:r>
        <w:t>dalicitaçãonocompras.gov,afimdeviabilizara realização da licitação e a publicação da mesma no PNCP.</w:t>
      </w:r>
    </w:p>
    <w:p w:rsidR="006A12A3" w:rsidRDefault="001F5B42">
      <w:pPr>
        <w:pStyle w:val="PargrafodaLista"/>
        <w:numPr>
          <w:ilvl w:val="0"/>
          <w:numId w:val="108"/>
        </w:numPr>
        <w:tabs>
          <w:tab w:val="left" w:pos="703"/>
          <w:tab w:val="left" w:pos="781"/>
        </w:tabs>
        <w:spacing w:before="2" w:line="249" w:lineRule="auto"/>
        <w:ind w:right="105" w:hanging="300"/>
        <w:rPr>
          <w:sz w:val="20"/>
        </w:rPr>
      </w:pPr>
      <w:r>
        <w:rPr>
          <w:sz w:val="20"/>
        </w:rPr>
        <w:tab/>
        <w:t>SEME/CAF enviaprocessoparaSEME/GAB/CG,indicandooagentedecontrataçãoeequipedeapoio/ comissão de contratação, e solicitando autorização para realização do ce</w:t>
      </w:r>
      <w:r>
        <w:rPr>
          <w:sz w:val="20"/>
        </w:rPr>
        <w:t>rtame.</w:t>
      </w:r>
    </w:p>
    <w:p w:rsidR="006A12A3" w:rsidRDefault="001F5B42">
      <w:pPr>
        <w:pStyle w:val="PargrafodaLista"/>
        <w:numPr>
          <w:ilvl w:val="0"/>
          <w:numId w:val="108"/>
        </w:numPr>
        <w:tabs>
          <w:tab w:val="left" w:pos="740"/>
        </w:tabs>
        <w:spacing w:before="1"/>
        <w:ind w:left="740" w:hanging="337"/>
        <w:rPr>
          <w:sz w:val="20"/>
        </w:rPr>
      </w:pPr>
      <w:r>
        <w:rPr>
          <w:sz w:val="20"/>
        </w:rPr>
        <w:t>SEME/GAB/CGemitedespachoautorizatório,</w:t>
      </w:r>
      <w:r>
        <w:rPr>
          <w:spacing w:val="-2"/>
          <w:sz w:val="20"/>
        </w:rPr>
        <w:t>contendo:</w:t>
      </w:r>
    </w:p>
    <w:p w:rsidR="006A12A3" w:rsidRDefault="001F5B42">
      <w:pPr>
        <w:pStyle w:val="PargrafodaLista"/>
        <w:numPr>
          <w:ilvl w:val="1"/>
          <w:numId w:val="108"/>
        </w:numPr>
        <w:tabs>
          <w:tab w:val="left" w:pos="1499"/>
        </w:tabs>
        <w:ind w:left="1499" w:hanging="496"/>
        <w:rPr>
          <w:sz w:val="20"/>
        </w:rPr>
      </w:pPr>
      <w:r>
        <w:rPr>
          <w:sz w:val="20"/>
        </w:rPr>
        <w:t>Aprovaçãodo</w:t>
      </w:r>
      <w:r>
        <w:rPr>
          <w:spacing w:val="-4"/>
          <w:sz w:val="20"/>
        </w:rPr>
        <w:t xml:space="preserve"> ETP;</w:t>
      </w:r>
    </w:p>
    <w:p w:rsidR="006A12A3" w:rsidRDefault="001F5B42">
      <w:pPr>
        <w:pStyle w:val="PargrafodaLista"/>
        <w:numPr>
          <w:ilvl w:val="1"/>
          <w:numId w:val="108"/>
        </w:numPr>
        <w:tabs>
          <w:tab w:val="left" w:pos="1499"/>
        </w:tabs>
        <w:ind w:left="1499" w:hanging="496"/>
        <w:rPr>
          <w:sz w:val="20"/>
        </w:rPr>
      </w:pPr>
      <w:r>
        <w:rPr>
          <w:sz w:val="20"/>
        </w:rPr>
        <w:t>Aprovaçãodo</w:t>
      </w:r>
      <w:r>
        <w:rPr>
          <w:spacing w:val="-2"/>
          <w:sz w:val="20"/>
        </w:rPr>
        <w:t>edital;</w:t>
      </w:r>
    </w:p>
    <w:p w:rsidR="006A12A3" w:rsidRDefault="001F5B42">
      <w:pPr>
        <w:pStyle w:val="PargrafodaLista"/>
        <w:numPr>
          <w:ilvl w:val="1"/>
          <w:numId w:val="108"/>
        </w:numPr>
        <w:tabs>
          <w:tab w:val="left" w:pos="1499"/>
        </w:tabs>
        <w:ind w:left="1499" w:hanging="496"/>
        <w:rPr>
          <w:sz w:val="20"/>
        </w:rPr>
      </w:pPr>
      <w:r>
        <w:rPr>
          <w:sz w:val="20"/>
        </w:rPr>
        <w:t>Designaçãodoagentedecontrataçãoeequipedeapoio/comissãode</w:t>
      </w:r>
      <w:r>
        <w:rPr>
          <w:spacing w:val="-2"/>
          <w:sz w:val="20"/>
        </w:rPr>
        <w:t>contratação;</w:t>
      </w:r>
    </w:p>
    <w:p w:rsidR="006A12A3" w:rsidRDefault="001F5B42">
      <w:pPr>
        <w:pStyle w:val="PargrafodaLista"/>
        <w:numPr>
          <w:ilvl w:val="1"/>
          <w:numId w:val="108"/>
        </w:numPr>
        <w:tabs>
          <w:tab w:val="left" w:pos="1499"/>
        </w:tabs>
        <w:ind w:left="1499" w:hanging="496"/>
        <w:rPr>
          <w:sz w:val="20"/>
        </w:rPr>
      </w:pPr>
      <w:r>
        <w:rPr>
          <w:sz w:val="20"/>
        </w:rPr>
        <w:t>Autorizaçãodeaberturado</w:t>
      </w:r>
      <w:r>
        <w:rPr>
          <w:spacing w:val="-2"/>
          <w:sz w:val="20"/>
        </w:rPr>
        <w:t>certame.</w:t>
      </w:r>
    </w:p>
    <w:p w:rsidR="006A12A3" w:rsidRDefault="001F5B42">
      <w:pPr>
        <w:pStyle w:val="Corpodetexto"/>
        <w:spacing w:before="10" w:line="249" w:lineRule="auto"/>
        <w:ind w:left="703" w:hanging="300"/>
      </w:pPr>
      <w:r>
        <w:t>19. SEME/GAB/CGenviaprocessoparaSEME/AJ/PUBLICAÇÕESpara</w:t>
      </w:r>
      <w:r>
        <w:t xml:space="preserve">publicaçãoemjornaldegrande </w:t>
      </w:r>
      <w:r>
        <w:rPr>
          <w:spacing w:val="-2"/>
        </w:rPr>
        <w:t>circulação.</w:t>
      </w:r>
    </w:p>
    <w:p w:rsidR="006A12A3" w:rsidRDefault="001F5B42">
      <w:pPr>
        <w:pStyle w:val="PargrafodaLista"/>
        <w:numPr>
          <w:ilvl w:val="0"/>
          <w:numId w:val="107"/>
        </w:numPr>
        <w:tabs>
          <w:tab w:val="left" w:pos="740"/>
        </w:tabs>
        <w:spacing w:before="1"/>
        <w:ind w:left="740" w:hanging="337"/>
        <w:rPr>
          <w:sz w:val="20"/>
        </w:rPr>
      </w:pPr>
      <w:r>
        <w:rPr>
          <w:sz w:val="20"/>
        </w:rPr>
        <w:t>SEME/AJ/PUBLICAÇÕESprovidenciaapublicaçãoemjornaldegrande</w:t>
      </w:r>
      <w:r>
        <w:rPr>
          <w:spacing w:val="-2"/>
          <w:sz w:val="20"/>
        </w:rPr>
        <w:t>circulação.</w:t>
      </w:r>
    </w:p>
    <w:p w:rsidR="006A12A3" w:rsidRDefault="001F5B42">
      <w:pPr>
        <w:pStyle w:val="PargrafodaLista"/>
        <w:numPr>
          <w:ilvl w:val="0"/>
          <w:numId w:val="107"/>
        </w:numPr>
        <w:tabs>
          <w:tab w:val="left" w:pos="740"/>
        </w:tabs>
        <w:ind w:left="740" w:hanging="337"/>
        <w:rPr>
          <w:sz w:val="20"/>
        </w:rPr>
      </w:pPr>
      <w:r>
        <w:rPr>
          <w:sz w:val="20"/>
        </w:rPr>
        <w:t>SEME/AJ/PUBLICAÇÕESdevolveprocessoparaSEME/CAFpara</w:t>
      </w:r>
      <w:r>
        <w:rPr>
          <w:spacing w:val="-2"/>
          <w:sz w:val="20"/>
        </w:rPr>
        <w:t>custódia.</w:t>
      </w:r>
    </w:p>
    <w:p w:rsidR="006A12A3" w:rsidRDefault="001F5B42">
      <w:pPr>
        <w:pStyle w:val="PargrafodaLista"/>
        <w:numPr>
          <w:ilvl w:val="0"/>
          <w:numId w:val="107"/>
        </w:numPr>
        <w:tabs>
          <w:tab w:val="left" w:pos="740"/>
        </w:tabs>
        <w:ind w:left="740" w:hanging="337"/>
        <w:rPr>
          <w:sz w:val="20"/>
        </w:rPr>
      </w:pPr>
      <w:r>
        <w:rPr>
          <w:sz w:val="20"/>
        </w:rPr>
        <w:t>Editalpermaneceabertopararecebimentodaspropostas,havendoapossibilidade</w:t>
      </w:r>
      <w:r>
        <w:rPr>
          <w:spacing w:val="-5"/>
          <w:sz w:val="20"/>
        </w:rPr>
        <w:t>de:</w:t>
      </w:r>
    </w:p>
    <w:p w:rsidR="006A12A3" w:rsidRDefault="001F5B42">
      <w:pPr>
        <w:pStyle w:val="PargrafodaLista"/>
        <w:numPr>
          <w:ilvl w:val="1"/>
          <w:numId w:val="107"/>
        </w:numPr>
        <w:tabs>
          <w:tab w:val="left" w:pos="1499"/>
        </w:tabs>
        <w:ind w:left="1499" w:hanging="496"/>
        <w:rPr>
          <w:sz w:val="20"/>
        </w:rPr>
      </w:pPr>
      <w:r>
        <w:rPr>
          <w:sz w:val="20"/>
        </w:rPr>
        <w:t>Impugnaçãodo</w:t>
      </w:r>
      <w:r>
        <w:rPr>
          <w:spacing w:val="-2"/>
          <w:sz w:val="20"/>
        </w:rPr>
        <w:t>ed</w:t>
      </w:r>
      <w:r>
        <w:rPr>
          <w:spacing w:val="-2"/>
          <w:sz w:val="20"/>
        </w:rPr>
        <w:t>ital</w:t>
      </w:r>
    </w:p>
    <w:p w:rsidR="006A12A3" w:rsidRDefault="001F5B42">
      <w:pPr>
        <w:pStyle w:val="PargrafodaLista"/>
        <w:numPr>
          <w:ilvl w:val="2"/>
          <w:numId w:val="107"/>
        </w:numPr>
        <w:tabs>
          <w:tab w:val="left" w:pos="2417"/>
        </w:tabs>
        <w:ind w:left="2417" w:hanging="664"/>
        <w:rPr>
          <w:sz w:val="20"/>
        </w:rPr>
      </w:pPr>
      <w:r>
        <w:rPr>
          <w:sz w:val="20"/>
        </w:rPr>
        <w:t>SEME/CAFrecebeimpugnaçãopore-</w:t>
      </w:r>
      <w:r>
        <w:rPr>
          <w:spacing w:val="-2"/>
          <w:sz w:val="20"/>
        </w:rPr>
        <w:t>mail.</w:t>
      </w:r>
    </w:p>
    <w:p w:rsidR="006A12A3" w:rsidRDefault="001F5B42">
      <w:pPr>
        <w:pStyle w:val="PargrafodaLista"/>
        <w:numPr>
          <w:ilvl w:val="2"/>
          <w:numId w:val="107"/>
        </w:numPr>
        <w:tabs>
          <w:tab w:val="left" w:pos="2417"/>
        </w:tabs>
        <w:spacing w:before="9"/>
        <w:ind w:left="2417" w:hanging="664"/>
        <w:rPr>
          <w:sz w:val="20"/>
        </w:rPr>
      </w:pPr>
      <w:r>
        <w:rPr>
          <w:spacing w:val="-5"/>
          <w:sz w:val="20"/>
        </w:rPr>
        <w:t>Se</w:t>
      </w:r>
    </w:p>
    <w:p w:rsidR="006A12A3" w:rsidRDefault="001F5B42">
      <w:pPr>
        <w:pStyle w:val="PargrafodaLista"/>
        <w:numPr>
          <w:ilvl w:val="3"/>
          <w:numId w:val="107"/>
        </w:numPr>
        <w:tabs>
          <w:tab w:val="left" w:pos="3033"/>
        </w:tabs>
        <w:ind w:left="3033" w:hanging="831"/>
        <w:rPr>
          <w:sz w:val="20"/>
        </w:rPr>
      </w:pPr>
      <w:r>
        <w:rPr>
          <w:sz w:val="20"/>
        </w:rPr>
        <w:t>Nãohouverquestionamentodeordem</w:t>
      </w:r>
      <w:r>
        <w:rPr>
          <w:spacing w:val="-2"/>
          <w:sz w:val="20"/>
        </w:rPr>
        <w:t>técnica:</w:t>
      </w:r>
    </w:p>
    <w:p w:rsidR="006A12A3" w:rsidRDefault="001F5B42">
      <w:pPr>
        <w:pStyle w:val="PargrafodaLista"/>
        <w:numPr>
          <w:ilvl w:val="4"/>
          <w:numId w:val="107"/>
        </w:numPr>
        <w:tabs>
          <w:tab w:val="left" w:pos="3792"/>
        </w:tabs>
        <w:ind w:left="3792" w:hanging="990"/>
        <w:rPr>
          <w:sz w:val="20"/>
        </w:rPr>
      </w:pPr>
      <w:r>
        <w:rPr>
          <w:sz w:val="20"/>
        </w:rPr>
        <w:t>SEME-CAFrespondeàimpugnaçãoeinsereose-mailsnoprocesso</w:t>
      </w:r>
      <w:r>
        <w:rPr>
          <w:spacing w:val="-4"/>
          <w:sz w:val="20"/>
        </w:rPr>
        <w:t xml:space="preserve"> SEI.</w:t>
      </w:r>
    </w:p>
    <w:p w:rsidR="006A12A3" w:rsidRDefault="001F5B42">
      <w:pPr>
        <w:pStyle w:val="PargrafodaLista"/>
        <w:numPr>
          <w:ilvl w:val="3"/>
          <w:numId w:val="107"/>
        </w:numPr>
        <w:tabs>
          <w:tab w:val="left" w:pos="3033"/>
        </w:tabs>
        <w:ind w:left="3033" w:hanging="831"/>
        <w:rPr>
          <w:sz w:val="20"/>
        </w:rPr>
      </w:pPr>
      <w:r>
        <w:rPr>
          <w:sz w:val="20"/>
        </w:rPr>
        <w:t>Sehouverquestionamentodeordem</w:t>
      </w:r>
      <w:r>
        <w:rPr>
          <w:spacing w:val="-2"/>
          <w:sz w:val="20"/>
        </w:rPr>
        <w:t>técnica:</w:t>
      </w:r>
    </w:p>
    <w:p w:rsidR="006A12A3" w:rsidRDefault="001F5B42">
      <w:pPr>
        <w:pStyle w:val="PargrafodaLista"/>
        <w:numPr>
          <w:ilvl w:val="4"/>
          <w:numId w:val="107"/>
        </w:numPr>
        <w:tabs>
          <w:tab w:val="left" w:pos="3792"/>
        </w:tabs>
        <w:ind w:left="3792" w:hanging="990"/>
        <w:rPr>
          <w:sz w:val="20"/>
        </w:rPr>
      </w:pPr>
      <w:r>
        <w:rPr>
          <w:sz w:val="20"/>
        </w:rPr>
        <w:t>SEME/CAFenviaprocessoSEIparaárea</w:t>
      </w:r>
      <w:r>
        <w:rPr>
          <w:spacing w:val="-2"/>
          <w:sz w:val="20"/>
        </w:rPr>
        <w:t>demandante.</w:t>
      </w:r>
    </w:p>
    <w:p w:rsidR="006A12A3" w:rsidRDefault="001F5B42">
      <w:pPr>
        <w:pStyle w:val="PargrafodaLista"/>
        <w:numPr>
          <w:ilvl w:val="4"/>
          <w:numId w:val="107"/>
        </w:numPr>
        <w:tabs>
          <w:tab w:val="left" w:pos="3792"/>
        </w:tabs>
        <w:ind w:left="3792" w:hanging="990"/>
        <w:rPr>
          <w:sz w:val="20"/>
        </w:rPr>
      </w:pPr>
      <w:r>
        <w:rPr>
          <w:sz w:val="20"/>
        </w:rPr>
        <w:t>Áreademandanterespondeos</w:t>
      </w:r>
      <w:r>
        <w:rPr>
          <w:sz w:val="20"/>
        </w:rPr>
        <w:t>questionamentostécnicosnoprocesso</w:t>
      </w:r>
      <w:r>
        <w:rPr>
          <w:spacing w:val="-4"/>
          <w:sz w:val="20"/>
        </w:rPr>
        <w:t>SEI.</w:t>
      </w:r>
    </w:p>
    <w:p w:rsidR="006A12A3" w:rsidRDefault="001F5B42">
      <w:pPr>
        <w:pStyle w:val="PargrafodaLista"/>
        <w:numPr>
          <w:ilvl w:val="3"/>
          <w:numId w:val="107"/>
        </w:numPr>
        <w:tabs>
          <w:tab w:val="left" w:pos="3033"/>
        </w:tabs>
        <w:ind w:left="3033" w:hanging="831"/>
        <w:rPr>
          <w:sz w:val="20"/>
        </w:rPr>
      </w:pPr>
      <w:r>
        <w:rPr>
          <w:sz w:val="20"/>
        </w:rPr>
        <w:t>SEME/CAF,</w:t>
      </w:r>
      <w:r>
        <w:rPr>
          <w:spacing w:val="-5"/>
          <w:sz w:val="20"/>
        </w:rPr>
        <w:t>ou:</w:t>
      </w:r>
    </w:p>
    <w:p w:rsidR="006A12A3" w:rsidRDefault="001F5B42">
      <w:pPr>
        <w:pStyle w:val="PargrafodaLista"/>
        <w:numPr>
          <w:ilvl w:val="4"/>
          <w:numId w:val="107"/>
        </w:numPr>
        <w:tabs>
          <w:tab w:val="left" w:pos="3102"/>
          <w:tab w:val="left" w:pos="3823"/>
        </w:tabs>
        <w:spacing w:line="249" w:lineRule="auto"/>
        <w:ind w:left="3102" w:right="104" w:hanging="300"/>
        <w:rPr>
          <w:sz w:val="20"/>
        </w:rPr>
      </w:pPr>
      <w:r>
        <w:rPr>
          <w:sz w:val="20"/>
        </w:rPr>
        <w:t>Se não houver alteração no conteúdo do edital, responde à impugnação, mantendo o edital aberto;</w:t>
      </w:r>
    </w:p>
    <w:p w:rsidR="006A12A3" w:rsidRDefault="001F5B42">
      <w:pPr>
        <w:pStyle w:val="PargrafodaLista"/>
        <w:numPr>
          <w:ilvl w:val="4"/>
          <w:numId w:val="107"/>
        </w:numPr>
        <w:tabs>
          <w:tab w:val="left" w:pos="3102"/>
          <w:tab w:val="left" w:pos="3854"/>
        </w:tabs>
        <w:spacing w:before="1" w:line="249" w:lineRule="auto"/>
        <w:ind w:left="3102" w:right="101" w:hanging="300"/>
        <w:rPr>
          <w:sz w:val="20"/>
        </w:rPr>
      </w:pPr>
      <w:r>
        <w:rPr>
          <w:sz w:val="20"/>
        </w:rPr>
        <w:t xml:space="preserve">Se houver alteração no conteúdo do edital, que impacte na oferta de propostas, retifica o edital, republicando e reabrindo os prazos para entrega das </w:t>
      </w:r>
      <w:r>
        <w:rPr>
          <w:spacing w:val="-2"/>
          <w:sz w:val="20"/>
        </w:rPr>
        <w:t>propostas.</w:t>
      </w:r>
    </w:p>
    <w:p w:rsidR="006A12A3" w:rsidRDefault="001F5B42">
      <w:pPr>
        <w:pStyle w:val="PargrafodaLista"/>
        <w:numPr>
          <w:ilvl w:val="1"/>
          <w:numId w:val="107"/>
        </w:numPr>
        <w:tabs>
          <w:tab w:val="left" w:pos="1499"/>
        </w:tabs>
        <w:spacing w:before="2"/>
        <w:ind w:left="1499" w:hanging="496"/>
        <w:rPr>
          <w:sz w:val="20"/>
        </w:rPr>
      </w:pPr>
      <w:r>
        <w:rPr>
          <w:sz w:val="20"/>
        </w:rPr>
        <w:t>Pedidodeesclarecimentoacercado</w:t>
      </w:r>
      <w:r>
        <w:rPr>
          <w:spacing w:val="-2"/>
          <w:sz w:val="20"/>
        </w:rPr>
        <w:t>edital.</w:t>
      </w:r>
    </w:p>
    <w:p w:rsidR="006A12A3" w:rsidRDefault="001F5B42">
      <w:pPr>
        <w:pStyle w:val="PargrafodaLista"/>
        <w:numPr>
          <w:ilvl w:val="2"/>
          <w:numId w:val="107"/>
        </w:numPr>
        <w:tabs>
          <w:tab w:val="left" w:pos="2417"/>
        </w:tabs>
        <w:ind w:left="2417" w:hanging="664"/>
        <w:rPr>
          <w:sz w:val="20"/>
        </w:rPr>
      </w:pPr>
      <w:r>
        <w:rPr>
          <w:sz w:val="20"/>
        </w:rPr>
        <w:t>SEME/CAFrecebeopedidodeesclarecimentopore-</w:t>
      </w:r>
      <w:r>
        <w:rPr>
          <w:spacing w:val="-2"/>
          <w:sz w:val="20"/>
        </w:rPr>
        <w:t>mail;</w:t>
      </w:r>
    </w:p>
    <w:p w:rsidR="006A12A3" w:rsidRDefault="001F5B42">
      <w:pPr>
        <w:pStyle w:val="PargrafodaLista"/>
        <w:numPr>
          <w:ilvl w:val="2"/>
          <w:numId w:val="107"/>
        </w:numPr>
        <w:tabs>
          <w:tab w:val="left" w:pos="2417"/>
        </w:tabs>
        <w:ind w:left="2417" w:hanging="664"/>
        <w:rPr>
          <w:sz w:val="20"/>
        </w:rPr>
      </w:pPr>
      <w:r>
        <w:rPr>
          <w:spacing w:val="-5"/>
          <w:sz w:val="20"/>
        </w:rPr>
        <w:t>Se</w:t>
      </w:r>
    </w:p>
    <w:p w:rsidR="006A12A3" w:rsidRDefault="001F5B42">
      <w:pPr>
        <w:pStyle w:val="PargrafodaLista"/>
        <w:numPr>
          <w:ilvl w:val="3"/>
          <w:numId w:val="107"/>
        </w:numPr>
        <w:tabs>
          <w:tab w:val="left" w:pos="3033"/>
        </w:tabs>
        <w:ind w:left="3033" w:hanging="831"/>
        <w:rPr>
          <w:sz w:val="20"/>
        </w:rPr>
      </w:pPr>
      <w:r>
        <w:rPr>
          <w:sz w:val="20"/>
        </w:rPr>
        <w:t>Não</w:t>
      </w:r>
      <w:r>
        <w:rPr>
          <w:sz w:val="20"/>
        </w:rPr>
        <w:t>houverquestionamentodeordem</w:t>
      </w:r>
      <w:r>
        <w:rPr>
          <w:spacing w:val="-2"/>
          <w:sz w:val="20"/>
        </w:rPr>
        <w:t>técnica:</w:t>
      </w:r>
    </w:p>
    <w:p w:rsidR="006A12A3" w:rsidRDefault="001F5B42">
      <w:pPr>
        <w:pStyle w:val="PargrafodaLista"/>
        <w:numPr>
          <w:ilvl w:val="4"/>
          <w:numId w:val="107"/>
        </w:numPr>
        <w:tabs>
          <w:tab w:val="left" w:pos="3102"/>
          <w:tab w:val="left" w:pos="3804"/>
        </w:tabs>
        <w:spacing w:line="249" w:lineRule="auto"/>
        <w:ind w:left="3102" w:right="102" w:hanging="300"/>
        <w:rPr>
          <w:sz w:val="20"/>
        </w:rPr>
      </w:pPr>
      <w:r>
        <w:rPr>
          <w:sz w:val="20"/>
        </w:rPr>
        <w:t xml:space="preserve">SEME/CAF responde ao pedido, inserindo o questionamento e resposta no </w:t>
      </w:r>
      <w:r>
        <w:rPr>
          <w:spacing w:val="-2"/>
          <w:sz w:val="20"/>
        </w:rPr>
        <w:t>compras.gov.</w:t>
      </w:r>
    </w:p>
    <w:p w:rsidR="006A12A3" w:rsidRDefault="001F5B42">
      <w:pPr>
        <w:pStyle w:val="PargrafodaLista"/>
        <w:numPr>
          <w:ilvl w:val="3"/>
          <w:numId w:val="107"/>
        </w:numPr>
        <w:tabs>
          <w:tab w:val="left" w:pos="3033"/>
        </w:tabs>
        <w:spacing w:before="1"/>
        <w:ind w:left="3033" w:hanging="831"/>
        <w:rPr>
          <w:sz w:val="20"/>
        </w:rPr>
      </w:pPr>
      <w:r>
        <w:rPr>
          <w:sz w:val="20"/>
        </w:rPr>
        <w:t>Houverquestionamentodeordem</w:t>
      </w:r>
      <w:r>
        <w:rPr>
          <w:spacing w:val="-2"/>
          <w:sz w:val="20"/>
        </w:rPr>
        <w:t>técnica:</w:t>
      </w:r>
    </w:p>
    <w:p w:rsidR="006A12A3" w:rsidRDefault="001F5B42">
      <w:pPr>
        <w:pStyle w:val="PargrafodaLista"/>
        <w:numPr>
          <w:ilvl w:val="4"/>
          <w:numId w:val="107"/>
        </w:numPr>
        <w:tabs>
          <w:tab w:val="left" w:pos="3792"/>
        </w:tabs>
        <w:spacing w:line="249" w:lineRule="auto"/>
        <w:ind w:left="2802" w:right="1856"/>
        <w:rPr>
          <w:sz w:val="20"/>
        </w:rPr>
      </w:pPr>
      <w:r>
        <w:rPr>
          <w:sz w:val="20"/>
        </w:rPr>
        <w:t>SEME/CAF envia processo para área demandante. 22.2.2.2.2.Áreademandanterespondeosquestionamentostécni</w:t>
      </w:r>
      <w:r>
        <w:rPr>
          <w:sz w:val="20"/>
        </w:rPr>
        <w:t>cos</w:t>
      </w:r>
    </w:p>
    <w:p w:rsidR="006A12A3" w:rsidRDefault="001F5B42">
      <w:pPr>
        <w:pStyle w:val="Corpodetexto"/>
        <w:spacing w:before="2" w:line="249" w:lineRule="auto"/>
        <w:ind w:left="3102" w:right="102" w:hanging="300"/>
        <w:jc w:val="both"/>
      </w:pPr>
      <w:r>
        <w:t xml:space="preserve">22.2.2.2.3.SEME/CAF responde ao pedido, inserindo o questionamento e resposta no </w:t>
      </w:r>
      <w:r>
        <w:rPr>
          <w:spacing w:val="-2"/>
        </w:rPr>
        <w:t>compras.gov.</w:t>
      </w:r>
    </w:p>
    <w:p w:rsidR="006A12A3" w:rsidRDefault="001F5B42">
      <w:pPr>
        <w:pStyle w:val="PargrafodaLista"/>
        <w:numPr>
          <w:ilvl w:val="0"/>
          <w:numId w:val="107"/>
        </w:numPr>
        <w:tabs>
          <w:tab w:val="left" w:pos="740"/>
        </w:tabs>
        <w:spacing w:before="1"/>
        <w:ind w:left="740" w:hanging="337"/>
        <w:jc w:val="both"/>
        <w:rPr>
          <w:sz w:val="20"/>
        </w:rPr>
      </w:pPr>
      <w:r>
        <w:rPr>
          <w:sz w:val="20"/>
        </w:rPr>
        <w:t>RealizaçãodaSessão</w:t>
      </w:r>
      <w:r>
        <w:rPr>
          <w:spacing w:val="-2"/>
          <w:sz w:val="20"/>
        </w:rPr>
        <w:t>Pública</w:t>
      </w:r>
    </w:p>
    <w:p w:rsidR="006A12A3" w:rsidRDefault="001F5B42">
      <w:pPr>
        <w:pStyle w:val="PargrafodaLista"/>
        <w:numPr>
          <w:ilvl w:val="1"/>
          <w:numId w:val="107"/>
        </w:numPr>
        <w:tabs>
          <w:tab w:val="left" w:pos="1499"/>
        </w:tabs>
        <w:ind w:left="1499" w:hanging="496"/>
        <w:rPr>
          <w:sz w:val="20"/>
        </w:rPr>
      </w:pPr>
      <w:r>
        <w:rPr>
          <w:sz w:val="20"/>
        </w:rPr>
        <w:t>Se</w:t>
      </w:r>
      <w:r>
        <w:rPr>
          <w:spacing w:val="-2"/>
          <w:sz w:val="20"/>
        </w:rPr>
        <w:t xml:space="preserve"> eletrônica:</w:t>
      </w:r>
    </w:p>
    <w:p w:rsidR="006A12A3" w:rsidRDefault="001F5B42">
      <w:pPr>
        <w:pStyle w:val="PargrafodaLista"/>
        <w:numPr>
          <w:ilvl w:val="2"/>
          <w:numId w:val="107"/>
        </w:numPr>
        <w:tabs>
          <w:tab w:val="left" w:pos="1903"/>
          <w:tab w:val="left" w:pos="2429"/>
        </w:tabs>
        <w:spacing w:line="249" w:lineRule="auto"/>
        <w:ind w:left="1903" w:right="103" w:hanging="150"/>
        <w:rPr>
          <w:sz w:val="20"/>
        </w:rPr>
      </w:pPr>
      <w:r>
        <w:rPr>
          <w:sz w:val="20"/>
        </w:rPr>
        <w:t>Agente de contratação / comissão de contratação segue os procedimentos parametrizados no sistema compras.gov.</w:t>
      </w:r>
    </w:p>
    <w:p w:rsidR="006A12A3" w:rsidRDefault="001F5B42">
      <w:pPr>
        <w:pStyle w:val="PargrafodaLista"/>
        <w:numPr>
          <w:ilvl w:val="3"/>
          <w:numId w:val="107"/>
        </w:numPr>
        <w:tabs>
          <w:tab w:val="left" w:pos="2802"/>
          <w:tab w:val="left" w:pos="3033"/>
        </w:tabs>
        <w:spacing w:before="1" w:line="249" w:lineRule="auto"/>
        <w:ind w:left="2802" w:right="2006" w:hanging="600"/>
        <w:rPr>
          <w:sz w:val="20"/>
        </w:rPr>
      </w:pPr>
      <w:r>
        <w:rPr>
          <w:sz w:val="20"/>
        </w:rPr>
        <w:t>Se</w:t>
      </w:r>
      <w:r>
        <w:rPr>
          <w:sz w:val="20"/>
        </w:rPr>
        <w:t>Houverinterposiçãoderecursos(eeventuaiscontrarrazões): 23.1.1.1.1. E não houver questionamento de ordem técnica</w:t>
      </w:r>
    </w:p>
    <w:p w:rsidR="006A12A3" w:rsidRDefault="001F5B42">
      <w:pPr>
        <w:pStyle w:val="Corpodetexto"/>
        <w:spacing w:before="2" w:line="249" w:lineRule="auto"/>
        <w:ind w:left="3702" w:right="109" w:hanging="150"/>
        <w:jc w:val="both"/>
      </w:pPr>
      <w:r>
        <w:t xml:space="preserve">23.1.1.1.1.1. Agente de Contratação / Comissão de Contratação responde ao </w:t>
      </w:r>
      <w:r>
        <w:rPr>
          <w:spacing w:val="-2"/>
        </w:rPr>
        <w:t>recurso.</w:t>
      </w:r>
    </w:p>
    <w:p w:rsidR="006A12A3" w:rsidRDefault="001F5B42">
      <w:pPr>
        <w:pStyle w:val="PargrafodaLista"/>
        <w:numPr>
          <w:ilvl w:val="4"/>
          <w:numId w:val="106"/>
        </w:numPr>
        <w:tabs>
          <w:tab w:val="left" w:pos="3792"/>
        </w:tabs>
        <w:spacing w:before="1"/>
        <w:ind w:left="3792" w:hanging="990"/>
        <w:rPr>
          <w:sz w:val="20"/>
        </w:rPr>
      </w:pPr>
      <w:r>
        <w:rPr>
          <w:sz w:val="20"/>
        </w:rPr>
        <w:t>Ehouverquestionamentodeordem</w:t>
      </w:r>
      <w:r>
        <w:rPr>
          <w:spacing w:val="-2"/>
          <w:sz w:val="20"/>
        </w:rPr>
        <w:t>técnica</w:t>
      </w:r>
    </w:p>
    <w:p w:rsidR="006A12A3" w:rsidRDefault="001F5B42">
      <w:pPr>
        <w:pStyle w:val="PargrafodaLista"/>
        <w:numPr>
          <w:ilvl w:val="5"/>
          <w:numId w:val="106"/>
        </w:numPr>
        <w:tabs>
          <w:tab w:val="left" w:pos="4766"/>
        </w:tabs>
        <w:ind w:left="4766" w:hanging="1214"/>
        <w:rPr>
          <w:sz w:val="20"/>
        </w:rPr>
      </w:pPr>
      <w:r>
        <w:rPr>
          <w:sz w:val="20"/>
        </w:rPr>
        <w:t>AgentedeContratação/Comis</w:t>
      </w:r>
      <w:r>
        <w:rPr>
          <w:sz w:val="20"/>
        </w:rPr>
        <w:t>sãodeContrataçãoinsere</w:t>
      </w:r>
      <w:r>
        <w:rPr>
          <w:spacing w:val="-5"/>
          <w:sz w:val="20"/>
        </w:rPr>
        <w:t>no</w:t>
      </w:r>
    </w:p>
    <w:p w:rsidR="006A12A3" w:rsidRDefault="006A12A3">
      <w:pPr>
        <w:pStyle w:val="PargrafodaLista"/>
        <w:rPr>
          <w:sz w:val="20"/>
        </w:rPr>
        <w:sectPr w:rsidR="006A12A3">
          <w:pgSz w:w="11900" w:h="16840"/>
          <w:pgMar w:top="500" w:right="566" w:bottom="280" w:left="566" w:header="720" w:footer="720" w:gutter="0"/>
          <w:cols w:space="720"/>
        </w:sectPr>
      </w:pPr>
    </w:p>
    <w:p w:rsidR="006A12A3" w:rsidRDefault="001F5B42">
      <w:pPr>
        <w:pStyle w:val="Corpodetexto"/>
        <w:spacing w:before="72" w:line="249" w:lineRule="auto"/>
        <w:ind w:left="3702"/>
      </w:pPr>
      <w:r>
        <w:lastRenderedPageBreak/>
        <w:t>processoSEIorecurso(eeventuaiscontrarrazões)eenviaprocessopara área demandante.</w:t>
      </w:r>
    </w:p>
    <w:p w:rsidR="006A12A3" w:rsidRDefault="001F5B42">
      <w:pPr>
        <w:pStyle w:val="PargrafodaLista"/>
        <w:numPr>
          <w:ilvl w:val="5"/>
          <w:numId w:val="106"/>
        </w:numPr>
        <w:tabs>
          <w:tab w:val="left" w:pos="3702"/>
          <w:tab w:val="left" w:pos="4782"/>
        </w:tabs>
        <w:spacing w:before="1" w:line="249" w:lineRule="auto"/>
        <w:ind w:left="3702" w:right="109" w:hanging="150"/>
        <w:rPr>
          <w:sz w:val="20"/>
        </w:rPr>
      </w:pPr>
      <w:r>
        <w:rPr>
          <w:sz w:val="20"/>
        </w:rPr>
        <w:t>Áreademandanterespondeosquestionamentostécnicosno processo SEI.</w:t>
      </w:r>
    </w:p>
    <w:p w:rsidR="006A12A3" w:rsidRDefault="001F5B42">
      <w:pPr>
        <w:pStyle w:val="PargrafodaLista"/>
        <w:numPr>
          <w:ilvl w:val="5"/>
          <w:numId w:val="106"/>
        </w:numPr>
        <w:tabs>
          <w:tab w:val="left" w:pos="3702"/>
          <w:tab w:val="left" w:pos="4734"/>
        </w:tabs>
        <w:spacing w:before="2" w:line="249" w:lineRule="auto"/>
        <w:ind w:left="3702" w:right="109" w:hanging="150"/>
        <w:rPr>
          <w:sz w:val="20"/>
        </w:rPr>
      </w:pPr>
      <w:r>
        <w:rPr>
          <w:sz w:val="20"/>
        </w:rPr>
        <w:t xml:space="preserve">Agente de Contratação / Comissão de Contratação responde ao </w:t>
      </w:r>
      <w:r>
        <w:rPr>
          <w:spacing w:val="-2"/>
          <w:sz w:val="20"/>
        </w:rPr>
        <w:t>recurso.</w:t>
      </w:r>
    </w:p>
    <w:p w:rsidR="006A12A3" w:rsidRDefault="001F5B42">
      <w:pPr>
        <w:pStyle w:val="PargrafodaLista"/>
        <w:numPr>
          <w:ilvl w:val="3"/>
          <w:numId w:val="107"/>
        </w:numPr>
        <w:tabs>
          <w:tab w:val="left" w:pos="3033"/>
        </w:tabs>
        <w:spacing w:before="1"/>
        <w:ind w:left="3033" w:hanging="831"/>
        <w:rPr>
          <w:sz w:val="20"/>
        </w:rPr>
      </w:pPr>
      <w:r>
        <w:rPr>
          <w:spacing w:val="-5"/>
          <w:sz w:val="20"/>
        </w:rPr>
        <w:t>Se</w:t>
      </w:r>
    </w:p>
    <w:p w:rsidR="006A12A3" w:rsidRDefault="001F5B42">
      <w:pPr>
        <w:pStyle w:val="PargrafodaLista"/>
        <w:numPr>
          <w:ilvl w:val="4"/>
          <w:numId w:val="107"/>
        </w:numPr>
        <w:tabs>
          <w:tab w:val="left" w:pos="3552"/>
          <w:tab w:val="left" w:pos="3792"/>
        </w:tabs>
        <w:spacing w:line="249" w:lineRule="auto"/>
        <w:ind w:left="3552" w:right="106" w:hanging="750"/>
        <w:rPr>
          <w:sz w:val="20"/>
        </w:rPr>
      </w:pPr>
      <w:r>
        <w:rPr>
          <w:sz w:val="20"/>
        </w:rPr>
        <w:t>Agente de Contratação / Comissão de Contratação revir o posicionamento: 23.1.1.2.1.1. retomaàrespectivafasedasessãopública(propostaou</w:t>
      </w:r>
    </w:p>
    <w:p w:rsidR="006A12A3" w:rsidRDefault="001F5B42">
      <w:pPr>
        <w:pStyle w:val="Corpodetexto"/>
        <w:spacing w:before="2"/>
        <w:ind w:left="3702"/>
      </w:pPr>
      <w:r>
        <w:rPr>
          <w:spacing w:val="-2"/>
        </w:rPr>
        <w:t>habilitação).</w:t>
      </w:r>
    </w:p>
    <w:p w:rsidR="006A12A3" w:rsidRDefault="001F5B42">
      <w:pPr>
        <w:pStyle w:val="PargrafodaLista"/>
        <w:numPr>
          <w:ilvl w:val="4"/>
          <w:numId w:val="107"/>
        </w:numPr>
        <w:tabs>
          <w:tab w:val="left" w:pos="3102"/>
          <w:tab w:val="left" w:pos="3952"/>
          <w:tab w:val="left" w:pos="4814"/>
          <w:tab w:val="left" w:pos="5255"/>
          <w:tab w:val="left" w:pos="6517"/>
          <w:tab w:val="left" w:pos="6792"/>
          <w:tab w:val="left" w:pos="7855"/>
          <w:tab w:val="left" w:pos="8296"/>
          <w:tab w:val="left" w:pos="9559"/>
          <w:tab w:val="left" w:pos="10544"/>
        </w:tabs>
        <w:spacing w:line="249" w:lineRule="auto"/>
        <w:ind w:left="3102" w:right="110" w:hanging="300"/>
        <w:rPr>
          <w:sz w:val="20"/>
        </w:rPr>
      </w:pPr>
      <w:r>
        <w:rPr>
          <w:spacing w:val="-2"/>
          <w:sz w:val="20"/>
        </w:rPr>
        <w:t>Agente</w:t>
      </w:r>
      <w:r>
        <w:rPr>
          <w:sz w:val="20"/>
        </w:rPr>
        <w:tab/>
      </w:r>
      <w:r>
        <w:rPr>
          <w:spacing w:val="-6"/>
          <w:sz w:val="20"/>
        </w:rPr>
        <w:t>de</w:t>
      </w:r>
      <w:r>
        <w:rPr>
          <w:sz w:val="20"/>
        </w:rPr>
        <w:tab/>
      </w:r>
      <w:r>
        <w:rPr>
          <w:spacing w:val="-2"/>
          <w:sz w:val="20"/>
        </w:rPr>
        <w:t>contratação</w:t>
      </w:r>
      <w:r>
        <w:rPr>
          <w:sz w:val="20"/>
        </w:rPr>
        <w:tab/>
      </w:r>
      <w:r>
        <w:rPr>
          <w:spacing w:val="-10"/>
          <w:sz w:val="20"/>
        </w:rPr>
        <w:t>/</w:t>
      </w:r>
      <w:r>
        <w:rPr>
          <w:sz w:val="20"/>
        </w:rPr>
        <w:tab/>
      </w:r>
      <w:r>
        <w:rPr>
          <w:spacing w:val="-2"/>
          <w:sz w:val="20"/>
        </w:rPr>
        <w:t>comissão</w:t>
      </w:r>
      <w:r>
        <w:rPr>
          <w:sz w:val="20"/>
        </w:rPr>
        <w:tab/>
      </w:r>
      <w:r>
        <w:rPr>
          <w:spacing w:val="-6"/>
          <w:sz w:val="20"/>
        </w:rPr>
        <w:t>de</w:t>
      </w:r>
      <w:r>
        <w:rPr>
          <w:sz w:val="20"/>
        </w:rPr>
        <w:tab/>
      </w:r>
      <w:r>
        <w:rPr>
          <w:spacing w:val="-2"/>
          <w:sz w:val="20"/>
        </w:rPr>
        <w:t>contratação</w:t>
      </w:r>
      <w:r>
        <w:rPr>
          <w:sz w:val="20"/>
        </w:rPr>
        <w:tab/>
      </w:r>
      <w:r>
        <w:rPr>
          <w:spacing w:val="-2"/>
          <w:sz w:val="20"/>
        </w:rPr>
        <w:t>mantiver</w:t>
      </w:r>
      <w:r>
        <w:rPr>
          <w:sz w:val="20"/>
        </w:rPr>
        <w:tab/>
      </w:r>
      <w:r>
        <w:rPr>
          <w:spacing w:val="-10"/>
          <w:sz w:val="20"/>
        </w:rPr>
        <w:t xml:space="preserve">o </w:t>
      </w:r>
      <w:r>
        <w:rPr>
          <w:spacing w:val="-2"/>
          <w:sz w:val="20"/>
        </w:rPr>
        <w:t>posicionamento:</w:t>
      </w:r>
    </w:p>
    <w:p w:rsidR="006A12A3" w:rsidRDefault="001F5B42">
      <w:pPr>
        <w:pStyle w:val="PargrafodaLista"/>
        <w:numPr>
          <w:ilvl w:val="5"/>
          <w:numId w:val="107"/>
        </w:numPr>
        <w:tabs>
          <w:tab w:val="left" w:pos="3702"/>
          <w:tab w:val="left" w:pos="4710"/>
        </w:tabs>
        <w:spacing w:before="1" w:line="249" w:lineRule="auto"/>
        <w:ind w:right="106" w:hanging="150"/>
        <w:rPr>
          <w:sz w:val="20"/>
        </w:rPr>
      </w:pPr>
      <w:r>
        <w:rPr>
          <w:sz w:val="20"/>
        </w:rPr>
        <w:t>insere-seoposicionamentonosistema</w:t>
      </w:r>
      <w:r>
        <w:rPr>
          <w:sz w:val="20"/>
        </w:rPr>
        <w:t>compras.govenoprocesso SEIe envia para SEME/GAB/CG.</w:t>
      </w:r>
    </w:p>
    <w:p w:rsidR="006A12A3" w:rsidRDefault="001F5B42">
      <w:pPr>
        <w:pStyle w:val="PargrafodaLista"/>
        <w:numPr>
          <w:ilvl w:val="5"/>
          <w:numId w:val="107"/>
        </w:numPr>
        <w:tabs>
          <w:tab w:val="left" w:pos="3702"/>
          <w:tab w:val="left" w:pos="4842"/>
        </w:tabs>
        <w:spacing w:before="1" w:line="249" w:lineRule="auto"/>
        <w:ind w:right="102" w:hanging="150"/>
        <w:rPr>
          <w:sz w:val="20"/>
        </w:rPr>
      </w:pPr>
      <w:r>
        <w:rPr>
          <w:sz w:val="20"/>
        </w:rPr>
        <w:t>SEME/GAB/CGenviaprocessoparaSEME/AJsolicitando emissão de parecer a respeito do recurso.</w:t>
      </w:r>
    </w:p>
    <w:p w:rsidR="006A12A3" w:rsidRDefault="001F5B42">
      <w:pPr>
        <w:pStyle w:val="PargrafodaLista"/>
        <w:numPr>
          <w:ilvl w:val="5"/>
          <w:numId w:val="107"/>
        </w:numPr>
        <w:tabs>
          <w:tab w:val="left" w:pos="3702"/>
          <w:tab w:val="left" w:pos="4734"/>
        </w:tabs>
        <w:spacing w:before="2" w:line="249" w:lineRule="auto"/>
        <w:ind w:right="109" w:hanging="150"/>
        <w:rPr>
          <w:sz w:val="20"/>
        </w:rPr>
      </w:pPr>
      <w:r>
        <w:rPr>
          <w:sz w:val="20"/>
        </w:rPr>
        <w:t>SEME/AJ se manifesta a respeito do recurso e retorna processo SEI para SEME/GAB/CG.</w:t>
      </w:r>
    </w:p>
    <w:p w:rsidR="006A12A3" w:rsidRDefault="001F5B42">
      <w:pPr>
        <w:pStyle w:val="PargrafodaLista"/>
        <w:numPr>
          <w:ilvl w:val="5"/>
          <w:numId w:val="107"/>
        </w:numPr>
        <w:tabs>
          <w:tab w:val="left" w:pos="3702"/>
          <w:tab w:val="left" w:pos="4734"/>
        </w:tabs>
        <w:spacing w:before="1" w:line="249" w:lineRule="auto"/>
        <w:ind w:right="110" w:hanging="150"/>
        <w:rPr>
          <w:sz w:val="20"/>
        </w:rPr>
      </w:pPr>
      <w:r>
        <w:rPr>
          <w:sz w:val="20"/>
        </w:rPr>
        <w:t>SEME/GAB/CG decide sobre o recurso, proferindo a decisão no processo SEI e no sistema compras.gov.</w:t>
      </w:r>
    </w:p>
    <w:p w:rsidR="006A12A3" w:rsidRDefault="001F5B42">
      <w:pPr>
        <w:pStyle w:val="PargrafodaLista"/>
        <w:numPr>
          <w:ilvl w:val="5"/>
          <w:numId w:val="107"/>
        </w:numPr>
        <w:tabs>
          <w:tab w:val="left" w:pos="3702"/>
          <w:tab w:val="left" w:pos="4818"/>
        </w:tabs>
        <w:spacing w:before="2" w:line="249" w:lineRule="auto"/>
        <w:ind w:right="104" w:hanging="150"/>
        <w:rPr>
          <w:sz w:val="20"/>
        </w:rPr>
      </w:pPr>
      <w:r>
        <w:rPr>
          <w:sz w:val="20"/>
        </w:rPr>
        <w:t xml:space="preserve">Se não concordar com o posicionamento, se manifesta e determina o retorno à respectiva fase da sessão pública (proposta ou </w:t>
      </w:r>
      <w:r>
        <w:rPr>
          <w:spacing w:val="-2"/>
          <w:sz w:val="20"/>
        </w:rPr>
        <w:t>habilitação).</w:t>
      </w:r>
    </w:p>
    <w:p w:rsidR="006A12A3" w:rsidRDefault="001F5B42">
      <w:pPr>
        <w:pStyle w:val="PargrafodaLista"/>
        <w:numPr>
          <w:ilvl w:val="5"/>
          <w:numId w:val="107"/>
        </w:numPr>
        <w:tabs>
          <w:tab w:val="left" w:pos="3702"/>
          <w:tab w:val="left" w:pos="4746"/>
        </w:tabs>
        <w:spacing w:before="2" w:line="249" w:lineRule="auto"/>
        <w:ind w:right="109" w:hanging="150"/>
        <w:rPr>
          <w:sz w:val="20"/>
        </w:rPr>
      </w:pPr>
      <w:r>
        <w:rPr>
          <w:sz w:val="20"/>
        </w:rPr>
        <w:t>Se concordar com o p</w:t>
      </w:r>
      <w:r>
        <w:rPr>
          <w:sz w:val="20"/>
        </w:rPr>
        <w:t>osicionamento, registra no sistema ou no processo SEI, adjudicando e homologando o certame.</w:t>
      </w:r>
    </w:p>
    <w:p w:rsidR="006A12A3" w:rsidRDefault="001F5B42">
      <w:pPr>
        <w:pStyle w:val="PargrafodaLista"/>
        <w:numPr>
          <w:ilvl w:val="3"/>
          <w:numId w:val="107"/>
        </w:numPr>
        <w:tabs>
          <w:tab w:val="left" w:pos="3033"/>
        </w:tabs>
        <w:spacing w:before="1"/>
        <w:ind w:left="3033" w:hanging="831"/>
        <w:rPr>
          <w:sz w:val="20"/>
        </w:rPr>
      </w:pPr>
      <w:r>
        <w:rPr>
          <w:sz w:val="20"/>
        </w:rPr>
        <w:t>Nãohouverinterposiçãode</w:t>
      </w:r>
      <w:r>
        <w:rPr>
          <w:spacing w:val="-2"/>
          <w:sz w:val="20"/>
        </w:rPr>
        <w:t>recursos:</w:t>
      </w:r>
    </w:p>
    <w:p w:rsidR="006A12A3" w:rsidRDefault="001F5B42">
      <w:pPr>
        <w:pStyle w:val="PargrafodaLista"/>
        <w:numPr>
          <w:ilvl w:val="4"/>
          <w:numId w:val="107"/>
        </w:numPr>
        <w:tabs>
          <w:tab w:val="left" w:pos="3102"/>
          <w:tab w:val="left" w:pos="3792"/>
        </w:tabs>
        <w:spacing w:line="249" w:lineRule="auto"/>
        <w:ind w:left="3102" w:right="105" w:hanging="300"/>
        <w:rPr>
          <w:sz w:val="20"/>
        </w:rPr>
      </w:pPr>
      <w:r>
        <w:rPr>
          <w:sz w:val="20"/>
        </w:rPr>
        <w:t>AgentedeContratação/ComissãodeContrataçãofinalizaosprocedimentos da sessão pública.</w:t>
      </w:r>
    </w:p>
    <w:p w:rsidR="006A12A3" w:rsidRDefault="001F5B42">
      <w:pPr>
        <w:pStyle w:val="PargrafodaLista"/>
        <w:numPr>
          <w:ilvl w:val="2"/>
          <w:numId w:val="107"/>
        </w:numPr>
        <w:tabs>
          <w:tab w:val="left" w:pos="1903"/>
          <w:tab w:val="left" w:pos="2441"/>
        </w:tabs>
        <w:spacing w:before="1" w:line="249" w:lineRule="auto"/>
        <w:ind w:left="1903" w:right="103" w:hanging="150"/>
        <w:rPr>
          <w:sz w:val="20"/>
        </w:rPr>
      </w:pPr>
      <w:r>
        <w:rPr>
          <w:sz w:val="20"/>
        </w:rPr>
        <w:t>Agente de Contratação / Comissão de Contratação</w:t>
      </w:r>
      <w:r>
        <w:rPr>
          <w:sz w:val="20"/>
        </w:rPr>
        <w:t xml:space="preserve"> gera o relatório da sessão pública no </w:t>
      </w:r>
      <w:r>
        <w:rPr>
          <w:spacing w:val="-2"/>
          <w:sz w:val="20"/>
        </w:rPr>
        <w:t>compras.gov.</w:t>
      </w:r>
    </w:p>
    <w:p w:rsidR="006A12A3" w:rsidRDefault="001F5B42">
      <w:pPr>
        <w:pStyle w:val="PargrafodaLista"/>
        <w:numPr>
          <w:ilvl w:val="2"/>
          <w:numId w:val="107"/>
        </w:numPr>
        <w:tabs>
          <w:tab w:val="left" w:pos="2417"/>
        </w:tabs>
        <w:spacing w:before="2"/>
        <w:ind w:left="2417" w:hanging="664"/>
        <w:rPr>
          <w:sz w:val="20"/>
        </w:rPr>
      </w:pPr>
      <w:r>
        <w:rPr>
          <w:sz w:val="20"/>
        </w:rPr>
        <w:t>AgentedeContratação/ComissãodeContrataçãoinserenoprocesso</w:t>
      </w:r>
      <w:r>
        <w:rPr>
          <w:spacing w:val="-4"/>
          <w:sz w:val="20"/>
        </w:rPr>
        <w:t xml:space="preserve"> SEI:</w:t>
      </w:r>
    </w:p>
    <w:p w:rsidR="006A12A3" w:rsidRDefault="001F5B42">
      <w:pPr>
        <w:pStyle w:val="PargrafodaLista"/>
        <w:numPr>
          <w:ilvl w:val="3"/>
          <w:numId w:val="107"/>
        </w:numPr>
        <w:tabs>
          <w:tab w:val="left" w:pos="3033"/>
        </w:tabs>
        <w:ind w:left="3033" w:hanging="831"/>
        <w:rPr>
          <w:sz w:val="20"/>
        </w:rPr>
      </w:pPr>
      <w:r>
        <w:rPr>
          <w:sz w:val="20"/>
        </w:rPr>
        <w:t>Aproposta</w:t>
      </w:r>
      <w:r>
        <w:rPr>
          <w:spacing w:val="-2"/>
          <w:sz w:val="20"/>
        </w:rPr>
        <w:t>vencedora.</w:t>
      </w:r>
    </w:p>
    <w:p w:rsidR="006A12A3" w:rsidRDefault="001F5B42">
      <w:pPr>
        <w:pStyle w:val="PargrafodaLista"/>
        <w:numPr>
          <w:ilvl w:val="3"/>
          <w:numId w:val="107"/>
        </w:numPr>
        <w:tabs>
          <w:tab w:val="left" w:pos="3033"/>
        </w:tabs>
        <w:ind w:left="3033" w:hanging="831"/>
        <w:rPr>
          <w:sz w:val="20"/>
        </w:rPr>
      </w:pPr>
      <w:r>
        <w:rPr>
          <w:sz w:val="20"/>
        </w:rPr>
        <w:t>Osdocumentosdehabilitaçãoda</w:t>
      </w:r>
      <w:r>
        <w:rPr>
          <w:spacing w:val="-2"/>
          <w:sz w:val="20"/>
        </w:rPr>
        <w:t>vencedora.</w:t>
      </w:r>
    </w:p>
    <w:p w:rsidR="006A12A3" w:rsidRDefault="001F5B42">
      <w:pPr>
        <w:pStyle w:val="PargrafodaLista"/>
        <w:numPr>
          <w:ilvl w:val="3"/>
          <w:numId w:val="107"/>
        </w:numPr>
        <w:tabs>
          <w:tab w:val="left" w:pos="2502"/>
          <w:tab w:val="left" w:pos="3105"/>
        </w:tabs>
        <w:spacing w:line="249" w:lineRule="auto"/>
        <w:ind w:left="2502" w:right="109" w:hanging="300"/>
        <w:rPr>
          <w:sz w:val="20"/>
        </w:rPr>
      </w:pPr>
      <w:r>
        <w:rPr>
          <w:sz w:val="20"/>
        </w:rPr>
        <w:t xml:space="preserve">O relatório gerado pelo sistema (se eletrônica) ou ata da sessão pública (se </w:t>
      </w:r>
      <w:r>
        <w:rPr>
          <w:spacing w:val="-2"/>
          <w:sz w:val="20"/>
        </w:rPr>
        <w:t>presencial).</w:t>
      </w:r>
    </w:p>
    <w:p w:rsidR="006A12A3" w:rsidRDefault="001F5B42">
      <w:pPr>
        <w:pStyle w:val="PargrafodaLista"/>
        <w:numPr>
          <w:ilvl w:val="3"/>
          <w:numId w:val="107"/>
        </w:numPr>
        <w:tabs>
          <w:tab w:val="left" w:pos="3033"/>
        </w:tabs>
        <w:spacing w:before="1"/>
        <w:ind w:left="3033" w:hanging="831"/>
        <w:rPr>
          <w:sz w:val="20"/>
        </w:rPr>
      </w:pPr>
      <w:r>
        <w:rPr>
          <w:sz w:val="20"/>
        </w:rPr>
        <w:t>Osdocumentosrelativosaosrecursos,se</w:t>
      </w:r>
      <w:r>
        <w:rPr>
          <w:spacing w:val="-2"/>
          <w:sz w:val="20"/>
        </w:rPr>
        <w:t>houver.</w:t>
      </w:r>
    </w:p>
    <w:p w:rsidR="006A12A3" w:rsidRDefault="001F5B42">
      <w:pPr>
        <w:pStyle w:val="PargrafodaLista"/>
        <w:numPr>
          <w:ilvl w:val="3"/>
          <w:numId w:val="107"/>
        </w:numPr>
        <w:tabs>
          <w:tab w:val="left" w:pos="2502"/>
          <w:tab w:val="left" w:pos="3049"/>
        </w:tabs>
        <w:spacing w:line="249" w:lineRule="auto"/>
        <w:ind w:left="2502" w:right="112" w:hanging="300"/>
        <w:rPr>
          <w:sz w:val="20"/>
        </w:rPr>
      </w:pPr>
      <w:r>
        <w:rPr>
          <w:sz w:val="20"/>
        </w:rPr>
        <w:t xml:space="preserve">A documentação relativa às empresas desclassificadas (propostas e habilitação), se </w:t>
      </w:r>
      <w:r>
        <w:rPr>
          <w:spacing w:val="-2"/>
          <w:sz w:val="20"/>
        </w:rPr>
        <w:t>houver.</w:t>
      </w:r>
    </w:p>
    <w:p w:rsidR="006A12A3" w:rsidRDefault="001F5B42">
      <w:pPr>
        <w:pStyle w:val="PargrafodaLista"/>
        <w:numPr>
          <w:ilvl w:val="1"/>
          <w:numId w:val="107"/>
        </w:numPr>
        <w:tabs>
          <w:tab w:val="left" w:pos="1499"/>
        </w:tabs>
        <w:spacing w:before="1"/>
        <w:ind w:left="1499" w:hanging="496"/>
        <w:rPr>
          <w:sz w:val="20"/>
        </w:rPr>
      </w:pPr>
      <w:r>
        <w:rPr>
          <w:sz w:val="20"/>
        </w:rPr>
        <w:t>Se</w:t>
      </w:r>
      <w:r>
        <w:rPr>
          <w:spacing w:val="-2"/>
          <w:sz w:val="20"/>
        </w:rPr>
        <w:t xml:space="preserve"> presencial:</w:t>
      </w:r>
    </w:p>
    <w:p w:rsidR="006A12A3" w:rsidRDefault="001F5B42">
      <w:pPr>
        <w:pStyle w:val="PargrafodaLista"/>
        <w:numPr>
          <w:ilvl w:val="2"/>
          <w:numId w:val="107"/>
        </w:numPr>
        <w:tabs>
          <w:tab w:val="left" w:pos="2417"/>
        </w:tabs>
        <w:ind w:left="2417" w:hanging="664"/>
        <w:rPr>
          <w:sz w:val="20"/>
        </w:rPr>
      </w:pPr>
      <w:r>
        <w:rPr>
          <w:sz w:val="20"/>
        </w:rPr>
        <w:t>Realizaçãodasessãopresencialgravadae</w:t>
      </w:r>
      <w:r>
        <w:rPr>
          <w:spacing w:val="-2"/>
          <w:sz w:val="20"/>
        </w:rPr>
        <w:t>filmada.</w:t>
      </w:r>
    </w:p>
    <w:p w:rsidR="006A12A3" w:rsidRDefault="001F5B42">
      <w:pPr>
        <w:pStyle w:val="PargrafodaLista"/>
        <w:numPr>
          <w:ilvl w:val="3"/>
          <w:numId w:val="107"/>
        </w:numPr>
        <w:tabs>
          <w:tab w:val="left" w:pos="3033"/>
        </w:tabs>
        <w:ind w:left="3033" w:hanging="831"/>
        <w:rPr>
          <w:sz w:val="20"/>
        </w:rPr>
      </w:pPr>
      <w:r>
        <w:rPr>
          <w:sz w:val="20"/>
        </w:rPr>
        <w:t>Recebimentodosenvelopese</w:t>
      </w:r>
      <w:r>
        <w:rPr>
          <w:spacing w:val="-2"/>
          <w:sz w:val="20"/>
        </w:rPr>
        <w:t>credenciamento.</w:t>
      </w:r>
    </w:p>
    <w:p w:rsidR="006A12A3" w:rsidRDefault="001F5B42">
      <w:pPr>
        <w:pStyle w:val="PargrafodaLista"/>
        <w:numPr>
          <w:ilvl w:val="3"/>
          <w:numId w:val="107"/>
        </w:numPr>
        <w:tabs>
          <w:tab w:val="left" w:pos="3033"/>
        </w:tabs>
        <w:ind w:left="3033" w:hanging="831"/>
        <w:rPr>
          <w:sz w:val="20"/>
        </w:rPr>
      </w:pPr>
      <w:r>
        <w:rPr>
          <w:sz w:val="20"/>
        </w:rPr>
        <w:t>Aberturae</w:t>
      </w:r>
      <w:r>
        <w:rPr>
          <w:sz w:val="20"/>
        </w:rPr>
        <w:t>classificaçãodas</w:t>
      </w:r>
      <w:r>
        <w:rPr>
          <w:spacing w:val="-2"/>
          <w:sz w:val="20"/>
        </w:rPr>
        <w:t>propostas.</w:t>
      </w:r>
    </w:p>
    <w:p w:rsidR="006A12A3" w:rsidRDefault="001F5B42">
      <w:pPr>
        <w:pStyle w:val="PargrafodaLista"/>
        <w:numPr>
          <w:ilvl w:val="3"/>
          <w:numId w:val="107"/>
        </w:numPr>
        <w:tabs>
          <w:tab w:val="left" w:pos="3033"/>
        </w:tabs>
        <w:ind w:left="3033" w:hanging="831"/>
        <w:rPr>
          <w:sz w:val="20"/>
        </w:rPr>
      </w:pPr>
      <w:r>
        <w:rPr>
          <w:sz w:val="20"/>
        </w:rPr>
        <w:t>Realizaçãodafasedelances,comdefiniçãodaempresa</w:t>
      </w:r>
      <w:r>
        <w:rPr>
          <w:spacing w:val="-2"/>
          <w:sz w:val="20"/>
        </w:rPr>
        <w:t>vencedora.</w:t>
      </w:r>
    </w:p>
    <w:p w:rsidR="006A12A3" w:rsidRDefault="001F5B42">
      <w:pPr>
        <w:pStyle w:val="PargrafodaLista"/>
        <w:numPr>
          <w:ilvl w:val="3"/>
          <w:numId w:val="107"/>
        </w:numPr>
        <w:tabs>
          <w:tab w:val="left" w:pos="3033"/>
        </w:tabs>
        <w:ind w:left="3033" w:hanging="831"/>
        <w:rPr>
          <w:sz w:val="20"/>
        </w:rPr>
      </w:pPr>
      <w:r>
        <w:rPr>
          <w:sz w:val="20"/>
        </w:rPr>
        <w:t>Solicitaçãodapropostareadequadaà</w:t>
      </w:r>
      <w:r>
        <w:rPr>
          <w:spacing w:val="-2"/>
          <w:sz w:val="20"/>
        </w:rPr>
        <w:t>vencedora.</w:t>
      </w:r>
    </w:p>
    <w:p w:rsidR="006A12A3" w:rsidRDefault="001F5B42">
      <w:pPr>
        <w:pStyle w:val="PargrafodaLista"/>
        <w:numPr>
          <w:ilvl w:val="3"/>
          <w:numId w:val="107"/>
        </w:numPr>
        <w:tabs>
          <w:tab w:val="left" w:pos="3033"/>
        </w:tabs>
        <w:ind w:left="3033" w:hanging="831"/>
        <w:rPr>
          <w:sz w:val="20"/>
        </w:rPr>
      </w:pPr>
      <w:r>
        <w:rPr>
          <w:sz w:val="20"/>
        </w:rPr>
        <w:t>Suspensãoda</w:t>
      </w:r>
      <w:r>
        <w:rPr>
          <w:spacing w:val="-2"/>
          <w:sz w:val="20"/>
        </w:rPr>
        <w:t>sessão.</w:t>
      </w:r>
    </w:p>
    <w:p w:rsidR="006A12A3" w:rsidRDefault="001F5B42">
      <w:pPr>
        <w:pStyle w:val="PargrafodaLista"/>
        <w:numPr>
          <w:ilvl w:val="3"/>
          <w:numId w:val="107"/>
        </w:numPr>
        <w:tabs>
          <w:tab w:val="left" w:pos="2502"/>
          <w:tab w:val="left" w:pos="3049"/>
        </w:tabs>
        <w:spacing w:line="249" w:lineRule="auto"/>
        <w:ind w:left="2502" w:right="104" w:hanging="300"/>
        <w:rPr>
          <w:sz w:val="20"/>
        </w:rPr>
      </w:pPr>
      <w:r>
        <w:rPr>
          <w:sz w:val="20"/>
        </w:rPr>
        <w:t>Instrução do processo SEI com toda a documentação recebida, bem como proposta vencedora readequada, e envio pa</w:t>
      </w:r>
      <w:r>
        <w:rPr>
          <w:sz w:val="20"/>
        </w:rPr>
        <w:t>ra análise de SEME/DGEE/DESM.</w:t>
      </w:r>
    </w:p>
    <w:p w:rsidR="006A12A3" w:rsidRDefault="001F5B42">
      <w:pPr>
        <w:pStyle w:val="PargrafodaLista"/>
        <w:numPr>
          <w:ilvl w:val="3"/>
          <w:numId w:val="107"/>
        </w:numPr>
        <w:tabs>
          <w:tab w:val="left" w:pos="3033"/>
        </w:tabs>
        <w:spacing w:before="1"/>
        <w:ind w:left="3033" w:hanging="831"/>
        <w:rPr>
          <w:sz w:val="20"/>
        </w:rPr>
      </w:pPr>
      <w:r>
        <w:rPr>
          <w:sz w:val="20"/>
        </w:rPr>
        <w:t>Análiseemanifestaçãode</w:t>
      </w:r>
      <w:r>
        <w:rPr>
          <w:spacing w:val="-2"/>
          <w:sz w:val="20"/>
        </w:rPr>
        <w:t>SEME/DGEE/DESM.</w:t>
      </w:r>
    </w:p>
    <w:p w:rsidR="006A12A3" w:rsidRDefault="001F5B42">
      <w:pPr>
        <w:pStyle w:val="PargrafodaLista"/>
        <w:numPr>
          <w:ilvl w:val="3"/>
          <w:numId w:val="107"/>
        </w:numPr>
        <w:tabs>
          <w:tab w:val="left" w:pos="3033"/>
        </w:tabs>
        <w:ind w:left="3033" w:hanging="831"/>
        <w:rPr>
          <w:sz w:val="20"/>
        </w:rPr>
      </w:pPr>
      <w:r>
        <w:rPr>
          <w:spacing w:val="-5"/>
          <w:sz w:val="20"/>
        </w:rPr>
        <w:t>Se</w:t>
      </w:r>
    </w:p>
    <w:p w:rsidR="006A12A3" w:rsidRDefault="001F5B42">
      <w:pPr>
        <w:pStyle w:val="PargrafodaLista"/>
        <w:numPr>
          <w:ilvl w:val="4"/>
          <w:numId w:val="107"/>
        </w:numPr>
        <w:tabs>
          <w:tab w:val="left" w:pos="3792"/>
        </w:tabs>
        <w:ind w:left="3792" w:hanging="990"/>
        <w:rPr>
          <w:sz w:val="20"/>
        </w:rPr>
      </w:pPr>
      <w:r>
        <w:rPr>
          <w:sz w:val="20"/>
        </w:rPr>
        <w:t>Propostaaprovadapor</w:t>
      </w:r>
      <w:r>
        <w:rPr>
          <w:spacing w:val="-2"/>
          <w:sz w:val="20"/>
        </w:rPr>
        <w:t>SEME/DGEE/DESM</w:t>
      </w:r>
    </w:p>
    <w:p w:rsidR="006A12A3" w:rsidRDefault="001F5B42">
      <w:pPr>
        <w:pStyle w:val="PargrafodaLista"/>
        <w:numPr>
          <w:ilvl w:val="5"/>
          <w:numId w:val="107"/>
        </w:numPr>
        <w:tabs>
          <w:tab w:val="left" w:pos="3702"/>
          <w:tab w:val="left" w:pos="4782"/>
        </w:tabs>
        <w:spacing w:line="249" w:lineRule="auto"/>
        <w:ind w:right="103" w:hanging="150"/>
        <w:rPr>
          <w:sz w:val="20"/>
        </w:rPr>
      </w:pPr>
      <w:r>
        <w:rPr>
          <w:sz w:val="20"/>
        </w:rPr>
        <w:t xml:space="preserve">Agendamento da continuidade da sessão e comunicação do resultado e abertura de possibilidade de recurso do resultado da fase de </w:t>
      </w:r>
      <w:r>
        <w:rPr>
          <w:spacing w:val="-2"/>
          <w:sz w:val="20"/>
        </w:rPr>
        <w:t>proposta.</w:t>
      </w:r>
    </w:p>
    <w:p w:rsidR="006A12A3" w:rsidRDefault="001F5B42">
      <w:pPr>
        <w:pStyle w:val="PargrafodaLista"/>
        <w:numPr>
          <w:ilvl w:val="5"/>
          <w:numId w:val="107"/>
        </w:numPr>
        <w:tabs>
          <w:tab w:val="left" w:pos="4710"/>
        </w:tabs>
        <w:spacing w:before="2" w:line="249" w:lineRule="auto"/>
        <w:ind w:left="3552" w:right="2147"/>
        <w:rPr>
          <w:sz w:val="20"/>
        </w:rPr>
      </w:pPr>
      <w:r>
        <w:rPr>
          <w:sz w:val="20"/>
        </w:rPr>
        <w:t>Execuçãodafas</w:t>
      </w:r>
      <w:r>
        <w:rPr>
          <w:sz w:val="20"/>
        </w:rPr>
        <w:t>edehabilitaçãonasessão. 23.2.1.8.1.3. Suspensão da sessão.</w:t>
      </w:r>
    </w:p>
    <w:p w:rsidR="006A12A3" w:rsidRDefault="001F5B42">
      <w:pPr>
        <w:pStyle w:val="PargrafodaLista"/>
        <w:numPr>
          <w:ilvl w:val="5"/>
          <w:numId w:val="105"/>
        </w:numPr>
        <w:tabs>
          <w:tab w:val="left" w:pos="3702"/>
          <w:tab w:val="left" w:pos="4710"/>
        </w:tabs>
        <w:spacing w:before="1" w:line="249" w:lineRule="auto"/>
        <w:ind w:right="106" w:hanging="150"/>
        <w:rPr>
          <w:sz w:val="20"/>
        </w:rPr>
      </w:pPr>
      <w:r>
        <w:rPr>
          <w:sz w:val="20"/>
        </w:rPr>
        <w:t>Instruçãoprocessualdadocumentaçãodehabilitaçãonoprocesso SEI e envio para SEME/DGEE/DESM e para SEME/CAF/DEOF.</w:t>
      </w:r>
    </w:p>
    <w:p w:rsidR="006A12A3" w:rsidRDefault="001F5B42">
      <w:pPr>
        <w:pStyle w:val="PargrafodaLista"/>
        <w:numPr>
          <w:ilvl w:val="5"/>
          <w:numId w:val="105"/>
        </w:numPr>
        <w:tabs>
          <w:tab w:val="left" w:pos="4710"/>
        </w:tabs>
        <w:spacing w:before="2" w:line="249" w:lineRule="auto"/>
        <w:ind w:left="3552" w:right="107"/>
        <w:rPr>
          <w:sz w:val="20"/>
        </w:rPr>
      </w:pPr>
      <w:r>
        <w:rPr>
          <w:sz w:val="20"/>
        </w:rPr>
        <w:t>SEME/DGEE/DESM analisa qualificação técnica e se manifesta. 23.2.1.8.1.6. SEME/CAF/DEOF analisa qualificação econômico-financeira e se</w:t>
      </w:r>
    </w:p>
    <w:p w:rsidR="006A12A3" w:rsidRDefault="001F5B42">
      <w:pPr>
        <w:pStyle w:val="Corpodetexto"/>
        <w:spacing w:before="1" w:line="249" w:lineRule="auto"/>
        <w:ind w:left="3552" w:right="5797" w:firstLine="149"/>
      </w:pPr>
      <w:r>
        <w:rPr>
          <w:spacing w:val="-2"/>
        </w:rPr>
        <w:t xml:space="preserve">manifesta. </w:t>
      </w:r>
      <w:r>
        <w:t>23.2.1.8.1.7.Se</w:t>
      </w:r>
    </w:p>
    <w:p w:rsidR="006A12A3" w:rsidRDefault="001F5B42">
      <w:pPr>
        <w:pStyle w:val="PargrafodaLista"/>
        <w:numPr>
          <w:ilvl w:val="6"/>
          <w:numId w:val="104"/>
        </w:numPr>
        <w:tabs>
          <w:tab w:val="left" w:pos="4302"/>
          <w:tab w:val="left" w:pos="5367"/>
        </w:tabs>
        <w:spacing w:before="2" w:line="249" w:lineRule="auto"/>
        <w:ind w:right="107" w:hanging="300"/>
        <w:rPr>
          <w:sz w:val="20"/>
        </w:rPr>
      </w:pPr>
      <w:r>
        <w:rPr>
          <w:sz w:val="20"/>
        </w:rPr>
        <w:t>Aprovada documentação de habilitação, comissão julga e define a vencedora, registrando a ata d</w:t>
      </w:r>
      <w:r>
        <w:rPr>
          <w:sz w:val="20"/>
        </w:rPr>
        <w:t>e julgamento no processo SEI.</w:t>
      </w:r>
    </w:p>
    <w:p w:rsidR="006A12A3" w:rsidRDefault="001F5B42">
      <w:pPr>
        <w:pStyle w:val="PargrafodaLista"/>
        <w:numPr>
          <w:ilvl w:val="6"/>
          <w:numId w:val="104"/>
        </w:numPr>
        <w:tabs>
          <w:tab w:val="left" w:pos="4302"/>
          <w:tab w:val="left" w:pos="5399"/>
        </w:tabs>
        <w:spacing w:before="1" w:line="249" w:lineRule="auto"/>
        <w:ind w:right="101" w:hanging="300"/>
        <w:rPr>
          <w:sz w:val="20"/>
        </w:rPr>
      </w:pPr>
      <w:r>
        <w:rPr>
          <w:sz w:val="20"/>
        </w:rPr>
        <w:t>Nãoaprovadadocumentaçãodehabilitação,comissão julgaeconvocaasegundamelhorclassificada,retomandoàfasede</w:t>
      </w:r>
    </w:p>
    <w:p w:rsidR="006A12A3" w:rsidRDefault="006A12A3">
      <w:pPr>
        <w:pStyle w:val="PargrafodaLista"/>
        <w:spacing w:line="249" w:lineRule="auto"/>
        <w:jc w:val="left"/>
        <w:rPr>
          <w:sz w:val="20"/>
        </w:rPr>
        <w:sectPr w:rsidR="006A12A3">
          <w:pgSz w:w="11900" w:h="16840"/>
          <w:pgMar w:top="500" w:right="566" w:bottom="280" w:left="566" w:header="720" w:footer="720" w:gutter="0"/>
          <w:cols w:space="720"/>
        </w:sectPr>
      </w:pPr>
    </w:p>
    <w:p w:rsidR="006A12A3" w:rsidRDefault="001F5B42">
      <w:pPr>
        <w:pStyle w:val="Corpodetexto"/>
        <w:spacing w:before="72"/>
        <w:ind w:left="4302"/>
        <w:jc w:val="both"/>
      </w:pPr>
      <w:r>
        <w:lastRenderedPageBreak/>
        <w:t>análisede</w:t>
      </w:r>
      <w:r>
        <w:rPr>
          <w:spacing w:val="-2"/>
        </w:rPr>
        <w:t>proposta.</w:t>
      </w:r>
    </w:p>
    <w:p w:rsidR="006A12A3" w:rsidRDefault="001F5B42">
      <w:pPr>
        <w:pStyle w:val="PargrafodaLista"/>
        <w:numPr>
          <w:ilvl w:val="3"/>
          <w:numId w:val="107"/>
        </w:numPr>
        <w:tabs>
          <w:tab w:val="left" w:pos="2802"/>
          <w:tab w:val="left" w:pos="3033"/>
        </w:tabs>
        <w:spacing w:line="249" w:lineRule="auto"/>
        <w:ind w:left="2802" w:right="2006" w:hanging="600"/>
        <w:rPr>
          <w:sz w:val="20"/>
        </w:rPr>
      </w:pPr>
      <w:r>
        <w:rPr>
          <w:sz w:val="20"/>
        </w:rPr>
        <w:t>SeHouverinterposiçãoderecursos(eeventuaiscontrarrazões): 23.2.1.9.1. E não houver question</w:t>
      </w:r>
      <w:r>
        <w:rPr>
          <w:sz w:val="20"/>
        </w:rPr>
        <w:t>amento de ordem técnica</w:t>
      </w:r>
    </w:p>
    <w:p w:rsidR="006A12A3" w:rsidRDefault="001F5B42">
      <w:pPr>
        <w:pStyle w:val="Corpodetexto"/>
        <w:spacing w:before="1" w:line="249" w:lineRule="auto"/>
        <w:ind w:left="3702" w:right="109" w:hanging="150"/>
        <w:jc w:val="both"/>
      </w:pPr>
      <w:r>
        <w:t xml:space="preserve">23.2.1.9.1.1. Agente de Contratação / Comissão de Contratação responde ao </w:t>
      </w:r>
      <w:r>
        <w:rPr>
          <w:spacing w:val="-2"/>
        </w:rPr>
        <w:t>recurso.</w:t>
      </w:r>
    </w:p>
    <w:p w:rsidR="006A12A3" w:rsidRDefault="001F5B42">
      <w:pPr>
        <w:pStyle w:val="PargrafodaLista"/>
        <w:numPr>
          <w:ilvl w:val="4"/>
          <w:numId w:val="103"/>
        </w:numPr>
        <w:tabs>
          <w:tab w:val="left" w:pos="3792"/>
        </w:tabs>
        <w:spacing w:before="2"/>
        <w:ind w:left="3792" w:hanging="990"/>
        <w:rPr>
          <w:sz w:val="20"/>
        </w:rPr>
      </w:pPr>
      <w:r>
        <w:rPr>
          <w:sz w:val="20"/>
        </w:rPr>
        <w:t>Ehouverquestionamentodeordem</w:t>
      </w:r>
      <w:r>
        <w:rPr>
          <w:spacing w:val="-2"/>
          <w:sz w:val="20"/>
        </w:rPr>
        <w:t>técnica</w:t>
      </w:r>
    </w:p>
    <w:p w:rsidR="006A12A3" w:rsidRDefault="001F5B42">
      <w:pPr>
        <w:pStyle w:val="PargrafodaLista"/>
        <w:numPr>
          <w:ilvl w:val="5"/>
          <w:numId w:val="103"/>
        </w:numPr>
        <w:tabs>
          <w:tab w:val="left" w:pos="3702"/>
          <w:tab w:val="left" w:pos="4766"/>
        </w:tabs>
        <w:spacing w:line="249" w:lineRule="auto"/>
        <w:ind w:right="108" w:hanging="150"/>
        <w:rPr>
          <w:sz w:val="20"/>
        </w:rPr>
      </w:pPr>
      <w:r>
        <w:rPr>
          <w:sz w:val="20"/>
        </w:rPr>
        <w:t>Agente de Contratação / Comissão de Contratação insere no processo SEI o recurso (e eventuais contrarrazões) e envia processo para área demandante.</w:t>
      </w:r>
    </w:p>
    <w:p w:rsidR="006A12A3" w:rsidRDefault="001F5B42">
      <w:pPr>
        <w:pStyle w:val="PargrafodaLista"/>
        <w:numPr>
          <w:ilvl w:val="5"/>
          <w:numId w:val="103"/>
        </w:numPr>
        <w:tabs>
          <w:tab w:val="left" w:pos="3702"/>
          <w:tab w:val="left" w:pos="4782"/>
        </w:tabs>
        <w:spacing w:before="2" w:line="249" w:lineRule="auto"/>
        <w:ind w:right="109" w:hanging="150"/>
        <w:rPr>
          <w:sz w:val="20"/>
        </w:rPr>
      </w:pPr>
      <w:r>
        <w:rPr>
          <w:sz w:val="20"/>
        </w:rPr>
        <w:t>Área demandante responde os questionamentos técnicos no processo SEI.</w:t>
      </w:r>
    </w:p>
    <w:p w:rsidR="006A12A3" w:rsidRDefault="001F5B42">
      <w:pPr>
        <w:pStyle w:val="PargrafodaLista"/>
        <w:numPr>
          <w:ilvl w:val="5"/>
          <w:numId w:val="103"/>
        </w:numPr>
        <w:tabs>
          <w:tab w:val="left" w:pos="3702"/>
          <w:tab w:val="left" w:pos="4734"/>
        </w:tabs>
        <w:spacing w:before="1" w:line="249" w:lineRule="auto"/>
        <w:ind w:right="109" w:hanging="150"/>
        <w:rPr>
          <w:sz w:val="20"/>
        </w:rPr>
      </w:pPr>
      <w:r>
        <w:rPr>
          <w:sz w:val="20"/>
        </w:rPr>
        <w:t>Agente de Contratação / Comissão de Co</w:t>
      </w:r>
      <w:r>
        <w:rPr>
          <w:sz w:val="20"/>
        </w:rPr>
        <w:t xml:space="preserve">ntratação responde ao </w:t>
      </w:r>
      <w:r>
        <w:rPr>
          <w:spacing w:val="-2"/>
          <w:sz w:val="20"/>
        </w:rPr>
        <w:t>recurso.</w:t>
      </w:r>
    </w:p>
    <w:p w:rsidR="006A12A3" w:rsidRDefault="001F5B42">
      <w:pPr>
        <w:pStyle w:val="PargrafodaLista"/>
        <w:numPr>
          <w:ilvl w:val="3"/>
          <w:numId w:val="107"/>
        </w:numPr>
        <w:tabs>
          <w:tab w:val="left" w:pos="3143"/>
        </w:tabs>
        <w:spacing w:before="2"/>
        <w:ind w:left="3143" w:hanging="941"/>
        <w:rPr>
          <w:sz w:val="20"/>
        </w:rPr>
      </w:pPr>
      <w:r>
        <w:rPr>
          <w:spacing w:val="-5"/>
          <w:sz w:val="20"/>
        </w:rPr>
        <w:t>Se</w:t>
      </w:r>
    </w:p>
    <w:p w:rsidR="006A12A3" w:rsidRDefault="001F5B42">
      <w:pPr>
        <w:pStyle w:val="PargrafodaLista"/>
        <w:numPr>
          <w:ilvl w:val="4"/>
          <w:numId w:val="107"/>
        </w:numPr>
        <w:tabs>
          <w:tab w:val="left" w:pos="3552"/>
          <w:tab w:val="left" w:pos="3912"/>
        </w:tabs>
        <w:spacing w:line="249" w:lineRule="auto"/>
        <w:ind w:left="3552" w:right="106" w:hanging="750"/>
        <w:rPr>
          <w:sz w:val="20"/>
        </w:rPr>
      </w:pPr>
      <w:r>
        <w:rPr>
          <w:sz w:val="20"/>
        </w:rPr>
        <w:t>Agente de Contratação / Comissão de Contratação revIr o posicionamento: 23.2.1.10.1.1. retomaàrespectivafasedasessãopública(propostaou</w:t>
      </w:r>
    </w:p>
    <w:p w:rsidR="006A12A3" w:rsidRDefault="001F5B42">
      <w:pPr>
        <w:pStyle w:val="Corpodetexto"/>
        <w:spacing w:before="1"/>
        <w:ind w:left="3702"/>
      </w:pPr>
      <w:r>
        <w:rPr>
          <w:spacing w:val="-2"/>
        </w:rPr>
        <w:t>habilitação).</w:t>
      </w:r>
    </w:p>
    <w:p w:rsidR="006A12A3" w:rsidRDefault="001F5B42">
      <w:pPr>
        <w:pStyle w:val="PargrafodaLista"/>
        <w:numPr>
          <w:ilvl w:val="4"/>
          <w:numId w:val="107"/>
        </w:numPr>
        <w:tabs>
          <w:tab w:val="left" w:pos="3102"/>
          <w:tab w:val="left" w:pos="4066"/>
          <w:tab w:val="left" w:pos="4910"/>
          <w:tab w:val="left" w:pos="5337"/>
          <w:tab w:val="left" w:pos="6586"/>
          <w:tab w:val="left" w:pos="6847"/>
          <w:tab w:val="left" w:pos="7896"/>
          <w:tab w:val="left" w:pos="8324"/>
          <w:tab w:val="left" w:pos="9573"/>
          <w:tab w:val="left" w:pos="10544"/>
        </w:tabs>
        <w:spacing w:line="249" w:lineRule="auto"/>
        <w:ind w:left="3102" w:right="110" w:hanging="300"/>
        <w:rPr>
          <w:sz w:val="20"/>
        </w:rPr>
      </w:pPr>
      <w:r>
        <w:rPr>
          <w:spacing w:val="-2"/>
          <w:sz w:val="20"/>
        </w:rPr>
        <w:t>Agente</w:t>
      </w:r>
      <w:r>
        <w:rPr>
          <w:sz w:val="20"/>
        </w:rPr>
        <w:tab/>
      </w:r>
      <w:r>
        <w:rPr>
          <w:spacing w:val="-6"/>
          <w:sz w:val="20"/>
        </w:rPr>
        <w:t>de</w:t>
      </w:r>
      <w:r>
        <w:rPr>
          <w:sz w:val="20"/>
        </w:rPr>
        <w:tab/>
      </w:r>
      <w:r>
        <w:rPr>
          <w:spacing w:val="-2"/>
          <w:sz w:val="20"/>
        </w:rPr>
        <w:t>contratação</w:t>
      </w:r>
      <w:r>
        <w:rPr>
          <w:sz w:val="20"/>
        </w:rPr>
        <w:tab/>
      </w:r>
      <w:r>
        <w:rPr>
          <w:spacing w:val="-10"/>
          <w:sz w:val="20"/>
        </w:rPr>
        <w:t>/</w:t>
      </w:r>
      <w:r>
        <w:rPr>
          <w:sz w:val="20"/>
        </w:rPr>
        <w:tab/>
      </w:r>
      <w:r>
        <w:rPr>
          <w:spacing w:val="-2"/>
          <w:sz w:val="20"/>
        </w:rPr>
        <w:t>comissão</w:t>
      </w:r>
      <w:r>
        <w:rPr>
          <w:sz w:val="20"/>
        </w:rPr>
        <w:tab/>
      </w:r>
      <w:r>
        <w:rPr>
          <w:spacing w:val="-6"/>
          <w:sz w:val="20"/>
        </w:rPr>
        <w:t>de</w:t>
      </w:r>
      <w:r>
        <w:rPr>
          <w:sz w:val="20"/>
        </w:rPr>
        <w:tab/>
      </w:r>
      <w:r>
        <w:rPr>
          <w:spacing w:val="-2"/>
          <w:sz w:val="20"/>
        </w:rPr>
        <w:t>contratação</w:t>
      </w:r>
      <w:r>
        <w:rPr>
          <w:sz w:val="20"/>
        </w:rPr>
        <w:tab/>
      </w:r>
      <w:r>
        <w:rPr>
          <w:spacing w:val="-2"/>
          <w:sz w:val="20"/>
        </w:rPr>
        <w:t>mantiver</w:t>
      </w:r>
      <w:r>
        <w:rPr>
          <w:sz w:val="20"/>
        </w:rPr>
        <w:tab/>
      </w:r>
      <w:r>
        <w:rPr>
          <w:spacing w:val="-10"/>
          <w:sz w:val="20"/>
        </w:rPr>
        <w:t xml:space="preserve">o </w:t>
      </w:r>
      <w:r>
        <w:rPr>
          <w:spacing w:val="-2"/>
          <w:sz w:val="20"/>
        </w:rPr>
        <w:t>posicionamento:</w:t>
      </w:r>
    </w:p>
    <w:p w:rsidR="006A12A3" w:rsidRDefault="001F5B42">
      <w:pPr>
        <w:pStyle w:val="PargrafodaLista"/>
        <w:numPr>
          <w:ilvl w:val="5"/>
          <w:numId w:val="107"/>
        </w:numPr>
        <w:tabs>
          <w:tab w:val="left" w:pos="3702"/>
          <w:tab w:val="left" w:pos="4897"/>
        </w:tabs>
        <w:spacing w:before="1" w:line="249" w:lineRule="auto"/>
        <w:ind w:right="106" w:hanging="150"/>
        <w:rPr>
          <w:sz w:val="20"/>
        </w:rPr>
      </w:pPr>
      <w:r>
        <w:rPr>
          <w:sz w:val="20"/>
        </w:rPr>
        <w:t>insere-seoposicionamentonoprocessoSEIeenviapara</w:t>
      </w:r>
      <w:r>
        <w:rPr>
          <w:spacing w:val="-2"/>
          <w:sz w:val="20"/>
        </w:rPr>
        <w:t>SEME/GAB/CG.</w:t>
      </w:r>
    </w:p>
    <w:p w:rsidR="006A12A3" w:rsidRDefault="001F5B42">
      <w:pPr>
        <w:pStyle w:val="PargrafodaLista"/>
        <w:numPr>
          <w:ilvl w:val="5"/>
          <w:numId w:val="107"/>
        </w:numPr>
        <w:tabs>
          <w:tab w:val="left" w:pos="3702"/>
          <w:tab w:val="left" w:pos="4936"/>
        </w:tabs>
        <w:spacing w:before="2" w:line="249" w:lineRule="auto"/>
        <w:ind w:right="102" w:hanging="150"/>
        <w:rPr>
          <w:sz w:val="20"/>
        </w:rPr>
      </w:pPr>
      <w:r>
        <w:rPr>
          <w:sz w:val="20"/>
        </w:rPr>
        <w:t>SEME/GAB/CGenviaprocessoparaSEME/AJsolicitando emissão de parecer a respeito do recurso.</w:t>
      </w:r>
    </w:p>
    <w:p w:rsidR="006A12A3" w:rsidRDefault="001F5B42">
      <w:pPr>
        <w:pStyle w:val="PargrafodaLista"/>
        <w:numPr>
          <w:ilvl w:val="5"/>
          <w:numId w:val="107"/>
        </w:numPr>
        <w:tabs>
          <w:tab w:val="left" w:pos="4819"/>
        </w:tabs>
        <w:spacing w:before="1"/>
        <w:ind w:left="4819" w:hanging="1267"/>
        <w:rPr>
          <w:sz w:val="20"/>
        </w:rPr>
      </w:pPr>
      <w:r>
        <w:rPr>
          <w:spacing w:val="-4"/>
          <w:sz w:val="20"/>
        </w:rPr>
        <w:t>SEME</w:t>
      </w:r>
    </w:p>
    <w:p w:rsidR="006A12A3" w:rsidRDefault="001F5B42">
      <w:pPr>
        <w:pStyle w:val="PargrafodaLista"/>
        <w:numPr>
          <w:ilvl w:val="5"/>
          <w:numId w:val="107"/>
        </w:numPr>
        <w:tabs>
          <w:tab w:val="left" w:pos="3702"/>
          <w:tab w:val="left" w:pos="4845"/>
        </w:tabs>
        <w:spacing w:line="249" w:lineRule="auto"/>
        <w:ind w:right="108" w:hanging="150"/>
        <w:rPr>
          <w:sz w:val="20"/>
        </w:rPr>
      </w:pPr>
      <w:r>
        <w:rPr>
          <w:sz w:val="20"/>
        </w:rPr>
        <w:t>/AJ se manifesta a respeito do recurso e retorna processo SEIpara SEME/GAB/CG.</w:t>
      </w:r>
    </w:p>
    <w:p w:rsidR="006A12A3" w:rsidRDefault="001F5B42">
      <w:pPr>
        <w:pStyle w:val="PargrafodaLista"/>
        <w:numPr>
          <w:ilvl w:val="5"/>
          <w:numId w:val="107"/>
        </w:numPr>
        <w:tabs>
          <w:tab w:val="left" w:pos="3702"/>
          <w:tab w:val="left" w:pos="4832"/>
        </w:tabs>
        <w:spacing w:before="1" w:line="249" w:lineRule="auto"/>
        <w:ind w:right="110" w:hanging="150"/>
        <w:rPr>
          <w:sz w:val="20"/>
        </w:rPr>
      </w:pPr>
      <w:r>
        <w:rPr>
          <w:sz w:val="20"/>
        </w:rPr>
        <w:t>SEME/GA</w:t>
      </w:r>
      <w:r>
        <w:rPr>
          <w:sz w:val="20"/>
        </w:rPr>
        <w:t>B/CG decide sobre o recurso, proferindo a decisão no processo SEI.</w:t>
      </w:r>
    </w:p>
    <w:p w:rsidR="006A12A3" w:rsidRDefault="001F5B42">
      <w:pPr>
        <w:pStyle w:val="PargrafodaLista"/>
        <w:numPr>
          <w:ilvl w:val="5"/>
          <w:numId w:val="107"/>
        </w:numPr>
        <w:tabs>
          <w:tab w:val="left" w:pos="3702"/>
          <w:tab w:val="left" w:pos="4905"/>
        </w:tabs>
        <w:spacing w:before="2" w:line="249" w:lineRule="auto"/>
        <w:ind w:right="104" w:hanging="150"/>
        <w:rPr>
          <w:sz w:val="20"/>
        </w:rPr>
      </w:pPr>
      <w:r>
        <w:rPr>
          <w:sz w:val="20"/>
        </w:rPr>
        <w:t xml:space="preserve">Se não concordar com o posicionamento, se manifesta e determina o retorno à respectiva fase da sessão pública (proposta ou </w:t>
      </w:r>
      <w:r>
        <w:rPr>
          <w:spacing w:val="-2"/>
          <w:sz w:val="20"/>
        </w:rPr>
        <w:t>habilitação).</w:t>
      </w:r>
    </w:p>
    <w:p w:rsidR="006A12A3" w:rsidRDefault="001F5B42">
      <w:pPr>
        <w:pStyle w:val="PargrafodaLista"/>
        <w:numPr>
          <w:ilvl w:val="5"/>
          <w:numId w:val="107"/>
        </w:numPr>
        <w:tabs>
          <w:tab w:val="left" w:pos="3702"/>
          <w:tab w:val="left" w:pos="4845"/>
        </w:tabs>
        <w:spacing w:before="2" w:line="249" w:lineRule="auto"/>
        <w:ind w:right="109" w:hanging="150"/>
        <w:rPr>
          <w:sz w:val="20"/>
        </w:rPr>
      </w:pPr>
      <w:r>
        <w:rPr>
          <w:sz w:val="20"/>
        </w:rPr>
        <w:t>Se concordar com o posicionamento, registra no processo SEI, adjudicando e homologando o certame.</w:t>
      </w:r>
    </w:p>
    <w:p w:rsidR="006A12A3" w:rsidRDefault="001F5B42">
      <w:pPr>
        <w:pStyle w:val="PargrafodaLista"/>
        <w:numPr>
          <w:ilvl w:val="0"/>
          <w:numId w:val="107"/>
        </w:numPr>
        <w:tabs>
          <w:tab w:val="left" w:pos="740"/>
        </w:tabs>
        <w:spacing w:before="1"/>
        <w:ind w:left="740" w:hanging="337"/>
        <w:jc w:val="both"/>
        <w:rPr>
          <w:sz w:val="20"/>
        </w:rPr>
      </w:pPr>
      <w:r>
        <w:rPr>
          <w:sz w:val="20"/>
        </w:rPr>
        <w:t>SEME/GAB/CGelaboradespachoautorizatório,</w:t>
      </w:r>
      <w:r>
        <w:rPr>
          <w:spacing w:val="-2"/>
          <w:sz w:val="20"/>
        </w:rPr>
        <w:t>contendo:</w:t>
      </w:r>
    </w:p>
    <w:p w:rsidR="006A12A3" w:rsidRDefault="001F5B42">
      <w:pPr>
        <w:pStyle w:val="PargrafodaLista"/>
        <w:numPr>
          <w:ilvl w:val="1"/>
          <w:numId w:val="107"/>
        </w:numPr>
        <w:tabs>
          <w:tab w:val="left" w:pos="1499"/>
        </w:tabs>
        <w:ind w:left="1499" w:hanging="496"/>
        <w:rPr>
          <w:sz w:val="20"/>
        </w:rPr>
      </w:pPr>
      <w:r>
        <w:rPr>
          <w:sz w:val="20"/>
        </w:rPr>
        <w:t>Adjudicaçãodoobjetoà</w:t>
      </w:r>
      <w:r>
        <w:rPr>
          <w:spacing w:val="-2"/>
          <w:sz w:val="20"/>
        </w:rPr>
        <w:t>vencedora.</w:t>
      </w:r>
    </w:p>
    <w:p w:rsidR="006A12A3" w:rsidRDefault="001F5B42">
      <w:pPr>
        <w:pStyle w:val="PargrafodaLista"/>
        <w:numPr>
          <w:ilvl w:val="1"/>
          <w:numId w:val="107"/>
        </w:numPr>
        <w:tabs>
          <w:tab w:val="left" w:pos="1499"/>
        </w:tabs>
        <w:ind w:left="1499" w:hanging="496"/>
        <w:rPr>
          <w:sz w:val="20"/>
        </w:rPr>
      </w:pPr>
      <w:r>
        <w:rPr>
          <w:sz w:val="20"/>
        </w:rPr>
        <w:t>Homologaçãodo</w:t>
      </w:r>
      <w:r>
        <w:rPr>
          <w:spacing w:val="-2"/>
          <w:sz w:val="20"/>
        </w:rPr>
        <w:t>certame.</w:t>
      </w:r>
    </w:p>
    <w:p w:rsidR="006A12A3" w:rsidRDefault="001F5B42">
      <w:pPr>
        <w:pStyle w:val="PargrafodaLista"/>
        <w:numPr>
          <w:ilvl w:val="1"/>
          <w:numId w:val="107"/>
        </w:numPr>
        <w:tabs>
          <w:tab w:val="left" w:pos="1499"/>
        </w:tabs>
        <w:ind w:left="1499" w:hanging="496"/>
        <w:rPr>
          <w:sz w:val="20"/>
        </w:rPr>
      </w:pPr>
      <w:r>
        <w:rPr>
          <w:sz w:val="20"/>
        </w:rPr>
        <w:t>Designaçãodo</w:t>
      </w:r>
      <w:r>
        <w:rPr>
          <w:spacing w:val="-2"/>
          <w:sz w:val="20"/>
        </w:rPr>
        <w:t>fiscal.</w:t>
      </w:r>
    </w:p>
    <w:p w:rsidR="006A12A3" w:rsidRDefault="001F5B42">
      <w:pPr>
        <w:pStyle w:val="PargrafodaLista"/>
        <w:numPr>
          <w:ilvl w:val="1"/>
          <w:numId w:val="107"/>
        </w:numPr>
        <w:tabs>
          <w:tab w:val="left" w:pos="1499"/>
        </w:tabs>
        <w:ind w:left="1499" w:hanging="496"/>
        <w:rPr>
          <w:sz w:val="20"/>
        </w:rPr>
      </w:pPr>
      <w:r>
        <w:rPr>
          <w:sz w:val="20"/>
        </w:rPr>
        <w:t>Autorizaçãode</w:t>
      </w:r>
      <w:r>
        <w:rPr>
          <w:spacing w:val="-2"/>
          <w:sz w:val="20"/>
        </w:rPr>
        <w:t>empenho.</w:t>
      </w:r>
    </w:p>
    <w:p w:rsidR="006A12A3" w:rsidRDefault="001F5B42">
      <w:pPr>
        <w:pStyle w:val="PargrafodaLista"/>
        <w:numPr>
          <w:ilvl w:val="1"/>
          <w:numId w:val="107"/>
        </w:numPr>
        <w:tabs>
          <w:tab w:val="left" w:pos="1499"/>
        </w:tabs>
        <w:ind w:left="1499" w:hanging="496"/>
        <w:rPr>
          <w:sz w:val="20"/>
        </w:rPr>
      </w:pPr>
      <w:r>
        <w:rPr>
          <w:sz w:val="20"/>
        </w:rPr>
        <w:t>Autorizaçãoda</w:t>
      </w:r>
      <w:r>
        <w:rPr>
          <w:sz w:val="20"/>
        </w:rPr>
        <w:t>celebraçãoda</w:t>
      </w:r>
      <w:r>
        <w:rPr>
          <w:spacing w:val="-2"/>
          <w:sz w:val="20"/>
        </w:rPr>
        <w:t>contratação.</w:t>
      </w:r>
    </w:p>
    <w:p w:rsidR="006A12A3" w:rsidRDefault="001F5B42">
      <w:pPr>
        <w:pStyle w:val="PargrafodaLista"/>
        <w:numPr>
          <w:ilvl w:val="0"/>
          <w:numId w:val="107"/>
        </w:numPr>
        <w:tabs>
          <w:tab w:val="left" w:pos="740"/>
        </w:tabs>
        <w:ind w:left="740" w:hanging="337"/>
        <w:rPr>
          <w:sz w:val="20"/>
        </w:rPr>
      </w:pPr>
      <w:r>
        <w:rPr>
          <w:sz w:val="20"/>
        </w:rPr>
        <w:t>SEME/GAB/CGenviaprocessopara</w:t>
      </w:r>
      <w:r>
        <w:rPr>
          <w:spacing w:val="-2"/>
          <w:sz w:val="20"/>
        </w:rPr>
        <w:t>SEME/AJ/PUBLICAÇÕES.</w:t>
      </w:r>
    </w:p>
    <w:p w:rsidR="006A12A3" w:rsidRDefault="001F5B42">
      <w:pPr>
        <w:pStyle w:val="PargrafodaLista"/>
        <w:numPr>
          <w:ilvl w:val="0"/>
          <w:numId w:val="107"/>
        </w:numPr>
        <w:tabs>
          <w:tab w:val="left" w:pos="740"/>
        </w:tabs>
        <w:ind w:left="740" w:hanging="337"/>
        <w:rPr>
          <w:sz w:val="20"/>
        </w:rPr>
      </w:pPr>
      <w:r>
        <w:rPr>
          <w:sz w:val="20"/>
        </w:rPr>
        <w:t>SEME/AJ/PUBLICAÇÕESpublicanoDiárioOficialeenviaprocessopara</w:t>
      </w:r>
      <w:r>
        <w:rPr>
          <w:spacing w:val="-2"/>
          <w:sz w:val="20"/>
        </w:rPr>
        <w:t>SEME/CAF/DEOF.</w:t>
      </w:r>
    </w:p>
    <w:p w:rsidR="006A12A3" w:rsidRDefault="001F5B42">
      <w:pPr>
        <w:pStyle w:val="PargrafodaLista"/>
        <w:numPr>
          <w:ilvl w:val="0"/>
          <w:numId w:val="107"/>
        </w:numPr>
        <w:tabs>
          <w:tab w:val="left" w:pos="740"/>
        </w:tabs>
        <w:ind w:left="740" w:hanging="337"/>
        <w:rPr>
          <w:sz w:val="20"/>
        </w:rPr>
      </w:pPr>
      <w:r>
        <w:rPr>
          <w:sz w:val="20"/>
        </w:rPr>
        <w:t>SEME/CAF/DEOFemitenotadeempenhoeenviaprocessopara</w:t>
      </w:r>
      <w:r>
        <w:rPr>
          <w:spacing w:val="-2"/>
          <w:sz w:val="20"/>
        </w:rPr>
        <w:t>SEME/CAF/DCL/CONTRATOS.</w:t>
      </w:r>
    </w:p>
    <w:p w:rsidR="006A12A3" w:rsidRDefault="001F5B42">
      <w:pPr>
        <w:pStyle w:val="PargrafodaLista"/>
        <w:numPr>
          <w:ilvl w:val="0"/>
          <w:numId w:val="107"/>
        </w:numPr>
        <w:tabs>
          <w:tab w:val="left" w:pos="740"/>
        </w:tabs>
        <w:ind w:left="740" w:hanging="337"/>
        <w:jc w:val="both"/>
        <w:rPr>
          <w:sz w:val="20"/>
        </w:rPr>
      </w:pPr>
      <w:r>
        <w:rPr>
          <w:sz w:val="20"/>
        </w:rPr>
        <w:t>SEME/CAF/DCL/CONTRATOSelaboraeforma</w:t>
      </w:r>
      <w:r>
        <w:rPr>
          <w:sz w:val="20"/>
        </w:rPr>
        <w:t>lizaocontratoeemiteofíciopararegistrode</w:t>
      </w:r>
      <w:r>
        <w:rPr>
          <w:spacing w:val="-2"/>
          <w:sz w:val="20"/>
        </w:rPr>
        <w:t>garantia.</w:t>
      </w:r>
    </w:p>
    <w:p w:rsidR="006A12A3" w:rsidRDefault="001F5B42">
      <w:pPr>
        <w:pStyle w:val="PargrafodaLista"/>
        <w:numPr>
          <w:ilvl w:val="0"/>
          <w:numId w:val="107"/>
        </w:numPr>
        <w:tabs>
          <w:tab w:val="left" w:pos="703"/>
          <w:tab w:val="left" w:pos="750"/>
        </w:tabs>
        <w:spacing w:before="9" w:line="249" w:lineRule="auto"/>
        <w:ind w:left="703" w:right="114" w:hanging="300"/>
        <w:rPr>
          <w:sz w:val="20"/>
        </w:rPr>
      </w:pPr>
      <w:r>
        <w:rPr>
          <w:sz w:val="20"/>
        </w:rPr>
        <w:t>EMPRESAregistra garantia junto à Secretaria Municipal da Fazenda e apresenta junto ao contrato assinado, ou até 5 dias úteis depois, o comprovante do registro da garantia.</w:t>
      </w:r>
    </w:p>
    <w:p w:rsidR="006A12A3" w:rsidRDefault="001F5B42">
      <w:pPr>
        <w:pStyle w:val="PargrafodaLista"/>
        <w:numPr>
          <w:ilvl w:val="0"/>
          <w:numId w:val="107"/>
        </w:numPr>
        <w:tabs>
          <w:tab w:val="left" w:pos="740"/>
        </w:tabs>
        <w:spacing w:before="2"/>
        <w:ind w:left="740" w:hanging="337"/>
        <w:rPr>
          <w:sz w:val="20"/>
        </w:rPr>
      </w:pPr>
      <w:r>
        <w:rPr>
          <w:sz w:val="20"/>
        </w:rPr>
        <w:t>SEME/CAF/DCL/CONTRATOSinsereo</w:t>
      </w:r>
      <w:r>
        <w:rPr>
          <w:sz w:val="20"/>
        </w:rPr>
        <w:t>contratonoPNCPepublicaoextratonoDiário</w:t>
      </w:r>
      <w:r>
        <w:rPr>
          <w:spacing w:val="-2"/>
          <w:sz w:val="20"/>
        </w:rPr>
        <w:t>Oficial.</w:t>
      </w:r>
    </w:p>
    <w:p w:rsidR="006A12A3" w:rsidRDefault="001F5B42">
      <w:pPr>
        <w:pStyle w:val="PargrafodaLista"/>
        <w:numPr>
          <w:ilvl w:val="0"/>
          <w:numId w:val="107"/>
        </w:numPr>
        <w:tabs>
          <w:tab w:val="left" w:pos="740"/>
        </w:tabs>
        <w:ind w:left="740" w:hanging="337"/>
        <w:rPr>
          <w:sz w:val="20"/>
        </w:rPr>
      </w:pPr>
      <w:r>
        <w:rPr>
          <w:sz w:val="20"/>
        </w:rPr>
        <w:t>SEME/CAF/DCL/CONTRATOSenviacontratopara</w:t>
      </w:r>
      <w:r>
        <w:rPr>
          <w:spacing w:val="-2"/>
          <w:sz w:val="20"/>
        </w:rPr>
        <w:t>fiscal.</w:t>
      </w:r>
    </w:p>
    <w:p w:rsidR="006A12A3" w:rsidRDefault="001F5B42">
      <w:pPr>
        <w:pStyle w:val="PargrafodaLista"/>
        <w:numPr>
          <w:ilvl w:val="0"/>
          <w:numId w:val="107"/>
        </w:numPr>
        <w:tabs>
          <w:tab w:val="left" w:pos="740"/>
        </w:tabs>
        <w:ind w:left="740" w:hanging="337"/>
        <w:jc w:val="both"/>
        <w:rPr>
          <w:sz w:val="20"/>
        </w:rPr>
      </w:pPr>
      <w:r>
        <w:rPr>
          <w:sz w:val="20"/>
        </w:rPr>
        <w:t>Fiscalemiteordemde</w:t>
      </w:r>
      <w:r>
        <w:rPr>
          <w:spacing w:val="-2"/>
          <w:sz w:val="20"/>
        </w:rPr>
        <w:t>início</w:t>
      </w:r>
    </w:p>
    <w:p w:rsidR="006A12A3" w:rsidRDefault="001F5B42">
      <w:pPr>
        <w:spacing w:before="140"/>
        <w:ind w:left="103"/>
        <w:rPr>
          <w:rFonts w:ascii="Arial" w:hAnsi="Arial"/>
          <w:b/>
          <w:sz w:val="20"/>
        </w:rPr>
      </w:pPr>
      <w:r>
        <w:rPr>
          <w:rFonts w:ascii="Arial" w:hAnsi="Arial"/>
          <w:b/>
          <w:sz w:val="20"/>
          <w:u w:val="single"/>
        </w:rPr>
        <w:t>AnexoV–EstudoTécnicoPreliminarparaAquisiçãode</w:t>
      </w:r>
      <w:r>
        <w:rPr>
          <w:rFonts w:ascii="Arial" w:hAnsi="Arial"/>
          <w:b/>
          <w:spacing w:val="-4"/>
          <w:sz w:val="20"/>
          <w:u w:val="single"/>
        </w:rPr>
        <w:t>Bens</w:t>
      </w:r>
    </w:p>
    <w:p w:rsidR="006A12A3" w:rsidRDefault="006A12A3">
      <w:pPr>
        <w:pStyle w:val="Corpodetexto"/>
        <w:rPr>
          <w:rFonts w:ascii="Arial"/>
          <w:b/>
        </w:rPr>
      </w:pPr>
    </w:p>
    <w:p w:rsidR="006A12A3" w:rsidRDefault="006A12A3">
      <w:pPr>
        <w:pStyle w:val="Corpodetexto"/>
        <w:spacing w:before="39"/>
        <w:rPr>
          <w:rFonts w:ascii="Arial"/>
          <w:b/>
        </w:rPr>
      </w:pPr>
    </w:p>
    <w:p w:rsidR="006A12A3" w:rsidRDefault="001F5B42">
      <w:pPr>
        <w:pStyle w:val="Heading4"/>
        <w:ind w:right="1795"/>
        <w:jc w:val="center"/>
      </w:pPr>
      <w:r>
        <w:t>ESTUDOTÉCNICO</w:t>
      </w:r>
      <w:r>
        <w:rPr>
          <w:spacing w:val="-2"/>
        </w:rPr>
        <w:t>PRELIMINAR</w:t>
      </w:r>
    </w:p>
    <w:p w:rsidR="006A12A3" w:rsidRDefault="006A12A3">
      <w:pPr>
        <w:pStyle w:val="Corpodetexto"/>
        <w:rPr>
          <w:rFonts w:ascii="Arial"/>
          <w:b/>
        </w:rPr>
      </w:pPr>
    </w:p>
    <w:p w:rsidR="006A12A3" w:rsidRDefault="006A12A3">
      <w:pPr>
        <w:pStyle w:val="Corpodetexto"/>
        <w:rPr>
          <w:rFonts w:ascii="Arial"/>
          <w:b/>
        </w:rPr>
      </w:pPr>
    </w:p>
    <w:p w:rsidR="006A12A3" w:rsidRDefault="006A12A3">
      <w:pPr>
        <w:pStyle w:val="Corpodetexto"/>
        <w:rPr>
          <w:rFonts w:ascii="Arial"/>
          <w:b/>
        </w:rPr>
      </w:pPr>
    </w:p>
    <w:p w:rsidR="006A12A3" w:rsidRDefault="006A12A3">
      <w:pPr>
        <w:pStyle w:val="Corpodetexto"/>
        <w:spacing w:before="10"/>
        <w:rPr>
          <w:rFonts w:ascii="Arial"/>
          <w:b/>
        </w:rPr>
      </w:pPr>
    </w:p>
    <w:p w:rsidR="006A12A3" w:rsidRDefault="001F5B42">
      <w:pPr>
        <w:ind w:left="103"/>
        <w:jc w:val="both"/>
        <w:rPr>
          <w:sz w:val="20"/>
        </w:rPr>
      </w:pPr>
      <w:r>
        <w:rPr>
          <w:rFonts w:ascii="Arial"/>
          <w:b/>
          <w:sz w:val="20"/>
        </w:rPr>
        <w:t>INTERESSADO:</w:t>
      </w:r>
      <w:r>
        <w:rPr>
          <w:sz w:val="20"/>
        </w:rPr>
        <w:t>SecretariaMunicipaldeEsportese</w:t>
      </w:r>
      <w:r>
        <w:rPr>
          <w:spacing w:val="-2"/>
          <w:sz w:val="20"/>
        </w:rPr>
        <w:t>Lazer</w:t>
      </w:r>
    </w:p>
    <w:p w:rsidR="006A12A3" w:rsidRDefault="001F5B42">
      <w:pPr>
        <w:pStyle w:val="Corpodetexto"/>
        <w:spacing w:before="10"/>
        <w:ind w:left="103"/>
        <w:jc w:val="both"/>
      </w:pPr>
      <w:r>
        <w:rPr>
          <w:rFonts w:ascii="Arial" w:hAnsi="Arial"/>
          <w:b/>
        </w:rPr>
        <w:t>OBJETO:</w:t>
      </w:r>
      <w:r>
        <w:t>AberturadelicitaçãoparaRegistrodePreçosparaAquisiçãodeMaterial</w:t>
      </w:r>
      <w:r>
        <w:rPr>
          <w:spacing w:val="-2"/>
        </w:rPr>
        <w:t>Esportivo</w:t>
      </w:r>
    </w:p>
    <w:p w:rsidR="006A12A3" w:rsidRDefault="006A12A3">
      <w:pPr>
        <w:pStyle w:val="Corpodetexto"/>
      </w:pPr>
    </w:p>
    <w:p w:rsidR="006A12A3" w:rsidRDefault="006A12A3">
      <w:pPr>
        <w:pStyle w:val="Corpodetexto"/>
      </w:pPr>
    </w:p>
    <w:p w:rsidR="006A12A3" w:rsidRDefault="006A12A3">
      <w:pPr>
        <w:pStyle w:val="Corpodetexto"/>
        <w:spacing w:before="9"/>
      </w:pPr>
    </w:p>
    <w:p w:rsidR="006A12A3" w:rsidRDefault="001F5B42">
      <w:pPr>
        <w:pStyle w:val="Corpodetexto"/>
        <w:spacing w:line="249" w:lineRule="auto"/>
        <w:ind w:left="103" w:right="105"/>
        <w:jc w:val="both"/>
      </w:pPr>
      <w:r>
        <w:t xml:space="preserve">Na forma do inciso I do art. 18 da Lei Federal nº 14.133/21, regulamentada no município de São Paulo pelo Decreto Municipal nº 62.100/22, esta área apresenta o presente Estudo Técnico Preliminar – ETP a fim de subsidiar a viabilidade do Registro de Preços </w:t>
      </w:r>
      <w:r>
        <w:t>para aquisição de Material Esportivo.</w:t>
      </w:r>
    </w:p>
    <w:p w:rsidR="006A12A3" w:rsidRDefault="006A12A3">
      <w:pPr>
        <w:pStyle w:val="Corpodetexto"/>
        <w:spacing w:line="249" w:lineRule="auto"/>
        <w:jc w:val="both"/>
        <w:sectPr w:rsidR="006A12A3">
          <w:pgSz w:w="11900" w:h="16840"/>
          <w:pgMar w:top="500" w:right="566" w:bottom="280" w:left="566" w:header="720" w:footer="720" w:gutter="0"/>
          <w:cols w:space="720"/>
        </w:sectPr>
      </w:pPr>
    </w:p>
    <w:p w:rsidR="006A12A3" w:rsidRDefault="001F5B42">
      <w:pPr>
        <w:pStyle w:val="Corpodetexto"/>
        <w:spacing w:before="72" w:line="249" w:lineRule="auto"/>
        <w:ind w:left="103" w:right="111"/>
        <w:jc w:val="both"/>
      </w:pPr>
      <w:r>
        <w:lastRenderedPageBreak/>
        <w:t>O presente documento é elaborado nos termos das Instruções Normativa nºs 01 e 05 de 2023, caracterizando a primeira etapa de planejamento da contratação e interesse público envolvido, dando base, se o cas</w:t>
      </w:r>
      <w:r>
        <w:t>o, no Termo de Referência a ser elaborado.</w:t>
      </w:r>
    </w:p>
    <w:p w:rsidR="006A12A3" w:rsidRDefault="006A12A3">
      <w:pPr>
        <w:pStyle w:val="Corpodetexto"/>
        <w:spacing w:before="2"/>
      </w:pPr>
    </w:p>
    <w:p w:rsidR="006A12A3" w:rsidRDefault="001F5B42">
      <w:pPr>
        <w:pStyle w:val="Heading4"/>
        <w:numPr>
          <w:ilvl w:val="0"/>
          <w:numId w:val="102"/>
        </w:numPr>
        <w:tabs>
          <w:tab w:val="left" w:pos="331"/>
        </w:tabs>
        <w:ind w:left="331" w:hanging="228"/>
      </w:pPr>
      <w:r>
        <w:t>DESCRIÇÃODANECESSIDADEDE</w:t>
      </w:r>
      <w:r>
        <w:rPr>
          <w:spacing w:val="-2"/>
        </w:rPr>
        <w:t>CONTRATAÇÃO</w:t>
      </w:r>
    </w:p>
    <w:p w:rsidR="006A12A3" w:rsidRDefault="006A12A3">
      <w:pPr>
        <w:pStyle w:val="Corpodetexto"/>
        <w:spacing w:before="10"/>
        <w:rPr>
          <w:rFonts w:ascii="Arial"/>
          <w:b/>
        </w:rPr>
      </w:pPr>
    </w:p>
    <w:p w:rsidR="006A12A3" w:rsidRDefault="001F5B42">
      <w:pPr>
        <w:pStyle w:val="Corpodetexto"/>
        <w:spacing w:line="249" w:lineRule="auto"/>
        <w:ind w:left="103" w:right="104"/>
        <w:jc w:val="both"/>
      </w:pPr>
      <w:r>
        <w:t>Nos termos do art. 2º e incisos do Decreto Municipal nº 57.845/2017, a Secretaria Municipal de Esportes e Lazer – SEME tem por finalidade:</w:t>
      </w:r>
    </w:p>
    <w:p w:rsidR="006A12A3" w:rsidRDefault="006A12A3">
      <w:pPr>
        <w:pStyle w:val="Corpodetexto"/>
        <w:spacing w:before="1"/>
      </w:pPr>
    </w:p>
    <w:p w:rsidR="006A12A3" w:rsidRDefault="001F5B42">
      <w:pPr>
        <w:ind w:left="103"/>
        <w:rPr>
          <w:rFonts w:ascii="Arial" w:hAnsi="Arial"/>
          <w:i/>
          <w:sz w:val="20"/>
        </w:rPr>
      </w:pPr>
      <w:r>
        <w:rPr>
          <w:rFonts w:ascii="Arial" w:hAnsi="Arial"/>
          <w:i/>
          <w:sz w:val="20"/>
        </w:rPr>
        <w:t>“Art.2ºASecretariaMunicipaldeEsport</w:t>
      </w:r>
      <w:r>
        <w:rPr>
          <w:rFonts w:ascii="Arial" w:hAnsi="Arial"/>
          <w:i/>
          <w:sz w:val="20"/>
        </w:rPr>
        <w:t>eseLazer–SEMEtempor</w:t>
      </w:r>
      <w:r>
        <w:rPr>
          <w:rFonts w:ascii="Arial" w:hAnsi="Arial"/>
          <w:i/>
          <w:spacing w:val="-2"/>
          <w:sz w:val="20"/>
        </w:rPr>
        <w:t>finalidade:</w:t>
      </w:r>
    </w:p>
    <w:p w:rsidR="006A12A3" w:rsidRDefault="001F5B42">
      <w:pPr>
        <w:pStyle w:val="PargrafodaLista"/>
        <w:numPr>
          <w:ilvl w:val="0"/>
          <w:numId w:val="101"/>
        </w:numPr>
        <w:tabs>
          <w:tab w:val="left" w:pos="213"/>
        </w:tabs>
        <w:ind w:left="213" w:hanging="110"/>
        <w:rPr>
          <w:rFonts w:ascii="Arial" w:hAnsi="Arial"/>
          <w:i/>
          <w:sz w:val="20"/>
        </w:rPr>
      </w:pPr>
      <w:r>
        <w:rPr>
          <w:rFonts w:ascii="Arial" w:hAnsi="Arial"/>
          <w:i/>
          <w:sz w:val="20"/>
        </w:rPr>
        <w:t>-conduzirprocessodereadequaçãoeimplementaçãodosistemamunicipaldeesportese</w:t>
      </w:r>
      <w:r>
        <w:rPr>
          <w:rFonts w:ascii="Arial" w:hAnsi="Arial"/>
          <w:i/>
          <w:spacing w:val="-2"/>
          <w:sz w:val="20"/>
        </w:rPr>
        <w:t>lazer;</w:t>
      </w:r>
    </w:p>
    <w:p w:rsidR="006A12A3" w:rsidRDefault="001F5B42">
      <w:pPr>
        <w:pStyle w:val="PargrafodaLista"/>
        <w:numPr>
          <w:ilvl w:val="0"/>
          <w:numId w:val="101"/>
        </w:numPr>
        <w:tabs>
          <w:tab w:val="left" w:pos="318"/>
        </w:tabs>
        <w:spacing w:line="249" w:lineRule="auto"/>
        <w:ind w:left="103" w:right="116" w:firstLine="0"/>
        <w:rPr>
          <w:rFonts w:ascii="Arial" w:hAnsi="Arial"/>
          <w:i/>
          <w:sz w:val="20"/>
        </w:rPr>
      </w:pPr>
      <w:r>
        <w:rPr>
          <w:rFonts w:ascii="Arial" w:hAnsi="Arial"/>
          <w:i/>
          <w:sz w:val="20"/>
        </w:rPr>
        <w:t>-elaborar,regulamentareavaliarpolíticaspúblicasvoltadasparaoesportederendimentoedeparticipação educacional e para as atividades físicas de lazer;</w:t>
      </w:r>
    </w:p>
    <w:p w:rsidR="006A12A3" w:rsidRDefault="001F5B42">
      <w:pPr>
        <w:pStyle w:val="PargrafodaLista"/>
        <w:numPr>
          <w:ilvl w:val="0"/>
          <w:numId w:val="101"/>
        </w:numPr>
        <w:tabs>
          <w:tab w:val="left" w:pos="331"/>
        </w:tabs>
        <w:spacing w:before="1" w:line="249" w:lineRule="auto"/>
        <w:ind w:left="103" w:right="102" w:firstLine="0"/>
        <w:jc w:val="both"/>
        <w:rPr>
          <w:rFonts w:ascii="Arial" w:hAnsi="Arial"/>
          <w:i/>
          <w:sz w:val="20"/>
        </w:rPr>
      </w:pPr>
      <w:r>
        <w:rPr>
          <w:rFonts w:ascii="Arial" w:hAnsi="Arial"/>
          <w:i/>
          <w:sz w:val="20"/>
        </w:rPr>
        <w:t>- desenvolver o esporte e o lazer em todas as suas dimensões, garantindo o acesso universal e a interface setoriale transversal com áreas afins;</w:t>
      </w:r>
    </w:p>
    <w:p w:rsidR="006A12A3" w:rsidRDefault="001F5B42">
      <w:pPr>
        <w:pStyle w:val="PargrafodaLista"/>
        <w:numPr>
          <w:ilvl w:val="0"/>
          <w:numId w:val="101"/>
        </w:numPr>
        <w:tabs>
          <w:tab w:val="left" w:pos="369"/>
        </w:tabs>
        <w:spacing w:before="2" w:line="249" w:lineRule="auto"/>
        <w:ind w:left="103" w:right="108" w:firstLine="0"/>
        <w:jc w:val="both"/>
        <w:rPr>
          <w:rFonts w:ascii="Arial" w:hAnsi="Arial"/>
          <w:i/>
          <w:sz w:val="20"/>
        </w:rPr>
      </w:pPr>
      <w:r>
        <w:rPr>
          <w:rFonts w:ascii="Arial" w:hAnsi="Arial"/>
          <w:i/>
          <w:sz w:val="20"/>
        </w:rPr>
        <w:t>- orientar as atividades de esporte, lazer ou correlatas, desenvolvidas no Município de São Paulo por órgãos da Administração Pública Municipal, bem como por entidades desportivas, paradesportivas e de lazer;</w:t>
      </w:r>
    </w:p>
    <w:p w:rsidR="006A12A3" w:rsidRDefault="001F5B42">
      <w:pPr>
        <w:pStyle w:val="PargrafodaLista"/>
        <w:numPr>
          <w:ilvl w:val="0"/>
          <w:numId w:val="101"/>
        </w:numPr>
        <w:tabs>
          <w:tab w:val="left" w:pos="291"/>
        </w:tabs>
        <w:spacing w:before="1" w:line="249" w:lineRule="auto"/>
        <w:ind w:left="103" w:right="105" w:firstLine="0"/>
        <w:jc w:val="both"/>
        <w:rPr>
          <w:rFonts w:ascii="Arial" w:hAnsi="Arial"/>
          <w:i/>
          <w:sz w:val="20"/>
        </w:rPr>
      </w:pPr>
      <w:r>
        <w:rPr>
          <w:rFonts w:ascii="Arial" w:hAnsi="Arial"/>
          <w:i/>
          <w:sz w:val="20"/>
        </w:rPr>
        <w:t>-planejareimplementarprogramas,projetoseeventos</w:t>
      </w:r>
      <w:r>
        <w:rPr>
          <w:rFonts w:ascii="Arial" w:hAnsi="Arial"/>
          <w:i/>
          <w:sz w:val="20"/>
        </w:rPr>
        <w:t>esportivosnasdiferentesmodalidades,incluindoosesportes radicais, de aventura, de natureza, adaptados, indígenas e tradicionais, bem como programas de lazer para todas as idades, pessoas com deficiência e comunidades minoritárias;</w:t>
      </w:r>
    </w:p>
    <w:p w:rsidR="006A12A3" w:rsidRDefault="001F5B42">
      <w:pPr>
        <w:pStyle w:val="PargrafodaLista"/>
        <w:numPr>
          <w:ilvl w:val="0"/>
          <w:numId w:val="101"/>
        </w:numPr>
        <w:tabs>
          <w:tab w:val="left" w:pos="358"/>
        </w:tabs>
        <w:spacing w:before="2" w:line="249" w:lineRule="auto"/>
        <w:ind w:left="103" w:right="116" w:firstLine="0"/>
        <w:jc w:val="both"/>
        <w:rPr>
          <w:rFonts w:ascii="Arial" w:hAnsi="Arial"/>
          <w:i/>
          <w:sz w:val="20"/>
        </w:rPr>
      </w:pPr>
      <w:r>
        <w:rPr>
          <w:rFonts w:ascii="Arial" w:hAnsi="Arial"/>
          <w:i/>
          <w:sz w:val="20"/>
        </w:rPr>
        <w:t>- produzir, organizar e di</w:t>
      </w:r>
      <w:r>
        <w:rPr>
          <w:rFonts w:ascii="Arial" w:hAnsi="Arial"/>
          <w:i/>
          <w:sz w:val="20"/>
        </w:rPr>
        <w:t>fundir os conhecimentos científicos de esporte e lazer aos segmentos organizados para a elaboração de políticas específicas.”</w:t>
      </w:r>
    </w:p>
    <w:p w:rsidR="006A12A3" w:rsidRDefault="006A12A3">
      <w:pPr>
        <w:pStyle w:val="Corpodetexto"/>
        <w:spacing w:before="2"/>
        <w:rPr>
          <w:rFonts w:ascii="Arial"/>
          <w:i/>
        </w:rPr>
      </w:pPr>
    </w:p>
    <w:p w:rsidR="006A12A3" w:rsidRDefault="001F5B42">
      <w:pPr>
        <w:pStyle w:val="Corpodetexto"/>
        <w:spacing w:line="249" w:lineRule="auto"/>
        <w:ind w:left="103" w:right="114"/>
        <w:jc w:val="both"/>
      </w:pPr>
      <w:r>
        <w:t xml:space="preserve">Tamanha é a importância de tais ações, que a organização interna da Secretaria conta com Departamentos específicos que cuidam da </w:t>
      </w:r>
      <w:r>
        <w:t>Gestão de Políticas e Programas de Esportes e Lazer, Departamento de Gestão doEsporte de Alto Rendimento e Departamento de Gestão de Equipamentos Esportivos cujas criações encontram-se materializadas nos arts. 13, 16 e 24 do referido Decreto Municipal, cuj</w:t>
      </w:r>
      <w:r>
        <w:t>as atribuições constam de seus incisos:</w:t>
      </w:r>
    </w:p>
    <w:p w:rsidR="006A12A3" w:rsidRDefault="006A12A3">
      <w:pPr>
        <w:pStyle w:val="Corpodetexto"/>
        <w:spacing w:before="2"/>
      </w:pPr>
    </w:p>
    <w:p w:rsidR="006A12A3" w:rsidRDefault="001F5B42">
      <w:pPr>
        <w:ind w:left="103"/>
        <w:rPr>
          <w:rFonts w:ascii="Arial" w:hAnsi="Arial"/>
          <w:i/>
          <w:sz w:val="20"/>
        </w:rPr>
      </w:pPr>
      <w:r>
        <w:rPr>
          <w:rFonts w:ascii="Arial" w:hAnsi="Arial"/>
          <w:i/>
          <w:sz w:val="20"/>
        </w:rPr>
        <w:t>“Art.13.ODepartamentodeGestãodePolíticaseProgramasdeEsporteeLazertemasseguintes</w:t>
      </w:r>
      <w:r>
        <w:rPr>
          <w:rFonts w:ascii="Arial" w:hAnsi="Arial"/>
          <w:i/>
          <w:spacing w:val="-2"/>
          <w:sz w:val="20"/>
        </w:rPr>
        <w:t>atribuições:</w:t>
      </w:r>
    </w:p>
    <w:p w:rsidR="006A12A3" w:rsidRDefault="001F5B42">
      <w:pPr>
        <w:pStyle w:val="PargrafodaLista"/>
        <w:numPr>
          <w:ilvl w:val="0"/>
          <w:numId w:val="100"/>
        </w:numPr>
        <w:tabs>
          <w:tab w:val="left" w:pos="213"/>
        </w:tabs>
        <w:ind w:left="213" w:hanging="110"/>
        <w:rPr>
          <w:rFonts w:ascii="Arial" w:hAnsi="Arial"/>
          <w:i/>
          <w:sz w:val="20"/>
        </w:rPr>
      </w:pPr>
      <w:r>
        <w:rPr>
          <w:rFonts w:ascii="Arial" w:hAnsi="Arial"/>
          <w:i/>
          <w:sz w:val="20"/>
        </w:rPr>
        <w:t>-conduzirecoordenaroprocessodeformulaçãodaspolíticasmunicipaisdeesporte,atividadesfísicase</w:t>
      </w:r>
      <w:r>
        <w:rPr>
          <w:rFonts w:ascii="Arial" w:hAnsi="Arial"/>
          <w:i/>
          <w:spacing w:val="-2"/>
          <w:sz w:val="20"/>
        </w:rPr>
        <w:t>lazer;</w:t>
      </w:r>
    </w:p>
    <w:p w:rsidR="006A12A3" w:rsidRDefault="001F5B42">
      <w:pPr>
        <w:pStyle w:val="PargrafodaLista"/>
        <w:numPr>
          <w:ilvl w:val="0"/>
          <w:numId w:val="100"/>
        </w:numPr>
        <w:tabs>
          <w:tab w:val="left" w:pos="267"/>
        </w:tabs>
        <w:ind w:left="267" w:hanging="164"/>
        <w:rPr>
          <w:rFonts w:ascii="Arial" w:hAnsi="Arial"/>
          <w:i/>
          <w:sz w:val="20"/>
        </w:rPr>
      </w:pPr>
      <w:r>
        <w:rPr>
          <w:rFonts w:ascii="Arial" w:hAnsi="Arial"/>
          <w:i/>
          <w:sz w:val="20"/>
        </w:rPr>
        <w:t>-estabelecerasdiretrizes</w:t>
      </w:r>
      <w:r>
        <w:rPr>
          <w:rFonts w:ascii="Arial" w:hAnsi="Arial"/>
          <w:i/>
          <w:sz w:val="20"/>
        </w:rPr>
        <w:t>técnicasdeprogramaseprojetosdeatividadefísica,esportee</w:t>
      </w:r>
      <w:r>
        <w:rPr>
          <w:rFonts w:ascii="Arial" w:hAnsi="Arial"/>
          <w:i/>
          <w:spacing w:val="-2"/>
          <w:sz w:val="20"/>
        </w:rPr>
        <w:t>lazer;</w:t>
      </w:r>
    </w:p>
    <w:p w:rsidR="006A12A3" w:rsidRDefault="001F5B42">
      <w:pPr>
        <w:pStyle w:val="PargrafodaLista"/>
        <w:numPr>
          <w:ilvl w:val="0"/>
          <w:numId w:val="100"/>
        </w:numPr>
        <w:tabs>
          <w:tab w:val="left" w:pos="334"/>
        </w:tabs>
        <w:spacing w:line="249" w:lineRule="auto"/>
        <w:ind w:left="103" w:right="103" w:firstLine="0"/>
        <w:jc w:val="both"/>
        <w:rPr>
          <w:rFonts w:ascii="Arial" w:hAnsi="Arial"/>
          <w:i/>
          <w:sz w:val="20"/>
        </w:rPr>
      </w:pPr>
      <w:r>
        <w:rPr>
          <w:rFonts w:ascii="Arial" w:hAnsi="Arial"/>
          <w:i/>
          <w:sz w:val="20"/>
        </w:rPr>
        <w:t xml:space="preserve">- estabelecer e viabilizar a realização de programas e projetos de esporte, observando os princípios do esporte de participação, comunitário e de rendimento, considerando as bases de crescimento </w:t>
      </w:r>
      <w:r>
        <w:rPr>
          <w:rFonts w:ascii="Arial" w:hAnsi="Arial"/>
          <w:i/>
          <w:sz w:val="20"/>
        </w:rPr>
        <w:t>e desenvolvimento humano, contemplando as instâncias técnicas de aprendizagem motora nos níveis de iniciação, aperfeiçoamento e treinamento estabelecidos pelo Departamento de Gestão do Esporte de Alto Rendimento;</w:t>
      </w:r>
    </w:p>
    <w:p w:rsidR="006A12A3" w:rsidRDefault="001F5B42">
      <w:pPr>
        <w:pStyle w:val="PargrafodaLista"/>
        <w:numPr>
          <w:ilvl w:val="0"/>
          <w:numId w:val="100"/>
        </w:numPr>
        <w:tabs>
          <w:tab w:val="left" w:pos="345"/>
        </w:tabs>
        <w:spacing w:before="3"/>
        <w:ind w:left="345" w:hanging="242"/>
        <w:jc w:val="both"/>
        <w:rPr>
          <w:rFonts w:ascii="Arial" w:hAnsi="Arial"/>
          <w:i/>
          <w:sz w:val="20"/>
        </w:rPr>
      </w:pPr>
      <w:r>
        <w:rPr>
          <w:rFonts w:ascii="Arial" w:hAnsi="Arial"/>
          <w:i/>
          <w:sz w:val="20"/>
        </w:rPr>
        <w:t>-fornecerinformaçõeseotimizarprocessosparas</w:t>
      </w:r>
      <w:r>
        <w:rPr>
          <w:rFonts w:ascii="Arial" w:hAnsi="Arial"/>
          <w:i/>
          <w:sz w:val="20"/>
        </w:rPr>
        <w:t>ubsidiaroplanejamentoeexecuçãodos</w:t>
      </w:r>
      <w:r>
        <w:rPr>
          <w:rFonts w:ascii="Arial" w:hAnsi="Arial"/>
          <w:i/>
          <w:spacing w:val="-2"/>
          <w:sz w:val="20"/>
        </w:rPr>
        <w:t>projetos;</w:t>
      </w:r>
    </w:p>
    <w:p w:rsidR="006A12A3" w:rsidRDefault="001F5B42">
      <w:pPr>
        <w:pStyle w:val="PargrafodaLista"/>
        <w:numPr>
          <w:ilvl w:val="0"/>
          <w:numId w:val="100"/>
        </w:numPr>
        <w:tabs>
          <w:tab w:val="left" w:pos="290"/>
        </w:tabs>
        <w:ind w:left="290" w:hanging="187"/>
        <w:jc w:val="both"/>
        <w:rPr>
          <w:rFonts w:ascii="Arial"/>
          <w:i/>
          <w:sz w:val="20"/>
        </w:rPr>
      </w:pPr>
      <w:r>
        <w:rPr>
          <w:rFonts w:ascii="Arial"/>
          <w:i/>
          <w:sz w:val="20"/>
        </w:rPr>
        <w:t>-proporcionaratransversalidadedeprogramase</w:t>
      </w:r>
      <w:r>
        <w:rPr>
          <w:rFonts w:ascii="Arial"/>
          <w:i/>
          <w:spacing w:val="-2"/>
          <w:sz w:val="20"/>
        </w:rPr>
        <w:t>projetos;</w:t>
      </w:r>
    </w:p>
    <w:p w:rsidR="006A12A3" w:rsidRDefault="001F5B42">
      <w:pPr>
        <w:pStyle w:val="PargrafodaLista"/>
        <w:numPr>
          <w:ilvl w:val="0"/>
          <w:numId w:val="100"/>
        </w:numPr>
        <w:tabs>
          <w:tab w:val="left" w:pos="387"/>
        </w:tabs>
        <w:spacing w:line="249" w:lineRule="auto"/>
        <w:ind w:left="103" w:right="104" w:firstLine="0"/>
        <w:jc w:val="both"/>
        <w:rPr>
          <w:rFonts w:ascii="Arial" w:hAnsi="Arial"/>
          <w:i/>
          <w:sz w:val="20"/>
        </w:rPr>
      </w:pPr>
      <w:r>
        <w:rPr>
          <w:rFonts w:ascii="Arial" w:hAnsi="Arial"/>
          <w:i/>
          <w:sz w:val="20"/>
        </w:rPr>
        <w:t>- estabelecer e viabilizar o desenvolvimento de programas e ações de lazer que contemplem as áreas física, artística, intelectual, manual, turística e social;</w:t>
      </w:r>
    </w:p>
    <w:p w:rsidR="006A12A3" w:rsidRDefault="001F5B42">
      <w:pPr>
        <w:pStyle w:val="PargrafodaLista"/>
        <w:numPr>
          <w:ilvl w:val="0"/>
          <w:numId w:val="100"/>
        </w:numPr>
        <w:tabs>
          <w:tab w:val="left" w:pos="412"/>
        </w:tabs>
        <w:spacing w:before="1" w:line="249" w:lineRule="auto"/>
        <w:ind w:left="103" w:right="113" w:firstLine="0"/>
        <w:jc w:val="both"/>
        <w:rPr>
          <w:rFonts w:ascii="Arial" w:hAnsi="Arial"/>
          <w:i/>
          <w:sz w:val="20"/>
        </w:rPr>
      </w:pPr>
      <w:r>
        <w:rPr>
          <w:rFonts w:ascii="Arial" w:hAnsi="Arial"/>
          <w:i/>
          <w:sz w:val="20"/>
        </w:rPr>
        <w:t xml:space="preserve">- </w:t>
      </w:r>
      <w:r>
        <w:rPr>
          <w:rFonts w:ascii="Arial" w:hAnsi="Arial"/>
          <w:i/>
          <w:sz w:val="20"/>
        </w:rPr>
        <w:t>definir metodologias e instrumentos para coordenar, supervisionar e avaliar as ações de atividade física, esporte de participação e lazer;</w:t>
      </w:r>
    </w:p>
    <w:p w:rsidR="006A12A3" w:rsidRDefault="001F5B42">
      <w:pPr>
        <w:pStyle w:val="PargrafodaLista"/>
        <w:numPr>
          <w:ilvl w:val="0"/>
          <w:numId w:val="100"/>
        </w:numPr>
        <w:tabs>
          <w:tab w:val="left" w:pos="454"/>
        </w:tabs>
        <w:spacing w:before="2" w:line="489" w:lineRule="auto"/>
        <w:ind w:left="103" w:right="1193" w:firstLine="0"/>
        <w:jc w:val="both"/>
        <w:rPr>
          <w:rFonts w:ascii="Arial" w:hAnsi="Arial"/>
          <w:i/>
          <w:sz w:val="20"/>
        </w:rPr>
      </w:pPr>
      <w:r>
        <w:rPr>
          <w:rFonts w:ascii="Arial" w:hAnsi="Arial"/>
          <w:i/>
          <w:sz w:val="20"/>
        </w:rPr>
        <w:t xml:space="preserve">-avaliarperiodicamenteosresultadosobtidospelaspolíticasediretrizesconsolidadossobsuagestão. </w:t>
      </w:r>
      <w:r>
        <w:rPr>
          <w:rFonts w:ascii="Arial" w:hAnsi="Arial"/>
          <w:i/>
          <w:spacing w:val="-2"/>
          <w:sz w:val="20"/>
        </w:rPr>
        <w:t>(...)</w:t>
      </w:r>
    </w:p>
    <w:p w:rsidR="006A12A3" w:rsidRDefault="001F5B42">
      <w:pPr>
        <w:spacing w:before="1"/>
        <w:ind w:left="103"/>
        <w:jc w:val="both"/>
        <w:rPr>
          <w:rFonts w:ascii="Arial" w:hAnsi="Arial"/>
          <w:i/>
          <w:sz w:val="20"/>
        </w:rPr>
      </w:pPr>
      <w:r>
        <w:rPr>
          <w:rFonts w:ascii="Arial" w:hAnsi="Arial"/>
          <w:i/>
          <w:sz w:val="20"/>
        </w:rPr>
        <w:t>Art.16.ODepartament</w:t>
      </w:r>
      <w:r>
        <w:rPr>
          <w:rFonts w:ascii="Arial" w:hAnsi="Arial"/>
          <w:i/>
          <w:sz w:val="20"/>
        </w:rPr>
        <w:t>odeGestãodoEsportedeAltoRendimentotemasseguintes</w:t>
      </w:r>
      <w:r>
        <w:rPr>
          <w:rFonts w:ascii="Arial" w:hAnsi="Arial"/>
          <w:i/>
          <w:spacing w:val="-2"/>
          <w:sz w:val="20"/>
        </w:rPr>
        <w:t>atribuições:</w:t>
      </w:r>
    </w:p>
    <w:p w:rsidR="006A12A3" w:rsidRDefault="001F5B42">
      <w:pPr>
        <w:pStyle w:val="PargrafodaLista"/>
        <w:numPr>
          <w:ilvl w:val="0"/>
          <w:numId w:val="99"/>
        </w:numPr>
        <w:tabs>
          <w:tab w:val="left" w:pos="221"/>
        </w:tabs>
        <w:spacing w:line="249" w:lineRule="auto"/>
        <w:ind w:right="104" w:firstLine="0"/>
        <w:jc w:val="both"/>
        <w:rPr>
          <w:rFonts w:ascii="Arial" w:hAnsi="Arial"/>
          <w:i/>
          <w:sz w:val="20"/>
        </w:rPr>
      </w:pPr>
      <w:r>
        <w:rPr>
          <w:rFonts w:ascii="Arial" w:hAnsi="Arial"/>
          <w:i/>
          <w:sz w:val="20"/>
        </w:rPr>
        <w:t xml:space="preserve">- estabelecer as diretrizes técnicas e a metodologia de execução dos programas e projetos de acesso ao esporte de alto rendimento, consolidadas em conjunto com o Departamento de Gestão de Políticas e Programas de Esporte e </w:t>
      </w:r>
      <w:r>
        <w:rPr>
          <w:rFonts w:ascii="Arial" w:hAnsi="Arial"/>
          <w:i/>
          <w:spacing w:val="-2"/>
          <w:sz w:val="20"/>
        </w:rPr>
        <w:t>Lazer;</w:t>
      </w:r>
    </w:p>
    <w:p w:rsidR="006A12A3" w:rsidRDefault="001F5B42">
      <w:pPr>
        <w:pStyle w:val="PargrafodaLista"/>
        <w:numPr>
          <w:ilvl w:val="0"/>
          <w:numId w:val="99"/>
        </w:numPr>
        <w:tabs>
          <w:tab w:val="left" w:pos="278"/>
        </w:tabs>
        <w:spacing w:before="2" w:line="249" w:lineRule="auto"/>
        <w:ind w:right="123" w:firstLine="0"/>
        <w:jc w:val="both"/>
        <w:rPr>
          <w:rFonts w:ascii="Arial" w:hAnsi="Arial"/>
          <w:i/>
          <w:sz w:val="20"/>
        </w:rPr>
      </w:pPr>
      <w:r>
        <w:rPr>
          <w:rFonts w:ascii="Arial" w:hAnsi="Arial"/>
          <w:i/>
          <w:sz w:val="20"/>
        </w:rPr>
        <w:t>- planejar, acompanhar, av</w:t>
      </w:r>
      <w:r>
        <w:rPr>
          <w:rFonts w:ascii="Arial" w:hAnsi="Arial"/>
          <w:i/>
          <w:sz w:val="20"/>
        </w:rPr>
        <w:t>aliar e documentar a aplicação das políticas públicas voltadas à promoção do acesso ao esporte de alto rendimento;</w:t>
      </w:r>
    </w:p>
    <w:p w:rsidR="006A12A3" w:rsidRDefault="001F5B42">
      <w:pPr>
        <w:pStyle w:val="PargrafodaLista"/>
        <w:numPr>
          <w:ilvl w:val="0"/>
          <w:numId w:val="99"/>
        </w:numPr>
        <w:tabs>
          <w:tab w:val="left" w:pos="335"/>
        </w:tabs>
        <w:spacing w:before="1" w:line="249" w:lineRule="auto"/>
        <w:ind w:right="105" w:firstLine="0"/>
        <w:jc w:val="both"/>
        <w:rPr>
          <w:rFonts w:ascii="Arial" w:hAnsi="Arial"/>
          <w:i/>
          <w:sz w:val="20"/>
        </w:rPr>
      </w:pPr>
      <w:r>
        <w:rPr>
          <w:rFonts w:ascii="Arial" w:hAnsi="Arial"/>
          <w:i/>
          <w:sz w:val="20"/>
        </w:rPr>
        <w:t>- fornecer informações e otimizar processos para subsidiar o planejamento e execução dos projetos que envolvamo acesso ao esporte de alto ren</w:t>
      </w:r>
      <w:r>
        <w:rPr>
          <w:rFonts w:ascii="Arial" w:hAnsi="Arial"/>
          <w:i/>
          <w:sz w:val="20"/>
        </w:rPr>
        <w:t>dimento;</w:t>
      </w:r>
    </w:p>
    <w:p w:rsidR="006A12A3" w:rsidRDefault="001F5B42">
      <w:pPr>
        <w:pStyle w:val="PargrafodaLista"/>
        <w:numPr>
          <w:ilvl w:val="0"/>
          <w:numId w:val="99"/>
        </w:numPr>
        <w:tabs>
          <w:tab w:val="left" w:pos="393"/>
        </w:tabs>
        <w:spacing w:before="2" w:line="249" w:lineRule="auto"/>
        <w:ind w:right="105" w:firstLine="0"/>
        <w:jc w:val="both"/>
        <w:rPr>
          <w:rFonts w:ascii="Arial" w:hAnsi="Arial"/>
          <w:i/>
          <w:sz w:val="20"/>
        </w:rPr>
      </w:pPr>
      <w:r>
        <w:rPr>
          <w:rFonts w:ascii="Arial" w:hAnsi="Arial"/>
          <w:i/>
          <w:sz w:val="20"/>
        </w:rPr>
        <w:t>- proporcionar condições para a participação de equipes e atletas vinculados a equipamentos municipais em competições organizadas por confederações, federações, ligas e outras entidades esportivas;</w:t>
      </w:r>
    </w:p>
    <w:p w:rsidR="006A12A3" w:rsidRDefault="001F5B42">
      <w:pPr>
        <w:pStyle w:val="PargrafodaLista"/>
        <w:numPr>
          <w:ilvl w:val="0"/>
          <w:numId w:val="99"/>
        </w:numPr>
        <w:tabs>
          <w:tab w:val="left" w:pos="290"/>
        </w:tabs>
        <w:spacing w:before="1"/>
        <w:ind w:left="290" w:hanging="187"/>
        <w:jc w:val="both"/>
        <w:rPr>
          <w:rFonts w:ascii="Arial" w:hAnsi="Arial"/>
          <w:i/>
          <w:sz w:val="20"/>
        </w:rPr>
      </w:pPr>
      <w:r>
        <w:rPr>
          <w:rFonts w:ascii="Arial" w:hAnsi="Arial"/>
          <w:i/>
          <w:sz w:val="20"/>
        </w:rPr>
        <w:t>-coordenaraexecuçãodesuasatividadesemanteratualiz</w:t>
      </w:r>
      <w:r>
        <w:rPr>
          <w:rFonts w:ascii="Arial" w:hAnsi="Arial"/>
          <w:i/>
          <w:sz w:val="20"/>
        </w:rPr>
        <w:t>adasasinformações</w:t>
      </w:r>
      <w:r>
        <w:rPr>
          <w:rFonts w:ascii="Arial" w:hAnsi="Arial"/>
          <w:i/>
          <w:spacing w:val="-2"/>
          <w:sz w:val="20"/>
        </w:rPr>
        <w:t>gerenciais;</w:t>
      </w:r>
    </w:p>
    <w:p w:rsidR="006A12A3" w:rsidRDefault="001F5B42">
      <w:pPr>
        <w:pStyle w:val="PargrafodaLista"/>
        <w:numPr>
          <w:ilvl w:val="0"/>
          <w:numId w:val="99"/>
        </w:numPr>
        <w:tabs>
          <w:tab w:val="left" w:pos="396"/>
        </w:tabs>
        <w:spacing w:line="249" w:lineRule="auto"/>
        <w:ind w:right="111" w:firstLine="0"/>
        <w:jc w:val="both"/>
        <w:rPr>
          <w:rFonts w:ascii="Arial"/>
          <w:i/>
          <w:sz w:val="20"/>
        </w:rPr>
      </w:pPr>
      <w:r>
        <w:rPr>
          <w:rFonts w:ascii="Arial"/>
          <w:i/>
          <w:sz w:val="20"/>
        </w:rPr>
        <w:t xml:space="preserve">- supervisionar o desenvolvimento das atividades esportivas de alto rendimento realizadas em equipamentos </w:t>
      </w:r>
      <w:r>
        <w:rPr>
          <w:rFonts w:ascii="Arial"/>
          <w:i/>
          <w:spacing w:val="-2"/>
          <w:sz w:val="20"/>
        </w:rPr>
        <w:t>municipais;</w:t>
      </w:r>
    </w:p>
    <w:p w:rsidR="006A12A3" w:rsidRDefault="001F5B42">
      <w:pPr>
        <w:pStyle w:val="PargrafodaLista"/>
        <w:numPr>
          <w:ilvl w:val="0"/>
          <w:numId w:val="99"/>
        </w:numPr>
        <w:tabs>
          <w:tab w:val="left" w:pos="453"/>
        </w:tabs>
        <w:spacing w:before="2" w:line="249" w:lineRule="auto"/>
        <w:ind w:right="110" w:firstLine="0"/>
        <w:jc w:val="both"/>
        <w:rPr>
          <w:rFonts w:ascii="Arial" w:hAnsi="Arial"/>
          <w:i/>
          <w:sz w:val="20"/>
        </w:rPr>
      </w:pPr>
      <w:r>
        <w:rPr>
          <w:rFonts w:ascii="Arial" w:hAnsi="Arial"/>
          <w:i/>
          <w:sz w:val="20"/>
        </w:rPr>
        <w:t>- propiciar a geração, documentação e difusão de conhecimento técnico e científico a partir das atividades de</w:t>
      </w:r>
      <w:r>
        <w:rPr>
          <w:rFonts w:ascii="Arial" w:hAnsi="Arial"/>
          <w:i/>
          <w:sz w:val="20"/>
        </w:rPr>
        <w:t>senvolvidas pela área;</w:t>
      </w:r>
    </w:p>
    <w:p w:rsidR="006A12A3" w:rsidRDefault="001F5B42">
      <w:pPr>
        <w:pStyle w:val="PargrafodaLista"/>
        <w:numPr>
          <w:ilvl w:val="0"/>
          <w:numId w:val="99"/>
        </w:numPr>
        <w:tabs>
          <w:tab w:val="left" w:pos="457"/>
        </w:tabs>
        <w:spacing w:before="1" w:line="249" w:lineRule="auto"/>
        <w:ind w:right="110" w:firstLine="0"/>
        <w:rPr>
          <w:rFonts w:ascii="Arial" w:hAnsi="Arial"/>
          <w:i/>
          <w:sz w:val="20"/>
        </w:rPr>
      </w:pPr>
      <w:r>
        <w:rPr>
          <w:rFonts w:ascii="Arial" w:hAnsi="Arial"/>
          <w:i/>
          <w:sz w:val="20"/>
        </w:rPr>
        <w:t>-promoveroacessoaoesportedealtorendimento,viabilizandoprojetosdeparceriasepatrocínioscomentidades públicas e privadas;</w:t>
      </w:r>
    </w:p>
    <w:p w:rsidR="006A12A3" w:rsidRDefault="001F5B42">
      <w:pPr>
        <w:pStyle w:val="PargrafodaLista"/>
        <w:numPr>
          <w:ilvl w:val="0"/>
          <w:numId w:val="99"/>
        </w:numPr>
        <w:tabs>
          <w:tab w:val="left" w:pos="345"/>
        </w:tabs>
        <w:spacing w:before="1" w:line="489" w:lineRule="auto"/>
        <w:ind w:right="1592" w:firstLine="0"/>
        <w:rPr>
          <w:rFonts w:ascii="Arial" w:hAnsi="Arial"/>
          <w:i/>
          <w:sz w:val="20"/>
        </w:rPr>
      </w:pPr>
      <w:r>
        <w:rPr>
          <w:rFonts w:ascii="Arial" w:hAnsi="Arial"/>
          <w:i/>
          <w:sz w:val="20"/>
        </w:rPr>
        <w:t xml:space="preserve">-avaliarperiodicamenteosresultadosobtidospelosprogramas,projetoseeventossobsuagestão. </w:t>
      </w:r>
      <w:r>
        <w:rPr>
          <w:rFonts w:ascii="Arial" w:hAnsi="Arial"/>
          <w:i/>
          <w:spacing w:val="-2"/>
          <w:sz w:val="20"/>
        </w:rPr>
        <w:t>(...)</w:t>
      </w:r>
    </w:p>
    <w:p w:rsidR="006A12A3" w:rsidRDefault="006A12A3">
      <w:pPr>
        <w:pStyle w:val="PargrafodaLista"/>
        <w:spacing w:line="489" w:lineRule="auto"/>
        <w:jc w:val="left"/>
        <w:rPr>
          <w:rFonts w:ascii="Arial" w:hAnsi="Arial"/>
          <w:i/>
          <w:sz w:val="20"/>
        </w:rPr>
        <w:sectPr w:rsidR="006A12A3">
          <w:pgSz w:w="11900" w:h="16840"/>
          <w:pgMar w:top="500" w:right="566" w:bottom="280" w:left="566" w:header="720" w:footer="720" w:gutter="0"/>
          <w:cols w:space="720"/>
        </w:sectPr>
      </w:pPr>
    </w:p>
    <w:p w:rsidR="006A12A3" w:rsidRDefault="001F5B42">
      <w:pPr>
        <w:spacing w:before="82"/>
        <w:ind w:left="103"/>
        <w:rPr>
          <w:rFonts w:ascii="Arial" w:hAnsi="Arial"/>
          <w:i/>
          <w:sz w:val="20"/>
        </w:rPr>
      </w:pPr>
      <w:r>
        <w:rPr>
          <w:rFonts w:ascii="Arial" w:hAnsi="Arial"/>
          <w:i/>
          <w:sz w:val="20"/>
        </w:rPr>
        <w:lastRenderedPageBreak/>
        <w:t>Art.24.O</w:t>
      </w:r>
      <w:r>
        <w:rPr>
          <w:rFonts w:ascii="Arial" w:hAnsi="Arial"/>
          <w:i/>
          <w:sz w:val="20"/>
        </w:rPr>
        <w:t>DepartamentodeGestãodeEquipamentosEsportivostemasseguintes</w:t>
      </w:r>
      <w:r>
        <w:rPr>
          <w:rFonts w:ascii="Arial" w:hAnsi="Arial"/>
          <w:i/>
          <w:spacing w:val="-2"/>
          <w:sz w:val="20"/>
        </w:rPr>
        <w:t>atribuições:</w:t>
      </w:r>
    </w:p>
    <w:p w:rsidR="006A12A3" w:rsidRDefault="001F5B42">
      <w:pPr>
        <w:pStyle w:val="PargrafodaLista"/>
        <w:numPr>
          <w:ilvl w:val="0"/>
          <w:numId w:val="98"/>
        </w:numPr>
        <w:tabs>
          <w:tab w:val="left" w:pos="290"/>
        </w:tabs>
        <w:spacing w:line="249" w:lineRule="auto"/>
        <w:ind w:right="117" w:firstLine="0"/>
        <w:rPr>
          <w:rFonts w:ascii="Arial" w:hAnsi="Arial"/>
          <w:i/>
          <w:sz w:val="20"/>
        </w:rPr>
      </w:pPr>
      <w:r>
        <w:rPr>
          <w:rFonts w:ascii="Arial" w:hAnsi="Arial"/>
          <w:i/>
          <w:sz w:val="20"/>
        </w:rPr>
        <w:t xml:space="preserve">-coordenar,supervisionareavaliarasaçõesvoltadasàsáreasdeadministração,manutençãoeusode </w:t>
      </w:r>
      <w:r>
        <w:rPr>
          <w:rFonts w:ascii="Arial" w:hAnsi="Arial"/>
          <w:i/>
          <w:spacing w:val="-2"/>
          <w:sz w:val="20"/>
        </w:rPr>
        <w:t>equipamentos;</w:t>
      </w:r>
    </w:p>
    <w:p w:rsidR="006A12A3" w:rsidRDefault="001F5B42">
      <w:pPr>
        <w:pStyle w:val="PargrafodaLista"/>
        <w:numPr>
          <w:ilvl w:val="0"/>
          <w:numId w:val="98"/>
        </w:numPr>
        <w:tabs>
          <w:tab w:val="left" w:pos="267"/>
        </w:tabs>
        <w:spacing w:before="1"/>
        <w:ind w:left="267" w:hanging="164"/>
        <w:rPr>
          <w:rFonts w:ascii="Arial" w:hAnsi="Arial"/>
          <w:i/>
          <w:sz w:val="20"/>
        </w:rPr>
      </w:pPr>
      <w:r>
        <w:rPr>
          <w:rFonts w:ascii="Arial" w:hAnsi="Arial"/>
          <w:i/>
          <w:sz w:val="20"/>
        </w:rPr>
        <w:t>-fornecerinformaçõeseotimizarosprocessosparasubsidiaroplanejamentoeexecuçãodos</w:t>
      </w:r>
      <w:r>
        <w:rPr>
          <w:rFonts w:ascii="Arial" w:hAnsi="Arial"/>
          <w:i/>
          <w:spacing w:val="-2"/>
          <w:sz w:val="20"/>
        </w:rPr>
        <w:t>projet</w:t>
      </w:r>
      <w:r>
        <w:rPr>
          <w:rFonts w:ascii="Arial" w:hAnsi="Arial"/>
          <w:i/>
          <w:spacing w:val="-2"/>
          <w:sz w:val="20"/>
        </w:rPr>
        <w:t>os;</w:t>
      </w:r>
    </w:p>
    <w:p w:rsidR="006A12A3" w:rsidRDefault="001F5B42">
      <w:pPr>
        <w:pStyle w:val="PargrafodaLista"/>
        <w:numPr>
          <w:ilvl w:val="0"/>
          <w:numId w:val="98"/>
        </w:numPr>
        <w:tabs>
          <w:tab w:val="left" w:pos="322"/>
        </w:tabs>
        <w:ind w:left="322" w:hanging="219"/>
        <w:rPr>
          <w:rFonts w:ascii="Arial" w:hAnsi="Arial"/>
          <w:i/>
          <w:sz w:val="20"/>
        </w:rPr>
      </w:pPr>
      <w:r>
        <w:rPr>
          <w:rFonts w:ascii="Arial" w:hAnsi="Arial"/>
          <w:i/>
          <w:sz w:val="20"/>
        </w:rPr>
        <w:t>-coordenaraexecuçãodesuasatividadesemanteratualizadasasinformações</w:t>
      </w:r>
      <w:r>
        <w:rPr>
          <w:rFonts w:ascii="Arial" w:hAnsi="Arial"/>
          <w:i/>
          <w:spacing w:val="-2"/>
          <w:sz w:val="20"/>
        </w:rPr>
        <w:t>gerenciais.”</w:t>
      </w:r>
    </w:p>
    <w:p w:rsidR="006A12A3" w:rsidRDefault="006A12A3">
      <w:pPr>
        <w:pStyle w:val="Corpodetexto"/>
        <w:spacing w:before="10"/>
        <w:rPr>
          <w:rFonts w:ascii="Arial"/>
          <w:i/>
        </w:rPr>
      </w:pPr>
    </w:p>
    <w:p w:rsidR="006A12A3" w:rsidRDefault="001F5B42">
      <w:pPr>
        <w:pStyle w:val="Corpodetexto"/>
        <w:spacing w:line="249" w:lineRule="auto"/>
        <w:ind w:left="103" w:right="109"/>
        <w:jc w:val="both"/>
      </w:pPr>
      <w:r>
        <w:t>Para o fiel atendimento das finalidades enumeradas no diploma legal, mais especificamente quanto ao desenvolvimento, orientação e planejamento de atividades esportivas e de</w:t>
      </w:r>
      <w:r>
        <w:t xml:space="preserve"> lazer, imprescindível que sejam fornecidos os materiais necessários à prática de tais atividades. A título exemplificativo, em se tratando de esportes coletivos como futebol, vôlei, basquete, handebol, rugby e futebol americano, imprescindível a utilizaçã</w:t>
      </w:r>
      <w:r>
        <w:t>o de bolas específicas, redes etc.</w:t>
      </w:r>
    </w:p>
    <w:p w:rsidR="006A12A3" w:rsidRDefault="006A12A3">
      <w:pPr>
        <w:pStyle w:val="Corpodetexto"/>
        <w:spacing w:before="3"/>
      </w:pPr>
    </w:p>
    <w:p w:rsidR="006A12A3" w:rsidRDefault="001F5B42">
      <w:pPr>
        <w:pStyle w:val="Corpodetexto"/>
        <w:spacing w:line="249" w:lineRule="auto"/>
        <w:ind w:left="103" w:right="102"/>
        <w:jc w:val="both"/>
      </w:pPr>
      <w:r>
        <w:t>Dito isso, temos que a efetividade das ações a serem promovidas pela SEME, depende de materiais esportivos utilizados nas mais diversas modalidades esportivas, atividades físicas e de lazer, sendo que sua falta pode impa</w:t>
      </w:r>
      <w:r>
        <w:t>ctar negativamente no desenvolvimento e rendimento dos atletas, bem como inviabiliza a prática de atividades por parte dos munícipes que se utilizam das políticas públicas promovidas pela Secretaria.</w:t>
      </w:r>
    </w:p>
    <w:p w:rsidR="006A12A3" w:rsidRDefault="006A12A3">
      <w:pPr>
        <w:pStyle w:val="Corpodetexto"/>
        <w:spacing w:before="3"/>
      </w:pPr>
    </w:p>
    <w:p w:rsidR="006A12A3" w:rsidRDefault="001F5B42">
      <w:pPr>
        <w:pStyle w:val="Corpodetexto"/>
        <w:spacing w:line="249" w:lineRule="auto"/>
        <w:ind w:left="103" w:right="103"/>
        <w:jc w:val="both"/>
      </w:pPr>
      <w:r>
        <w:t>Nesse contexto, temos que a aquisição de materiais esportivos se mostra necessária, uma vez que indispensáveis para o atendimento das finalidades e atribuições da Secretaria.</w:t>
      </w:r>
    </w:p>
    <w:p w:rsidR="006A12A3" w:rsidRDefault="006A12A3">
      <w:pPr>
        <w:pStyle w:val="Corpodetexto"/>
        <w:spacing w:before="1"/>
      </w:pPr>
    </w:p>
    <w:p w:rsidR="006A12A3" w:rsidRDefault="001F5B42">
      <w:pPr>
        <w:pStyle w:val="Heading4"/>
        <w:numPr>
          <w:ilvl w:val="0"/>
          <w:numId w:val="102"/>
        </w:numPr>
        <w:tabs>
          <w:tab w:val="left" w:pos="331"/>
        </w:tabs>
        <w:ind w:left="331" w:hanging="228"/>
      </w:pPr>
      <w:r>
        <w:t>DESCRIÇÃODOSREQUISITOSDAPOTENCIAL</w:t>
      </w:r>
      <w:r>
        <w:rPr>
          <w:spacing w:val="-2"/>
        </w:rPr>
        <w:t>CONTRATAÇÃO</w:t>
      </w:r>
    </w:p>
    <w:p w:rsidR="006A12A3" w:rsidRDefault="006A12A3">
      <w:pPr>
        <w:pStyle w:val="Corpodetexto"/>
        <w:spacing w:before="10"/>
        <w:rPr>
          <w:rFonts w:ascii="Arial"/>
          <w:b/>
        </w:rPr>
      </w:pPr>
    </w:p>
    <w:p w:rsidR="006A12A3" w:rsidRDefault="001F5B42">
      <w:pPr>
        <w:pStyle w:val="Corpodetexto"/>
        <w:spacing w:line="249" w:lineRule="auto"/>
        <w:ind w:left="103" w:right="108"/>
        <w:jc w:val="both"/>
      </w:pPr>
      <w:r>
        <w:t xml:space="preserve">Conforme mencionado, a utilização </w:t>
      </w:r>
      <w:r>
        <w:t>de materiais esportivos se mostra essencial para atendimento das finalidades e atribuições da SEME.</w:t>
      </w:r>
    </w:p>
    <w:p w:rsidR="006A12A3" w:rsidRDefault="006A12A3">
      <w:pPr>
        <w:pStyle w:val="Corpodetexto"/>
        <w:spacing w:before="1"/>
      </w:pPr>
    </w:p>
    <w:p w:rsidR="006A12A3" w:rsidRDefault="001F5B42">
      <w:pPr>
        <w:pStyle w:val="Corpodetexto"/>
        <w:spacing w:before="1" w:line="249" w:lineRule="auto"/>
        <w:ind w:left="103" w:right="102"/>
        <w:jc w:val="both"/>
      </w:pPr>
      <w:r>
        <w:t xml:space="preserve">Importante registrar que, em se tratando de matéria esportivo, a qualidade dos produtos possui extrema relevância, na medida em que impacta na vida útil e </w:t>
      </w:r>
      <w:r>
        <w:t>aproveitamento dos mesmos. Desta forma, temos que a utilização de materiais de alta qualidade gera um benefício reflexo na qualidade da prática de esportes e das atividades desenvolvidas, uma vez que coloca tanto atletas ocasionais e de alto rendimento, be</w:t>
      </w:r>
      <w:r>
        <w:t>m como munícipes, no mesmo patamar, garantindo isonomia nas ações desenvolvidas pela SEME.</w:t>
      </w:r>
    </w:p>
    <w:p w:rsidR="006A12A3" w:rsidRDefault="006A12A3">
      <w:pPr>
        <w:pStyle w:val="Corpodetexto"/>
        <w:spacing w:before="3"/>
      </w:pPr>
    </w:p>
    <w:p w:rsidR="006A12A3" w:rsidRDefault="001F5B42">
      <w:pPr>
        <w:pStyle w:val="Corpodetexto"/>
        <w:spacing w:line="249" w:lineRule="auto"/>
        <w:ind w:left="103" w:right="104"/>
        <w:jc w:val="both"/>
      </w:pPr>
      <w:r>
        <w:t>No mesmo sentido, quando cabível, serão exigidas as certificações das respectivas Federações, quando se tratar de produto a serem utilizados em eventos oficiais.</w:t>
      </w:r>
    </w:p>
    <w:p w:rsidR="006A12A3" w:rsidRDefault="006A12A3">
      <w:pPr>
        <w:pStyle w:val="Corpodetexto"/>
        <w:spacing w:before="1"/>
      </w:pPr>
    </w:p>
    <w:p w:rsidR="006A12A3" w:rsidRDefault="001F5B42">
      <w:pPr>
        <w:pStyle w:val="Corpodetexto"/>
        <w:spacing w:line="249" w:lineRule="auto"/>
        <w:ind w:left="103" w:right="107"/>
        <w:jc w:val="both"/>
      </w:pPr>
      <w:r>
        <w:t>Para fins de fortalecimento da marca da SEME e Prefeitura do Município de São Paulo, a especificação de algunsitens prevê a aposição de logotipo da Secretaria Municipal de Esportes e Lazer de São Paulo, sendo solicitada amostras para tais itens, no intuito</w:t>
      </w:r>
      <w:r>
        <w:t xml:space="preserve"> de verificar se os mesmos atendem o padrão de qualidade adotado. O procedimento para recebimento e análise das amostras obedecerá às disposições contidas no art. 11 do Decreto Municipal nº 62.100/22.</w:t>
      </w:r>
    </w:p>
    <w:p w:rsidR="006A12A3" w:rsidRDefault="006A12A3">
      <w:pPr>
        <w:pStyle w:val="Corpodetexto"/>
        <w:spacing w:before="4"/>
      </w:pPr>
    </w:p>
    <w:p w:rsidR="006A12A3" w:rsidRDefault="001F5B42">
      <w:pPr>
        <w:pStyle w:val="Corpodetexto"/>
        <w:spacing w:line="249" w:lineRule="auto"/>
        <w:ind w:left="103" w:right="113"/>
        <w:jc w:val="both"/>
      </w:pPr>
      <w:r>
        <w:t xml:space="preserve">O futuro detentor da Ata de Registro de Preços deverá </w:t>
      </w:r>
      <w:r>
        <w:t>fornecer materiais novos, de primeiro uso, fabricados deacordo com as exigências técnicas adotadas nos descritivos, de boa qualidade e de excelente aceitação no mercado.</w:t>
      </w:r>
    </w:p>
    <w:p w:rsidR="006A12A3" w:rsidRDefault="006A12A3">
      <w:pPr>
        <w:pStyle w:val="Corpodetexto"/>
        <w:spacing w:before="1"/>
      </w:pPr>
    </w:p>
    <w:p w:rsidR="006A12A3" w:rsidRDefault="001F5B42">
      <w:pPr>
        <w:pStyle w:val="Corpodetexto"/>
        <w:spacing w:line="249" w:lineRule="auto"/>
        <w:ind w:left="103" w:right="109"/>
        <w:jc w:val="both"/>
      </w:pPr>
      <w:r>
        <w:t>Os itens deverão possuir garantia contra não conformidades de fabricação, a contar do recebimento definitivo dosmesmos, sendo esta garantia de sua total responsabilidade.</w:t>
      </w:r>
    </w:p>
    <w:p w:rsidR="006A12A3" w:rsidRDefault="006A12A3">
      <w:pPr>
        <w:pStyle w:val="Corpodetexto"/>
        <w:spacing w:before="1"/>
      </w:pPr>
    </w:p>
    <w:p w:rsidR="006A12A3" w:rsidRDefault="001F5B42">
      <w:pPr>
        <w:pStyle w:val="Corpodetexto"/>
        <w:spacing w:before="1" w:line="249" w:lineRule="auto"/>
        <w:ind w:left="103" w:right="113"/>
        <w:jc w:val="both"/>
      </w:pPr>
      <w:r>
        <w:t xml:space="preserve">Registra-se que os padrões adotados levaram em consideração as disposições contidas </w:t>
      </w:r>
      <w:r>
        <w:t>no art. 11, inc. I da Lei Federal nº 14.133/21.</w:t>
      </w:r>
    </w:p>
    <w:p w:rsidR="006A12A3" w:rsidRDefault="006A12A3">
      <w:pPr>
        <w:pStyle w:val="Corpodetexto"/>
        <w:spacing w:before="1"/>
      </w:pPr>
    </w:p>
    <w:p w:rsidR="006A12A3" w:rsidRDefault="001F5B42">
      <w:pPr>
        <w:pStyle w:val="Heading4"/>
        <w:numPr>
          <w:ilvl w:val="0"/>
          <w:numId w:val="102"/>
        </w:numPr>
        <w:tabs>
          <w:tab w:val="left" w:pos="331"/>
        </w:tabs>
        <w:ind w:left="331" w:hanging="228"/>
      </w:pPr>
      <w:r>
        <w:t>LEVANTAMENTODE</w:t>
      </w:r>
      <w:r>
        <w:rPr>
          <w:spacing w:val="-2"/>
        </w:rPr>
        <w:t>MERCADO</w:t>
      </w:r>
    </w:p>
    <w:p w:rsidR="006A12A3" w:rsidRDefault="006A12A3">
      <w:pPr>
        <w:pStyle w:val="Corpodetexto"/>
        <w:spacing w:before="10"/>
        <w:rPr>
          <w:rFonts w:ascii="Arial"/>
          <w:b/>
        </w:rPr>
      </w:pPr>
    </w:p>
    <w:p w:rsidR="006A12A3" w:rsidRDefault="001F5B42">
      <w:pPr>
        <w:pStyle w:val="Corpodetexto"/>
        <w:spacing w:line="249" w:lineRule="auto"/>
        <w:ind w:left="103" w:right="104"/>
        <w:jc w:val="both"/>
      </w:pPr>
      <w:r>
        <w:t xml:space="preserve">Diante da natureza do objeto, resta prejudicada a realização de levantamento de mercado, uma vez que se tratam de materiais com especificações usuais de mercado, existindo pluralidade </w:t>
      </w:r>
      <w:r>
        <w:t xml:space="preserve">de marcas que atendem os descritivos </w:t>
      </w:r>
      <w:r>
        <w:rPr>
          <w:spacing w:val="-2"/>
        </w:rPr>
        <w:t>adotados.</w:t>
      </w:r>
    </w:p>
    <w:p w:rsidR="006A12A3" w:rsidRDefault="006A12A3">
      <w:pPr>
        <w:pStyle w:val="Corpodetexto"/>
      </w:pPr>
    </w:p>
    <w:p w:rsidR="006A12A3" w:rsidRDefault="006A12A3">
      <w:pPr>
        <w:pStyle w:val="Corpodetexto"/>
        <w:spacing w:before="1"/>
      </w:pPr>
    </w:p>
    <w:p w:rsidR="006A12A3" w:rsidRDefault="001F5B42">
      <w:pPr>
        <w:pStyle w:val="Heading4"/>
        <w:numPr>
          <w:ilvl w:val="0"/>
          <w:numId w:val="102"/>
        </w:numPr>
        <w:tabs>
          <w:tab w:val="left" w:pos="331"/>
        </w:tabs>
        <w:spacing w:before="1"/>
        <w:ind w:left="331" w:hanging="228"/>
      </w:pPr>
      <w:r>
        <w:t>DESCRIÇÃODASOLUÇÃO</w:t>
      </w:r>
      <w:r>
        <w:rPr>
          <w:spacing w:val="-2"/>
        </w:rPr>
        <w:t>ENCONTRADA</w:t>
      </w:r>
    </w:p>
    <w:p w:rsidR="006A12A3" w:rsidRDefault="006A12A3">
      <w:pPr>
        <w:pStyle w:val="Corpodetexto"/>
        <w:spacing w:before="9"/>
        <w:rPr>
          <w:rFonts w:ascii="Arial"/>
          <w:b/>
        </w:rPr>
      </w:pPr>
    </w:p>
    <w:p w:rsidR="006A12A3" w:rsidRDefault="001F5B42">
      <w:pPr>
        <w:pStyle w:val="Corpodetexto"/>
        <w:spacing w:line="249" w:lineRule="auto"/>
        <w:ind w:left="103" w:right="104"/>
        <w:jc w:val="both"/>
      </w:pPr>
      <w:r>
        <w:t>Registro de Preços para aquisição de materiais esportivos pra atendimento das finalidades da Secretaria Municipal de Esportes e Lazer.</w:t>
      </w:r>
    </w:p>
    <w:p w:rsidR="006A12A3" w:rsidRDefault="006A12A3">
      <w:pPr>
        <w:pStyle w:val="Corpodetexto"/>
        <w:spacing w:before="2"/>
      </w:pPr>
    </w:p>
    <w:p w:rsidR="006A12A3" w:rsidRDefault="001F5B42">
      <w:pPr>
        <w:pStyle w:val="Heading4"/>
        <w:numPr>
          <w:ilvl w:val="0"/>
          <w:numId w:val="102"/>
        </w:numPr>
        <w:tabs>
          <w:tab w:val="left" w:pos="331"/>
        </w:tabs>
        <w:ind w:left="331" w:hanging="228"/>
      </w:pPr>
      <w:r>
        <w:t>ESTIMATIVADASQUANTIDADESASEREMCONTRATADAS</w:t>
      </w:r>
      <w:r>
        <w:t>EESTIMATIVADOVALORDA</w:t>
      </w:r>
      <w:r>
        <w:rPr>
          <w:spacing w:val="-2"/>
        </w:rPr>
        <w:t>CONTRATAÇÃO</w:t>
      </w:r>
    </w:p>
    <w:p w:rsidR="006A12A3" w:rsidRDefault="006A12A3">
      <w:pPr>
        <w:pStyle w:val="Corpodetexto"/>
        <w:spacing w:before="9"/>
        <w:rPr>
          <w:rFonts w:ascii="Arial"/>
          <w:b/>
        </w:rPr>
      </w:pPr>
    </w:p>
    <w:p w:rsidR="006A12A3" w:rsidRDefault="001F5B42">
      <w:pPr>
        <w:pStyle w:val="Corpodetexto"/>
        <w:spacing w:before="1" w:line="249" w:lineRule="auto"/>
        <w:ind w:left="103" w:right="121"/>
        <w:jc w:val="both"/>
      </w:pPr>
      <w:r>
        <w:t>Aestimativa de consumo foi realizada através de consulta aos Departamentos de Gestão de Políticas e Programas de Esportes e Lazer; de Gestão do Esporte de Alto Rendimento e de Gestão de Equipamentos Esportivos.</w:t>
      </w:r>
    </w:p>
    <w:p w:rsidR="006A12A3" w:rsidRDefault="006A12A3">
      <w:pPr>
        <w:pStyle w:val="Corpodetexto"/>
        <w:spacing w:line="249" w:lineRule="auto"/>
        <w:jc w:val="both"/>
        <w:sectPr w:rsidR="006A12A3">
          <w:pgSz w:w="11900" w:h="16840"/>
          <w:pgMar w:top="720" w:right="566" w:bottom="280" w:left="566" w:header="720" w:footer="720" w:gutter="0"/>
          <w:cols w:space="720"/>
        </w:sectPr>
      </w:pPr>
    </w:p>
    <w:p w:rsidR="006A12A3" w:rsidRDefault="001F5B42">
      <w:pPr>
        <w:pStyle w:val="Corpodetexto"/>
        <w:spacing w:before="82" w:line="249" w:lineRule="auto"/>
        <w:ind w:left="103" w:right="106"/>
        <w:jc w:val="both"/>
      </w:pPr>
      <w:r>
        <w:lastRenderedPageBreak/>
        <w:t>Nesse ponto, importante registrar que, com exceção dos itens relativos a bolas (de diversas modalidades), as quais foramadquiridasatravésdaARPnº01/SEME/2023,nãoháhistóricorecentedeconsumoparaosmateriaisesportivos objetos do presente Registro de Preços.</w:t>
      </w:r>
    </w:p>
    <w:p w:rsidR="006A12A3" w:rsidRDefault="006A12A3">
      <w:pPr>
        <w:pStyle w:val="Corpodetexto"/>
        <w:spacing w:before="2"/>
      </w:pPr>
    </w:p>
    <w:p w:rsidR="006A12A3" w:rsidRDefault="001F5B42">
      <w:pPr>
        <w:pStyle w:val="Corpodetexto"/>
        <w:spacing w:line="249" w:lineRule="auto"/>
        <w:ind w:left="103" w:right="105"/>
        <w:jc w:val="both"/>
      </w:pPr>
      <w:r>
        <w:t>Sob esse aspecto, registramos que a SEME, através do Departamento de contratos começou a migrar tanto os contratos como as Atas de Registro de Preços vigentes na plataforma contratos.gov, o que promoverá o controle, gestão e fiscalização da futura Ata, o q</w:t>
      </w:r>
      <w:r>
        <w:t xml:space="preserve">ue permitirá o registro de consumo, gerando histórico para as futuras </w:t>
      </w:r>
      <w:r>
        <w:rPr>
          <w:spacing w:val="-2"/>
        </w:rPr>
        <w:t>contratações.</w:t>
      </w:r>
    </w:p>
    <w:p w:rsidR="006A12A3" w:rsidRDefault="006A12A3">
      <w:pPr>
        <w:pStyle w:val="Corpodetexto"/>
        <w:spacing w:before="3"/>
      </w:pPr>
    </w:p>
    <w:p w:rsidR="006A12A3" w:rsidRDefault="001F5B42">
      <w:pPr>
        <w:pStyle w:val="Corpodetexto"/>
        <w:ind w:left="103"/>
        <w:jc w:val="both"/>
      </w:pPr>
      <w:r>
        <w:t>Contudo,aindaquenãosetenhahistórico,asestimativassãoas</w:t>
      </w:r>
      <w:r>
        <w:rPr>
          <w:spacing w:val="-2"/>
        </w:rPr>
        <w:t>seguintes:</w:t>
      </w:r>
    </w:p>
    <w:p w:rsidR="006A12A3" w:rsidRDefault="006A12A3">
      <w:pPr>
        <w:pStyle w:val="Corpodetexto"/>
      </w:pPr>
    </w:p>
    <w:p w:rsidR="006A12A3" w:rsidRDefault="006A12A3">
      <w:pPr>
        <w:pStyle w:val="Corpodetexto"/>
        <w:spacing w:before="7"/>
      </w:pPr>
    </w:p>
    <w:tbl>
      <w:tblPr>
        <w:tblStyle w:val="TableNormal"/>
        <w:tblW w:w="0" w:type="auto"/>
        <w:tblInd w:w="1493" w:type="dxa"/>
        <w:tblBorders>
          <w:top w:val="single" w:sz="4" w:space="0" w:color="2B2B2B"/>
          <w:left w:val="single" w:sz="4" w:space="0" w:color="2B2B2B"/>
          <w:bottom w:val="single" w:sz="4" w:space="0" w:color="2B2B2B"/>
          <w:right w:val="single" w:sz="4" w:space="0" w:color="2B2B2B"/>
          <w:insideH w:val="single" w:sz="4" w:space="0" w:color="2B2B2B"/>
          <w:insideV w:val="single" w:sz="4" w:space="0" w:color="2B2B2B"/>
        </w:tblBorders>
        <w:tblLayout w:type="fixed"/>
        <w:tblLook w:val="01E0"/>
      </w:tblPr>
      <w:tblGrid>
        <w:gridCol w:w="690"/>
        <w:gridCol w:w="660"/>
        <w:gridCol w:w="620"/>
        <w:gridCol w:w="3559"/>
        <w:gridCol w:w="1020"/>
        <w:gridCol w:w="1240"/>
      </w:tblGrid>
      <w:tr w:rsidR="006A12A3">
        <w:trPr>
          <w:trHeight w:val="239"/>
        </w:trPr>
        <w:tc>
          <w:tcPr>
            <w:tcW w:w="7789" w:type="dxa"/>
            <w:gridSpan w:val="6"/>
            <w:tcBorders>
              <w:bottom w:val="single" w:sz="4" w:space="0" w:color="000000"/>
            </w:tcBorders>
          </w:tcPr>
          <w:p w:rsidR="006A12A3" w:rsidRDefault="001F5B42">
            <w:pPr>
              <w:pStyle w:val="TableParagraph"/>
              <w:spacing w:before="30" w:line="189" w:lineRule="exact"/>
              <w:ind w:left="64"/>
              <w:rPr>
                <w:rFonts w:ascii="Arial" w:hAnsi="Arial"/>
                <w:b/>
                <w:sz w:val="17"/>
              </w:rPr>
            </w:pPr>
            <w:r>
              <w:rPr>
                <w:rFonts w:ascii="Arial" w:hAnsi="Arial"/>
                <w:b/>
                <w:sz w:val="17"/>
              </w:rPr>
              <w:t>LOTE01–BOLASE</w:t>
            </w:r>
            <w:r>
              <w:rPr>
                <w:rFonts w:ascii="Arial" w:hAnsi="Arial"/>
                <w:b/>
                <w:spacing w:val="-2"/>
                <w:sz w:val="17"/>
              </w:rPr>
              <w:t xml:space="preserve"> REDES</w:t>
            </w:r>
          </w:p>
        </w:tc>
      </w:tr>
      <w:tr w:rsidR="006A12A3">
        <w:trPr>
          <w:trHeight w:val="479"/>
        </w:trPr>
        <w:tc>
          <w:tcPr>
            <w:tcW w:w="690" w:type="dxa"/>
            <w:tcBorders>
              <w:top w:val="single" w:sz="4" w:space="0" w:color="000000"/>
              <w:left w:val="single" w:sz="4" w:space="0" w:color="000000"/>
              <w:bottom w:val="single" w:sz="4" w:space="0" w:color="000000"/>
              <w:right w:val="single" w:sz="4" w:space="0" w:color="000000"/>
            </w:tcBorders>
            <w:shd w:val="clear" w:color="auto" w:fill="D7D7D7"/>
          </w:tcPr>
          <w:p w:rsidR="006A12A3" w:rsidRDefault="001F5B42">
            <w:pPr>
              <w:pStyle w:val="TableParagraph"/>
              <w:spacing w:before="150"/>
              <w:ind w:left="19" w:right="14"/>
              <w:jc w:val="center"/>
              <w:rPr>
                <w:rFonts w:ascii="Arial"/>
                <w:b/>
                <w:sz w:val="17"/>
              </w:rPr>
            </w:pPr>
            <w:r>
              <w:rPr>
                <w:rFonts w:ascii="Arial"/>
                <w:b/>
                <w:spacing w:val="-4"/>
                <w:sz w:val="17"/>
              </w:rPr>
              <w:t>ITEM</w:t>
            </w:r>
          </w:p>
        </w:tc>
        <w:tc>
          <w:tcPr>
            <w:tcW w:w="660" w:type="dxa"/>
            <w:tcBorders>
              <w:top w:val="single" w:sz="4" w:space="0" w:color="000000"/>
              <w:left w:val="single" w:sz="4" w:space="0" w:color="000000"/>
              <w:bottom w:val="single" w:sz="4" w:space="0" w:color="000000"/>
              <w:right w:val="single" w:sz="4" w:space="0" w:color="000000"/>
            </w:tcBorders>
            <w:shd w:val="clear" w:color="auto" w:fill="D7D7D7"/>
          </w:tcPr>
          <w:p w:rsidR="006A12A3" w:rsidRDefault="001F5B42">
            <w:pPr>
              <w:pStyle w:val="TableParagraph"/>
              <w:spacing w:before="150"/>
              <w:ind w:left="12" w:right="4"/>
              <w:jc w:val="center"/>
              <w:rPr>
                <w:rFonts w:ascii="Arial"/>
                <w:b/>
                <w:sz w:val="17"/>
              </w:rPr>
            </w:pPr>
            <w:r>
              <w:rPr>
                <w:rFonts w:ascii="Arial"/>
                <w:b/>
                <w:spacing w:val="-2"/>
                <w:sz w:val="17"/>
              </w:rPr>
              <w:t>QTDE.</w:t>
            </w:r>
          </w:p>
        </w:tc>
        <w:tc>
          <w:tcPr>
            <w:tcW w:w="620" w:type="dxa"/>
            <w:tcBorders>
              <w:top w:val="single" w:sz="4" w:space="0" w:color="000000"/>
              <w:left w:val="single" w:sz="4" w:space="0" w:color="000000"/>
              <w:bottom w:val="single" w:sz="4" w:space="0" w:color="000000"/>
              <w:right w:val="single" w:sz="4" w:space="0" w:color="000000"/>
            </w:tcBorders>
            <w:shd w:val="clear" w:color="auto" w:fill="D7D7D7"/>
          </w:tcPr>
          <w:p w:rsidR="006A12A3" w:rsidRDefault="001F5B42">
            <w:pPr>
              <w:pStyle w:val="TableParagraph"/>
              <w:spacing w:before="150"/>
              <w:ind w:left="12" w:right="2"/>
              <w:jc w:val="center"/>
              <w:rPr>
                <w:rFonts w:ascii="Arial"/>
                <w:b/>
                <w:sz w:val="17"/>
              </w:rPr>
            </w:pPr>
            <w:r>
              <w:rPr>
                <w:rFonts w:ascii="Arial"/>
                <w:b/>
                <w:spacing w:val="-2"/>
                <w:sz w:val="17"/>
              </w:rPr>
              <w:t>UNID.</w:t>
            </w:r>
          </w:p>
        </w:tc>
        <w:tc>
          <w:tcPr>
            <w:tcW w:w="3559" w:type="dxa"/>
            <w:tcBorders>
              <w:top w:val="single" w:sz="4" w:space="0" w:color="000000"/>
              <w:left w:val="single" w:sz="4" w:space="0" w:color="000000"/>
              <w:bottom w:val="single" w:sz="4" w:space="0" w:color="000000"/>
              <w:right w:val="single" w:sz="4" w:space="0" w:color="000000"/>
            </w:tcBorders>
            <w:shd w:val="clear" w:color="auto" w:fill="D7D7D7"/>
          </w:tcPr>
          <w:p w:rsidR="006A12A3" w:rsidRDefault="001F5B42">
            <w:pPr>
              <w:pStyle w:val="TableParagraph"/>
              <w:spacing w:before="150"/>
              <w:ind w:left="473"/>
              <w:rPr>
                <w:rFonts w:ascii="Arial" w:hAnsi="Arial"/>
                <w:b/>
                <w:sz w:val="17"/>
              </w:rPr>
            </w:pPr>
            <w:r>
              <w:rPr>
                <w:rFonts w:ascii="Arial" w:hAnsi="Arial"/>
                <w:b/>
                <w:spacing w:val="-2"/>
                <w:sz w:val="17"/>
              </w:rPr>
              <w:t>ESPECIFICAÇÃOAPROXIMADA</w:t>
            </w:r>
          </w:p>
        </w:tc>
        <w:tc>
          <w:tcPr>
            <w:tcW w:w="1020" w:type="dxa"/>
            <w:tcBorders>
              <w:top w:val="single" w:sz="4" w:space="0" w:color="000000"/>
              <w:left w:val="single" w:sz="4" w:space="0" w:color="000000"/>
              <w:bottom w:val="single" w:sz="4" w:space="0" w:color="000000"/>
              <w:right w:val="single" w:sz="4" w:space="0" w:color="000000"/>
            </w:tcBorders>
            <w:shd w:val="clear" w:color="auto" w:fill="D7D7D7"/>
          </w:tcPr>
          <w:p w:rsidR="006A12A3" w:rsidRDefault="001F5B42">
            <w:pPr>
              <w:pStyle w:val="TableParagraph"/>
              <w:spacing w:before="30"/>
              <w:ind w:left="12" w:right="1"/>
              <w:jc w:val="center"/>
              <w:rPr>
                <w:rFonts w:ascii="Arial"/>
                <w:b/>
                <w:sz w:val="17"/>
              </w:rPr>
            </w:pPr>
            <w:r>
              <w:rPr>
                <w:rFonts w:ascii="Arial"/>
                <w:b/>
                <w:spacing w:val="-2"/>
                <w:sz w:val="17"/>
              </w:rPr>
              <w:t>VALOR</w:t>
            </w:r>
          </w:p>
          <w:p w:rsidR="006A12A3" w:rsidRDefault="001F5B42">
            <w:pPr>
              <w:pStyle w:val="TableParagraph"/>
              <w:spacing w:before="45" w:line="189" w:lineRule="exact"/>
              <w:ind w:left="11" w:right="4"/>
              <w:jc w:val="center"/>
              <w:rPr>
                <w:rFonts w:ascii="Arial" w:hAnsi="Arial"/>
                <w:b/>
                <w:sz w:val="17"/>
              </w:rPr>
            </w:pPr>
            <w:r>
              <w:rPr>
                <w:rFonts w:ascii="Arial" w:hAnsi="Arial"/>
                <w:b/>
                <w:spacing w:val="-2"/>
                <w:sz w:val="17"/>
              </w:rPr>
              <w:t>UNITÁRIO</w:t>
            </w:r>
          </w:p>
        </w:tc>
        <w:tc>
          <w:tcPr>
            <w:tcW w:w="1240" w:type="dxa"/>
            <w:tcBorders>
              <w:top w:val="single" w:sz="4" w:space="0" w:color="000000"/>
              <w:left w:val="single" w:sz="4" w:space="0" w:color="000000"/>
              <w:bottom w:val="single" w:sz="4" w:space="0" w:color="000000"/>
              <w:right w:val="single" w:sz="4" w:space="0" w:color="000000"/>
            </w:tcBorders>
            <w:shd w:val="clear" w:color="auto" w:fill="D7D7D7"/>
          </w:tcPr>
          <w:p w:rsidR="006A12A3" w:rsidRDefault="001F5B42">
            <w:pPr>
              <w:pStyle w:val="TableParagraph"/>
              <w:spacing w:before="30"/>
              <w:ind w:left="322"/>
              <w:rPr>
                <w:rFonts w:ascii="Arial"/>
                <w:b/>
                <w:sz w:val="17"/>
              </w:rPr>
            </w:pPr>
            <w:r>
              <w:rPr>
                <w:rFonts w:ascii="Arial"/>
                <w:b/>
                <w:spacing w:val="-2"/>
                <w:sz w:val="17"/>
              </w:rPr>
              <w:t>VALOR</w:t>
            </w:r>
          </w:p>
          <w:p w:rsidR="006A12A3" w:rsidRDefault="001F5B42">
            <w:pPr>
              <w:pStyle w:val="TableParagraph"/>
              <w:spacing w:before="45" w:line="189" w:lineRule="exact"/>
              <w:ind w:left="257"/>
              <w:rPr>
                <w:rFonts w:ascii="Arial"/>
                <w:b/>
                <w:sz w:val="17"/>
              </w:rPr>
            </w:pPr>
            <w:r>
              <w:rPr>
                <w:rFonts w:ascii="Arial"/>
                <w:b/>
                <w:spacing w:val="-2"/>
                <w:sz w:val="17"/>
              </w:rPr>
              <w:t>GLOBAL</w:t>
            </w:r>
          </w:p>
        </w:tc>
      </w:tr>
      <w:tr w:rsidR="006A12A3">
        <w:trPr>
          <w:trHeight w:val="1439"/>
        </w:trPr>
        <w:tc>
          <w:tcPr>
            <w:tcW w:w="690" w:type="dxa"/>
            <w:tcBorders>
              <w:top w:val="single" w:sz="4" w:space="0" w:color="000000"/>
              <w:left w:val="single" w:sz="4" w:space="0" w:color="000000"/>
              <w:bottom w:val="single" w:sz="4" w:space="0" w:color="000000"/>
              <w:right w:val="single" w:sz="4" w:space="0" w:color="000000"/>
            </w:tcBorders>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19" w:right="5"/>
              <w:jc w:val="center"/>
              <w:rPr>
                <w:sz w:val="17"/>
              </w:rPr>
            </w:pPr>
            <w:r>
              <w:rPr>
                <w:spacing w:val="-10"/>
                <w:sz w:val="17"/>
              </w:rPr>
              <w:t>1</w:t>
            </w:r>
          </w:p>
        </w:tc>
        <w:tc>
          <w:tcPr>
            <w:tcW w:w="660" w:type="dxa"/>
            <w:tcBorders>
              <w:top w:val="single" w:sz="4" w:space="0" w:color="000000"/>
              <w:left w:val="single" w:sz="4" w:space="0" w:color="000000"/>
              <w:bottom w:val="single" w:sz="4" w:space="0" w:color="000000"/>
              <w:right w:val="single" w:sz="4" w:space="0" w:color="000000"/>
            </w:tcBorders>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12" w:right="5"/>
              <w:jc w:val="center"/>
              <w:rPr>
                <w:sz w:val="17"/>
              </w:rPr>
            </w:pPr>
            <w:r>
              <w:rPr>
                <w:spacing w:val="-4"/>
                <w:sz w:val="17"/>
              </w:rPr>
              <w:t>1070</w:t>
            </w:r>
          </w:p>
        </w:tc>
        <w:tc>
          <w:tcPr>
            <w:tcW w:w="620" w:type="dxa"/>
            <w:tcBorders>
              <w:top w:val="single" w:sz="4" w:space="0" w:color="000000"/>
              <w:left w:val="single" w:sz="4" w:space="0" w:color="000000"/>
              <w:bottom w:val="single" w:sz="4" w:space="0" w:color="000000"/>
              <w:right w:val="single" w:sz="4" w:space="0" w:color="000000"/>
            </w:tcBorders>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12" w:right="7"/>
              <w:jc w:val="center"/>
              <w:rPr>
                <w:sz w:val="17"/>
              </w:rPr>
            </w:pPr>
            <w:r>
              <w:rPr>
                <w:spacing w:val="-2"/>
                <w:sz w:val="17"/>
              </w:rPr>
              <w:t>Unid.</w:t>
            </w:r>
          </w:p>
        </w:tc>
        <w:tc>
          <w:tcPr>
            <w:tcW w:w="3559" w:type="dxa"/>
            <w:tcBorders>
              <w:top w:val="single" w:sz="4" w:space="0" w:color="000000"/>
              <w:left w:val="single" w:sz="4" w:space="0" w:color="000000"/>
              <w:bottom w:val="single" w:sz="4" w:space="0" w:color="000000"/>
              <w:right w:val="single" w:sz="4" w:space="0" w:color="000000"/>
            </w:tcBorders>
          </w:tcPr>
          <w:p w:rsidR="006A12A3" w:rsidRDefault="001F5B42">
            <w:pPr>
              <w:pStyle w:val="TableParagraph"/>
              <w:spacing w:before="30" w:line="295" w:lineRule="auto"/>
              <w:ind w:left="64" w:right="51"/>
              <w:jc w:val="both"/>
              <w:rPr>
                <w:sz w:val="17"/>
              </w:rPr>
            </w:pPr>
            <w:r>
              <w:rPr>
                <w:sz w:val="17"/>
              </w:rPr>
              <w:t>Bola Oficial de Voleibol, personalizada com logotipo da Secretaria de Esportes e Lazerdo Município de São Paulo conforme desenho ANEXO, confeccionada em PVC, matrizada,diâmetro65-67cm,peso260</w:t>
            </w:r>
            <w:r>
              <w:rPr>
                <w:spacing w:val="-10"/>
                <w:sz w:val="17"/>
              </w:rPr>
              <w:t>a</w:t>
            </w:r>
          </w:p>
          <w:p w:rsidR="006A12A3" w:rsidRDefault="001F5B42">
            <w:pPr>
              <w:pStyle w:val="TableParagraph"/>
              <w:spacing w:line="187" w:lineRule="exact"/>
              <w:ind w:left="64"/>
              <w:jc w:val="both"/>
              <w:rPr>
                <w:sz w:val="17"/>
              </w:rPr>
            </w:pPr>
            <w:r>
              <w:rPr>
                <w:sz w:val="17"/>
              </w:rPr>
              <w:t>280g,câmaravinil,miolo</w:t>
            </w:r>
            <w:r>
              <w:rPr>
                <w:spacing w:val="-4"/>
                <w:sz w:val="17"/>
              </w:rPr>
              <w:t>fixo.</w:t>
            </w:r>
          </w:p>
        </w:tc>
        <w:tc>
          <w:tcPr>
            <w:tcW w:w="1020" w:type="dxa"/>
            <w:tcBorders>
              <w:top w:val="single" w:sz="4" w:space="0" w:color="000000"/>
              <w:left w:val="single" w:sz="4" w:space="0" w:color="000000"/>
              <w:bottom w:val="single" w:sz="4" w:space="0" w:color="000000"/>
              <w:right w:val="single" w:sz="4" w:space="0" w:color="000000"/>
            </w:tcBorders>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33"/>
              <w:rPr>
                <w:sz w:val="17"/>
              </w:rPr>
            </w:pPr>
          </w:p>
          <w:p w:rsidR="006A12A3" w:rsidRDefault="001F5B42">
            <w:pPr>
              <w:pStyle w:val="TableParagraph"/>
              <w:ind w:left="11" w:right="11"/>
              <w:jc w:val="center"/>
              <w:rPr>
                <w:sz w:val="17"/>
              </w:rPr>
            </w:pPr>
            <w:r>
              <w:rPr>
                <w:sz w:val="17"/>
              </w:rPr>
              <w:t>R$</w:t>
            </w:r>
            <w:r>
              <w:rPr>
                <w:spacing w:val="-2"/>
                <w:sz w:val="17"/>
              </w:rPr>
              <w:t xml:space="preserve"> 228,43</w:t>
            </w:r>
          </w:p>
        </w:tc>
        <w:tc>
          <w:tcPr>
            <w:tcW w:w="1240" w:type="dxa"/>
            <w:tcBorders>
              <w:top w:val="single" w:sz="4" w:space="0" w:color="000000"/>
              <w:left w:val="single" w:sz="4" w:space="0" w:color="000000"/>
              <w:bottom w:val="single" w:sz="4" w:space="0" w:color="000000"/>
              <w:right w:val="single" w:sz="4" w:space="0" w:color="000000"/>
            </w:tcBorders>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spacing w:line="283" w:lineRule="auto"/>
              <w:ind w:left="192" w:firstLine="314"/>
              <w:rPr>
                <w:sz w:val="17"/>
              </w:rPr>
            </w:pPr>
            <w:r>
              <w:rPr>
                <w:spacing w:val="-6"/>
                <w:sz w:val="17"/>
              </w:rPr>
              <w:t xml:space="preserve">R$ </w:t>
            </w:r>
            <w:r>
              <w:rPr>
                <w:spacing w:val="-2"/>
                <w:sz w:val="17"/>
              </w:rPr>
              <w:t>244.423,67</w:t>
            </w:r>
          </w:p>
        </w:tc>
      </w:tr>
      <w:tr w:rsidR="006A12A3">
        <w:trPr>
          <w:trHeight w:val="3598"/>
        </w:trPr>
        <w:tc>
          <w:tcPr>
            <w:tcW w:w="690" w:type="dxa"/>
            <w:tcBorders>
              <w:top w:val="single" w:sz="4" w:space="0" w:color="000000"/>
              <w:left w:val="single" w:sz="4" w:space="0" w:color="000000"/>
              <w:bottom w:val="single" w:sz="4" w:space="0" w:color="000000"/>
              <w:right w:val="single" w:sz="4" w:space="0" w:color="000000"/>
            </w:tcBorders>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45"/>
              <w:rPr>
                <w:sz w:val="17"/>
              </w:rPr>
            </w:pPr>
          </w:p>
          <w:p w:rsidR="006A12A3" w:rsidRDefault="001F5B42">
            <w:pPr>
              <w:pStyle w:val="TableParagraph"/>
              <w:spacing w:before="1"/>
              <w:ind w:left="19" w:right="5"/>
              <w:jc w:val="center"/>
              <w:rPr>
                <w:sz w:val="17"/>
              </w:rPr>
            </w:pPr>
            <w:r>
              <w:rPr>
                <w:spacing w:val="-10"/>
                <w:sz w:val="17"/>
              </w:rPr>
              <w:t>2</w:t>
            </w:r>
          </w:p>
        </w:tc>
        <w:tc>
          <w:tcPr>
            <w:tcW w:w="660" w:type="dxa"/>
            <w:tcBorders>
              <w:top w:val="single" w:sz="4" w:space="0" w:color="000000"/>
              <w:left w:val="single" w:sz="4" w:space="0" w:color="000000"/>
              <w:bottom w:val="single" w:sz="4" w:space="0" w:color="000000"/>
              <w:right w:val="single" w:sz="4" w:space="0" w:color="000000"/>
            </w:tcBorders>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45"/>
              <w:rPr>
                <w:sz w:val="17"/>
              </w:rPr>
            </w:pPr>
          </w:p>
          <w:p w:rsidR="006A12A3" w:rsidRDefault="001F5B42">
            <w:pPr>
              <w:pStyle w:val="TableParagraph"/>
              <w:spacing w:before="1"/>
              <w:ind w:left="12"/>
              <w:jc w:val="center"/>
              <w:rPr>
                <w:sz w:val="17"/>
              </w:rPr>
            </w:pPr>
            <w:r>
              <w:rPr>
                <w:spacing w:val="-5"/>
                <w:sz w:val="17"/>
              </w:rPr>
              <w:t>770</w:t>
            </w:r>
          </w:p>
        </w:tc>
        <w:tc>
          <w:tcPr>
            <w:tcW w:w="620" w:type="dxa"/>
            <w:tcBorders>
              <w:top w:val="single" w:sz="4" w:space="0" w:color="000000"/>
              <w:left w:val="single" w:sz="4" w:space="0" w:color="000000"/>
              <w:bottom w:val="single" w:sz="4" w:space="0" w:color="000000"/>
              <w:right w:val="single" w:sz="4" w:space="0" w:color="000000"/>
            </w:tcBorders>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45"/>
              <w:rPr>
                <w:sz w:val="17"/>
              </w:rPr>
            </w:pPr>
          </w:p>
          <w:p w:rsidR="006A12A3" w:rsidRDefault="001F5B42">
            <w:pPr>
              <w:pStyle w:val="TableParagraph"/>
              <w:spacing w:before="1"/>
              <w:ind w:left="12" w:right="7"/>
              <w:jc w:val="center"/>
              <w:rPr>
                <w:sz w:val="17"/>
              </w:rPr>
            </w:pPr>
            <w:r>
              <w:rPr>
                <w:spacing w:val="-2"/>
                <w:sz w:val="17"/>
              </w:rPr>
              <w:t>Unid.</w:t>
            </w:r>
          </w:p>
        </w:tc>
        <w:tc>
          <w:tcPr>
            <w:tcW w:w="3559" w:type="dxa"/>
            <w:tcBorders>
              <w:top w:val="single" w:sz="4" w:space="0" w:color="000000"/>
              <w:left w:val="single" w:sz="4" w:space="0" w:color="000000"/>
              <w:bottom w:val="single" w:sz="4" w:space="0" w:color="000000"/>
              <w:right w:val="single" w:sz="4" w:space="0" w:color="000000"/>
            </w:tcBorders>
          </w:tcPr>
          <w:p w:rsidR="006A12A3" w:rsidRDefault="001F5B42">
            <w:pPr>
              <w:pStyle w:val="TableParagraph"/>
              <w:spacing w:before="30" w:line="295" w:lineRule="auto"/>
              <w:ind w:left="64" w:right="51"/>
              <w:jc w:val="both"/>
              <w:rPr>
                <w:sz w:val="17"/>
              </w:rPr>
            </w:pPr>
            <w:r>
              <w:rPr>
                <w:sz w:val="17"/>
              </w:rPr>
              <w:t>Bola de vôlei de quadra</w:t>
            </w:r>
            <w:r>
              <w:rPr>
                <w:rFonts w:ascii="Arial" w:hAnsi="Arial"/>
                <w:b/>
                <w:sz w:val="17"/>
              </w:rPr>
              <w:t xml:space="preserve">, </w:t>
            </w:r>
            <w:r>
              <w:rPr>
                <w:sz w:val="17"/>
              </w:rPr>
              <w:t>confeccionada em laminado externo de microfibra, com 18 gomos termossoldados, com dupla colagem entre os gomos, camada de amortecimento interno, com câmara de ar feita através de borrachabutílica,6discosdebalanceamento posicionados simetricamente e estrutu</w:t>
            </w:r>
            <w:r>
              <w:rPr>
                <w:sz w:val="17"/>
              </w:rPr>
              <w:t>ras de anéis, forro com enrolamento de fios sintéticos na câmara de ar, recebendo um tratamento térmico com borracha natural,que estabiliza os fios unificando a estrutura, miolo de silicone alongado (com 3,2 cm de comprimento) lubrificado e removível., pes</w:t>
            </w:r>
            <w:r>
              <w:rPr>
                <w:sz w:val="17"/>
              </w:rPr>
              <w:t>o entre260-280gecircunferênciaentre</w:t>
            </w:r>
            <w:r>
              <w:rPr>
                <w:spacing w:val="-5"/>
                <w:sz w:val="17"/>
              </w:rPr>
              <w:t>65-</w:t>
            </w:r>
          </w:p>
          <w:p w:rsidR="006A12A3" w:rsidRDefault="001F5B42">
            <w:pPr>
              <w:pStyle w:val="TableParagraph"/>
              <w:spacing w:line="182" w:lineRule="exact"/>
              <w:ind w:left="64"/>
              <w:jc w:val="both"/>
              <w:rPr>
                <w:sz w:val="17"/>
              </w:rPr>
            </w:pPr>
            <w:r>
              <w:rPr>
                <w:sz w:val="17"/>
              </w:rPr>
              <w:t>67cm.AprovadacomseloIVSpela</w:t>
            </w:r>
            <w:r>
              <w:rPr>
                <w:spacing w:val="-2"/>
                <w:sz w:val="17"/>
              </w:rPr>
              <w:t>FIVB.</w:t>
            </w:r>
          </w:p>
        </w:tc>
        <w:tc>
          <w:tcPr>
            <w:tcW w:w="1020" w:type="dxa"/>
            <w:tcBorders>
              <w:top w:val="single" w:sz="4" w:space="0" w:color="000000"/>
              <w:left w:val="single" w:sz="4" w:space="0" w:color="000000"/>
              <w:bottom w:val="single" w:sz="4" w:space="0" w:color="000000"/>
              <w:right w:val="single" w:sz="4" w:space="0" w:color="000000"/>
            </w:tcBorders>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35"/>
              <w:rPr>
                <w:sz w:val="17"/>
              </w:rPr>
            </w:pPr>
          </w:p>
          <w:p w:rsidR="006A12A3" w:rsidRDefault="001F5B42">
            <w:pPr>
              <w:pStyle w:val="TableParagraph"/>
              <w:spacing w:before="1"/>
              <w:ind w:left="11" w:right="11"/>
              <w:jc w:val="center"/>
              <w:rPr>
                <w:sz w:val="17"/>
              </w:rPr>
            </w:pPr>
            <w:r>
              <w:rPr>
                <w:sz w:val="17"/>
              </w:rPr>
              <w:t>R$</w:t>
            </w:r>
            <w:r>
              <w:rPr>
                <w:spacing w:val="-2"/>
                <w:sz w:val="17"/>
              </w:rPr>
              <w:t xml:space="preserve"> 660,27</w:t>
            </w:r>
          </w:p>
        </w:tc>
        <w:tc>
          <w:tcPr>
            <w:tcW w:w="1240" w:type="dxa"/>
            <w:tcBorders>
              <w:top w:val="single" w:sz="4" w:space="0" w:color="000000"/>
              <w:left w:val="single" w:sz="4" w:space="0" w:color="000000"/>
              <w:bottom w:val="single" w:sz="4" w:space="0" w:color="000000"/>
              <w:right w:val="single" w:sz="4" w:space="0" w:color="000000"/>
            </w:tcBorders>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25"/>
              <w:rPr>
                <w:sz w:val="17"/>
              </w:rPr>
            </w:pPr>
          </w:p>
          <w:p w:rsidR="006A12A3" w:rsidRDefault="001F5B42">
            <w:pPr>
              <w:pStyle w:val="TableParagraph"/>
              <w:spacing w:before="1" w:line="283" w:lineRule="auto"/>
              <w:ind w:left="192" w:firstLine="314"/>
              <w:rPr>
                <w:sz w:val="17"/>
              </w:rPr>
            </w:pPr>
            <w:r>
              <w:rPr>
                <w:spacing w:val="-6"/>
                <w:sz w:val="17"/>
              </w:rPr>
              <w:t xml:space="preserve">R$ </w:t>
            </w:r>
            <w:r>
              <w:rPr>
                <w:spacing w:val="-2"/>
                <w:sz w:val="17"/>
              </w:rPr>
              <w:t>508.405,33</w:t>
            </w:r>
          </w:p>
        </w:tc>
      </w:tr>
      <w:tr w:rsidR="006A12A3">
        <w:trPr>
          <w:trHeight w:val="3728"/>
        </w:trPr>
        <w:tc>
          <w:tcPr>
            <w:tcW w:w="690" w:type="dxa"/>
            <w:tcBorders>
              <w:top w:val="single" w:sz="4" w:space="0" w:color="000000"/>
              <w:left w:val="single" w:sz="4" w:space="0" w:color="000000"/>
              <w:bottom w:val="single" w:sz="4" w:space="0" w:color="000000"/>
              <w:right w:val="single" w:sz="4" w:space="0" w:color="000000"/>
            </w:tcBorders>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0"/>
              <w:rPr>
                <w:sz w:val="17"/>
              </w:rPr>
            </w:pPr>
          </w:p>
          <w:p w:rsidR="006A12A3" w:rsidRDefault="001F5B42">
            <w:pPr>
              <w:pStyle w:val="TableParagraph"/>
              <w:ind w:left="19" w:right="5"/>
              <w:jc w:val="center"/>
              <w:rPr>
                <w:sz w:val="17"/>
              </w:rPr>
            </w:pPr>
            <w:r>
              <w:rPr>
                <w:spacing w:val="-10"/>
                <w:sz w:val="17"/>
              </w:rPr>
              <w:t>3</w:t>
            </w:r>
          </w:p>
        </w:tc>
        <w:tc>
          <w:tcPr>
            <w:tcW w:w="660" w:type="dxa"/>
            <w:tcBorders>
              <w:top w:val="single" w:sz="4" w:space="0" w:color="000000"/>
              <w:left w:val="single" w:sz="4" w:space="0" w:color="000000"/>
              <w:bottom w:val="single" w:sz="4" w:space="0" w:color="000000"/>
              <w:right w:val="single" w:sz="4" w:space="0" w:color="000000"/>
            </w:tcBorders>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0"/>
              <w:rPr>
                <w:sz w:val="17"/>
              </w:rPr>
            </w:pPr>
          </w:p>
          <w:p w:rsidR="006A12A3" w:rsidRDefault="001F5B42">
            <w:pPr>
              <w:pStyle w:val="TableParagraph"/>
              <w:ind w:left="12"/>
              <w:jc w:val="center"/>
              <w:rPr>
                <w:sz w:val="17"/>
              </w:rPr>
            </w:pPr>
            <w:r>
              <w:rPr>
                <w:spacing w:val="-5"/>
                <w:sz w:val="17"/>
              </w:rPr>
              <w:t>300</w:t>
            </w:r>
          </w:p>
        </w:tc>
        <w:tc>
          <w:tcPr>
            <w:tcW w:w="620" w:type="dxa"/>
            <w:tcBorders>
              <w:top w:val="single" w:sz="4" w:space="0" w:color="000000"/>
              <w:left w:val="single" w:sz="4" w:space="0" w:color="000000"/>
              <w:bottom w:val="single" w:sz="4" w:space="0" w:color="000000"/>
              <w:right w:val="single" w:sz="4" w:space="0" w:color="000000"/>
            </w:tcBorders>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0"/>
              <w:rPr>
                <w:sz w:val="17"/>
              </w:rPr>
            </w:pPr>
          </w:p>
          <w:p w:rsidR="006A12A3" w:rsidRDefault="001F5B42">
            <w:pPr>
              <w:pStyle w:val="TableParagraph"/>
              <w:ind w:left="12" w:right="7"/>
              <w:jc w:val="center"/>
              <w:rPr>
                <w:sz w:val="17"/>
              </w:rPr>
            </w:pPr>
            <w:r>
              <w:rPr>
                <w:spacing w:val="-2"/>
                <w:sz w:val="17"/>
              </w:rPr>
              <w:t>Unid.</w:t>
            </w:r>
          </w:p>
        </w:tc>
        <w:tc>
          <w:tcPr>
            <w:tcW w:w="3559" w:type="dxa"/>
            <w:tcBorders>
              <w:top w:val="single" w:sz="4" w:space="0" w:color="000000"/>
              <w:left w:val="single" w:sz="4" w:space="0" w:color="000000"/>
              <w:bottom w:val="single" w:sz="4" w:space="0" w:color="000000"/>
              <w:right w:val="single" w:sz="4" w:space="0" w:color="000000"/>
            </w:tcBorders>
          </w:tcPr>
          <w:p w:rsidR="006A12A3" w:rsidRDefault="001F5B42">
            <w:pPr>
              <w:pStyle w:val="TableParagraph"/>
              <w:spacing w:before="30" w:line="295" w:lineRule="auto"/>
              <w:ind w:left="64" w:right="51"/>
              <w:jc w:val="both"/>
              <w:rPr>
                <w:sz w:val="17"/>
              </w:rPr>
            </w:pPr>
            <w:r>
              <w:rPr>
                <w:sz w:val="17"/>
              </w:rPr>
              <w:t>Bola de vôlei de quadra, confeccionada em laminado externo de microfibra, com 18 gomos termossoldados, com dupla colagem entre os gomos, camada de amortecimento interno, com câmara de ar feita através de borrachabutílica,6discosdebalanceamento posicionados</w:t>
            </w:r>
            <w:r>
              <w:rPr>
                <w:sz w:val="17"/>
              </w:rPr>
              <w:t xml:space="preserve"> simetricamente e estruturas de anéis, forro com enrolamento de fios sintéticos na câmara de ar, recebendo um tratamento térmico com borracha natural,que estabiliza os fios unificando a estrutura, miolo de silicone alongado (com 3,2 cm de comprimento) lubr</w:t>
            </w:r>
            <w:r>
              <w:rPr>
                <w:sz w:val="17"/>
              </w:rPr>
              <w:t xml:space="preserve">ificado e removível., peso entre 260-280g e circunferência entre 65- </w:t>
            </w:r>
            <w:r>
              <w:rPr>
                <w:spacing w:val="-2"/>
                <w:sz w:val="17"/>
              </w:rPr>
              <w:t>67cm.</w:t>
            </w:r>
          </w:p>
        </w:tc>
        <w:tc>
          <w:tcPr>
            <w:tcW w:w="1020" w:type="dxa"/>
            <w:tcBorders>
              <w:top w:val="single" w:sz="4" w:space="0" w:color="000000"/>
              <w:left w:val="single" w:sz="4" w:space="0" w:color="000000"/>
              <w:bottom w:val="single" w:sz="4" w:space="0" w:color="000000"/>
              <w:right w:val="single" w:sz="4" w:space="0" w:color="000000"/>
            </w:tcBorders>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0"/>
              <w:rPr>
                <w:sz w:val="17"/>
              </w:rPr>
            </w:pPr>
          </w:p>
          <w:p w:rsidR="006A12A3" w:rsidRDefault="001F5B42">
            <w:pPr>
              <w:pStyle w:val="TableParagraph"/>
              <w:ind w:left="11" w:right="11"/>
              <w:jc w:val="center"/>
              <w:rPr>
                <w:sz w:val="17"/>
              </w:rPr>
            </w:pPr>
            <w:r>
              <w:rPr>
                <w:sz w:val="17"/>
              </w:rPr>
              <w:t>R$</w:t>
            </w:r>
            <w:r>
              <w:rPr>
                <w:spacing w:val="-2"/>
                <w:sz w:val="17"/>
              </w:rPr>
              <w:t xml:space="preserve"> 519,07</w:t>
            </w:r>
          </w:p>
        </w:tc>
        <w:tc>
          <w:tcPr>
            <w:tcW w:w="1240" w:type="dxa"/>
            <w:tcBorders>
              <w:top w:val="single" w:sz="4" w:space="0" w:color="000000"/>
              <w:left w:val="single" w:sz="4" w:space="0" w:color="000000"/>
              <w:bottom w:val="single" w:sz="4" w:space="0" w:color="000000"/>
              <w:right w:val="single" w:sz="4" w:space="0" w:color="000000"/>
            </w:tcBorders>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5"/>
              <w:rPr>
                <w:sz w:val="17"/>
              </w:rPr>
            </w:pPr>
          </w:p>
          <w:p w:rsidR="006A12A3" w:rsidRDefault="001F5B42">
            <w:pPr>
              <w:pStyle w:val="TableParagraph"/>
              <w:spacing w:before="1" w:line="283" w:lineRule="auto"/>
              <w:ind w:left="192" w:firstLine="314"/>
              <w:rPr>
                <w:sz w:val="17"/>
              </w:rPr>
            </w:pPr>
            <w:r>
              <w:rPr>
                <w:spacing w:val="-6"/>
                <w:sz w:val="17"/>
              </w:rPr>
              <w:t xml:space="preserve">R$ </w:t>
            </w:r>
            <w:r>
              <w:rPr>
                <w:spacing w:val="-2"/>
                <w:sz w:val="17"/>
              </w:rPr>
              <w:t>155.720,00</w:t>
            </w:r>
          </w:p>
        </w:tc>
      </w:tr>
      <w:tr w:rsidR="006A12A3">
        <w:trPr>
          <w:trHeight w:val="719"/>
        </w:trPr>
        <w:tc>
          <w:tcPr>
            <w:tcW w:w="690" w:type="dxa"/>
            <w:tcBorders>
              <w:top w:val="single" w:sz="4" w:space="0" w:color="000000"/>
              <w:left w:val="single" w:sz="4" w:space="0" w:color="000000"/>
              <w:bottom w:val="single" w:sz="4" w:space="0" w:color="000000"/>
              <w:right w:val="single" w:sz="4" w:space="0" w:color="000000"/>
            </w:tcBorders>
          </w:tcPr>
          <w:p w:rsidR="006A12A3" w:rsidRDefault="006A12A3">
            <w:pPr>
              <w:pStyle w:val="TableParagraph"/>
              <w:spacing w:before="74"/>
              <w:rPr>
                <w:sz w:val="17"/>
              </w:rPr>
            </w:pPr>
          </w:p>
          <w:p w:rsidR="006A12A3" w:rsidRDefault="001F5B42">
            <w:pPr>
              <w:pStyle w:val="TableParagraph"/>
              <w:spacing w:before="1"/>
              <w:ind w:left="19" w:right="5"/>
              <w:jc w:val="center"/>
              <w:rPr>
                <w:sz w:val="17"/>
              </w:rPr>
            </w:pPr>
            <w:r>
              <w:rPr>
                <w:spacing w:val="-10"/>
                <w:sz w:val="17"/>
              </w:rPr>
              <w:t>4</w:t>
            </w:r>
          </w:p>
        </w:tc>
        <w:tc>
          <w:tcPr>
            <w:tcW w:w="660" w:type="dxa"/>
            <w:tcBorders>
              <w:top w:val="single" w:sz="4" w:space="0" w:color="000000"/>
              <w:left w:val="single" w:sz="4" w:space="0" w:color="000000"/>
              <w:bottom w:val="single" w:sz="4" w:space="0" w:color="000000"/>
              <w:right w:val="single" w:sz="4" w:space="0" w:color="000000"/>
            </w:tcBorders>
          </w:tcPr>
          <w:p w:rsidR="006A12A3" w:rsidRDefault="006A12A3">
            <w:pPr>
              <w:pStyle w:val="TableParagraph"/>
              <w:spacing w:before="74"/>
              <w:rPr>
                <w:sz w:val="17"/>
              </w:rPr>
            </w:pPr>
          </w:p>
          <w:p w:rsidR="006A12A3" w:rsidRDefault="001F5B42">
            <w:pPr>
              <w:pStyle w:val="TableParagraph"/>
              <w:spacing w:before="1"/>
              <w:ind w:left="12"/>
              <w:jc w:val="center"/>
              <w:rPr>
                <w:sz w:val="17"/>
              </w:rPr>
            </w:pPr>
            <w:r>
              <w:rPr>
                <w:spacing w:val="-5"/>
                <w:sz w:val="17"/>
              </w:rPr>
              <w:t>300</w:t>
            </w:r>
          </w:p>
        </w:tc>
        <w:tc>
          <w:tcPr>
            <w:tcW w:w="620" w:type="dxa"/>
            <w:tcBorders>
              <w:top w:val="single" w:sz="4" w:space="0" w:color="000000"/>
              <w:left w:val="single" w:sz="4" w:space="0" w:color="000000"/>
              <w:bottom w:val="single" w:sz="4" w:space="0" w:color="000000"/>
              <w:right w:val="single" w:sz="4" w:space="0" w:color="000000"/>
            </w:tcBorders>
          </w:tcPr>
          <w:p w:rsidR="006A12A3" w:rsidRDefault="006A12A3">
            <w:pPr>
              <w:pStyle w:val="TableParagraph"/>
              <w:spacing w:before="74"/>
              <w:rPr>
                <w:sz w:val="17"/>
              </w:rPr>
            </w:pPr>
          </w:p>
          <w:p w:rsidR="006A12A3" w:rsidRDefault="001F5B42">
            <w:pPr>
              <w:pStyle w:val="TableParagraph"/>
              <w:spacing w:before="1"/>
              <w:ind w:left="12" w:right="7"/>
              <w:jc w:val="center"/>
              <w:rPr>
                <w:sz w:val="17"/>
              </w:rPr>
            </w:pPr>
            <w:r>
              <w:rPr>
                <w:spacing w:val="-2"/>
                <w:sz w:val="17"/>
              </w:rPr>
              <w:t>Unid.</w:t>
            </w:r>
          </w:p>
        </w:tc>
        <w:tc>
          <w:tcPr>
            <w:tcW w:w="3559" w:type="dxa"/>
            <w:tcBorders>
              <w:top w:val="single" w:sz="4" w:space="0" w:color="000000"/>
              <w:left w:val="single" w:sz="4" w:space="0" w:color="000000"/>
              <w:bottom w:val="single" w:sz="4" w:space="0" w:color="000000"/>
              <w:right w:val="single" w:sz="4" w:space="0" w:color="000000"/>
            </w:tcBorders>
          </w:tcPr>
          <w:p w:rsidR="006A12A3" w:rsidRDefault="001F5B42">
            <w:pPr>
              <w:pStyle w:val="TableParagraph"/>
              <w:spacing w:before="30" w:line="295" w:lineRule="auto"/>
              <w:ind w:left="64"/>
              <w:rPr>
                <w:sz w:val="17"/>
              </w:rPr>
            </w:pPr>
            <w:r>
              <w:rPr>
                <w:sz w:val="17"/>
              </w:rPr>
              <w:t>BolaOficialdeVoleibol,confeccionadaem espumainjetadodepoliuretano"super</w:t>
            </w:r>
            <w:r>
              <w:rPr>
                <w:spacing w:val="-2"/>
                <w:sz w:val="17"/>
              </w:rPr>
              <w:t>soft",</w:t>
            </w:r>
          </w:p>
          <w:p w:rsidR="006A12A3" w:rsidRDefault="001F5B42">
            <w:pPr>
              <w:pStyle w:val="TableParagraph"/>
              <w:spacing w:line="188" w:lineRule="exact"/>
              <w:ind w:left="64"/>
              <w:rPr>
                <w:sz w:val="17"/>
              </w:rPr>
            </w:pPr>
            <w:r>
              <w:rPr>
                <w:sz w:val="17"/>
              </w:rPr>
              <w:t>diâmetro65-68cm,peso270a</w:t>
            </w:r>
            <w:r>
              <w:rPr>
                <w:spacing w:val="-2"/>
                <w:sz w:val="17"/>
              </w:rPr>
              <w:t>290g.</w:t>
            </w:r>
          </w:p>
        </w:tc>
        <w:tc>
          <w:tcPr>
            <w:tcW w:w="1020" w:type="dxa"/>
            <w:tcBorders>
              <w:top w:val="single" w:sz="4" w:space="0" w:color="000000"/>
              <w:left w:val="single" w:sz="4" w:space="0" w:color="000000"/>
              <w:bottom w:val="single" w:sz="4" w:space="0" w:color="000000"/>
              <w:right w:val="single" w:sz="4" w:space="0" w:color="000000"/>
            </w:tcBorders>
          </w:tcPr>
          <w:p w:rsidR="006A12A3" w:rsidRDefault="006A12A3">
            <w:pPr>
              <w:pStyle w:val="TableParagraph"/>
              <w:spacing w:before="64"/>
              <w:rPr>
                <w:sz w:val="17"/>
              </w:rPr>
            </w:pPr>
          </w:p>
          <w:p w:rsidR="006A12A3" w:rsidRDefault="001F5B42">
            <w:pPr>
              <w:pStyle w:val="TableParagraph"/>
              <w:spacing w:before="1"/>
              <w:ind w:left="11" w:right="11"/>
              <w:jc w:val="center"/>
              <w:rPr>
                <w:sz w:val="17"/>
              </w:rPr>
            </w:pPr>
            <w:r>
              <w:rPr>
                <w:sz w:val="17"/>
              </w:rPr>
              <w:t>R$</w:t>
            </w:r>
            <w:r>
              <w:rPr>
                <w:spacing w:val="-2"/>
                <w:sz w:val="17"/>
              </w:rPr>
              <w:t xml:space="preserve"> 219,23</w:t>
            </w:r>
          </w:p>
        </w:tc>
        <w:tc>
          <w:tcPr>
            <w:tcW w:w="1240" w:type="dxa"/>
            <w:tcBorders>
              <w:top w:val="single" w:sz="4" w:space="0" w:color="000000"/>
              <w:left w:val="single" w:sz="4" w:space="0" w:color="000000"/>
              <w:bottom w:val="single" w:sz="4" w:space="0" w:color="000000"/>
              <w:right w:val="single" w:sz="4" w:space="0" w:color="000000"/>
            </w:tcBorders>
          </w:tcPr>
          <w:p w:rsidR="006A12A3" w:rsidRDefault="006A12A3">
            <w:pPr>
              <w:pStyle w:val="TableParagraph"/>
              <w:spacing w:before="64"/>
              <w:rPr>
                <w:sz w:val="17"/>
              </w:rPr>
            </w:pPr>
          </w:p>
          <w:p w:rsidR="006A12A3" w:rsidRDefault="001F5B42">
            <w:pPr>
              <w:pStyle w:val="TableParagraph"/>
              <w:spacing w:before="1"/>
              <w:ind w:left="102"/>
              <w:rPr>
                <w:sz w:val="17"/>
              </w:rPr>
            </w:pPr>
            <w:r>
              <w:rPr>
                <w:sz w:val="17"/>
              </w:rPr>
              <w:t>R$</w:t>
            </w:r>
            <w:r>
              <w:rPr>
                <w:spacing w:val="-2"/>
                <w:sz w:val="17"/>
              </w:rPr>
              <w:t xml:space="preserve"> 65.770,00</w:t>
            </w:r>
          </w:p>
        </w:tc>
      </w:tr>
    </w:tbl>
    <w:p w:rsidR="006A12A3" w:rsidRDefault="006A12A3">
      <w:pPr>
        <w:pStyle w:val="TableParagraph"/>
        <w:rPr>
          <w:sz w:val="17"/>
        </w:rPr>
        <w:sectPr w:rsidR="006A12A3">
          <w:pgSz w:w="11900" w:h="16840"/>
          <w:pgMar w:top="720" w:right="566" w:bottom="280" w:left="566" w:header="720" w:footer="720" w:gutter="0"/>
          <w:cols w:space="720"/>
        </w:sectPr>
      </w:pPr>
    </w:p>
    <w:p w:rsidR="006A12A3" w:rsidRDefault="006A12A3">
      <w:pPr>
        <w:pStyle w:val="Corpodetexto"/>
        <w:spacing w:before="7"/>
        <w:rPr>
          <w:sz w:val="2"/>
        </w:rPr>
      </w:pPr>
    </w:p>
    <w:tbl>
      <w:tblPr>
        <w:tblStyle w:val="TableNormal"/>
        <w:tblW w:w="0" w:type="auto"/>
        <w:tblInd w:w="1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90"/>
        <w:gridCol w:w="660"/>
        <w:gridCol w:w="620"/>
        <w:gridCol w:w="3559"/>
        <w:gridCol w:w="1020"/>
        <w:gridCol w:w="1240"/>
      </w:tblGrid>
      <w:tr w:rsidR="006A12A3">
        <w:trPr>
          <w:trHeight w:val="2398"/>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32"/>
              <w:rPr>
                <w:sz w:val="17"/>
              </w:rPr>
            </w:pPr>
          </w:p>
          <w:p w:rsidR="006A12A3" w:rsidRDefault="001F5B42">
            <w:pPr>
              <w:pStyle w:val="TableParagraph"/>
              <w:ind w:left="19" w:right="5"/>
              <w:jc w:val="center"/>
              <w:rPr>
                <w:sz w:val="17"/>
              </w:rPr>
            </w:pPr>
            <w:r>
              <w:rPr>
                <w:spacing w:val="-10"/>
                <w:sz w:val="17"/>
              </w:rPr>
              <w:t>5</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32"/>
              <w:rPr>
                <w:sz w:val="17"/>
              </w:rPr>
            </w:pPr>
          </w:p>
          <w:p w:rsidR="006A12A3" w:rsidRDefault="001F5B42">
            <w:pPr>
              <w:pStyle w:val="TableParagraph"/>
              <w:ind w:left="12" w:right="4"/>
              <w:jc w:val="center"/>
              <w:rPr>
                <w:sz w:val="17"/>
              </w:rPr>
            </w:pPr>
            <w:r>
              <w:rPr>
                <w:spacing w:val="-5"/>
                <w:sz w:val="17"/>
              </w:rPr>
              <w:t>80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32"/>
              <w:rPr>
                <w:sz w:val="17"/>
              </w:rPr>
            </w:pPr>
          </w:p>
          <w:p w:rsidR="006A12A3" w:rsidRDefault="001F5B42">
            <w:pPr>
              <w:pStyle w:val="TableParagraph"/>
              <w:ind w:left="12" w:right="5"/>
              <w:jc w:val="center"/>
              <w:rPr>
                <w:sz w:val="17"/>
              </w:rPr>
            </w:pPr>
            <w:r>
              <w:rPr>
                <w:spacing w:val="-4"/>
                <w:sz w:val="17"/>
              </w:rPr>
              <w:t>Unid</w:t>
            </w:r>
          </w:p>
        </w:tc>
        <w:tc>
          <w:tcPr>
            <w:tcW w:w="3559" w:type="dxa"/>
          </w:tcPr>
          <w:p w:rsidR="006A12A3" w:rsidRDefault="001F5B42">
            <w:pPr>
              <w:pStyle w:val="TableParagraph"/>
              <w:spacing w:before="30" w:line="295" w:lineRule="auto"/>
              <w:ind w:left="64" w:right="49"/>
              <w:jc w:val="both"/>
              <w:rPr>
                <w:sz w:val="17"/>
              </w:rPr>
            </w:pPr>
            <w:r>
              <w:rPr>
                <w:sz w:val="17"/>
              </w:rPr>
              <w:t>Rede para vôlei de quadra, rede de voleibol oficial, 4 faixas em fio 2mm preto torcido 100% polipropileno (pp) na cor preta com tratamento uv; comprimento: 10m; malha 10x10, altura 1,00m. na parte superior uma faixa horizontal de 7cm de largura em pvc colo</w:t>
            </w:r>
            <w:r>
              <w:rPr>
                <w:sz w:val="17"/>
              </w:rPr>
              <w:t>rida,feitadeumatelabrancadobradaao meio e costurada em toda a sua extensão.naparteinferiordaredeoutra</w:t>
            </w:r>
            <w:r>
              <w:rPr>
                <w:spacing w:val="-2"/>
                <w:sz w:val="17"/>
              </w:rPr>
              <w:t>faixa</w:t>
            </w:r>
          </w:p>
          <w:p w:rsidR="006A12A3" w:rsidRDefault="001F5B42">
            <w:pPr>
              <w:pStyle w:val="TableParagraph"/>
              <w:spacing w:line="184" w:lineRule="exact"/>
              <w:ind w:left="64"/>
              <w:jc w:val="both"/>
              <w:rPr>
                <w:sz w:val="17"/>
              </w:rPr>
            </w:pPr>
            <w:r>
              <w:rPr>
                <w:sz w:val="17"/>
              </w:rPr>
              <w:t>horizontal,com</w:t>
            </w:r>
            <w:r>
              <w:rPr>
                <w:spacing w:val="-4"/>
                <w:sz w:val="17"/>
              </w:rPr>
              <w:t>5cm.</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22"/>
              <w:rPr>
                <w:sz w:val="17"/>
              </w:rPr>
            </w:pPr>
          </w:p>
          <w:p w:rsidR="006A12A3" w:rsidRDefault="001F5B42">
            <w:pPr>
              <w:pStyle w:val="TableParagraph"/>
              <w:ind w:left="11" w:right="11"/>
              <w:jc w:val="center"/>
              <w:rPr>
                <w:sz w:val="17"/>
              </w:rPr>
            </w:pPr>
            <w:r>
              <w:rPr>
                <w:sz w:val="17"/>
              </w:rPr>
              <w:t>R$</w:t>
            </w:r>
            <w:r>
              <w:rPr>
                <w:spacing w:val="-2"/>
                <w:sz w:val="17"/>
              </w:rPr>
              <w:t xml:space="preserve"> 640,37</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22"/>
              <w:rPr>
                <w:sz w:val="17"/>
              </w:rPr>
            </w:pPr>
          </w:p>
          <w:p w:rsidR="006A12A3" w:rsidRDefault="001F5B42">
            <w:pPr>
              <w:pStyle w:val="TableParagraph"/>
              <w:ind w:left="7" w:right="9"/>
              <w:jc w:val="center"/>
              <w:rPr>
                <w:sz w:val="17"/>
              </w:rPr>
            </w:pPr>
            <w:r>
              <w:rPr>
                <w:sz w:val="17"/>
              </w:rPr>
              <w:t>R$</w:t>
            </w:r>
            <w:r>
              <w:rPr>
                <w:spacing w:val="-2"/>
                <w:sz w:val="17"/>
              </w:rPr>
              <w:t xml:space="preserve"> 51.229,33</w:t>
            </w:r>
          </w:p>
        </w:tc>
      </w:tr>
      <w:tr w:rsidR="006A12A3">
        <w:trPr>
          <w:trHeight w:val="3118"/>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01"/>
              <w:rPr>
                <w:sz w:val="17"/>
              </w:rPr>
            </w:pPr>
          </w:p>
          <w:p w:rsidR="006A12A3" w:rsidRDefault="001F5B42">
            <w:pPr>
              <w:pStyle w:val="TableParagraph"/>
              <w:ind w:left="19" w:right="5"/>
              <w:jc w:val="center"/>
              <w:rPr>
                <w:sz w:val="17"/>
              </w:rPr>
            </w:pPr>
            <w:r>
              <w:rPr>
                <w:spacing w:val="-10"/>
                <w:sz w:val="17"/>
              </w:rPr>
              <w:t>6</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01"/>
              <w:rPr>
                <w:sz w:val="17"/>
              </w:rPr>
            </w:pPr>
          </w:p>
          <w:p w:rsidR="006A12A3" w:rsidRDefault="001F5B42">
            <w:pPr>
              <w:pStyle w:val="TableParagraph"/>
              <w:ind w:left="12" w:right="4"/>
              <w:jc w:val="center"/>
              <w:rPr>
                <w:sz w:val="17"/>
              </w:rPr>
            </w:pPr>
            <w:r>
              <w:rPr>
                <w:spacing w:val="-5"/>
                <w:sz w:val="17"/>
              </w:rPr>
              <w:t>80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01"/>
              <w:rPr>
                <w:sz w:val="17"/>
              </w:rPr>
            </w:pPr>
          </w:p>
          <w:p w:rsidR="006A12A3" w:rsidRDefault="001F5B42">
            <w:pPr>
              <w:pStyle w:val="TableParagraph"/>
              <w:ind w:left="12" w:right="5"/>
              <w:jc w:val="center"/>
              <w:rPr>
                <w:sz w:val="17"/>
              </w:rPr>
            </w:pPr>
            <w:r>
              <w:rPr>
                <w:spacing w:val="-4"/>
                <w:sz w:val="17"/>
              </w:rPr>
              <w:t>Unid</w:t>
            </w:r>
          </w:p>
        </w:tc>
        <w:tc>
          <w:tcPr>
            <w:tcW w:w="3559" w:type="dxa"/>
          </w:tcPr>
          <w:p w:rsidR="006A12A3" w:rsidRDefault="001F5B42">
            <w:pPr>
              <w:pStyle w:val="TableParagraph"/>
              <w:spacing w:before="30" w:line="295" w:lineRule="auto"/>
              <w:ind w:left="64" w:right="50"/>
              <w:jc w:val="both"/>
              <w:rPr>
                <w:sz w:val="17"/>
              </w:rPr>
            </w:pPr>
            <w:r>
              <w:rPr>
                <w:sz w:val="17"/>
              </w:rPr>
              <w:t>Rede de voleibol oficial</w:t>
            </w:r>
            <w:r>
              <w:rPr>
                <w:rFonts w:ascii="Arial" w:hAnsi="Arial"/>
                <w:b/>
                <w:sz w:val="17"/>
              </w:rPr>
              <w:t xml:space="preserve">, </w:t>
            </w:r>
            <w:r>
              <w:rPr>
                <w:sz w:val="17"/>
              </w:rPr>
              <w:t>em fio 2mm preto torcido 100% Polipropileno (PP) na cor preta com tratamento UV; comprimento: 10m; malha10x10,altura1,00m.Napartesuperior uma faixa horizontal de 7cm de largura, feita de uma tela branca dobrada ao meio e costurada em toda a sua extensão. N</w:t>
            </w:r>
            <w:r>
              <w:rPr>
                <w:sz w:val="17"/>
              </w:rPr>
              <w:t>a parte inferior da rede outra faixa horizontal, com 5cm, similar a faixa superior. Suporte para antena, em lona de algodão, reforçada com fixação em velcro com 5cm de largura ecabo(cordade6mmdediâmetro)com</w:t>
            </w:r>
            <w:r>
              <w:rPr>
                <w:spacing w:val="-5"/>
                <w:sz w:val="17"/>
              </w:rPr>
              <w:t>15</w:t>
            </w:r>
          </w:p>
          <w:p w:rsidR="006A12A3" w:rsidRDefault="001F5B42">
            <w:pPr>
              <w:pStyle w:val="TableParagraph"/>
              <w:spacing w:line="183" w:lineRule="exact"/>
              <w:ind w:left="64"/>
              <w:rPr>
                <w:sz w:val="17"/>
              </w:rPr>
            </w:pPr>
            <w:r>
              <w:rPr>
                <w:spacing w:val="-2"/>
                <w:sz w:val="17"/>
              </w:rPr>
              <w:t>metros.</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91"/>
              <w:rPr>
                <w:sz w:val="17"/>
              </w:rPr>
            </w:pPr>
          </w:p>
          <w:p w:rsidR="006A12A3" w:rsidRDefault="001F5B42">
            <w:pPr>
              <w:pStyle w:val="TableParagraph"/>
              <w:ind w:left="11" w:right="11"/>
              <w:jc w:val="center"/>
              <w:rPr>
                <w:sz w:val="17"/>
              </w:rPr>
            </w:pPr>
            <w:r>
              <w:rPr>
                <w:sz w:val="17"/>
              </w:rPr>
              <w:t>R$</w:t>
            </w:r>
            <w:r>
              <w:rPr>
                <w:spacing w:val="-2"/>
                <w:sz w:val="17"/>
              </w:rPr>
              <w:t xml:space="preserve"> 675,87</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91"/>
              <w:rPr>
                <w:sz w:val="17"/>
              </w:rPr>
            </w:pPr>
          </w:p>
          <w:p w:rsidR="006A12A3" w:rsidRDefault="001F5B42">
            <w:pPr>
              <w:pStyle w:val="TableParagraph"/>
              <w:ind w:left="7" w:right="9"/>
              <w:jc w:val="center"/>
              <w:rPr>
                <w:sz w:val="17"/>
              </w:rPr>
            </w:pPr>
            <w:r>
              <w:rPr>
                <w:sz w:val="17"/>
              </w:rPr>
              <w:t>R$</w:t>
            </w:r>
            <w:r>
              <w:rPr>
                <w:spacing w:val="-2"/>
                <w:sz w:val="17"/>
              </w:rPr>
              <w:t xml:space="preserve"> 54.069,33</w:t>
            </w:r>
          </w:p>
        </w:tc>
      </w:tr>
      <w:tr w:rsidR="006A12A3">
        <w:trPr>
          <w:trHeight w:val="3598"/>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45"/>
              <w:rPr>
                <w:sz w:val="17"/>
              </w:rPr>
            </w:pPr>
          </w:p>
          <w:p w:rsidR="006A12A3" w:rsidRDefault="001F5B42">
            <w:pPr>
              <w:pStyle w:val="TableParagraph"/>
              <w:spacing w:before="1"/>
              <w:ind w:left="19" w:right="5"/>
              <w:jc w:val="center"/>
              <w:rPr>
                <w:sz w:val="17"/>
              </w:rPr>
            </w:pPr>
            <w:r>
              <w:rPr>
                <w:spacing w:val="-10"/>
                <w:sz w:val="17"/>
              </w:rPr>
              <w:t>7</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45"/>
              <w:rPr>
                <w:sz w:val="17"/>
              </w:rPr>
            </w:pPr>
          </w:p>
          <w:p w:rsidR="006A12A3" w:rsidRDefault="001F5B42">
            <w:pPr>
              <w:pStyle w:val="TableParagraph"/>
              <w:spacing w:before="1"/>
              <w:ind w:left="12"/>
              <w:jc w:val="center"/>
              <w:rPr>
                <w:sz w:val="17"/>
              </w:rPr>
            </w:pPr>
            <w:r>
              <w:rPr>
                <w:spacing w:val="-5"/>
                <w:sz w:val="17"/>
              </w:rPr>
              <w:t>200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45"/>
              <w:rPr>
                <w:sz w:val="17"/>
              </w:rPr>
            </w:pPr>
          </w:p>
          <w:p w:rsidR="006A12A3" w:rsidRDefault="001F5B42">
            <w:pPr>
              <w:pStyle w:val="TableParagraph"/>
              <w:spacing w:before="1"/>
              <w:ind w:left="12" w:right="7"/>
              <w:jc w:val="center"/>
              <w:rPr>
                <w:sz w:val="17"/>
              </w:rPr>
            </w:pPr>
            <w:r>
              <w:rPr>
                <w:spacing w:val="-2"/>
                <w:sz w:val="17"/>
              </w:rPr>
              <w:t>Unid.</w:t>
            </w:r>
          </w:p>
        </w:tc>
        <w:tc>
          <w:tcPr>
            <w:tcW w:w="3559" w:type="dxa"/>
          </w:tcPr>
          <w:p w:rsidR="006A12A3" w:rsidRDefault="001F5B42">
            <w:pPr>
              <w:pStyle w:val="TableParagraph"/>
              <w:spacing w:before="30" w:line="295" w:lineRule="auto"/>
              <w:ind w:left="64" w:right="52"/>
              <w:jc w:val="both"/>
              <w:rPr>
                <w:sz w:val="17"/>
              </w:rPr>
            </w:pPr>
            <w:r>
              <w:rPr>
                <w:sz w:val="17"/>
              </w:rPr>
              <w:t>Bola de futebol de areia, confeccionada em laminado externo de PU, com 8 gomos termossoldados,comduplacolagementreos gomos,camadadeamortecimentointernode 4,5 mm, com câmara de ar feita através de borrachabutílica,6discos</w:t>
            </w:r>
            <w:r>
              <w:rPr>
                <w:sz w:val="17"/>
              </w:rPr>
              <w:t>debalanceamento posicionados simetricamente e estruturas de anéis, forro com enrolamento de fios sintéticos na câmara de ar, recebendo um tratamento térmico com borracha natural,que estabiliza os fios unificando a estrutura, miolo de silicone alongado (com</w:t>
            </w:r>
            <w:r>
              <w:rPr>
                <w:sz w:val="17"/>
              </w:rPr>
              <w:t xml:space="preserve"> 3,2 cm de comprimento) lubrificado e removível., peso entre410-440gecircunferênciaentre</w:t>
            </w:r>
            <w:r>
              <w:rPr>
                <w:spacing w:val="-5"/>
                <w:sz w:val="17"/>
              </w:rPr>
              <w:t>68-</w:t>
            </w:r>
          </w:p>
          <w:p w:rsidR="006A12A3" w:rsidRDefault="001F5B42">
            <w:pPr>
              <w:pStyle w:val="TableParagraph"/>
              <w:spacing w:line="182" w:lineRule="exact"/>
              <w:ind w:left="64"/>
              <w:rPr>
                <w:sz w:val="17"/>
              </w:rPr>
            </w:pPr>
            <w:r>
              <w:rPr>
                <w:spacing w:val="-2"/>
                <w:sz w:val="17"/>
              </w:rPr>
              <w:t>70cm.</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35"/>
              <w:rPr>
                <w:sz w:val="17"/>
              </w:rPr>
            </w:pPr>
          </w:p>
          <w:p w:rsidR="006A12A3" w:rsidRDefault="001F5B42">
            <w:pPr>
              <w:pStyle w:val="TableParagraph"/>
              <w:spacing w:before="1"/>
              <w:ind w:left="11" w:right="11"/>
              <w:jc w:val="center"/>
              <w:rPr>
                <w:sz w:val="17"/>
              </w:rPr>
            </w:pPr>
            <w:r>
              <w:rPr>
                <w:sz w:val="17"/>
              </w:rPr>
              <w:t>R$</w:t>
            </w:r>
            <w:r>
              <w:rPr>
                <w:spacing w:val="-2"/>
                <w:sz w:val="17"/>
              </w:rPr>
              <w:t xml:space="preserve"> 488,63</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35"/>
              <w:rPr>
                <w:sz w:val="17"/>
              </w:rPr>
            </w:pPr>
          </w:p>
          <w:p w:rsidR="006A12A3" w:rsidRDefault="001F5B42">
            <w:pPr>
              <w:pStyle w:val="TableParagraph"/>
              <w:spacing w:before="1"/>
              <w:ind w:left="7" w:right="9"/>
              <w:jc w:val="center"/>
              <w:rPr>
                <w:sz w:val="17"/>
              </w:rPr>
            </w:pPr>
            <w:r>
              <w:rPr>
                <w:sz w:val="17"/>
              </w:rPr>
              <w:t>R$</w:t>
            </w:r>
            <w:r>
              <w:rPr>
                <w:spacing w:val="-2"/>
                <w:sz w:val="17"/>
              </w:rPr>
              <w:t xml:space="preserve"> 97.726,67</w:t>
            </w:r>
          </w:p>
        </w:tc>
      </w:tr>
      <w:tr w:rsidR="006A12A3">
        <w:trPr>
          <w:trHeight w:val="4038"/>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70"/>
              <w:rPr>
                <w:sz w:val="17"/>
              </w:rPr>
            </w:pPr>
          </w:p>
          <w:p w:rsidR="006A12A3" w:rsidRDefault="001F5B42">
            <w:pPr>
              <w:pStyle w:val="TableParagraph"/>
              <w:ind w:left="19" w:right="5"/>
              <w:jc w:val="center"/>
              <w:rPr>
                <w:sz w:val="17"/>
              </w:rPr>
            </w:pPr>
            <w:r>
              <w:rPr>
                <w:spacing w:val="-10"/>
                <w:sz w:val="17"/>
              </w:rPr>
              <w:t>8</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70"/>
              <w:rPr>
                <w:sz w:val="17"/>
              </w:rPr>
            </w:pPr>
          </w:p>
          <w:p w:rsidR="006A12A3" w:rsidRDefault="001F5B42">
            <w:pPr>
              <w:pStyle w:val="TableParagraph"/>
              <w:ind w:left="12"/>
              <w:jc w:val="center"/>
              <w:rPr>
                <w:sz w:val="17"/>
              </w:rPr>
            </w:pPr>
            <w:r>
              <w:rPr>
                <w:spacing w:val="-5"/>
                <w:sz w:val="17"/>
              </w:rPr>
              <w:t>200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70"/>
              <w:rPr>
                <w:sz w:val="17"/>
              </w:rPr>
            </w:pPr>
          </w:p>
          <w:p w:rsidR="006A12A3" w:rsidRDefault="001F5B42">
            <w:pPr>
              <w:pStyle w:val="TableParagraph"/>
              <w:ind w:left="12" w:right="7"/>
              <w:jc w:val="center"/>
              <w:rPr>
                <w:sz w:val="17"/>
              </w:rPr>
            </w:pPr>
            <w:r>
              <w:rPr>
                <w:spacing w:val="-2"/>
                <w:sz w:val="17"/>
              </w:rPr>
              <w:t>Unid.</w:t>
            </w:r>
          </w:p>
        </w:tc>
        <w:tc>
          <w:tcPr>
            <w:tcW w:w="3559" w:type="dxa"/>
          </w:tcPr>
          <w:p w:rsidR="006A12A3" w:rsidRDefault="001F5B42">
            <w:pPr>
              <w:pStyle w:val="TableParagraph"/>
              <w:spacing w:before="30" w:line="295" w:lineRule="auto"/>
              <w:ind w:left="64" w:right="50"/>
              <w:jc w:val="both"/>
              <w:rPr>
                <w:sz w:val="17"/>
              </w:rPr>
            </w:pPr>
            <w:r>
              <w:rPr>
                <w:sz w:val="17"/>
              </w:rPr>
              <w:t>Bola de futevôlei, confeccionada em</w:t>
            </w:r>
            <w:r>
              <w:rPr>
                <w:sz w:val="17"/>
              </w:rPr>
              <w:t>laminado externo de PU, com 32 gomos fusionados, com dupla colagem entre os gomos, camada de amortecimento interno que pode variar entre 2.0mm à 3.8mm, com câmara de ar feita através de borracha butílica, 6 discos de balanceamento posicionados simetricamen</w:t>
            </w:r>
            <w:r>
              <w:rPr>
                <w:sz w:val="17"/>
              </w:rPr>
              <w:t>te e estruturas de anéis, forro com enrolamento de fios sintéticos na câmara de ar, recebendo um tratamento térmico com borracha natural,que estabiliza os fios unificando a estrutura, miolo de silicone alongado (com 3,2 cm de comprimento) lubrificado e rem</w:t>
            </w:r>
            <w:r>
              <w:rPr>
                <w:sz w:val="17"/>
              </w:rPr>
              <w:t xml:space="preserve">ovível., peso entre 425- 440g e circunferência entre 68- </w:t>
            </w:r>
            <w:r>
              <w:rPr>
                <w:spacing w:val="-2"/>
                <w:sz w:val="17"/>
              </w:rPr>
              <w:t>69cm.</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0"/>
              <w:rPr>
                <w:sz w:val="17"/>
              </w:rPr>
            </w:pPr>
          </w:p>
          <w:p w:rsidR="006A12A3" w:rsidRDefault="001F5B42">
            <w:pPr>
              <w:pStyle w:val="TableParagraph"/>
              <w:ind w:left="11" w:right="11"/>
              <w:jc w:val="center"/>
              <w:rPr>
                <w:sz w:val="17"/>
              </w:rPr>
            </w:pPr>
            <w:r>
              <w:rPr>
                <w:sz w:val="17"/>
              </w:rPr>
              <w:t>R$</w:t>
            </w:r>
            <w:r>
              <w:rPr>
                <w:spacing w:val="-2"/>
                <w:sz w:val="17"/>
              </w:rPr>
              <w:t xml:space="preserve"> 469,80</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0"/>
              <w:rPr>
                <w:sz w:val="17"/>
              </w:rPr>
            </w:pPr>
          </w:p>
          <w:p w:rsidR="006A12A3" w:rsidRDefault="001F5B42">
            <w:pPr>
              <w:pStyle w:val="TableParagraph"/>
              <w:ind w:left="7" w:right="9"/>
              <w:jc w:val="center"/>
              <w:rPr>
                <w:sz w:val="17"/>
              </w:rPr>
            </w:pPr>
            <w:r>
              <w:rPr>
                <w:sz w:val="17"/>
              </w:rPr>
              <w:t>R$</w:t>
            </w:r>
            <w:r>
              <w:rPr>
                <w:spacing w:val="-2"/>
                <w:sz w:val="17"/>
              </w:rPr>
              <w:t xml:space="preserve"> 93.960,00</w:t>
            </w:r>
          </w:p>
        </w:tc>
      </w:tr>
    </w:tbl>
    <w:p w:rsidR="006A12A3" w:rsidRDefault="006A12A3">
      <w:pPr>
        <w:pStyle w:val="TableParagraph"/>
        <w:jc w:val="center"/>
        <w:rPr>
          <w:sz w:val="17"/>
        </w:rPr>
        <w:sectPr w:rsidR="006A12A3">
          <w:pgSz w:w="11900" w:h="16840"/>
          <w:pgMar w:top="540" w:right="566" w:bottom="280" w:left="566" w:header="720" w:footer="720" w:gutter="0"/>
          <w:cols w:space="720"/>
        </w:sectPr>
      </w:pPr>
    </w:p>
    <w:p w:rsidR="006A12A3" w:rsidRDefault="006A12A3">
      <w:pPr>
        <w:pStyle w:val="Corpodetexto"/>
        <w:spacing w:before="7"/>
        <w:rPr>
          <w:sz w:val="2"/>
        </w:rPr>
      </w:pPr>
    </w:p>
    <w:tbl>
      <w:tblPr>
        <w:tblStyle w:val="TableNormal"/>
        <w:tblW w:w="0" w:type="auto"/>
        <w:tblInd w:w="1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90"/>
        <w:gridCol w:w="660"/>
        <w:gridCol w:w="620"/>
        <w:gridCol w:w="3559"/>
        <w:gridCol w:w="1020"/>
        <w:gridCol w:w="1240"/>
      </w:tblGrid>
      <w:tr w:rsidR="006A12A3">
        <w:trPr>
          <w:trHeight w:val="3118"/>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01"/>
              <w:rPr>
                <w:sz w:val="17"/>
              </w:rPr>
            </w:pPr>
          </w:p>
          <w:p w:rsidR="006A12A3" w:rsidRDefault="001F5B42">
            <w:pPr>
              <w:pStyle w:val="TableParagraph"/>
              <w:ind w:left="19" w:right="5"/>
              <w:jc w:val="center"/>
              <w:rPr>
                <w:sz w:val="17"/>
              </w:rPr>
            </w:pPr>
            <w:r>
              <w:rPr>
                <w:spacing w:val="-10"/>
                <w:sz w:val="17"/>
              </w:rPr>
              <w:t>9</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01"/>
              <w:rPr>
                <w:sz w:val="17"/>
              </w:rPr>
            </w:pPr>
          </w:p>
          <w:p w:rsidR="006A12A3" w:rsidRDefault="001F5B42">
            <w:pPr>
              <w:pStyle w:val="TableParagraph"/>
              <w:ind w:left="12"/>
              <w:jc w:val="center"/>
              <w:rPr>
                <w:sz w:val="17"/>
              </w:rPr>
            </w:pPr>
            <w:r>
              <w:rPr>
                <w:spacing w:val="-5"/>
                <w:sz w:val="17"/>
              </w:rPr>
              <w:t>300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01"/>
              <w:rPr>
                <w:sz w:val="17"/>
              </w:rPr>
            </w:pPr>
          </w:p>
          <w:p w:rsidR="006A12A3" w:rsidRDefault="001F5B42">
            <w:pPr>
              <w:pStyle w:val="TableParagraph"/>
              <w:ind w:left="12" w:right="7"/>
              <w:jc w:val="center"/>
              <w:rPr>
                <w:sz w:val="17"/>
              </w:rPr>
            </w:pPr>
            <w:r>
              <w:rPr>
                <w:spacing w:val="-2"/>
                <w:sz w:val="17"/>
              </w:rPr>
              <w:t>Unid.</w:t>
            </w:r>
          </w:p>
        </w:tc>
        <w:tc>
          <w:tcPr>
            <w:tcW w:w="3559" w:type="dxa"/>
          </w:tcPr>
          <w:p w:rsidR="006A12A3" w:rsidRDefault="001F5B42">
            <w:pPr>
              <w:pStyle w:val="TableParagraph"/>
              <w:spacing w:before="30" w:line="295" w:lineRule="auto"/>
              <w:ind w:left="64" w:right="50"/>
              <w:jc w:val="both"/>
              <w:rPr>
                <w:sz w:val="17"/>
              </w:rPr>
            </w:pPr>
            <w:r>
              <w:rPr>
                <w:sz w:val="17"/>
              </w:rPr>
              <w:t>Bola de iniciação tamanho 8, feita em borracha natural vulcanizada que não tem cheiro forte e não traz desconforto aos praticantes, sobretudo as crianças.Superfície texturizada com micro ranhuras em diferentes ângulos, simulando ondas entrelaçadas, que pro</w:t>
            </w:r>
            <w:r>
              <w:rPr>
                <w:sz w:val="17"/>
              </w:rPr>
              <w:t>porcionam melhorgripefacilitandoapegadabola,mesmopara criançaspequenas.Miolocombicoalongado que envolve a agulha impedindo que perfure acâmaradear,removívelelubrificado.Peso entre100-120gecircunferênciaentre</w:t>
            </w:r>
            <w:r>
              <w:rPr>
                <w:spacing w:val="-5"/>
                <w:sz w:val="17"/>
              </w:rPr>
              <w:t>40-</w:t>
            </w:r>
          </w:p>
          <w:p w:rsidR="006A12A3" w:rsidRDefault="001F5B42">
            <w:pPr>
              <w:pStyle w:val="TableParagraph"/>
              <w:spacing w:line="183" w:lineRule="exact"/>
              <w:ind w:left="64"/>
              <w:rPr>
                <w:sz w:val="17"/>
              </w:rPr>
            </w:pPr>
            <w:r>
              <w:rPr>
                <w:spacing w:val="-2"/>
                <w:sz w:val="17"/>
              </w:rPr>
              <w:t>42cm.</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91"/>
              <w:rPr>
                <w:sz w:val="17"/>
              </w:rPr>
            </w:pPr>
          </w:p>
          <w:p w:rsidR="006A12A3" w:rsidRDefault="001F5B42">
            <w:pPr>
              <w:pStyle w:val="TableParagraph"/>
              <w:ind w:left="11" w:right="12"/>
              <w:jc w:val="center"/>
              <w:rPr>
                <w:sz w:val="17"/>
              </w:rPr>
            </w:pPr>
            <w:r>
              <w:rPr>
                <w:sz w:val="17"/>
              </w:rPr>
              <w:t>R$</w:t>
            </w:r>
            <w:r>
              <w:rPr>
                <w:spacing w:val="-2"/>
                <w:sz w:val="17"/>
              </w:rPr>
              <w:t xml:space="preserve"> 76,83</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91"/>
              <w:rPr>
                <w:sz w:val="17"/>
              </w:rPr>
            </w:pPr>
          </w:p>
          <w:p w:rsidR="006A12A3" w:rsidRDefault="001F5B42">
            <w:pPr>
              <w:pStyle w:val="TableParagraph"/>
              <w:ind w:left="7" w:right="9"/>
              <w:jc w:val="center"/>
              <w:rPr>
                <w:sz w:val="17"/>
              </w:rPr>
            </w:pPr>
            <w:r>
              <w:rPr>
                <w:sz w:val="17"/>
              </w:rPr>
              <w:t>R$</w:t>
            </w:r>
            <w:r>
              <w:rPr>
                <w:spacing w:val="-2"/>
                <w:sz w:val="17"/>
              </w:rPr>
              <w:t xml:space="preserve"> 23.050,00</w:t>
            </w:r>
          </w:p>
        </w:tc>
      </w:tr>
      <w:tr w:rsidR="006A12A3">
        <w:trPr>
          <w:trHeight w:val="3118"/>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01"/>
              <w:rPr>
                <w:sz w:val="17"/>
              </w:rPr>
            </w:pPr>
          </w:p>
          <w:p w:rsidR="006A12A3" w:rsidRDefault="001F5B42">
            <w:pPr>
              <w:pStyle w:val="TableParagraph"/>
              <w:ind w:left="19" w:right="11"/>
              <w:jc w:val="center"/>
              <w:rPr>
                <w:sz w:val="17"/>
              </w:rPr>
            </w:pPr>
            <w:r>
              <w:rPr>
                <w:spacing w:val="-5"/>
                <w:sz w:val="17"/>
              </w:rPr>
              <w:t>10</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01"/>
              <w:rPr>
                <w:sz w:val="17"/>
              </w:rPr>
            </w:pPr>
          </w:p>
          <w:p w:rsidR="006A12A3" w:rsidRDefault="001F5B42">
            <w:pPr>
              <w:pStyle w:val="TableParagraph"/>
              <w:ind w:left="12"/>
              <w:jc w:val="center"/>
              <w:rPr>
                <w:sz w:val="17"/>
              </w:rPr>
            </w:pPr>
            <w:r>
              <w:rPr>
                <w:spacing w:val="-5"/>
                <w:sz w:val="17"/>
              </w:rPr>
              <w:t>300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01"/>
              <w:rPr>
                <w:sz w:val="17"/>
              </w:rPr>
            </w:pPr>
          </w:p>
          <w:p w:rsidR="006A12A3" w:rsidRDefault="001F5B42">
            <w:pPr>
              <w:pStyle w:val="TableParagraph"/>
              <w:ind w:left="12" w:right="7"/>
              <w:jc w:val="center"/>
              <w:rPr>
                <w:sz w:val="17"/>
              </w:rPr>
            </w:pPr>
            <w:r>
              <w:rPr>
                <w:spacing w:val="-2"/>
                <w:sz w:val="17"/>
              </w:rPr>
              <w:t>Unid.</w:t>
            </w:r>
          </w:p>
        </w:tc>
        <w:tc>
          <w:tcPr>
            <w:tcW w:w="3559" w:type="dxa"/>
          </w:tcPr>
          <w:p w:rsidR="006A12A3" w:rsidRDefault="001F5B42">
            <w:pPr>
              <w:pStyle w:val="TableParagraph"/>
              <w:spacing w:before="30" w:line="295" w:lineRule="auto"/>
              <w:ind w:left="64" w:right="50"/>
              <w:jc w:val="both"/>
              <w:rPr>
                <w:sz w:val="17"/>
              </w:rPr>
            </w:pPr>
            <w:r>
              <w:rPr>
                <w:sz w:val="17"/>
              </w:rPr>
              <w:t>Bola de iniciação tamanho 10, feita em borracha natural vulcanizada que não tem cheiro forte e não traz desconforto aos praticantes, sobretudo as crianças.</w:t>
            </w:r>
            <w:r>
              <w:rPr>
                <w:sz w:val="17"/>
              </w:rPr>
              <w:t>Superfície texturizada com micro ranhuras em diferentes ângulos, simulando ondas entrelaçadas, que proporcionam melhorgripefacilitandoapegadabola,mesmopara criançaspequenas.Miolocombicoalongado que envolve a agulha impedindo que perfure acâmaradear,removív</w:t>
            </w:r>
            <w:r>
              <w:rPr>
                <w:sz w:val="17"/>
              </w:rPr>
              <w:t>elelubrificado.Peso entre180-200gecircunferênciaentre</w:t>
            </w:r>
            <w:r>
              <w:rPr>
                <w:spacing w:val="-5"/>
                <w:sz w:val="17"/>
              </w:rPr>
              <w:t>48-</w:t>
            </w:r>
          </w:p>
          <w:p w:rsidR="006A12A3" w:rsidRDefault="001F5B42">
            <w:pPr>
              <w:pStyle w:val="TableParagraph"/>
              <w:spacing w:line="183" w:lineRule="exact"/>
              <w:ind w:left="64"/>
              <w:rPr>
                <w:sz w:val="17"/>
              </w:rPr>
            </w:pPr>
            <w:r>
              <w:rPr>
                <w:spacing w:val="-2"/>
                <w:sz w:val="17"/>
              </w:rPr>
              <w:t>50cm.</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91"/>
              <w:rPr>
                <w:sz w:val="17"/>
              </w:rPr>
            </w:pPr>
          </w:p>
          <w:p w:rsidR="006A12A3" w:rsidRDefault="001F5B42">
            <w:pPr>
              <w:pStyle w:val="TableParagraph"/>
              <w:ind w:left="11" w:right="12"/>
              <w:jc w:val="center"/>
              <w:rPr>
                <w:sz w:val="17"/>
              </w:rPr>
            </w:pPr>
            <w:r>
              <w:rPr>
                <w:sz w:val="17"/>
              </w:rPr>
              <w:t>R$</w:t>
            </w:r>
            <w:r>
              <w:rPr>
                <w:spacing w:val="-2"/>
                <w:sz w:val="17"/>
              </w:rPr>
              <w:t xml:space="preserve"> 81,53</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91"/>
              <w:rPr>
                <w:sz w:val="17"/>
              </w:rPr>
            </w:pPr>
          </w:p>
          <w:p w:rsidR="006A12A3" w:rsidRDefault="001F5B42">
            <w:pPr>
              <w:pStyle w:val="TableParagraph"/>
              <w:ind w:left="7" w:right="9"/>
              <w:jc w:val="center"/>
              <w:rPr>
                <w:sz w:val="17"/>
              </w:rPr>
            </w:pPr>
            <w:r>
              <w:rPr>
                <w:sz w:val="17"/>
              </w:rPr>
              <w:t>R$</w:t>
            </w:r>
            <w:r>
              <w:rPr>
                <w:spacing w:val="-2"/>
                <w:sz w:val="17"/>
              </w:rPr>
              <w:t xml:space="preserve"> 24.460,00</w:t>
            </w:r>
          </w:p>
        </w:tc>
      </w:tr>
      <w:tr w:rsidR="006A12A3">
        <w:trPr>
          <w:trHeight w:val="3118"/>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01"/>
              <w:rPr>
                <w:sz w:val="17"/>
              </w:rPr>
            </w:pPr>
          </w:p>
          <w:p w:rsidR="006A12A3" w:rsidRDefault="001F5B42">
            <w:pPr>
              <w:pStyle w:val="TableParagraph"/>
              <w:ind w:left="19" w:right="11"/>
              <w:jc w:val="center"/>
              <w:rPr>
                <w:sz w:val="17"/>
              </w:rPr>
            </w:pPr>
            <w:r>
              <w:rPr>
                <w:spacing w:val="-5"/>
                <w:sz w:val="17"/>
              </w:rPr>
              <w:t>11</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01"/>
              <w:rPr>
                <w:sz w:val="17"/>
              </w:rPr>
            </w:pPr>
          </w:p>
          <w:p w:rsidR="006A12A3" w:rsidRDefault="001F5B42">
            <w:pPr>
              <w:pStyle w:val="TableParagraph"/>
              <w:ind w:left="12"/>
              <w:jc w:val="center"/>
              <w:rPr>
                <w:sz w:val="17"/>
              </w:rPr>
            </w:pPr>
            <w:r>
              <w:rPr>
                <w:spacing w:val="-5"/>
                <w:sz w:val="17"/>
              </w:rPr>
              <w:t>300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01"/>
              <w:rPr>
                <w:sz w:val="17"/>
              </w:rPr>
            </w:pPr>
          </w:p>
          <w:p w:rsidR="006A12A3" w:rsidRDefault="001F5B42">
            <w:pPr>
              <w:pStyle w:val="TableParagraph"/>
              <w:ind w:left="12" w:right="7"/>
              <w:jc w:val="center"/>
              <w:rPr>
                <w:sz w:val="17"/>
              </w:rPr>
            </w:pPr>
            <w:r>
              <w:rPr>
                <w:spacing w:val="-2"/>
                <w:sz w:val="17"/>
              </w:rPr>
              <w:t>Unid.</w:t>
            </w:r>
          </w:p>
        </w:tc>
        <w:tc>
          <w:tcPr>
            <w:tcW w:w="3559" w:type="dxa"/>
          </w:tcPr>
          <w:p w:rsidR="006A12A3" w:rsidRDefault="001F5B42">
            <w:pPr>
              <w:pStyle w:val="TableParagraph"/>
              <w:spacing w:before="30" w:line="295" w:lineRule="auto"/>
              <w:ind w:left="64" w:right="50"/>
              <w:jc w:val="both"/>
              <w:rPr>
                <w:sz w:val="17"/>
              </w:rPr>
            </w:pPr>
            <w:r>
              <w:rPr>
                <w:sz w:val="17"/>
              </w:rPr>
              <w:t>Bola de iniciação tamanho 12</w:t>
            </w:r>
            <w:r>
              <w:rPr>
                <w:rFonts w:ascii="Arial" w:hAnsi="Arial"/>
                <w:b/>
                <w:sz w:val="17"/>
              </w:rPr>
              <w:t xml:space="preserve">, </w:t>
            </w:r>
            <w:r>
              <w:rPr>
                <w:sz w:val="17"/>
              </w:rPr>
              <w:t>feita em borracha natural vulcanizada que não tem cheiro forte e não traz desconforto aos praticantes, sobretudo as crianças.Superfície texturizada com micro ranhuras em diferentes ângulos, simulando ondas entrelaçadas, que proporcionam melhorgripefacilita</w:t>
            </w:r>
            <w:r>
              <w:rPr>
                <w:sz w:val="17"/>
              </w:rPr>
              <w:t>ndoapegadabola,mesmopara criançaspequenas.Miolocombicoalongado que envolve a agulha impedindo que perfure acâmaradear,removívelelubrificado.Peso entre250-270gecircunferênciaentre</w:t>
            </w:r>
            <w:r>
              <w:rPr>
                <w:spacing w:val="-5"/>
                <w:sz w:val="17"/>
              </w:rPr>
              <w:t>57-</w:t>
            </w:r>
          </w:p>
          <w:p w:rsidR="006A12A3" w:rsidRDefault="001F5B42">
            <w:pPr>
              <w:pStyle w:val="TableParagraph"/>
              <w:spacing w:line="183" w:lineRule="exact"/>
              <w:ind w:left="64"/>
              <w:rPr>
                <w:sz w:val="17"/>
              </w:rPr>
            </w:pPr>
            <w:r>
              <w:rPr>
                <w:spacing w:val="-2"/>
                <w:sz w:val="17"/>
              </w:rPr>
              <w:t>59cm.</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91"/>
              <w:rPr>
                <w:sz w:val="17"/>
              </w:rPr>
            </w:pPr>
          </w:p>
          <w:p w:rsidR="006A12A3" w:rsidRDefault="001F5B42">
            <w:pPr>
              <w:pStyle w:val="TableParagraph"/>
              <w:ind w:left="11" w:right="12"/>
              <w:jc w:val="center"/>
              <w:rPr>
                <w:sz w:val="17"/>
              </w:rPr>
            </w:pPr>
            <w:r>
              <w:rPr>
                <w:sz w:val="17"/>
              </w:rPr>
              <w:t>R$</w:t>
            </w:r>
            <w:r>
              <w:rPr>
                <w:spacing w:val="-2"/>
                <w:sz w:val="17"/>
              </w:rPr>
              <w:t xml:space="preserve"> 84,97</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91"/>
              <w:rPr>
                <w:sz w:val="17"/>
              </w:rPr>
            </w:pPr>
          </w:p>
          <w:p w:rsidR="006A12A3" w:rsidRDefault="001F5B42">
            <w:pPr>
              <w:pStyle w:val="TableParagraph"/>
              <w:ind w:left="7" w:right="9"/>
              <w:jc w:val="center"/>
              <w:rPr>
                <w:sz w:val="17"/>
              </w:rPr>
            </w:pPr>
            <w:r>
              <w:rPr>
                <w:sz w:val="17"/>
              </w:rPr>
              <w:t>R$</w:t>
            </w:r>
            <w:r>
              <w:rPr>
                <w:spacing w:val="-2"/>
                <w:sz w:val="17"/>
              </w:rPr>
              <w:t xml:space="preserve"> 25.490,00</w:t>
            </w:r>
          </w:p>
        </w:tc>
      </w:tr>
      <w:tr w:rsidR="006A12A3">
        <w:trPr>
          <w:trHeight w:val="3158"/>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21"/>
              <w:rPr>
                <w:sz w:val="17"/>
              </w:rPr>
            </w:pPr>
          </w:p>
          <w:p w:rsidR="006A12A3" w:rsidRDefault="001F5B42">
            <w:pPr>
              <w:pStyle w:val="TableParagraph"/>
              <w:ind w:left="19" w:right="11"/>
              <w:jc w:val="center"/>
              <w:rPr>
                <w:sz w:val="17"/>
              </w:rPr>
            </w:pPr>
            <w:r>
              <w:rPr>
                <w:spacing w:val="-5"/>
                <w:sz w:val="17"/>
              </w:rPr>
              <w:t>12</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21"/>
              <w:rPr>
                <w:sz w:val="17"/>
              </w:rPr>
            </w:pPr>
          </w:p>
          <w:p w:rsidR="006A12A3" w:rsidRDefault="001F5B42">
            <w:pPr>
              <w:pStyle w:val="TableParagraph"/>
              <w:ind w:left="12"/>
              <w:jc w:val="center"/>
              <w:rPr>
                <w:sz w:val="17"/>
              </w:rPr>
            </w:pPr>
            <w:r>
              <w:rPr>
                <w:spacing w:val="-5"/>
                <w:sz w:val="17"/>
              </w:rPr>
              <w:t>300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21"/>
              <w:rPr>
                <w:sz w:val="17"/>
              </w:rPr>
            </w:pPr>
          </w:p>
          <w:p w:rsidR="006A12A3" w:rsidRDefault="001F5B42">
            <w:pPr>
              <w:pStyle w:val="TableParagraph"/>
              <w:ind w:left="12" w:right="7"/>
              <w:jc w:val="center"/>
              <w:rPr>
                <w:sz w:val="17"/>
              </w:rPr>
            </w:pPr>
            <w:r>
              <w:rPr>
                <w:spacing w:val="-2"/>
                <w:sz w:val="17"/>
              </w:rPr>
              <w:t>Unid.</w:t>
            </w:r>
          </w:p>
        </w:tc>
        <w:tc>
          <w:tcPr>
            <w:tcW w:w="3559" w:type="dxa"/>
          </w:tcPr>
          <w:p w:rsidR="006A12A3" w:rsidRDefault="001F5B42">
            <w:pPr>
              <w:pStyle w:val="TableParagraph"/>
              <w:spacing w:before="30" w:line="295" w:lineRule="auto"/>
              <w:ind w:left="64" w:right="50"/>
              <w:jc w:val="both"/>
              <w:rPr>
                <w:sz w:val="17"/>
              </w:rPr>
            </w:pPr>
            <w:r>
              <w:rPr>
                <w:sz w:val="17"/>
              </w:rPr>
              <w:t>Bola de iniciação tamanho 14, feita em borracha natural vulcanizada que não tem cheiro forte e não traz desconforto aos praticantes, sobretudo as crianças.</w:t>
            </w:r>
            <w:r>
              <w:rPr>
                <w:sz w:val="17"/>
              </w:rPr>
              <w:t>Superfície texturizada com micro ranhuras em diferentes ângulos, simulando ondas entrelaçadas, que proporcionam melhorgripefacilitandoapegadabola,mesmopara criançaspequenas.Miolocombicoalongado que envolve a agulha impedindo que perfure acâmaradear,removív</w:t>
            </w:r>
            <w:r>
              <w:rPr>
                <w:sz w:val="17"/>
              </w:rPr>
              <w:t>elelubrificado.Peso entre350-370gecircunferênciaentre</w:t>
            </w:r>
            <w:r>
              <w:rPr>
                <w:spacing w:val="-5"/>
                <w:sz w:val="17"/>
              </w:rPr>
              <w:t>65-</w:t>
            </w:r>
          </w:p>
          <w:p w:rsidR="006A12A3" w:rsidRDefault="001F5B42">
            <w:pPr>
              <w:pStyle w:val="TableParagraph"/>
              <w:spacing w:line="189" w:lineRule="exact"/>
              <w:ind w:left="64"/>
              <w:rPr>
                <w:sz w:val="17"/>
              </w:rPr>
            </w:pPr>
            <w:r>
              <w:rPr>
                <w:spacing w:val="-2"/>
                <w:sz w:val="17"/>
              </w:rPr>
              <w:t>67cm.</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11"/>
              <w:rPr>
                <w:sz w:val="17"/>
              </w:rPr>
            </w:pPr>
          </w:p>
          <w:p w:rsidR="006A12A3" w:rsidRDefault="001F5B42">
            <w:pPr>
              <w:pStyle w:val="TableParagraph"/>
              <w:ind w:left="11" w:right="12"/>
              <w:jc w:val="center"/>
              <w:rPr>
                <w:sz w:val="17"/>
              </w:rPr>
            </w:pPr>
            <w:r>
              <w:rPr>
                <w:sz w:val="17"/>
              </w:rPr>
              <w:t>R$</w:t>
            </w:r>
            <w:r>
              <w:rPr>
                <w:spacing w:val="-2"/>
                <w:sz w:val="17"/>
              </w:rPr>
              <w:t xml:space="preserve"> 92,13</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11"/>
              <w:rPr>
                <w:sz w:val="17"/>
              </w:rPr>
            </w:pPr>
          </w:p>
          <w:p w:rsidR="006A12A3" w:rsidRDefault="001F5B42">
            <w:pPr>
              <w:pStyle w:val="TableParagraph"/>
              <w:ind w:left="7" w:right="9"/>
              <w:jc w:val="center"/>
              <w:rPr>
                <w:sz w:val="17"/>
              </w:rPr>
            </w:pPr>
            <w:r>
              <w:rPr>
                <w:sz w:val="17"/>
              </w:rPr>
              <w:t>R$</w:t>
            </w:r>
            <w:r>
              <w:rPr>
                <w:spacing w:val="-2"/>
                <w:sz w:val="17"/>
              </w:rPr>
              <w:t xml:space="preserve"> 27.640,00</w:t>
            </w:r>
          </w:p>
        </w:tc>
      </w:tr>
    </w:tbl>
    <w:p w:rsidR="006A12A3" w:rsidRDefault="006A12A3">
      <w:pPr>
        <w:pStyle w:val="TableParagraph"/>
        <w:jc w:val="center"/>
        <w:rPr>
          <w:sz w:val="17"/>
        </w:rPr>
        <w:sectPr w:rsidR="006A12A3">
          <w:pgSz w:w="11900" w:h="16840"/>
          <w:pgMar w:top="540" w:right="566" w:bottom="280" w:left="566" w:header="720" w:footer="720" w:gutter="0"/>
          <w:cols w:space="720"/>
        </w:sectPr>
      </w:pPr>
    </w:p>
    <w:p w:rsidR="006A12A3" w:rsidRDefault="006A12A3">
      <w:pPr>
        <w:pStyle w:val="Corpodetexto"/>
        <w:spacing w:before="7"/>
        <w:rPr>
          <w:sz w:val="2"/>
        </w:rPr>
      </w:pPr>
    </w:p>
    <w:tbl>
      <w:tblPr>
        <w:tblStyle w:val="TableNormal"/>
        <w:tblW w:w="0" w:type="auto"/>
        <w:tblInd w:w="1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90"/>
        <w:gridCol w:w="660"/>
        <w:gridCol w:w="620"/>
        <w:gridCol w:w="3559"/>
        <w:gridCol w:w="1020"/>
        <w:gridCol w:w="1240"/>
      </w:tblGrid>
      <w:tr w:rsidR="006A12A3">
        <w:trPr>
          <w:trHeight w:val="4078"/>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90"/>
              <w:rPr>
                <w:sz w:val="17"/>
              </w:rPr>
            </w:pPr>
          </w:p>
          <w:p w:rsidR="006A12A3" w:rsidRDefault="001F5B42">
            <w:pPr>
              <w:pStyle w:val="TableParagraph"/>
              <w:ind w:left="19" w:right="11"/>
              <w:jc w:val="center"/>
              <w:rPr>
                <w:sz w:val="17"/>
              </w:rPr>
            </w:pPr>
            <w:r>
              <w:rPr>
                <w:spacing w:val="-5"/>
                <w:sz w:val="17"/>
              </w:rPr>
              <w:t>13</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90"/>
              <w:rPr>
                <w:sz w:val="17"/>
              </w:rPr>
            </w:pPr>
          </w:p>
          <w:p w:rsidR="006A12A3" w:rsidRDefault="001F5B42">
            <w:pPr>
              <w:pStyle w:val="TableParagraph"/>
              <w:ind w:left="12" w:right="5"/>
              <w:jc w:val="center"/>
              <w:rPr>
                <w:sz w:val="17"/>
              </w:rPr>
            </w:pPr>
            <w:r>
              <w:rPr>
                <w:spacing w:val="-4"/>
                <w:sz w:val="17"/>
              </w:rPr>
              <w:t>1000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90"/>
              <w:rPr>
                <w:sz w:val="17"/>
              </w:rPr>
            </w:pPr>
          </w:p>
          <w:p w:rsidR="006A12A3" w:rsidRDefault="001F5B42">
            <w:pPr>
              <w:pStyle w:val="TableParagraph"/>
              <w:ind w:left="12" w:right="7"/>
              <w:jc w:val="center"/>
              <w:rPr>
                <w:sz w:val="17"/>
              </w:rPr>
            </w:pPr>
            <w:r>
              <w:rPr>
                <w:spacing w:val="-2"/>
                <w:sz w:val="17"/>
              </w:rPr>
              <w:t>Unid.</w:t>
            </w:r>
          </w:p>
        </w:tc>
        <w:tc>
          <w:tcPr>
            <w:tcW w:w="3559" w:type="dxa"/>
          </w:tcPr>
          <w:p w:rsidR="006A12A3" w:rsidRDefault="001F5B42">
            <w:pPr>
              <w:pStyle w:val="TableParagraph"/>
              <w:spacing w:before="30" w:line="295" w:lineRule="auto"/>
              <w:ind w:left="64" w:right="51"/>
              <w:jc w:val="both"/>
              <w:rPr>
                <w:sz w:val="17"/>
              </w:rPr>
            </w:pPr>
            <w:r>
              <w:rPr>
                <w:sz w:val="17"/>
              </w:rPr>
              <w:t>Boladefuteboldecampo</w:t>
            </w:r>
            <w:r>
              <w:rPr>
                <w:rFonts w:ascii="Arial" w:hAnsi="Arial"/>
                <w:b/>
                <w:sz w:val="17"/>
              </w:rPr>
              <w:t xml:space="preserve">, </w:t>
            </w:r>
            <w:r>
              <w:rPr>
                <w:sz w:val="17"/>
              </w:rPr>
              <w:t>confeccionada em tecido com apelo ecológico feito á base de garrafas PET, com 10 a 14 gomos termossoldados,comduplacolagementreos gomos, camada de amortecimento interno feito à base de cana de açúcar de 4,5 mm, com câmara de ar feita através de borracha bu</w:t>
            </w:r>
            <w:r>
              <w:rPr>
                <w:sz w:val="17"/>
              </w:rPr>
              <w:t>tílica, 6 discos de balanceamento posicionados simetricamente e estruturas de anéis, forro com enrolamento de fios sintéticos biodegradáveis na câmara de ar, recebendo um tratamento térmico com borracha natural, que estabiliza os fios unificando a estrutur</w:t>
            </w:r>
            <w:r>
              <w:rPr>
                <w:sz w:val="17"/>
              </w:rPr>
              <w:t>a, miolo de silicone alongado (com 3,2 cm de comprimento) lubrificadoeremovível,pesoentre420-</w:t>
            </w:r>
            <w:r>
              <w:rPr>
                <w:spacing w:val="-4"/>
                <w:sz w:val="17"/>
              </w:rPr>
              <w:t>445g</w:t>
            </w:r>
          </w:p>
          <w:p w:rsidR="006A12A3" w:rsidRDefault="001F5B42">
            <w:pPr>
              <w:pStyle w:val="TableParagraph"/>
              <w:spacing w:line="181" w:lineRule="exact"/>
              <w:ind w:left="64"/>
              <w:jc w:val="both"/>
              <w:rPr>
                <w:sz w:val="17"/>
              </w:rPr>
            </w:pPr>
            <w:r>
              <w:rPr>
                <w:sz w:val="17"/>
              </w:rPr>
              <w:t>ecircunferênciaentre68-</w:t>
            </w:r>
            <w:r>
              <w:rPr>
                <w:spacing w:val="-4"/>
                <w:sz w:val="17"/>
              </w:rPr>
              <w:t>70cm.</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80"/>
              <w:rPr>
                <w:sz w:val="17"/>
              </w:rPr>
            </w:pPr>
          </w:p>
          <w:p w:rsidR="006A12A3" w:rsidRDefault="001F5B42">
            <w:pPr>
              <w:pStyle w:val="TableParagraph"/>
              <w:ind w:left="11" w:right="11"/>
              <w:jc w:val="center"/>
              <w:rPr>
                <w:sz w:val="17"/>
              </w:rPr>
            </w:pPr>
            <w:r>
              <w:rPr>
                <w:sz w:val="17"/>
              </w:rPr>
              <w:t>R$</w:t>
            </w:r>
            <w:r>
              <w:rPr>
                <w:spacing w:val="-2"/>
                <w:sz w:val="17"/>
              </w:rPr>
              <w:t xml:space="preserve"> 792,77</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70"/>
              <w:rPr>
                <w:sz w:val="17"/>
              </w:rPr>
            </w:pPr>
          </w:p>
          <w:p w:rsidR="006A12A3" w:rsidRDefault="001F5B42">
            <w:pPr>
              <w:pStyle w:val="TableParagraph"/>
              <w:spacing w:line="283" w:lineRule="auto"/>
              <w:ind w:left="192" w:firstLine="314"/>
              <w:rPr>
                <w:sz w:val="17"/>
              </w:rPr>
            </w:pPr>
            <w:r>
              <w:rPr>
                <w:spacing w:val="-6"/>
                <w:sz w:val="17"/>
              </w:rPr>
              <w:t xml:space="preserve">R$ </w:t>
            </w:r>
            <w:r>
              <w:rPr>
                <w:spacing w:val="-2"/>
                <w:sz w:val="17"/>
              </w:rPr>
              <w:t>792.766,67</w:t>
            </w:r>
          </w:p>
        </w:tc>
      </w:tr>
      <w:tr w:rsidR="006A12A3">
        <w:trPr>
          <w:trHeight w:val="3838"/>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70"/>
              <w:rPr>
                <w:sz w:val="17"/>
              </w:rPr>
            </w:pPr>
          </w:p>
          <w:p w:rsidR="006A12A3" w:rsidRDefault="001F5B42">
            <w:pPr>
              <w:pStyle w:val="TableParagraph"/>
              <w:ind w:left="19" w:right="11"/>
              <w:jc w:val="center"/>
              <w:rPr>
                <w:sz w:val="17"/>
              </w:rPr>
            </w:pPr>
            <w:r>
              <w:rPr>
                <w:spacing w:val="-5"/>
                <w:sz w:val="17"/>
              </w:rPr>
              <w:t>14</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70"/>
              <w:rPr>
                <w:sz w:val="17"/>
              </w:rPr>
            </w:pPr>
          </w:p>
          <w:p w:rsidR="006A12A3" w:rsidRDefault="001F5B42">
            <w:pPr>
              <w:pStyle w:val="TableParagraph"/>
              <w:ind w:left="12" w:right="5"/>
              <w:jc w:val="center"/>
              <w:rPr>
                <w:sz w:val="17"/>
              </w:rPr>
            </w:pPr>
            <w:r>
              <w:rPr>
                <w:spacing w:val="-4"/>
                <w:sz w:val="17"/>
              </w:rPr>
              <w:t>1000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70"/>
              <w:rPr>
                <w:sz w:val="17"/>
              </w:rPr>
            </w:pPr>
          </w:p>
          <w:p w:rsidR="006A12A3" w:rsidRDefault="001F5B42">
            <w:pPr>
              <w:pStyle w:val="TableParagraph"/>
              <w:ind w:left="12" w:right="7"/>
              <w:jc w:val="center"/>
              <w:rPr>
                <w:sz w:val="17"/>
              </w:rPr>
            </w:pPr>
            <w:r>
              <w:rPr>
                <w:spacing w:val="-2"/>
                <w:sz w:val="17"/>
              </w:rPr>
              <w:t>Unid.</w:t>
            </w:r>
          </w:p>
        </w:tc>
        <w:tc>
          <w:tcPr>
            <w:tcW w:w="3559" w:type="dxa"/>
          </w:tcPr>
          <w:p w:rsidR="006A12A3" w:rsidRDefault="001F5B42">
            <w:pPr>
              <w:pStyle w:val="TableParagraph"/>
              <w:spacing w:before="30" w:line="295" w:lineRule="auto"/>
              <w:ind w:left="64" w:right="50"/>
              <w:jc w:val="both"/>
              <w:rPr>
                <w:sz w:val="17"/>
              </w:rPr>
            </w:pPr>
            <w:r>
              <w:rPr>
                <w:sz w:val="17"/>
              </w:rPr>
              <w:t>Boladefuteboldecampo,confeccionadaem laminado</w:t>
            </w:r>
            <w:r>
              <w:rPr>
                <w:sz w:val="17"/>
              </w:rPr>
              <w:t>externodePU,com10a12gomos fusionados, com dupla colagem entre os gomos, camada de amortecimento interno que pode varias entre 2.0mm à 3.8mm, com câmara de ar feita através de borracha butílica, 6 discos de balanceamento posicionados simetricamente e estrut</w:t>
            </w:r>
            <w:r>
              <w:rPr>
                <w:sz w:val="17"/>
              </w:rPr>
              <w:t>uras de anéis, forro com enrolamento de fios sintéticos na câmara de ar, recebendo um tratamento térmico com borracha natural,que estabiliza os fios unificando a estrutura, miolo de silicone alongado (com 3,2 cm de comprimento) lubrificado e removível., pe</w:t>
            </w:r>
            <w:r>
              <w:rPr>
                <w:sz w:val="17"/>
              </w:rPr>
              <w:t>so entre410-450gecircunferênciaentre</w:t>
            </w:r>
            <w:r>
              <w:rPr>
                <w:spacing w:val="-5"/>
                <w:sz w:val="17"/>
              </w:rPr>
              <w:t>68-</w:t>
            </w:r>
          </w:p>
          <w:p w:rsidR="006A12A3" w:rsidRDefault="001F5B42">
            <w:pPr>
              <w:pStyle w:val="TableParagraph"/>
              <w:spacing w:line="181" w:lineRule="exact"/>
              <w:ind w:left="64"/>
              <w:rPr>
                <w:sz w:val="17"/>
              </w:rPr>
            </w:pPr>
            <w:r>
              <w:rPr>
                <w:spacing w:val="-2"/>
                <w:sz w:val="17"/>
              </w:rPr>
              <w:t>70cm.</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60"/>
              <w:rPr>
                <w:sz w:val="17"/>
              </w:rPr>
            </w:pPr>
          </w:p>
          <w:p w:rsidR="006A12A3" w:rsidRDefault="001F5B42">
            <w:pPr>
              <w:pStyle w:val="TableParagraph"/>
              <w:ind w:left="11" w:right="11"/>
              <w:jc w:val="center"/>
              <w:rPr>
                <w:sz w:val="17"/>
              </w:rPr>
            </w:pPr>
            <w:r>
              <w:rPr>
                <w:sz w:val="17"/>
              </w:rPr>
              <w:t>R$</w:t>
            </w:r>
            <w:r>
              <w:rPr>
                <w:spacing w:val="-2"/>
                <w:sz w:val="17"/>
              </w:rPr>
              <w:t xml:space="preserve"> 309,93</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45"/>
              <w:rPr>
                <w:sz w:val="17"/>
              </w:rPr>
            </w:pPr>
          </w:p>
          <w:p w:rsidR="006A12A3" w:rsidRDefault="001F5B42">
            <w:pPr>
              <w:pStyle w:val="TableParagraph"/>
              <w:spacing w:before="1" w:line="283" w:lineRule="auto"/>
              <w:ind w:left="192" w:firstLine="314"/>
              <w:rPr>
                <w:sz w:val="17"/>
              </w:rPr>
            </w:pPr>
            <w:r>
              <w:rPr>
                <w:spacing w:val="-6"/>
                <w:sz w:val="17"/>
              </w:rPr>
              <w:t xml:space="preserve">R$ </w:t>
            </w:r>
            <w:r>
              <w:rPr>
                <w:spacing w:val="-2"/>
                <w:sz w:val="17"/>
              </w:rPr>
              <w:t>309.933,33</w:t>
            </w:r>
          </w:p>
        </w:tc>
      </w:tr>
      <w:tr w:rsidR="006A12A3">
        <w:trPr>
          <w:trHeight w:val="191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9" w:right="11"/>
              <w:jc w:val="center"/>
              <w:rPr>
                <w:sz w:val="17"/>
              </w:rPr>
            </w:pPr>
            <w:r>
              <w:rPr>
                <w:spacing w:val="-5"/>
                <w:sz w:val="17"/>
              </w:rPr>
              <w:t>15</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2"/>
              <w:jc w:val="center"/>
              <w:rPr>
                <w:sz w:val="17"/>
              </w:rPr>
            </w:pPr>
            <w:r>
              <w:rPr>
                <w:spacing w:val="-5"/>
                <w:sz w:val="17"/>
              </w:rPr>
              <w:t>540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2" w:right="7"/>
              <w:jc w:val="center"/>
              <w:rPr>
                <w:sz w:val="17"/>
              </w:rPr>
            </w:pPr>
            <w:r>
              <w:rPr>
                <w:spacing w:val="-2"/>
                <w:sz w:val="17"/>
              </w:rPr>
              <w:t>Unid.</w:t>
            </w:r>
          </w:p>
        </w:tc>
        <w:tc>
          <w:tcPr>
            <w:tcW w:w="3559" w:type="dxa"/>
          </w:tcPr>
          <w:p w:rsidR="006A12A3" w:rsidRDefault="001F5B42">
            <w:pPr>
              <w:pStyle w:val="TableParagraph"/>
              <w:spacing w:before="30" w:line="295" w:lineRule="auto"/>
              <w:ind w:left="64" w:right="51"/>
              <w:jc w:val="both"/>
              <w:rPr>
                <w:sz w:val="17"/>
              </w:rPr>
            </w:pPr>
            <w:r>
              <w:rPr>
                <w:sz w:val="17"/>
              </w:rPr>
              <w:t>Bola Oficial de Futebol de Campo, personalizada com logotipo da Secretaria de Esportes e Lazer do Município de São Paulo conforme desenho ANEXO, termosoldada, contendo entre 06 e 12 gomos, confeccionada em PVC, diâmetro 68cm - 70cm,peso410a450g,câmaravinil</w:t>
            </w:r>
            <w:r>
              <w:rPr>
                <w:sz w:val="17"/>
              </w:rPr>
              <w:t>,</w:t>
            </w:r>
            <w:r>
              <w:rPr>
                <w:spacing w:val="-2"/>
                <w:sz w:val="17"/>
              </w:rPr>
              <w:t>miolo</w:t>
            </w:r>
          </w:p>
          <w:p w:rsidR="006A12A3" w:rsidRDefault="001F5B42">
            <w:pPr>
              <w:pStyle w:val="TableParagraph"/>
              <w:spacing w:line="186" w:lineRule="exact"/>
              <w:ind w:left="64"/>
              <w:jc w:val="both"/>
              <w:rPr>
                <w:sz w:val="17"/>
              </w:rPr>
            </w:pPr>
            <w:r>
              <w:rPr>
                <w:sz w:val="17"/>
              </w:rPr>
              <w:t>removívele</w:t>
            </w:r>
            <w:r>
              <w:rPr>
                <w:spacing w:val="-2"/>
                <w:sz w:val="17"/>
              </w:rPr>
              <w:t>lubrificado.</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78"/>
              <w:rPr>
                <w:sz w:val="17"/>
              </w:rPr>
            </w:pPr>
          </w:p>
          <w:p w:rsidR="006A12A3" w:rsidRDefault="001F5B42">
            <w:pPr>
              <w:pStyle w:val="TableParagraph"/>
              <w:ind w:left="11" w:right="11"/>
              <w:jc w:val="center"/>
              <w:rPr>
                <w:sz w:val="17"/>
              </w:rPr>
            </w:pPr>
            <w:r>
              <w:rPr>
                <w:sz w:val="17"/>
              </w:rPr>
              <w:t>R$</w:t>
            </w:r>
            <w:r>
              <w:rPr>
                <w:spacing w:val="-2"/>
                <w:sz w:val="17"/>
              </w:rPr>
              <w:t xml:space="preserve"> 176,17</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78"/>
              <w:rPr>
                <w:sz w:val="17"/>
              </w:rPr>
            </w:pPr>
          </w:p>
          <w:p w:rsidR="006A12A3" w:rsidRDefault="001F5B42">
            <w:pPr>
              <w:pStyle w:val="TableParagraph"/>
              <w:ind w:left="7" w:right="9"/>
              <w:jc w:val="center"/>
              <w:rPr>
                <w:sz w:val="17"/>
              </w:rPr>
            </w:pPr>
            <w:r>
              <w:rPr>
                <w:sz w:val="17"/>
              </w:rPr>
              <w:t>R$</w:t>
            </w:r>
            <w:r>
              <w:rPr>
                <w:spacing w:val="-2"/>
                <w:sz w:val="17"/>
              </w:rPr>
              <w:t xml:space="preserve"> 95.130,00</w:t>
            </w:r>
          </w:p>
        </w:tc>
      </w:tr>
      <w:tr w:rsidR="006A12A3">
        <w:trPr>
          <w:trHeight w:val="191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9" w:right="11"/>
              <w:jc w:val="center"/>
              <w:rPr>
                <w:sz w:val="17"/>
              </w:rPr>
            </w:pPr>
            <w:r>
              <w:rPr>
                <w:spacing w:val="-5"/>
                <w:sz w:val="17"/>
              </w:rPr>
              <w:t>16</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2"/>
              <w:jc w:val="center"/>
              <w:rPr>
                <w:sz w:val="17"/>
              </w:rPr>
            </w:pPr>
            <w:r>
              <w:rPr>
                <w:spacing w:val="-5"/>
                <w:sz w:val="17"/>
              </w:rPr>
              <w:t>540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2" w:right="7"/>
              <w:jc w:val="center"/>
              <w:rPr>
                <w:sz w:val="17"/>
              </w:rPr>
            </w:pPr>
            <w:r>
              <w:rPr>
                <w:spacing w:val="-2"/>
                <w:sz w:val="17"/>
              </w:rPr>
              <w:t>Unid.</w:t>
            </w:r>
          </w:p>
        </w:tc>
        <w:tc>
          <w:tcPr>
            <w:tcW w:w="3559" w:type="dxa"/>
          </w:tcPr>
          <w:p w:rsidR="006A12A3" w:rsidRDefault="001F5B42">
            <w:pPr>
              <w:pStyle w:val="TableParagraph"/>
              <w:spacing w:before="30" w:line="295" w:lineRule="auto"/>
              <w:ind w:left="64" w:right="51"/>
              <w:jc w:val="both"/>
              <w:rPr>
                <w:sz w:val="17"/>
              </w:rPr>
            </w:pPr>
            <w:r>
              <w:rPr>
                <w:sz w:val="17"/>
              </w:rPr>
              <w:t>Bola Oficial de Futebol de Campo Infantil, personalizada com logotipo da Secretaria de Esportes do Município de São Paulo conforme desenho ANEXO, termosoldada, contendo entre 06 e 12 gomos, confeccionada em PVC, diâmetro 65cm - 67cm,peso330a380g,câmaravini</w:t>
            </w:r>
            <w:r>
              <w:rPr>
                <w:sz w:val="17"/>
              </w:rPr>
              <w:t>l,</w:t>
            </w:r>
            <w:r>
              <w:rPr>
                <w:spacing w:val="-2"/>
                <w:sz w:val="17"/>
              </w:rPr>
              <w:t>miolo</w:t>
            </w:r>
          </w:p>
          <w:p w:rsidR="006A12A3" w:rsidRDefault="001F5B42">
            <w:pPr>
              <w:pStyle w:val="TableParagraph"/>
              <w:spacing w:line="186" w:lineRule="exact"/>
              <w:ind w:left="64"/>
              <w:rPr>
                <w:sz w:val="17"/>
              </w:rPr>
            </w:pPr>
            <w:r>
              <w:rPr>
                <w:spacing w:val="-2"/>
                <w:sz w:val="17"/>
              </w:rPr>
              <w:t>removível.</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78"/>
              <w:rPr>
                <w:sz w:val="17"/>
              </w:rPr>
            </w:pPr>
          </w:p>
          <w:p w:rsidR="006A12A3" w:rsidRDefault="001F5B42">
            <w:pPr>
              <w:pStyle w:val="TableParagraph"/>
              <w:ind w:left="11" w:right="11"/>
              <w:jc w:val="center"/>
              <w:rPr>
                <w:sz w:val="17"/>
              </w:rPr>
            </w:pPr>
            <w:r>
              <w:rPr>
                <w:sz w:val="17"/>
              </w:rPr>
              <w:t>R$</w:t>
            </w:r>
            <w:r>
              <w:rPr>
                <w:spacing w:val="-2"/>
                <w:sz w:val="17"/>
              </w:rPr>
              <w:t xml:space="preserve"> 176,53</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78"/>
              <w:rPr>
                <w:sz w:val="17"/>
              </w:rPr>
            </w:pPr>
          </w:p>
          <w:p w:rsidR="006A12A3" w:rsidRDefault="001F5B42">
            <w:pPr>
              <w:pStyle w:val="TableParagraph"/>
              <w:ind w:left="7" w:right="9"/>
              <w:jc w:val="center"/>
              <w:rPr>
                <w:sz w:val="17"/>
              </w:rPr>
            </w:pPr>
            <w:r>
              <w:rPr>
                <w:sz w:val="17"/>
              </w:rPr>
              <w:t>R$</w:t>
            </w:r>
            <w:r>
              <w:rPr>
                <w:spacing w:val="-2"/>
                <w:sz w:val="17"/>
              </w:rPr>
              <w:t xml:space="preserve"> 95.328,00</w:t>
            </w:r>
          </w:p>
        </w:tc>
      </w:tr>
      <w:tr w:rsidR="006A12A3">
        <w:trPr>
          <w:trHeight w:val="178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ind w:left="19" w:right="11"/>
              <w:jc w:val="center"/>
              <w:rPr>
                <w:sz w:val="17"/>
              </w:rPr>
            </w:pPr>
            <w:r>
              <w:rPr>
                <w:spacing w:val="-5"/>
                <w:sz w:val="17"/>
              </w:rPr>
              <w:t>17</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ind w:left="12"/>
              <w:jc w:val="center"/>
              <w:rPr>
                <w:sz w:val="17"/>
              </w:rPr>
            </w:pPr>
            <w:r>
              <w:rPr>
                <w:spacing w:val="-5"/>
                <w:sz w:val="17"/>
              </w:rPr>
              <w:t>300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ind w:left="12"/>
              <w:jc w:val="center"/>
              <w:rPr>
                <w:sz w:val="17"/>
              </w:rPr>
            </w:pPr>
            <w:r>
              <w:rPr>
                <w:spacing w:val="-5"/>
                <w:sz w:val="17"/>
              </w:rPr>
              <w:t>Par</w:t>
            </w:r>
          </w:p>
        </w:tc>
        <w:tc>
          <w:tcPr>
            <w:tcW w:w="3559" w:type="dxa"/>
          </w:tcPr>
          <w:p w:rsidR="006A12A3" w:rsidRDefault="001F5B42">
            <w:pPr>
              <w:pStyle w:val="TableParagraph"/>
              <w:spacing w:before="30" w:line="295" w:lineRule="auto"/>
              <w:ind w:left="64" w:right="50"/>
              <w:jc w:val="both"/>
              <w:rPr>
                <w:sz w:val="17"/>
              </w:rPr>
            </w:pPr>
            <w:r>
              <w:rPr>
                <w:sz w:val="17"/>
              </w:rPr>
              <w:t>Rede para futebol de campo tradicional</w:t>
            </w:r>
            <w:r>
              <w:rPr>
                <w:rFonts w:ascii="Arial" w:hAnsi="Arial"/>
                <w:b/>
                <w:sz w:val="17"/>
              </w:rPr>
              <w:t xml:space="preserve">, </w:t>
            </w:r>
            <w:r>
              <w:rPr>
                <w:sz w:val="17"/>
              </w:rPr>
              <w:t>confeccionada Polipropileno (PP) de filamento contínuo de 2,5 mm, com malha colmeia de 08 x 08 cm, na cor branca, medindo7,50mdecomprimentox2,50m</w:t>
            </w:r>
            <w:r>
              <w:rPr>
                <w:sz w:val="17"/>
              </w:rPr>
              <w:t>de altura, profundidade superior de 0,85m e inferior de 2,00 m. com tratamento UV.</w:t>
            </w:r>
          </w:p>
        </w:tc>
        <w:tc>
          <w:tcPr>
            <w:tcW w:w="1020" w:type="dxa"/>
          </w:tcPr>
          <w:p w:rsidR="006A12A3" w:rsidRDefault="006A12A3">
            <w:pPr>
              <w:pStyle w:val="TableParagraph"/>
              <w:rPr>
                <w:sz w:val="17"/>
              </w:rPr>
            </w:pPr>
          </w:p>
          <w:p w:rsidR="006A12A3" w:rsidRDefault="006A12A3">
            <w:pPr>
              <w:pStyle w:val="TableParagraph"/>
              <w:spacing w:before="179"/>
              <w:rPr>
                <w:sz w:val="17"/>
              </w:rPr>
            </w:pPr>
          </w:p>
          <w:p w:rsidR="006A12A3" w:rsidRDefault="001F5B42">
            <w:pPr>
              <w:pStyle w:val="TableParagraph"/>
              <w:spacing w:line="283" w:lineRule="auto"/>
              <w:ind w:left="178" w:right="166" w:firstLine="219"/>
              <w:rPr>
                <w:sz w:val="17"/>
              </w:rPr>
            </w:pPr>
            <w:r>
              <w:rPr>
                <w:spacing w:val="-6"/>
                <w:sz w:val="17"/>
              </w:rPr>
              <w:t xml:space="preserve">R$ </w:t>
            </w:r>
            <w:r>
              <w:rPr>
                <w:spacing w:val="-2"/>
                <w:sz w:val="17"/>
              </w:rPr>
              <w:t>2.539,60</w:t>
            </w:r>
          </w:p>
        </w:tc>
        <w:tc>
          <w:tcPr>
            <w:tcW w:w="1240" w:type="dxa"/>
          </w:tcPr>
          <w:p w:rsidR="006A12A3" w:rsidRDefault="006A12A3">
            <w:pPr>
              <w:pStyle w:val="TableParagraph"/>
              <w:rPr>
                <w:sz w:val="17"/>
              </w:rPr>
            </w:pPr>
          </w:p>
          <w:p w:rsidR="006A12A3" w:rsidRDefault="006A12A3">
            <w:pPr>
              <w:pStyle w:val="TableParagraph"/>
              <w:spacing w:before="179"/>
              <w:rPr>
                <w:sz w:val="17"/>
              </w:rPr>
            </w:pPr>
          </w:p>
          <w:p w:rsidR="006A12A3" w:rsidRDefault="001F5B42">
            <w:pPr>
              <w:pStyle w:val="TableParagraph"/>
              <w:spacing w:line="283" w:lineRule="auto"/>
              <w:ind w:left="192" w:firstLine="314"/>
              <w:rPr>
                <w:sz w:val="17"/>
              </w:rPr>
            </w:pPr>
            <w:r>
              <w:rPr>
                <w:spacing w:val="-6"/>
                <w:sz w:val="17"/>
              </w:rPr>
              <w:t xml:space="preserve">R$ </w:t>
            </w:r>
            <w:r>
              <w:rPr>
                <w:spacing w:val="-2"/>
                <w:sz w:val="17"/>
              </w:rPr>
              <w:t>761.880,00</w:t>
            </w:r>
          </w:p>
        </w:tc>
      </w:tr>
      <w:tr w:rsidR="006A12A3">
        <w:trPr>
          <w:trHeight w:val="167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ind w:left="19" w:right="11"/>
              <w:jc w:val="center"/>
              <w:rPr>
                <w:sz w:val="17"/>
              </w:rPr>
            </w:pPr>
            <w:r>
              <w:rPr>
                <w:spacing w:val="-5"/>
                <w:sz w:val="17"/>
              </w:rPr>
              <w:t>18</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ind w:left="12"/>
              <w:jc w:val="center"/>
              <w:rPr>
                <w:sz w:val="17"/>
              </w:rPr>
            </w:pPr>
            <w:r>
              <w:rPr>
                <w:spacing w:val="-5"/>
                <w:sz w:val="17"/>
              </w:rPr>
              <w:t>300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ind w:left="12"/>
              <w:jc w:val="center"/>
              <w:rPr>
                <w:sz w:val="17"/>
              </w:rPr>
            </w:pPr>
            <w:r>
              <w:rPr>
                <w:spacing w:val="-5"/>
                <w:sz w:val="17"/>
              </w:rPr>
              <w:t>Par</w:t>
            </w:r>
          </w:p>
        </w:tc>
        <w:tc>
          <w:tcPr>
            <w:tcW w:w="3559" w:type="dxa"/>
          </w:tcPr>
          <w:p w:rsidR="006A12A3" w:rsidRDefault="001F5B42">
            <w:pPr>
              <w:pStyle w:val="TableParagraph"/>
              <w:spacing w:before="30" w:line="295" w:lineRule="auto"/>
              <w:ind w:left="64" w:right="53"/>
              <w:jc w:val="both"/>
              <w:rPr>
                <w:sz w:val="17"/>
              </w:rPr>
            </w:pPr>
            <w:r>
              <w:rPr>
                <w:sz w:val="17"/>
              </w:rPr>
              <w:t>RedeparafuteboldecampomodeloMéxico</w:t>
            </w:r>
            <w:r>
              <w:rPr>
                <w:rFonts w:ascii="Arial" w:hAnsi="Arial"/>
                <w:b/>
                <w:sz w:val="17"/>
              </w:rPr>
              <w:t xml:space="preserve">, </w:t>
            </w:r>
            <w:r>
              <w:rPr>
                <w:sz w:val="17"/>
              </w:rPr>
              <w:t>confeccionada em polipropileno (seda) de filamento contínuo de 4,0 mm , na cor</w:t>
            </w:r>
            <w:r>
              <w:rPr>
                <w:sz w:val="17"/>
              </w:rPr>
              <w:t>branca, medindo 7,50 m de comprimento x 2,50 m de altura, profundidade superior de 2,20meinferiorde2,20m.com</w:t>
            </w:r>
            <w:r>
              <w:rPr>
                <w:spacing w:val="-2"/>
                <w:sz w:val="17"/>
              </w:rPr>
              <w:t>tratamento</w:t>
            </w:r>
          </w:p>
          <w:p w:rsidR="006A12A3" w:rsidRDefault="001F5B42">
            <w:pPr>
              <w:pStyle w:val="TableParagraph"/>
              <w:spacing w:line="186" w:lineRule="exact"/>
              <w:ind w:left="64"/>
              <w:rPr>
                <w:sz w:val="17"/>
              </w:rPr>
            </w:pPr>
            <w:r>
              <w:rPr>
                <w:spacing w:val="-5"/>
                <w:sz w:val="17"/>
              </w:rPr>
              <w:t>UV.</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spacing w:line="283" w:lineRule="auto"/>
              <w:ind w:left="178" w:right="166" w:firstLine="219"/>
              <w:rPr>
                <w:sz w:val="17"/>
              </w:rPr>
            </w:pPr>
            <w:r>
              <w:rPr>
                <w:spacing w:val="-6"/>
                <w:sz w:val="17"/>
              </w:rPr>
              <w:t xml:space="preserve">R$ </w:t>
            </w:r>
            <w:r>
              <w:rPr>
                <w:spacing w:val="-2"/>
                <w:sz w:val="17"/>
              </w:rPr>
              <w:t>2.177,37</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spacing w:line="283" w:lineRule="auto"/>
              <w:ind w:left="192" w:firstLine="314"/>
              <w:rPr>
                <w:sz w:val="17"/>
              </w:rPr>
            </w:pPr>
            <w:r>
              <w:rPr>
                <w:spacing w:val="-6"/>
                <w:sz w:val="17"/>
              </w:rPr>
              <w:t xml:space="preserve">R$ </w:t>
            </w:r>
            <w:r>
              <w:rPr>
                <w:spacing w:val="-2"/>
                <w:sz w:val="17"/>
              </w:rPr>
              <w:t>653.210,00</w:t>
            </w:r>
          </w:p>
        </w:tc>
      </w:tr>
    </w:tbl>
    <w:p w:rsidR="006A12A3" w:rsidRDefault="006A12A3">
      <w:pPr>
        <w:pStyle w:val="TableParagraph"/>
        <w:spacing w:line="283" w:lineRule="auto"/>
        <w:rPr>
          <w:sz w:val="17"/>
        </w:rPr>
        <w:sectPr w:rsidR="006A12A3">
          <w:pgSz w:w="11900" w:h="16840"/>
          <w:pgMar w:top="540" w:right="566" w:bottom="280" w:left="566" w:header="720" w:footer="720" w:gutter="0"/>
          <w:cols w:space="720"/>
        </w:sectPr>
      </w:pPr>
    </w:p>
    <w:p w:rsidR="006A12A3" w:rsidRDefault="006A12A3">
      <w:pPr>
        <w:pStyle w:val="Corpodetexto"/>
        <w:spacing w:before="7"/>
        <w:rPr>
          <w:sz w:val="2"/>
        </w:rPr>
      </w:pPr>
    </w:p>
    <w:tbl>
      <w:tblPr>
        <w:tblStyle w:val="TableNormal"/>
        <w:tblW w:w="0" w:type="auto"/>
        <w:tblInd w:w="1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90"/>
        <w:gridCol w:w="660"/>
        <w:gridCol w:w="620"/>
        <w:gridCol w:w="3559"/>
        <w:gridCol w:w="1020"/>
        <w:gridCol w:w="1240"/>
      </w:tblGrid>
      <w:tr w:rsidR="006A12A3">
        <w:trPr>
          <w:trHeight w:val="3598"/>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45"/>
              <w:rPr>
                <w:sz w:val="17"/>
              </w:rPr>
            </w:pPr>
          </w:p>
          <w:p w:rsidR="006A12A3" w:rsidRDefault="001F5B42">
            <w:pPr>
              <w:pStyle w:val="TableParagraph"/>
              <w:spacing w:before="1"/>
              <w:ind w:left="19" w:right="11"/>
              <w:jc w:val="center"/>
              <w:rPr>
                <w:sz w:val="17"/>
              </w:rPr>
            </w:pPr>
            <w:r>
              <w:rPr>
                <w:spacing w:val="-5"/>
                <w:sz w:val="17"/>
              </w:rPr>
              <w:t>19</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45"/>
              <w:rPr>
                <w:sz w:val="17"/>
              </w:rPr>
            </w:pPr>
          </w:p>
          <w:p w:rsidR="006A12A3" w:rsidRDefault="001F5B42">
            <w:pPr>
              <w:pStyle w:val="TableParagraph"/>
              <w:spacing w:before="1"/>
              <w:ind w:left="12"/>
              <w:jc w:val="center"/>
              <w:rPr>
                <w:sz w:val="17"/>
              </w:rPr>
            </w:pPr>
            <w:r>
              <w:rPr>
                <w:spacing w:val="-5"/>
                <w:sz w:val="17"/>
              </w:rPr>
              <w:t>740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45"/>
              <w:rPr>
                <w:sz w:val="17"/>
              </w:rPr>
            </w:pPr>
          </w:p>
          <w:p w:rsidR="006A12A3" w:rsidRDefault="001F5B42">
            <w:pPr>
              <w:pStyle w:val="TableParagraph"/>
              <w:spacing w:before="1"/>
              <w:ind w:left="12" w:right="7"/>
              <w:jc w:val="center"/>
              <w:rPr>
                <w:sz w:val="17"/>
              </w:rPr>
            </w:pPr>
            <w:r>
              <w:rPr>
                <w:spacing w:val="-2"/>
                <w:sz w:val="17"/>
              </w:rPr>
              <w:t>Unid.</w:t>
            </w:r>
          </w:p>
        </w:tc>
        <w:tc>
          <w:tcPr>
            <w:tcW w:w="3559" w:type="dxa"/>
          </w:tcPr>
          <w:p w:rsidR="006A12A3" w:rsidRDefault="001F5B42">
            <w:pPr>
              <w:pStyle w:val="TableParagraph"/>
              <w:spacing w:before="30" w:line="295" w:lineRule="auto"/>
              <w:ind w:left="64" w:right="52"/>
              <w:jc w:val="both"/>
              <w:rPr>
                <w:sz w:val="17"/>
              </w:rPr>
            </w:pPr>
            <w:r>
              <w:rPr>
                <w:sz w:val="17"/>
              </w:rPr>
              <w:t>Bola de futsal, confeccionada em laminado externo de PU 100%, com 10 a 11 gomos termossoldados,comduplacolagementreos gomos,camadadeamortecimentointernode 4,5 mm, com câmara de ar feita através de borrachabutílica,6discosdebalanceamento posicionados simetr</w:t>
            </w:r>
            <w:r>
              <w:rPr>
                <w:sz w:val="17"/>
              </w:rPr>
              <w:t>icamente e estruturas de anéis, forro com enrolamento de fios sintéticos na câmara de ar, recebendo um tratamento térmico com borracha natural,que estabiliza os fios unificando a estrutura, miolo de silicone alongado (com 3,2 cm de comprimento) lubrificado</w:t>
            </w:r>
            <w:r>
              <w:rPr>
                <w:sz w:val="17"/>
              </w:rPr>
              <w:t xml:space="preserve"> e removível., peso entre410-430gecircunferênciaentre</w:t>
            </w:r>
            <w:r>
              <w:rPr>
                <w:spacing w:val="-2"/>
                <w:sz w:val="17"/>
              </w:rPr>
              <w:t>62,5-</w:t>
            </w:r>
          </w:p>
          <w:p w:rsidR="006A12A3" w:rsidRDefault="001F5B42">
            <w:pPr>
              <w:pStyle w:val="TableParagraph"/>
              <w:spacing w:line="182" w:lineRule="exact"/>
              <w:ind w:left="64"/>
              <w:rPr>
                <w:sz w:val="17"/>
              </w:rPr>
            </w:pPr>
            <w:r>
              <w:rPr>
                <w:spacing w:val="-2"/>
                <w:sz w:val="17"/>
              </w:rPr>
              <w:t>63,5cm.</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35"/>
              <w:rPr>
                <w:sz w:val="17"/>
              </w:rPr>
            </w:pPr>
          </w:p>
          <w:p w:rsidR="006A12A3" w:rsidRDefault="001F5B42">
            <w:pPr>
              <w:pStyle w:val="TableParagraph"/>
              <w:spacing w:before="1"/>
              <w:ind w:left="11" w:right="11"/>
              <w:jc w:val="center"/>
              <w:rPr>
                <w:sz w:val="17"/>
              </w:rPr>
            </w:pPr>
            <w:r>
              <w:rPr>
                <w:sz w:val="17"/>
              </w:rPr>
              <w:t>R$</w:t>
            </w:r>
            <w:r>
              <w:rPr>
                <w:spacing w:val="-2"/>
                <w:sz w:val="17"/>
              </w:rPr>
              <w:t xml:space="preserve"> 548,93</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25"/>
              <w:rPr>
                <w:sz w:val="17"/>
              </w:rPr>
            </w:pPr>
          </w:p>
          <w:p w:rsidR="006A12A3" w:rsidRDefault="001F5B42">
            <w:pPr>
              <w:pStyle w:val="TableParagraph"/>
              <w:spacing w:before="1" w:line="283" w:lineRule="auto"/>
              <w:ind w:left="192" w:firstLine="314"/>
              <w:rPr>
                <w:sz w:val="17"/>
              </w:rPr>
            </w:pPr>
            <w:r>
              <w:rPr>
                <w:spacing w:val="-6"/>
                <w:sz w:val="17"/>
              </w:rPr>
              <w:t xml:space="preserve">R$ </w:t>
            </w:r>
            <w:r>
              <w:rPr>
                <w:spacing w:val="-2"/>
                <w:sz w:val="17"/>
              </w:rPr>
              <w:t>406.210,67</w:t>
            </w:r>
          </w:p>
        </w:tc>
      </w:tr>
      <w:tr w:rsidR="006A12A3">
        <w:trPr>
          <w:trHeight w:val="191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9" w:right="11"/>
              <w:jc w:val="center"/>
              <w:rPr>
                <w:sz w:val="17"/>
              </w:rPr>
            </w:pPr>
            <w:r>
              <w:rPr>
                <w:spacing w:val="-5"/>
                <w:sz w:val="17"/>
              </w:rPr>
              <w:t>20</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2"/>
              <w:jc w:val="center"/>
              <w:rPr>
                <w:sz w:val="17"/>
              </w:rPr>
            </w:pPr>
            <w:r>
              <w:rPr>
                <w:spacing w:val="-5"/>
                <w:sz w:val="17"/>
              </w:rPr>
              <w:t>540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2" w:right="142"/>
              <w:jc w:val="center"/>
              <w:rPr>
                <w:sz w:val="17"/>
              </w:rPr>
            </w:pPr>
            <w:r>
              <w:rPr>
                <w:spacing w:val="-4"/>
                <w:sz w:val="17"/>
              </w:rPr>
              <w:t>Unid</w:t>
            </w:r>
          </w:p>
        </w:tc>
        <w:tc>
          <w:tcPr>
            <w:tcW w:w="3559" w:type="dxa"/>
          </w:tcPr>
          <w:p w:rsidR="006A12A3" w:rsidRDefault="001F5B42">
            <w:pPr>
              <w:pStyle w:val="TableParagraph"/>
              <w:spacing w:before="30" w:line="295" w:lineRule="auto"/>
              <w:ind w:left="64" w:right="49"/>
              <w:jc w:val="both"/>
              <w:rPr>
                <w:sz w:val="17"/>
              </w:rPr>
            </w:pPr>
            <w:r>
              <w:rPr>
                <w:sz w:val="17"/>
              </w:rPr>
              <w:t>Bola Oficial de Futsal, personalizada com logotipo da Secretaria de Esportes e Lazer</w:t>
            </w:r>
            <w:r>
              <w:rPr>
                <w:sz w:val="17"/>
              </w:rPr>
              <w:t>do Município de São Paulo conforme desenho ANEXO, termosoldada, contendo entre 06 e 12 gomos, confeccionada em PVC, diâmetro 62cm - 64cm, peso 410 a 450g,câmaravinil,mioloremovível</w:t>
            </w:r>
            <w:r>
              <w:rPr>
                <w:spacing w:val="-10"/>
                <w:sz w:val="17"/>
              </w:rPr>
              <w:t>e</w:t>
            </w:r>
          </w:p>
          <w:p w:rsidR="006A12A3" w:rsidRDefault="001F5B42">
            <w:pPr>
              <w:pStyle w:val="TableParagraph"/>
              <w:spacing w:line="186" w:lineRule="exact"/>
              <w:ind w:left="64"/>
              <w:rPr>
                <w:sz w:val="17"/>
              </w:rPr>
            </w:pPr>
            <w:r>
              <w:rPr>
                <w:spacing w:val="-2"/>
                <w:sz w:val="17"/>
              </w:rPr>
              <w:t>lubrificado.</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78"/>
              <w:rPr>
                <w:sz w:val="17"/>
              </w:rPr>
            </w:pPr>
          </w:p>
          <w:p w:rsidR="006A12A3" w:rsidRDefault="001F5B42">
            <w:pPr>
              <w:pStyle w:val="TableParagraph"/>
              <w:ind w:left="11" w:right="11"/>
              <w:jc w:val="center"/>
              <w:rPr>
                <w:sz w:val="17"/>
              </w:rPr>
            </w:pPr>
            <w:r>
              <w:rPr>
                <w:sz w:val="17"/>
              </w:rPr>
              <w:t>R$</w:t>
            </w:r>
            <w:r>
              <w:rPr>
                <w:spacing w:val="-2"/>
                <w:sz w:val="17"/>
              </w:rPr>
              <w:t xml:space="preserve"> 176,27</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78"/>
              <w:rPr>
                <w:sz w:val="17"/>
              </w:rPr>
            </w:pPr>
          </w:p>
          <w:p w:rsidR="006A12A3" w:rsidRDefault="001F5B42">
            <w:pPr>
              <w:pStyle w:val="TableParagraph"/>
              <w:ind w:left="7" w:right="9"/>
              <w:jc w:val="center"/>
              <w:rPr>
                <w:sz w:val="17"/>
              </w:rPr>
            </w:pPr>
            <w:r>
              <w:rPr>
                <w:sz w:val="17"/>
              </w:rPr>
              <w:t>R$</w:t>
            </w:r>
            <w:r>
              <w:rPr>
                <w:spacing w:val="-2"/>
                <w:sz w:val="17"/>
              </w:rPr>
              <w:t xml:space="preserve"> 95.184,00</w:t>
            </w:r>
          </w:p>
        </w:tc>
      </w:tr>
      <w:tr w:rsidR="006A12A3">
        <w:trPr>
          <w:trHeight w:val="167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ind w:left="19" w:right="11"/>
              <w:jc w:val="center"/>
              <w:rPr>
                <w:sz w:val="17"/>
              </w:rPr>
            </w:pPr>
            <w:r>
              <w:rPr>
                <w:spacing w:val="-5"/>
                <w:sz w:val="17"/>
              </w:rPr>
              <w:t>21</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ind w:left="12"/>
              <w:jc w:val="center"/>
              <w:rPr>
                <w:sz w:val="17"/>
              </w:rPr>
            </w:pPr>
            <w:r>
              <w:rPr>
                <w:spacing w:val="-5"/>
                <w:sz w:val="17"/>
              </w:rPr>
              <w:t>540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ind w:left="12" w:right="142"/>
              <w:jc w:val="center"/>
              <w:rPr>
                <w:sz w:val="17"/>
              </w:rPr>
            </w:pPr>
            <w:r>
              <w:rPr>
                <w:spacing w:val="-4"/>
                <w:sz w:val="17"/>
              </w:rPr>
              <w:t>Unid</w:t>
            </w:r>
          </w:p>
        </w:tc>
        <w:tc>
          <w:tcPr>
            <w:tcW w:w="3559" w:type="dxa"/>
          </w:tcPr>
          <w:p w:rsidR="006A12A3" w:rsidRDefault="001F5B42">
            <w:pPr>
              <w:pStyle w:val="TableParagraph"/>
              <w:spacing w:before="30" w:line="295" w:lineRule="auto"/>
              <w:ind w:left="64" w:right="51"/>
              <w:jc w:val="both"/>
              <w:rPr>
                <w:sz w:val="17"/>
              </w:rPr>
            </w:pPr>
            <w:r>
              <w:rPr>
                <w:sz w:val="17"/>
              </w:rPr>
              <w:t>Bola Oficial de Futsal Infantil, personalizada com logotipo da Secretaria de Esportes e Lazer do Município de São Paulo conforme desenho ANEXO, termosoldada, contendo entre 06 e 12 gomos, confeccionada em PVC,diâmetro55cm-58cm,peso350</w:t>
            </w:r>
            <w:r>
              <w:rPr>
                <w:spacing w:val="-10"/>
                <w:sz w:val="17"/>
              </w:rPr>
              <w:t>a</w:t>
            </w:r>
          </w:p>
          <w:p w:rsidR="006A12A3" w:rsidRDefault="001F5B42">
            <w:pPr>
              <w:pStyle w:val="TableParagraph"/>
              <w:spacing w:line="186" w:lineRule="exact"/>
              <w:ind w:left="64"/>
              <w:jc w:val="both"/>
              <w:rPr>
                <w:sz w:val="17"/>
              </w:rPr>
            </w:pPr>
            <w:r>
              <w:rPr>
                <w:sz w:val="17"/>
              </w:rPr>
              <w:t>380g,câmaravinil,mio</w:t>
            </w:r>
            <w:r>
              <w:rPr>
                <w:sz w:val="17"/>
              </w:rPr>
              <w:t>lo</w:t>
            </w:r>
            <w:r>
              <w:rPr>
                <w:spacing w:val="-2"/>
                <w:sz w:val="17"/>
              </w:rPr>
              <w:t>removível.</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53"/>
              <w:rPr>
                <w:sz w:val="17"/>
              </w:rPr>
            </w:pPr>
          </w:p>
          <w:p w:rsidR="006A12A3" w:rsidRDefault="001F5B42">
            <w:pPr>
              <w:pStyle w:val="TableParagraph"/>
              <w:ind w:left="11" w:right="11"/>
              <w:jc w:val="center"/>
              <w:rPr>
                <w:sz w:val="17"/>
              </w:rPr>
            </w:pPr>
            <w:r>
              <w:rPr>
                <w:sz w:val="17"/>
              </w:rPr>
              <w:t>R$</w:t>
            </w:r>
            <w:r>
              <w:rPr>
                <w:spacing w:val="-2"/>
                <w:sz w:val="17"/>
              </w:rPr>
              <w:t xml:space="preserve"> 175,73</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53"/>
              <w:rPr>
                <w:sz w:val="17"/>
              </w:rPr>
            </w:pPr>
          </w:p>
          <w:p w:rsidR="006A12A3" w:rsidRDefault="001F5B42">
            <w:pPr>
              <w:pStyle w:val="TableParagraph"/>
              <w:ind w:left="7" w:right="9"/>
              <w:jc w:val="center"/>
              <w:rPr>
                <w:sz w:val="17"/>
              </w:rPr>
            </w:pPr>
            <w:r>
              <w:rPr>
                <w:sz w:val="17"/>
              </w:rPr>
              <w:t>R$</w:t>
            </w:r>
            <w:r>
              <w:rPr>
                <w:spacing w:val="-2"/>
                <w:sz w:val="17"/>
              </w:rPr>
              <w:t xml:space="preserve"> 94.896,00</w:t>
            </w:r>
          </w:p>
        </w:tc>
      </w:tr>
      <w:tr w:rsidR="006A12A3">
        <w:trPr>
          <w:trHeight w:val="3778"/>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0"/>
              <w:rPr>
                <w:sz w:val="17"/>
              </w:rPr>
            </w:pPr>
          </w:p>
          <w:p w:rsidR="006A12A3" w:rsidRDefault="001F5B42">
            <w:pPr>
              <w:pStyle w:val="TableParagraph"/>
              <w:ind w:left="19" w:right="11"/>
              <w:jc w:val="center"/>
              <w:rPr>
                <w:sz w:val="17"/>
              </w:rPr>
            </w:pPr>
            <w:r>
              <w:rPr>
                <w:spacing w:val="-5"/>
                <w:sz w:val="17"/>
              </w:rPr>
              <w:t>22</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0"/>
              <w:rPr>
                <w:sz w:val="17"/>
              </w:rPr>
            </w:pPr>
          </w:p>
          <w:p w:rsidR="006A12A3" w:rsidRDefault="001F5B42">
            <w:pPr>
              <w:pStyle w:val="TableParagraph"/>
              <w:ind w:left="12"/>
              <w:jc w:val="center"/>
              <w:rPr>
                <w:sz w:val="17"/>
              </w:rPr>
            </w:pPr>
            <w:r>
              <w:rPr>
                <w:spacing w:val="-5"/>
                <w:sz w:val="17"/>
              </w:rPr>
              <w:t>540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0"/>
              <w:rPr>
                <w:sz w:val="17"/>
              </w:rPr>
            </w:pPr>
          </w:p>
          <w:p w:rsidR="006A12A3" w:rsidRDefault="001F5B42">
            <w:pPr>
              <w:pStyle w:val="TableParagraph"/>
              <w:ind w:left="12" w:right="7"/>
              <w:jc w:val="center"/>
              <w:rPr>
                <w:sz w:val="17"/>
              </w:rPr>
            </w:pPr>
            <w:r>
              <w:rPr>
                <w:spacing w:val="-2"/>
                <w:sz w:val="17"/>
              </w:rPr>
              <w:t>Unid.</w:t>
            </w:r>
          </w:p>
        </w:tc>
        <w:tc>
          <w:tcPr>
            <w:tcW w:w="3559" w:type="dxa"/>
          </w:tcPr>
          <w:p w:rsidR="006A12A3" w:rsidRDefault="001F5B42">
            <w:pPr>
              <w:pStyle w:val="TableParagraph"/>
              <w:spacing w:before="30" w:line="295" w:lineRule="auto"/>
              <w:ind w:left="64" w:right="51"/>
              <w:jc w:val="both"/>
              <w:rPr>
                <w:sz w:val="17"/>
              </w:rPr>
            </w:pPr>
            <w:r>
              <w:rPr>
                <w:sz w:val="17"/>
              </w:rPr>
              <w:t>Bola de futsal, tamanho 200, confeccionada em laminado externo de PU, com 6 a 8 gomostermos soldados, com dupla colagem entre os gomos, camada de amortecimento interno de 4,5 mm, com câmara de ar feita através de borracha butílica, 6 discos de balanceament</w:t>
            </w:r>
            <w:r>
              <w:rPr>
                <w:sz w:val="17"/>
              </w:rPr>
              <w:t>oposicionadossimetricamente e estruturas de anéis, forro com enrolamento de fios sintéticos na câmara de ar,recebendo um tratamento térmico com borracha natural, que estabiliza os fios unificando a estrutura, miolo de silicone alongado (com 3,2 cm de compr</w:t>
            </w:r>
            <w:r>
              <w:rPr>
                <w:sz w:val="17"/>
              </w:rPr>
              <w:t>imento) lubrificadoeremovível.,pesoentre350-380g e circunferência entre 55- 58cm.</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30"/>
              <w:rPr>
                <w:sz w:val="17"/>
              </w:rPr>
            </w:pPr>
          </w:p>
          <w:p w:rsidR="006A12A3" w:rsidRDefault="001F5B42">
            <w:pPr>
              <w:pStyle w:val="TableParagraph"/>
              <w:ind w:left="11" w:right="11"/>
              <w:jc w:val="center"/>
              <w:rPr>
                <w:sz w:val="17"/>
              </w:rPr>
            </w:pPr>
            <w:r>
              <w:rPr>
                <w:sz w:val="17"/>
              </w:rPr>
              <w:t>R$</w:t>
            </w:r>
            <w:r>
              <w:rPr>
                <w:spacing w:val="-2"/>
                <w:sz w:val="17"/>
              </w:rPr>
              <w:t xml:space="preserve"> 366,17</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15"/>
              <w:rPr>
                <w:sz w:val="17"/>
              </w:rPr>
            </w:pPr>
          </w:p>
          <w:p w:rsidR="006A12A3" w:rsidRDefault="001F5B42">
            <w:pPr>
              <w:pStyle w:val="TableParagraph"/>
              <w:spacing w:before="1" w:line="283" w:lineRule="auto"/>
              <w:ind w:left="192" w:firstLine="314"/>
              <w:rPr>
                <w:sz w:val="17"/>
              </w:rPr>
            </w:pPr>
            <w:r>
              <w:rPr>
                <w:spacing w:val="-6"/>
                <w:sz w:val="17"/>
              </w:rPr>
              <w:t xml:space="preserve">R$ </w:t>
            </w:r>
            <w:r>
              <w:rPr>
                <w:spacing w:val="-2"/>
                <w:sz w:val="17"/>
              </w:rPr>
              <w:t>197.730,00</w:t>
            </w:r>
          </w:p>
        </w:tc>
      </w:tr>
      <w:tr w:rsidR="006A12A3">
        <w:trPr>
          <w:trHeight w:val="3598"/>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45"/>
              <w:rPr>
                <w:sz w:val="17"/>
              </w:rPr>
            </w:pPr>
          </w:p>
          <w:p w:rsidR="006A12A3" w:rsidRDefault="001F5B42">
            <w:pPr>
              <w:pStyle w:val="TableParagraph"/>
              <w:spacing w:before="1"/>
              <w:ind w:left="19" w:right="11"/>
              <w:jc w:val="center"/>
              <w:rPr>
                <w:sz w:val="17"/>
              </w:rPr>
            </w:pPr>
            <w:r>
              <w:rPr>
                <w:spacing w:val="-5"/>
                <w:sz w:val="17"/>
              </w:rPr>
              <w:t>23</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45"/>
              <w:rPr>
                <w:sz w:val="17"/>
              </w:rPr>
            </w:pPr>
          </w:p>
          <w:p w:rsidR="006A12A3" w:rsidRDefault="001F5B42">
            <w:pPr>
              <w:pStyle w:val="TableParagraph"/>
              <w:spacing w:before="1"/>
              <w:ind w:left="12"/>
              <w:jc w:val="center"/>
              <w:rPr>
                <w:sz w:val="17"/>
              </w:rPr>
            </w:pPr>
            <w:r>
              <w:rPr>
                <w:spacing w:val="-5"/>
                <w:sz w:val="17"/>
              </w:rPr>
              <w:t>540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45"/>
              <w:rPr>
                <w:sz w:val="17"/>
              </w:rPr>
            </w:pPr>
          </w:p>
          <w:p w:rsidR="006A12A3" w:rsidRDefault="001F5B42">
            <w:pPr>
              <w:pStyle w:val="TableParagraph"/>
              <w:spacing w:before="1"/>
              <w:ind w:left="12" w:right="7"/>
              <w:jc w:val="center"/>
              <w:rPr>
                <w:sz w:val="17"/>
              </w:rPr>
            </w:pPr>
            <w:r>
              <w:rPr>
                <w:spacing w:val="-2"/>
                <w:sz w:val="17"/>
              </w:rPr>
              <w:t>Unid.</w:t>
            </w:r>
          </w:p>
        </w:tc>
        <w:tc>
          <w:tcPr>
            <w:tcW w:w="3559" w:type="dxa"/>
          </w:tcPr>
          <w:p w:rsidR="006A12A3" w:rsidRDefault="001F5B42">
            <w:pPr>
              <w:pStyle w:val="TableParagraph"/>
              <w:spacing w:before="30" w:line="295" w:lineRule="auto"/>
              <w:ind w:left="64" w:right="51"/>
              <w:jc w:val="both"/>
              <w:rPr>
                <w:sz w:val="17"/>
              </w:rPr>
            </w:pPr>
            <w:r>
              <w:rPr>
                <w:sz w:val="17"/>
              </w:rPr>
              <w:t>Bola de futsal, tamanho 100, confeccionada em laminado externo de PU, com 6 a 8 gomostermossoldados, com dupla colagem entre os gomos, camada de amortecimento interno de 4,5 mm, com câmara de ar feita através de borracha butílica, 6 discos de balanceamento</w:t>
            </w:r>
            <w:r>
              <w:rPr>
                <w:sz w:val="17"/>
              </w:rPr>
              <w:t>posicionadossimetricamente e estruturas de anéis, forro com enrolamento de fios sintéticos na câmara de ar,recebendo um tratamento térmico com borracha natural, que estabiliza os fios unificando a estrutura, miolo de silicone alongado (com 3,2 cm de compri</w:t>
            </w:r>
            <w:r>
              <w:rPr>
                <w:sz w:val="17"/>
              </w:rPr>
              <w:t>mento) lubrificadoeremovível.,pesoentre300-</w:t>
            </w:r>
            <w:r>
              <w:rPr>
                <w:spacing w:val="-4"/>
                <w:sz w:val="17"/>
              </w:rPr>
              <w:t>330g</w:t>
            </w:r>
          </w:p>
          <w:p w:rsidR="006A12A3" w:rsidRDefault="001F5B42">
            <w:pPr>
              <w:pStyle w:val="TableParagraph"/>
              <w:spacing w:line="182" w:lineRule="exact"/>
              <w:ind w:left="64"/>
              <w:jc w:val="both"/>
              <w:rPr>
                <w:sz w:val="17"/>
              </w:rPr>
            </w:pPr>
            <w:r>
              <w:rPr>
                <w:sz w:val="17"/>
              </w:rPr>
              <w:t>ecircunferênciaentre52-</w:t>
            </w:r>
            <w:r>
              <w:rPr>
                <w:spacing w:val="-2"/>
                <w:sz w:val="17"/>
              </w:rPr>
              <w:t>55cm.</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35"/>
              <w:rPr>
                <w:sz w:val="17"/>
              </w:rPr>
            </w:pPr>
          </w:p>
          <w:p w:rsidR="006A12A3" w:rsidRDefault="001F5B42">
            <w:pPr>
              <w:pStyle w:val="TableParagraph"/>
              <w:spacing w:before="1"/>
              <w:ind w:left="11" w:right="11"/>
              <w:jc w:val="center"/>
              <w:rPr>
                <w:sz w:val="17"/>
              </w:rPr>
            </w:pPr>
            <w:r>
              <w:rPr>
                <w:sz w:val="17"/>
              </w:rPr>
              <w:t>R$</w:t>
            </w:r>
            <w:r>
              <w:rPr>
                <w:spacing w:val="-2"/>
                <w:sz w:val="17"/>
              </w:rPr>
              <w:t xml:space="preserve"> 351,90</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25"/>
              <w:rPr>
                <w:sz w:val="17"/>
              </w:rPr>
            </w:pPr>
          </w:p>
          <w:p w:rsidR="006A12A3" w:rsidRDefault="001F5B42">
            <w:pPr>
              <w:pStyle w:val="TableParagraph"/>
              <w:spacing w:before="1" w:line="283" w:lineRule="auto"/>
              <w:ind w:left="192" w:firstLine="314"/>
              <w:rPr>
                <w:sz w:val="17"/>
              </w:rPr>
            </w:pPr>
            <w:r>
              <w:rPr>
                <w:spacing w:val="-6"/>
                <w:sz w:val="17"/>
              </w:rPr>
              <w:t xml:space="preserve">R$ </w:t>
            </w:r>
            <w:r>
              <w:rPr>
                <w:spacing w:val="-2"/>
                <w:sz w:val="17"/>
              </w:rPr>
              <w:t>190.026,00</w:t>
            </w:r>
          </w:p>
        </w:tc>
      </w:tr>
    </w:tbl>
    <w:p w:rsidR="006A12A3" w:rsidRDefault="006A12A3">
      <w:pPr>
        <w:pStyle w:val="TableParagraph"/>
        <w:spacing w:line="283" w:lineRule="auto"/>
        <w:rPr>
          <w:sz w:val="17"/>
        </w:rPr>
        <w:sectPr w:rsidR="006A12A3">
          <w:pgSz w:w="11900" w:h="16840"/>
          <w:pgMar w:top="540" w:right="566" w:bottom="280" w:left="566" w:header="720" w:footer="720" w:gutter="0"/>
          <w:cols w:space="720"/>
        </w:sectPr>
      </w:pPr>
    </w:p>
    <w:p w:rsidR="006A12A3" w:rsidRDefault="006A12A3">
      <w:pPr>
        <w:pStyle w:val="Corpodetexto"/>
        <w:spacing w:before="7"/>
        <w:rPr>
          <w:sz w:val="2"/>
        </w:rPr>
      </w:pPr>
    </w:p>
    <w:tbl>
      <w:tblPr>
        <w:tblStyle w:val="TableNormal"/>
        <w:tblW w:w="0" w:type="auto"/>
        <w:tblInd w:w="1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90"/>
        <w:gridCol w:w="660"/>
        <w:gridCol w:w="620"/>
        <w:gridCol w:w="3559"/>
        <w:gridCol w:w="1020"/>
        <w:gridCol w:w="1240"/>
      </w:tblGrid>
      <w:tr w:rsidR="006A12A3">
        <w:trPr>
          <w:trHeight w:val="3598"/>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45"/>
              <w:rPr>
                <w:sz w:val="17"/>
              </w:rPr>
            </w:pPr>
          </w:p>
          <w:p w:rsidR="006A12A3" w:rsidRDefault="001F5B42">
            <w:pPr>
              <w:pStyle w:val="TableParagraph"/>
              <w:spacing w:before="1"/>
              <w:ind w:left="19" w:right="11"/>
              <w:jc w:val="center"/>
              <w:rPr>
                <w:sz w:val="17"/>
              </w:rPr>
            </w:pPr>
            <w:r>
              <w:rPr>
                <w:spacing w:val="-5"/>
                <w:sz w:val="17"/>
              </w:rPr>
              <w:t>24</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45"/>
              <w:rPr>
                <w:sz w:val="17"/>
              </w:rPr>
            </w:pPr>
          </w:p>
          <w:p w:rsidR="006A12A3" w:rsidRDefault="001F5B42">
            <w:pPr>
              <w:pStyle w:val="TableParagraph"/>
              <w:spacing w:before="1"/>
              <w:ind w:left="12"/>
              <w:jc w:val="center"/>
              <w:rPr>
                <w:sz w:val="17"/>
              </w:rPr>
            </w:pPr>
            <w:r>
              <w:rPr>
                <w:spacing w:val="-5"/>
                <w:sz w:val="17"/>
              </w:rPr>
              <w:t>540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45"/>
              <w:rPr>
                <w:sz w:val="17"/>
              </w:rPr>
            </w:pPr>
          </w:p>
          <w:p w:rsidR="006A12A3" w:rsidRDefault="001F5B42">
            <w:pPr>
              <w:pStyle w:val="TableParagraph"/>
              <w:spacing w:before="1"/>
              <w:ind w:left="12" w:right="7"/>
              <w:jc w:val="center"/>
              <w:rPr>
                <w:sz w:val="17"/>
              </w:rPr>
            </w:pPr>
            <w:r>
              <w:rPr>
                <w:spacing w:val="-2"/>
                <w:sz w:val="17"/>
              </w:rPr>
              <w:t>Unid.</w:t>
            </w:r>
          </w:p>
        </w:tc>
        <w:tc>
          <w:tcPr>
            <w:tcW w:w="3559" w:type="dxa"/>
          </w:tcPr>
          <w:p w:rsidR="006A12A3" w:rsidRDefault="001F5B42">
            <w:pPr>
              <w:pStyle w:val="TableParagraph"/>
              <w:spacing w:before="30" w:line="295" w:lineRule="auto"/>
              <w:ind w:left="64" w:right="51"/>
              <w:jc w:val="both"/>
              <w:rPr>
                <w:sz w:val="17"/>
              </w:rPr>
            </w:pPr>
            <w:r>
              <w:rPr>
                <w:sz w:val="17"/>
              </w:rPr>
              <w:t>Bola de futsal, tamanho 50, confeccionada em laminado externo de PU, com 6 a 8 gomostermossoldados, com dupla colagem entre os gomos, camada de amortecimento interno de 4,5 mm, com câmara de ar feita através de borracha butílica, 6 discos de balanceamentop</w:t>
            </w:r>
            <w:r>
              <w:rPr>
                <w:sz w:val="17"/>
              </w:rPr>
              <w:t>osicionadossimetricamente e estruturas de anéis, forro com enrolamento de fios sintéticos na câmara de ar,recebendo um tratamento térmico com borracha natural, que estabiliza os fios unificando a estrutura, miolo de silicone alongado (com 3,2 cm de comprim</w:t>
            </w:r>
            <w:r>
              <w:rPr>
                <w:sz w:val="17"/>
              </w:rPr>
              <w:t>ento) lubrificadoeremovível.,pesoentre250-</w:t>
            </w:r>
            <w:r>
              <w:rPr>
                <w:spacing w:val="-4"/>
                <w:sz w:val="17"/>
              </w:rPr>
              <w:t>280g</w:t>
            </w:r>
          </w:p>
          <w:p w:rsidR="006A12A3" w:rsidRDefault="001F5B42">
            <w:pPr>
              <w:pStyle w:val="TableParagraph"/>
              <w:spacing w:line="182" w:lineRule="exact"/>
              <w:ind w:left="64"/>
              <w:jc w:val="both"/>
              <w:rPr>
                <w:sz w:val="17"/>
              </w:rPr>
            </w:pPr>
            <w:r>
              <w:rPr>
                <w:sz w:val="17"/>
              </w:rPr>
              <w:t>ecircunferênciaentre49-</w:t>
            </w:r>
            <w:r>
              <w:rPr>
                <w:spacing w:val="-2"/>
                <w:sz w:val="17"/>
              </w:rPr>
              <w:t>52cm.</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35"/>
              <w:rPr>
                <w:sz w:val="17"/>
              </w:rPr>
            </w:pPr>
          </w:p>
          <w:p w:rsidR="006A12A3" w:rsidRDefault="001F5B42">
            <w:pPr>
              <w:pStyle w:val="TableParagraph"/>
              <w:spacing w:before="1"/>
              <w:ind w:left="11" w:right="11"/>
              <w:jc w:val="center"/>
              <w:rPr>
                <w:sz w:val="17"/>
              </w:rPr>
            </w:pPr>
            <w:r>
              <w:rPr>
                <w:sz w:val="17"/>
              </w:rPr>
              <w:t>R$</w:t>
            </w:r>
            <w:r>
              <w:rPr>
                <w:spacing w:val="-2"/>
                <w:sz w:val="17"/>
              </w:rPr>
              <w:t xml:space="preserve"> 334,93</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25"/>
              <w:rPr>
                <w:sz w:val="17"/>
              </w:rPr>
            </w:pPr>
          </w:p>
          <w:p w:rsidR="006A12A3" w:rsidRDefault="001F5B42">
            <w:pPr>
              <w:pStyle w:val="TableParagraph"/>
              <w:spacing w:before="1" w:line="283" w:lineRule="auto"/>
              <w:ind w:left="192" w:firstLine="314"/>
              <w:rPr>
                <w:sz w:val="17"/>
              </w:rPr>
            </w:pPr>
            <w:r>
              <w:rPr>
                <w:spacing w:val="-6"/>
                <w:sz w:val="17"/>
              </w:rPr>
              <w:t xml:space="preserve">R$ </w:t>
            </w:r>
            <w:r>
              <w:rPr>
                <w:spacing w:val="-2"/>
                <w:sz w:val="17"/>
              </w:rPr>
              <w:t>180.864,00</w:t>
            </w:r>
          </w:p>
        </w:tc>
      </w:tr>
      <w:tr w:rsidR="006A12A3">
        <w:trPr>
          <w:trHeight w:val="3118"/>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01"/>
              <w:rPr>
                <w:sz w:val="17"/>
              </w:rPr>
            </w:pPr>
          </w:p>
          <w:p w:rsidR="006A12A3" w:rsidRDefault="001F5B42">
            <w:pPr>
              <w:pStyle w:val="TableParagraph"/>
              <w:ind w:left="19" w:right="11"/>
              <w:jc w:val="center"/>
              <w:rPr>
                <w:sz w:val="17"/>
              </w:rPr>
            </w:pPr>
            <w:r>
              <w:rPr>
                <w:spacing w:val="-5"/>
                <w:sz w:val="17"/>
              </w:rPr>
              <w:t>25</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01"/>
              <w:rPr>
                <w:sz w:val="17"/>
              </w:rPr>
            </w:pPr>
          </w:p>
          <w:p w:rsidR="006A12A3" w:rsidRDefault="001F5B42">
            <w:pPr>
              <w:pStyle w:val="TableParagraph"/>
              <w:ind w:left="12"/>
              <w:jc w:val="center"/>
              <w:rPr>
                <w:sz w:val="17"/>
              </w:rPr>
            </w:pPr>
            <w:r>
              <w:rPr>
                <w:spacing w:val="-5"/>
                <w:sz w:val="17"/>
              </w:rPr>
              <w:t>540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01"/>
              <w:rPr>
                <w:sz w:val="17"/>
              </w:rPr>
            </w:pPr>
          </w:p>
          <w:p w:rsidR="006A12A3" w:rsidRDefault="001F5B42">
            <w:pPr>
              <w:pStyle w:val="TableParagraph"/>
              <w:ind w:left="12" w:right="7"/>
              <w:jc w:val="center"/>
              <w:rPr>
                <w:sz w:val="17"/>
              </w:rPr>
            </w:pPr>
            <w:r>
              <w:rPr>
                <w:spacing w:val="-2"/>
                <w:sz w:val="17"/>
              </w:rPr>
              <w:t>Unid.</w:t>
            </w:r>
          </w:p>
        </w:tc>
        <w:tc>
          <w:tcPr>
            <w:tcW w:w="3559" w:type="dxa"/>
          </w:tcPr>
          <w:p w:rsidR="006A12A3" w:rsidRDefault="001F5B42">
            <w:pPr>
              <w:pStyle w:val="TableParagraph"/>
              <w:spacing w:before="30" w:line="295" w:lineRule="auto"/>
              <w:ind w:left="64" w:right="50"/>
              <w:jc w:val="both"/>
              <w:rPr>
                <w:sz w:val="17"/>
              </w:rPr>
            </w:pPr>
            <w:r>
              <w:rPr>
                <w:sz w:val="17"/>
              </w:rPr>
              <w:t>Bola de futebol de futsal com 32 gomos costurados à mão. Feita em PU- material elástico e macio que proporciona a bola um excelente nível de performance. Câmarafeita com borracha butílica com ótima resistência à retenção de ar e estrutura de anéis que a de</w:t>
            </w:r>
            <w:r>
              <w:rPr>
                <w:sz w:val="17"/>
              </w:rPr>
              <w:t>ixam muito mais esférica, sistema de forro composto por camadas de tramas de fios sintéticos estabilizadas e fixadas aos gomos por um tratamento de borracha natural. Miolo de borracha removívelesubstituível.Pesoentre</w:t>
            </w:r>
            <w:r>
              <w:rPr>
                <w:spacing w:val="-4"/>
                <w:sz w:val="17"/>
              </w:rPr>
              <w:t>400-</w:t>
            </w:r>
          </w:p>
          <w:p w:rsidR="006A12A3" w:rsidRDefault="001F5B42">
            <w:pPr>
              <w:pStyle w:val="TableParagraph"/>
              <w:spacing w:line="183" w:lineRule="exact"/>
              <w:ind w:left="64"/>
              <w:jc w:val="both"/>
              <w:rPr>
                <w:sz w:val="17"/>
              </w:rPr>
            </w:pPr>
            <w:r>
              <w:rPr>
                <w:sz w:val="17"/>
              </w:rPr>
              <w:t>440gecircunferênciaentre62-</w:t>
            </w:r>
            <w:r>
              <w:rPr>
                <w:spacing w:val="-2"/>
                <w:sz w:val="17"/>
              </w:rPr>
              <w:t>64cm.</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91"/>
              <w:rPr>
                <w:sz w:val="17"/>
              </w:rPr>
            </w:pPr>
          </w:p>
          <w:p w:rsidR="006A12A3" w:rsidRDefault="001F5B42">
            <w:pPr>
              <w:pStyle w:val="TableParagraph"/>
              <w:ind w:left="11" w:right="11"/>
              <w:jc w:val="center"/>
              <w:rPr>
                <w:sz w:val="17"/>
              </w:rPr>
            </w:pPr>
            <w:r>
              <w:rPr>
                <w:sz w:val="17"/>
              </w:rPr>
              <w:t>R$</w:t>
            </w:r>
            <w:r>
              <w:rPr>
                <w:spacing w:val="-2"/>
                <w:sz w:val="17"/>
              </w:rPr>
              <w:t xml:space="preserve"> 227,97</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76"/>
              <w:rPr>
                <w:sz w:val="17"/>
              </w:rPr>
            </w:pPr>
          </w:p>
          <w:p w:rsidR="006A12A3" w:rsidRDefault="001F5B42">
            <w:pPr>
              <w:pStyle w:val="TableParagraph"/>
              <w:spacing w:before="1" w:line="283" w:lineRule="auto"/>
              <w:ind w:left="192" w:firstLine="314"/>
              <w:rPr>
                <w:sz w:val="17"/>
              </w:rPr>
            </w:pPr>
            <w:r>
              <w:rPr>
                <w:spacing w:val="-6"/>
                <w:sz w:val="17"/>
              </w:rPr>
              <w:t xml:space="preserve">R$ </w:t>
            </w:r>
            <w:r>
              <w:rPr>
                <w:spacing w:val="-2"/>
                <w:sz w:val="17"/>
              </w:rPr>
              <w:t>123.102,00</w:t>
            </w:r>
          </w:p>
        </w:tc>
      </w:tr>
      <w:tr w:rsidR="006A12A3">
        <w:trPr>
          <w:trHeight w:val="191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9" w:right="11"/>
              <w:jc w:val="center"/>
              <w:rPr>
                <w:sz w:val="17"/>
              </w:rPr>
            </w:pPr>
            <w:r>
              <w:rPr>
                <w:spacing w:val="-5"/>
                <w:sz w:val="17"/>
              </w:rPr>
              <w:t>26</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2"/>
              <w:jc w:val="center"/>
              <w:rPr>
                <w:sz w:val="17"/>
              </w:rPr>
            </w:pPr>
            <w:r>
              <w:rPr>
                <w:spacing w:val="-5"/>
                <w:sz w:val="17"/>
              </w:rPr>
              <w:t>300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2"/>
              <w:jc w:val="center"/>
              <w:rPr>
                <w:sz w:val="17"/>
              </w:rPr>
            </w:pPr>
            <w:r>
              <w:rPr>
                <w:spacing w:val="-5"/>
                <w:sz w:val="17"/>
              </w:rPr>
              <w:t>Par</w:t>
            </w:r>
          </w:p>
        </w:tc>
        <w:tc>
          <w:tcPr>
            <w:tcW w:w="3559" w:type="dxa"/>
          </w:tcPr>
          <w:p w:rsidR="006A12A3" w:rsidRDefault="001F5B42">
            <w:pPr>
              <w:pStyle w:val="TableParagraph"/>
              <w:spacing w:before="30" w:line="295" w:lineRule="auto"/>
              <w:ind w:left="64" w:right="52"/>
              <w:jc w:val="both"/>
              <w:rPr>
                <w:sz w:val="17"/>
              </w:rPr>
            </w:pPr>
            <w:r>
              <w:rPr>
                <w:sz w:val="17"/>
              </w:rPr>
              <w:t>Rede para futsal, confeccionada em polipropileno (SEDA) de filamento contínuo de 4,0 mm, com malha de 10 X 10 cm</w:t>
            </w:r>
            <w:r>
              <w:rPr>
                <w:rFonts w:ascii="Arial" w:hAnsi="Arial"/>
                <w:b/>
                <w:sz w:val="17"/>
              </w:rPr>
              <w:t>,</w:t>
            </w:r>
            <w:r>
              <w:rPr>
                <w:sz w:val="17"/>
              </w:rPr>
              <w:t>na</w:t>
            </w:r>
            <w:r>
              <w:rPr>
                <w:sz w:val="17"/>
              </w:rPr>
              <w:t>cor branca, medindo entre 3,0 e 3,20 m de comprimento, entre 2,0 a 2,20 m de altura, com fundo de 1,0 m a 1,50 m de profundidadenaparteinferior.</w:t>
            </w:r>
            <w:r>
              <w:rPr>
                <w:spacing w:val="-5"/>
                <w:sz w:val="17"/>
              </w:rPr>
              <w:t>com</w:t>
            </w:r>
          </w:p>
          <w:p w:rsidR="006A12A3" w:rsidRDefault="001F5B42">
            <w:pPr>
              <w:pStyle w:val="TableParagraph"/>
              <w:spacing w:line="186" w:lineRule="exact"/>
              <w:ind w:left="64"/>
              <w:jc w:val="both"/>
              <w:rPr>
                <w:sz w:val="17"/>
              </w:rPr>
            </w:pPr>
            <w:r>
              <w:rPr>
                <w:sz w:val="17"/>
              </w:rPr>
              <w:t>tratamento</w:t>
            </w:r>
            <w:r>
              <w:rPr>
                <w:spacing w:val="-5"/>
                <w:sz w:val="17"/>
              </w:rPr>
              <w:t>UV.</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spacing w:line="283" w:lineRule="auto"/>
              <w:ind w:left="178" w:right="166" w:firstLine="219"/>
              <w:rPr>
                <w:sz w:val="17"/>
              </w:rPr>
            </w:pPr>
            <w:r>
              <w:rPr>
                <w:spacing w:val="-6"/>
                <w:sz w:val="17"/>
              </w:rPr>
              <w:t xml:space="preserve">R$ </w:t>
            </w:r>
            <w:r>
              <w:rPr>
                <w:spacing w:val="-2"/>
                <w:sz w:val="17"/>
              </w:rPr>
              <w:t>1.056,40</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spacing w:line="283" w:lineRule="auto"/>
              <w:ind w:left="192" w:firstLine="314"/>
              <w:rPr>
                <w:sz w:val="17"/>
              </w:rPr>
            </w:pPr>
            <w:r>
              <w:rPr>
                <w:spacing w:val="-6"/>
                <w:sz w:val="17"/>
              </w:rPr>
              <w:t xml:space="preserve">R$ </w:t>
            </w:r>
            <w:r>
              <w:rPr>
                <w:spacing w:val="-2"/>
                <w:sz w:val="17"/>
              </w:rPr>
              <w:t>316.920,00</w:t>
            </w:r>
          </w:p>
        </w:tc>
      </w:tr>
      <w:tr w:rsidR="006A12A3">
        <w:trPr>
          <w:trHeight w:val="3368"/>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25"/>
              <w:rPr>
                <w:sz w:val="17"/>
              </w:rPr>
            </w:pPr>
          </w:p>
          <w:p w:rsidR="006A12A3" w:rsidRDefault="001F5B42">
            <w:pPr>
              <w:pStyle w:val="TableParagraph"/>
              <w:spacing w:before="1"/>
              <w:ind w:left="19" w:right="11"/>
              <w:jc w:val="center"/>
              <w:rPr>
                <w:sz w:val="17"/>
              </w:rPr>
            </w:pPr>
            <w:r>
              <w:rPr>
                <w:spacing w:val="-5"/>
                <w:sz w:val="17"/>
              </w:rPr>
              <w:t>27</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25"/>
              <w:rPr>
                <w:sz w:val="17"/>
              </w:rPr>
            </w:pPr>
          </w:p>
          <w:p w:rsidR="006A12A3" w:rsidRDefault="001F5B42">
            <w:pPr>
              <w:pStyle w:val="TableParagraph"/>
              <w:spacing w:before="1"/>
              <w:ind w:left="12"/>
              <w:jc w:val="center"/>
              <w:rPr>
                <w:sz w:val="17"/>
              </w:rPr>
            </w:pPr>
            <w:r>
              <w:rPr>
                <w:spacing w:val="-5"/>
                <w:sz w:val="17"/>
              </w:rPr>
              <w:t>300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25"/>
              <w:rPr>
                <w:sz w:val="17"/>
              </w:rPr>
            </w:pPr>
          </w:p>
          <w:p w:rsidR="006A12A3" w:rsidRDefault="001F5B42">
            <w:pPr>
              <w:pStyle w:val="TableParagraph"/>
              <w:spacing w:before="1"/>
              <w:ind w:left="12" w:right="7"/>
              <w:jc w:val="center"/>
              <w:rPr>
                <w:sz w:val="17"/>
              </w:rPr>
            </w:pPr>
            <w:r>
              <w:rPr>
                <w:spacing w:val="-2"/>
                <w:sz w:val="17"/>
              </w:rPr>
              <w:t>Unid.</w:t>
            </w:r>
          </w:p>
        </w:tc>
        <w:tc>
          <w:tcPr>
            <w:tcW w:w="3559" w:type="dxa"/>
          </w:tcPr>
          <w:p w:rsidR="006A12A3" w:rsidRDefault="001F5B42">
            <w:pPr>
              <w:pStyle w:val="TableParagraph"/>
              <w:spacing w:before="30" w:line="295" w:lineRule="auto"/>
              <w:ind w:left="64" w:right="49"/>
              <w:jc w:val="both"/>
              <w:rPr>
                <w:sz w:val="17"/>
              </w:rPr>
            </w:pPr>
            <w:r>
              <w:rPr>
                <w:sz w:val="17"/>
              </w:rPr>
              <w:t>Bola de handebol, confeccionada em laminado externo de PU 100%, com 32 gomoscosturados à mão, camada de amortecimento interno, com câmara de ar feitaatravésdeborrachabutílica,6discosde balanceamentoposicionadossimetricamente e estruturas de anéis, forro co</w:t>
            </w:r>
            <w:r>
              <w:rPr>
                <w:sz w:val="17"/>
              </w:rPr>
              <w:t>mposto por camadas de tramas de fios sintéticos estabilizados e fixados aos gomos por um tratamento de borracha natural, miolo de silicone alongado (com 3,2 cm de comprimento) lubrificado e removível., peso entre425-475gecircunferênciaentre</w:t>
            </w:r>
            <w:r>
              <w:rPr>
                <w:spacing w:val="-5"/>
                <w:sz w:val="17"/>
              </w:rPr>
              <w:t>58-</w:t>
            </w:r>
          </w:p>
          <w:p w:rsidR="006A12A3" w:rsidRDefault="001F5B42">
            <w:pPr>
              <w:pStyle w:val="TableParagraph"/>
              <w:spacing w:line="188" w:lineRule="exact"/>
              <w:ind w:left="64"/>
              <w:rPr>
                <w:sz w:val="17"/>
              </w:rPr>
            </w:pPr>
            <w:r>
              <w:rPr>
                <w:spacing w:val="-2"/>
                <w:sz w:val="17"/>
              </w:rPr>
              <w:t>60cm.</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25"/>
              <w:rPr>
                <w:sz w:val="17"/>
              </w:rPr>
            </w:pPr>
          </w:p>
          <w:p w:rsidR="006A12A3" w:rsidRDefault="001F5B42">
            <w:pPr>
              <w:pStyle w:val="TableParagraph"/>
              <w:spacing w:before="1"/>
              <w:ind w:left="11" w:right="11"/>
              <w:jc w:val="center"/>
              <w:rPr>
                <w:sz w:val="17"/>
              </w:rPr>
            </w:pPr>
            <w:r>
              <w:rPr>
                <w:sz w:val="17"/>
              </w:rPr>
              <w:t>R$</w:t>
            </w:r>
            <w:r>
              <w:rPr>
                <w:spacing w:val="-2"/>
                <w:sz w:val="17"/>
              </w:rPr>
              <w:t xml:space="preserve"> 573,47</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01"/>
              <w:rPr>
                <w:sz w:val="17"/>
              </w:rPr>
            </w:pPr>
          </w:p>
          <w:p w:rsidR="006A12A3" w:rsidRDefault="001F5B42">
            <w:pPr>
              <w:pStyle w:val="TableParagraph"/>
              <w:spacing w:line="283" w:lineRule="auto"/>
              <w:ind w:left="192" w:firstLine="314"/>
              <w:rPr>
                <w:sz w:val="17"/>
              </w:rPr>
            </w:pPr>
            <w:r>
              <w:rPr>
                <w:spacing w:val="-6"/>
                <w:sz w:val="17"/>
              </w:rPr>
              <w:t xml:space="preserve">R$ </w:t>
            </w:r>
            <w:r>
              <w:rPr>
                <w:spacing w:val="-2"/>
                <w:sz w:val="17"/>
              </w:rPr>
              <w:t>172.040,00</w:t>
            </w:r>
          </w:p>
        </w:tc>
      </w:tr>
      <w:tr w:rsidR="006A12A3">
        <w:trPr>
          <w:trHeight w:val="3358"/>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25"/>
              <w:rPr>
                <w:sz w:val="17"/>
              </w:rPr>
            </w:pPr>
          </w:p>
          <w:p w:rsidR="006A12A3" w:rsidRDefault="001F5B42">
            <w:pPr>
              <w:pStyle w:val="TableParagraph"/>
              <w:spacing w:before="1"/>
              <w:ind w:left="19" w:right="11"/>
              <w:jc w:val="center"/>
              <w:rPr>
                <w:sz w:val="17"/>
              </w:rPr>
            </w:pPr>
            <w:r>
              <w:rPr>
                <w:spacing w:val="-5"/>
                <w:sz w:val="17"/>
              </w:rPr>
              <w:t>28</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25"/>
              <w:rPr>
                <w:sz w:val="17"/>
              </w:rPr>
            </w:pPr>
          </w:p>
          <w:p w:rsidR="006A12A3" w:rsidRDefault="001F5B42">
            <w:pPr>
              <w:pStyle w:val="TableParagraph"/>
              <w:spacing w:before="1"/>
              <w:ind w:left="12"/>
              <w:jc w:val="center"/>
              <w:rPr>
                <w:sz w:val="17"/>
              </w:rPr>
            </w:pPr>
            <w:r>
              <w:rPr>
                <w:spacing w:val="-5"/>
                <w:sz w:val="17"/>
              </w:rPr>
              <w:t>200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25"/>
              <w:rPr>
                <w:sz w:val="17"/>
              </w:rPr>
            </w:pPr>
          </w:p>
          <w:p w:rsidR="006A12A3" w:rsidRDefault="001F5B42">
            <w:pPr>
              <w:pStyle w:val="TableParagraph"/>
              <w:spacing w:before="1"/>
              <w:ind w:left="12" w:right="7"/>
              <w:jc w:val="center"/>
              <w:rPr>
                <w:sz w:val="17"/>
              </w:rPr>
            </w:pPr>
            <w:r>
              <w:rPr>
                <w:spacing w:val="-2"/>
                <w:sz w:val="17"/>
              </w:rPr>
              <w:t>Unid.</w:t>
            </w:r>
          </w:p>
        </w:tc>
        <w:tc>
          <w:tcPr>
            <w:tcW w:w="3559" w:type="dxa"/>
          </w:tcPr>
          <w:p w:rsidR="006A12A3" w:rsidRDefault="001F5B42">
            <w:pPr>
              <w:pStyle w:val="TableParagraph"/>
              <w:spacing w:before="30" w:line="295" w:lineRule="auto"/>
              <w:ind w:left="64" w:right="49"/>
              <w:jc w:val="both"/>
              <w:rPr>
                <w:sz w:val="17"/>
              </w:rPr>
            </w:pPr>
            <w:r>
              <w:rPr>
                <w:sz w:val="17"/>
              </w:rPr>
              <w:t>Bola de handebol, confeccionada em laminado externo de PU 100%, com 32 gomoscosturados à mão, camada de amortecimento interno, com câmara de ar feitaatravésdeborrachabutílica,6discos</w:t>
            </w:r>
            <w:r>
              <w:rPr>
                <w:sz w:val="17"/>
              </w:rPr>
              <w:t>de balanceamentoposicionadossimetricamente e estruturas de anéis, forro composto por camadas de tramas de fios sintéticos estabilizados e fixados aos gomos por um tratamento de borracha natural, miolo de silicone alongado (com 3,2 cm de comprimento) lubrif</w:t>
            </w:r>
            <w:r>
              <w:rPr>
                <w:sz w:val="17"/>
              </w:rPr>
              <w:t>icado e removível., peso entre325-375gecircunferênciaentre</w:t>
            </w:r>
            <w:r>
              <w:rPr>
                <w:spacing w:val="-5"/>
                <w:sz w:val="17"/>
              </w:rPr>
              <w:t>54-</w:t>
            </w:r>
          </w:p>
          <w:p w:rsidR="006A12A3" w:rsidRDefault="001F5B42">
            <w:pPr>
              <w:pStyle w:val="TableParagraph"/>
              <w:spacing w:line="182" w:lineRule="exact"/>
              <w:ind w:left="64"/>
              <w:rPr>
                <w:sz w:val="17"/>
              </w:rPr>
            </w:pPr>
            <w:r>
              <w:rPr>
                <w:spacing w:val="-2"/>
                <w:sz w:val="17"/>
              </w:rPr>
              <w:t>56cm.</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5"/>
              <w:rPr>
                <w:sz w:val="17"/>
              </w:rPr>
            </w:pPr>
          </w:p>
          <w:p w:rsidR="006A12A3" w:rsidRDefault="001F5B42">
            <w:pPr>
              <w:pStyle w:val="TableParagraph"/>
              <w:spacing w:before="1"/>
              <w:ind w:left="11" w:right="11"/>
              <w:jc w:val="center"/>
              <w:rPr>
                <w:sz w:val="17"/>
              </w:rPr>
            </w:pPr>
            <w:r>
              <w:rPr>
                <w:sz w:val="17"/>
              </w:rPr>
              <w:t>R$</w:t>
            </w:r>
            <w:r>
              <w:rPr>
                <w:spacing w:val="-2"/>
                <w:sz w:val="17"/>
              </w:rPr>
              <w:t xml:space="preserve"> 554,27</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01"/>
              <w:rPr>
                <w:sz w:val="17"/>
              </w:rPr>
            </w:pPr>
          </w:p>
          <w:p w:rsidR="006A12A3" w:rsidRDefault="001F5B42">
            <w:pPr>
              <w:pStyle w:val="TableParagraph"/>
              <w:spacing w:line="283" w:lineRule="auto"/>
              <w:ind w:left="192" w:firstLine="314"/>
              <w:rPr>
                <w:sz w:val="17"/>
              </w:rPr>
            </w:pPr>
            <w:r>
              <w:rPr>
                <w:spacing w:val="-6"/>
                <w:sz w:val="17"/>
              </w:rPr>
              <w:t xml:space="preserve">R$ </w:t>
            </w:r>
            <w:r>
              <w:rPr>
                <w:spacing w:val="-2"/>
                <w:sz w:val="17"/>
              </w:rPr>
              <w:t>110.853,33</w:t>
            </w:r>
          </w:p>
        </w:tc>
      </w:tr>
    </w:tbl>
    <w:p w:rsidR="006A12A3" w:rsidRDefault="006A12A3">
      <w:pPr>
        <w:pStyle w:val="TableParagraph"/>
        <w:spacing w:line="283" w:lineRule="auto"/>
        <w:rPr>
          <w:sz w:val="17"/>
        </w:rPr>
        <w:sectPr w:rsidR="006A12A3">
          <w:pgSz w:w="11900" w:h="16840"/>
          <w:pgMar w:top="540" w:right="566" w:bottom="280" w:left="566" w:header="720" w:footer="720" w:gutter="0"/>
          <w:cols w:space="720"/>
        </w:sectPr>
      </w:pPr>
    </w:p>
    <w:p w:rsidR="006A12A3" w:rsidRDefault="006A12A3">
      <w:pPr>
        <w:pStyle w:val="Corpodetexto"/>
        <w:spacing w:before="7"/>
        <w:rPr>
          <w:sz w:val="2"/>
        </w:rPr>
      </w:pPr>
    </w:p>
    <w:tbl>
      <w:tblPr>
        <w:tblStyle w:val="TableNormal"/>
        <w:tblW w:w="0" w:type="auto"/>
        <w:tblInd w:w="1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90"/>
        <w:gridCol w:w="660"/>
        <w:gridCol w:w="620"/>
        <w:gridCol w:w="3559"/>
        <w:gridCol w:w="1020"/>
        <w:gridCol w:w="1240"/>
      </w:tblGrid>
      <w:tr w:rsidR="006A12A3">
        <w:trPr>
          <w:trHeight w:val="3358"/>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25"/>
              <w:rPr>
                <w:sz w:val="17"/>
              </w:rPr>
            </w:pPr>
          </w:p>
          <w:p w:rsidR="006A12A3" w:rsidRDefault="001F5B42">
            <w:pPr>
              <w:pStyle w:val="TableParagraph"/>
              <w:spacing w:before="1"/>
              <w:ind w:left="19" w:right="11"/>
              <w:jc w:val="center"/>
              <w:rPr>
                <w:sz w:val="17"/>
              </w:rPr>
            </w:pPr>
            <w:r>
              <w:rPr>
                <w:spacing w:val="-5"/>
                <w:sz w:val="17"/>
              </w:rPr>
              <w:t>29</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25"/>
              <w:rPr>
                <w:sz w:val="17"/>
              </w:rPr>
            </w:pPr>
          </w:p>
          <w:p w:rsidR="006A12A3" w:rsidRDefault="001F5B42">
            <w:pPr>
              <w:pStyle w:val="TableParagraph"/>
              <w:spacing w:before="1"/>
              <w:ind w:left="12"/>
              <w:jc w:val="center"/>
              <w:rPr>
                <w:sz w:val="17"/>
              </w:rPr>
            </w:pPr>
            <w:r>
              <w:rPr>
                <w:spacing w:val="-5"/>
                <w:sz w:val="17"/>
              </w:rPr>
              <w:t>200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25"/>
              <w:rPr>
                <w:sz w:val="17"/>
              </w:rPr>
            </w:pPr>
          </w:p>
          <w:p w:rsidR="006A12A3" w:rsidRDefault="001F5B42">
            <w:pPr>
              <w:pStyle w:val="TableParagraph"/>
              <w:spacing w:before="1"/>
              <w:ind w:left="12" w:right="7"/>
              <w:jc w:val="center"/>
              <w:rPr>
                <w:sz w:val="17"/>
              </w:rPr>
            </w:pPr>
            <w:r>
              <w:rPr>
                <w:spacing w:val="-2"/>
                <w:sz w:val="17"/>
              </w:rPr>
              <w:t>Unid.</w:t>
            </w:r>
          </w:p>
        </w:tc>
        <w:tc>
          <w:tcPr>
            <w:tcW w:w="3559" w:type="dxa"/>
          </w:tcPr>
          <w:p w:rsidR="006A12A3" w:rsidRDefault="001F5B42">
            <w:pPr>
              <w:pStyle w:val="TableParagraph"/>
              <w:spacing w:before="30" w:line="295" w:lineRule="auto"/>
              <w:ind w:left="64" w:right="49"/>
              <w:jc w:val="both"/>
              <w:rPr>
                <w:sz w:val="17"/>
              </w:rPr>
            </w:pPr>
            <w:r>
              <w:rPr>
                <w:sz w:val="17"/>
              </w:rPr>
              <w:t>Bola de handebol, confeccionada em laminado externo de PU 100%, com 32 gomoscosturados à mão, camada de amortecimento interno, com câmara de ar feitaatravésdeborrachabutílica,6discosde balanceamentoposicionadossimetricamente e estruturas de anéis, forro co</w:t>
            </w:r>
            <w:r>
              <w:rPr>
                <w:sz w:val="17"/>
              </w:rPr>
              <w:t>mposto por camadas de tramas de fios sintéticos estabilizados e fixados aos gomos por um tratamento de borracha natural, miolo de silicone alongado (com 3,2 cm de comprimento) lubrificado e removível., peso entre290-330gecircunferênciaentre</w:t>
            </w:r>
            <w:r>
              <w:rPr>
                <w:spacing w:val="-5"/>
                <w:sz w:val="17"/>
              </w:rPr>
              <w:t>50-</w:t>
            </w:r>
          </w:p>
          <w:p w:rsidR="006A12A3" w:rsidRDefault="001F5B42">
            <w:pPr>
              <w:pStyle w:val="TableParagraph"/>
              <w:spacing w:line="182" w:lineRule="exact"/>
              <w:ind w:left="64"/>
              <w:rPr>
                <w:sz w:val="17"/>
              </w:rPr>
            </w:pPr>
            <w:r>
              <w:rPr>
                <w:spacing w:val="-2"/>
                <w:sz w:val="17"/>
              </w:rPr>
              <w:t>52cm.</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5"/>
              <w:rPr>
                <w:sz w:val="17"/>
              </w:rPr>
            </w:pPr>
          </w:p>
          <w:p w:rsidR="006A12A3" w:rsidRDefault="001F5B42">
            <w:pPr>
              <w:pStyle w:val="TableParagraph"/>
              <w:spacing w:before="1"/>
              <w:ind w:left="11" w:right="11"/>
              <w:jc w:val="center"/>
              <w:rPr>
                <w:sz w:val="17"/>
              </w:rPr>
            </w:pPr>
            <w:r>
              <w:rPr>
                <w:sz w:val="17"/>
              </w:rPr>
              <w:t>R$</w:t>
            </w:r>
            <w:r>
              <w:rPr>
                <w:spacing w:val="-2"/>
                <w:sz w:val="17"/>
              </w:rPr>
              <w:t xml:space="preserve"> 542,20</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01"/>
              <w:rPr>
                <w:sz w:val="17"/>
              </w:rPr>
            </w:pPr>
          </w:p>
          <w:p w:rsidR="006A12A3" w:rsidRDefault="001F5B42">
            <w:pPr>
              <w:pStyle w:val="TableParagraph"/>
              <w:spacing w:line="283" w:lineRule="auto"/>
              <w:ind w:left="192" w:firstLine="314"/>
              <w:rPr>
                <w:sz w:val="17"/>
              </w:rPr>
            </w:pPr>
            <w:r>
              <w:rPr>
                <w:spacing w:val="-6"/>
                <w:sz w:val="17"/>
              </w:rPr>
              <w:t xml:space="preserve">R$ </w:t>
            </w:r>
            <w:r>
              <w:rPr>
                <w:spacing w:val="-2"/>
                <w:sz w:val="17"/>
              </w:rPr>
              <w:t>108.440,00</w:t>
            </w:r>
          </w:p>
        </w:tc>
      </w:tr>
      <w:tr w:rsidR="006A12A3">
        <w:trPr>
          <w:trHeight w:val="143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19" w:right="11"/>
              <w:jc w:val="center"/>
              <w:rPr>
                <w:sz w:val="17"/>
              </w:rPr>
            </w:pPr>
            <w:r>
              <w:rPr>
                <w:spacing w:val="-5"/>
                <w:sz w:val="17"/>
              </w:rPr>
              <w:t>30</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12"/>
              <w:jc w:val="center"/>
              <w:rPr>
                <w:sz w:val="17"/>
              </w:rPr>
            </w:pPr>
            <w:r>
              <w:rPr>
                <w:spacing w:val="-5"/>
                <w:sz w:val="17"/>
              </w:rPr>
              <w:t>200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12" w:right="7"/>
              <w:jc w:val="center"/>
              <w:rPr>
                <w:sz w:val="17"/>
              </w:rPr>
            </w:pPr>
            <w:r>
              <w:rPr>
                <w:spacing w:val="-2"/>
                <w:sz w:val="17"/>
              </w:rPr>
              <w:t>Unid.</w:t>
            </w:r>
          </w:p>
        </w:tc>
        <w:tc>
          <w:tcPr>
            <w:tcW w:w="3559" w:type="dxa"/>
          </w:tcPr>
          <w:p w:rsidR="006A12A3" w:rsidRDefault="001F5B42">
            <w:pPr>
              <w:pStyle w:val="TableParagraph"/>
              <w:spacing w:before="30" w:line="295" w:lineRule="auto"/>
              <w:ind w:left="64" w:right="49"/>
              <w:jc w:val="both"/>
              <w:rPr>
                <w:sz w:val="17"/>
              </w:rPr>
            </w:pPr>
            <w:r>
              <w:rPr>
                <w:sz w:val="17"/>
              </w:rPr>
              <w:t>Bola de Handebol H1L, personalizada com logotipo da Secretaria de Esportes e Lazerdo Município de São Paulo conforme desenho anexo, confeccionada em PVC, matrizada,diâmetro50cm-52cm,peso</w:t>
            </w:r>
            <w:r>
              <w:rPr>
                <w:spacing w:val="-5"/>
                <w:sz w:val="17"/>
              </w:rPr>
              <w:t>290</w:t>
            </w:r>
          </w:p>
          <w:p w:rsidR="006A12A3" w:rsidRDefault="001F5B42">
            <w:pPr>
              <w:pStyle w:val="TableParagraph"/>
              <w:spacing w:line="187" w:lineRule="exact"/>
              <w:ind w:left="64"/>
              <w:jc w:val="both"/>
              <w:rPr>
                <w:sz w:val="17"/>
              </w:rPr>
            </w:pPr>
            <w:r>
              <w:rPr>
                <w:sz w:val="17"/>
              </w:rPr>
              <w:t>a330g,</w:t>
            </w:r>
            <w:r>
              <w:rPr>
                <w:sz w:val="17"/>
              </w:rPr>
              <w:t>câmaravinil,miolo</w:t>
            </w:r>
            <w:r>
              <w:rPr>
                <w:spacing w:val="-4"/>
                <w:sz w:val="17"/>
              </w:rPr>
              <w:t xml:space="preserve"> fixo.</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33"/>
              <w:rPr>
                <w:sz w:val="17"/>
              </w:rPr>
            </w:pPr>
          </w:p>
          <w:p w:rsidR="006A12A3" w:rsidRDefault="001F5B42">
            <w:pPr>
              <w:pStyle w:val="TableParagraph"/>
              <w:ind w:left="11" w:right="11"/>
              <w:jc w:val="center"/>
              <w:rPr>
                <w:sz w:val="17"/>
              </w:rPr>
            </w:pPr>
            <w:r>
              <w:rPr>
                <w:sz w:val="17"/>
              </w:rPr>
              <w:t>R$</w:t>
            </w:r>
            <w:r>
              <w:rPr>
                <w:spacing w:val="-2"/>
                <w:sz w:val="17"/>
              </w:rPr>
              <w:t xml:space="preserve"> 172,17</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33"/>
              <w:rPr>
                <w:sz w:val="17"/>
              </w:rPr>
            </w:pPr>
          </w:p>
          <w:p w:rsidR="006A12A3" w:rsidRDefault="001F5B42">
            <w:pPr>
              <w:pStyle w:val="TableParagraph"/>
              <w:ind w:left="7" w:right="9"/>
              <w:jc w:val="center"/>
              <w:rPr>
                <w:sz w:val="17"/>
              </w:rPr>
            </w:pPr>
            <w:r>
              <w:rPr>
                <w:sz w:val="17"/>
              </w:rPr>
              <w:t>R$</w:t>
            </w:r>
            <w:r>
              <w:rPr>
                <w:spacing w:val="-2"/>
                <w:sz w:val="17"/>
              </w:rPr>
              <w:t xml:space="preserve"> 34.433,33</w:t>
            </w:r>
          </w:p>
        </w:tc>
      </w:tr>
      <w:tr w:rsidR="006A12A3">
        <w:trPr>
          <w:trHeight w:val="143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19" w:right="11"/>
              <w:jc w:val="center"/>
              <w:rPr>
                <w:sz w:val="17"/>
              </w:rPr>
            </w:pPr>
            <w:r>
              <w:rPr>
                <w:spacing w:val="-5"/>
                <w:sz w:val="17"/>
              </w:rPr>
              <w:t>31</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12"/>
              <w:jc w:val="center"/>
              <w:rPr>
                <w:sz w:val="17"/>
              </w:rPr>
            </w:pPr>
            <w:r>
              <w:rPr>
                <w:spacing w:val="-5"/>
                <w:sz w:val="17"/>
              </w:rPr>
              <w:t>200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12" w:right="7"/>
              <w:jc w:val="center"/>
              <w:rPr>
                <w:sz w:val="17"/>
              </w:rPr>
            </w:pPr>
            <w:r>
              <w:rPr>
                <w:spacing w:val="-2"/>
                <w:sz w:val="17"/>
              </w:rPr>
              <w:t>Unid.</w:t>
            </w:r>
          </w:p>
        </w:tc>
        <w:tc>
          <w:tcPr>
            <w:tcW w:w="3559" w:type="dxa"/>
          </w:tcPr>
          <w:p w:rsidR="006A12A3" w:rsidRDefault="001F5B42">
            <w:pPr>
              <w:pStyle w:val="TableParagraph"/>
              <w:spacing w:before="30" w:line="295" w:lineRule="auto"/>
              <w:ind w:left="64" w:right="49"/>
              <w:jc w:val="both"/>
              <w:rPr>
                <w:sz w:val="17"/>
              </w:rPr>
            </w:pPr>
            <w:r>
              <w:rPr>
                <w:sz w:val="17"/>
              </w:rPr>
              <w:t>Bola de Handebol H2L, personalizada com logotipo da Secretaria de Esportes e Lazerdo Município de São Paulo conforme desenho anexo, confeccionada em PVC, matrizada,diâmetro54cm-</w:t>
            </w:r>
            <w:r>
              <w:rPr>
                <w:sz w:val="17"/>
              </w:rPr>
              <w:t>56cm,peso</w:t>
            </w:r>
            <w:r>
              <w:rPr>
                <w:spacing w:val="-5"/>
                <w:sz w:val="17"/>
              </w:rPr>
              <w:t>325</w:t>
            </w:r>
          </w:p>
          <w:p w:rsidR="006A12A3" w:rsidRDefault="001F5B42">
            <w:pPr>
              <w:pStyle w:val="TableParagraph"/>
              <w:spacing w:line="187" w:lineRule="exact"/>
              <w:ind w:left="64"/>
              <w:jc w:val="both"/>
              <w:rPr>
                <w:sz w:val="17"/>
              </w:rPr>
            </w:pPr>
            <w:r>
              <w:rPr>
                <w:sz w:val="17"/>
              </w:rPr>
              <w:t>a375g,câmaravinil,miolo</w:t>
            </w:r>
            <w:r>
              <w:rPr>
                <w:spacing w:val="-4"/>
                <w:sz w:val="17"/>
              </w:rPr>
              <w:t xml:space="preserve"> fixo.</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33"/>
              <w:rPr>
                <w:sz w:val="17"/>
              </w:rPr>
            </w:pPr>
          </w:p>
          <w:p w:rsidR="006A12A3" w:rsidRDefault="001F5B42">
            <w:pPr>
              <w:pStyle w:val="TableParagraph"/>
              <w:ind w:left="11" w:right="11"/>
              <w:jc w:val="center"/>
              <w:rPr>
                <w:sz w:val="17"/>
              </w:rPr>
            </w:pPr>
            <w:r>
              <w:rPr>
                <w:sz w:val="17"/>
              </w:rPr>
              <w:t>R$</w:t>
            </w:r>
            <w:r>
              <w:rPr>
                <w:spacing w:val="-2"/>
                <w:sz w:val="17"/>
              </w:rPr>
              <w:t xml:space="preserve"> 172,83</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33"/>
              <w:rPr>
                <w:sz w:val="17"/>
              </w:rPr>
            </w:pPr>
          </w:p>
          <w:p w:rsidR="006A12A3" w:rsidRDefault="001F5B42">
            <w:pPr>
              <w:pStyle w:val="TableParagraph"/>
              <w:ind w:left="7" w:right="9"/>
              <w:jc w:val="center"/>
              <w:rPr>
                <w:sz w:val="17"/>
              </w:rPr>
            </w:pPr>
            <w:r>
              <w:rPr>
                <w:sz w:val="17"/>
              </w:rPr>
              <w:t>R$</w:t>
            </w:r>
            <w:r>
              <w:rPr>
                <w:spacing w:val="-2"/>
                <w:sz w:val="17"/>
              </w:rPr>
              <w:t xml:space="preserve"> 34.566,67</w:t>
            </w:r>
          </w:p>
        </w:tc>
      </w:tr>
      <w:tr w:rsidR="006A12A3">
        <w:trPr>
          <w:trHeight w:val="151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3"/>
              <w:rPr>
                <w:sz w:val="17"/>
              </w:rPr>
            </w:pPr>
          </w:p>
          <w:p w:rsidR="006A12A3" w:rsidRDefault="001F5B42">
            <w:pPr>
              <w:pStyle w:val="TableParagraph"/>
              <w:ind w:left="19" w:right="11"/>
              <w:jc w:val="center"/>
              <w:rPr>
                <w:sz w:val="17"/>
              </w:rPr>
            </w:pPr>
            <w:r>
              <w:rPr>
                <w:spacing w:val="-5"/>
                <w:sz w:val="17"/>
              </w:rPr>
              <w:t>32</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3"/>
              <w:rPr>
                <w:sz w:val="17"/>
              </w:rPr>
            </w:pPr>
          </w:p>
          <w:p w:rsidR="006A12A3" w:rsidRDefault="001F5B42">
            <w:pPr>
              <w:pStyle w:val="TableParagraph"/>
              <w:ind w:left="12"/>
              <w:jc w:val="center"/>
              <w:rPr>
                <w:sz w:val="17"/>
              </w:rPr>
            </w:pPr>
            <w:r>
              <w:rPr>
                <w:spacing w:val="-5"/>
                <w:sz w:val="17"/>
              </w:rPr>
              <w:t>200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3"/>
              <w:rPr>
                <w:sz w:val="17"/>
              </w:rPr>
            </w:pPr>
          </w:p>
          <w:p w:rsidR="006A12A3" w:rsidRDefault="001F5B42">
            <w:pPr>
              <w:pStyle w:val="TableParagraph"/>
              <w:ind w:left="12" w:right="7"/>
              <w:jc w:val="center"/>
              <w:rPr>
                <w:sz w:val="17"/>
              </w:rPr>
            </w:pPr>
            <w:r>
              <w:rPr>
                <w:spacing w:val="-2"/>
                <w:sz w:val="17"/>
              </w:rPr>
              <w:t>Unid.</w:t>
            </w:r>
          </w:p>
        </w:tc>
        <w:tc>
          <w:tcPr>
            <w:tcW w:w="3559" w:type="dxa"/>
          </w:tcPr>
          <w:p w:rsidR="006A12A3" w:rsidRDefault="001F5B42">
            <w:pPr>
              <w:pStyle w:val="TableParagraph"/>
              <w:spacing w:before="30" w:line="295" w:lineRule="auto"/>
              <w:ind w:left="64" w:right="49"/>
              <w:jc w:val="both"/>
              <w:rPr>
                <w:sz w:val="17"/>
              </w:rPr>
            </w:pPr>
            <w:r>
              <w:rPr>
                <w:sz w:val="17"/>
              </w:rPr>
              <w:t>Bola de Handebol H3L, personalizada com logotipo da Secretaria de Esportes e Lazer</w:t>
            </w:r>
            <w:r>
              <w:rPr>
                <w:sz w:val="17"/>
              </w:rPr>
              <w:t>do Município de São Paulo conforme desenho anexo, confeccionada em PVC, matrizada, diâmetro 58cm - 60cm, peso 425a 475g, câmara vinil, miolo fixo.</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73"/>
              <w:rPr>
                <w:sz w:val="17"/>
              </w:rPr>
            </w:pPr>
          </w:p>
          <w:p w:rsidR="006A12A3" w:rsidRDefault="001F5B42">
            <w:pPr>
              <w:pStyle w:val="TableParagraph"/>
              <w:ind w:left="11" w:right="11"/>
              <w:jc w:val="center"/>
              <w:rPr>
                <w:sz w:val="17"/>
              </w:rPr>
            </w:pPr>
            <w:r>
              <w:rPr>
                <w:sz w:val="17"/>
              </w:rPr>
              <w:t>R$</w:t>
            </w:r>
            <w:r>
              <w:rPr>
                <w:spacing w:val="-2"/>
                <w:sz w:val="17"/>
              </w:rPr>
              <w:t xml:space="preserve"> 173,17</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73"/>
              <w:rPr>
                <w:sz w:val="17"/>
              </w:rPr>
            </w:pPr>
          </w:p>
          <w:p w:rsidR="006A12A3" w:rsidRDefault="001F5B42">
            <w:pPr>
              <w:pStyle w:val="TableParagraph"/>
              <w:ind w:left="7" w:right="9"/>
              <w:jc w:val="center"/>
              <w:rPr>
                <w:sz w:val="17"/>
              </w:rPr>
            </w:pPr>
            <w:r>
              <w:rPr>
                <w:sz w:val="17"/>
              </w:rPr>
              <w:t>R$</w:t>
            </w:r>
            <w:r>
              <w:rPr>
                <w:spacing w:val="-2"/>
                <w:sz w:val="17"/>
              </w:rPr>
              <w:t xml:space="preserve"> 34.633,33</w:t>
            </w:r>
          </w:p>
        </w:tc>
      </w:tr>
      <w:tr w:rsidR="006A12A3">
        <w:trPr>
          <w:trHeight w:val="191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9" w:right="11"/>
              <w:jc w:val="center"/>
              <w:rPr>
                <w:sz w:val="17"/>
              </w:rPr>
            </w:pPr>
            <w:r>
              <w:rPr>
                <w:spacing w:val="-5"/>
                <w:sz w:val="17"/>
              </w:rPr>
              <w:t>33</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2"/>
              <w:jc w:val="center"/>
              <w:rPr>
                <w:sz w:val="17"/>
              </w:rPr>
            </w:pPr>
            <w:r>
              <w:rPr>
                <w:spacing w:val="-5"/>
                <w:sz w:val="17"/>
              </w:rPr>
              <w:t>150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2"/>
              <w:jc w:val="center"/>
              <w:rPr>
                <w:sz w:val="17"/>
              </w:rPr>
            </w:pPr>
            <w:r>
              <w:rPr>
                <w:spacing w:val="-5"/>
                <w:sz w:val="17"/>
              </w:rPr>
              <w:t>Par</w:t>
            </w:r>
          </w:p>
        </w:tc>
        <w:tc>
          <w:tcPr>
            <w:tcW w:w="3559" w:type="dxa"/>
          </w:tcPr>
          <w:p w:rsidR="006A12A3" w:rsidRDefault="001F5B42">
            <w:pPr>
              <w:pStyle w:val="TableParagraph"/>
              <w:spacing w:before="30" w:line="295" w:lineRule="auto"/>
              <w:ind w:left="64" w:right="51"/>
              <w:jc w:val="both"/>
              <w:rPr>
                <w:sz w:val="17"/>
              </w:rPr>
            </w:pPr>
            <w:r>
              <w:rPr>
                <w:sz w:val="17"/>
              </w:rPr>
              <w:t>Rede para handebol com cortina, confeccionada em polipropileno (PP) de filamento contínuo de 4 mm,com malha de12x12cm,nacorbranca,medindoentre3,0 e3,20mdecomprimento,entre2,0a2,20m de altura, com fundo de 1,0 m a 1,50 m de profundidadenaparteinferior.</w:t>
            </w:r>
            <w:r>
              <w:rPr>
                <w:spacing w:val="-5"/>
                <w:sz w:val="17"/>
              </w:rPr>
              <w:t>com</w:t>
            </w:r>
          </w:p>
          <w:p w:rsidR="006A12A3" w:rsidRDefault="001F5B42">
            <w:pPr>
              <w:pStyle w:val="TableParagraph"/>
              <w:spacing w:line="186" w:lineRule="exact"/>
              <w:ind w:left="64"/>
              <w:jc w:val="both"/>
              <w:rPr>
                <w:sz w:val="17"/>
              </w:rPr>
            </w:pPr>
            <w:r>
              <w:rPr>
                <w:sz w:val="17"/>
              </w:rPr>
              <w:t>t</w:t>
            </w:r>
            <w:r>
              <w:rPr>
                <w:sz w:val="17"/>
              </w:rPr>
              <w:t>ratamento</w:t>
            </w:r>
            <w:r>
              <w:rPr>
                <w:spacing w:val="-5"/>
                <w:sz w:val="17"/>
              </w:rPr>
              <w:t>UV.</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spacing w:line="283" w:lineRule="auto"/>
              <w:ind w:left="178" w:right="166" w:firstLine="219"/>
              <w:rPr>
                <w:sz w:val="17"/>
              </w:rPr>
            </w:pPr>
            <w:r>
              <w:rPr>
                <w:spacing w:val="-6"/>
                <w:sz w:val="17"/>
              </w:rPr>
              <w:t xml:space="preserve">R$ </w:t>
            </w:r>
            <w:r>
              <w:rPr>
                <w:spacing w:val="-2"/>
                <w:sz w:val="17"/>
              </w:rPr>
              <w:t>1.801,83</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spacing w:line="283" w:lineRule="auto"/>
              <w:ind w:left="192" w:firstLine="314"/>
              <w:rPr>
                <w:sz w:val="17"/>
              </w:rPr>
            </w:pPr>
            <w:r>
              <w:rPr>
                <w:spacing w:val="-6"/>
                <w:sz w:val="17"/>
              </w:rPr>
              <w:t xml:space="preserve">R$ </w:t>
            </w:r>
            <w:r>
              <w:rPr>
                <w:spacing w:val="-2"/>
                <w:sz w:val="17"/>
              </w:rPr>
              <w:t>270.275,00</w:t>
            </w:r>
          </w:p>
        </w:tc>
      </w:tr>
      <w:tr w:rsidR="006A12A3">
        <w:trPr>
          <w:trHeight w:val="3598"/>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45"/>
              <w:rPr>
                <w:sz w:val="17"/>
              </w:rPr>
            </w:pPr>
          </w:p>
          <w:p w:rsidR="006A12A3" w:rsidRDefault="001F5B42">
            <w:pPr>
              <w:pStyle w:val="TableParagraph"/>
              <w:spacing w:before="1"/>
              <w:ind w:left="19" w:right="11"/>
              <w:jc w:val="center"/>
              <w:rPr>
                <w:sz w:val="17"/>
              </w:rPr>
            </w:pPr>
            <w:r>
              <w:rPr>
                <w:spacing w:val="-5"/>
                <w:sz w:val="17"/>
              </w:rPr>
              <w:t>34</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45"/>
              <w:rPr>
                <w:sz w:val="17"/>
              </w:rPr>
            </w:pPr>
          </w:p>
          <w:p w:rsidR="006A12A3" w:rsidRDefault="001F5B42">
            <w:pPr>
              <w:pStyle w:val="TableParagraph"/>
              <w:spacing w:before="1"/>
              <w:ind w:left="12"/>
              <w:jc w:val="center"/>
              <w:rPr>
                <w:sz w:val="17"/>
              </w:rPr>
            </w:pPr>
            <w:r>
              <w:rPr>
                <w:spacing w:val="-5"/>
                <w:sz w:val="17"/>
              </w:rPr>
              <w:t>300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45"/>
              <w:rPr>
                <w:sz w:val="17"/>
              </w:rPr>
            </w:pPr>
          </w:p>
          <w:p w:rsidR="006A12A3" w:rsidRDefault="001F5B42">
            <w:pPr>
              <w:pStyle w:val="TableParagraph"/>
              <w:spacing w:before="1"/>
              <w:ind w:left="12" w:right="7"/>
              <w:jc w:val="center"/>
              <w:rPr>
                <w:sz w:val="17"/>
              </w:rPr>
            </w:pPr>
            <w:r>
              <w:rPr>
                <w:spacing w:val="-2"/>
                <w:sz w:val="17"/>
              </w:rPr>
              <w:t>Unid.</w:t>
            </w:r>
          </w:p>
        </w:tc>
        <w:tc>
          <w:tcPr>
            <w:tcW w:w="3559" w:type="dxa"/>
          </w:tcPr>
          <w:p w:rsidR="006A12A3" w:rsidRDefault="001F5B42">
            <w:pPr>
              <w:pStyle w:val="TableParagraph"/>
              <w:spacing w:before="30" w:line="295" w:lineRule="auto"/>
              <w:ind w:left="64" w:right="51"/>
              <w:jc w:val="both"/>
              <w:rPr>
                <w:sz w:val="17"/>
              </w:rPr>
            </w:pPr>
            <w:r>
              <w:rPr>
                <w:sz w:val="17"/>
              </w:rPr>
              <w:t>Bola de basquete, confeccionada em laminado externo de microfibra, com 6 a 8 gomos matrizados,com acabamento anti deslizante no laminado, Câmara feita com borracha butílica com ótima resistência à retenção de ar e estrutura de anéis que a deixam muito mais</w:t>
            </w:r>
            <w:r>
              <w:rPr>
                <w:sz w:val="17"/>
              </w:rPr>
              <w:t xml:space="preserve"> esférica, forro com enrolamento de fios sintéticos na câmara de ar, recebendo um tratamento térmico com borracha natural, que estabiliza os fios unificando a estrutura, miolo de silicone alongado (com 3,2 cm de comprimento) lubrificado e removível, peso e</w:t>
            </w:r>
            <w:r>
              <w:rPr>
                <w:sz w:val="17"/>
              </w:rPr>
              <w:t>ntre 580-620g ecircunferênciaentre75-77cm.</w:t>
            </w:r>
            <w:r>
              <w:rPr>
                <w:spacing w:val="-4"/>
                <w:sz w:val="17"/>
              </w:rPr>
              <w:t>Bola</w:t>
            </w:r>
          </w:p>
          <w:p w:rsidR="006A12A3" w:rsidRDefault="001F5B42">
            <w:pPr>
              <w:pStyle w:val="TableParagraph"/>
              <w:spacing w:line="182" w:lineRule="exact"/>
              <w:ind w:left="64"/>
              <w:jc w:val="both"/>
              <w:rPr>
                <w:sz w:val="17"/>
              </w:rPr>
            </w:pPr>
            <w:r>
              <w:rPr>
                <w:sz w:val="17"/>
              </w:rPr>
              <w:t>aprovadapela</w:t>
            </w:r>
            <w:r>
              <w:rPr>
                <w:spacing w:val="-4"/>
                <w:sz w:val="17"/>
              </w:rPr>
              <w:t>FIBA</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35"/>
              <w:rPr>
                <w:sz w:val="17"/>
              </w:rPr>
            </w:pPr>
          </w:p>
          <w:p w:rsidR="006A12A3" w:rsidRDefault="001F5B42">
            <w:pPr>
              <w:pStyle w:val="TableParagraph"/>
              <w:spacing w:before="1"/>
              <w:ind w:left="11" w:right="11"/>
              <w:jc w:val="center"/>
              <w:rPr>
                <w:sz w:val="17"/>
              </w:rPr>
            </w:pPr>
            <w:r>
              <w:rPr>
                <w:sz w:val="17"/>
              </w:rPr>
              <w:t>R$</w:t>
            </w:r>
            <w:r>
              <w:rPr>
                <w:spacing w:val="-2"/>
                <w:sz w:val="17"/>
              </w:rPr>
              <w:t xml:space="preserve"> 713,10</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25"/>
              <w:rPr>
                <w:sz w:val="17"/>
              </w:rPr>
            </w:pPr>
          </w:p>
          <w:p w:rsidR="006A12A3" w:rsidRDefault="001F5B42">
            <w:pPr>
              <w:pStyle w:val="TableParagraph"/>
              <w:spacing w:before="1" w:line="283" w:lineRule="auto"/>
              <w:ind w:left="192" w:firstLine="314"/>
              <w:rPr>
                <w:sz w:val="17"/>
              </w:rPr>
            </w:pPr>
            <w:r>
              <w:rPr>
                <w:spacing w:val="-6"/>
                <w:sz w:val="17"/>
              </w:rPr>
              <w:t xml:space="preserve">R$ </w:t>
            </w:r>
            <w:r>
              <w:rPr>
                <w:spacing w:val="-2"/>
                <w:sz w:val="17"/>
              </w:rPr>
              <w:t>213.930,00</w:t>
            </w:r>
          </w:p>
        </w:tc>
      </w:tr>
    </w:tbl>
    <w:p w:rsidR="006A12A3" w:rsidRDefault="006A12A3">
      <w:pPr>
        <w:pStyle w:val="TableParagraph"/>
        <w:spacing w:line="283" w:lineRule="auto"/>
        <w:rPr>
          <w:sz w:val="17"/>
        </w:rPr>
        <w:sectPr w:rsidR="006A12A3">
          <w:pgSz w:w="11900" w:h="16840"/>
          <w:pgMar w:top="540" w:right="566" w:bottom="280" w:left="566" w:header="720" w:footer="720" w:gutter="0"/>
          <w:cols w:space="720"/>
        </w:sectPr>
      </w:pPr>
    </w:p>
    <w:p w:rsidR="006A12A3" w:rsidRDefault="006A12A3">
      <w:pPr>
        <w:pStyle w:val="Corpodetexto"/>
        <w:spacing w:before="7"/>
        <w:rPr>
          <w:sz w:val="2"/>
        </w:rPr>
      </w:pPr>
    </w:p>
    <w:tbl>
      <w:tblPr>
        <w:tblStyle w:val="TableNormal"/>
        <w:tblW w:w="0" w:type="auto"/>
        <w:tblInd w:w="1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90"/>
        <w:gridCol w:w="660"/>
        <w:gridCol w:w="620"/>
        <w:gridCol w:w="3559"/>
        <w:gridCol w:w="1020"/>
        <w:gridCol w:w="1240"/>
      </w:tblGrid>
      <w:tr w:rsidR="006A12A3">
        <w:trPr>
          <w:trHeight w:val="3358"/>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25"/>
              <w:rPr>
                <w:sz w:val="17"/>
              </w:rPr>
            </w:pPr>
          </w:p>
          <w:p w:rsidR="006A12A3" w:rsidRDefault="001F5B42">
            <w:pPr>
              <w:pStyle w:val="TableParagraph"/>
              <w:spacing w:before="1"/>
              <w:ind w:left="19" w:right="11"/>
              <w:jc w:val="center"/>
              <w:rPr>
                <w:sz w:val="17"/>
              </w:rPr>
            </w:pPr>
            <w:r>
              <w:rPr>
                <w:spacing w:val="-5"/>
                <w:sz w:val="17"/>
              </w:rPr>
              <w:t>35</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25"/>
              <w:rPr>
                <w:sz w:val="17"/>
              </w:rPr>
            </w:pPr>
          </w:p>
          <w:p w:rsidR="006A12A3" w:rsidRDefault="001F5B42">
            <w:pPr>
              <w:pStyle w:val="TableParagraph"/>
              <w:spacing w:before="1"/>
              <w:ind w:left="12"/>
              <w:jc w:val="center"/>
              <w:rPr>
                <w:sz w:val="17"/>
              </w:rPr>
            </w:pPr>
            <w:r>
              <w:rPr>
                <w:spacing w:val="-5"/>
                <w:sz w:val="17"/>
              </w:rPr>
              <w:t>500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25"/>
              <w:rPr>
                <w:sz w:val="17"/>
              </w:rPr>
            </w:pPr>
          </w:p>
          <w:p w:rsidR="006A12A3" w:rsidRDefault="001F5B42">
            <w:pPr>
              <w:pStyle w:val="TableParagraph"/>
              <w:spacing w:before="1"/>
              <w:ind w:left="12" w:right="7"/>
              <w:jc w:val="center"/>
              <w:rPr>
                <w:sz w:val="17"/>
              </w:rPr>
            </w:pPr>
            <w:r>
              <w:rPr>
                <w:spacing w:val="-2"/>
                <w:sz w:val="17"/>
              </w:rPr>
              <w:t>Unid.</w:t>
            </w:r>
          </w:p>
        </w:tc>
        <w:tc>
          <w:tcPr>
            <w:tcW w:w="3559" w:type="dxa"/>
          </w:tcPr>
          <w:p w:rsidR="006A12A3" w:rsidRDefault="001F5B42">
            <w:pPr>
              <w:pStyle w:val="TableParagraph"/>
              <w:spacing w:before="30" w:line="295" w:lineRule="auto"/>
              <w:ind w:left="64" w:right="51"/>
              <w:jc w:val="both"/>
              <w:rPr>
                <w:sz w:val="17"/>
              </w:rPr>
            </w:pPr>
            <w:r>
              <w:rPr>
                <w:sz w:val="17"/>
              </w:rPr>
              <w:t>Bola de basquete, confeccionada em laminado externo de microfibra, com 6 a 8 gomos matrizados, com acabamento anti deslizante no laminado, Câmara feita com borracha butílica com ótima resistência à retenção de ar e estrutura de anéis que a deixam muito mai</w:t>
            </w:r>
            <w:r>
              <w:rPr>
                <w:sz w:val="17"/>
              </w:rPr>
              <w:t>s esférica, forro com enrolamento de fios sintéticos na câmara de ar, recebendo um tratamento térmico com borracha natural, que estabiliza os fios unificando a estrutura, miolo de silicone alongado (com 3,2 cm de comprimento) lubrificadoeremovível.,pesoent</w:t>
            </w:r>
            <w:r>
              <w:rPr>
                <w:sz w:val="17"/>
              </w:rPr>
              <w:t>re510-</w:t>
            </w:r>
            <w:r>
              <w:rPr>
                <w:spacing w:val="-4"/>
                <w:sz w:val="17"/>
              </w:rPr>
              <w:t>567g</w:t>
            </w:r>
          </w:p>
          <w:p w:rsidR="006A12A3" w:rsidRDefault="001F5B42">
            <w:pPr>
              <w:pStyle w:val="TableParagraph"/>
              <w:spacing w:line="182" w:lineRule="exact"/>
              <w:ind w:left="64"/>
              <w:jc w:val="both"/>
              <w:rPr>
                <w:sz w:val="17"/>
              </w:rPr>
            </w:pPr>
            <w:r>
              <w:rPr>
                <w:sz w:val="17"/>
              </w:rPr>
              <w:t>ecircunferênciaentre72-</w:t>
            </w:r>
            <w:r>
              <w:rPr>
                <w:spacing w:val="-4"/>
                <w:sz w:val="17"/>
              </w:rPr>
              <w:t>74cm.</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5"/>
              <w:rPr>
                <w:sz w:val="17"/>
              </w:rPr>
            </w:pPr>
          </w:p>
          <w:p w:rsidR="006A12A3" w:rsidRDefault="001F5B42">
            <w:pPr>
              <w:pStyle w:val="TableParagraph"/>
              <w:spacing w:before="1"/>
              <w:ind w:left="11" w:right="11"/>
              <w:jc w:val="center"/>
              <w:rPr>
                <w:sz w:val="17"/>
              </w:rPr>
            </w:pPr>
            <w:r>
              <w:rPr>
                <w:sz w:val="17"/>
              </w:rPr>
              <w:t>R$</w:t>
            </w:r>
            <w:r>
              <w:rPr>
                <w:spacing w:val="-2"/>
                <w:sz w:val="17"/>
              </w:rPr>
              <w:t xml:space="preserve"> 705,20</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01"/>
              <w:rPr>
                <w:sz w:val="17"/>
              </w:rPr>
            </w:pPr>
          </w:p>
          <w:p w:rsidR="006A12A3" w:rsidRDefault="001F5B42">
            <w:pPr>
              <w:pStyle w:val="TableParagraph"/>
              <w:spacing w:line="283" w:lineRule="auto"/>
              <w:ind w:left="192" w:firstLine="314"/>
              <w:rPr>
                <w:sz w:val="17"/>
              </w:rPr>
            </w:pPr>
            <w:r>
              <w:rPr>
                <w:spacing w:val="-6"/>
                <w:sz w:val="17"/>
              </w:rPr>
              <w:t xml:space="preserve">R$ </w:t>
            </w:r>
            <w:r>
              <w:rPr>
                <w:spacing w:val="-2"/>
                <w:sz w:val="17"/>
              </w:rPr>
              <w:t>352.600,00</w:t>
            </w:r>
          </w:p>
        </w:tc>
      </w:tr>
      <w:tr w:rsidR="006A12A3">
        <w:trPr>
          <w:trHeight w:val="3518"/>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05"/>
              <w:rPr>
                <w:sz w:val="17"/>
              </w:rPr>
            </w:pPr>
          </w:p>
          <w:p w:rsidR="006A12A3" w:rsidRDefault="001F5B42">
            <w:pPr>
              <w:pStyle w:val="TableParagraph"/>
              <w:spacing w:before="1"/>
              <w:ind w:left="19" w:right="11"/>
              <w:jc w:val="center"/>
              <w:rPr>
                <w:sz w:val="17"/>
              </w:rPr>
            </w:pPr>
            <w:r>
              <w:rPr>
                <w:spacing w:val="-5"/>
                <w:sz w:val="17"/>
              </w:rPr>
              <w:t>36</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05"/>
              <w:rPr>
                <w:sz w:val="17"/>
              </w:rPr>
            </w:pPr>
          </w:p>
          <w:p w:rsidR="006A12A3" w:rsidRDefault="001F5B42">
            <w:pPr>
              <w:pStyle w:val="TableParagraph"/>
              <w:spacing w:before="1"/>
              <w:ind w:left="12"/>
              <w:jc w:val="center"/>
              <w:rPr>
                <w:sz w:val="17"/>
              </w:rPr>
            </w:pPr>
            <w:r>
              <w:rPr>
                <w:spacing w:val="-5"/>
                <w:sz w:val="17"/>
              </w:rPr>
              <w:t>500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05"/>
              <w:rPr>
                <w:sz w:val="17"/>
              </w:rPr>
            </w:pPr>
          </w:p>
          <w:p w:rsidR="006A12A3" w:rsidRDefault="001F5B42">
            <w:pPr>
              <w:pStyle w:val="TableParagraph"/>
              <w:spacing w:before="1"/>
              <w:ind w:left="12" w:right="7"/>
              <w:jc w:val="center"/>
              <w:rPr>
                <w:sz w:val="17"/>
              </w:rPr>
            </w:pPr>
            <w:r>
              <w:rPr>
                <w:spacing w:val="-2"/>
                <w:sz w:val="17"/>
              </w:rPr>
              <w:t>Unid.</w:t>
            </w:r>
          </w:p>
        </w:tc>
        <w:tc>
          <w:tcPr>
            <w:tcW w:w="3559" w:type="dxa"/>
          </w:tcPr>
          <w:p w:rsidR="006A12A3" w:rsidRDefault="001F5B42">
            <w:pPr>
              <w:pStyle w:val="TableParagraph"/>
              <w:spacing w:before="30" w:line="295" w:lineRule="auto"/>
              <w:ind w:left="64" w:right="51"/>
              <w:jc w:val="both"/>
              <w:rPr>
                <w:sz w:val="17"/>
              </w:rPr>
            </w:pPr>
            <w:r>
              <w:rPr>
                <w:sz w:val="17"/>
              </w:rPr>
              <w:t>Bola de basquete, confeccionada em laminado externo de microfibra, com 6 a 8 gomos matrizados, com acabamento anti deslizante no laminado, Câmara feita com borracha butílica com ótima resistência à retenção de ar e estrutura de anéis que a deixam muito mai</w:t>
            </w:r>
            <w:r>
              <w:rPr>
                <w:sz w:val="17"/>
              </w:rPr>
              <w:t>s esférica, forro com enrolamento de fios sintéticos na câmara de ar, recebendo um tratamento térmico com borracha natural, que estabiliza os fios unificando a estrutura, miolo de silicone alongado (com 3,2 cm de comprimento) lubrificadoeremovível.,pesoent</w:t>
            </w:r>
            <w:r>
              <w:rPr>
                <w:sz w:val="17"/>
              </w:rPr>
              <w:t>re450-500g e circunferência entre 72-74cm.</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95"/>
              <w:rPr>
                <w:sz w:val="17"/>
              </w:rPr>
            </w:pPr>
          </w:p>
          <w:p w:rsidR="006A12A3" w:rsidRDefault="001F5B42">
            <w:pPr>
              <w:pStyle w:val="TableParagraph"/>
              <w:spacing w:before="1"/>
              <w:ind w:left="11" w:right="11"/>
              <w:jc w:val="center"/>
              <w:rPr>
                <w:sz w:val="17"/>
              </w:rPr>
            </w:pPr>
            <w:r>
              <w:rPr>
                <w:sz w:val="17"/>
              </w:rPr>
              <w:t>R$</w:t>
            </w:r>
            <w:r>
              <w:rPr>
                <w:spacing w:val="-2"/>
                <w:sz w:val="17"/>
              </w:rPr>
              <w:t xml:space="preserve"> 691,90</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81"/>
              <w:rPr>
                <w:sz w:val="17"/>
              </w:rPr>
            </w:pPr>
          </w:p>
          <w:p w:rsidR="006A12A3" w:rsidRDefault="001F5B42">
            <w:pPr>
              <w:pStyle w:val="TableParagraph"/>
              <w:spacing w:line="283" w:lineRule="auto"/>
              <w:ind w:left="192" w:firstLine="314"/>
              <w:rPr>
                <w:sz w:val="17"/>
              </w:rPr>
            </w:pPr>
            <w:r>
              <w:rPr>
                <w:spacing w:val="-6"/>
                <w:sz w:val="17"/>
              </w:rPr>
              <w:t xml:space="preserve">R$ </w:t>
            </w:r>
            <w:r>
              <w:rPr>
                <w:spacing w:val="-2"/>
                <w:sz w:val="17"/>
              </w:rPr>
              <w:t>345.950,00</w:t>
            </w:r>
          </w:p>
        </w:tc>
      </w:tr>
      <w:tr w:rsidR="006A12A3">
        <w:trPr>
          <w:trHeight w:val="191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9" w:right="11"/>
              <w:jc w:val="center"/>
              <w:rPr>
                <w:sz w:val="17"/>
              </w:rPr>
            </w:pPr>
            <w:r>
              <w:rPr>
                <w:spacing w:val="-5"/>
                <w:sz w:val="17"/>
              </w:rPr>
              <w:t>37</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2"/>
              <w:jc w:val="center"/>
              <w:rPr>
                <w:sz w:val="17"/>
              </w:rPr>
            </w:pPr>
            <w:r>
              <w:rPr>
                <w:spacing w:val="-5"/>
                <w:sz w:val="17"/>
              </w:rPr>
              <w:t>600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2" w:right="7"/>
              <w:jc w:val="center"/>
              <w:rPr>
                <w:sz w:val="17"/>
              </w:rPr>
            </w:pPr>
            <w:r>
              <w:rPr>
                <w:spacing w:val="-2"/>
                <w:sz w:val="17"/>
              </w:rPr>
              <w:t>Unid.</w:t>
            </w:r>
          </w:p>
        </w:tc>
        <w:tc>
          <w:tcPr>
            <w:tcW w:w="3559" w:type="dxa"/>
          </w:tcPr>
          <w:p w:rsidR="006A12A3" w:rsidRDefault="001F5B42">
            <w:pPr>
              <w:pStyle w:val="TableParagraph"/>
              <w:spacing w:before="30" w:line="295" w:lineRule="auto"/>
              <w:ind w:left="64" w:right="50"/>
              <w:jc w:val="both"/>
              <w:rPr>
                <w:sz w:val="17"/>
              </w:rPr>
            </w:pPr>
            <w:r>
              <w:rPr>
                <w:sz w:val="17"/>
              </w:rPr>
              <w:t>Bola de Basquete cor laranja - tamanho masculino, confeccionada em borracha, câmara butil, medindo entre 75- 78cm, pesando entre 580-620 gramas. Matrizada. Personalizada com "São Paulo" em baixo relevo e "Esportes e Lazer" fixado com estampapermanente,conf</w:t>
            </w:r>
            <w:r>
              <w:rPr>
                <w:sz w:val="17"/>
              </w:rPr>
              <w:t>orme</w:t>
            </w:r>
            <w:r>
              <w:rPr>
                <w:spacing w:val="-2"/>
                <w:sz w:val="17"/>
              </w:rPr>
              <w:t>desenho</w:t>
            </w:r>
          </w:p>
          <w:p w:rsidR="006A12A3" w:rsidRDefault="001F5B42">
            <w:pPr>
              <w:pStyle w:val="TableParagraph"/>
              <w:spacing w:line="186" w:lineRule="exact"/>
              <w:ind w:left="64"/>
              <w:rPr>
                <w:sz w:val="17"/>
              </w:rPr>
            </w:pPr>
            <w:r>
              <w:rPr>
                <w:spacing w:val="-2"/>
                <w:sz w:val="17"/>
              </w:rPr>
              <w:t>anexo.</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78"/>
              <w:rPr>
                <w:sz w:val="17"/>
              </w:rPr>
            </w:pPr>
          </w:p>
          <w:p w:rsidR="006A12A3" w:rsidRDefault="001F5B42">
            <w:pPr>
              <w:pStyle w:val="TableParagraph"/>
              <w:ind w:left="11" w:right="11"/>
              <w:jc w:val="center"/>
              <w:rPr>
                <w:sz w:val="17"/>
              </w:rPr>
            </w:pPr>
            <w:r>
              <w:rPr>
                <w:sz w:val="17"/>
              </w:rPr>
              <w:t>R$</w:t>
            </w:r>
            <w:r>
              <w:rPr>
                <w:spacing w:val="-2"/>
                <w:sz w:val="17"/>
              </w:rPr>
              <w:t xml:space="preserve"> 175,93</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spacing w:line="283" w:lineRule="auto"/>
              <w:ind w:left="192" w:firstLine="314"/>
              <w:rPr>
                <w:sz w:val="17"/>
              </w:rPr>
            </w:pPr>
            <w:r>
              <w:rPr>
                <w:spacing w:val="-6"/>
                <w:sz w:val="17"/>
              </w:rPr>
              <w:t xml:space="preserve">R$ </w:t>
            </w:r>
            <w:r>
              <w:rPr>
                <w:spacing w:val="-2"/>
                <w:sz w:val="17"/>
              </w:rPr>
              <w:t>105.560,00</w:t>
            </w:r>
          </w:p>
        </w:tc>
      </w:tr>
      <w:tr w:rsidR="006A12A3">
        <w:trPr>
          <w:trHeight w:val="191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9" w:right="11"/>
              <w:jc w:val="center"/>
              <w:rPr>
                <w:sz w:val="17"/>
              </w:rPr>
            </w:pPr>
            <w:r>
              <w:rPr>
                <w:spacing w:val="-5"/>
                <w:sz w:val="17"/>
              </w:rPr>
              <w:t>38</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2"/>
              <w:jc w:val="center"/>
              <w:rPr>
                <w:sz w:val="17"/>
              </w:rPr>
            </w:pPr>
            <w:r>
              <w:rPr>
                <w:spacing w:val="-5"/>
                <w:sz w:val="17"/>
              </w:rPr>
              <w:t>600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2" w:right="7"/>
              <w:jc w:val="center"/>
              <w:rPr>
                <w:sz w:val="17"/>
              </w:rPr>
            </w:pPr>
            <w:r>
              <w:rPr>
                <w:spacing w:val="-2"/>
                <w:sz w:val="17"/>
              </w:rPr>
              <w:t>Unid.</w:t>
            </w:r>
          </w:p>
        </w:tc>
        <w:tc>
          <w:tcPr>
            <w:tcW w:w="3559" w:type="dxa"/>
          </w:tcPr>
          <w:p w:rsidR="006A12A3" w:rsidRDefault="001F5B42">
            <w:pPr>
              <w:pStyle w:val="TableParagraph"/>
              <w:spacing w:before="30" w:line="295" w:lineRule="auto"/>
              <w:ind w:left="64" w:right="50"/>
              <w:jc w:val="both"/>
              <w:rPr>
                <w:sz w:val="17"/>
              </w:rPr>
            </w:pPr>
            <w:r>
              <w:rPr>
                <w:sz w:val="17"/>
              </w:rPr>
              <w:t>Bola de Basquete cor laranja - tamanho feminina, confeccionada em borracha, câmara butil, medindo entre 72- 75cm, pesando entre 500-540 gramas. Matrizada. Personalizada com "</w:t>
            </w:r>
            <w:r>
              <w:rPr>
                <w:sz w:val="17"/>
              </w:rPr>
              <w:t>São Paulo" em baixo relevo e "Esportes e Lazer" fixado com estampapermanente,conforme</w:t>
            </w:r>
            <w:r>
              <w:rPr>
                <w:spacing w:val="-2"/>
                <w:sz w:val="17"/>
              </w:rPr>
              <w:t>desenho</w:t>
            </w:r>
          </w:p>
          <w:p w:rsidR="006A12A3" w:rsidRDefault="001F5B42">
            <w:pPr>
              <w:pStyle w:val="TableParagraph"/>
              <w:spacing w:line="186" w:lineRule="exact"/>
              <w:ind w:left="64"/>
              <w:rPr>
                <w:sz w:val="17"/>
              </w:rPr>
            </w:pPr>
            <w:r>
              <w:rPr>
                <w:spacing w:val="-2"/>
                <w:sz w:val="17"/>
              </w:rPr>
              <w:t>anexo.</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78"/>
              <w:rPr>
                <w:sz w:val="17"/>
              </w:rPr>
            </w:pPr>
          </w:p>
          <w:p w:rsidR="006A12A3" w:rsidRDefault="001F5B42">
            <w:pPr>
              <w:pStyle w:val="TableParagraph"/>
              <w:ind w:left="11" w:right="11"/>
              <w:jc w:val="center"/>
              <w:rPr>
                <w:sz w:val="17"/>
              </w:rPr>
            </w:pPr>
            <w:r>
              <w:rPr>
                <w:sz w:val="17"/>
              </w:rPr>
              <w:t>R$</w:t>
            </w:r>
            <w:r>
              <w:rPr>
                <w:spacing w:val="-2"/>
                <w:sz w:val="17"/>
              </w:rPr>
              <w:t xml:space="preserve"> 172,97</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spacing w:line="283" w:lineRule="auto"/>
              <w:ind w:left="192" w:firstLine="314"/>
              <w:rPr>
                <w:sz w:val="17"/>
              </w:rPr>
            </w:pPr>
            <w:r>
              <w:rPr>
                <w:spacing w:val="-6"/>
                <w:sz w:val="17"/>
              </w:rPr>
              <w:t xml:space="preserve">R$ </w:t>
            </w:r>
            <w:r>
              <w:rPr>
                <w:spacing w:val="-2"/>
                <w:sz w:val="17"/>
              </w:rPr>
              <w:t>103.780,00</w:t>
            </w:r>
          </w:p>
        </w:tc>
      </w:tr>
      <w:tr w:rsidR="006A12A3">
        <w:trPr>
          <w:trHeight w:val="191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9" w:right="11"/>
              <w:jc w:val="center"/>
              <w:rPr>
                <w:sz w:val="17"/>
              </w:rPr>
            </w:pPr>
            <w:r>
              <w:rPr>
                <w:spacing w:val="-5"/>
                <w:sz w:val="17"/>
              </w:rPr>
              <w:t>39</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2"/>
              <w:jc w:val="center"/>
              <w:rPr>
                <w:sz w:val="17"/>
              </w:rPr>
            </w:pPr>
            <w:r>
              <w:rPr>
                <w:spacing w:val="-5"/>
                <w:sz w:val="17"/>
              </w:rPr>
              <w:t>600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2" w:right="7"/>
              <w:jc w:val="center"/>
              <w:rPr>
                <w:sz w:val="17"/>
              </w:rPr>
            </w:pPr>
            <w:r>
              <w:rPr>
                <w:spacing w:val="-2"/>
                <w:sz w:val="17"/>
              </w:rPr>
              <w:t>Unid.</w:t>
            </w:r>
          </w:p>
        </w:tc>
        <w:tc>
          <w:tcPr>
            <w:tcW w:w="3559" w:type="dxa"/>
          </w:tcPr>
          <w:p w:rsidR="006A12A3" w:rsidRDefault="001F5B42">
            <w:pPr>
              <w:pStyle w:val="TableParagraph"/>
              <w:spacing w:before="30" w:line="295" w:lineRule="auto"/>
              <w:ind w:left="64" w:right="52"/>
              <w:jc w:val="both"/>
              <w:rPr>
                <w:sz w:val="17"/>
              </w:rPr>
            </w:pPr>
            <w:r>
              <w:rPr>
                <w:sz w:val="17"/>
              </w:rPr>
              <w:t>Bola de Basquete cor verde neon fluorescente - tamanho masculino, confeccionada em câmara butil, medindo entre 75- 78cm, pesando entre 580-620 gramas. Matrizada. Personalizada com "São Paulo" em baixo relevo e "Esportes e Lazer" fixadocomestampapermanente,</w:t>
            </w:r>
            <w:r>
              <w:rPr>
                <w:spacing w:val="-2"/>
                <w:sz w:val="17"/>
              </w:rPr>
              <w:t>conforme</w:t>
            </w:r>
          </w:p>
          <w:p w:rsidR="006A12A3" w:rsidRDefault="001F5B42">
            <w:pPr>
              <w:pStyle w:val="TableParagraph"/>
              <w:spacing w:line="186" w:lineRule="exact"/>
              <w:ind w:left="64"/>
              <w:jc w:val="both"/>
              <w:rPr>
                <w:sz w:val="17"/>
              </w:rPr>
            </w:pPr>
            <w:r>
              <w:rPr>
                <w:sz w:val="17"/>
              </w:rPr>
              <w:t>desenho</w:t>
            </w:r>
            <w:r>
              <w:rPr>
                <w:spacing w:val="-2"/>
                <w:sz w:val="17"/>
              </w:rPr>
              <w:t>anexo.</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78"/>
              <w:rPr>
                <w:sz w:val="17"/>
              </w:rPr>
            </w:pPr>
          </w:p>
          <w:p w:rsidR="006A12A3" w:rsidRDefault="001F5B42">
            <w:pPr>
              <w:pStyle w:val="TableParagraph"/>
              <w:ind w:left="11" w:right="11"/>
              <w:jc w:val="center"/>
              <w:rPr>
                <w:sz w:val="17"/>
              </w:rPr>
            </w:pPr>
            <w:r>
              <w:rPr>
                <w:sz w:val="17"/>
              </w:rPr>
              <w:t>R$</w:t>
            </w:r>
            <w:r>
              <w:rPr>
                <w:spacing w:val="-2"/>
                <w:sz w:val="17"/>
              </w:rPr>
              <w:t xml:space="preserve"> 224,23</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spacing w:line="283" w:lineRule="auto"/>
              <w:ind w:left="192" w:firstLine="314"/>
              <w:rPr>
                <w:sz w:val="17"/>
              </w:rPr>
            </w:pPr>
            <w:r>
              <w:rPr>
                <w:spacing w:val="-6"/>
                <w:sz w:val="17"/>
              </w:rPr>
              <w:t xml:space="preserve">R$ </w:t>
            </w:r>
            <w:r>
              <w:rPr>
                <w:spacing w:val="-2"/>
                <w:sz w:val="17"/>
              </w:rPr>
              <w:t>134.540,00</w:t>
            </w:r>
          </w:p>
        </w:tc>
      </w:tr>
      <w:tr w:rsidR="006A12A3">
        <w:trPr>
          <w:trHeight w:val="191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9" w:right="11"/>
              <w:jc w:val="center"/>
              <w:rPr>
                <w:sz w:val="17"/>
              </w:rPr>
            </w:pPr>
            <w:r>
              <w:rPr>
                <w:spacing w:val="-5"/>
                <w:sz w:val="17"/>
              </w:rPr>
              <w:t>40</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2"/>
              <w:jc w:val="center"/>
              <w:rPr>
                <w:sz w:val="17"/>
              </w:rPr>
            </w:pPr>
            <w:r>
              <w:rPr>
                <w:spacing w:val="-5"/>
                <w:sz w:val="17"/>
              </w:rPr>
              <w:t>600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2" w:right="7"/>
              <w:jc w:val="center"/>
              <w:rPr>
                <w:sz w:val="17"/>
              </w:rPr>
            </w:pPr>
            <w:r>
              <w:rPr>
                <w:spacing w:val="-2"/>
                <w:sz w:val="17"/>
              </w:rPr>
              <w:t>Unid.</w:t>
            </w:r>
          </w:p>
        </w:tc>
        <w:tc>
          <w:tcPr>
            <w:tcW w:w="3559" w:type="dxa"/>
          </w:tcPr>
          <w:p w:rsidR="006A12A3" w:rsidRDefault="001F5B42">
            <w:pPr>
              <w:pStyle w:val="TableParagraph"/>
              <w:spacing w:before="30" w:line="295" w:lineRule="auto"/>
              <w:ind w:left="64" w:right="51"/>
              <w:jc w:val="both"/>
              <w:rPr>
                <w:sz w:val="17"/>
              </w:rPr>
            </w:pPr>
            <w:r>
              <w:rPr>
                <w:sz w:val="17"/>
              </w:rPr>
              <w:t xml:space="preserve">Bola de Basquete cor verde neon fluorescente - tamanho infantil,confeccionadaemPU,câmarabutil,medindo entre 68-71cm, pesando entre 470-500 gramas. Matrizada. Personalizada com </w:t>
            </w:r>
            <w:r>
              <w:rPr>
                <w:sz w:val="17"/>
              </w:rPr>
              <w:t>"São Paulo" em baixo relevo e "Esportes e Lazer" fixadocomestampapermanente,</w:t>
            </w:r>
            <w:r>
              <w:rPr>
                <w:spacing w:val="-2"/>
                <w:sz w:val="17"/>
              </w:rPr>
              <w:t>conforme</w:t>
            </w:r>
          </w:p>
          <w:p w:rsidR="006A12A3" w:rsidRDefault="001F5B42">
            <w:pPr>
              <w:pStyle w:val="TableParagraph"/>
              <w:spacing w:line="186" w:lineRule="exact"/>
              <w:ind w:left="64"/>
              <w:jc w:val="both"/>
              <w:rPr>
                <w:sz w:val="17"/>
              </w:rPr>
            </w:pPr>
            <w:r>
              <w:rPr>
                <w:sz w:val="17"/>
              </w:rPr>
              <w:t>desenho</w:t>
            </w:r>
            <w:r>
              <w:rPr>
                <w:spacing w:val="-2"/>
                <w:sz w:val="17"/>
              </w:rPr>
              <w:t>anexo.</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78"/>
              <w:rPr>
                <w:sz w:val="17"/>
              </w:rPr>
            </w:pPr>
          </w:p>
          <w:p w:rsidR="006A12A3" w:rsidRDefault="001F5B42">
            <w:pPr>
              <w:pStyle w:val="TableParagraph"/>
              <w:ind w:left="11" w:right="11"/>
              <w:jc w:val="center"/>
              <w:rPr>
                <w:sz w:val="17"/>
              </w:rPr>
            </w:pPr>
            <w:r>
              <w:rPr>
                <w:sz w:val="17"/>
              </w:rPr>
              <w:t>R$</w:t>
            </w:r>
            <w:r>
              <w:rPr>
                <w:spacing w:val="-2"/>
                <w:sz w:val="17"/>
              </w:rPr>
              <w:t xml:space="preserve"> 224,50</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spacing w:line="283" w:lineRule="auto"/>
              <w:ind w:left="192" w:firstLine="314"/>
              <w:rPr>
                <w:sz w:val="17"/>
              </w:rPr>
            </w:pPr>
            <w:r>
              <w:rPr>
                <w:spacing w:val="-6"/>
                <w:sz w:val="17"/>
              </w:rPr>
              <w:t xml:space="preserve">R$ </w:t>
            </w:r>
            <w:r>
              <w:rPr>
                <w:spacing w:val="-2"/>
                <w:sz w:val="17"/>
              </w:rPr>
              <w:t>134.700,00</w:t>
            </w:r>
          </w:p>
        </w:tc>
      </w:tr>
    </w:tbl>
    <w:p w:rsidR="006A12A3" w:rsidRDefault="006A12A3">
      <w:pPr>
        <w:pStyle w:val="TableParagraph"/>
        <w:spacing w:line="283" w:lineRule="auto"/>
        <w:rPr>
          <w:sz w:val="17"/>
        </w:rPr>
        <w:sectPr w:rsidR="006A12A3">
          <w:pgSz w:w="11900" w:h="16840"/>
          <w:pgMar w:top="540" w:right="566" w:bottom="280" w:left="566" w:header="720" w:footer="720" w:gutter="0"/>
          <w:cols w:space="720"/>
        </w:sectPr>
      </w:pPr>
    </w:p>
    <w:p w:rsidR="006A12A3" w:rsidRDefault="006A12A3">
      <w:pPr>
        <w:pStyle w:val="Corpodetexto"/>
        <w:spacing w:before="7"/>
        <w:rPr>
          <w:sz w:val="2"/>
        </w:rPr>
      </w:pPr>
    </w:p>
    <w:tbl>
      <w:tblPr>
        <w:tblStyle w:val="TableNormal"/>
        <w:tblW w:w="0" w:type="auto"/>
        <w:tblInd w:w="1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90"/>
        <w:gridCol w:w="660"/>
        <w:gridCol w:w="620"/>
        <w:gridCol w:w="3559"/>
        <w:gridCol w:w="1020"/>
        <w:gridCol w:w="1240"/>
      </w:tblGrid>
      <w:tr w:rsidR="006A12A3">
        <w:trPr>
          <w:trHeight w:val="2158"/>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2"/>
              <w:rPr>
                <w:sz w:val="17"/>
              </w:rPr>
            </w:pPr>
          </w:p>
          <w:p w:rsidR="006A12A3" w:rsidRDefault="001F5B42">
            <w:pPr>
              <w:pStyle w:val="TableParagraph"/>
              <w:ind w:left="19" w:right="11"/>
              <w:jc w:val="center"/>
              <w:rPr>
                <w:sz w:val="17"/>
              </w:rPr>
            </w:pPr>
            <w:r>
              <w:rPr>
                <w:spacing w:val="-5"/>
                <w:sz w:val="17"/>
              </w:rPr>
              <w:t>41</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2"/>
              <w:rPr>
                <w:sz w:val="17"/>
              </w:rPr>
            </w:pPr>
          </w:p>
          <w:p w:rsidR="006A12A3" w:rsidRDefault="001F5B42">
            <w:pPr>
              <w:pStyle w:val="TableParagraph"/>
              <w:ind w:left="12"/>
              <w:jc w:val="center"/>
              <w:rPr>
                <w:sz w:val="17"/>
              </w:rPr>
            </w:pPr>
            <w:r>
              <w:rPr>
                <w:spacing w:val="-5"/>
                <w:sz w:val="17"/>
              </w:rPr>
              <w:t>150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2"/>
              <w:rPr>
                <w:sz w:val="17"/>
              </w:rPr>
            </w:pPr>
          </w:p>
          <w:p w:rsidR="006A12A3" w:rsidRDefault="001F5B42">
            <w:pPr>
              <w:pStyle w:val="TableParagraph"/>
              <w:ind w:left="12"/>
              <w:jc w:val="center"/>
              <w:rPr>
                <w:sz w:val="17"/>
              </w:rPr>
            </w:pPr>
            <w:r>
              <w:rPr>
                <w:spacing w:val="-5"/>
                <w:sz w:val="17"/>
              </w:rPr>
              <w:t>Par</w:t>
            </w:r>
          </w:p>
        </w:tc>
        <w:tc>
          <w:tcPr>
            <w:tcW w:w="3559" w:type="dxa"/>
          </w:tcPr>
          <w:p w:rsidR="006A12A3" w:rsidRDefault="001F5B42">
            <w:pPr>
              <w:pStyle w:val="TableParagraph"/>
              <w:spacing w:before="30" w:line="295" w:lineRule="auto"/>
              <w:ind w:left="64" w:right="50"/>
              <w:jc w:val="both"/>
              <w:rPr>
                <w:sz w:val="17"/>
              </w:rPr>
            </w:pPr>
            <w:r>
              <w:rPr>
                <w:sz w:val="17"/>
              </w:rPr>
              <w:t>Rede oficial profissional para basquete confeccionada em fio 06 mm de polipropileno/seda (PP) com tratamento de proteção ultra-violeta malha 7 X 7 cm medindo 40 cm de comprimento e 45 cm de diâmetro, produzida manualmente com nós duplos,superreforçado,mode</w:t>
            </w:r>
            <w:r>
              <w:rPr>
                <w:sz w:val="17"/>
              </w:rPr>
              <w:t>loNBA-CHUA, compontasdesfiadase</w:t>
            </w:r>
            <w:r>
              <w:rPr>
                <w:spacing w:val="-2"/>
                <w:sz w:val="17"/>
              </w:rPr>
              <w:t>soldadas</w:t>
            </w:r>
          </w:p>
          <w:p w:rsidR="006A12A3" w:rsidRDefault="001F5B42">
            <w:pPr>
              <w:pStyle w:val="TableParagraph"/>
              <w:spacing w:line="185" w:lineRule="exact"/>
              <w:ind w:left="64"/>
              <w:jc w:val="both"/>
              <w:rPr>
                <w:sz w:val="17"/>
              </w:rPr>
            </w:pPr>
            <w:r>
              <w:rPr>
                <w:sz w:val="17"/>
              </w:rPr>
              <w:t>eletricamentecom11pontasde</w:t>
            </w:r>
            <w:r>
              <w:rPr>
                <w:spacing w:val="-2"/>
                <w:sz w:val="17"/>
              </w:rPr>
              <w:t>fixação.</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2"/>
              <w:rPr>
                <w:sz w:val="17"/>
              </w:rPr>
            </w:pPr>
          </w:p>
          <w:p w:rsidR="006A12A3" w:rsidRDefault="001F5B42">
            <w:pPr>
              <w:pStyle w:val="TableParagraph"/>
              <w:ind w:left="11" w:right="11"/>
              <w:jc w:val="center"/>
              <w:rPr>
                <w:sz w:val="17"/>
              </w:rPr>
            </w:pPr>
            <w:r>
              <w:rPr>
                <w:sz w:val="17"/>
              </w:rPr>
              <w:t>R$</w:t>
            </w:r>
            <w:r>
              <w:rPr>
                <w:spacing w:val="-2"/>
                <w:sz w:val="17"/>
              </w:rPr>
              <w:t xml:space="preserve"> 117,50</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2"/>
              <w:rPr>
                <w:sz w:val="17"/>
              </w:rPr>
            </w:pPr>
          </w:p>
          <w:p w:rsidR="006A12A3" w:rsidRDefault="001F5B42">
            <w:pPr>
              <w:pStyle w:val="TableParagraph"/>
              <w:ind w:left="7" w:right="9"/>
              <w:jc w:val="center"/>
              <w:rPr>
                <w:sz w:val="17"/>
              </w:rPr>
            </w:pPr>
            <w:r>
              <w:rPr>
                <w:sz w:val="17"/>
              </w:rPr>
              <w:t>R$</w:t>
            </w:r>
            <w:r>
              <w:rPr>
                <w:spacing w:val="-2"/>
                <w:sz w:val="17"/>
              </w:rPr>
              <w:t xml:space="preserve"> 17.625,00</w:t>
            </w:r>
          </w:p>
        </w:tc>
      </w:tr>
      <w:tr w:rsidR="006A12A3">
        <w:trPr>
          <w:trHeight w:val="4297"/>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04"/>
              <w:rPr>
                <w:sz w:val="17"/>
              </w:rPr>
            </w:pPr>
          </w:p>
          <w:p w:rsidR="006A12A3" w:rsidRDefault="001F5B42">
            <w:pPr>
              <w:pStyle w:val="TableParagraph"/>
              <w:ind w:left="19" w:right="11"/>
              <w:jc w:val="center"/>
              <w:rPr>
                <w:sz w:val="17"/>
              </w:rPr>
            </w:pPr>
            <w:r>
              <w:rPr>
                <w:spacing w:val="-5"/>
                <w:sz w:val="17"/>
              </w:rPr>
              <w:t>42</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04"/>
              <w:rPr>
                <w:sz w:val="17"/>
              </w:rPr>
            </w:pPr>
          </w:p>
          <w:p w:rsidR="006A12A3" w:rsidRDefault="001F5B42">
            <w:pPr>
              <w:pStyle w:val="TableParagraph"/>
              <w:ind w:left="12"/>
              <w:jc w:val="center"/>
              <w:rPr>
                <w:sz w:val="17"/>
              </w:rPr>
            </w:pPr>
            <w:r>
              <w:rPr>
                <w:spacing w:val="-5"/>
                <w:sz w:val="17"/>
              </w:rPr>
              <w:t>340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04"/>
              <w:rPr>
                <w:sz w:val="17"/>
              </w:rPr>
            </w:pPr>
          </w:p>
          <w:p w:rsidR="006A12A3" w:rsidRDefault="001F5B42">
            <w:pPr>
              <w:pStyle w:val="TableParagraph"/>
              <w:ind w:left="12" w:right="7"/>
              <w:jc w:val="center"/>
              <w:rPr>
                <w:sz w:val="17"/>
              </w:rPr>
            </w:pPr>
            <w:r>
              <w:rPr>
                <w:spacing w:val="-2"/>
                <w:sz w:val="17"/>
              </w:rPr>
              <w:t>Unid.</w:t>
            </w:r>
          </w:p>
        </w:tc>
        <w:tc>
          <w:tcPr>
            <w:tcW w:w="3559" w:type="dxa"/>
          </w:tcPr>
          <w:p w:rsidR="006A12A3" w:rsidRDefault="001F5B42">
            <w:pPr>
              <w:pStyle w:val="TableParagraph"/>
              <w:spacing w:before="30" w:line="295" w:lineRule="auto"/>
              <w:ind w:left="64" w:right="45"/>
              <w:jc w:val="both"/>
              <w:rPr>
                <w:sz w:val="17"/>
              </w:rPr>
            </w:pPr>
            <w:r>
              <w:rPr>
                <w:sz w:val="17"/>
              </w:rPr>
              <w:t>Boladefuteboldesociety,confeccionada</w:t>
            </w:r>
            <w:r>
              <w:rPr>
                <w:sz w:val="17"/>
              </w:rPr>
              <w:t>em laminado externo de PU 100%, com 10 a 14 gomos termossoldados, com dupla colagem entre os gomos, camada de amortecimento interno de 4,5 mm, tecnologia de controle de quiqueevelocidadequemelhoramocontrole da bola, com câmara de ar feita através de borrac</w:t>
            </w:r>
            <w:r>
              <w:rPr>
                <w:sz w:val="17"/>
              </w:rPr>
              <w:t>habutílica,6discosdebalanceamento posicionados simetricamente e estruturas de anéis, forro com enrolamento de fios sintéticos na câmara de ar, recebendo um tratamento térmico com borracha natural,que estabiliza os fios unificando a estrutura, miolo de sili</w:t>
            </w:r>
            <w:r>
              <w:rPr>
                <w:sz w:val="17"/>
              </w:rPr>
              <w:t xml:space="preserve">cone alongado (com 3,2 cm de comprimento) lubrificado e removível., peso entre 425- 450g e circunferência entre 66- </w:t>
            </w:r>
            <w:r>
              <w:rPr>
                <w:spacing w:val="-2"/>
                <w:sz w:val="17"/>
              </w:rPr>
              <w:t>69cm.</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94"/>
              <w:rPr>
                <w:sz w:val="17"/>
              </w:rPr>
            </w:pPr>
          </w:p>
          <w:p w:rsidR="006A12A3" w:rsidRDefault="001F5B42">
            <w:pPr>
              <w:pStyle w:val="TableParagraph"/>
              <w:ind w:left="11" w:right="11"/>
              <w:jc w:val="center"/>
              <w:rPr>
                <w:sz w:val="17"/>
              </w:rPr>
            </w:pPr>
            <w:r>
              <w:rPr>
                <w:sz w:val="17"/>
              </w:rPr>
              <w:t>R$</w:t>
            </w:r>
            <w:r>
              <w:rPr>
                <w:spacing w:val="-2"/>
                <w:sz w:val="17"/>
              </w:rPr>
              <w:t xml:space="preserve"> 530,97</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80"/>
              <w:rPr>
                <w:sz w:val="17"/>
              </w:rPr>
            </w:pPr>
          </w:p>
          <w:p w:rsidR="006A12A3" w:rsidRDefault="001F5B42">
            <w:pPr>
              <w:pStyle w:val="TableParagraph"/>
              <w:spacing w:line="283" w:lineRule="auto"/>
              <w:ind w:left="192" w:firstLine="314"/>
              <w:rPr>
                <w:sz w:val="17"/>
              </w:rPr>
            </w:pPr>
            <w:r>
              <w:rPr>
                <w:spacing w:val="-6"/>
                <w:sz w:val="17"/>
              </w:rPr>
              <w:t xml:space="preserve">R$ </w:t>
            </w:r>
            <w:r>
              <w:rPr>
                <w:spacing w:val="-2"/>
                <w:sz w:val="17"/>
              </w:rPr>
              <w:t>180.528,67</w:t>
            </w:r>
          </w:p>
        </w:tc>
      </w:tr>
      <w:tr w:rsidR="006A12A3">
        <w:trPr>
          <w:trHeight w:val="191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9" w:right="11"/>
              <w:jc w:val="center"/>
              <w:rPr>
                <w:sz w:val="17"/>
              </w:rPr>
            </w:pPr>
            <w:r>
              <w:rPr>
                <w:spacing w:val="-5"/>
                <w:sz w:val="17"/>
              </w:rPr>
              <w:t>43</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2"/>
              <w:jc w:val="center"/>
              <w:rPr>
                <w:sz w:val="17"/>
              </w:rPr>
            </w:pPr>
            <w:r>
              <w:rPr>
                <w:spacing w:val="-5"/>
                <w:sz w:val="17"/>
              </w:rPr>
              <w:t>340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2" w:right="7"/>
              <w:jc w:val="center"/>
              <w:rPr>
                <w:sz w:val="17"/>
              </w:rPr>
            </w:pPr>
            <w:r>
              <w:rPr>
                <w:spacing w:val="-2"/>
                <w:sz w:val="17"/>
              </w:rPr>
              <w:t>Unid.</w:t>
            </w:r>
          </w:p>
        </w:tc>
        <w:tc>
          <w:tcPr>
            <w:tcW w:w="3559" w:type="dxa"/>
          </w:tcPr>
          <w:p w:rsidR="006A12A3" w:rsidRDefault="001F5B42">
            <w:pPr>
              <w:pStyle w:val="TableParagraph"/>
              <w:spacing w:before="30" w:line="295" w:lineRule="auto"/>
              <w:ind w:left="64" w:right="51"/>
              <w:jc w:val="both"/>
              <w:rPr>
                <w:sz w:val="17"/>
              </w:rPr>
            </w:pPr>
            <w:r>
              <w:rPr>
                <w:sz w:val="17"/>
              </w:rPr>
              <w:t>Bola Oficial de Futebol Society,</w:t>
            </w:r>
            <w:r>
              <w:rPr>
                <w:sz w:val="17"/>
              </w:rPr>
              <w:t>personalizada com logotipo da Secretaria de Esportes e Lazer do Município de São Paulo conforme desenho ANEXO, termosoldada, contendo entre 06 e 12 gomos, confeccionada em PVC, diâmetro 68cm - 70cm,peso410a450g,câmaravinil,</w:t>
            </w:r>
            <w:r>
              <w:rPr>
                <w:spacing w:val="-2"/>
                <w:sz w:val="17"/>
              </w:rPr>
              <w:t>miolo</w:t>
            </w:r>
          </w:p>
          <w:p w:rsidR="006A12A3" w:rsidRDefault="001F5B42">
            <w:pPr>
              <w:pStyle w:val="TableParagraph"/>
              <w:spacing w:line="186" w:lineRule="exact"/>
              <w:ind w:left="64"/>
              <w:jc w:val="both"/>
              <w:rPr>
                <w:sz w:val="17"/>
              </w:rPr>
            </w:pPr>
            <w:r>
              <w:rPr>
                <w:sz w:val="17"/>
              </w:rPr>
              <w:t>removívele</w:t>
            </w:r>
            <w:r>
              <w:rPr>
                <w:spacing w:val="-2"/>
                <w:sz w:val="17"/>
              </w:rPr>
              <w:t>lubrificado.</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78"/>
              <w:rPr>
                <w:sz w:val="17"/>
              </w:rPr>
            </w:pPr>
          </w:p>
          <w:p w:rsidR="006A12A3" w:rsidRDefault="001F5B42">
            <w:pPr>
              <w:pStyle w:val="TableParagraph"/>
              <w:ind w:left="11" w:right="11"/>
              <w:jc w:val="center"/>
              <w:rPr>
                <w:sz w:val="17"/>
              </w:rPr>
            </w:pPr>
            <w:r>
              <w:rPr>
                <w:sz w:val="17"/>
              </w:rPr>
              <w:t>R$</w:t>
            </w:r>
            <w:r>
              <w:rPr>
                <w:spacing w:val="-2"/>
                <w:sz w:val="17"/>
              </w:rPr>
              <w:t xml:space="preserve"> 176,07</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78"/>
              <w:rPr>
                <w:sz w:val="17"/>
              </w:rPr>
            </w:pPr>
          </w:p>
          <w:p w:rsidR="006A12A3" w:rsidRDefault="001F5B42">
            <w:pPr>
              <w:pStyle w:val="TableParagraph"/>
              <w:ind w:left="7" w:right="9"/>
              <w:jc w:val="center"/>
              <w:rPr>
                <w:sz w:val="17"/>
              </w:rPr>
            </w:pPr>
            <w:r>
              <w:rPr>
                <w:sz w:val="17"/>
              </w:rPr>
              <w:t>R$</w:t>
            </w:r>
            <w:r>
              <w:rPr>
                <w:spacing w:val="-2"/>
                <w:sz w:val="17"/>
              </w:rPr>
              <w:t xml:space="preserve"> 59.862,67</w:t>
            </w:r>
          </w:p>
        </w:tc>
      </w:tr>
      <w:tr w:rsidR="006A12A3">
        <w:trPr>
          <w:trHeight w:val="167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ind w:left="19" w:right="11"/>
              <w:jc w:val="center"/>
              <w:rPr>
                <w:sz w:val="17"/>
              </w:rPr>
            </w:pPr>
            <w:r>
              <w:rPr>
                <w:spacing w:val="-5"/>
                <w:sz w:val="17"/>
              </w:rPr>
              <w:t>44</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ind w:left="12"/>
              <w:jc w:val="center"/>
              <w:rPr>
                <w:sz w:val="17"/>
              </w:rPr>
            </w:pPr>
            <w:r>
              <w:rPr>
                <w:spacing w:val="-5"/>
                <w:sz w:val="17"/>
              </w:rPr>
              <w:t>130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ind w:left="12"/>
              <w:jc w:val="center"/>
              <w:rPr>
                <w:sz w:val="17"/>
              </w:rPr>
            </w:pPr>
            <w:r>
              <w:rPr>
                <w:spacing w:val="-5"/>
                <w:sz w:val="17"/>
              </w:rPr>
              <w:t>Par</w:t>
            </w:r>
          </w:p>
        </w:tc>
        <w:tc>
          <w:tcPr>
            <w:tcW w:w="3559" w:type="dxa"/>
          </w:tcPr>
          <w:p w:rsidR="006A12A3" w:rsidRDefault="001F5B42">
            <w:pPr>
              <w:pStyle w:val="TableParagraph"/>
              <w:spacing w:before="30" w:line="295" w:lineRule="auto"/>
              <w:ind w:left="64" w:right="50"/>
              <w:jc w:val="both"/>
              <w:rPr>
                <w:sz w:val="17"/>
              </w:rPr>
            </w:pPr>
            <w:r>
              <w:rPr>
                <w:sz w:val="17"/>
              </w:rPr>
              <w:t>Rede para futebol society modelo México, confeccionada em polipropileno (seda) de filamentocontínuode4,0mm,commalhade 12 X 12 cm, na cor branca, medindo 5,50 m de comprimento X 2,50 m de altura</w:t>
            </w:r>
            <w:r>
              <w:rPr>
                <w:rFonts w:ascii="Arial" w:hAnsi="Arial"/>
                <w:b/>
                <w:sz w:val="17"/>
              </w:rPr>
              <w:t xml:space="preserve">, </w:t>
            </w:r>
            <w:r>
              <w:rPr>
                <w:sz w:val="17"/>
              </w:rPr>
              <w:t>profundidade</w:t>
            </w:r>
            <w:r>
              <w:rPr>
                <w:sz w:val="17"/>
              </w:rPr>
              <w:t>superiorde2,20meinferior</w:t>
            </w:r>
            <w:r>
              <w:rPr>
                <w:spacing w:val="-5"/>
                <w:sz w:val="17"/>
              </w:rPr>
              <w:t>de</w:t>
            </w:r>
          </w:p>
          <w:p w:rsidR="006A12A3" w:rsidRDefault="001F5B42">
            <w:pPr>
              <w:pStyle w:val="TableParagraph"/>
              <w:spacing w:line="186" w:lineRule="exact"/>
              <w:ind w:left="64"/>
              <w:jc w:val="both"/>
              <w:rPr>
                <w:sz w:val="17"/>
              </w:rPr>
            </w:pPr>
            <w:r>
              <w:rPr>
                <w:sz w:val="17"/>
              </w:rPr>
              <w:t>2,20m.comtratamento</w:t>
            </w:r>
            <w:r>
              <w:rPr>
                <w:spacing w:val="-5"/>
                <w:sz w:val="17"/>
              </w:rPr>
              <w:t>UV.</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spacing w:line="283" w:lineRule="auto"/>
              <w:ind w:left="178" w:right="166" w:firstLine="219"/>
              <w:rPr>
                <w:sz w:val="17"/>
              </w:rPr>
            </w:pPr>
            <w:r>
              <w:rPr>
                <w:spacing w:val="-6"/>
                <w:sz w:val="17"/>
              </w:rPr>
              <w:t xml:space="preserve">R$ </w:t>
            </w:r>
            <w:r>
              <w:rPr>
                <w:spacing w:val="-2"/>
                <w:sz w:val="17"/>
              </w:rPr>
              <w:t>1.435,93</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spacing w:line="283" w:lineRule="auto"/>
              <w:ind w:left="192" w:firstLine="314"/>
              <w:rPr>
                <w:sz w:val="17"/>
              </w:rPr>
            </w:pPr>
            <w:r>
              <w:rPr>
                <w:spacing w:val="-6"/>
                <w:sz w:val="17"/>
              </w:rPr>
              <w:t xml:space="preserve">R$ </w:t>
            </w:r>
            <w:r>
              <w:rPr>
                <w:spacing w:val="-2"/>
                <w:sz w:val="17"/>
              </w:rPr>
              <w:t>186.671,33</w:t>
            </w:r>
          </w:p>
        </w:tc>
      </w:tr>
      <w:tr w:rsidR="006A12A3">
        <w:trPr>
          <w:trHeight w:val="167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ind w:left="19" w:right="11"/>
              <w:jc w:val="center"/>
              <w:rPr>
                <w:sz w:val="17"/>
              </w:rPr>
            </w:pPr>
            <w:r>
              <w:rPr>
                <w:spacing w:val="-5"/>
                <w:sz w:val="17"/>
              </w:rPr>
              <w:t>45</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ind w:left="12"/>
              <w:jc w:val="center"/>
              <w:rPr>
                <w:sz w:val="17"/>
              </w:rPr>
            </w:pPr>
            <w:r>
              <w:rPr>
                <w:spacing w:val="-5"/>
                <w:sz w:val="17"/>
              </w:rPr>
              <w:t>130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ind w:left="12"/>
              <w:jc w:val="center"/>
              <w:rPr>
                <w:sz w:val="17"/>
              </w:rPr>
            </w:pPr>
            <w:r>
              <w:rPr>
                <w:spacing w:val="-5"/>
                <w:sz w:val="17"/>
              </w:rPr>
              <w:t>Par</w:t>
            </w:r>
          </w:p>
        </w:tc>
        <w:tc>
          <w:tcPr>
            <w:tcW w:w="3559" w:type="dxa"/>
          </w:tcPr>
          <w:p w:rsidR="006A12A3" w:rsidRDefault="001F5B42">
            <w:pPr>
              <w:pStyle w:val="TableParagraph"/>
              <w:spacing w:before="30" w:line="295" w:lineRule="auto"/>
              <w:ind w:left="64" w:right="49"/>
              <w:jc w:val="both"/>
              <w:rPr>
                <w:sz w:val="17"/>
              </w:rPr>
            </w:pPr>
            <w:r>
              <w:rPr>
                <w:sz w:val="17"/>
              </w:rPr>
              <w:t xml:space="preserve">Rede para futebol society modelo México, polipropileno (PP) de filamento contínuo de 2,5 mm, com malha colméia de 08 X 08 cm, na cor branca, medindo 5,50 m de comprimento X 2,50 m de altura, profundidade superior de 0,80 m e inferior </w:t>
            </w:r>
            <w:r>
              <w:rPr>
                <w:spacing w:val="-5"/>
                <w:sz w:val="17"/>
              </w:rPr>
              <w:t>de</w:t>
            </w:r>
          </w:p>
          <w:p w:rsidR="006A12A3" w:rsidRDefault="001F5B42">
            <w:pPr>
              <w:pStyle w:val="TableParagraph"/>
              <w:spacing w:line="186" w:lineRule="exact"/>
              <w:ind w:left="64"/>
              <w:jc w:val="both"/>
              <w:rPr>
                <w:sz w:val="17"/>
              </w:rPr>
            </w:pPr>
            <w:r>
              <w:rPr>
                <w:sz w:val="17"/>
              </w:rPr>
              <w:t>1,80m.comtratamento</w:t>
            </w:r>
            <w:r>
              <w:rPr>
                <w:spacing w:val="-5"/>
                <w:sz w:val="17"/>
              </w:rPr>
              <w:t>UV.</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spacing w:line="283" w:lineRule="auto"/>
              <w:ind w:left="178" w:right="166" w:firstLine="219"/>
              <w:rPr>
                <w:sz w:val="17"/>
              </w:rPr>
            </w:pPr>
            <w:r>
              <w:rPr>
                <w:spacing w:val="-6"/>
                <w:sz w:val="17"/>
              </w:rPr>
              <w:t xml:space="preserve">R$ </w:t>
            </w:r>
            <w:r>
              <w:rPr>
                <w:spacing w:val="-2"/>
                <w:sz w:val="17"/>
              </w:rPr>
              <w:t>2.109,53</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spacing w:line="283" w:lineRule="auto"/>
              <w:ind w:left="192" w:firstLine="314"/>
              <w:rPr>
                <w:sz w:val="17"/>
              </w:rPr>
            </w:pPr>
            <w:r>
              <w:rPr>
                <w:spacing w:val="-6"/>
                <w:sz w:val="17"/>
              </w:rPr>
              <w:t xml:space="preserve">R$ </w:t>
            </w:r>
            <w:r>
              <w:rPr>
                <w:spacing w:val="-2"/>
                <w:sz w:val="17"/>
              </w:rPr>
              <w:t>274.239,33</w:t>
            </w:r>
          </w:p>
        </w:tc>
      </w:tr>
      <w:tr w:rsidR="006A12A3">
        <w:trPr>
          <w:trHeight w:val="191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9" w:right="11"/>
              <w:jc w:val="center"/>
              <w:rPr>
                <w:sz w:val="17"/>
              </w:rPr>
            </w:pPr>
            <w:r>
              <w:rPr>
                <w:spacing w:val="-5"/>
                <w:sz w:val="17"/>
              </w:rPr>
              <w:t>46</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2"/>
              <w:jc w:val="center"/>
              <w:rPr>
                <w:sz w:val="17"/>
              </w:rPr>
            </w:pPr>
            <w:r>
              <w:rPr>
                <w:spacing w:val="-5"/>
                <w:sz w:val="17"/>
              </w:rPr>
              <w:t>100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2" w:right="7"/>
              <w:jc w:val="center"/>
              <w:rPr>
                <w:sz w:val="17"/>
              </w:rPr>
            </w:pPr>
            <w:r>
              <w:rPr>
                <w:spacing w:val="-2"/>
                <w:sz w:val="17"/>
              </w:rPr>
              <w:t>Unid.</w:t>
            </w:r>
          </w:p>
        </w:tc>
        <w:tc>
          <w:tcPr>
            <w:tcW w:w="3559" w:type="dxa"/>
          </w:tcPr>
          <w:p w:rsidR="006A12A3" w:rsidRDefault="001F5B42">
            <w:pPr>
              <w:pStyle w:val="TableParagraph"/>
              <w:spacing w:before="30" w:line="295" w:lineRule="auto"/>
              <w:ind w:left="64" w:right="50"/>
              <w:jc w:val="both"/>
              <w:rPr>
                <w:sz w:val="17"/>
              </w:rPr>
            </w:pPr>
            <w:r>
              <w:rPr>
                <w:sz w:val="17"/>
              </w:rPr>
              <w:t>Bola de rugby, confeccionada em laminado externo de borracha, com 4 gomos costurados à máquina, com câmara de ar feitaatravésdeborrachabutílicae</w:t>
            </w:r>
            <w:r>
              <w:rPr>
                <w:sz w:val="17"/>
              </w:rPr>
              <w:t>estruturas de anéis, forro com enrolamento de fios sintéticos na câmara de ar, miolo deborracharemovível,pesoentre410-440g</w:t>
            </w:r>
            <w:r>
              <w:rPr>
                <w:spacing w:val="-10"/>
                <w:sz w:val="17"/>
              </w:rPr>
              <w:t>e</w:t>
            </w:r>
          </w:p>
          <w:p w:rsidR="006A12A3" w:rsidRDefault="001F5B42">
            <w:pPr>
              <w:pStyle w:val="TableParagraph"/>
              <w:spacing w:line="186" w:lineRule="exact"/>
              <w:ind w:left="64"/>
              <w:jc w:val="both"/>
              <w:rPr>
                <w:sz w:val="17"/>
              </w:rPr>
            </w:pPr>
            <w:r>
              <w:rPr>
                <w:sz w:val="17"/>
              </w:rPr>
              <w:t>circunferênciaentre71-</w:t>
            </w:r>
            <w:r>
              <w:rPr>
                <w:spacing w:val="-4"/>
                <w:sz w:val="17"/>
              </w:rPr>
              <w:t>74cm</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78"/>
              <w:rPr>
                <w:sz w:val="17"/>
              </w:rPr>
            </w:pPr>
          </w:p>
          <w:p w:rsidR="006A12A3" w:rsidRDefault="001F5B42">
            <w:pPr>
              <w:pStyle w:val="TableParagraph"/>
              <w:ind w:left="11" w:right="11"/>
              <w:jc w:val="center"/>
              <w:rPr>
                <w:sz w:val="17"/>
              </w:rPr>
            </w:pPr>
            <w:r>
              <w:rPr>
                <w:sz w:val="17"/>
              </w:rPr>
              <w:t>R$</w:t>
            </w:r>
            <w:r>
              <w:rPr>
                <w:spacing w:val="-2"/>
                <w:sz w:val="17"/>
              </w:rPr>
              <w:t xml:space="preserve"> 316,63</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78"/>
              <w:rPr>
                <w:sz w:val="17"/>
              </w:rPr>
            </w:pPr>
          </w:p>
          <w:p w:rsidR="006A12A3" w:rsidRDefault="001F5B42">
            <w:pPr>
              <w:pStyle w:val="TableParagraph"/>
              <w:ind w:left="7" w:right="9"/>
              <w:jc w:val="center"/>
              <w:rPr>
                <w:sz w:val="17"/>
              </w:rPr>
            </w:pPr>
            <w:r>
              <w:rPr>
                <w:sz w:val="17"/>
              </w:rPr>
              <w:t>R$</w:t>
            </w:r>
            <w:r>
              <w:rPr>
                <w:spacing w:val="-2"/>
                <w:sz w:val="17"/>
              </w:rPr>
              <w:t xml:space="preserve"> 31.663,33</w:t>
            </w:r>
          </w:p>
        </w:tc>
      </w:tr>
    </w:tbl>
    <w:p w:rsidR="006A12A3" w:rsidRDefault="006A12A3">
      <w:pPr>
        <w:pStyle w:val="TableParagraph"/>
        <w:jc w:val="center"/>
        <w:rPr>
          <w:sz w:val="17"/>
        </w:rPr>
        <w:sectPr w:rsidR="006A12A3">
          <w:pgSz w:w="11900" w:h="16840"/>
          <w:pgMar w:top="540" w:right="566" w:bottom="280" w:left="566" w:header="720" w:footer="720" w:gutter="0"/>
          <w:cols w:space="720"/>
        </w:sectPr>
      </w:pPr>
    </w:p>
    <w:p w:rsidR="006A12A3" w:rsidRDefault="006A12A3">
      <w:pPr>
        <w:pStyle w:val="Corpodetexto"/>
        <w:spacing w:before="7"/>
        <w:rPr>
          <w:sz w:val="2"/>
        </w:rPr>
      </w:pPr>
    </w:p>
    <w:tbl>
      <w:tblPr>
        <w:tblStyle w:val="TableNormal"/>
        <w:tblW w:w="0" w:type="auto"/>
        <w:tblInd w:w="1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90"/>
        <w:gridCol w:w="660"/>
        <w:gridCol w:w="620"/>
        <w:gridCol w:w="3559"/>
        <w:gridCol w:w="1020"/>
        <w:gridCol w:w="1240"/>
      </w:tblGrid>
      <w:tr w:rsidR="006A12A3">
        <w:trPr>
          <w:trHeight w:val="2398"/>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32"/>
              <w:rPr>
                <w:sz w:val="17"/>
              </w:rPr>
            </w:pPr>
          </w:p>
          <w:p w:rsidR="006A12A3" w:rsidRDefault="001F5B42">
            <w:pPr>
              <w:pStyle w:val="TableParagraph"/>
              <w:ind w:left="19" w:right="11"/>
              <w:jc w:val="center"/>
              <w:rPr>
                <w:sz w:val="17"/>
              </w:rPr>
            </w:pPr>
            <w:r>
              <w:rPr>
                <w:spacing w:val="-5"/>
                <w:sz w:val="17"/>
              </w:rPr>
              <w:t>47</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32"/>
              <w:rPr>
                <w:sz w:val="17"/>
              </w:rPr>
            </w:pPr>
          </w:p>
          <w:p w:rsidR="006A12A3" w:rsidRDefault="001F5B42">
            <w:pPr>
              <w:pStyle w:val="TableParagraph"/>
              <w:ind w:left="12" w:right="4"/>
              <w:jc w:val="center"/>
              <w:rPr>
                <w:sz w:val="17"/>
              </w:rPr>
            </w:pPr>
            <w:r>
              <w:rPr>
                <w:spacing w:val="-5"/>
                <w:sz w:val="17"/>
              </w:rPr>
              <w:t>30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32"/>
              <w:rPr>
                <w:sz w:val="17"/>
              </w:rPr>
            </w:pPr>
          </w:p>
          <w:p w:rsidR="006A12A3" w:rsidRDefault="001F5B42">
            <w:pPr>
              <w:pStyle w:val="TableParagraph"/>
              <w:ind w:left="12" w:right="7"/>
              <w:jc w:val="center"/>
              <w:rPr>
                <w:sz w:val="17"/>
              </w:rPr>
            </w:pPr>
            <w:r>
              <w:rPr>
                <w:spacing w:val="-2"/>
                <w:sz w:val="17"/>
              </w:rPr>
              <w:t>Unid.</w:t>
            </w:r>
          </w:p>
        </w:tc>
        <w:tc>
          <w:tcPr>
            <w:tcW w:w="3559" w:type="dxa"/>
          </w:tcPr>
          <w:p w:rsidR="006A12A3" w:rsidRDefault="001F5B42">
            <w:pPr>
              <w:pStyle w:val="TableParagraph"/>
              <w:spacing w:before="30" w:line="295" w:lineRule="auto"/>
              <w:ind w:left="64" w:right="50"/>
              <w:jc w:val="both"/>
              <w:rPr>
                <w:sz w:val="17"/>
              </w:rPr>
            </w:pPr>
            <w:r>
              <w:rPr>
                <w:sz w:val="17"/>
              </w:rPr>
              <w:t xml:space="preserve">Bola de biribol, confeccionada em laminado externo de borracha, não há gomos, vulcanizada, com câmara de ar feita através de borracha butílica e estruturas de anéis, forro com enrolamento de fios sintéticos na câmara de ar, recebendo um tratamento térmico </w:t>
            </w:r>
            <w:r>
              <w:rPr>
                <w:sz w:val="17"/>
              </w:rPr>
              <w:t>com borracha natural, que estabiliza os fios unificando a estrutura, miolo de borracharemovível,pesoentre290-310g</w:t>
            </w:r>
            <w:r>
              <w:rPr>
                <w:spacing w:val="-10"/>
                <w:sz w:val="17"/>
              </w:rPr>
              <w:t>e</w:t>
            </w:r>
          </w:p>
          <w:p w:rsidR="006A12A3" w:rsidRDefault="001F5B42">
            <w:pPr>
              <w:pStyle w:val="TableParagraph"/>
              <w:spacing w:line="184" w:lineRule="exact"/>
              <w:ind w:left="64"/>
              <w:jc w:val="both"/>
              <w:rPr>
                <w:sz w:val="17"/>
              </w:rPr>
            </w:pPr>
            <w:r>
              <w:rPr>
                <w:sz w:val="17"/>
              </w:rPr>
              <w:t>circunferênciaentre60-</w:t>
            </w:r>
            <w:r>
              <w:rPr>
                <w:spacing w:val="-4"/>
                <w:sz w:val="17"/>
              </w:rPr>
              <w:t>62cm.</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22"/>
              <w:rPr>
                <w:sz w:val="17"/>
              </w:rPr>
            </w:pPr>
          </w:p>
          <w:p w:rsidR="006A12A3" w:rsidRDefault="001F5B42">
            <w:pPr>
              <w:pStyle w:val="TableParagraph"/>
              <w:ind w:left="11" w:right="11"/>
              <w:jc w:val="center"/>
              <w:rPr>
                <w:sz w:val="17"/>
              </w:rPr>
            </w:pPr>
            <w:r>
              <w:rPr>
                <w:sz w:val="17"/>
              </w:rPr>
              <w:t>R$</w:t>
            </w:r>
            <w:r>
              <w:rPr>
                <w:spacing w:val="-2"/>
                <w:sz w:val="17"/>
              </w:rPr>
              <w:t xml:space="preserve"> 351,90</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22"/>
              <w:rPr>
                <w:sz w:val="17"/>
              </w:rPr>
            </w:pPr>
          </w:p>
          <w:p w:rsidR="006A12A3" w:rsidRDefault="001F5B42">
            <w:pPr>
              <w:pStyle w:val="TableParagraph"/>
              <w:ind w:left="7" w:right="9"/>
              <w:jc w:val="center"/>
              <w:rPr>
                <w:sz w:val="17"/>
              </w:rPr>
            </w:pPr>
            <w:r>
              <w:rPr>
                <w:sz w:val="17"/>
              </w:rPr>
              <w:t>R$</w:t>
            </w:r>
            <w:r>
              <w:rPr>
                <w:spacing w:val="-2"/>
                <w:sz w:val="17"/>
              </w:rPr>
              <w:t xml:space="preserve"> 10.557,00</w:t>
            </w:r>
          </w:p>
        </w:tc>
      </w:tr>
      <w:tr w:rsidR="006A12A3">
        <w:trPr>
          <w:trHeight w:val="959"/>
        </w:trPr>
        <w:tc>
          <w:tcPr>
            <w:tcW w:w="690" w:type="dxa"/>
          </w:tcPr>
          <w:p w:rsidR="006A12A3" w:rsidRDefault="006A12A3">
            <w:pPr>
              <w:pStyle w:val="TableParagraph"/>
              <w:spacing w:before="194"/>
              <w:rPr>
                <w:sz w:val="17"/>
              </w:rPr>
            </w:pPr>
          </w:p>
          <w:p w:rsidR="006A12A3" w:rsidRDefault="001F5B42">
            <w:pPr>
              <w:pStyle w:val="TableParagraph"/>
              <w:spacing w:before="1"/>
              <w:ind w:left="19" w:right="11"/>
              <w:jc w:val="center"/>
              <w:rPr>
                <w:sz w:val="17"/>
              </w:rPr>
            </w:pPr>
            <w:r>
              <w:rPr>
                <w:spacing w:val="-5"/>
                <w:sz w:val="17"/>
              </w:rPr>
              <w:t>48</w:t>
            </w:r>
          </w:p>
        </w:tc>
        <w:tc>
          <w:tcPr>
            <w:tcW w:w="660" w:type="dxa"/>
          </w:tcPr>
          <w:p w:rsidR="006A12A3" w:rsidRDefault="006A12A3">
            <w:pPr>
              <w:pStyle w:val="TableParagraph"/>
              <w:spacing w:before="194"/>
              <w:rPr>
                <w:sz w:val="17"/>
              </w:rPr>
            </w:pPr>
          </w:p>
          <w:p w:rsidR="006A12A3" w:rsidRDefault="001F5B42">
            <w:pPr>
              <w:pStyle w:val="TableParagraph"/>
              <w:spacing w:before="1"/>
              <w:ind w:left="12" w:right="4"/>
              <w:jc w:val="center"/>
              <w:rPr>
                <w:sz w:val="17"/>
              </w:rPr>
            </w:pPr>
            <w:r>
              <w:rPr>
                <w:spacing w:val="-5"/>
                <w:sz w:val="17"/>
              </w:rPr>
              <w:t>30</w:t>
            </w:r>
          </w:p>
        </w:tc>
        <w:tc>
          <w:tcPr>
            <w:tcW w:w="620" w:type="dxa"/>
          </w:tcPr>
          <w:p w:rsidR="006A12A3" w:rsidRDefault="006A12A3">
            <w:pPr>
              <w:pStyle w:val="TableParagraph"/>
              <w:spacing w:before="194"/>
              <w:rPr>
                <w:sz w:val="17"/>
              </w:rPr>
            </w:pPr>
          </w:p>
          <w:p w:rsidR="006A12A3" w:rsidRDefault="001F5B42">
            <w:pPr>
              <w:pStyle w:val="TableParagraph"/>
              <w:spacing w:before="1"/>
              <w:ind w:left="12" w:right="7"/>
              <w:jc w:val="center"/>
              <w:rPr>
                <w:sz w:val="17"/>
              </w:rPr>
            </w:pPr>
            <w:r>
              <w:rPr>
                <w:spacing w:val="-2"/>
                <w:sz w:val="17"/>
              </w:rPr>
              <w:t>Unid.</w:t>
            </w:r>
          </w:p>
        </w:tc>
        <w:tc>
          <w:tcPr>
            <w:tcW w:w="3559" w:type="dxa"/>
          </w:tcPr>
          <w:p w:rsidR="006A12A3" w:rsidRDefault="001F5B42">
            <w:pPr>
              <w:pStyle w:val="TableParagraph"/>
              <w:spacing w:before="30" w:line="295" w:lineRule="auto"/>
              <w:ind w:left="64"/>
              <w:rPr>
                <w:sz w:val="17"/>
              </w:rPr>
            </w:pPr>
            <w:r>
              <w:rPr>
                <w:sz w:val="17"/>
              </w:rPr>
              <w:t>Rededebadmintonmedidasaproximadas, redeoficialdebadminton</w:t>
            </w:r>
            <w:r>
              <w:rPr>
                <w:sz w:val="17"/>
              </w:rPr>
              <w:t>dimensões6,10</w:t>
            </w:r>
            <w:r>
              <w:rPr>
                <w:spacing w:val="-10"/>
                <w:sz w:val="17"/>
              </w:rPr>
              <w:t>m</w:t>
            </w:r>
          </w:p>
          <w:p w:rsidR="006A12A3" w:rsidRDefault="001F5B42">
            <w:pPr>
              <w:pStyle w:val="TableParagraph"/>
              <w:spacing w:line="194" w:lineRule="exact"/>
              <w:ind w:left="64"/>
              <w:rPr>
                <w:sz w:val="17"/>
              </w:rPr>
            </w:pPr>
            <w:r>
              <w:rPr>
                <w:sz w:val="17"/>
              </w:rPr>
              <w:t>(L)X0,76m(A)comfaixadevinil</w:t>
            </w:r>
            <w:r>
              <w:rPr>
                <w:spacing w:val="-2"/>
                <w:sz w:val="17"/>
              </w:rPr>
              <w:t>superior,</w:t>
            </w:r>
          </w:p>
          <w:p w:rsidR="006A12A3" w:rsidRDefault="001F5B42">
            <w:pPr>
              <w:pStyle w:val="TableParagraph"/>
              <w:spacing w:before="45" w:line="189" w:lineRule="exact"/>
              <w:ind w:left="64"/>
              <w:rPr>
                <w:sz w:val="17"/>
              </w:rPr>
            </w:pPr>
            <w:r>
              <w:rPr>
                <w:sz w:val="17"/>
              </w:rPr>
              <w:t>malha:2X2cm.Matériaprima:</w:t>
            </w:r>
            <w:r>
              <w:rPr>
                <w:spacing w:val="-2"/>
                <w:sz w:val="17"/>
              </w:rPr>
              <w:t>polietileno.</w:t>
            </w:r>
          </w:p>
        </w:tc>
        <w:tc>
          <w:tcPr>
            <w:tcW w:w="1020" w:type="dxa"/>
          </w:tcPr>
          <w:p w:rsidR="006A12A3" w:rsidRDefault="006A12A3">
            <w:pPr>
              <w:pStyle w:val="TableParagraph"/>
              <w:spacing w:before="184"/>
              <w:rPr>
                <w:sz w:val="17"/>
              </w:rPr>
            </w:pPr>
          </w:p>
          <w:p w:rsidR="006A12A3" w:rsidRDefault="001F5B42">
            <w:pPr>
              <w:pStyle w:val="TableParagraph"/>
              <w:spacing w:before="1"/>
              <w:ind w:left="11" w:right="11"/>
              <w:jc w:val="center"/>
              <w:rPr>
                <w:sz w:val="17"/>
              </w:rPr>
            </w:pPr>
            <w:r>
              <w:rPr>
                <w:sz w:val="17"/>
              </w:rPr>
              <w:t>R$</w:t>
            </w:r>
            <w:r>
              <w:rPr>
                <w:spacing w:val="-2"/>
                <w:sz w:val="17"/>
              </w:rPr>
              <w:t xml:space="preserve"> 573,37</w:t>
            </w:r>
          </w:p>
        </w:tc>
        <w:tc>
          <w:tcPr>
            <w:tcW w:w="1240" w:type="dxa"/>
          </w:tcPr>
          <w:p w:rsidR="006A12A3" w:rsidRDefault="006A12A3">
            <w:pPr>
              <w:pStyle w:val="TableParagraph"/>
              <w:spacing w:before="184"/>
              <w:rPr>
                <w:sz w:val="17"/>
              </w:rPr>
            </w:pPr>
          </w:p>
          <w:p w:rsidR="006A12A3" w:rsidRDefault="001F5B42">
            <w:pPr>
              <w:pStyle w:val="TableParagraph"/>
              <w:spacing w:before="1"/>
              <w:ind w:left="7" w:right="9"/>
              <w:jc w:val="center"/>
              <w:rPr>
                <w:sz w:val="17"/>
              </w:rPr>
            </w:pPr>
            <w:r>
              <w:rPr>
                <w:sz w:val="17"/>
              </w:rPr>
              <w:t>R$</w:t>
            </w:r>
            <w:r>
              <w:rPr>
                <w:spacing w:val="-2"/>
                <w:sz w:val="17"/>
              </w:rPr>
              <w:t xml:space="preserve"> 17.201,00</w:t>
            </w:r>
          </w:p>
        </w:tc>
      </w:tr>
      <w:tr w:rsidR="006A12A3">
        <w:trPr>
          <w:trHeight w:val="959"/>
        </w:trPr>
        <w:tc>
          <w:tcPr>
            <w:tcW w:w="690" w:type="dxa"/>
          </w:tcPr>
          <w:p w:rsidR="006A12A3" w:rsidRDefault="006A12A3">
            <w:pPr>
              <w:pStyle w:val="TableParagraph"/>
              <w:spacing w:before="194"/>
              <w:rPr>
                <w:sz w:val="17"/>
              </w:rPr>
            </w:pPr>
          </w:p>
          <w:p w:rsidR="006A12A3" w:rsidRDefault="001F5B42">
            <w:pPr>
              <w:pStyle w:val="TableParagraph"/>
              <w:spacing w:before="1"/>
              <w:ind w:left="19" w:right="11"/>
              <w:jc w:val="center"/>
              <w:rPr>
                <w:sz w:val="17"/>
              </w:rPr>
            </w:pPr>
            <w:r>
              <w:rPr>
                <w:spacing w:val="-5"/>
                <w:sz w:val="17"/>
              </w:rPr>
              <w:t>49</w:t>
            </w:r>
          </w:p>
        </w:tc>
        <w:tc>
          <w:tcPr>
            <w:tcW w:w="660" w:type="dxa"/>
          </w:tcPr>
          <w:p w:rsidR="006A12A3" w:rsidRDefault="006A12A3">
            <w:pPr>
              <w:pStyle w:val="TableParagraph"/>
              <w:spacing w:before="194"/>
              <w:rPr>
                <w:sz w:val="17"/>
              </w:rPr>
            </w:pPr>
          </w:p>
          <w:p w:rsidR="006A12A3" w:rsidRDefault="001F5B42">
            <w:pPr>
              <w:pStyle w:val="TableParagraph"/>
              <w:spacing w:before="1"/>
              <w:ind w:left="12" w:right="4"/>
              <w:jc w:val="center"/>
              <w:rPr>
                <w:sz w:val="17"/>
              </w:rPr>
            </w:pPr>
            <w:r>
              <w:rPr>
                <w:spacing w:val="-5"/>
                <w:sz w:val="17"/>
              </w:rPr>
              <w:t>30</w:t>
            </w:r>
          </w:p>
        </w:tc>
        <w:tc>
          <w:tcPr>
            <w:tcW w:w="620" w:type="dxa"/>
          </w:tcPr>
          <w:p w:rsidR="006A12A3" w:rsidRDefault="006A12A3">
            <w:pPr>
              <w:pStyle w:val="TableParagraph"/>
              <w:spacing w:before="194"/>
              <w:rPr>
                <w:sz w:val="17"/>
              </w:rPr>
            </w:pPr>
          </w:p>
          <w:p w:rsidR="006A12A3" w:rsidRDefault="001F5B42">
            <w:pPr>
              <w:pStyle w:val="TableParagraph"/>
              <w:spacing w:before="1"/>
              <w:ind w:left="12" w:right="8"/>
              <w:jc w:val="center"/>
              <w:rPr>
                <w:sz w:val="17"/>
              </w:rPr>
            </w:pPr>
            <w:r>
              <w:rPr>
                <w:spacing w:val="-5"/>
                <w:sz w:val="17"/>
              </w:rPr>
              <w:t>M2</w:t>
            </w:r>
          </w:p>
        </w:tc>
        <w:tc>
          <w:tcPr>
            <w:tcW w:w="3559" w:type="dxa"/>
          </w:tcPr>
          <w:p w:rsidR="006A12A3" w:rsidRDefault="001F5B42">
            <w:pPr>
              <w:pStyle w:val="TableParagraph"/>
              <w:spacing w:before="30" w:line="295" w:lineRule="auto"/>
              <w:ind w:left="64"/>
              <w:rPr>
                <w:sz w:val="17"/>
              </w:rPr>
            </w:pPr>
            <w:r>
              <w:rPr>
                <w:sz w:val="17"/>
              </w:rPr>
              <w:t>Rededeproteçãoempolipropileno(PP)de filamento contínuode 2,5mm, commalha</w:t>
            </w:r>
            <w:r>
              <w:rPr>
                <w:spacing w:val="-5"/>
                <w:sz w:val="17"/>
              </w:rPr>
              <w:t>de</w:t>
            </w:r>
          </w:p>
          <w:p w:rsidR="006A12A3" w:rsidRDefault="001F5B42">
            <w:pPr>
              <w:pStyle w:val="TableParagraph"/>
              <w:spacing w:line="194" w:lineRule="exact"/>
              <w:ind w:left="64"/>
              <w:rPr>
                <w:sz w:val="17"/>
              </w:rPr>
            </w:pPr>
            <w:r>
              <w:rPr>
                <w:sz w:val="17"/>
              </w:rPr>
              <w:t>10X10cmsemnó,nacorbranca</w:t>
            </w:r>
            <w:r>
              <w:rPr>
                <w:spacing w:val="-5"/>
                <w:sz w:val="17"/>
              </w:rPr>
              <w:t>com</w:t>
            </w:r>
          </w:p>
          <w:p w:rsidR="006A12A3" w:rsidRDefault="001F5B42">
            <w:pPr>
              <w:pStyle w:val="TableParagraph"/>
              <w:spacing w:before="45" w:line="189" w:lineRule="exact"/>
              <w:ind w:left="64"/>
              <w:rPr>
                <w:sz w:val="17"/>
              </w:rPr>
            </w:pPr>
            <w:r>
              <w:rPr>
                <w:sz w:val="17"/>
              </w:rPr>
              <w:t>tratamento</w:t>
            </w:r>
            <w:r>
              <w:rPr>
                <w:spacing w:val="-5"/>
                <w:sz w:val="17"/>
              </w:rPr>
              <w:t>UV.</w:t>
            </w:r>
          </w:p>
        </w:tc>
        <w:tc>
          <w:tcPr>
            <w:tcW w:w="1020" w:type="dxa"/>
          </w:tcPr>
          <w:p w:rsidR="006A12A3" w:rsidRDefault="006A12A3">
            <w:pPr>
              <w:pStyle w:val="TableParagraph"/>
              <w:spacing w:before="184"/>
              <w:rPr>
                <w:sz w:val="17"/>
              </w:rPr>
            </w:pPr>
          </w:p>
          <w:p w:rsidR="006A12A3" w:rsidRDefault="001F5B42">
            <w:pPr>
              <w:pStyle w:val="TableParagraph"/>
              <w:spacing w:before="1"/>
              <w:ind w:left="11" w:right="12"/>
              <w:jc w:val="center"/>
              <w:rPr>
                <w:sz w:val="17"/>
              </w:rPr>
            </w:pPr>
            <w:r>
              <w:rPr>
                <w:sz w:val="17"/>
              </w:rPr>
              <w:t>R$</w:t>
            </w:r>
            <w:r>
              <w:rPr>
                <w:spacing w:val="-2"/>
                <w:sz w:val="17"/>
              </w:rPr>
              <w:t xml:space="preserve"> 17,17</w:t>
            </w:r>
          </w:p>
        </w:tc>
        <w:tc>
          <w:tcPr>
            <w:tcW w:w="1240" w:type="dxa"/>
          </w:tcPr>
          <w:p w:rsidR="006A12A3" w:rsidRDefault="006A12A3">
            <w:pPr>
              <w:pStyle w:val="TableParagraph"/>
              <w:spacing w:before="184"/>
              <w:rPr>
                <w:sz w:val="17"/>
              </w:rPr>
            </w:pPr>
          </w:p>
          <w:p w:rsidR="006A12A3" w:rsidRDefault="001F5B42">
            <w:pPr>
              <w:pStyle w:val="TableParagraph"/>
              <w:spacing w:before="1"/>
              <w:ind w:left="7" w:right="7"/>
              <w:jc w:val="center"/>
              <w:rPr>
                <w:sz w:val="17"/>
              </w:rPr>
            </w:pPr>
            <w:r>
              <w:rPr>
                <w:sz w:val="17"/>
              </w:rPr>
              <w:t>R$</w:t>
            </w:r>
            <w:r>
              <w:rPr>
                <w:spacing w:val="-2"/>
                <w:sz w:val="17"/>
              </w:rPr>
              <w:t xml:space="preserve"> 515,00</w:t>
            </w:r>
          </w:p>
        </w:tc>
      </w:tr>
      <w:tr w:rsidR="006A12A3">
        <w:trPr>
          <w:trHeight w:val="193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98"/>
              <w:rPr>
                <w:sz w:val="17"/>
              </w:rPr>
            </w:pPr>
          </w:p>
          <w:p w:rsidR="006A12A3" w:rsidRDefault="001F5B42">
            <w:pPr>
              <w:pStyle w:val="TableParagraph"/>
              <w:ind w:left="19" w:right="11"/>
              <w:jc w:val="center"/>
              <w:rPr>
                <w:sz w:val="17"/>
              </w:rPr>
            </w:pPr>
            <w:r>
              <w:rPr>
                <w:spacing w:val="-5"/>
                <w:sz w:val="17"/>
              </w:rPr>
              <w:t>50</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98"/>
              <w:rPr>
                <w:sz w:val="17"/>
              </w:rPr>
            </w:pPr>
          </w:p>
          <w:p w:rsidR="006A12A3" w:rsidRDefault="001F5B42">
            <w:pPr>
              <w:pStyle w:val="TableParagraph"/>
              <w:ind w:left="12" w:right="4"/>
              <w:jc w:val="center"/>
              <w:rPr>
                <w:sz w:val="17"/>
              </w:rPr>
            </w:pPr>
            <w:r>
              <w:rPr>
                <w:spacing w:val="-5"/>
                <w:sz w:val="17"/>
              </w:rPr>
              <w:t>30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98"/>
              <w:rPr>
                <w:sz w:val="17"/>
              </w:rPr>
            </w:pPr>
          </w:p>
          <w:p w:rsidR="006A12A3" w:rsidRDefault="001F5B42">
            <w:pPr>
              <w:pStyle w:val="TableParagraph"/>
              <w:ind w:left="12" w:right="5"/>
              <w:jc w:val="center"/>
              <w:rPr>
                <w:sz w:val="17"/>
              </w:rPr>
            </w:pPr>
            <w:r>
              <w:rPr>
                <w:spacing w:val="-4"/>
                <w:sz w:val="17"/>
              </w:rPr>
              <w:t>Unid</w:t>
            </w:r>
          </w:p>
        </w:tc>
        <w:tc>
          <w:tcPr>
            <w:tcW w:w="3559" w:type="dxa"/>
          </w:tcPr>
          <w:p w:rsidR="006A12A3" w:rsidRDefault="001F5B42">
            <w:pPr>
              <w:pStyle w:val="TableParagraph"/>
              <w:spacing w:before="30" w:line="295" w:lineRule="auto"/>
              <w:ind w:left="64" w:right="50"/>
              <w:jc w:val="both"/>
              <w:rPr>
                <w:sz w:val="17"/>
              </w:rPr>
            </w:pPr>
            <w:r>
              <w:rPr>
                <w:sz w:val="17"/>
              </w:rPr>
              <w:t>Rede de tênis de campo com fio de polipropileno2,5mmmedindo1,08x</w:t>
            </w:r>
            <w:r>
              <w:rPr>
                <w:sz w:val="17"/>
              </w:rPr>
              <w:t>12,80m, na cor preta, acabamento ultravioleta, ilhós metálico e revestimento sintético nas pontas para amarração com faixa de PVC emborrachadas com costuras duplas rebatidasreforçadasnaspontascom</w:t>
            </w:r>
            <w:r>
              <w:rPr>
                <w:spacing w:val="-4"/>
                <w:sz w:val="17"/>
              </w:rPr>
              <w:t>fita</w:t>
            </w:r>
          </w:p>
          <w:p w:rsidR="006A12A3" w:rsidRDefault="001F5B42">
            <w:pPr>
              <w:pStyle w:val="TableParagraph"/>
              <w:spacing w:line="192" w:lineRule="exact"/>
              <w:ind w:left="64"/>
              <w:jc w:val="both"/>
              <w:rPr>
                <w:sz w:val="17"/>
              </w:rPr>
            </w:pPr>
            <w:r>
              <w:rPr>
                <w:sz w:val="17"/>
              </w:rPr>
              <w:t>centralcompostacomreguladorde</w:t>
            </w:r>
            <w:r>
              <w:rPr>
                <w:spacing w:val="-2"/>
                <w:sz w:val="17"/>
              </w:rPr>
              <w:t>altura.</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73"/>
              <w:rPr>
                <w:sz w:val="17"/>
              </w:rPr>
            </w:pPr>
          </w:p>
          <w:p w:rsidR="006A12A3" w:rsidRDefault="001F5B42">
            <w:pPr>
              <w:pStyle w:val="TableParagraph"/>
              <w:spacing w:line="283" w:lineRule="auto"/>
              <w:ind w:left="178" w:right="166" w:firstLine="219"/>
              <w:rPr>
                <w:sz w:val="17"/>
              </w:rPr>
            </w:pPr>
            <w:r>
              <w:rPr>
                <w:spacing w:val="-6"/>
                <w:sz w:val="17"/>
              </w:rPr>
              <w:t xml:space="preserve">R$ </w:t>
            </w:r>
            <w:r>
              <w:rPr>
                <w:spacing w:val="-2"/>
                <w:sz w:val="17"/>
              </w:rPr>
              <w:t>1.269,77</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7" w:right="9"/>
              <w:jc w:val="center"/>
              <w:rPr>
                <w:sz w:val="17"/>
              </w:rPr>
            </w:pPr>
            <w:r>
              <w:rPr>
                <w:sz w:val="17"/>
              </w:rPr>
              <w:t>R$</w:t>
            </w:r>
            <w:r>
              <w:rPr>
                <w:spacing w:val="-2"/>
                <w:sz w:val="17"/>
              </w:rPr>
              <w:t xml:space="preserve"> 38.093,00</w:t>
            </w:r>
          </w:p>
        </w:tc>
      </w:tr>
      <w:tr w:rsidR="006A12A3">
        <w:trPr>
          <w:trHeight w:val="459"/>
        </w:trPr>
        <w:tc>
          <w:tcPr>
            <w:tcW w:w="690" w:type="dxa"/>
          </w:tcPr>
          <w:p w:rsidR="006A12A3" w:rsidRDefault="006A12A3">
            <w:pPr>
              <w:pStyle w:val="TableParagraph"/>
              <w:rPr>
                <w:rFonts w:ascii="Times New Roman"/>
                <w:sz w:val="16"/>
              </w:rPr>
            </w:pPr>
          </w:p>
        </w:tc>
        <w:tc>
          <w:tcPr>
            <w:tcW w:w="660" w:type="dxa"/>
          </w:tcPr>
          <w:p w:rsidR="006A12A3" w:rsidRDefault="006A12A3">
            <w:pPr>
              <w:pStyle w:val="TableParagraph"/>
              <w:rPr>
                <w:rFonts w:ascii="Times New Roman"/>
                <w:sz w:val="16"/>
              </w:rPr>
            </w:pPr>
          </w:p>
        </w:tc>
        <w:tc>
          <w:tcPr>
            <w:tcW w:w="620" w:type="dxa"/>
          </w:tcPr>
          <w:p w:rsidR="006A12A3" w:rsidRDefault="006A12A3">
            <w:pPr>
              <w:pStyle w:val="TableParagraph"/>
              <w:rPr>
                <w:rFonts w:ascii="Times New Roman"/>
                <w:sz w:val="16"/>
              </w:rPr>
            </w:pPr>
          </w:p>
        </w:tc>
        <w:tc>
          <w:tcPr>
            <w:tcW w:w="3559" w:type="dxa"/>
          </w:tcPr>
          <w:p w:rsidR="006A12A3" w:rsidRDefault="001F5B42">
            <w:pPr>
              <w:pStyle w:val="TableParagraph"/>
              <w:spacing w:before="140"/>
              <w:ind w:left="64"/>
              <w:rPr>
                <w:rFonts w:ascii="Arial"/>
                <w:b/>
                <w:sz w:val="17"/>
              </w:rPr>
            </w:pPr>
            <w:r>
              <w:rPr>
                <w:rFonts w:ascii="Arial"/>
                <w:b/>
                <w:sz w:val="17"/>
              </w:rPr>
              <w:t>VALORGLOBALLOTE</w:t>
            </w:r>
            <w:r>
              <w:rPr>
                <w:rFonts w:ascii="Arial"/>
                <w:b/>
                <w:spacing w:val="-5"/>
                <w:sz w:val="17"/>
              </w:rPr>
              <w:t xml:space="preserve"> 01</w:t>
            </w:r>
          </w:p>
        </w:tc>
        <w:tc>
          <w:tcPr>
            <w:tcW w:w="1020" w:type="dxa"/>
          </w:tcPr>
          <w:p w:rsidR="006A12A3" w:rsidRDefault="006A12A3">
            <w:pPr>
              <w:pStyle w:val="TableParagraph"/>
              <w:rPr>
                <w:rFonts w:ascii="Times New Roman"/>
                <w:sz w:val="16"/>
              </w:rPr>
            </w:pPr>
          </w:p>
        </w:tc>
        <w:tc>
          <w:tcPr>
            <w:tcW w:w="1240" w:type="dxa"/>
          </w:tcPr>
          <w:p w:rsidR="006A12A3" w:rsidRDefault="001F5B42">
            <w:pPr>
              <w:pStyle w:val="TableParagraph"/>
              <w:spacing w:before="20"/>
              <w:ind w:left="7" w:right="5"/>
              <w:jc w:val="center"/>
              <w:rPr>
                <w:rFonts w:ascii="Arial"/>
                <w:b/>
                <w:sz w:val="17"/>
              </w:rPr>
            </w:pPr>
            <w:r>
              <w:rPr>
                <w:rFonts w:ascii="Arial"/>
                <w:b/>
                <w:spacing w:val="-5"/>
                <w:sz w:val="17"/>
              </w:rPr>
              <w:t>R$</w:t>
            </w:r>
          </w:p>
          <w:p w:rsidR="006A12A3" w:rsidRDefault="001F5B42">
            <w:pPr>
              <w:pStyle w:val="TableParagraph"/>
              <w:spacing w:before="35" w:line="189" w:lineRule="exact"/>
              <w:ind w:left="9" w:right="2"/>
              <w:jc w:val="center"/>
              <w:rPr>
                <w:rFonts w:ascii="Arial"/>
                <w:b/>
                <w:sz w:val="17"/>
              </w:rPr>
            </w:pPr>
            <w:r>
              <w:rPr>
                <w:rFonts w:ascii="Arial"/>
                <w:b/>
                <w:spacing w:val="-2"/>
                <w:sz w:val="17"/>
              </w:rPr>
              <w:t>8.658.383,00</w:t>
            </w:r>
          </w:p>
        </w:tc>
      </w:tr>
      <w:tr w:rsidR="006A12A3">
        <w:trPr>
          <w:trHeight w:val="229"/>
        </w:trPr>
        <w:tc>
          <w:tcPr>
            <w:tcW w:w="690" w:type="dxa"/>
          </w:tcPr>
          <w:p w:rsidR="006A12A3" w:rsidRDefault="006A12A3">
            <w:pPr>
              <w:pStyle w:val="TableParagraph"/>
              <w:rPr>
                <w:rFonts w:ascii="Times New Roman"/>
                <w:sz w:val="16"/>
              </w:rPr>
            </w:pPr>
          </w:p>
        </w:tc>
        <w:tc>
          <w:tcPr>
            <w:tcW w:w="660" w:type="dxa"/>
          </w:tcPr>
          <w:p w:rsidR="006A12A3" w:rsidRDefault="006A12A3">
            <w:pPr>
              <w:pStyle w:val="TableParagraph"/>
              <w:rPr>
                <w:rFonts w:ascii="Times New Roman"/>
                <w:sz w:val="16"/>
              </w:rPr>
            </w:pPr>
          </w:p>
        </w:tc>
        <w:tc>
          <w:tcPr>
            <w:tcW w:w="620" w:type="dxa"/>
          </w:tcPr>
          <w:p w:rsidR="006A12A3" w:rsidRDefault="006A12A3">
            <w:pPr>
              <w:pStyle w:val="TableParagraph"/>
              <w:rPr>
                <w:rFonts w:ascii="Times New Roman"/>
                <w:sz w:val="16"/>
              </w:rPr>
            </w:pPr>
          </w:p>
        </w:tc>
        <w:tc>
          <w:tcPr>
            <w:tcW w:w="3559" w:type="dxa"/>
          </w:tcPr>
          <w:p w:rsidR="006A12A3" w:rsidRDefault="006A12A3">
            <w:pPr>
              <w:pStyle w:val="TableParagraph"/>
              <w:rPr>
                <w:rFonts w:ascii="Times New Roman"/>
                <w:sz w:val="16"/>
              </w:rPr>
            </w:pPr>
          </w:p>
        </w:tc>
        <w:tc>
          <w:tcPr>
            <w:tcW w:w="1020" w:type="dxa"/>
          </w:tcPr>
          <w:p w:rsidR="006A12A3" w:rsidRDefault="006A12A3">
            <w:pPr>
              <w:pStyle w:val="TableParagraph"/>
              <w:rPr>
                <w:rFonts w:ascii="Times New Roman"/>
                <w:sz w:val="16"/>
              </w:rPr>
            </w:pPr>
          </w:p>
        </w:tc>
        <w:tc>
          <w:tcPr>
            <w:tcW w:w="1240" w:type="dxa"/>
          </w:tcPr>
          <w:p w:rsidR="006A12A3" w:rsidRDefault="006A12A3">
            <w:pPr>
              <w:pStyle w:val="TableParagraph"/>
              <w:rPr>
                <w:rFonts w:ascii="Times New Roman"/>
                <w:sz w:val="16"/>
              </w:rPr>
            </w:pPr>
          </w:p>
        </w:tc>
      </w:tr>
      <w:tr w:rsidR="006A12A3">
        <w:trPr>
          <w:trHeight w:val="239"/>
        </w:trPr>
        <w:tc>
          <w:tcPr>
            <w:tcW w:w="5529" w:type="dxa"/>
            <w:gridSpan w:val="4"/>
          </w:tcPr>
          <w:p w:rsidR="006A12A3" w:rsidRDefault="001F5B42">
            <w:pPr>
              <w:pStyle w:val="TableParagraph"/>
              <w:spacing w:before="30" w:line="189" w:lineRule="exact"/>
              <w:ind w:left="64"/>
              <w:rPr>
                <w:rFonts w:ascii="Arial" w:hAnsi="Arial"/>
                <w:b/>
                <w:sz w:val="17"/>
              </w:rPr>
            </w:pPr>
            <w:r>
              <w:rPr>
                <w:rFonts w:ascii="Arial" w:hAnsi="Arial"/>
                <w:b/>
                <w:sz w:val="17"/>
              </w:rPr>
              <w:t>LOTE02–JOGOSEACESSÓRIOSESPORTIVOS</w:t>
            </w:r>
            <w:r>
              <w:rPr>
                <w:rFonts w:ascii="Arial" w:hAnsi="Arial"/>
                <w:b/>
                <w:spacing w:val="-2"/>
                <w:sz w:val="17"/>
              </w:rPr>
              <w:t>DIVERSOS</w:t>
            </w:r>
          </w:p>
        </w:tc>
        <w:tc>
          <w:tcPr>
            <w:tcW w:w="1020" w:type="dxa"/>
          </w:tcPr>
          <w:p w:rsidR="006A12A3" w:rsidRDefault="006A12A3">
            <w:pPr>
              <w:pStyle w:val="TableParagraph"/>
              <w:rPr>
                <w:rFonts w:ascii="Times New Roman"/>
                <w:sz w:val="16"/>
              </w:rPr>
            </w:pPr>
          </w:p>
        </w:tc>
        <w:tc>
          <w:tcPr>
            <w:tcW w:w="1240" w:type="dxa"/>
          </w:tcPr>
          <w:p w:rsidR="006A12A3" w:rsidRDefault="006A12A3">
            <w:pPr>
              <w:pStyle w:val="TableParagraph"/>
              <w:rPr>
                <w:rFonts w:ascii="Times New Roman"/>
                <w:sz w:val="16"/>
              </w:rPr>
            </w:pPr>
          </w:p>
        </w:tc>
      </w:tr>
      <w:tr w:rsidR="006A12A3">
        <w:trPr>
          <w:trHeight w:val="239"/>
        </w:trPr>
        <w:tc>
          <w:tcPr>
            <w:tcW w:w="690" w:type="dxa"/>
            <w:shd w:val="clear" w:color="auto" w:fill="D7D7D7"/>
          </w:tcPr>
          <w:p w:rsidR="006A12A3" w:rsidRDefault="001F5B42">
            <w:pPr>
              <w:pStyle w:val="TableParagraph"/>
              <w:spacing w:before="30" w:line="189" w:lineRule="exact"/>
              <w:ind w:left="19" w:right="14"/>
              <w:jc w:val="center"/>
              <w:rPr>
                <w:rFonts w:ascii="Arial"/>
                <w:b/>
                <w:sz w:val="17"/>
              </w:rPr>
            </w:pPr>
            <w:r>
              <w:rPr>
                <w:rFonts w:ascii="Arial"/>
                <w:b/>
                <w:spacing w:val="-4"/>
                <w:sz w:val="17"/>
              </w:rPr>
              <w:t>ITEM</w:t>
            </w:r>
          </w:p>
        </w:tc>
        <w:tc>
          <w:tcPr>
            <w:tcW w:w="660" w:type="dxa"/>
            <w:shd w:val="clear" w:color="auto" w:fill="D7D7D7"/>
          </w:tcPr>
          <w:p w:rsidR="006A12A3" w:rsidRDefault="001F5B42">
            <w:pPr>
              <w:pStyle w:val="TableParagraph"/>
              <w:spacing w:before="30" w:line="189" w:lineRule="exact"/>
              <w:ind w:left="12" w:right="4"/>
              <w:jc w:val="center"/>
              <w:rPr>
                <w:rFonts w:ascii="Arial"/>
                <w:b/>
                <w:sz w:val="17"/>
              </w:rPr>
            </w:pPr>
            <w:r>
              <w:rPr>
                <w:rFonts w:ascii="Arial"/>
                <w:b/>
                <w:spacing w:val="-2"/>
                <w:sz w:val="17"/>
              </w:rPr>
              <w:t>QTDE.</w:t>
            </w:r>
          </w:p>
        </w:tc>
        <w:tc>
          <w:tcPr>
            <w:tcW w:w="620" w:type="dxa"/>
            <w:shd w:val="clear" w:color="auto" w:fill="D7D7D7"/>
          </w:tcPr>
          <w:p w:rsidR="006A12A3" w:rsidRDefault="001F5B42">
            <w:pPr>
              <w:pStyle w:val="TableParagraph"/>
              <w:spacing w:before="30" w:line="189" w:lineRule="exact"/>
              <w:ind w:left="12" w:right="2"/>
              <w:jc w:val="center"/>
              <w:rPr>
                <w:rFonts w:ascii="Arial"/>
                <w:b/>
                <w:sz w:val="17"/>
              </w:rPr>
            </w:pPr>
            <w:r>
              <w:rPr>
                <w:rFonts w:ascii="Arial"/>
                <w:b/>
                <w:spacing w:val="-2"/>
                <w:sz w:val="17"/>
              </w:rPr>
              <w:t>UNID.</w:t>
            </w:r>
          </w:p>
        </w:tc>
        <w:tc>
          <w:tcPr>
            <w:tcW w:w="3559" w:type="dxa"/>
            <w:shd w:val="clear" w:color="auto" w:fill="D7D7D7"/>
          </w:tcPr>
          <w:p w:rsidR="006A12A3" w:rsidRDefault="001F5B42">
            <w:pPr>
              <w:pStyle w:val="TableParagraph"/>
              <w:spacing w:before="30" w:line="189" w:lineRule="exact"/>
              <w:ind w:left="64"/>
              <w:rPr>
                <w:rFonts w:ascii="Arial" w:hAnsi="Arial"/>
                <w:b/>
                <w:sz w:val="17"/>
              </w:rPr>
            </w:pPr>
            <w:r>
              <w:rPr>
                <w:rFonts w:ascii="Arial" w:hAnsi="Arial"/>
                <w:b/>
                <w:spacing w:val="-2"/>
                <w:sz w:val="17"/>
              </w:rPr>
              <w:t>ESPECIFICAÇÃOAPROXIMADA</w:t>
            </w:r>
          </w:p>
        </w:tc>
        <w:tc>
          <w:tcPr>
            <w:tcW w:w="1020" w:type="dxa"/>
            <w:shd w:val="clear" w:color="auto" w:fill="D7D7D7"/>
          </w:tcPr>
          <w:p w:rsidR="006A12A3" w:rsidRDefault="006A12A3">
            <w:pPr>
              <w:pStyle w:val="TableParagraph"/>
              <w:rPr>
                <w:rFonts w:ascii="Times New Roman"/>
                <w:sz w:val="16"/>
              </w:rPr>
            </w:pPr>
          </w:p>
        </w:tc>
        <w:tc>
          <w:tcPr>
            <w:tcW w:w="1240" w:type="dxa"/>
            <w:shd w:val="clear" w:color="auto" w:fill="D7D7D7"/>
          </w:tcPr>
          <w:p w:rsidR="006A12A3" w:rsidRDefault="006A12A3">
            <w:pPr>
              <w:pStyle w:val="TableParagraph"/>
              <w:rPr>
                <w:rFonts w:ascii="Times New Roman"/>
                <w:sz w:val="16"/>
              </w:rPr>
            </w:pPr>
          </w:p>
        </w:tc>
      </w:tr>
      <w:tr w:rsidR="006A12A3">
        <w:trPr>
          <w:trHeight w:val="719"/>
        </w:trPr>
        <w:tc>
          <w:tcPr>
            <w:tcW w:w="690" w:type="dxa"/>
          </w:tcPr>
          <w:p w:rsidR="006A12A3" w:rsidRDefault="006A12A3">
            <w:pPr>
              <w:pStyle w:val="TableParagraph"/>
              <w:spacing w:before="74"/>
              <w:rPr>
                <w:sz w:val="17"/>
              </w:rPr>
            </w:pPr>
          </w:p>
          <w:p w:rsidR="006A12A3" w:rsidRDefault="001F5B42">
            <w:pPr>
              <w:pStyle w:val="TableParagraph"/>
              <w:spacing w:before="1"/>
              <w:ind w:left="19" w:right="5"/>
              <w:jc w:val="center"/>
              <w:rPr>
                <w:sz w:val="17"/>
              </w:rPr>
            </w:pPr>
            <w:r>
              <w:rPr>
                <w:spacing w:val="-10"/>
                <w:sz w:val="17"/>
              </w:rPr>
              <w:t>1</w:t>
            </w:r>
          </w:p>
        </w:tc>
        <w:tc>
          <w:tcPr>
            <w:tcW w:w="660" w:type="dxa"/>
          </w:tcPr>
          <w:p w:rsidR="006A12A3" w:rsidRDefault="006A12A3">
            <w:pPr>
              <w:pStyle w:val="TableParagraph"/>
              <w:spacing w:before="74"/>
              <w:rPr>
                <w:sz w:val="17"/>
              </w:rPr>
            </w:pPr>
          </w:p>
          <w:p w:rsidR="006A12A3" w:rsidRDefault="001F5B42">
            <w:pPr>
              <w:pStyle w:val="TableParagraph"/>
              <w:spacing w:before="1"/>
              <w:ind w:left="12"/>
              <w:jc w:val="center"/>
              <w:rPr>
                <w:sz w:val="17"/>
              </w:rPr>
            </w:pPr>
            <w:r>
              <w:rPr>
                <w:spacing w:val="-5"/>
                <w:sz w:val="17"/>
              </w:rPr>
              <w:t>600</w:t>
            </w:r>
          </w:p>
        </w:tc>
        <w:tc>
          <w:tcPr>
            <w:tcW w:w="620" w:type="dxa"/>
          </w:tcPr>
          <w:p w:rsidR="006A12A3" w:rsidRDefault="006A12A3">
            <w:pPr>
              <w:pStyle w:val="TableParagraph"/>
              <w:spacing w:before="74"/>
              <w:rPr>
                <w:sz w:val="17"/>
              </w:rPr>
            </w:pPr>
          </w:p>
          <w:p w:rsidR="006A12A3" w:rsidRDefault="001F5B42">
            <w:pPr>
              <w:pStyle w:val="TableParagraph"/>
              <w:spacing w:before="1"/>
              <w:ind w:left="12" w:right="5"/>
              <w:jc w:val="center"/>
              <w:rPr>
                <w:sz w:val="17"/>
              </w:rPr>
            </w:pPr>
            <w:r>
              <w:rPr>
                <w:spacing w:val="-4"/>
                <w:sz w:val="17"/>
              </w:rPr>
              <w:t>Unid</w:t>
            </w:r>
          </w:p>
        </w:tc>
        <w:tc>
          <w:tcPr>
            <w:tcW w:w="3559" w:type="dxa"/>
          </w:tcPr>
          <w:p w:rsidR="006A12A3" w:rsidRDefault="001F5B42">
            <w:pPr>
              <w:pStyle w:val="TableParagraph"/>
              <w:spacing w:before="30"/>
              <w:ind w:left="64"/>
              <w:rPr>
                <w:sz w:val="17"/>
              </w:rPr>
            </w:pPr>
            <w:r>
              <w:rPr>
                <w:sz w:val="17"/>
              </w:rPr>
              <w:t>Jogouno,compostopor108</w:t>
            </w:r>
            <w:r>
              <w:rPr>
                <w:spacing w:val="-2"/>
                <w:sz w:val="17"/>
              </w:rPr>
              <w:t>cartas.</w:t>
            </w:r>
          </w:p>
          <w:p w:rsidR="006A12A3" w:rsidRDefault="001F5B42">
            <w:pPr>
              <w:pStyle w:val="TableParagraph"/>
              <w:spacing w:line="240" w:lineRule="atLeast"/>
              <w:ind w:left="64"/>
              <w:rPr>
                <w:sz w:val="17"/>
              </w:rPr>
            </w:pPr>
            <w:r>
              <w:rPr>
                <w:sz w:val="17"/>
              </w:rPr>
              <w:t>dimensõesembalagemdoproduto-(axlxp) 14,5 x2 x 9,4 cm</w:t>
            </w:r>
          </w:p>
        </w:tc>
        <w:tc>
          <w:tcPr>
            <w:tcW w:w="1020" w:type="dxa"/>
          </w:tcPr>
          <w:p w:rsidR="006A12A3" w:rsidRDefault="006A12A3">
            <w:pPr>
              <w:pStyle w:val="TableParagraph"/>
              <w:spacing w:before="64"/>
              <w:rPr>
                <w:sz w:val="17"/>
              </w:rPr>
            </w:pPr>
          </w:p>
          <w:p w:rsidR="006A12A3" w:rsidRDefault="001F5B42">
            <w:pPr>
              <w:pStyle w:val="TableParagraph"/>
              <w:spacing w:before="1"/>
              <w:ind w:left="11" w:right="12"/>
              <w:jc w:val="center"/>
              <w:rPr>
                <w:sz w:val="17"/>
              </w:rPr>
            </w:pPr>
            <w:r>
              <w:rPr>
                <w:sz w:val="17"/>
              </w:rPr>
              <w:t>R$</w:t>
            </w:r>
            <w:r>
              <w:rPr>
                <w:spacing w:val="-2"/>
                <w:sz w:val="17"/>
              </w:rPr>
              <w:t xml:space="preserve"> 30,17</w:t>
            </w:r>
          </w:p>
        </w:tc>
        <w:tc>
          <w:tcPr>
            <w:tcW w:w="1240" w:type="dxa"/>
          </w:tcPr>
          <w:p w:rsidR="006A12A3" w:rsidRDefault="006A12A3">
            <w:pPr>
              <w:pStyle w:val="TableParagraph"/>
              <w:spacing w:before="64"/>
              <w:rPr>
                <w:sz w:val="17"/>
              </w:rPr>
            </w:pPr>
          </w:p>
          <w:p w:rsidR="006A12A3" w:rsidRDefault="001F5B42">
            <w:pPr>
              <w:pStyle w:val="TableParagraph"/>
              <w:spacing w:before="1"/>
              <w:ind w:left="7" w:right="9"/>
              <w:jc w:val="center"/>
              <w:rPr>
                <w:sz w:val="17"/>
              </w:rPr>
            </w:pPr>
            <w:r>
              <w:rPr>
                <w:sz w:val="17"/>
              </w:rPr>
              <w:t>R$</w:t>
            </w:r>
            <w:r>
              <w:rPr>
                <w:spacing w:val="-2"/>
                <w:sz w:val="17"/>
              </w:rPr>
              <w:t xml:space="preserve"> 18.100,00</w:t>
            </w:r>
          </w:p>
        </w:tc>
      </w:tr>
      <w:tr w:rsidR="006A12A3">
        <w:trPr>
          <w:trHeight w:val="1199"/>
        </w:trPr>
        <w:tc>
          <w:tcPr>
            <w:tcW w:w="69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left="19" w:right="5"/>
              <w:jc w:val="center"/>
              <w:rPr>
                <w:sz w:val="17"/>
              </w:rPr>
            </w:pPr>
            <w:r>
              <w:rPr>
                <w:spacing w:val="-10"/>
                <w:sz w:val="17"/>
              </w:rPr>
              <w:t>2</w:t>
            </w:r>
          </w:p>
        </w:tc>
        <w:tc>
          <w:tcPr>
            <w:tcW w:w="66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left="12"/>
              <w:jc w:val="center"/>
              <w:rPr>
                <w:sz w:val="17"/>
              </w:rPr>
            </w:pPr>
            <w:r>
              <w:rPr>
                <w:spacing w:val="-5"/>
                <w:sz w:val="17"/>
              </w:rPr>
              <w:t>600</w:t>
            </w:r>
          </w:p>
        </w:tc>
        <w:tc>
          <w:tcPr>
            <w:tcW w:w="62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left="12" w:right="5"/>
              <w:jc w:val="center"/>
              <w:rPr>
                <w:sz w:val="17"/>
              </w:rPr>
            </w:pPr>
            <w:r>
              <w:rPr>
                <w:spacing w:val="-4"/>
                <w:sz w:val="17"/>
              </w:rPr>
              <w:t>Unid</w:t>
            </w:r>
          </w:p>
        </w:tc>
        <w:tc>
          <w:tcPr>
            <w:tcW w:w="3559" w:type="dxa"/>
          </w:tcPr>
          <w:p w:rsidR="006A12A3" w:rsidRDefault="001F5B42">
            <w:pPr>
              <w:pStyle w:val="TableParagraph"/>
              <w:spacing w:before="30"/>
              <w:ind w:left="64"/>
              <w:jc w:val="both"/>
              <w:rPr>
                <w:sz w:val="17"/>
              </w:rPr>
            </w:pPr>
            <w:r>
              <w:rPr>
                <w:sz w:val="17"/>
              </w:rPr>
              <w:t>Jogodedamas,tabuleiroestojo</w:t>
            </w:r>
            <w:r>
              <w:rPr>
                <w:spacing w:val="-2"/>
                <w:sz w:val="17"/>
              </w:rPr>
              <w:t>serigrafado</w:t>
            </w:r>
          </w:p>
          <w:p w:rsidR="006A12A3" w:rsidRDefault="001F5B42">
            <w:pPr>
              <w:pStyle w:val="TableParagraph"/>
              <w:spacing w:line="240" w:lineRule="atLeast"/>
              <w:ind w:left="64" w:right="50"/>
              <w:jc w:val="both"/>
              <w:rPr>
                <w:sz w:val="17"/>
              </w:rPr>
            </w:pPr>
            <w:r>
              <w:rPr>
                <w:sz w:val="17"/>
              </w:rPr>
              <w:t>50 x 50 cm, 24 peças de madeira, com30mm de diâmetro. embalagem plástica, desenvolve habilidades como raciocínio lógico, concentração habilidade, estratégica</w:t>
            </w:r>
          </w:p>
        </w:tc>
        <w:tc>
          <w:tcPr>
            <w:tcW w:w="1020" w:type="dxa"/>
          </w:tcPr>
          <w:p w:rsidR="006A12A3" w:rsidRDefault="006A12A3">
            <w:pPr>
              <w:pStyle w:val="TableParagraph"/>
              <w:rPr>
                <w:sz w:val="17"/>
              </w:rPr>
            </w:pPr>
          </w:p>
          <w:p w:rsidR="006A12A3" w:rsidRDefault="006A12A3">
            <w:pPr>
              <w:pStyle w:val="TableParagraph"/>
              <w:spacing w:before="109"/>
              <w:rPr>
                <w:sz w:val="17"/>
              </w:rPr>
            </w:pPr>
          </w:p>
          <w:p w:rsidR="006A12A3" w:rsidRDefault="001F5B42">
            <w:pPr>
              <w:pStyle w:val="TableParagraph"/>
              <w:ind w:left="11" w:right="11"/>
              <w:jc w:val="center"/>
              <w:rPr>
                <w:sz w:val="17"/>
              </w:rPr>
            </w:pPr>
            <w:r>
              <w:rPr>
                <w:sz w:val="17"/>
              </w:rPr>
              <w:t>R$</w:t>
            </w:r>
            <w:r>
              <w:rPr>
                <w:spacing w:val="-2"/>
                <w:sz w:val="17"/>
              </w:rPr>
              <w:t xml:space="preserve"> 104,27</w:t>
            </w:r>
          </w:p>
        </w:tc>
        <w:tc>
          <w:tcPr>
            <w:tcW w:w="1240" w:type="dxa"/>
          </w:tcPr>
          <w:p w:rsidR="006A12A3" w:rsidRDefault="006A12A3">
            <w:pPr>
              <w:pStyle w:val="TableParagraph"/>
              <w:rPr>
                <w:sz w:val="17"/>
              </w:rPr>
            </w:pPr>
          </w:p>
          <w:p w:rsidR="006A12A3" w:rsidRDefault="006A12A3">
            <w:pPr>
              <w:pStyle w:val="TableParagraph"/>
              <w:spacing w:before="109"/>
              <w:rPr>
                <w:sz w:val="17"/>
              </w:rPr>
            </w:pPr>
          </w:p>
          <w:p w:rsidR="006A12A3" w:rsidRDefault="001F5B42">
            <w:pPr>
              <w:pStyle w:val="TableParagraph"/>
              <w:ind w:left="7" w:right="9"/>
              <w:jc w:val="center"/>
              <w:rPr>
                <w:sz w:val="17"/>
              </w:rPr>
            </w:pPr>
            <w:r>
              <w:rPr>
                <w:sz w:val="17"/>
              </w:rPr>
              <w:t>R$</w:t>
            </w:r>
            <w:r>
              <w:rPr>
                <w:spacing w:val="-2"/>
                <w:sz w:val="17"/>
              </w:rPr>
              <w:t xml:space="preserve"> 62.560,00</w:t>
            </w:r>
          </w:p>
        </w:tc>
      </w:tr>
      <w:tr w:rsidR="006A12A3">
        <w:trPr>
          <w:trHeight w:val="1199"/>
        </w:trPr>
        <w:tc>
          <w:tcPr>
            <w:tcW w:w="69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left="19" w:right="5"/>
              <w:jc w:val="center"/>
              <w:rPr>
                <w:sz w:val="17"/>
              </w:rPr>
            </w:pPr>
            <w:r>
              <w:rPr>
                <w:spacing w:val="-10"/>
                <w:sz w:val="17"/>
              </w:rPr>
              <w:t>3</w:t>
            </w:r>
          </w:p>
        </w:tc>
        <w:tc>
          <w:tcPr>
            <w:tcW w:w="66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left="12"/>
              <w:jc w:val="center"/>
              <w:rPr>
                <w:sz w:val="17"/>
              </w:rPr>
            </w:pPr>
            <w:r>
              <w:rPr>
                <w:spacing w:val="-5"/>
                <w:sz w:val="17"/>
              </w:rPr>
              <w:t>600</w:t>
            </w:r>
          </w:p>
        </w:tc>
        <w:tc>
          <w:tcPr>
            <w:tcW w:w="62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left="12" w:right="5"/>
              <w:jc w:val="center"/>
              <w:rPr>
                <w:sz w:val="17"/>
              </w:rPr>
            </w:pPr>
            <w:r>
              <w:rPr>
                <w:spacing w:val="-4"/>
                <w:sz w:val="17"/>
              </w:rPr>
              <w:t>Unid</w:t>
            </w:r>
          </w:p>
        </w:tc>
        <w:tc>
          <w:tcPr>
            <w:tcW w:w="3559" w:type="dxa"/>
          </w:tcPr>
          <w:p w:rsidR="006A12A3" w:rsidRDefault="001F5B42">
            <w:pPr>
              <w:pStyle w:val="TableParagraph"/>
              <w:spacing w:before="30" w:line="295" w:lineRule="auto"/>
              <w:ind w:left="64" w:right="52"/>
              <w:jc w:val="both"/>
              <w:rPr>
                <w:sz w:val="17"/>
              </w:rPr>
            </w:pPr>
            <w:r>
              <w:rPr>
                <w:sz w:val="17"/>
              </w:rPr>
              <w:t>Tabuleiro</w:t>
            </w:r>
            <w:r>
              <w:rPr>
                <w:rFonts w:ascii="Arial" w:hAnsi="Arial"/>
                <w:b/>
                <w:sz w:val="17"/>
              </w:rPr>
              <w:t xml:space="preserve">: </w:t>
            </w:r>
            <w:r>
              <w:rPr>
                <w:sz w:val="17"/>
              </w:rPr>
              <w:t>acompanha kit de peças plásticas coloridas para xadrez, tabuleiro em formato de estojo abre e fecha, estojo em mdf com fechadura metálica, tabuleiro aberto com 26</w:t>
            </w:r>
          </w:p>
          <w:p w:rsidR="006A12A3" w:rsidRDefault="001F5B42">
            <w:pPr>
              <w:pStyle w:val="TableParagraph"/>
              <w:spacing w:line="187" w:lineRule="exact"/>
              <w:ind w:left="64"/>
              <w:jc w:val="both"/>
              <w:rPr>
                <w:sz w:val="17"/>
              </w:rPr>
            </w:pPr>
            <w:r>
              <w:rPr>
                <w:sz w:val="17"/>
              </w:rPr>
              <w:t>x26</w:t>
            </w:r>
            <w:r>
              <w:rPr>
                <w:spacing w:val="-5"/>
                <w:sz w:val="17"/>
              </w:rPr>
              <w:t>cm.</w:t>
            </w:r>
          </w:p>
        </w:tc>
        <w:tc>
          <w:tcPr>
            <w:tcW w:w="1020" w:type="dxa"/>
          </w:tcPr>
          <w:p w:rsidR="006A12A3" w:rsidRDefault="006A12A3">
            <w:pPr>
              <w:pStyle w:val="TableParagraph"/>
              <w:rPr>
                <w:sz w:val="17"/>
              </w:rPr>
            </w:pPr>
          </w:p>
          <w:p w:rsidR="006A12A3" w:rsidRDefault="006A12A3">
            <w:pPr>
              <w:pStyle w:val="TableParagraph"/>
              <w:spacing w:before="109"/>
              <w:rPr>
                <w:sz w:val="17"/>
              </w:rPr>
            </w:pPr>
          </w:p>
          <w:p w:rsidR="006A12A3" w:rsidRDefault="001F5B42">
            <w:pPr>
              <w:pStyle w:val="TableParagraph"/>
              <w:ind w:left="11" w:right="12"/>
              <w:jc w:val="center"/>
              <w:rPr>
                <w:sz w:val="17"/>
              </w:rPr>
            </w:pPr>
            <w:r>
              <w:rPr>
                <w:sz w:val="17"/>
              </w:rPr>
              <w:t>R$</w:t>
            </w:r>
            <w:r>
              <w:rPr>
                <w:spacing w:val="-2"/>
                <w:sz w:val="17"/>
              </w:rPr>
              <w:t xml:space="preserve"> 98,20</w:t>
            </w:r>
          </w:p>
        </w:tc>
        <w:tc>
          <w:tcPr>
            <w:tcW w:w="1240" w:type="dxa"/>
          </w:tcPr>
          <w:p w:rsidR="006A12A3" w:rsidRDefault="006A12A3">
            <w:pPr>
              <w:pStyle w:val="TableParagraph"/>
              <w:rPr>
                <w:sz w:val="17"/>
              </w:rPr>
            </w:pPr>
          </w:p>
          <w:p w:rsidR="006A12A3" w:rsidRDefault="006A12A3">
            <w:pPr>
              <w:pStyle w:val="TableParagraph"/>
              <w:spacing w:before="109"/>
              <w:rPr>
                <w:sz w:val="17"/>
              </w:rPr>
            </w:pPr>
          </w:p>
          <w:p w:rsidR="006A12A3" w:rsidRDefault="001F5B42">
            <w:pPr>
              <w:pStyle w:val="TableParagraph"/>
              <w:ind w:left="7" w:right="9"/>
              <w:jc w:val="center"/>
              <w:rPr>
                <w:sz w:val="17"/>
              </w:rPr>
            </w:pPr>
            <w:r>
              <w:rPr>
                <w:sz w:val="17"/>
              </w:rPr>
              <w:t>R$</w:t>
            </w:r>
            <w:r>
              <w:rPr>
                <w:spacing w:val="-2"/>
                <w:sz w:val="17"/>
              </w:rPr>
              <w:t xml:space="preserve"> 58.920,00</w:t>
            </w:r>
          </w:p>
        </w:tc>
      </w:tr>
      <w:tr w:rsidR="006A12A3">
        <w:trPr>
          <w:trHeight w:val="2878"/>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76"/>
              <w:rPr>
                <w:sz w:val="17"/>
              </w:rPr>
            </w:pPr>
          </w:p>
          <w:p w:rsidR="006A12A3" w:rsidRDefault="001F5B42">
            <w:pPr>
              <w:pStyle w:val="TableParagraph"/>
              <w:spacing w:before="1"/>
              <w:ind w:left="19" w:right="5"/>
              <w:jc w:val="center"/>
              <w:rPr>
                <w:sz w:val="17"/>
              </w:rPr>
            </w:pPr>
            <w:r>
              <w:rPr>
                <w:spacing w:val="-10"/>
                <w:sz w:val="17"/>
              </w:rPr>
              <w:t>4</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76"/>
              <w:rPr>
                <w:sz w:val="17"/>
              </w:rPr>
            </w:pPr>
          </w:p>
          <w:p w:rsidR="006A12A3" w:rsidRDefault="001F5B42">
            <w:pPr>
              <w:pStyle w:val="TableParagraph"/>
              <w:spacing w:before="1"/>
              <w:ind w:left="12"/>
              <w:jc w:val="center"/>
              <w:rPr>
                <w:sz w:val="17"/>
              </w:rPr>
            </w:pPr>
            <w:r>
              <w:rPr>
                <w:spacing w:val="-5"/>
                <w:sz w:val="17"/>
              </w:rPr>
              <w:t>600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76"/>
              <w:rPr>
                <w:sz w:val="17"/>
              </w:rPr>
            </w:pPr>
          </w:p>
          <w:p w:rsidR="006A12A3" w:rsidRDefault="001F5B42">
            <w:pPr>
              <w:pStyle w:val="TableParagraph"/>
              <w:spacing w:before="1"/>
              <w:ind w:left="12" w:right="5"/>
              <w:jc w:val="center"/>
              <w:rPr>
                <w:sz w:val="17"/>
              </w:rPr>
            </w:pPr>
            <w:r>
              <w:rPr>
                <w:spacing w:val="-4"/>
                <w:sz w:val="17"/>
              </w:rPr>
              <w:t>Unid</w:t>
            </w:r>
          </w:p>
        </w:tc>
        <w:tc>
          <w:tcPr>
            <w:tcW w:w="3559" w:type="dxa"/>
          </w:tcPr>
          <w:p w:rsidR="006A12A3" w:rsidRDefault="001F5B42">
            <w:pPr>
              <w:pStyle w:val="TableParagraph"/>
              <w:spacing w:before="30" w:line="295" w:lineRule="auto"/>
              <w:ind w:left="64" w:right="50"/>
              <w:jc w:val="both"/>
              <w:rPr>
                <w:sz w:val="17"/>
              </w:rPr>
            </w:pPr>
            <w:r>
              <w:rPr>
                <w:sz w:val="17"/>
              </w:rPr>
              <w:t>Jogo de xadrez profissional tabuleiro 50X50 com 34 peçasno modelo staunton emplástico de alta resistência com peso e feltro na base, medidas oficiais da fide (federação internacional de xadrez). medidas do tabuleiro: 48 x 48 cm; casas com 5,3 x 5,3 cm. med</w:t>
            </w:r>
            <w:r>
              <w:rPr>
                <w:sz w:val="17"/>
              </w:rPr>
              <w:t>idas das peças: rei = 10,0 cm x 4,0 cm,dama=8,0cmx4,0cm;torre=5,5cmx 3,8cm; bispo = 7,5 cm x 3,8 cm; cavalo = 6,8cmx3,8cm;peão=5,0cmx3,5cm.itens inclusos:17peçascorbege,17peças</w:t>
            </w:r>
            <w:r>
              <w:rPr>
                <w:spacing w:val="-5"/>
                <w:sz w:val="17"/>
              </w:rPr>
              <w:t>cor</w:t>
            </w:r>
          </w:p>
          <w:p w:rsidR="006A12A3" w:rsidRDefault="001F5B42">
            <w:pPr>
              <w:pStyle w:val="TableParagraph"/>
              <w:spacing w:line="183" w:lineRule="exact"/>
              <w:ind w:left="64"/>
              <w:rPr>
                <w:sz w:val="17"/>
              </w:rPr>
            </w:pPr>
            <w:r>
              <w:rPr>
                <w:spacing w:val="-2"/>
                <w:sz w:val="17"/>
              </w:rPr>
              <w:t>preta.</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6"/>
              <w:rPr>
                <w:sz w:val="17"/>
              </w:rPr>
            </w:pPr>
          </w:p>
          <w:p w:rsidR="006A12A3" w:rsidRDefault="001F5B42">
            <w:pPr>
              <w:pStyle w:val="TableParagraph"/>
              <w:spacing w:before="1"/>
              <w:ind w:left="11" w:right="11"/>
              <w:jc w:val="center"/>
              <w:rPr>
                <w:sz w:val="17"/>
              </w:rPr>
            </w:pPr>
            <w:r>
              <w:rPr>
                <w:sz w:val="17"/>
              </w:rPr>
              <w:t>R$</w:t>
            </w:r>
            <w:r>
              <w:rPr>
                <w:spacing w:val="-2"/>
                <w:sz w:val="17"/>
              </w:rPr>
              <w:t xml:space="preserve"> 114,47</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6"/>
              <w:rPr>
                <w:sz w:val="17"/>
              </w:rPr>
            </w:pPr>
          </w:p>
          <w:p w:rsidR="006A12A3" w:rsidRDefault="001F5B42">
            <w:pPr>
              <w:pStyle w:val="TableParagraph"/>
              <w:spacing w:before="1"/>
              <w:ind w:left="7" w:right="9"/>
              <w:jc w:val="center"/>
              <w:rPr>
                <w:sz w:val="17"/>
              </w:rPr>
            </w:pPr>
            <w:r>
              <w:rPr>
                <w:sz w:val="17"/>
              </w:rPr>
              <w:t>R$</w:t>
            </w:r>
            <w:r>
              <w:rPr>
                <w:spacing w:val="-2"/>
                <w:sz w:val="17"/>
              </w:rPr>
              <w:t xml:space="preserve"> 68.680,00</w:t>
            </w:r>
          </w:p>
        </w:tc>
      </w:tr>
      <w:tr w:rsidR="006A12A3">
        <w:trPr>
          <w:trHeight w:val="1199"/>
        </w:trPr>
        <w:tc>
          <w:tcPr>
            <w:tcW w:w="69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left="19" w:right="5"/>
              <w:jc w:val="center"/>
              <w:rPr>
                <w:sz w:val="17"/>
              </w:rPr>
            </w:pPr>
            <w:r>
              <w:rPr>
                <w:spacing w:val="-10"/>
                <w:sz w:val="17"/>
              </w:rPr>
              <w:t>5</w:t>
            </w:r>
          </w:p>
        </w:tc>
        <w:tc>
          <w:tcPr>
            <w:tcW w:w="66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left="12"/>
              <w:jc w:val="center"/>
              <w:rPr>
                <w:sz w:val="17"/>
              </w:rPr>
            </w:pPr>
            <w:r>
              <w:rPr>
                <w:spacing w:val="-5"/>
                <w:sz w:val="17"/>
              </w:rPr>
              <w:t>600</w:t>
            </w:r>
          </w:p>
        </w:tc>
        <w:tc>
          <w:tcPr>
            <w:tcW w:w="62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left="12" w:right="5"/>
              <w:jc w:val="center"/>
              <w:rPr>
                <w:sz w:val="17"/>
              </w:rPr>
            </w:pPr>
            <w:r>
              <w:rPr>
                <w:spacing w:val="-4"/>
                <w:sz w:val="17"/>
              </w:rPr>
              <w:t>Unid</w:t>
            </w:r>
          </w:p>
        </w:tc>
        <w:tc>
          <w:tcPr>
            <w:tcW w:w="3559" w:type="dxa"/>
          </w:tcPr>
          <w:p w:rsidR="006A12A3" w:rsidRDefault="001F5B42">
            <w:pPr>
              <w:pStyle w:val="TableParagraph"/>
              <w:spacing w:before="30" w:line="295" w:lineRule="auto"/>
              <w:ind w:left="64" w:right="53"/>
              <w:jc w:val="both"/>
              <w:rPr>
                <w:sz w:val="17"/>
              </w:rPr>
            </w:pPr>
            <w:r>
              <w:rPr>
                <w:sz w:val="17"/>
              </w:rPr>
              <w:t>Jogo de dominó de osso com 28 peças,marcadordejogosmedindo14x7,5x 0,6cm (c x l x a) e pinos de 2,2cm de comprimento,acondicionadoemuma</w:t>
            </w:r>
            <w:r>
              <w:rPr>
                <w:spacing w:val="-2"/>
                <w:sz w:val="17"/>
              </w:rPr>
              <w:t>maleta</w:t>
            </w:r>
          </w:p>
          <w:p w:rsidR="006A12A3" w:rsidRDefault="001F5B42">
            <w:pPr>
              <w:pStyle w:val="TableParagraph"/>
              <w:spacing w:line="187" w:lineRule="exact"/>
              <w:ind w:left="64"/>
              <w:jc w:val="both"/>
              <w:rPr>
                <w:sz w:val="17"/>
              </w:rPr>
            </w:pPr>
            <w:r>
              <w:rPr>
                <w:sz w:val="17"/>
              </w:rPr>
              <w:t>de20x12x4</w:t>
            </w:r>
            <w:r>
              <w:rPr>
                <w:spacing w:val="-5"/>
                <w:sz w:val="17"/>
              </w:rPr>
              <w:t>cm</w:t>
            </w:r>
          </w:p>
        </w:tc>
        <w:tc>
          <w:tcPr>
            <w:tcW w:w="1020" w:type="dxa"/>
          </w:tcPr>
          <w:p w:rsidR="006A12A3" w:rsidRDefault="006A12A3">
            <w:pPr>
              <w:pStyle w:val="TableParagraph"/>
              <w:rPr>
                <w:sz w:val="17"/>
              </w:rPr>
            </w:pPr>
          </w:p>
          <w:p w:rsidR="006A12A3" w:rsidRDefault="006A12A3">
            <w:pPr>
              <w:pStyle w:val="TableParagraph"/>
              <w:spacing w:before="109"/>
              <w:rPr>
                <w:sz w:val="17"/>
              </w:rPr>
            </w:pPr>
          </w:p>
          <w:p w:rsidR="006A12A3" w:rsidRDefault="001F5B42">
            <w:pPr>
              <w:pStyle w:val="TableParagraph"/>
              <w:ind w:left="11" w:right="12"/>
              <w:jc w:val="center"/>
              <w:rPr>
                <w:sz w:val="17"/>
              </w:rPr>
            </w:pPr>
            <w:r>
              <w:rPr>
                <w:sz w:val="17"/>
              </w:rPr>
              <w:t>R$</w:t>
            </w:r>
            <w:r>
              <w:rPr>
                <w:spacing w:val="-2"/>
                <w:sz w:val="17"/>
              </w:rPr>
              <w:t xml:space="preserve"> 41,93</w:t>
            </w:r>
          </w:p>
        </w:tc>
        <w:tc>
          <w:tcPr>
            <w:tcW w:w="1240" w:type="dxa"/>
          </w:tcPr>
          <w:p w:rsidR="006A12A3" w:rsidRDefault="006A12A3">
            <w:pPr>
              <w:pStyle w:val="TableParagraph"/>
              <w:rPr>
                <w:sz w:val="17"/>
              </w:rPr>
            </w:pPr>
          </w:p>
          <w:p w:rsidR="006A12A3" w:rsidRDefault="006A12A3">
            <w:pPr>
              <w:pStyle w:val="TableParagraph"/>
              <w:spacing w:before="109"/>
              <w:rPr>
                <w:sz w:val="17"/>
              </w:rPr>
            </w:pPr>
          </w:p>
          <w:p w:rsidR="006A12A3" w:rsidRDefault="001F5B42">
            <w:pPr>
              <w:pStyle w:val="TableParagraph"/>
              <w:ind w:left="7" w:right="9"/>
              <w:jc w:val="center"/>
              <w:rPr>
                <w:sz w:val="17"/>
              </w:rPr>
            </w:pPr>
            <w:r>
              <w:rPr>
                <w:sz w:val="17"/>
              </w:rPr>
              <w:t>R$</w:t>
            </w:r>
            <w:r>
              <w:rPr>
                <w:spacing w:val="-2"/>
                <w:sz w:val="17"/>
              </w:rPr>
              <w:t xml:space="preserve"> 25.160,00</w:t>
            </w:r>
          </w:p>
        </w:tc>
      </w:tr>
    </w:tbl>
    <w:p w:rsidR="006A12A3" w:rsidRDefault="006A12A3">
      <w:pPr>
        <w:pStyle w:val="TableParagraph"/>
        <w:jc w:val="center"/>
        <w:rPr>
          <w:sz w:val="17"/>
        </w:rPr>
        <w:sectPr w:rsidR="006A12A3">
          <w:pgSz w:w="11900" w:h="16840"/>
          <w:pgMar w:top="540" w:right="566" w:bottom="280" w:left="566" w:header="720" w:footer="720" w:gutter="0"/>
          <w:cols w:space="720"/>
        </w:sectPr>
      </w:pPr>
    </w:p>
    <w:p w:rsidR="006A12A3" w:rsidRDefault="006A12A3">
      <w:pPr>
        <w:pStyle w:val="Corpodetexto"/>
        <w:spacing w:before="7"/>
        <w:rPr>
          <w:sz w:val="2"/>
        </w:rPr>
      </w:pPr>
    </w:p>
    <w:tbl>
      <w:tblPr>
        <w:tblStyle w:val="TableNormal"/>
        <w:tblW w:w="0" w:type="auto"/>
        <w:tblInd w:w="1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90"/>
        <w:gridCol w:w="660"/>
        <w:gridCol w:w="620"/>
        <w:gridCol w:w="3559"/>
        <w:gridCol w:w="1020"/>
        <w:gridCol w:w="1240"/>
      </w:tblGrid>
      <w:tr w:rsidR="006A12A3">
        <w:trPr>
          <w:trHeight w:val="143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19" w:right="5"/>
              <w:jc w:val="center"/>
              <w:rPr>
                <w:sz w:val="17"/>
              </w:rPr>
            </w:pPr>
            <w:r>
              <w:rPr>
                <w:spacing w:val="-10"/>
                <w:sz w:val="17"/>
              </w:rPr>
              <w:t>6</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12"/>
              <w:jc w:val="center"/>
              <w:rPr>
                <w:sz w:val="17"/>
              </w:rPr>
            </w:pPr>
            <w:r>
              <w:rPr>
                <w:spacing w:val="-5"/>
                <w:sz w:val="17"/>
              </w:rPr>
              <w:t>600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12" w:right="5"/>
              <w:jc w:val="center"/>
              <w:rPr>
                <w:sz w:val="17"/>
              </w:rPr>
            </w:pPr>
            <w:r>
              <w:rPr>
                <w:spacing w:val="-4"/>
                <w:sz w:val="17"/>
              </w:rPr>
              <w:t>Unid</w:t>
            </w:r>
          </w:p>
        </w:tc>
        <w:tc>
          <w:tcPr>
            <w:tcW w:w="3559" w:type="dxa"/>
          </w:tcPr>
          <w:p w:rsidR="006A12A3" w:rsidRDefault="001F5B42">
            <w:pPr>
              <w:pStyle w:val="TableParagraph"/>
              <w:spacing w:before="30" w:line="295" w:lineRule="auto"/>
              <w:ind w:left="64" w:right="53"/>
              <w:jc w:val="both"/>
              <w:rPr>
                <w:sz w:val="17"/>
              </w:rPr>
            </w:pPr>
            <w:r>
              <w:rPr>
                <w:sz w:val="17"/>
              </w:rPr>
              <w:t xml:space="preserve">Jogo de boliche, </w:t>
            </w:r>
            <w:r>
              <w:rPr>
                <w:rFonts w:ascii="Arial" w:hAnsi="Arial"/>
                <w:b/>
                <w:sz w:val="17"/>
              </w:rPr>
              <w:t>c</w:t>
            </w:r>
            <w:r>
              <w:rPr>
                <w:sz w:val="17"/>
              </w:rPr>
              <w:t>onfeccionado em plástico atóxico de alto brilho, contendo 08 peças. Acondicionado em sacola de PVC com zíper e alça. Dimensões aproximadas: A 28cm / CertificadodoInmetroPortaria302/2021</w:t>
            </w:r>
            <w:r>
              <w:rPr>
                <w:spacing w:val="-5"/>
                <w:sz w:val="17"/>
              </w:rPr>
              <w:t>–.</w:t>
            </w:r>
          </w:p>
          <w:p w:rsidR="006A12A3" w:rsidRDefault="001F5B42">
            <w:pPr>
              <w:pStyle w:val="TableParagraph"/>
              <w:spacing w:line="187" w:lineRule="exact"/>
              <w:ind w:left="64"/>
              <w:jc w:val="both"/>
              <w:rPr>
                <w:sz w:val="17"/>
              </w:rPr>
            </w:pPr>
            <w:r>
              <w:rPr>
                <w:sz w:val="17"/>
              </w:rPr>
              <w:t>Equipamentosesportivosde</w:t>
            </w:r>
            <w:r>
              <w:rPr>
                <w:spacing w:val="-2"/>
                <w:sz w:val="17"/>
              </w:rPr>
              <w:t>brinquedo</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33"/>
              <w:rPr>
                <w:sz w:val="17"/>
              </w:rPr>
            </w:pPr>
          </w:p>
          <w:p w:rsidR="006A12A3" w:rsidRDefault="001F5B42">
            <w:pPr>
              <w:pStyle w:val="TableParagraph"/>
              <w:ind w:left="11" w:right="12"/>
              <w:jc w:val="center"/>
              <w:rPr>
                <w:sz w:val="17"/>
              </w:rPr>
            </w:pPr>
            <w:r>
              <w:rPr>
                <w:sz w:val="17"/>
              </w:rPr>
              <w:t>R$</w:t>
            </w:r>
            <w:r>
              <w:rPr>
                <w:spacing w:val="-2"/>
                <w:sz w:val="17"/>
              </w:rPr>
              <w:t xml:space="preserve"> 45,73</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33"/>
              <w:rPr>
                <w:sz w:val="17"/>
              </w:rPr>
            </w:pPr>
          </w:p>
          <w:p w:rsidR="006A12A3" w:rsidRDefault="001F5B42">
            <w:pPr>
              <w:pStyle w:val="TableParagraph"/>
              <w:ind w:left="7" w:right="9"/>
              <w:jc w:val="center"/>
              <w:rPr>
                <w:sz w:val="17"/>
              </w:rPr>
            </w:pPr>
            <w:r>
              <w:rPr>
                <w:sz w:val="17"/>
              </w:rPr>
              <w:t>R$</w:t>
            </w:r>
            <w:r>
              <w:rPr>
                <w:spacing w:val="-2"/>
                <w:sz w:val="17"/>
              </w:rPr>
              <w:t xml:space="preserve"> 27.440,00</w:t>
            </w:r>
          </w:p>
        </w:tc>
      </w:tr>
      <w:tr w:rsidR="006A12A3">
        <w:trPr>
          <w:trHeight w:val="2218"/>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2"/>
              <w:rPr>
                <w:sz w:val="17"/>
              </w:rPr>
            </w:pPr>
          </w:p>
          <w:p w:rsidR="006A12A3" w:rsidRDefault="001F5B42">
            <w:pPr>
              <w:pStyle w:val="TableParagraph"/>
              <w:ind w:left="19" w:right="5"/>
              <w:jc w:val="center"/>
              <w:rPr>
                <w:sz w:val="17"/>
              </w:rPr>
            </w:pPr>
            <w:r>
              <w:rPr>
                <w:spacing w:val="-10"/>
                <w:sz w:val="17"/>
              </w:rPr>
              <w:t>7</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2"/>
              <w:rPr>
                <w:sz w:val="17"/>
              </w:rPr>
            </w:pPr>
          </w:p>
          <w:p w:rsidR="006A12A3" w:rsidRDefault="001F5B42">
            <w:pPr>
              <w:pStyle w:val="TableParagraph"/>
              <w:ind w:left="12"/>
              <w:jc w:val="center"/>
              <w:rPr>
                <w:sz w:val="17"/>
              </w:rPr>
            </w:pPr>
            <w:r>
              <w:rPr>
                <w:spacing w:val="-5"/>
                <w:sz w:val="17"/>
              </w:rPr>
              <w:t>600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2"/>
              <w:rPr>
                <w:sz w:val="17"/>
              </w:rPr>
            </w:pPr>
          </w:p>
          <w:p w:rsidR="006A12A3" w:rsidRDefault="001F5B42">
            <w:pPr>
              <w:pStyle w:val="TableParagraph"/>
              <w:ind w:left="12" w:right="5"/>
              <w:jc w:val="center"/>
              <w:rPr>
                <w:sz w:val="17"/>
              </w:rPr>
            </w:pPr>
            <w:r>
              <w:rPr>
                <w:spacing w:val="-4"/>
                <w:sz w:val="17"/>
              </w:rPr>
              <w:t>Unid</w:t>
            </w:r>
          </w:p>
        </w:tc>
        <w:tc>
          <w:tcPr>
            <w:tcW w:w="3559" w:type="dxa"/>
          </w:tcPr>
          <w:p w:rsidR="006A12A3" w:rsidRDefault="001F5B42">
            <w:pPr>
              <w:pStyle w:val="TableParagraph"/>
              <w:spacing w:before="30" w:line="295" w:lineRule="auto"/>
              <w:ind w:left="64" w:right="50"/>
              <w:jc w:val="both"/>
              <w:rPr>
                <w:sz w:val="17"/>
              </w:rPr>
            </w:pPr>
            <w:r>
              <w:rPr>
                <w:sz w:val="17"/>
              </w:rPr>
              <w:t>Kit arco e flecha,flechas com ventosas na ponta, para garantir a segurança e diversão dos pequenos, design moderno e resistente, acompanha alvo com pontuação, com bolsa aljava para carregar as flechas, acompanha 01 arco de plástico, 01</w:t>
            </w:r>
            <w:r>
              <w:rPr>
                <w:sz w:val="17"/>
              </w:rPr>
              <w:t xml:space="preserve"> bolsa aljava, 03 flechas com ventosas, 01 alvo. Dimensões aproximadasmontado(CXLXA)Alvo:</w:t>
            </w:r>
            <w:r>
              <w:rPr>
                <w:spacing w:val="-2"/>
                <w:sz w:val="17"/>
              </w:rPr>
              <w:t>24,5cm</w:t>
            </w:r>
          </w:p>
          <w:p w:rsidR="006A12A3" w:rsidRDefault="001F5B42">
            <w:pPr>
              <w:pStyle w:val="TableParagraph"/>
              <w:spacing w:line="191" w:lineRule="exact"/>
              <w:ind w:left="64"/>
              <w:jc w:val="both"/>
              <w:rPr>
                <w:sz w:val="17"/>
              </w:rPr>
            </w:pPr>
            <w:r>
              <w:rPr>
                <w:sz w:val="17"/>
              </w:rPr>
              <w:t>/Arco:46cm/Flechas:</w:t>
            </w:r>
            <w:r>
              <w:rPr>
                <w:spacing w:val="-4"/>
                <w:sz w:val="17"/>
              </w:rPr>
              <w:t>41cm.</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32"/>
              <w:rPr>
                <w:sz w:val="17"/>
              </w:rPr>
            </w:pPr>
          </w:p>
          <w:p w:rsidR="006A12A3" w:rsidRDefault="001F5B42">
            <w:pPr>
              <w:pStyle w:val="TableParagraph"/>
              <w:ind w:left="11" w:right="11"/>
              <w:jc w:val="center"/>
              <w:rPr>
                <w:sz w:val="17"/>
              </w:rPr>
            </w:pPr>
            <w:r>
              <w:rPr>
                <w:sz w:val="17"/>
              </w:rPr>
              <w:t>R$</w:t>
            </w:r>
            <w:r>
              <w:rPr>
                <w:spacing w:val="-2"/>
                <w:sz w:val="17"/>
              </w:rPr>
              <w:t xml:space="preserve"> 223,63</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18"/>
              <w:rPr>
                <w:sz w:val="17"/>
              </w:rPr>
            </w:pPr>
          </w:p>
          <w:p w:rsidR="006A12A3" w:rsidRDefault="001F5B42">
            <w:pPr>
              <w:pStyle w:val="TableParagraph"/>
              <w:spacing w:line="283" w:lineRule="auto"/>
              <w:ind w:left="192" w:firstLine="314"/>
              <w:rPr>
                <w:sz w:val="17"/>
              </w:rPr>
            </w:pPr>
            <w:r>
              <w:rPr>
                <w:spacing w:val="-6"/>
                <w:sz w:val="17"/>
              </w:rPr>
              <w:t xml:space="preserve">R$ </w:t>
            </w:r>
            <w:r>
              <w:rPr>
                <w:spacing w:val="-2"/>
                <w:sz w:val="17"/>
              </w:rPr>
              <w:t>134.180,00</w:t>
            </w:r>
          </w:p>
        </w:tc>
      </w:tr>
      <w:tr w:rsidR="006A12A3">
        <w:trPr>
          <w:trHeight w:val="2638"/>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57"/>
              <w:rPr>
                <w:sz w:val="17"/>
              </w:rPr>
            </w:pPr>
          </w:p>
          <w:p w:rsidR="006A12A3" w:rsidRDefault="001F5B42">
            <w:pPr>
              <w:pStyle w:val="TableParagraph"/>
              <w:ind w:left="19" w:right="5"/>
              <w:jc w:val="center"/>
              <w:rPr>
                <w:sz w:val="17"/>
              </w:rPr>
            </w:pPr>
            <w:r>
              <w:rPr>
                <w:spacing w:val="-10"/>
                <w:sz w:val="17"/>
              </w:rPr>
              <w:t>8</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57"/>
              <w:rPr>
                <w:sz w:val="17"/>
              </w:rPr>
            </w:pPr>
          </w:p>
          <w:p w:rsidR="006A12A3" w:rsidRDefault="001F5B42">
            <w:pPr>
              <w:pStyle w:val="TableParagraph"/>
              <w:ind w:left="12"/>
              <w:jc w:val="center"/>
              <w:rPr>
                <w:sz w:val="17"/>
              </w:rPr>
            </w:pPr>
            <w:r>
              <w:rPr>
                <w:spacing w:val="-5"/>
                <w:sz w:val="17"/>
              </w:rPr>
              <w:t>600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57"/>
              <w:rPr>
                <w:sz w:val="17"/>
              </w:rPr>
            </w:pPr>
          </w:p>
          <w:p w:rsidR="006A12A3" w:rsidRDefault="001F5B42">
            <w:pPr>
              <w:pStyle w:val="TableParagraph"/>
              <w:ind w:left="12" w:right="5"/>
              <w:jc w:val="center"/>
              <w:rPr>
                <w:sz w:val="17"/>
              </w:rPr>
            </w:pPr>
            <w:r>
              <w:rPr>
                <w:spacing w:val="-4"/>
                <w:sz w:val="17"/>
              </w:rPr>
              <w:t>Unid</w:t>
            </w:r>
          </w:p>
        </w:tc>
        <w:tc>
          <w:tcPr>
            <w:tcW w:w="3559" w:type="dxa"/>
          </w:tcPr>
          <w:p w:rsidR="006A12A3" w:rsidRDefault="001F5B42">
            <w:pPr>
              <w:pStyle w:val="TableParagraph"/>
              <w:spacing w:before="30" w:line="295" w:lineRule="auto"/>
              <w:ind w:left="64" w:right="52"/>
              <w:jc w:val="both"/>
              <w:rPr>
                <w:sz w:val="17"/>
              </w:rPr>
            </w:pPr>
            <w:r>
              <w:rPr>
                <w:sz w:val="17"/>
              </w:rPr>
              <w:t>Raquete para tênis de mesa. Estilo:</w:t>
            </w:r>
            <w:r>
              <w:rPr>
                <w:sz w:val="17"/>
              </w:rPr>
              <w:t>Clássica. Aprovada pela Federação Internacional de Tênis de Mesa (InternationalTable Tennis Federation – ITTF). Raquete em madeira laminada 6 mm (5 lâminas coladas sobre postas uma na outra). Borracha: lisa (IN) dos 2 lados (1 lado vermelha e 1 lado preta)</w:t>
            </w:r>
            <w:r>
              <w:rPr>
                <w:sz w:val="17"/>
              </w:rPr>
              <w:t>. Espessura da borracha: 2,0 mm. Espessura da esponja: 1,8mm.Pesodaraquete+borrachas:90</w:t>
            </w:r>
            <w:r>
              <w:rPr>
                <w:spacing w:val="-10"/>
                <w:sz w:val="17"/>
              </w:rPr>
              <w:t>a</w:t>
            </w:r>
          </w:p>
          <w:p w:rsidR="006A12A3" w:rsidRDefault="001F5B42">
            <w:pPr>
              <w:pStyle w:val="TableParagraph"/>
              <w:spacing w:line="184" w:lineRule="exact"/>
              <w:ind w:left="64"/>
              <w:jc w:val="both"/>
              <w:rPr>
                <w:sz w:val="17"/>
              </w:rPr>
            </w:pPr>
            <w:r>
              <w:rPr>
                <w:sz w:val="17"/>
              </w:rPr>
              <w:t>150</w:t>
            </w:r>
            <w:r>
              <w:rPr>
                <w:spacing w:val="-2"/>
                <w:sz w:val="17"/>
              </w:rPr>
              <w:t>gramas</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7"/>
              <w:rPr>
                <w:sz w:val="17"/>
              </w:rPr>
            </w:pPr>
          </w:p>
          <w:p w:rsidR="006A12A3" w:rsidRDefault="001F5B42">
            <w:pPr>
              <w:pStyle w:val="TableParagraph"/>
              <w:ind w:left="11" w:right="12"/>
              <w:jc w:val="center"/>
              <w:rPr>
                <w:sz w:val="17"/>
              </w:rPr>
            </w:pPr>
            <w:r>
              <w:rPr>
                <w:sz w:val="17"/>
              </w:rPr>
              <w:t>R$</w:t>
            </w:r>
            <w:r>
              <w:rPr>
                <w:spacing w:val="-2"/>
                <w:sz w:val="17"/>
              </w:rPr>
              <w:t xml:space="preserve"> 78,17</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7"/>
              <w:rPr>
                <w:sz w:val="17"/>
              </w:rPr>
            </w:pPr>
          </w:p>
          <w:p w:rsidR="006A12A3" w:rsidRDefault="001F5B42">
            <w:pPr>
              <w:pStyle w:val="TableParagraph"/>
              <w:ind w:left="7" w:right="9"/>
              <w:jc w:val="center"/>
              <w:rPr>
                <w:sz w:val="17"/>
              </w:rPr>
            </w:pPr>
            <w:r>
              <w:rPr>
                <w:sz w:val="17"/>
              </w:rPr>
              <w:t>R$</w:t>
            </w:r>
            <w:r>
              <w:rPr>
                <w:spacing w:val="-2"/>
                <w:sz w:val="17"/>
              </w:rPr>
              <w:t xml:space="preserve"> 46.900,00</w:t>
            </w:r>
          </w:p>
        </w:tc>
      </w:tr>
      <w:tr w:rsidR="006A12A3">
        <w:trPr>
          <w:trHeight w:val="959"/>
        </w:trPr>
        <w:tc>
          <w:tcPr>
            <w:tcW w:w="690" w:type="dxa"/>
          </w:tcPr>
          <w:p w:rsidR="006A12A3" w:rsidRDefault="006A12A3">
            <w:pPr>
              <w:pStyle w:val="TableParagraph"/>
              <w:spacing w:before="194"/>
              <w:rPr>
                <w:sz w:val="17"/>
              </w:rPr>
            </w:pPr>
          </w:p>
          <w:p w:rsidR="006A12A3" w:rsidRDefault="001F5B42">
            <w:pPr>
              <w:pStyle w:val="TableParagraph"/>
              <w:spacing w:before="1"/>
              <w:ind w:left="19" w:right="5"/>
              <w:jc w:val="center"/>
              <w:rPr>
                <w:sz w:val="17"/>
              </w:rPr>
            </w:pPr>
            <w:r>
              <w:rPr>
                <w:spacing w:val="-10"/>
                <w:sz w:val="17"/>
              </w:rPr>
              <w:t>9</w:t>
            </w:r>
          </w:p>
        </w:tc>
        <w:tc>
          <w:tcPr>
            <w:tcW w:w="660" w:type="dxa"/>
          </w:tcPr>
          <w:p w:rsidR="006A12A3" w:rsidRDefault="006A12A3">
            <w:pPr>
              <w:pStyle w:val="TableParagraph"/>
              <w:spacing w:before="194"/>
              <w:rPr>
                <w:sz w:val="17"/>
              </w:rPr>
            </w:pPr>
          </w:p>
          <w:p w:rsidR="006A12A3" w:rsidRDefault="001F5B42">
            <w:pPr>
              <w:pStyle w:val="TableParagraph"/>
              <w:spacing w:before="1"/>
              <w:ind w:left="12"/>
              <w:jc w:val="center"/>
              <w:rPr>
                <w:sz w:val="17"/>
              </w:rPr>
            </w:pPr>
            <w:r>
              <w:rPr>
                <w:spacing w:val="-5"/>
                <w:sz w:val="17"/>
              </w:rPr>
              <w:t>600</w:t>
            </w:r>
          </w:p>
        </w:tc>
        <w:tc>
          <w:tcPr>
            <w:tcW w:w="620" w:type="dxa"/>
          </w:tcPr>
          <w:p w:rsidR="006A12A3" w:rsidRDefault="006A12A3">
            <w:pPr>
              <w:pStyle w:val="TableParagraph"/>
              <w:spacing w:before="194"/>
              <w:rPr>
                <w:sz w:val="17"/>
              </w:rPr>
            </w:pPr>
          </w:p>
          <w:p w:rsidR="006A12A3" w:rsidRDefault="001F5B42">
            <w:pPr>
              <w:pStyle w:val="TableParagraph"/>
              <w:spacing w:before="1"/>
              <w:ind w:left="12" w:right="5"/>
              <w:jc w:val="center"/>
              <w:rPr>
                <w:sz w:val="17"/>
              </w:rPr>
            </w:pPr>
            <w:r>
              <w:rPr>
                <w:spacing w:val="-4"/>
                <w:sz w:val="17"/>
              </w:rPr>
              <w:t>Unid</w:t>
            </w:r>
          </w:p>
        </w:tc>
        <w:tc>
          <w:tcPr>
            <w:tcW w:w="3559" w:type="dxa"/>
          </w:tcPr>
          <w:p w:rsidR="006A12A3" w:rsidRDefault="001F5B42">
            <w:pPr>
              <w:pStyle w:val="TableParagraph"/>
              <w:spacing w:before="30" w:line="295" w:lineRule="auto"/>
              <w:ind w:left="64" w:right="51"/>
              <w:jc w:val="both"/>
              <w:rPr>
                <w:sz w:val="17"/>
              </w:rPr>
            </w:pPr>
            <w:r>
              <w:rPr>
                <w:sz w:val="17"/>
              </w:rPr>
              <w:t>Peteca com base de EVA. medidas de 5 a 5,2 cm e altura total de 20 cm incluindo as penas.peso:40a42gramas.</w:t>
            </w:r>
            <w:r>
              <w:rPr>
                <w:spacing w:val="-2"/>
                <w:sz w:val="17"/>
              </w:rPr>
              <w:t>penas</w:t>
            </w:r>
          </w:p>
          <w:p w:rsidR="006A12A3" w:rsidRDefault="001F5B42">
            <w:pPr>
              <w:pStyle w:val="TableParagraph"/>
              <w:spacing w:line="188" w:lineRule="exact"/>
              <w:ind w:left="64"/>
              <w:rPr>
                <w:sz w:val="17"/>
              </w:rPr>
            </w:pPr>
            <w:r>
              <w:rPr>
                <w:spacing w:val="-2"/>
                <w:sz w:val="17"/>
              </w:rPr>
              <w:t>coloridas</w:t>
            </w:r>
          </w:p>
        </w:tc>
        <w:tc>
          <w:tcPr>
            <w:tcW w:w="1020" w:type="dxa"/>
          </w:tcPr>
          <w:p w:rsidR="006A12A3" w:rsidRDefault="006A12A3">
            <w:pPr>
              <w:pStyle w:val="TableParagraph"/>
              <w:spacing w:before="184"/>
              <w:rPr>
                <w:sz w:val="17"/>
              </w:rPr>
            </w:pPr>
          </w:p>
          <w:p w:rsidR="006A12A3" w:rsidRDefault="001F5B42">
            <w:pPr>
              <w:pStyle w:val="TableParagraph"/>
              <w:spacing w:before="1"/>
              <w:ind w:left="11" w:right="12"/>
              <w:jc w:val="center"/>
              <w:rPr>
                <w:sz w:val="17"/>
              </w:rPr>
            </w:pPr>
            <w:r>
              <w:rPr>
                <w:sz w:val="17"/>
              </w:rPr>
              <w:t>R$</w:t>
            </w:r>
            <w:r>
              <w:rPr>
                <w:spacing w:val="-2"/>
                <w:sz w:val="17"/>
              </w:rPr>
              <w:t xml:space="preserve"> 20,17</w:t>
            </w:r>
          </w:p>
        </w:tc>
        <w:tc>
          <w:tcPr>
            <w:tcW w:w="1240" w:type="dxa"/>
          </w:tcPr>
          <w:p w:rsidR="006A12A3" w:rsidRDefault="006A12A3">
            <w:pPr>
              <w:pStyle w:val="TableParagraph"/>
              <w:spacing w:before="184"/>
              <w:rPr>
                <w:sz w:val="17"/>
              </w:rPr>
            </w:pPr>
          </w:p>
          <w:p w:rsidR="006A12A3" w:rsidRDefault="001F5B42">
            <w:pPr>
              <w:pStyle w:val="TableParagraph"/>
              <w:spacing w:before="1"/>
              <w:ind w:left="7" w:right="9"/>
              <w:jc w:val="center"/>
              <w:rPr>
                <w:sz w:val="17"/>
              </w:rPr>
            </w:pPr>
            <w:r>
              <w:rPr>
                <w:sz w:val="17"/>
              </w:rPr>
              <w:t>R$</w:t>
            </w:r>
            <w:r>
              <w:rPr>
                <w:spacing w:val="-2"/>
                <w:sz w:val="17"/>
              </w:rPr>
              <w:t xml:space="preserve"> 12.100,00</w:t>
            </w:r>
          </w:p>
        </w:tc>
      </w:tr>
      <w:tr w:rsidR="006A12A3">
        <w:trPr>
          <w:trHeight w:val="959"/>
        </w:trPr>
        <w:tc>
          <w:tcPr>
            <w:tcW w:w="690" w:type="dxa"/>
          </w:tcPr>
          <w:p w:rsidR="006A12A3" w:rsidRDefault="006A12A3">
            <w:pPr>
              <w:pStyle w:val="TableParagraph"/>
              <w:spacing w:before="194"/>
              <w:rPr>
                <w:sz w:val="17"/>
              </w:rPr>
            </w:pPr>
          </w:p>
          <w:p w:rsidR="006A12A3" w:rsidRDefault="001F5B42">
            <w:pPr>
              <w:pStyle w:val="TableParagraph"/>
              <w:spacing w:before="1"/>
              <w:ind w:left="19" w:right="11"/>
              <w:jc w:val="center"/>
              <w:rPr>
                <w:sz w:val="17"/>
              </w:rPr>
            </w:pPr>
            <w:r>
              <w:rPr>
                <w:spacing w:val="-5"/>
                <w:sz w:val="17"/>
              </w:rPr>
              <w:t>10</w:t>
            </w:r>
          </w:p>
        </w:tc>
        <w:tc>
          <w:tcPr>
            <w:tcW w:w="660" w:type="dxa"/>
          </w:tcPr>
          <w:p w:rsidR="006A12A3" w:rsidRDefault="006A12A3">
            <w:pPr>
              <w:pStyle w:val="TableParagraph"/>
              <w:spacing w:before="194"/>
              <w:rPr>
                <w:sz w:val="17"/>
              </w:rPr>
            </w:pPr>
          </w:p>
          <w:p w:rsidR="006A12A3" w:rsidRDefault="001F5B42">
            <w:pPr>
              <w:pStyle w:val="TableParagraph"/>
              <w:spacing w:before="1"/>
              <w:ind w:left="12"/>
              <w:jc w:val="center"/>
              <w:rPr>
                <w:sz w:val="17"/>
              </w:rPr>
            </w:pPr>
            <w:r>
              <w:rPr>
                <w:spacing w:val="-5"/>
                <w:sz w:val="17"/>
              </w:rPr>
              <w:t>600</w:t>
            </w:r>
          </w:p>
        </w:tc>
        <w:tc>
          <w:tcPr>
            <w:tcW w:w="620" w:type="dxa"/>
          </w:tcPr>
          <w:p w:rsidR="006A12A3" w:rsidRDefault="006A12A3">
            <w:pPr>
              <w:pStyle w:val="TableParagraph"/>
              <w:spacing w:before="194"/>
              <w:rPr>
                <w:sz w:val="17"/>
              </w:rPr>
            </w:pPr>
          </w:p>
          <w:p w:rsidR="006A12A3" w:rsidRDefault="001F5B42">
            <w:pPr>
              <w:pStyle w:val="TableParagraph"/>
              <w:spacing w:before="1"/>
              <w:ind w:left="12" w:right="5"/>
              <w:jc w:val="center"/>
              <w:rPr>
                <w:sz w:val="17"/>
              </w:rPr>
            </w:pPr>
            <w:r>
              <w:rPr>
                <w:spacing w:val="-4"/>
                <w:sz w:val="17"/>
              </w:rPr>
              <w:t>Unid</w:t>
            </w:r>
          </w:p>
        </w:tc>
        <w:tc>
          <w:tcPr>
            <w:tcW w:w="3559" w:type="dxa"/>
          </w:tcPr>
          <w:p w:rsidR="006A12A3" w:rsidRDefault="001F5B42">
            <w:pPr>
              <w:pStyle w:val="TableParagraph"/>
              <w:spacing w:before="30" w:line="295" w:lineRule="auto"/>
              <w:ind w:left="64" w:right="54"/>
              <w:jc w:val="both"/>
              <w:rPr>
                <w:sz w:val="17"/>
              </w:rPr>
            </w:pPr>
            <w:r>
              <w:rPr>
                <w:sz w:val="17"/>
              </w:rPr>
              <w:t>Kit de argolas plásticas para agilidade, materialplástico,Quantidade12unidadesem cadakit;Dimensões35cmdediâmetro;</w:t>
            </w:r>
            <w:r>
              <w:rPr>
                <w:spacing w:val="-4"/>
                <w:sz w:val="17"/>
              </w:rPr>
              <w:t>Peso</w:t>
            </w:r>
          </w:p>
          <w:p w:rsidR="006A12A3" w:rsidRDefault="001F5B42">
            <w:pPr>
              <w:pStyle w:val="TableParagraph"/>
              <w:spacing w:line="188" w:lineRule="exact"/>
              <w:ind w:left="64"/>
              <w:rPr>
                <w:sz w:val="17"/>
              </w:rPr>
            </w:pPr>
            <w:r>
              <w:rPr>
                <w:spacing w:val="-4"/>
                <w:sz w:val="17"/>
              </w:rPr>
              <w:t>750g</w:t>
            </w:r>
          </w:p>
        </w:tc>
        <w:tc>
          <w:tcPr>
            <w:tcW w:w="1020" w:type="dxa"/>
          </w:tcPr>
          <w:p w:rsidR="006A12A3" w:rsidRDefault="006A12A3">
            <w:pPr>
              <w:pStyle w:val="TableParagraph"/>
              <w:spacing w:before="184"/>
              <w:rPr>
                <w:sz w:val="17"/>
              </w:rPr>
            </w:pPr>
          </w:p>
          <w:p w:rsidR="006A12A3" w:rsidRDefault="001F5B42">
            <w:pPr>
              <w:pStyle w:val="TableParagraph"/>
              <w:spacing w:before="1"/>
              <w:ind w:left="11" w:right="11"/>
              <w:jc w:val="center"/>
              <w:rPr>
                <w:sz w:val="17"/>
              </w:rPr>
            </w:pPr>
            <w:r>
              <w:rPr>
                <w:sz w:val="17"/>
              </w:rPr>
              <w:t>R$</w:t>
            </w:r>
            <w:r>
              <w:rPr>
                <w:spacing w:val="-2"/>
                <w:sz w:val="17"/>
              </w:rPr>
              <w:t xml:space="preserve"> 164,97</w:t>
            </w:r>
          </w:p>
        </w:tc>
        <w:tc>
          <w:tcPr>
            <w:tcW w:w="1240" w:type="dxa"/>
          </w:tcPr>
          <w:p w:rsidR="006A12A3" w:rsidRDefault="006A12A3">
            <w:pPr>
              <w:pStyle w:val="TableParagraph"/>
              <w:spacing w:before="184"/>
              <w:rPr>
                <w:sz w:val="17"/>
              </w:rPr>
            </w:pPr>
          </w:p>
          <w:p w:rsidR="006A12A3" w:rsidRDefault="001F5B42">
            <w:pPr>
              <w:pStyle w:val="TableParagraph"/>
              <w:spacing w:before="1"/>
              <w:ind w:left="7" w:right="9"/>
              <w:jc w:val="center"/>
              <w:rPr>
                <w:sz w:val="17"/>
              </w:rPr>
            </w:pPr>
            <w:r>
              <w:rPr>
                <w:sz w:val="17"/>
              </w:rPr>
              <w:t>R$</w:t>
            </w:r>
            <w:r>
              <w:rPr>
                <w:spacing w:val="-2"/>
                <w:sz w:val="17"/>
              </w:rPr>
              <w:t xml:space="preserve"> 98.980,00</w:t>
            </w:r>
          </w:p>
        </w:tc>
      </w:tr>
      <w:tr w:rsidR="006A12A3">
        <w:trPr>
          <w:trHeight w:val="719"/>
        </w:trPr>
        <w:tc>
          <w:tcPr>
            <w:tcW w:w="690" w:type="dxa"/>
          </w:tcPr>
          <w:p w:rsidR="006A12A3" w:rsidRDefault="006A12A3">
            <w:pPr>
              <w:pStyle w:val="TableParagraph"/>
              <w:spacing w:before="74"/>
              <w:rPr>
                <w:sz w:val="17"/>
              </w:rPr>
            </w:pPr>
          </w:p>
          <w:p w:rsidR="006A12A3" w:rsidRDefault="001F5B42">
            <w:pPr>
              <w:pStyle w:val="TableParagraph"/>
              <w:spacing w:before="1"/>
              <w:ind w:left="19" w:right="11"/>
              <w:jc w:val="center"/>
              <w:rPr>
                <w:sz w:val="17"/>
              </w:rPr>
            </w:pPr>
            <w:r>
              <w:rPr>
                <w:spacing w:val="-5"/>
                <w:sz w:val="17"/>
              </w:rPr>
              <w:t>11</w:t>
            </w:r>
          </w:p>
        </w:tc>
        <w:tc>
          <w:tcPr>
            <w:tcW w:w="660" w:type="dxa"/>
          </w:tcPr>
          <w:p w:rsidR="006A12A3" w:rsidRDefault="006A12A3">
            <w:pPr>
              <w:pStyle w:val="TableParagraph"/>
              <w:spacing w:before="74"/>
              <w:rPr>
                <w:sz w:val="17"/>
              </w:rPr>
            </w:pPr>
          </w:p>
          <w:p w:rsidR="006A12A3" w:rsidRDefault="001F5B42">
            <w:pPr>
              <w:pStyle w:val="TableParagraph"/>
              <w:spacing w:before="1"/>
              <w:ind w:left="12"/>
              <w:jc w:val="center"/>
              <w:rPr>
                <w:sz w:val="17"/>
              </w:rPr>
            </w:pPr>
            <w:r>
              <w:rPr>
                <w:spacing w:val="-5"/>
                <w:sz w:val="17"/>
              </w:rPr>
              <w:t>600</w:t>
            </w:r>
          </w:p>
        </w:tc>
        <w:tc>
          <w:tcPr>
            <w:tcW w:w="620" w:type="dxa"/>
          </w:tcPr>
          <w:p w:rsidR="006A12A3" w:rsidRDefault="006A12A3">
            <w:pPr>
              <w:pStyle w:val="TableParagraph"/>
              <w:spacing w:before="74"/>
              <w:rPr>
                <w:sz w:val="17"/>
              </w:rPr>
            </w:pPr>
          </w:p>
          <w:p w:rsidR="006A12A3" w:rsidRDefault="001F5B42">
            <w:pPr>
              <w:pStyle w:val="TableParagraph"/>
              <w:spacing w:before="1"/>
              <w:ind w:left="12" w:right="5"/>
              <w:jc w:val="center"/>
              <w:rPr>
                <w:sz w:val="17"/>
              </w:rPr>
            </w:pPr>
            <w:r>
              <w:rPr>
                <w:spacing w:val="-4"/>
                <w:sz w:val="17"/>
              </w:rPr>
              <w:t>Unid</w:t>
            </w:r>
          </w:p>
        </w:tc>
        <w:tc>
          <w:tcPr>
            <w:tcW w:w="3559" w:type="dxa"/>
          </w:tcPr>
          <w:p w:rsidR="006A12A3" w:rsidRDefault="001F5B42">
            <w:pPr>
              <w:pStyle w:val="TableParagraph"/>
              <w:spacing w:before="30" w:line="295" w:lineRule="auto"/>
              <w:ind w:left="64"/>
              <w:rPr>
                <w:sz w:val="17"/>
              </w:rPr>
            </w:pPr>
            <w:r>
              <w:rPr>
                <w:sz w:val="17"/>
              </w:rPr>
              <w:t>Cubomágicoprofissionalemplástico,</w:t>
            </w:r>
            <w:r>
              <w:rPr>
                <w:sz w:val="17"/>
              </w:rPr>
              <w:t>Acrilonitrila butadienoestireno,medida: 3x</w:t>
            </w:r>
            <w:r>
              <w:rPr>
                <w:spacing w:val="-10"/>
                <w:sz w:val="17"/>
              </w:rPr>
              <w:t>3</w:t>
            </w:r>
          </w:p>
          <w:p w:rsidR="006A12A3" w:rsidRDefault="001F5B42">
            <w:pPr>
              <w:pStyle w:val="TableParagraph"/>
              <w:spacing w:line="188" w:lineRule="exact"/>
              <w:ind w:left="64"/>
              <w:rPr>
                <w:sz w:val="17"/>
              </w:rPr>
            </w:pPr>
            <w:r>
              <w:rPr>
                <w:sz w:val="17"/>
              </w:rPr>
              <w:t>x3cm;peso:100</w:t>
            </w:r>
            <w:r>
              <w:rPr>
                <w:spacing w:val="-10"/>
                <w:sz w:val="17"/>
              </w:rPr>
              <w:t>g</w:t>
            </w:r>
          </w:p>
        </w:tc>
        <w:tc>
          <w:tcPr>
            <w:tcW w:w="1020" w:type="dxa"/>
          </w:tcPr>
          <w:p w:rsidR="006A12A3" w:rsidRDefault="006A12A3">
            <w:pPr>
              <w:pStyle w:val="TableParagraph"/>
              <w:spacing w:before="64"/>
              <w:rPr>
                <w:sz w:val="17"/>
              </w:rPr>
            </w:pPr>
          </w:p>
          <w:p w:rsidR="006A12A3" w:rsidRDefault="001F5B42">
            <w:pPr>
              <w:pStyle w:val="TableParagraph"/>
              <w:spacing w:before="1"/>
              <w:ind w:left="11" w:right="11"/>
              <w:jc w:val="center"/>
              <w:rPr>
                <w:sz w:val="17"/>
              </w:rPr>
            </w:pPr>
            <w:r>
              <w:rPr>
                <w:sz w:val="17"/>
              </w:rPr>
              <w:t>R$</w:t>
            </w:r>
            <w:r>
              <w:rPr>
                <w:spacing w:val="-2"/>
                <w:sz w:val="17"/>
              </w:rPr>
              <w:t xml:space="preserve"> 144,27</w:t>
            </w:r>
          </w:p>
        </w:tc>
        <w:tc>
          <w:tcPr>
            <w:tcW w:w="1240" w:type="dxa"/>
          </w:tcPr>
          <w:p w:rsidR="006A12A3" w:rsidRDefault="006A12A3">
            <w:pPr>
              <w:pStyle w:val="TableParagraph"/>
              <w:spacing w:before="64"/>
              <w:rPr>
                <w:sz w:val="17"/>
              </w:rPr>
            </w:pPr>
          </w:p>
          <w:p w:rsidR="006A12A3" w:rsidRDefault="001F5B42">
            <w:pPr>
              <w:pStyle w:val="TableParagraph"/>
              <w:spacing w:before="1"/>
              <w:ind w:left="7" w:right="9"/>
              <w:jc w:val="center"/>
              <w:rPr>
                <w:sz w:val="17"/>
              </w:rPr>
            </w:pPr>
            <w:r>
              <w:rPr>
                <w:sz w:val="17"/>
              </w:rPr>
              <w:t>R$</w:t>
            </w:r>
            <w:r>
              <w:rPr>
                <w:spacing w:val="-2"/>
                <w:sz w:val="17"/>
              </w:rPr>
              <w:t xml:space="preserve"> 86.560,00</w:t>
            </w:r>
          </w:p>
        </w:tc>
      </w:tr>
      <w:tr w:rsidR="006A12A3">
        <w:trPr>
          <w:trHeight w:val="3118"/>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01"/>
              <w:rPr>
                <w:sz w:val="17"/>
              </w:rPr>
            </w:pPr>
          </w:p>
          <w:p w:rsidR="006A12A3" w:rsidRDefault="001F5B42">
            <w:pPr>
              <w:pStyle w:val="TableParagraph"/>
              <w:ind w:left="19" w:right="11"/>
              <w:jc w:val="center"/>
              <w:rPr>
                <w:sz w:val="17"/>
              </w:rPr>
            </w:pPr>
            <w:r>
              <w:rPr>
                <w:spacing w:val="-5"/>
                <w:sz w:val="17"/>
              </w:rPr>
              <w:t>12</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01"/>
              <w:rPr>
                <w:sz w:val="17"/>
              </w:rPr>
            </w:pPr>
          </w:p>
          <w:p w:rsidR="006A12A3" w:rsidRDefault="001F5B42">
            <w:pPr>
              <w:pStyle w:val="TableParagraph"/>
              <w:ind w:left="12" w:right="4"/>
              <w:jc w:val="center"/>
              <w:rPr>
                <w:sz w:val="17"/>
              </w:rPr>
            </w:pPr>
            <w:r>
              <w:rPr>
                <w:spacing w:val="-5"/>
                <w:sz w:val="17"/>
              </w:rPr>
              <w:t>50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01"/>
              <w:rPr>
                <w:sz w:val="17"/>
              </w:rPr>
            </w:pPr>
          </w:p>
          <w:p w:rsidR="006A12A3" w:rsidRDefault="001F5B42">
            <w:pPr>
              <w:pStyle w:val="TableParagraph"/>
              <w:ind w:left="12" w:right="5"/>
              <w:jc w:val="center"/>
              <w:rPr>
                <w:sz w:val="17"/>
              </w:rPr>
            </w:pPr>
            <w:r>
              <w:rPr>
                <w:spacing w:val="-4"/>
                <w:sz w:val="17"/>
              </w:rPr>
              <w:t>Unid</w:t>
            </w:r>
          </w:p>
        </w:tc>
        <w:tc>
          <w:tcPr>
            <w:tcW w:w="3559" w:type="dxa"/>
          </w:tcPr>
          <w:p w:rsidR="006A12A3" w:rsidRDefault="001F5B42">
            <w:pPr>
              <w:pStyle w:val="TableParagraph"/>
              <w:spacing w:before="30" w:line="295" w:lineRule="auto"/>
              <w:ind w:left="64" w:right="49"/>
              <w:jc w:val="both"/>
              <w:rPr>
                <w:sz w:val="17"/>
              </w:rPr>
            </w:pPr>
            <w:r>
              <w:rPr>
                <w:sz w:val="17"/>
              </w:rPr>
              <w:t>Mesa para tênis de mesa profissional. Mesa paratênisdemesaprofissionalcommedidas oficiais. Tampo de MDF com 25 mm de espessura,acabamento</w:t>
            </w:r>
            <w:r>
              <w:rPr>
                <w:sz w:val="17"/>
              </w:rPr>
              <w:t>commassaeprimer azul com linhas demarcatórias brancas, bordas laterais, confeccionados em MDF. A superfície da mesa deverá ser de cor azul, sem brilho e que contraste com a cor das bolas. Pés em tubos de aço com inclinação que permita a movimentação atravé</w:t>
            </w:r>
            <w:r>
              <w:rPr>
                <w:sz w:val="17"/>
              </w:rPr>
              <w:t>s do sistema de rodízios, estrutura com pintura eletrostática.Medidas:2,740x1,525</w:t>
            </w:r>
            <w:r>
              <w:rPr>
                <w:spacing w:val="-5"/>
                <w:sz w:val="17"/>
              </w:rPr>
              <w:t>x0,</w:t>
            </w:r>
          </w:p>
          <w:p w:rsidR="006A12A3" w:rsidRDefault="001F5B42">
            <w:pPr>
              <w:pStyle w:val="TableParagraph"/>
              <w:spacing w:line="183" w:lineRule="exact"/>
              <w:ind w:left="64"/>
              <w:jc w:val="both"/>
              <w:rPr>
                <w:sz w:val="17"/>
              </w:rPr>
            </w:pPr>
            <w:r>
              <w:rPr>
                <w:sz w:val="17"/>
              </w:rPr>
              <w:t>760m(CxLx</w:t>
            </w:r>
            <w:r>
              <w:rPr>
                <w:spacing w:val="-5"/>
                <w:sz w:val="17"/>
              </w:rPr>
              <w:t>A)</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76"/>
              <w:rPr>
                <w:sz w:val="17"/>
              </w:rPr>
            </w:pPr>
          </w:p>
          <w:p w:rsidR="006A12A3" w:rsidRDefault="001F5B42">
            <w:pPr>
              <w:pStyle w:val="TableParagraph"/>
              <w:spacing w:before="1" w:line="283" w:lineRule="auto"/>
              <w:ind w:left="178" w:right="166" w:firstLine="219"/>
              <w:rPr>
                <w:sz w:val="17"/>
              </w:rPr>
            </w:pPr>
            <w:r>
              <w:rPr>
                <w:spacing w:val="-6"/>
                <w:sz w:val="17"/>
              </w:rPr>
              <w:t xml:space="preserve">R$ </w:t>
            </w:r>
            <w:r>
              <w:rPr>
                <w:spacing w:val="-2"/>
                <w:sz w:val="17"/>
              </w:rPr>
              <w:t>3.762,90</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76"/>
              <w:rPr>
                <w:sz w:val="17"/>
              </w:rPr>
            </w:pPr>
          </w:p>
          <w:p w:rsidR="006A12A3" w:rsidRDefault="001F5B42">
            <w:pPr>
              <w:pStyle w:val="TableParagraph"/>
              <w:spacing w:before="1" w:line="283" w:lineRule="auto"/>
              <w:ind w:left="192" w:firstLine="314"/>
              <w:rPr>
                <w:sz w:val="17"/>
              </w:rPr>
            </w:pPr>
            <w:r>
              <w:rPr>
                <w:spacing w:val="-6"/>
                <w:sz w:val="17"/>
              </w:rPr>
              <w:t xml:space="preserve">R$ </w:t>
            </w:r>
            <w:r>
              <w:rPr>
                <w:spacing w:val="-2"/>
                <w:sz w:val="17"/>
              </w:rPr>
              <w:t>188.145,00</w:t>
            </w:r>
          </w:p>
        </w:tc>
      </w:tr>
      <w:tr w:rsidR="006A12A3">
        <w:trPr>
          <w:trHeight w:val="2398"/>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32"/>
              <w:rPr>
                <w:sz w:val="17"/>
              </w:rPr>
            </w:pPr>
          </w:p>
          <w:p w:rsidR="006A12A3" w:rsidRDefault="001F5B42">
            <w:pPr>
              <w:pStyle w:val="TableParagraph"/>
              <w:ind w:left="19" w:right="11"/>
              <w:jc w:val="center"/>
              <w:rPr>
                <w:sz w:val="17"/>
              </w:rPr>
            </w:pPr>
            <w:r>
              <w:rPr>
                <w:spacing w:val="-5"/>
                <w:sz w:val="17"/>
              </w:rPr>
              <w:t>13</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32"/>
              <w:rPr>
                <w:sz w:val="17"/>
              </w:rPr>
            </w:pPr>
          </w:p>
          <w:p w:rsidR="006A12A3" w:rsidRDefault="001F5B42">
            <w:pPr>
              <w:pStyle w:val="TableParagraph"/>
              <w:ind w:left="12" w:right="4"/>
              <w:jc w:val="center"/>
              <w:rPr>
                <w:sz w:val="17"/>
              </w:rPr>
            </w:pPr>
            <w:r>
              <w:rPr>
                <w:spacing w:val="-5"/>
                <w:sz w:val="17"/>
              </w:rPr>
              <w:t>50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32"/>
              <w:rPr>
                <w:sz w:val="17"/>
              </w:rPr>
            </w:pPr>
          </w:p>
          <w:p w:rsidR="006A12A3" w:rsidRDefault="001F5B42">
            <w:pPr>
              <w:pStyle w:val="TableParagraph"/>
              <w:ind w:left="12" w:right="5"/>
              <w:jc w:val="center"/>
              <w:rPr>
                <w:sz w:val="17"/>
              </w:rPr>
            </w:pPr>
            <w:r>
              <w:rPr>
                <w:spacing w:val="-4"/>
                <w:sz w:val="17"/>
              </w:rPr>
              <w:t>Unid</w:t>
            </w:r>
          </w:p>
        </w:tc>
        <w:tc>
          <w:tcPr>
            <w:tcW w:w="3559" w:type="dxa"/>
          </w:tcPr>
          <w:p w:rsidR="006A12A3" w:rsidRDefault="001F5B42">
            <w:pPr>
              <w:pStyle w:val="TableParagraph"/>
              <w:spacing w:before="30" w:line="295" w:lineRule="auto"/>
              <w:ind w:left="64" w:right="51"/>
              <w:jc w:val="both"/>
              <w:rPr>
                <w:sz w:val="17"/>
              </w:rPr>
            </w:pPr>
            <w:r>
              <w:rPr>
                <w:sz w:val="17"/>
              </w:rPr>
              <w:t>Mesa de pebolim (totó) - Estrutura em madeira maciça com aplicação de verniz tingido;- Design moderno em forma de caixa dupla;- Bonecos em polipropileno ( PP - Plástico );- Contador de Pontos;- Varões embutidos ( que proporcionam maior segurança);-Girode36</w:t>
            </w:r>
            <w:r>
              <w:rPr>
                <w:sz w:val="17"/>
              </w:rPr>
              <w:t>0ºdosgoleiros;-Pés com sapata plástica;- Acompanha duas bolas.Medidas da mesa: C x LxA- ( 1,363 x</w:t>
            </w:r>
          </w:p>
          <w:p w:rsidR="006A12A3" w:rsidRDefault="001F5B42">
            <w:pPr>
              <w:pStyle w:val="TableParagraph"/>
              <w:spacing w:line="184" w:lineRule="exact"/>
              <w:ind w:left="64"/>
              <w:jc w:val="both"/>
              <w:rPr>
                <w:sz w:val="17"/>
              </w:rPr>
            </w:pPr>
            <w:r>
              <w:rPr>
                <w:sz w:val="17"/>
              </w:rPr>
              <w:t>0,79x0,92)</w:t>
            </w:r>
            <w:r>
              <w:rPr>
                <w:spacing w:val="-5"/>
                <w:sz w:val="17"/>
              </w:rPr>
              <w:t>m.</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2"/>
              <w:rPr>
                <w:sz w:val="17"/>
              </w:rPr>
            </w:pPr>
          </w:p>
          <w:p w:rsidR="006A12A3" w:rsidRDefault="001F5B42">
            <w:pPr>
              <w:pStyle w:val="TableParagraph"/>
              <w:spacing w:line="283" w:lineRule="auto"/>
              <w:ind w:left="178" w:right="166" w:firstLine="219"/>
              <w:rPr>
                <w:sz w:val="17"/>
              </w:rPr>
            </w:pPr>
            <w:r>
              <w:rPr>
                <w:spacing w:val="-6"/>
                <w:sz w:val="17"/>
              </w:rPr>
              <w:t xml:space="preserve">R$ </w:t>
            </w:r>
            <w:r>
              <w:rPr>
                <w:spacing w:val="-2"/>
                <w:sz w:val="17"/>
              </w:rPr>
              <w:t>3.006,73</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2"/>
              <w:rPr>
                <w:sz w:val="17"/>
              </w:rPr>
            </w:pPr>
          </w:p>
          <w:p w:rsidR="006A12A3" w:rsidRDefault="001F5B42">
            <w:pPr>
              <w:pStyle w:val="TableParagraph"/>
              <w:spacing w:line="283" w:lineRule="auto"/>
              <w:ind w:left="192" w:firstLine="314"/>
              <w:rPr>
                <w:sz w:val="17"/>
              </w:rPr>
            </w:pPr>
            <w:r>
              <w:rPr>
                <w:spacing w:val="-6"/>
                <w:sz w:val="17"/>
              </w:rPr>
              <w:t xml:space="preserve">R$ </w:t>
            </w:r>
            <w:r>
              <w:rPr>
                <w:spacing w:val="-2"/>
                <w:sz w:val="17"/>
              </w:rPr>
              <w:t>150.336,67</w:t>
            </w:r>
          </w:p>
        </w:tc>
      </w:tr>
    </w:tbl>
    <w:p w:rsidR="006A12A3" w:rsidRDefault="006A12A3">
      <w:pPr>
        <w:pStyle w:val="TableParagraph"/>
        <w:spacing w:line="283" w:lineRule="auto"/>
        <w:rPr>
          <w:sz w:val="17"/>
        </w:rPr>
        <w:sectPr w:rsidR="006A12A3">
          <w:pgSz w:w="11900" w:h="16840"/>
          <w:pgMar w:top="540" w:right="566" w:bottom="280" w:left="566" w:header="720" w:footer="720" w:gutter="0"/>
          <w:cols w:space="720"/>
        </w:sectPr>
      </w:pPr>
    </w:p>
    <w:p w:rsidR="006A12A3" w:rsidRDefault="006A12A3">
      <w:pPr>
        <w:pStyle w:val="Corpodetexto"/>
        <w:spacing w:before="7"/>
        <w:rPr>
          <w:sz w:val="2"/>
        </w:rPr>
      </w:pPr>
    </w:p>
    <w:tbl>
      <w:tblPr>
        <w:tblStyle w:val="TableNormal"/>
        <w:tblW w:w="0" w:type="auto"/>
        <w:tblInd w:w="1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90"/>
        <w:gridCol w:w="660"/>
        <w:gridCol w:w="620"/>
        <w:gridCol w:w="3559"/>
        <w:gridCol w:w="1020"/>
        <w:gridCol w:w="1240"/>
      </w:tblGrid>
      <w:tr w:rsidR="006A12A3">
        <w:trPr>
          <w:trHeight w:val="2508"/>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82"/>
              <w:rPr>
                <w:sz w:val="17"/>
              </w:rPr>
            </w:pPr>
          </w:p>
          <w:p w:rsidR="006A12A3" w:rsidRDefault="001F5B42">
            <w:pPr>
              <w:pStyle w:val="TableParagraph"/>
              <w:ind w:left="19" w:right="11"/>
              <w:jc w:val="center"/>
              <w:rPr>
                <w:sz w:val="17"/>
              </w:rPr>
            </w:pPr>
            <w:r>
              <w:rPr>
                <w:spacing w:val="-5"/>
                <w:sz w:val="17"/>
              </w:rPr>
              <w:t>14</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82"/>
              <w:rPr>
                <w:sz w:val="17"/>
              </w:rPr>
            </w:pPr>
          </w:p>
          <w:p w:rsidR="006A12A3" w:rsidRDefault="001F5B42">
            <w:pPr>
              <w:pStyle w:val="TableParagraph"/>
              <w:ind w:right="224"/>
              <w:jc w:val="right"/>
              <w:rPr>
                <w:sz w:val="17"/>
              </w:rPr>
            </w:pPr>
            <w:r>
              <w:rPr>
                <w:spacing w:val="-5"/>
                <w:sz w:val="17"/>
              </w:rPr>
              <w:t>50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82"/>
              <w:rPr>
                <w:sz w:val="17"/>
              </w:rPr>
            </w:pPr>
          </w:p>
          <w:p w:rsidR="006A12A3" w:rsidRDefault="001F5B42">
            <w:pPr>
              <w:pStyle w:val="TableParagraph"/>
              <w:ind w:left="12" w:right="142"/>
              <w:jc w:val="center"/>
              <w:rPr>
                <w:sz w:val="17"/>
              </w:rPr>
            </w:pPr>
            <w:r>
              <w:rPr>
                <w:spacing w:val="-4"/>
                <w:sz w:val="17"/>
              </w:rPr>
              <w:t>Unid</w:t>
            </w:r>
          </w:p>
        </w:tc>
        <w:tc>
          <w:tcPr>
            <w:tcW w:w="3559" w:type="dxa"/>
          </w:tcPr>
          <w:p w:rsidR="006A12A3" w:rsidRDefault="001F5B42">
            <w:pPr>
              <w:pStyle w:val="TableParagraph"/>
              <w:spacing w:before="30" w:line="295" w:lineRule="auto"/>
              <w:ind w:left="64" w:right="50"/>
              <w:jc w:val="both"/>
              <w:rPr>
                <w:sz w:val="17"/>
              </w:rPr>
            </w:pPr>
            <w:r>
              <w:rPr>
                <w:sz w:val="17"/>
              </w:rPr>
              <w:t>Mesa para aero hockey com estrutura em MDP acabamento em primer azul, tampo em MDF revestido com laminado melamínicopés desmontáveis com sapata em polipropileno, contador de pontos, dotado de 01motoventiladorparaproporcionarperfeita flutuabilidade ao disco</w:t>
            </w:r>
            <w:r>
              <w:rPr>
                <w:sz w:val="17"/>
              </w:rPr>
              <w:t>, bivolt (110/220V), acompanha 01 kit de rebatedores e 02discos para prática do jogo, medidas damesa C x L x A - 2,11m x 1,05m x 0,825m</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62"/>
              <w:rPr>
                <w:sz w:val="17"/>
              </w:rPr>
            </w:pPr>
          </w:p>
          <w:p w:rsidR="006A12A3" w:rsidRDefault="001F5B42">
            <w:pPr>
              <w:pStyle w:val="TableParagraph"/>
              <w:spacing w:line="283" w:lineRule="auto"/>
              <w:ind w:left="178" w:right="166" w:firstLine="219"/>
              <w:rPr>
                <w:sz w:val="17"/>
              </w:rPr>
            </w:pPr>
            <w:r>
              <w:rPr>
                <w:spacing w:val="-6"/>
                <w:sz w:val="17"/>
              </w:rPr>
              <w:t xml:space="preserve">R$ </w:t>
            </w:r>
            <w:r>
              <w:rPr>
                <w:spacing w:val="-2"/>
                <w:sz w:val="17"/>
              </w:rPr>
              <w:t>6.737,03</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62"/>
              <w:rPr>
                <w:sz w:val="17"/>
              </w:rPr>
            </w:pPr>
          </w:p>
          <w:p w:rsidR="006A12A3" w:rsidRDefault="001F5B42">
            <w:pPr>
              <w:pStyle w:val="TableParagraph"/>
              <w:spacing w:line="283" w:lineRule="auto"/>
              <w:ind w:left="192" w:firstLine="314"/>
              <w:rPr>
                <w:sz w:val="17"/>
              </w:rPr>
            </w:pPr>
            <w:r>
              <w:rPr>
                <w:spacing w:val="-6"/>
                <w:sz w:val="17"/>
              </w:rPr>
              <w:t xml:space="preserve">R$ </w:t>
            </w:r>
            <w:r>
              <w:rPr>
                <w:spacing w:val="-2"/>
                <w:sz w:val="17"/>
              </w:rPr>
              <w:t>336.851,67</w:t>
            </w:r>
          </w:p>
        </w:tc>
      </w:tr>
      <w:tr w:rsidR="006A12A3">
        <w:trPr>
          <w:trHeight w:val="3838"/>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70"/>
              <w:rPr>
                <w:sz w:val="17"/>
              </w:rPr>
            </w:pPr>
          </w:p>
          <w:p w:rsidR="006A12A3" w:rsidRDefault="001F5B42">
            <w:pPr>
              <w:pStyle w:val="TableParagraph"/>
              <w:ind w:left="19" w:right="11"/>
              <w:jc w:val="center"/>
              <w:rPr>
                <w:sz w:val="17"/>
              </w:rPr>
            </w:pPr>
            <w:r>
              <w:rPr>
                <w:spacing w:val="-5"/>
                <w:sz w:val="17"/>
              </w:rPr>
              <w:t>15</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70"/>
              <w:rPr>
                <w:sz w:val="17"/>
              </w:rPr>
            </w:pPr>
          </w:p>
          <w:p w:rsidR="006A12A3" w:rsidRDefault="001F5B42">
            <w:pPr>
              <w:pStyle w:val="TableParagraph"/>
              <w:ind w:right="224"/>
              <w:jc w:val="right"/>
              <w:rPr>
                <w:sz w:val="17"/>
              </w:rPr>
            </w:pPr>
            <w:r>
              <w:rPr>
                <w:spacing w:val="-5"/>
                <w:sz w:val="17"/>
              </w:rPr>
              <w:t>50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70"/>
              <w:rPr>
                <w:sz w:val="17"/>
              </w:rPr>
            </w:pPr>
          </w:p>
          <w:p w:rsidR="006A12A3" w:rsidRDefault="001F5B42">
            <w:pPr>
              <w:pStyle w:val="TableParagraph"/>
              <w:ind w:left="12" w:right="142"/>
              <w:jc w:val="center"/>
              <w:rPr>
                <w:sz w:val="17"/>
              </w:rPr>
            </w:pPr>
            <w:r>
              <w:rPr>
                <w:spacing w:val="-4"/>
                <w:sz w:val="17"/>
              </w:rPr>
              <w:t>Unid</w:t>
            </w:r>
          </w:p>
        </w:tc>
        <w:tc>
          <w:tcPr>
            <w:tcW w:w="3559" w:type="dxa"/>
          </w:tcPr>
          <w:p w:rsidR="006A12A3" w:rsidRDefault="001F5B42">
            <w:pPr>
              <w:pStyle w:val="TableParagraph"/>
              <w:spacing w:before="30" w:line="295" w:lineRule="auto"/>
              <w:ind w:left="64" w:right="50"/>
              <w:jc w:val="both"/>
              <w:rPr>
                <w:sz w:val="17"/>
              </w:rPr>
            </w:pPr>
            <w:r>
              <w:rPr>
                <w:sz w:val="17"/>
              </w:rPr>
              <w:t>Mesa para futebol de botão confeccionada em MDP com 18mm de espessura, pés dobráveis confeccionados em tubo de aço com pintura epóxi, bordas revestidas em polipropileno flexível para proteção dos botões faixas no campo em dois tons de verde estilo europeu,</w:t>
            </w:r>
            <w:r>
              <w:rPr>
                <w:sz w:val="17"/>
              </w:rPr>
              <w:t xml:space="preserve"> medidas do campo C x L x A - 1,84 x 1,20 x 0,77 m, acompanha 02 times sortidos de futebol de mesa oficiais contendo 12 botões cada time, 02 goleiros em acrílico, 02 bolinhas para pratica do jogo, 02 palhetas, 02 traves desmontáveis, 24 adesivos para fixaç</w:t>
            </w:r>
            <w:r>
              <w:rPr>
                <w:sz w:val="17"/>
              </w:rPr>
              <w:t>ão aos botões (ilustração das camisas dos times) um folheto de regras básicasdojogo,botõesacondicionados</w:t>
            </w:r>
            <w:r>
              <w:rPr>
                <w:spacing w:val="-5"/>
                <w:sz w:val="17"/>
              </w:rPr>
              <w:t>em</w:t>
            </w:r>
          </w:p>
          <w:p w:rsidR="006A12A3" w:rsidRDefault="001F5B42">
            <w:pPr>
              <w:pStyle w:val="TableParagraph"/>
              <w:spacing w:line="181" w:lineRule="exact"/>
              <w:ind w:left="64"/>
              <w:jc w:val="both"/>
              <w:rPr>
                <w:sz w:val="17"/>
              </w:rPr>
            </w:pPr>
            <w:r>
              <w:rPr>
                <w:sz w:val="17"/>
              </w:rPr>
              <w:t>maleta</w:t>
            </w:r>
            <w:r>
              <w:rPr>
                <w:spacing w:val="-2"/>
                <w:sz w:val="17"/>
              </w:rPr>
              <w:t>plástica.</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45"/>
              <w:rPr>
                <w:sz w:val="17"/>
              </w:rPr>
            </w:pPr>
          </w:p>
          <w:p w:rsidR="006A12A3" w:rsidRDefault="001F5B42">
            <w:pPr>
              <w:pStyle w:val="TableParagraph"/>
              <w:spacing w:before="1" w:line="283" w:lineRule="auto"/>
              <w:ind w:left="178" w:right="166" w:firstLine="219"/>
              <w:rPr>
                <w:sz w:val="17"/>
              </w:rPr>
            </w:pPr>
            <w:r>
              <w:rPr>
                <w:spacing w:val="-6"/>
                <w:sz w:val="17"/>
              </w:rPr>
              <w:t xml:space="preserve">R$ </w:t>
            </w:r>
            <w:r>
              <w:rPr>
                <w:spacing w:val="-2"/>
                <w:sz w:val="17"/>
              </w:rPr>
              <w:t>1.813,13</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60"/>
              <w:rPr>
                <w:sz w:val="17"/>
              </w:rPr>
            </w:pPr>
          </w:p>
          <w:p w:rsidR="006A12A3" w:rsidRDefault="001F5B42">
            <w:pPr>
              <w:pStyle w:val="TableParagraph"/>
              <w:ind w:left="7" w:right="9"/>
              <w:jc w:val="center"/>
              <w:rPr>
                <w:sz w:val="17"/>
              </w:rPr>
            </w:pPr>
            <w:r>
              <w:rPr>
                <w:sz w:val="17"/>
              </w:rPr>
              <w:t>R$</w:t>
            </w:r>
            <w:r>
              <w:rPr>
                <w:spacing w:val="-2"/>
                <w:sz w:val="17"/>
              </w:rPr>
              <w:t xml:space="preserve"> 90.656,67</w:t>
            </w:r>
          </w:p>
        </w:tc>
      </w:tr>
      <w:tr w:rsidR="006A12A3">
        <w:trPr>
          <w:trHeight w:val="191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9" w:right="11"/>
              <w:jc w:val="center"/>
              <w:rPr>
                <w:sz w:val="17"/>
              </w:rPr>
            </w:pPr>
            <w:r>
              <w:rPr>
                <w:spacing w:val="-5"/>
                <w:sz w:val="17"/>
              </w:rPr>
              <w:t>16</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64"/>
              <w:rPr>
                <w:sz w:val="17"/>
              </w:rPr>
            </w:pPr>
            <w:r>
              <w:rPr>
                <w:spacing w:val="-5"/>
                <w:sz w:val="17"/>
              </w:rPr>
              <w:t>100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2" w:right="142"/>
              <w:jc w:val="center"/>
              <w:rPr>
                <w:sz w:val="17"/>
              </w:rPr>
            </w:pPr>
            <w:r>
              <w:rPr>
                <w:spacing w:val="-4"/>
                <w:sz w:val="17"/>
              </w:rPr>
              <w:t>Unid</w:t>
            </w:r>
          </w:p>
        </w:tc>
        <w:tc>
          <w:tcPr>
            <w:tcW w:w="3559" w:type="dxa"/>
          </w:tcPr>
          <w:p w:rsidR="006A12A3" w:rsidRDefault="001F5B42">
            <w:pPr>
              <w:pStyle w:val="TableParagraph"/>
              <w:spacing w:before="30" w:line="295" w:lineRule="auto"/>
              <w:ind w:left="64" w:right="50"/>
              <w:jc w:val="both"/>
              <w:rPr>
                <w:sz w:val="17"/>
              </w:rPr>
            </w:pPr>
            <w:r>
              <w:rPr>
                <w:sz w:val="17"/>
              </w:rPr>
              <w:t>Kit para futebol de botão, maleta confeccionada em plástico, acompanha 02 times de futebol de mesa oficiais contendo: 12 botões cada time, 02 goleiros em acrílico, 02 bolas, 02 palhetas, 02 traves desmontáveis, botões numerados em adesivo,umfolhetocomregra</w:t>
            </w:r>
            <w:r>
              <w:rPr>
                <w:sz w:val="17"/>
              </w:rPr>
              <w:t>sbásicas</w:t>
            </w:r>
            <w:r>
              <w:rPr>
                <w:spacing w:val="-5"/>
                <w:sz w:val="17"/>
              </w:rPr>
              <w:t>do</w:t>
            </w:r>
          </w:p>
          <w:p w:rsidR="006A12A3" w:rsidRDefault="001F5B42">
            <w:pPr>
              <w:pStyle w:val="TableParagraph"/>
              <w:spacing w:line="186" w:lineRule="exact"/>
              <w:ind w:left="64"/>
              <w:jc w:val="both"/>
              <w:rPr>
                <w:sz w:val="17"/>
              </w:rPr>
            </w:pPr>
            <w:r>
              <w:rPr>
                <w:sz w:val="17"/>
              </w:rPr>
              <w:t>jogo,medidasdamaleta:(0,165x0,220)</w:t>
            </w:r>
            <w:r>
              <w:rPr>
                <w:spacing w:val="-5"/>
                <w:sz w:val="17"/>
              </w:rPr>
              <w:t>m.</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78"/>
              <w:rPr>
                <w:sz w:val="17"/>
              </w:rPr>
            </w:pPr>
          </w:p>
          <w:p w:rsidR="006A12A3" w:rsidRDefault="001F5B42">
            <w:pPr>
              <w:pStyle w:val="TableParagraph"/>
              <w:ind w:left="113"/>
              <w:rPr>
                <w:sz w:val="17"/>
              </w:rPr>
            </w:pPr>
            <w:r>
              <w:rPr>
                <w:sz w:val="17"/>
              </w:rPr>
              <w:t>R$</w:t>
            </w:r>
            <w:r>
              <w:rPr>
                <w:spacing w:val="-2"/>
                <w:sz w:val="17"/>
              </w:rPr>
              <w:t xml:space="preserve"> 505,97</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78"/>
              <w:rPr>
                <w:sz w:val="17"/>
              </w:rPr>
            </w:pPr>
          </w:p>
          <w:p w:rsidR="006A12A3" w:rsidRDefault="001F5B42">
            <w:pPr>
              <w:pStyle w:val="TableParagraph"/>
              <w:ind w:left="7" w:right="9"/>
              <w:jc w:val="center"/>
              <w:rPr>
                <w:sz w:val="17"/>
              </w:rPr>
            </w:pPr>
            <w:r>
              <w:rPr>
                <w:sz w:val="17"/>
              </w:rPr>
              <w:t>R$</w:t>
            </w:r>
            <w:r>
              <w:rPr>
                <w:spacing w:val="-2"/>
                <w:sz w:val="17"/>
              </w:rPr>
              <w:t xml:space="preserve"> 50.596,67</w:t>
            </w:r>
          </w:p>
        </w:tc>
      </w:tr>
      <w:tr w:rsidR="006A12A3">
        <w:trPr>
          <w:trHeight w:val="6237"/>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96"/>
              <w:rPr>
                <w:sz w:val="17"/>
              </w:rPr>
            </w:pPr>
          </w:p>
          <w:p w:rsidR="006A12A3" w:rsidRDefault="001F5B42">
            <w:pPr>
              <w:pStyle w:val="TableParagraph"/>
              <w:spacing w:before="1"/>
              <w:ind w:left="19" w:right="11"/>
              <w:jc w:val="center"/>
              <w:rPr>
                <w:sz w:val="17"/>
              </w:rPr>
            </w:pPr>
            <w:r>
              <w:rPr>
                <w:spacing w:val="-5"/>
                <w:sz w:val="17"/>
              </w:rPr>
              <w:t>17</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96"/>
              <w:rPr>
                <w:sz w:val="17"/>
              </w:rPr>
            </w:pPr>
          </w:p>
          <w:p w:rsidR="006A12A3" w:rsidRDefault="001F5B42">
            <w:pPr>
              <w:pStyle w:val="TableParagraph"/>
              <w:spacing w:before="1"/>
              <w:ind w:right="224"/>
              <w:jc w:val="right"/>
              <w:rPr>
                <w:sz w:val="17"/>
              </w:rPr>
            </w:pPr>
            <w:r>
              <w:rPr>
                <w:spacing w:val="-5"/>
                <w:sz w:val="17"/>
              </w:rPr>
              <w:t>50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96"/>
              <w:rPr>
                <w:sz w:val="17"/>
              </w:rPr>
            </w:pPr>
          </w:p>
          <w:p w:rsidR="006A12A3" w:rsidRDefault="001F5B42">
            <w:pPr>
              <w:pStyle w:val="TableParagraph"/>
              <w:spacing w:before="1"/>
              <w:ind w:left="12" w:right="5"/>
              <w:jc w:val="center"/>
              <w:rPr>
                <w:sz w:val="17"/>
              </w:rPr>
            </w:pPr>
            <w:r>
              <w:rPr>
                <w:spacing w:val="-4"/>
                <w:sz w:val="17"/>
              </w:rPr>
              <w:t>Unid</w:t>
            </w:r>
          </w:p>
        </w:tc>
        <w:tc>
          <w:tcPr>
            <w:tcW w:w="3559" w:type="dxa"/>
          </w:tcPr>
          <w:p w:rsidR="006A12A3" w:rsidRDefault="001F5B42">
            <w:pPr>
              <w:pStyle w:val="TableParagraph"/>
              <w:spacing w:before="30" w:line="295" w:lineRule="auto"/>
              <w:ind w:left="64" w:right="50"/>
              <w:jc w:val="both"/>
              <w:rPr>
                <w:sz w:val="17"/>
              </w:rPr>
            </w:pPr>
            <w:r>
              <w:rPr>
                <w:sz w:val="17"/>
              </w:rPr>
              <w:t>Play ball quádruplo</w:t>
            </w:r>
            <w:r>
              <w:rPr>
                <w:rFonts w:ascii="Arial" w:hAnsi="Arial"/>
                <w:b/>
                <w:sz w:val="17"/>
              </w:rPr>
              <w:t>–</w:t>
            </w:r>
            <w:r>
              <w:rPr>
                <w:sz w:val="17"/>
              </w:rPr>
              <w:t xml:space="preserve">Confeccionado em rotomoldado e Polietileno virgem de alta densidade, tratado especialmente contra a ação dos raios ultravioletas, espessura de 0,04 mm, pesando aproximadamente 35 kg, acompanha bucha de fixação central com 08 furos na medida aproximadas de </w:t>
            </w:r>
            <w:r>
              <w:rPr>
                <w:sz w:val="17"/>
              </w:rPr>
              <w:t>15,5 mm.1 cesta afunilada com 1.000 mm de diâmetro em sua parte mais larga, 4 saídasnumeradas em forma de tubos medindo 300 mm de diâmetro e 500 mm de comprimento, um pino central em formato oval medindo150 mm .Tubos de aço com 15 polegadas e 6mm de espess</w:t>
            </w:r>
            <w:r>
              <w:rPr>
                <w:sz w:val="17"/>
              </w:rPr>
              <w:t>ura. Em conformidade com a norma NBR 300-1/2011 e NBR 300- 3/2011</w:t>
            </w:r>
          </w:p>
          <w:p w:rsidR="006A12A3" w:rsidRDefault="001F5B42">
            <w:pPr>
              <w:pStyle w:val="TableParagraph"/>
              <w:spacing w:line="295" w:lineRule="auto"/>
              <w:ind w:left="64" w:right="50"/>
              <w:jc w:val="both"/>
              <w:rPr>
                <w:sz w:val="17"/>
              </w:rPr>
            </w:pPr>
            <w:r>
              <w:rPr>
                <w:sz w:val="17"/>
              </w:rPr>
              <w:t>com a Portaria 369/07. LAUDO de conformidade com NBR 8094:1983 –Material Metálico Revestido e Não Revestido Corrosão por Exposição à Névoa Salina1000 horas. Os laudos deverão ser emitidos po</w:t>
            </w:r>
            <w:r>
              <w:rPr>
                <w:sz w:val="17"/>
              </w:rPr>
              <w:t>r laboratório credenciado pelo INMETRO ou instituto similar. Declaração do fabricante, em original ou cópia autenticada, com o númerodorespectivoprocesso,garantindoa qualidadedosprodutospornomínimo</w:t>
            </w:r>
            <w:r>
              <w:rPr>
                <w:spacing w:val="-5"/>
                <w:sz w:val="17"/>
              </w:rPr>
              <w:t>12</w:t>
            </w:r>
          </w:p>
          <w:p w:rsidR="006A12A3" w:rsidRDefault="001F5B42">
            <w:pPr>
              <w:pStyle w:val="TableParagraph"/>
              <w:spacing w:line="184" w:lineRule="exact"/>
              <w:ind w:left="64"/>
              <w:jc w:val="both"/>
              <w:rPr>
                <w:sz w:val="17"/>
              </w:rPr>
            </w:pPr>
            <w:r>
              <w:rPr>
                <w:sz w:val="17"/>
              </w:rPr>
              <w:t>(doze)meses,contradefeitosde</w:t>
            </w:r>
            <w:r>
              <w:rPr>
                <w:spacing w:val="-2"/>
                <w:sz w:val="17"/>
              </w:rPr>
              <w:t>fabricação.</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72"/>
              <w:rPr>
                <w:sz w:val="17"/>
              </w:rPr>
            </w:pPr>
          </w:p>
          <w:p w:rsidR="006A12A3" w:rsidRDefault="001F5B42">
            <w:pPr>
              <w:pStyle w:val="TableParagraph"/>
              <w:spacing w:line="283" w:lineRule="auto"/>
              <w:ind w:left="128" w:firstLine="269"/>
              <w:rPr>
                <w:sz w:val="17"/>
              </w:rPr>
            </w:pPr>
            <w:r>
              <w:rPr>
                <w:spacing w:val="-6"/>
                <w:sz w:val="17"/>
              </w:rPr>
              <w:t xml:space="preserve">R$ </w:t>
            </w:r>
            <w:r>
              <w:rPr>
                <w:spacing w:val="-2"/>
                <w:sz w:val="17"/>
              </w:rPr>
              <w:t>13.477,33</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72"/>
              <w:rPr>
                <w:sz w:val="17"/>
              </w:rPr>
            </w:pPr>
          </w:p>
          <w:p w:rsidR="006A12A3" w:rsidRDefault="001F5B42">
            <w:pPr>
              <w:pStyle w:val="TableParagraph"/>
              <w:spacing w:line="283" w:lineRule="auto"/>
              <w:ind w:left="192" w:firstLine="314"/>
              <w:rPr>
                <w:sz w:val="17"/>
              </w:rPr>
            </w:pPr>
            <w:r>
              <w:rPr>
                <w:spacing w:val="-6"/>
                <w:sz w:val="17"/>
              </w:rPr>
              <w:t xml:space="preserve">R$ </w:t>
            </w:r>
            <w:r>
              <w:rPr>
                <w:spacing w:val="-2"/>
                <w:sz w:val="17"/>
              </w:rPr>
              <w:t>673.866,67</w:t>
            </w:r>
          </w:p>
        </w:tc>
      </w:tr>
    </w:tbl>
    <w:p w:rsidR="006A12A3" w:rsidRDefault="006A12A3">
      <w:pPr>
        <w:pStyle w:val="TableParagraph"/>
        <w:spacing w:line="283" w:lineRule="auto"/>
        <w:rPr>
          <w:sz w:val="17"/>
        </w:rPr>
        <w:sectPr w:rsidR="006A12A3">
          <w:pgSz w:w="11900" w:h="16840"/>
          <w:pgMar w:top="540" w:right="566" w:bottom="280" w:left="566" w:header="720" w:footer="720" w:gutter="0"/>
          <w:cols w:space="720"/>
        </w:sectPr>
      </w:pPr>
    </w:p>
    <w:p w:rsidR="006A12A3" w:rsidRDefault="006A12A3">
      <w:pPr>
        <w:pStyle w:val="Corpodetexto"/>
        <w:spacing w:before="7"/>
        <w:rPr>
          <w:sz w:val="2"/>
        </w:rPr>
      </w:pPr>
    </w:p>
    <w:tbl>
      <w:tblPr>
        <w:tblStyle w:val="TableNormal"/>
        <w:tblW w:w="0" w:type="auto"/>
        <w:tblInd w:w="1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90"/>
        <w:gridCol w:w="660"/>
        <w:gridCol w:w="620"/>
        <w:gridCol w:w="3559"/>
        <w:gridCol w:w="1020"/>
        <w:gridCol w:w="1240"/>
      </w:tblGrid>
      <w:tr w:rsidR="006A12A3">
        <w:trPr>
          <w:trHeight w:val="186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58"/>
              <w:rPr>
                <w:sz w:val="17"/>
              </w:rPr>
            </w:pPr>
          </w:p>
          <w:p w:rsidR="006A12A3" w:rsidRDefault="001F5B42">
            <w:pPr>
              <w:pStyle w:val="TableParagraph"/>
              <w:ind w:left="19" w:right="11"/>
              <w:jc w:val="center"/>
              <w:rPr>
                <w:sz w:val="17"/>
              </w:rPr>
            </w:pPr>
            <w:r>
              <w:rPr>
                <w:spacing w:val="-5"/>
                <w:sz w:val="17"/>
              </w:rPr>
              <w:t>18</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58"/>
              <w:rPr>
                <w:sz w:val="17"/>
              </w:rPr>
            </w:pPr>
          </w:p>
          <w:p w:rsidR="006A12A3" w:rsidRDefault="001F5B42">
            <w:pPr>
              <w:pStyle w:val="TableParagraph"/>
              <w:ind w:left="12"/>
              <w:jc w:val="center"/>
              <w:rPr>
                <w:sz w:val="17"/>
              </w:rPr>
            </w:pPr>
            <w:r>
              <w:rPr>
                <w:spacing w:val="-5"/>
                <w:sz w:val="17"/>
              </w:rPr>
              <w:t>340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58"/>
              <w:rPr>
                <w:sz w:val="17"/>
              </w:rPr>
            </w:pPr>
          </w:p>
          <w:p w:rsidR="006A12A3" w:rsidRDefault="001F5B42">
            <w:pPr>
              <w:pStyle w:val="TableParagraph"/>
              <w:ind w:left="12" w:right="5"/>
              <w:jc w:val="center"/>
              <w:rPr>
                <w:sz w:val="17"/>
              </w:rPr>
            </w:pPr>
            <w:r>
              <w:rPr>
                <w:spacing w:val="-4"/>
                <w:sz w:val="17"/>
              </w:rPr>
              <w:t>Unid</w:t>
            </w:r>
          </w:p>
        </w:tc>
        <w:tc>
          <w:tcPr>
            <w:tcW w:w="3559" w:type="dxa"/>
          </w:tcPr>
          <w:p w:rsidR="006A12A3" w:rsidRDefault="001F5B42">
            <w:pPr>
              <w:pStyle w:val="TableParagraph"/>
              <w:spacing w:before="30" w:line="295" w:lineRule="auto"/>
              <w:ind w:left="64" w:right="52"/>
              <w:jc w:val="both"/>
              <w:rPr>
                <w:sz w:val="17"/>
              </w:rPr>
            </w:pPr>
            <w:r>
              <w:rPr>
                <w:sz w:val="17"/>
              </w:rPr>
              <w:t xml:space="preserve">Bolsa bolas tubo 6 bolas </w:t>
            </w:r>
            <w:r>
              <w:rPr>
                <w:rFonts w:ascii="Arial"/>
                <w:b/>
                <w:sz w:val="17"/>
              </w:rPr>
              <w:t xml:space="preserve">- </w:t>
            </w:r>
            <w:r>
              <w:rPr>
                <w:sz w:val="17"/>
              </w:rPr>
              <w:t>Bolsa para transportedeBolasparaCampo</w:t>
            </w:r>
            <w:r>
              <w:rPr>
                <w:spacing w:val="-2"/>
                <w:sz w:val="17"/>
              </w:rPr>
              <w:t>/handebol</w:t>
            </w:r>
          </w:p>
          <w:p w:rsidR="006A12A3" w:rsidRDefault="001F5B42">
            <w:pPr>
              <w:pStyle w:val="TableParagraph"/>
              <w:spacing w:line="295" w:lineRule="auto"/>
              <w:ind w:left="64" w:right="50"/>
              <w:jc w:val="both"/>
              <w:rPr>
                <w:sz w:val="17"/>
              </w:rPr>
            </w:pPr>
            <w:r>
              <w:rPr>
                <w:sz w:val="17"/>
              </w:rPr>
              <w:t>/futsal /vôlei. Capacidade 6 bolas Comprimento 117cm Bolso externo com</w:t>
            </w:r>
            <w:r>
              <w:rPr>
                <w:sz w:val="17"/>
              </w:rPr>
              <w:t xml:space="preserve">zíper para documentos, chaves, etc. Zíper Duplo possível colocar cadeado e alça para </w:t>
            </w:r>
            <w:r>
              <w:rPr>
                <w:spacing w:val="-2"/>
                <w:sz w:val="17"/>
              </w:rPr>
              <w:t>transporte.</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58"/>
              <w:rPr>
                <w:sz w:val="17"/>
              </w:rPr>
            </w:pPr>
          </w:p>
          <w:p w:rsidR="006A12A3" w:rsidRDefault="001F5B42">
            <w:pPr>
              <w:pStyle w:val="TableParagraph"/>
              <w:ind w:left="11" w:right="11"/>
              <w:jc w:val="center"/>
              <w:rPr>
                <w:sz w:val="17"/>
              </w:rPr>
            </w:pPr>
            <w:r>
              <w:rPr>
                <w:sz w:val="17"/>
              </w:rPr>
              <w:t>R$</w:t>
            </w:r>
            <w:r>
              <w:rPr>
                <w:spacing w:val="-2"/>
                <w:sz w:val="17"/>
              </w:rPr>
              <w:t xml:space="preserve"> 150,97</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58"/>
              <w:rPr>
                <w:sz w:val="17"/>
              </w:rPr>
            </w:pPr>
          </w:p>
          <w:p w:rsidR="006A12A3" w:rsidRDefault="001F5B42">
            <w:pPr>
              <w:pStyle w:val="TableParagraph"/>
              <w:ind w:left="7" w:right="9"/>
              <w:jc w:val="center"/>
              <w:rPr>
                <w:sz w:val="17"/>
              </w:rPr>
            </w:pPr>
            <w:r>
              <w:rPr>
                <w:sz w:val="17"/>
              </w:rPr>
              <w:t>R$</w:t>
            </w:r>
            <w:r>
              <w:rPr>
                <w:spacing w:val="-2"/>
                <w:sz w:val="17"/>
              </w:rPr>
              <w:t xml:space="preserve"> 51.328,67</w:t>
            </w:r>
          </w:p>
        </w:tc>
      </w:tr>
      <w:tr w:rsidR="006A12A3">
        <w:trPr>
          <w:trHeight w:val="1199"/>
        </w:trPr>
        <w:tc>
          <w:tcPr>
            <w:tcW w:w="69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left="19" w:right="11"/>
              <w:jc w:val="center"/>
              <w:rPr>
                <w:sz w:val="17"/>
              </w:rPr>
            </w:pPr>
            <w:r>
              <w:rPr>
                <w:spacing w:val="-5"/>
                <w:sz w:val="17"/>
              </w:rPr>
              <w:t>19</w:t>
            </w:r>
          </w:p>
        </w:tc>
        <w:tc>
          <w:tcPr>
            <w:tcW w:w="66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left="12"/>
              <w:jc w:val="center"/>
              <w:rPr>
                <w:sz w:val="17"/>
              </w:rPr>
            </w:pPr>
            <w:r>
              <w:rPr>
                <w:spacing w:val="-5"/>
                <w:sz w:val="17"/>
              </w:rPr>
              <w:t>340</w:t>
            </w:r>
          </w:p>
        </w:tc>
        <w:tc>
          <w:tcPr>
            <w:tcW w:w="62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left="12" w:right="5"/>
              <w:jc w:val="center"/>
              <w:rPr>
                <w:sz w:val="17"/>
              </w:rPr>
            </w:pPr>
            <w:r>
              <w:rPr>
                <w:spacing w:val="-4"/>
                <w:sz w:val="17"/>
              </w:rPr>
              <w:t>Unid</w:t>
            </w:r>
          </w:p>
        </w:tc>
        <w:tc>
          <w:tcPr>
            <w:tcW w:w="3559" w:type="dxa"/>
          </w:tcPr>
          <w:p w:rsidR="006A12A3" w:rsidRDefault="001F5B42">
            <w:pPr>
              <w:pStyle w:val="TableParagraph"/>
              <w:spacing w:before="30" w:line="295" w:lineRule="auto"/>
              <w:ind w:left="64" w:right="54"/>
              <w:jc w:val="both"/>
              <w:rPr>
                <w:sz w:val="17"/>
              </w:rPr>
            </w:pPr>
            <w:r>
              <w:rPr>
                <w:sz w:val="17"/>
              </w:rPr>
              <w:t>Bolsaparacarregamentodemateriais.Bolsa paraFardamentoCarregagrande</w:t>
            </w:r>
            <w:r>
              <w:rPr>
                <w:sz w:val="17"/>
              </w:rPr>
              <w:t>quantidade de materiais de treino em geral Material em nylonAlçacomplementarZíper</w:t>
            </w:r>
            <w:r>
              <w:rPr>
                <w:spacing w:val="-2"/>
                <w:sz w:val="17"/>
              </w:rPr>
              <w:t>Medidas</w:t>
            </w:r>
          </w:p>
          <w:p w:rsidR="006A12A3" w:rsidRDefault="001F5B42">
            <w:pPr>
              <w:pStyle w:val="TableParagraph"/>
              <w:spacing w:line="187" w:lineRule="exact"/>
              <w:ind w:left="64"/>
              <w:jc w:val="both"/>
              <w:rPr>
                <w:sz w:val="17"/>
              </w:rPr>
            </w:pPr>
            <w:r>
              <w:rPr>
                <w:sz w:val="17"/>
              </w:rPr>
              <w:t>64cmaltura20cmespessura50cm</w:t>
            </w:r>
            <w:r>
              <w:rPr>
                <w:spacing w:val="-2"/>
                <w:sz w:val="17"/>
              </w:rPr>
              <w:t>largura.</w:t>
            </w:r>
          </w:p>
        </w:tc>
        <w:tc>
          <w:tcPr>
            <w:tcW w:w="1020" w:type="dxa"/>
          </w:tcPr>
          <w:p w:rsidR="006A12A3" w:rsidRDefault="006A12A3">
            <w:pPr>
              <w:pStyle w:val="TableParagraph"/>
              <w:spacing w:before="194"/>
              <w:rPr>
                <w:sz w:val="17"/>
              </w:rPr>
            </w:pPr>
          </w:p>
          <w:p w:rsidR="006A12A3" w:rsidRDefault="001F5B42">
            <w:pPr>
              <w:pStyle w:val="TableParagraph"/>
              <w:spacing w:before="1" w:line="283" w:lineRule="auto"/>
              <w:ind w:left="178" w:right="166" w:firstLine="219"/>
              <w:rPr>
                <w:sz w:val="17"/>
              </w:rPr>
            </w:pPr>
            <w:r>
              <w:rPr>
                <w:spacing w:val="-6"/>
                <w:sz w:val="17"/>
              </w:rPr>
              <w:t xml:space="preserve">R$ </w:t>
            </w:r>
            <w:r>
              <w:rPr>
                <w:spacing w:val="-2"/>
                <w:sz w:val="17"/>
              </w:rPr>
              <w:t>1.135,27</w:t>
            </w:r>
          </w:p>
        </w:tc>
        <w:tc>
          <w:tcPr>
            <w:tcW w:w="1240" w:type="dxa"/>
          </w:tcPr>
          <w:p w:rsidR="006A12A3" w:rsidRDefault="006A12A3">
            <w:pPr>
              <w:pStyle w:val="TableParagraph"/>
              <w:spacing w:before="194"/>
              <w:rPr>
                <w:sz w:val="17"/>
              </w:rPr>
            </w:pPr>
          </w:p>
          <w:p w:rsidR="006A12A3" w:rsidRDefault="001F5B42">
            <w:pPr>
              <w:pStyle w:val="TableParagraph"/>
              <w:spacing w:before="1" w:line="283" w:lineRule="auto"/>
              <w:ind w:left="192" w:firstLine="314"/>
              <w:rPr>
                <w:sz w:val="17"/>
              </w:rPr>
            </w:pPr>
            <w:r>
              <w:rPr>
                <w:spacing w:val="-6"/>
                <w:sz w:val="17"/>
              </w:rPr>
              <w:t xml:space="preserve">R$ </w:t>
            </w:r>
            <w:r>
              <w:rPr>
                <w:spacing w:val="-2"/>
                <w:sz w:val="17"/>
              </w:rPr>
              <w:t>385.990,67</w:t>
            </w:r>
          </w:p>
        </w:tc>
      </w:tr>
      <w:tr w:rsidR="006A12A3">
        <w:trPr>
          <w:trHeight w:val="719"/>
        </w:trPr>
        <w:tc>
          <w:tcPr>
            <w:tcW w:w="690" w:type="dxa"/>
          </w:tcPr>
          <w:p w:rsidR="006A12A3" w:rsidRDefault="006A12A3">
            <w:pPr>
              <w:pStyle w:val="TableParagraph"/>
              <w:spacing w:before="74"/>
              <w:rPr>
                <w:sz w:val="17"/>
              </w:rPr>
            </w:pPr>
          </w:p>
          <w:p w:rsidR="006A12A3" w:rsidRDefault="001F5B42">
            <w:pPr>
              <w:pStyle w:val="TableParagraph"/>
              <w:spacing w:before="1"/>
              <w:ind w:left="19" w:right="11"/>
              <w:jc w:val="center"/>
              <w:rPr>
                <w:sz w:val="17"/>
              </w:rPr>
            </w:pPr>
            <w:r>
              <w:rPr>
                <w:spacing w:val="-5"/>
                <w:sz w:val="17"/>
              </w:rPr>
              <w:t>20</w:t>
            </w:r>
          </w:p>
        </w:tc>
        <w:tc>
          <w:tcPr>
            <w:tcW w:w="660" w:type="dxa"/>
          </w:tcPr>
          <w:p w:rsidR="006A12A3" w:rsidRDefault="006A12A3">
            <w:pPr>
              <w:pStyle w:val="TableParagraph"/>
              <w:spacing w:before="74"/>
              <w:rPr>
                <w:sz w:val="17"/>
              </w:rPr>
            </w:pPr>
          </w:p>
          <w:p w:rsidR="006A12A3" w:rsidRDefault="001F5B42">
            <w:pPr>
              <w:pStyle w:val="TableParagraph"/>
              <w:spacing w:before="1"/>
              <w:ind w:left="12" w:right="4"/>
              <w:jc w:val="center"/>
              <w:rPr>
                <w:sz w:val="17"/>
              </w:rPr>
            </w:pPr>
            <w:r>
              <w:rPr>
                <w:spacing w:val="-5"/>
                <w:sz w:val="17"/>
              </w:rPr>
              <w:t>80</w:t>
            </w:r>
          </w:p>
        </w:tc>
        <w:tc>
          <w:tcPr>
            <w:tcW w:w="620" w:type="dxa"/>
          </w:tcPr>
          <w:p w:rsidR="006A12A3" w:rsidRDefault="006A12A3">
            <w:pPr>
              <w:pStyle w:val="TableParagraph"/>
              <w:spacing w:before="74"/>
              <w:rPr>
                <w:sz w:val="17"/>
              </w:rPr>
            </w:pPr>
          </w:p>
          <w:p w:rsidR="006A12A3" w:rsidRDefault="001F5B42">
            <w:pPr>
              <w:pStyle w:val="TableParagraph"/>
              <w:spacing w:before="1"/>
              <w:ind w:left="12" w:right="5"/>
              <w:jc w:val="center"/>
              <w:rPr>
                <w:sz w:val="17"/>
              </w:rPr>
            </w:pPr>
            <w:r>
              <w:rPr>
                <w:spacing w:val="-4"/>
                <w:sz w:val="17"/>
              </w:rPr>
              <w:t>Unid</w:t>
            </w:r>
          </w:p>
        </w:tc>
        <w:tc>
          <w:tcPr>
            <w:tcW w:w="3559" w:type="dxa"/>
          </w:tcPr>
          <w:p w:rsidR="006A12A3" w:rsidRDefault="001F5B42">
            <w:pPr>
              <w:pStyle w:val="TableParagraph"/>
              <w:spacing w:before="30" w:line="295" w:lineRule="auto"/>
              <w:ind w:left="64"/>
              <w:rPr>
                <w:sz w:val="17"/>
              </w:rPr>
            </w:pPr>
            <w:r>
              <w:rPr>
                <w:sz w:val="17"/>
              </w:rPr>
              <w:t>Jogodebolasdebochaconvencional,tipo italiana,contendo08bolas</w:t>
            </w:r>
            <w:r>
              <w:rPr>
                <w:spacing w:val="-2"/>
                <w:sz w:val="17"/>
              </w:rPr>
              <w:t>numeradas</w:t>
            </w:r>
          </w:p>
          <w:p w:rsidR="006A12A3" w:rsidRDefault="001F5B42">
            <w:pPr>
              <w:pStyle w:val="TableParagraph"/>
              <w:spacing w:line="188" w:lineRule="exact"/>
              <w:ind w:left="64"/>
              <w:rPr>
                <w:sz w:val="17"/>
              </w:rPr>
            </w:pPr>
            <w:r>
              <w:rPr>
                <w:sz w:val="17"/>
              </w:rPr>
              <w:t>pesando1750gr,com</w:t>
            </w:r>
            <w:r>
              <w:rPr>
                <w:sz w:val="17"/>
              </w:rPr>
              <w:t>01balimde</w:t>
            </w:r>
            <w:r>
              <w:rPr>
                <w:spacing w:val="-4"/>
                <w:sz w:val="17"/>
              </w:rPr>
              <w:t xml:space="preserve"> aço.</w:t>
            </w:r>
          </w:p>
        </w:tc>
        <w:tc>
          <w:tcPr>
            <w:tcW w:w="1020" w:type="dxa"/>
          </w:tcPr>
          <w:p w:rsidR="006A12A3" w:rsidRDefault="001F5B42">
            <w:pPr>
              <w:pStyle w:val="TableParagraph"/>
              <w:spacing w:before="150" w:line="283" w:lineRule="auto"/>
              <w:ind w:left="178" w:right="166" w:firstLine="219"/>
              <w:rPr>
                <w:sz w:val="17"/>
              </w:rPr>
            </w:pPr>
            <w:r>
              <w:rPr>
                <w:spacing w:val="-6"/>
                <w:sz w:val="17"/>
              </w:rPr>
              <w:t xml:space="preserve">R$ </w:t>
            </w:r>
            <w:r>
              <w:rPr>
                <w:spacing w:val="-2"/>
                <w:sz w:val="17"/>
              </w:rPr>
              <w:t>3.013,50</w:t>
            </w:r>
          </w:p>
        </w:tc>
        <w:tc>
          <w:tcPr>
            <w:tcW w:w="1240" w:type="dxa"/>
          </w:tcPr>
          <w:p w:rsidR="006A12A3" w:rsidRDefault="001F5B42">
            <w:pPr>
              <w:pStyle w:val="TableParagraph"/>
              <w:spacing w:before="150" w:line="283" w:lineRule="auto"/>
              <w:ind w:left="192" w:firstLine="314"/>
              <w:rPr>
                <w:sz w:val="17"/>
              </w:rPr>
            </w:pPr>
            <w:r>
              <w:rPr>
                <w:spacing w:val="-6"/>
                <w:sz w:val="17"/>
              </w:rPr>
              <w:t xml:space="preserve">R$ </w:t>
            </w:r>
            <w:r>
              <w:rPr>
                <w:spacing w:val="-2"/>
                <w:sz w:val="17"/>
              </w:rPr>
              <w:t>241.080,00</w:t>
            </w:r>
          </w:p>
        </w:tc>
      </w:tr>
      <w:tr w:rsidR="006A12A3">
        <w:trPr>
          <w:trHeight w:val="143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19" w:right="11"/>
              <w:jc w:val="center"/>
              <w:rPr>
                <w:sz w:val="17"/>
              </w:rPr>
            </w:pPr>
            <w:r>
              <w:rPr>
                <w:spacing w:val="-5"/>
                <w:sz w:val="17"/>
              </w:rPr>
              <w:t>21</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12" w:right="4"/>
              <w:jc w:val="center"/>
              <w:rPr>
                <w:sz w:val="17"/>
              </w:rPr>
            </w:pPr>
            <w:r>
              <w:rPr>
                <w:spacing w:val="-5"/>
                <w:sz w:val="17"/>
              </w:rPr>
              <w:t>80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12" w:right="5"/>
              <w:jc w:val="center"/>
              <w:rPr>
                <w:sz w:val="17"/>
              </w:rPr>
            </w:pPr>
            <w:r>
              <w:rPr>
                <w:spacing w:val="-4"/>
                <w:sz w:val="17"/>
              </w:rPr>
              <w:t>Unid</w:t>
            </w:r>
          </w:p>
        </w:tc>
        <w:tc>
          <w:tcPr>
            <w:tcW w:w="3559" w:type="dxa"/>
          </w:tcPr>
          <w:p w:rsidR="006A12A3" w:rsidRDefault="001F5B42">
            <w:pPr>
              <w:pStyle w:val="TableParagraph"/>
              <w:spacing w:before="30" w:line="295" w:lineRule="auto"/>
              <w:ind w:left="64" w:right="52"/>
              <w:jc w:val="both"/>
              <w:rPr>
                <w:sz w:val="17"/>
              </w:rPr>
            </w:pPr>
            <w:r>
              <w:rPr>
                <w:sz w:val="17"/>
              </w:rPr>
              <w:t>Jogo de malha oficial em aço temperado e polido, contendo 04 malhas. Peso aproximado de 0,790 gr, diâmetro de 110/mm, contendo 02 pinos em nylon extra, aprovadopelaConfederaçãoBrasileira</w:t>
            </w:r>
            <w:r>
              <w:rPr>
                <w:spacing w:val="-10"/>
                <w:sz w:val="17"/>
              </w:rPr>
              <w:t>e</w:t>
            </w:r>
          </w:p>
          <w:p w:rsidR="006A12A3" w:rsidRDefault="001F5B42">
            <w:pPr>
              <w:pStyle w:val="TableParagraph"/>
              <w:spacing w:line="187" w:lineRule="exact"/>
              <w:ind w:left="64"/>
              <w:jc w:val="both"/>
              <w:rPr>
                <w:sz w:val="17"/>
              </w:rPr>
            </w:pPr>
            <w:r>
              <w:rPr>
                <w:sz w:val="17"/>
              </w:rPr>
              <w:t>pela</w:t>
            </w:r>
            <w:r>
              <w:rPr>
                <w:sz w:val="17"/>
              </w:rPr>
              <w:t>FederaçãoPaulistade</w:t>
            </w:r>
            <w:r>
              <w:rPr>
                <w:spacing w:val="-2"/>
                <w:sz w:val="17"/>
              </w:rPr>
              <w:t>Malhas.</w:t>
            </w:r>
          </w:p>
        </w:tc>
        <w:tc>
          <w:tcPr>
            <w:tcW w:w="102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spacing w:line="283" w:lineRule="auto"/>
              <w:ind w:left="178" w:right="166" w:firstLine="219"/>
              <w:rPr>
                <w:sz w:val="17"/>
              </w:rPr>
            </w:pPr>
            <w:r>
              <w:rPr>
                <w:spacing w:val="-6"/>
                <w:sz w:val="17"/>
              </w:rPr>
              <w:t xml:space="preserve">R$ </w:t>
            </w:r>
            <w:r>
              <w:rPr>
                <w:spacing w:val="-2"/>
                <w:sz w:val="17"/>
              </w:rPr>
              <w:t>1.908,77</w:t>
            </w:r>
          </w:p>
        </w:tc>
        <w:tc>
          <w:tcPr>
            <w:tcW w:w="124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spacing w:line="283" w:lineRule="auto"/>
              <w:ind w:left="192" w:firstLine="314"/>
              <w:rPr>
                <w:sz w:val="17"/>
              </w:rPr>
            </w:pPr>
            <w:r>
              <w:rPr>
                <w:spacing w:val="-6"/>
                <w:sz w:val="17"/>
              </w:rPr>
              <w:t xml:space="preserve">R$ </w:t>
            </w:r>
            <w:r>
              <w:rPr>
                <w:spacing w:val="-2"/>
                <w:sz w:val="17"/>
              </w:rPr>
              <w:t>152.701,33</w:t>
            </w:r>
          </w:p>
        </w:tc>
      </w:tr>
      <w:tr w:rsidR="006A12A3">
        <w:trPr>
          <w:trHeight w:val="2878"/>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76"/>
              <w:rPr>
                <w:sz w:val="17"/>
              </w:rPr>
            </w:pPr>
          </w:p>
          <w:p w:rsidR="006A12A3" w:rsidRDefault="001F5B42">
            <w:pPr>
              <w:pStyle w:val="TableParagraph"/>
              <w:spacing w:before="1"/>
              <w:ind w:left="19" w:right="11"/>
              <w:jc w:val="center"/>
              <w:rPr>
                <w:sz w:val="17"/>
              </w:rPr>
            </w:pPr>
            <w:r>
              <w:rPr>
                <w:spacing w:val="-5"/>
                <w:sz w:val="17"/>
              </w:rPr>
              <w:t>22</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76"/>
              <w:rPr>
                <w:sz w:val="17"/>
              </w:rPr>
            </w:pPr>
          </w:p>
          <w:p w:rsidR="006A12A3" w:rsidRDefault="001F5B42">
            <w:pPr>
              <w:pStyle w:val="TableParagraph"/>
              <w:spacing w:before="1"/>
              <w:ind w:left="12" w:right="4"/>
              <w:jc w:val="center"/>
              <w:rPr>
                <w:sz w:val="17"/>
              </w:rPr>
            </w:pPr>
            <w:r>
              <w:rPr>
                <w:spacing w:val="-5"/>
                <w:sz w:val="17"/>
              </w:rPr>
              <w:t>10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76"/>
              <w:rPr>
                <w:sz w:val="17"/>
              </w:rPr>
            </w:pPr>
          </w:p>
          <w:p w:rsidR="006A12A3" w:rsidRDefault="001F5B42">
            <w:pPr>
              <w:pStyle w:val="TableParagraph"/>
              <w:spacing w:before="1"/>
              <w:ind w:left="12" w:right="5"/>
              <w:jc w:val="center"/>
              <w:rPr>
                <w:sz w:val="17"/>
              </w:rPr>
            </w:pPr>
            <w:r>
              <w:rPr>
                <w:spacing w:val="-4"/>
                <w:sz w:val="17"/>
              </w:rPr>
              <w:t>Unid</w:t>
            </w:r>
          </w:p>
        </w:tc>
        <w:tc>
          <w:tcPr>
            <w:tcW w:w="3559" w:type="dxa"/>
          </w:tcPr>
          <w:p w:rsidR="006A12A3" w:rsidRDefault="001F5B42">
            <w:pPr>
              <w:pStyle w:val="TableParagraph"/>
              <w:spacing w:before="30" w:line="295" w:lineRule="auto"/>
              <w:ind w:left="64" w:right="50"/>
              <w:jc w:val="both"/>
              <w:rPr>
                <w:sz w:val="17"/>
              </w:rPr>
            </w:pPr>
            <w:r>
              <w:rPr>
                <w:sz w:val="17"/>
              </w:rPr>
              <w:t>Kit contendo 02 (dois) suportes em ferro ou aço- com sistema de fixação por rosca; 01 (uma) régua para medida da altura da rede; 01 (uma) rede confeccionada em nylon ou algodão na cor azul com faixas brancas; 01 (um) esticador de rede. A altura e a tensãod</w:t>
            </w:r>
            <w:r>
              <w:rPr>
                <w:sz w:val="17"/>
              </w:rPr>
              <w:t>a rede devem ser reguláveis. Obs.: O materialdeveráseguirasmedidasoficiaisda ITTF, ou seja, deverá ser compatível com a mesa oficial (C x L x A: 2,75 m x 1,53 m x 76cm). A altura da rede deverá atingir 15,25</w:t>
            </w:r>
          </w:p>
          <w:p w:rsidR="006A12A3" w:rsidRDefault="001F5B42">
            <w:pPr>
              <w:pStyle w:val="TableParagraph"/>
              <w:spacing w:line="183" w:lineRule="exact"/>
              <w:ind w:left="64"/>
              <w:rPr>
                <w:sz w:val="17"/>
              </w:rPr>
            </w:pPr>
            <w:r>
              <w:rPr>
                <w:spacing w:val="-5"/>
                <w:sz w:val="17"/>
              </w:rPr>
              <w:t>cm.</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6"/>
              <w:rPr>
                <w:sz w:val="17"/>
              </w:rPr>
            </w:pPr>
          </w:p>
          <w:p w:rsidR="006A12A3" w:rsidRDefault="001F5B42">
            <w:pPr>
              <w:pStyle w:val="TableParagraph"/>
              <w:spacing w:before="1"/>
              <w:ind w:left="11" w:right="11"/>
              <w:jc w:val="center"/>
              <w:rPr>
                <w:sz w:val="17"/>
              </w:rPr>
            </w:pPr>
            <w:r>
              <w:rPr>
                <w:sz w:val="17"/>
              </w:rPr>
              <w:t>R$</w:t>
            </w:r>
            <w:r>
              <w:rPr>
                <w:spacing w:val="-2"/>
                <w:sz w:val="17"/>
              </w:rPr>
              <w:t xml:space="preserve"> 719,60</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6"/>
              <w:rPr>
                <w:sz w:val="17"/>
              </w:rPr>
            </w:pPr>
          </w:p>
          <w:p w:rsidR="006A12A3" w:rsidRDefault="001F5B42">
            <w:pPr>
              <w:pStyle w:val="TableParagraph"/>
              <w:spacing w:before="1"/>
              <w:ind w:left="7" w:right="6"/>
              <w:jc w:val="center"/>
              <w:rPr>
                <w:sz w:val="17"/>
              </w:rPr>
            </w:pPr>
            <w:r>
              <w:rPr>
                <w:sz w:val="17"/>
              </w:rPr>
              <w:t>R$</w:t>
            </w:r>
            <w:r>
              <w:rPr>
                <w:spacing w:val="-2"/>
                <w:sz w:val="17"/>
              </w:rPr>
              <w:t xml:space="preserve"> 7.196,00</w:t>
            </w:r>
          </w:p>
        </w:tc>
      </w:tr>
      <w:tr w:rsidR="006A12A3">
        <w:trPr>
          <w:trHeight w:val="3118"/>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01"/>
              <w:rPr>
                <w:sz w:val="17"/>
              </w:rPr>
            </w:pPr>
          </w:p>
          <w:p w:rsidR="006A12A3" w:rsidRDefault="001F5B42">
            <w:pPr>
              <w:pStyle w:val="TableParagraph"/>
              <w:ind w:left="19" w:right="11"/>
              <w:jc w:val="center"/>
              <w:rPr>
                <w:sz w:val="17"/>
              </w:rPr>
            </w:pPr>
            <w:r>
              <w:rPr>
                <w:spacing w:val="-5"/>
                <w:sz w:val="17"/>
              </w:rPr>
              <w:t>23</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01"/>
              <w:rPr>
                <w:sz w:val="17"/>
              </w:rPr>
            </w:pPr>
          </w:p>
          <w:p w:rsidR="006A12A3" w:rsidRDefault="001F5B42">
            <w:pPr>
              <w:pStyle w:val="TableParagraph"/>
              <w:ind w:left="12"/>
              <w:jc w:val="center"/>
              <w:rPr>
                <w:sz w:val="17"/>
              </w:rPr>
            </w:pPr>
            <w:r>
              <w:rPr>
                <w:spacing w:val="-5"/>
                <w:sz w:val="17"/>
              </w:rPr>
              <w:t>150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01"/>
              <w:rPr>
                <w:sz w:val="17"/>
              </w:rPr>
            </w:pPr>
          </w:p>
          <w:p w:rsidR="006A12A3" w:rsidRDefault="001F5B42">
            <w:pPr>
              <w:pStyle w:val="TableParagraph"/>
              <w:ind w:left="12" w:right="5"/>
              <w:jc w:val="center"/>
              <w:rPr>
                <w:sz w:val="17"/>
              </w:rPr>
            </w:pPr>
            <w:r>
              <w:rPr>
                <w:spacing w:val="-4"/>
                <w:sz w:val="17"/>
              </w:rPr>
              <w:t>Unid</w:t>
            </w:r>
          </w:p>
        </w:tc>
        <w:tc>
          <w:tcPr>
            <w:tcW w:w="3559" w:type="dxa"/>
          </w:tcPr>
          <w:p w:rsidR="006A12A3" w:rsidRDefault="001F5B42">
            <w:pPr>
              <w:pStyle w:val="TableParagraph"/>
              <w:spacing w:before="30" w:line="295" w:lineRule="auto"/>
              <w:ind w:left="64" w:right="395"/>
              <w:jc w:val="both"/>
              <w:rPr>
                <w:sz w:val="17"/>
              </w:rPr>
            </w:pPr>
            <w:r>
              <w:rPr>
                <w:sz w:val="17"/>
              </w:rPr>
              <w:t>Carrinhodebolasdobrável:Utilizadoem esportesdequadra.Estruturadobrávele Retrátil em alumínio.</w:t>
            </w:r>
          </w:p>
          <w:p w:rsidR="006A12A3" w:rsidRDefault="001F5B42">
            <w:pPr>
              <w:pStyle w:val="TableParagraph"/>
              <w:numPr>
                <w:ilvl w:val="0"/>
                <w:numId w:val="97"/>
              </w:numPr>
              <w:tabs>
                <w:tab w:val="left" w:pos="166"/>
              </w:tabs>
              <w:spacing w:line="194" w:lineRule="exact"/>
              <w:ind w:left="166" w:hanging="102"/>
              <w:jc w:val="both"/>
              <w:rPr>
                <w:sz w:val="17"/>
              </w:rPr>
            </w:pPr>
            <w:r>
              <w:rPr>
                <w:sz w:val="17"/>
              </w:rPr>
              <w:t>Dimensõesmontado:</w:t>
            </w:r>
            <w:r>
              <w:rPr>
                <w:spacing w:val="-2"/>
                <w:sz w:val="17"/>
              </w:rPr>
              <w:t>45x45x97cm.</w:t>
            </w:r>
          </w:p>
          <w:p w:rsidR="006A12A3" w:rsidRDefault="001F5B42">
            <w:pPr>
              <w:pStyle w:val="TableParagraph"/>
              <w:numPr>
                <w:ilvl w:val="0"/>
                <w:numId w:val="97"/>
              </w:numPr>
              <w:tabs>
                <w:tab w:val="left" w:pos="166"/>
              </w:tabs>
              <w:spacing w:before="45"/>
              <w:ind w:left="166" w:hanging="102"/>
              <w:jc w:val="both"/>
              <w:rPr>
                <w:sz w:val="17"/>
              </w:rPr>
            </w:pPr>
            <w:r>
              <w:rPr>
                <w:sz w:val="17"/>
              </w:rPr>
              <w:t>Pesoaproximado:</w:t>
            </w:r>
            <w:r>
              <w:rPr>
                <w:spacing w:val="-4"/>
                <w:sz w:val="17"/>
              </w:rPr>
              <w:t>4kg.</w:t>
            </w:r>
          </w:p>
          <w:p w:rsidR="006A12A3" w:rsidRDefault="001F5B42">
            <w:pPr>
              <w:pStyle w:val="TableParagraph"/>
              <w:numPr>
                <w:ilvl w:val="0"/>
                <w:numId w:val="97"/>
              </w:numPr>
              <w:tabs>
                <w:tab w:val="left" w:pos="166"/>
              </w:tabs>
              <w:spacing w:before="44" w:line="295" w:lineRule="auto"/>
              <w:ind w:right="2123" w:firstLine="0"/>
              <w:rPr>
                <w:sz w:val="17"/>
              </w:rPr>
            </w:pPr>
            <w:r>
              <w:rPr>
                <w:sz w:val="17"/>
              </w:rPr>
              <w:t>Bolsa em nylon Capacidadebolas</w:t>
            </w:r>
          </w:p>
          <w:p w:rsidR="006A12A3" w:rsidRDefault="001F5B42">
            <w:pPr>
              <w:pStyle w:val="TableParagraph"/>
              <w:numPr>
                <w:ilvl w:val="0"/>
                <w:numId w:val="97"/>
              </w:numPr>
              <w:tabs>
                <w:tab w:val="left" w:pos="166"/>
              </w:tabs>
              <w:spacing w:line="194" w:lineRule="exact"/>
              <w:ind w:left="166" w:hanging="102"/>
              <w:rPr>
                <w:sz w:val="17"/>
              </w:rPr>
            </w:pPr>
            <w:r>
              <w:rPr>
                <w:sz w:val="17"/>
              </w:rPr>
              <w:t>Boladebasquete:11</w:t>
            </w:r>
            <w:r>
              <w:rPr>
                <w:spacing w:val="-2"/>
                <w:sz w:val="17"/>
              </w:rPr>
              <w:t>bolas</w:t>
            </w:r>
          </w:p>
          <w:p w:rsidR="006A12A3" w:rsidRDefault="001F5B42">
            <w:pPr>
              <w:pStyle w:val="TableParagraph"/>
              <w:numPr>
                <w:ilvl w:val="0"/>
                <w:numId w:val="97"/>
              </w:numPr>
              <w:tabs>
                <w:tab w:val="left" w:pos="166"/>
              </w:tabs>
              <w:spacing w:before="44"/>
              <w:ind w:left="166" w:hanging="102"/>
              <w:rPr>
                <w:sz w:val="17"/>
              </w:rPr>
            </w:pPr>
            <w:r>
              <w:rPr>
                <w:sz w:val="17"/>
              </w:rPr>
              <w:t>Boladefutebolcampo:19</w:t>
            </w:r>
            <w:r>
              <w:rPr>
                <w:spacing w:val="-4"/>
                <w:sz w:val="17"/>
              </w:rPr>
              <w:t xml:space="preserve"> bolas</w:t>
            </w:r>
          </w:p>
          <w:p w:rsidR="006A12A3" w:rsidRDefault="001F5B42">
            <w:pPr>
              <w:pStyle w:val="TableParagraph"/>
              <w:numPr>
                <w:ilvl w:val="0"/>
                <w:numId w:val="97"/>
              </w:numPr>
              <w:tabs>
                <w:tab w:val="left" w:pos="166"/>
              </w:tabs>
              <w:spacing w:before="45"/>
              <w:ind w:left="166" w:hanging="102"/>
              <w:rPr>
                <w:sz w:val="17"/>
              </w:rPr>
            </w:pPr>
            <w:r>
              <w:rPr>
                <w:sz w:val="17"/>
              </w:rPr>
              <w:t>Bolade</w:t>
            </w:r>
            <w:r>
              <w:rPr>
                <w:sz w:val="17"/>
              </w:rPr>
              <w:t>voleibol:23</w:t>
            </w:r>
            <w:r>
              <w:rPr>
                <w:spacing w:val="-2"/>
                <w:sz w:val="17"/>
              </w:rPr>
              <w:t>bolas</w:t>
            </w:r>
          </w:p>
          <w:p w:rsidR="006A12A3" w:rsidRDefault="001F5B42">
            <w:pPr>
              <w:pStyle w:val="TableParagraph"/>
              <w:numPr>
                <w:ilvl w:val="0"/>
                <w:numId w:val="97"/>
              </w:numPr>
              <w:tabs>
                <w:tab w:val="left" w:pos="166"/>
              </w:tabs>
              <w:spacing w:before="44"/>
              <w:ind w:left="166" w:hanging="102"/>
              <w:rPr>
                <w:sz w:val="17"/>
              </w:rPr>
            </w:pPr>
            <w:r>
              <w:rPr>
                <w:sz w:val="17"/>
              </w:rPr>
              <w:t>Boladehandebol:28</w:t>
            </w:r>
            <w:r>
              <w:rPr>
                <w:spacing w:val="-2"/>
                <w:sz w:val="17"/>
              </w:rPr>
              <w:t>bolas</w:t>
            </w:r>
          </w:p>
          <w:p w:rsidR="006A12A3" w:rsidRDefault="001F5B42">
            <w:pPr>
              <w:pStyle w:val="TableParagraph"/>
              <w:numPr>
                <w:ilvl w:val="0"/>
                <w:numId w:val="97"/>
              </w:numPr>
              <w:tabs>
                <w:tab w:val="left" w:pos="166"/>
              </w:tabs>
              <w:spacing w:line="240" w:lineRule="atLeast"/>
              <w:ind w:right="585" w:firstLine="0"/>
              <w:rPr>
                <w:sz w:val="17"/>
              </w:rPr>
            </w:pPr>
            <w:r>
              <w:rPr>
                <w:sz w:val="17"/>
              </w:rPr>
              <w:t>Boladefutsal:30bolas.Utilizadoem esportes de quadra.</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91"/>
              <w:rPr>
                <w:sz w:val="17"/>
              </w:rPr>
            </w:pPr>
          </w:p>
          <w:p w:rsidR="006A12A3" w:rsidRDefault="001F5B42">
            <w:pPr>
              <w:pStyle w:val="TableParagraph"/>
              <w:ind w:left="11" w:right="11"/>
              <w:jc w:val="center"/>
              <w:rPr>
                <w:sz w:val="17"/>
              </w:rPr>
            </w:pPr>
            <w:r>
              <w:rPr>
                <w:sz w:val="17"/>
              </w:rPr>
              <w:t>R$</w:t>
            </w:r>
            <w:r>
              <w:rPr>
                <w:spacing w:val="-2"/>
                <w:sz w:val="17"/>
              </w:rPr>
              <w:t xml:space="preserve"> 908,80</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76"/>
              <w:rPr>
                <w:sz w:val="17"/>
              </w:rPr>
            </w:pPr>
          </w:p>
          <w:p w:rsidR="006A12A3" w:rsidRDefault="001F5B42">
            <w:pPr>
              <w:pStyle w:val="TableParagraph"/>
              <w:spacing w:before="1" w:line="283" w:lineRule="auto"/>
              <w:ind w:left="192" w:firstLine="314"/>
              <w:rPr>
                <w:sz w:val="17"/>
              </w:rPr>
            </w:pPr>
            <w:r>
              <w:rPr>
                <w:spacing w:val="-6"/>
                <w:sz w:val="17"/>
              </w:rPr>
              <w:t xml:space="preserve">R$ </w:t>
            </w:r>
            <w:r>
              <w:rPr>
                <w:spacing w:val="-2"/>
                <w:sz w:val="17"/>
              </w:rPr>
              <w:t>136.320,00</w:t>
            </w:r>
          </w:p>
        </w:tc>
      </w:tr>
      <w:tr w:rsidR="006A12A3">
        <w:trPr>
          <w:trHeight w:val="167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ind w:left="19" w:right="11"/>
              <w:jc w:val="center"/>
              <w:rPr>
                <w:sz w:val="17"/>
              </w:rPr>
            </w:pPr>
            <w:r>
              <w:rPr>
                <w:spacing w:val="-5"/>
                <w:sz w:val="17"/>
              </w:rPr>
              <w:t>24</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ind w:left="12"/>
              <w:jc w:val="center"/>
              <w:rPr>
                <w:sz w:val="17"/>
              </w:rPr>
            </w:pPr>
            <w:r>
              <w:rPr>
                <w:spacing w:val="-5"/>
                <w:sz w:val="17"/>
              </w:rPr>
              <w:t>200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ind w:left="12" w:right="5"/>
              <w:jc w:val="center"/>
              <w:rPr>
                <w:sz w:val="17"/>
              </w:rPr>
            </w:pPr>
            <w:r>
              <w:rPr>
                <w:spacing w:val="-4"/>
                <w:sz w:val="17"/>
              </w:rPr>
              <w:t>Unid</w:t>
            </w:r>
          </w:p>
        </w:tc>
        <w:tc>
          <w:tcPr>
            <w:tcW w:w="3559" w:type="dxa"/>
          </w:tcPr>
          <w:p w:rsidR="006A12A3" w:rsidRDefault="001F5B42">
            <w:pPr>
              <w:pStyle w:val="TableParagraph"/>
              <w:spacing w:before="30" w:line="295" w:lineRule="auto"/>
              <w:ind w:left="64" w:right="51"/>
              <w:jc w:val="both"/>
              <w:rPr>
                <w:sz w:val="17"/>
              </w:rPr>
            </w:pPr>
            <w:r>
              <w:rPr>
                <w:sz w:val="17"/>
              </w:rPr>
              <w:t>Prancheta tática magnética e basquete,Ideal para técnicos, instruem os atletas com</w:t>
            </w:r>
            <w:r>
              <w:rPr>
                <w:sz w:val="17"/>
              </w:rPr>
              <w:t>táticas de jogo. Tamanho: 36cm altura e 23 cm de largura. 5 jogadores numerados azuis e 5 jogadores vermelhos numerados. 1 bola magnética branca1canetão(pincel</w:t>
            </w:r>
            <w:r>
              <w:rPr>
                <w:spacing w:val="-2"/>
                <w:sz w:val="17"/>
              </w:rPr>
              <w:t>atômico)</w:t>
            </w:r>
          </w:p>
          <w:p w:rsidR="006A12A3" w:rsidRDefault="001F5B42">
            <w:pPr>
              <w:pStyle w:val="TableParagraph"/>
              <w:spacing w:line="186" w:lineRule="exact"/>
              <w:ind w:left="64"/>
              <w:jc w:val="both"/>
              <w:rPr>
                <w:sz w:val="17"/>
              </w:rPr>
            </w:pPr>
            <w:r>
              <w:rPr>
                <w:sz w:val="17"/>
              </w:rPr>
              <w:t>e</w:t>
            </w:r>
            <w:r>
              <w:rPr>
                <w:spacing w:val="-2"/>
                <w:sz w:val="17"/>
              </w:rPr>
              <w:t>velcro.</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53"/>
              <w:rPr>
                <w:sz w:val="17"/>
              </w:rPr>
            </w:pPr>
          </w:p>
          <w:p w:rsidR="006A12A3" w:rsidRDefault="001F5B42">
            <w:pPr>
              <w:pStyle w:val="TableParagraph"/>
              <w:ind w:left="11" w:right="11"/>
              <w:jc w:val="center"/>
              <w:rPr>
                <w:sz w:val="17"/>
              </w:rPr>
            </w:pPr>
            <w:r>
              <w:rPr>
                <w:sz w:val="17"/>
              </w:rPr>
              <w:t>R$</w:t>
            </w:r>
            <w:r>
              <w:rPr>
                <w:spacing w:val="-2"/>
                <w:sz w:val="17"/>
              </w:rPr>
              <w:t xml:space="preserve"> 206,30</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53"/>
              <w:rPr>
                <w:sz w:val="17"/>
              </w:rPr>
            </w:pPr>
          </w:p>
          <w:p w:rsidR="006A12A3" w:rsidRDefault="001F5B42">
            <w:pPr>
              <w:pStyle w:val="TableParagraph"/>
              <w:ind w:left="7" w:right="9"/>
              <w:jc w:val="center"/>
              <w:rPr>
                <w:sz w:val="17"/>
              </w:rPr>
            </w:pPr>
            <w:r>
              <w:rPr>
                <w:sz w:val="17"/>
              </w:rPr>
              <w:t>R$</w:t>
            </w:r>
            <w:r>
              <w:rPr>
                <w:spacing w:val="-2"/>
                <w:sz w:val="17"/>
              </w:rPr>
              <w:t xml:space="preserve"> 41.260,00</w:t>
            </w:r>
          </w:p>
        </w:tc>
      </w:tr>
      <w:tr w:rsidR="006A12A3">
        <w:trPr>
          <w:trHeight w:val="191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9" w:right="11"/>
              <w:jc w:val="center"/>
              <w:rPr>
                <w:sz w:val="17"/>
              </w:rPr>
            </w:pPr>
            <w:r>
              <w:rPr>
                <w:spacing w:val="-5"/>
                <w:sz w:val="17"/>
              </w:rPr>
              <w:t>25</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2"/>
              <w:jc w:val="center"/>
              <w:rPr>
                <w:sz w:val="17"/>
              </w:rPr>
            </w:pPr>
            <w:r>
              <w:rPr>
                <w:spacing w:val="-5"/>
                <w:sz w:val="17"/>
              </w:rPr>
              <w:t>200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2" w:right="3"/>
              <w:jc w:val="center"/>
              <w:rPr>
                <w:sz w:val="17"/>
              </w:rPr>
            </w:pPr>
            <w:r>
              <w:rPr>
                <w:spacing w:val="-4"/>
                <w:sz w:val="17"/>
              </w:rPr>
              <w:t>unid</w:t>
            </w:r>
          </w:p>
        </w:tc>
        <w:tc>
          <w:tcPr>
            <w:tcW w:w="3559" w:type="dxa"/>
          </w:tcPr>
          <w:p w:rsidR="006A12A3" w:rsidRDefault="001F5B42">
            <w:pPr>
              <w:pStyle w:val="TableParagraph"/>
              <w:spacing w:before="30" w:line="295" w:lineRule="auto"/>
              <w:ind w:left="64" w:right="55"/>
              <w:jc w:val="both"/>
              <w:rPr>
                <w:sz w:val="17"/>
              </w:rPr>
            </w:pPr>
            <w:r>
              <w:rPr>
                <w:sz w:val="17"/>
              </w:rPr>
              <w:t>Prancheta tática magnética de futebol de campos-PranchetaMagnéticaTáticaFutebol Ideal para técnicos, instruem os atletas com táticas de jogo. Tamanho: 36cm altura e 23 cm de largura. 11 jogadores numeradosazuise11jogadoresvermelhos</w:t>
            </w:r>
            <w:r>
              <w:rPr>
                <w:spacing w:val="-2"/>
                <w:sz w:val="17"/>
              </w:rPr>
              <w:t>numerados.</w:t>
            </w:r>
          </w:p>
          <w:p w:rsidR="006A12A3" w:rsidRDefault="001F5B42">
            <w:pPr>
              <w:pStyle w:val="TableParagraph"/>
              <w:spacing w:line="192" w:lineRule="exact"/>
              <w:ind w:left="64"/>
              <w:jc w:val="both"/>
              <w:rPr>
                <w:sz w:val="17"/>
              </w:rPr>
            </w:pPr>
            <w:r>
              <w:rPr>
                <w:sz w:val="17"/>
              </w:rPr>
              <w:t>1bolamagnética</w:t>
            </w:r>
            <w:r>
              <w:rPr>
                <w:sz w:val="17"/>
              </w:rPr>
              <w:t>branca1canetão</w:t>
            </w:r>
            <w:r>
              <w:rPr>
                <w:spacing w:val="-2"/>
                <w:sz w:val="17"/>
              </w:rPr>
              <w:t>(pincel</w:t>
            </w:r>
          </w:p>
          <w:p w:rsidR="006A12A3" w:rsidRDefault="001F5B42">
            <w:pPr>
              <w:pStyle w:val="TableParagraph"/>
              <w:spacing w:before="45" w:line="189" w:lineRule="exact"/>
              <w:ind w:left="64"/>
              <w:jc w:val="both"/>
              <w:rPr>
                <w:sz w:val="17"/>
              </w:rPr>
            </w:pPr>
            <w:r>
              <w:rPr>
                <w:sz w:val="17"/>
              </w:rPr>
              <w:t>atômico)e</w:t>
            </w:r>
            <w:r>
              <w:rPr>
                <w:spacing w:val="-2"/>
                <w:sz w:val="17"/>
              </w:rPr>
              <w:t>velcro.</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78"/>
              <w:rPr>
                <w:sz w:val="17"/>
              </w:rPr>
            </w:pPr>
          </w:p>
          <w:p w:rsidR="006A12A3" w:rsidRDefault="001F5B42">
            <w:pPr>
              <w:pStyle w:val="TableParagraph"/>
              <w:ind w:left="11" w:right="11"/>
              <w:jc w:val="center"/>
              <w:rPr>
                <w:sz w:val="17"/>
              </w:rPr>
            </w:pPr>
            <w:r>
              <w:rPr>
                <w:sz w:val="17"/>
              </w:rPr>
              <w:t>R$</w:t>
            </w:r>
            <w:r>
              <w:rPr>
                <w:spacing w:val="-2"/>
                <w:sz w:val="17"/>
              </w:rPr>
              <w:t xml:space="preserve"> 206,30</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78"/>
              <w:rPr>
                <w:sz w:val="17"/>
              </w:rPr>
            </w:pPr>
          </w:p>
          <w:p w:rsidR="006A12A3" w:rsidRDefault="001F5B42">
            <w:pPr>
              <w:pStyle w:val="TableParagraph"/>
              <w:ind w:left="7" w:right="9"/>
              <w:jc w:val="center"/>
              <w:rPr>
                <w:sz w:val="17"/>
              </w:rPr>
            </w:pPr>
            <w:r>
              <w:rPr>
                <w:sz w:val="17"/>
              </w:rPr>
              <w:t>R$</w:t>
            </w:r>
            <w:r>
              <w:rPr>
                <w:spacing w:val="-2"/>
                <w:sz w:val="17"/>
              </w:rPr>
              <w:t xml:space="preserve"> 41.260,00</w:t>
            </w:r>
          </w:p>
        </w:tc>
      </w:tr>
    </w:tbl>
    <w:p w:rsidR="006A12A3" w:rsidRDefault="006A12A3">
      <w:pPr>
        <w:pStyle w:val="TableParagraph"/>
        <w:jc w:val="center"/>
        <w:rPr>
          <w:sz w:val="17"/>
        </w:rPr>
        <w:sectPr w:rsidR="006A12A3">
          <w:pgSz w:w="11900" w:h="16840"/>
          <w:pgMar w:top="540" w:right="566" w:bottom="280" w:left="566" w:header="720" w:footer="720" w:gutter="0"/>
          <w:cols w:space="720"/>
        </w:sectPr>
      </w:pPr>
    </w:p>
    <w:p w:rsidR="006A12A3" w:rsidRDefault="006A12A3">
      <w:pPr>
        <w:pStyle w:val="Corpodetexto"/>
        <w:spacing w:before="6"/>
        <w:rPr>
          <w:sz w:val="2"/>
        </w:rPr>
      </w:pPr>
    </w:p>
    <w:tbl>
      <w:tblPr>
        <w:tblStyle w:val="TableNormal"/>
        <w:tblW w:w="0" w:type="auto"/>
        <w:tblInd w:w="1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90"/>
        <w:gridCol w:w="660"/>
        <w:gridCol w:w="620"/>
        <w:gridCol w:w="3559"/>
        <w:gridCol w:w="1020"/>
        <w:gridCol w:w="1240"/>
      </w:tblGrid>
      <w:tr w:rsidR="006A12A3">
        <w:trPr>
          <w:trHeight w:val="191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9" w:right="11"/>
              <w:jc w:val="center"/>
              <w:rPr>
                <w:sz w:val="17"/>
              </w:rPr>
            </w:pPr>
            <w:r>
              <w:rPr>
                <w:spacing w:val="-5"/>
                <w:sz w:val="17"/>
              </w:rPr>
              <w:t>26</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2"/>
              <w:jc w:val="center"/>
              <w:rPr>
                <w:sz w:val="17"/>
              </w:rPr>
            </w:pPr>
            <w:r>
              <w:rPr>
                <w:spacing w:val="-5"/>
                <w:sz w:val="17"/>
              </w:rPr>
              <w:t>200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right="137"/>
              <w:jc w:val="right"/>
              <w:rPr>
                <w:sz w:val="17"/>
              </w:rPr>
            </w:pPr>
            <w:r>
              <w:rPr>
                <w:spacing w:val="-4"/>
                <w:sz w:val="17"/>
              </w:rPr>
              <w:t>unid</w:t>
            </w:r>
          </w:p>
        </w:tc>
        <w:tc>
          <w:tcPr>
            <w:tcW w:w="3559" w:type="dxa"/>
          </w:tcPr>
          <w:p w:rsidR="006A12A3" w:rsidRDefault="001F5B42">
            <w:pPr>
              <w:pStyle w:val="TableParagraph"/>
              <w:spacing w:before="30" w:line="295" w:lineRule="auto"/>
              <w:ind w:left="64" w:right="72"/>
              <w:rPr>
                <w:sz w:val="17"/>
              </w:rPr>
            </w:pPr>
            <w:r>
              <w:rPr>
                <w:sz w:val="17"/>
              </w:rPr>
              <w:t>Prancheta tática magnética de futsal - Prancheta Magnética Tática Futsal- Ideal para técnicos, instruem os atletas com</w:t>
            </w:r>
            <w:r>
              <w:rPr>
                <w:sz w:val="17"/>
              </w:rPr>
              <w:t>táticas de jogo - Tamanho: 36cm altura e 23 cmdelargura-5jogadoresnumeradosazuis e 5 jogadores vermelhos numerados.</w:t>
            </w:r>
          </w:p>
          <w:p w:rsidR="006A12A3" w:rsidRDefault="001F5B42">
            <w:pPr>
              <w:pStyle w:val="TableParagraph"/>
              <w:numPr>
                <w:ilvl w:val="0"/>
                <w:numId w:val="96"/>
              </w:numPr>
              <w:tabs>
                <w:tab w:val="left" w:pos="166"/>
              </w:tabs>
              <w:spacing w:line="192" w:lineRule="exact"/>
              <w:ind w:left="166" w:hanging="102"/>
              <w:rPr>
                <w:sz w:val="17"/>
              </w:rPr>
            </w:pPr>
            <w:r>
              <w:rPr>
                <w:sz w:val="17"/>
              </w:rPr>
              <w:t>1bolamagnética</w:t>
            </w:r>
            <w:r>
              <w:rPr>
                <w:spacing w:val="-2"/>
                <w:sz w:val="17"/>
              </w:rPr>
              <w:t>branca.</w:t>
            </w:r>
          </w:p>
          <w:p w:rsidR="006A12A3" w:rsidRDefault="001F5B42">
            <w:pPr>
              <w:pStyle w:val="TableParagraph"/>
              <w:numPr>
                <w:ilvl w:val="0"/>
                <w:numId w:val="96"/>
              </w:numPr>
              <w:tabs>
                <w:tab w:val="left" w:pos="166"/>
              </w:tabs>
              <w:spacing w:before="45" w:line="189" w:lineRule="exact"/>
              <w:ind w:left="166" w:hanging="102"/>
              <w:rPr>
                <w:sz w:val="17"/>
              </w:rPr>
            </w:pPr>
            <w:r>
              <w:rPr>
                <w:sz w:val="17"/>
              </w:rPr>
              <w:t>1canetão(pincelatômico)e</w:t>
            </w:r>
            <w:r>
              <w:rPr>
                <w:spacing w:val="-2"/>
                <w:sz w:val="17"/>
              </w:rPr>
              <w:t>velcro.</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78"/>
              <w:rPr>
                <w:sz w:val="17"/>
              </w:rPr>
            </w:pPr>
          </w:p>
          <w:p w:rsidR="006A12A3" w:rsidRDefault="001F5B42">
            <w:pPr>
              <w:pStyle w:val="TableParagraph"/>
              <w:ind w:left="11" w:right="11"/>
              <w:jc w:val="center"/>
              <w:rPr>
                <w:sz w:val="17"/>
              </w:rPr>
            </w:pPr>
            <w:r>
              <w:rPr>
                <w:sz w:val="17"/>
              </w:rPr>
              <w:t>R$</w:t>
            </w:r>
            <w:r>
              <w:rPr>
                <w:spacing w:val="-2"/>
                <w:sz w:val="17"/>
              </w:rPr>
              <w:t xml:space="preserve"> 206,30</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78"/>
              <w:rPr>
                <w:sz w:val="17"/>
              </w:rPr>
            </w:pPr>
          </w:p>
          <w:p w:rsidR="006A12A3" w:rsidRDefault="001F5B42">
            <w:pPr>
              <w:pStyle w:val="TableParagraph"/>
              <w:ind w:left="7" w:right="9"/>
              <w:jc w:val="center"/>
              <w:rPr>
                <w:sz w:val="17"/>
              </w:rPr>
            </w:pPr>
            <w:r>
              <w:rPr>
                <w:sz w:val="17"/>
              </w:rPr>
              <w:t>R$</w:t>
            </w:r>
            <w:r>
              <w:rPr>
                <w:spacing w:val="-2"/>
                <w:sz w:val="17"/>
              </w:rPr>
              <w:t xml:space="preserve"> 41.260,00</w:t>
            </w:r>
          </w:p>
        </w:tc>
      </w:tr>
      <w:tr w:rsidR="006A12A3">
        <w:trPr>
          <w:trHeight w:val="191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9" w:right="11"/>
              <w:jc w:val="center"/>
              <w:rPr>
                <w:sz w:val="17"/>
              </w:rPr>
            </w:pPr>
            <w:r>
              <w:rPr>
                <w:spacing w:val="-5"/>
                <w:sz w:val="17"/>
              </w:rPr>
              <w:t>27</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2"/>
              <w:jc w:val="center"/>
              <w:rPr>
                <w:sz w:val="17"/>
              </w:rPr>
            </w:pPr>
            <w:r>
              <w:rPr>
                <w:spacing w:val="-5"/>
                <w:sz w:val="17"/>
              </w:rPr>
              <w:t>100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right="137"/>
              <w:jc w:val="right"/>
              <w:rPr>
                <w:sz w:val="17"/>
              </w:rPr>
            </w:pPr>
            <w:r>
              <w:rPr>
                <w:spacing w:val="-4"/>
                <w:sz w:val="17"/>
              </w:rPr>
              <w:t>unid</w:t>
            </w:r>
          </w:p>
        </w:tc>
        <w:tc>
          <w:tcPr>
            <w:tcW w:w="3559" w:type="dxa"/>
          </w:tcPr>
          <w:p w:rsidR="006A12A3" w:rsidRDefault="001F5B42">
            <w:pPr>
              <w:pStyle w:val="TableParagraph"/>
              <w:spacing w:before="30" w:line="295" w:lineRule="auto"/>
              <w:ind w:left="64" w:right="51"/>
              <w:jc w:val="both"/>
              <w:rPr>
                <w:sz w:val="17"/>
              </w:rPr>
            </w:pPr>
            <w:r>
              <w:rPr>
                <w:sz w:val="17"/>
              </w:rPr>
              <w:t xml:space="preserve">Prancheta tática magnética handbol - Prancheta Magnética Tática Handebol, Ideal para técnicos, instruem os atletas comtáticas de jogo. Tamanho: 36cm altura e 23 cm de largura. 7 jogadores numerados azuis e 7 jogadores vermelhos numerados. 1 bola magnética </w:t>
            </w:r>
            <w:r>
              <w:rPr>
                <w:sz w:val="17"/>
              </w:rPr>
              <w:t>branca</w:t>
            </w:r>
          </w:p>
          <w:p w:rsidR="006A12A3" w:rsidRDefault="001F5B42">
            <w:pPr>
              <w:pStyle w:val="TableParagraph"/>
              <w:spacing w:line="186" w:lineRule="exact"/>
              <w:ind w:left="64"/>
              <w:jc w:val="both"/>
              <w:rPr>
                <w:sz w:val="17"/>
              </w:rPr>
            </w:pPr>
            <w:r>
              <w:rPr>
                <w:sz w:val="17"/>
              </w:rPr>
              <w:t>1canetão(pincelatômico)e</w:t>
            </w:r>
            <w:r>
              <w:rPr>
                <w:spacing w:val="-2"/>
                <w:sz w:val="17"/>
              </w:rPr>
              <w:t>velcro.</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78"/>
              <w:rPr>
                <w:sz w:val="17"/>
              </w:rPr>
            </w:pPr>
          </w:p>
          <w:p w:rsidR="006A12A3" w:rsidRDefault="001F5B42">
            <w:pPr>
              <w:pStyle w:val="TableParagraph"/>
              <w:ind w:left="11" w:right="11"/>
              <w:jc w:val="center"/>
              <w:rPr>
                <w:sz w:val="17"/>
              </w:rPr>
            </w:pPr>
            <w:r>
              <w:rPr>
                <w:sz w:val="17"/>
              </w:rPr>
              <w:t>R$</w:t>
            </w:r>
            <w:r>
              <w:rPr>
                <w:spacing w:val="-2"/>
                <w:sz w:val="17"/>
              </w:rPr>
              <w:t xml:space="preserve"> 206,30</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78"/>
              <w:rPr>
                <w:sz w:val="17"/>
              </w:rPr>
            </w:pPr>
          </w:p>
          <w:p w:rsidR="006A12A3" w:rsidRDefault="001F5B42">
            <w:pPr>
              <w:pStyle w:val="TableParagraph"/>
              <w:ind w:left="7" w:right="9"/>
              <w:jc w:val="center"/>
              <w:rPr>
                <w:sz w:val="17"/>
              </w:rPr>
            </w:pPr>
            <w:r>
              <w:rPr>
                <w:sz w:val="17"/>
              </w:rPr>
              <w:t>R$</w:t>
            </w:r>
            <w:r>
              <w:rPr>
                <w:spacing w:val="-2"/>
                <w:sz w:val="17"/>
              </w:rPr>
              <w:t xml:space="preserve"> 20.630,00</w:t>
            </w:r>
          </w:p>
        </w:tc>
      </w:tr>
      <w:tr w:rsidR="006A12A3">
        <w:trPr>
          <w:trHeight w:val="191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9" w:right="11"/>
              <w:jc w:val="center"/>
              <w:rPr>
                <w:sz w:val="17"/>
              </w:rPr>
            </w:pPr>
            <w:r>
              <w:rPr>
                <w:spacing w:val="-5"/>
                <w:sz w:val="17"/>
              </w:rPr>
              <w:t>28</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2"/>
              <w:jc w:val="center"/>
              <w:rPr>
                <w:sz w:val="17"/>
              </w:rPr>
            </w:pPr>
            <w:r>
              <w:rPr>
                <w:spacing w:val="-5"/>
                <w:sz w:val="17"/>
              </w:rPr>
              <w:t>100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right="124"/>
              <w:jc w:val="right"/>
              <w:rPr>
                <w:sz w:val="17"/>
              </w:rPr>
            </w:pPr>
            <w:r>
              <w:rPr>
                <w:spacing w:val="-4"/>
                <w:sz w:val="17"/>
              </w:rPr>
              <w:t>Unid</w:t>
            </w:r>
          </w:p>
        </w:tc>
        <w:tc>
          <w:tcPr>
            <w:tcW w:w="3559" w:type="dxa"/>
          </w:tcPr>
          <w:p w:rsidR="006A12A3" w:rsidRDefault="001F5B42">
            <w:pPr>
              <w:pStyle w:val="TableParagraph"/>
              <w:spacing w:before="30" w:line="295" w:lineRule="auto"/>
              <w:ind w:left="64" w:right="50"/>
              <w:jc w:val="both"/>
              <w:rPr>
                <w:sz w:val="17"/>
              </w:rPr>
            </w:pPr>
            <w:r>
              <w:rPr>
                <w:sz w:val="17"/>
              </w:rPr>
              <w:t>Prancheta tática magnética de vôlei,Prancheta Magnética Tática Vôlei Ideal para técnicos, instruem os atletas com</w:t>
            </w:r>
            <w:r>
              <w:rPr>
                <w:sz w:val="17"/>
              </w:rPr>
              <w:t>táticas de jogo. Tamanho: 36cm altura e 23cm de largura.6 jogadores numerados azuis e 6 jogadores vermelhos numerados.1 bolamagnéticabranca1canetão</w:t>
            </w:r>
            <w:r>
              <w:rPr>
                <w:spacing w:val="-2"/>
                <w:sz w:val="17"/>
              </w:rPr>
              <w:t>(pincel</w:t>
            </w:r>
          </w:p>
          <w:p w:rsidR="006A12A3" w:rsidRDefault="001F5B42">
            <w:pPr>
              <w:pStyle w:val="TableParagraph"/>
              <w:spacing w:line="186" w:lineRule="exact"/>
              <w:ind w:left="64"/>
              <w:jc w:val="both"/>
              <w:rPr>
                <w:sz w:val="17"/>
              </w:rPr>
            </w:pPr>
            <w:r>
              <w:rPr>
                <w:sz w:val="17"/>
              </w:rPr>
              <w:t>atômico)e</w:t>
            </w:r>
            <w:r>
              <w:rPr>
                <w:spacing w:val="-2"/>
                <w:sz w:val="17"/>
              </w:rPr>
              <w:t>velcro.</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78"/>
              <w:rPr>
                <w:sz w:val="17"/>
              </w:rPr>
            </w:pPr>
          </w:p>
          <w:p w:rsidR="006A12A3" w:rsidRDefault="001F5B42">
            <w:pPr>
              <w:pStyle w:val="TableParagraph"/>
              <w:ind w:left="11" w:right="11"/>
              <w:jc w:val="center"/>
              <w:rPr>
                <w:sz w:val="17"/>
              </w:rPr>
            </w:pPr>
            <w:r>
              <w:rPr>
                <w:sz w:val="17"/>
              </w:rPr>
              <w:t>R$</w:t>
            </w:r>
            <w:r>
              <w:rPr>
                <w:spacing w:val="-2"/>
                <w:sz w:val="17"/>
              </w:rPr>
              <w:t xml:space="preserve"> 206,30</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78"/>
              <w:rPr>
                <w:sz w:val="17"/>
              </w:rPr>
            </w:pPr>
          </w:p>
          <w:p w:rsidR="006A12A3" w:rsidRDefault="001F5B42">
            <w:pPr>
              <w:pStyle w:val="TableParagraph"/>
              <w:ind w:left="7" w:right="9"/>
              <w:jc w:val="center"/>
              <w:rPr>
                <w:sz w:val="17"/>
              </w:rPr>
            </w:pPr>
            <w:r>
              <w:rPr>
                <w:sz w:val="17"/>
              </w:rPr>
              <w:t>R$</w:t>
            </w:r>
            <w:r>
              <w:rPr>
                <w:spacing w:val="-2"/>
                <w:sz w:val="17"/>
              </w:rPr>
              <w:t xml:space="preserve"> 20.630,00</w:t>
            </w:r>
          </w:p>
        </w:tc>
      </w:tr>
      <w:tr w:rsidR="006A12A3">
        <w:trPr>
          <w:trHeight w:val="143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19" w:right="11"/>
              <w:jc w:val="center"/>
              <w:rPr>
                <w:sz w:val="17"/>
              </w:rPr>
            </w:pPr>
            <w:r>
              <w:rPr>
                <w:spacing w:val="-5"/>
                <w:sz w:val="17"/>
              </w:rPr>
              <w:t>29</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12"/>
              <w:jc w:val="center"/>
              <w:rPr>
                <w:sz w:val="17"/>
              </w:rPr>
            </w:pPr>
            <w:r>
              <w:rPr>
                <w:spacing w:val="-5"/>
                <w:sz w:val="17"/>
              </w:rPr>
              <w:t>340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right="124"/>
              <w:jc w:val="right"/>
              <w:rPr>
                <w:sz w:val="17"/>
              </w:rPr>
            </w:pPr>
            <w:r>
              <w:rPr>
                <w:spacing w:val="-4"/>
                <w:sz w:val="17"/>
              </w:rPr>
              <w:t>Unid</w:t>
            </w:r>
          </w:p>
        </w:tc>
        <w:tc>
          <w:tcPr>
            <w:tcW w:w="3559" w:type="dxa"/>
          </w:tcPr>
          <w:p w:rsidR="006A12A3" w:rsidRDefault="001F5B42">
            <w:pPr>
              <w:pStyle w:val="TableParagraph"/>
              <w:spacing w:before="30" w:line="295" w:lineRule="auto"/>
              <w:ind w:left="64" w:right="50"/>
              <w:jc w:val="both"/>
              <w:rPr>
                <w:sz w:val="17"/>
              </w:rPr>
            </w:pPr>
            <w:r>
              <w:rPr>
                <w:sz w:val="17"/>
              </w:rPr>
              <w:t>Cronômetrodigital.Cronômetro</w:t>
            </w:r>
            <w:r>
              <w:rPr>
                <w:sz w:val="17"/>
              </w:rPr>
              <w:t>desenvolvido para todos os esportes. O produto possui as seguintes funções: relógio, calendário, cronômetro e alarme. Características Tamanho:ÚnicoGênero:unissexINDICADO</w:t>
            </w:r>
          </w:p>
          <w:p w:rsidR="006A12A3" w:rsidRDefault="001F5B42">
            <w:pPr>
              <w:pStyle w:val="TableParagraph"/>
              <w:spacing w:line="187" w:lineRule="exact"/>
              <w:ind w:left="64"/>
              <w:jc w:val="both"/>
              <w:rPr>
                <w:sz w:val="17"/>
              </w:rPr>
            </w:pPr>
            <w:r>
              <w:rPr>
                <w:sz w:val="17"/>
              </w:rPr>
              <w:t>PARA:</w:t>
            </w:r>
            <w:r>
              <w:rPr>
                <w:spacing w:val="-2"/>
                <w:sz w:val="17"/>
              </w:rPr>
              <w:t>ESPORTE.</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33"/>
              <w:rPr>
                <w:sz w:val="17"/>
              </w:rPr>
            </w:pPr>
          </w:p>
          <w:p w:rsidR="006A12A3" w:rsidRDefault="001F5B42">
            <w:pPr>
              <w:pStyle w:val="TableParagraph"/>
              <w:ind w:left="11" w:right="11"/>
              <w:jc w:val="center"/>
              <w:rPr>
                <w:sz w:val="17"/>
              </w:rPr>
            </w:pPr>
            <w:r>
              <w:rPr>
                <w:sz w:val="17"/>
              </w:rPr>
              <w:t>R$</w:t>
            </w:r>
            <w:r>
              <w:rPr>
                <w:spacing w:val="-2"/>
                <w:sz w:val="17"/>
              </w:rPr>
              <w:t xml:space="preserve"> 124,57</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33"/>
              <w:rPr>
                <w:sz w:val="17"/>
              </w:rPr>
            </w:pPr>
          </w:p>
          <w:p w:rsidR="006A12A3" w:rsidRDefault="001F5B42">
            <w:pPr>
              <w:pStyle w:val="TableParagraph"/>
              <w:ind w:left="7" w:right="9"/>
              <w:jc w:val="center"/>
              <w:rPr>
                <w:sz w:val="17"/>
              </w:rPr>
            </w:pPr>
            <w:r>
              <w:rPr>
                <w:sz w:val="17"/>
              </w:rPr>
              <w:t>R$</w:t>
            </w:r>
            <w:r>
              <w:rPr>
                <w:spacing w:val="-2"/>
                <w:sz w:val="17"/>
              </w:rPr>
              <w:t xml:space="preserve"> 42.352,67</w:t>
            </w:r>
          </w:p>
        </w:tc>
      </w:tr>
      <w:tr w:rsidR="006A12A3">
        <w:trPr>
          <w:trHeight w:val="959"/>
        </w:trPr>
        <w:tc>
          <w:tcPr>
            <w:tcW w:w="690" w:type="dxa"/>
          </w:tcPr>
          <w:p w:rsidR="006A12A3" w:rsidRDefault="006A12A3">
            <w:pPr>
              <w:pStyle w:val="TableParagraph"/>
              <w:spacing w:before="194"/>
              <w:rPr>
                <w:sz w:val="17"/>
              </w:rPr>
            </w:pPr>
          </w:p>
          <w:p w:rsidR="006A12A3" w:rsidRDefault="001F5B42">
            <w:pPr>
              <w:pStyle w:val="TableParagraph"/>
              <w:spacing w:before="1"/>
              <w:ind w:left="19" w:right="11"/>
              <w:jc w:val="center"/>
              <w:rPr>
                <w:sz w:val="17"/>
              </w:rPr>
            </w:pPr>
            <w:r>
              <w:rPr>
                <w:spacing w:val="-5"/>
                <w:sz w:val="17"/>
              </w:rPr>
              <w:t>30</w:t>
            </w:r>
          </w:p>
        </w:tc>
        <w:tc>
          <w:tcPr>
            <w:tcW w:w="660" w:type="dxa"/>
          </w:tcPr>
          <w:p w:rsidR="006A12A3" w:rsidRDefault="006A12A3">
            <w:pPr>
              <w:pStyle w:val="TableParagraph"/>
              <w:spacing w:before="194"/>
              <w:rPr>
                <w:sz w:val="17"/>
              </w:rPr>
            </w:pPr>
          </w:p>
          <w:p w:rsidR="006A12A3" w:rsidRDefault="001F5B42">
            <w:pPr>
              <w:pStyle w:val="TableParagraph"/>
              <w:spacing w:before="1"/>
              <w:ind w:left="12"/>
              <w:jc w:val="center"/>
              <w:rPr>
                <w:sz w:val="17"/>
              </w:rPr>
            </w:pPr>
            <w:r>
              <w:rPr>
                <w:spacing w:val="-5"/>
                <w:sz w:val="17"/>
              </w:rPr>
              <w:t>340</w:t>
            </w:r>
          </w:p>
        </w:tc>
        <w:tc>
          <w:tcPr>
            <w:tcW w:w="620" w:type="dxa"/>
          </w:tcPr>
          <w:p w:rsidR="006A12A3" w:rsidRDefault="006A12A3">
            <w:pPr>
              <w:pStyle w:val="TableParagraph"/>
              <w:spacing w:before="194"/>
              <w:rPr>
                <w:sz w:val="17"/>
              </w:rPr>
            </w:pPr>
          </w:p>
          <w:p w:rsidR="006A12A3" w:rsidRDefault="001F5B42">
            <w:pPr>
              <w:pStyle w:val="TableParagraph"/>
              <w:spacing w:before="1"/>
              <w:ind w:right="137"/>
              <w:jc w:val="right"/>
              <w:rPr>
                <w:sz w:val="17"/>
              </w:rPr>
            </w:pPr>
            <w:r>
              <w:rPr>
                <w:spacing w:val="-4"/>
                <w:sz w:val="17"/>
              </w:rPr>
              <w:t>unid</w:t>
            </w:r>
          </w:p>
        </w:tc>
        <w:tc>
          <w:tcPr>
            <w:tcW w:w="3559" w:type="dxa"/>
          </w:tcPr>
          <w:p w:rsidR="006A12A3" w:rsidRDefault="001F5B42">
            <w:pPr>
              <w:pStyle w:val="TableParagraph"/>
              <w:spacing w:before="30" w:line="295" w:lineRule="auto"/>
              <w:ind w:left="64" w:right="53"/>
              <w:jc w:val="both"/>
              <w:rPr>
                <w:sz w:val="17"/>
              </w:rPr>
            </w:pPr>
            <w:r>
              <w:rPr>
                <w:sz w:val="17"/>
              </w:rPr>
              <w:t>Kit cartão árbitro duas cores - CartãoAmarelo e Vermelho Material em PVC PossívelMarcarNúmerodeGolse</w:t>
            </w:r>
            <w:r>
              <w:rPr>
                <w:spacing w:val="-2"/>
                <w:sz w:val="17"/>
              </w:rPr>
              <w:t>Números</w:t>
            </w:r>
          </w:p>
          <w:p w:rsidR="006A12A3" w:rsidRDefault="001F5B42">
            <w:pPr>
              <w:pStyle w:val="TableParagraph"/>
              <w:spacing w:line="188" w:lineRule="exact"/>
              <w:ind w:left="64"/>
              <w:jc w:val="both"/>
              <w:rPr>
                <w:sz w:val="17"/>
              </w:rPr>
            </w:pPr>
            <w:r>
              <w:rPr>
                <w:sz w:val="17"/>
              </w:rPr>
              <w:t>dos</w:t>
            </w:r>
            <w:r>
              <w:rPr>
                <w:spacing w:val="-2"/>
                <w:sz w:val="17"/>
              </w:rPr>
              <w:t>Jogadores.</w:t>
            </w:r>
          </w:p>
        </w:tc>
        <w:tc>
          <w:tcPr>
            <w:tcW w:w="1020" w:type="dxa"/>
          </w:tcPr>
          <w:p w:rsidR="006A12A3" w:rsidRDefault="006A12A3">
            <w:pPr>
              <w:pStyle w:val="TableParagraph"/>
              <w:spacing w:before="184"/>
              <w:rPr>
                <w:sz w:val="17"/>
              </w:rPr>
            </w:pPr>
          </w:p>
          <w:p w:rsidR="006A12A3" w:rsidRDefault="001F5B42">
            <w:pPr>
              <w:pStyle w:val="TableParagraph"/>
              <w:spacing w:before="1"/>
              <w:ind w:left="11" w:right="12"/>
              <w:jc w:val="center"/>
              <w:rPr>
                <w:sz w:val="17"/>
              </w:rPr>
            </w:pPr>
            <w:r>
              <w:rPr>
                <w:sz w:val="17"/>
              </w:rPr>
              <w:t>R$</w:t>
            </w:r>
            <w:r>
              <w:rPr>
                <w:spacing w:val="-2"/>
                <w:sz w:val="17"/>
              </w:rPr>
              <w:t xml:space="preserve"> 50,53</w:t>
            </w:r>
          </w:p>
        </w:tc>
        <w:tc>
          <w:tcPr>
            <w:tcW w:w="1240" w:type="dxa"/>
          </w:tcPr>
          <w:p w:rsidR="006A12A3" w:rsidRDefault="006A12A3">
            <w:pPr>
              <w:pStyle w:val="TableParagraph"/>
              <w:spacing w:before="184"/>
              <w:rPr>
                <w:sz w:val="17"/>
              </w:rPr>
            </w:pPr>
          </w:p>
          <w:p w:rsidR="006A12A3" w:rsidRDefault="001F5B42">
            <w:pPr>
              <w:pStyle w:val="TableParagraph"/>
              <w:spacing w:before="1"/>
              <w:ind w:left="7" w:right="9"/>
              <w:jc w:val="center"/>
              <w:rPr>
                <w:sz w:val="17"/>
              </w:rPr>
            </w:pPr>
            <w:r>
              <w:rPr>
                <w:sz w:val="17"/>
              </w:rPr>
              <w:t>R$</w:t>
            </w:r>
            <w:r>
              <w:rPr>
                <w:spacing w:val="-2"/>
                <w:sz w:val="17"/>
              </w:rPr>
              <w:t xml:space="preserve"> 17.181,33</w:t>
            </w:r>
          </w:p>
        </w:tc>
      </w:tr>
      <w:tr w:rsidR="006A12A3">
        <w:trPr>
          <w:trHeight w:val="191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9" w:right="11"/>
              <w:jc w:val="center"/>
              <w:rPr>
                <w:sz w:val="17"/>
              </w:rPr>
            </w:pPr>
            <w:r>
              <w:rPr>
                <w:spacing w:val="-5"/>
                <w:sz w:val="17"/>
              </w:rPr>
              <w:t>31</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2"/>
              <w:jc w:val="center"/>
              <w:rPr>
                <w:sz w:val="17"/>
              </w:rPr>
            </w:pPr>
            <w:r>
              <w:rPr>
                <w:spacing w:val="-5"/>
                <w:sz w:val="17"/>
              </w:rPr>
              <w:t>100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right="124"/>
              <w:jc w:val="right"/>
              <w:rPr>
                <w:sz w:val="17"/>
              </w:rPr>
            </w:pPr>
            <w:r>
              <w:rPr>
                <w:spacing w:val="-4"/>
                <w:sz w:val="17"/>
              </w:rPr>
              <w:t>Unid</w:t>
            </w:r>
          </w:p>
        </w:tc>
        <w:tc>
          <w:tcPr>
            <w:tcW w:w="3559" w:type="dxa"/>
          </w:tcPr>
          <w:p w:rsidR="006A12A3" w:rsidRDefault="001F5B42">
            <w:pPr>
              <w:pStyle w:val="TableParagraph"/>
              <w:spacing w:before="30" w:line="295" w:lineRule="auto"/>
              <w:ind w:left="64" w:right="51"/>
              <w:jc w:val="both"/>
              <w:rPr>
                <w:sz w:val="17"/>
              </w:rPr>
            </w:pPr>
            <w:r>
              <w:rPr>
                <w:sz w:val="17"/>
              </w:rPr>
              <w:t>Bola de tênis,Bola de Tênis de Mesa com 6 Unidades possui resistência, durabilidade e qualidade seguindo as especificações técnicas das federações e confederações de tênis de mesa. Composição: plástico Cor: laranja ou branca Peso aproximado: 3g Diâmetro:40</w:t>
            </w:r>
            <w:r>
              <w:rPr>
                <w:sz w:val="17"/>
              </w:rPr>
              <w:t>mm.Aprovadapelafederação</w:t>
            </w:r>
          </w:p>
          <w:p w:rsidR="006A12A3" w:rsidRDefault="001F5B42">
            <w:pPr>
              <w:pStyle w:val="TableParagraph"/>
              <w:spacing w:line="186" w:lineRule="exact"/>
              <w:ind w:left="64"/>
              <w:jc w:val="both"/>
              <w:rPr>
                <w:sz w:val="17"/>
              </w:rPr>
            </w:pPr>
            <w:r>
              <w:rPr>
                <w:sz w:val="17"/>
              </w:rPr>
              <w:t>internacionaldetênisdemesa</w:t>
            </w:r>
            <w:r>
              <w:rPr>
                <w:spacing w:val="-2"/>
                <w:sz w:val="17"/>
              </w:rPr>
              <w:t>(ITTF).</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78"/>
              <w:rPr>
                <w:sz w:val="17"/>
              </w:rPr>
            </w:pPr>
          </w:p>
          <w:p w:rsidR="006A12A3" w:rsidRDefault="001F5B42">
            <w:pPr>
              <w:pStyle w:val="TableParagraph"/>
              <w:ind w:left="11" w:right="11"/>
              <w:jc w:val="center"/>
              <w:rPr>
                <w:sz w:val="17"/>
              </w:rPr>
            </w:pPr>
            <w:r>
              <w:rPr>
                <w:sz w:val="17"/>
              </w:rPr>
              <w:t>R$</w:t>
            </w:r>
            <w:r>
              <w:rPr>
                <w:spacing w:val="-2"/>
                <w:sz w:val="17"/>
              </w:rPr>
              <w:t xml:space="preserve"> 181,93</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78"/>
              <w:rPr>
                <w:sz w:val="17"/>
              </w:rPr>
            </w:pPr>
          </w:p>
          <w:p w:rsidR="006A12A3" w:rsidRDefault="001F5B42">
            <w:pPr>
              <w:pStyle w:val="TableParagraph"/>
              <w:ind w:left="7" w:right="9"/>
              <w:jc w:val="center"/>
              <w:rPr>
                <w:sz w:val="17"/>
              </w:rPr>
            </w:pPr>
            <w:r>
              <w:rPr>
                <w:sz w:val="17"/>
              </w:rPr>
              <w:t>R$</w:t>
            </w:r>
            <w:r>
              <w:rPr>
                <w:spacing w:val="-2"/>
                <w:sz w:val="17"/>
              </w:rPr>
              <w:t xml:space="preserve"> 18.193,33</w:t>
            </w:r>
          </w:p>
        </w:tc>
      </w:tr>
      <w:tr w:rsidR="006A12A3">
        <w:trPr>
          <w:trHeight w:val="3648"/>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45"/>
              <w:rPr>
                <w:sz w:val="17"/>
              </w:rPr>
            </w:pPr>
          </w:p>
          <w:p w:rsidR="006A12A3" w:rsidRDefault="001F5B42">
            <w:pPr>
              <w:pStyle w:val="TableParagraph"/>
              <w:spacing w:before="1"/>
              <w:ind w:left="19" w:right="11"/>
              <w:jc w:val="center"/>
              <w:rPr>
                <w:sz w:val="17"/>
              </w:rPr>
            </w:pPr>
            <w:r>
              <w:rPr>
                <w:spacing w:val="-5"/>
                <w:sz w:val="17"/>
              </w:rPr>
              <w:t>32</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45"/>
              <w:rPr>
                <w:sz w:val="17"/>
              </w:rPr>
            </w:pPr>
          </w:p>
          <w:p w:rsidR="006A12A3" w:rsidRDefault="001F5B42">
            <w:pPr>
              <w:pStyle w:val="TableParagraph"/>
              <w:spacing w:before="1"/>
              <w:ind w:left="12"/>
              <w:jc w:val="center"/>
              <w:rPr>
                <w:sz w:val="17"/>
              </w:rPr>
            </w:pPr>
            <w:r>
              <w:rPr>
                <w:spacing w:val="-5"/>
                <w:sz w:val="17"/>
              </w:rPr>
              <w:t>100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45"/>
              <w:rPr>
                <w:sz w:val="17"/>
              </w:rPr>
            </w:pPr>
          </w:p>
          <w:p w:rsidR="006A12A3" w:rsidRDefault="001F5B42">
            <w:pPr>
              <w:pStyle w:val="TableParagraph"/>
              <w:spacing w:before="1"/>
              <w:ind w:right="194"/>
              <w:jc w:val="right"/>
              <w:rPr>
                <w:sz w:val="17"/>
              </w:rPr>
            </w:pPr>
            <w:r>
              <w:rPr>
                <w:spacing w:val="-4"/>
                <w:sz w:val="17"/>
              </w:rPr>
              <w:t>Unid</w:t>
            </w:r>
          </w:p>
        </w:tc>
        <w:tc>
          <w:tcPr>
            <w:tcW w:w="3559" w:type="dxa"/>
          </w:tcPr>
          <w:p w:rsidR="006A12A3" w:rsidRDefault="001F5B42">
            <w:pPr>
              <w:pStyle w:val="TableParagraph"/>
              <w:spacing w:before="30" w:line="295" w:lineRule="auto"/>
              <w:ind w:left="64" w:right="49"/>
              <w:jc w:val="both"/>
              <w:rPr>
                <w:sz w:val="17"/>
              </w:rPr>
            </w:pPr>
            <w:r>
              <w:rPr>
                <w:sz w:val="17"/>
              </w:rPr>
              <w:t xml:space="preserve">Placar de mesa manual, Dimensões aberto: altura 21 cm x largura 20 cm x comprimento 38 cm; Dimensões fechado: altura 21 cm x largura 4 cm x comprimento 38 cm; Placa maior: Altura 13 cm x largura 11 cm; Placa menor: altura 8 cm x largura 5 cm; em estojo de </w:t>
            </w:r>
            <w:r>
              <w:rPr>
                <w:sz w:val="17"/>
              </w:rPr>
              <w:t xml:space="preserve">PVC; Possui sistema articulado; Estrutura com capas plastificadas; Manual e dobrável, compinodetravaparaserapoiadonamesa; Caracteres acartonadas; Números estampados na frente e verso, lembrando que os números estarão iguais quando o placar estiver aberto. </w:t>
            </w:r>
            <w:r>
              <w:rPr>
                <w:sz w:val="17"/>
              </w:rPr>
              <w:t>Pontuação 0 a 31 pontos;Marcaçãode07sets;</w:t>
            </w:r>
            <w:r>
              <w:rPr>
                <w:spacing w:val="-2"/>
                <w:sz w:val="17"/>
              </w:rPr>
              <w:t>placar</w:t>
            </w:r>
          </w:p>
          <w:p w:rsidR="006A12A3" w:rsidRDefault="001F5B42">
            <w:pPr>
              <w:pStyle w:val="TableParagraph"/>
              <w:spacing w:line="188" w:lineRule="exact"/>
              <w:ind w:left="64"/>
              <w:jc w:val="both"/>
              <w:rPr>
                <w:sz w:val="17"/>
              </w:rPr>
            </w:pPr>
            <w:r>
              <w:rPr>
                <w:sz w:val="17"/>
              </w:rPr>
              <w:t>contadordemesa</w:t>
            </w:r>
            <w:r>
              <w:rPr>
                <w:spacing w:val="-2"/>
                <w:sz w:val="17"/>
              </w:rPr>
              <w:t>duplo.</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35"/>
              <w:rPr>
                <w:sz w:val="17"/>
              </w:rPr>
            </w:pPr>
          </w:p>
          <w:p w:rsidR="006A12A3" w:rsidRDefault="001F5B42">
            <w:pPr>
              <w:pStyle w:val="TableParagraph"/>
              <w:spacing w:before="1"/>
              <w:ind w:left="11" w:right="11"/>
              <w:jc w:val="center"/>
              <w:rPr>
                <w:sz w:val="17"/>
              </w:rPr>
            </w:pPr>
            <w:r>
              <w:rPr>
                <w:sz w:val="17"/>
              </w:rPr>
              <w:t>R$</w:t>
            </w:r>
            <w:r>
              <w:rPr>
                <w:spacing w:val="-2"/>
                <w:sz w:val="17"/>
              </w:rPr>
              <w:t xml:space="preserve"> 208,57</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35"/>
              <w:rPr>
                <w:sz w:val="17"/>
              </w:rPr>
            </w:pPr>
          </w:p>
          <w:p w:rsidR="006A12A3" w:rsidRDefault="001F5B42">
            <w:pPr>
              <w:pStyle w:val="TableParagraph"/>
              <w:spacing w:before="1"/>
              <w:ind w:left="7" w:right="9"/>
              <w:jc w:val="center"/>
              <w:rPr>
                <w:sz w:val="17"/>
              </w:rPr>
            </w:pPr>
            <w:r>
              <w:rPr>
                <w:sz w:val="17"/>
              </w:rPr>
              <w:t>R$</w:t>
            </w:r>
            <w:r>
              <w:rPr>
                <w:spacing w:val="-2"/>
                <w:sz w:val="17"/>
              </w:rPr>
              <w:t xml:space="preserve"> 20.856,67</w:t>
            </w:r>
          </w:p>
        </w:tc>
      </w:tr>
    </w:tbl>
    <w:p w:rsidR="006A12A3" w:rsidRDefault="006A12A3">
      <w:pPr>
        <w:pStyle w:val="TableParagraph"/>
        <w:jc w:val="center"/>
        <w:rPr>
          <w:sz w:val="17"/>
        </w:rPr>
        <w:sectPr w:rsidR="006A12A3">
          <w:pgSz w:w="11900" w:h="16840"/>
          <w:pgMar w:top="540" w:right="566" w:bottom="280" w:left="566" w:header="720" w:footer="720" w:gutter="0"/>
          <w:cols w:space="720"/>
        </w:sectPr>
      </w:pPr>
    </w:p>
    <w:p w:rsidR="006A12A3" w:rsidRDefault="006A12A3">
      <w:pPr>
        <w:pStyle w:val="Corpodetexto"/>
        <w:spacing w:before="6"/>
        <w:rPr>
          <w:sz w:val="2"/>
        </w:rPr>
      </w:pPr>
    </w:p>
    <w:tbl>
      <w:tblPr>
        <w:tblStyle w:val="TableNormal"/>
        <w:tblW w:w="0" w:type="auto"/>
        <w:tblInd w:w="1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90"/>
        <w:gridCol w:w="660"/>
        <w:gridCol w:w="620"/>
        <w:gridCol w:w="3559"/>
        <w:gridCol w:w="1020"/>
        <w:gridCol w:w="1240"/>
      </w:tblGrid>
      <w:tr w:rsidR="006A12A3">
        <w:trPr>
          <w:trHeight w:val="2158"/>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2"/>
              <w:rPr>
                <w:sz w:val="17"/>
              </w:rPr>
            </w:pPr>
          </w:p>
          <w:p w:rsidR="006A12A3" w:rsidRDefault="001F5B42">
            <w:pPr>
              <w:pStyle w:val="TableParagraph"/>
              <w:ind w:left="19" w:right="11"/>
              <w:jc w:val="center"/>
              <w:rPr>
                <w:sz w:val="17"/>
              </w:rPr>
            </w:pPr>
            <w:r>
              <w:rPr>
                <w:spacing w:val="-5"/>
                <w:sz w:val="17"/>
              </w:rPr>
              <w:t>33</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2"/>
              <w:rPr>
                <w:sz w:val="17"/>
              </w:rPr>
            </w:pPr>
          </w:p>
          <w:p w:rsidR="006A12A3" w:rsidRDefault="001F5B42">
            <w:pPr>
              <w:pStyle w:val="TableParagraph"/>
              <w:ind w:left="12"/>
              <w:jc w:val="center"/>
              <w:rPr>
                <w:sz w:val="17"/>
              </w:rPr>
            </w:pPr>
            <w:r>
              <w:rPr>
                <w:spacing w:val="-5"/>
                <w:sz w:val="17"/>
              </w:rPr>
              <w:t>600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2"/>
              <w:rPr>
                <w:sz w:val="17"/>
              </w:rPr>
            </w:pPr>
          </w:p>
          <w:p w:rsidR="006A12A3" w:rsidRDefault="001F5B42">
            <w:pPr>
              <w:pStyle w:val="TableParagraph"/>
              <w:ind w:right="137"/>
              <w:jc w:val="right"/>
              <w:rPr>
                <w:sz w:val="17"/>
              </w:rPr>
            </w:pPr>
            <w:r>
              <w:rPr>
                <w:spacing w:val="-4"/>
                <w:sz w:val="17"/>
              </w:rPr>
              <w:t>unid</w:t>
            </w:r>
          </w:p>
        </w:tc>
        <w:tc>
          <w:tcPr>
            <w:tcW w:w="3559" w:type="dxa"/>
          </w:tcPr>
          <w:p w:rsidR="006A12A3" w:rsidRDefault="001F5B42">
            <w:pPr>
              <w:pStyle w:val="TableParagraph"/>
              <w:spacing w:before="30" w:line="295" w:lineRule="auto"/>
              <w:ind w:left="64" w:right="50"/>
              <w:jc w:val="both"/>
              <w:rPr>
                <w:sz w:val="17"/>
              </w:rPr>
            </w:pPr>
            <w:r>
              <w:rPr>
                <w:sz w:val="17"/>
              </w:rPr>
              <w:t>Kit badminton - Kit Badminton com 2 Raquetes e 3 Petecas de Nylon 2 (duas) resistentes raquetes de aço, 3 (três) petecas de nylon (material leve e resistente) e uma bolsa de transparência frontal para armazenamento. Composição das raquetes: Aço. Cor: preto</w:t>
            </w:r>
            <w:r>
              <w:rPr>
                <w:sz w:val="17"/>
              </w:rPr>
              <w:t xml:space="preserve"> e laranja. Peso aproximado daraquete:115g.Dimensõesaproximadas</w:t>
            </w:r>
          </w:p>
          <w:p w:rsidR="006A12A3" w:rsidRDefault="001F5B42">
            <w:pPr>
              <w:pStyle w:val="TableParagraph"/>
              <w:spacing w:line="185" w:lineRule="exact"/>
              <w:ind w:left="64"/>
              <w:jc w:val="both"/>
              <w:rPr>
                <w:sz w:val="17"/>
              </w:rPr>
            </w:pPr>
            <w:r>
              <w:rPr>
                <w:sz w:val="17"/>
              </w:rPr>
              <w:t>daraquete:66x20x3</w:t>
            </w:r>
            <w:r>
              <w:rPr>
                <w:spacing w:val="-5"/>
                <w:sz w:val="17"/>
              </w:rPr>
              <w:t>cm.</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2"/>
              <w:rPr>
                <w:sz w:val="17"/>
              </w:rPr>
            </w:pPr>
          </w:p>
          <w:p w:rsidR="006A12A3" w:rsidRDefault="001F5B42">
            <w:pPr>
              <w:pStyle w:val="TableParagraph"/>
              <w:ind w:left="11" w:right="11"/>
              <w:jc w:val="center"/>
              <w:rPr>
                <w:sz w:val="17"/>
              </w:rPr>
            </w:pPr>
            <w:r>
              <w:rPr>
                <w:sz w:val="17"/>
              </w:rPr>
              <w:t>R$</w:t>
            </w:r>
            <w:r>
              <w:rPr>
                <w:spacing w:val="-2"/>
                <w:sz w:val="17"/>
              </w:rPr>
              <w:t xml:space="preserve"> 206,27</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spacing w:line="283" w:lineRule="auto"/>
              <w:ind w:left="192" w:firstLine="314"/>
              <w:rPr>
                <w:sz w:val="17"/>
              </w:rPr>
            </w:pPr>
            <w:r>
              <w:rPr>
                <w:spacing w:val="-6"/>
                <w:sz w:val="17"/>
              </w:rPr>
              <w:t xml:space="preserve">R$ </w:t>
            </w:r>
            <w:r>
              <w:rPr>
                <w:spacing w:val="-2"/>
                <w:sz w:val="17"/>
              </w:rPr>
              <w:t>123.760,00</w:t>
            </w:r>
          </w:p>
        </w:tc>
      </w:tr>
      <w:tr w:rsidR="006A12A3">
        <w:trPr>
          <w:trHeight w:val="191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9" w:right="11"/>
              <w:jc w:val="center"/>
              <w:rPr>
                <w:sz w:val="17"/>
              </w:rPr>
            </w:pPr>
            <w:r>
              <w:rPr>
                <w:spacing w:val="-5"/>
                <w:sz w:val="17"/>
              </w:rPr>
              <w:t>34</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2"/>
              <w:jc w:val="center"/>
              <w:rPr>
                <w:sz w:val="17"/>
              </w:rPr>
            </w:pPr>
            <w:r>
              <w:rPr>
                <w:spacing w:val="-5"/>
                <w:sz w:val="17"/>
              </w:rPr>
              <w:t>600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right="137"/>
              <w:jc w:val="right"/>
              <w:rPr>
                <w:sz w:val="17"/>
              </w:rPr>
            </w:pPr>
            <w:r>
              <w:rPr>
                <w:spacing w:val="-4"/>
                <w:sz w:val="17"/>
              </w:rPr>
              <w:t>unid</w:t>
            </w:r>
          </w:p>
        </w:tc>
        <w:tc>
          <w:tcPr>
            <w:tcW w:w="3559" w:type="dxa"/>
          </w:tcPr>
          <w:p w:rsidR="006A12A3" w:rsidRDefault="001F5B42">
            <w:pPr>
              <w:pStyle w:val="TableParagraph"/>
              <w:spacing w:before="30" w:line="295" w:lineRule="auto"/>
              <w:ind w:left="64" w:right="51"/>
              <w:jc w:val="both"/>
              <w:rPr>
                <w:sz w:val="17"/>
              </w:rPr>
            </w:pPr>
            <w:r>
              <w:rPr>
                <w:sz w:val="17"/>
              </w:rPr>
              <w:t>Peteca badminton - 6 unidades de Petecas para uso despreocupado de escassez</w:t>
            </w:r>
            <w:r>
              <w:rPr>
                <w:sz w:val="17"/>
              </w:rPr>
              <w:t>Auxílio na tonificação de músculos Aprimoramento do reflexo, foco e concentração Maior resistência muscular Combate o sedentarismo Cor: amarela Peso aproximado:6gDimensões</w:t>
            </w:r>
            <w:r>
              <w:rPr>
                <w:spacing w:val="-2"/>
                <w:sz w:val="17"/>
              </w:rPr>
              <w:t>aproximadas:</w:t>
            </w:r>
          </w:p>
          <w:p w:rsidR="006A12A3" w:rsidRDefault="001F5B42">
            <w:pPr>
              <w:pStyle w:val="TableParagraph"/>
              <w:spacing w:line="186" w:lineRule="exact"/>
              <w:ind w:left="64"/>
              <w:jc w:val="both"/>
              <w:rPr>
                <w:sz w:val="17"/>
              </w:rPr>
            </w:pPr>
            <w:r>
              <w:rPr>
                <w:sz w:val="17"/>
              </w:rPr>
              <w:t>6,5x6,5x8,5cm.Tubocom6</w:t>
            </w:r>
            <w:r>
              <w:rPr>
                <w:spacing w:val="-2"/>
                <w:sz w:val="17"/>
              </w:rPr>
              <w:t xml:space="preserve"> unidades.</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78"/>
              <w:rPr>
                <w:sz w:val="17"/>
              </w:rPr>
            </w:pPr>
          </w:p>
          <w:p w:rsidR="006A12A3" w:rsidRDefault="001F5B42">
            <w:pPr>
              <w:pStyle w:val="TableParagraph"/>
              <w:ind w:left="11" w:right="11"/>
              <w:jc w:val="center"/>
              <w:rPr>
                <w:sz w:val="17"/>
              </w:rPr>
            </w:pPr>
            <w:r>
              <w:rPr>
                <w:sz w:val="17"/>
              </w:rPr>
              <w:t>R$</w:t>
            </w:r>
            <w:r>
              <w:rPr>
                <w:spacing w:val="-2"/>
                <w:sz w:val="17"/>
              </w:rPr>
              <w:t xml:space="preserve"> 102,63</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78"/>
              <w:rPr>
                <w:sz w:val="17"/>
              </w:rPr>
            </w:pPr>
          </w:p>
          <w:p w:rsidR="006A12A3" w:rsidRDefault="001F5B42">
            <w:pPr>
              <w:pStyle w:val="TableParagraph"/>
              <w:ind w:left="7" w:right="9"/>
              <w:jc w:val="center"/>
              <w:rPr>
                <w:sz w:val="17"/>
              </w:rPr>
            </w:pPr>
            <w:r>
              <w:rPr>
                <w:sz w:val="17"/>
              </w:rPr>
              <w:t>R$</w:t>
            </w:r>
            <w:r>
              <w:rPr>
                <w:spacing w:val="-2"/>
                <w:sz w:val="17"/>
              </w:rPr>
              <w:t xml:space="preserve"> 61.580,00</w:t>
            </w:r>
          </w:p>
        </w:tc>
      </w:tr>
      <w:tr w:rsidR="006A12A3">
        <w:trPr>
          <w:trHeight w:val="191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9" w:right="11"/>
              <w:jc w:val="center"/>
              <w:rPr>
                <w:sz w:val="17"/>
              </w:rPr>
            </w:pPr>
            <w:r>
              <w:rPr>
                <w:spacing w:val="-5"/>
                <w:sz w:val="17"/>
              </w:rPr>
              <w:t>35</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2"/>
              <w:jc w:val="center"/>
              <w:rPr>
                <w:sz w:val="17"/>
              </w:rPr>
            </w:pPr>
            <w:r>
              <w:rPr>
                <w:spacing w:val="-5"/>
                <w:sz w:val="17"/>
              </w:rPr>
              <w:t>600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right="137"/>
              <w:jc w:val="right"/>
              <w:rPr>
                <w:sz w:val="17"/>
              </w:rPr>
            </w:pPr>
            <w:r>
              <w:rPr>
                <w:spacing w:val="-4"/>
                <w:sz w:val="17"/>
              </w:rPr>
              <w:t>unid</w:t>
            </w:r>
          </w:p>
        </w:tc>
        <w:tc>
          <w:tcPr>
            <w:tcW w:w="3559" w:type="dxa"/>
          </w:tcPr>
          <w:p w:rsidR="006A12A3" w:rsidRDefault="001F5B42">
            <w:pPr>
              <w:pStyle w:val="TableParagraph"/>
              <w:spacing w:before="30" w:line="295" w:lineRule="auto"/>
              <w:ind w:left="64" w:right="52"/>
              <w:jc w:val="both"/>
              <w:rPr>
                <w:sz w:val="17"/>
              </w:rPr>
            </w:pPr>
            <w:r>
              <w:rPr>
                <w:sz w:val="17"/>
              </w:rPr>
              <w:t>Jogo de frescobol - par de raquetes com aproximadamente40cm,demadeiramaciça, comgrip(partedocabocobertodeborracha) e 1 bolinha de frescobol de borracha. dimensões da raquete: 4cm de largura na ponta cabo x 20,5cm de largura na cabeçadaraqu</w:t>
            </w:r>
            <w:r>
              <w:rPr>
                <w:sz w:val="17"/>
              </w:rPr>
              <w:t>etex43,5cmdeprofundidadex</w:t>
            </w:r>
            <w:r>
              <w:rPr>
                <w:spacing w:val="-5"/>
                <w:sz w:val="17"/>
              </w:rPr>
              <w:t>2cm</w:t>
            </w:r>
          </w:p>
          <w:p w:rsidR="006A12A3" w:rsidRDefault="001F5B42">
            <w:pPr>
              <w:pStyle w:val="TableParagraph"/>
              <w:spacing w:line="186" w:lineRule="exact"/>
              <w:ind w:left="64"/>
              <w:jc w:val="both"/>
              <w:rPr>
                <w:sz w:val="17"/>
              </w:rPr>
            </w:pPr>
            <w:r>
              <w:rPr>
                <w:sz w:val="17"/>
              </w:rPr>
              <w:t>de</w:t>
            </w:r>
            <w:r>
              <w:rPr>
                <w:spacing w:val="-2"/>
                <w:sz w:val="17"/>
              </w:rPr>
              <w:t xml:space="preserve"> espessura.</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78"/>
              <w:rPr>
                <w:sz w:val="17"/>
              </w:rPr>
            </w:pPr>
          </w:p>
          <w:p w:rsidR="006A12A3" w:rsidRDefault="001F5B42">
            <w:pPr>
              <w:pStyle w:val="TableParagraph"/>
              <w:ind w:left="11" w:right="11"/>
              <w:jc w:val="center"/>
              <w:rPr>
                <w:sz w:val="17"/>
              </w:rPr>
            </w:pPr>
            <w:r>
              <w:rPr>
                <w:sz w:val="17"/>
              </w:rPr>
              <w:t>R$</w:t>
            </w:r>
            <w:r>
              <w:rPr>
                <w:spacing w:val="-2"/>
                <w:sz w:val="17"/>
              </w:rPr>
              <w:t xml:space="preserve"> 100,30</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78"/>
              <w:rPr>
                <w:sz w:val="17"/>
              </w:rPr>
            </w:pPr>
          </w:p>
          <w:p w:rsidR="006A12A3" w:rsidRDefault="001F5B42">
            <w:pPr>
              <w:pStyle w:val="TableParagraph"/>
              <w:ind w:left="7" w:right="9"/>
              <w:jc w:val="center"/>
              <w:rPr>
                <w:sz w:val="17"/>
              </w:rPr>
            </w:pPr>
            <w:r>
              <w:rPr>
                <w:sz w:val="17"/>
              </w:rPr>
              <w:t>R$</w:t>
            </w:r>
            <w:r>
              <w:rPr>
                <w:spacing w:val="-2"/>
                <w:sz w:val="17"/>
              </w:rPr>
              <w:t xml:space="preserve"> 60.180,00</w:t>
            </w:r>
          </w:p>
        </w:tc>
      </w:tr>
      <w:tr w:rsidR="006A12A3">
        <w:trPr>
          <w:trHeight w:val="191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9" w:right="11"/>
              <w:jc w:val="center"/>
              <w:rPr>
                <w:sz w:val="17"/>
              </w:rPr>
            </w:pPr>
            <w:r>
              <w:rPr>
                <w:spacing w:val="-5"/>
                <w:sz w:val="17"/>
              </w:rPr>
              <w:t>36</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2"/>
              <w:jc w:val="center"/>
              <w:rPr>
                <w:sz w:val="17"/>
              </w:rPr>
            </w:pPr>
            <w:r>
              <w:rPr>
                <w:spacing w:val="-5"/>
                <w:sz w:val="17"/>
              </w:rPr>
              <w:t>600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right="137"/>
              <w:jc w:val="right"/>
              <w:rPr>
                <w:sz w:val="17"/>
              </w:rPr>
            </w:pPr>
            <w:r>
              <w:rPr>
                <w:spacing w:val="-4"/>
                <w:sz w:val="17"/>
              </w:rPr>
              <w:t>unid</w:t>
            </w:r>
          </w:p>
        </w:tc>
        <w:tc>
          <w:tcPr>
            <w:tcW w:w="3559" w:type="dxa"/>
          </w:tcPr>
          <w:p w:rsidR="006A12A3" w:rsidRDefault="001F5B42">
            <w:pPr>
              <w:pStyle w:val="TableParagraph"/>
              <w:spacing w:before="30" w:line="295" w:lineRule="auto"/>
              <w:ind w:left="64" w:right="53"/>
              <w:jc w:val="both"/>
              <w:rPr>
                <w:sz w:val="17"/>
              </w:rPr>
            </w:pPr>
            <w:r>
              <w:rPr>
                <w:sz w:val="17"/>
              </w:rPr>
              <w:t>Jogo de taco completo - jogo de taco completo de madeira com bolinha de borracha 2 tacos em madeira maciça, com grip (parte do cabo coberto de borracha), 2 casas e bola de borracha. dimensões dotacoaproximadas:5,5cmnaparteinferir,3,5 cmnaempunhadurae75cm</w:t>
            </w:r>
            <w:r>
              <w:rPr>
                <w:spacing w:val="-5"/>
                <w:sz w:val="17"/>
              </w:rPr>
              <w:t>de</w:t>
            </w:r>
          </w:p>
          <w:p w:rsidR="006A12A3" w:rsidRDefault="001F5B42">
            <w:pPr>
              <w:pStyle w:val="TableParagraph"/>
              <w:spacing w:line="186" w:lineRule="exact"/>
              <w:ind w:left="64"/>
              <w:rPr>
                <w:sz w:val="17"/>
              </w:rPr>
            </w:pPr>
            <w:r>
              <w:rPr>
                <w:spacing w:val="-2"/>
                <w:sz w:val="17"/>
              </w:rPr>
              <w:t>comprimento.</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78"/>
              <w:rPr>
                <w:sz w:val="17"/>
              </w:rPr>
            </w:pPr>
          </w:p>
          <w:p w:rsidR="006A12A3" w:rsidRDefault="001F5B42">
            <w:pPr>
              <w:pStyle w:val="TableParagraph"/>
              <w:ind w:left="11" w:right="12"/>
              <w:jc w:val="center"/>
              <w:rPr>
                <w:sz w:val="17"/>
              </w:rPr>
            </w:pPr>
            <w:r>
              <w:rPr>
                <w:sz w:val="17"/>
              </w:rPr>
              <w:t>R$</w:t>
            </w:r>
            <w:r>
              <w:rPr>
                <w:spacing w:val="-2"/>
                <w:sz w:val="17"/>
              </w:rPr>
              <w:t xml:space="preserve"> 63,00</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78"/>
              <w:rPr>
                <w:sz w:val="17"/>
              </w:rPr>
            </w:pPr>
          </w:p>
          <w:p w:rsidR="006A12A3" w:rsidRDefault="001F5B42">
            <w:pPr>
              <w:pStyle w:val="TableParagraph"/>
              <w:ind w:left="7" w:right="9"/>
              <w:jc w:val="center"/>
              <w:rPr>
                <w:sz w:val="17"/>
              </w:rPr>
            </w:pPr>
            <w:r>
              <w:rPr>
                <w:sz w:val="17"/>
              </w:rPr>
              <w:t>R$</w:t>
            </w:r>
            <w:r>
              <w:rPr>
                <w:spacing w:val="-2"/>
                <w:sz w:val="17"/>
              </w:rPr>
              <w:t xml:space="preserve"> 37.800,00</w:t>
            </w:r>
          </w:p>
        </w:tc>
      </w:tr>
      <w:tr w:rsidR="006A12A3">
        <w:trPr>
          <w:trHeight w:val="719"/>
        </w:trPr>
        <w:tc>
          <w:tcPr>
            <w:tcW w:w="690" w:type="dxa"/>
          </w:tcPr>
          <w:p w:rsidR="006A12A3" w:rsidRDefault="006A12A3">
            <w:pPr>
              <w:pStyle w:val="TableParagraph"/>
              <w:spacing w:before="74"/>
              <w:rPr>
                <w:sz w:val="17"/>
              </w:rPr>
            </w:pPr>
          </w:p>
          <w:p w:rsidR="006A12A3" w:rsidRDefault="001F5B42">
            <w:pPr>
              <w:pStyle w:val="TableParagraph"/>
              <w:spacing w:before="1"/>
              <w:ind w:left="19" w:right="11"/>
              <w:jc w:val="center"/>
              <w:rPr>
                <w:sz w:val="17"/>
              </w:rPr>
            </w:pPr>
            <w:r>
              <w:rPr>
                <w:spacing w:val="-5"/>
                <w:sz w:val="17"/>
              </w:rPr>
              <w:t>37</w:t>
            </w:r>
          </w:p>
        </w:tc>
        <w:tc>
          <w:tcPr>
            <w:tcW w:w="660" w:type="dxa"/>
          </w:tcPr>
          <w:p w:rsidR="006A12A3" w:rsidRDefault="006A12A3">
            <w:pPr>
              <w:pStyle w:val="TableParagraph"/>
              <w:spacing w:before="74"/>
              <w:rPr>
                <w:sz w:val="17"/>
              </w:rPr>
            </w:pPr>
          </w:p>
          <w:p w:rsidR="006A12A3" w:rsidRDefault="001F5B42">
            <w:pPr>
              <w:pStyle w:val="TableParagraph"/>
              <w:spacing w:before="1"/>
              <w:ind w:left="12"/>
              <w:jc w:val="center"/>
              <w:rPr>
                <w:sz w:val="17"/>
              </w:rPr>
            </w:pPr>
            <w:r>
              <w:rPr>
                <w:spacing w:val="-5"/>
                <w:sz w:val="17"/>
              </w:rPr>
              <w:t>200</w:t>
            </w:r>
          </w:p>
        </w:tc>
        <w:tc>
          <w:tcPr>
            <w:tcW w:w="620" w:type="dxa"/>
          </w:tcPr>
          <w:p w:rsidR="006A12A3" w:rsidRDefault="006A12A3">
            <w:pPr>
              <w:pStyle w:val="TableParagraph"/>
              <w:rPr>
                <w:rFonts w:ascii="Times New Roman"/>
                <w:sz w:val="16"/>
              </w:rPr>
            </w:pPr>
          </w:p>
        </w:tc>
        <w:tc>
          <w:tcPr>
            <w:tcW w:w="3559" w:type="dxa"/>
          </w:tcPr>
          <w:p w:rsidR="006A12A3" w:rsidRDefault="001F5B42">
            <w:pPr>
              <w:pStyle w:val="TableParagraph"/>
              <w:spacing w:before="30" w:line="295" w:lineRule="auto"/>
              <w:ind w:left="64"/>
              <w:rPr>
                <w:sz w:val="17"/>
              </w:rPr>
            </w:pPr>
            <w:r>
              <w:rPr>
                <w:sz w:val="17"/>
              </w:rPr>
              <w:t>Jogoparaamarelinhaconfeccionadoem lonadealtaresistênciaeespuma</w:t>
            </w:r>
            <w:r>
              <w:rPr>
                <w:spacing w:val="-5"/>
                <w:sz w:val="17"/>
              </w:rPr>
              <w:t>D26</w:t>
            </w:r>
          </w:p>
          <w:p w:rsidR="006A12A3" w:rsidRDefault="001F5B42">
            <w:pPr>
              <w:pStyle w:val="TableParagraph"/>
              <w:spacing w:line="188" w:lineRule="exact"/>
              <w:ind w:left="64"/>
              <w:rPr>
                <w:sz w:val="17"/>
              </w:rPr>
            </w:pPr>
            <w:r>
              <w:rPr>
                <w:sz w:val="17"/>
              </w:rPr>
              <w:t>medindo2,40x0,70</w:t>
            </w:r>
            <w:r>
              <w:rPr>
                <w:spacing w:val="-10"/>
                <w:sz w:val="17"/>
              </w:rPr>
              <w:t>m</w:t>
            </w:r>
          </w:p>
        </w:tc>
        <w:tc>
          <w:tcPr>
            <w:tcW w:w="1020" w:type="dxa"/>
          </w:tcPr>
          <w:p w:rsidR="006A12A3" w:rsidRDefault="006A12A3">
            <w:pPr>
              <w:pStyle w:val="TableParagraph"/>
              <w:spacing w:before="64"/>
              <w:rPr>
                <w:sz w:val="17"/>
              </w:rPr>
            </w:pPr>
          </w:p>
          <w:p w:rsidR="006A12A3" w:rsidRDefault="001F5B42">
            <w:pPr>
              <w:pStyle w:val="TableParagraph"/>
              <w:spacing w:before="1"/>
              <w:ind w:left="11" w:right="11"/>
              <w:jc w:val="center"/>
              <w:rPr>
                <w:sz w:val="17"/>
              </w:rPr>
            </w:pPr>
            <w:r>
              <w:rPr>
                <w:sz w:val="17"/>
              </w:rPr>
              <w:t>R$</w:t>
            </w:r>
            <w:r>
              <w:rPr>
                <w:spacing w:val="-2"/>
                <w:sz w:val="17"/>
              </w:rPr>
              <w:t xml:space="preserve"> 435,37</w:t>
            </w:r>
          </w:p>
        </w:tc>
        <w:tc>
          <w:tcPr>
            <w:tcW w:w="1240" w:type="dxa"/>
          </w:tcPr>
          <w:p w:rsidR="006A12A3" w:rsidRDefault="006A12A3">
            <w:pPr>
              <w:pStyle w:val="TableParagraph"/>
              <w:spacing w:before="64"/>
              <w:rPr>
                <w:sz w:val="17"/>
              </w:rPr>
            </w:pPr>
          </w:p>
          <w:p w:rsidR="006A12A3" w:rsidRDefault="001F5B42">
            <w:pPr>
              <w:pStyle w:val="TableParagraph"/>
              <w:spacing w:before="1"/>
              <w:ind w:left="7" w:right="9"/>
              <w:jc w:val="center"/>
              <w:rPr>
                <w:sz w:val="17"/>
              </w:rPr>
            </w:pPr>
            <w:r>
              <w:rPr>
                <w:sz w:val="17"/>
              </w:rPr>
              <w:t>R$</w:t>
            </w:r>
            <w:r>
              <w:rPr>
                <w:spacing w:val="-2"/>
                <w:sz w:val="17"/>
              </w:rPr>
              <w:t xml:space="preserve"> 87.073,33</w:t>
            </w:r>
          </w:p>
        </w:tc>
      </w:tr>
      <w:tr w:rsidR="006A12A3">
        <w:trPr>
          <w:trHeight w:val="143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19" w:right="11"/>
              <w:jc w:val="center"/>
              <w:rPr>
                <w:sz w:val="17"/>
              </w:rPr>
            </w:pPr>
            <w:r>
              <w:rPr>
                <w:spacing w:val="-5"/>
                <w:sz w:val="17"/>
              </w:rPr>
              <w:t>38</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12"/>
              <w:jc w:val="center"/>
              <w:rPr>
                <w:sz w:val="17"/>
              </w:rPr>
            </w:pPr>
            <w:r>
              <w:rPr>
                <w:spacing w:val="-5"/>
                <w:sz w:val="17"/>
              </w:rPr>
              <w:t>100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right="137"/>
              <w:jc w:val="right"/>
              <w:rPr>
                <w:sz w:val="17"/>
              </w:rPr>
            </w:pPr>
            <w:r>
              <w:rPr>
                <w:spacing w:val="-4"/>
                <w:sz w:val="17"/>
              </w:rPr>
              <w:t>unid</w:t>
            </w:r>
          </w:p>
        </w:tc>
        <w:tc>
          <w:tcPr>
            <w:tcW w:w="3559" w:type="dxa"/>
          </w:tcPr>
          <w:p w:rsidR="006A12A3" w:rsidRDefault="001F5B42">
            <w:pPr>
              <w:pStyle w:val="TableParagraph"/>
              <w:spacing w:before="30" w:line="295" w:lineRule="auto"/>
              <w:ind w:left="64" w:right="50"/>
              <w:jc w:val="both"/>
              <w:rPr>
                <w:sz w:val="17"/>
              </w:rPr>
            </w:pPr>
            <w:r>
              <w:rPr>
                <w:sz w:val="17"/>
              </w:rPr>
              <w:t>Relógio para xadrez analógico - Movido a 1 pilha AA - Alta resistência e durabilidade; O Relógio de Xadrez é um relógio com dois mostradores de tempo, conectados entre si detalmodoquesóumdelespode</w:t>
            </w:r>
            <w:r>
              <w:rPr>
                <w:spacing w:val="-2"/>
                <w:sz w:val="17"/>
              </w:rPr>
              <w:t>funcionar</w:t>
            </w:r>
          </w:p>
          <w:p w:rsidR="006A12A3" w:rsidRDefault="001F5B42">
            <w:pPr>
              <w:pStyle w:val="TableParagraph"/>
              <w:spacing w:line="187" w:lineRule="exact"/>
              <w:ind w:left="64"/>
              <w:jc w:val="both"/>
              <w:rPr>
                <w:sz w:val="17"/>
              </w:rPr>
            </w:pPr>
            <w:r>
              <w:rPr>
                <w:sz w:val="17"/>
              </w:rPr>
              <w:t>decada</w:t>
            </w:r>
            <w:r>
              <w:rPr>
                <w:spacing w:val="-4"/>
                <w:sz w:val="17"/>
              </w:rPr>
              <w:t>vez.</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33"/>
              <w:rPr>
                <w:sz w:val="17"/>
              </w:rPr>
            </w:pPr>
          </w:p>
          <w:p w:rsidR="006A12A3" w:rsidRDefault="001F5B42">
            <w:pPr>
              <w:pStyle w:val="TableParagraph"/>
              <w:ind w:left="11" w:right="11"/>
              <w:jc w:val="center"/>
              <w:rPr>
                <w:sz w:val="17"/>
              </w:rPr>
            </w:pPr>
            <w:r>
              <w:rPr>
                <w:sz w:val="17"/>
              </w:rPr>
              <w:t>R$</w:t>
            </w:r>
            <w:r>
              <w:rPr>
                <w:spacing w:val="-2"/>
                <w:sz w:val="17"/>
              </w:rPr>
              <w:t xml:space="preserve"> 372,83</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33"/>
              <w:rPr>
                <w:sz w:val="17"/>
              </w:rPr>
            </w:pPr>
          </w:p>
          <w:p w:rsidR="006A12A3" w:rsidRDefault="001F5B42">
            <w:pPr>
              <w:pStyle w:val="TableParagraph"/>
              <w:ind w:left="7" w:right="9"/>
              <w:jc w:val="center"/>
              <w:rPr>
                <w:sz w:val="17"/>
              </w:rPr>
            </w:pPr>
            <w:r>
              <w:rPr>
                <w:sz w:val="17"/>
              </w:rPr>
              <w:t>R$</w:t>
            </w:r>
            <w:r>
              <w:rPr>
                <w:spacing w:val="-2"/>
                <w:sz w:val="17"/>
              </w:rPr>
              <w:t xml:space="preserve"> 37.283,33</w:t>
            </w:r>
          </w:p>
        </w:tc>
      </w:tr>
      <w:tr w:rsidR="006A12A3">
        <w:trPr>
          <w:trHeight w:val="959"/>
        </w:trPr>
        <w:tc>
          <w:tcPr>
            <w:tcW w:w="690" w:type="dxa"/>
          </w:tcPr>
          <w:p w:rsidR="006A12A3" w:rsidRDefault="006A12A3">
            <w:pPr>
              <w:pStyle w:val="TableParagraph"/>
              <w:spacing w:before="194"/>
              <w:rPr>
                <w:sz w:val="17"/>
              </w:rPr>
            </w:pPr>
          </w:p>
          <w:p w:rsidR="006A12A3" w:rsidRDefault="001F5B42">
            <w:pPr>
              <w:pStyle w:val="TableParagraph"/>
              <w:spacing w:before="1"/>
              <w:ind w:left="19" w:right="11"/>
              <w:jc w:val="center"/>
              <w:rPr>
                <w:sz w:val="17"/>
              </w:rPr>
            </w:pPr>
            <w:r>
              <w:rPr>
                <w:spacing w:val="-5"/>
                <w:sz w:val="17"/>
              </w:rPr>
              <w:t>39</w:t>
            </w:r>
          </w:p>
        </w:tc>
        <w:tc>
          <w:tcPr>
            <w:tcW w:w="660" w:type="dxa"/>
          </w:tcPr>
          <w:p w:rsidR="006A12A3" w:rsidRDefault="006A12A3">
            <w:pPr>
              <w:pStyle w:val="TableParagraph"/>
              <w:spacing w:before="194"/>
              <w:rPr>
                <w:sz w:val="17"/>
              </w:rPr>
            </w:pPr>
          </w:p>
          <w:p w:rsidR="006A12A3" w:rsidRDefault="001F5B42">
            <w:pPr>
              <w:pStyle w:val="TableParagraph"/>
              <w:spacing w:before="1"/>
              <w:ind w:left="12"/>
              <w:jc w:val="center"/>
              <w:rPr>
                <w:sz w:val="17"/>
              </w:rPr>
            </w:pPr>
            <w:r>
              <w:rPr>
                <w:spacing w:val="-5"/>
                <w:sz w:val="17"/>
              </w:rPr>
              <w:t>340</w:t>
            </w:r>
          </w:p>
        </w:tc>
        <w:tc>
          <w:tcPr>
            <w:tcW w:w="620" w:type="dxa"/>
          </w:tcPr>
          <w:p w:rsidR="006A12A3" w:rsidRDefault="006A12A3">
            <w:pPr>
              <w:pStyle w:val="TableParagraph"/>
              <w:spacing w:before="194"/>
              <w:rPr>
                <w:sz w:val="17"/>
              </w:rPr>
            </w:pPr>
          </w:p>
          <w:p w:rsidR="006A12A3" w:rsidRDefault="001F5B42">
            <w:pPr>
              <w:pStyle w:val="TableParagraph"/>
              <w:spacing w:before="1"/>
              <w:ind w:right="137"/>
              <w:jc w:val="right"/>
              <w:rPr>
                <w:sz w:val="17"/>
              </w:rPr>
            </w:pPr>
            <w:r>
              <w:rPr>
                <w:spacing w:val="-4"/>
                <w:sz w:val="17"/>
              </w:rPr>
              <w:t>unid</w:t>
            </w:r>
          </w:p>
        </w:tc>
        <w:tc>
          <w:tcPr>
            <w:tcW w:w="3559" w:type="dxa"/>
          </w:tcPr>
          <w:p w:rsidR="006A12A3" w:rsidRDefault="001F5B42">
            <w:pPr>
              <w:pStyle w:val="TableParagraph"/>
              <w:spacing w:before="30" w:line="295" w:lineRule="auto"/>
              <w:ind w:left="64" w:right="53"/>
              <w:jc w:val="both"/>
              <w:rPr>
                <w:sz w:val="17"/>
              </w:rPr>
            </w:pPr>
            <w:r>
              <w:rPr>
                <w:sz w:val="17"/>
              </w:rPr>
              <w:t>Bomba de ar - Bomba de ar; Tecnologia dupla ação (infla nos dois sentidos); Com mangueira e calibrador embutidos; 2</w:t>
            </w:r>
            <w:r>
              <w:rPr>
                <w:spacing w:val="-2"/>
                <w:sz w:val="17"/>
              </w:rPr>
              <w:t>agulhas</w:t>
            </w:r>
          </w:p>
          <w:p w:rsidR="006A12A3" w:rsidRDefault="001F5B42">
            <w:pPr>
              <w:pStyle w:val="TableParagraph"/>
              <w:spacing w:line="188" w:lineRule="exact"/>
              <w:ind w:left="64"/>
              <w:jc w:val="both"/>
              <w:rPr>
                <w:sz w:val="17"/>
              </w:rPr>
            </w:pPr>
            <w:r>
              <w:rPr>
                <w:sz w:val="17"/>
              </w:rPr>
              <w:t>para</w:t>
            </w:r>
            <w:r>
              <w:rPr>
                <w:spacing w:val="-2"/>
                <w:sz w:val="17"/>
              </w:rPr>
              <w:t>bolas</w:t>
            </w:r>
          </w:p>
        </w:tc>
        <w:tc>
          <w:tcPr>
            <w:tcW w:w="1020" w:type="dxa"/>
          </w:tcPr>
          <w:p w:rsidR="006A12A3" w:rsidRDefault="006A12A3">
            <w:pPr>
              <w:pStyle w:val="TableParagraph"/>
              <w:spacing w:before="184"/>
              <w:rPr>
                <w:sz w:val="17"/>
              </w:rPr>
            </w:pPr>
          </w:p>
          <w:p w:rsidR="006A12A3" w:rsidRDefault="001F5B42">
            <w:pPr>
              <w:pStyle w:val="TableParagraph"/>
              <w:spacing w:before="1"/>
              <w:ind w:left="11" w:right="12"/>
              <w:jc w:val="center"/>
              <w:rPr>
                <w:sz w:val="17"/>
              </w:rPr>
            </w:pPr>
            <w:r>
              <w:rPr>
                <w:sz w:val="17"/>
              </w:rPr>
              <w:t>R$</w:t>
            </w:r>
            <w:r>
              <w:rPr>
                <w:spacing w:val="-2"/>
                <w:sz w:val="17"/>
              </w:rPr>
              <w:t xml:space="preserve"> 72,87</w:t>
            </w:r>
          </w:p>
        </w:tc>
        <w:tc>
          <w:tcPr>
            <w:tcW w:w="1240" w:type="dxa"/>
          </w:tcPr>
          <w:p w:rsidR="006A12A3" w:rsidRDefault="006A12A3">
            <w:pPr>
              <w:pStyle w:val="TableParagraph"/>
              <w:spacing w:before="184"/>
              <w:rPr>
                <w:sz w:val="17"/>
              </w:rPr>
            </w:pPr>
          </w:p>
          <w:p w:rsidR="006A12A3" w:rsidRDefault="001F5B42">
            <w:pPr>
              <w:pStyle w:val="TableParagraph"/>
              <w:spacing w:before="1"/>
              <w:ind w:left="7" w:right="9"/>
              <w:jc w:val="center"/>
              <w:rPr>
                <w:sz w:val="17"/>
              </w:rPr>
            </w:pPr>
            <w:r>
              <w:rPr>
                <w:sz w:val="17"/>
              </w:rPr>
              <w:t>R$</w:t>
            </w:r>
            <w:r>
              <w:rPr>
                <w:spacing w:val="-2"/>
                <w:sz w:val="17"/>
              </w:rPr>
              <w:t xml:space="preserve"> 24.774,67</w:t>
            </w:r>
          </w:p>
        </w:tc>
      </w:tr>
      <w:tr w:rsidR="006A12A3">
        <w:trPr>
          <w:trHeight w:val="1049"/>
        </w:trPr>
        <w:tc>
          <w:tcPr>
            <w:tcW w:w="690" w:type="dxa"/>
          </w:tcPr>
          <w:p w:rsidR="006A12A3" w:rsidRDefault="006A12A3">
            <w:pPr>
              <w:pStyle w:val="TableParagraph"/>
              <w:rPr>
                <w:sz w:val="17"/>
              </w:rPr>
            </w:pPr>
          </w:p>
          <w:p w:rsidR="006A12A3" w:rsidRDefault="006A12A3">
            <w:pPr>
              <w:pStyle w:val="TableParagraph"/>
              <w:spacing w:before="39"/>
              <w:rPr>
                <w:sz w:val="17"/>
              </w:rPr>
            </w:pPr>
          </w:p>
          <w:p w:rsidR="006A12A3" w:rsidRDefault="001F5B42">
            <w:pPr>
              <w:pStyle w:val="TableParagraph"/>
              <w:ind w:left="19" w:right="11"/>
              <w:jc w:val="center"/>
              <w:rPr>
                <w:sz w:val="17"/>
              </w:rPr>
            </w:pPr>
            <w:r>
              <w:rPr>
                <w:spacing w:val="-5"/>
                <w:sz w:val="17"/>
              </w:rPr>
              <w:t>40</w:t>
            </w:r>
          </w:p>
        </w:tc>
        <w:tc>
          <w:tcPr>
            <w:tcW w:w="660" w:type="dxa"/>
          </w:tcPr>
          <w:p w:rsidR="006A12A3" w:rsidRDefault="006A12A3">
            <w:pPr>
              <w:pStyle w:val="TableParagraph"/>
              <w:rPr>
                <w:sz w:val="17"/>
              </w:rPr>
            </w:pPr>
          </w:p>
          <w:p w:rsidR="006A12A3" w:rsidRDefault="006A12A3">
            <w:pPr>
              <w:pStyle w:val="TableParagraph"/>
              <w:spacing w:before="39"/>
              <w:rPr>
                <w:sz w:val="17"/>
              </w:rPr>
            </w:pPr>
          </w:p>
          <w:p w:rsidR="006A12A3" w:rsidRDefault="001F5B42">
            <w:pPr>
              <w:pStyle w:val="TableParagraph"/>
              <w:ind w:left="12"/>
              <w:jc w:val="center"/>
              <w:rPr>
                <w:sz w:val="17"/>
              </w:rPr>
            </w:pPr>
            <w:r>
              <w:rPr>
                <w:spacing w:val="-5"/>
                <w:sz w:val="17"/>
              </w:rPr>
              <w:t>200</w:t>
            </w:r>
          </w:p>
        </w:tc>
        <w:tc>
          <w:tcPr>
            <w:tcW w:w="620" w:type="dxa"/>
          </w:tcPr>
          <w:p w:rsidR="006A12A3" w:rsidRDefault="006A12A3">
            <w:pPr>
              <w:pStyle w:val="TableParagraph"/>
              <w:rPr>
                <w:sz w:val="17"/>
              </w:rPr>
            </w:pPr>
          </w:p>
          <w:p w:rsidR="006A12A3" w:rsidRDefault="006A12A3">
            <w:pPr>
              <w:pStyle w:val="TableParagraph"/>
              <w:spacing w:before="39"/>
              <w:rPr>
                <w:sz w:val="17"/>
              </w:rPr>
            </w:pPr>
          </w:p>
          <w:p w:rsidR="006A12A3" w:rsidRDefault="001F5B42">
            <w:pPr>
              <w:pStyle w:val="TableParagraph"/>
              <w:ind w:right="137"/>
              <w:jc w:val="right"/>
              <w:rPr>
                <w:sz w:val="17"/>
              </w:rPr>
            </w:pPr>
            <w:r>
              <w:rPr>
                <w:spacing w:val="-4"/>
                <w:sz w:val="17"/>
              </w:rPr>
              <w:t>unid</w:t>
            </w:r>
          </w:p>
        </w:tc>
        <w:tc>
          <w:tcPr>
            <w:tcW w:w="3559" w:type="dxa"/>
          </w:tcPr>
          <w:p w:rsidR="006A12A3" w:rsidRDefault="001F5B42">
            <w:pPr>
              <w:pStyle w:val="TableParagraph"/>
              <w:spacing w:before="30" w:line="295" w:lineRule="auto"/>
              <w:ind w:left="64" w:right="55"/>
              <w:jc w:val="both"/>
              <w:rPr>
                <w:sz w:val="17"/>
              </w:rPr>
            </w:pPr>
            <w:r>
              <w:rPr>
                <w:sz w:val="17"/>
              </w:rPr>
              <w:t>Calibrador digital - Utilização em diversos tipos de bolas Visor para precisão total nas mediçõesUtilizadoparamanter.asbolasem sua pressão e peso ideal</w:t>
            </w:r>
          </w:p>
        </w:tc>
        <w:tc>
          <w:tcPr>
            <w:tcW w:w="1020" w:type="dxa"/>
          </w:tcPr>
          <w:p w:rsidR="006A12A3" w:rsidRDefault="006A12A3">
            <w:pPr>
              <w:pStyle w:val="TableParagraph"/>
              <w:rPr>
                <w:sz w:val="17"/>
              </w:rPr>
            </w:pPr>
          </w:p>
          <w:p w:rsidR="006A12A3" w:rsidRDefault="006A12A3">
            <w:pPr>
              <w:pStyle w:val="TableParagraph"/>
              <w:spacing w:before="39"/>
              <w:rPr>
                <w:sz w:val="17"/>
              </w:rPr>
            </w:pPr>
          </w:p>
          <w:p w:rsidR="006A12A3" w:rsidRDefault="001F5B42">
            <w:pPr>
              <w:pStyle w:val="TableParagraph"/>
              <w:ind w:left="11" w:right="11"/>
              <w:jc w:val="center"/>
              <w:rPr>
                <w:sz w:val="17"/>
              </w:rPr>
            </w:pPr>
            <w:r>
              <w:rPr>
                <w:sz w:val="17"/>
              </w:rPr>
              <w:t>R$</w:t>
            </w:r>
            <w:r>
              <w:rPr>
                <w:spacing w:val="-2"/>
                <w:sz w:val="17"/>
              </w:rPr>
              <w:t xml:space="preserve"> 196,97</w:t>
            </w:r>
          </w:p>
        </w:tc>
        <w:tc>
          <w:tcPr>
            <w:tcW w:w="1240" w:type="dxa"/>
          </w:tcPr>
          <w:p w:rsidR="006A12A3" w:rsidRDefault="006A12A3">
            <w:pPr>
              <w:pStyle w:val="TableParagraph"/>
              <w:rPr>
                <w:sz w:val="17"/>
              </w:rPr>
            </w:pPr>
          </w:p>
          <w:p w:rsidR="006A12A3" w:rsidRDefault="006A12A3">
            <w:pPr>
              <w:pStyle w:val="TableParagraph"/>
              <w:spacing w:before="39"/>
              <w:rPr>
                <w:sz w:val="17"/>
              </w:rPr>
            </w:pPr>
          </w:p>
          <w:p w:rsidR="006A12A3" w:rsidRDefault="001F5B42">
            <w:pPr>
              <w:pStyle w:val="TableParagraph"/>
              <w:ind w:left="7" w:right="9"/>
              <w:jc w:val="center"/>
              <w:rPr>
                <w:sz w:val="17"/>
              </w:rPr>
            </w:pPr>
            <w:r>
              <w:rPr>
                <w:sz w:val="17"/>
              </w:rPr>
              <w:t>R$</w:t>
            </w:r>
            <w:r>
              <w:rPr>
                <w:spacing w:val="-2"/>
                <w:sz w:val="17"/>
              </w:rPr>
              <w:t xml:space="preserve"> 39.393,33</w:t>
            </w:r>
          </w:p>
        </w:tc>
      </w:tr>
      <w:tr w:rsidR="006A12A3">
        <w:trPr>
          <w:trHeight w:val="959"/>
        </w:trPr>
        <w:tc>
          <w:tcPr>
            <w:tcW w:w="690" w:type="dxa"/>
          </w:tcPr>
          <w:p w:rsidR="006A12A3" w:rsidRDefault="006A12A3">
            <w:pPr>
              <w:pStyle w:val="TableParagraph"/>
              <w:spacing w:before="194"/>
              <w:rPr>
                <w:sz w:val="17"/>
              </w:rPr>
            </w:pPr>
          </w:p>
          <w:p w:rsidR="006A12A3" w:rsidRDefault="001F5B42">
            <w:pPr>
              <w:pStyle w:val="TableParagraph"/>
              <w:spacing w:before="1"/>
              <w:ind w:left="19" w:right="11"/>
              <w:jc w:val="center"/>
              <w:rPr>
                <w:sz w:val="17"/>
              </w:rPr>
            </w:pPr>
            <w:r>
              <w:rPr>
                <w:spacing w:val="-5"/>
                <w:sz w:val="17"/>
              </w:rPr>
              <w:t>41</w:t>
            </w:r>
          </w:p>
        </w:tc>
        <w:tc>
          <w:tcPr>
            <w:tcW w:w="660" w:type="dxa"/>
          </w:tcPr>
          <w:p w:rsidR="006A12A3" w:rsidRDefault="006A12A3">
            <w:pPr>
              <w:pStyle w:val="TableParagraph"/>
              <w:spacing w:before="194"/>
              <w:rPr>
                <w:sz w:val="17"/>
              </w:rPr>
            </w:pPr>
          </w:p>
          <w:p w:rsidR="006A12A3" w:rsidRDefault="001F5B42">
            <w:pPr>
              <w:pStyle w:val="TableParagraph"/>
              <w:spacing w:before="1"/>
              <w:ind w:left="12"/>
              <w:jc w:val="center"/>
              <w:rPr>
                <w:sz w:val="17"/>
              </w:rPr>
            </w:pPr>
            <w:r>
              <w:rPr>
                <w:spacing w:val="-5"/>
                <w:sz w:val="17"/>
              </w:rPr>
              <w:t>100</w:t>
            </w:r>
          </w:p>
        </w:tc>
        <w:tc>
          <w:tcPr>
            <w:tcW w:w="620" w:type="dxa"/>
          </w:tcPr>
          <w:p w:rsidR="006A12A3" w:rsidRDefault="006A12A3">
            <w:pPr>
              <w:pStyle w:val="TableParagraph"/>
              <w:spacing w:before="194"/>
              <w:rPr>
                <w:sz w:val="17"/>
              </w:rPr>
            </w:pPr>
          </w:p>
          <w:p w:rsidR="006A12A3" w:rsidRDefault="001F5B42">
            <w:pPr>
              <w:pStyle w:val="TableParagraph"/>
              <w:spacing w:before="1"/>
              <w:ind w:left="64"/>
              <w:rPr>
                <w:sz w:val="17"/>
              </w:rPr>
            </w:pPr>
            <w:r>
              <w:rPr>
                <w:spacing w:val="-5"/>
                <w:sz w:val="17"/>
              </w:rPr>
              <w:t>Par</w:t>
            </w:r>
          </w:p>
        </w:tc>
        <w:tc>
          <w:tcPr>
            <w:tcW w:w="3559" w:type="dxa"/>
          </w:tcPr>
          <w:p w:rsidR="006A12A3" w:rsidRDefault="001F5B42">
            <w:pPr>
              <w:pStyle w:val="TableParagraph"/>
              <w:spacing w:before="30" w:line="295" w:lineRule="auto"/>
              <w:ind w:left="64" w:right="51"/>
              <w:jc w:val="both"/>
              <w:rPr>
                <w:sz w:val="17"/>
              </w:rPr>
            </w:pPr>
            <w:r>
              <w:rPr>
                <w:sz w:val="17"/>
              </w:rPr>
              <w:t>Antenas para demarcação de voleibol, fabricada em fibra de vidro, medidas 1,80 de alturax1cmdediâmetro,corvermelho</w:t>
            </w:r>
            <w:r>
              <w:rPr>
                <w:spacing w:val="-10"/>
                <w:sz w:val="17"/>
              </w:rPr>
              <w:t>e</w:t>
            </w:r>
          </w:p>
          <w:p w:rsidR="006A12A3" w:rsidRDefault="001F5B42">
            <w:pPr>
              <w:pStyle w:val="TableParagraph"/>
              <w:spacing w:line="188" w:lineRule="exact"/>
              <w:ind w:left="64"/>
              <w:rPr>
                <w:sz w:val="17"/>
              </w:rPr>
            </w:pPr>
            <w:r>
              <w:rPr>
                <w:spacing w:val="-2"/>
                <w:sz w:val="17"/>
              </w:rPr>
              <w:t>branca.</w:t>
            </w:r>
          </w:p>
        </w:tc>
        <w:tc>
          <w:tcPr>
            <w:tcW w:w="1020" w:type="dxa"/>
          </w:tcPr>
          <w:p w:rsidR="006A12A3" w:rsidRDefault="006A12A3">
            <w:pPr>
              <w:pStyle w:val="TableParagraph"/>
              <w:spacing w:before="184"/>
              <w:rPr>
                <w:sz w:val="17"/>
              </w:rPr>
            </w:pPr>
          </w:p>
          <w:p w:rsidR="006A12A3" w:rsidRDefault="001F5B42">
            <w:pPr>
              <w:pStyle w:val="TableParagraph"/>
              <w:spacing w:before="1"/>
              <w:ind w:left="11" w:right="11"/>
              <w:jc w:val="center"/>
              <w:rPr>
                <w:sz w:val="17"/>
              </w:rPr>
            </w:pPr>
            <w:r>
              <w:rPr>
                <w:sz w:val="17"/>
              </w:rPr>
              <w:t>R$</w:t>
            </w:r>
            <w:r>
              <w:rPr>
                <w:spacing w:val="-2"/>
                <w:sz w:val="17"/>
              </w:rPr>
              <w:t xml:space="preserve"> 248,83</w:t>
            </w:r>
          </w:p>
        </w:tc>
        <w:tc>
          <w:tcPr>
            <w:tcW w:w="1240" w:type="dxa"/>
          </w:tcPr>
          <w:p w:rsidR="006A12A3" w:rsidRDefault="006A12A3">
            <w:pPr>
              <w:pStyle w:val="TableParagraph"/>
              <w:spacing w:before="184"/>
              <w:rPr>
                <w:sz w:val="17"/>
              </w:rPr>
            </w:pPr>
          </w:p>
          <w:p w:rsidR="006A12A3" w:rsidRDefault="001F5B42">
            <w:pPr>
              <w:pStyle w:val="TableParagraph"/>
              <w:spacing w:before="1"/>
              <w:ind w:left="7" w:right="9"/>
              <w:jc w:val="center"/>
              <w:rPr>
                <w:sz w:val="17"/>
              </w:rPr>
            </w:pPr>
            <w:r>
              <w:rPr>
                <w:sz w:val="17"/>
              </w:rPr>
              <w:t>R$</w:t>
            </w:r>
            <w:r>
              <w:rPr>
                <w:spacing w:val="-2"/>
                <w:sz w:val="17"/>
              </w:rPr>
              <w:t xml:space="preserve"> 24.883,33</w:t>
            </w:r>
          </w:p>
        </w:tc>
      </w:tr>
      <w:tr w:rsidR="006A12A3">
        <w:trPr>
          <w:trHeight w:val="719"/>
        </w:trPr>
        <w:tc>
          <w:tcPr>
            <w:tcW w:w="690" w:type="dxa"/>
          </w:tcPr>
          <w:p w:rsidR="006A12A3" w:rsidRDefault="006A12A3">
            <w:pPr>
              <w:pStyle w:val="TableParagraph"/>
              <w:spacing w:before="74"/>
              <w:rPr>
                <w:sz w:val="17"/>
              </w:rPr>
            </w:pPr>
          </w:p>
          <w:p w:rsidR="006A12A3" w:rsidRDefault="001F5B42">
            <w:pPr>
              <w:pStyle w:val="TableParagraph"/>
              <w:spacing w:before="1"/>
              <w:ind w:left="19" w:right="11"/>
              <w:jc w:val="center"/>
              <w:rPr>
                <w:sz w:val="17"/>
              </w:rPr>
            </w:pPr>
            <w:r>
              <w:rPr>
                <w:spacing w:val="-5"/>
                <w:sz w:val="17"/>
              </w:rPr>
              <w:t>42</w:t>
            </w:r>
          </w:p>
        </w:tc>
        <w:tc>
          <w:tcPr>
            <w:tcW w:w="660" w:type="dxa"/>
          </w:tcPr>
          <w:p w:rsidR="006A12A3" w:rsidRDefault="006A12A3">
            <w:pPr>
              <w:pStyle w:val="TableParagraph"/>
              <w:spacing w:before="74"/>
              <w:rPr>
                <w:sz w:val="17"/>
              </w:rPr>
            </w:pPr>
          </w:p>
          <w:p w:rsidR="006A12A3" w:rsidRDefault="001F5B42">
            <w:pPr>
              <w:pStyle w:val="TableParagraph"/>
              <w:spacing w:before="1"/>
              <w:ind w:left="12"/>
              <w:jc w:val="center"/>
              <w:rPr>
                <w:sz w:val="17"/>
              </w:rPr>
            </w:pPr>
            <w:r>
              <w:rPr>
                <w:spacing w:val="-5"/>
                <w:sz w:val="17"/>
              </w:rPr>
              <w:t>100</w:t>
            </w:r>
          </w:p>
        </w:tc>
        <w:tc>
          <w:tcPr>
            <w:tcW w:w="620" w:type="dxa"/>
          </w:tcPr>
          <w:p w:rsidR="006A12A3" w:rsidRDefault="006A12A3">
            <w:pPr>
              <w:pStyle w:val="TableParagraph"/>
              <w:spacing w:before="74"/>
              <w:rPr>
                <w:sz w:val="17"/>
              </w:rPr>
            </w:pPr>
          </w:p>
          <w:p w:rsidR="006A12A3" w:rsidRDefault="001F5B42">
            <w:pPr>
              <w:pStyle w:val="TableParagraph"/>
              <w:spacing w:before="1"/>
              <w:ind w:left="64"/>
              <w:rPr>
                <w:sz w:val="17"/>
              </w:rPr>
            </w:pPr>
            <w:r>
              <w:rPr>
                <w:spacing w:val="-4"/>
                <w:sz w:val="17"/>
              </w:rPr>
              <w:t>Unid</w:t>
            </w:r>
          </w:p>
        </w:tc>
        <w:tc>
          <w:tcPr>
            <w:tcW w:w="3559" w:type="dxa"/>
          </w:tcPr>
          <w:p w:rsidR="006A12A3" w:rsidRDefault="001F5B42">
            <w:pPr>
              <w:pStyle w:val="TableParagraph"/>
              <w:spacing w:before="30" w:line="295" w:lineRule="auto"/>
              <w:ind w:left="64"/>
              <w:rPr>
                <w:sz w:val="17"/>
              </w:rPr>
            </w:pPr>
            <w:r>
              <w:rPr>
                <w:sz w:val="17"/>
              </w:rPr>
              <w:t>Cabo de aço plastificado para rede de tênis, medindo16m,diâmetrode3/32</w:t>
            </w:r>
            <w:r>
              <w:rPr>
                <w:spacing w:val="-2"/>
                <w:sz w:val="17"/>
              </w:rPr>
              <w:t>polegadas,</w:t>
            </w:r>
          </w:p>
          <w:p w:rsidR="006A12A3" w:rsidRDefault="001F5B42">
            <w:pPr>
              <w:pStyle w:val="TableParagraph"/>
              <w:spacing w:line="188" w:lineRule="exact"/>
              <w:ind w:left="64"/>
              <w:rPr>
                <w:sz w:val="17"/>
              </w:rPr>
            </w:pPr>
            <w:r>
              <w:rPr>
                <w:sz w:val="17"/>
              </w:rPr>
              <w:t>suportando</w:t>
            </w:r>
            <w:r>
              <w:rPr>
                <w:sz w:val="17"/>
              </w:rPr>
              <w:t>cargaderupturade340</w:t>
            </w:r>
            <w:r>
              <w:rPr>
                <w:spacing w:val="-4"/>
                <w:sz w:val="17"/>
              </w:rPr>
              <w:t xml:space="preserve"> kgf.</w:t>
            </w:r>
          </w:p>
        </w:tc>
        <w:tc>
          <w:tcPr>
            <w:tcW w:w="1020" w:type="dxa"/>
          </w:tcPr>
          <w:p w:rsidR="006A12A3" w:rsidRDefault="006A12A3">
            <w:pPr>
              <w:pStyle w:val="TableParagraph"/>
              <w:spacing w:before="64"/>
              <w:rPr>
                <w:sz w:val="17"/>
              </w:rPr>
            </w:pPr>
          </w:p>
          <w:p w:rsidR="006A12A3" w:rsidRDefault="001F5B42">
            <w:pPr>
              <w:pStyle w:val="TableParagraph"/>
              <w:spacing w:before="1"/>
              <w:ind w:left="11" w:right="11"/>
              <w:jc w:val="center"/>
              <w:rPr>
                <w:sz w:val="17"/>
              </w:rPr>
            </w:pPr>
            <w:r>
              <w:rPr>
                <w:sz w:val="17"/>
              </w:rPr>
              <w:t>R$</w:t>
            </w:r>
            <w:r>
              <w:rPr>
                <w:spacing w:val="-2"/>
                <w:sz w:val="17"/>
              </w:rPr>
              <w:t xml:space="preserve"> 143,97</w:t>
            </w:r>
          </w:p>
        </w:tc>
        <w:tc>
          <w:tcPr>
            <w:tcW w:w="1240" w:type="dxa"/>
          </w:tcPr>
          <w:p w:rsidR="006A12A3" w:rsidRDefault="006A12A3">
            <w:pPr>
              <w:pStyle w:val="TableParagraph"/>
              <w:spacing w:before="64"/>
              <w:rPr>
                <w:sz w:val="17"/>
              </w:rPr>
            </w:pPr>
          </w:p>
          <w:p w:rsidR="006A12A3" w:rsidRDefault="001F5B42">
            <w:pPr>
              <w:pStyle w:val="TableParagraph"/>
              <w:spacing w:before="1"/>
              <w:ind w:left="7" w:right="9"/>
              <w:jc w:val="center"/>
              <w:rPr>
                <w:sz w:val="17"/>
              </w:rPr>
            </w:pPr>
            <w:r>
              <w:rPr>
                <w:sz w:val="17"/>
              </w:rPr>
              <w:t>R$</w:t>
            </w:r>
            <w:r>
              <w:rPr>
                <w:spacing w:val="-2"/>
                <w:sz w:val="17"/>
              </w:rPr>
              <w:t xml:space="preserve"> 14.396,67</w:t>
            </w:r>
          </w:p>
        </w:tc>
      </w:tr>
      <w:tr w:rsidR="006A12A3">
        <w:trPr>
          <w:trHeight w:val="959"/>
        </w:trPr>
        <w:tc>
          <w:tcPr>
            <w:tcW w:w="690" w:type="dxa"/>
          </w:tcPr>
          <w:p w:rsidR="006A12A3" w:rsidRDefault="006A12A3">
            <w:pPr>
              <w:pStyle w:val="TableParagraph"/>
              <w:spacing w:before="194"/>
              <w:rPr>
                <w:sz w:val="17"/>
              </w:rPr>
            </w:pPr>
          </w:p>
          <w:p w:rsidR="006A12A3" w:rsidRDefault="001F5B42">
            <w:pPr>
              <w:pStyle w:val="TableParagraph"/>
              <w:spacing w:before="1"/>
              <w:ind w:left="19" w:right="11"/>
              <w:jc w:val="center"/>
              <w:rPr>
                <w:sz w:val="17"/>
              </w:rPr>
            </w:pPr>
            <w:r>
              <w:rPr>
                <w:spacing w:val="-5"/>
                <w:sz w:val="17"/>
              </w:rPr>
              <w:t>43</w:t>
            </w:r>
          </w:p>
        </w:tc>
        <w:tc>
          <w:tcPr>
            <w:tcW w:w="660" w:type="dxa"/>
          </w:tcPr>
          <w:p w:rsidR="006A12A3" w:rsidRDefault="006A12A3">
            <w:pPr>
              <w:pStyle w:val="TableParagraph"/>
              <w:spacing w:before="194"/>
              <w:rPr>
                <w:sz w:val="17"/>
              </w:rPr>
            </w:pPr>
          </w:p>
          <w:p w:rsidR="006A12A3" w:rsidRDefault="001F5B42">
            <w:pPr>
              <w:pStyle w:val="TableParagraph"/>
              <w:spacing w:before="1"/>
              <w:ind w:left="12"/>
              <w:jc w:val="center"/>
              <w:rPr>
                <w:sz w:val="17"/>
              </w:rPr>
            </w:pPr>
            <w:r>
              <w:rPr>
                <w:spacing w:val="-5"/>
                <w:sz w:val="17"/>
              </w:rPr>
              <w:t>100</w:t>
            </w:r>
          </w:p>
        </w:tc>
        <w:tc>
          <w:tcPr>
            <w:tcW w:w="620" w:type="dxa"/>
          </w:tcPr>
          <w:p w:rsidR="006A12A3" w:rsidRDefault="006A12A3">
            <w:pPr>
              <w:pStyle w:val="TableParagraph"/>
              <w:spacing w:before="194"/>
              <w:rPr>
                <w:sz w:val="17"/>
              </w:rPr>
            </w:pPr>
          </w:p>
          <w:p w:rsidR="006A12A3" w:rsidRDefault="001F5B42">
            <w:pPr>
              <w:pStyle w:val="TableParagraph"/>
              <w:spacing w:before="1"/>
              <w:ind w:left="64"/>
              <w:rPr>
                <w:sz w:val="17"/>
              </w:rPr>
            </w:pPr>
            <w:r>
              <w:rPr>
                <w:spacing w:val="-4"/>
                <w:sz w:val="17"/>
              </w:rPr>
              <w:t>Unid</w:t>
            </w:r>
          </w:p>
        </w:tc>
        <w:tc>
          <w:tcPr>
            <w:tcW w:w="3559" w:type="dxa"/>
          </w:tcPr>
          <w:p w:rsidR="006A12A3" w:rsidRDefault="001F5B42">
            <w:pPr>
              <w:pStyle w:val="TableParagraph"/>
              <w:spacing w:before="30" w:line="295" w:lineRule="auto"/>
              <w:ind w:left="64" w:right="52"/>
              <w:jc w:val="both"/>
              <w:rPr>
                <w:sz w:val="17"/>
              </w:rPr>
            </w:pPr>
            <w:r>
              <w:rPr>
                <w:sz w:val="17"/>
              </w:rPr>
              <w:t>Cabo de aço plastificado para rede de voleibol, medindo 13 m, diâmetro de 3/32 polegadas,suportandocargaderuptura</w:t>
            </w:r>
            <w:r>
              <w:rPr>
                <w:spacing w:val="-5"/>
                <w:sz w:val="17"/>
              </w:rPr>
              <w:t>de</w:t>
            </w:r>
          </w:p>
          <w:p w:rsidR="006A12A3" w:rsidRDefault="001F5B42">
            <w:pPr>
              <w:pStyle w:val="TableParagraph"/>
              <w:spacing w:line="188" w:lineRule="exact"/>
              <w:ind w:left="64"/>
              <w:jc w:val="both"/>
              <w:rPr>
                <w:sz w:val="17"/>
              </w:rPr>
            </w:pPr>
            <w:r>
              <w:rPr>
                <w:sz w:val="17"/>
              </w:rPr>
              <w:t>340</w:t>
            </w:r>
            <w:r>
              <w:rPr>
                <w:spacing w:val="-4"/>
                <w:sz w:val="17"/>
              </w:rPr>
              <w:t>kgf.</w:t>
            </w:r>
          </w:p>
        </w:tc>
        <w:tc>
          <w:tcPr>
            <w:tcW w:w="1020" w:type="dxa"/>
          </w:tcPr>
          <w:p w:rsidR="006A12A3" w:rsidRDefault="006A12A3">
            <w:pPr>
              <w:pStyle w:val="TableParagraph"/>
              <w:spacing w:before="184"/>
              <w:rPr>
                <w:sz w:val="17"/>
              </w:rPr>
            </w:pPr>
          </w:p>
          <w:p w:rsidR="006A12A3" w:rsidRDefault="001F5B42">
            <w:pPr>
              <w:pStyle w:val="TableParagraph"/>
              <w:spacing w:before="1"/>
              <w:ind w:left="11" w:right="11"/>
              <w:jc w:val="center"/>
              <w:rPr>
                <w:sz w:val="17"/>
              </w:rPr>
            </w:pPr>
            <w:r>
              <w:rPr>
                <w:sz w:val="17"/>
              </w:rPr>
              <w:t>R$</w:t>
            </w:r>
            <w:r>
              <w:rPr>
                <w:spacing w:val="-2"/>
                <w:sz w:val="17"/>
              </w:rPr>
              <w:t xml:space="preserve"> 126,77</w:t>
            </w:r>
          </w:p>
        </w:tc>
        <w:tc>
          <w:tcPr>
            <w:tcW w:w="1240" w:type="dxa"/>
          </w:tcPr>
          <w:p w:rsidR="006A12A3" w:rsidRDefault="006A12A3">
            <w:pPr>
              <w:pStyle w:val="TableParagraph"/>
              <w:spacing w:before="184"/>
              <w:rPr>
                <w:sz w:val="17"/>
              </w:rPr>
            </w:pPr>
          </w:p>
          <w:p w:rsidR="006A12A3" w:rsidRDefault="001F5B42">
            <w:pPr>
              <w:pStyle w:val="TableParagraph"/>
              <w:spacing w:before="1"/>
              <w:ind w:left="7" w:right="9"/>
              <w:jc w:val="center"/>
              <w:rPr>
                <w:sz w:val="17"/>
              </w:rPr>
            </w:pPr>
            <w:r>
              <w:rPr>
                <w:sz w:val="17"/>
              </w:rPr>
              <w:t>R$</w:t>
            </w:r>
            <w:r>
              <w:rPr>
                <w:spacing w:val="-2"/>
                <w:sz w:val="17"/>
              </w:rPr>
              <w:t xml:space="preserve"> 12.676,67</w:t>
            </w:r>
          </w:p>
        </w:tc>
      </w:tr>
    </w:tbl>
    <w:p w:rsidR="006A12A3" w:rsidRDefault="006A12A3">
      <w:pPr>
        <w:pStyle w:val="TableParagraph"/>
        <w:jc w:val="center"/>
        <w:rPr>
          <w:sz w:val="17"/>
        </w:rPr>
        <w:sectPr w:rsidR="006A12A3">
          <w:pgSz w:w="11900" w:h="16840"/>
          <w:pgMar w:top="540" w:right="566" w:bottom="280" w:left="566" w:header="720" w:footer="720" w:gutter="0"/>
          <w:cols w:space="720"/>
        </w:sectPr>
      </w:pPr>
    </w:p>
    <w:p w:rsidR="006A12A3" w:rsidRDefault="006A12A3">
      <w:pPr>
        <w:pStyle w:val="Corpodetexto"/>
        <w:spacing w:before="6"/>
        <w:rPr>
          <w:sz w:val="2"/>
        </w:rPr>
      </w:pPr>
    </w:p>
    <w:tbl>
      <w:tblPr>
        <w:tblStyle w:val="TableNormal"/>
        <w:tblW w:w="0" w:type="auto"/>
        <w:tblInd w:w="1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90"/>
        <w:gridCol w:w="660"/>
        <w:gridCol w:w="620"/>
        <w:gridCol w:w="3559"/>
        <w:gridCol w:w="1020"/>
        <w:gridCol w:w="1240"/>
      </w:tblGrid>
      <w:tr w:rsidR="006A12A3">
        <w:trPr>
          <w:trHeight w:val="2638"/>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57"/>
              <w:rPr>
                <w:sz w:val="17"/>
              </w:rPr>
            </w:pPr>
          </w:p>
          <w:p w:rsidR="006A12A3" w:rsidRDefault="001F5B42">
            <w:pPr>
              <w:pStyle w:val="TableParagraph"/>
              <w:ind w:left="19" w:right="11"/>
              <w:jc w:val="center"/>
              <w:rPr>
                <w:sz w:val="17"/>
              </w:rPr>
            </w:pPr>
            <w:r>
              <w:rPr>
                <w:spacing w:val="-5"/>
                <w:sz w:val="17"/>
              </w:rPr>
              <w:t>44</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57"/>
              <w:rPr>
                <w:sz w:val="17"/>
              </w:rPr>
            </w:pPr>
          </w:p>
          <w:p w:rsidR="006A12A3" w:rsidRDefault="001F5B42">
            <w:pPr>
              <w:pStyle w:val="TableParagraph"/>
              <w:ind w:left="12"/>
              <w:jc w:val="center"/>
              <w:rPr>
                <w:sz w:val="17"/>
              </w:rPr>
            </w:pPr>
            <w:r>
              <w:rPr>
                <w:spacing w:val="-5"/>
                <w:sz w:val="17"/>
              </w:rPr>
              <w:t>100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57"/>
              <w:rPr>
                <w:sz w:val="17"/>
              </w:rPr>
            </w:pPr>
          </w:p>
          <w:p w:rsidR="006A12A3" w:rsidRDefault="001F5B42">
            <w:pPr>
              <w:pStyle w:val="TableParagraph"/>
              <w:ind w:left="64"/>
              <w:rPr>
                <w:sz w:val="17"/>
              </w:rPr>
            </w:pPr>
            <w:r>
              <w:rPr>
                <w:spacing w:val="-4"/>
                <w:sz w:val="17"/>
              </w:rPr>
              <w:t>Unid</w:t>
            </w:r>
          </w:p>
        </w:tc>
        <w:tc>
          <w:tcPr>
            <w:tcW w:w="3559" w:type="dxa"/>
          </w:tcPr>
          <w:p w:rsidR="006A12A3" w:rsidRDefault="001F5B42">
            <w:pPr>
              <w:pStyle w:val="TableParagraph"/>
              <w:spacing w:before="30" w:line="295" w:lineRule="auto"/>
              <w:ind w:left="64" w:right="53"/>
              <w:jc w:val="both"/>
              <w:rPr>
                <w:sz w:val="17"/>
              </w:rPr>
            </w:pPr>
            <w:r>
              <w:rPr>
                <w:sz w:val="17"/>
              </w:rPr>
              <w:t>Cooler, litragem: 45 a 60 L. Garante o gelo por 2 dias em temperatura de 32ºC. Composição do produto: polietileno; isolamento térmico de espuma de poliuretano; Tampa dupla e articulada,possui porta copos na tampa, alçatelescopia, fácil transporte e am</w:t>
            </w:r>
            <w:r>
              <w:rPr>
                <w:sz w:val="17"/>
              </w:rPr>
              <w:t>plo espaço interno, ideal para refrigerar bebidas e alimentos frios; Textura que facilita alimpeza;Suporteaté110kgcomobanco;</w:t>
            </w:r>
          </w:p>
          <w:p w:rsidR="006A12A3" w:rsidRDefault="001F5B42">
            <w:pPr>
              <w:pStyle w:val="TableParagraph"/>
              <w:spacing w:line="184" w:lineRule="exact"/>
              <w:ind w:left="64"/>
              <w:jc w:val="both"/>
              <w:rPr>
                <w:sz w:val="17"/>
              </w:rPr>
            </w:pPr>
            <w:r>
              <w:rPr>
                <w:sz w:val="17"/>
              </w:rPr>
              <w:t>Drenagemàprovade</w:t>
            </w:r>
            <w:r>
              <w:rPr>
                <w:spacing w:val="-2"/>
                <w:sz w:val="17"/>
              </w:rPr>
              <w:t>vazamento.</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7"/>
              <w:rPr>
                <w:sz w:val="17"/>
              </w:rPr>
            </w:pPr>
          </w:p>
          <w:p w:rsidR="006A12A3" w:rsidRDefault="001F5B42">
            <w:pPr>
              <w:pStyle w:val="TableParagraph"/>
              <w:ind w:left="11" w:right="11"/>
              <w:jc w:val="center"/>
              <w:rPr>
                <w:sz w:val="17"/>
              </w:rPr>
            </w:pPr>
            <w:r>
              <w:rPr>
                <w:sz w:val="17"/>
              </w:rPr>
              <w:t>R$</w:t>
            </w:r>
            <w:r>
              <w:rPr>
                <w:spacing w:val="-2"/>
                <w:sz w:val="17"/>
              </w:rPr>
              <w:t xml:space="preserve"> 719,20</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7"/>
              <w:rPr>
                <w:sz w:val="17"/>
              </w:rPr>
            </w:pPr>
          </w:p>
          <w:p w:rsidR="006A12A3" w:rsidRDefault="001F5B42">
            <w:pPr>
              <w:pStyle w:val="TableParagraph"/>
              <w:ind w:left="7" w:right="9"/>
              <w:jc w:val="center"/>
              <w:rPr>
                <w:sz w:val="17"/>
              </w:rPr>
            </w:pPr>
            <w:r>
              <w:rPr>
                <w:sz w:val="17"/>
              </w:rPr>
              <w:t>R$</w:t>
            </w:r>
            <w:r>
              <w:rPr>
                <w:spacing w:val="-2"/>
                <w:sz w:val="17"/>
              </w:rPr>
              <w:t xml:space="preserve"> 71.920,00</w:t>
            </w:r>
          </w:p>
        </w:tc>
      </w:tr>
      <w:tr w:rsidR="006A12A3">
        <w:trPr>
          <w:trHeight w:val="2638"/>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57"/>
              <w:rPr>
                <w:sz w:val="17"/>
              </w:rPr>
            </w:pPr>
          </w:p>
          <w:p w:rsidR="006A12A3" w:rsidRDefault="001F5B42">
            <w:pPr>
              <w:pStyle w:val="TableParagraph"/>
              <w:ind w:left="19" w:right="11"/>
              <w:jc w:val="center"/>
              <w:rPr>
                <w:sz w:val="17"/>
              </w:rPr>
            </w:pPr>
            <w:r>
              <w:rPr>
                <w:spacing w:val="-5"/>
                <w:sz w:val="17"/>
              </w:rPr>
              <w:t>45</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57"/>
              <w:rPr>
                <w:sz w:val="17"/>
              </w:rPr>
            </w:pPr>
          </w:p>
          <w:p w:rsidR="006A12A3" w:rsidRDefault="001F5B42">
            <w:pPr>
              <w:pStyle w:val="TableParagraph"/>
              <w:ind w:left="12" w:right="4"/>
              <w:jc w:val="center"/>
              <w:rPr>
                <w:sz w:val="17"/>
              </w:rPr>
            </w:pPr>
            <w:r>
              <w:rPr>
                <w:spacing w:val="-5"/>
                <w:sz w:val="17"/>
              </w:rPr>
              <w:t>50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57"/>
              <w:rPr>
                <w:sz w:val="17"/>
              </w:rPr>
            </w:pPr>
          </w:p>
          <w:p w:rsidR="006A12A3" w:rsidRDefault="001F5B42">
            <w:pPr>
              <w:pStyle w:val="TableParagraph"/>
              <w:ind w:left="64"/>
              <w:rPr>
                <w:sz w:val="17"/>
              </w:rPr>
            </w:pPr>
            <w:r>
              <w:rPr>
                <w:spacing w:val="-4"/>
                <w:sz w:val="17"/>
              </w:rPr>
              <w:t>Unid</w:t>
            </w:r>
          </w:p>
        </w:tc>
        <w:tc>
          <w:tcPr>
            <w:tcW w:w="3559" w:type="dxa"/>
          </w:tcPr>
          <w:p w:rsidR="006A12A3" w:rsidRDefault="001F5B42">
            <w:pPr>
              <w:pStyle w:val="TableParagraph"/>
              <w:spacing w:before="30" w:line="295" w:lineRule="auto"/>
              <w:ind w:left="64" w:right="50"/>
              <w:jc w:val="both"/>
              <w:rPr>
                <w:sz w:val="17"/>
              </w:rPr>
            </w:pPr>
            <w:r>
              <w:rPr>
                <w:sz w:val="17"/>
              </w:rPr>
              <w:t>Compressor de ar, direto 1/4 HP 1.2 PCM bivolt; 1 kit mangueira de ar: Bicos paracarro, limpeza e bolas; 1 mangueira plástica; Tensão: bivolt (110V/220V) com chave seletora; Potência do motor: 1/4HP; Fluxo de ar: 68L/min - 1.2PCM; RPM - Bloco: 1700; Pressã</w:t>
            </w:r>
            <w:r>
              <w:rPr>
                <w:sz w:val="17"/>
              </w:rPr>
              <w:t>o máxima: 3,4 BAR / 50 PSI; Tipo do motor: elétrico; Tipo do compressor: membrana; Tipo de unidade: ar direto; Dimensõesenvio:270x136x345mm;</w:t>
            </w:r>
            <w:r>
              <w:rPr>
                <w:spacing w:val="-4"/>
                <w:sz w:val="17"/>
              </w:rPr>
              <w:t>Peso</w:t>
            </w:r>
          </w:p>
          <w:p w:rsidR="006A12A3" w:rsidRDefault="001F5B42">
            <w:pPr>
              <w:pStyle w:val="TableParagraph"/>
              <w:spacing w:line="184" w:lineRule="exact"/>
              <w:ind w:left="64"/>
              <w:jc w:val="both"/>
              <w:rPr>
                <w:sz w:val="17"/>
              </w:rPr>
            </w:pPr>
            <w:r>
              <w:rPr>
                <w:sz w:val="17"/>
              </w:rPr>
              <w:t>líquido:4,5</w:t>
            </w:r>
            <w:r>
              <w:rPr>
                <w:spacing w:val="-5"/>
                <w:sz w:val="17"/>
              </w:rPr>
              <w:t xml:space="preserve"> kg.</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7"/>
              <w:rPr>
                <w:sz w:val="17"/>
              </w:rPr>
            </w:pPr>
          </w:p>
          <w:p w:rsidR="006A12A3" w:rsidRDefault="001F5B42">
            <w:pPr>
              <w:pStyle w:val="TableParagraph"/>
              <w:ind w:left="11" w:right="11"/>
              <w:jc w:val="center"/>
              <w:rPr>
                <w:sz w:val="17"/>
              </w:rPr>
            </w:pPr>
            <w:r>
              <w:rPr>
                <w:sz w:val="17"/>
              </w:rPr>
              <w:t>R$</w:t>
            </w:r>
            <w:r>
              <w:rPr>
                <w:spacing w:val="-2"/>
                <w:sz w:val="17"/>
              </w:rPr>
              <w:t xml:space="preserve"> 772,10</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7"/>
              <w:rPr>
                <w:sz w:val="17"/>
              </w:rPr>
            </w:pPr>
          </w:p>
          <w:p w:rsidR="006A12A3" w:rsidRDefault="001F5B42">
            <w:pPr>
              <w:pStyle w:val="TableParagraph"/>
              <w:ind w:left="7" w:right="9"/>
              <w:jc w:val="center"/>
              <w:rPr>
                <w:sz w:val="17"/>
              </w:rPr>
            </w:pPr>
            <w:r>
              <w:rPr>
                <w:sz w:val="17"/>
              </w:rPr>
              <w:t>R$</w:t>
            </w:r>
            <w:r>
              <w:rPr>
                <w:spacing w:val="-2"/>
                <w:sz w:val="17"/>
              </w:rPr>
              <w:t xml:space="preserve"> 38.605,00</w:t>
            </w:r>
          </w:p>
        </w:tc>
      </w:tr>
      <w:tr w:rsidR="006A12A3">
        <w:trPr>
          <w:trHeight w:val="4707"/>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09"/>
              <w:rPr>
                <w:sz w:val="17"/>
              </w:rPr>
            </w:pPr>
          </w:p>
          <w:p w:rsidR="006A12A3" w:rsidRDefault="001F5B42">
            <w:pPr>
              <w:pStyle w:val="TableParagraph"/>
              <w:ind w:left="19" w:right="11"/>
              <w:jc w:val="center"/>
              <w:rPr>
                <w:sz w:val="17"/>
              </w:rPr>
            </w:pPr>
            <w:r>
              <w:rPr>
                <w:spacing w:val="-5"/>
                <w:sz w:val="17"/>
              </w:rPr>
              <w:t>46</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09"/>
              <w:rPr>
                <w:sz w:val="17"/>
              </w:rPr>
            </w:pPr>
          </w:p>
          <w:p w:rsidR="006A12A3" w:rsidRDefault="001F5B42">
            <w:pPr>
              <w:pStyle w:val="TableParagraph"/>
              <w:ind w:left="12" w:right="4"/>
              <w:jc w:val="center"/>
              <w:rPr>
                <w:sz w:val="17"/>
              </w:rPr>
            </w:pPr>
            <w:r>
              <w:rPr>
                <w:spacing w:val="-5"/>
                <w:sz w:val="17"/>
              </w:rPr>
              <w:t>50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09"/>
              <w:rPr>
                <w:sz w:val="17"/>
              </w:rPr>
            </w:pPr>
          </w:p>
          <w:p w:rsidR="006A12A3" w:rsidRDefault="001F5B42">
            <w:pPr>
              <w:pStyle w:val="TableParagraph"/>
              <w:ind w:left="64"/>
              <w:rPr>
                <w:sz w:val="17"/>
              </w:rPr>
            </w:pPr>
            <w:r>
              <w:rPr>
                <w:spacing w:val="-4"/>
                <w:sz w:val="17"/>
              </w:rPr>
              <w:t>Unid</w:t>
            </w:r>
          </w:p>
        </w:tc>
        <w:tc>
          <w:tcPr>
            <w:tcW w:w="3559" w:type="dxa"/>
          </w:tcPr>
          <w:p w:rsidR="006A12A3" w:rsidRDefault="001F5B42">
            <w:pPr>
              <w:pStyle w:val="TableParagraph"/>
              <w:tabs>
                <w:tab w:val="left" w:pos="1634"/>
                <w:tab w:val="left" w:pos="2525"/>
              </w:tabs>
              <w:spacing w:before="30" w:line="295" w:lineRule="auto"/>
              <w:ind w:left="64" w:right="49"/>
              <w:jc w:val="both"/>
              <w:rPr>
                <w:sz w:val="17"/>
              </w:rPr>
            </w:pPr>
            <w:r>
              <w:rPr>
                <w:sz w:val="17"/>
              </w:rPr>
              <w:t xml:space="preserve">Cronômetro de mesa, timer digital que possibilite acompanhar até 3 contagens </w:t>
            </w:r>
            <w:r>
              <w:rPr>
                <w:spacing w:val="-2"/>
                <w:sz w:val="17"/>
              </w:rPr>
              <w:t>regressivas</w:t>
            </w:r>
            <w:r>
              <w:rPr>
                <w:sz w:val="17"/>
              </w:rPr>
              <w:tab/>
            </w:r>
            <w:r>
              <w:rPr>
                <w:spacing w:val="-6"/>
                <w:sz w:val="17"/>
              </w:rPr>
              <w:t>ou</w:t>
            </w:r>
            <w:r>
              <w:rPr>
                <w:sz w:val="17"/>
              </w:rPr>
              <w:tab/>
            </w:r>
            <w:r>
              <w:rPr>
                <w:spacing w:val="-2"/>
                <w:sz w:val="17"/>
              </w:rPr>
              <w:t xml:space="preserve">progressivas </w:t>
            </w:r>
            <w:r>
              <w:rPr>
                <w:sz w:val="17"/>
              </w:rPr>
              <w:t>simultaneamente; Possuir alarme de conclusão de contagem e relógio. O equipamento deve possuir alarme ao final da contagemesistemadeexibiçãode12e24h, c</w:t>
            </w:r>
            <w:r>
              <w:rPr>
                <w:sz w:val="17"/>
              </w:rPr>
              <w:t>om suporte magnético para fixação em superfícies metálicas e suporte retrátil para posicionamento em superfícies planas; Contagemmáximadocontadorprogressivos: 19h, 59 minutos e 59 segundos; Resolução do contador progressivo: 1/100 segundos; Alimentação: de</w:t>
            </w:r>
            <w:r>
              <w:rPr>
                <w:sz w:val="17"/>
              </w:rPr>
              <w:t>ve conter duas baterias recarregáveis (mais um carregador compatível com as mesmas, bivolt); Dimensões: 103 x 20 x 121 mm; Precisão milesimal 1/1000; Precisão na cronometragem: 99.9988%; Bivolt.</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09"/>
              <w:rPr>
                <w:sz w:val="17"/>
              </w:rPr>
            </w:pPr>
          </w:p>
          <w:p w:rsidR="006A12A3" w:rsidRDefault="001F5B42">
            <w:pPr>
              <w:pStyle w:val="TableParagraph"/>
              <w:ind w:left="11" w:right="11"/>
              <w:jc w:val="center"/>
              <w:rPr>
                <w:sz w:val="17"/>
              </w:rPr>
            </w:pPr>
            <w:r>
              <w:rPr>
                <w:sz w:val="17"/>
              </w:rPr>
              <w:t>R$</w:t>
            </w:r>
            <w:r>
              <w:rPr>
                <w:spacing w:val="-2"/>
                <w:sz w:val="17"/>
              </w:rPr>
              <w:t xml:space="preserve"> 311,93</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09"/>
              <w:rPr>
                <w:sz w:val="17"/>
              </w:rPr>
            </w:pPr>
          </w:p>
          <w:p w:rsidR="006A12A3" w:rsidRDefault="001F5B42">
            <w:pPr>
              <w:pStyle w:val="TableParagraph"/>
              <w:ind w:left="7" w:right="9"/>
              <w:jc w:val="center"/>
              <w:rPr>
                <w:sz w:val="17"/>
              </w:rPr>
            </w:pPr>
            <w:r>
              <w:rPr>
                <w:sz w:val="17"/>
              </w:rPr>
              <w:t>R$</w:t>
            </w:r>
            <w:r>
              <w:rPr>
                <w:spacing w:val="-2"/>
                <w:sz w:val="17"/>
              </w:rPr>
              <w:t xml:space="preserve"> 15.596,67</w:t>
            </w:r>
          </w:p>
        </w:tc>
      </w:tr>
      <w:tr w:rsidR="006A12A3">
        <w:trPr>
          <w:trHeight w:val="1199"/>
        </w:trPr>
        <w:tc>
          <w:tcPr>
            <w:tcW w:w="69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left="19" w:right="11"/>
              <w:jc w:val="center"/>
              <w:rPr>
                <w:sz w:val="17"/>
              </w:rPr>
            </w:pPr>
            <w:r>
              <w:rPr>
                <w:spacing w:val="-5"/>
                <w:sz w:val="17"/>
              </w:rPr>
              <w:t>47</w:t>
            </w:r>
          </w:p>
        </w:tc>
        <w:tc>
          <w:tcPr>
            <w:tcW w:w="66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left="12" w:right="4"/>
              <w:jc w:val="center"/>
              <w:rPr>
                <w:sz w:val="17"/>
              </w:rPr>
            </w:pPr>
            <w:r>
              <w:rPr>
                <w:spacing w:val="-5"/>
                <w:sz w:val="17"/>
              </w:rPr>
              <w:t>50</w:t>
            </w:r>
          </w:p>
        </w:tc>
        <w:tc>
          <w:tcPr>
            <w:tcW w:w="62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left="64"/>
              <w:rPr>
                <w:sz w:val="17"/>
              </w:rPr>
            </w:pPr>
            <w:r>
              <w:rPr>
                <w:spacing w:val="-5"/>
                <w:sz w:val="17"/>
              </w:rPr>
              <w:t>Par</w:t>
            </w:r>
          </w:p>
        </w:tc>
        <w:tc>
          <w:tcPr>
            <w:tcW w:w="3559" w:type="dxa"/>
          </w:tcPr>
          <w:p w:rsidR="006A12A3" w:rsidRDefault="001F5B42">
            <w:pPr>
              <w:pStyle w:val="TableParagraph"/>
              <w:spacing w:before="30" w:line="295" w:lineRule="auto"/>
              <w:ind w:left="64" w:right="52"/>
              <w:jc w:val="both"/>
              <w:rPr>
                <w:sz w:val="17"/>
              </w:rPr>
            </w:pPr>
            <w:r>
              <w:rPr>
                <w:sz w:val="17"/>
              </w:rPr>
              <w:t>Par de joelheiras para prática de esportes, composta em 70% poliéster e 30% elastodieno, possui enchimentos em áreasdemaiorimpacto,paraproteger</w:t>
            </w:r>
            <w:r>
              <w:rPr>
                <w:spacing w:val="-10"/>
                <w:sz w:val="17"/>
              </w:rPr>
              <w:t>a</w:t>
            </w:r>
          </w:p>
          <w:p w:rsidR="006A12A3" w:rsidRDefault="001F5B42">
            <w:pPr>
              <w:pStyle w:val="TableParagraph"/>
              <w:spacing w:line="187" w:lineRule="exact"/>
              <w:ind w:left="64"/>
              <w:jc w:val="both"/>
              <w:rPr>
                <w:sz w:val="17"/>
              </w:rPr>
            </w:pPr>
            <w:r>
              <w:rPr>
                <w:sz w:val="17"/>
              </w:rPr>
              <w:t>musculaturadelesões</w:t>
            </w:r>
            <w:r>
              <w:rPr>
                <w:spacing w:val="-2"/>
                <w:sz w:val="17"/>
              </w:rPr>
              <w:t>esportivas.</w:t>
            </w:r>
          </w:p>
        </w:tc>
        <w:tc>
          <w:tcPr>
            <w:tcW w:w="1020" w:type="dxa"/>
          </w:tcPr>
          <w:p w:rsidR="006A12A3" w:rsidRDefault="006A12A3">
            <w:pPr>
              <w:pStyle w:val="TableParagraph"/>
              <w:rPr>
                <w:sz w:val="17"/>
              </w:rPr>
            </w:pPr>
          </w:p>
          <w:p w:rsidR="006A12A3" w:rsidRDefault="006A12A3">
            <w:pPr>
              <w:pStyle w:val="TableParagraph"/>
              <w:spacing w:before="109"/>
              <w:rPr>
                <w:sz w:val="17"/>
              </w:rPr>
            </w:pPr>
          </w:p>
          <w:p w:rsidR="006A12A3" w:rsidRDefault="001F5B42">
            <w:pPr>
              <w:pStyle w:val="TableParagraph"/>
              <w:ind w:left="11" w:right="11"/>
              <w:jc w:val="center"/>
              <w:rPr>
                <w:sz w:val="17"/>
              </w:rPr>
            </w:pPr>
            <w:r>
              <w:rPr>
                <w:sz w:val="17"/>
              </w:rPr>
              <w:t>R$</w:t>
            </w:r>
            <w:r>
              <w:rPr>
                <w:spacing w:val="-2"/>
                <w:sz w:val="17"/>
              </w:rPr>
              <w:t xml:space="preserve"> 124,50</w:t>
            </w:r>
          </w:p>
        </w:tc>
        <w:tc>
          <w:tcPr>
            <w:tcW w:w="1240" w:type="dxa"/>
          </w:tcPr>
          <w:p w:rsidR="006A12A3" w:rsidRDefault="006A12A3">
            <w:pPr>
              <w:pStyle w:val="TableParagraph"/>
              <w:rPr>
                <w:sz w:val="17"/>
              </w:rPr>
            </w:pPr>
          </w:p>
          <w:p w:rsidR="006A12A3" w:rsidRDefault="006A12A3">
            <w:pPr>
              <w:pStyle w:val="TableParagraph"/>
              <w:spacing w:before="109"/>
              <w:rPr>
                <w:sz w:val="17"/>
              </w:rPr>
            </w:pPr>
          </w:p>
          <w:p w:rsidR="006A12A3" w:rsidRDefault="001F5B42">
            <w:pPr>
              <w:pStyle w:val="TableParagraph"/>
              <w:ind w:left="7" w:right="6"/>
              <w:jc w:val="center"/>
              <w:rPr>
                <w:sz w:val="17"/>
              </w:rPr>
            </w:pPr>
            <w:r>
              <w:rPr>
                <w:sz w:val="17"/>
              </w:rPr>
              <w:t>R$</w:t>
            </w:r>
            <w:r>
              <w:rPr>
                <w:spacing w:val="-2"/>
                <w:sz w:val="17"/>
              </w:rPr>
              <w:t xml:space="preserve"> 6.225,00</w:t>
            </w:r>
          </w:p>
        </w:tc>
      </w:tr>
      <w:tr w:rsidR="006A12A3">
        <w:trPr>
          <w:trHeight w:val="191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9" w:right="11"/>
              <w:jc w:val="center"/>
              <w:rPr>
                <w:sz w:val="17"/>
              </w:rPr>
            </w:pPr>
            <w:r>
              <w:rPr>
                <w:spacing w:val="-5"/>
                <w:sz w:val="17"/>
              </w:rPr>
              <w:t>48</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2" w:right="4"/>
              <w:jc w:val="center"/>
              <w:rPr>
                <w:sz w:val="17"/>
              </w:rPr>
            </w:pPr>
            <w:r>
              <w:rPr>
                <w:spacing w:val="-5"/>
                <w:sz w:val="17"/>
              </w:rPr>
              <w:t>60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64"/>
              <w:rPr>
                <w:sz w:val="17"/>
              </w:rPr>
            </w:pPr>
            <w:r>
              <w:rPr>
                <w:spacing w:val="-4"/>
                <w:sz w:val="17"/>
              </w:rPr>
              <w:t>Unid</w:t>
            </w:r>
          </w:p>
        </w:tc>
        <w:tc>
          <w:tcPr>
            <w:tcW w:w="3559" w:type="dxa"/>
          </w:tcPr>
          <w:p w:rsidR="006A12A3" w:rsidRDefault="001F5B42">
            <w:pPr>
              <w:pStyle w:val="TableParagraph"/>
              <w:spacing w:before="30" w:line="295" w:lineRule="auto"/>
              <w:ind w:left="64" w:right="51"/>
              <w:jc w:val="both"/>
              <w:rPr>
                <w:sz w:val="17"/>
              </w:rPr>
            </w:pPr>
            <w:r>
              <w:rPr>
                <w:sz w:val="17"/>
              </w:rPr>
              <w:t>Jogo de bolas de bocha adaptada contendo 13 bolas confeccionadas em couro (pelica), sendo composto por 06 (seis) bolas vermelhas, 06 (seis) bolas azuis e 01 (uma) bola branca, peso de cada bola compreendido entre 270 a 300 gr e diâmetro dasmesmasde8,2cm,ac</w:t>
            </w:r>
            <w:r>
              <w:rPr>
                <w:sz w:val="17"/>
              </w:rPr>
              <w:t>ompanha</w:t>
            </w:r>
            <w:r>
              <w:rPr>
                <w:spacing w:val="-2"/>
                <w:sz w:val="17"/>
              </w:rPr>
              <w:t>bolsa</w:t>
            </w:r>
          </w:p>
          <w:p w:rsidR="006A12A3" w:rsidRDefault="001F5B42">
            <w:pPr>
              <w:pStyle w:val="TableParagraph"/>
              <w:spacing w:line="186" w:lineRule="exact"/>
              <w:ind w:left="64"/>
              <w:jc w:val="both"/>
              <w:rPr>
                <w:sz w:val="17"/>
              </w:rPr>
            </w:pPr>
            <w:r>
              <w:rPr>
                <w:sz w:val="17"/>
              </w:rPr>
              <w:t>para</w:t>
            </w:r>
            <w:r>
              <w:rPr>
                <w:spacing w:val="-2"/>
                <w:sz w:val="17"/>
              </w:rPr>
              <w:t>transporte.</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spacing w:line="283" w:lineRule="auto"/>
              <w:ind w:left="178" w:right="166" w:firstLine="219"/>
              <w:rPr>
                <w:sz w:val="17"/>
              </w:rPr>
            </w:pPr>
            <w:r>
              <w:rPr>
                <w:spacing w:val="-6"/>
                <w:sz w:val="17"/>
              </w:rPr>
              <w:t xml:space="preserve">R$ </w:t>
            </w:r>
            <w:r>
              <w:rPr>
                <w:spacing w:val="-2"/>
                <w:sz w:val="17"/>
              </w:rPr>
              <w:t>2.592,37</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spacing w:line="283" w:lineRule="auto"/>
              <w:ind w:left="192" w:firstLine="314"/>
              <w:rPr>
                <w:sz w:val="17"/>
              </w:rPr>
            </w:pPr>
            <w:r>
              <w:rPr>
                <w:spacing w:val="-6"/>
                <w:sz w:val="17"/>
              </w:rPr>
              <w:t xml:space="preserve">R$ </w:t>
            </w:r>
            <w:r>
              <w:rPr>
                <w:spacing w:val="-2"/>
                <w:sz w:val="17"/>
              </w:rPr>
              <w:t>155.542,00</w:t>
            </w:r>
          </w:p>
        </w:tc>
      </w:tr>
      <w:tr w:rsidR="006A12A3">
        <w:trPr>
          <w:trHeight w:val="959"/>
        </w:trPr>
        <w:tc>
          <w:tcPr>
            <w:tcW w:w="690" w:type="dxa"/>
          </w:tcPr>
          <w:p w:rsidR="006A12A3" w:rsidRDefault="006A12A3">
            <w:pPr>
              <w:pStyle w:val="TableParagraph"/>
              <w:spacing w:before="194"/>
              <w:rPr>
                <w:sz w:val="17"/>
              </w:rPr>
            </w:pPr>
          </w:p>
          <w:p w:rsidR="006A12A3" w:rsidRDefault="001F5B42">
            <w:pPr>
              <w:pStyle w:val="TableParagraph"/>
              <w:spacing w:before="1"/>
              <w:ind w:left="19" w:right="11"/>
              <w:jc w:val="center"/>
              <w:rPr>
                <w:sz w:val="17"/>
              </w:rPr>
            </w:pPr>
            <w:r>
              <w:rPr>
                <w:spacing w:val="-5"/>
                <w:sz w:val="17"/>
              </w:rPr>
              <w:t>49</w:t>
            </w:r>
          </w:p>
        </w:tc>
        <w:tc>
          <w:tcPr>
            <w:tcW w:w="660" w:type="dxa"/>
          </w:tcPr>
          <w:p w:rsidR="006A12A3" w:rsidRDefault="006A12A3">
            <w:pPr>
              <w:pStyle w:val="TableParagraph"/>
              <w:spacing w:before="194"/>
              <w:rPr>
                <w:sz w:val="17"/>
              </w:rPr>
            </w:pPr>
          </w:p>
          <w:p w:rsidR="006A12A3" w:rsidRDefault="001F5B42">
            <w:pPr>
              <w:pStyle w:val="TableParagraph"/>
              <w:spacing w:before="1"/>
              <w:ind w:left="12" w:right="4"/>
              <w:jc w:val="center"/>
              <w:rPr>
                <w:sz w:val="17"/>
              </w:rPr>
            </w:pPr>
            <w:r>
              <w:rPr>
                <w:spacing w:val="-5"/>
                <w:sz w:val="17"/>
              </w:rPr>
              <w:t>60</w:t>
            </w:r>
          </w:p>
        </w:tc>
        <w:tc>
          <w:tcPr>
            <w:tcW w:w="620" w:type="dxa"/>
          </w:tcPr>
          <w:p w:rsidR="006A12A3" w:rsidRDefault="006A12A3">
            <w:pPr>
              <w:pStyle w:val="TableParagraph"/>
              <w:spacing w:before="194"/>
              <w:rPr>
                <w:sz w:val="17"/>
              </w:rPr>
            </w:pPr>
          </w:p>
          <w:p w:rsidR="006A12A3" w:rsidRDefault="001F5B42">
            <w:pPr>
              <w:pStyle w:val="TableParagraph"/>
              <w:spacing w:before="1"/>
              <w:ind w:left="64"/>
              <w:rPr>
                <w:sz w:val="17"/>
              </w:rPr>
            </w:pPr>
            <w:r>
              <w:rPr>
                <w:spacing w:val="-4"/>
                <w:sz w:val="17"/>
              </w:rPr>
              <w:t>Unid</w:t>
            </w:r>
          </w:p>
        </w:tc>
        <w:tc>
          <w:tcPr>
            <w:tcW w:w="3559" w:type="dxa"/>
          </w:tcPr>
          <w:p w:rsidR="006A12A3" w:rsidRDefault="001F5B42">
            <w:pPr>
              <w:pStyle w:val="TableParagraph"/>
              <w:spacing w:before="30" w:line="295" w:lineRule="auto"/>
              <w:ind w:left="64" w:right="53"/>
              <w:jc w:val="both"/>
              <w:rPr>
                <w:sz w:val="17"/>
              </w:rPr>
            </w:pPr>
            <w:r>
              <w:rPr>
                <w:sz w:val="17"/>
              </w:rPr>
              <w:t>Jogo de bolas de bocha convencional, contendo 08 bolas (bolas lisas 02 cores, 04 decadacor)pesando1750gr,com01</w:t>
            </w:r>
            <w:r>
              <w:rPr>
                <w:spacing w:val="-2"/>
                <w:sz w:val="17"/>
              </w:rPr>
              <w:t>balim</w:t>
            </w:r>
          </w:p>
          <w:p w:rsidR="006A12A3" w:rsidRDefault="001F5B42">
            <w:pPr>
              <w:pStyle w:val="TableParagraph"/>
              <w:spacing w:line="188" w:lineRule="exact"/>
              <w:ind w:left="64"/>
              <w:jc w:val="both"/>
              <w:rPr>
                <w:sz w:val="17"/>
              </w:rPr>
            </w:pPr>
            <w:r>
              <w:rPr>
                <w:sz w:val="17"/>
              </w:rPr>
              <w:t>de</w:t>
            </w:r>
            <w:r>
              <w:rPr>
                <w:spacing w:val="-4"/>
                <w:sz w:val="17"/>
              </w:rPr>
              <w:t>aço.</w:t>
            </w:r>
          </w:p>
        </w:tc>
        <w:tc>
          <w:tcPr>
            <w:tcW w:w="1020" w:type="dxa"/>
          </w:tcPr>
          <w:p w:rsidR="006A12A3" w:rsidRDefault="006A12A3">
            <w:pPr>
              <w:pStyle w:val="TableParagraph"/>
              <w:spacing w:before="74"/>
              <w:rPr>
                <w:sz w:val="17"/>
              </w:rPr>
            </w:pPr>
          </w:p>
          <w:p w:rsidR="006A12A3" w:rsidRDefault="001F5B42">
            <w:pPr>
              <w:pStyle w:val="TableParagraph"/>
              <w:spacing w:before="1" w:line="283" w:lineRule="auto"/>
              <w:ind w:left="178" w:right="166" w:firstLine="219"/>
              <w:rPr>
                <w:sz w:val="17"/>
              </w:rPr>
            </w:pPr>
            <w:r>
              <w:rPr>
                <w:spacing w:val="-6"/>
                <w:sz w:val="17"/>
              </w:rPr>
              <w:t xml:space="preserve">R$ </w:t>
            </w:r>
            <w:r>
              <w:rPr>
                <w:spacing w:val="-2"/>
                <w:sz w:val="17"/>
              </w:rPr>
              <w:t>5.391,10</w:t>
            </w:r>
          </w:p>
        </w:tc>
        <w:tc>
          <w:tcPr>
            <w:tcW w:w="1240" w:type="dxa"/>
          </w:tcPr>
          <w:p w:rsidR="006A12A3" w:rsidRDefault="006A12A3">
            <w:pPr>
              <w:pStyle w:val="TableParagraph"/>
              <w:spacing w:before="74"/>
              <w:rPr>
                <w:sz w:val="17"/>
              </w:rPr>
            </w:pPr>
          </w:p>
          <w:p w:rsidR="006A12A3" w:rsidRDefault="001F5B42">
            <w:pPr>
              <w:pStyle w:val="TableParagraph"/>
              <w:spacing w:before="1" w:line="283" w:lineRule="auto"/>
              <w:ind w:left="192" w:firstLine="314"/>
              <w:rPr>
                <w:sz w:val="17"/>
              </w:rPr>
            </w:pPr>
            <w:r>
              <w:rPr>
                <w:spacing w:val="-6"/>
                <w:sz w:val="17"/>
              </w:rPr>
              <w:t xml:space="preserve">R$ </w:t>
            </w:r>
            <w:r>
              <w:rPr>
                <w:spacing w:val="-2"/>
                <w:sz w:val="17"/>
              </w:rPr>
              <w:t>323.466,00</w:t>
            </w:r>
          </w:p>
        </w:tc>
      </w:tr>
      <w:tr w:rsidR="006A12A3">
        <w:trPr>
          <w:trHeight w:val="459"/>
        </w:trPr>
        <w:tc>
          <w:tcPr>
            <w:tcW w:w="690" w:type="dxa"/>
          </w:tcPr>
          <w:p w:rsidR="006A12A3" w:rsidRDefault="006A12A3">
            <w:pPr>
              <w:pStyle w:val="TableParagraph"/>
              <w:rPr>
                <w:rFonts w:ascii="Times New Roman"/>
                <w:sz w:val="16"/>
              </w:rPr>
            </w:pPr>
          </w:p>
        </w:tc>
        <w:tc>
          <w:tcPr>
            <w:tcW w:w="660" w:type="dxa"/>
          </w:tcPr>
          <w:p w:rsidR="006A12A3" w:rsidRDefault="006A12A3">
            <w:pPr>
              <w:pStyle w:val="TableParagraph"/>
              <w:rPr>
                <w:rFonts w:ascii="Times New Roman"/>
                <w:sz w:val="16"/>
              </w:rPr>
            </w:pPr>
          </w:p>
        </w:tc>
        <w:tc>
          <w:tcPr>
            <w:tcW w:w="620" w:type="dxa"/>
          </w:tcPr>
          <w:p w:rsidR="006A12A3" w:rsidRDefault="006A12A3">
            <w:pPr>
              <w:pStyle w:val="TableParagraph"/>
              <w:rPr>
                <w:rFonts w:ascii="Times New Roman"/>
                <w:sz w:val="16"/>
              </w:rPr>
            </w:pPr>
          </w:p>
        </w:tc>
        <w:tc>
          <w:tcPr>
            <w:tcW w:w="3559" w:type="dxa"/>
          </w:tcPr>
          <w:p w:rsidR="006A12A3" w:rsidRDefault="001F5B42">
            <w:pPr>
              <w:pStyle w:val="TableParagraph"/>
              <w:spacing w:before="140"/>
              <w:ind w:left="64"/>
              <w:rPr>
                <w:rFonts w:ascii="Arial"/>
                <w:b/>
                <w:sz w:val="17"/>
              </w:rPr>
            </w:pPr>
            <w:r>
              <w:rPr>
                <w:rFonts w:ascii="Arial"/>
                <w:b/>
                <w:sz w:val="17"/>
              </w:rPr>
              <w:t>VALORGLOBALLOTE</w:t>
            </w:r>
            <w:r>
              <w:rPr>
                <w:rFonts w:ascii="Arial"/>
                <w:b/>
                <w:spacing w:val="-5"/>
                <w:sz w:val="17"/>
              </w:rPr>
              <w:t xml:space="preserve"> 02</w:t>
            </w:r>
          </w:p>
        </w:tc>
        <w:tc>
          <w:tcPr>
            <w:tcW w:w="1020" w:type="dxa"/>
          </w:tcPr>
          <w:p w:rsidR="006A12A3" w:rsidRDefault="006A12A3">
            <w:pPr>
              <w:pStyle w:val="TableParagraph"/>
              <w:rPr>
                <w:rFonts w:ascii="Times New Roman"/>
                <w:sz w:val="16"/>
              </w:rPr>
            </w:pPr>
          </w:p>
        </w:tc>
        <w:tc>
          <w:tcPr>
            <w:tcW w:w="1240" w:type="dxa"/>
          </w:tcPr>
          <w:p w:rsidR="006A12A3" w:rsidRDefault="001F5B42">
            <w:pPr>
              <w:pStyle w:val="TableParagraph"/>
              <w:spacing w:before="20"/>
              <w:ind w:left="7" w:right="5"/>
              <w:jc w:val="center"/>
              <w:rPr>
                <w:rFonts w:ascii="Arial"/>
                <w:b/>
                <w:sz w:val="17"/>
              </w:rPr>
            </w:pPr>
            <w:r>
              <w:rPr>
                <w:rFonts w:ascii="Arial"/>
                <w:b/>
                <w:spacing w:val="-5"/>
                <w:sz w:val="17"/>
              </w:rPr>
              <w:t>R$</w:t>
            </w:r>
          </w:p>
          <w:p w:rsidR="006A12A3" w:rsidRDefault="001F5B42">
            <w:pPr>
              <w:pStyle w:val="TableParagraph"/>
              <w:spacing w:before="35" w:line="189" w:lineRule="exact"/>
              <w:ind w:left="9" w:right="2"/>
              <w:jc w:val="center"/>
              <w:rPr>
                <w:rFonts w:ascii="Arial"/>
                <w:b/>
                <w:sz w:val="17"/>
              </w:rPr>
            </w:pPr>
            <w:r>
              <w:rPr>
                <w:rFonts w:ascii="Arial"/>
                <w:b/>
                <w:spacing w:val="-2"/>
                <w:sz w:val="17"/>
              </w:rPr>
              <w:t>4.503.430,00</w:t>
            </w:r>
          </w:p>
        </w:tc>
      </w:tr>
      <w:tr w:rsidR="006A12A3">
        <w:trPr>
          <w:trHeight w:val="229"/>
        </w:trPr>
        <w:tc>
          <w:tcPr>
            <w:tcW w:w="690" w:type="dxa"/>
          </w:tcPr>
          <w:p w:rsidR="006A12A3" w:rsidRDefault="006A12A3">
            <w:pPr>
              <w:pStyle w:val="TableParagraph"/>
              <w:rPr>
                <w:rFonts w:ascii="Times New Roman"/>
                <w:sz w:val="16"/>
              </w:rPr>
            </w:pPr>
          </w:p>
        </w:tc>
        <w:tc>
          <w:tcPr>
            <w:tcW w:w="660" w:type="dxa"/>
          </w:tcPr>
          <w:p w:rsidR="006A12A3" w:rsidRDefault="006A12A3">
            <w:pPr>
              <w:pStyle w:val="TableParagraph"/>
              <w:rPr>
                <w:rFonts w:ascii="Times New Roman"/>
                <w:sz w:val="16"/>
              </w:rPr>
            </w:pPr>
          </w:p>
        </w:tc>
        <w:tc>
          <w:tcPr>
            <w:tcW w:w="620" w:type="dxa"/>
          </w:tcPr>
          <w:p w:rsidR="006A12A3" w:rsidRDefault="006A12A3">
            <w:pPr>
              <w:pStyle w:val="TableParagraph"/>
              <w:rPr>
                <w:rFonts w:ascii="Times New Roman"/>
                <w:sz w:val="16"/>
              </w:rPr>
            </w:pPr>
          </w:p>
        </w:tc>
        <w:tc>
          <w:tcPr>
            <w:tcW w:w="3559" w:type="dxa"/>
          </w:tcPr>
          <w:p w:rsidR="006A12A3" w:rsidRDefault="006A12A3">
            <w:pPr>
              <w:pStyle w:val="TableParagraph"/>
              <w:rPr>
                <w:rFonts w:ascii="Times New Roman"/>
                <w:sz w:val="16"/>
              </w:rPr>
            </w:pPr>
          </w:p>
        </w:tc>
        <w:tc>
          <w:tcPr>
            <w:tcW w:w="1020" w:type="dxa"/>
          </w:tcPr>
          <w:p w:rsidR="006A12A3" w:rsidRDefault="006A12A3">
            <w:pPr>
              <w:pStyle w:val="TableParagraph"/>
              <w:rPr>
                <w:rFonts w:ascii="Times New Roman"/>
                <w:sz w:val="16"/>
              </w:rPr>
            </w:pPr>
          </w:p>
        </w:tc>
        <w:tc>
          <w:tcPr>
            <w:tcW w:w="1240" w:type="dxa"/>
          </w:tcPr>
          <w:p w:rsidR="006A12A3" w:rsidRDefault="006A12A3">
            <w:pPr>
              <w:pStyle w:val="TableParagraph"/>
              <w:rPr>
                <w:rFonts w:ascii="Times New Roman"/>
                <w:sz w:val="16"/>
              </w:rPr>
            </w:pPr>
          </w:p>
        </w:tc>
      </w:tr>
      <w:tr w:rsidR="006A12A3">
        <w:trPr>
          <w:trHeight w:val="239"/>
        </w:trPr>
        <w:tc>
          <w:tcPr>
            <w:tcW w:w="5529" w:type="dxa"/>
            <w:gridSpan w:val="4"/>
          </w:tcPr>
          <w:p w:rsidR="006A12A3" w:rsidRDefault="001F5B42">
            <w:pPr>
              <w:pStyle w:val="TableParagraph"/>
              <w:spacing w:before="30" w:line="189" w:lineRule="exact"/>
              <w:ind w:left="64"/>
              <w:rPr>
                <w:rFonts w:ascii="Arial" w:hAnsi="Arial"/>
                <w:b/>
                <w:sz w:val="17"/>
              </w:rPr>
            </w:pPr>
            <w:r>
              <w:rPr>
                <w:rFonts w:ascii="Arial" w:hAnsi="Arial"/>
                <w:b/>
                <w:sz w:val="17"/>
              </w:rPr>
              <w:t>LOTE03–EQUIPAMENTOSESPORTIVOE</w:t>
            </w:r>
            <w:r>
              <w:rPr>
                <w:rFonts w:ascii="Arial" w:hAnsi="Arial"/>
                <w:b/>
                <w:spacing w:val="-2"/>
                <w:sz w:val="17"/>
              </w:rPr>
              <w:t>FUNCIONAL</w:t>
            </w:r>
          </w:p>
        </w:tc>
        <w:tc>
          <w:tcPr>
            <w:tcW w:w="1020" w:type="dxa"/>
          </w:tcPr>
          <w:p w:rsidR="006A12A3" w:rsidRDefault="006A12A3">
            <w:pPr>
              <w:pStyle w:val="TableParagraph"/>
              <w:rPr>
                <w:rFonts w:ascii="Times New Roman"/>
                <w:sz w:val="16"/>
              </w:rPr>
            </w:pPr>
          </w:p>
        </w:tc>
        <w:tc>
          <w:tcPr>
            <w:tcW w:w="1240" w:type="dxa"/>
          </w:tcPr>
          <w:p w:rsidR="006A12A3" w:rsidRDefault="006A12A3">
            <w:pPr>
              <w:pStyle w:val="TableParagraph"/>
              <w:rPr>
                <w:rFonts w:ascii="Times New Roman"/>
                <w:sz w:val="16"/>
              </w:rPr>
            </w:pPr>
          </w:p>
        </w:tc>
      </w:tr>
      <w:tr w:rsidR="006A12A3">
        <w:trPr>
          <w:trHeight w:val="239"/>
        </w:trPr>
        <w:tc>
          <w:tcPr>
            <w:tcW w:w="690" w:type="dxa"/>
            <w:shd w:val="clear" w:color="auto" w:fill="D7D7D7"/>
          </w:tcPr>
          <w:p w:rsidR="006A12A3" w:rsidRDefault="001F5B42">
            <w:pPr>
              <w:pStyle w:val="TableParagraph"/>
              <w:spacing w:before="30" w:line="189" w:lineRule="exact"/>
              <w:ind w:left="19" w:right="14"/>
              <w:jc w:val="center"/>
              <w:rPr>
                <w:rFonts w:ascii="Arial"/>
                <w:b/>
                <w:sz w:val="17"/>
              </w:rPr>
            </w:pPr>
            <w:r>
              <w:rPr>
                <w:rFonts w:ascii="Arial"/>
                <w:b/>
                <w:spacing w:val="-4"/>
                <w:sz w:val="17"/>
              </w:rPr>
              <w:t>ITEM</w:t>
            </w:r>
          </w:p>
        </w:tc>
        <w:tc>
          <w:tcPr>
            <w:tcW w:w="660" w:type="dxa"/>
            <w:shd w:val="clear" w:color="auto" w:fill="D7D7D7"/>
          </w:tcPr>
          <w:p w:rsidR="006A12A3" w:rsidRDefault="001F5B42">
            <w:pPr>
              <w:pStyle w:val="TableParagraph"/>
              <w:spacing w:before="30" w:line="189" w:lineRule="exact"/>
              <w:ind w:left="12" w:right="4"/>
              <w:jc w:val="center"/>
              <w:rPr>
                <w:rFonts w:ascii="Arial"/>
                <w:b/>
                <w:sz w:val="17"/>
              </w:rPr>
            </w:pPr>
            <w:r>
              <w:rPr>
                <w:rFonts w:ascii="Arial"/>
                <w:b/>
                <w:spacing w:val="-2"/>
                <w:sz w:val="17"/>
              </w:rPr>
              <w:t>QTDE.</w:t>
            </w:r>
          </w:p>
        </w:tc>
        <w:tc>
          <w:tcPr>
            <w:tcW w:w="620" w:type="dxa"/>
            <w:shd w:val="clear" w:color="auto" w:fill="D7D7D7"/>
          </w:tcPr>
          <w:p w:rsidR="006A12A3" w:rsidRDefault="001F5B42">
            <w:pPr>
              <w:pStyle w:val="TableParagraph"/>
              <w:spacing w:before="30" w:line="189" w:lineRule="exact"/>
              <w:ind w:left="79"/>
              <w:rPr>
                <w:rFonts w:ascii="Arial"/>
                <w:b/>
                <w:sz w:val="17"/>
              </w:rPr>
            </w:pPr>
            <w:r>
              <w:rPr>
                <w:rFonts w:ascii="Arial"/>
                <w:b/>
                <w:spacing w:val="-2"/>
                <w:sz w:val="17"/>
              </w:rPr>
              <w:t>UNID.</w:t>
            </w:r>
          </w:p>
        </w:tc>
        <w:tc>
          <w:tcPr>
            <w:tcW w:w="3559" w:type="dxa"/>
            <w:shd w:val="clear" w:color="auto" w:fill="D7D7D7"/>
          </w:tcPr>
          <w:p w:rsidR="006A12A3" w:rsidRDefault="001F5B42">
            <w:pPr>
              <w:pStyle w:val="TableParagraph"/>
              <w:spacing w:before="30" w:line="189" w:lineRule="exact"/>
              <w:ind w:left="64"/>
              <w:rPr>
                <w:rFonts w:ascii="Arial" w:hAnsi="Arial"/>
                <w:b/>
                <w:sz w:val="17"/>
              </w:rPr>
            </w:pPr>
            <w:r>
              <w:rPr>
                <w:rFonts w:ascii="Arial" w:hAnsi="Arial"/>
                <w:b/>
                <w:spacing w:val="-2"/>
                <w:sz w:val="17"/>
              </w:rPr>
              <w:t>ESPECIFICAÇÃOAPROXIMADA</w:t>
            </w:r>
          </w:p>
        </w:tc>
        <w:tc>
          <w:tcPr>
            <w:tcW w:w="1020" w:type="dxa"/>
            <w:shd w:val="clear" w:color="auto" w:fill="D7D7D7"/>
          </w:tcPr>
          <w:p w:rsidR="006A12A3" w:rsidRDefault="006A12A3">
            <w:pPr>
              <w:pStyle w:val="TableParagraph"/>
              <w:rPr>
                <w:rFonts w:ascii="Times New Roman"/>
                <w:sz w:val="16"/>
              </w:rPr>
            </w:pPr>
          </w:p>
        </w:tc>
        <w:tc>
          <w:tcPr>
            <w:tcW w:w="1240" w:type="dxa"/>
            <w:shd w:val="clear" w:color="auto" w:fill="D7D7D7"/>
          </w:tcPr>
          <w:p w:rsidR="006A12A3" w:rsidRDefault="006A12A3">
            <w:pPr>
              <w:pStyle w:val="TableParagraph"/>
              <w:rPr>
                <w:rFonts w:ascii="Times New Roman"/>
                <w:sz w:val="16"/>
              </w:rPr>
            </w:pPr>
          </w:p>
        </w:tc>
      </w:tr>
    </w:tbl>
    <w:p w:rsidR="006A12A3" w:rsidRDefault="006A12A3">
      <w:pPr>
        <w:pStyle w:val="TableParagraph"/>
        <w:rPr>
          <w:rFonts w:ascii="Times New Roman"/>
          <w:sz w:val="16"/>
        </w:rPr>
        <w:sectPr w:rsidR="006A12A3">
          <w:pgSz w:w="11900" w:h="16840"/>
          <w:pgMar w:top="540" w:right="566" w:bottom="280" w:left="566" w:header="720" w:footer="720" w:gutter="0"/>
          <w:cols w:space="720"/>
        </w:sectPr>
      </w:pPr>
    </w:p>
    <w:p w:rsidR="006A12A3" w:rsidRDefault="006A12A3">
      <w:pPr>
        <w:pStyle w:val="Corpodetexto"/>
        <w:spacing w:before="6"/>
        <w:rPr>
          <w:sz w:val="2"/>
        </w:rPr>
      </w:pPr>
    </w:p>
    <w:tbl>
      <w:tblPr>
        <w:tblStyle w:val="TableNormal"/>
        <w:tblW w:w="0" w:type="auto"/>
        <w:tblInd w:w="1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90"/>
        <w:gridCol w:w="660"/>
        <w:gridCol w:w="620"/>
        <w:gridCol w:w="3559"/>
        <w:gridCol w:w="1020"/>
        <w:gridCol w:w="1240"/>
      </w:tblGrid>
      <w:tr w:rsidR="006A12A3">
        <w:trPr>
          <w:trHeight w:val="1199"/>
        </w:trPr>
        <w:tc>
          <w:tcPr>
            <w:tcW w:w="69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left="19" w:right="5"/>
              <w:jc w:val="center"/>
              <w:rPr>
                <w:sz w:val="17"/>
              </w:rPr>
            </w:pPr>
            <w:r>
              <w:rPr>
                <w:spacing w:val="-10"/>
                <w:sz w:val="17"/>
              </w:rPr>
              <w:t>1</w:t>
            </w:r>
          </w:p>
        </w:tc>
        <w:tc>
          <w:tcPr>
            <w:tcW w:w="66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left="12"/>
              <w:jc w:val="center"/>
              <w:rPr>
                <w:sz w:val="17"/>
              </w:rPr>
            </w:pPr>
            <w:r>
              <w:rPr>
                <w:spacing w:val="-5"/>
                <w:sz w:val="17"/>
              </w:rPr>
              <w:t>300</w:t>
            </w:r>
          </w:p>
        </w:tc>
        <w:tc>
          <w:tcPr>
            <w:tcW w:w="62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right="124"/>
              <w:jc w:val="right"/>
              <w:rPr>
                <w:sz w:val="17"/>
              </w:rPr>
            </w:pPr>
            <w:r>
              <w:rPr>
                <w:spacing w:val="-4"/>
                <w:sz w:val="17"/>
              </w:rPr>
              <w:t>Unid</w:t>
            </w:r>
          </w:p>
        </w:tc>
        <w:tc>
          <w:tcPr>
            <w:tcW w:w="3559" w:type="dxa"/>
          </w:tcPr>
          <w:p w:rsidR="006A12A3" w:rsidRDefault="001F5B42">
            <w:pPr>
              <w:pStyle w:val="TableParagraph"/>
              <w:spacing w:before="30" w:line="295" w:lineRule="auto"/>
              <w:ind w:left="64" w:right="52"/>
              <w:jc w:val="both"/>
              <w:rPr>
                <w:sz w:val="17"/>
              </w:rPr>
            </w:pPr>
            <w:r>
              <w:rPr>
                <w:sz w:val="17"/>
              </w:rPr>
              <w:t>Corda de pular de 5 m: Confeccionada em Nylon com cabo em madeira. Dimensões aproximadas: C 5m x espessura 8mm / CertificadodoInmetroPortaria302/2021</w:t>
            </w:r>
            <w:r>
              <w:rPr>
                <w:spacing w:val="-5"/>
                <w:sz w:val="17"/>
              </w:rPr>
              <w:t>–.</w:t>
            </w:r>
          </w:p>
          <w:p w:rsidR="006A12A3" w:rsidRDefault="001F5B42">
            <w:pPr>
              <w:pStyle w:val="TableParagraph"/>
              <w:spacing w:line="187" w:lineRule="exact"/>
              <w:ind w:left="64"/>
              <w:jc w:val="both"/>
              <w:rPr>
                <w:sz w:val="17"/>
              </w:rPr>
            </w:pPr>
            <w:r>
              <w:rPr>
                <w:sz w:val="17"/>
              </w:rPr>
              <w:t>Equipamentosesportivosde</w:t>
            </w:r>
            <w:r>
              <w:rPr>
                <w:spacing w:val="-2"/>
                <w:sz w:val="17"/>
              </w:rPr>
              <w:t>brinquedo</w:t>
            </w:r>
          </w:p>
        </w:tc>
        <w:tc>
          <w:tcPr>
            <w:tcW w:w="1020" w:type="dxa"/>
          </w:tcPr>
          <w:p w:rsidR="006A12A3" w:rsidRDefault="006A12A3">
            <w:pPr>
              <w:pStyle w:val="TableParagraph"/>
              <w:rPr>
                <w:sz w:val="17"/>
              </w:rPr>
            </w:pPr>
          </w:p>
          <w:p w:rsidR="006A12A3" w:rsidRDefault="006A12A3">
            <w:pPr>
              <w:pStyle w:val="TableParagraph"/>
              <w:spacing w:before="109"/>
              <w:rPr>
                <w:sz w:val="17"/>
              </w:rPr>
            </w:pPr>
          </w:p>
          <w:p w:rsidR="006A12A3" w:rsidRDefault="001F5B42">
            <w:pPr>
              <w:pStyle w:val="TableParagraph"/>
              <w:ind w:left="11" w:right="12"/>
              <w:jc w:val="center"/>
              <w:rPr>
                <w:sz w:val="17"/>
              </w:rPr>
            </w:pPr>
            <w:r>
              <w:rPr>
                <w:sz w:val="17"/>
              </w:rPr>
              <w:t>R$</w:t>
            </w:r>
            <w:r>
              <w:rPr>
                <w:spacing w:val="-2"/>
                <w:sz w:val="17"/>
              </w:rPr>
              <w:t xml:space="preserve"> 46,60</w:t>
            </w:r>
          </w:p>
        </w:tc>
        <w:tc>
          <w:tcPr>
            <w:tcW w:w="1240" w:type="dxa"/>
          </w:tcPr>
          <w:p w:rsidR="006A12A3" w:rsidRDefault="006A12A3">
            <w:pPr>
              <w:pStyle w:val="TableParagraph"/>
              <w:rPr>
                <w:sz w:val="17"/>
              </w:rPr>
            </w:pPr>
          </w:p>
          <w:p w:rsidR="006A12A3" w:rsidRDefault="006A12A3">
            <w:pPr>
              <w:pStyle w:val="TableParagraph"/>
              <w:spacing w:before="109"/>
              <w:rPr>
                <w:sz w:val="17"/>
              </w:rPr>
            </w:pPr>
          </w:p>
          <w:p w:rsidR="006A12A3" w:rsidRDefault="001F5B42">
            <w:pPr>
              <w:pStyle w:val="TableParagraph"/>
              <w:ind w:left="7" w:right="9"/>
              <w:jc w:val="center"/>
              <w:rPr>
                <w:sz w:val="17"/>
              </w:rPr>
            </w:pPr>
            <w:r>
              <w:rPr>
                <w:sz w:val="17"/>
              </w:rPr>
              <w:t>R$</w:t>
            </w:r>
            <w:r>
              <w:rPr>
                <w:spacing w:val="-2"/>
                <w:sz w:val="17"/>
              </w:rPr>
              <w:t xml:space="preserve"> 13.980,00</w:t>
            </w:r>
          </w:p>
        </w:tc>
      </w:tr>
      <w:tr w:rsidR="006A12A3">
        <w:trPr>
          <w:trHeight w:val="1199"/>
        </w:trPr>
        <w:tc>
          <w:tcPr>
            <w:tcW w:w="69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left="19" w:right="5"/>
              <w:jc w:val="center"/>
              <w:rPr>
                <w:sz w:val="17"/>
              </w:rPr>
            </w:pPr>
            <w:r>
              <w:rPr>
                <w:spacing w:val="-10"/>
                <w:sz w:val="17"/>
              </w:rPr>
              <w:t>2</w:t>
            </w:r>
          </w:p>
        </w:tc>
        <w:tc>
          <w:tcPr>
            <w:tcW w:w="66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left="12"/>
              <w:jc w:val="center"/>
              <w:rPr>
                <w:sz w:val="17"/>
              </w:rPr>
            </w:pPr>
            <w:r>
              <w:rPr>
                <w:spacing w:val="-5"/>
                <w:sz w:val="17"/>
              </w:rPr>
              <w:t>300</w:t>
            </w:r>
          </w:p>
        </w:tc>
        <w:tc>
          <w:tcPr>
            <w:tcW w:w="62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right="124"/>
              <w:jc w:val="right"/>
              <w:rPr>
                <w:sz w:val="17"/>
              </w:rPr>
            </w:pPr>
            <w:r>
              <w:rPr>
                <w:spacing w:val="-4"/>
                <w:sz w:val="17"/>
              </w:rPr>
              <w:t>Unid</w:t>
            </w:r>
          </w:p>
        </w:tc>
        <w:tc>
          <w:tcPr>
            <w:tcW w:w="3559" w:type="dxa"/>
          </w:tcPr>
          <w:p w:rsidR="006A12A3" w:rsidRDefault="001F5B42">
            <w:pPr>
              <w:pStyle w:val="TableParagraph"/>
              <w:spacing w:before="30" w:line="295" w:lineRule="auto"/>
              <w:ind w:left="64" w:right="52"/>
              <w:jc w:val="both"/>
              <w:rPr>
                <w:sz w:val="17"/>
              </w:rPr>
            </w:pPr>
            <w:r>
              <w:rPr>
                <w:sz w:val="17"/>
              </w:rPr>
              <w:t>Corda de pular de 2 m: Confeccionada em Nylon com cabo em madeira. Dimensões aproximadas: C 2m x espessura 8mm / CertificadodoInmetroPortaria302/2021</w:t>
            </w:r>
            <w:r>
              <w:rPr>
                <w:spacing w:val="-5"/>
                <w:sz w:val="17"/>
              </w:rPr>
              <w:t>–.</w:t>
            </w:r>
          </w:p>
          <w:p w:rsidR="006A12A3" w:rsidRDefault="001F5B42">
            <w:pPr>
              <w:pStyle w:val="TableParagraph"/>
              <w:spacing w:line="187" w:lineRule="exact"/>
              <w:ind w:left="64"/>
              <w:jc w:val="both"/>
              <w:rPr>
                <w:sz w:val="17"/>
              </w:rPr>
            </w:pPr>
            <w:r>
              <w:rPr>
                <w:sz w:val="17"/>
              </w:rPr>
              <w:t>Equipamentosesportivosde</w:t>
            </w:r>
            <w:r>
              <w:rPr>
                <w:spacing w:val="-2"/>
                <w:sz w:val="17"/>
              </w:rPr>
              <w:t>brinquedo</w:t>
            </w:r>
          </w:p>
        </w:tc>
        <w:tc>
          <w:tcPr>
            <w:tcW w:w="1020" w:type="dxa"/>
          </w:tcPr>
          <w:p w:rsidR="006A12A3" w:rsidRDefault="006A12A3">
            <w:pPr>
              <w:pStyle w:val="TableParagraph"/>
              <w:rPr>
                <w:sz w:val="17"/>
              </w:rPr>
            </w:pPr>
          </w:p>
          <w:p w:rsidR="006A12A3" w:rsidRDefault="006A12A3">
            <w:pPr>
              <w:pStyle w:val="TableParagraph"/>
              <w:spacing w:before="109"/>
              <w:rPr>
                <w:sz w:val="17"/>
              </w:rPr>
            </w:pPr>
          </w:p>
          <w:p w:rsidR="006A12A3" w:rsidRDefault="001F5B42">
            <w:pPr>
              <w:pStyle w:val="TableParagraph"/>
              <w:ind w:left="11" w:right="12"/>
              <w:jc w:val="center"/>
              <w:rPr>
                <w:sz w:val="17"/>
              </w:rPr>
            </w:pPr>
            <w:r>
              <w:rPr>
                <w:sz w:val="17"/>
              </w:rPr>
              <w:t>R$</w:t>
            </w:r>
            <w:r>
              <w:rPr>
                <w:spacing w:val="-2"/>
                <w:sz w:val="17"/>
              </w:rPr>
              <w:t xml:space="preserve"> 29,83</w:t>
            </w:r>
          </w:p>
        </w:tc>
        <w:tc>
          <w:tcPr>
            <w:tcW w:w="1240" w:type="dxa"/>
          </w:tcPr>
          <w:p w:rsidR="006A12A3" w:rsidRDefault="006A12A3">
            <w:pPr>
              <w:pStyle w:val="TableParagraph"/>
              <w:rPr>
                <w:sz w:val="17"/>
              </w:rPr>
            </w:pPr>
          </w:p>
          <w:p w:rsidR="006A12A3" w:rsidRDefault="006A12A3">
            <w:pPr>
              <w:pStyle w:val="TableParagraph"/>
              <w:spacing w:before="109"/>
              <w:rPr>
                <w:sz w:val="17"/>
              </w:rPr>
            </w:pPr>
          </w:p>
          <w:p w:rsidR="006A12A3" w:rsidRDefault="001F5B42">
            <w:pPr>
              <w:pStyle w:val="TableParagraph"/>
              <w:ind w:left="7" w:right="6"/>
              <w:jc w:val="center"/>
              <w:rPr>
                <w:sz w:val="17"/>
              </w:rPr>
            </w:pPr>
            <w:r>
              <w:rPr>
                <w:sz w:val="17"/>
              </w:rPr>
              <w:t>R$</w:t>
            </w:r>
            <w:r>
              <w:rPr>
                <w:spacing w:val="-2"/>
                <w:sz w:val="17"/>
              </w:rPr>
              <w:t xml:space="preserve"> 8.950,00</w:t>
            </w:r>
          </w:p>
        </w:tc>
      </w:tr>
      <w:tr w:rsidR="006A12A3">
        <w:trPr>
          <w:trHeight w:val="959"/>
        </w:trPr>
        <w:tc>
          <w:tcPr>
            <w:tcW w:w="690" w:type="dxa"/>
          </w:tcPr>
          <w:p w:rsidR="006A12A3" w:rsidRDefault="006A12A3">
            <w:pPr>
              <w:pStyle w:val="TableParagraph"/>
              <w:spacing w:before="194"/>
              <w:rPr>
                <w:sz w:val="17"/>
              </w:rPr>
            </w:pPr>
          </w:p>
          <w:p w:rsidR="006A12A3" w:rsidRDefault="001F5B42">
            <w:pPr>
              <w:pStyle w:val="TableParagraph"/>
              <w:spacing w:before="1"/>
              <w:ind w:left="19" w:right="5"/>
              <w:jc w:val="center"/>
              <w:rPr>
                <w:sz w:val="17"/>
              </w:rPr>
            </w:pPr>
            <w:r>
              <w:rPr>
                <w:spacing w:val="-10"/>
                <w:sz w:val="17"/>
              </w:rPr>
              <w:t>3</w:t>
            </w:r>
          </w:p>
        </w:tc>
        <w:tc>
          <w:tcPr>
            <w:tcW w:w="660" w:type="dxa"/>
          </w:tcPr>
          <w:p w:rsidR="006A12A3" w:rsidRDefault="006A12A3">
            <w:pPr>
              <w:pStyle w:val="TableParagraph"/>
              <w:spacing w:before="194"/>
              <w:rPr>
                <w:sz w:val="17"/>
              </w:rPr>
            </w:pPr>
          </w:p>
          <w:p w:rsidR="006A12A3" w:rsidRDefault="001F5B42">
            <w:pPr>
              <w:pStyle w:val="TableParagraph"/>
              <w:spacing w:before="1"/>
              <w:ind w:left="12"/>
              <w:jc w:val="center"/>
              <w:rPr>
                <w:sz w:val="17"/>
              </w:rPr>
            </w:pPr>
            <w:r>
              <w:rPr>
                <w:spacing w:val="-5"/>
                <w:sz w:val="17"/>
              </w:rPr>
              <w:t>300</w:t>
            </w:r>
          </w:p>
        </w:tc>
        <w:tc>
          <w:tcPr>
            <w:tcW w:w="620" w:type="dxa"/>
          </w:tcPr>
          <w:p w:rsidR="006A12A3" w:rsidRDefault="006A12A3">
            <w:pPr>
              <w:pStyle w:val="TableParagraph"/>
              <w:spacing w:before="194"/>
              <w:rPr>
                <w:sz w:val="17"/>
              </w:rPr>
            </w:pPr>
          </w:p>
          <w:p w:rsidR="006A12A3" w:rsidRDefault="001F5B42">
            <w:pPr>
              <w:pStyle w:val="TableParagraph"/>
              <w:spacing w:before="1"/>
              <w:ind w:right="137"/>
              <w:jc w:val="right"/>
              <w:rPr>
                <w:sz w:val="17"/>
              </w:rPr>
            </w:pPr>
            <w:r>
              <w:rPr>
                <w:spacing w:val="-4"/>
                <w:sz w:val="17"/>
              </w:rPr>
              <w:t>unid</w:t>
            </w:r>
          </w:p>
        </w:tc>
        <w:tc>
          <w:tcPr>
            <w:tcW w:w="3559" w:type="dxa"/>
          </w:tcPr>
          <w:p w:rsidR="006A12A3" w:rsidRDefault="001F5B42">
            <w:pPr>
              <w:pStyle w:val="TableParagraph"/>
              <w:spacing w:before="30" w:line="295" w:lineRule="auto"/>
              <w:ind w:left="64" w:right="55"/>
              <w:jc w:val="both"/>
              <w:rPr>
                <w:sz w:val="17"/>
              </w:rPr>
            </w:pPr>
            <w:r>
              <w:rPr>
                <w:sz w:val="17"/>
              </w:rPr>
              <w:t>Arco bambolê:em plástico PVC, de alta resistência,medindoaproximadamente63cm dediâmetro.coresvariadas.</w:t>
            </w:r>
            <w:r>
              <w:rPr>
                <w:spacing w:val="-2"/>
                <w:sz w:val="17"/>
              </w:rPr>
              <w:t>modelo:</w:t>
            </w:r>
          </w:p>
          <w:p w:rsidR="006A12A3" w:rsidRDefault="001F5B42">
            <w:pPr>
              <w:pStyle w:val="TableParagraph"/>
              <w:spacing w:line="188" w:lineRule="exact"/>
              <w:ind w:left="64"/>
              <w:rPr>
                <w:sz w:val="17"/>
              </w:rPr>
            </w:pPr>
            <w:r>
              <w:rPr>
                <w:spacing w:val="-2"/>
                <w:sz w:val="17"/>
              </w:rPr>
              <w:t>bambolê.</w:t>
            </w:r>
          </w:p>
        </w:tc>
        <w:tc>
          <w:tcPr>
            <w:tcW w:w="1020" w:type="dxa"/>
          </w:tcPr>
          <w:p w:rsidR="006A12A3" w:rsidRDefault="006A12A3">
            <w:pPr>
              <w:pStyle w:val="TableParagraph"/>
              <w:spacing w:before="184"/>
              <w:rPr>
                <w:sz w:val="17"/>
              </w:rPr>
            </w:pPr>
          </w:p>
          <w:p w:rsidR="006A12A3" w:rsidRDefault="001F5B42">
            <w:pPr>
              <w:pStyle w:val="TableParagraph"/>
              <w:spacing w:before="1"/>
              <w:ind w:left="11" w:right="12"/>
              <w:jc w:val="center"/>
              <w:rPr>
                <w:sz w:val="17"/>
              </w:rPr>
            </w:pPr>
            <w:r>
              <w:rPr>
                <w:sz w:val="17"/>
              </w:rPr>
              <w:t>R$</w:t>
            </w:r>
            <w:r>
              <w:rPr>
                <w:spacing w:val="-2"/>
                <w:sz w:val="17"/>
              </w:rPr>
              <w:t xml:space="preserve"> 19,30</w:t>
            </w:r>
          </w:p>
        </w:tc>
        <w:tc>
          <w:tcPr>
            <w:tcW w:w="1240" w:type="dxa"/>
          </w:tcPr>
          <w:p w:rsidR="006A12A3" w:rsidRDefault="006A12A3">
            <w:pPr>
              <w:pStyle w:val="TableParagraph"/>
              <w:spacing w:before="184"/>
              <w:rPr>
                <w:sz w:val="17"/>
              </w:rPr>
            </w:pPr>
          </w:p>
          <w:p w:rsidR="006A12A3" w:rsidRDefault="001F5B42">
            <w:pPr>
              <w:pStyle w:val="TableParagraph"/>
              <w:spacing w:before="1"/>
              <w:ind w:left="7" w:right="6"/>
              <w:jc w:val="center"/>
              <w:rPr>
                <w:sz w:val="17"/>
              </w:rPr>
            </w:pPr>
            <w:r>
              <w:rPr>
                <w:sz w:val="17"/>
              </w:rPr>
              <w:t>R$</w:t>
            </w:r>
            <w:r>
              <w:rPr>
                <w:spacing w:val="-2"/>
                <w:sz w:val="17"/>
              </w:rPr>
              <w:t xml:space="preserve"> 5.790,00</w:t>
            </w:r>
          </w:p>
        </w:tc>
      </w:tr>
      <w:tr w:rsidR="006A12A3">
        <w:trPr>
          <w:trHeight w:val="143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19" w:right="5"/>
              <w:jc w:val="center"/>
              <w:rPr>
                <w:sz w:val="17"/>
              </w:rPr>
            </w:pPr>
            <w:r>
              <w:rPr>
                <w:spacing w:val="-10"/>
                <w:sz w:val="17"/>
              </w:rPr>
              <w:t>4</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12"/>
              <w:jc w:val="center"/>
              <w:rPr>
                <w:sz w:val="17"/>
              </w:rPr>
            </w:pPr>
            <w:r>
              <w:rPr>
                <w:spacing w:val="-5"/>
                <w:sz w:val="17"/>
              </w:rPr>
              <w:t>300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64"/>
              <w:rPr>
                <w:sz w:val="17"/>
              </w:rPr>
            </w:pPr>
            <w:r>
              <w:rPr>
                <w:spacing w:val="-4"/>
                <w:sz w:val="17"/>
              </w:rPr>
              <w:t>Unid</w:t>
            </w:r>
          </w:p>
        </w:tc>
        <w:tc>
          <w:tcPr>
            <w:tcW w:w="3559" w:type="dxa"/>
          </w:tcPr>
          <w:p w:rsidR="006A12A3" w:rsidRDefault="001F5B42">
            <w:pPr>
              <w:pStyle w:val="TableParagraph"/>
              <w:spacing w:before="30" w:line="295" w:lineRule="auto"/>
              <w:ind w:left="64" w:right="53"/>
              <w:jc w:val="both"/>
              <w:rPr>
                <w:sz w:val="17"/>
              </w:rPr>
            </w:pPr>
            <w:r>
              <w:rPr>
                <w:sz w:val="17"/>
              </w:rPr>
              <w:t>ArcooficialadultoconfeccionadoemPVC</w:t>
            </w:r>
            <w:r>
              <w:rPr>
                <w:sz w:val="17"/>
              </w:rPr>
              <w:t>de alta resistência, com diâmetro de 85 cm a 90 cm, originalmente branco, podendo ser revestido com fita auto-adesiva em cores variadas(indiferente),pesandoentre350</w:t>
            </w:r>
            <w:r>
              <w:rPr>
                <w:spacing w:val="-10"/>
                <w:sz w:val="17"/>
              </w:rPr>
              <w:t>a</w:t>
            </w:r>
          </w:p>
          <w:p w:rsidR="006A12A3" w:rsidRDefault="001F5B42">
            <w:pPr>
              <w:pStyle w:val="TableParagraph"/>
              <w:spacing w:line="187" w:lineRule="exact"/>
              <w:ind w:left="64"/>
              <w:jc w:val="both"/>
              <w:rPr>
                <w:sz w:val="17"/>
              </w:rPr>
            </w:pPr>
            <w:r>
              <w:rPr>
                <w:sz w:val="17"/>
              </w:rPr>
              <w:t>400</w:t>
            </w:r>
            <w:r>
              <w:rPr>
                <w:spacing w:val="-2"/>
                <w:sz w:val="17"/>
              </w:rPr>
              <w:t>gramas.</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33"/>
              <w:rPr>
                <w:sz w:val="17"/>
              </w:rPr>
            </w:pPr>
          </w:p>
          <w:p w:rsidR="006A12A3" w:rsidRDefault="001F5B42">
            <w:pPr>
              <w:pStyle w:val="TableParagraph"/>
              <w:ind w:left="11" w:right="12"/>
              <w:jc w:val="center"/>
              <w:rPr>
                <w:sz w:val="17"/>
              </w:rPr>
            </w:pPr>
            <w:r>
              <w:rPr>
                <w:sz w:val="17"/>
              </w:rPr>
              <w:t>R$</w:t>
            </w:r>
            <w:r>
              <w:rPr>
                <w:spacing w:val="-2"/>
                <w:sz w:val="17"/>
              </w:rPr>
              <w:t xml:space="preserve"> 86,27</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33"/>
              <w:rPr>
                <w:sz w:val="17"/>
              </w:rPr>
            </w:pPr>
          </w:p>
          <w:p w:rsidR="006A12A3" w:rsidRDefault="001F5B42">
            <w:pPr>
              <w:pStyle w:val="TableParagraph"/>
              <w:ind w:left="7" w:right="9"/>
              <w:jc w:val="center"/>
              <w:rPr>
                <w:sz w:val="17"/>
              </w:rPr>
            </w:pPr>
            <w:r>
              <w:rPr>
                <w:sz w:val="17"/>
              </w:rPr>
              <w:t>R$</w:t>
            </w:r>
            <w:r>
              <w:rPr>
                <w:spacing w:val="-2"/>
                <w:sz w:val="17"/>
              </w:rPr>
              <w:t xml:space="preserve"> 25.880,00</w:t>
            </w:r>
          </w:p>
        </w:tc>
      </w:tr>
      <w:tr w:rsidR="006A12A3">
        <w:trPr>
          <w:trHeight w:val="959"/>
        </w:trPr>
        <w:tc>
          <w:tcPr>
            <w:tcW w:w="690" w:type="dxa"/>
          </w:tcPr>
          <w:p w:rsidR="006A12A3" w:rsidRDefault="006A12A3">
            <w:pPr>
              <w:pStyle w:val="TableParagraph"/>
              <w:spacing w:before="194"/>
              <w:rPr>
                <w:sz w:val="17"/>
              </w:rPr>
            </w:pPr>
          </w:p>
          <w:p w:rsidR="006A12A3" w:rsidRDefault="001F5B42">
            <w:pPr>
              <w:pStyle w:val="TableParagraph"/>
              <w:spacing w:before="1"/>
              <w:ind w:left="19" w:right="5"/>
              <w:jc w:val="center"/>
              <w:rPr>
                <w:sz w:val="17"/>
              </w:rPr>
            </w:pPr>
            <w:r>
              <w:rPr>
                <w:spacing w:val="-10"/>
                <w:sz w:val="17"/>
              </w:rPr>
              <w:t>5</w:t>
            </w:r>
          </w:p>
        </w:tc>
        <w:tc>
          <w:tcPr>
            <w:tcW w:w="660" w:type="dxa"/>
          </w:tcPr>
          <w:p w:rsidR="006A12A3" w:rsidRDefault="006A12A3">
            <w:pPr>
              <w:pStyle w:val="TableParagraph"/>
              <w:spacing w:before="194"/>
              <w:rPr>
                <w:sz w:val="17"/>
              </w:rPr>
            </w:pPr>
          </w:p>
          <w:p w:rsidR="006A12A3" w:rsidRDefault="001F5B42">
            <w:pPr>
              <w:pStyle w:val="TableParagraph"/>
              <w:spacing w:before="1"/>
              <w:ind w:left="12" w:right="4"/>
              <w:jc w:val="center"/>
              <w:rPr>
                <w:sz w:val="17"/>
              </w:rPr>
            </w:pPr>
            <w:r>
              <w:rPr>
                <w:spacing w:val="-5"/>
                <w:sz w:val="17"/>
              </w:rPr>
              <w:t>50</w:t>
            </w:r>
          </w:p>
        </w:tc>
        <w:tc>
          <w:tcPr>
            <w:tcW w:w="620" w:type="dxa"/>
          </w:tcPr>
          <w:p w:rsidR="006A12A3" w:rsidRDefault="006A12A3">
            <w:pPr>
              <w:pStyle w:val="TableParagraph"/>
              <w:spacing w:before="194"/>
              <w:rPr>
                <w:sz w:val="17"/>
              </w:rPr>
            </w:pPr>
          </w:p>
          <w:p w:rsidR="006A12A3" w:rsidRDefault="001F5B42">
            <w:pPr>
              <w:pStyle w:val="TableParagraph"/>
              <w:spacing w:before="1"/>
              <w:ind w:left="64"/>
              <w:rPr>
                <w:sz w:val="17"/>
              </w:rPr>
            </w:pPr>
            <w:r>
              <w:rPr>
                <w:spacing w:val="-4"/>
                <w:sz w:val="17"/>
              </w:rPr>
              <w:t>Unid</w:t>
            </w:r>
          </w:p>
        </w:tc>
        <w:tc>
          <w:tcPr>
            <w:tcW w:w="3559" w:type="dxa"/>
          </w:tcPr>
          <w:p w:rsidR="006A12A3" w:rsidRDefault="001F5B42">
            <w:pPr>
              <w:pStyle w:val="TableParagraph"/>
              <w:spacing w:before="30" w:line="295" w:lineRule="auto"/>
              <w:ind w:left="64" w:right="54"/>
              <w:jc w:val="both"/>
              <w:rPr>
                <w:sz w:val="17"/>
              </w:rPr>
            </w:pPr>
            <w:r>
              <w:rPr>
                <w:sz w:val="17"/>
              </w:rPr>
              <w:t>Fitaoficialadultaconfeccionadaem</w:t>
            </w:r>
            <w:r>
              <w:rPr>
                <w:sz w:val="17"/>
              </w:rPr>
              <w:t>tafetána cor branca ou mesclada, com 05 cm de largurae06m,pesando0,10gramas,</w:t>
            </w:r>
            <w:r>
              <w:rPr>
                <w:spacing w:val="-5"/>
                <w:sz w:val="17"/>
              </w:rPr>
              <w:t>com</w:t>
            </w:r>
          </w:p>
          <w:p w:rsidR="006A12A3" w:rsidRDefault="001F5B42">
            <w:pPr>
              <w:pStyle w:val="TableParagraph"/>
              <w:spacing w:line="188" w:lineRule="exact"/>
              <w:ind w:left="64"/>
              <w:jc w:val="both"/>
              <w:rPr>
                <w:sz w:val="17"/>
              </w:rPr>
            </w:pPr>
            <w:r>
              <w:rPr>
                <w:sz w:val="17"/>
              </w:rPr>
              <w:t>acabamentonas</w:t>
            </w:r>
            <w:r>
              <w:rPr>
                <w:spacing w:val="-2"/>
                <w:sz w:val="17"/>
              </w:rPr>
              <w:t>extremidades.</w:t>
            </w:r>
          </w:p>
        </w:tc>
        <w:tc>
          <w:tcPr>
            <w:tcW w:w="1020" w:type="dxa"/>
          </w:tcPr>
          <w:p w:rsidR="006A12A3" w:rsidRDefault="006A12A3">
            <w:pPr>
              <w:pStyle w:val="TableParagraph"/>
              <w:spacing w:before="184"/>
              <w:rPr>
                <w:sz w:val="17"/>
              </w:rPr>
            </w:pPr>
          </w:p>
          <w:p w:rsidR="006A12A3" w:rsidRDefault="001F5B42">
            <w:pPr>
              <w:pStyle w:val="TableParagraph"/>
              <w:spacing w:before="1"/>
              <w:ind w:left="11" w:right="12"/>
              <w:jc w:val="center"/>
              <w:rPr>
                <w:sz w:val="17"/>
              </w:rPr>
            </w:pPr>
            <w:r>
              <w:rPr>
                <w:sz w:val="17"/>
              </w:rPr>
              <w:t>R$</w:t>
            </w:r>
            <w:r>
              <w:rPr>
                <w:spacing w:val="-2"/>
                <w:sz w:val="17"/>
              </w:rPr>
              <w:t xml:space="preserve"> 47,87</w:t>
            </w:r>
          </w:p>
        </w:tc>
        <w:tc>
          <w:tcPr>
            <w:tcW w:w="1240" w:type="dxa"/>
          </w:tcPr>
          <w:p w:rsidR="006A12A3" w:rsidRDefault="006A12A3">
            <w:pPr>
              <w:pStyle w:val="TableParagraph"/>
              <w:spacing w:before="184"/>
              <w:rPr>
                <w:sz w:val="17"/>
              </w:rPr>
            </w:pPr>
          </w:p>
          <w:p w:rsidR="006A12A3" w:rsidRDefault="001F5B42">
            <w:pPr>
              <w:pStyle w:val="TableParagraph"/>
              <w:spacing w:before="1"/>
              <w:ind w:left="7" w:right="6"/>
              <w:jc w:val="center"/>
              <w:rPr>
                <w:sz w:val="17"/>
              </w:rPr>
            </w:pPr>
            <w:r>
              <w:rPr>
                <w:sz w:val="17"/>
              </w:rPr>
              <w:t>R$</w:t>
            </w:r>
            <w:r>
              <w:rPr>
                <w:spacing w:val="-2"/>
                <w:sz w:val="17"/>
              </w:rPr>
              <w:t xml:space="preserve"> 2.393,33</w:t>
            </w:r>
          </w:p>
        </w:tc>
      </w:tr>
      <w:tr w:rsidR="006A12A3">
        <w:trPr>
          <w:trHeight w:val="1199"/>
        </w:trPr>
        <w:tc>
          <w:tcPr>
            <w:tcW w:w="69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left="19" w:right="5"/>
              <w:jc w:val="center"/>
              <w:rPr>
                <w:sz w:val="17"/>
              </w:rPr>
            </w:pPr>
            <w:r>
              <w:rPr>
                <w:spacing w:val="-10"/>
                <w:sz w:val="17"/>
              </w:rPr>
              <w:t>6</w:t>
            </w:r>
          </w:p>
        </w:tc>
        <w:tc>
          <w:tcPr>
            <w:tcW w:w="66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left="12" w:right="4"/>
              <w:jc w:val="center"/>
              <w:rPr>
                <w:sz w:val="17"/>
              </w:rPr>
            </w:pPr>
            <w:r>
              <w:rPr>
                <w:spacing w:val="-5"/>
                <w:sz w:val="17"/>
              </w:rPr>
              <w:t>50</w:t>
            </w:r>
          </w:p>
        </w:tc>
        <w:tc>
          <w:tcPr>
            <w:tcW w:w="62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left="64"/>
              <w:rPr>
                <w:sz w:val="17"/>
              </w:rPr>
            </w:pPr>
            <w:r>
              <w:rPr>
                <w:spacing w:val="-5"/>
                <w:sz w:val="17"/>
              </w:rPr>
              <w:t>Par</w:t>
            </w:r>
          </w:p>
        </w:tc>
        <w:tc>
          <w:tcPr>
            <w:tcW w:w="3559" w:type="dxa"/>
          </w:tcPr>
          <w:p w:rsidR="006A12A3" w:rsidRDefault="001F5B42">
            <w:pPr>
              <w:pStyle w:val="TableParagraph"/>
              <w:spacing w:before="30" w:line="295" w:lineRule="auto"/>
              <w:ind w:left="64" w:right="50"/>
              <w:jc w:val="both"/>
              <w:rPr>
                <w:sz w:val="17"/>
              </w:rPr>
            </w:pPr>
            <w:r>
              <w:rPr>
                <w:sz w:val="17"/>
              </w:rPr>
              <w:t>Maça oficial adulto confeccionada em PVC, com comprimento entre 45 cm e 50 cm, pesando entre 150 e 170 gramas. Corpo e cabeçacom03cmde</w:t>
            </w:r>
            <w:r>
              <w:rPr>
                <w:spacing w:val="-2"/>
                <w:sz w:val="17"/>
              </w:rPr>
              <w:t>diâmetro,</w:t>
            </w:r>
          </w:p>
          <w:p w:rsidR="006A12A3" w:rsidRDefault="001F5B42">
            <w:pPr>
              <w:pStyle w:val="TableParagraph"/>
              <w:spacing w:line="187" w:lineRule="exact"/>
              <w:ind w:left="64"/>
              <w:jc w:val="both"/>
              <w:rPr>
                <w:sz w:val="17"/>
              </w:rPr>
            </w:pPr>
            <w:r>
              <w:rPr>
                <w:sz w:val="17"/>
              </w:rPr>
              <w:t>circunferênciade9,5</w:t>
            </w:r>
            <w:r>
              <w:rPr>
                <w:spacing w:val="-5"/>
                <w:sz w:val="17"/>
              </w:rPr>
              <w:t xml:space="preserve"> cm.</w:t>
            </w:r>
          </w:p>
        </w:tc>
        <w:tc>
          <w:tcPr>
            <w:tcW w:w="1020" w:type="dxa"/>
          </w:tcPr>
          <w:p w:rsidR="006A12A3" w:rsidRDefault="006A12A3">
            <w:pPr>
              <w:pStyle w:val="TableParagraph"/>
              <w:rPr>
                <w:sz w:val="17"/>
              </w:rPr>
            </w:pPr>
          </w:p>
          <w:p w:rsidR="006A12A3" w:rsidRDefault="006A12A3">
            <w:pPr>
              <w:pStyle w:val="TableParagraph"/>
              <w:spacing w:before="109"/>
              <w:rPr>
                <w:sz w:val="17"/>
              </w:rPr>
            </w:pPr>
          </w:p>
          <w:p w:rsidR="006A12A3" w:rsidRDefault="001F5B42">
            <w:pPr>
              <w:pStyle w:val="TableParagraph"/>
              <w:ind w:left="11" w:right="11"/>
              <w:jc w:val="center"/>
              <w:rPr>
                <w:sz w:val="17"/>
              </w:rPr>
            </w:pPr>
            <w:r>
              <w:rPr>
                <w:sz w:val="17"/>
              </w:rPr>
              <w:t>R$</w:t>
            </w:r>
            <w:r>
              <w:rPr>
                <w:spacing w:val="-2"/>
                <w:sz w:val="17"/>
              </w:rPr>
              <w:t xml:space="preserve"> 134,93</w:t>
            </w:r>
          </w:p>
        </w:tc>
        <w:tc>
          <w:tcPr>
            <w:tcW w:w="1240" w:type="dxa"/>
          </w:tcPr>
          <w:p w:rsidR="006A12A3" w:rsidRDefault="006A12A3">
            <w:pPr>
              <w:pStyle w:val="TableParagraph"/>
              <w:rPr>
                <w:sz w:val="17"/>
              </w:rPr>
            </w:pPr>
          </w:p>
          <w:p w:rsidR="006A12A3" w:rsidRDefault="006A12A3">
            <w:pPr>
              <w:pStyle w:val="TableParagraph"/>
              <w:spacing w:before="109"/>
              <w:rPr>
                <w:sz w:val="17"/>
              </w:rPr>
            </w:pPr>
          </w:p>
          <w:p w:rsidR="006A12A3" w:rsidRDefault="001F5B42">
            <w:pPr>
              <w:pStyle w:val="TableParagraph"/>
              <w:ind w:left="7" w:right="6"/>
              <w:jc w:val="center"/>
              <w:rPr>
                <w:sz w:val="17"/>
              </w:rPr>
            </w:pPr>
            <w:r>
              <w:rPr>
                <w:sz w:val="17"/>
              </w:rPr>
              <w:t>R$</w:t>
            </w:r>
            <w:r>
              <w:rPr>
                <w:spacing w:val="-2"/>
                <w:sz w:val="17"/>
              </w:rPr>
              <w:t xml:space="preserve"> 6.746,67</w:t>
            </w:r>
          </w:p>
        </w:tc>
      </w:tr>
      <w:tr w:rsidR="006A12A3">
        <w:trPr>
          <w:trHeight w:val="879"/>
        </w:trPr>
        <w:tc>
          <w:tcPr>
            <w:tcW w:w="690" w:type="dxa"/>
          </w:tcPr>
          <w:p w:rsidR="006A12A3" w:rsidRDefault="006A12A3">
            <w:pPr>
              <w:pStyle w:val="TableParagraph"/>
              <w:spacing w:before="74"/>
              <w:rPr>
                <w:sz w:val="17"/>
              </w:rPr>
            </w:pPr>
          </w:p>
          <w:p w:rsidR="006A12A3" w:rsidRDefault="001F5B42">
            <w:pPr>
              <w:pStyle w:val="TableParagraph"/>
              <w:spacing w:before="1"/>
              <w:ind w:left="19" w:right="5"/>
              <w:jc w:val="center"/>
              <w:rPr>
                <w:sz w:val="17"/>
              </w:rPr>
            </w:pPr>
            <w:r>
              <w:rPr>
                <w:spacing w:val="-10"/>
                <w:sz w:val="17"/>
              </w:rPr>
              <w:t>7</w:t>
            </w:r>
          </w:p>
        </w:tc>
        <w:tc>
          <w:tcPr>
            <w:tcW w:w="660" w:type="dxa"/>
          </w:tcPr>
          <w:p w:rsidR="006A12A3" w:rsidRDefault="006A12A3">
            <w:pPr>
              <w:pStyle w:val="TableParagraph"/>
              <w:spacing w:before="74"/>
              <w:rPr>
                <w:sz w:val="17"/>
              </w:rPr>
            </w:pPr>
          </w:p>
          <w:p w:rsidR="006A12A3" w:rsidRDefault="001F5B42">
            <w:pPr>
              <w:pStyle w:val="TableParagraph"/>
              <w:spacing w:before="1"/>
              <w:ind w:left="12" w:right="4"/>
              <w:jc w:val="center"/>
              <w:rPr>
                <w:sz w:val="17"/>
              </w:rPr>
            </w:pPr>
            <w:r>
              <w:rPr>
                <w:spacing w:val="-5"/>
                <w:sz w:val="17"/>
              </w:rPr>
              <w:t>50</w:t>
            </w:r>
          </w:p>
        </w:tc>
        <w:tc>
          <w:tcPr>
            <w:tcW w:w="620" w:type="dxa"/>
          </w:tcPr>
          <w:p w:rsidR="006A12A3" w:rsidRDefault="006A12A3">
            <w:pPr>
              <w:pStyle w:val="TableParagraph"/>
              <w:spacing w:before="74"/>
              <w:rPr>
                <w:sz w:val="17"/>
              </w:rPr>
            </w:pPr>
          </w:p>
          <w:p w:rsidR="006A12A3" w:rsidRDefault="001F5B42">
            <w:pPr>
              <w:pStyle w:val="TableParagraph"/>
              <w:spacing w:before="1"/>
              <w:ind w:left="64"/>
              <w:rPr>
                <w:sz w:val="17"/>
              </w:rPr>
            </w:pPr>
            <w:r>
              <w:rPr>
                <w:spacing w:val="-5"/>
                <w:sz w:val="17"/>
              </w:rPr>
              <w:t>Par</w:t>
            </w:r>
          </w:p>
        </w:tc>
        <w:tc>
          <w:tcPr>
            <w:tcW w:w="3559" w:type="dxa"/>
          </w:tcPr>
          <w:p w:rsidR="006A12A3" w:rsidRDefault="001F5B42">
            <w:pPr>
              <w:pStyle w:val="TableParagraph"/>
              <w:spacing w:before="30" w:line="295" w:lineRule="auto"/>
              <w:ind w:left="64" w:right="50"/>
              <w:jc w:val="both"/>
              <w:rPr>
                <w:sz w:val="17"/>
              </w:rPr>
            </w:pPr>
            <w:r>
              <w:rPr>
                <w:sz w:val="17"/>
              </w:rPr>
              <w:t>Maça oficial infantil confeccionada em PVC, com comprimento entre 40 cm e 45 cm, pesando entre 135 e 150 gramas.</w:t>
            </w:r>
          </w:p>
        </w:tc>
        <w:tc>
          <w:tcPr>
            <w:tcW w:w="1020" w:type="dxa"/>
          </w:tcPr>
          <w:p w:rsidR="006A12A3" w:rsidRDefault="006A12A3">
            <w:pPr>
              <w:pStyle w:val="TableParagraph"/>
              <w:spacing w:before="64"/>
              <w:rPr>
                <w:sz w:val="17"/>
              </w:rPr>
            </w:pPr>
          </w:p>
          <w:p w:rsidR="006A12A3" w:rsidRDefault="001F5B42">
            <w:pPr>
              <w:pStyle w:val="TableParagraph"/>
              <w:spacing w:before="1"/>
              <w:ind w:left="11" w:right="11"/>
              <w:jc w:val="center"/>
              <w:rPr>
                <w:sz w:val="17"/>
              </w:rPr>
            </w:pPr>
            <w:r>
              <w:rPr>
                <w:sz w:val="17"/>
              </w:rPr>
              <w:t>R$</w:t>
            </w:r>
            <w:r>
              <w:rPr>
                <w:spacing w:val="-2"/>
                <w:sz w:val="17"/>
              </w:rPr>
              <w:t xml:space="preserve"> 124,50</w:t>
            </w:r>
          </w:p>
        </w:tc>
        <w:tc>
          <w:tcPr>
            <w:tcW w:w="1240" w:type="dxa"/>
          </w:tcPr>
          <w:p w:rsidR="006A12A3" w:rsidRDefault="006A12A3">
            <w:pPr>
              <w:pStyle w:val="TableParagraph"/>
              <w:spacing w:before="64"/>
              <w:rPr>
                <w:sz w:val="17"/>
              </w:rPr>
            </w:pPr>
          </w:p>
          <w:p w:rsidR="006A12A3" w:rsidRDefault="001F5B42">
            <w:pPr>
              <w:pStyle w:val="TableParagraph"/>
              <w:spacing w:before="1"/>
              <w:ind w:left="7" w:right="6"/>
              <w:jc w:val="center"/>
              <w:rPr>
                <w:sz w:val="17"/>
              </w:rPr>
            </w:pPr>
            <w:r>
              <w:rPr>
                <w:sz w:val="17"/>
              </w:rPr>
              <w:t>R$</w:t>
            </w:r>
            <w:r>
              <w:rPr>
                <w:spacing w:val="-2"/>
                <w:sz w:val="17"/>
              </w:rPr>
              <w:t xml:space="preserve"> 6.225,00</w:t>
            </w:r>
          </w:p>
        </w:tc>
      </w:tr>
      <w:tr w:rsidR="006A12A3">
        <w:trPr>
          <w:trHeight w:val="191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9" w:right="5"/>
              <w:jc w:val="center"/>
              <w:rPr>
                <w:sz w:val="17"/>
              </w:rPr>
            </w:pPr>
            <w:r>
              <w:rPr>
                <w:spacing w:val="-10"/>
                <w:sz w:val="17"/>
              </w:rPr>
              <w:t>8</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2"/>
              <w:jc w:val="center"/>
              <w:rPr>
                <w:sz w:val="17"/>
              </w:rPr>
            </w:pPr>
            <w:r>
              <w:rPr>
                <w:spacing w:val="-5"/>
                <w:sz w:val="17"/>
              </w:rPr>
              <w:t>540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right="137"/>
              <w:jc w:val="right"/>
              <w:rPr>
                <w:sz w:val="17"/>
              </w:rPr>
            </w:pPr>
            <w:r>
              <w:rPr>
                <w:spacing w:val="-4"/>
                <w:sz w:val="17"/>
              </w:rPr>
              <w:t>unid</w:t>
            </w:r>
          </w:p>
        </w:tc>
        <w:tc>
          <w:tcPr>
            <w:tcW w:w="3559" w:type="dxa"/>
          </w:tcPr>
          <w:p w:rsidR="006A12A3" w:rsidRDefault="001F5B42">
            <w:pPr>
              <w:pStyle w:val="TableParagraph"/>
              <w:tabs>
                <w:tab w:val="left" w:pos="1673"/>
                <w:tab w:val="left" w:pos="2442"/>
                <w:tab w:val="left" w:pos="3400"/>
              </w:tabs>
              <w:spacing w:before="30" w:line="295" w:lineRule="auto"/>
              <w:ind w:left="64" w:right="52"/>
              <w:jc w:val="both"/>
              <w:rPr>
                <w:sz w:val="17"/>
              </w:rPr>
            </w:pPr>
            <w:r>
              <w:rPr>
                <w:sz w:val="17"/>
              </w:rPr>
              <w:t xml:space="preserve">Cone de polietileno base quadrada. cone de sinalização, flexível: altura de 50 cm e base quadrada de 13,5. cor: laranja. cone de segurança projetado especialmente para a prática de esportes por serem flexíveis e não oferecem risco de acidentes, conforme </w:t>
            </w:r>
            <w:r>
              <w:rPr>
                <w:spacing w:val="-2"/>
                <w:sz w:val="17"/>
              </w:rPr>
              <w:t>es</w:t>
            </w:r>
            <w:r>
              <w:rPr>
                <w:spacing w:val="-2"/>
                <w:sz w:val="17"/>
              </w:rPr>
              <w:t>pecificação</w:t>
            </w:r>
            <w:r>
              <w:rPr>
                <w:sz w:val="17"/>
              </w:rPr>
              <w:tab/>
            </w:r>
            <w:r>
              <w:rPr>
                <w:spacing w:val="-5"/>
                <w:sz w:val="17"/>
              </w:rPr>
              <w:t>da</w:t>
            </w:r>
            <w:r>
              <w:rPr>
                <w:sz w:val="17"/>
              </w:rPr>
              <w:tab/>
            </w:r>
            <w:r>
              <w:rPr>
                <w:spacing w:val="-4"/>
                <w:sz w:val="17"/>
              </w:rPr>
              <w:t>IAAF</w:t>
            </w:r>
            <w:r>
              <w:rPr>
                <w:sz w:val="17"/>
              </w:rPr>
              <w:tab/>
            </w:r>
            <w:r>
              <w:rPr>
                <w:spacing w:val="-10"/>
                <w:sz w:val="17"/>
              </w:rPr>
              <w:t>–</w:t>
            </w:r>
          </w:p>
          <w:p w:rsidR="006A12A3" w:rsidRDefault="001F5B42">
            <w:pPr>
              <w:pStyle w:val="TableParagraph"/>
              <w:spacing w:line="186" w:lineRule="exact"/>
              <w:ind w:left="64"/>
              <w:rPr>
                <w:sz w:val="17"/>
              </w:rPr>
            </w:pPr>
            <w:r>
              <w:rPr>
                <w:spacing w:val="-2"/>
                <w:sz w:val="17"/>
              </w:rPr>
              <w:t>[internationalassociationifatheticsfederations]</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78"/>
              <w:rPr>
                <w:sz w:val="17"/>
              </w:rPr>
            </w:pPr>
          </w:p>
          <w:p w:rsidR="006A12A3" w:rsidRDefault="001F5B42">
            <w:pPr>
              <w:pStyle w:val="TableParagraph"/>
              <w:ind w:left="11" w:right="12"/>
              <w:jc w:val="center"/>
              <w:rPr>
                <w:sz w:val="17"/>
              </w:rPr>
            </w:pPr>
            <w:r>
              <w:rPr>
                <w:sz w:val="17"/>
              </w:rPr>
              <w:t>R$</w:t>
            </w:r>
            <w:r>
              <w:rPr>
                <w:spacing w:val="-2"/>
                <w:sz w:val="17"/>
              </w:rPr>
              <w:t xml:space="preserve"> 40,17</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78"/>
              <w:rPr>
                <w:sz w:val="17"/>
              </w:rPr>
            </w:pPr>
          </w:p>
          <w:p w:rsidR="006A12A3" w:rsidRDefault="001F5B42">
            <w:pPr>
              <w:pStyle w:val="TableParagraph"/>
              <w:ind w:left="7" w:right="9"/>
              <w:jc w:val="center"/>
              <w:rPr>
                <w:sz w:val="17"/>
              </w:rPr>
            </w:pPr>
            <w:r>
              <w:rPr>
                <w:sz w:val="17"/>
              </w:rPr>
              <w:t>R$</w:t>
            </w:r>
            <w:r>
              <w:rPr>
                <w:spacing w:val="-2"/>
                <w:sz w:val="17"/>
              </w:rPr>
              <w:t xml:space="preserve"> 21.690,00</w:t>
            </w:r>
          </w:p>
        </w:tc>
      </w:tr>
      <w:tr w:rsidR="006A12A3">
        <w:trPr>
          <w:trHeight w:val="2158"/>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2"/>
              <w:rPr>
                <w:sz w:val="17"/>
              </w:rPr>
            </w:pPr>
          </w:p>
          <w:p w:rsidR="006A12A3" w:rsidRDefault="001F5B42">
            <w:pPr>
              <w:pStyle w:val="TableParagraph"/>
              <w:ind w:left="19" w:right="5"/>
              <w:jc w:val="center"/>
              <w:rPr>
                <w:sz w:val="17"/>
              </w:rPr>
            </w:pPr>
            <w:r>
              <w:rPr>
                <w:spacing w:val="-10"/>
                <w:sz w:val="17"/>
              </w:rPr>
              <w:t>9</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2"/>
              <w:rPr>
                <w:sz w:val="17"/>
              </w:rPr>
            </w:pPr>
          </w:p>
          <w:p w:rsidR="006A12A3" w:rsidRDefault="001F5B42">
            <w:pPr>
              <w:pStyle w:val="TableParagraph"/>
              <w:ind w:left="12" w:right="5"/>
              <w:jc w:val="center"/>
              <w:rPr>
                <w:sz w:val="17"/>
              </w:rPr>
            </w:pPr>
            <w:r>
              <w:rPr>
                <w:spacing w:val="-4"/>
                <w:sz w:val="17"/>
              </w:rPr>
              <w:t>1240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2"/>
              <w:rPr>
                <w:sz w:val="17"/>
              </w:rPr>
            </w:pPr>
          </w:p>
          <w:p w:rsidR="006A12A3" w:rsidRDefault="001F5B42">
            <w:pPr>
              <w:pStyle w:val="TableParagraph"/>
              <w:ind w:right="137"/>
              <w:jc w:val="right"/>
              <w:rPr>
                <w:sz w:val="17"/>
              </w:rPr>
            </w:pPr>
            <w:r>
              <w:rPr>
                <w:spacing w:val="-4"/>
                <w:sz w:val="17"/>
              </w:rPr>
              <w:t>unid</w:t>
            </w:r>
          </w:p>
        </w:tc>
        <w:tc>
          <w:tcPr>
            <w:tcW w:w="3559" w:type="dxa"/>
          </w:tcPr>
          <w:p w:rsidR="006A12A3" w:rsidRDefault="001F5B42">
            <w:pPr>
              <w:pStyle w:val="TableParagraph"/>
              <w:spacing w:before="30" w:line="295" w:lineRule="auto"/>
              <w:ind w:left="64" w:right="46"/>
              <w:jc w:val="both"/>
              <w:rPr>
                <w:sz w:val="17"/>
              </w:rPr>
            </w:pPr>
            <w:r>
              <w:rPr>
                <w:sz w:val="17"/>
              </w:rPr>
              <w:t>Cone para treinamento em PVC, para marcação-treinamentodecircuito,funcional, agilidade, e esportes em geral. Ele é produzidocom</w:t>
            </w:r>
            <w:r>
              <w:rPr>
                <w:sz w:val="17"/>
              </w:rPr>
              <w:t>plásticoesuascores</w:t>
            </w:r>
            <w:r>
              <w:rPr>
                <w:spacing w:val="-2"/>
                <w:sz w:val="17"/>
              </w:rPr>
              <w:t>vibrante</w:t>
            </w:r>
          </w:p>
          <w:p w:rsidR="006A12A3" w:rsidRDefault="001F5B42">
            <w:pPr>
              <w:pStyle w:val="TableParagraph"/>
              <w:spacing w:line="295" w:lineRule="auto"/>
              <w:ind w:left="64" w:right="51"/>
              <w:jc w:val="both"/>
              <w:rPr>
                <w:sz w:val="17"/>
              </w:rPr>
            </w:pPr>
            <w:r>
              <w:rPr>
                <w:sz w:val="17"/>
              </w:rPr>
              <w:t>- Tamanho: 20 cm de altura - Material: PVC flexívelfacilitandoavisibilidade,garantindoa melhoria da coordenação motora. Cone adequadoparaademarcaçãode</w:t>
            </w:r>
            <w:r>
              <w:rPr>
                <w:spacing w:val="-2"/>
                <w:sz w:val="17"/>
              </w:rPr>
              <w:t>áreas,</w:t>
            </w:r>
          </w:p>
          <w:p w:rsidR="006A12A3" w:rsidRDefault="001F5B42">
            <w:pPr>
              <w:pStyle w:val="TableParagraph"/>
              <w:spacing w:line="187" w:lineRule="exact"/>
              <w:ind w:left="64"/>
              <w:jc w:val="both"/>
              <w:rPr>
                <w:sz w:val="17"/>
              </w:rPr>
            </w:pPr>
            <w:r>
              <w:rPr>
                <w:sz w:val="17"/>
              </w:rPr>
              <w:t>circuitosetreinamentos</w:t>
            </w:r>
            <w:r>
              <w:rPr>
                <w:spacing w:val="-2"/>
                <w:sz w:val="17"/>
              </w:rPr>
              <w:t>esportivos.</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2"/>
              <w:rPr>
                <w:sz w:val="17"/>
              </w:rPr>
            </w:pPr>
          </w:p>
          <w:p w:rsidR="006A12A3" w:rsidRDefault="001F5B42">
            <w:pPr>
              <w:pStyle w:val="TableParagraph"/>
              <w:ind w:left="11" w:right="12"/>
              <w:jc w:val="center"/>
              <w:rPr>
                <w:sz w:val="17"/>
              </w:rPr>
            </w:pPr>
            <w:r>
              <w:rPr>
                <w:sz w:val="17"/>
              </w:rPr>
              <w:t>R$</w:t>
            </w:r>
            <w:r>
              <w:rPr>
                <w:spacing w:val="-2"/>
                <w:sz w:val="17"/>
              </w:rPr>
              <w:t xml:space="preserve"> 20,00</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2"/>
              <w:rPr>
                <w:sz w:val="17"/>
              </w:rPr>
            </w:pPr>
          </w:p>
          <w:p w:rsidR="006A12A3" w:rsidRDefault="001F5B42">
            <w:pPr>
              <w:pStyle w:val="TableParagraph"/>
              <w:ind w:left="7" w:right="9"/>
              <w:jc w:val="center"/>
              <w:rPr>
                <w:sz w:val="17"/>
              </w:rPr>
            </w:pPr>
            <w:r>
              <w:rPr>
                <w:sz w:val="17"/>
              </w:rPr>
              <w:t>R$</w:t>
            </w:r>
            <w:r>
              <w:rPr>
                <w:spacing w:val="-2"/>
                <w:sz w:val="17"/>
              </w:rPr>
              <w:t xml:space="preserve"> 24.800,00</w:t>
            </w:r>
          </w:p>
        </w:tc>
      </w:tr>
      <w:tr w:rsidR="006A12A3">
        <w:trPr>
          <w:trHeight w:val="719"/>
        </w:trPr>
        <w:tc>
          <w:tcPr>
            <w:tcW w:w="690" w:type="dxa"/>
          </w:tcPr>
          <w:p w:rsidR="006A12A3" w:rsidRDefault="006A12A3">
            <w:pPr>
              <w:pStyle w:val="TableParagraph"/>
              <w:spacing w:before="74"/>
              <w:rPr>
                <w:sz w:val="17"/>
              </w:rPr>
            </w:pPr>
          </w:p>
          <w:p w:rsidR="006A12A3" w:rsidRDefault="001F5B42">
            <w:pPr>
              <w:pStyle w:val="TableParagraph"/>
              <w:spacing w:before="1"/>
              <w:ind w:left="19" w:right="11"/>
              <w:jc w:val="center"/>
              <w:rPr>
                <w:sz w:val="17"/>
              </w:rPr>
            </w:pPr>
            <w:r>
              <w:rPr>
                <w:spacing w:val="-5"/>
                <w:sz w:val="17"/>
              </w:rPr>
              <w:t>10</w:t>
            </w:r>
          </w:p>
        </w:tc>
        <w:tc>
          <w:tcPr>
            <w:tcW w:w="660" w:type="dxa"/>
          </w:tcPr>
          <w:p w:rsidR="006A12A3" w:rsidRDefault="006A12A3">
            <w:pPr>
              <w:pStyle w:val="TableParagraph"/>
              <w:spacing w:before="74"/>
              <w:rPr>
                <w:sz w:val="17"/>
              </w:rPr>
            </w:pPr>
          </w:p>
          <w:p w:rsidR="006A12A3" w:rsidRDefault="001F5B42">
            <w:pPr>
              <w:pStyle w:val="TableParagraph"/>
              <w:spacing w:before="1"/>
              <w:ind w:left="12" w:right="5"/>
              <w:jc w:val="center"/>
              <w:rPr>
                <w:sz w:val="17"/>
              </w:rPr>
            </w:pPr>
            <w:r>
              <w:rPr>
                <w:spacing w:val="-4"/>
                <w:sz w:val="17"/>
              </w:rPr>
              <w:t>1240</w:t>
            </w:r>
          </w:p>
        </w:tc>
        <w:tc>
          <w:tcPr>
            <w:tcW w:w="620" w:type="dxa"/>
          </w:tcPr>
          <w:p w:rsidR="006A12A3" w:rsidRDefault="006A12A3">
            <w:pPr>
              <w:pStyle w:val="TableParagraph"/>
              <w:spacing w:before="74"/>
              <w:rPr>
                <w:sz w:val="17"/>
              </w:rPr>
            </w:pPr>
          </w:p>
          <w:p w:rsidR="006A12A3" w:rsidRDefault="001F5B42">
            <w:pPr>
              <w:pStyle w:val="TableParagraph"/>
              <w:spacing w:before="1"/>
              <w:ind w:right="137"/>
              <w:jc w:val="right"/>
              <w:rPr>
                <w:sz w:val="17"/>
              </w:rPr>
            </w:pPr>
            <w:r>
              <w:rPr>
                <w:spacing w:val="-4"/>
                <w:sz w:val="17"/>
              </w:rPr>
              <w:t>unid</w:t>
            </w:r>
          </w:p>
        </w:tc>
        <w:tc>
          <w:tcPr>
            <w:tcW w:w="3559" w:type="dxa"/>
          </w:tcPr>
          <w:p w:rsidR="006A12A3" w:rsidRDefault="001F5B42">
            <w:pPr>
              <w:pStyle w:val="TableParagraph"/>
              <w:spacing w:before="30" w:line="295" w:lineRule="auto"/>
              <w:ind w:left="64"/>
              <w:rPr>
                <w:sz w:val="17"/>
              </w:rPr>
            </w:pPr>
            <w:r>
              <w:rPr>
                <w:sz w:val="17"/>
              </w:rPr>
              <w:t>Pratodemarcatórioparatreinamento,com 4,5cmdealturae20cmdediametro,</w:t>
            </w:r>
            <w:r>
              <w:rPr>
                <w:spacing w:val="-5"/>
                <w:sz w:val="17"/>
              </w:rPr>
              <w:t>em</w:t>
            </w:r>
          </w:p>
          <w:p w:rsidR="006A12A3" w:rsidRDefault="001F5B42">
            <w:pPr>
              <w:pStyle w:val="TableParagraph"/>
              <w:spacing w:line="188" w:lineRule="exact"/>
              <w:ind w:left="64"/>
              <w:rPr>
                <w:sz w:val="17"/>
              </w:rPr>
            </w:pPr>
            <w:r>
              <w:rPr>
                <w:sz w:val="17"/>
              </w:rPr>
              <w:t>PVC</w:t>
            </w:r>
            <w:r>
              <w:rPr>
                <w:spacing w:val="-2"/>
                <w:sz w:val="17"/>
              </w:rPr>
              <w:t>flexível</w:t>
            </w:r>
          </w:p>
        </w:tc>
        <w:tc>
          <w:tcPr>
            <w:tcW w:w="1020" w:type="dxa"/>
          </w:tcPr>
          <w:p w:rsidR="006A12A3" w:rsidRDefault="006A12A3">
            <w:pPr>
              <w:pStyle w:val="TableParagraph"/>
              <w:spacing w:before="64"/>
              <w:rPr>
                <w:sz w:val="17"/>
              </w:rPr>
            </w:pPr>
          </w:p>
          <w:p w:rsidR="006A12A3" w:rsidRDefault="001F5B42">
            <w:pPr>
              <w:pStyle w:val="TableParagraph"/>
              <w:spacing w:before="1"/>
              <w:ind w:left="11" w:right="12"/>
              <w:jc w:val="center"/>
              <w:rPr>
                <w:sz w:val="17"/>
              </w:rPr>
            </w:pPr>
            <w:r>
              <w:rPr>
                <w:sz w:val="17"/>
              </w:rPr>
              <w:t>R$</w:t>
            </w:r>
            <w:r>
              <w:rPr>
                <w:spacing w:val="-2"/>
                <w:sz w:val="17"/>
              </w:rPr>
              <w:t xml:space="preserve"> 13,40</w:t>
            </w:r>
          </w:p>
        </w:tc>
        <w:tc>
          <w:tcPr>
            <w:tcW w:w="1240" w:type="dxa"/>
          </w:tcPr>
          <w:p w:rsidR="006A12A3" w:rsidRDefault="006A12A3">
            <w:pPr>
              <w:pStyle w:val="TableParagraph"/>
              <w:spacing w:before="64"/>
              <w:rPr>
                <w:sz w:val="17"/>
              </w:rPr>
            </w:pPr>
          </w:p>
          <w:p w:rsidR="006A12A3" w:rsidRDefault="001F5B42">
            <w:pPr>
              <w:pStyle w:val="TableParagraph"/>
              <w:spacing w:before="1"/>
              <w:ind w:left="7" w:right="9"/>
              <w:jc w:val="center"/>
              <w:rPr>
                <w:sz w:val="17"/>
              </w:rPr>
            </w:pPr>
            <w:r>
              <w:rPr>
                <w:sz w:val="17"/>
              </w:rPr>
              <w:t>R$</w:t>
            </w:r>
            <w:r>
              <w:rPr>
                <w:spacing w:val="-2"/>
                <w:sz w:val="17"/>
              </w:rPr>
              <w:t xml:space="preserve"> 16.616,00</w:t>
            </w:r>
          </w:p>
        </w:tc>
      </w:tr>
      <w:tr w:rsidR="006A12A3">
        <w:trPr>
          <w:trHeight w:val="143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19" w:right="11"/>
              <w:jc w:val="center"/>
              <w:rPr>
                <w:sz w:val="17"/>
              </w:rPr>
            </w:pPr>
            <w:r>
              <w:rPr>
                <w:spacing w:val="-5"/>
                <w:sz w:val="17"/>
              </w:rPr>
              <w:t>11</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12" w:right="4"/>
              <w:jc w:val="center"/>
              <w:rPr>
                <w:sz w:val="17"/>
              </w:rPr>
            </w:pPr>
            <w:r>
              <w:rPr>
                <w:spacing w:val="-5"/>
                <w:sz w:val="17"/>
              </w:rPr>
              <w:t>50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right="137"/>
              <w:jc w:val="right"/>
              <w:rPr>
                <w:sz w:val="17"/>
              </w:rPr>
            </w:pPr>
            <w:r>
              <w:rPr>
                <w:spacing w:val="-4"/>
                <w:sz w:val="17"/>
              </w:rPr>
              <w:t>unid</w:t>
            </w:r>
          </w:p>
        </w:tc>
        <w:tc>
          <w:tcPr>
            <w:tcW w:w="3559" w:type="dxa"/>
          </w:tcPr>
          <w:p w:rsidR="006A12A3" w:rsidRDefault="001F5B42">
            <w:pPr>
              <w:pStyle w:val="TableParagraph"/>
              <w:spacing w:before="30"/>
              <w:ind w:left="64"/>
              <w:jc w:val="both"/>
              <w:rPr>
                <w:sz w:val="17"/>
              </w:rPr>
            </w:pPr>
            <w:r>
              <w:rPr>
                <w:sz w:val="17"/>
              </w:rPr>
              <w:t>Colchoneteconfeccionadoemespuma</w:t>
            </w:r>
            <w:r>
              <w:rPr>
                <w:spacing w:val="-5"/>
                <w:sz w:val="17"/>
              </w:rPr>
              <w:t>AG</w:t>
            </w:r>
          </w:p>
          <w:p w:rsidR="006A12A3" w:rsidRDefault="001F5B42">
            <w:pPr>
              <w:pStyle w:val="TableParagraph"/>
              <w:spacing w:line="240" w:lineRule="atLeast"/>
              <w:ind w:left="64" w:right="51"/>
              <w:jc w:val="both"/>
              <w:rPr>
                <w:sz w:val="17"/>
              </w:rPr>
            </w:pPr>
            <w:r>
              <w:rPr>
                <w:sz w:val="17"/>
              </w:rPr>
              <w:t>65 - revestimento emborrachado, medindo 1,00m comprimento x 0,60m de largura x 0,05m de espessura. Certificado de conformidade com ABNT NBR 13579- 1:2011; ABNT NBR 13579-2:2011</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33"/>
              <w:rPr>
                <w:sz w:val="17"/>
              </w:rPr>
            </w:pPr>
          </w:p>
          <w:p w:rsidR="006A12A3" w:rsidRDefault="001F5B42">
            <w:pPr>
              <w:pStyle w:val="TableParagraph"/>
              <w:ind w:left="11" w:right="11"/>
              <w:jc w:val="center"/>
              <w:rPr>
                <w:sz w:val="17"/>
              </w:rPr>
            </w:pPr>
            <w:r>
              <w:rPr>
                <w:sz w:val="17"/>
              </w:rPr>
              <w:t>R$</w:t>
            </w:r>
            <w:r>
              <w:rPr>
                <w:spacing w:val="-2"/>
                <w:sz w:val="17"/>
              </w:rPr>
              <w:t xml:space="preserve"> 186,63</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33"/>
              <w:rPr>
                <w:sz w:val="17"/>
              </w:rPr>
            </w:pPr>
          </w:p>
          <w:p w:rsidR="006A12A3" w:rsidRDefault="001F5B42">
            <w:pPr>
              <w:pStyle w:val="TableParagraph"/>
              <w:ind w:left="7" w:right="6"/>
              <w:jc w:val="center"/>
              <w:rPr>
                <w:sz w:val="17"/>
              </w:rPr>
            </w:pPr>
            <w:r>
              <w:rPr>
                <w:sz w:val="17"/>
              </w:rPr>
              <w:t>R$</w:t>
            </w:r>
            <w:r>
              <w:rPr>
                <w:spacing w:val="-2"/>
                <w:sz w:val="17"/>
              </w:rPr>
              <w:t xml:space="preserve"> 9.331,67</w:t>
            </w:r>
          </w:p>
        </w:tc>
      </w:tr>
    </w:tbl>
    <w:p w:rsidR="006A12A3" w:rsidRDefault="006A12A3">
      <w:pPr>
        <w:pStyle w:val="TableParagraph"/>
        <w:jc w:val="center"/>
        <w:rPr>
          <w:sz w:val="17"/>
        </w:rPr>
        <w:sectPr w:rsidR="006A12A3">
          <w:pgSz w:w="11900" w:h="16840"/>
          <w:pgMar w:top="540" w:right="566" w:bottom="280" w:left="566" w:header="720" w:footer="720" w:gutter="0"/>
          <w:cols w:space="720"/>
        </w:sectPr>
      </w:pPr>
    </w:p>
    <w:p w:rsidR="006A12A3" w:rsidRDefault="006A12A3">
      <w:pPr>
        <w:pStyle w:val="Corpodetexto"/>
        <w:spacing w:before="6"/>
        <w:rPr>
          <w:sz w:val="2"/>
        </w:rPr>
      </w:pPr>
    </w:p>
    <w:tbl>
      <w:tblPr>
        <w:tblStyle w:val="TableNormal"/>
        <w:tblW w:w="0" w:type="auto"/>
        <w:tblInd w:w="1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90"/>
        <w:gridCol w:w="660"/>
        <w:gridCol w:w="620"/>
        <w:gridCol w:w="3559"/>
        <w:gridCol w:w="1020"/>
        <w:gridCol w:w="1240"/>
      </w:tblGrid>
      <w:tr w:rsidR="006A12A3">
        <w:trPr>
          <w:trHeight w:val="2158"/>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2"/>
              <w:rPr>
                <w:sz w:val="17"/>
              </w:rPr>
            </w:pPr>
          </w:p>
          <w:p w:rsidR="006A12A3" w:rsidRDefault="001F5B42">
            <w:pPr>
              <w:pStyle w:val="TableParagraph"/>
              <w:ind w:left="19" w:right="11"/>
              <w:jc w:val="center"/>
              <w:rPr>
                <w:sz w:val="17"/>
              </w:rPr>
            </w:pPr>
            <w:r>
              <w:rPr>
                <w:spacing w:val="-5"/>
                <w:sz w:val="17"/>
              </w:rPr>
              <w:t>12</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2"/>
              <w:rPr>
                <w:sz w:val="17"/>
              </w:rPr>
            </w:pPr>
          </w:p>
          <w:p w:rsidR="006A12A3" w:rsidRDefault="001F5B42">
            <w:pPr>
              <w:pStyle w:val="TableParagraph"/>
              <w:ind w:left="12"/>
              <w:jc w:val="center"/>
              <w:rPr>
                <w:sz w:val="17"/>
              </w:rPr>
            </w:pPr>
            <w:r>
              <w:rPr>
                <w:spacing w:val="-5"/>
                <w:sz w:val="17"/>
              </w:rPr>
              <w:t>300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2"/>
              <w:rPr>
                <w:sz w:val="17"/>
              </w:rPr>
            </w:pPr>
          </w:p>
          <w:p w:rsidR="006A12A3" w:rsidRDefault="001F5B42">
            <w:pPr>
              <w:pStyle w:val="TableParagraph"/>
              <w:ind w:right="137"/>
              <w:jc w:val="right"/>
              <w:rPr>
                <w:sz w:val="17"/>
              </w:rPr>
            </w:pPr>
            <w:r>
              <w:rPr>
                <w:spacing w:val="-4"/>
                <w:sz w:val="17"/>
              </w:rPr>
              <w:t>unid</w:t>
            </w:r>
          </w:p>
        </w:tc>
        <w:tc>
          <w:tcPr>
            <w:tcW w:w="3559" w:type="dxa"/>
          </w:tcPr>
          <w:p w:rsidR="006A12A3" w:rsidRDefault="001F5B42">
            <w:pPr>
              <w:pStyle w:val="TableParagraph"/>
              <w:spacing w:before="30"/>
              <w:ind w:left="64"/>
              <w:jc w:val="both"/>
              <w:rPr>
                <w:sz w:val="17"/>
              </w:rPr>
            </w:pPr>
            <w:r>
              <w:rPr>
                <w:sz w:val="17"/>
              </w:rPr>
              <w:t>Conjunto</w:t>
            </w:r>
            <w:r>
              <w:rPr>
                <w:sz w:val="17"/>
              </w:rPr>
              <w:t>deobstáculosdePVCcom4</w:t>
            </w:r>
            <w:r>
              <w:rPr>
                <w:spacing w:val="-2"/>
                <w:sz w:val="17"/>
              </w:rPr>
              <w:t>cones</w:t>
            </w:r>
          </w:p>
          <w:p w:rsidR="006A12A3" w:rsidRDefault="001F5B42">
            <w:pPr>
              <w:pStyle w:val="TableParagraph"/>
              <w:spacing w:line="240" w:lineRule="atLeast"/>
              <w:ind w:left="64" w:right="50"/>
              <w:jc w:val="both"/>
              <w:rPr>
                <w:sz w:val="17"/>
              </w:rPr>
            </w:pPr>
            <w:r>
              <w:rPr>
                <w:sz w:val="17"/>
              </w:rPr>
              <w:t>- Largura: 100 cm. Altura ajustável até 38</w:t>
            </w:r>
            <w:r>
              <w:rPr>
                <w:sz w:val="17"/>
              </w:rPr>
              <w:t xml:space="preserve">cm. Ideal para várias modalidades de treinamento físico, incluindo agilidade, pliometria etc. Fabricado de material plástico de alta resistência. Ajuste de altura através de vários pontos de encaixe nos cones (até 38 cm de altura). Inclui 4 cones de 38 cm </w:t>
            </w:r>
            <w:r>
              <w:rPr>
                <w:sz w:val="17"/>
              </w:rPr>
              <w:t>de cores sortidas e 2 bastões de 100 cm).</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2"/>
              <w:rPr>
                <w:sz w:val="17"/>
              </w:rPr>
            </w:pPr>
          </w:p>
          <w:p w:rsidR="006A12A3" w:rsidRDefault="001F5B42">
            <w:pPr>
              <w:pStyle w:val="TableParagraph"/>
              <w:ind w:left="11" w:right="11"/>
              <w:jc w:val="center"/>
              <w:rPr>
                <w:sz w:val="17"/>
              </w:rPr>
            </w:pPr>
            <w:r>
              <w:rPr>
                <w:sz w:val="17"/>
              </w:rPr>
              <w:t>R$</w:t>
            </w:r>
            <w:r>
              <w:rPr>
                <w:spacing w:val="-2"/>
                <w:sz w:val="17"/>
              </w:rPr>
              <w:t xml:space="preserve"> 199,27</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2"/>
              <w:rPr>
                <w:sz w:val="17"/>
              </w:rPr>
            </w:pPr>
          </w:p>
          <w:p w:rsidR="006A12A3" w:rsidRDefault="001F5B42">
            <w:pPr>
              <w:pStyle w:val="TableParagraph"/>
              <w:ind w:left="7" w:right="9"/>
              <w:jc w:val="center"/>
              <w:rPr>
                <w:sz w:val="17"/>
              </w:rPr>
            </w:pPr>
            <w:r>
              <w:rPr>
                <w:sz w:val="17"/>
              </w:rPr>
              <w:t>R$</w:t>
            </w:r>
            <w:r>
              <w:rPr>
                <w:spacing w:val="-2"/>
                <w:sz w:val="17"/>
              </w:rPr>
              <w:t xml:space="preserve"> 59.780,00</w:t>
            </w:r>
          </w:p>
        </w:tc>
      </w:tr>
      <w:tr w:rsidR="006A12A3">
        <w:trPr>
          <w:trHeight w:val="959"/>
        </w:trPr>
        <w:tc>
          <w:tcPr>
            <w:tcW w:w="690" w:type="dxa"/>
          </w:tcPr>
          <w:p w:rsidR="006A12A3" w:rsidRDefault="006A12A3">
            <w:pPr>
              <w:pStyle w:val="TableParagraph"/>
              <w:spacing w:before="194"/>
              <w:rPr>
                <w:sz w:val="17"/>
              </w:rPr>
            </w:pPr>
          </w:p>
          <w:p w:rsidR="006A12A3" w:rsidRDefault="001F5B42">
            <w:pPr>
              <w:pStyle w:val="TableParagraph"/>
              <w:spacing w:before="1"/>
              <w:ind w:left="19" w:right="11"/>
              <w:jc w:val="center"/>
              <w:rPr>
                <w:sz w:val="17"/>
              </w:rPr>
            </w:pPr>
            <w:r>
              <w:rPr>
                <w:spacing w:val="-5"/>
                <w:sz w:val="17"/>
              </w:rPr>
              <w:t>13</w:t>
            </w:r>
          </w:p>
        </w:tc>
        <w:tc>
          <w:tcPr>
            <w:tcW w:w="660" w:type="dxa"/>
          </w:tcPr>
          <w:p w:rsidR="006A12A3" w:rsidRDefault="006A12A3">
            <w:pPr>
              <w:pStyle w:val="TableParagraph"/>
              <w:spacing w:before="194"/>
              <w:rPr>
                <w:sz w:val="17"/>
              </w:rPr>
            </w:pPr>
          </w:p>
          <w:p w:rsidR="006A12A3" w:rsidRDefault="001F5B42">
            <w:pPr>
              <w:pStyle w:val="TableParagraph"/>
              <w:spacing w:before="1"/>
              <w:ind w:left="12"/>
              <w:jc w:val="center"/>
              <w:rPr>
                <w:sz w:val="17"/>
              </w:rPr>
            </w:pPr>
            <w:r>
              <w:rPr>
                <w:spacing w:val="-5"/>
                <w:sz w:val="17"/>
              </w:rPr>
              <w:t>440</w:t>
            </w:r>
          </w:p>
        </w:tc>
        <w:tc>
          <w:tcPr>
            <w:tcW w:w="620" w:type="dxa"/>
          </w:tcPr>
          <w:p w:rsidR="006A12A3" w:rsidRDefault="006A12A3">
            <w:pPr>
              <w:pStyle w:val="TableParagraph"/>
              <w:spacing w:before="194"/>
              <w:rPr>
                <w:sz w:val="17"/>
              </w:rPr>
            </w:pPr>
          </w:p>
          <w:p w:rsidR="006A12A3" w:rsidRDefault="001F5B42">
            <w:pPr>
              <w:pStyle w:val="TableParagraph"/>
              <w:spacing w:before="1"/>
              <w:ind w:right="137"/>
              <w:jc w:val="right"/>
              <w:rPr>
                <w:sz w:val="17"/>
              </w:rPr>
            </w:pPr>
            <w:r>
              <w:rPr>
                <w:spacing w:val="-4"/>
                <w:sz w:val="17"/>
              </w:rPr>
              <w:t>unid</w:t>
            </w:r>
          </w:p>
        </w:tc>
        <w:tc>
          <w:tcPr>
            <w:tcW w:w="3559" w:type="dxa"/>
          </w:tcPr>
          <w:p w:rsidR="006A12A3" w:rsidRDefault="001F5B42">
            <w:pPr>
              <w:pStyle w:val="TableParagraph"/>
              <w:spacing w:before="30" w:line="295" w:lineRule="auto"/>
              <w:ind w:left="64" w:right="53"/>
              <w:jc w:val="both"/>
              <w:rPr>
                <w:sz w:val="17"/>
              </w:rPr>
            </w:pPr>
            <w:r>
              <w:rPr>
                <w:sz w:val="17"/>
              </w:rPr>
              <w:t>Mini trave de gol, leve e resistente, med. 50x80x49cm-02minitravescomrede,base emtubodeaçodefácilmontagem</w:t>
            </w:r>
            <w:r>
              <w:rPr>
                <w:spacing w:val="-10"/>
                <w:sz w:val="17"/>
              </w:rPr>
              <w:t>e</w:t>
            </w:r>
          </w:p>
          <w:p w:rsidR="006A12A3" w:rsidRDefault="001F5B42">
            <w:pPr>
              <w:pStyle w:val="TableParagraph"/>
              <w:spacing w:line="188" w:lineRule="exact"/>
              <w:ind w:left="64"/>
              <w:jc w:val="both"/>
              <w:rPr>
                <w:sz w:val="17"/>
              </w:rPr>
            </w:pPr>
            <w:r>
              <w:rPr>
                <w:sz w:val="17"/>
              </w:rPr>
              <w:t>desmontagemc/pinturaepóxi</w:t>
            </w:r>
            <w:r>
              <w:rPr>
                <w:spacing w:val="-2"/>
                <w:sz w:val="17"/>
              </w:rPr>
              <w:t>branca</w:t>
            </w:r>
          </w:p>
        </w:tc>
        <w:tc>
          <w:tcPr>
            <w:tcW w:w="1020" w:type="dxa"/>
          </w:tcPr>
          <w:p w:rsidR="006A12A3" w:rsidRDefault="006A12A3">
            <w:pPr>
              <w:pStyle w:val="TableParagraph"/>
              <w:spacing w:before="184"/>
              <w:rPr>
                <w:sz w:val="17"/>
              </w:rPr>
            </w:pPr>
          </w:p>
          <w:p w:rsidR="006A12A3" w:rsidRDefault="001F5B42">
            <w:pPr>
              <w:pStyle w:val="TableParagraph"/>
              <w:spacing w:before="1"/>
              <w:ind w:left="11" w:right="11"/>
              <w:jc w:val="center"/>
              <w:rPr>
                <w:sz w:val="17"/>
              </w:rPr>
            </w:pPr>
            <w:r>
              <w:rPr>
                <w:sz w:val="17"/>
              </w:rPr>
              <w:t>R$</w:t>
            </w:r>
            <w:r>
              <w:rPr>
                <w:spacing w:val="-2"/>
                <w:sz w:val="17"/>
              </w:rPr>
              <w:t xml:space="preserve"> 518,17</w:t>
            </w:r>
          </w:p>
        </w:tc>
        <w:tc>
          <w:tcPr>
            <w:tcW w:w="1240" w:type="dxa"/>
          </w:tcPr>
          <w:p w:rsidR="006A12A3" w:rsidRDefault="006A12A3">
            <w:pPr>
              <w:pStyle w:val="TableParagraph"/>
              <w:spacing w:before="74"/>
              <w:rPr>
                <w:sz w:val="17"/>
              </w:rPr>
            </w:pPr>
          </w:p>
          <w:p w:rsidR="006A12A3" w:rsidRDefault="001F5B42">
            <w:pPr>
              <w:pStyle w:val="TableParagraph"/>
              <w:spacing w:before="1" w:line="283" w:lineRule="auto"/>
              <w:ind w:left="192" w:firstLine="314"/>
              <w:rPr>
                <w:sz w:val="17"/>
              </w:rPr>
            </w:pPr>
            <w:r>
              <w:rPr>
                <w:spacing w:val="-6"/>
                <w:sz w:val="17"/>
              </w:rPr>
              <w:t xml:space="preserve">R$ </w:t>
            </w:r>
            <w:r>
              <w:rPr>
                <w:spacing w:val="-2"/>
                <w:sz w:val="17"/>
              </w:rPr>
              <w:t>227.993,33</w:t>
            </w:r>
          </w:p>
        </w:tc>
      </w:tr>
      <w:tr w:rsidR="006A12A3">
        <w:trPr>
          <w:trHeight w:val="719"/>
        </w:trPr>
        <w:tc>
          <w:tcPr>
            <w:tcW w:w="690" w:type="dxa"/>
          </w:tcPr>
          <w:p w:rsidR="006A12A3" w:rsidRDefault="006A12A3">
            <w:pPr>
              <w:pStyle w:val="TableParagraph"/>
              <w:spacing w:before="74"/>
              <w:rPr>
                <w:sz w:val="17"/>
              </w:rPr>
            </w:pPr>
          </w:p>
          <w:p w:rsidR="006A12A3" w:rsidRDefault="001F5B42">
            <w:pPr>
              <w:pStyle w:val="TableParagraph"/>
              <w:spacing w:before="1"/>
              <w:ind w:left="19" w:right="11"/>
              <w:jc w:val="center"/>
              <w:rPr>
                <w:sz w:val="17"/>
              </w:rPr>
            </w:pPr>
            <w:r>
              <w:rPr>
                <w:spacing w:val="-5"/>
                <w:sz w:val="17"/>
              </w:rPr>
              <w:t>14</w:t>
            </w:r>
          </w:p>
        </w:tc>
        <w:tc>
          <w:tcPr>
            <w:tcW w:w="660" w:type="dxa"/>
          </w:tcPr>
          <w:p w:rsidR="006A12A3" w:rsidRDefault="006A12A3">
            <w:pPr>
              <w:pStyle w:val="TableParagraph"/>
              <w:spacing w:before="74"/>
              <w:rPr>
                <w:sz w:val="17"/>
              </w:rPr>
            </w:pPr>
          </w:p>
          <w:p w:rsidR="006A12A3" w:rsidRDefault="001F5B42">
            <w:pPr>
              <w:pStyle w:val="TableParagraph"/>
              <w:spacing w:before="1"/>
              <w:ind w:left="12" w:right="5"/>
              <w:jc w:val="center"/>
              <w:rPr>
                <w:sz w:val="17"/>
              </w:rPr>
            </w:pPr>
            <w:r>
              <w:rPr>
                <w:spacing w:val="-4"/>
                <w:sz w:val="17"/>
              </w:rPr>
              <w:t>1240</w:t>
            </w:r>
          </w:p>
        </w:tc>
        <w:tc>
          <w:tcPr>
            <w:tcW w:w="620" w:type="dxa"/>
          </w:tcPr>
          <w:p w:rsidR="006A12A3" w:rsidRDefault="006A12A3">
            <w:pPr>
              <w:pStyle w:val="TableParagraph"/>
              <w:spacing w:before="74"/>
              <w:rPr>
                <w:sz w:val="17"/>
              </w:rPr>
            </w:pPr>
          </w:p>
          <w:p w:rsidR="006A12A3" w:rsidRDefault="001F5B42">
            <w:pPr>
              <w:pStyle w:val="TableParagraph"/>
              <w:spacing w:before="1"/>
              <w:ind w:right="137"/>
              <w:jc w:val="right"/>
              <w:rPr>
                <w:sz w:val="17"/>
              </w:rPr>
            </w:pPr>
            <w:r>
              <w:rPr>
                <w:spacing w:val="-4"/>
                <w:sz w:val="17"/>
              </w:rPr>
              <w:t>unid</w:t>
            </w:r>
          </w:p>
        </w:tc>
        <w:tc>
          <w:tcPr>
            <w:tcW w:w="3559" w:type="dxa"/>
          </w:tcPr>
          <w:p w:rsidR="006A12A3" w:rsidRDefault="001F5B42">
            <w:pPr>
              <w:pStyle w:val="TableParagraph"/>
              <w:spacing w:before="30" w:line="295" w:lineRule="auto"/>
              <w:ind w:left="64"/>
              <w:rPr>
                <w:sz w:val="17"/>
              </w:rPr>
            </w:pPr>
            <w:r>
              <w:rPr>
                <w:sz w:val="17"/>
              </w:rPr>
              <w:t>Apito plástico,Contém cordão para facilitar o transporteDecibéis:115Material:</w:t>
            </w:r>
            <w:r>
              <w:rPr>
                <w:spacing w:val="-2"/>
                <w:sz w:val="17"/>
              </w:rPr>
              <w:t>Apito</w:t>
            </w:r>
          </w:p>
          <w:p w:rsidR="006A12A3" w:rsidRDefault="001F5B42">
            <w:pPr>
              <w:pStyle w:val="TableParagraph"/>
              <w:spacing w:line="188" w:lineRule="exact"/>
              <w:ind w:left="64"/>
              <w:rPr>
                <w:sz w:val="17"/>
              </w:rPr>
            </w:pPr>
            <w:r>
              <w:rPr>
                <w:sz w:val="17"/>
              </w:rPr>
              <w:t>Plásticocombicorevestidode</w:t>
            </w:r>
            <w:r>
              <w:rPr>
                <w:spacing w:val="-2"/>
                <w:sz w:val="17"/>
              </w:rPr>
              <w:t>silicone.</w:t>
            </w:r>
          </w:p>
        </w:tc>
        <w:tc>
          <w:tcPr>
            <w:tcW w:w="1020" w:type="dxa"/>
          </w:tcPr>
          <w:p w:rsidR="006A12A3" w:rsidRDefault="006A12A3">
            <w:pPr>
              <w:pStyle w:val="TableParagraph"/>
              <w:spacing w:before="64"/>
              <w:rPr>
                <w:sz w:val="17"/>
              </w:rPr>
            </w:pPr>
          </w:p>
          <w:p w:rsidR="006A12A3" w:rsidRDefault="001F5B42">
            <w:pPr>
              <w:pStyle w:val="TableParagraph"/>
              <w:spacing w:before="1"/>
              <w:ind w:left="11" w:right="12"/>
              <w:jc w:val="center"/>
              <w:rPr>
                <w:sz w:val="17"/>
              </w:rPr>
            </w:pPr>
            <w:r>
              <w:rPr>
                <w:sz w:val="17"/>
              </w:rPr>
              <w:t>R$</w:t>
            </w:r>
            <w:r>
              <w:rPr>
                <w:spacing w:val="-2"/>
                <w:sz w:val="17"/>
              </w:rPr>
              <w:t xml:space="preserve"> 73,27</w:t>
            </w:r>
          </w:p>
        </w:tc>
        <w:tc>
          <w:tcPr>
            <w:tcW w:w="1240" w:type="dxa"/>
          </w:tcPr>
          <w:p w:rsidR="006A12A3" w:rsidRDefault="006A12A3">
            <w:pPr>
              <w:pStyle w:val="TableParagraph"/>
              <w:spacing w:before="64"/>
              <w:rPr>
                <w:sz w:val="17"/>
              </w:rPr>
            </w:pPr>
          </w:p>
          <w:p w:rsidR="006A12A3" w:rsidRDefault="001F5B42">
            <w:pPr>
              <w:pStyle w:val="TableParagraph"/>
              <w:spacing w:before="1"/>
              <w:ind w:left="7" w:right="9"/>
              <w:jc w:val="center"/>
              <w:rPr>
                <w:sz w:val="17"/>
              </w:rPr>
            </w:pPr>
            <w:r>
              <w:rPr>
                <w:sz w:val="17"/>
              </w:rPr>
              <w:t>R$</w:t>
            </w:r>
            <w:r>
              <w:rPr>
                <w:spacing w:val="-2"/>
                <w:sz w:val="17"/>
              </w:rPr>
              <w:t xml:space="preserve"> 90.850,67</w:t>
            </w:r>
          </w:p>
        </w:tc>
      </w:tr>
      <w:tr w:rsidR="006A12A3">
        <w:trPr>
          <w:trHeight w:val="959"/>
        </w:trPr>
        <w:tc>
          <w:tcPr>
            <w:tcW w:w="690" w:type="dxa"/>
          </w:tcPr>
          <w:p w:rsidR="006A12A3" w:rsidRDefault="006A12A3">
            <w:pPr>
              <w:pStyle w:val="TableParagraph"/>
              <w:spacing w:before="194"/>
              <w:rPr>
                <w:sz w:val="17"/>
              </w:rPr>
            </w:pPr>
          </w:p>
          <w:p w:rsidR="006A12A3" w:rsidRDefault="001F5B42">
            <w:pPr>
              <w:pStyle w:val="TableParagraph"/>
              <w:spacing w:before="1"/>
              <w:ind w:left="19" w:right="11"/>
              <w:jc w:val="center"/>
              <w:rPr>
                <w:sz w:val="17"/>
              </w:rPr>
            </w:pPr>
            <w:r>
              <w:rPr>
                <w:spacing w:val="-5"/>
                <w:sz w:val="17"/>
              </w:rPr>
              <w:t>15</w:t>
            </w:r>
          </w:p>
        </w:tc>
        <w:tc>
          <w:tcPr>
            <w:tcW w:w="660" w:type="dxa"/>
          </w:tcPr>
          <w:p w:rsidR="006A12A3" w:rsidRDefault="006A12A3">
            <w:pPr>
              <w:pStyle w:val="TableParagraph"/>
              <w:spacing w:before="194"/>
              <w:rPr>
                <w:sz w:val="17"/>
              </w:rPr>
            </w:pPr>
          </w:p>
          <w:p w:rsidR="006A12A3" w:rsidRDefault="001F5B42">
            <w:pPr>
              <w:pStyle w:val="TableParagraph"/>
              <w:spacing w:before="1"/>
              <w:ind w:left="12"/>
              <w:jc w:val="center"/>
              <w:rPr>
                <w:sz w:val="17"/>
              </w:rPr>
            </w:pPr>
            <w:r>
              <w:rPr>
                <w:spacing w:val="-5"/>
                <w:sz w:val="17"/>
              </w:rPr>
              <w:t>150</w:t>
            </w:r>
          </w:p>
        </w:tc>
        <w:tc>
          <w:tcPr>
            <w:tcW w:w="620" w:type="dxa"/>
          </w:tcPr>
          <w:p w:rsidR="006A12A3" w:rsidRDefault="006A12A3">
            <w:pPr>
              <w:pStyle w:val="TableParagraph"/>
              <w:spacing w:before="194"/>
              <w:rPr>
                <w:sz w:val="17"/>
              </w:rPr>
            </w:pPr>
          </w:p>
          <w:p w:rsidR="006A12A3" w:rsidRDefault="001F5B42">
            <w:pPr>
              <w:pStyle w:val="TableParagraph"/>
              <w:spacing w:before="1"/>
              <w:ind w:right="124"/>
              <w:jc w:val="right"/>
              <w:rPr>
                <w:sz w:val="17"/>
              </w:rPr>
            </w:pPr>
            <w:r>
              <w:rPr>
                <w:spacing w:val="-4"/>
                <w:sz w:val="17"/>
              </w:rPr>
              <w:t>Unid</w:t>
            </w:r>
          </w:p>
        </w:tc>
        <w:tc>
          <w:tcPr>
            <w:tcW w:w="3559" w:type="dxa"/>
          </w:tcPr>
          <w:p w:rsidR="006A12A3" w:rsidRDefault="001F5B42">
            <w:pPr>
              <w:pStyle w:val="TableParagraph"/>
              <w:spacing w:before="30" w:line="295" w:lineRule="auto"/>
              <w:ind w:left="64" w:right="49"/>
              <w:jc w:val="both"/>
              <w:rPr>
                <w:sz w:val="17"/>
              </w:rPr>
            </w:pPr>
            <w:r>
              <w:rPr>
                <w:sz w:val="17"/>
              </w:rPr>
              <w:t>Escada de treinamento com 4 mts de comprimento, fita de nylon e hastes de PVC, contendo9degraus.acompanhadade</w:t>
            </w:r>
            <w:r>
              <w:rPr>
                <w:spacing w:val="-2"/>
                <w:sz w:val="17"/>
              </w:rPr>
              <w:t>bolsa</w:t>
            </w:r>
          </w:p>
          <w:p w:rsidR="006A12A3" w:rsidRDefault="001F5B42">
            <w:pPr>
              <w:pStyle w:val="TableParagraph"/>
              <w:spacing w:line="188" w:lineRule="exact"/>
              <w:ind w:left="64"/>
              <w:jc w:val="both"/>
              <w:rPr>
                <w:sz w:val="17"/>
              </w:rPr>
            </w:pPr>
            <w:r>
              <w:rPr>
                <w:sz w:val="17"/>
              </w:rPr>
              <w:t>paratransportaro</w:t>
            </w:r>
            <w:r>
              <w:rPr>
                <w:spacing w:val="-2"/>
                <w:sz w:val="17"/>
              </w:rPr>
              <w:t>equipamento.</w:t>
            </w:r>
          </w:p>
        </w:tc>
        <w:tc>
          <w:tcPr>
            <w:tcW w:w="1020" w:type="dxa"/>
          </w:tcPr>
          <w:p w:rsidR="006A12A3" w:rsidRDefault="006A12A3">
            <w:pPr>
              <w:pStyle w:val="TableParagraph"/>
              <w:spacing w:before="184"/>
              <w:rPr>
                <w:sz w:val="17"/>
              </w:rPr>
            </w:pPr>
          </w:p>
          <w:p w:rsidR="006A12A3" w:rsidRDefault="001F5B42">
            <w:pPr>
              <w:pStyle w:val="TableParagraph"/>
              <w:spacing w:before="1"/>
              <w:ind w:left="11" w:right="11"/>
              <w:jc w:val="center"/>
              <w:rPr>
                <w:sz w:val="17"/>
              </w:rPr>
            </w:pPr>
            <w:r>
              <w:rPr>
                <w:sz w:val="17"/>
              </w:rPr>
              <w:t>R$</w:t>
            </w:r>
            <w:r>
              <w:rPr>
                <w:spacing w:val="-2"/>
                <w:sz w:val="17"/>
              </w:rPr>
              <w:t xml:space="preserve"> 155,40</w:t>
            </w:r>
          </w:p>
        </w:tc>
        <w:tc>
          <w:tcPr>
            <w:tcW w:w="1240" w:type="dxa"/>
          </w:tcPr>
          <w:p w:rsidR="006A12A3" w:rsidRDefault="006A12A3">
            <w:pPr>
              <w:pStyle w:val="TableParagraph"/>
              <w:spacing w:before="184"/>
              <w:rPr>
                <w:sz w:val="17"/>
              </w:rPr>
            </w:pPr>
          </w:p>
          <w:p w:rsidR="006A12A3" w:rsidRDefault="001F5B42">
            <w:pPr>
              <w:pStyle w:val="TableParagraph"/>
              <w:spacing w:before="1"/>
              <w:ind w:left="7" w:right="9"/>
              <w:jc w:val="center"/>
              <w:rPr>
                <w:sz w:val="17"/>
              </w:rPr>
            </w:pPr>
            <w:r>
              <w:rPr>
                <w:sz w:val="17"/>
              </w:rPr>
              <w:t>R$</w:t>
            </w:r>
            <w:r>
              <w:rPr>
                <w:spacing w:val="-2"/>
                <w:sz w:val="17"/>
              </w:rPr>
              <w:t xml:space="preserve"> 23.310,00</w:t>
            </w:r>
          </w:p>
        </w:tc>
      </w:tr>
      <w:tr w:rsidR="006A12A3">
        <w:trPr>
          <w:trHeight w:val="1199"/>
        </w:trPr>
        <w:tc>
          <w:tcPr>
            <w:tcW w:w="69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left="19" w:right="11"/>
              <w:jc w:val="center"/>
              <w:rPr>
                <w:sz w:val="17"/>
              </w:rPr>
            </w:pPr>
            <w:r>
              <w:rPr>
                <w:spacing w:val="-5"/>
                <w:sz w:val="17"/>
              </w:rPr>
              <w:t>16</w:t>
            </w:r>
          </w:p>
        </w:tc>
        <w:tc>
          <w:tcPr>
            <w:tcW w:w="66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left="12"/>
              <w:jc w:val="center"/>
              <w:rPr>
                <w:sz w:val="17"/>
              </w:rPr>
            </w:pPr>
            <w:r>
              <w:rPr>
                <w:spacing w:val="-5"/>
                <w:sz w:val="17"/>
              </w:rPr>
              <w:t>200</w:t>
            </w:r>
          </w:p>
        </w:tc>
        <w:tc>
          <w:tcPr>
            <w:tcW w:w="62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right="124"/>
              <w:jc w:val="right"/>
              <w:rPr>
                <w:sz w:val="17"/>
              </w:rPr>
            </w:pPr>
            <w:r>
              <w:rPr>
                <w:spacing w:val="-4"/>
                <w:sz w:val="17"/>
              </w:rPr>
              <w:t>Unid</w:t>
            </w:r>
          </w:p>
        </w:tc>
        <w:tc>
          <w:tcPr>
            <w:tcW w:w="3559" w:type="dxa"/>
          </w:tcPr>
          <w:p w:rsidR="006A12A3" w:rsidRDefault="001F5B42">
            <w:pPr>
              <w:pStyle w:val="TableParagraph"/>
              <w:spacing w:before="30" w:line="295" w:lineRule="auto"/>
              <w:ind w:left="64" w:right="49"/>
              <w:jc w:val="both"/>
              <w:rPr>
                <w:sz w:val="17"/>
              </w:rPr>
            </w:pPr>
            <w:r>
              <w:rPr>
                <w:sz w:val="17"/>
              </w:rPr>
              <w:t>Disco rígidos de equilíbrio. Indicado para Treinamento Equilíbrio e Coordenação; Composição: Plástico; Peso do Produto: 1,1 kg;PesoSuportado:120kg;</w:t>
            </w:r>
            <w:r>
              <w:rPr>
                <w:spacing w:val="-2"/>
                <w:sz w:val="17"/>
              </w:rPr>
              <w:t>Dimensões</w:t>
            </w:r>
          </w:p>
          <w:p w:rsidR="006A12A3" w:rsidRDefault="001F5B42">
            <w:pPr>
              <w:pStyle w:val="TableParagraph"/>
              <w:spacing w:line="187" w:lineRule="exact"/>
              <w:ind w:left="64"/>
              <w:jc w:val="both"/>
              <w:rPr>
                <w:sz w:val="17"/>
              </w:rPr>
            </w:pPr>
            <w:r>
              <w:rPr>
                <w:sz w:val="17"/>
              </w:rPr>
              <w:t>Aproximadas:41x9x41</w:t>
            </w:r>
            <w:r>
              <w:rPr>
                <w:spacing w:val="-5"/>
                <w:sz w:val="17"/>
              </w:rPr>
              <w:t>em</w:t>
            </w:r>
          </w:p>
        </w:tc>
        <w:tc>
          <w:tcPr>
            <w:tcW w:w="1020" w:type="dxa"/>
          </w:tcPr>
          <w:p w:rsidR="006A12A3" w:rsidRDefault="006A12A3">
            <w:pPr>
              <w:pStyle w:val="TableParagraph"/>
              <w:rPr>
                <w:sz w:val="17"/>
              </w:rPr>
            </w:pPr>
          </w:p>
          <w:p w:rsidR="006A12A3" w:rsidRDefault="006A12A3">
            <w:pPr>
              <w:pStyle w:val="TableParagraph"/>
              <w:spacing w:before="109"/>
              <w:rPr>
                <w:sz w:val="17"/>
              </w:rPr>
            </w:pPr>
          </w:p>
          <w:p w:rsidR="006A12A3" w:rsidRDefault="001F5B42">
            <w:pPr>
              <w:pStyle w:val="TableParagraph"/>
              <w:ind w:left="11" w:right="11"/>
              <w:jc w:val="center"/>
              <w:rPr>
                <w:sz w:val="17"/>
              </w:rPr>
            </w:pPr>
            <w:r>
              <w:rPr>
                <w:sz w:val="17"/>
              </w:rPr>
              <w:t>R$</w:t>
            </w:r>
            <w:r>
              <w:rPr>
                <w:spacing w:val="-2"/>
                <w:sz w:val="17"/>
              </w:rPr>
              <w:t xml:space="preserve"> 196,77</w:t>
            </w:r>
          </w:p>
        </w:tc>
        <w:tc>
          <w:tcPr>
            <w:tcW w:w="1240" w:type="dxa"/>
          </w:tcPr>
          <w:p w:rsidR="006A12A3" w:rsidRDefault="006A12A3">
            <w:pPr>
              <w:pStyle w:val="TableParagraph"/>
              <w:rPr>
                <w:sz w:val="17"/>
              </w:rPr>
            </w:pPr>
          </w:p>
          <w:p w:rsidR="006A12A3" w:rsidRDefault="006A12A3">
            <w:pPr>
              <w:pStyle w:val="TableParagraph"/>
              <w:spacing w:before="109"/>
              <w:rPr>
                <w:sz w:val="17"/>
              </w:rPr>
            </w:pPr>
          </w:p>
          <w:p w:rsidR="006A12A3" w:rsidRDefault="001F5B42">
            <w:pPr>
              <w:pStyle w:val="TableParagraph"/>
              <w:ind w:left="7" w:right="9"/>
              <w:jc w:val="center"/>
              <w:rPr>
                <w:sz w:val="17"/>
              </w:rPr>
            </w:pPr>
            <w:r>
              <w:rPr>
                <w:sz w:val="17"/>
              </w:rPr>
              <w:t>R$</w:t>
            </w:r>
            <w:r>
              <w:rPr>
                <w:spacing w:val="-2"/>
                <w:sz w:val="17"/>
              </w:rPr>
              <w:t xml:space="preserve"> 39.353,33</w:t>
            </w:r>
          </w:p>
        </w:tc>
      </w:tr>
      <w:tr w:rsidR="006A12A3">
        <w:trPr>
          <w:trHeight w:val="2818"/>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46"/>
              <w:rPr>
                <w:sz w:val="17"/>
              </w:rPr>
            </w:pPr>
          </w:p>
          <w:p w:rsidR="006A12A3" w:rsidRDefault="001F5B42">
            <w:pPr>
              <w:pStyle w:val="TableParagraph"/>
              <w:spacing w:before="1"/>
              <w:ind w:left="19" w:right="11"/>
              <w:jc w:val="center"/>
              <w:rPr>
                <w:sz w:val="17"/>
              </w:rPr>
            </w:pPr>
            <w:r>
              <w:rPr>
                <w:spacing w:val="-5"/>
                <w:sz w:val="17"/>
              </w:rPr>
              <w:t>17</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46"/>
              <w:rPr>
                <w:sz w:val="17"/>
              </w:rPr>
            </w:pPr>
          </w:p>
          <w:p w:rsidR="006A12A3" w:rsidRDefault="001F5B42">
            <w:pPr>
              <w:pStyle w:val="TableParagraph"/>
              <w:spacing w:before="1"/>
              <w:ind w:left="12" w:right="4"/>
              <w:jc w:val="center"/>
              <w:rPr>
                <w:sz w:val="17"/>
              </w:rPr>
            </w:pPr>
            <w:r>
              <w:rPr>
                <w:spacing w:val="-5"/>
                <w:sz w:val="17"/>
              </w:rPr>
              <w:t>50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46"/>
              <w:rPr>
                <w:sz w:val="17"/>
              </w:rPr>
            </w:pPr>
          </w:p>
          <w:p w:rsidR="006A12A3" w:rsidRDefault="001F5B42">
            <w:pPr>
              <w:pStyle w:val="TableParagraph"/>
              <w:spacing w:before="1"/>
              <w:ind w:right="124"/>
              <w:jc w:val="right"/>
              <w:rPr>
                <w:sz w:val="17"/>
              </w:rPr>
            </w:pPr>
            <w:r>
              <w:rPr>
                <w:spacing w:val="-4"/>
                <w:sz w:val="17"/>
              </w:rPr>
              <w:t>Unid</w:t>
            </w:r>
          </w:p>
        </w:tc>
        <w:tc>
          <w:tcPr>
            <w:tcW w:w="3559" w:type="dxa"/>
          </w:tcPr>
          <w:p w:rsidR="006A12A3" w:rsidRDefault="001F5B42">
            <w:pPr>
              <w:pStyle w:val="TableParagraph"/>
              <w:spacing w:before="30" w:line="295" w:lineRule="auto"/>
              <w:ind w:left="64" w:right="46"/>
              <w:jc w:val="both"/>
              <w:rPr>
                <w:sz w:val="17"/>
              </w:rPr>
            </w:pPr>
            <w:r>
              <w:rPr>
                <w:sz w:val="17"/>
              </w:rPr>
              <w:t>Banco sueco em madeira maciça de reflorestamento, com 3 mts de comprimento, 0,45cmdealturae0,28/0,25cmdelargura, com cantos arredondados. Na parte inferior possui um barramento de madeira para ser utilizado como trave de equilíbrio com 10cm de largura, aca</w:t>
            </w:r>
            <w:r>
              <w:rPr>
                <w:sz w:val="17"/>
              </w:rPr>
              <w:t>bamento em verniz atóxico. Apresentar Laudo Equipamento de Treino Estacionário ABNT NBR ISO 20957-1 de laboratório credenciado pelo INMETRO para comprovação da segurança</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27"/>
              <w:rPr>
                <w:sz w:val="17"/>
              </w:rPr>
            </w:pPr>
          </w:p>
          <w:p w:rsidR="006A12A3" w:rsidRDefault="001F5B42">
            <w:pPr>
              <w:pStyle w:val="TableParagraph"/>
              <w:spacing w:line="283" w:lineRule="auto"/>
              <w:ind w:left="178" w:right="166" w:firstLine="219"/>
              <w:rPr>
                <w:sz w:val="17"/>
              </w:rPr>
            </w:pPr>
            <w:r>
              <w:rPr>
                <w:spacing w:val="-6"/>
                <w:sz w:val="17"/>
              </w:rPr>
              <w:t xml:space="preserve">R$ </w:t>
            </w:r>
            <w:r>
              <w:rPr>
                <w:spacing w:val="-2"/>
                <w:sz w:val="17"/>
              </w:rPr>
              <w:t>2.194,23</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27"/>
              <w:rPr>
                <w:sz w:val="17"/>
              </w:rPr>
            </w:pPr>
          </w:p>
          <w:p w:rsidR="006A12A3" w:rsidRDefault="001F5B42">
            <w:pPr>
              <w:pStyle w:val="TableParagraph"/>
              <w:spacing w:line="283" w:lineRule="auto"/>
              <w:ind w:left="192" w:firstLine="314"/>
              <w:rPr>
                <w:sz w:val="17"/>
              </w:rPr>
            </w:pPr>
            <w:r>
              <w:rPr>
                <w:spacing w:val="-6"/>
                <w:sz w:val="17"/>
              </w:rPr>
              <w:t xml:space="preserve">R$ </w:t>
            </w:r>
            <w:r>
              <w:rPr>
                <w:spacing w:val="-2"/>
                <w:sz w:val="17"/>
              </w:rPr>
              <w:t>109.711,67</w:t>
            </w:r>
          </w:p>
        </w:tc>
      </w:tr>
      <w:tr w:rsidR="006A12A3">
        <w:trPr>
          <w:trHeight w:val="143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19" w:right="11"/>
              <w:jc w:val="center"/>
              <w:rPr>
                <w:sz w:val="17"/>
              </w:rPr>
            </w:pPr>
            <w:r>
              <w:rPr>
                <w:spacing w:val="-5"/>
                <w:sz w:val="17"/>
              </w:rPr>
              <w:t>18</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12" w:right="4"/>
              <w:jc w:val="center"/>
              <w:rPr>
                <w:sz w:val="17"/>
              </w:rPr>
            </w:pPr>
            <w:r>
              <w:rPr>
                <w:spacing w:val="-5"/>
                <w:sz w:val="17"/>
              </w:rPr>
              <w:t>30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right="124"/>
              <w:jc w:val="right"/>
              <w:rPr>
                <w:sz w:val="17"/>
              </w:rPr>
            </w:pPr>
            <w:r>
              <w:rPr>
                <w:spacing w:val="-4"/>
                <w:sz w:val="17"/>
              </w:rPr>
              <w:t>Unid</w:t>
            </w:r>
          </w:p>
        </w:tc>
        <w:tc>
          <w:tcPr>
            <w:tcW w:w="3559" w:type="dxa"/>
          </w:tcPr>
          <w:p w:rsidR="006A12A3" w:rsidRDefault="001F5B42">
            <w:pPr>
              <w:pStyle w:val="TableParagraph"/>
              <w:spacing w:before="30" w:line="295" w:lineRule="auto"/>
              <w:ind w:left="64" w:right="55"/>
              <w:jc w:val="both"/>
              <w:rPr>
                <w:sz w:val="17"/>
              </w:rPr>
            </w:pPr>
            <w:r>
              <w:rPr>
                <w:sz w:val="17"/>
              </w:rPr>
              <w:t>Tabela de basquete sem aro - Tabela confecionadas em compensado naval de 18 mm, maior resistência á água; Moldura e cantoneiras de aço; Tabela com medidas oficiais. Medidas da tabela: LxA( 1,8 x 1,2 )</w:t>
            </w:r>
          </w:p>
          <w:p w:rsidR="006A12A3" w:rsidRDefault="001F5B42">
            <w:pPr>
              <w:pStyle w:val="TableParagraph"/>
              <w:spacing w:line="187" w:lineRule="exact"/>
              <w:ind w:left="64"/>
              <w:rPr>
                <w:sz w:val="17"/>
              </w:rPr>
            </w:pPr>
            <w:r>
              <w:rPr>
                <w:spacing w:val="-10"/>
                <w:sz w:val="17"/>
              </w:rPr>
              <w:t>m</w:t>
            </w:r>
          </w:p>
        </w:tc>
        <w:tc>
          <w:tcPr>
            <w:tcW w:w="102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spacing w:line="283" w:lineRule="auto"/>
              <w:ind w:left="178" w:right="166" w:firstLine="219"/>
              <w:rPr>
                <w:sz w:val="17"/>
              </w:rPr>
            </w:pPr>
            <w:r>
              <w:rPr>
                <w:spacing w:val="-6"/>
                <w:sz w:val="17"/>
              </w:rPr>
              <w:t xml:space="preserve">R$ </w:t>
            </w:r>
            <w:r>
              <w:rPr>
                <w:spacing w:val="-2"/>
                <w:sz w:val="17"/>
              </w:rPr>
              <w:t>3.338,53</w:t>
            </w:r>
          </w:p>
        </w:tc>
        <w:tc>
          <w:tcPr>
            <w:tcW w:w="124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spacing w:line="283" w:lineRule="auto"/>
              <w:ind w:left="192" w:firstLine="314"/>
              <w:rPr>
                <w:sz w:val="17"/>
              </w:rPr>
            </w:pPr>
            <w:r>
              <w:rPr>
                <w:spacing w:val="-6"/>
                <w:sz w:val="17"/>
              </w:rPr>
              <w:t xml:space="preserve">R$ </w:t>
            </w:r>
            <w:r>
              <w:rPr>
                <w:spacing w:val="-2"/>
                <w:sz w:val="17"/>
              </w:rPr>
              <w:t>100.156,00</w:t>
            </w:r>
          </w:p>
        </w:tc>
      </w:tr>
      <w:tr w:rsidR="006A12A3">
        <w:trPr>
          <w:trHeight w:val="479"/>
        </w:trPr>
        <w:tc>
          <w:tcPr>
            <w:tcW w:w="690" w:type="dxa"/>
          </w:tcPr>
          <w:p w:rsidR="006A12A3" w:rsidRDefault="001F5B42">
            <w:pPr>
              <w:pStyle w:val="TableParagraph"/>
              <w:spacing w:before="150"/>
              <w:ind w:left="19" w:right="11"/>
              <w:jc w:val="center"/>
              <w:rPr>
                <w:sz w:val="17"/>
              </w:rPr>
            </w:pPr>
            <w:r>
              <w:rPr>
                <w:spacing w:val="-5"/>
                <w:sz w:val="17"/>
              </w:rPr>
              <w:t>19</w:t>
            </w:r>
          </w:p>
        </w:tc>
        <w:tc>
          <w:tcPr>
            <w:tcW w:w="660" w:type="dxa"/>
          </w:tcPr>
          <w:p w:rsidR="006A12A3" w:rsidRDefault="001F5B42">
            <w:pPr>
              <w:pStyle w:val="TableParagraph"/>
              <w:spacing w:before="150"/>
              <w:ind w:left="12" w:right="4"/>
              <w:jc w:val="center"/>
              <w:rPr>
                <w:sz w:val="17"/>
              </w:rPr>
            </w:pPr>
            <w:r>
              <w:rPr>
                <w:spacing w:val="-5"/>
                <w:sz w:val="17"/>
              </w:rPr>
              <w:t>30</w:t>
            </w:r>
          </w:p>
        </w:tc>
        <w:tc>
          <w:tcPr>
            <w:tcW w:w="620" w:type="dxa"/>
          </w:tcPr>
          <w:p w:rsidR="006A12A3" w:rsidRDefault="001F5B42">
            <w:pPr>
              <w:pStyle w:val="TableParagraph"/>
              <w:spacing w:before="150"/>
              <w:ind w:right="124"/>
              <w:jc w:val="right"/>
              <w:rPr>
                <w:sz w:val="17"/>
              </w:rPr>
            </w:pPr>
            <w:r>
              <w:rPr>
                <w:spacing w:val="-4"/>
                <w:sz w:val="17"/>
              </w:rPr>
              <w:t>Unid</w:t>
            </w:r>
          </w:p>
        </w:tc>
        <w:tc>
          <w:tcPr>
            <w:tcW w:w="3559" w:type="dxa"/>
          </w:tcPr>
          <w:p w:rsidR="006A12A3" w:rsidRDefault="001F5B42">
            <w:pPr>
              <w:pStyle w:val="TableParagraph"/>
              <w:spacing w:before="30"/>
              <w:ind w:left="64"/>
              <w:rPr>
                <w:sz w:val="17"/>
              </w:rPr>
            </w:pPr>
            <w:r>
              <w:rPr>
                <w:sz w:val="17"/>
              </w:rPr>
              <w:t>Arode</w:t>
            </w:r>
            <w:r>
              <w:rPr>
                <w:sz w:val="17"/>
              </w:rPr>
              <w:t>basqueteemferromaciço</w:t>
            </w:r>
            <w:r>
              <w:rPr>
                <w:spacing w:val="-5"/>
                <w:sz w:val="17"/>
              </w:rPr>
              <w:t>com</w:t>
            </w:r>
          </w:p>
          <w:p w:rsidR="006A12A3" w:rsidRDefault="001F5B42">
            <w:pPr>
              <w:pStyle w:val="TableParagraph"/>
              <w:spacing w:before="45" w:line="189" w:lineRule="exact"/>
              <w:ind w:left="64"/>
              <w:rPr>
                <w:sz w:val="17"/>
              </w:rPr>
            </w:pPr>
            <w:r>
              <w:rPr>
                <w:sz w:val="17"/>
              </w:rPr>
              <w:t>medidasoficiais.Medidadoaro:Ø</w:t>
            </w:r>
            <w:r>
              <w:rPr>
                <w:spacing w:val="-4"/>
                <w:sz w:val="17"/>
              </w:rPr>
              <w:t xml:space="preserve"> 46cm.</w:t>
            </w:r>
          </w:p>
        </w:tc>
        <w:tc>
          <w:tcPr>
            <w:tcW w:w="1020" w:type="dxa"/>
          </w:tcPr>
          <w:p w:rsidR="006A12A3" w:rsidRDefault="001F5B42">
            <w:pPr>
              <w:pStyle w:val="TableParagraph"/>
              <w:spacing w:line="230" w:lineRule="exact"/>
              <w:ind w:left="178" w:right="166" w:firstLine="219"/>
              <w:rPr>
                <w:sz w:val="17"/>
              </w:rPr>
            </w:pPr>
            <w:r>
              <w:rPr>
                <w:spacing w:val="-6"/>
                <w:sz w:val="17"/>
              </w:rPr>
              <w:t xml:space="preserve">R$ </w:t>
            </w:r>
            <w:r>
              <w:rPr>
                <w:spacing w:val="-2"/>
                <w:sz w:val="17"/>
              </w:rPr>
              <w:t>1.014,63</w:t>
            </w:r>
          </w:p>
        </w:tc>
        <w:tc>
          <w:tcPr>
            <w:tcW w:w="1240" w:type="dxa"/>
          </w:tcPr>
          <w:p w:rsidR="006A12A3" w:rsidRDefault="001F5B42">
            <w:pPr>
              <w:pStyle w:val="TableParagraph"/>
              <w:spacing w:before="140"/>
              <w:ind w:left="7" w:right="9"/>
              <w:jc w:val="center"/>
              <w:rPr>
                <w:sz w:val="17"/>
              </w:rPr>
            </w:pPr>
            <w:r>
              <w:rPr>
                <w:sz w:val="17"/>
              </w:rPr>
              <w:t>R$</w:t>
            </w:r>
            <w:r>
              <w:rPr>
                <w:spacing w:val="-2"/>
                <w:sz w:val="17"/>
              </w:rPr>
              <w:t xml:space="preserve"> 30.439,00</w:t>
            </w:r>
          </w:p>
        </w:tc>
      </w:tr>
      <w:tr w:rsidR="006A12A3">
        <w:trPr>
          <w:trHeight w:val="959"/>
        </w:trPr>
        <w:tc>
          <w:tcPr>
            <w:tcW w:w="690" w:type="dxa"/>
          </w:tcPr>
          <w:p w:rsidR="006A12A3" w:rsidRDefault="006A12A3">
            <w:pPr>
              <w:pStyle w:val="TableParagraph"/>
              <w:spacing w:before="194"/>
              <w:rPr>
                <w:sz w:val="17"/>
              </w:rPr>
            </w:pPr>
          </w:p>
          <w:p w:rsidR="006A12A3" w:rsidRDefault="001F5B42">
            <w:pPr>
              <w:pStyle w:val="TableParagraph"/>
              <w:spacing w:before="1"/>
              <w:ind w:left="19" w:right="11"/>
              <w:jc w:val="center"/>
              <w:rPr>
                <w:sz w:val="17"/>
              </w:rPr>
            </w:pPr>
            <w:r>
              <w:rPr>
                <w:spacing w:val="-5"/>
                <w:sz w:val="17"/>
              </w:rPr>
              <w:t>20</w:t>
            </w:r>
          </w:p>
        </w:tc>
        <w:tc>
          <w:tcPr>
            <w:tcW w:w="660" w:type="dxa"/>
          </w:tcPr>
          <w:p w:rsidR="006A12A3" w:rsidRDefault="006A12A3">
            <w:pPr>
              <w:pStyle w:val="TableParagraph"/>
              <w:spacing w:before="194"/>
              <w:rPr>
                <w:sz w:val="17"/>
              </w:rPr>
            </w:pPr>
          </w:p>
          <w:p w:rsidR="006A12A3" w:rsidRDefault="001F5B42">
            <w:pPr>
              <w:pStyle w:val="TableParagraph"/>
              <w:spacing w:before="1"/>
              <w:ind w:left="12" w:right="4"/>
              <w:jc w:val="center"/>
              <w:rPr>
                <w:sz w:val="17"/>
              </w:rPr>
            </w:pPr>
            <w:r>
              <w:rPr>
                <w:spacing w:val="-5"/>
                <w:sz w:val="17"/>
              </w:rPr>
              <w:t>30</w:t>
            </w:r>
          </w:p>
        </w:tc>
        <w:tc>
          <w:tcPr>
            <w:tcW w:w="620" w:type="dxa"/>
          </w:tcPr>
          <w:p w:rsidR="006A12A3" w:rsidRDefault="006A12A3">
            <w:pPr>
              <w:pStyle w:val="TableParagraph"/>
              <w:spacing w:before="194"/>
              <w:rPr>
                <w:sz w:val="17"/>
              </w:rPr>
            </w:pPr>
          </w:p>
          <w:p w:rsidR="006A12A3" w:rsidRDefault="001F5B42">
            <w:pPr>
              <w:pStyle w:val="TableParagraph"/>
              <w:spacing w:before="1"/>
              <w:ind w:right="164"/>
              <w:jc w:val="right"/>
              <w:rPr>
                <w:sz w:val="17"/>
              </w:rPr>
            </w:pPr>
            <w:r>
              <w:rPr>
                <w:spacing w:val="-5"/>
                <w:sz w:val="17"/>
              </w:rPr>
              <w:t>Par</w:t>
            </w:r>
          </w:p>
        </w:tc>
        <w:tc>
          <w:tcPr>
            <w:tcW w:w="3559" w:type="dxa"/>
          </w:tcPr>
          <w:p w:rsidR="006A12A3" w:rsidRDefault="001F5B42">
            <w:pPr>
              <w:pStyle w:val="TableParagraph"/>
              <w:spacing w:before="30" w:line="295" w:lineRule="auto"/>
              <w:ind w:left="64" w:right="53"/>
              <w:jc w:val="both"/>
              <w:rPr>
                <w:sz w:val="17"/>
              </w:rPr>
            </w:pPr>
            <w:r>
              <w:rPr>
                <w:sz w:val="17"/>
              </w:rPr>
              <w:t>Tabeladebasqueteemmadeira,oficial,com aros e redes nas medidas de 1,80 x 1,20 m, confeccionadaemlaminadonaval,a</w:t>
            </w:r>
            <w:r>
              <w:rPr>
                <w:spacing w:val="-2"/>
                <w:sz w:val="17"/>
              </w:rPr>
              <w:t>prova</w:t>
            </w:r>
          </w:p>
          <w:p w:rsidR="006A12A3" w:rsidRDefault="001F5B42">
            <w:pPr>
              <w:pStyle w:val="TableParagraph"/>
              <w:spacing w:line="188" w:lineRule="exact"/>
              <w:ind w:left="64"/>
              <w:jc w:val="both"/>
              <w:rPr>
                <w:sz w:val="17"/>
              </w:rPr>
            </w:pPr>
            <w:r>
              <w:rPr>
                <w:sz w:val="17"/>
              </w:rPr>
              <w:t>d'aguacomrequadro</w:t>
            </w:r>
            <w:r>
              <w:rPr>
                <w:spacing w:val="-2"/>
                <w:sz w:val="17"/>
              </w:rPr>
              <w:t>metálico.</w:t>
            </w:r>
          </w:p>
        </w:tc>
        <w:tc>
          <w:tcPr>
            <w:tcW w:w="1020" w:type="dxa"/>
          </w:tcPr>
          <w:p w:rsidR="006A12A3" w:rsidRDefault="006A12A3">
            <w:pPr>
              <w:pStyle w:val="TableParagraph"/>
              <w:spacing w:before="74"/>
              <w:rPr>
                <w:sz w:val="17"/>
              </w:rPr>
            </w:pPr>
          </w:p>
          <w:p w:rsidR="006A12A3" w:rsidRDefault="001F5B42">
            <w:pPr>
              <w:pStyle w:val="TableParagraph"/>
              <w:spacing w:before="1" w:line="283" w:lineRule="auto"/>
              <w:ind w:left="178" w:right="166" w:firstLine="219"/>
              <w:rPr>
                <w:sz w:val="17"/>
              </w:rPr>
            </w:pPr>
            <w:r>
              <w:rPr>
                <w:spacing w:val="-6"/>
                <w:sz w:val="17"/>
              </w:rPr>
              <w:t xml:space="preserve">R$ </w:t>
            </w:r>
            <w:r>
              <w:rPr>
                <w:spacing w:val="-2"/>
                <w:sz w:val="17"/>
              </w:rPr>
              <w:t>4.354,50</w:t>
            </w:r>
          </w:p>
        </w:tc>
        <w:tc>
          <w:tcPr>
            <w:tcW w:w="1240" w:type="dxa"/>
          </w:tcPr>
          <w:p w:rsidR="006A12A3" w:rsidRDefault="006A12A3">
            <w:pPr>
              <w:pStyle w:val="TableParagraph"/>
              <w:spacing w:before="74"/>
              <w:rPr>
                <w:sz w:val="17"/>
              </w:rPr>
            </w:pPr>
          </w:p>
          <w:p w:rsidR="006A12A3" w:rsidRDefault="001F5B42">
            <w:pPr>
              <w:pStyle w:val="TableParagraph"/>
              <w:spacing w:before="1" w:line="283" w:lineRule="auto"/>
              <w:ind w:left="192" w:firstLine="314"/>
              <w:rPr>
                <w:sz w:val="17"/>
              </w:rPr>
            </w:pPr>
            <w:r>
              <w:rPr>
                <w:spacing w:val="-6"/>
                <w:sz w:val="17"/>
              </w:rPr>
              <w:t xml:space="preserve">R$ </w:t>
            </w:r>
            <w:r>
              <w:rPr>
                <w:spacing w:val="-2"/>
                <w:sz w:val="17"/>
              </w:rPr>
              <w:t>130.635,00</w:t>
            </w:r>
          </w:p>
        </w:tc>
      </w:tr>
      <w:tr w:rsidR="006A12A3">
        <w:trPr>
          <w:trHeight w:val="143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19" w:right="11"/>
              <w:jc w:val="center"/>
              <w:rPr>
                <w:sz w:val="17"/>
              </w:rPr>
            </w:pPr>
            <w:r>
              <w:rPr>
                <w:spacing w:val="-5"/>
                <w:sz w:val="17"/>
              </w:rPr>
              <w:t>21</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12" w:right="4"/>
              <w:jc w:val="center"/>
              <w:rPr>
                <w:sz w:val="17"/>
              </w:rPr>
            </w:pPr>
            <w:r>
              <w:rPr>
                <w:spacing w:val="-5"/>
                <w:sz w:val="17"/>
              </w:rPr>
              <w:t>50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right="164"/>
              <w:jc w:val="right"/>
              <w:rPr>
                <w:sz w:val="17"/>
              </w:rPr>
            </w:pPr>
            <w:r>
              <w:rPr>
                <w:spacing w:val="-5"/>
                <w:sz w:val="17"/>
              </w:rPr>
              <w:t>Par</w:t>
            </w:r>
          </w:p>
        </w:tc>
        <w:tc>
          <w:tcPr>
            <w:tcW w:w="3559" w:type="dxa"/>
          </w:tcPr>
          <w:p w:rsidR="006A12A3" w:rsidRDefault="001F5B42">
            <w:pPr>
              <w:pStyle w:val="TableParagraph"/>
              <w:spacing w:before="30" w:line="295" w:lineRule="auto"/>
              <w:ind w:left="64" w:right="52"/>
              <w:jc w:val="both"/>
              <w:rPr>
                <w:sz w:val="17"/>
              </w:rPr>
            </w:pPr>
            <w:r>
              <w:rPr>
                <w:sz w:val="17"/>
              </w:rPr>
              <w:t>Poste oficial de vôlei padrão,Poste de vôlei oficialemtubode3echapa14Altura fixa de 2,55 mts aproximadamente. Acompanha bucha para fixação e cremalheira em ferro fundidoPinturaemesmaltesintéticona</w:t>
            </w:r>
            <w:r>
              <w:rPr>
                <w:spacing w:val="-5"/>
                <w:sz w:val="17"/>
              </w:rPr>
              <w:t>cor</w:t>
            </w:r>
          </w:p>
          <w:p w:rsidR="006A12A3" w:rsidRDefault="001F5B42">
            <w:pPr>
              <w:pStyle w:val="TableParagraph"/>
              <w:spacing w:line="187" w:lineRule="exact"/>
              <w:ind w:left="64"/>
              <w:jc w:val="both"/>
              <w:rPr>
                <w:sz w:val="17"/>
              </w:rPr>
            </w:pPr>
            <w:r>
              <w:rPr>
                <w:sz w:val="17"/>
              </w:rPr>
              <w:t>azuloubranco.Contemo</w:t>
            </w:r>
            <w:r>
              <w:rPr>
                <w:spacing w:val="-4"/>
                <w:sz w:val="17"/>
              </w:rPr>
              <w:t>par;</w:t>
            </w:r>
          </w:p>
        </w:tc>
        <w:tc>
          <w:tcPr>
            <w:tcW w:w="102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spacing w:line="283" w:lineRule="auto"/>
              <w:ind w:left="178" w:right="166" w:firstLine="219"/>
              <w:rPr>
                <w:sz w:val="17"/>
              </w:rPr>
            </w:pPr>
            <w:r>
              <w:rPr>
                <w:spacing w:val="-6"/>
                <w:sz w:val="17"/>
              </w:rPr>
              <w:t xml:space="preserve">R$ </w:t>
            </w:r>
            <w:r>
              <w:rPr>
                <w:spacing w:val="-2"/>
                <w:sz w:val="17"/>
              </w:rPr>
              <w:t>2.592,37</w:t>
            </w:r>
          </w:p>
        </w:tc>
        <w:tc>
          <w:tcPr>
            <w:tcW w:w="124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spacing w:line="283" w:lineRule="auto"/>
              <w:ind w:left="192" w:firstLine="314"/>
              <w:rPr>
                <w:sz w:val="17"/>
              </w:rPr>
            </w:pPr>
            <w:r>
              <w:rPr>
                <w:spacing w:val="-6"/>
                <w:sz w:val="17"/>
              </w:rPr>
              <w:t xml:space="preserve">R$ </w:t>
            </w:r>
            <w:r>
              <w:rPr>
                <w:spacing w:val="-2"/>
                <w:sz w:val="17"/>
              </w:rPr>
              <w:t>129.618,33</w:t>
            </w:r>
          </w:p>
        </w:tc>
      </w:tr>
      <w:tr w:rsidR="006A12A3">
        <w:trPr>
          <w:trHeight w:val="191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9" w:right="11"/>
              <w:jc w:val="center"/>
              <w:rPr>
                <w:sz w:val="17"/>
              </w:rPr>
            </w:pPr>
            <w:r>
              <w:rPr>
                <w:spacing w:val="-5"/>
                <w:sz w:val="17"/>
              </w:rPr>
              <w:t>22</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2" w:right="4"/>
              <w:jc w:val="center"/>
              <w:rPr>
                <w:sz w:val="17"/>
              </w:rPr>
            </w:pPr>
            <w:r>
              <w:rPr>
                <w:spacing w:val="-5"/>
                <w:sz w:val="17"/>
              </w:rPr>
              <w:t>50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64"/>
              <w:rPr>
                <w:sz w:val="17"/>
              </w:rPr>
            </w:pPr>
            <w:r>
              <w:rPr>
                <w:spacing w:val="-5"/>
                <w:sz w:val="17"/>
              </w:rPr>
              <w:t>Par</w:t>
            </w:r>
          </w:p>
        </w:tc>
        <w:tc>
          <w:tcPr>
            <w:tcW w:w="3559" w:type="dxa"/>
          </w:tcPr>
          <w:p w:rsidR="006A12A3" w:rsidRDefault="001F5B42">
            <w:pPr>
              <w:pStyle w:val="TableParagraph"/>
              <w:tabs>
                <w:tab w:val="left" w:pos="1149"/>
                <w:tab w:val="left" w:pos="1838"/>
                <w:tab w:val="left" w:pos="2839"/>
              </w:tabs>
              <w:spacing w:before="30" w:line="295" w:lineRule="auto"/>
              <w:ind w:left="64" w:right="51"/>
              <w:jc w:val="both"/>
              <w:rPr>
                <w:sz w:val="17"/>
              </w:rPr>
            </w:pPr>
            <w:r>
              <w:rPr>
                <w:sz w:val="17"/>
              </w:rPr>
              <w:t>Protetor para poste de vôlei, confeccionado em tubos de ethafon de alta resistência, revestidointernamenteportecidodealgodão dublado na cor preta e externamente por</w:t>
            </w:r>
            <w:r>
              <w:rPr>
                <w:sz w:val="17"/>
              </w:rPr>
              <w:t xml:space="preserve">lona sintética na cor azul, fechamento com </w:t>
            </w:r>
            <w:r>
              <w:rPr>
                <w:spacing w:val="-2"/>
                <w:sz w:val="17"/>
              </w:rPr>
              <w:t>sistema</w:t>
            </w:r>
            <w:r>
              <w:rPr>
                <w:sz w:val="17"/>
              </w:rPr>
              <w:tab/>
            </w:r>
            <w:r>
              <w:rPr>
                <w:spacing w:val="-6"/>
                <w:sz w:val="17"/>
              </w:rPr>
              <w:t>de</w:t>
            </w:r>
            <w:r>
              <w:rPr>
                <w:sz w:val="17"/>
              </w:rPr>
              <w:tab/>
            </w:r>
            <w:r>
              <w:rPr>
                <w:spacing w:val="-2"/>
                <w:sz w:val="17"/>
              </w:rPr>
              <w:t>velcro.</w:t>
            </w:r>
            <w:r>
              <w:rPr>
                <w:sz w:val="17"/>
              </w:rPr>
              <w:tab/>
            </w:r>
            <w:r>
              <w:rPr>
                <w:spacing w:val="-2"/>
                <w:sz w:val="17"/>
              </w:rPr>
              <w:t xml:space="preserve">Medindo </w:t>
            </w:r>
            <w:r>
              <w:rPr>
                <w:sz w:val="17"/>
              </w:rPr>
              <w:t>aproximadamente1,65mdealturae60cm</w:t>
            </w:r>
            <w:r>
              <w:rPr>
                <w:spacing w:val="-5"/>
                <w:sz w:val="17"/>
              </w:rPr>
              <w:t xml:space="preserve"> de</w:t>
            </w:r>
          </w:p>
          <w:p w:rsidR="006A12A3" w:rsidRDefault="001F5B42">
            <w:pPr>
              <w:pStyle w:val="TableParagraph"/>
              <w:spacing w:line="186" w:lineRule="exact"/>
              <w:ind w:left="64"/>
              <w:jc w:val="both"/>
              <w:rPr>
                <w:sz w:val="17"/>
              </w:rPr>
            </w:pPr>
            <w:r>
              <w:rPr>
                <w:sz w:val="17"/>
              </w:rPr>
              <w:t>largurae4cmde</w:t>
            </w:r>
            <w:r>
              <w:rPr>
                <w:spacing w:val="-2"/>
                <w:sz w:val="17"/>
              </w:rPr>
              <w:t>espessura.</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spacing w:line="283" w:lineRule="auto"/>
              <w:ind w:left="178" w:right="166" w:firstLine="219"/>
              <w:rPr>
                <w:sz w:val="17"/>
              </w:rPr>
            </w:pPr>
            <w:r>
              <w:rPr>
                <w:spacing w:val="-6"/>
                <w:sz w:val="17"/>
              </w:rPr>
              <w:t xml:space="preserve">R$ </w:t>
            </w:r>
            <w:r>
              <w:rPr>
                <w:spacing w:val="-2"/>
                <w:sz w:val="17"/>
              </w:rPr>
              <w:t>1.005,57</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78"/>
              <w:rPr>
                <w:sz w:val="17"/>
              </w:rPr>
            </w:pPr>
          </w:p>
          <w:p w:rsidR="006A12A3" w:rsidRDefault="001F5B42">
            <w:pPr>
              <w:pStyle w:val="TableParagraph"/>
              <w:ind w:left="7" w:right="9"/>
              <w:jc w:val="center"/>
              <w:rPr>
                <w:sz w:val="17"/>
              </w:rPr>
            </w:pPr>
            <w:r>
              <w:rPr>
                <w:sz w:val="17"/>
              </w:rPr>
              <w:t>R$</w:t>
            </w:r>
            <w:r>
              <w:rPr>
                <w:spacing w:val="-2"/>
                <w:sz w:val="17"/>
              </w:rPr>
              <w:t xml:space="preserve"> 50.278,33</w:t>
            </w:r>
          </w:p>
        </w:tc>
      </w:tr>
    </w:tbl>
    <w:p w:rsidR="006A12A3" w:rsidRDefault="006A12A3">
      <w:pPr>
        <w:pStyle w:val="TableParagraph"/>
        <w:jc w:val="center"/>
        <w:rPr>
          <w:sz w:val="17"/>
        </w:rPr>
        <w:sectPr w:rsidR="006A12A3">
          <w:pgSz w:w="11900" w:h="16840"/>
          <w:pgMar w:top="540" w:right="566" w:bottom="280" w:left="566" w:header="720" w:footer="720" w:gutter="0"/>
          <w:cols w:space="720"/>
        </w:sectPr>
      </w:pPr>
    </w:p>
    <w:p w:rsidR="006A12A3" w:rsidRDefault="006A12A3">
      <w:pPr>
        <w:pStyle w:val="Corpodetexto"/>
        <w:spacing w:before="6"/>
        <w:rPr>
          <w:sz w:val="2"/>
        </w:rPr>
      </w:pPr>
    </w:p>
    <w:tbl>
      <w:tblPr>
        <w:tblStyle w:val="TableNormal"/>
        <w:tblW w:w="0" w:type="auto"/>
        <w:tblInd w:w="1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90"/>
        <w:gridCol w:w="660"/>
        <w:gridCol w:w="620"/>
        <w:gridCol w:w="3559"/>
        <w:gridCol w:w="1020"/>
        <w:gridCol w:w="1240"/>
      </w:tblGrid>
      <w:tr w:rsidR="006A12A3">
        <w:trPr>
          <w:trHeight w:val="167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ind w:left="19" w:right="11"/>
              <w:jc w:val="center"/>
              <w:rPr>
                <w:sz w:val="17"/>
              </w:rPr>
            </w:pPr>
            <w:r>
              <w:rPr>
                <w:spacing w:val="-5"/>
                <w:sz w:val="17"/>
              </w:rPr>
              <w:t>23</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ind w:left="12" w:right="4"/>
              <w:jc w:val="center"/>
              <w:rPr>
                <w:sz w:val="17"/>
              </w:rPr>
            </w:pPr>
            <w:r>
              <w:rPr>
                <w:spacing w:val="-5"/>
                <w:sz w:val="17"/>
              </w:rPr>
              <w:t>10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ind w:right="164"/>
              <w:jc w:val="right"/>
              <w:rPr>
                <w:sz w:val="17"/>
              </w:rPr>
            </w:pPr>
            <w:r>
              <w:rPr>
                <w:spacing w:val="-5"/>
                <w:sz w:val="17"/>
              </w:rPr>
              <w:t>Par</w:t>
            </w:r>
          </w:p>
        </w:tc>
        <w:tc>
          <w:tcPr>
            <w:tcW w:w="3559" w:type="dxa"/>
          </w:tcPr>
          <w:p w:rsidR="006A12A3" w:rsidRDefault="001F5B42">
            <w:pPr>
              <w:pStyle w:val="TableParagraph"/>
              <w:spacing w:before="30" w:line="295" w:lineRule="auto"/>
              <w:ind w:left="64" w:right="50"/>
              <w:jc w:val="both"/>
              <w:rPr>
                <w:sz w:val="17"/>
              </w:rPr>
            </w:pPr>
            <w:r>
              <w:rPr>
                <w:sz w:val="17"/>
              </w:rPr>
              <w:t xml:space="preserve">Trave oficial para futebol society </w:t>
            </w:r>
            <w:r>
              <w:rPr>
                <w:rFonts w:ascii="Arial" w:hAnsi="Arial"/>
                <w:b/>
                <w:sz w:val="17"/>
              </w:rPr>
              <w:t xml:space="preserve">- </w:t>
            </w:r>
            <w:r>
              <w:rPr>
                <w:sz w:val="17"/>
              </w:rPr>
              <w:t>confeccionada em tubo de aço de 3" (polegadas) chapa 13, pintura eletrostática, tamanho interno livre 5 x 2 m, haste de 0,70 m e profundidade de 1,00 m dotada de requadroparafacilitararemoção,</w:t>
            </w:r>
            <w:r>
              <w:rPr>
                <w:spacing w:val="-5"/>
                <w:sz w:val="17"/>
              </w:rPr>
              <w:t>sem</w:t>
            </w:r>
          </w:p>
          <w:p w:rsidR="006A12A3" w:rsidRDefault="001F5B42">
            <w:pPr>
              <w:pStyle w:val="TableParagraph"/>
              <w:spacing w:line="186" w:lineRule="exact"/>
              <w:ind w:left="64"/>
              <w:rPr>
                <w:sz w:val="17"/>
              </w:rPr>
            </w:pPr>
            <w:r>
              <w:rPr>
                <w:spacing w:val="-2"/>
                <w:sz w:val="17"/>
              </w:rPr>
              <w:t>buchas.</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spacing w:line="283" w:lineRule="auto"/>
              <w:ind w:left="178" w:right="166" w:firstLine="219"/>
              <w:rPr>
                <w:sz w:val="17"/>
              </w:rPr>
            </w:pPr>
            <w:r>
              <w:rPr>
                <w:spacing w:val="-6"/>
                <w:sz w:val="17"/>
              </w:rPr>
              <w:t xml:space="preserve">R$ </w:t>
            </w:r>
            <w:r>
              <w:rPr>
                <w:spacing w:val="-2"/>
                <w:sz w:val="17"/>
              </w:rPr>
              <w:t>8.812,20</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53"/>
              <w:rPr>
                <w:sz w:val="17"/>
              </w:rPr>
            </w:pPr>
          </w:p>
          <w:p w:rsidR="006A12A3" w:rsidRDefault="001F5B42">
            <w:pPr>
              <w:pStyle w:val="TableParagraph"/>
              <w:ind w:left="7" w:right="9"/>
              <w:jc w:val="center"/>
              <w:rPr>
                <w:sz w:val="17"/>
              </w:rPr>
            </w:pPr>
            <w:r>
              <w:rPr>
                <w:sz w:val="17"/>
              </w:rPr>
              <w:t>R$</w:t>
            </w:r>
            <w:r>
              <w:rPr>
                <w:spacing w:val="-2"/>
                <w:sz w:val="17"/>
              </w:rPr>
              <w:t xml:space="preserve"> 88.122,00</w:t>
            </w:r>
          </w:p>
        </w:tc>
      </w:tr>
      <w:tr w:rsidR="006A12A3">
        <w:trPr>
          <w:trHeight w:val="143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19" w:right="11"/>
              <w:jc w:val="center"/>
              <w:rPr>
                <w:sz w:val="17"/>
              </w:rPr>
            </w:pPr>
            <w:r>
              <w:rPr>
                <w:spacing w:val="-5"/>
                <w:sz w:val="17"/>
              </w:rPr>
              <w:t>24</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12" w:right="4"/>
              <w:jc w:val="center"/>
              <w:rPr>
                <w:sz w:val="17"/>
              </w:rPr>
            </w:pPr>
            <w:r>
              <w:rPr>
                <w:spacing w:val="-5"/>
                <w:sz w:val="17"/>
              </w:rPr>
              <w:t>10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right="164"/>
              <w:jc w:val="right"/>
              <w:rPr>
                <w:sz w:val="17"/>
              </w:rPr>
            </w:pPr>
            <w:r>
              <w:rPr>
                <w:spacing w:val="-5"/>
                <w:sz w:val="17"/>
              </w:rPr>
              <w:t>Par</w:t>
            </w:r>
          </w:p>
        </w:tc>
        <w:tc>
          <w:tcPr>
            <w:tcW w:w="3559" w:type="dxa"/>
          </w:tcPr>
          <w:p w:rsidR="006A12A3" w:rsidRDefault="001F5B42">
            <w:pPr>
              <w:pStyle w:val="TableParagraph"/>
              <w:spacing w:before="30" w:line="295" w:lineRule="auto"/>
              <w:ind w:left="64" w:right="51"/>
              <w:jc w:val="both"/>
              <w:rPr>
                <w:sz w:val="17"/>
              </w:rPr>
            </w:pPr>
            <w:r>
              <w:rPr>
                <w:sz w:val="17"/>
              </w:rPr>
              <w:t>Traveoficialparafutsaloficial,detubodeaço de 3" (polegadas) chapa 13, pintura eletrostática, tamanho interno livre 3 x 2 m, haste de 0,70 m e profundidade de 1,00 m dotadaderequadroparafacilitara</w:t>
            </w:r>
            <w:r>
              <w:rPr>
                <w:spacing w:val="-2"/>
                <w:sz w:val="17"/>
              </w:rPr>
              <w:t>remoção,</w:t>
            </w:r>
          </w:p>
          <w:p w:rsidR="006A12A3" w:rsidRDefault="001F5B42">
            <w:pPr>
              <w:pStyle w:val="TableParagraph"/>
              <w:spacing w:line="187" w:lineRule="exact"/>
              <w:ind w:left="64"/>
              <w:jc w:val="both"/>
              <w:rPr>
                <w:sz w:val="17"/>
              </w:rPr>
            </w:pPr>
            <w:r>
              <w:rPr>
                <w:sz w:val="17"/>
              </w:rPr>
              <w:t>sem</w:t>
            </w:r>
            <w:r>
              <w:rPr>
                <w:spacing w:val="-2"/>
                <w:sz w:val="17"/>
              </w:rPr>
              <w:t>buchas.</w:t>
            </w:r>
          </w:p>
        </w:tc>
        <w:tc>
          <w:tcPr>
            <w:tcW w:w="102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spacing w:line="283" w:lineRule="auto"/>
              <w:ind w:left="178" w:right="166" w:firstLine="219"/>
              <w:rPr>
                <w:sz w:val="17"/>
              </w:rPr>
            </w:pPr>
            <w:r>
              <w:rPr>
                <w:spacing w:val="-6"/>
                <w:sz w:val="17"/>
              </w:rPr>
              <w:t xml:space="preserve">R$ </w:t>
            </w:r>
            <w:r>
              <w:rPr>
                <w:spacing w:val="-2"/>
                <w:sz w:val="17"/>
              </w:rPr>
              <w:t>9.848,07</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33"/>
              <w:rPr>
                <w:sz w:val="17"/>
              </w:rPr>
            </w:pPr>
          </w:p>
          <w:p w:rsidR="006A12A3" w:rsidRDefault="001F5B42">
            <w:pPr>
              <w:pStyle w:val="TableParagraph"/>
              <w:ind w:left="7" w:right="9"/>
              <w:jc w:val="center"/>
              <w:rPr>
                <w:sz w:val="17"/>
              </w:rPr>
            </w:pPr>
            <w:r>
              <w:rPr>
                <w:sz w:val="17"/>
              </w:rPr>
              <w:t>R$</w:t>
            </w:r>
            <w:r>
              <w:rPr>
                <w:spacing w:val="-2"/>
                <w:sz w:val="17"/>
              </w:rPr>
              <w:t xml:space="preserve"> 98.480,67</w:t>
            </w:r>
          </w:p>
        </w:tc>
      </w:tr>
      <w:tr w:rsidR="006A12A3">
        <w:trPr>
          <w:trHeight w:val="165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53"/>
              <w:rPr>
                <w:sz w:val="17"/>
              </w:rPr>
            </w:pPr>
          </w:p>
          <w:p w:rsidR="006A12A3" w:rsidRDefault="001F5B42">
            <w:pPr>
              <w:pStyle w:val="TableParagraph"/>
              <w:ind w:left="19" w:right="11"/>
              <w:jc w:val="center"/>
              <w:rPr>
                <w:sz w:val="17"/>
              </w:rPr>
            </w:pPr>
            <w:r>
              <w:rPr>
                <w:spacing w:val="-5"/>
                <w:sz w:val="17"/>
              </w:rPr>
              <w:t>25</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53"/>
              <w:rPr>
                <w:sz w:val="17"/>
              </w:rPr>
            </w:pPr>
          </w:p>
          <w:p w:rsidR="006A12A3" w:rsidRDefault="001F5B42">
            <w:pPr>
              <w:pStyle w:val="TableParagraph"/>
              <w:ind w:left="12" w:right="4"/>
              <w:jc w:val="center"/>
              <w:rPr>
                <w:sz w:val="17"/>
              </w:rPr>
            </w:pPr>
            <w:r>
              <w:rPr>
                <w:spacing w:val="-5"/>
                <w:sz w:val="17"/>
              </w:rPr>
              <w:t>10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53"/>
              <w:rPr>
                <w:sz w:val="17"/>
              </w:rPr>
            </w:pPr>
          </w:p>
          <w:p w:rsidR="006A12A3" w:rsidRDefault="001F5B42">
            <w:pPr>
              <w:pStyle w:val="TableParagraph"/>
              <w:ind w:right="164"/>
              <w:jc w:val="right"/>
              <w:rPr>
                <w:sz w:val="17"/>
              </w:rPr>
            </w:pPr>
            <w:r>
              <w:rPr>
                <w:spacing w:val="-5"/>
                <w:sz w:val="17"/>
              </w:rPr>
              <w:t>Par</w:t>
            </w:r>
          </w:p>
        </w:tc>
        <w:tc>
          <w:tcPr>
            <w:tcW w:w="3559" w:type="dxa"/>
          </w:tcPr>
          <w:p w:rsidR="006A12A3" w:rsidRDefault="001F5B42">
            <w:pPr>
              <w:pStyle w:val="TableParagraph"/>
              <w:spacing w:before="30" w:line="295" w:lineRule="auto"/>
              <w:ind w:left="64" w:right="49"/>
              <w:jc w:val="both"/>
              <w:rPr>
                <w:sz w:val="17"/>
              </w:rPr>
            </w:pPr>
            <w:r>
              <w:rPr>
                <w:sz w:val="17"/>
              </w:rPr>
              <w:t>Trave para handebol,confeccionada em tubo quadrados de aço carbono de 80 x 80 mm, modelo monobloco com apoio de superfície, medidas internas de 3,00 x 2,00 m, com requadro e pintura eletrostática na cor</w:t>
            </w:r>
            <w:r>
              <w:rPr>
                <w:spacing w:val="-2"/>
                <w:sz w:val="17"/>
              </w:rPr>
              <w:t>branca.</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33"/>
              <w:rPr>
                <w:sz w:val="17"/>
              </w:rPr>
            </w:pPr>
          </w:p>
          <w:p w:rsidR="006A12A3" w:rsidRDefault="001F5B42">
            <w:pPr>
              <w:pStyle w:val="TableParagraph"/>
              <w:spacing w:line="283" w:lineRule="auto"/>
              <w:ind w:left="128" w:firstLine="269"/>
              <w:rPr>
                <w:sz w:val="17"/>
              </w:rPr>
            </w:pPr>
            <w:r>
              <w:rPr>
                <w:spacing w:val="-6"/>
                <w:sz w:val="17"/>
              </w:rPr>
              <w:t xml:space="preserve">R$ </w:t>
            </w:r>
            <w:r>
              <w:rPr>
                <w:spacing w:val="-2"/>
                <w:sz w:val="17"/>
              </w:rPr>
              <w:t>10.263,37</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33"/>
              <w:rPr>
                <w:sz w:val="17"/>
              </w:rPr>
            </w:pPr>
          </w:p>
          <w:p w:rsidR="006A12A3" w:rsidRDefault="001F5B42">
            <w:pPr>
              <w:pStyle w:val="TableParagraph"/>
              <w:spacing w:line="283" w:lineRule="auto"/>
              <w:ind w:left="192" w:firstLine="314"/>
              <w:rPr>
                <w:sz w:val="17"/>
              </w:rPr>
            </w:pPr>
            <w:r>
              <w:rPr>
                <w:spacing w:val="-6"/>
                <w:sz w:val="17"/>
              </w:rPr>
              <w:t xml:space="preserve">R$ </w:t>
            </w:r>
            <w:r>
              <w:rPr>
                <w:spacing w:val="-2"/>
                <w:sz w:val="17"/>
              </w:rPr>
              <w:t>102.633,67</w:t>
            </w:r>
          </w:p>
        </w:tc>
      </w:tr>
      <w:tr w:rsidR="006A12A3">
        <w:trPr>
          <w:trHeight w:val="143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19" w:right="11"/>
              <w:jc w:val="center"/>
              <w:rPr>
                <w:sz w:val="17"/>
              </w:rPr>
            </w:pPr>
            <w:r>
              <w:rPr>
                <w:spacing w:val="-5"/>
                <w:sz w:val="17"/>
              </w:rPr>
              <w:t>26</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12" w:right="4"/>
              <w:jc w:val="center"/>
              <w:rPr>
                <w:sz w:val="17"/>
              </w:rPr>
            </w:pPr>
            <w:r>
              <w:rPr>
                <w:spacing w:val="-5"/>
                <w:sz w:val="17"/>
              </w:rPr>
              <w:t>10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64"/>
              <w:rPr>
                <w:sz w:val="17"/>
              </w:rPr>
            </w:pPr>
            <w:r>
              <w:rPr>
                <w:spacing w:val="-4"/>
                <w:sz w:val="17"/>
              </w:rPr>
              <w:t>Unid</w:t>
            </w:r>
          </w:p>
        </w:tc>
        <w:tc>
          <w:tcPr>
            <w:tcW w:w="3559" w:type="dxa"/>
          </w:tcPr>
          <w:p w:rsidR="006A12A3" w:rsidRDefault="001F5B42">
            <w:pPr>
              <w:pStyle w:val="TableParagraph"/>
              <w:spacing w:before="30" w:line="295" w:lineRule="auto"/>
              <w:ind w:left="64" w:right="52"/>
              <w:jc w:val="both"/>
              <w:rPr>
                <w:sz w:val="17"/>
              </w:rPr>
            </w:pPr>
            <w:r>
              <w:rPr>
                <w:sz w:val="17"/>
              </w:rPr>
              <w:t>Quadro de remissão, com estrutura tubular confeccionada em alumínio com parede de 4 mm com pintura eletrostática com fundo bi- componente vinílico na cor branca com inclinaçãode55grausetelade</w:t>
            </w:r>
            <w:r>
              <w:rPr>
                <w:spacing w:val="-2"/>
                <w:sz w:val="17"/>
              </w:rPr>
              <w:t>corda</w:t>
            </w:r>
          </w:p>
          <w:p w:rsidR="006A12A3" w:rsidRDefault="001F5B42">
            <w:pPr>
              <w:pStyle w:val="TableParagraph"/>
              <w:spacing w:line="187" w:lineRule="exact"/>
              <w:ind w:left="64"/>
              <w:jc w:val="both"/>
              <w:rPr>
                <w:sz w:val="17"/>
              </w:rPr>
            </w:pPr>
            <w:r>
              <w:rPr>
                <w:sz w:val="17"/>
              </w:rPr>
              <w:t>elásticaesticada</w:t>
            </w:r>
            <w:r>
              <w:rPr>
                <w:spacing w:val="-2"/>
                <w:sz w:val="17"/>
              </w:rPr>
              <w:t>simetricamente.</w:t>
            </w:r>
          </w:p>
        </w:tc>
        <w:tc>
          <w:tcPr>
            <w:tcW w:w="102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spacing w:line="283" w:lineRule="auto"/>
              <w:ind w:left="178" w:right="166" w:firstLine="219"/>
              <w:rPr>
                <w:sz w:val="17"/>
              </w:rPr>
            </w:pPr>
            <w:r>
              <w:rPr>
                <w:spacing w:val="-6"/>
                <w:sz w:val="17"/>
              </w:rPr>
              <w:t xml:space="preserve">R$ </w:t>
            </w:r>
            <w:r>
              <w:rPr>
                <w:spacing w:val="-2"/>
                <w:sz w:val="17"/>
              </w:rPr>
              <w:t>4.353,83</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33"/>
              <w:rPr>
                <w:sz w:val="17"/>
              </w:rPr>
            </w:pPr>
          </w:p>
          <w:p w:rsidR="006A12A3" w:rsidRDefault="001F5B42">
            <w:pPr>
              <w:pStyle w:val="TableParagraph"/>
              <w:ind w:left="7" w:right="9"/>
              <w:jc w:val="center"/>
              <w:rPr>
                <w:sz w:val="17"/>
              </w:rPr>
            </w:pPr>
            <w:r>
              <w:rPr>
                <w:sz w:val="17"/>
              </w:rPr>
              <w:t>R$</w:t>
            </w:r>
            <w:r>
              <w:rPr>
                <w:spacing w:val="-2"/>
                <w:sz w:val="17"/>
              </w:rPr>
              <w:t xml:space="preserve"> 43.538,33</w:t>
            </w:r>
          </w:p>
        </w:tc>
      </w:tr>
      <w:tr w:rsidR="006A12A3">
        <w:trPr>
          <w:trHeight w:val="1199"/>
        </w:trPr>
        <w:tc>
          <w:tcPr>
            <w:tcW w:w="69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left="19" w:right="11"/>
              <w:jc w:val="center"/>
              <w:rPr>
                <w:sz w:val="17"/>
              </w:rPr>
            </w:pPr>
            <w:r>
              <w:rPr>
                <w:spacing w:val="-5"/>
                <w:sz w:val="17"/>
              </w:rPr>
              <w:t>27</w:t>
            </w:r>
          </w:p>
        </w:tc>
        <w:tc>
          <w:tcPr>
            <w:tcW w:w="66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left="12" w:right="4"/>
              <w:jc w:val="center"/>
              <w:rPr>
                <w:sz w:val="17"/>
              </w:rPr>
            </w:pPr>
            <w:r>
              <w:rPr>
                <w:spacing w:val="-5"/>
                <w:sz w:val="17"/>
              </w:rPr>
              <w:t>30</w:t>
            </w:r>
          </w:p>
        </w:tc>
        <w:tc>
          <w:tcPr>
            <w:tcW w:w="62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left="64"/>
              <w:rPr>
                <w:sz w:val="17"/>
              </w:rPr>
            </w:pPr>
            <w:r>
              <w:rPr>
                <w:spacing w:val="-5"/>
                <w:sz w:val="17"/>
              </w:rPr>
              <w:t>Par</w:t>
            </w:r>
          </w:p>
        </w:tc>
        <w:tc>
          <w:tcPr>
            <w:tcW w:w="3559" w:type="dxa"/>
          </w:tcPr>
          <w:p w:rsidR="006A12A3" w:rsidRDefault="001F5B42">
            <w:pPr>
              <w:pStyle w:val="TableParagraph"/>
              <w:spacing w:before="30" w:line="295" w:lineRule="auto"/>
              <w:ind w:left="64" w:right="49"/>
              <w:jc w:val="both"/>
              <w:rPr>
                <w:sz w:val="17"/>
              </w:rPr>
            </w:pPr>
            <w:r>
              <w:rPr>
                <w:sz w:val="17"/>
              </w:rPr>
              <w:t>Trave oficial para futebol de campo medindo 7,32 x 2,44 m, (removível por rodas) composta por tubo de aço carbono de 5"comrequadrointeiriçoemtubode11/2"</w:t>
            </w:r>
            <w:r>
              <w:rPr>
                <w:spacing w:val="-10"/>
                <w:sz w:val="17"/>
              </w:rPr>
              <w:t>e</w:t>
            </w:r>
          </w:p>
          <w:p w:rsidR="006A12A3" w:rsidRDefault="001F5B42">
            <w:pPr>
              <w:pStyle w:val="TableParagraph"/>
              <w:spacing w:line="187" w:lineRule="exact"/>
              <w:ind w:left="64"/>
              <w:jc w:val="both"/>
              <w:rPr>
                <w:sz w:val="17"/>
              </w:rPr>
            </w:pPr>
            <w:r>
              <w:rPr>
                <w:sz w:val="17"/>
              </w:rPr>
              <w:t>pinturaeletrostáticanacor</w:t>
            </w:r>
            <w:r>
              <w:rPr>
                <w:spacing w:val="-2"/>
                <w:sz w:val="17"/>
              </w:rPr>
              <w:t>branca.</w:t>
            </w:r>
          </w:p>
        </w:tc>
        <w:tc>
          <w:tcPr>
            <w:tcW w:w="1020" w:type="dxa"/>
          </w:tcPr>
          <w:p w:rsidR="006A12A3" w:rsidRDefault="006A12A3">
            <w:pPr>
              <w:pStyle w:val="TableParagraph"/>
              <w:spacing w:before="194"/>
              <w:rPr>
                <w:sz w:val="17"/>
              </w:rPr>
            </w:pPr>
          </w:p>
          <w:p w:rsidR="006A12A3" w:rsidRDefault="001F5B42">
            <w:pPr>
              <w:pStyle w:val="TableParagraph"/>
              <w:spacing w:before="1" w:line="283" w:lineRule="auto"/>
              <w:ind w:left="128" w:firstLine="269"/>
              <w:rPr>
                <w:sz w:val="17"/>
              </w:rPr>
            </w:pPr>
            <w:r>
              <w:rPr>
                <w:spacing w:val="-6"/>
                <w:sz w:val="17"/>
              </w:rPr>
              <w:t xml:space="preserve">R$ </w:t>
            </w:r>
            <w:r>
              <w:rPr>
                <w:spacing w:val="-2"/>
                <w:sz w:val="17"/>
              </w:rPr>
              <w:t>21.252,07</w:t>
            </w:r>
          </w:p>
        </w:tc>
        <w:tc>
          <w:tcPr>
            <w:tcW w:w="1240" w:type="dxa"/>
          </w:tcPr>
          <w:p w:rsidR="006A12A3" w:rsidRDefault="006A12A3">
            <w:pPr>
              <w:pStyle w:val="TableParagraph"/>
              <w:spacing w:before="194"/>
              <w:rPr>
                <w:sz w:val="17"/>
              </w:rPr>
            </w:pPr>
          </w:p>
          <w:p w:rsidR="006A12A3" w:rsidRDefault="001F5B42">
            <w:pPr>
              <w:pStyle w:val="TableParagraph"/>
              <w:spacing w:before="1" w:line="283" w:lineRule="auto"/>
              <w:ind w:left="192" w:firstLine="314"/>
              <w:rPr>
                <w:sz w:val="17"/>
              </w:rPr>
            </w:pPr>
            <w:r>
              <w:rPr>
                <w:spacing w:val="-6"/>
                <w:sz w:val="17"/>
              </w:rPr>
              <w:t xml:space="preserve">R$ </w:t>
            </w:r>
            <w:r>
              <w:rPr>
                <w:spacing w:val="-2"/>
                <w:sz w:val="17"/>
              </w:rPr>
              <w:t>637.562,00</w:t>
            </w:r>
          </w:p>
        </w:tc>
      </w:tr>
      <w:tr w:rsidR="006A12A3">
        <w:trPr>
          <w:trHeight w:val="1199"/>
        </w:trPr>
        <w:tc>
          <w:tcPr>
            <w:tcW w:w="69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left="19" w:right="11"/>
              <w:jc w:val="center"/>
              <w:rPr>
                <w:sz w:val="17"/>
              </w:rPr>
            </w:pPr>
            <w:r>
              <w:rPr>
                <w:spacing w:val="-5"/>
                <w:sz w:val="17"/>
              </w:rPr>
              <w:t>28</w:t>
            </w:r>
          </w:p>
        </w:tc>
        <w:tc>
          <w:tcPr>
            <w:tcW w:w="66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left="12" w:right="4"/>
              <w:jc w:val="center"/>
              <w:rPr>
                <w:sz w:val="17"/>
              </w:rPr>
            </w:pPr>
            <w:r>
              <w:rPr>
                <w:spacing w:val="-5"/>
                <w:sz w:val="17"/>
              </w:rPr>
              <w:t>30</w:t>
            </w:r>
          </w:p>
        </w:tc>
        <w:tc>
          <w:tcPr>
            <w:tcW w:w="62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left="64"/>
              <w:rPr>
                <w:sz w:val="17"/>
              </w:rPr>
            </w:pPr>
            <w:r>
              <w:rPr>
                <w:spacing w:val="-5"/>
                <w:sz w:val="17"/>
              </w:rPr>
              <w:t>Par</w:t>
            </w:r>
          </w:p>
        </w:tc>
        <w:tc>
          <w:tcPr>
            <w:tcW w:w="3559" w:type="dxa"/>
          </w:tcPr>
          <w:p w:rsidR="006A12A3" w:rsidRDefault="001F5B42">
            <w:pPr>
              <w:pStyle w:val="TableParagraph"/>
              <w:spacing w:before="30" w:line="295" w:lineRule="auto"/>
              <w:ind w:left="64" w:right="50"/>
              <w:jc w:val="both"/>
              <w:rPr>
                <w:sz w:val="17"/>
              </w:rPr>
            </w:pPr>
            <w:r>
              <w:rPr>
                <w:sz w:val="17"/>
              </w:rPr>
              <w:t>Trave oficial para futebol de campo medindo 7,32 x 2,44 m, composta por tubo de aço carbono de 5" com requadro inteiriço emtubode11/2"epinturaeletrostáticana</w:t>
            </w:r>
            <w:r>
              <w:rPr>
                <w:spacing w:val="-5"/>
                <w:sz w:val="17"/>
              </w:rPr>
              <w:t>cor</w:t>
            </w:r>
          </w:p>
          <w:p w:rsidR="006A12A3" w:rsidRDefault="001F5B42">
            <w:pPr>
              <w:pStyle w:val="TableParagraph"/>
              <w:spacing w:line="187" w:lineRule="exact"/>
              <w:ind w:left="64"/>
              <w:rPr>
                <w:sz w:val="17"/>
              </w:rPr>
            </w:pPr>
            <w:r>
              <w:rPr>
                <w:spacing w:val="-2"/>
                <w:sz w:val="17"/>
              </w:rPr>
              <w:t>branca.</w:t>
            </w:r>
          </w:p>
        </w:tc>
        <w:tc>
          <w:tcPr>
            <w:tcW w:w="1020" w:type="dxa"/>
          </w:tcPr>
          <w:p w:rsidR="006A12A3" w:rsidRDefault="006A12A3">
            <w:pPr>
              <w:pStyle w:val="TableParagraph"/>
              <w:spacing w:before="194"/>
              <w:rPr>
                <w:sz w:val="17"/>
              </w:rPr>
            </w:pPr>
          </w:p>
          <w:p w:rsidR="006A12A3" w:rsidRDefault="001F5B42">
            <w:pPr>
              <w:pStyle w:val="TableParagraph"/>
              <w:spacing w:before="1" w:line="283" w:lineRule="auto"/>
              <w:ind w:left="128" w:firstLine="269"/>
              <w:rPr>
                <w:sz w:val="17"/>
              </w:rPr>
            </w:pPr>
            <w:r>
              <w:rPr>
                <w:spacing w:val="-6"/>
                <w:sz w:val="17"/>
              </w:rPr>
              <w:t xml:space="preserve">R$ </w:t>
            </w:r>
            <w:r>
              <w:rPr>
                <w:spacing w:val="-2"/>
                <w:sz w:val="17"/>
              </w:rPr>
              <w:t>14.145,70</w:t>
            </w:r>
          </w:p>
        </w:tc>
        <w:tc>
          <w:tcPr>
            <w:tcW w:w="1240" w:type="dxa"/>
          </w:tcPr>
          <w:p w:rsidR="006A12A3" w:rsidRDefault="006A12A3">
            <w:pPr>
              <w:pStyle w:val="TableParagraph"/>
              <w:spacing w:before="194"/>
              <w:rPr>
                <w:sz w:val="17"/>
              </w:rPr>
            </w:pPr>
          </w:p>
          <w:p w:rsidR="006A12A3" w:rsidRDefault="001F5B42">
            <w:pPr>
              <w:pStyle w:val="TableParagraph"/>
              <w:spacing w:before="1" w:line="283" w:lineRule="auto"/>
              <w:ind w:left="192" w:firstLine="314"/>
              <w:rPr>
                <w:sz w:val="17"/>
              </w:rPr>
            </w:pPr>
            <w:r>
              <w:rPr>
                <w:spacing w:val="-6"/>
                <w:sz w:val="17"/>
              </w:rPr>
              <w:t xml:space="preserve">R$ </w:t>
            </w:r>
            <w:r>
              <w:rPr>
                <w:spacing w:val="-2"/>
                <w:sz w:val="17"/>
              </w:rPr>
              <w:t>424.371,00</w:t>
            </w:r>
          </w:p>
        </w:tc>
      </w:tr>
      <w:tr w:rsidR="006A12A3">
        <w:trPr>
          <w:trHeight w:val="1199"/>
        </w:trPr>
        <w:tc>
          <w:tcPr>
            <w:tcW w:w="69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left="19" w:right="11"/>
              <w:jc w:val="center"/>
              <w:rPr>
                <w:sz w:val="17"/>
              </w:rPr>
            </w:pPr>
            <w:r>
              <w:rPr>
                <w:spacing w:val="-5"/>
                <w:sz w:val="17"/>
              </w:rPr>
              <w:t>29</w:t>
            </w:r>
          </w:p>
        </w:tc>
        <w:tc>
          <w:tcPr>
            <w:tcW w:w="66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left="12" w:right="4"/>
              <w:jc w:val="center"/>
              <w:rPr>
                <w:sz w:val="17"/>
              </w:rPr>
            </w:pPr>
            <w:r>
              <w:rPr>
                <w:spacing w:val="-5"/>
                <w:sz w:val="17"/>
              </w:rPr>
              <w:t>10</w:t>
            </w:r>
          </w:p>
        </w:tc>
        <w:tc>
          <w:tcPr>
            <w:tcW w:w="62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left="64"/>
              <w:rPr>
                <w:sz w:val="17"/>
              </w:rPr>
            </w:pPr>
            <w:r>
              <w:rPr>
                <w:spacing w:val="-5"/>
                <w:sz w:val="17"/>
              </w:rPr>
              <w:t>Par</w:t>
            </w:r>
          </w:p>
        </w:tc>
        <w:tc>
          <w:tcPr>
            <w:tcW w:w="3559" w:type="dxa"/>
          </w:tcPr>
          <w:p w:rsidR="006A12A3" w:rsidRDefault="001F5B42">
            <w:pPr>
              <w:pStyle w:val="TableParagraph"/>
              <w:spacing w:before="30" w:line="295" w:lineRule="auto"/>
              <w:ind w:left="64" w:right="51"/>
              <w:jc w:val="both"/>
              <w:rPr>
                <w:sz w:val="17"/>
              </w:rPr>
            </w:pPr>
            <w:r>
              <w:rPr>
                <w:sz w:val="17"/>
              </w:rPr>
              <w:t>Poste para tênis de campo oficial com buchas, cremalheira, roldana catraca, balizado com regulador de altura para todas ascategorias,parede3mm,aço</w:t>
            </w:r>
            <w:r>
              <w:rPr>
                <w:spacing w:val="-2"/>
                <w:sz w:val="17"/>
              </w:rPr>
              <w:t>galvanizado,</w:t>
            </w:r>
          </w:p>
          <w:p w:rsidR="006A12A3" w:rsidRDefault="001F5B42">
            <w:pPr>
              <w:pStyle w:val="TableParagraph"/>
              <w:spacing w:line="187" w:lineRule="exact"/>
              <w:ind w:left="64"/>
              <w:jc w:val="both"/>
              <w:rPr>
                <w:sz w:val="17"/>
              </w:rPr>
            </w:pPr>
            <w:r>
              <w:rPr>
                <w:sz w:val="17"/>
              </w:rPr>
              <w:t>perfiltubular,reguladoresem</w:t>
            </w:r>
            <w:r>
              <w:rPr>
                <w:spacing w:val="-2"/>
                <w:sz w:val="17"/>
              </w:rPr>
              <w:t>alumínio.</w:t>
            </w:r>
          </w:p>
        </w:tc>
        <w:tc>
          <w:tcPr>
            <w:tcW w:w="1020" w:type="dxa"/>
          </w:tcPr>
          <w:p w:rsidR="006A12A3" w:rsidRDefault="006A12A3">
            <w:pPr>
              <w:pStyle w:val="TableParagraph"/>
              <w:spacing w:before="194"/>
              <w:rPr>
                <w:sz w:val="17"/>
              </w:rPr>
            </w:pPr>
          </w:p>
          <w:p w:rsidR="006A12A3" w:rsidRDefault="001F5B42">
            <w:pPr>
              <w:pStyle w:val="TableParagraph"/>
              <w:spacing w:before="1" w:line="283" w:lineRule="auto"/>
              <w:ind w:left="178" w:right="166" w:firstLine="219"/>
              <w:rPr>
                <w:sz w:val="17"/>
              </w:rPr>
            </w:pPr>
            <w:r>
              <w:rPr>
                <w:spacing w:val="-6"/>
                <w:sz w:val="17"/>
              </w:rPr>
              <w:t xml:space="preserve">R$ </w:t>
            </w:r>
            <w:r>
              <w:rPr>
                <w:spacing w:val="-2"/>
                <w:sz w:val="17"/>
              </w:rPr>
              <w:t>1.451,87</w:t>
            </w:r>
          </w:p>
        </w:tc>
        <w:tc>
          <w:tcPr>
            <w:tcW w:w="1240" w:type="dxa"/>
          </w:tcPr>
          <w:p w:rsidR="006A12A3" w:rsidRDefault="006A12A3">
            <w:pPr>
              <w:pStyle w:val="TableParagraph"/>
              <w:rPr>
                <w:sz w:val="17"/>
              </w:rPr>
            </w:pPr>
          </w:p>
          <w:p w:rsidR="006A12A3" w:rsidRDefault="006A12A3">
            <w:pPr>
              <w:pStyle w:val="TableParagraph"/>
              <w:spacing w:before="109"/>
              <w:rPr>
                <w:sz w:val="17"/>
              </w:rPr>
            </w:pPr>
          </w:p>
          <w:p w:rsidR="006A12A3" w:rsidRDefault="001F5B42">
            <w:pPr>
              <w:pStyle w:val="TableParagraph"/>
              <w:ind w:left="7" w:right="9"/>
              <w:jc w:val="center"/>
              <w:rPr>
                <w:sz w:val="17"/>
              </w:rPr>
            </w:pPr>
            <w:r>
              <w:rPr>
                <w:sz w:val="17"/>
              </w:rPr>
              <w:t>R$</w:t>
            </w:r>
            <w:r>
              <w:rPr>
                <w:spacing w:val="-2"/>
                <w:sz w:val="17"/>
              </w:rPr>
              <w:t xml:space="preserve"> 14.518,67</w:t>
            </w:r>
          </w:p>
        </w:tc>
      </w:tr>
      <w:tr w:rsidR="006A12A3">
        <w:trPr>
          <w:trHeight w:val="2398"/>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32"/>
              <w:rPr>
                <w:sz w:val="17"/>
              </w:rPr>
            </w:pPr>
          </w:p>
          <w:p w:rsidR="006A12A3" w:rsidRDefault="001F5B42">
            <w:pPr>
              <w:pStyle w:val="TableParagraph"/>
              <w:ind w:left="19" w:right="11"/>
              <w:jc w:val="center"/>
              <w:rPr>
                <w:sz w:val="17"/>
              </w:rPr>
            </w:pPr>
            <w:r>
              <w:rPr>
                <w:spacing w:val="-5"/>
                <w:sz w:val="17"/>
              </w:rPr>
              <w:t>30</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32"/>
              <w:rPr>
                <w:sz w:val="17"/>
              </w:rPr>
            </w:pPr>
          </w:p>
          <w:p w:rsidR="006A12A3" w:rsidRDefault="001F5B42">
            <w:pPr>
              <w:pStyle w:val="TableParagraph"/>
              <w:ind w:left="12" w:right="4"/>
              <w:jc w:val="center"/>
              <w:rPr>
                <w:sz w:val="17"/>
              </w:rPr>
            </w:pPr>
            <w:r>
              <w:rPr>
                <w:spacing w:val="-5"/>
                <w:sz w:val="17"/>
              </w:rPr>
              <w:t>50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32"/>
              <w:rPr>
                <w:sz w:val="17"/>
              </w:rPr>
            </w:pPr>
          </w:p>
          <w:p w:rsidR="006A12A3" w:rsidRDefault="001F5B42">
            <w:pPr>
              <w:pStyle w:val="TableParagraph"/>
              <w:ind w:left="64"/>
              <w:rPr>
                <w:sz w:val="17"/>
              </w:rPr>
            </w:pPr>
            <w:r>
              <w:rPr>
                <w:spacing w:val="-5"/>
                <w:sz w:val="17"/>
              </w:rPr>
              <w:t>Par</w:t>
            </w:r>
          </w:p>
        </w:tc>
        <w:tc>
          <w:tcPr>
            <w:tcW w:w="3559" w:type="dxa"/>
          </w:tcPr>
          <w:p w:rsidR="006A12A3" w:rsidRDefault="001F5B42">
            <w:pPr>
              <w:pStyle w:val="TableParagraph"/>
              <w:spacing w:before="30" w:line="295" w:lineRule="auto"/>
              <w:ind w:left="64" w:right="50"/>
              <w:jc w:val="both"/>
              <w:rPr>
                <w:sz w:val="17"/>
              </w:rPr>
            </w:pPr>
            <w:r>
              <w:rPr>
                <w:sz w:val="17"/>
              </w:rPr>
              <w:t>Poste telescópico para voleibol nas medidas oficiaiscomestruturaemalumínio,marcação com regulagem para altura para todas as medidas oficiais, contendo argolas para fixação da rede e luvas para fixação ao piso, medidas reguláveis de 2,15 m a 2,43 m. Sua pon</w:t>
            </w:r>
            <w:r>
              <w:rPr>
                <w:sz w:val="17"/>
              </w:rPr>
              <w:t>teira e carretilha deverão ser confecionadas também em alumínio, aprovado e utilizadapelaFederação</w:t>
            </w:r>
            <w:r>
              <w:rPr>
                <w:spacing w:val="-2"/>
                <w:sz w:val="17"/>
              </w:rPr>
              <w:t>Paulista</w:t>
            </w:r>
          </w:p>
          <w:p w:rsidR="006A12A3" w:rsidRDefault="001F5B42">
            <w:pPr>
              <w:pStyle w:val="TableParagraph"/>
              <w:spacing w:line="184" w:lineRule="exact"/>
              <w:ind w:left="64"/>
              <w:jc w:val="both"/>
              <w:rPr>
                <w:sz w:val="17"/>
              </w:rPr>
            </w:pPr>
            <w:r>
              <w:rPr>
                <w:sz w:val="17"/>
              </w:rPr>
              <w:t>deVoleibolemcompetições</w:t>
            </w:r>
            <w:r>
              <w:rPr>
                <w:spacing w:val="-2"/>
                <w:sz w:val="17"/>
              </w:rPr>
              <w:t>oficiais.</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2"/>
              <w:rPr>
                <w:sz w:val="17"/>
              </w:rPr>
            </w:pPr>
          </w:p>
          <w:p w:rsidR="006A12A3" w:rsidRDefault="001F5B42">
            <w:pPr>
              <w:pStyle w:val="TableParagraph"/>
              <w:spacing w:line="283" w:lineRule="auto"/>
              <w:ind w:left="178" w:right="166" w:firstLine="219"/>
              <w:rPr>
                <w:sz w:val="17"/>
              </w:rPr>
            </w:pPr>
            <w:r>
              <w:rPr>
                <w:spacing w:val="-6"/>
                <w:sz w:val="17"/>
              </w:rPr>
              <w:t xml:space="preserve">R$ </w:t>
            </w:r>
            <w:r>
              <w:rPr>
                <w:spacing w:val="-2"/>
                <w:sz w:val="17"/>
              </w:rPr>
              <w:t>9.009,87</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2"/>
              <w:rPr>
                <w:sz w:val="17"/>
              </w:rPr>
            </w:pPr>
          </w:p>
          <w:p w:rsidR="006A12A3" w:rsidRDefault="001F5B42">
            <w:pPr>
              <w:pStyle w:val="TableParagraph"/>
              <w:spacing w:line="283" w:lineRule="auto"/>
              <w:ind w:left="192" w:firstLine="314"/>
              <w:rPr>
                <w:sz w:val="17"/>
              </w:rPr>
            </w:pPr>
            <w:r>
              <w:rPr>
                <w:spacing w:val="-6"/>
                <w:sz w:val="17"/>
              </w:rPr>
              <w:t xml:space="preserve">R$ </w:t>
            </w:r>
            <w:r>
              <w:rPr>
                <w:spacing w:val="-2"/>
                <w:sz w:val="17"/>
              </w:rPr>
              <w:t>450.493,33</w:t>
            </w:r>
          </w:p>
        </w:tc>
      </w:tr>
      <w:tr w:rsidR="006A12A3">
        <w:trPr>
          <w:trHeight w:val="2878"/>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76"/>
              <w:rPr>
                <w:sz w:val="17"/>
              </w:rPr>
            </w:pPr>
          </w:p>
          <w:p w:rsidR="006A12A3" w:rsidRDefault="001F5B42">
            <w:pPr>
              <w:pStyle w:val="TableParagraph"/>
              <w:spacing w:before="1"/>
              <w:ind w:left="19" w:right="11"/>
              <w:jc w:val="center"/>
              <w:rPr>
                <w:sz w:val="17"/>
              </w:rPr>
            </w:pPr>
            <w:r>
              <w:rPr>
                <w:spacing w:val="-5"/>
                <w:sz w:val="17"/>
              </w:rPr>
              <w:t>31</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76"/>
              <w:rPr>
                <w:sz w:val="17"/>
              </w:rPr>
            </w:pPr>
          </w:p>
          <w:p w:rsidR="006A12A3" w:rsidRDefault="001F5B42">
            <w:pPr>
              <w:pStyle w:val="TableParagraph"/>
              <w:spacing w:before="1"/>
              <w:ind w:left="12" w:right="4"/>
              <w:jc w:val="center"/>
              <w:rPr>
                <w:sz w:val="17"/>
              </w:rPr>
            </w:pPr>
            <w:r>
              <w:rPr>
                <w:spacing w:val="-5"/>
                <w:sz w:val="17"/>
              </w:rPr>
              <w:t>50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76"/>
              <w:rPr>
                <w:sz w:val="17"/>
              </w:rPr>
            </w:pPr>
          </w:p>
          <w:p w:rsidR="006A12A3" w:rsidRDefault="001F5B42">
            <w:pPr>
              <w:pStyle w:val="TableParagraph"/>
              <w:spacing w:before="1"/>
              <w:ind w:left="64"/>
              <w:rPr>
                <w:sz w:val="17"/>
              </w:rPr>
            </w:pPr>
            <w:r>
              <w:rPr>
                <w:spacing w:val="-4"/>
                <w:sz w:val="17"/>
              </w:rPr>
              <w:t>Unid</w:t>
            </w:r>
          </w:p>
        </w:tc>
        <w:tc>
          <w:tcPr>
            <w:tcW w:w="3559" w:type="dxa"/>
          </w:tcPr>
          <w:p w:rsidR="006A12A3" w:rsidRDefault="001F5B42">
            <w:pPr>
              <w:pStyle w:val="TableParagraph"/>
              <w:spacing w:before="30" w:line="295" w:lineRule="auto"/>
              <w:ind w:left="64" w:right="49"/>
              <w:jc w:val="both"/>
              <w:rPr>
                <w:sz w:val="17"/>
              </w:rPr>
            </w:pPr>
            <w:r>
              <w:rPr>
                <w:sz w:val="17"/>
              </w:rPr>
              <w:t>Cadeira para árbitro de voleibol, modelo telescópica, confeccionada em aço carbono, soldas MIG e pintura eletrostática, com escada e plataforma. Poltrona com base giratória e proteção nas laterais em aço carbono; assento e encosto revestido com espuma de P</w:t>
            </w:r>
            <w:r>
              <w:rPr>
                <w:sz w:val="17"/>
              </w:rPr>
              <w:t>U, injetada, recoberta de lona vinílica KP1000; Base com rodas para locomoção. Comprimento 100mm; Largura 530mm; Altura da plataforma 1350mm;Alturatotal2250mm;Pesoaproximado</w:t>
            </w:r>
            <w:r>
              <w:rPr>
                <w:spacing w:val="-5"/>
                <w:sz w:val="17"/>
              </w:rPr>
              <w:t>43</w:t>
            </w:r>
          </w:p>
          <w:p w:rsidR="006A12A3" w:rsidRDefault="001F5B42">
            <w:pPr>
              <w:pStyle w:val="TableParagraph"/>
              <w:spacing w:line="183" w:lineRule="exact"/>
              <w:ind w:left="64"/>
              <w:rPr>
                <w:sz w:val="17"/>
              </w:rPr>
            </w:pPr>
            <w:r>
              <w:rPr>
                <w:spacing w:val="-5"/>
                <w:sz w:val="17"/>
              </w:rPr>
              <w:t>kg.</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57"/>
              <w:rPr>
                <w:sz w:val="17"/>
              </w:rPr>
            </w:pPr>
          </w:p>
          <w:p w:rsidR="006A12A3" w:rsidRDefault="001F5B42">
            <w:pPr>
              <w:pStyle w:val="TableParagraph"/>
              <w:spacing w:line="283" w:lineRule="auto"/>
              <w:ind w:left="128" w:firstLine="269"/>
              <w:rPr>
                <w:sz w:val="17"/>
              </w:rPr>
            </w:pPr>
            <w:r>
              <w:rPr>
                <w:spacing w:val="-6"/>
                <w:sz w:val="17"/>
              </w:rPr>
              <w:t xml:space="preserve">R$ </w:t>
            </w:r>
            <w:r>
              <w:rPr>
                <w:spacing w:val="-2"/>
                <w:sz w:val="17"/>
              </w:rPr>
              <w:t>19.697,83</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57"/>
              <w:rPr>
                <w:sz w:val="17"/>
              </w:rPr>
            </w:pPr>
          </w:p>
          <w:p w:rsidR="006A12A3" w:rsidRDefault="001F5B42">
            <w:pPr>
              <w:pStyle w:val="TableParagraph"/>
              <w:spacing w:line="283" w:lineRule="auto"/>
              <w:ind w:left="192" w:firstLine="314"/>
              <w:rPr>
                <w:sz w:val="17"/>
              </w:rPr>
            </w:pPr>
            <w:r>
              <w:rPr>
                <w:spacing w:val="-6"/>
                <w:sz w:val="17"/>
              </w:rPr>
              <w:t xml:space="preserve">R$ </w:t>
            </w:r>
            <w:r>
              <w:rPr>
                <w:spacing w:val="-2"/>
                <w:sz w:val="17"/>
              </w:rPr>
              <w:t>984.891,67</w:t>
            </w:r>
          </w:p>
        </w:tc>
      </w:tr>
    </w:tbl>
    <w:p w:rsidR="006A12A3" w:rsidRDefault="006A12A3">
      <w:pPr>
        <w:pStyle w:val="TableParagraph"/>
        <w:spacing w:line="283" w:lineRule="auto"/>
        <w:rPr>
          <w:sz w:val="17"/>
        </w:rPr>
        <w:sectPr w:rsidR="006A12A3">
          <w:pgSz w:w="11900" w:h="16840"/>
          <w:pgMar w:top="540" w:right="566" w:bottom="280" w:left="566" w:header="720" w:footer="720" w:gutter="0"/>
          <w:cols w:space="720"/>
        </w:sectPr>
      </w:pPr>
    </w:p>
    <w:p w:rsidR="006A12A3" w:rsidRDefault="006A12A3">
      <w:pPr>
        <w:pStyle w:val="Corpodetexto"/>
        <w:spacing w:before="6"/>
        <w:rPr>
          <w:sz w:val="2"/>
        </w:rPr>
      </w:pPr>
    </w:p>
    <w:tbl>
      <w:tblPr>
        <w:tblStyle w:val="TableNormal"/>
        <w:tblW w:w="0" w:type="auto"/>
        <w:tblInd w:w="1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90"/>
        <w:gridCol w:w="660"/>
        <w:gridCol w:w="620"/>
        <w:gridCol w:w="3559"/>
        <w:gridCol w:w="1020"/>
        <w:gridCol w:w="1240"/>
      </w:tblGrid>
      <w:tr w:rsidR="006A12A3">
        <w:trPr>
          <w:trHeight w:val="4347"/>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24"/>
              <w:rPr>
                <w:sz w:val="17"/>
              </w:rPr>
            </w:pPr>
          </w:p>
          <w:p w:rsidR="006A12A3" w:rsidRDefault="001F5B42">
            <w:pPr>
              <w:pStyle w:val="TableParagraph"/>
              <w:ind w:left="19" w:right="11"/>
              <w:jc w:val="center"/>
              <w:rPr>
                <w:sz w:val="17"/>
              </w:rPr>
            </w:pPr>
            <w:r>
              <w:rPr>
                <w:spacing w:val="-5"/>
                <w:sz w:val="17"/>
              </w:rPr>
              <w:t>32</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24"/>
              <w:rPr>
                <w:sz w:val="17"/>
              </w:rPr>
            </w:pPr>
          </w:p>
          <w:p w:rsidR="006A12A3" w:rsidRDefault="001F5B42">
            <w:pPr>
              <w:pStyle w:val="TableParagraph"/>
              <w:ind w:left="12"/>
              <w:jc w:val="center"/>
              <w:rPr>
                <w:sz w:val="17"/>
              </w:rPr>
            </w:pPr>
            <w:r>
              <w:rPr>
                <w:spacing w:val="-5"/>
                <w:sz w:val="17"/>
              </w:rPr>
              <w:t>100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24"/>
              <w:rPr>
                <w:sz w:val="17"/>
              </w:rPr>
            </w:pPr>
          </w:p>
          <w:p w:rsidR="006A12A3" w:rsidRDefault="001F5B42">
            <w:pPr>
              <w:pStyle w:val="TableParagraph"/>
              <w:ind w:left="12" w:right="142"/>
              <w:jc w:val="center"/>
              <w:rPr>
                <w:sz w:val="17"/>
              </w:rPr>
            </w:pPr>
            <w:r>
              <w:rPr>
                <w:spacing w:val="-4"/>
                <w:sz w:val="17"/>
              </w:rPr>
              <w:t>Unid</w:t>
            </w:r>
          </w:p>
        </w:tc>
        <w:tc>
          <w:tcPr>
            <w:tcW w:w="3559" w:type="dxa"/>
          </w:tcPr>
          <w:p w:rsidR="006A12A3" w:rsidRDefault="001F5B42">
            <w:pPr>
              <w:pStyle w:val="TableParagraph"/>
              <w:spacing w:before="30" w:line="295" w:lineRule="auto"/>
              <w:ind w:left="64" w:right="50"/>
              <w:jc w:val="both"/>
              <w:rPr>
                <w:sz w:val="17"/>
              </w:rPr>
            </w:pPr>
            <w:r>
              <w:rPr>
                <w:sz w:val="17"/>
              </w:rPr>
              <w:t>Placar eletrônico portátil, com teclado V/C; cronômetro em sentido crescente e decrescente;buzinacomsinalacústico</w:t>
            </w:r>
            <w:r>
              <w:rPr>
                <w:spacing w:val="-5"/>
                <w:sz w:val="17"/>
              </w:rPr>
              <w:t>até</w:t>
            </w:r>
          </w:p>
          <w:p w:rsidR="006A12A3" w:rsidRDefault="001F5B42">
            <w:pPr>
              <w:pStyle w:val="TableParagraph"/>
              <w:spacing w:line="295" w:lineRule="auto"/>
              <w:ind w:left="64" w:right="50"/>
              <w:jc w:val="both"/>
              <w:rPr>
                <w:sz w:val="17"/>
              </w:rPr>
            </w:pPr>
            <w:r>
              <w:rPr>
                <w:sz w:val="17"/>
              </w:rPr>
              <w:t xml:space="preserve">120 dB; parada manual e automática; pontuação de 0 a 199 pontos. Cronômetro até 60 minutos; Set, bônus ou faltas de 09 a9pontos;pontoluminosoindicadordevezou prioridade.Dimensõesexteriores:60x40x8 cm; teclado: 20 c 20 c 2 cm; altura dosdígitos cronômetro: </w:t>
            </w:r>
            <w:r>
              <w:rPr>
                <w:sz w:val="17"/>
              </w:rPr>
              <w:t>máxima 20 cm. Alturados dígitos Set, bónus ou faltas: máxima 10 cm; visibilidade: 60 mts. Peso máximo: 14kg. Dígitos formados por segmentos deLeds: comunicação via cabo e via rádio. Caixa exterior em metal acrílico frontal antirreflexo; console via cabo c/</w:t>
            </w:r>
            <w:r>
              <w:rPr>
                <w:sz w:val="17"/>
              </w:rPr>
              <w:t xml:space="preserve"> display: 30 x 12x8cm;comandoviainfravermelhos</w:t>
            </w:r>
            <w:r>
              <w:rPr>
                <w:spacing w:val="-4"/>
                <w:sz w:val="17"/>
              </w:rPr>
              <w:t>(até</w:t>
            </w:r>
          </w:p>
          <w:p w:rsidR="006A12A3" w:rsidRDefault="001F5B42">
            <w:pPr>
              <w:pStyle w:val="TableParagraph"/>
              <w:spacing w:line="188" w:lineRule="exact"/>
              <w:ind w:left="64"/>
              <w:jc w:val="both"/>
              <w:rPr>
                <w:sz w:val="17"/>
              </w:rPr>
            </w:pPr>
            <w:r>
              <w:rPr>
                <w:sz w:val="17"/>
              </w:rPr>
              <w:t>25mts);</w:t>
            </w:r>
            <w:r>
              <w:rPr>
                <w:spacing w:val="-2"/>
                <w:sz w:val="17"/>
              </w:rPr>
              <w:t>bivolt.</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
              <w:rPr>
                <w:sz w:val="17"/>
              </w:rPr>
            </w:pPr>
          </w:p>
          <w:p w:rsidR="006A12A3" w:rsidRDefault="001F5B42">
            <w:pPr>
              <w:pStyle w:val="TableParagraph"/>
              <w:spacing w:line="283" w:lineRule="auto"/>
              <w:ind w:left="178" w:right="166" w:firstLine="219"/>
              <w:rPr>
                <w:sz w:val="17"/>
              </w:rPr>
            </w:pPr>
            <w:r>
              <w:rPr>
                <w:spacing w:val="-6"/>
                <w:sz w:val="17"/>
              </w:rPr>
              <w:t xml:space="preserve">R$ </w:t>
            </w:r>
            <w:r>
              <w:rPr>
                <w:spacing w:val="-2"/>
                <w:sz w:val="17"/>
              </w:rPr>
              <w:t>2.593,07</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
              <w:rPr>
                <w:sz w:val="17"/>
              </w:rPr>
            </w:pPr>
          </w:p>
          <w:p w:rsidR="006A12A3" w:rsidRDefault="001F5B42">
            <w:pPr>
              <w:pStyle w:val="TableParagraph"/>
              <w:spacing w:line="283" w:lineRule="auto"/>
              <w:ind w:left="192" w:firstLine="314"/>
              <w:rPr>
                <w:sz w:val="17"/>
              </w:rPr>
            </w:pPr>
            <w:r>
              <w:rPr>
                <w:spacing w:val="-6"/>
                <w:sz w:val="17"/>
              </w:rPr>
              <w:t xml:space="preserve">R$ </w:t>
            </w:r>
            <w:r>
              <w:rPr>
                <w:spacing w:val="-2"/>
                <w:sz w:val="17"/>
              </w:rPr>
              <w:t>259.306,67</w:t>
            </w:r>
          </w:p>
        </w:tc>
      </w:tr>
      <w:tr w:rsidR="006A12A3">
        <w:trPr>
          <w:trHeight w:val="167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ind w:left="19" w:right="11"/>
              <w:jc w:val="center"/>
              <w:rPr>
                <w:sz w:val="17"/>
              </w:rPr>
            </w:pPr>
            <w:r>
              <w:rPr>
                <w:spacing w:val="-5"/>
                <w:sz w:val="17"/>
              </w:rPr>
              <w:t>33</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ind w:left="12"/>
              <w:jc w:val="center"/>
              <w:rPr>
                <w:sz w:val="17"/>
              </w:rPr>
            </w:pPr>
            <w:r>
              <w:rPr>
                <w:spacing w:val="-5"/>
                <w:sz w:val="17"/>
              </w:rPr>
              <w:t>200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ind w:left="12" w:right="5"/>
              <w:jc w:val="center"/>
              <w:rPr>
                <w:sz w:val="17"/>
              </w:rPr>
            </w:pPr>
            <w:r>
              <w:rPr>
                <w:spacing w:val="-4"/>
                <w:sz w:val="17"/>
              </w:rPr>
              <w:t>Unid</w:t>
            </w:r>
          </w:p>
        </w:tc>
        <w:tc>
          <w:tcPr>
            <w:tcW w:w="3559" w:type="dxa"/>
          </w:tcPr>
          <w:p w:rsidR="006A12A3" w:rsidRDefault="001F5B42">
            <w:pPr>
              <w:pStyle w:val="TableParagraph"/>
              <w:spacing w:before="30" w:line="295" w:lineRule="auto"/>
              <w:ind w:left="64" w:right="52"/>
              <w:jc w:val="both"/>
              <w:rPr>
                <w:sz w:val="17"/>
              </w:rPr>
            </w:pPr>
            <w:r>
              <w:rPr>
                <w:sz w:val="17"/>
              </w:rPr>
              <w:t>Bola para exercícios, gynasticball Ø 55 cm, bola p/ exercícios de pilates, fisioterapia, fitness, psicologia e home care. Produto vinílico, atóxico, com capacidade para suportaraté200kgs.Coramarela.Fabricada noBrasil,compadrãoe</w:t>
            </w:r>
            <w:r>
              <w:rPr>
                <w:spacing w:val="-2"/>
                <w:sz w:val="17"/>
              </w:rPr>
              <w:t>qualidade</w:t>
            </w:r>
          </w:p>
          <w:p w:rsidR="006A12A3" w:rsidRDefault="001F5B42">
            <w:pPr>
              <w:pStyle w:val="TableParagraph"/>
              <w:spacing w:line="186" w:lineRule="exact"/>
              <w:ind w:left="64"/>
              <w:rPr>
                <w:sz w:val="17"/>
              </w:rPr>
            </w:pPr>
            <w:r>
              <w:rPr>
                <w:spacing w:val="-2"/>
                <w:sz w:val="17"/>
              </w:rPr>
              <w:t>internacional.</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53"/>
              <w:rPr>
                <w:sz w:val="17"/>
              </w:rPr>
            </w:pPr>
          </w:p>
          <w:p w:rsidR="006A12A3" w:rsidRDefault="001F5B42">
            <w:pPr>
              <w:pStyle w:val="TableParagraph"/>
              <w:ind w:left="11" w:right="11"/>
              <w:jc w:val="center"/>
              <w:rPr>
                <w:sz w:val="17"/>
              </w:rPr>
            </w:pPr>
            <w:r>
              <w:rPr>
                <w:sz w:val="17"/>
              </w:rPr>
              <w:t>R</w:t>
            </w:r>
            <w:r>
              <w:rPr>
                <w:sz w:val="17"/>
              </w:rPr>
              <w:t>$</w:t>
            </w:r>
            <w:r>
              <w:rPr>
                <w:spacing w:val="-2"/>
                <w:sz w:val="17"/>
              </w:rPr>
              <w:t xml:space="preserve"> 197,20</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53"/>
              <w:rPr>
                <w:sz w:val="17"/>
              </w:rPr>
            </w:pPr>
          </w:p>
          <w:p w:rsidR="006A12A3" w:rsidRDefault="001F5B42">
            <w:pPr>
              <w:pStyle w:val="TableParagraph"/>
              <w:ind w:left="7" w:right="9"/>
              <w:jc w:val="center"/>
              <w:rPr>
                <w:sz w:val="17"/>
              </w:rPr>
            </w:pPr>
            <w:r>
              <w:rPr>
                <w:sz w:val="17"/>
              </w:rPr>
              <w:t>R$</w:t>
            </w:r>
            <w:r>
              <w:rPr>
                <w:spacing w:val="-2"/>
                <w:sz w:val="17"/>
              </w:rPr>
              <w:t xml:space="preserve"> 39.440,00</w:t>
            </w:r>
          </w:p>
        </w:tc>
      </w:tr>
      <w:tr w:rsidR="006A12A3">
        <w:trPr>
          <w:trHeight w:val="167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ind w:left="19" w:right="11"/>
              <w:jc w:val="center"/>
              <w:rPr>
                <w:sz w:val="17"/>
              </w:rPr>
            </w:pPr>
            <w:r>
              <w:rPr>
                <w:spacing w:val="-5"/>
                <w:sz w:val="17"/>
              </w:rPr>
              <w:t>34</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ind w:left="12"/>
              <w:jc w:val="center"/>
              <w:rPr>
                <w:sz w:val="17"/>
              </w:rPr>
            </w:pPr>
            <w:r>
              <w:rPr>
                <w:spacing w:val="-5"/>
                <w:sz w:val="17"/>
              </w:rPr>
              <w:t>200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ind w:left="12" w:right="5"/>
              <w:jc w:val="center"/>
              <w:rPr>
                <w:sz w:val="17"/>
              </w:rPr>
            </w:pPr>
            <w:r>
              <w:rPr>
                <w:spacing w:val="-4"/>
                <w:sz w:val="17"/>
              </w:rPr>
              <w:t>Unid</w:t>
            </w:r>
          </w:p>
        </w:tc>
        <w:tc>
          <w:tcPr>
            <w:tcW w:w="3559" w:type="dxa"/>
          </w:tcPr>
          <w:p w:rsidR="006A12A3" w:rsidRDefault="001F5B42">
            <w:pPr>
              <w:pStyle w:val="TableParagraph"/>
              <w:spacing w:before="30" w:line="295" w:lineRule="auto"/>
              <w:ind w:left="64" w:right="52"/>
              <w:jc w:val="both"/>
              <w:rPr>
                <w:sz w:val="17"/>
              </w:rPr>
            </w:pPr>
            <w:r>
              <w:rPr>
                <w:sz w:val="17"/>
              </w:rPr>
              <w:t>Bola para exercícios, gynasticball Ø 65 cm, bola p/ exercícios de pilates, fisioterapia, fitness, psicologia e home care. Produto vinílico, atóxico, com capacidade para suportaraté200kgs.Coramarela.</w:t>
            </w:r>
            <w:r>
              <w:rPr>
                <w:sz w:val="17"/>
              </w:rPr>
              <w:t>Fabricada noBrasil,compadrãoe</w:t>
            </w:r>
            <w:r>
              <w:rPr>
                <w:spacing w:val="-2"/>
                <w:sz w:val="17"/>
              </w:rPr>
              <w:t>qualidade</w:t>
            </w:r>
          </w:p>
          <w:p w:rsidR="006A12A3" w:rsidRDefault="001F5B42">
            <w:pPr>
              <w:pStyle w:val="TableParagraph"/>
              <w:spacing w:line="186" w:lineRule="exact"/>
              <w:ind w:left="64"/>
              <w:rPr>
                <w:sz w:val="17"/>
              </w:rPr>
            </w:pPr>
            <w:r>
              <w:rPr>
                <w:spacing w:val="-2"/>
                <w:sz w:val="17"/>
              </w:rPr>
              <w:t>internacional.</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53"/>
              <w:rPr>
                <w:sz w:val="17"/>
              </w:rPr>
            </w:pPr>
          </w:p>
          <w:p w:rsidR="006A12A3" w:rsidRDefault="001F5B42">
            <w:pPr>
              <w:pStyle w:val="TableParagraph"/>
              <w:ind w:left="11" w:right="11"/>
              <w:jc w:val="center"/>
              <w:rPr>
                <w:sz w:val="17"/>
              </w:rPr>
            </w:pPr>
            <w:r>
              <w:rPr>
                <w:sz w:val="17"/>
              </w:rPr>
              <w:t>R$</w:t>
            </w:r>
            <w:r>
              <w:rPr>
                <w:spacing w:val="-2"/>
                <w:sz w:val="17"/>
              </w:rPr>
              <w:t xml:space="preserve"> 205,97</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53"/>
              <w:rPr>
                <w:sz w:val="17"/>
              </w:rPr>
            </w:pPr>
          </w:p>
          <w:p w:rsidR="006A12A3" w:rsidRDefault="001F5B42">
            <w:pPr>
              <w:pStyle w:val="TableParagraph"/>
              <w:ind w:left="7" w:right="9"/>
              <w:jc w:val="center"/>
              <w:rPr>
                <w:sz w:val="17"/>
              </w:rPr>
            </w:pPr>
            <w:r>
              <w:rPr>
                <w:sz w:val="17"/>
              </w:rPr>
              <w:t>R$</w:t>
            </w:r>
            <w:r>
              <w:rPr>
                <w:spacing w:val="-2"/>
                <w:sz w:val="17"/>
              </w:rPr>
              <w:t xml:space="preserve"> 41.193,33</w:t>
            </w:r>
          </w:p>
        </w:tc>
      </w:tr>
      <w:tr w:rsidR="006A12A3">
        <w:trPr>
          <w:trHeight w:val="167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ind w:left="19" w:right="11"/>
              <w:jc w:val="center"/>
              <w:rPr>
                <w:sz w:val="17"/>
              </w:rPr>
            </w:pPr>
            <w:r>
              <w:rPr>
                <w:spacing w:val="-5"/>
                <w:sz w:val="17"/>
              </w:rPr>
              <w:t>35</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ind w:left="12"/>
              <w:jc w:val="center"/>
              <w:rPr>
                <w:sz w:val="17"/>
              </w:rPr>
            </w:pPr>
            <w:r>
              <w:rPr>
                <w:spacing w:val="-5"/>
                <w:sz w:val="17"/>
              </w:rPr>
              <w:t>200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ind w:left="12" w:right="5"/>
              <w:jc w:val="center"/>
              <w:rPr>
                <w:sz w:val="17"/>
              </w:rPr>
            </w:pPr>
            <w:r>
              <w:rPr>
                <w:spacing w:val="-4"/>
                <w:sz w:val="17"/>
              </w:rPr>
              <w:t>Unid</w:t>
            </w:r>
          </w:p>
        </w:tc>
        <w:tc>
          <w:tcPr>
            <w:tcW w:w="3559" w:type="dxa"/>
          </w:tcPr>
          <w:p w:rsidR="006A12A3" w:rsidRDefault="001F5B42">
            <w:pPr>
              <w:pStyle w:val="TableParagraph"/>
              <w:spacing w:before="30" w:line="295" w:lineRule="auto"/>
              <w:ind w:left="64" w:right="52"/>
              <w:jc w:val="both"/>
              <w:rPr>
                <w:sz w:val="17"/>
              </w:rPr>
            </w:pPr>
            <w:r>
              <w:rPr>
                <w:sz w:val="17"/>
              </w:rPr>
              <w:t>Bola para exercícios, gynasticball Ø 75 cm, bola p/ exercícios de pilates, fisioterapia, fitness, psicologia e home care. Produto vinílico, atóxico, com capacidade para suportaraté200kgs.Coramarela.Fabricada noBrasil,compadrãoe</w:t>
            </w:r>
            <w:r>
              <w:rPr>
                <w:spacing w:val="-2"/>
                <w:sz w:val="17"/>
              </w:rPr>
              <w:t>qualidade</w:t>
            </w:r>
          </w:p>
          <w:p w:rsidR="006A12A3" w:rsidRDefault="001F5B42">
            <w:pPr>
              <w:pStyle w:val="TableParagraph"/>
              <w:spacing w:line="186" w:lineRule="exact"/>
              <w:ind w:left="64"/>
              <w:rPr>
                <w:sz w:val="17"/>
              </w:rPr>
            </w:pPr>
            <w:r>
              <w:rPr>
                <w:spacing w:val="-2"/>
                <w:sz w:val="17"/>
              </w:rPr>
              <w:t>internacional.</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53"/>
              <w:rPr>
                <w:sz w:val="17"/>
              </w:rPr>
            </w:pPr>
          </w:p>
          <w:p w:rsidR="006A12A3" w:rsidRDefault="001F5B42">
            <w:pPr>
              <w:pStyle w:val="TableParagraph"/>
              <w:ind w:left="11" w:right="11"/>
              <w:jc w:val="center"/>
              <w:rPr>
                <w:sz w:val="17"/>
              </w:rPr>
            </w:pPr>
            <w:r>
              <w:rPr>
                <w:sz w:val="17"/>
              </w:rPr>
              <w:t>R$</w:t>
            </w:r>
            <w:r>
              <w:rPr>
                <w:spacing w:val="-2"/>
                <w:sz w:val="17"/>
              </w:rPr>
              <w:t xml:space="preserve"> 222,60</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53"/>
              <w:rPr>
                <w:sz w:val="17"/>
              </w:rPr>
            </w:pPr>
          </w:p>
          <w:p w:rsidR="006A12A3" w:rsidRDefault="001F5B42">
            <w:pPr>
              <w:pStyle w:val="TableParagraph"/>
              <w:ind w:left="7" w:right="9"/>
              <w:jc w:val="center"/>
              <w:rPr>
                <w:sz w:val="17"/>
              </w:rPr>
            </w:pPr>
            <w:r>
              <w:rPr>
                <w:sz w:val="17"/>
              </w:rPr>
              <w:t>R$</w:t>
            </w:r>
            <w:r>
              <w:rPr>
                <w:spacing w:val="-2"/>
                <w:sz w:val="17"/>
              </w:rPr>
              <w:t xml:space="preserve"> 44.520,00</w:t>
            </w:r>
          </w:p>
        </w:tc>
      </w:tr>
      <w:tr w:rsidR="006A12A3">
        <w:trPr>
          <w:trHeight w:val="2158"/>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2"/>
              <w:rPr>
                <w:sz w:val="17"/>
              </w:rPr>
            </w:pPr>
          </w:p>
          <w:p w:rsidR="006A12A3" w:rsidRDefault="001F5B42">
            <w:pPr>
              <w:pStyle w:val="TableParagraph"/>
              <w:ind w:left="19" w:right="11"/>
              <w:jc w:val="center"/>
              <w:rPr>
                <w:sz w:val="17"/>
              </w:rPr>
            </w:pPr>
            <w:r>
              <w:rPr>
                <w:spacing w:val="-5"/>
                <w:sz w:val="17"/>
              </w:rPr>
              <w:t>36</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2"/>
              <w:rPr>
                <w:sz w:val="17"/>
              </w:rPr>
            </w:pPr>
          </w:p>
          <w:p w:rsidR="006A12A3" w:rsidRDefault="001F5B42">
            <w:pPr>
              <w:pStyle w:val="TableParagraph"/>
              <w:ind w:left="12"/>
              <w:jc w:val="center"/>
              <w:rPr>
                <w:sz w:val="17"/>
              </w:rPr>
            </w:pPr>
            <w:r>
              <w:rPr>
                <w:spacing w:val="-5"/>
                <w:sz w:val="17"/>
              </w:rPr>
              <w:t>100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2"/>
              <w:rPr>
                <w:sz w:val="17"/>
              </w:rPr>
            </w:pPr>
          </w:p>
          <w:p w:rsidR="006A12A3" w:rsidRDefault="001F5B42">
            <w:pPr>
              <w:pStyle w:val="TableParagraph"/>
              <w:ind w:left="12" w:right="5"/>
              <w:jc w:val="center"/>
              <w:rPr>
                <w:sz w:val="17"/>
              </w:rPr>
            </w:pPr>
            <w:r>
              <w:rPr>
                <w:spacing w:val="-4"/>
                <w:sz w:val="17"/>
              </w:rPr>
              <w:t>Unid</w:t>
            </w:r>
          </w:p>
        </w:tc>
        <w:tc>
          <w:tcPr>
            <w:tcW w:w="3559" w:type="dxa"/>
          </w:tcPr>
          <w:p w:rsidR="006A12A3" w:rsidRDefault="001F5B42">
            <w:pPr>
              <w:pStyle w:val="TableParagraph"/>
              <w:spacing w:before="30" w:line="295" w:lineRule="auto"/>
              <w:ind w:left="64" w:right="52"/>
              <w:jc w:val="both"/>
              <w:rPr>
                <w:sz w:val="17"/>
              </w:rPr>
            </w:pPr>
            <w:r>
              <w:rPr>
                <w:sz w:val="17"/>
              </w:rPr>
              <w:t>Corda de pular em sisal na cor bege, medindo 2,10 metros de comprimento x 6</w:t>
            </w:r>
            <w:r>
              <w:rPr>
                <w:sz w:val="17"/>
              </w:rPr>
              <w:t>mm de espessura, possuindo cabo em formato anatômico e com perfurações no cabo para que a corda seja fixada sem cola ou prego, medindo 11 cm de comprimento x2cmdediâmetro,lixadocomacabamento.O produtodeveráviracondicionadoem</w:t>
            </w:r>
            <w:r>
              <w:rPr>
                <w:spacing w:val="-4"/>
                <w:sz w:val="17"/>
              </w:rPr>
              <w:t>saco</w:t>
            </w:r>
          </w:p>
          <w:p w:rsidR="006A12A3" w:rsidRDefault="001F5B42">
            <w:pPr>
              <w:pStyle w:val="TableParagraph"/>
              <w:spacing w:line="185" w:lineRule="exact"/>
              <w:ind w:left="64"/>
              <w:jc w:val="both"/>
              <w:rPr>
                <w:sz w:val="17"/>
              </w:rPr>
            </w:pPr>
            <w:r>
              <w:rPr>
                <w:sz w:val="17"/>
              </w:rPr>
              <w:t>plásticotransparentecontend</w:t>
            </w:r>
            <w:r>
              <w:rPr>
                <w:sz w:val="17"/>
              </w:rPr>
              <w:t>o01</w:t>
            </w:r>
            <w:r>
              <w:rPr>
                <w:spacing w:val="-2"/>
                <w:sz w:val="17"/>
              </w:rPr>
              <w:t>unidade.</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2"/>
              <w:rPr>
                <w:sz w:val="17"/>
              </w:rPr>
            </w:pPr>
          </w:p>
          <w:p w:rsidR="006A12A3" w:rsidRDefault="001F5B42">
            <w:pPr>
              <w:pStyle w:val="TableParagraph"/>
              <w:ind w:left="11" w:right="12"/>
              <w:jc w:val="center"/>
              <w:rPr>
                <w:sz w:val="17"/>
              </w:rPr>
            </w:pPr>
            <w:r>
              <w:rPr>
                <w:sz w:val="17"/>
              </w:rPr>
              <w:t>R$</w:t>
            </w:r>
            <w:r>
              <w:rPr>
                <w:spacing w:val="-2"/>
                <w:sz w:val="17"/>
              </w:rPr>
              <w:t xml:space="preserve"> 25,77</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2"/>
              <w:rPr>
                <w:sz w:val="17"/>
              </w:rPr>
            </w:pPr>
          </w:p>
          <w:p w:rsidR="006A12A3" w:rsidRDefault="001F5B42">
            <w:pPr>
              <w:pStyle w:val="TableParagraph"/>
              <w:ind w:left="7" w:right="6"/>
              <w:jc w:val="center"/>
              <w:rPr>
                <w:sz w:val="17"/>
              </w:rPr>
            </w:pPr>
            <w:r>
              <w:rPr>
                <w:sz w:val="17"/>
              </w:rPr>
              <w:t>R$</w:t>
            </w:r>
            <w:r>
              <w:rPr>
                <w:spacing w:val="-2"/>
                <w:sz w:val="17"/>
              </w:rPr>
              <w:t xml:space="preserve"> 2.576,67</w:t>
            </w:r>
          </w:p>
        </w:tc>
      </w:tr>
      <w:tr w:rsidR="006A12A3">
        <w:trPr>
          <w:trHeight w:val="959"/>
        </w:trPr>
        <w:tc>
          <w:tcPr>
            <w:tcW w:w="690" w:type="dxa"/>
          </w:tcPr>
          <w:p w:rsidR="006A12A3" w:rsidRDefault="006A12A3">
            <w:pPr>
              <w:pStyle w:val="TableParagraph"/>
              <w:spacing w:before="194"/>
              <w:rPr>
                <w:sz w:val="17"/>
              </w:rPr>
            </w:pPr>
          </w:p>
          <w:p w:rsidR="006A12A3" w:rsidRDefault="001F5B42">
            <w:pPr>
              <w:pStyle w:val="TableParagraph"/>
              <w:spacing w:before="1"/>
              <w:ind w:left="19" w:right="11"/>
              <w:jc w:val="center"/>
              <w:rPr>
                <w:sz w:val="17"/>
              </w:rPr>
            </w:pPr>
            <w:r>
              <w:rPr>
                <w:spacing w:val="-5"/>
                <w:sz w:val="17"/>
              </w:rPr>
              <w:t>37</w:t>
            </w:r>
          </w:p>
        </w:tc>
        <w:tc>
          <w:tcPr>
            <w:tcW w:w="660" w:type="dxa"/>
          </w:tcPr>
          <w:p w:rsidR="006A12A3" w:rsidRDefault="006A12A3">
            <w:pPr>
              <w:pStyle w:val="TableParagraph"/>
              <w:spacing w:before="194"/>
              <w:rPr>
                <w:sz w:val="17"/>
              </w:rPr>
            </w:pPr>
          </w:p>
          <w:p w:rsidR="006A12A3" w:rsidRDefault="001F5B42">
            <w:pPr>
              <w:pStyle w:val="TableParagraph"/>
              <w:spacing w:before="1"/>
              <w:ind w:left="12"/>
              <w:jc w:val="center"/>
              <w:rPr>
                <w:sz w:val="17"/>
              </w:rPr>
            </w:pPr>
            <w:r>
              <w:rPr>
                <w:spacing w:val="-5"/>
                <w:sz w:val="17"/>
              </w:rPr>
              <w:t>500</w:t>
            </w:r>
          </w:p>
        </w:tc>
        <w:tc>
          <w:tcPr>
            <w:tcW w:w="620" w:type="dxa"/>
          </w:tcPr>
          <w:p w:rsidR="006A12A3" w:rsidRDefault="006A12A3">
            <w:pPr>
              <w:pStyle w:val="TableParagraph"/>
              <w:spacing w:before="194"/>
              <w:rPr>
                <w:sz w:val="17"/>
              </w:rPr>
            </w:pPr>
          </w:p>
          <w:p w:rsidR="006A12A3" w:rsidRDefault="001F5B42">
            <w:pPr>
              <w:pStyle w:val="TableParagraph"/>
              <w:spacing w:before="1"/>
              <w:ind w:left="12" w:right="5"/>
              <w:jc w:val="center"/>
              <w:rPr>
                <w:sz w:val="17"/>
              </w:rPr>
            </w:pPr>
            <w:r>
              <w:rPr>
                <w:spacing w:val="-4"/>
                <w:sz w:val="17"/>
              </w:rPr>
              <w:t>Unid</w:t>
            </w:r>
          </w:p>
        </w:tc>
        <w:tc>
          <w:tcPr>
            <w:tcW w:w="3559" w:type="dxa"/>
          </w:tcPr>
          <w:p w:rsidR="006A12A3" w:rsidRDefault="001F5B42">
            <w:pPr>
              <w:pStyle w:val="TableParagraph"/>
              <w:spacing w:before="30" w:line="295" w:lineRule="auto"/>
              <w:ind w:left="64" w:right="54"/>
              <w:jc w:val="both"/>
              <w:rPr>
                <w:sz w:val="17"/>
              </w:rPr>
            </w:pPr>
            <w:r>
              <w:rPr>
                <w:sz w:val="17"/>
              </w:rPr>
              <w:t>Halter emborrachado, possuindo camada impermeável revestida em vinil PVC, resistenteaoxidaçãoeimpacto,lavável.</w:t>
            </w:r>
            <w:r>
              <w:rPr>
                <w:spacing w:val="-10"/>
                <w:sz w:val="17"/>
              </w:rPr>
              <w:t>O</w:t>
            </w:r>
          </w:p>
          <w:p w:rsidR="006A12A3" w:rsidRDefault="001F5B42">
            <w:pPr>
              <w:pStyle w:val="TableParagraph"/>
              <w:spacing w:line="188" w:lineRule="exact"/>
              <w:ind w:left="64"/>
              <w:jc w:val="both"/>
              <w:rPr>
                <w:sz w:val="17"/>
              </w:rPr>
            </w:pPr>
            <w:r>
              <w:rPr>
                <w:sz w:val="17"/>
              </w:rPr>
              <w:t>produtodeverápesar1</w:t>
            </w:r>
            <w:r>
              <w:rPr>
                <w:spacing w:val="-5"/>
                <w:sz w:val="17"/>
              </w:rPr>
              <w:t>kg.</w:t>
            </w:r>
          </w:p>
        </w:tc>
        <w:tc>
          <w:tcPr>
            <w:tcW w:w="1020" w:type="dxa"/>
          </w:tcPr>
          <w:p w:rsidR="006A12A3" w:rsidRDefault="006A12A3">
            <w:pPr>
              <w:pStyle w:val="TableParagraph"/>
              <w:spacing w:before="184"/>
              <w:rPr>
                <w:sz w:val="17"/>
              </w:rPr>
            </w:pPr>
          </w:p>
          <w:p w:rsidR="006A12A3" w:rsidRDefault="001F5B42">
            <w:pPr>
              <w:pStyle w:val="TableParagraph"/>
              <w:spacing w:before="1"/>
              <w:ind w:left="11" w:right="12"/>
              <w:jc w:val="center"/>
              <w:rPr>
                <w:sz w:val="17"/>
              </w:rPr>
            </w:pPr>
            <w:r>
              <w:rPr>
                <w:sz w:val="17"/>
              </w:rPr>
              <w:t>R$</w:t>
            </w:r>
            <w:r>
              <w:rPr>
                <w:spacing w:val="-2"/>
                <w:sz w:val="17"/>
              </w:rPr>
              <w:t xml:space="preserve"> 32,40</w:t>
            </w:r>
          </w:p>
        </w:tc>
        <w:tc>
          <w:tcPr>
            <w:tcW w:w="1240" w:type="dxa"/>
          </w:tcPr>
          <w:p w:rsidR="006A12A3" w:rsidRDefault="006A12A3">
            <w:pPr>
              <w:pStyle w:val="TableParagraph"/>
              <w:spacing w:before="184"/>
              <w:rPr>
                <w:sz w:val="17"/>
              </w:rPr>
            </w:pPr>
          </w:p>
          <w:p w:rsidR="006A12A3" w:rsidRDefault="001F5B42">
            <w:pPr>
              <w:pStyle w:val="TableParagraph"/>
              <w:spacing w:before="1"/>
              <w:ind w:left="7" w:right="9"/>
              <w:jc w:val="center"/>
              <w:rPr>
                <w:sz w:val="17"/>
              </w:rPr>
            </w:pPr>
            <w:r>
              <w:rPr>
                <w:sz w:val="17"/>
              </w:rPr>
              <w:t>R$</w:t>
            </w:r>
            <w:r>
              <w:rPr>
                <w:spacing w:val="-2"/>
                <w:sz w:val="17"/>
              </w:rPr>
              <w:t xml:space="preserve"> 16.200,00</w:t>
            </w:r>
          </w:p>
        </w:tc>
      </w:tr>
      <w:tr w:rsidR="006A12A3">
        <w:trPr>
          <w:trHeight w:val="959"/>
        </w:trPr>
        <w:tc>
          <w:tcPr>
            <w:tcW w:w="690" w:type="dxa"/>
          </w:tcPr>
          <w:p w:rsidR="006A12A3" w:rsidRDefault="006A12A3">
            <w:pPr>
              <w:pStyle w:val="TableParagraph"/>
              <w:spacing w:before="194"/>
              <w:rPr>
                <w:sz w:val="17"/>
              </w:rPr>
            </w:pPr>
          </w:p>
          <w:p w:rsidR="006A12A3" w:rsidRDefault="001F5B42">
            <w:pPr>
              <w:pStyle w:val="TableParagraph"/>
              <w:spacing w:before="1"/>
              <w:ind w:left="19" w:right="11"/>
              <w:jc w:val="center"/>
              <w:rPr>
                <w:sz w:val="17"/>
              </w:rPr>
            </w:pPr>
            <w:r>
              <w:rPr>
                <w:spacing w:val="-5"/>
                <w:sz w:val="17"/>
              </w:rPr>
              <w:t>38</w:t>
            </w:r>
          </w:p>
        </w:tc>
        <w:tc>
          <w:tcPr>
            <w:tcW w:w="660" w:type="dxa"/>
          </w:tcPr>
          <w:p w:rsidR="006A12A3" w:rsidRDefault="006A12A3">
            <w:pPr>
              <w:pStyle w:val="TableParagraph"/>
              <w:spacing w:before="194"/>
              <w:rPr>
                <w:sz w:val="17"/>
              </w:rPr>
            </w:pPr>
          </w:p>
          <w:p w:rsidR="006A12A3" w:rsidRDefault="001F5B42">
            <w:pPr>
              <w:pStyle w:val="TableParagraph"/>
              <w:spacing w:before="1"/>
              <w:ind w:left="12"/>
              <w:jc w:val="center"/>
              <w:rPr>
                <w:sz w:val="17"/>
              </w:rPr>
            </w:pPr>
            <w:r>
              <w:rPr>
                <w:spacing w:val="-5"/>
                <w:sz w:val="17"/>
              </w:rPr>
              <w:t>500</w:t>
            </w:r>
          </w:p>
        </w:tc>
        <w:tc>
          <w:tcPr>
            <w:tcW w:w="620" w:type="dxa"/>
          </w:tcPr>
          <w:p w:rsidR="006A12A3" w:rsidRDefault="006A12A3">
            <w:pPr>
              <w:pStyle w:val="TableParagraph"/>
              <w:spacing w:before="194"/>
              <w:rPr>
                <w:sz w:val="17"/>
              </w:rPr>
            </w:pPr>
          </w:p>
          <w:p w:rsidR="006A12A3" w:rsidRDefault="001F5B42">
            <w:pPr>
              <w:pStyle w:val="TableParagraph"/>
              <w:spacing w:before="1"/>
              <w:ind w:left="12" w:right="5"/>
              <w:jc w:val="center"/>
              <w:rPr>
                <w:sz w:val="17"/>
              </w:rPr>
            </w:pPr>
            <w:r>
              <w:rPr>
                <w:spacing w:val="-4"/>
                <w:sz w:val="17"/>
              </w:rPr>
              <w:t>Unid</w:t>
            </w:r>
          </w:p>
        </w:tc>
        <w:tc>
          <w:tcPr>
            <w:tcW w:w="3559" w:type="dxa"/>
          </w:tcPr>
          <w:p w:rsidR="006A12A3" w:rsidRDefault="001F5B42">
            <w:pPr>
              <w:pStyle w:val="TableParagraph"/>
              <w:spacing w:before="30" w:line="295" w:lineRule="auto"/>
              <w:ind w:left="64" w:right="54"/>
              <w:jc w:val="both"/>
              <w:rPr>
                <w:sz w:val="17"/>
              </w:rPr>
            </w:pPr>
            <w:r>
              <w:rPr>
                <w:sz w:val="17"/>
              </w:rPr>
              <w:t>Halter emborrachado, possuindo camada impermeável revestida em vinil PVC, resistenteaoxidaçãoeimpacto,lavável.</w:t>
            </w:r>
            <w:r>
              <w:rPr>
                <w:spacing w:val="-10"/>
                <w:sz w:val="17"/>
              </w:rPr>
              <w:t>O</w:t>
            </w:r>
          </w:p>
          <w:p w:rsidR="006A12A3" w:rsidRDefault="001F5B42">
            <w:pPr>
              <w:pStyle w:val="TableParagraph"/>
              <w:spacing w:line="188" w:lineRule="exact"/>
              <w:ind w:left="64"/>
              <w:jc w:val="both"/>
              <w:rPr>
                <w:sz w:val="17"/>
              </w:rPr>
            </w:pPr>
            <w:r>
              <w:rPr>
                <w:sz w:val="17"/>
              </w:rPr>
              <w:t>produtodeverápesar2</w:t>
            </w:r>
            <w:r>
              <w:rPr>
                <w:spacing w:val="-5"/>
                <w:sz w:val="17"/>
              </w:rPr>
              <w:t>kg.</w:t>
            </w:r>
          </w:p>
        </w:tc>
        <w:tc>
          <w:tcPr>
            <w:tcW w:w="1020" w:type="dxa"/>
          </w:tcPr>
          <w:p w:rsidR="006A12A3" w:rsidRDefault="006A12A3">
            <w:pPr>
              <w:pStyle w:val="TableParagraph"/>
              <w:spacing w:before="184"/>
              <w:rPr>
                <w:sz w:val="17"/>
              </w:rPr>
            </w:pPr>
          </w:p>
          <w:p w:rsidR="006A12A3" w:rsidRDefault="001F5B42">
            <w:pPr>
              <w:pStyle w:val="TableParagraph"/>
              <w:spacing w:before="1"/>
              <w:ind w:left="11" w:right="12"/>
              <w:jc w:val="center"/>
              <w:rPr>
                <w:sz w:val="17"/>
              </w:rPr>
            </w:pPr>
            <w:r>
              <w:rPr>
                <w:sz w:val="17"/>
              </w:rPr>
              <w:t>R$</w:t>
            </w:r>
            <w:r>
              <w:rPr>
                <w:spacing w:val="-2"/>
                <w:sz w:val="17"/>
              </w:rPr>
              <w:t xml:space="preserve"> 63,37</w:t>
            </w:r>
          </w:p>
        </w:tc>
        <w:tc>
          <w:tcPr>
            <w:tcW w:w="1240" w:type="dxa"/>
          </w:tcPr>
          <w:p w:rsidR="006A12A3" w:rsidRDefault="006A12A3">
            <w:pPr>
              <w:pStyle w:val="TableParagraph"/>
              <w:spacing w:before="184"/>
              <w:rPr>
                <w:sz w:val="17"/>
              </w:rPr>
            </w:pPr>
          </w:p>
          <w:p w:rsidR="006A12A3" w:rsidRDefault="001F5B42">
            <w:pPr>
              <w:pStyle w:val="TableParagraph"/>
              <w:spacing w:before="1"/>
              <w:ind w:left="7" w:right="9"/>
              <w:jc w:val="center"/>
              <w:rPr>
                <w:sz w:val="17"/>
              </w:rPr>
            </w:pPr>
            <w:r>
              <w:rPr>
                <w:sz w:val="17"/>
              </w:rPr>
              <w:t>R$</w:t>
            </w:r>
            <w:r>
              <w:rPr>
                <w:spacing w:val="-2"/>
                <w:sz w:val="17"/>
              </w:rPr>
              <w:t xml:space="preserve"> 31.683,33</w:t>
            </w:r>
          </w:p>
        </w:tc>
      </w:tr>
      <w:tr w:rsidR="006A12A3">
        <w:trPr>
          <w:trHeight w:val="959"/>
        </w:trPr>
        <w:tc>
          <w:tcPr>
            <w:tcW w:w="690" w:type="dxa"/>
          </w:tcPr>
          <w:p w:rsidR="006A12A3" w:rsidRDefault="006A12A3">
            <w:pPr>
              <w:pStyle w:val="TableParagraph"/>
              <w:spacing w:before="194"/>
              <w:rPr>
                <w:sz w:val="17"/>
              </w:rPr>
            </w:pPr>
          </w:p>
          <w:p w:rsidR="006A12A3" w:rsidRDefault="001F5B42">
            <w:pPr>
              <w:pStyle w:val="TableParagraph"/>
              <w:spacing w:before="1"/>
              <w:ind w:left="19" w:right="11"/>
              <w:jc w:val="center"/>
              <w:rPr>
                <w:sz w:val="17"/>
              </w:rPr>
            </w:pPr>
            <w:r>
              <w:rPr>
                <w:spacing w:val="-5"/>
                <w:sz w:val="17"/>
              </w:rPr>
              <w:t>39</w:t>
            </w:r>
          </w:p>
        </w:tc>
        <w:tc>
          <w:tcPr>
            <w:tcW w:w="660" w:type="dxa"/>
          </w:tcPr>
          <w:p w:rsidR="006A12A3" w:rsidRDefault="006A12A3">
            <w:pPr>
              <w:pStyle w:val="TableParagraph"/>
              <w:spacing w:before="194"/>
              <w:rPr>
                <w:sz w:val="17"/>
              </w:rPr>
            </w:pPr>
          </w:p>
          <w:p w:rsidR="006A12A3" w:rsidRDefault="001F5B42">
            <w:pPr>
              <w:pStyle w:val="TableParagraph"/>
              <w:spacing w:before="1"/>
              <w:ind w:left="12"/>
              <w:jc w:val="center"/>
              <w:rPr>
                <w:sz w:val="17"/>
              </w:rPr>
            </w:pPr>
            <w:r>
              <w:rPr>
                <w:spacing w:val="-5"/>
                <w:sz w:val="17"/>
              </w:rPr>
              <w:t>500</w:t>
            </w:r>
          </w:p>
        </w:tc>
        <w:tc>
          <w:tcPr>
            <w:tcW w:w="620" w:type="dxa"/>
          </w:tcPr>
          <w:p w:rsidR="006A12A3" w:rsidRDefault="006A12A3">
            <w:pPr>
              <w:pStyle w:val="TableParagraph"/>
              <w:spacing w:before="194"/>
              <w:rPr>
                <w:sz w:val="17"/>
              </w:rPr>
            </w:pPr>
          </w:p>
          <w:p w:rsidR="006A12A3" w:rsidRDefault="001F5B42">
            <w:pPr>
              <w:pStyle w:val="TableParagraph"/>
              <w:spacing w:before="1"/>
              <w:ind w:left="12" w:right="5"/>
              <w:jc w:val="center"/>
              <w:rPr>
                <w:sz w:val="17"/>
              </w:rPr>
            </w:pPr>
            <w:r>
              <w:rPr>
                <w:spacing w:val="-4"/>
                <w:sz w:val="17"/>
              </w:rPr>
              <w:t>Unid</w:t>
            </w:r>
          </w:p>
        </w:tc>
        <w:tc>
          <w:tcPr>
            <w:tcW w:w="3559" w:type="dxa"/>
          </w:tcPr>
          <w:p w:rsidR="006A12A3" w:rsidRDefault="001F5B42">
            <w:pPr>
              <w:pStyle w:val="TableParagraph"/>
              <w:spacing w:before="30" w:line="295" w:lineRule="auto"/>
              <w:ind w:left="64" w:right="54"/>
              <w:jc w:val="both"/>
              <w:rPr>
                <w:sz w:val="17"/>
              </w:rPr>
            </w:pPr>
            <w:r>
              <w:rPr>
                <w:sz w:val="17"/>
              </w:rPr>
              <w:t>Halter emborrachado, possuindo camada impermeável revestida em vinil PVC, resistenteaoxidaçãoeimpacto,lavável.</w:t>
            </w:r>
            <w:r>
              <w:rPr>
                <w:spacing w:val="-10"/>
                <w:sz w:val="17"/>
              </w:rPr>
              <w:t>O</w:t>
            </w:r>
          </w:p>
          <w:p w:rsidR="006A12A3" w:rsidRDefault="001F5B42">
            <w:pPr>
              <w:pStyle w:val="TableParagraph"/>
              <w:spacing w:line="188" w:lineRule="exact"/>
              <w:ind w:left="64"/>
              <w:jc w:val="both"/>
              <w:rPr>
                <w:sz w:val="17"/>
              </w:rPr>
            </w:pPr>
            <w:r>
              <w:rPr>
                <w:sz w:val="17"/>
              </w:rPr>
              <w:t>produtodeverápesar3</w:t>
            </w:r>
            <w:r>
              <w:rPr>
                <w:spacing w:val="-5"/>
                <w:sz w:val="17"/>
              </w:rPr>
              <w:t>kg.</w:t>
            </w:r>
          </w:p>
        </w:tc>
        <w:tc>
          <w:tcPr>
            <w:tcW w:w="1020" w:type="dxa"/>
          </w:tcPr>
          <w:p w:rsidR="006A12A3" w:rsidRDefault="006A12A3">
            <w:pPr>
              <w:pStyle w:val="TableParagraph"/>
              <w:spacing w:before="184"/>
              <w:rPr>
                <w:sz w:val="17"/>
              </w:rPr>
            </w:pPr>
          </w:p>
          <w:p w:rsidR="006A12A3" w:rsidRDefault="001F5B42">
            <w:pPr>
              <w:pStyle w:val="TableParagraph"/>
              <w:spacing w:before="1"/>
              <w:ind w:left="11" w:right="12"/>
              <w:jc w:val="center"/>
              <w:rPr>
                <w:sz w:val="17"/>
              </w:rPr>
            </w:pPr>
            <w:r>
              <w:rPr>
                <w:sz w:val="17"/>
              </w:rPr>
              <w:t>R$</w:t>
            </w:r>
            <w:r>
              <w:rPr>
                <w:spacing w:val="-2"/>
                <w:sz w:val="17"/>
              </w:rPr>
              <w:t xml:space="preserve"> 93,30</w:t>
            </w:r>
          </w:p>
        </w:tc>
        <w:tc>
          <w:tcPr>
            <w:tcW w:w="1240" w:type="dxa"/>
          </w:tcPr>
          <w:p w:rsidR="006A12A3" w:rsidRDefault="006A12A3">
            <w:pPr>
              <w:pStyle w:val="TableParagraph"/>
              <w:spacing w:before="184"/>
              <w:rPr>
                <w:sz w:val="17"/>
              </w:rPr>
            </w:pPr>
          </w:p>
          <w:p w:rsidR="006A12A3" w:rsidRDefault="001F5B42">
            <w:pPr>
              <w:pStyle w:val="TableParagraph"/>
              <w:spacing w:before="1"/>
              <w:ind w:left="7" w:right="9"/>
              <w:jc w:val="center"/>
              <w:rPr>
                <w:sz w:val="17"/>
              </w:rPr>
            </w:pPr>
            <w:r>
              <w:rPr>
                <w:sz w:val="17"/>
              </w:rPr>
              <w:t>R$</w:t>
            </w:r>
            <w:r>
              <w:rPr>
                <w:spacing w:val="-2"/>
                <w:sz w:val="17"/>
              </w:rPr>
              <w:t xml:space="preserve"> 46.650,00</w:t>
            </w:r>
          </w:p>
        </w:tc>
      </w:tr>
      <w:tr w:rsidR="006A12A3">
        <w:trPr>
          <w:trHeight w:val="959"/>
        </w:trPr>
        <w:tc>
          <w:tcPr>
            <w:tcW w:w="690" w:type="dxa"/>
          </w:tcPr>
          <w:p w:rsidR="006A12A3" w:rsidRDefault="006A12A3">
            <w:pPr>
              <w:pStyle w:val="TableParagraph"/>
              <w:spacing w:before="194"/>
              <w:rPr>
                <w:sz w:val="17"/>
              </w:rPr>
            </w:pPr>
          </w:p>
          <w:p w:rsidR="006A12A3" w:rsidRDefault="001F5B42">
            <w:pPr>
              <w:pStyle w:val="TableParagraph"/>
              <w:spacing w:before="1"/>
              <w:ind w:left="19" w:right="11"/>
              <w:jc w:val="center"/>
              <w:rPr>
                <w:sz w:val="17"/>
              </w:rPr>
            </w:pPr>
            <w:r>
              <w:rPr>
                <w:spacing w:val="-5"/>
                <w:sz w:val="17"/>
              </w:rPr>
              <w:t>40</w:t>
            </w:r>
          </w:p>
        </w:tc>
        <w:tc>
          <w:tcPr>
            <w:tcW w:w="660" w:type="dxa"/>
          </w:tcPr>
          <w:p w:rsidR="006A12A3" w:rsidRDefault="006A12A3">
            <w:pPr>
              <w:pStyle w:val="TableParagraph"/>
              <w:spacing w:before="194"/>
              <w:rPr>
                <w:sz w:val="17"/>
              </w:rPr>
            </w:pPr>
          </w:p>
          <w:p w:rsidR="006A12A3" w:rsidRDefault="001F5B42">
            <w:pPr>
              <w:pStyle w:val="TableParagraph"/>
              <w:spacing w:before="1"/>
              <w:ind w:left="12"/>
              <w:jc w:val="center"/>
              <w:rPr>
                <w:sz w:val="17"/>
              </w:rPr>
            </w:pPr>
            <w:r>
              <w:rPr>
                <w:spacing w:val="-5"/>
                <w:sz w:val="17"/>
              </w:rPr>
              <w:t>500</w:t>
            </w:r>
          </w:p>
        </w:tc>
        <w:tc>
          <w:tcPr>
            <w:tcW w:w="620" w:type="dxa"/>
          </w:tcPr>
          <w:p w:rsidR="006A12A3" w:rsidRDefault="006A12A3">
            <w:pPr>
              <w:pStyle w:val="TableParagraph"/>
              <w:spacing w:before="194"/>
              <w:rPr>
                <w:sz w:val="17"/>
              </w:rPr>
            </w:pPr>
          </w:p>
          <w:p w:rsidR="006A12A3" w:rsidRDefault="001F5B42">
            <w:pPr>
              <w:pStyle w:val="TableParagraph"/>
              <w:spacing w:before="1"/>
              <w:ind w:left="12" w:right="5"/>
              <w:jc w:val="center"/>
              <w:rPr>
                <w:sz w:val="17"/>
              </w:rPr>
            </w:pPr>
            <w:r>
              <w:rPr>
                <w:spacing w:val="-4"/>
                <w:sz w:val="17"/>
              </w:rPr>
              <w:t>Unid</w:t>
            </w:r>
          </w:p>
        </w:tc>
        <w:tc>
          <w:tcPr>
            <w:tcW w:w="3559" w:type="dxa"/>
          </w:tcPr>
          <w:p w:rsidR="006A12A3" w:rsidRDefault="001F5B42">
            <w:pPr>
              <w:pStyle w:val="TableParagraph"/>
              <w:spacing w:before="30" w:line="295" w:lineRule="auto"/>
              <w:ind w:left="64" w:right="54"/>
              <w:jc w:val="both"/>
              <w:rPr>
                <w:sz w:val="17"/>
              </w:rPr>
            </w:pPr>
            <w:r>
              <w:rPr>
                <w:sz w:val="17"/>
              </w:rPr>
              <w:t>Halter emborrachado, possuindo camada impermeável revestida em vinil PVC, resistenteaoxidaçãoeimpacto,lavável.</w:t>
            </w:r>
            <w:r>
              <w:rPr>
                <w:spacing w:val="-10"/>
                <w:sz w:val="17"/>
              </w:rPr>
              <w:t>O</w:t>
            </w:r>
          </w:p>
          <w:p w:rsidR="006A12A3" w:rsidRDefault="001F5B42">
            <w:pPr>
              <w:pStyle w:val="TableParagraph"/>
              <w:spacing w:line="188" w:lineRule="exact"/>
              <w:ind w:left="64"/>
              <w:jc w:val="both"/>
              <w:rPr>
                <w:sz w:val="17"/>
              </w:rPr>
            </w:pPr>
            <w:r>
              <w:rPr>
                <w:sz w:val="17"/>
              </w:rPr>
              <w:t>produtodeverápesar4</w:t>
            </w:r>
            <w:r>
              <w:rPr>
                <w:spacing w:val="-5"/>
                <w:sz w:val="17"/>
              </w:rPr>
              <w:t>kg.</w:t>
            </w:r>
          </w:p>
        </w:tc>
        <w:tc>
          <w:tcPr>
            <w:tcW w:w="1020" w:type="dxa"/>
          </w:tcPr>
          <w:p w:rsidR="006A12A3" w:rsidRDefault="006A12A3">
            <w:pPr>
              <w:pStyle w:val="TableParagraph"/>
              <w:spacing w:before="184"/>
              <w:rPr>
                <w:sz w:val="17"/>
              </w:rPr>
            </w:pPr>
          </w:p>
          <w:p w:rsidR="006A12A3" w:rsidRDefault="001F5B42">
            <w:pPr>
              <w:pStyle w:val="TableParagraph"/>
              <w:spacing w:before="1"/>
              <w:ind w:left="11" w:right="11"/>
              <w:jc w:val="center"/>
              <w:rPr>
                <w:sz w:val="17"/>
              </w:rPr>
            </w:pPr>
            <w:r>
              <w:rPr>
                <w:sz w:val="17"/>
              </w:rPr>
              <w:t>R$</w:t>
            </w:r>
            <w:r>
              <w:rPr>
                <w:spacing w:val="-2"/>
                <w:sz w:val="17"/>
              </w:rPr>
              <w:t xml:space="preserve"> 124,50</w:t>
            </w:r>
          </w:p>
        </w:tc>
        <w:tc>
          <w:tcPr>
            <w:tcW w:w="1240" w:type="dxa"/>
          </w:tcPr>
          <w:p w:rsidR="006A12A3" w:rsidRDefault="006A12A3">
            <w:pPr>
              <w:pStyle w:val="TableParagraph"/>
              <w:spacing w:before="184"/>
              <w:rPr>
                <w:sz w:val="17"/>
              </w:rPr>
            </w:pPr>
          </w:p>
          <w:p w:rsidR="006A12A3" w:rsidRDefault="001F5B42">
            <w:pPr>
              <w:pStyle w:val="TableParagraph"/>
              <w:spacing w:before="1"/>
              <w:ind w:left="7" w:right="9"/>
              <w:jc w:val="center"/>
              <w:rPr>
                <w:sz w:val="17"/>
              </w:rPr>
            </w:pPr>
            <w:r>
              <w:rPr>
                <w:sz w:val="17"/>
              </w:rPr>
              <w:t>R$</w:t>
            </w:r>
            <w:r>
              <w:rPr>
                <w:spacing w:val="-2"/>
                <w:sz w:val="17"/>
              </w:rPr>
              <w:t xml:space="preserve"> 62.250,00</w:t>
            </w:r>
          </w:p>
        </w:tc>
      </w:tr>
    </w:tbl>
    <w:p w:rsidR="006A12A3" w:rsidRDefault="006A12A3">
      <w:pPr>
        <w:pStyle w:val="TableParagraph"/>
        <w:jc w:val="center"/>
        <w:rPr>
          <w:sz w:val="17"/>
        </w:rPr>
        <w:sectPr w:rsidR="006A12A3">
          <w:pgSz w:w="11900" w:h="16840"/>
          <w:pgMar w:top="540" w:right="566" w:bottom="280" w:left="566" w:header="720" w:footer="720" w:gutter="0"/>
          <w:cols w:space="720"/>
        </w:sectPr>
      </w:pPr>
    </w:p>
    <w:p w:rsidR="006A12A3" w:rsidRDefault="006A12A3">
      <w:pPr>
        <w:pStyle w:val="Corpodetexto"/>
        <w:spacing w:before="6"/>
        <w:rPr>
          <w:sz w:val="2"/>
        </w:rPr>
      </w:pPr>
    </w:p>
    <w:tbl>
      <w:tblPr>
        <w:tblStyle w:val="TableNormal"/>
        <w:tblW w:w="0" w:type="auto"/>
        <w:tblInd w:w="1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90"/>
        <w:gridCol w:w="660"/>
        <w:gridCol w:w="620"/>
        <w:gridCol w:w="3559"/>
        <w:gridCol w:w="1020"/>
        <w:gridCol w:w="1240"/>
      </w:tblGrid>
      <w:tr w:rsidR="006A12A3">
        <w:trPr>
          <w:trHeight w:val="1019"/>
        </w:trPr>
        <w:tc>
          <w:tcPr>
            <w:tcW w:w="690" w:type="dxa"/>
          </w:tcPr>
          <w:p w:rsidR="006A12A3" w:rsidRDefault="006A12A3">
            <w:pPr>
              <w:pStyle w:val="TableParagraph"/>
              <w:rPr>
                <w:sz w:val="17"/>
              </w:rPr>
            </w:pPr>
          </w:p>
          <w:p w:rsidR="006A12A3" w:rsidRDefault="006A12A3">
            <w:pPr>
              <w:pStyle w:val="TableParagraph"/>
              <w:spacing w:before="29"/>
              <w:rPr>
                <w:sz w:val="17"/>
              </w:rPr>
            </w:pPr>
          </w:p>
          <w:p w:rsidR="006A12A3" w:rsidRDefault="001F5B42">
            <w:pPr>
              <w:pStyle w:val="TableParagraph"/>
              <w:ind w:left="19" w:right="11"/>
              <w:jc w:val="center"/>
              <w:rPr>
                <w:sz w:val="17"/>
              </w:rPr>
            </w:pPr>
            <w:r>
              <w:rPr>
                <w:spacing w:val="-5"/>
                <w:sz w:val="17"/>
              </w:rPr>
              <w:t>41</w:t>
            </w:r>
          </w:p>
        </w:tc>
        <w:tc>
          <w:tcPr>
            <w:tcW w:w="660" w:type="dxa"/>
          </w:tcPr>
          <w:p w:rsidR="006A12A3" w:rsidRDefault="006A12A3">
            <w:pPr>
              <w:pStyle w:val="TableParagraph"/>
              <w:rPr>
                <w:sz w:val="17"/>
              </w:rPr>
            </w:pPr>
          </w:p>
          <w:p w:rsidR="006A12A3" w:rsidRDefault="006A12A3">
            <w:pPr>
              <w:pStyle w:val="TableParagraph"/>
              <w:spacing w:before="29"/>
              <w:rPr>
                <w:sz w:val="17"/>
              </w:rPr>
            </w:pPr>
          </w:p>
          <w:p w:rsidR="006A12A3" w:rsidRDefault="001F5B42">
            <w:pPr>
              <w:pStyle w:val="TableParagraph"/>
              <w:ind w:left="12"/>
              <w:jc w:val="center"/>
              <w:rPr>
                <w:sz w:val="17"/>
              </w:rPr>
            </w:pPr>
            <w:r>
              <w:rPr>
                <w:spacing w:val="-5"/>
                <w:sz w:val="17"/>
              </w:rPr>
              <w:t>500</w:t>
            </w:r>
          </w:p>
        </w:tc>
        <w:tc>
          <w:tcPr>
            <w:tcW w:w="620" w:type="dxa"/>
          </w:tcPr>
          <w:p w:rsidR="006A12A3" w:rsidRDefault="006A12A3">
            <w:pPr>
              <w:pStyle w:val="TableParagraph"/>
              <w:rPr>
                <w:sz w:val="17"/>
              </w:rPr>
            </w:pPr>
          </w:p>
          <w:p w:rsidR="006A12A3" w:rsidRDefault="006A12A3">
            <w:pPr>
              <w:pStyle w:val="TableParagraph"/>
              <w:spacing w:before="29"/>
              <w:rPr>
                <w:sz w:val="17"/>
              </w:rPr>
            </w:pPr>
          </w:p>
          <w:p w:rsidR="006A12A3" w:rsidRDefault="001F5B42">
            <w:pPr>
              <w:pStyle w:val="TableParagraph"/>
              <w:ind w:left="12" w:right="5"/>
              <w:jc w:val="center"/>
              <w:rPr>
                <w:sz w:val="17"/>
              </w:rPr>
            </w:pPr>
            <w:r>
              <w:rPr>
                <w:spacing w:val="-4"/>
                <w:sz w:val="17"/>
              </w:rPr>
              <w:t>Unid</w:t>
            </w:r>
          </w:p>
        </w:tc>
        <w:tc>
          <w:tcPr>
            <w:tcW w:w="3559" w:type="dxa"/>
          </w:tcPr>
          <w:p w:rsidR="006A12A3" w:rsidRDefault="001F5B42">
            <w:pPr>
              <w:pStyle w:val="TableParagraph"/>
              <w:spacing w:before="30" w:line="295" w:lineRule="auto"/>
              <w:ind w:left="64" w:right="54"/>
              <w:jc w:val="both"/>
              <w:rPr>
                <w:sz w:val="17"/>
              </w:rPr>
            </w:pPr>
            <w:r>
              <w:rPr>
                <w:sz w:val="17"/>
              </w:rPr>
              <w:t>Halter emborrachado, possuindo camada impermeável revestida em vinil PVC, resistente a oxidação e impacto, lavável. O produto deverá pesar 5 kg.</w:t>
            </w:r>
          </w:p>
        </w:tc>
        <w:tc>
          <w:tcPr>
            <w:tcW w:w="1020" w:type="dxa"/>
          </w:tcPr>
          <w:p w:rsidR="006A12A3" w:rsidRDefault="006A12A3">
            <w:pPr>
              <w:pStyle w:val="TableParagraph"/>
              <w:rPr>
                <w:sz w:val="17"/>
              </w:rPr>
            </w:pPr>
          </w:p>
          <w:p w:rsidR="006A12A3" w:rsidRDefault="006A12A3">
            <w:pPr>
              <w:pStyle w:val="TableParagraph"/>
              <w:spacing w:before="19"/>
              <w:rPr>
                <w:sz w:val="17"/>
              </w:rPr>
            </w:pPr>
          </w:p>
          <w:p w:rsidR="006A12A3" w:rsidRDefault="001F5B42">
            <w:pPr>
              <w:pStyle w:val="TableParagraph"/>
              <w:ind w:left="11" w:right="11"/>
              <w:jc w:val="center"/>
              <w:rPr>
                <w:sz w:val="17"/>
              </w:rPr>
            </w:pPr>
            <w:r>
              <w:rPr>
                <w:sz w:val="17"/>
              </w:rPr>
              <w:t>R$</w:t>
            </w:r>
            <w:r>
              <w:rPr>
                <w:spacing w:val="-2"/>
                <w:sz w:val="17"/>
              </w:rPr>
              <w:t xml:space="preserve"> 155,27</w:t>
            </w:r>
          </w:p>
        </w:tc>
        <w:tc>
          <w:tcPr>
            <w:tcW w:w="1240" w:type="dxa"/>
          </w:tcPr>
          <w:p w:rsidR="006A12A3" w:rsidRDefault="006A12A3">
            <w:pPr>
              <w:pStyle w:val="TableParagraph"/>
              <w:rPr>
                <w:sz w:val="17"/>
              </w:rPr>
            </w:pPr>
          </w:p>
          <w:p w:rsidR="006A12A3" w:rsidRDefault="006A12A3">
            <w:pPr>
              <w:pStyle w:val="TableParagraph"/>
              <w:spacing w:before="19"/>
              <w:rPr>
                <w:sz w:val="17"/>
              </w:rPr>
            </w:pPr>
          </w:p>
          <w:p w:rsidR="006A12A3" w:rsidRDefault="001F5B42">
            <w:pPr>
              <w:pStyle w:val="TableParagraph"/>
              <w:ind w:left="7" w:right="9"/>
              <w:jc w:val="center"/>
              <w:rPr>
                <w:sz w:val="17"/>
              </w:rPr>
            </w:pPr>
            <w:r>
              <w:rPr>
                <w:sz w:val="17"/>
              </w:rPr>
              <w:t>R$</w:t>
            </w:r>
            <w:r>
              <w:rPr>
                <w:spacing w:val="-2"/>
                <w:sz w:val="17"/>
              </w:rPr>
              <w:t xml:space="preserve"> 77.633,33</w:t>
            </w:r>
          </w:p>
        </w:tc>
      </w:tr>
      <w:tr w:rsidR="006A12A3">
        <w:trPr>
          <w:trHeight w:val="959"/>
        </w:trPr>
        <w:tc>
          <w:tcPr>
            <w:tcW w:w="690" w:type="dxa"/>
          </w:tcPr>
          <w:p w:rsidR="006A12A3" w:rsidRDefault="006A12A3">
            <w:pPr>
              <w:pStyle w:val="TableParagraph"/>
              <w:spacing w:before="194"/>
              <w:rPr>
                <w:sz w:val="17"/>
              </w:rPr>
            </w:pPr>
          </w:p>
          <w:p w:rsidR="006A12A3" w:rsidRDefault="001F5B42">
            <w:pPr>
              <w:pStyle w:val="TableParagraph"/>
              <w:spacing w:before="1"/>
              <w:ind w:left="19" w:right="11"/>
              <w:jc w:val="center"/>
              <w:rPr>
                <w:sz w:val="17"/>
              </w:rPr>
            </w:pPr>
            <w:r>
              <w:rPr>
                <w:spacing w:val="-5"/>
                <w:sz w:val="17"/>
              </w:rPr>
              <w:t>42</w:t>
            </w:r>
          </w:p>
        </w:tc>
        <w:tc>
          <w:tcPr>
            <w:tcW w:w="660" w:type="dxa"/>
          </w:tcPr>
          <w:p w:rsidR="006A12A3" w:rsidRDefault="006A12A3">
            <w:pPr>
              <w:pStyle w:val="TableParagraph"/>
              <w:spacing w:before="194"/>
              <w:rPr>
                <w:sz w:val="17"/>
              </w:rPr>
            </w:pPr>
          </w:p>
          <w:p w:rsidR="006A12A3" w:rsidRDefault="001F5B42">
            <w:pPr>
              <w:pStyle w:val="TableParagraph"/>
              <w:spacing w:before="1"/>
              <w:ind w:left="12"/>
              <w:jc w:val="center"/>
              <w:rPr>
                <w:sz w:val="17"/>
              </w:rPr>
            </w:pPr>
            <w:r>
              <w:rPr>
                <w:spacing w:val="-5"/>
                <w:sz w:val="17"/>
              </w:rPr>
              <w:t>500</w:t>
            </w:r>
          </w:p>
        </w:tc>
        <w:tc>
          <w:tcPr>
            <w:tcW w:w="620" w:type="dxa"/>
          </w:tcPr>
          <w:p w:rsidR="006A12A3" w:rsidRDefault="006A12A3">
            <w:pPr>
              <w:pStyle w:val="TableParagraph"/>
              <w:spacing w:before="194"/>
              <w:rPr>
                <w:sz w:val="17"/>
              </w:rPr>
            </w:pPr>
          </w:p>
          <w:p w:rsidR="006A12A3" w:rsidRDefault="001F5B42">
            <w:pPr>
              <w:pStyle w:val="TableParagraph"/>
              <w:spacing w:before="1"/>
              <w:ind w:left="12" w:right="5"/>
              <w:jc w:val="center"/>
              <w:rPr>
                <w:sz w:val="17"/>
              </w:rPr>
            </w:pPr>
            <w:r>
              <w:rPr>
                <w:spacing w:val="-4"/>
                <w:sz w:val="17"/>
              </w:rPr>
              <w:t>Unid</w:t>
            </w:r>
          </w:p>
        </w:tc>
        <w:tc>
          <w:tcPr>
            <w:tcW w:w="3559" w:type="dxa"/>
          </w:tcPr>
          <w:p w:rsidR="006A12A3" w:rsidRDefault="001F5B42">
            <w:pPr>
              <w:pStyle w:val="TableParagraph"/>
              <w:spacing w:before="30" w:line="295" w:lineRule="auto"/>
              <w:ind w:left="64" w:right="54"/>
              <w:jc w:val="both"/>
              <w:rPr>
                <w:sz w:val="17"/>
              </w:rPr>
            </w:pPr>
            <w:r>
              <w:rPr>
                <w:sz w:val="17"/>
              </w:rPr>
              <w:t>Halter emborrachado, possuindo camada impermeável revestida em vinil PVC, resistenteaoxidaçãoeimpacto,lavável.</w:t>
            </w:r>
            <w:r>
              <w:rPr>
                <w:spacing w:val="-10"/>
                <w:sz w:val="17"/>
              </w:rPr>
              <w:t>O</w:t>
            </w:r>
          </w:p>
          <w:p w:rsidR="006A12A3" w:rsidRDefault="001F5B42">
            <w:pPr>
              <w:pStyle w:val="TableParagraph"/>
              <w:spacing w:line="188" w:lineRule="exact"/>
              <w:ind w:left="64"/>
              <w:jc w:val="both"/>
              <w:rPr>
                <w:sz w:val="17"/>
              </w:rPr>
            </w:pPr>
            <w:r>
              <w:rPr>
                <w:sz w:val="17"/>
              </w:rPr>
              <w:t>produtodeverápesar6</w:t>
            </w:r>
            <w:r>
              <w:rPr>
                <w:spacing w:val="-5"/>
                <w:sz w:val="17"/>
              </w:rPr>
              <w:t>kg.</w:t>
            </w:r>
          </w:p>
        </w:tc>
        <w:tc>
          <w:tcPr>
            <w:tcW w:w="1020" w:type="dxa"/>
          </w:tcPr>
          <w:p w:rsidR="006A12A3" w:rsidRDefault="006A12A3">
            <w:pPr>
              <w:pStyle w:val="TableParagraph"/>
              <w:spacing w:before="184"/>
              <w:rPr>
                <w:sz w:val="17"/>
              </w:rPr>
            </w:pPr>
          </w:p>
          <w:p w:rsidR="006A12A3" w:rsidRDefault="001F5B42">
            <w:pPr>
              <w:pStyle w:val="TableParagraph"/>
              <w:spacing w:before="1"/>
              <w:ind w:left="11" w:right="11"/>
              <w:jc w:val="center"/>
              <w:rPr>
                <w:sz w:val="17"/>
              </w:rPr>
            </w:pPr>
            <w:r>
              <w:rPr>
                <w:sz w:val="17"/>
              </w:rPr>
              <w:t>R$</w:t>
            </w:r>
            <w:r>
              <w:rPr>
                <w:spacing w:val="-2"/>
                <w:sz w:val="17"/>
              </w:rPr>
              <w:t xml:space="preserve"> 188,70</w:t>
            </w:r>
          </w:p>
        </w:tc>
        <w:tc>
          <w:tcPr>
            <w:tcW w:w="1240" w:type="dxa"/>
          </w:tcPr>
          <w:p w:rsidR="006A12A3" w:rsidRDefault="006A12A3">
            <w:pPr>
              <w:pStyle w:val="TableParagraph"/>
              <w:spacing w:before="184"/>
              <w:rPr>
                <w:sz w:val="17"/>
              </w:rPr>
            </w:pPr>
          </w:p>
          <w:p w:rsidR="006A12A3" w:rsidRDefault="001F5B42">
            <w:pPr>
              <w:pStyle w:val="TableParagraph"/>
              <w:spacing w:before="1"/>
              <w:ind w:left="7" w:right="9"/>
              <w:jc w:val="center"/>
              <w:rPr>
                <w:sz w:val="17"/>
              </w:rPr>
            </w:pPr>
            <w:r>
              <w:rPr>
                <w:sz w:val="17"/>
              </w:rPr>
              <w:t>R$</w:t>
            </w:r>
            <w:r>
              <w:rPr>
                <w:spacing w:val="-2"/>
                <w:sz w:val="17"/>
              </w:rPr>
              <w:t xml:space="preserve"> 94.350,00</w:t>
            </w:r>
          </w:p>
        </w:tc>
      </w:tr>
      <w:tr w:rsidR="006A12A3">
        <w:trPr>
          <w:trHeight w:val="959"/>
        </w:trPr>
        <w:tc>
          <w:tcPr>
            <w:tcW w:w="690" w:type="dxa"/>
          </w:tcPr>
          <w:p w:rsidR="006A12A3" w:rsidRDefault="006A12A3">
            <w:pPr>
              <w:pStyle w:val="TableParagraph"/>
              <w:spacing w:before="194"/>
              <w:rPr>
                <w:sz w:val="17"/>
              </w:rPr>
            </w:pPr>
          </w:p>
          <w:p w:rsidR="006A12A3" w:rsidRDefault="001F5B42">
            <w:pPr>
              <w:pStyle w:val="TableParagraph"/>
              <w:spacing w:before="1"/>
              <w:ind w:left="19" w:right="11"/>
              <w:jc w:val="center"/>
              <w:rPr>
                <w:sz w:val="17"/>
              </w:rPr>
            </w:pPr>
            <w:r>
              <w:rPr>
                <w:spacing w:val="-5"/>
                <w:sz w:val="17"/>
              </w:rPr>
              <w:t>43</w:t>
            </w:r>
          </w:p>
        </w:tc>
        <w:tc>
          <w:tcPr>
            <w:tcW w:w="660" w:type="dxa"/>
          </w:tcPr>
          <w:p w:rsidR="006A12A3" w:rsidRDefault="006A12A3">
            <w:pPr>
              <w:pStyle w:val="TableParagraph"/>
              <w:spacing w:before="194"/>
              <w:rPr>
                <w:sz w:val="17"/>
              </w:rPr>
            </w:pPr>
          </w:p>
          <w:p w:rsidR="006A12A3" w:rsidRDefault="001F5B42">
            <w:pPr>
              <w:pStyle w:val="TableParagraph"/>
              <w:spacing w:before="1"/>
              <w:ind w:left="12"/>
              <w:jc w:val="center"/>
              <w:rPr>
                <w:sz w:val="17"/>
              </w:rPr>
            </w:pPr>
            <w:r>
              <w:rPr>
                <w:spacing w:val="-5"/>
                <w:sz w:val="17"/>
              </w:rPr>
              <w:t>500</w:t>
            </w:r>
          </w:p>
        </w:tc>
        <w:tc>
          <w:tcPr>
            <w:tcW w:w="620" w:type="dxa"/>
          </w:tcPr>
          <w:p w:rsidR="006A12A3" w:rsidRDefault="006A12A3">
            <w:pPr>
              <w:pStyle w:val="TableParagraph"/>
              <w:spacing w:before="194"/>
              <w:rPr>
                <w:sz w:val="17"/>
              </w:rPr>
            </w:pPr>
          </w:p>
          <w:p w:rsidR="006A12A3" w:rsidRDefault="001F5B42">
            <w:pPr>
              <w:pStyle w:val="TableParagraph"/>
              <w:spacing w:before="1"/>
              <w:ind w:left="12" w:right="5"/>
              <w:jc w:val="center"/>
              <w:rPr>
                <w:sz w:val="17"/>
              </w:rPr>
            </w:pPr>
            <w:r>
              <w:rPr>
                <w:spacing w:val="-4"/>
                <w:sz w:val="17"/>
              </w:rPr>
              <w:t>Unid</w:t>
            </w:r>
          </w:p>
        </w:tc>
        <w:tc>
          <w:tcPr>
            <w:tcW w:w="3559" w:type="dxa"/>
          </w:tcPr>
          <w:p w:rsidR="006A12A3" w:rsidRDefault="001F5B42">
            <w:pPr>
              <w:pStyle w:val="TableParagraph"/>
              <w:spacing w:before="30" w:line="295" w:lineRule="auto"/>
              <w:ind w:left="64" w:right="54"/>
              <w:jc w:val="both"/>
              <w:rPr>
                <w:sz w:val="17"/>
              </w:rPr>
            </w:pPr>
            <w:r>
              <w:rPr>
                <w:sz w:val="17"/>
              </w:rPr>
              <w:t>Halter emborrachado, possuindo camada impermeável revestida em vinil PVC, resistenteaoxidaçãoeimpacto,lavável.</w:t>
            </w:r>
            <w:r>
              <w:rPr>
                <w:spacing w:val="-10"/>
                <w:sz w:val="17"/>
              </w:rPr>
              <w:t>O</w:t>
            </w:r>
          </w:p>
          <w:p w:rsidR="006A12A3" w:rsidRDefault="001F5B42">
            <w:pPr>
              <w:pStyle w:val="TableParagraph"/>
              <w:spacing w:line="188" w:lineRule="exact"/>
              <w:ind w:left="64"/>
              <w:jc w:val="both"/>
              <w:rPr>
                <w:sz w:val="17"/>
              </w:rPr>
            </w:pPr>
            <w:r>
              <w:rPr>
                <w:sz w:val="17"/>
              </w:rPr>
              <w:t>produtodeverápesar7</w:t>
            </w:r>
            <w:r>
              <w:rPr>
                <w:spacing w:val="-5"/>
                <w:sz w:val="17"/>
              </w:rPr>
              <w:t>kg.</w:t>
            </w:r>
          </w:p>
        </w:tc>
        <w:tc>
          <w:tcPr>
            <w:tcW w:w="1020" w:type="dxa"/>
          </w:tcPr>
          <w:p w:rsidR="006A12A3" w:rsidRDefault="006A12A3">
            <w:pPr>
              <w:pStyle w:val="TableParagraph"/>
              <w:spacing w:before="184"/>
              <w:rPr>
                <w:sz w:val="17"/>
              </w:rPr>
            </w:pPr>
          </w:p>
          <w:p w:rsidR="006A12A3" w:rsidRDefault="001F5B42">
            <w:pPr>
              <w:pStyle w:val="TableParagraph"/>
              <w:spacing w:before="1"/>
              <w:ind w:left="11" w:right="11"/>
              <w:jc w:val="center"/>
              <w:rPr>
                <w:sz w:val="17"/>
              </w:rPr>
            </w:pPr>
            <w:r>
              <w:rPr>
                <w:sz w:val="17"/>
              </w:rPr>
              <w:t>R$</w:t>
            </w:r>
            <w:r>
              <w:rPr>
                <w:spacing w:val="-2"/>
                <w:sz w:val="17"/>
              </w:rPr>
              <w:t xml:space="preserve"> 217,57</w:t>
            </w:r>
          </w:p>
        </w:tc>
        <w:tc>
          <w:tcPr>
            <w:tcW w:w="1240" w:type="dxa"/>
          </w:tcPr>
          <w:p w:rsidR="006A12A3" w:rsidRDefault="006A12A3">
            <w:pPr>
              <w:pStyle w:val="TableParagraph"/>
              <w:spacing w:before="74"/>
              <w:rPr>
                <w:sz w:val="17"/>
              </w:rPr>
            </w:pPr>
          </w:p>
          <w:p w:rsidR="006A12A3" w:rsidRDefault="001F5B42">
            <w:pPr>
              <w:pStyle w:val="TableParagraph"/>
              <w:spacing w:before="1" w:line="283" w:lineRule="auto"/>
              <w:ind w:left="192" w:firstLine="314"/>
              <w:rPr>
                <w:sz w:val="17"/>
              </w:rPr>
            </w:pPr>
            <w:r>
              <w:rPr>
                <w:spacing w:val="-6"/>
                <w:sz w:val="17"/>
              </w:rPr>
              <w:t xml:space="preserve">R$ </w:t>
            </w:r>
            <w:r>
              <w:rPr>
                <w:spacing w:val="-2"/>
                <w:sz w:val="17"/>
              </w:rPr>
              <w:t>108.783,33</w:t>
            </w:r>
          </w:p>
        </w:tc>
      </w:tr>
      <w:tr w:rsidR="006A12A3">
        <w:trPr>
          <w:trHeight w:val="959"/>
        </w:trPr>
        <w:tc>
          <w:tcPr>
            <w:tcW w:w="690" w:type="dxa"/>
          </w:tcPr>
          <w:p w:rsidR="006A12A3" w:rsidRDefault="006A12A3">
            <w:pPr>
              <w:pStyle w:val="TableParagraph"/>
              <w:spacing w:before="194"/>
              <w:rPr>
                <w:sz w:val="17"/>
              </w:rPr>
            </w:pPr>
          </w:p>
          <w:p w:rsidR="006A12A3" w:rsidRDefault="001F5B42">
            <w:pPr>
              <w:pStyle w:val="TableParagraph"/>
              <w:spacing w:before="1"/>
              <w:ind w:left="19" w:right="11"/>
              <w:jc w:val="center"/>
              <w:rPr>
                <w:sz w:val="17"/>
              </w:rPr>
            </w:pPr>
            <w:r>
              <w:rPr>
                <w:spacing w:val="-5"/>
                <w:sz w:val="17"/>
              </w:rPr>
              <w:t>44</w:t>
            </w:r>
          </w:p>
        </w:tc>
        <w:tc>
          <w:tcPr>
            <w:tcW w:w="660" w:type="dxa"/>
          </w:tcPr>
          <w:p w:rsidR="006A12A3" w:rsidRDefault="006A12A3">
            <w:pPr>
              <w:pStyle w:val="TableParagraph"/>
              <w:spacing w:before="194"/>
              <w:rPr>
                <w:sz w:val="17"/>
              </w:rPr>
            </w:pPr>
          </w:p>
          <w:p w:rsidR="006A12A3" w:rsidRDefault="001F5B42">
            <w:pPr>
              <w:pStyle w:val="TableParagraph"/>
              <w:spacing w:before="1"/>
              <w:ind w:left="12"/>
              <w:jc w:val="center"/>
              <w:rPr>
                <w:sz w:val="17"/>
              </w:rPr>
            </w:pPr>
            <w:r>
              <w:rPr>
                <w:spacing w:val="-5"/>
                <w:sz w:val="17"/>
              </w:rPr>
              <w:t>500</w:t>
            </w:r>
          </w:p>
        </w:tc>
        <w:tc>
          <w:tcPr>
            <w:tcW w:w="620" w:type="dxa"/>
          </w:tcPr>
          <w:p w:rsidR="006A12A3" w:rsidRDefault="006A12A3">
            <w:pPr>
              <w:pStyle w:val="TableParagraph"/>
              <w:spacing w:before="194"/>
              <w:rPr>
                <w:sz w:val="17"/>
              </w:rPr>
            </w:pPr>
          </w:p>
          <w:p w:rsidR="006A12A3" w:rsidRDefault="001F5B42">
            <w:pPr>
              <w:pStyle w:val="TableParagraph"/>
              <w:spacing w:before="1"/>
              <w:ind w:left="12" w:right="5"/>
              <w:jc w:val="center"/>
              <w:rPr>
                <w:sz w:val="17"/>
              </w:rPr>
            </w:pPr>
            <w:r>
              <w:rPr>
                <w:spacing w:val="-4"/>
                <w:sz w:val="17"/>
              </w:rPr>
              <w:t>Unid</w:t>
            </w:r>
          </w:p>
        </w:tc>
        <w:tc>
          <w:tcPr>
            <w:tcW w:w="3559" w:type="dxa"/>
          </w:tcPr>
          <w:p w:rsidR="006A12A3" w:rsidRDefault="001F5B42">
            <w:pPr>
              <w:pStyle w:val="TableParagraph"/>
              <w:spacing w:before="30" w:line="295" w:lineRule="auto"/>
              <w:ind w:left="64" w:right="54"/>
              <w:jc w:val="both"/>
              <w:rPr>
                <w:sz w:val="17"/>
              </w:rPr>
            </w:pPr>
            <w:r>
              <w:rPr>
                <w:sz w:val="17"/>
              </w:rPr>
              <w:t>Halter emborrachado, possuindo camada impermeável revestida em vinil PVC, resistenteaoxidaçãoeimpacto,lavável.</w:t>
            </w:r>
            <w:r>
              <w:rPr>
                <w:spacing w:val="-10"/>
                <w:sz w:val="17"/>
              </w:rPr>
              <w:t>O</w:t>
            </w:r>
          </w:p>
          <w:p w:rsidR="006A12A3" w:rsidRDefault="001F5B42">
            <w:pPr>
              <w:pStyle w:val="TableParagraph"/>
              <w:spacing w:line="188" w:lineRule="exact"/>
              <w:ind w:left="64"/>
              <w:jc w:val="both"/>
              <w:rPr>
                <w:sz w:val="17"/>
              </w:rPr>
            </w:pPr>
            <w:r>
              <w:rPr>
                <w:sz w:val="17"/>
              </w:rPr>
              <w:t>produtodeverápesar8</w:t>
            </w:r>
            <w:r>
              <w:rPr>
                <w:spacing w:val="-5"/>
                <w:sz w:val="17"/>
              </w:rPr>
              <w:t>kg.</w:t>
            </w:r>
          </w:p>
        </w:tc>
        <w:tc>
          <w:tcPr>
            <w:tcW w:w="1020" w:type="dxa"/>
          </w:tcPr>
          <w:p w:rsidR="006A12A3" w:rsidRDefault="006A12A3">
            <w:pPr>
              <w:pStyle w:val="TableParagraph"/>
              <w:spacing w:before="184"/>
              <w:rPr>
                <w:sz w:val="17"/>
              </w:rPr>
            </w:pPr>
          </w:p>
          <w:p w:rsidR="006A12A3" w:rsidRDefault="001F5B42">
            <w:pPr>
              <w:pStyle w:val="TableParagraph"/>
              <w:spacing w:before="1"/>
              <w:ind w:left="11" w:right="11"/>
              <w:jc w:val="center"/>
              <w:rPr>
                <w:sz w:val="17"/>
              </w:rPr>
            </w:pPr>
            <w:r>
              <w:rPr>
                <w:sz w:val="17"/>
              </w:rPr>
              <w:t>R$</w:t>
            </w:r>
            <w:r>
              <w:rPr>
                <w:spacing w:val="-2"/>
                <w:sz w:val="17"/>
              </w:rPr>
              <w:t xml:space="preserve"> 248,80</w:t>
            </w:r>
          </w:p>
        </w:tc>
        <w:tc>
          <w:tcPr>
            <w:tcW w:w="1240" w:type="dxa"/>
          </w:tcPr>
          <w:p w:rsidR="006A12A3" w:rsidRDefault="006A12A3">
            <w:pPr>
              <w:pStyle w:val="TableParagraph"/>
              <w:spacing w:before="74"/>
              <w:rPr>
                <w:sz w:val="17"/>
              </w:rPr>
            </w:pPr>
          </w:p>
          <w:p w:rsidR="006A12A3" w:rsidRDefault="001F5B42">
            <w:pPr>
              <w:pStyle w:val="TableParagraph"/>
              <w:spacing w:before="1" w:line="283" w:lineRule="auto"/>
              <w:ind w:left="192" w:firstLine="314"/>
              <w:rPr>
                <w:sz w:val="17"/>
              </w:rPr>
            </w:pPr>
            <w:r>
              <w:rPr>
                <w:spacing w:val="-6"/>
                <w:sz w:val="17"/>
              </w:rPr>
              <w:t xml:space="preserve">R$ </w:t>
            </w:r>
            <w:r>
              <w:rPr>
                <w:spacing w:val="-2"/>
                <w:sz w:val="17"/>
              </w:rPr>
              <w:t>124.400,00</w:t>
            </w:r>
          </w:p>
        </w:tc>
      </w:tr>
      <w:tr w:rsidR="006A12A3">
        <w:trPr>
          <w:trHeight w:val="167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ind w:left="19" w:right="11"/>
              <w:jc w:val="center"/>
              <w:rPr>
                <w:sz w:val="17"/>
              </w:rPr>
            </w:pPr>
            <w:r>
              <w:rPr>
                <w:spacing w:val="-5"/>
                <w:sz w:val="17"/>
              </w:rPr>
              <w:t>45</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ind w:left="12"/>
              <w:jc w:val="center"/>
              <w:rPr>
                <w:sz w:val="17"/>
              </w:rPr>
            </w:pPr>
            <w:r>
              <w:rPr>
                <w:spacing w:val="-5"/>
                <w:sz w:val="17"/>
              </w:rPr>
              <w:t>500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ind w:left="12" w:right="5"/>
              <w:jc w:val="center"/>
              <w:rPr>
                <w:sz w:val="17"/>
              </w:rPr>
            </w:pPr>
            <w:r>
              <w:rPr>
                <w:spacing w:val="-4"/>
                <w:sz w:val="17"/>
              </w:rPr>
              <w:t>Unid</w:t>
            </w:r>
          </w:p>
        </w:tc>
        <w:tc>
          <w:tcPr>
            <w:tcW w:w="3559" w:type="dxa"/>
          </w:tcPr>
          <w:p w:rsidR="006A12A3" w:rsidRDefault="001F5B42">
            <w:pPr>
              <w:pStyle w:val="TableParagraph"/>
              <w:spacing w:before="30" w:line="295" w:lineRule="auto"/>
              <w:ind w:left="64" w:right="52"/>
              <w:jc w:val="both"/>
              <w:rPr>
                <w:sz w:val="17"/>
              </w:rPr>
            </w:pPr>
            <w:r>
              <w:rPr>
                <w:sz w:val="17"/>
              </w:rPr>
              <w:t>Step aeróbico nacional, injetado com duas regulagens de altura e antiderrapante, confeccionado em polietileno em cores diversas, camada antiderrapante, com regulagem simultânea de altura através de encaixes,medidasmínimasdoproduto:</w:t>
            </w:r>
            <w:r>
              <w:rPr>
                <w:spacing w:val="-5"/>
                <w:sz w:val="17"/>
              </w:rPr>
              <w:t>98</w:t>
            </w:r>
          </w:p>
          <w:p w:rsidR="006A12A3" w:rsidRDefault="001F5B42">
            <w:pPr>
              <w:pStyle w:val="TableParagraph"/>
              <w:spacing w:line="186" w:lineRule="exact"/>
              <w:ind w:left="64"/>
              <w:jc w:val="both"/>
              <w:rPr>
                <w:sz w:val="17"/>
              </w:rPr>
            </w:pPr>
            <w:r>
              <w:rPr>
                <w:sz w:val="17"/>
              </w:rPr>
              <w:t>cmx39cmx15cm.Peso5</w:t>
            </w:r>
            <w:r>
              <w:rPr>
                <w:spacing w:val="-5"/>
                <w:sz w:val="17"/>
              </w:rPr>
              <w:t>kg.</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53"/>
              <w:rPr>
                <w:sz w:val="17"/>
              </w:rPr>
            </w:pPr>
          </w:p>
          <w:p w:rsidR="006A12A3" w:rsidRDefault="001F5B42">
            <w:pPr>
              <w:pStyle w:val="TableParagraph"/>
              <w:ind w:left="11" w:right="11"/>
              <w:jc w:val="center"/>
              <w:rPr>
                <w:sz w:val="17"/>
              </w:rPr>
            </w:pPr>
            <w:r>
              <w:rPr>
                <w:sz w:val="17"/>
              </w:rPr>
              <w:t>R$</w:t>
            </w:r>
            <w:r>
              <w:rPr>
                <w:spacing w:val="-2"/>
                <w:sz w:val="17"/>
              </w:rPr>
              <w:t xml:space="preserve"> 777,53</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spacing w:line="283" w:lineRule="auto"/>
              <w:ind w:left="192" w:firstLine="314"/>
              <w:rPr>
                <w:sz w:val="17"/>
              </w:rPr>
            </w:pPr>
            <w:r>
              <w:rPr>
                <w:spacing w:val="-6"/>
                <w:sz w:val="17"/>
              </w:rPr>
              <w:t xml:space="preserve">R$ </w:t>
            </w:r>
            <w:r>
              <w:rPr>
                <w:spacing w:val="-2"/>
                <w:sz w:val="17"/>
              </w:rPr>
              <w:t>388.766,67</w:t>
            </w:r>
          </w:p>
        </w:tc>
      </w:tr>
      <w:tr w:rsidR="006A12A3">
        <w:trPr>
          <w:trHeight w:val="143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19" w:right="11"/>
              <w:jc w:val="center"/>
              <w:rPr>
                <w:sz w:val="17"/>
              </w:rPr>
            </w:pPr>
            <w:r>
              <w:rPr>
                <w:spacing w:val="-5"/>
                <w:sz w:val="17"/>
              </w:rPr>
              <w:t>46</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12"/>
              <w:jc w:val="center"/>
              <w:rPr>
                <w:sz w:val="17"/>
              </w:rPr>
            </w:pPr>
            <w:r>
              <w:rPr>
                <w:spacing w:val="-5"/>
                <w:sz w:val="17"/>
              </w:rPr>
              <w:t>500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12"/>
              <w:jc w:val="center"/>
              <w:rPr>
                <w:sz w:val="17"/>
              </w:rPr>
            </w:pPr>
            <w:r>
              <w:rPr>
                <w:spacing w:val="-5"/>
                <w:sz w:val="17"/>
              </w:rPr>
              <w:t>Par</w:t>
            </w:r>
          </w:p>
        </w:tc>
        <w:tc>
          <w:tcPr>
            <w:tcW w:w="3559" w:type="dxa"/>
          </w:tcPr>
          <w:p w:rsidR="006A12A3" w:rsidRDefault="001F5B42">
            <w:pPr>
              <w:pStyle w:val="TableParagraph"/>
              <w:spacing w:before="30" w:line="295" w:lineRule="auto"/>
              <w:ind w:left="64" w:right="51"/>
              <w:jc w:val="both"/>
              <w:rPr>
                <w:sz w:val="17"/>
              </w:rPr>
            </w:pPr>
            <w:r>
              <w:rPr>
                <w:sz w:val="17"/>
              </w:rPr>
              <w:t>Tornozeleira de peso, 3 kg,possuindo enchimento de granalha de ferro eregulagemdevelcronaponta,revestidospor nylon 70, sendo indicada para fitness, condicionamentofísicoetrabalhos</w:t>
            </w:r>
            <w:r>
              <w:rPr>
                <w:spacing w:val="-5"/>
                <w:sz w:val="17"/>
              </w:rPr>
              <w:t>de</w:t>
            </w:r>
          </w:p>
          <w:p w:rsidR="006A12A3" w:rsidRDefault="001F5B42">
            <w:pPr>
              <w:pStyle w:val="TableParagraph"/>
              <w:spacing w:line="187" w:lineRule="exact"/>
              <w:ind w:left="64"/>
              <w:rPr>
                <w:sz w:val="17"/>
              </w:rPr>
            </w:pPr>
            <w:r>
              <w:rPr>
                <w:spacing w:val="-2"/>
                <w:sz w:val="17"/>
              </w:rPr>
              <w:t>fisioterapia.</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33"/>
              <w:rPr>
                <w:sz w:val="17"/>
              </w:rPr>
            </w:pPr>
          </w:p>
          <w:p w:rsidR="006A12A3" w:rsidRDefault="001F5B42">
            <w:pPr>
              <w:pStyle w:val="TableParagraph"/>
              <w:ind w:left="11" w:right="11"/>
              <w:jc w:val="center"/>
              <w:rPr>
                <w:sz w:val="17"/>
              </w:rPr>
            </w:pPr>
            <w:r>
              <w:rPr>
                <w:sz w:val="17"/>
              </w:rPr>
              <w:t>R$</w:t>
            </w:r>
            <w:r>
              <w:rPr>
                <w:spacing w:val="-2"/>
                <w:sz w:val="17"/>
              </w:rPr>
              <w:t xml:space="preserve"> 126,70</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33"/>
              <w:rPr>
                <w:sz w:val="17"/>
              </w:rPr>
            </w:pPr>
          </w:p>
          <w:p w:rsidR="006A12A3" w:rsidRDefault="001F5B42">
            <w:pPr>
              <w:pStyle w:val="TableParagraph"/>
              <w:ind w:left="7" w:right="9"/>
              <w:jc w:val="center"/>
              <w:rPr>
                <w:sz w:val="17"/>
              </w:rPr>
            </w:pPr>
            <w:r>
              <w:rPr>
                <w:sz w:val="17"/>
              </w:rPr>
              <w:t>R$</w:t>
            </w:r>
            <w:r>
              <w:rPr>
                <w:spacing w:val="-2"/>
                <w:sz w:val="17"/>
              </w:rPr>
              <w:t xml:space="preserve"> 63.350,00</w:t>
            </w:r>
          </w:p>
        </w:tc>
      </w:tr>
      <w:tr w:rsidR="006A12A3">
        <w:trPr>
          <w:trHeight w:val="143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19" w:right="11"/>
              <w:jc w:val="center"/>
              <w:rPr>
                <w:sz w:val="17"/>
              </w:rPr>
            </w:pPr>
            <w:r>
              <w:rPr>
                <w:spacing w:val="-5"/>
                <w:sz w:val="17"/>
              </w:rPr>
              <w:t>47</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12"/>
              <w:jc w:val="center"/>
              <w:rPr>
                <w:sz w:val="17"/>
              </w:rPr>
            </w:pPr>
            <w:r>
              <w:rPr>
                <w:spacing w:val="-5"/>
                <w:sz w:val="17"/>
              </w:rPr>
              <w:t>500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12"/>
              <w:jc w:val="center"/>
              <w:rPr>
                <w:sz w:val="17"/>
              </w:rPr>
            </w:pPr>
            <w:r>
              <w:rPr>
                <w:spacing w:val="-5"/>
                <w:sz w:val="17"/>
              </w:rPr>
              <w:t>Par</w:t>
            </w:r>
          </w:p>
        </w:tc>
        <w:tc>
          <w:tcPr>
            <w:tcW w:w="3559" w:type="dxa"/>
          </w:tcPr>
          <w:p w:rsidR="006A12A3" w:rsidRDefault="001F5B42">
            <w:pPr>
              <w:pStyle w:val="TableParagraph"/>
              <w:spacing w:before="30" w:line="295" w:lineRule="auto"/>
              <w:ind w:left="64" w:right="51"/>
              <w:jc w:val="both"/>
              <w:rPr>
                <w:sz w:val="17"/>
              </w:rPr>
            </w:pPr>
            <w:r>
              <w:rPr>
                <w:sz w:val="17"/>
              </w:rPr>
              <w:t>Tornozeleira de peso, 5 kg, possuindo enchimento de granalha de ferro eregulagemdevelcronaponta,revestidospor nylon 70, sendo indicada para fitness, condicionamentofísicoetrabalhos</w:t>
            </w:r>
            <w:r>
              <w:rPr>
                <w:spacing w:val="-5"/>
                <w:sz w:val="17"/>
              </w:rPr>
              <w:t>de</w:t>
            </w:r>
          </w:p>
          <w:p w:rsidR="006A12A3" w:rsidRDefault="001F5B42">
            <w:pPr>
              <w:pStyle w:val="TableParagraph"/>
              <w:spacing w:line="187" w:lineRule="exact"/>
              <w:ind w:left="64"/>
              <w:rPr>
                <w:sz w:val="17"/>
              </w:rPr>
            </w:pPr>
            <w:r>
              <w:rPr>
                <w:spacing w:val="-2"/>
                <w:sz w:val="17"/>
              </w:rPr>
              <w:t>fisioterapia.</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33"/>
              <w:rPr>
                <w:sz w:val="17"/>
              </w:rPr>
            </w:pPr>
          </w:p>
          <w:p w:rsidR="006A12A3" w:rsidRDefault="001F5B42">
            <w:pPr>
              <w:pStyle w:val="TableParagraph"/>
              <w:ind w:left="11" w:right="11"/>
              <w:jc w:val="center"/>
              <w:rPr>
                <w:sz w:val="17"/>
              </w:rPr>
            </w:pPr>
            <w:r>
              <w:rPr>
                <w:sz w:val="17"/>
              </w:rPr>
              <w:t>R$</w:t>
            </w:r>
            <w:r>
              <w:rPr>
                <w:spacing w:val="-2"/>
                <w:sz w:val="17"/>
              </w:rPr>
              <w:t xml:space="preserve"> 188,77</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33"/>
              <w:rPr>
                <w:sz w:val="17"/>
              </w:rPr>
            </w:pPr>
          </w:p>
          <w:p w:rsidR="006A12A3" w:rsidRDefault="001F5B42">
            <w:pPr>
              <w:pStyle w:val="TableParagraph"/>
              <w:ind w:left="7" w:right="9"/>
              <w:jc w:val="center"/>
              <w:rPr>
                <w:sz w:val="17"/>
              </w:rPr>
            </w:pPr>
            <w:r>
              <w:rPr>
                <w:sz w:val="17"/>
              </w:rPr>
              <w:t>R$</w:t>
            </w:r>
            <w:r>
              <w:rPr>
                <w:spacing w:val="-2"/>
                <w:sz w:val="17"/>
              </w:rPr>
              <w:t xml:space="preserve"> 94.383,33</w:t>
            </w:r>
          </w:p>
        </w:tc>
      </w:tr>
      <w:tr w:rsidR="006A12A3">
        <w:trPr>
          <w:trHeight w:val="143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19" w:right="11"/>
              <w:jc w:val="center"/>
              <w:rPr>
                <w:sz w:val="17"/>
              </w:rPr>
            </w:pPr>
            <w:r>
              <w:rPr>
                <w:spacing w:val="-5"/>
                <w:sz w:val="17"/>
              </w:rPr>
              <w:t>48</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12"/>
              <w:jc w:val="center"/>
              <w:rPr>
                <w:sz w:val="17"/>
              </w:rPr>
            </w:pPr>
            <w:r>
              <w:rPr>
                <w:spacing w:val="-5"/>
                <w:sz w:val="17"/>
              </w:rPr>
              <w:t>500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12"/>
              <w:jc w:val="center"/>
              <w:rPr>
                <w:sz w:val="17"/>
              </w:rPr>
            </w:pPr>
            <w:r>
              <w:rPr>
                <w:spacing w:val="-5"/>
                <w:sz w:val="17"/>
              </w:rPr>
              <w:t>Par</w:t>
            </w:r>
          </w:p>
        </w:tc>
        <w:tc>
          <w:tcPr>
            <w:tcW w:w="3559" w:type="dxa"/>
          </w:tcPr>
          <w:p w:rsidR="006A12A3" w:rsidRDefault="001F5B42">
            <w:pPr>
              <w:pStyle w:val="TableParagraph"/>
              <w:spacing w:before="30" w:line="295" w:lineRule="auto"/>
              <w:ind w:left="64" w:right="51"/>
              <w:jc w:val="both"/>
              <w:rPr>
                <w:sz w:val="17"/>
              </w:rPr>
            </w:pPr>
            <w:r>
              <w:rPr>
                <w:sz w:val="17"/>
              </w:rPr>
              <w:t>Tornozeleira de peso, 1 kg, possuindo enchimento de granalha de ferro eregulagemdevelcronaponta,revestidospor nylon 70, sendo indicada para fitness, condicionamentofísicoetrabalhos</w:t>
            </w:r>
            <w:r>
              <w:rPr>
                <w:spacing w:val="-5"/>
                <w:sz w:val="17"/>
              </w:rPr>
              <w:t>de</w:t>
            </w:r>
          </w:p>
          <w:p w:rsidR="006A12A3" w:rsidRDefault="001F5B42">
            <w:pPr>
              <w:pStyle w:val="TableParagraph"/>
              <w:spacing w:line="187" w:lineRule="exact"/>
              <w:ind w:left="64"/>
              <w:rPr>
                <w:sz w:val="17"/>
              </w:rPr>
            </w:pPr>
            <w:r>
              <w:rPr>
                <w:spacing w:val="-2"/>
                <w:sz w:val="17"/>
              </w:rPr>
              <w:t>fisioterapia.</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33"/>
              <w:rPr>
                <w:sz w:val="17"/>
              </w:rPr>
            </w:pPr>
          </w:p>
          <w:p w:rsidR="006A12A3" w:rsidRDefault="001F5B42">
            <w:pPr>
              <w:pStyle w:val="TableParagraph"/>
              <w:ind w:left="11" w:right="12"/>
              <w:jc w:val="center"/>
              <w:rPr>
                <w:sz w:val="17"/>
              </w:rPr>
            </w:pPr>
            <w:r>
              <w:rPr>
                <w:sz w:val="17"/>
              </w:rPr>
              <w:t>R$</w:t>
            </w:r>
            <w:r>
              <w:rPr>
                <w:spacing w:val="-2"/>
                <w:sz w:val="17"/>
              </w:rPr>
              <w:t xml:space="preserve"> 83,23</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33"/>
              <w:rPr>
                <w:sz w:val="17"/>
              </w:rPr>
            </w:pPr>
          </w:p>
          <w:p w:rsidR="006A12A3" w:rsidRDefault="001F5B42">
            <w:pPr>
              <w:pStyle w:val="TableParagraph"/>
              <w:ind w:left="7" w:right="9"/>
              <w:jc w:val="center"/>
              <w:rPr>
                <w:sz w:val="17"/>
              </w:rPr>
            </w:pPr>
            <w:r>
              <w:rPr>
                <w:sz w:val="17"/>
              </w:rPr>
              <w:t>R$</w:t>
            </w:r>
            <w:r>
              <w:rPr>
                <w:spacing w:val="-2"/>
                <w:sz w:val="17"/>
              </w:rPr>
              <w:t xml:space="preserve"> 41.616,67</w:t>
            </w:r>
          </w:p>
        </w:tc>
      </w:tr>
      <w:tr w:rsidR="006A12A3">
        <w:trPr>
          <w:trHeight w:val="143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19" w:right="11"/>
              <w:jc w:val="center"/>
              <w:rPr>
                <w:sz w:val="17"/>
              </w:rPr>
            </w:pPr>
            <w:r>
              <w:rPr>
                <w:spacing w:val="-5"/>
                <w:sz w:val="17"/>
              </w:rPr>
              <w:t>49</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12"/>
              <w:jc w:val="center"/>
              <w:rPr>
                <w:sz w:val="17"/>
              </w:rPr>
            </w:pPr>
            <w:r>
              <w:rPr>
                <w:spacing w:val="-5"/>
                <w:sz w:val="17"/>
              </w:rPr>
              <w:t>500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12"/>
              <w:jc w:val="center"/>
              <w:rPr>
                <w:sz w:val="17"/>
              </w:rPr>
            </w:pPr>
            <w:r>
              <w:rPr>
                <w:spacing w:val="-5"/>
                <w:sz w:val="17"/>
              </w:rPr>
              <w:t>Par</w:t>
            </w:r>
          </w:p>
        </w:tc>
        <w:tc>
          <w:tcPr>
            <w:tcW w:w="3559" w:type="dxa"/>
          </w:tcPr>
          <w:p w:rsidR="006A12A3" w:rsidRDefault="001F5B42">
            <w:pPr>
              <w:pStyle w:val="TableParagraph"/>
              <w:spacing w:before="30" w:line="295" w:lineRule="auto"/>
              <w:ind w:left="64" w:right="49"/>
              <w:jc w:val="both"/>
              <w:rPr>
                <w:sz w:val="17"/>
              </w:rPr>
            </w:pPr>
            <w:r>
              <w:rPr>
                <w:sz w:val="17"/>
              </w:rPr>
              <w:t>Tornozeleira de peso, 2 kg</w:t>
            </w:r>
            <w:r>
              <w:rPr>
                <w:rFonts w:ascii="Arial" w:hAnsi="Arial"/>
                <w:b/>
                <w:sz w:val="17"/>
              </w:rPr>
              <w:t xml:space="preserve">, </w:t>
            </w:r>
            <w:r>
              <w:rPr>
                <w:sz w:val="17"/>
              </w:rPr>
              <w:t>possuindo enchimento de granalha de ferro eregulagemdevelcronaponta,revestidospor nylon 70, sendo indicada para fitness, condicionamentofísicoetrabalhos</w:t>
            </w:r>
            <w:r>
              <w:rPr>
                <w:spacing w:val="-5"/>
                <w:sz w:val="17"/>
              </w:rPr>
              <w:t>de</w:t>
            </w:r>
          </w:p>
          <w:p w:rsidR="006A12A3" w:rsidRDefault="001F5B42">
            <w:pPr>
              <w:pStyle w:val="TableParagraph"/>
              <w:spacing w:line="187" w:lineRule="exact"/>
              <w:ind w:left="64"/>
              <w:rPr>
                <w:sz w:val="17"/>
              </w:rPr>
            </w:pPr>
            <w:r>
              <w:rPr>
                <w:spacing w:val="-2"/>
                <w:sz w:val="17"/>
              </w:rPr>
              <w:t>fisioterapia.</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33"/>
              <w:rPr>
                <w:sz w:val="17"/>
              </w:rPr>
            </w:pPr>
          </w:p>
          <w:p w:rsidR="006A12A3" w:rsidRDefault="001F5B42">
            <w:pPr>
              <w:pStyle w:val="TableParagraph"/>
              <w:ind w:left="11" w:right="12"/>
              <w:jc w:val="center"/>
              <w:rPr>
                <w:sz w:val="17"/>
              </w:rPr>
            </w:pPr>
            <w:r>
              <w:rPr>
                <w:sz w:val="17"/>
              </w:rPr>
              <w:t>R$</w:t>
            </w:r>
            <w:r>
              <w:rPr>
                <w:spacing w:val="-2"/>
                <w:sz w:val="17"/>
              </w:rPr>
              <w:t xml:space="preserve"> 98,30</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33"/>
              <w:rPr>
                <w:sz w:val="17"/>
              </w:rPr>
            </w:pPr>
          </w:p>
          <w:p w:rsidR="006A12A3" w:rsidRDefault="001F5B42">
            <w:pPr>
              <w:pStyle w:val="TableParagraph"/>
              <w:ind w:left="7" w:right="9"/>
              <w:jc w:val="center"/>
              <w:rPr>
                <w:sz w:val="17"/>
              </w:rPr>
            </w:pPr>
            <w:r>
              <w:rPr>
                <w:sz w:val="17"/>
              </w:rPr>
              <w:t>R$</w:t>
            </w:r>
            <w:r>
              <w:rPr>
                <w:spacing w:val="-2"/>
                <w:sz w:val="17"/>
              </w:rPr>
              <w:t xml:space="preserve"> 49.150,00</w:t>
            </w:r>
          </w:p>
        </w:tc>
      </w:tr>
      <w:tr w:rsidR="006A12A3">
        <w:trPr>
          <w:trHeight w:val="143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19" w:right="11"/>
              <w:jc w:val="center"/>
              <w:rPr>
                <w:sz w:val="17"/>
              </w:rPr>
            </w:pPr>
            <w:r>
              <w:rPr>
                <w:spacing w:val="-5"/>
                <w:sz w:val="17"/>
              </w:rPr>
              <w:t>50</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12"/>
              <w:jc w:val="center"/>
              <w:rPr>
                <w:sz w:val="17"/>
              </w:rPr>
            </w:pPr>
            <w:r>
              <w:rPr>
                <w:spacing w:val="-5"/>
                <w:sz w:val="17"/>
              </w:rPr>
              <w:t>500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12"/>
              <w:jc w:val="center"/>
              <w:rPr>
                <w:sz w:val="17"/>
              </w:rPr>
            </w:pPr>
            <w:r>
              <w:rPr>
                <w:spacing w:val="-5"/>
                <w:sz w:val="17"/>
              </w:rPr>
              <w:t>Par</w:t>
            </w:r>
          </w:p>
        </w:tc>
        <w:tc>
          <w:tcPr>
            <w:tcW w:w="3559" w:type="dxa"/>
          </w:tcPr>
          <w:p w:rsidR="006A12A3" w:rsidRDefault="001F5B42">
            <w:pPr>
              <w:pStyle w:val="TableParagraph"/>
              <w:spacing w:before="30" w:line="295" w:lineRule="auto"/>
              <w:ind w:left="64" w:right="51"/>
              <w:jc w:val="both"/>
              <w:rPr>
                <w:sz w:val="17"/>
              </w:rPr>
            </w:pPr>
            <w:r>
              <w:rPr>
                <w:sz w:val="17"/>
              </w:rPr>
              <w:t>Tornozeleira de peso, 4 kg, possuindo enchimento de granalha de ferro eregulagemdevelcronaponta,revestidospor nylon 70, sendo indicada para fitness, condicionamentofísicoetrabalhos</w:t>
            </w:r>
            <w:r>
              <w:rPr>
                <w:spacing w:val="-5"/>
                <w:sz w:val="17"/>
              </w:rPr>
              <w:t>de</w:t>
            </w:r>
          </w:p>
          <w:p w:rsidR="006A12A3" w:rsidRDefault="001F5B42">
            <w:pPr>
              <w:pStyle w:val="TableParagraph"/>
              <w:spacing w:line="187" w:lineRule="exact"/>
              <w:ind w:left="64"/>
              <w:rPr>
                <w:sz w:val="17"/>
              </w:rPr>
            </w:pPr>
            <w:r>
              <w:rPr>
                <w:spacing w:val="-2"/>
                <w:sz w:val="17"/>
              </w:rPr>
              <w:t>fisioterapia.</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33"/>
              <w:rPr>
                <w:sz w:val="17"/>
              </w:rPr>
            </w:pPr>
          </w:p>
          <w:p w:rsidR="006A12A3" w:rsidRDefault="001F5B42">
            <w:pPr>
              <w:pStyle w:val="TableParagraph"/>
              <w:ind w:left="11" w:right="11"/>
              <w:jc w:val="center"/>
              <w:rPr>
                <w:sz w:val="17"/>
              </w:rPr>
            </w:pPr>
            <w:r>
              <w:rPr>
                <w:sz w:val="17"/>
              </w:rPr>
              <w:t>R$</w:t>
            </w:r>
            <w:r>
              <w:rPr>
                <w:spacing w:val="-2"/>
                <w:sz w:val="17"/>
              </w:rPr>
              <w:t xml:space="preserve"> 150,20</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33"/>
              <w:rPr>
                <w:sz w:val="17"/>
              </w:rPr>
            </w:pPr>
          </w:p>
          <w:p w:rsidR="006A12A3" w:rsidRDefault="001F5B42">
            <w:pPr>
              <w:pStyle w:val="TableParagraph"/>
              <w:ind w:left="7" w:right="9"/>
              <w:jc w:val="center"/>
              <w:rPr>
                <w:sz w:val="17"/>
              </w:rPr>
            </w:pPr>
            <w:r>
              <w:rPr>
                <w:sz w:val="17"/>
              </w:rPr>
              <w:t>R$</w:t>
            </w:r>
            <w:r>
              <w:rPr>
                <w:spacing w:val="-2"/>
                <w:sz w:val="17"/>
              </w:rPr>
              <w:t xml:space="preserve"> 75.100,00</w:t>
            </w:r>
          </w:p>
        </w:tc>
      </w:tr>
      <w:tr w:rsidR="006A12A3">
        <w:trPr>
          <w:trHeight w:val="199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28"/>
              <w:rPr>
                <w:sz w:val="17"/>
              </w:rPr>
            </w:pPr>
          </w:p>
          <w:p w:rsidR="006A12A3" w:rsidRDefault="001F5B42">
            <w:pPr>
              <w:pStyle w:val="TableParagraph"/>
              <w:ind w:left="19" w:right="11"/>
              <w:jc w:val="center"/>
              <w:rPr>
                <w:sz w:val="17"/>
              </w:rPr>
            </w:pPr>
            <w:r>
              <w:rPr>
                <w:spacing w:val="-5"/>
                <w:sz w:val="17"/>
              </w:rPr>
              <w:t>51</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28"/>
              <w:rPr>
                <w:sz w:val="17"/>
              </w:rPr>
            </w:pPr>
          </w:p>
          <w:p w:rsidR="006A12A3" w:rsidRDefault="001F5B42">
            <w:pPr>
              <w:pStyle w:val="TableParagraph"/>
              <w:ind w:left="12"/>
              <w:jc w:val="center"/>
              <w:rPr>
                <w:sz w:val="17"/>
              </w:rPr>
            </w:pPr>
            <w:r>
              <w:rPr>
                <w:spacing w:val="-5"/>
                <w:sz w:val="17"/>
              </w:rPr>
              <w:t>500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28"/>
              <w:rPr>
                <w:sz w:val="17"/>
              </w:rPr>
            </w:pPr>
          </w:p>
          <w:p w:rsidR="006A12A3" w:rsidRDefault="001F5B42">
            <w:pPr>
              <w:pStyle w:val="TableParagraph"/>
              <w:ind w:left="12" w:right="5"/>
              <w:jc w:val="center"/>
              <w:rPr>
                <w:sz w:val="17"/>
              </w:rPr>
            </w:pPr>
            <w:r>
              <w:rPr>
                <w:spacing w:val="-4"/>
                <w:sz w:val="17"/>
              </w:rPr>
              <w:t>Unid</w:t>
            </w:r>
          </w:p>
        </w:tc>
        <w:tc>
          <w:tcPr>
            <w:tcW w:w="3559" w:type="dxa"/>
          </w:tcPr>
          <w:p w:rsidR="006A12A3" w:rsidRDefault="001F5B42">
            <w:pPr>
              <w:pStyle w:val="TableParagraph"/>
              <w:spacing w:before="30" w:line="295" w:lineRule="auto"/>
              <w:ind w:left="64" w:right="51"/>
              <w:jc w:val="both"/>
              <w:rPr>
                <w:sz w:val="17"/>
              </w:rPr>
            </w:pPr>
            <w:r>
              <w:rPr>
                <w:sz w:val="17"/>
              </w:rPr>
              <w:t>Faixa elástica indicada para reabilitação de lesões, prevenção de reincidivas nas lesões, uso pós cirúrgico, treinamento esportivo, fitness e condicionamento corporal. Com sistema de resistência progressiva. Oproduto deverá ser confecciona</w:t>
            </w:r>
            <w:r>
              <w:rPr>
                <w:sz w:val="17"/>
              </w:rPr>
              <w:t>do em borracha e apresentar nível de elasticidade média forte, na cor azul.</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18"/>
              <w:rPr>
                <w:sz w:val="17"/>
              </w:rPr>
            </w:pPr>
          </w:p>
          <w:p w:rsidR="006A12A3" w:rsidRDefault="001F5B42">
            <w:pPr>
              <w:pStyle w:val="TableParagraph"/>
              <w:ind w:left="11" w:right="12"/>
              <w:jc w:val="center"/>
              <w:rPr>
                <w:sz w:val="17"/>
              </w:rPr>
            </w:pPr>
            <w:r>
              <w:rPr>
                <w:sz w:val="17"/>
              </w:rPr>
              <w:t>R$</w:t>
            </w:r>
            <w:r>
              <w:rPr>
                <w:spacing w:val="-2"/>
                <w:sz w:val="17"/>
              </w:rPr>
              <w:t xml:space="preserve"> 56,90</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18"/>
              <w:rPr>
                <w:sz w:val="17"/>
              </w:rPr>
            </w:pPr>
          </w:p>
          <w:p w:rsidR="006A12A3" w:rsidRDefault="001F5B42">
            <w:pPr>
              <w:pStyle w:val="TableParagraph"/>
              <w:ind w:left="7" w:right="9"/>
              <w:jc w:val="center"/>
              <w:rPr>
                <w:sz w:val="17"/>
              </w:rPr>
            </w:pPr>
            <w:r>
              <w:rPr>
                <w:sz w:val="17"/>
              </w:rPr>
              <w:t>R$</w:t>
            </w:r>
            <w:r>
              <w:rPr>
                <w:spacing w:val="-2"/>
                <w:sz w:val="17"/>
              </w:rPr>
              <w:t xml:space="preserve"> 28.450,00</w:t>
            </w:r>
          </w:p>
        </w:tc>
      </w:tr>
    </w:tbl>
    <w:p w:rsidR="006A12A3" w:rsidRDefault="006A12A3">
      <w:pPr>
        <w:pStyle w:val="TableParagraph"/>
        <w:jc w:val="center"/>
        <w:rPr>
          <w:sz w:val="17"/>
        </w:rPr>
        <w:sectPr w:rsidR="006A12A3">
          <w:pgSz w:w="11900" w:h="16840"/>
          <w:pgMar w:top="540" w:right="566" w:bottom="280" w:left="566" w:header="720" w:footer="720" w:gutter="0"/>
          <w:cols w:space="720"/>
        </w:sectPr>
      </w:pPr>
    </w:p>
    <w:p w:rsidR="006A12A3" w:rsidRDefault="006A12A3">
      <w:pPr>
        <w:pStyle w:val="Corpodetexto"/>
        <w:spacing w:before="6"/>
        <w:rPr>
          <w:sz w:val="2"/>
        </w:rPr>
      </w:pPr>
    </w:p>
    <w:tbl>
      <w:tblPr>
        <w:tblStyle w:val="TableNormal"/>
        <w:tblW w:w="0" w:type="auto"/>
        <w:tblInd w:w="1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90"/>
        <w:gridCol w:w="660"/>
        <w:gridCol w:w="620"/>
        <w:gridCol w:w="3559"/>
        <w:gridCol w:w="1020"/>
        <w:gridCol w:w="1240"/>
      </w:tblGrid>
      <w:tr w:rsidR="006A12A3">
        <w:trPr>
          <w:trHeight w:val="191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9" w:right="11"/>
              <w:jc w:val="center"/>
              <w:rPr>
                <w:sz w:val="17"/>
              </w:rPr>
            </w:pPr>
            <w:r>
              <w:rPr>
                <w:spacing w:val="-5"/>
                <w:sz w:val="17"/>
              </w:rPr>
              <w:t>52</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2"/>
              <w:jc w:val="center"/>
              <w:rPr>
                <w:sz w:val="17"/>
              </w:rPr>
            </w:pPr>
            <w:r>
              <w:rPr>
                <w:spacing w:val="-5"/>
                <w:sz w:val="17"/>
              </w:rPr>
              <w:t>500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2" w:right="5"/>
              <w:jc w:val="center"/>
              <w:rPr>
                <w:sz w:val="17"/>
              </w:rPr>
            </w:pPr>
            <w:r>
              <w:rPr>
                <w:spacing w:val="-4"/>
                <w:sz w:val="17"/>
              </w:rPr>
              <w:t>Unid</w:t>
            </w:r>
          </w:p>
        </w:tc>
        <w:tc>
          <w:tcPr>
            <w:tcW w:w="3559" w:type="dxa"/>
          </w:tcPr>
          <w:p w:rsidR="006A12A3" w:rsidRDefault="001F5B42">
            <w:pPr>
              <w:pStyle w:val="TableParagraph"/>
              <w:spacing w:before="30" w:line="295" w:lineRule="auto"/>
              <w:ind w:left="64" w:right="51"/>
              <w:jc w:val="both"/>
              <w:rPr>
                <w:sz w:val="17"/>
              </w:rPr>
            </w:pPr>
            <w:r>
              <w:rPr>
                <w:sz w:val="17"/>
              </w:rPr>
              <w:t>Faixa elástica indicada para reabilitação de lesões, prevenção de reincidivas nas lesões, uso pós cirúrgico, treinamento esportivo, fitness e condicionamento corporal. Com sistema de resistência progressiva. Oproduto deverá ser confeccionado em borrachaeap</w:t>
            </w:r>
            <w:r>
              <w:rPr>
                <w:sz w:val="17"/>
              </w:rPr>
              <w:t>resentarnívelde</w:t>
            </w:r>
            <w:r>
              <w:rPr>
                <w:spacing w:val="-2"/>
                <w:sz w:val="17"/>
              </w:rPr>
              <w:t>elasticidade</w:t>
            </w:r>
          </w:p>
          <w:p w:rsidR="006A12A3" w:rsidRDefault="001F5B42">
            <w:pPr>
              <w:pStyle w:val="TableParagraph"/>
              <w:spacing w:line="186" w:lineRule="exact"/>
              <w:ind w:left="64"/>
              <w:jc w:val="both"/>
              <w:rPr>
                <w:sz w:val="17"/>
              </w:rPr>
            </w:pPr>
            <w:r>
              <w:rPr>
                <w:sz w:val="17"/>
              </w:rPr>
              <w:t>forte,nacor</w:t>
            </w:r>
            <w:r>
              <w:rPr>
                <w:spacing w:val="-2"/>
                <w:sz w:val="17"/>
              </w:rPr>
              <w:t>roxa.</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78"/>
              <w:rPr>
                <w:sz w:val="17"/>
              </w:rPr>
            </w:pPr>
          </w:p>
          <w:p w:rsidR="006A12A3" w:rsidRDefault="001F5B42">
            <w:pPr>
              <w:pStyle w:val="TableParagraph"/>
              <w:ind w:left="11" w:right="12"/>
              <w:jc w:val="center"/>
              <w:rPr>
                <w:sz w:val="17"/>
              </w:rPr>
            </w:pPr>
            <w:r>
              <w:rPr>
                <w:sz w:val="17"/>
              </w:rPr>
              <w:t>R$</w:t>
            </w:r>
            <w:r>
              <w:rPr>
                <w:spacing w:val="-2"/>
                <w:sz w:val="17"/>
              </w:rPr>
              <w:t xml:space="preserve"> 57,57</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78"/>
              <w:rPr>
                <w:sz w:val="17"/>
              </w:rPr>
            </w:pPr>
          </w:p>
          <w:p w:rsidR="006A12A3" w:rsidRDefault="001F5B42">
            <w:pPr>
              <w:pStyle w:val="TableParagraph"/>
              <w:ind w:left="7" w:right="9"/>
              <w:jc w:val="center"/>
              <w:rPr>
                <w:sz w:val="17"/>
              </w:rPr>
            </w:pPr>
            <w:r>
              <w:rPr>
                <w:sz w:val="17"/>
              </w:rPr>
              <w:t>R$</w:t>
            </w:r>
            <w:r>
              <w:rPr>
                <w:spacing w:val="-2"/>
                <w:sz w:val="17"/>
              </w:rPr>
              <w:t xml:space="preserve"> 28.783,33</w:t>
            </w:r>
          </w:p>
        </w:tc>
      </w:tr>
      <w:tr w:rsidR="006A12A3">
        <w:trPr>
          <w:trHeight w:val="191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9" w:right="11"/>
              <w:jc w:val="center"/>
              <w:rPr>
                <w:sz w:val="17"/>
              </w:rPr>
            </w:pPr>
            <w:r>
              <w:rPr>
                <w:spacing w:val="-5"/>
                <w:sz w:val="17"/>
              </w:rPr>
              <w:t>53</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2"/>
              <w:jc w:val="center"/>
              <w:rPr>
                <w:sz w:val="17"/>
              </w:rPr>
            </w:pPr>
            <w:r>
              <w:rPr>
                <w:spacing w:val="-5"/>
                <w:sz w:val="17"/>
              </w:rPr>
              <w:t>500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2" w:right="5"/>
              <w:jc w:val="center"/>
              <w:rPr>
                <w:sz w:val="17"/>
              </w:rPr>
            </w:pPr>
            <w:r>
              <w:rPr>
                <w:spacing w:val="-4"/>
                <w:sz w:val="17"/>
              </w:rPr>
              <w:t>Unid</w:t>
            </w:r>
          </w:p>
        </w:tc>
        <w:tc>
          <w:tcPr>
            <w:tcW w:w="3559" w:type="dxa"/>
          </w:tcPr>
          <w:p w:rsidR="006A12A3" w:rsidRDefault="001F5B42">
            <w:pPr>
              <w:pStyle w:val="TableParagraph"/>
              <w:spacing w:before="30" w:line="295" w:lineRule="auto"/>
              <w:ind w:left="64" w:right="51"/>
              <w:jc w:val="both"/>
              <w:rPr>
                <w:sz w:val="17"/>
              </w:rPr>
            </w:pPr>
            <w:r>
              <w:rPr>
                <w:sz w:val="17"/>
              </w:rPr>
              <w:t>Faixa elástica indicada para reabilitação de lesões,prevenção de reincidivas nas lesões, uso pós cirúrgico, treinamento esportivo, fitness e condicionamento corporal. Com sistema de resistência progressiva. Oproduto deverá ser confeccionado em borrachaeapr</w:t>
            </w:r>
            <w:r>
              <w:rPr>
                <w:sz w:val="17"/>
              </w:rPr>
              <w:t>esentarnívelde</w:t>
            </w:r>
            <w:r>
              <w:rPr>
                <w:spacing w:val="-2"/>
                <w:sz w:val="17"/>
              </w:rPr>
              <w:t>elasticidade</w:t>
            </w:r>
          </w:p>
          <w:p w:rsidR="006A12A3" w:rsidRDefault="001F5B42">
            <w:pPr>
              <w:pStyle w:val="TableParagraph"/>
              <w:spacing w:line="186" w:lineRule="exact"/>
              <w:ind w:left="64"/>
              <w:jc w:val="both"/>
              <w:rPr>
                <w:sz w:val="17"/>
              </w:rPr>
            </w:pPr>
            <w:r>
              <w:rPr>
                <w:sz w:val="17"/>
              </w:rPr>
              <w:t>leve,nacor</w:t>
            </w:r>
            <w:r>
              <w:rPr>
                <w:spacing w:val="-2"/>
                <w:sz w:val="17"/>
              </w:rPr>
              <w:t xml:space="preserve"> verde.</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78"/>
              <w:rPr>
                <w:sz w:val="17"/>
              </w:rPr>
            </w:pPr>
          </w:p>
          <w:p w:rsidR="006A12A3" w:rsidRDefault="001F5B42">
            <w:pPr>
              <w:pStyle w:val="TableParagraph"/>
              <w:ind w:left="11" w:right="12"/>
              <w:jc w:val="center"/>
              <w:rPr>
                <w:sz w:val="17"/>
              </w:rPr>
            </w:pPr>
            <w:r>
              <w:rPr>
                <w:sz w:val="17"/>
              </w:rPr>
              <w:t>R$</w:t>
            </w:r>
            <w:r>
              <w:rPr>
                <w:spacing w:val="-2"/>
                <w:sz w:val="17"/>
              </w:rPr>
              <w:t xml:space="preserve"> 56,57</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78"/>
              <w:rPr>
                <w:sz w:val="17"/>
              </w:rPr>
            </w:pPr>
          </w:p>
          <w:p w:rsidR="006A12A3" w:rsidRDefault="001F5B42">
            <w:pPr>
              <w:pStyle w:val="TableParagraph"/>
              <w:ind w:left="7" w:right="9"/>
              <w:jc w:val="center"/>
              <w:rPr>
                <w:sz w:val="17"/>
              </w:rPr>
            </w:pPr>
            <w:r>
              <w:rPr>
                <w:sz w:val="17"/>
              </w:rPr>
              <w:t>R$</w:t>
            </w:r>
            <w:r>
              <w:rPr>
                <w:spacing w:val="-2"/>
                <w:sz w:val="17"/>
              </w:rPr>
              <w:t xml:space="preserve"> 28.283,33</w:t>
            </w:r>
          </w:p>
        </w:tc>
      </w:tr>
      <w:tr w:rsidR="006A12A3">
        <w:trPr>
          <w:trHeight w:val="239"/>
        </w:trPr>
        <w:tc>
          <w:tcPr>
            <w:tcW w:w="690" w:type="dxa"/>
          </w:tcPr>
          <w:p w:rsidR="006A12A3" w:rsidRDefault="001F5B42">
            <w:pPr>
              <w:pStyle w:val="TableParagraph"/>
              <w:spacing w:before="30" w:line="189" w:lineRule="exact"/>
              <w:ind w:left="19" w:right="11"/>
              <w:jc w:val="center"/>
              <w:rPr>
                <w:sz w:val="17"/>
              </w:rPr>
            </w:pPr>
            <w:r>
              <w:rPr>
                <w:spacing w:val="-5"/>
                <w:sz w:val="17"/>
              </w:rPr>
              <w:t>54</w:t>
            </w:r>
          </w:p>
        </w:tc>
        <w:tc>
          <w:tcPr>
            <w:tcW w:w="660" w:type="dxa"/>
          </w:tcPr>
          <w:p w:rsidR="006A12A3" w:rsidRDefault="001F5B42">
            <w:pPr>
              <w:pStyle w:val="TableParagraph"/>
              <w:spacing w:before="30" w:line="189" w:lineRule="exact"/>
              <w:ind w:left="12"/>
              <w:jc w:val="center"/>
              <w:rPr>
                <w:sz w:val="17"/>
              </w:rPr>
            </w:pPr>
            <w:r>
              <w:rPr>
                <w:spacing w:val="-5"/>
                <w:sz w:val="17"/>
              </w:rPr>
              <w:t>500</w:t>
            </w:r>
          </w:p>
        </w:tc>
        <w:tc>
          <w:tcPr>
            <w:tcW w:w="620" w:type="dxa"/>
          </w:tcPr>
          <w:p w:rsidR="006A12A3" w:rsidRDefault="001F5B42">
            <w:pPr>
              <w:pStyle w:val="TableParagraph"/>
              <w:spacing w:before="30" w:line="189" w:lineRule="exact"/>
              <w:ind w:left="12" w:right="5"/>
              <w:jc w:val="center"/>
              <w:rPr>
                <w:sz w:val="17"/>
              </w:rPr>
            </w:pPr>
            <w:r>
              <w:rPr>
                <w:spacing w:val="-4"/>
                <w:sz w:val="17"/>
              </w:rPr>
              <w:t>Unid</w:t>
            </w:r>
          </w:p>
        </w:tc>
        <w:tc>
          <w:tcPr>
            <w:tcW w:w="3559" w:type="dxa"/>
          </w:tcPr>
          <w:p w:rsidR="006A12A3" w:rsidRDefault="001F5B42">
            <w:pPr>
              <w:pStyle w:val="TableParagraph"/>
              <w:spacing w:before="30" w:line="189" w:lineRule="exact"/>
              <w:ind w:left="64"/>
              <w:rPr>
                <w:sz w:val="17"/>
              </w:rPr>
            </w:pPr>
            <w:r>
              <w:rPr>
                <w:sz w:val="17"/>
              </w:rPr>
              <w:t>Minibola-overballde26</w:t>
            </w:r>
            <w:r>
              <w:rPr>
                <w:spacing w:val="-5"/>
                <w:sz w:val="17"/>
              </w:rPr>
              <w:t>cm</w:t>
            </w:r>
          </w:p>
        </w:tc>
        <w:tc>
          <w:tcPr>
            <w:tcW w:w="1020" w:type="dxa"/>
          </w:tcPr>
          <w:p w:rsidR="006A12A3" w:rsidRDefault="001F5B42">
            <w:pPr>
              <w:pStyle w:val="TableParagraph"/>
              <w:spacing w:before="20"/>
              <w:ind w:left="11" w:right="12"/>
              <w:jc w:val="center"/>
              <w:rPr>
                <w:sz w:val="17"/>
              </w:rPr>
            </w:pPr>
            <w:r>
              <w:rPr>
                <w:sz w:val="17"/>
              </w:rPr>
              <w:t>R$</w:t>
            </w:r>
            <w:r>
              <w:rPr>
                <w:spacing w:val="-2"/>
                <w:sz w:val="17"/>
              </w:rPr>
              <w:t xml:space="preserve"> 88,40</w:t>
            </w:r>
          </w:p>
        </w:tc>
        <w:tc>
          <w:tcPr>
            <w:tcW w:w="1240" w:type="dxa"/>
          </w:tcPr>
          <w:p w:rsidR="006A12A3" w:rsidRDefault="001F5B42">
            <w:pPr>
              <w:pStyle w:val="TableParagraph"/>
              <w:spacing w:before="20"/>
              <w:ind w:left="7" w:right="9"/>
              <w:jc w:val="center"/>
              <w:rPr>
                <w:sz w:val="17"/>
              </w:rPr>
            </w:pPr>
            <w:r>
              <w:rPr>
                <w:sz w:val="17"/>
              </w:rPr>
              <w:t>R$</w:t>
            </w:r>
            <w:r>
              <w:rPr>
                <w:spacing w:val="-2"/>
                <w:sz w:val="17"/>
              </w:rPr>
              <w:t xml:space="preserve"> 44.200,00</w:t>
            </w:r>
          </w:p>
        </w:tc>
      </w:tr>
      <w:tr w:rsidR="006A12A3">
        <w:trPr>
          <w:trHeight w:val="191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9" w:right="11"/>
              <w:jc w:val="center"/>
              <w:rPr>
                <w:sz w:val="17"/>
              </w:rPr>
            </w:pPr>
            <w:r>
              <w:rPr>
                <w:spacing w:val="-5"/>
                <w:sz w:val="17"/>
              </w:rPr>
              <w:t>55</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2"/>
              <w:jc w:val="center"/>
              <w:rPr>
                <w:sz w:val="17"/>
              </w:rPr>
            </w:pPr>
            <w:r>
              <w:rPr>
                <w:spacing w:val="-5"/>
                <w:sz w:val="17"/>
              </w:rPr>
              <w:t>500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2" w:right="5"/>
              <w:jc w:val="center"/>
              <w:rPr>
                <w:sz w:val="17"/>
              </w:rPr>
            </w:pPr>
            <w:r>
              <w:rPr>
                <w:spacing w:val="-4"/>
                <w:sz w:val="17"/>
              </w:rPr>
              <w:t>Unid</w:t>
            </w:r>
          </w:p>
        </w:tc>
        <w:tc>
          <w:tcPr>
            <w:tcW w:w="3559" w:type="dxa"/>
          </w:tcPr>
          <w:p w:rsidR="006A12A3" w:rsidRDefault="001F5B42">
            <w:pPr>
              <w:pStyle w:val="TableParagraph"/>
              <w:spacing w:before="30" w:line="295" w:lineRule="auto"/>
              <w:ind w:left="64" w:right="50"/>
              <w:jc w:val="both"/>
              <w:rPr>
                <w:sz w:val="17"/>
              </w:rPr>
            </w:pPr>
            <w:r>
              <w:rPr>
                <w:sz w:val="17"/>
              </w:rPr>
              <w:t>Magic circle (círculo mágico)</w:t>
            </w:r>
            <w:r>
              <w:rPr>
                <w:rFonts w:ascii="Arial" w:hAnsi="Arial"/>
                <w:b/>
                <w:sz w:val="17"/>
              </w:rPr>
              <w:t xml:space="preserve">- </w:t>
            </w:r>
            <w:r>
              <w:rPr>
                <w:sz w:val="17"/>
              </w:rPr>
              <w:t>Arco Anel Flexível para Pilates - Formato de anel flexível, 36cm de diâmetro e 2 pegadores revestidos em EVA de alta resistência. Material: Fibra FRP revestido com EVA. Espessura: 3 cm, Altura: 15 cm / Largura: 5 cm/Comprimento:5,5cmPesodo</w:t>
            </w:r>
            <w:r>
              <w:rPr>
                <w:spacing w:val="-2"/>
                <w:sz w:val="17"/>
              </w:rPr>
              <w:t>produto:</w:t>
            </w:r>
          </w:p>
          <w:p w:rsidR="006A12A3" w:rsidRDefault="001F5B42">
            <w:pPr>
              <w:pStyle w:val="TableParagraph"/>
              <w:spacing w:line="186" w:lineRule="exact"/>
              <w:ind w:left="64"/>
              <w:jc w:val="both"/>
              <w:rPr>
                <w:sz w:val="17"/>
              </w:rPr>
            </w:pPr>
            <w:r>
              <w:rPr>
                <w:sz w:val="17"/>
              </w:rPr>
              <w:t>275g,cor</w:t>
            </w:r>
            <w:r>
              <w:rPr>
                <w:sz w:val="17"/>
              </w:rPr>
              <w:t>es</w:t>
            </w:r>
            <w:r>
              <w:rPr>
                <w:spacing w:val="-2"/>
                <w:sz w:val="17"/>
              </w:rPr>
              <w:t>variadas.</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78"/>
              <w:rPr>
                <w:sz w:val="17"/>
              </w:rPr>
            </w:pPr>
          </w:p>
          <w:p w:rsidR="006A12A3" w:rsidRDefault="001F5B42">
            <w:pPr>
              <w:pStyle w:val="TableParagraph"/>
              <w:ind w:left="11" w:right="11"/>
              <w:jc w:val="center"/>
              <w:rPr>
                <w:sz w:val="17"/>
              </w:rPr>
            </w:pPr>
            <w:r>
              <w:rPr>
                <w:sz w:val="17"/>
              </w:rPr>
              <w:t>R$</w:t>
            </w:r>
            <w:r>
              <w:rPr>
                <w:spacing w:val="-2"/>
                <w:sz w:val="17"/>
              </w:rPr>
              <w:t xml:space="preserve"> 145,30</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78"/>
              <w:rPr>
                <w:sz w:val="17"/>
              </w:rPr>
            </w:pPr>
          </w:p>
          <w:p w:rsidR="006A12A3" w:rsidRDefault="001F5B42">
            <w:pPr>
              <w:pStyle w:val="TableParagraph"/>
              <w:ind w:left="7" w:right="9"/>
              <w:jc w:val="center"/>
              <w:rPr>
                <w:sz w:val="17"/>
              </w:rPr>
            </w:pPr>
            <w:r>
              <w:rPr>
                <w:sz w:val="17"/>
              </w:rPr>
              <w:t>R$</w:t>
            </w:r>
            <w:r>
              <w:rPr>
                <w:spacing w:val="-2"/>
                <w:sz w:val="17"/>
              </w:rPr>
              <w:t xml:space="preserve"> 72.650,00</w:t>
            </w:r>
          </w:p>
        </w:tc>
      </w:tr>
      <w:tr w:rsidR="006A12A3">
        <w:trPr>
          <w:trHeight w:val="167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ind w:left="19" w:right="11"/>
              <w:jc w:val="center"/>
              <w:rPr>
                <w:sz w:val="17"/>
              </w:rPr>
            </w:pPr>
            <w:r>
              <w:rPr>
                <w:spacing w:val="-5"/>
                <w:sz w:val="17"/>
              </w:rPr>
              <w:t>56</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ind w:left="12" w:right="4"/>
              <w:jc w:val="center"/>
              <w:rPr>
                <w:sz w:val="17"/>
              </w:rPr>
            </w:pPr>
            <w:r>
              <w:rPr>
                <w:spacing w:val="-5"/>
                <w:sz w:val="17"/>
              </w:rPr>
              <w:t>50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ind w:left="12" w:right="5"/>
              <w:jc w:val="center"/>
              <w:rPr>
                <w:sz w:val="17"/>
              </w:rPr>
            </w:pPr>
            <w:r>
              <w:rPr>
                <w:spacing w:val="-4"/>
                <w:sz w:val="17"/>
              </w:rPr>
              <w:t>Unid</w:t>
            </w:r>
          </w:p>
        </w:tc>
        <w:tc>
          <w:tcPr>
            <w:tcW w:w="3559" w:type="dxa"/>
          </w:tcPr>
          <w:p w:rsidR="006A12A3" w:rsidRDefault="001F5B42">
            <w:pPr>
              <w:pStyle w:val="TableParagraph"/>
              <w:spacing w:before="30" w:line="295" w:lineRule="auto"/>
              <w:ind w:left="64" w:right="53"/>
              <w:jc w:val="both"/>
              <w:rPr>
                <w:sz w:val="17"/>
              </w:rPr>
            </w:pPr>
            <w:r>
              <w:rPr>
                <w:sz w:val="17"/>
              </w:rPr>
              <w:t>Anilha emborrachada 1 kg- anilha confeccionada em ferro fundido revestido com material emborrachado, impermeável, lavável, higiênico e protegido contra</w:t>
            </w:r>
            <w:r>
              <w:rPr>
                <w:sz w:val="17"/>
              </w:rPr>
              <w:t>oxidação e impacto com peso de 5 kg para exercíciosnabarrademusculação,com</w:t>
            </w:r>
            <w:r>
              <w:rPr>
                <w:spacing w:val="-4"/>
                <w:sz w:val="17"/>
              </w:rPr>
              <w:t>furo</w:t>
            </w:r>
          </w:p>
          <w:p w:rsidR="006A12A3" w:rsidRDefault="001F5B42">
            <w:pPr>
              <w:pStyle w:val="TableParagraph"/>
              <w:spacing w:line="186" w:lineRule="exact"/>
              <w:ind w:left="64"/>
              <w:jc w:val="both"/>
              <w:rPr>
                <w:sz w:val="17"/>
              </w:rPr>
            </w:pPr>
            <w:r>
              <w:rPr>
                <w:sz w:val="17"/>
              </w:rPr>
              <w:t>centralde28mm.cor</w:t>
            </w:r>
            <w:r>
              <w:rPr>
                <w:spacing w:val="-2"/>
                <w:sz w:val="17"/>
              </w:rPr>
              <w:t>preta.</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53"/>
              <w:rPr>
                <w:sz w:val="17"/>
              </w:rPr>
            </w:pPr>
          </w:p>
          <w:p w:rsidR="006A12A3" w:rsidRDefault="001F5B42">
            <w:pPr>
              <w:pStyle w:val="TableParagraph"/>
              <w:ind w:left="11" w:right="12"/>
              <w:jc w:val="center"/>
              <w:rPr>
                <w:sz w:val="17"/>
              </w:rPr>
            </w:pPr>
            <w:r>
              <w:rPr>
                <w:sz w:val="17"/>
              </w:rPr>
              <w:t>R$</w:t>
            </w:r>
            <w:r>
              <w:rPr>
                <w:spacing w:val="-2"/>
                <w:sz w:val="17"/>
              </w:rPr>
              <w:t xml:space="preserve"> 30,87</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53"/>
              <w:rPr>
                <w:sz w:val="17"/>
              </w:rPr>
            </w:pPr>
          </w:p>
          <w:p w:rsidR="006A12A3" w:rsidRDefault="001F5B42">
            <w:pPr>
              <w:pStyle w:val="TableParagraph"/>
              <w:ind w:left="7" w:right="6"/>
              <w:jc w:val="center"/>
              <w:rPr>
                <w:sz w:val="17"/>
              </w:rPr>
            </w:pPr>
            <w:r>
              <w:rPr>
                <w:sz w:val="17"/>
              </w:rPr>
              <w:t>R$</w:t>
            </w:r>
            <w:r>
              <w:rPr>
                <w:spacing w:val="-2"/>
                <w:sz w:val="17"/>
              </w:rPr>
              <w:t xml:space="preserve"> 1.543,33</w:t>
            </w:r>
          </w:p>
        </w:tc>
      </w:tr>
      <w:tr w:rsidR="006A12A3">
        <w:trPr>
          <w:trHeight w:val="167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ind w:left="19" w:right="11"/>
              <w:jc w:val="center"/>
              <w:rPr>
                <w:sz w:val="17"/>
              </w:rPr>
            </w:pPr>
            <w:r>
              <w:rPr>
                <w:spacing w:val="-5"/>
                <w:sz w:val="17"/>
              </w:rPr>
              <w:t>57</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ind w:left="12" w:right="4"/>
              <w:jc w:val="center"/>
              <w:rPr>
                <w:sz w:val="17"/>
              </w:rPr>
            </w:pPr>
            <w:r>
              <w:rPr>
                <w:spacing w:val="-5"/>
                <w:sz w:val="17"/>
              </w:rPr>
              <w:t>50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ind w:left="12" w:right="5"/>
              <w:jc w:val="center"/>
              <w:rPr>
                <w:sz w:val="17"/>
              </w:rPr>
            </w:pPr>
            <w:r>
              <w:rPr>
                <w:spacing w:val="-4"/>
                <w:sz w:val="17"/>
              </w:rPr>
              <w:t>Unid</w:t>
            </w:r>
          </w:p>
        </w:tc>
        <w:tc>
          <w:tcPr>
            <w:tcW w:w="3559" w:type="dxa"/>
          </w:tcPr>
          <w:p w:rsidR="006A12A3" w:rsidRDefault="001F5B42">
            <w:pPr>
              <w:pStyle w:val="TableParagraph"/>
              <w:spacing w:before="30" w:line="295" w:lineRule="auto"/>
              <w:ind w:left="64" w:right="49"/>
              <w:jc w:val="both"/>
              <w:rPr>
                <w:sz w:val="17"/>
              </w:rPr>
            </w:pPr>
            <w:r>
              <w:rPr>
                <w:sz w:val="17"/>
              </w:rPr>
              <w:t>Anilha emborrachada 2 kg - anilha confeccionada em ferro fundido revestido com material emborrachado, impermeável, lavável, higiênico e protegido contraoxidação e impacto com peso de 10 kg para exercíciosnabarrademusculação,com</w:t>
            </w:r>
            <w:r>
              <w:rPr>
                <w:spacing w:val="-4"/>
                <w:sz w:val="17"/>
              </w:rPr>
              <w:t>furo</w:t>
            </w:r>
          </w:p>
          <w:p w:rsidR="006A12A3" w:rsidRDefault="001F5B42">
            <w:pPr>
              <w:pStyle w:val="TableParagraph"/>
              <w:spacing w:line="186" w:lineRule="exact"/>
              <w:ind w:left="64"/>
              <w:jc w:val="both"/>
              <w:rPr>
                <w:sz w:val="17"/>
              </w:rPr>
            </w:pPr>
            <w:r>
              <w:rPr>
                <w:sz w:val="17"/>
              </w:rPr>
              <w:t>centralde28mm.cor</w:t>
            </w:r>
            <w:r>
              <w:rPr>
                <w:spacing w:val="-2"/>
                <w:sz w:val="17"/>
              </w:rPr>
              <w:t>preta.</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53"/>
              <w:rPr>
                <w:sz w:val="17"/>
              </w:rPr>
            </w:pPr>
          </w:p>
          <w:p w:rsidR="006A12A3" w:rsidRDefault="001F5B42">
            <w:pPr>
              <w:pStyle w:val="TableParagraph"/>
              <w:ind w:left="11" w:right="12"/>
              <w:jc w:val="center"/>
              <w:rPr>
                <w:sz w:val="17"/>
              </w:rPr>
            </w:pPr>
            <w:r>
              <w:rPr>
                <w:sz w:val="17"/>
              </w:rPr>
              <w:t>R$</w:t>
            </w:r>
            <w:r>
              <w:rPr>
                <w:spacing w:val="-2"/>
                <w:sz w:val="17"/>
              </w:rPr>
              <w:t xml:space="preserve"> 62,23</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53"/>
              <w:rPr>
                <w:sz w:val="17"/>
              </w:rPr>
            </w:pPr>
          </w:p>
          <w:p w:rsidR="006A12A3" w:rsidRDefault="001F5B42">
            <w:pPr>
              <w:pStyle w:val="TableParagraph"/>
              <w:ind w:left="7" w:right="6"/>
              <w:jc w:val="center"/>
              <w:rPr>
                <w:sz w:val="17"/>
              </w:rPr>
            </w:pPr>
            <w:r>
              <w:rPr>
                <w:sz w:val="17"/>
              </w:rPr>
              <w:t>R$</w:t>
            </w:r>
            <w:r>
              <w:rPr>
                <w:spacing w:val="-2"/>
                <w:sz w:val="17"/>
              </w:rPr>
              <w:t xml:space="preserve"> 3.111,67</w:t>
            </w:r>
          </w:p>
        </w:tc>
      </w:tr>
      <w:tr w:rsidR="006A12A3">
        <w:trPr>
          <w:trHeight w:val="167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ind w:left="19" w:right="11"/>
              <w:jc w:val="center"/>
              <w:rPr>
                <w:sz w:val="17"/>
              </w:rPr>
            </w:pPr>
            <w:r>
              <w:rPr>
                <w:spacing w:val="-5"/>
                <w:sz w:val="17"/>
              </w:rPr>
              <w:t>58</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ind w:left="12" w:right="4"/>
              <w:jc w:val="center"/>
              <w:rPr>
                <w:sz w:val="17"/>
              </w:rPr>
            </w:pPr>
            <w:r>
              <w:rPr>
                <w:spacing w:val="-5"/>
                <w:sz w:val="17"/>
              </w:rPr>
              <w:t>50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ind w:left="12" w:right="5"/>
              <w:jc w:val="center"/>
              <w:rPr>
                <w:sz w:val="17"/>
              </w:rPr>
            </w:pPr>
            <w:r>
              <w:rPr>
                <w:spacing w:val="-4"/>
                <w:sz w:val="17"/>
              </w:rPr>
              <w:t>Unid</w:t>
            </w:r>
          </w:p>
        </w:tc>
        <w:tc>
          <w:tcPr>
            <w:tcW w:w="3559" w:type="dxa"/>
          </w:tcPr>
          <w:p w:rsidR="006A12A3" w:rsidRDefault="001F5B42">
            <w:pPr>
              <w:pStyle w:val="TableParagraph"/>
              <w:spacing w:before="30" w:line="295" w:lineRule="auto"/>
              <w:ind w:left="64" w:right="49"/>
              <w:jc w:val="both"/>
              <w:rPr>
                <w:sz w:val="17"/>
              </w:rPr>
            </w:pPr>
            <w:r>
              <w:rPr>
                <w:sz w:val="17"/>
              </w:rPr>
              <w:t>Anilha emborrachada 3 kg- anilha confeccionada em ferro fundido revestido com material emborrachado, impermeável, lavável, higiênico e protegido contraoxidação e impacto com peso de 15 kg para exercíciosna</w:t>
            </w:r>
            <w:r>
              <w:rPr>
                <w:sz w:val="17"/>
              </w:rPr>
              <w:t>barrademusculação,com</w:t>
            </w:r>
            <w:r>
              <w:rPr>
                <w:spacing w:val="-4"/>
                <w:sz w:val="17"/>
              </w:rPr>
              <w:t>furo</w:t>
            </w:r>
          </w:p>
          <w:p w:rsidR="006A12A3" w:rsidRDefault="001F5B42">
            <w:pPr>
              <w:pStyle w:val="TableParagraph"/>
              <w:spacing w:line="186" w:lineRule="exact"/>
              <w:ind w:left="64"/>
              <w:jc w:val="both"/>
              <w:rPr>
                <w:sz w:val="17"/>
              </w:rPr>
            </w:pPr>
            <w:r>
              <w:rPr>
                <w:sz w:val="17"/>
              </w:rPr>
              <w:t>centralde28mm.cor</w:t>
            </w:r>
            <w:r>
              <w:rPr>
                <w:spacing w:val="-2"/>
                <w:sz w:val="17"/>
              </w:rPr>
              <w:t>preta.</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53"/>
              <w:rPr>
                <w:sz w:val="17"/>
              </w:rPr>
            </w:pPr>
          </w:p>
          <w:p w:rsidR="006A12A3" w:rsidRDefault="001F5B42">
            <w:pPr>
              <w:pStyle w:val="TableParagraph"/>
              <w:ind w:left="11" w:right="12"/>
              <w:jc w:val="center"/>
              <w:rPr>
                <w:sz w:val="17"/>
              </w:rPr>
            </w:pPr>
            <w:r>
              <w:rPr>
                <w:sz w:val="17"/>
              </w:rPr>
              <w:t>R$</w:t>
            </w:r>
            <w:r>
              <w:rPr>
                <w:spacing w:val="-2"/>
                <w:sz w:val="17"/>
              </w:rPr>
              <w:t xml:space="preserve"> 93,17</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53"/>
              <w:rPr>
                <w:sz w:val="17"/>
              </w:rPr>
            </w:pPr>
          </w:p>
          <w:p w:rsidR="006A12A3" w:rsidRDefault="001F5B42">
            <w:pPr>
              <w:pStyle w:val="TableParagraph"/>
              <w:ind w:left="7" w:right="6"/>
              <w:jc w:val="center"/>
              <w:rPr>
                <w:sz w:val="17"/>
              </w:rPr>
            </w:pPr>
            <w:r>
              <w:rPr>
                <w:sz w:val="17"/>
              </w:rPr>
              <w:t>R$</w:t>
            </w:r>
            <w:r>
              <w:rPr>
                <w:spacing w:val="-2"/>
                <w:sz w:val="17"/>
              </w:rPr>
              <w:t xml:space="preserve"> 4.658,33</w:t>
            </w:r>
          </w:p>
        </w:tc>
      </w:tr>
      <w:tr w:rsidR="006A12A3">
        <w:trPr>
          <w:trHeight w:val="179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28"/>
              <w:rPr>
                <w:sz w:val="17"/>
              </w:rPr>
            </w:pPr>
          </w:p>
          <w:p w:rsidR="006A12A3" w:rsidRDefault="001F5B42">
            <w:pPr>
              <w:pStyle w:val="TableParagraph"/>
              <w:ind w:left="19" w:right="11"/>
              <w:jc w:val="center"/>
              <w:rPr>
                <w:sz w:val="17"/>
              </w:rPr>
            </w:pPr>
            <w:r>
              <w:rPr>
                <w:spacing w:val="-5"/>
                <w:sz w:val="17"/>
              </w:rPr>
              <w:t>59</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28"/>
              <w:rPr>
                <w:sz w:val="17"/>
              </w:rPr>
            </w:pPr>
          </w:p>
          <w:p w:rsidR="006A12A3" w:rsidRDefault="001F5B42">
            <w:pPr>
              <w:pStyle w:val="TableParagraph"/>
              <w:ind w:left="12" w:right="4"/>
              <w:jc w:val="center"/>
              <w:rPr>
                <w:sz w:val="17"/>
              </w:rPr>
            </w:pPr>
            <w:r>
              <w:rPr>
                <w:spacing w:val="-5"/>
                <w:sz w:val="17"/>
              </w:rPr>
              <w:t>50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28"/>
              <w:rPr>
                <w:sz w:val="17"/>
              </w:rPr>
            </w:pPr>
          </w:p>
          <w:p w:rsidR="006A12A3" w:rsidRDefault="001F5B42">
            <w:pPr>
              <w:pStyle w:val="TableParagraph"/>
              <w:ind w:left="12"/>
              <w:jc w:val="center"/>
              <w:rPr>
                <w:sz w:val="17"/>
              </w:rPr>
            </w:pPr>
            <w:r>
              <w:rPr>
                <w:spacing w:val="-5"/>
                <w:sz w:val="17"/>
              </w:rPr>
              <w:t>Par</w:t>
            </w:r>
          </w:p>
        </w:tc>
        <w:tc>
          <w:tcPr>
            <w:tcW w:w="3559" w:type="dxa"/>
          </w:tcPr>
          <w:p w:rsidR="006A12A3" w:rsidRDefault="001F5B42">
            <w:pPr>
              <w:pStyle w:val="TableParagraph"/>
              <w:spacing w:before="30" w:line="295" w:lineRule="auto"/>
              <w:ind w:left="64" w:right="53"/>
              <w:jc w:val="both"/>
              <w:rPr>
                <w:sz w:val="17"/>
              </w:rPr>
            </w:pPr>
            <w:r>
              <w:rPr>
                <w:sz w:val="17"/>
              </w:rPr>
              <w:t>Anilha emborrachada 4 kg- anilha confeccionada em ferro fundido revestido com material emborrachado, impermeável, lavável, higiênico e protegido contra</w:t>
            </w:r>
            <w:r>
              <w:rPr>
                <w:sz w:val="17"/>
              </w:rPr>
              <w:t>oxidação e impacto com peso de 5 kg para exercíciosnabarrademusculação,comfuro central de 28mm. cor preta.</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8"/>
              <w:rPr>
                <w:sz w:val="17"/>
              </w:rPr>
            </w:pPr>
          </w:p>
          <w:p w:rsidR="006A12A3" w:rsidRDefault="001F5B42">
            <w:pPr>
              <w:pStyle w:val="TableParagraph"/>
              <w:ind w:left="11" w:right="11"/>
              <w:jc w:val="center"/>
              <w:rPr>
                <w:sz w:val="17"/>
              </w:rPr>
            </w:pPr>
            <w:r>
              <w:rPr>
                <w:sz w:val="17"/>
              </w:rPr>
              <w:t>R$</w:t>
            </w:r>
            <w:r>
              <w:rPr>
                <w:spacing w:val="-2"/>
                <w:sz w:val="17"/>
              </w:rPr>
              <w:t xml:space="preserve"> 124,93</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8"/>
              <w:rPr>
                <w:sz w:val="17"/>
              </w:rPr>
            </w:pPr>
          </w:p>
          <w:p w:rsidR="006A12A3" w:rsidRDefault="001F5B42">
            <w:pPr>
              <w:pStyle w:val="TableParagraph"/>
              <w:ind w:left="7" w:right="6"/>
              <w:jc w:val="center"/>
              <w:rPr>
                <w:sz w:val="17"/>
              </w:rPr>
            </w:pPr>
            <w:r>
              <w:rPr>
                <w:sz w:val="17"/>
              </w:rPr>
              <w:t>R$</w:t>
            </w:r>
            <w:r>
              <w:rPr>
                <w:spacing w:val="-2"/>
                <w:sz w:val="17"/>
              </w:rPr>
              <w:t xml:space="preserve"> 6.246,67</w:t>
            </w:r>
          </w:p>
        </w:tc>
      </w:tr>
      <w:tr w:rsidR="006A12A3">
        <w:trPr>
          <w:trHeight w:val="167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ind w:left="19" w:right="11"/>
              <w:jc w:val="center"/>
              <w:rPr>
                <w:sz w:val="17"/>
              </w:rPr>
            </w:pPr>
            <w:r>
              <w:rPr>
                <w:spacing w:val="-5"/>
                <w:sz w:val="17"/>
              </w:rPr>
              <w:t>60</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ind w:left="12" w:right="4"/>
              <w:jc w:val="center"/>
              <w:rPr>
                <w:sz w:val="17"/>
              </w:rPr>
            </w:pPr>
            <w:r>
              <w:rPr>
                <w:spacing w:val="-5"/>
                <w:sz w:val="17"/>
              </w:rPr>
              <w:t>50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ind w:left="12"/>
              <w:jc w:val="center"/>
              <w:rPr>
                <w:sz w:val="17"/>
              </w:rPr>
            </w:pPr>
            <w:r>
              <w:rPr>
                <w:spacing w:val="-5"/>
                <w:sz w:val="17"/>
              </w:rPr>
              <w:t>Par</w:t>
            </w:r>
          </w:p>
        </w:tc>
        <w:tc>
          <w:tcPr>
            <w:tcW w:w="3559" w:type="dxa"/>
          </w:tcPr>
          <w:p w:rsidR="006A12A3" w:rsidRDefault="001F5B42">
            <w:pPr>
              <w:pStyle w:val="TableParagraph"/>
              <w:spacing w:before="30" w:line="295" w:lineRule="auto"/>
              <w:ind w:left="64" w:right="51"/>
              <w:jc w:val="both"/>
              <w:rPr>
                <w:sz w:val="17"/>
              </w:rPr>
            </w:pPr>
            <w:r>
              <w:rPr>
                <w:sz w:val="17"/>
              </w:rPr>
              <w:t>Anilha emborrachada 5 kg</w:t>
            </w:r>
            <w:r>
              <w:rPr>
                <w:rFonts w:ascii="Arial" w:hAnsi="Arial"/>
                <w:b/>
                <w:sz w:val="17"/>
              </w:rPr>
              <w:t xml:space="preserve">- </w:t>
            </w:r>
            <w:r>
              <w:rPr>
                <w:sz w:val="17"/>
              </w:rPr>
              <w:t>anilha confeccionada em ferro fundido revestido com material emborrachado, impermeável, lavável, higiênico e protegido contraoxidação e impacto com peso de 5 kg para exercíciosnabarrademusculação,com</w:t>
            </w:r>
            <w:r>
              <w:rPr>
                <w:spacing w:val="-4"/>
                <w:sz w:val="17"/>
              </w:rPr>
              <w:t>furo</w:t>
            </w:r>
          </w:p>
          <w:p w:rsidR="006A12A3" w:rsidRDefault="001F5B42">
            <w:pPr>
              <w:pStyle w:val="TableParagraph"/>
              <w:spacing w:line="186" w:lineRule="exact"/>
              <w:ind w:left="64"/>
              <w:jc w:val="both"/>
              <w:rPr>
                <w:sz w:val="17"/>
              </w:rPr>
            </w:pPr>
            <w:r>
              <w:rPr>
                <w:sz w:val="17"/>
              </w:rPr>
              <w:t>centralde28mm.cor</w:t>
            </w:r>
            <w:r>
              <w:rPr>
                <w:spacing w:val="-2"/>
                <w:sz w:val="17"/>
              </w:rPr>
              <w:t>preta.</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53"/>
              <w:rPr>
                <w:sz w:val="17"/>
              </w:rPr>
            </w:pPr>
          </w:p>
          <w:p w:rsidR="006A12A3" w:rsidRDefault="001F5B42">
            <w:pPr>
              <w:pStyle w:val="TableParagraph"/>
              <w:ind w:left="11" w:right="11"/>
              <w:jc w:val="center"/>
              <w:rPr>
                <w:sz w:val="17"/>
              </w:rPr>
            </w:pPr>
            <w:r>
              <w:rPr>
                <w:sz w:val="17"/>
              </w:rPr>
              <w:t>R$</w:t>
            </w:r>
            <w:r>
              <w:rPr>
                <w:spacing w:val="-2"/>
                <w:sz w:val="17"/>
              </w:rPr>
              <w:t xml:space="preserve"> 155,53</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53"/>
              <w:rPr>
                <w:sz w:val="17"/>
              </w:rPr>
            </w:pPr>
          </w:p>
          <w:p w:rsidR="006A12A3" w:rsidRDefault="001F5B42">
            <w:pPr>
              <w:pStyle w:val="TableParagraph"/>
              <w:ind w:left="7" w:right="6"/>
              <w:jc w:val="center"/>
              <w:rPr>
                <w:sz w:val="17"/>
              </w:rPr>
            </w:pPr>
            <w:r>
              <w:rPr>
                <w:sz w:val="17"/>
              </w:rPr>
              <w:t>R$</w:t>
            </w:r>
            <w:r>
              <w:rPr>
                <w:spacing w:val="-2"/>
                <w:sz w:val="17"/>
              </w:rPr>
              <w:t xml:space="preserve"> 7.776,67</w:t>
            </w:r>
          </w:p>
        </w:tc>
      </w:tr>
    </w:tbl>
    <w:p w:rsidR="006A12A3" w:rsidRDefault="006A12A3">
      <w:pPr>
        <w:pStyle w:val="TableParagraph"/>
        <w:jc w:val="center"/>
        <w:rPr>
          <w:sz w:val="17"/>
        </w:rPr>
        <w:sectPr w:rsidR="006A12A3">
          <w:pgSz w:w="11900" w:h="16840"/>
          <w:pgMar w:top="540" w:right="566" w:bottom="280" w:left="566" w:header="720" w:footer="720" w:gutter="0"/>
          <w:cols w:space="720"/>
        </w:sectPr>
      </w:pPr>
    </w:p>
    <w:p w:rsidR="006A12A3" w:rsidRDefault="006A12A3">
      <w:pPr>
        <w:pStyle w:val="Corpodetexto"/>
        <w:spacing w:before="6"/>
        <w:rPr>
          <w:sz w:val="2"/>
        </w:rPr>
      </w:pPr>
    </w:p>
    <w:tbl>
      <w:tblPr>
        <w:tblStyle w:val="TableNormal"/>
        <w:tblW w:w="0" w:type="auto"/>
        <w:tblInd w:w="1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90"/>
        <w:gridCol w:w="660"/>
        <w:gridCol w:w="620"/>
        <w:gridCol w:w="3559"/>
        <w:gridCol w:w="1020"/>
        <w:gridCol w:w="1240"/>
      </w:tblGrid>
      <w:tr w:rsidR="006A12A3">
        <w:trPr>
          <w:trHeight w:val="167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ind w:left="19" w:right="11"/>
              <w:jc w:val="center"/>
              <w:rPr>
                <w:sz w:val="17"/>
              </w:rPr>
            </w:pPr>
            <w:r>
              <w:rPr>
                <w:spacing w:val="-5"/>
                <w:sz w:val="17"/>
              </w:rPr>
              <w:t>61</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ind w:left="12" w:right="4"/>
              <w:jc w:val="center"/>
              <w:rPr>
                <w:sz w:val="17"/>
              </w:rPr>
            </w:pPr>
            <w:r>
              <w:rPr>
                <w:spacing w:val="-5"/>
                <w:sz w:val="17"/>
              </w:rPr>
              <w:t>50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ind w:right="164"/>
              <w:jc w:val="right"/>
              <w:rPr>
                <w:sz w:val="17"/>
              </w:rPr>
            </w:pPr>
            <w:r>
              <w:rPr>
                <w:spacing w:val="-5"/>
                <w:sz w:val="17"/>
              </w:rPr>
              <w:t>Par</w:t>
            </w:r>
          </w:p>
        </w:tc>
        <w:tc>
          <w:tcPr>
            <w:tcW w:w="3559" w:type="dxa"/>
          </w:tcPr>
          <w:p w:rsidR="006A12A3" w:rsidRDefault="001F5B42">
            <w:pPr>
              <w:pStyle w:val="TableParagraph"/>
              <w:spacing w:before="30" w:line="295" w:lineRule="auto"/>
              <w:ind w:left="64" w:right="53"/>
              <w:jc w:val="both"/>
              <w:rPr>
                <w:sz w:val="17"/>
              </w:rPr>
            </w:pPr>
            <w:r>
              <w:rPr>
                <w:sz w:val="17"/>
              </w:rPr>
              <w:t>Anilha emborrachada 10 kg- anilha confeccionada em ferro fundido revestido com material emborrachado, impermeável, lavável, higiênico e protegido contraoxidação e impacto com peso de 5 kg para exercíciosnabarrade</w:t>
            </w:r>
            <w:r>
              <w:rPr>
                <w:sz w:val="17"/>
              </w:rPr>
              <w:t>musculação,com</w:t>
            </w:r>
            <w:r>
              <w:rPr>
                <w:spacing w:val="-4"/>
                <w:sz w:val="17"/>
              </w:rPr>
              <w:t>furo</w:t>
            </w:r>
          </w:p>
          <w:p w:rsidR="006A12A3" w:rsidRDefault="001F5B42">
            <w:pPr>
              <w:pStyle w:val="TableParagraph"/>
              <w:spacing w:line="186" w:lineRule="exact"/>
              <w:ind w:left="64"/>
              <w:jc w:val="both"/>
              <w:rPr>
                <w:sz w:val="17"/>
              </w:rPr>
            </w:pPr>
            <w:r>
              <w:rPr>
                <w:sz w:val="17"/>
              </w:rPr>
              <w:t>centralde28mm.cor</w:t>
            </w:r>
            <w:r>
              <w:rPr>
                <w:spacing w:val="-2"/>
                <w:sz w:val="17"/>
              </w:rPr>
              <w:t>preta.</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53"/>
              <w:rPr>
                <w:sz w:val="17"/>
              </w:rPr>
            </w:pPr>
          </w:p>
          <w:p w:rsidR="006A12A3" w:rsidRDefault="001F5B42">
            <w:pPr>
              <w:pStyle w:val="TableParagraph"/>
              <w:ind w:left="11" w:right="11"/>
              <w:jc w:val="center"/>
              <w:rPr>
                <w:sz w:val="17"/>
              </w:rPr>
            </w:pPr>
            <w:r>
              <w:rPr>
                <w:sz w:val="17"/>
              </w:rPr>
              <w:t>R$</w:t>
            </w:r>
            <w:r>
              <w:rPr>
                <w:spacing w:val="-2"/>
                <w:sz w:val="17"/>
              </w:rPr>
              <w:t xml:space="preserve"> 310,97</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53"/>
              <w:rPr>
                <w:sz w:val="17"/>
              </w:rPr>
            </w:pPr>
          </w:p>
          <w:p w:rsidR="006A12A3" w:rsidRDefault="001F5B42">
            <w:pPr>
              <w:pStyle w:val="TableParagraph"/>
              <w:ind w:left="7" w:right="9"/>
              <w:jc w:val="center"/>
              <w:rPr>
                <w:sz w:val="17"/>
              </w:rPr>
            </w:pPr>
            <w:r>
              <w:rPr>
                <w:sz w:val="17"/>
              </w:rPr>
              <w:t>R$</w:t>
            </w:r>
            <w:r>
              <w:rPr>
                <w:spacing w:val="-2"/>
                <w:sz w:val="17"/>
              </w:rPr>
              <w:t xml:space="preserve"> 15.548,33</w:t>
            </w:r>
          </w:p>
        </w:tc>
      </w:tr>
      <w:tr w:rsidR="006A12A3">
        <w:trPr>
          <w:trHeight w:val="167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ind w:left="19" w:right="11"/>
              <w:jc w:val="center"/>
              <w:rPr>
                <w:sz w:val="17"/>
              </w:rPr>
            </w:pPr>
            <w:r>
              <w:rPr>
                <w:spacing w:val="-5"/>
                <w:sz w:val="17"/>
              </w:rPr>
              <w:t>62</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ind w:left="12" w:right="4"/>
              <w:jc w:val="center"/>
              <w:rPr>
                <w:sz w:val="17"/>
              </w:rPr>
            </w:pPr>
            <w:r>
              <w:rPr>
                <w:spacing w:val="-5"/>
                <w:sz w:val="17"/>
              </w:rPr>
              <w:t>50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ind w:right="124"/>
              <w:jc w:val="right"/>
              <w:rPr>
                <w:sz w:val="17"/>
              </w:rPr>
            </w:pPr>
            <w:r>
              <w:rPr>
                <w:spacing w:val="-4"/>
                <w:sz w:val="17"/>
              </w:rPr>
              <w:t>Unid</w:t>
            </w:r>
          </w:p>
        </w:tc>
        <w:tc>
          <w:tcPr>
            <w:tcW w:w="3559" w:type="dxa"/>
          </w:tcPr>
          <w:p w:rsidR="006A12A3" w:rsidRDefault="001F5B42">
            <w:pPr>
              <w:pStyle w:val="TableParagraph"/>
              <w:spacing w:before="30" w:line="295" w:lineRule="auto"/>
              <w:ind w:left="64" w:right="53"/>
              <w:jc w:val="both"/>
              <w:rPr>
                <w:sz w:val="17"/>
              </w:rPr>
            </w:pPr>
            <w:r>
              <w:rPr>
                <w:sz w:val="17"/>
              </w:rPr>
              <w:t>Anilha emborrachada 20 kg- anilha confeccionada em ferro fundido revestido com material emborrachado, impermeável, lavável, higiênico e protegido contra</w:t>
            </w:r>
            <w:r>
              <w:rPr>
                <w:sz w:val="17"/>
              </w:rPr>
              <w:t>oxidação e impacto com peso de 5 kg para exercíciosnabarrademusculação,com</w:t>
            </w:r>
            <w:r>
              <w:rPr>
                <w:spacing w:val="-4"/>
                <w:sz w:val="17"/>
              </w:rPr>
              <w:t>furo</w:t>
            </w:r>
          </w:p>
          <w:p w:rsidR="006A12A3" w:rsidRDefault="001F5B42">
            <w:pPr>
              <w:pStyle w:val="TableParagraph"/>
              <w:spacing w:line="186" w:lineRule="exact"/>
              <w:ind w:left="64"/>
              <w:jc w:val="both"/>
              <w:rPr>
                <w:sz w:val="17"/>
              </w:rPr>
            </w:pPr>
            <w:r>
              <w:rPr>
                <w:sz w:val="17"/>
              </w:rPr>
              <w:t>centralde28mm.cor</w:t>
            </w:r>
            <w:r>
              <w:rPr>
                <w:spacing w:val="-2"/>
                <w:sz w:val="17"/>
              </w:rPr>
              <w:t>preta.</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53"/>
              <w:rPr>
                <w:sz w:val="17"/>
              </w:rPr>
            </w:pPr>
          </w:p>
          <w:p w:rsidR="006A12A3" w:rsidRDefault="001F5B42">
            <w:pPr>
              <w:pStyle w:val="TableParagraph"/>
              <w:ind w:left="11" w:right="11"/>
              <w:jc w:val="center"/>
              <w:rPr>
                <w:sz w:val="17"/>
              </w:rPr>
            </w:pPr>
            <w:r>
              <w:rPr>
                <w:sz w:val="17"/>
              </w:rPr>
              <w:t>R$</w:t>
            </w:r>
            <w:r>
              <w:rPr>
                <w:spacing w:val="-2"/>
                <w:sz w:val="17"/>
              </w:rPr>
              <w:t xml:space="preserve"> 623,97</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53"/>
              <w:rPr>
                <w:sz w:val="17"/>
              </w:rPr>
            </w:pPr>
          </w:p>
          <w:p w:rsidR="006A12A3" w:rsidRDefault="001F5B42">
            <w:pPr>
              <w:pStyle w:val="TableParagraph"/>
              <w:ind w:left="7" w:right="9"/>
              <w:jc w:val="center"/>
              <w:rPr>
                <w:sz w:val="17"/>
              </w:rPr>
            </w:pPr>
            <w:r>
              <w:rPr>
                <w:sz w:val="17"/>
              </w:rPr>
              <w:t>R$</w:t>
            </w:r>
            <w:r>
              <w:rPr>
                <w:spacing w:val="-2"/>
                <w:sz w:val="17"/>
              </w:rPr>
              <w:t xml:space="preserve"> 31.198,33</w:t>
            </w:r>
          </w:p>
        </w:tc>
      </w:tr>
      <w:tr w:rsidR="006A12A3">
        <w:trPr>
          <w:trHeight w:val="143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19" w:right="11"/>
              <w:jc w:val="center"/>
              <w:rPr>
                <w:sz w:val="17"/>
              </w:rPr>
            </w:pPr>
            <w:r>
              <w:rPr>
                <w:spacing w:val="-5"/>
                <w:sz w:val="17"/>
              </w:rPr>
              <w:t>63</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12"/>
              <w:jc w:val="center"/>
              <w:rPr>
                <w:sz w:val="17"/>
              </w:rPr>
            </w:pPr>
            <w:r>
              <w:rPr>
                <w:spacing w:val="-5"/>
                <w:sz w:val="17"/>
              </w:rPr>
              <w:t>500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right="124"/>
              <w:jc w:val="right"/>
              <w:rPr>
                <w:sz w:val="17"/>
              </w:rPr>
            </w:pPr>
            <w:r>
              <w:rPr>
                <w:spacing w:val="-4"/>
                <w:sz w:val="17"/>
              </w:rPr>
              <w:t>Unid</w:t>
            </w:r>
          </w:p>
        </w:tc>
        <w:tc>
          <w:tcPr>
            <w:tcW w:w="3559" w:type="dxa"/>
          </w:tcPr>
          <w:p w:rsidR="006A12A3" w:rsidRDefault="001F5B42">
            <w:pPr>
              <w:pStyle w:val="TableParagraph"/>
              <w:spacing w:before="30" w:line="295" w:lineRule="auto"/>
              <w:ind w:left="64" w:right="53"/>
              <w:jc w:val="both"/>
              <w:rPr>
                <w:sz w:val="17"/>
              </w:rPr>
            </w:pPr>
            <w:r>
              <w:rPr>
                <w:sz w:val="17"/>
              </w:rPr>
              <w:t>Hand grip, molas de aço. Comprimento: 12 cm 3 cm, largura: 10 cm; material desenvolvido em molas de aço, empunhadura de EVA; acompanha: um par deHANDGRIPcomcabodeespuma</w:t>
            </w:r>
            <w:r>
              <w:rPr>
                <w:spacing w:val="-2"/>
                <w:sz w:val="17"/>
              </w:rPr>
              <w:t>macia;</w:t>
            </w:r>
          </w:p>
          <w:p w:rsidR="006A12A3" w:rsidRDefault="001F5B42">
            <w:pPr>
              <w:pStyle w:val="TableParagraph"/>
              <w:spacing w:line="187" w:lineRule="exact"/>
              <w:ind w:left="64"/>
              <w:jc w:val="both"/>
              <w:rPr>
                <w:sz w:val="17"/>
              </w:rPr>
            </w:pPr>
            <w:r>
              <w:rPr>
                <w:sz w:val="17"/>
              </w:rPr>
              <w:t>força:</w:t>
            </w:r>
            <w:r>
              <w:rPr>
                <w:spacing w:val="-2"/>
                <w:sz w:val="17"/>
              </w:rPr>
              <w:t>10kg.</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33"/>
              <w:rPr>
                <w:sz w:val="17"/>
              </w:rPr>
            </w:pPr>
          </w:p>
          <w:p w:rsidR="006A12A3" w:rsidRDefault="001F5B42">
            <w:pPr>
              <w:pStyle w:val="TableParagraph"/>
              <w:ind w:left="11" w:right="12"/>
              <w:jc w:val="center"/>
              <w:rPr>
                <w:sz w:val="17"/>
              </w:rPr>
            </w:pPr>
            <w:r>
              <w:rPr>
                <w:sz w:val="17"/>
              </w:rPr>
              <w:t>R$</w:t>
            </w:r>
            <w:r>
              <w:rPr>
                <w:spacing w:val="-2"/>
                <w:sz w:val="17"/>
              </w:rPr>
              <w:t xml:space="preserve"> 67,73</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33"/>
              <w:rPr>
                <w:sz w:val="17"/>
              </w:rPr>
            </w:pPr>
          </w:p>
          <w:p w:rsidR="006A12A3" w:rsidRDefault="001F5B42">
            <w:pPr>
              <w:pStyle w:val="TableParagraph"/>
              <w:ind w:left="7" w:right="9"/>
              <w:jc w:val="center"/>
              <w:rPr>
                <w:sz w:val="17"/>
              </w:rPr>
            </w:pPr>
            <w:r>
              <w:rPr>
                <w:sz w:val="17"/>
              </w:rPr>
              <w:t>R$</w:t>
            </w:r>
            <w:r>
              <w:rPr>
                <w:spacing w:val="-2"/>
                <w:sz w:val="17"/>
              </w:rPr>
              <w:t xml:space="preserve"> 33.866,67</w:t>
            </w:r>
          </w:p>
        </w:tc>
      </w:tr>
      <w:tr w:rsidR="006A12A3">
        <w:trPr>
          <w:trHeight w:val="167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ind w:left="19" w:right="11"/>
              <w:jc w:val="center"/>
              <w:rPr>
                <w:sz w:val="17"/>
              </w:rPr>
            </w:pPr>
            <w:r>
              <w:rPr>
                <w:spacing w:val="-5"/>
                <w:sz w:val="17"/>
              </w:rPr>
              <w:t>64</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ind w:left="12"/>
              <w:jc w:val="center"/>
              <w:rPr>
                <w:sz w:val="17"/>
              </w:rPr>
            </w:pPr>
            <w:r>
              <w:rPr>
                <w:spacing w:val="-5"/>
                <w:sz w:val="17"/>
              </w:rPr>
              <w:t>500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ind w:right="124"/>
              <w:jc w:val="right"/>
              <w:rPr>
                <w:sz w:val="17"/>
              </w:rPr>
            </w:pPr>
            <w:r>
              <w:rPr>
                <w:spacing w:val="-4"/>
                <w:sz w:val="17"/>
              </w:rPr>
              <w:t>Unid</w:t>
            </w:r>
          </w:p>
        </w:tc>
        <w:tc>
          <w:tcPr>
            <w:tcW w:w="3559" w:type="dxa"/>
          </w:tcPr>
          <w:p w:rsidR="006A12A3" w:rsidRDefault="001F5B42">
            <w:pPr>
              <w:pStyle w:val="TableParagraph"/>
              <w:spacing w:before="30" w:line="295" w:lineRule="auto"/>
              <w:ind w:left="64" w:right="51"/>
              <w:jc w:val="both"/>
              <w:rPr>
                <w:sz w:val="17"/>
              </w:rPr>
            </w:pPr>
            <w:r>
              <w:rPr>
                <w:sz w:val="17"/>
              </w:rPr>
              <w:t>Bola tonificadora ideal para diversos tipos de exercícios, contribui para melhorar a força muscular, resistente a explosão, ideal para reabilitação e alongamento. pesoaproximado de 0,5kg dimensões aproximadas de10,5cm cor:laranja</w:t>
            </w:r>
            <w:r>
              <w:rPr>
                <w:spacing w:val="-2"/>
                <w:sz w:val="17"/>
              </w:rPr>
              <w:t>material:</w:t>
            </w:r>
          </w:p>
          <w:p w:rsidR="006A12A3" w:rsidRDefault="001F5B42">
            <w:pPr>
              <w:pStyle w:val="TableParagraph"/>
              <w:spacing w:line="186" w:lineRule="exact"/>
              <w:ind w:left="64"/>
              <w:rPr>
                <w:sz w:val="17"/>
              </w:rPr>
            </w:pPr>
            <w:r>
              <w:rPr>
                <w:spacing w:val="-4"/>
                <w:sz w:val="17"/>
              </w:rPr>
              <w:t>PVC.</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53"/>
              <w:rPr>
                <w:sz w:val="17"/>
              </w:rPr>
            </w:pPr>
          </w:p>
          <w:p w:rsidR="006A12A3" w:rsidRDefault="001F5B42">
            <w:pPr>
              <w:pStyle w:val="TableParagraph"/>
              <w:ind w:left="11" w:right="12"/>
              <w:jc w:val="center"/>
              <w:rPr>
                <w:sz w:val="17"/>
              </w:rPr>
            </w:pPr>
            <w:r>
              <w:rPr>
                <w:sz w:val="17"/>
              </w:rPr>
              <w:t>R$</w:t>
            </w:r>
            <w:r>
              <w:rPr>
                <w:spacing w:val="-2"/>
                <w:sz w:val="17"/>
              </w:rPr>
              <w:t xml:space="preserve"> 77,47</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53"/>
              <w:rPr>
                <w:sz w:val="17"/>
              </w:rPr>
            </w:pPr>
          </w:p>
          <w:p w:rsidR="006A12A3" w:rsidRDefault="001F5B42">
            <w:pPr>
              <w:pStyle w:val="TableParagraph"/>
              <w:ind w:left="7" w:right="9"/>
              <w:jc w:val="center"/>
              <w:rPr>
                <w:sz w:val="17"/>
              </w:rPr>
            </w:pPr>
            <w:r>
              <w:rPr>
                <w:sz w:val="17"/>
              </w:rPr>
              <w:t>R$</w:t>
            </w:r>
            <w:r>
              <w:rPr>
                <w:spacing w:val="-2"/>
                <w:sz w:val="17"/>
              </w:rPr>
              <w:t xml:space="preserve"> 38.733,33</w:t>
            </w:r>
          </w:p>
        </w:tc>
      </w:tr>
      <w:tr w:rsidR="006A12A3">
        <w:trPr>
          <w:trHeight w:val="143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19" w:right="11"/>
              <w:jc w:val="center"/>
              <w:rPr>
                <w:sz w:val="17"/>
              </w:rPr>
            </w:pPr>
            <w:r>
              <w:rPr>
                <w:spacing w:val="-5"/>
                <w:sz w:val="17"/>
              </w:rPr>
              <w:t>65</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12"/>
              <w:jc w:val="center"/>
              <w:rPr>
                <w:sz w:val="17"/>
              </w:rPr>
            </w:pPr>
            <w:r>
              <w:rPr>
                <w:spacing w:val="-5"/>
                <w:sz w:val="17"/>
              </w:rPr>
              <w:t>500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right="124"/>
              <w:jc w:val="right"/>
              <w:rPr>
                <w:sz w:val="17"/>
              </w:rPr>
            </w:pPr>
            <w:r>
              <w:rPr>
                <w:spacing w:val="-4"/>
                <w:sz w:val="17"/>
              </w:rPr>
              <w:t>Unid</w:t>
            </w:r>
          </w:p>
        </w:tc>
        <w:tc>
          <w:tcPr>
            <w:tcW w:w="3559" w:type="dxa"/>
          </w:tcPr>
          <w:p w:rsidR="006A12A3" w:rsidRDefault="001F5B42">
            <w:pPr>
              <w:pStyle w:val="TableParagraph"/>
              <w:spacing w:before="30" w:line="295" w:lineRule="auto"/>
              <w:ind w:left="64" w:right="49"/>
              <w:jc w:val="both"/>
              <w:rPr>
                <w:sz w:val="17"/>
              </w:rPr>
            </w:pPr>
            <w:r>
              <w:rPr>
                <w:sz w:val="17"/>
              </w:rPr>
              <w:t>Bola tonificadoraideal para diversos tipos de exercícios, contribui para melhorar a força muscular, resistente a explosão, ideal para reabilitação e alongamento. pesoaproximadode1kgdimensões</w:t>
            </w:r>
            <w:r>
              <w:rPr>
                <w:spacing w:val="-2"/>
                <w:sz w:val="17"/>
              </w:rPr>
              <w:t>aproximadas</w:t>
            </w:r>
          </w:p>
          <w:p w:rsidR="006A12A3" w:rsidRDefault="001F5B42">
            <w:pPr>
              <w:pStyle w:val="TableParagraph"/>
              <w:spacing w:line="187" w:lineRule="exact"/>
              <w:ind w:left="64"/>
              <w:jc w:val="both"/>
              <w:rPr>
                <w:sz w:val="17"/>
              </w:rPr>
            </w:pPr>
            <w:r>
              <w:rPr>
                <w:sz w:val="17"/>
              </w:rPr>
              <w:t>de10,5cmcor:</w:t>
            </w:r>
            <w:r>
              <w:rPr>
                <w:sz w:val="17"/>
              </w:rPr>
              <w:t>laranjamaterial:</w:t>
            </w:r>
            <w:r>
              <w:rPr>
                <w:spacing w:val="-4"/>
                <w:sz w:val="17"/>
              </w:rPr>
              <w:t>PVC.</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33"/>
              <w:rPr>
                <w:sz w:val="17"/>
              </w:rPr>
            </w:pPr>
          </w:p>
          <w:p w:rsidR="006A12A3" w:rsidRDefault="001F5B42">
            <w:pPr>
              <w:pStyle w:val="TableParagraph"/>
              <w:ind w:left="11" w:right="11"/>
              <w:jc w:val="center"/>
              <w:rPr>
                <w:sz w:val="17"/>
              </w:rPr>
            </w:pPr>
            <w:r>
              <w:rPr>
                <w:sz w:val="17"/>
              </w:rPr>
              <w:t>R$</w:t>
            </w:r>
            <w:r>
              <w:rPr>
                <w:spacing w:val="-2"/>
                <w:sz w:val="17"/>
              </w:rPr>
              <w:t xml:space="preserve"> 100,57</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33"/>
              <w:rPr>
                <w:sz w:val="17"/>
              </w:rPr>
            </w:pPr>
          </w:p>
          <w:p w:rsidR="006A12A3" w:rsidRDefault="001F5B42">
            <w:pPr>
              <w:pStyle w:val="TableParagraph"/>
              <w:ind w:left="7" w:right="9"/>
              <w:jc w:val="center"/>
              <w:rPr>
                <w:sz w:val="17"/>
              </w:rPr>
            </w:pPr>
            <w:r>
              <w:rPr>
                <w:sz w:val="17"/>
              </w:rPr>
              <w:t>R$</w:t>
            </w:r>
            <w:r>
              <w:rPr>
                <w:spacing w:val="-2"/>
                <w:sz w:val="17"/>
              </w:rPr>
              <w:t xml:space="preserve"> 50.283,33</w:t>
            </w:r>
          </w:p>
        </w:tc>
      </w:tr>
      <w:tr w:rsidR="006A12A3">
        <w:trPr>
          <w:trHeight w:val="1199"/>
        </w:trPr>
        <w:tc>
          <w:tcPr>
            <w:tcW w:w="69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left="19" w:right="11"/>
              <w:jc w:val="center"/>
              <w:rPr>
                <w:sz w:val="17"/>
              </w:rPr>
            </w:pPr>
            <w:r>
              <w:rPr>
                <w:spacing w:val="-5"/>
                <w:sz w:val="17"/>
              </w:rPr>
              <w:t>66</w:t>
            </w:r>
          </w:p>
        </w:tc>
        <w:tc>
          <w:tcPr>
            <w:tcW w:w="66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left="12" w:right="4"/>
              <w:jc w:val="center"/>
              <w:rPr>
                <w:sz w:val="17"/>
              </w:rPr>
            </w:pPr>
            <w:r>
              <w:rPr>
                <w:spacing w:val="-5"/>
                <w:sz w:val="17"/>
              </w:rPr>
              <w:t>50</w:t>
            </w:r>
          </w:p>
        </w:tc>
        <w:tc>
          <w:tcPr>
            <w:tcW w:w="62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right="194"/>
              <w:jc w:val="right"/>
              <w:rPr>
                <w:sz w:val="17"/>
              </w:rPr>
            </w:pPr>
            <w:r>
              <w:rPr>
                <w:spacing w:val="-4"/>
                <w:sz w:val="17"/>
              </w:rPr>
              <w:t>Unid</w:t>
            </w:r>
          </w:p>
        </w:tc>
        <w:tc>
          <w:tcPr>
            <w:tcW w:w="3559" w:type="dxa"/>
          </w:tcPr>
          <w:p w:rsidR="006A12A3" w:rsidRDefault="001F5B42">
            <w:pPr>
              <w:pStyle w:val="TableParagraph"/>
              <w:spacing w:before="30" w:line="295" w:lineRule="auto"/>
              <w:ind w:left="64" w:right="53"/>
              <w:jc w:val="both"/>
              <w:rPr>
                <w:sz w:val="17"/>
              </w:rPr>
            </w:pPr>
            <w:r>
              <w:rPr>
                <w:sz w:val="17"/>
              </w:rPr>
              <w:t>Barra curta para anilha confeccionada em aço 1020, tubular, de 3,0 cm a 5,0 cm de diâmetro, com pegada emborrachada, medindo90cmdecomprimentoe</w:t>
            </w:r>
            <w:r>
              <w:rPr>
                <w:spacing w:val="-4"/>
                <w:sz w:val="17"/>
              </w:rPr>
              <w:t>peso</w:t>
            </w:r>
          </w:p>
          <w:p w:rsidR="006A12A3" w:rsidRDefault="001F5B42">
            <w:pPr>
              <w:pStyle w:val="TableParagraph"/>
              <w:spacing w:line="187" w:lineRule="exact"/>
              <w:ind w:left="64"/>
              <w:jc w:val="both"/>
              <w:rPr>
                <w:sz w:val="17"/>
              </w:rPr>
            </w:pPr>
            <w:r>
              <w:rPr>
                <w:sz w:val="17"/>
              </w:rPr>
              <w:t>máximode4,0</w:t>
            </w:r>
            <w:r>
              <w:rPr>
                <w:spacing w:val="-5"/>
                <w:sz w:val="17"/>
              </w:rPr>
              <w:t>kg.</w:t>
            </w:r>
          </w:p>
        </w:tc>
        <w:tc>
          <w:tcPr>
            <w:tcW w:w="1020" w:type="dxa"/>
          </w:tcPr>
          <w:p w:rsidR="006A12A3" w:rsidRDefault="006A12A3">
            <w:pPr>
              <w:pStyle w:val="TableParagraph"/>
              <w:rPr>
                <w:sz w:val="17"/>
              </w:rPr>
            </w:pPr>
          </w:p>
          <w:p w:rsidR="006A12A3" w:rsidRDefault="006A12A3">
            <w:pPr>
              <w:pStyle w:val="TableParagraph"/>
              <w:spacing w:before="109"/>
              <w:rPr>
                <w:sz w:val="17"/>
              </w:rPr>
            </w:pPr>
          </w:p>
          <w:p w:rsidR="006A12A3" w:rsidRDefault="001F5B42">
            <w:pPr>
              <w:pStyle w:val="TableParagraph"/>
              <w:ind w:left="11" w:right="11"/>
              <w:jc w:val="center"/>
              <w:rPr>
                <w:sz w:val="17"/>
              </w:rPr>
            </w:pPr>
            <w:r>
              <w:rPr>
                <w:sz w:val="17"/>
              </w:rPr>
              <w:t>R$</w:t>
            </w:r>
            <w:r>
              <w:rPr>
                <w:spacing w:val="-2"/>
                <w:sz w:val="17"/>
              </w:rPr>
              <w:t xml:space="preserve"> 466,87</w:t>
            </w:r>
          </w:p>
        </w:tc>
        <w:tc>
          <w:tcPr>
            <w:tcW w:w="1240" w:type="dxa"/>
          </w:tcPr>
          <w:p w:rsidR="006A12A3" w:rsidRDefault="006A12A3">
            <w:pPr>
              <w:pStyle w:val="TableParagraph"/>
              <w:rPr>
                <w:sz w:val="17"/>
              </w:rPr>
            </w:pPr>
          </w:p>
          <w:p w:rsidR="006A12A3" w:rsidRDefault="006A12A3">
            <w:pPr>
              <w:pStyle w:val="TableParagraph"/>
              <w:spacing w:before="109"/>
              <w:rPr>
                <w:sz w:val="17"/>
              </w:rPr>
            </w:pPr>
          </w:p>
          <w:p w:rsidR="006A12A3" w:rsidRDefault="001F5B42">
            <w:pPr>
              <w:pStyle w:val="TableParagraph"/>
              <w:ind w:left="7" w:right="9"/>
              <w:jc w:val="center"/>
              <w:rPr>
                <w:sz w:val="17"/>
              </w:rPr>
            </w:pPr>
            <w:r>
              <w:rPr>
                <w:sz w:val="17"/>
              </w:rPr>
              <w:t>R$</w:t>
            </w:r>
            <w:r>
              <w:rPr>
                <w:spacing w:val="-2"/>
                <w:sz w:val="17"/>
              </w:rPr>
              <w:t xml:space="preserve"> 23.343,33</w:t>
            </w:r>
          </w:p>
        </w:tc>
      </w:tr>
      <w:tr w:rsidR="006A12A3">
        <w:trPr>
          <w:trHeight w:val="135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3"/>
              <w:rPr>
                <w:sz w:val="17"/>
              </w:rPr>
            </w:pPr>
          </w:p>
          <w:p w:rsidR="006A12A3" w:rsidRDefault="001F5B42">
            <w:pPr>
              <w:pStyle w:val="TableParagraph"/>
              <w:ind w:left="19" w:right="11"/>
              <w:jc w:val="center"/>
              <w:rPr>
                <w:sz w:val="17"/>
              </w:rPr>
            </w:pPr>
            <w:r>
              <w:rPr>
                <w:spacing w:val="-5"/>
                <w:sz w:val="17"/>
              </w:rPr>
              <w:t>67</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3"/>
              <w:rPr>
                <w:sz w:val="17"/>
              </w:rPr>
            </w:pPr>
          </w:p>
          <w:p w:rsidR="006A12A3" w:rsidRDefault="001F5B42">
            <w:pPr>
              <w:pStyle w:val="TableParagraph"/>
              <w:ind w:left="12" w:right="4"/>
              <w:jc w:val="center"/>
              <w:rPr>
                <w:sz w:val="17"/>
              </w:rPr>
            </w:pPr>
            <w:r>
              <w:rPr>
                <w:spacing w:val="-5"/>
                <w:sz w:val="17"/>
              </w:rPr>
              <w:t>50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3"/>
              <w:rPr>
                <w:sz w:val="17"/>
              </w:rPr>
            </w:pPr>
          </w:p>
          <w:p w:rsidR="006A12A3" w:rsidRDefault="001F5B42">
            <w:pPr>
              <w:pStyle w:val="TableParagraph"/>
              <w:ind w:right="194"/>
              <w:jc w:val="right"/>
              <w:rPr>
                <w:sz w:val="17"/>
              </w:rPr>
            </w:pPr>
            <w:r>
              <w:rPr>
                <w:spacing w:val="-4"/>
                <w:sz w:val="17"/>
              </w:rPr>
              <w:t>Unid</w:t>
            </w:r>
          </w:p>
        </w:tc>
        <w:tc>
          <w:tcPr>
            <w:tcW w:w="3559" w:type="dxa"/>
          </w:tcPr>
          <w:p w:rsidR="006A12A3" w:rsidRDefault="001F5B42">
            <w:pPr>
              <w:pStyle w:val="TableParagraph"/>
              <w:spacing w:before="30" w:line="295" w:lineRule="auto"/>
              <w:ind w:left="64" w:right="51"/>
              <w:jc w:val="both"/>
              <w:rPr>
                <w:sz w:val="17"/>
              </w:rPr>
            </w:pPr>
            <w:r>
              <w:rPr>
                <w:sz w:val="17"/>
              </w:rPr>
              <w:t>Barra longa para anilha confeccionada em aço 1020, tubular, de 3,0 cm a 5,0 cm de diâmetro, com pegada emborrachada, medindo 1,80 m de comprimento e peso máximo de 08 kg.</w:t>
            </w:r>
          </w:p>
        </w:tc>
        <w:tc>
          <w:tcPr>
            <w:tcW w:w="1020" w:type="dxa"/>
          </w:tcPr>
          <w:p w:rsidR="006A12A3" w:rsidRDefault="006A12A3">
            <w:pPr>
              <w:pStyle w:val="TableParagraph"/>
              <w:rPr>
                <w:sz w:val="17"/>
              </w:rPr>
            </w:pPr>
          </w:p>
          <w:p w:rsidR="006A12A3" w:rsidRDefault="006A12A3">
            <w:pPr>
              <w:pStyle w:val="TableParagraph"/>
              <w:spacing w:before="189"/>
              <w:rPr>
                <w:sz w:val="17"/>
              </w:rPr>
            </w:pPr>
          </w:p>
          <w:p w:rsidR="006A12A3" w:rsidRDefault="001F5B42">
            <w:pPr>
              <w:pStyle w:val="TableParagraph"/>
              <w:ind w:left="11" w:right="11"/>
              <w:jc w:val="center"/>
              <w:rPr>
                <w:sz w:val="17"/>
              </w:rPr>
            </w:pPr>
            <w:r>
              <w:rPr>
                <w:sz w:val="17"/>
              </w:rPr>
              <w:t>R$</w:t>
            </w:r>
            <w:r>
              <w:rPr>
                <w:spacing w:val="-2"/>
                <w:sz w:val="17"/>
              </w:rPr>
              <w:t xml:space="preserve"> 652,57</w:t>
            </w:r>
          </w:p>
        </w:tc>
        <w:tc>
          <w:tcPr>
            <w:tcW w:w="1240" w:type="dxa"/>
          </w:tcPr>
          <w:p w:rsidR="006A12A3" w:rsidRDefault="006A12A3">
            <w:pPr>
              <w:pStyle w:val="TableParagraph"/>
              <w:rPr>
                <w:sz w:val="17"/>
              </w:rPr>
            </w:pPr>
          </w:p>
          <w:p w:rsidR="006A12A3" w:rsidRDefault="006A12A3">
            <w:pPr>
              <w:pStyle w:val="TableParagraph"/>
              <w:spacing w:before="189"/>
              <w:rPr>
                <w:sz w:val="17"/>
              </w:rPr>
            </w:pPr>
          </w:p>
          <w:p w:rsidR="006A12A3" w:rsidRDefault="001F5B42">
            <w:pPr>
              <w:pStyle w:val="TableParagraph"/>
              <w:ind w:left="7" w:right="9"/>
              <w:jc w:val="center"/>
              <w:rPr>
                <w:sz w:val="17"/>
              </w:rPr>
            </w:pPr>
            <w:r>
              <w:rPr>
                <w:sz w:val="17"/>
              </w:rPr>
              <w:t>R$</w:t>
            </w:r>
            <w:r>
              <w:rPr>
                <w:spacing w:val="-2"/>
                <w:sz w:val="17"/>
              </w:rPr>
              <w:t xml:space="preserve"> 32.628,33</w:t>
            </w:r>
          </w:p>
        </w:tc>
      </w:tr>
      <w:tr w:rsidR="006A12A3">
        <w:trPr>
          <w:trHeight w:val="1199"/>
        </w:trPr>
        <w:tc>
          <w:tcPr>
            <w:tcW w:w="69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left="19" w:right="11"/>
              <w:jc w:val="center"/>
              <w:rPr>
                <w:sz w:val="17"/>
              </w:rPr>
            </w:pPr>
            <w:r>
              <w:rPr>
                <w:spacing w:val="-5"/>
                <w:sz w:val="17"/>
              </w:rPr>
              <w:t>68</w:t>
            </w:r>
          </w:p>
        </w:tc>
        <w:tc>
          <w:tcPr>
            <w:tcW w:w="66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left="12" w:right="4"/>
              <w:jc w:val="center"/>
              <w:rPr>
                <w:sz w:val="17"/>
              </w:rPr>
            </w:pPr>
            <w:r>
              <w:rPr>
                <w:spacing w:val="-5"/>
                <w:sz w:val="17"/>
              </w:rPr>
              <w:t>50</w:t>
            </w:r>
          </w:p>
        </w:tc>
        <w:tc>
          <w:tcPr>
            <w:tcW w:w="62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right="194"/>
              <w:jc w:val="right"/>
              <w:rPr>
                <w:sz w:val="17"/>
              </w:rPr>
            </w:pPr>
            <w:r>
              <w:rPr>
                <w:spacing w:val="-4"/>
                <w:sz w:val="17"/>
              </w:rPr>
              <w:t>Unid</w:t>
            </w:r>
          </w:p>
        </w:tc>
        <w:tc>
          <w:tcPr>
            <w:tcW w:w="3559" w:type="dxa"/>
          </w:tcPr>
          <w:p w:rsidR="006A12A3" w:rsidRDefault="001F5B42">
            <w:pPr>
              <w:pStyle w:val="TableParagraph"/>
              <w:spacing w:before="30" w:line="295" w:lineRule="auto"/>
              <w:ind w:left="64" w:right="49"/>
              <w:jc w:val="both"/>
              <w:rPr>
                <w:sz w:val="17"/>
              </w:rPr>
            </w:pPr>
            <w:r>
              <w:rPr>
                <w:sz w:val="17"/>
              </w:rPr>
              <w:t>Bastão confecionado em PVC, medindo 1,0 m de comprimento, carga de 1,0 kg, encapado/revestido com material termo retrátileponteirasemborrachadas</w:t>
            </w:r>
            <w:r>
              <w:rPr>
                <w:spacing w:val="-5"/>
                <w:sz w:val="17"/>
              </w:rPr>
              <w:t>nas</w:t>
            </w:r>
          </w:p>
          <w:p w:rsidR="006A12A3" w:rsidRDefault="001F5B42">
            <w:pPr>
              <w:pStyle w:val="TableParagraph"/>
              <w:spacing w:line="187" w:lineRule="exact"/>
              <w:ind w:left="64"/>
              <w:rPr>
                <w:sz w:val="17"/>
              </w:rPr>
            </w:pPr>
            <w:r>
              <w:rPr>
                <w:spacing w:val="-2"/>
                <w:sz w:val="17"/>
              </w:rPr>
              <w:t>extremidades.</w:t>
            </w:r>
          </w:p>
        </w:tc>
        <w:tc>
          <w:tcPr>
            <w:tcW w:w="1020" w:type="dxa"/>
          </w:tcPr>
          <w:p w:rsidR="006A12A3" w:rsidRDefault="006A12A3">
            <w:pPr>
              <w:pStyle w:val="TableParagraph"/>
              <w:rPr>
                <w:sz w:val="17"/>
              </w:rPr>
            </w:pPr>
          </w:p>
          <w:p w:rsidR="006A12A3" w:rsidRDefault="006A12A3">
            <w:pPr>
              <w:pStyle w:val="TableParagraph"/>
              <w:spacing w:before="109"/>
              <w:rPr>
                <w:sz w:val="17"/>
              </w:rPr>
            </w:pPr>
          </w:p>
          <w:p w:rsidR="006A12A3" w:rsidRDefault="001F5B42">
            <w:pPr>
              <w:pStyle w:val="TableParagraph"/>
              <w:ind w:left="11" w:right="12"/>
              <w:jc w:val="center"/>
              <w:rPr>
                <w:sz w:val="17"/>
              </w:rPr>
            </w:pPr>
            <w:r>
              <w:rPr>
                <w:sz w:val="17"/>
              </w:rPr>
              <w:t>R$</w:t>
            </w:r>
            <w:r>
              <w:rPr>
                <w:spacing w:val="-2"/>
                <w:sz w:val="17"/>
              </w:rPr>
              <w:t xml:space="preserve"> 92,17</w:t>
            </w:r>
          </w:p>
        </w:tc>
        <w:tc>
          <w:tcPr>
            <w:tcW w:w="1240" w:type="dxa"/>
          </w:tcPr>
          <w:p w:rsidR="006A12A3" w:rsidRDefault="006A12A3">
            <w:pPr>
              <w:pStyle w:val="TableParagraph"/>
              <w:rPr>
                <w:sz w:val="17"/>
              </w:rPr>
            </w:pPr>
          </w:p>
          <w:p w:rsidR="006A12A3" w:rsidRDefault="006A12A3">
            <w:pPr>
              <w:pStyle w:val="TableParagraph"/>
              <w:spacing w:before="109"/>
              <w:rPr>
                <w:sz w:val="17"/>
              </w:rPr>
            </w:pPr>
          </w:p>
          <w:p w:rsidR="006A12A3" w:rsidRDefault="001F5B42">
            <w:pPr>
              <w:pStyle w:val="TableParagraph"/>
              <w:ind w:left="7" w:right="6"/>
              <w:jc w:val="center"/>
              <w:rPr>
                <w:sz w:val="17"/>
              </w:rPr>
            </w:pPr>
            <w:r>
              <w:rPr>
                <w:sz w:val="17"/>
              </w:rPr>
              <w:t>R$</w:t>
            </w:r>
            <w:r>
              <w:rPr>
                <w:spacing w:val="-2"/>
                <w:sz w:val="17"/>
              </w:rPr>
              <w:t xml:space="preserve"> 4.608,33</w:t>
            </w:r>
          </w:p>
        </w:tc>
      </w:tr>
      <w:tr w:rsidR="006A12A3">
        <w:trPr>
          <w:trHeight w:val="1199"/>
        </w:trPr>
        <w:tc>
          <w:tcPr>
            <w:tcW w:w="69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left="19" w:right="11"/>
              <w:jc w:val="center"/>
              <w:rPr>
                <w:sz w:val="17"/>
              </w:rPr>
            </w:pPr>
            <w:r>
              <w:rPr>
                <w:spacing w:val="-5"/>
                <w:sz w:val="17"/>
              </w:rPr>
              <w:t>69</w:t>
            </w:r>
          </w:p>
        </w:tc>
        <w:tc>
          <w:tcPr>
            <w:tcW w:w="66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left="12"/>
              <w:jc w:val="center"/>
              <w:rPr>
                <w:sz w:val="17"/>
              </w:rPr>
            </w:pPr>
            <w:r>
              <w:rPr>
                <w:spacing w:val="-5"/>
                <w:sz w:val="17"/>
              </w:rPr>
              <w:t>100</w:t>
            </w:r>
          </w:p>
        </w:tc>
        <w:tc>
          <w:tcPr>
            <w:tcW w:w="62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right="194"/>
              <w:jc w:val="right"/>
              <w:rPr>
                <w:sz w:val="17"/>
              </w:rPr>
            </w:pPr>
            <w:r>
              <w:rPr>
                <w:spacing w:val="-4"/>
                <w:sz w:val="17"/>
              </w:rPr>
              <w:t>Unid</w:t>
            </w:r>
          </w:p>
        </w:tc>
        <w:tc>
          <w:tcPr>
            <w:tcW w:w="3559" w:type="dxa"/>
          </w:tcPr>
          <w:p w:rsidR="006A12A3" w:rsidRDefault="001F5B42">
            <w:pPr>
              <w:pStyle w:val="TableParagraph"/>
              <w:spacing w:before="30" w:line="295" w:lineRule="auto"/>
              <w:ind w:left="64" w:right="50"/>
              <w:jc w:val="both"/>
              <w:rPr>
                <w:sz w:val="17"/>
              </w:rPr>
            </w:pPr>
            <w:r>
              <w:rPr>
                <w:sz w:val="17"/>
              </w:rPr>
              <w:t>Bola de medicine ball, pesando 1,0 kg, confeccionada em borracha matizada, miolo removível e lubrificado, contendo em seu interiorcâmaraembutil,com02</w:t>
            </w:r>
            <w:r>
              <w:rPr>
                <w:spacing w:val="-2"/>
                <w:sz w:val="17"/>
              </w:rPr>
              <w:t>(duas)</w:t>
            </w:r>
          </w:p>
          <w:p w:rsidR="006A12A3" w:rsidRDefault="001F5B42">
            <w:pPr>
              <w:pStyle w:val="TableParagraph"/>
              <w:spacing w:line="187" w:lineRule="exact"/>
              <w:ind w:left="64"/>
              <w:jc w:val="both"/>
              <w:rPr>
                <w:sz w:val="17"/>
              </w:rPr>
            </w:pPr>
            <w:r>
              <w:rPr>
                <w:sz w:val="17"/>
              </w:rPr>
              <w:t>válvulaspara</w:t>
            </w:r>
            <w:r>
              <w:rPr>
                <w:spacing w:val="-2"/>
                <w:sz w:val="17"/>
              </w:rPr>
              <w:t>substituição.</w:t>
            </w:r>
          </w:p>
        </w:tc>
        <w:tc>
          <w:tcPr>
            <w:tcW w:w="1020" w:type="dxa"/>
          </w:tcPr>
          <w:p w:rsidR="006A12A3" w:rsidRDefault="006A12A3">
            <w:pPr>
              <w:pStyle w:val="TableParagraph"/>
              <w:rPr>
                <w:sz w:val="17"/>
              </w:rPr>
            </w:pPr>
          </w:p>
          <w:p w:rsidR="006A12A3" w:rsidRDefault="006A12A3">
            <w:pPr>
              <w:pStyle w:val="TableParagraph"/>
              <w:spacing w:before="109"/>
              <w:rPr>
                <w:sz w:val="17"/>
              </w:rPr>
            </w:pPr>
          </w:p>
          <w:p w:rsidR="006A12A3" w:rsidRDefault="001F5B42">
            <w:pPr>
              <w:pStyle w:val="TableParagraph"/>
              <w:ind w:left="11" w:right="11"/>
              <w:jc w:val="center"/>
              <w:rPr>
                <w:sz w:val="17"/>
              </w:rPr>
            </w:pPr>
            <w:r>
              <w:rPr>
                <w:sz w:val="17"/>
              </w:rPr>
              <w:t>R$</w:t>
            </w:r>
            <w:r>
              <w:rPr>
                <w:spacing w:val="-2"/>
                <w:sz w:val="17"/>
              </w:rPr>
              <w:t xml:space="preserve"> 135,20</w:t>
            </w:r>
          </w:p>
        </w:tc>
        <w:tc>
          <w:tcPr>
            <w:tcW w:w="1240" w:type="dxa"/>
          </w:tcPr>
          <w:p w:rsidR="006A12A3" w:rsidRDefault="006A12A3">
            <w:pPr>
              <w:pStyle w:val="TableParagraph"/>
              <w:rPr>
                <w:sz w:val="17"/>
              </w:rPr>
            </w:pPr>
          </w:p>
          <w:p w:rsidR="006A12A3" w:rsidRDefault="006A12A3">
            <w:pPr>
              <w:pStyle w:val="TableParagraph"/>
              <w:spacing w:before="109"/>
              <w:rPr>
                <w:sz w:val="17"/>
              </w:rPr>
            </w:pPr>
          </w:p>
          <w:p w:rsidR="006A12A3" w:rsidRDefault="001F5B42">
            <w:pPr>
              <w:pStyle w:val="TableParagraph"/>
              <w:ind w:left="7" w:right="9"/>
              <w:jc w:val="center"/>
              <w:rPr>
                <w:sz w:val="17"/>
              </w:rPr>
            </w:pPr>
            <w:r>
              <w:rPr>
                <w:sz w:val="17"/>
              </w:rPr>
              <w:t>R$</w:t>
            </w:r>
            <w:r>
              <w:rPr>
                <w:spacing w:val="-2"/>
                <w:sz w:val="17"/>
              </w:rPr>
              <w:t xml:space="preserve"> 13.520,00</w:t>
            </w:r>
          </w:p>
        </w:tc>
      </w:tr>
      <w:tr w:rsidR="006A12A3">
        <w:trPr>
          <w:trHeight w:val="1199"/>
        </w:trPr>
        <w:tc>
          <w:tcPr>
            <w:tcW w:w="69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left="19" w:right="11"/>
              <w:jc w:val="center"/>
              <w:rPr>
                <w:sz w:val="17"/>
              </w:rPr>
            </w:pPr>
            <w:r>
              <w:rPr>
                <w:spacing w:val="-5"/>
                <w:sz w:val="17"/>
              </w:rPr>
              <w:t>70</w:t>
            </w:r>
          </w:p>
        </w:tc>
        <w:tc>
          <w:tcPr>
            <w:tcW w:w="66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left="12"/>
              <w:jc w:val="center"/>
              <w:rPr>
                <w:sz w:val="17"/>
              </w:rPr>
            </w:pPr>
            <w:r>
              <w:rPr>
                <w:spacing w:val="-5"/>
                <w:sz w:val="17"/>
              </w:rPr>
              <w:t>100</w:t>
            </w:r>
          </w:p>
        </w:tc>
        <w:tc>
          <w:tcPr>
            <w:tcW w:w="62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right="194"/>
              <w:jc w:val="right"/>
              <w:rPr>
                <w:sz w:val="17"/>
              </w:rPr>
            </w:pPr>
            <w:r>
              <w:rPr>
                <w:spacing w:val="-4"/>
                <w:sz w:val="17"/>
              </w:rPr>
              <w:t>Unid</w:t>
            </w:r>
          </w:p>
        </w:tc>
        <w:tc>
          <w:tcPr>
            <w:tcW w:w="3559" w:type="dxa"/>
          </w:tcPr>
          <w:p w:rsidR="006A12A3" w:rsidRDefault="001F5B42">
            <w:pPr>
              <w:pStyle w:val="TableParagraph"/>
              <w:spacing w:before="30" w:line="295" w:lineRule="auto"/>
              <w:ind w:left="64" w:right="50"/>
              <w:jc w:val="both"/>
              <w:rPr>
                <w:sz w:val="17"/>
              </w:rPr>
            </w:pPr>
            <w:r>
              <w:rPr>
                <w:sz w:val="17"/>
              </w:rPr>
              <w:t>Bola de medicine ball, pesando 2,0 kg, confeccionada em borracha matizada, miolo removível e lubrificado, contendo em seu interiorcâmaraembutil,com02</w:t>
            </w:r>
            <w:r>
              <w:rPr>
                <w:spacing w:val="-2"/>
                <w:sz w:val="17"/>
              </w:rPr>
              <w:t>(duas)</w:t>
            </w:r>
          </w:p>
          <w:p w:rsidR="006A12A3" w:rsidRDefault="001F5B42">
            <w:pPr>
              <w:pStyle w:val="TableParagraph"/>
              <w:spacing w:line="187" w:lineRule="exact"/>
              <w:ind w:left="64"/>
              <w:jc w:val="both"/>
              <w:rPr>
                <w:sz w:val="17"/>
              </w:rPr>
            </w:pPr>
            <w:r>
              <w:rPr>
                <w:sz w:val="17"/>
              </w:rPr>
              <w:t>válvulaspara</w:t>
            </w:r>
            <w:r>
              <w:rPr>
                <w:spacing w:val="-2"/>
                <w:sz w:val="17"/>
              </w:rPr>
              <w:t>substituição.</w:t>
            </w:r>
          </w:p>
        </w:tc>
        <w:tc>
          <w:tcPr>
            <w:tcW w:w="1020" w:type="dxa"/>
          </w:tcPr>
          <w:p w:rsidR="006A12A3" w:rsidRDefault="006A12A3">
            <w:pPr>
              <w:pStyle w:val="TableParagraph"/>
              <w:rPr>
                <w:sz w:val="17"/>
              </w:rPr>
            </w:pPr>
          </w:p>
          <w:p w:rsidR="006A12A3" w:rsidRDefault="006A12A3">
            <w:pPr>
              <w:pStyle w:val="TableParagraph"/>
              <w:spacing w:before="109"/>
              <w:rPr>
                <w:sz w:val="17"/>
              </w:rPr>
            </w:pPr>
          </w:p>
          <w:p w:rsidR="006A12A3" w:rsidRDefault="001F5B42">
            <w:pPr>
              <w:pStyle w:val="TableParagraph"/>
              <w:ind w:left="11" w:right="11"/>
              <w:jc w:val="center"/>
              <w:rPr>
                <w:sz w:val="17"/>
              </w:rPr>
            </w:pPr>
            <w:r>
              <w:rPr>
                <w:sz w:val="17"/>
              </w:rPr>
              <w:t>R$</w:t>
            </w:r>
            <w:r>
              <w:rPr>
                <w:spacing w:val="-2"/>
                <w:sz w:val="17"/>
              </w:rPr>
              <w:t xml:space="preserve"> 175,93</w:t>
            </w:r>
          </w:p>
        </w:tc>
        <w:tc>
          <w:tcPr>
            <w:tcW w:w="1240" w:type="dxa"/>
          </w:tcPr>
          <w:p w:rsidR="006A12A3" w:rsidRDefault="006A12A3">
            <w:pPr>
              <w:pStyle w:val="TableParagraph"/>
              <w:rPr>
                <w:sz w:val="17"/>
              </w:rPr>
            </w:pPr>
          </w:p>
          <w:p w:rsidR="006A12A3" w:rsidRDefault="006A12A3">
            <w:pPr>
              <w:pStyle w:val="TableParagraph"/>
              <w:spacing w:before="109"/>
              <w:rPr>
                <w:sz w:val="17"/>
              </w:rPr>
            </w:pPr>
          </w:p>
          <w:p w:rsidR="006A12A3" w:rsidRDefault="001F5B42">
            <w:pPr>
              <w:pStyle w:val="TableParagraph"/>
              <w:ind w:left="7" w:right="9"/>
              <w:jc w:val="center"/>
              <w:rPr>
                <w:sz w:val="17"/>
              </w:rPr>
            </w:pPr>
            <w:r>
              <w:rPr>
                <w:sz w:val="17"/>
              </w:rPr>
              <w:t>R$</w:t>
            </w:r>
            <w:r>
              <w:rPr>
                <w:spacing w:val="-2"/>
                <w:sz w:val="17"/>
              </w:rPr>
              <w:t xml:space="preserve"> 17.593,33</w:t>
            </w:r>
          </w:p>
        </w:tc>
      </w:tr>
      <w:tr w:rsidR="006A12A3">
        <w:trPr>
          <w:trHeight w:val="1199"/>
        </w:trPr>
        <w:tc>
          <w:tcPr>
            <w:tcW w:w="69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left="19" w:right="11"/>
              <w:jc w:val="center"/>
              <w:rPr>
                <w:sz w:val="17"/>
              </w:rPr>
            </w:pPr>
            <w:r>
              <w:rPr>
                <w:spacing w:val="-5"/>
                <w:sz w:val="17"/>
              </w:rPr>
              <w:t>71</w:t>
            </w:r>
          </w:p>
        </w:tc>
        <w:tc>
          <w:tcPr>
            <w:tcW w:w="66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left="12"/>
              <w:jc w:val="center"/>
              <w:rPr>
                <w:sz w:val="17"/>
              </w:rPr>
            </w:pPr>
            <w:r>
              <w:rPr>
                <w:spacing w:val="-5"/>
                <w:sz w:val="17"/>
              </w:rPr>
              <w:t>100</w:t>
            </w:r>
          </w:p>
        </w:tc>
        <w:tc>
          <w:tcPr>
            <w:tcW w:w="62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right="194"/>
              <w:jc w:val="right"/>
              <w:rPr>
                <w:sz w:val="17"/>
              </w:rPr>
            </w:pPr>
            <w:r>
              <w:rPr>
                <w:spacing w:val="-4"/>
                <w:sz w:val="17"/>
              </w:rPr>
              <w:t>Unid</w:t>
            </w:r>
          </w:p>
        </w:tc>
        <w:tc>
          <w:tcPr>
            <w:tcW w:w="3559" w:type="dxa"/>
          </w:tcPr>
          <w:p w:rsidR="006A12A3" w:rsidRDefault="001F5B42">
            <w:pPr>
              <w:pStyle w:val="TableParagraph"/>
              <w:spacing w:before="30" w:line="295" w:lineRule="auto"/>
              <w:ind w:left="64" w:right="50"/>
              <w:jc w:val="both"/>
              <w:rPr>
                <w:sz w:val="17"/>
              </w:rPr>
            </w:pPr>
            <w:r>
              <w:rPr>
                <w:sz w:val="17"/>
              </w:rPr>
              <w:t>Bola de medicine ball, pesando 3,0 kg, confeccionada em borracha matizada, miolo removível e lubrificado, contendo em seu interiorcâmaraembutil,com02</w:t>
            </w:r>
            <w:r>
              <w:rPr>
                <w:spacing w:val="-2"/>
                <w:sz w:val="17"/>
              </w:rPr>
              <w:t>(duas)</w:t>
            </w:r>
          </w:p>
          <w:p w:rsidR="006A12A3" w:rsidRDefault="001F5B42">
            <w:pPr>
              <w:pStyle w:val="TableParagraph"/>
              <w:spacing w:line="187" w:lineRule="exact"/>
              <w:ind w:left="64"/>
              <w:jc w:val="both"/>
              <w:rPr>
                <w:sz w:val="17"/>
              </w:rPr>
            </w:pPr>
            <w:r>
              <w:rPr>
                <w:sz w:val="17"/>
              </w:rPr>
              <w:t>válvulaspara</w:t>
            </w:r>
            <w:r>
              <w:rPr>
                <w:spacing w:val="-2"/>
                <w:sz w:val="17"/>
              </w:rPr>
              <w:t>substituição.</w:t>
            </w:r>
          </w:p>
        </w:tc>
        <w:tc>
          <w:tcPr>
            <w:tcW w:w="1020" w:type="dxa"/>
          </w:tcPr>
          <w:p w:rsidR="006A12A3" w:rsidRDefault="006A12A3">
            <w:pPr>
              <w:pStyle w:val="TableParagraph"/>
              <w:rPr>
                <w:sz w:val="17"/>
              </w:rPr>
            </w:pPr>
          </w:p>
          <w:p w:rsidR="006A12A3" w:rsidRDefault="006A12A3">
            <w:pPr>
              <w:pStyle w:val="TableParagraph"/>
              <w:spacing w:before="109"/>
              <w:rPr>
                <w:sz w:val="17"/>
              </w:rPr>
            </w:pPr>
          </w:p>
          <w:p w:rsidR="006A12A3" w:rsidRDefault="001F5B42">
            <w:pPr>
              <w:pStyle w:val="TableParagraph"/>
              <w:ind w:left="11" w:right="11"/>
              <w:jc w:val="center"/>
              <w:rPr>
                <w:sz w:val="17"/>
              </w:rPr>
            </w:pPr>
            <w:r>
              <w:rPr>
                <w:sz w:val="17"/>
              </w:rPr>
              <w:t>R$</w:t>
            </w:r>
            <w:r>
              <w:rPr>
                <w:spacing w:val="-2"/>
                <w:sz w:val="17"/>
              </w:rPr>
              <w:t xml:space="preserve"> 205,30</w:t>
            </w:r>
          </w:p>
        </w:tc>
        <w:tc>
          <w:tcPr>
            <w:tcW w:w="1240" w:type="dxa"/>
          </w:tcPr>
          <w:p w:rsidR="006A12A3" w:rsidRDefault="006A12A3">
            <w:pPr>
              <w:pStyle w:val="TableParagraph"/>
              <w:rPr>
                <w:sz w:val="17"/>
              </w:rPr>
            </w:pPr>
          </w:p>
          <w:p w:rsidR="006A12A3" w:rsidRDefault="006A12A3">
            <w:pPr>
              <w:pStyle w:val="TableParagraph"/>
              <w:spacing w:before="109"/>
              <w:rPr>
                <w:sz w:val="17"/>
              </w:rPr>
            </w:pPr>
          </w:p>
          <w:p w:rsidR="006A12A3" w:rsidRDefault="001F5B42">
            <w:pPr>
              <w:pStyle w:val="TableParagraph"/>
              <w:ind w:left="7" w:right="9"/>
              <w:jc w:val="center"/>
              <w:rPr>
                <w:sz w:val="17"/>
              </w:rPr>
            </w:pPr>
            <w:r>
              <w:rPr>
                <w:sz w:val="17"/>
              </w:rPr>
              <w:t>R$</w:t>
            </w:r>
            <w:r>
              <w:rPr>
                <w:spacing w:val="-2"/>
                <w:sz w:val="17"/>
              </w:rPr>
              <w:t xml:space="preserve"> 20.530,00</w:t>
            </w:r>
          </w:p>
        </w:tc>
      </w:tr>
    </w:tbl>
    <w:p w:rsidR="006A12A3" w:rsidRDefault="006A12A3">
      <w:pPr>
        <w:pStyle w:val="TableParagraph"/>
        <w:jc w:val="center"/>
        <w:rPr>
          <w:sz w:val="17"/>
        </w:rPr>
        <w:sectPr w:rsidR="006A12A3">
          <w:pgSz w:w="11900" w:h="16840"/>
          <w:pgMar w:top="540" w:right="566" w:bottom="280" w:left="566" w:header="720" w:footer="720" w:gutter="0"/>
          <w:cols w:space="720"/>
        </w:sectPr>
      </w:pPr>
    </w:p>
    <w:p w:rsidR="006A12A3" w:rsidRDefault="006A12A3">
      <w:pPr>
        <w:pStyle w:val="Corpodetexto"/>
        <w:spacing w:before="6"/>
        <w:rPr>
          <w:sz w:val="2"/>
        </w:rPr>
      </w:pPr>
    </w:p>
    <w:tbl>
      <w:tblPr>
        <w:tblStyle w:val="TableNormal"/>
        <w:tblW w:w="0" w:type="auto"/>
        <w:tblInd w:w="1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90"/>
        <w:gridCol w:w="660"/>
        <w:gridCol w:w="620"/>
        <w:gridCol w:w="3559"/>
        <w:gridCol w:w="1020"/>
        <w:gridCol w:w="1240"/>
      </w:tblGrid>
      <w:tr w:rsidR="006A12A3">
        <w:trPr>
          <w:trHeight w:val="1199"/>
        </w:trPr>
        <w:tc>
          <w:tcPr>
            <w:tcW w:w="69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left="19" w:right="11"/>
              <w:jc w:val="center"/>
              <w:rPr>
                <w:sz w:val="17"/>
              </w:rPr>
            </w:pPr>
            <w:r>
              <w:rPr>
                <w:spacing w:val="-5"/>
                <w:sz w:val="17"/>
              </w:rPr>
              <w:t>72</w:t>
            </w:r>
          </w:p>
        </w:tc>
        <w:tc>
          <w:tcPr>
            <w:tcW w:w="66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left="12"/>
              <w:jc w:val="center"/>
              <w:rPr>
                <w:sz w:val="17"/>
              </w:rPr>
            </w:pPr>
            <w:r>
              <w:rPr>
                <w:spacing w:val="-5"/>
                <w:sz w:val="17"/>
              </w:rPr>
              <w:t>100</w:t>
            </w:r>
          </w:p>
        </w:tc>
        <w:tc>
          <w:tcPr>
            <w:tcW w:w="62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left="12" w:right="142"/>
              <w:jc w:val="center"/>
              <w:rPr>
                <w:sz w:val="17"/>
              </w:rPr>
            </w:pPr>
            <w:r>
              <w:rPr>
                <w:spacing w:val="-4"/>
                <w:sz w:val="17"/>
              </w:rPr>
              <w:t>Unid</w:t>
            </w:r>
          </w:p>
        </w:tc>
        <w:tc>
          <w:tcPr>
            <w:tcW w:w="3559" w:type="dxa"/>
          </w:tcPr>
          <w:p w:rsidR="006A12A3" w:rsidRDefault="001F5B42">
            <w:pPr>
              <w:pStyle w:val="TableParagraph"/>
              <w:spacing w:before="30" w:line="295" w:lineRule="auto"/>
              <w:ind w:left="64" w:right="50"/>
              <w:jc w:val="both"/>
              <w:rPr>
                <w:sz w:val="17"/>
              </w:rPr>
            </w:pPr>
            <w:r>
              <w:rPr>
                <w:sz w:val="17"/>
              </w:rPr>
              <w:t>Bola de medicine ball, pesando 5,0 kg, confeccionada em borracha matizada, miolo removível e lubrificado, contendo em seu interiorcâmaraembutil,com02</w:t>
            </w:r>
            <w:r>
              <w:rPr>
                <w:spacing w:val="-2"/>
                <w:sz w:val="17"/>
              </w:rPr>
              <w:t>(duas)</w:t>
            </w:r>
          </w:p>
          <w:p w:rsidR="006A12A3" w:rsidRDefault="001F5B42">
            <w:pPr>
              <w:pStyle w:val="TableParagraph"/>
              <w:spacing w:line="187" w:lineRule="exact"/>
              <w:ind w:left="64"/>
              <w:jc w:val="both"/>
              <w:rPr>
                <w:sz w:val="17"/>
              </w:rPr>
            </w:pPr>
            <w:r>
              <w:rPr>
                <w:sz w:val="17"/>
              </w:rPr>
              <w:t>válvulaspara</w:t>
            </w:r>
            <w:r>
              <w:rPr>
                <w:spacing w:val="-2"/>
                <w:sz w:val="17"/>
              </w:rPr>
              <w:t>substituição.</w:t>
            </w:r>
          </w:p>
        </w:tc>
        <w:tc>
          <w:tcPr>
            <w:tcW w:w="1020" w:type="dxa"/>
          </w:tcPr>
          <w:p w:rsidR="006A12A3" w:rsidRDefault="006A12A3">
            <w:pPr>
              <w:pStyle w:val="TableParagraph"/>
              <w:rPr>
                <w:sz w:val="17"/>
              </w:rPr>
            </w:pPr>
          </w:p>
          <w:p w:rsidR="006A12A3" w:rsidRDefault="006A12A3">
            <w:pPr>
              <w:pStyle w:val="TableParagraph"/>
              <w:spacing w:before="109"/>
              <w:rPr>
                <w:sz w:val="17"/>
              </w:rPr>
            </w:pPr>
          </w:p>
          <w:p w:rsidR="006A12A3" w:rsidRDefault="001F5B42">
            <w:pPr>
              <w:pStyle w:val="TableParagraph"/>
              <w:ind w:left="11" w:right="11"/>
              <w:jc w:val="center"/>
              <w:rPr>
                <w:sz w:val="17"/>
              </w:rPr>
            </w:pPr>
            <w:r>
              <w:rPr>
                <w:sz w:val="17"/>
              </w:rPr>
              <w:t>R$</w:t>
            </w:r>
            <w:r>
              <w:rPr>
                <w:spacing w:val="-2"/>
                <w:sz w:val="17"/>
              </w:rPr>
              <w:t xml:space="preserve"> 268,20</w:t>
            </w:r>
          </w:p>
        </w:tc>
        <w:tc>
          <w:tcPr>
            <w:tcW w:w="1240" w:type="dxa"/>
          </w:tcPr>
          <w:p w:rsidR="006A12A3" w:rsidRDefault="006A12A3">
            <w:pPr>
              <w:pStyle w:val="TableParagraph"/>
              <w:rPr>
                <w:sz w:val="17"/>
              </w:rPr>
            </w:pPr>
          </w:p>
          <w:p w:rsidR="006A12A3" w:rsidRDefault="006A12A3">
            <w:pPr>
              <w:pStyle w:val="TableParagraph"/>
              <w:spacing w:before="109"/>
              <w:rPr>
                <w:sz w:val="17"/>
              </w:rPr>
            </w:pPr>
          </w:p>
          <w:p w:rsidR="006A12A3" w:rsidRDefault="001F5B42">
            <w:pPr>
              <w:pStyle w:val="TableParagraph"/>
              <w:ind w:left="7" w:right="9"/>
              <w:jc w:val="center"/>
              <w:rPr>
                <w:sz w:val="17"/>
              </w:rPr>
            </w:pPr>
            <w:r>
              <w:rPr>
                <w:sz w:val="17"/>
              </w:rPr>
              <w:t>R$</w:t>
            </w:r>
            <w:r>
              <w:rPr>
                <w:spacing w:val="-2"/>
                <w:sz w:val="17"/>
              </w:rPr>
              <w:t xml:space="preserve"> 26.820,00</w:t>
            </w:r>
          </w:p>
        </w:tc>
      </w:tr>
      <w:tr w:rsidR="006A12A3">
        <w:trPr>
          <w:trHeight w:val="4078"/>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90"/>
              <w:rPr>
                <w:sz w:val="17"/>
              </w:rPr>
            </w:pPr>
          </w:p>
          <w:p w:rsidR="006A12A3" w:rsidRDefault="001F5B42">
            <w:pPr>
              <w:pStyle w:val="TableParagraph"/>
              <w:ind w:left="19" w:right="11"/>
              <w:jc w:val="center"/>
              <w:rPr>
                <w:sz w:val="17"/>
              </w:rPr>
            </w:pPr>
            <w:r>
              <w:rPr>
                <w:spacing w:val="-5"/>
                <w:sz w:val="17"/>
              </w:rPr>
              <w:t>73</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90"/>
              <w:rPr>
                <w:sz w:val="17"/>
              </w:rPr>
            </w:pPr>
          </w:p>
          <w:p w:rsidR="006A12A3" w:rsidRDefault="001F5B42">
            <w:pPr>
              <w:pStyle w:val="TableParagraph"/>
              <w:ind w:left="12" w:right="4"/>
              <w:jc w:val="center"/>
              <w:rPr>
                <w:sz w:val="17"/>
              </w:rPr>
            </w:pPr>
            <w:r>
              <w:rPr>
                <w:spacing w:val="-5"/>
                <w:sz w:val="17"/>
              </w:rPr>
              <w:t>50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90"/>
              <w:rPr>
                <w:sz w:val="17"/>
              </w:rPr>
            </w:pPr>
          </w:p>
          <w:p w:rsidR="006A12A3" w:rsidRDefault="001F5B42">
            <w:pPr>
              <w:pStyle w:val="TableParagraph"/>
              <w:ind w:left="12" w:right="5"/>
              <w:jc w:val="center"/>
              <w:rPr>
                <w:sz w:val="17"/>
              </w:rPr>
            </w:pPr>
            <w:r>
              <w:rPr>
                <w:spacing w:val="-4"/>
                <w:sz w:val="17"/>
              </w:rPr>
              <w:t>Unid</w:t>
            </w:r>
          </w:p>
        </w:tc>
        <w:tc>
          <w:tcPr>
            <w:tcW w:w="3559" w:type="dxa"/>
          </w:tcPr>
          <w:p w:rsidR="006A12A3" w:rsidRDefault="001F5B42">
            <w:pPr>
              <w:pStyle w:val="TableParagraph"/>
              <w:spacing w:before="30" w:line="295" w:lineRule="auto"/>
              <w:ind w:left="64" w:right="49"/>
              <w:jc w:val="both"/>
              <w:rPr>
                <w:sz w:val="17"/>
              </w:rPr>
            </w:pPr>
            <w:r>
              <w:rPr>
                <w:sz w:val="17"/>
              </w:rPr>
              <w:t>Cama elástica individual, confeccionada em tubo em aço 1010/1020 pintado em epóxi, pernasremovíveisqueseencaixametravam através de pinos de fixação na parte inferior do arco o que facilita o transporte e armazenagem,sistemadetração:Mínimo32 molas de aço, s</w:t>
            </w:r>
            <w:r>
              <w:rPr>
                <w:sz w:val="17"/>
              </w:rPr>
              <w:t xml:space="preserve">apatas em PVC, cor preta, antiderrapante, tela-sanet preta, costurada com linha de nylon e alças de fita militar de 50mm,napartesuperiorcontornandotodaa tela. Proteção ou saia, confeccionada em napacicappreta,comsistemadefixaçãopor elásticos embutidos nas </w:t>
            </w:r>
            <w:r>
              <w:rPr>
                <w:sz w:val="17"/>
              </w:rPr>
              <w:t>bordas superior e inferior. Cor de pintura e tela preta: preto. Suporta peso de até 150 kg. Dimensões aproximadas(diâmetroxaltura):960x</w:t>
            </w:r>
            <w:r>
              <w:rPr>
                <w:spacing w:val="-5"/>
                <w:sz w:val="17"/>
              </w:rPr>
              <w:t>200</w:t>
            </w:r>
          </w:p>
          <w:p w:rsidR="006A12A3" w:rsidRDefault="001F5B42">
            <w:pPr>
              <w:pStyle w:val="TableParagraph"/>
              <w:spacing w:line="181" w:lineRule="exact"/>
              <w:ind w:left="64"/>
              <w:jc w:val="both"/>
              <w:rPr>
                <w:sz w:val="17"/>
              </w:rPr>
            </w:pPr>
            <w:r>
              <w:rPr>
                <w:sz w:val="17"/>
              </w:rPr>
              <w:t>mm.Pesoaproximado:8,20</w:t>
            </w:r>
            <w:r>
              <w:rPr>
                <w:spacing w:val="-5"/>
                <w:sz w:val="17"/>
              </w:rPr>
              <w:t xml:space="preserve"> kg</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80"/>
              <w:rPr>
                <w:sz w:val="17"/>
              </w:rPr>
            </w:pPr>
          </w:p>
          <w:p w:rsidR="006A12A3" w:rsidRDefault="001F5B42">
            <w:pPr>
              <w:pStyle w:val="TableParagraph"/>
              <w:ind w:left="11" w:right="11"/>
              <w:jc w:val="center"/>
              <w:rPr>
                <w:sz w:val="17"/>
              </w:rPr>
            </w:pPr>
            <w:r>
              <w:rPr>
                <w:sz w:val="17"/>
              </w:rPr>
              <w:t>R$</w:t>
            </w:r>
            <w:r>
              <w:rPr>
                <w:spacing w:val="-2"/>
                <w:sz w:val="17"/>
              </w:rPr>
              <w:t xml:space="preserve"> 777,47</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80"/>
              <w:rPr>
                <w:sz w:val="17"/>
              </w:rPr>
            </w:pPr>
          </w:p>
          <w:p w:rsidR="006A12A3" w:rsidRDefault="001F5B42">
            <w:pPr>
              <w:pStyle w:val="TableParagraph"/>
              <w:ind w:left="7" w:right="9"/>
              <w:jc w:val="center"/>
              <w:rPr>
                <w:sz w:val="17"/>
              </w:rPr>
            </w:pPr>
            <w:r>
              <w:rPr>
                <w:sz w:val="17"/>
              </w:rPr>
              <w:t>R$</w:t>
            </w:r>
            <w:r>
              <w:rPr>
                <w:spacing w:val="-2"/>
                <w:sz w:val="17"/>
              </w:rPr>
              <w:t xml:space="preserve"> 38.873,33</w:t>
            </w:r>
          </w:p>
        </w:tc>
      </w:tr>
      <w:tr w:rsidR="006A12A3">
        <w:trPr>
          <w:trHeight w:val="459"/>
        </w:trPr>
        <w:tc>
          <w:tcPr>
            <w:tcW w:w="690" w:type="dxa"/>
          </w:tcPr>
          <w:p w:rsidR="006A12A3" w:rsidRDefault="006A12A3">
            <w:pPr>
              <w:pStyle w:val="TableParagraph"/>
              <w:rPr>
                <w:rFonts w:ascii="Times New Roman"/>
                <w:sz w:val="16"/>
              </w:rPr>
            </w:pPr>
          </w:p>
        </w:tc>
        <w:tc>
          <w:tcPr>
            <w:tcW w:w="660" w:type="dxa"/>
          </w:tcPr>
          <w:p w:rsidR="006A12A3" w:rsidRDefault="006A12A3">
            <w:pPr>
              <w:pStyle w:val="TableParagraph"/>
              <w:rPr>
                <w:rFonts w:ascii="Times New Roman"/>
                <w:sz w:val="16"/>
              </w:rPr>
            </w:pPr>
          </w:p>
        </w:tc>
        <w:tc>
          <w:tcPr>
            <w:tcW w:w="620" w:type="dxa"/>
          </w:tcPr>
          <w:p w:rsidR="006A12A3" w:rsidRDefault="006A12A3">
            <w:pPr>
              <w:pStyle w:val="TableParagraph"/>
              <w:rPr>
                <w:rFonts w:ascii="Times New Roman"/>
                <w:sz w:val="16"/>
              </w:rPr>
            </w:pPr>
          </w:p>
        </w:tc>
        <w:tc>
          <w:tcPr>
            <w:tcW w:w="3559" w:type="dxa"/>
          </w:tcPr>
          <w:p w:rsidR="006A12A3" w:rsidRDefault="001F5B42">
            <w:pPr>
              <w:pStyle w:val="TableParagraph"/>
              <w:spacing w:before="140"/>
              <w:ind w:left="64"/>
              <w:rPr>
                <w:rFonts w:ascii="Arial"/>
                <w:b/>
                <w:sz w:val="17"/>
              </w:rPr>
            </w:pPr>
            <w:r>
              <w:rPr>
                <w:rFonts w:ascii="Arial"/>
                <w:b/>
                <w:sz w:val="17"/>
              </w:rPr>
              <w:t>VALORGLOBALLOTE</w:t>
            </w:r>
            <w:r>
              <w:rPr>
                <w:rFonts w:ascii="Arial"/>
                <w:b/>
                <w:spacing w:val="-5"/>
                <w:sz w:val="17"/>
              </w:rPr>
              <w:t xml:space="preserve"> 03</w:t>
            </w:r>
          </w:p>
        </w:tc>
        <w:tc>
          <w:tcPr>
            <w:tcW w:w="1020" w:type="dxa"/>
          </w:tcPr>
          <w:p w:rsidR="006A12A3" w:rsidRDefault="006A12A3">
            <w:pPr>
              <w:pStyle w:val="TableParagraph"/>
              <w:rPr>
                <w:rFonts w:ascii="Times New Roman"/>
                <w:sz w:val="16"/>
              </w:rPr>
            </w:pPr>
          </w:p>
        </w:tc>
        <w:tc>
          <w:tcPr>
            <w:tcW w:w="1240" w:type="dxa"/>
          </w:tcPr>
          <w:p w:rsidR="006A12A3" w:rsidRDefault="001F5B42">
            <w:pPr>
              <w:pStyle w:val="TableParagraph"/>
              <w:spacing w:before="20"/>
              <w:ind w:left="7" w:right="5"/>
              <w:jc w:val="center"/>
              <w:rPr>
                <w:rFonts w:ascii="Arial"/>
                <w:b/>
                <w:sz w:val="17"/>
              </w:rPr>
            </w:pPr>
            <w:r>
              <w:rPr>
                <w:rFonts w:ascii="Arial"/>
                <w:b/>
                <w:spacing w:val="-5"/>
                <w:sz w:val="17"/>
              </w:rPr>
              <w:t>R$</w:t>
            </w:r>
          </w:p>
          <w:p w:rsidR="006A12A3" w:rsidRDefault="001F5B42">
            <w:pPr>
              <w:pStyle w:val="TableParagraph"/>
              <w:spacing w:before="35" w:line="189" w:lineRule="exact"/>
              <w:ind w:left="9" w:right="2"/>
              <w:jc w:val="center"/>
              <w:rPr>
                <w:rFonts w:ascii="Arial"/>
                <w:b/>
                <w:sz w:val="17"/>
              </w:rPr>
            </w:pPr>
            <w:r>
              <w:rPr>
                <w:rFonts w:ascii="Arial"/>
                <w:b/>
                <w:spacing w:val="-2"/>
                <w:sz w:val="17"/>
              </w:rPr>
              <w:t>6.213.743,00</w:t>
            </w:r>
          </w:p>
        </w:tc>
      </w:tr>
      <w:tr w:rsidR="006A12A3">
        <w:trPr>
          <w:trHeight w:val="229"/>
        </w:trPr>
        <w:tc>
          <w:tcPr>
            <w:tcW w:w="690" w:type="dxa"/>
          </w:tcPr>
          <w:p w:rsidR="006A12A3" w:rsidRDefault="006A12A3">
            <w:pPr>
              <w:pStyle w:val="TableParagraph"/>
              <w:rPr>
                <w:rFonts w:ascii="Times New Roman"/>
                <w:sz w:val="16"/>
              </w:rPr>
            </w:pPr>
          </w:p>
        </w:tc>
        <w:tc>
          <w:tcPr>
            <w:tcW w:w="660" w:type="dxa"/>
          </w:tcPr>
          <w:p w:rsidR="006A12A3" w:rsidRDefault="006A12A3">
            <w:pPr>
              <w:pStyle w:val="TableParagraph"/>
              <w:rPr>
                <w:rFonts w:ascii="Times New Roman"/>
                <w:sz w:val="16"/>
              </w:rPr>
            </w:pPr>
          </w:p>
        </w:tc>
        <w:tc>
          <w:tcPr>
            <w:tcW w:w="620" w:type="dxa"/>
          </w:tcPr>
          <w:p w:rsidR="006A12A3" w:rsidRDefault="006A12A3">
            <w:pPr>
              <w:pStyle w:val="TableParagraph"/>
              <w:rPr>
                <w:rFonts w:ascii="Times New Roman"/>
                <w:sz w:val="16"/>
              </w:rPr>
            </w:pPr>
          </w:p>
        </w:tc>
        <w:tc>
          <w:tcPr>
            <w:tcW w:w="3559" w:type="dxa"/>
          </w:tcPr>
          <w:p w:rsidR="006A12A3" w:rsidRDefault="006A12A3">
            <w:pPr>
              <w:pStyle w:val="TableParagraph"/>
              <w:rPr>
                <w:rFonts w:ascii="Times New Roman"/>
                <w:sz w:val="16"/>
              </w:rPr>
            </w:pPr>
          </w:p>
        </w:tc>
        <w:tc>
          <w:tcPr>
            <w:tcW w:w="1020" w:type="dxa"/>
          </w:tcPr>
          <w:p w:rsidR="006A12A3" w:rsidRDefault="006A12A3">
            <w:pPr>
              <w:pStyle w:val="TableParagraph"/>
              <w:rPr>
                <w:rFonts w:ascii="Times New Roman"/>
                <w:sz w:val="16"/>
              </w:rPr>
            </w:pPr>
          </w:p>
        </w:tc>
        <w:tc>
          <w:tcPr>
            <w:tcW w:w="1240" w:type="dxa"/>
          </w:tcPr>
          <w:p w:rsidR="006A12A3" w:rsidRDefault="006A12A3">
            <w:pPr>
              <w:pStyle w:val="TableParagraph"/>
              <w:rPr>
                <w:rFonts w:ascii="Times New Roman"/>
                <w:sz w:val="16"/>
              </w:rPr>
            </w:pPr>
          </w:p>
        </w:tc>
      </w:tr>
      <w:tr w:rsidR="006A12A3">
        <w:trPr>
          <w:trHeight w:val="239"/>
        </w:trPr>
        <w:tc>
          <w:tcPr>
            <w:tcW w:w="5529" w:type="dxa"/>
            <w:gridSpan w:val="4"/>
          </w:tcPr>
          <w:p w:rsidR="006A12A3" w:rsidRDefault="001F5B42">
            <w:pPr>
              <w:pStyle w:val="TableParagraph"/>
              <w:spacing w:before="30" w:line="189" w:lineRule="exact"/>
              <w:ind w:left="64"/>
              <w:rPr>
                <w:rFonts w:ascii="Arial" w:hAnsi="Arial"/>
                <w:b/>
                <w:sz w:val="17"/>
              </w:rPr>
            </w:pPr>
            <w:r>
              <w:rPr>
                <w:rFonts w:ascii="Arial" w:hAnsi="Arial"/>
                <w:b/>
                <w:sz w:val="17"/>
              </w:rPr>
              <w:t>LOTE04:ACESSÓRIOS</w:t>
            </w:r>
            <w:r>
              <w:rPr>
                <w:rFonts w:ascii="Arial" w:hAnsi="Arial"/>
                <w:b/>
                <w:spacing w:val="-2"/>
                <w:sz w:val="17"/>
              </w:rPr>
              <w:t>NATAÇÃO</w:t>
            </w:r>
          </w:p>
        </w:tc>
        <w:tc>
          <w:tcPr>
            <w:tcW w:w="1020" w:type="dxa"/>
          </w:tcPr>
          <w:p w:rsidR="006A12A3" w:rsidRDefault="006A12A3">
            <w:pPr>
              <w:pStyle w:val="TableParagraph"/>
              <w:rPr>
                <w:rFonts w:ascii="Times New Roman"/>
                <w:sz w:val="16"/>
              </w:rPr>
            </w:pPr>
          </w:p>
        </w:tc>
        <w:tc>
          <w:tcPr>
            <w:tcW w:w="1240" w:type="dxa"/>
          </w:tcPr>
          <w:p w:rsidR="006A12A3" w:rsidRDefault="006A12A3">
            <w:pPr>
              <w:pStyle w:val="TableParagraph"/>
              <w:rPr>
                <w:rFonts w:ascii="Times New Roman"/>
                <w:sz w:val="16"/>
              </w:rPr>
            </w:pPr>
          </w:p>
        </w:tc>
      </w:tr>
      <w:tr w:rsidR="006A12A3">
        <w:trPr>
          <w:trHeight w:val="239"/>
        </w:trPr>
        <w:tc>
          <w:tcPr>
            <w:tcW w:w="690" w:type="dxa"/>
            <w:shd w:val="clear" w:color="auto" w:fill="D7D7D7"/>
          </w:tcPr>
          <w:p w:rsidR="006A12A3" w:rsidRDefault="001F5B42">
            <w:pPr>
              <w:pStyle w:val="TableParagraph"/>
              <w:spacing w:before="30" w:line="189" w:lineRule="exact"/>
              <w:ind w:left="19" w:right="14"/>
              <w:jc w:val="center"/>
              <w:rPr>
                <w:rFonts w:ascii="Arial"/>
                <w:b/>
                <w:sz w:val="17"/>
              </w:rPr>
            </w:pPr>
            <w:r>
              <w:rPr>
                <w:rFonts w:ascii="Arial"/>
                <w:b/>
                <w:spacing w:val="-4"/>
                <w:sz w:val="17"/>
              </w:rPr>
              <w:t>ITEM</w:t>
            </w:r>
          </w:p>
        </w:tc>
        <w:tc>
          <w:tcPr>
            <w:tcW w:w="660" w:type="dxa"/>
            <w:shd w:val="clear" w:color="auto" w:fill="D7D7D7"/>
          </w:tcPr>
          <w:p w:rsidR="006A12A3" w:rsidRDefault="001F5B42">
            <w:pPr>
              <w:pStyle w:val="TableParagraph"/>
              <w:spacing w:before="30" w:line="189" w:lineRule="exact"/>
              <w:ind w:left="12" w:right="4"/>
              <w:jc w:val="center"/>
              <w:rPr>
                <w:rFonts w:ascii="Arial"/>
                <w:b/>
                <w:sz w:val="17"/>
              </w:rPr>
            </w:pPr>
            <w:r>
              <w:rPr>
                <w:rFonts w:ascii="Arial"/>
                <w:b/>
                <w:spacing w:val="-2"/>
                <w:sz w:val="17"/>
              </w:rPr>
              <w:t>QTDE.</w:t>
            </w:r>
          </w:p>
        </w:tc>
        <w:tc>
          <w:tcPr>
            <w:tcW w:w="620" w:type="dxa"/>
            <w:shd w:val="clear" w:color="auto" w:fill="D7D7D7"/>
          </w:tcPr>
          <w:p w:rsidR="006A12A3" w:rsidRDefault="001F5B42">
            <w:pPr>
              <w:pStyle w:val="TableParagraph"/>
              <w:spacing w:before="30" w:line="189" w:lineRule="exact"/>
              <w:ind w:left="12" w:right="2"/>
              <w:jc w:val="center"/>
              <w:rPr>
                <w:rFonts w:ascii="Arial"/>
                <w:b/>
                <w:sz w:val="17"/>
              </w:rPr>
            </w:pPr>
            <w:r>
              <w:rPr>
                <w:rFonts w:ascii="Arial"/>
                <w:b/>
                <w:spacing w:val="-2"/>
                <w:sz w:val="17"/>
              </w:rPr>
              <w:t>UNID.</w:t>
            </w:r>
          </w:p>
        </w:tc>
        <w:tc>
          <w:tcPr>
            <w:tcW w:w="3559" w:type="dxa"/>
            <w:shd w:val="clear" w:color="auto" w:fill="D7D7D7"/>
          </w:tcPr>
          <w:p w:rsidR="006A12A3" w:rsidRDefault="001F5B42">
            <w:pPr>
              <w:pStyle w:val="TableParagraph"/>
              <w:spacing w:before="30" w:line="189" w:lineRule="exact"/>
              <w:ind w:left="64"/>
              <w:rPr>
                <w:rFonts w:ascii="Arial" w:hAnsi="Arial"/>
                <w:b/>
                <w:sz w:val="17"/>
              </w:rPr>
            </w:pPr>
            <w:r>
              <w:rPr>
                <w:rFonts w:ascii="Arial" w:hAnsi="Arial"/>
                <w:b/>
                <w:spacing w:val="-2"/>
                <w:sz w:val="17"/>
              </w:rPr>
              <w:t>ESPECIFICAÇÃOAPROXIMADA</w:t>
            </w:r>
          </w:p>
        </w:tc>
        <w:tc>
          <w:tcPr>
            <w:tcW w:w="1020" w:type="dxa"/>
            <w:shd w:val="clear" w:color="auto" w:fill="D7D7D7"/>
          </w:tcPr>
          <w:p w:rsidR="006A12A3" w:rsidRDefault="006A12A3">
            <w:pPr>
              <w:pStyle w:val="TableParagraph"/>
              <w:rPr>
                <w:rFonts w:ascii="Times New Roman"/>
                <w:sz w:val="16"/>
              </w:rPr>
            </w:pPr>
          </w:p>
        </w:tc>
        <w:tc>
          <w:tcPr>
            <w:tcW w:w="1240" w:type="dxa"/>
            <w:shd w:val="clear" w:color="auto" w:fill="D7D7D7"/>
          </w:tcPr>
          <w:p w:rsidR="006A12A3" w:rsidRDefault="006A12A3">
            <w:pPr>
              <w:pStyle w:val="TableParagraph"/>
              <w:rPr>
                <w:rFonts w:ascii="Times New Roman"/>
                <w:sz w:val="16"/>
              </w:rPr>
            </w:pPr>
          </w:p>
        </w:tc>
      </w:tr>
      <w:tr w:rsidR="006A12A3">
        <w:trPr>
          <w:trHeight w:val="719"/>
        </w:trPr>
        <w:tc>
          <w:tcPr>
            <w:tcW w:w="690" w:type="dxa"/>
          </w:tcPr>
          <w:p w:rsidR="006A12A3" w:rsidRDefault="006A12A3">
            <w:pPr>
              <w:pStyle w:val="TableParagraph"/>
              <w:spacing w:before="74"/>
              <w:rPr>
                <w:sz w:val="17"/>
              </w:rPr>
            </w:pPr>
          </w:p>
          <w:p w:rsidR="006A12A3" w:rsidRDefault="001F5B42">
            <w:pPr>
              <w:pStyle w:val="TableParagraph"/>
              <w:spacing w:before="1"/>
              <w:ind w:left="19" w:right="5"/>
              <w:jc w:val="center"/>
              <w:rPr>
                <w:sz w:val="17"/>
              </w:rPr>
            </w:pPr>
            <w:r>
              <w:rPr>
                <w:spacing w:val="-10"/>
                <w:sz w:val="17"/>
              </w:rPr>
              <w:t>1</w:t>
            </w:r>
          </w:p>
        </w:tc>
        <w:tc>
          <w:tcPr>
            <w:tcW w:w="660" w:type="dxa"/>
          </w:tcPr>
          <w:p w:rsidR="006A12A3" w:rsidRDefault="006A12A3">
            <w:pPr>
              <w:pStyle w:val="TableParagraph"/>
              <w:spacing w:before="74"/>
              <w:rPr>
                <w:sz w:val="17"/>
              </w:rPr>
            </w:pPr>
          </w:p>
          <w:p w:rsidR="006A12A3" w:rsidRDefault="001F5B42">
            <w:pPr>
              <w:pStyle w:val="TableParagraph"/>
              <w:spacing w:before="1"/>
              <w:ind w:left="12"/>
              <w:jc w:val="center"/>
              <w:rPr>
                <w:sz w:val="17"/>
              </w:rPr>
            </w:pPr>
            <w:r>
              <w:rPr>
                <w:spacing w:val="-5"/>
                <w:sz w:val="17"/>
              </w:rPr>
              <w:t>200</w:t>
            </w:r>
          </w:p>
        </w:tc>
        <w:tc>
          <w:tcPr>
            <w:tcW w:w="620" w:type="dxa"/>
          </w:tcPr>
          <w:p w:rsidR="006A12A3" w:rsidRDefault="006A12A3">
            <w:pPr>
              <w:pStyle w:val="TableParagraph"/>
              <w:spacing w:before="74"/>
              <w:rPr>
                <w:sz w:val="17"/>
              </w:rPr>
            </w:pPr>
          </w:p>
          <w:p w:rsidR="006A12A3" w:rsidRDefault="001F5B42">
            <w:pPr>
              <w:pStyle w:val="TableParagraph"/>
              <w:spacing w:before="1"/>
              <w:ind w:left="12" w:right="7"/>
              <w:jc w:val="center"/>
              <w:rPr>
                <w:sz w:val="17"/>
              </w:rPr>
            </w:pPr>
            <w:r>
              <w:rPr>
                <w:spacing w:val="-2"/>
                <w:sz w:val="17"/>
              </w:rPr>
              <w:t>Unid.</w:t>
            </w:r>
          </w:p>
        </w:tc>
        <w:tc>
          <w:tcPr>
            <w:tcW w:w="3559" w:type="dxa"/>
          </w:tcPr>
          <w:p w:rsidR="006A12A3" w:rsidRDefault="001F5B42">
            <w:pPr>
              <w:pStyle w:val="TableParagraph"/>
              <w:spacing w:before="30" w:line="295" w:lineRule="auto"/>
              <w:ind w:left="64"/>
              <w:rPr>
                <w:sz w:val="17"/>
              </w:rPr>
            </w:pPr>
            <w:r>
              <w:rPr>
                <w:sz w:val="17"/>
              </w:rPr>
              <w:t>Pranchaparanatação,composição100% EVAcomsuperfícieantiderrapantee</w:t>
            </w:r>
            <w:r>
              <w:rPr>
                <w:spacing w:val="-2"/>
                <w:sz w:val="17"/>
              </w:rPr>
              <w:t>camada</w:t>
            </w:r>
          </w:p>
          <w:p w:rsidR="006A12A3" w:rsidRDefault="001F5B42">
            <w:pPr>
              <w:pStyle w:val="TableParagraph"/>
              <w:spacing w:line="188" w:lineRule="exact"/>
              <w:ind w:left="64"/>
              <w:rPr>
                <w:sz w:val="17"/>
              </w:rPr>
            </w:pPr>
            <w:r>
              <w:rPr>
                <w:sz w:val="17"/>
              </w:rPr>
              <w:t>protetorade</w:t>
            </w:r>
            <w:r>
              <w:rPr>
                <w:spacing w:val="-2"/>
                <w:sz w:val="17"/>
              </w:rPr>
              <w:t>silicone</w:t>
            </w:r>
          </w:p>
        </w:tc>
        <w:tc>
          <w:tcPr>
            <w:tcW w:w="1020" w:type="dxa"/>
          </w:tcPr>
          <w:p w:rsidR="006A12A3" w:rsidRDefault="006A12A3">
            <w:pPr>
              <w:pStyle w:val="TableParagraph"/>
              <w:spacing w:before="64"/>
              <w:rPr>
                <w:sz w:val="17"/>
              </w:rPr>
            </w:pPr>
          </w:p>
          <w:p w:rsidR="006A12A3" w:rsidRDefault="001F5B42">
            <w:pPr>
              <w:pStyle w:val="TableParagraph"/>
              <w:spacing w:before="1"/>
              <w:ind w:left="11" w:right="12"/>
              <w:jc w:val="center"/>
              <w:rPr>
                <w:sz w:val="17"/>
              </w:rPr>
            </w:pPr>
            <w:r>
              <w:rPr>
                <w:sz w:val="17"/>
              </w:rPr>
              <w:t>R$</w:t>
            </w:r>
            <w:r>
              <w:rPr>
                <w:spacing w:val="-2"/>
                <w:sz w:val="17"/>
              </w:rPr>
              <w:t xml:space="preserve"> 67,17</w:t>
            </w:r>
          </w:p>
        </w:tc>
        <w:tc>
          <w:tcPr>
            <w:tcW w:w="1240" w:type="dxa"/>
          </w:tcPr>
          <w:p w:rsidR="006A12A3" w:rsidRDefault="006A12A3">
            <w:pPr>
              <w:pStyle w:val="TableParagraph"/>
              <w:spacing w:before="64"/>
              <w:rPr>
                <w:sz w:val="17"/>
              </w:rPr>
            </w:pPr>
          </w:p>
          <w:p w:rsidR="006A12A3" w:rsidRDefault="001F5B42">
            <w:pPr>
              <w:pStyle w:val="TableParagraph"/>
              <w:spacing w:before="1"/>
              <w:ind w:left="7" w:right="9"/>
              <w:jc w:val="center"/>
              <w:rPr>
                <w:sz w:val="17"/>
              </w:rPr>
            </w:pPr>
            <w:r>
              <w:rPr>
                <w:sz w:val="17"/>
              </w:rPr>
              <w:t>R$</w:t>
            </w:r>
            <w:r>
              <w:rPr>
                <w:spacing w:val="-2"/>
                <w:sz w:val="17"/>
              </w:rPr>
              <w:t xml:space="preserve"> 13.433,33</w:t>
            </w:r>
          </w:p>
        </w:tc>
      </w:tr>
      <w:tr w:rsidR="006A12A3">
        <w:trPr>
          <w:trHeight w:val="479"/>
        </w:trPr>
        <w:tc>
          <w:tcPr>
            <w:tcW w:w="690" w:type="dxa"/>
          </w:tcPr>
          <w:p w:rsidR="006A12A3" w:rsidRDefault="001F5B42">
            <w:pPr>
              <w:pStyle w:val="TableParagraph"/>
              <w:spacing w:before="150"/>
              <w:ind w:left="19" w:right="5"/>
              <w:jc w:val="center"/>
              <w:rPr>
                <w:sz w:val="17"/>
              </w:rPr>
            </w:pPr>
            <w:r>
              <w:rPr>
                <w:spacing w:val="-10"/>
                <w:sz w:val="17"/>
              </w:rPr>
              <w:t>2</w:t>
            </w:r>
          </w:p>
        </w:tc>
        <w:tc>
          <w:tcPr>
            <w:tcW w:w="660" w:type="dxa"/>
          </w:tcPr>
          <w:p w:rsidR="006A12A3" w:rsidRDefault="001F5B42">
            <w:pPr>
              <w:pStyle w:val="TableParagraph"/>
              <w:spacing w:before="150"/>
              <w:ind w:left="12"/>
              <w:jc w:val="center"/>
              <w:rPr>
                <w:sz w:val="17"/>
              </w:rPr>
            </w:pPr>
            <w:r>
              <w:rPr>
                <w:spacing w:val="-5"/>
                <w:sz w:val="17"/>
              </w:rPr>
              <w:t>200</w:t>
            </w:r>
          </w:p>
        </w:tc>
        <w:tc>
          <w:tcPr>
            <w:tcW w:w="620" w:type="dxa"/>
          </w:tcPr>
          <w:p w:rsidR="006A12A3" w:rsidRDefault="001F5B42">
            <w:pPr>
              <w:pStyle w:val="TableParagraph"/>
              <w:spacing w:before="150"/>
              <w:ind w:left="12" w:right="7"/>
              <w:jc w:val="center"/>
              <w:rPr>
                <w:sz w:val="17"/>
              </w:rPr>
            </w:pPr>
            <w:r>
              <w:rPr>
                <w:spacing w:val="-2"/>
                <w:sz w:val="17"/>
              </w:rPr>
              <w:t>Unid.</w:t>
            </w:r>
          </w:p>
        </w:tc>
        <w:tc>
          <w:tcPr>
            <w:tcW w:w="3559" w:type="dxa"/>
          </w:tcPr>
          <w:p w:rsidR="006A12A3" w:rsidRDefault="001F5B42">
            <w:pPr>
              <w:pStyle w:val="TableParagraph"/>
              <w:spacing w:before="30"/>
              <w:ind w:left="64"/>
              <w:rPr>
                <w:sz w:val="17"/>
              </w:rPr>
            </w:pPr>
            <w:r>
              <w:rPr>
                <w:sz w:val="17"/>
              </w:rPr>
              <w:t>Flutuadordeperna,composição100%</w:t>
            </w:r>
            <w:r>
              <w:rPr>
                <w:spacing w:val="-4"/>
                <w:sz w:val="17"/>
              </w:rPr>
              <w:t>EVA.</w:t>
            </w:r>
          </w:p>
          <w:p w:rsidR="006A12A3" w:rsidRDefault="001F5B42">
            <w:pPr>
              <w:pStyle w:val="TableParagraph"/>
              <w:spacing w:before="45" w:line="189" w:lineRule="exact"/>
              <w:ind w:left="64"/>
              <w:rPr>
                <w:sz w:val="17"/>
              </w:rPr>
            </w:pPr>
            <w:r>
              <w:rPr>
                <w:sz w:val="17"/>
              </w:rPr>
              <w:t>Categoria:TreinoTamanho:24x9x</w:t>
            </w:r>
            <w:r>
              <w:rPr>
                <w:spacing w:val="-4"/>
                <w:sz w:val="17"/>
              </w:rPr>
              <w:t xml:space="preserve"> 12cm</w:t>
            </w:r>
          </w:p>
        </w:tc>
        <w:tc>
          <w:tcPr>
            <w:tcW w:w="1020" w:type="dxa"/>
          </w:tcPr>
          <w:p w:rsidR="006A12A3" w:rsidRDefault="001F5B42">
            <w:pPr>
              <w:pStyle w:val="TableParagraph"/>
              <w:spacing w:before="140"/>
              <w:ind w:left="11" w:right="12"/>
              <w:jc w:val="center"/>
              <w:rPr>
                <w:sz w:val="17"/>
              </w:rPr>
            </w:pPr>
            <w:r>
              <w:rPr>
                <w:sz w:val="17"/>
              </w:rPr>
              <w:t>R$</w:t>
            </w:r>
            <w:r>
              <w:rPr>
                <w:spacing w:val="-2"/>
                <w:sz w:val="17"/>
              </w:rPr>
              <w:t xml:space="preserve"> 62,40</w:t>
            </w:r>
          </w:p>
        </w:tc>
        <w:tc>
          <w:tcPr>
            <w:tcW w:w="1240" w:type="dxa"/>
          </w:tcPr>
          <w:p w:rsidR="006A12A3" w:rsidRDefault="001F5B42">
            <w:pPr>
              <w:pStyle w:val="TableParagraph"/>
              <w:spacing w:before="140"/>
              <w:ind w:left="7" w:right="9"/>
              <w:jc w:val="center"/>
              <w:rPr>
                <w:sz w:val="17"/>
              </w:rPr>
            </w:pPr>
            <w:r>
              <w:rPr>
                <w:sz w:val="17"/>
              </w:rPr>
              <w:t>R$</w:t>
            </w:r>
            <w:r>
              <w:rPr>
                <w:spacing w:val="-2"/>
                <w:sz w:val="17"/>
              </w:rPr>
              <w:t xml:space="preserve"> 12.480,00</w:t>
            </w:r>
          </w:p>
        </w:tc>
      </w:tr>
      <w:tr w:rsidR="006A12A3">
        <w:trPr>
          <w:trHeight w:val="659"/>
        </w:trPr>
        <w:tc>
          <w:tcPr>
            <w:tcW w:w="690" w:type="dxa"/>
          </w:tcPr>
          <w:p w:rsidR="006A12A3" w:rsidRDefault="006A12A3">
            <w:pPr>
              <w:pStyle w:val="TableParagraph"/>
              <w:spacing w:before="44"/>
              <w:rPr>
                <w:sz w:val="17"/>
              </w:rPr>
            </w:pPr>
          </w:p>
          <w:p w:rsidR="006A12A3" w:rsidRDefault="001F5B42">
            <w:pPr>
              <w:pStyle w:val="TableParagraph"/>
              <w:spacing w:before="1"/>
              <w:ind w:left="19" w:right="5"/>
              <w:jc w:val="center"/>
              <w:rPr>
                <w:sz w:val="17"/>
              </w:rPr>
            </w:pPr>
            <w:r>
              <w:rPr>
                <w:spacing w:val="-10"/>
                <w:sz w:val="17"/>
              </w:rPr>
              <w:t>3</w:t>
            </w:r>
          </w:p>
        </w:tc>
        <w:tc>
          <w:tcPr>
            <w:tcW w:w="660" w:type="dxa"/>
          </w:tcPr>
          <w:p w:rsidR="006A12A3" w:rsidRDefault="006A12A3">
            <w:pPr>
              <w:pStyle w:val="TableParagraph"/>
              <w:spacing w:before="44"/>
              <w:rPr>
                <w:sz w:val="17"/>
              </w:rPr>
            </w:pPr>
          </w:p>
          <w:p w:rsidR="006A12A3" w:rsidRDefault="001F5B42">
            <w:pPr>
              <w:pStyle w:val="TableParagraph"/>
              <w:spacing w:before="1"/>
              <w:ind w:left="12" w:right="5"/>
              <w:jc w:val="center"/>
              <w:rPr>
                <w:sz w:val="17"/>
              </w:rPr>
            </w:pPr>
            <w:r>
              <w:rPr>
                <w:spacing w:val="-4"/>
                <w:sz w:val="17"/>
              </w:rPr>
              <w:t>1000</w:t>
            </w:r>
          </w:p>
        </w:tc>
        <w:tc>
          <w:tcPr>
            <w:tcW w:w="620" w:type="dxa"/>
          </w:tcPr>
          <w:p w:rsidR="006A12A3" w:rsidRDefault="006A12A3">
            <w:pPr>
              <w:pStyle w:val="TableParagraph"/>
              <w:spacing w:before="44"/>
              <w:rPr>
                <w:sz w:val="17"/>
              </w:rPr>
            </w:pPr>
          </w:p>
          <w:p w:rsidR="006A12A3" w:rsidRDefault="001F5B42">
            <w:pPr>
              <w:pStyle w:val="TableParagraph"/>
              <w:spacing w:before="1"/>
              <w:ind w:left="12" w:right="7"/>
              <w:jc w:val="center"/>
              <w:rPr>
                <w:sz w:val="17"/>
              </w:rPr>
            </w:pPr>
            <w:r>
              <w:rPr>
                <w:spacing w:val="-2"/>
                <w:sz w:val="17"/>
              </w:rPr>
              <w:t>Unid.</w:t>
            </w:r>
          </w:p>
        </w:tc>
        <w:tc>
          <w:tcPr>
            <w:tcW w:w="3559" w:type="dxa"/>
          </w:tcPr>
          <w:p w:rsidR="006A12A3" w:rsidRDefault="001F5B42">
            <w:pPr>
              <w:pStyle w:val="TableParagraph"/>
              <w:spacing w:before="30" w:line="295" w:lineRule="auto"/>
              <w:ind w:left="64"/>
              <w:rPr>
                <w:sz w:val="17"/>
              </w:rPr>
            </w:pPr>
            <w:r>
              <w:rPr>
                <w:sz w:val="17"/>
              </w:rPr>
              <w:t>Toucanataçãosilicone,composição100% silicone e gramatura de 50 grs</w:t>
            </w:r>
          </w:p>
        </w:tc>
        <w:tc>
          <w:tcPr>
            <w:tcW w:w="1020" w:type="dxa"/>
          </w:tcPr>
          <w:p w:rsidR="006A12A3" w:rsidRDefault="006A12A3">
            <w:pPr>
              <w:pStyle w:val="TableParagraph"/>
              <w:spacing w:before="34"/>
              <w:rPr>
                <w:sz w:val="17"/>
              </w:rPr>
            </w:pPr>
          </w:p>
          <w:p w:rsidR="006A12A3" w:rsidRDefault="001F5B42">
            <w:pPr>
              <w:pStyle w:val="TableParagraph"/>
              <w:spacing w:before="1"/>
              <w:ind w:left="11" w:right="12"/>
              <w:jc w:val="center"/>
              <w:rPr>
                <w:sz w:val="17"/>
              </w:rPr>
            </w:pPr>
            <w:r>
              <w:rPr>
                <w:sz w:val="17"/>
              </w:rPr>
              <w:t>R$</w:t>
            </w:r>
            <w:r>
              <w:rPr>
                <w:spacing w:val="-2"/>
                <w:sz w:val="17"/>
              </w:rPr>
              <w:t xml:space="preserve"> 73,13</w:t>
            </w:r>
          </w:p>
        </w:tc>
        <w:tc>
          <w:tcPr>
            <w:tcW w:w="1240" w:type="dxa"/>
          </w:tcPr>
          <w:p w:rsidR="006A12A3" w:rsidRDefault="006A12A3">
            <w:pPr>
              <w:pStyle w:val="TableParagraph"/>
              <w:spacing w:before="34"/>
              <w:rPr>
                <w:sz w:val="17"/>
              </w:rPr>
            </w:pPr>
          </w:p>
          <w:p w:rsidR="006A12A3" w:rsidRDefault="001F5B42">
            <w:pPr>
              <w:pStyle w:val="TableParagraph"/>
              <w:spacing w:before="1"/>
              <w:ind w:left="7" w:right="9"/>
              <w:jc w:val="center"/>
              <w:rPr>
                <w:sz w:val="17"/>
              </w:rPr>
            </w:pPr>
            <w:r>
              <w:rPr>
                <w:sz w:val="17"/>
              </w:rPr>
              <w:t>R$</w:t>
            </w:r>
            <w:r>
              <w:rPr>
                <w:spacing w:val="-2"/>
                <w:sz w:val="17"/>
              </w:rPr>
              <w:t xml:space="preserve"> 73.133,33</w:t>
            </w:r>
          </w:p>
        </w:tc>
      </w:tr>
      <w:tr w:rsidR="006A12A3">
        <w:trPr>
          <w:trHeight w:val="2158"/>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2"/>
              <w:rPr>
                <w:sz w:val="17"/>
              </w:rPr>
            </w:pPr>
          </w:p>
          <w:p w:rsidR="006A12A3" w:rsidRDefault="001F5B42">
            <w:pPr>
              <w:pStyle w:val="TableParagraph"/>
              <w:ind w:left="19" w:right="5"/>
              <w:jc w:val="center"/>
              <w:rPr>
                <w:sz w:val="17"/>
              </w:rPr>
            </w:pPr>
            <w:r>
              <w:rPr>
                <w:spacing w:val="-10"/>
                <w:sz w:val="17"/>
              </w:rPr>
              <w:t>4</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2"/>
              <w:rPr>
                <w:sz w:val="17"/>
              </w:rPr>
            </w:pPr>
          </w:p>
          <w:p w:rsidR="006A12A3" w:rsidRDefault="001F5B42">
            <w:pPr>
              <w:pStyle w:val="TableParagraph"/>
              <w:ind w:left="12" w:right="5"/>
              <w:jc w:val="center"/>
              <w:rPr>
                <w:sz w:val="17"/>
              </w:rPr>
            </w:pPr>
            <w:r>
              <w:rPr>
                <w:spacing w:val="-4"/>
                <w:sz w:val="17"/>
              </w:rPr>
              <w:t>1000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2"/>
              <w:rPr>
                <w:sz w:val="17"/>
              </w:rPr>
            </w:pPr>
          </w:p>
          <w:p w:rsidR="006A12A3" w:rsidRDefault="001F5B42">
            <w:pPr>
              <w:pStyle w:val="TableParagraph"/>
              <w:ind w:left="12" w:right="7"/>
              <w:jc w:val="center"/>
              <w:rPr>
                <w:sz w:val="17"/>
              </w:rPr>
            </w:pPr>
            <w:r>
              <w:rPr>
                <w:spacing w:val="-2"/>
                <w:sz w:val="17"/>
              </w:rPr>
              <w:t>Unid.</w:t>
            </w:r>
          </w:p>
        </w:tc>
        <w:tc>
          <w:tcPr>
            <w:tcW w:w="3559" w:type="dxa"/>
          </w:tcPr>
          <w:p w:rsidR="006A12A3" w:rsidRDefault="001F5B42">
            <w:pPr>
              <w:pStyle w:val="TableParagraph"/>
              <w:tabs>
                <w:tab w:val="left" w:pos="1139"/>
                <w:tab w:val="left" w:pos="3035"/>
              </w:tabs>
              <w:spacing w:before="30" w:line="295" w:lineRule="auto"/>
              <w:ind w:left="64" w:right="52"/>
              <w:jc w:val="both"/>
              <w:rPr>
                <w:sz w:val="17"/>
              </w:rPr>
            </w:pPr>
            <w:r>
              <w:rPr>
                <w:spacing w:val="-2"/>
                <w:sz w:val="17"/>
              </w:rPr>
              <w:t>Óculos</w:t>
            </w:r>
            <w:r>
              <w:rPr>
                <w:sz w:val="17"/>
              </w:rPr>
              <w:tab/>
            </w:r>
            <w:r>
              <w:rPr>
                <w:spacing w:val="-2"/>
                <w:sz w:val="17"/>
              </w:rPr>
              <w:t>nataçãoTamanho:</w:t>
            </w:r>
            <w:r>
              <w:rPr>
                <w:sz w:val="17"/>
              </w:rPr>
              <w:tab/>
            </w:r>
            <w:r>
              <w:rPr>
                <w:spacing w:val="-2"/>
                <w:sz w:val="17"/>
              </w:rPr>
              <w:t xml:space="preserve">Único </w:t>
            </w:r>
            <w:r>
              <w:rPr>
                <w:sz w:val="17"/>
              </w:rPr>
              <w:t>Policarbonato: lentes de policarbonato. Ventosa Silicone. Corpo Silicone. Gênero: unissex. Tira de Silicone Dupla, com dois pontos de ajuste. Anti Fog: O tratamento aplicado às lentes, impede que embacem durante a prática esportiva. UV Protection: 100%depr</w:t>
            </w:r>
            <w:r>
              <w:rPr>
                <w:sz w:val="17"/>
              </w:rPr>
              <w:t>oteçãocontraosraiosUVAe</w:t>
            </w:r>
          </w:p>
          <w:p w:rsidR="006A12A3" w:rsidRDefault="001F5B42">
            <w:pPr>
              <w:pStyle w:val="TableParagraph"/>
              <w:spacing w:line="185" w:lineRule="exact"/>
              <w:ind w:left="64"/>
              <w:rPr>
                <w:sz w:val="17"/>
              </w:rPr>
            </w:pPr>
            <w:r>
              <w:rPr>
                <w:spacing w:val="-5"/>
                <w:sz w:val="17"/>
              </w:rPr>
              <w:t>UVB</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2"/>
              <w:rPr>
                <w:sz w:val="17"/>
              </w:rPr>
            </w:pPr>
          </w:p>
          <w:p w:rsidR="006A12A3" w:rsidRDefault="001F5B42">
            <w:pPr>
              <w:pStyle w:val="TableParagraph"/>
              <w:ind w:left="11" w:right="11"/>
              <w:jc w:val="center"/>
              <w:rPr>
                <w:sz w:val="17"/>
              </w:rPr>
            </w:pPr>
            <w:r>
              <w:rPr>
                <w:sz w:val="17"/>
              </w:rPr>
              <w:t>R$</w:t>
            </w:r>
            <w:r>
              <w:rPr>
                <w:spacing w:val="-2"/>
                <w:sz w:val="17"/>
              </w:rPr>
              <w:t xml:space="preserve"> 101,27</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spacing w:line="283" w:lineRule="auto"/>
              <w:ind w:left="192" w:firstLine="314"/>
              <w:rPr>
                <w:sz w:val="17"/>
              </w:rPr>
            </w:pPr>
            <w:r>
              <w:rPr>
                <w:spacing w:val="-6"/>
                <w:sz w:val="17"/>
              </w:rPr>
              <w:t xml:space="preserve">R$ </w:t>
            </w:r>
            <w:r>
              <w:rPr>
                <w:spacing w:val="-2"/>
                <w:sz w:val="17"/>
              </w:rPr>
              <w:t>101.266,67</w:t>
            </w:r>
          </w:p>
        </w:tc>
      </w:tr>
      <w:tr w:rsidR="006A12A3">
        <w:trPr>
          <w:trHeight w:val="719"/>
        </w:trPr>
        <w:tc>
          <w:tcPr>
            <w:tcW w:w="690" w:type="dxa"/>
          </w:tcPr>
          <w:p w:rsidR="006A12A3" w:rsidRDefault="006A12A3">
            <w:pPr>
              <w:pStyle w:val="TableParagraph"/>
              <w:spacing w:before="74"/>
              <w:rPr>
                <w:sz w:val="17"/>
              </w:rPr>
            </w:pPr>
          </w:p>
          <w:p w:rsidR="006A12A3" w:rsidRDefault="001F5B42">
            <w:pPr>
              <w:pStyle w:val="TableParagraph"/>
              <w:spacing w:before="1"/>
              <w:ind w:left="19" w:right="5"/>
              <w:jc w:val="center"/>
              <w:rPr>
                <w:sz w:val="17"/>
              </w:rPr>
            </w:pPr>
            <w:r>
              <w:rPr>
                <w:spacing w:val="-10"/>
                <w:sz w:val="17"/>
              </w:rPr>
              <w:t>5</w:t>
            </w:r>
          </w:p>
        </w:tc>
        <w:tc>
          <w:tcPr>
            <w:tcW w:w="660" w:type="dxa"/>
          </w:tcPr>
          <w:p w:rsidR="006A12A3" w:rsidRDefault="006A12A3">
            <w:pPr>
              <w:pStyle w:val="TableParagraph"/>
              <w:spacing w:before="74"/>
              <w:rPr>
                <w:sz w:val="17"/>
              </w:rPr>
            </w:pPr>
          </w:p>
          <w:p w:rsidR="006A12A3" w:rsidRDefault="001F5B42">
            <w:pPr>
              <w:pStyle w:val="TableParagraph"/>
              <w:spacing w:before="1"/>
              <w:ind w:left="12" w:right="5"/>
              <w:jc w:val="center"/>
              <w:rPr>
                <w:sz w:val="17"/>
              </w:rPr>
            </w:pPr>
            <w:r>
              <w:rPr>
                <w:spacing w:val="-4"/>
                <w:sz w:val="17"/>
              </w:rPr>
              <w:t>1000</w:t>
            </w:r>
          </w:p>
        </w:tc>
        <w:tc>
          <w:tcPr>
            <w:tcW w:w="620" w:type="dxa"/>
          </w:tcPr>
          <w:p w:rsidR="006A12A3" w:rsidRDefault="006A12A3">
            <w:pPr>
              <w:pStyle w:val="TableParagraph"/>
              <w:spacing w:before="74"/>
              <w:rPr>
                <w:sz w:val="17"/>
              </w:rPr>
            </w:pPr>
          </w:p>
          <w:p w:rsidR="006A12A3" w:rsidRDefault="001F5B42">
            <w:pPr>
              <w:pStyle w:val="TableParagraph"/>
              <w:spacing w:before="1"/>
              <w:ind w:left="12"/>
              <w:jc w:val="center"/>
              <w:rPr>
                <w:sz w:val="17"/>
              </w:rPr>
            </w:pPr>
            <w:r>
              <w:rPr>
                <w:spacing w:val="-5"/>
                <w:sz w:val="17"/>
              </w:rPr>
              <w:t>Par</w:t>
            </w:r>
          </w:p>
        </w:tc>
        <w:tc>
          <w:tcPr>
            <w:tcW w:w="3559" w:type="dxa"/>
          </w:tcPr>
          <w:p w:rsidR="006A12A3" w:rsidRDefault="001F5B42">
            <w:pPr>
              <w:pStyle w:val="TableParagraph"/>
              <w:spacing w:before="30" w:line="295" w:lineRule="auto"/>
              <w:ind w:left="64"/>
              <w:rPr>
                <w:sz w:val="17"/>
              </w:rPr>
            </w:pPr>
            <w:r>
              <w:rPr>
                <w:sz w:val="17"/>
              </w:rPr>
              <w:t>Sapatilha-pardesapatilhashidroginástica soladoantiderrapante2%emelastodieno</w:t>
            </w:r>
            <w:r>
              <w:rPr>
                <w:spacing w:val="-10"/>
                <w:sz w:val="17"/>
              </w:rPr>
              <w:t>e</w:t>
            </w:r>
          </w:p>
          <w:p w:rsidR="006A12A3" w:rsidRDefault="001F5B42">
            <w:pPr>
              <w:pStyle w:val="TableParagraph"/>
              <w:spacing w:line="188" w:lineRule="exact"/>
              <w:ind w:left="64"/>
              <w:rPr>
                <w:sz w:val="17"/>
              </w:rPr>
            </w:pPr>
            <w:r>
              <w:rPr>
                <w:sz w:val="17"/>
              </w:rPr>
              <w:t>98%de</w:t>
            </w:r>
            <w:r>
              <w:rPr>
                <w:spacing w:val="-2"/>
                <w:sz w:val="17"/>
              </w:rPr>
              <w:t xml:space="preserve"> poliéster.</w:t>
            </w:r>
          </w:p>
        </w:tc>
        <w:tc>
          <w:tcPr>
            <w:tcW w:w="1020" w:type="dxa"/>
          </w:tcPr>
          <w:p w:rsidR="006A12A3" w:rsidRDefault="006A12A3">
            <w:pPr>
              <w:pStyle w:val="TableParagraph"/>
              <w:spacing w:before="64"/>
              <w:rPr>
                <w:sz w:val="17"/>
              </w:rPr>
            </w:pPr>
          </w:p>
          <w:p w:rsidR="006A12A3" w:rsidRDefault="001F5B42">
            <w:pPr>
              <w:pStyle w:val="TableParagraph"/>
              <w:spacing w:before="1"/>
              <w:ind w:left="11" w:right="11"/>
              <w:jc w:val="center"/>
              <w:rPr>
                <w:sz w:val="17"/>
              </w:rPr>
            </w:pPr>
            <w:r>
              <w:rPr>
                <w:sz w:val="17"/>
              </w:rPr>
              <w:t>R$</w:t>
            </w:r>
            <w:r>
              <w:rPr>
                <w:spacing w:val="-2"/>
                <w:sz w:val="17"/>
              </w:rPr>
              <w:t xml:space="preserve"> 228,63</w:t>
            </w:r>
          </w:p>
        </w:tc>
        <w:tc>
          <w:tcPr>
            <w:tcW w:w="1240" w:type="dxa"/>
          </w:tcPr>
          <w:p w:rsidR="006A12A3" w:rsidRDefault="001F5B42">
            <w:pPr>
              <w:pStyle w:val="TableParagraph"/>
              <w:spacing w:before="150" w:line="283" w:lineRule="auto"/>
              <w:ind w:left="192" w:firstLine="314"/>
              <w:rPr>
                <w:sz w:val="17"/>
              </w:rPr>
            </w:pPr>
            <w:r>
              <w:rPr>
                <w:spacing w:val="-6"/>
                <w:sz w:val="17"/>
              </w:rPr>
              <w:t xml:space="preserve">R$ </w:t>
            </w:r>
            <w:r>
              <w:rPr>
                <w:spacing w:val="-2"/>
                <w:sz w:val="17"/>
              </w:rPr>
              <w:t>228.633,33</w:t>
            </w:r>
          </w:p>
        </w:tc>
      </w:tr>
      <w:tr w:rsidR="006A12A3">
        <w:trPr>
          <w:trHeight w:val="191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9" w:right="5"/>
              <w:jc w:val="center"/>
              <w:rPr>
                <w:sz w:val="17"/>
              </w:rPr>
            </w:pPr>
            <w:r>
              <w:rPr>
                <w:spacing w:val="-10"/>
                <w:sz w:val="17"/>
              </w:rPr>
              <w:t>6</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2" w:right="4"/>
              <w:jc w:val="center"/>
              <w:rPr>
                <w:sz w:val="17"/>
              </w:rPr>
            </w:pPr>
            <w:r>
              <w:rPr>
                <w:spacing w:val="-5"/>
                <w:sz w:val="17"/>
              </w:rPr>
              <w:t>50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88"/>
              <w:rPr>
                <w:sz w:val="17"/>
              </w:rPr>
            </w:pPr>
          </w:p>
          <w:p w:rsidR="006A12A3" w:rsidRDefault="001F5B42">
            <w:pPr>
              <w:pStyle w:val="TableParagraph"/>
              <w:ind w:left="12" w:right="142"/>
              <w:jc w:val="center"/>
              <w:rPr>
                <w:sz w:val="17"/>
              </w:rPr>
            </w:pPr>
            <w:r>
              <w:rPr>
                <w:spacing w:val="-4"/>
                <w:sz w:val="17"/>
              </w:rPr>
              <w:t>Unid</w:t>
            </w:r>
          </w:p>
        </w:tc>
        <w:tc>
          <w:tcPr>
            <w:tcW w:w="3559" w:type="dxa"/>
          </w:tcPr>
          <w:p w:rsidR="006A12A3" w:rsidRDefault="001F5B42">
            <w:pPr>
              <w:pStyle w:val="TableParagraph"/>
              <w:spacing w:before="30" w:line="295" w:lineRule="auto"/>
              <w:ind w:left="64" w:right="52"/>
              <w:jc w:val="both"/>
              <w:rPr>
                <w:sz w:val="17"/>
              </w:rPr>
            </w:pPr>
            <w:r>
              <w:rPr>
                <w:sz w:val="17"/>
              </w:rPr>
              <w:t xml:space="preserve">Organizador tipo prateleira para materiais de natação,confeccionadoemtubosdePVC </w:t>
            </w:r>
            <w:r>
              <w:rPr>
                <w:spacing w:val="-5"/>
                <w:sz w:val="17"/>
              </w:rPr>
              <w:t>de</w:t>
            </w:r>
          </w:p>
          <w:p w:rsidR="006A12A3" w:rsidRDefault="001F5B42">
            <w:pPr>
              <w:pStyle w:val="TableParagraph"/>
              <w:spacing w:line="295" w:lineRule="auto"/>
              <w:ind w:left="64" w:right="50"/>
              <w:jc w:val="both"/>
              <w:rPr>
                <w:sz w:val="17"/>
              </w:rPr>
            </w:pPr>
            <w:r>
              <w:rPr>
                <w:sz w:val="17"/>
              </w:rPr>
              <w:t>40 mm com tela antimofo contendo 04 prateleiras de chapa de acrílico de 6mm de espessura e quatro rodízios em sua base confeccionados em 100% nylon, medidas: 60cmcomp.x71cml</w:t>
            </w:r>
            <w:r>
              <w:rPr>
                <w:sz w:val="17"/>
              </w:rPr>
              <w:t>argurax224cm</w:t>
            </w:r>
            <w:r>
              <w:rPr>
                <w:spacing w:val="-5"/>
                <w:sz w:val="17"/>
              </w:rPr>
              <w:t>de</w:t>
            </w:r>
          </w:p>
          <w:p w:rsidR="006A12A3" w:rsidRDefault="001F5B42">
            <w:pPr>
              <w:pStyle w:val="TableParagraph"/>
              <w:spacing w:line="187" w:lineRule="exact"/>
              <w:ind w:left="64"/>
              <w:rPr>
                <w:sz w:val="17"/>
              </w:rPr>
            </w:pPr>
            <w:r>
              <w:rPr>
                <w:spacing w:val="-2"/>
                <w:sz w:val="17"/>
              </w:rPr>
              <w:t>altura.</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spacing w:line="283" w:lineRule="auto"/>
              <w:ind w:left="178" w:right="166" w:firstLine="219"/>
              <w:rPr>
                <w:sz w:val="17"/>
              </w:rPr>
            </w:pPr>
            <w:r>
              <w:rPr>
                <w:spacing w:val="-6"/>
                <w:sz w:val="17"/>
              </w:rPr>
              <w:t xml:space="preserve">R$ </w:t>
            </w:r>
            <w:r>
              <w:rPr>
                <w:spacing w:val="-2"/>
                <w:sz w:val="17"/>
              </w:rPr>
              <w:t>4.872,67</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3"/>
              <w:rPr>
                <w:sz w:val="17"/>
              </w:rPr>
            </w:pPr>
          </w:p>
          <w:p w:rsidR="006A12A3" w:rsidRDefault="001F5B42">
            <w:pPr>
              <w:pStyle w:val="TableParagraph"/>
              <w:spacing w:line="283" w:lineRule="auto"/>
              <w:ind w:left="192" w:firstLine="314"/>
              <w:rPr>
                <w:sz w:val="17"/>
              </w:rPr>
            </w:pPr>
            <w:r>
              <w:rPr>
                <w:spacing w:val="-6"/>
                <w:sz w:val="17"/>
              </w:rPr>
              <w:t xml:space="preserve">R$ </w:t>
            </w:r>
            <w:r>
              <w:rPr>
                <w:spacing w:val="-2"/>
                <w:sz w:val="17"/>
              </w:rPr>
              <w:t>243.633,33</w:t>
            </w:r>
          </w:p>
        </w:tc>
      </w:tr>
      <w:tr w:rsidR="006A12A3">
        <w:trPr>
          <w:trHeight w:val="479"/>
        </w:trPr>
        <w:tc>
          <w:tcPr>
            <w:tcW w:w="690" w:type="dxa"/>
          </w:tcPr>
          <w:p w:rsidR="006A12A3" w:rsidRDefault="001F5B42">
            <w:pPr>
              <w:pStyle w:val="TableParagraph"/>
              <w:spacing w:before="150"/>
              <w:ind w:left="19" w:right="5"/>
              <w:jc w:val="center"/>
              <w:rPr>
                <w:sz w:val="17"/>
              </w:rPr>
            </w:pPr>
            <w:r>
              <w:rPr>
                <w:spacing w:val="-10"/>
                <w:sz w:val="17"/>
              </w:rPr>
              <w:t>7</w:t>
            </w:r>
          </w:p>
        </w:tc>
        <w:tc>
          <w:tcPr>
            <w:tcW w:w="660" w:type="dxa"/>
          </w:tcPr>
          <w:p w:rsidR="006A12A3" w:rsidRDefault="001F5B42">
            <w:pPr>
              <w:pStyle w:val="TableParagraph"/>
              <w:spacing w:before="150"/>
              <w:ind w:left="12"/>
              <w:jc w:val="center"/>
              <w:rPr>
                <w:sz w:val="17"/>
              </w:rPr>
            </w:pPr>
            <w:r>
              <w:rPr>
                <w:spacing w:val="-5"/>
                <w:sz w:val="17"/>
              </w:rPr>
              <w:t>200</w:t>
            </w:r>
          </w:p>
        </w:tc>
        <w:tc>
          <w:tcPr>
            <w:tcW w:w="620" w:type="dxa"/>
          </w:tcPr>
          <w:p w:rsidR="006A12A3" w:rsidRDefault="001F5B42">
            <w:pPr>
              <w:pStyle w:val="TableParagraph"/>
              <w:spacing w:before="150"/>
              <w:ind w:left="12" w:right="142"/>
              <w:jc w:val="center"/>
              <w:rPr>
                <w:sz w:val="17"/>
              </w:rPr>
            </w:pPr>
            <w:r>
              <w:rPr>
                <w:spacing w:val="-4"/>
                <w:sz w:val="17"/>
              </w:rPr>
              <w:t>Unid</w:t>
            </w:r>
          </w:p>
        </w:tc>
        <w:tc>
          <w:tcPr>
            <w:tcW w:w="3559" w:type="dxa"/>
          </w:tcPr>
          <w:p w:rsidR="006A12A3" w:rsidRDefault="001F5B42">
            <w:pPr>
              <w:pStyle w:val="TableParagraph"/>
              <w:spacing w:before="30"/>
              <w:ind w:left="64"/>
              <w:rPr>
                <w:sz w:val="17"/>
              </w:rPr>
            </w:pPr>
            <w:r>
              <w:rPr>
                <w:sz w:val="17"/>
              </w:rPr>
              <w:t>Argolaparanatação,para</w:t>
            </w:r>
            <w:r>
              <w:rPr>
                <w:spacing w:val="-2"/>
                <w:sz w:val="17"/>
              </w:rPr>
              <w:t>submersão,</w:t>
            </w:r>
          </w:p>
          <w:p w:rsidR="006A12A3" w:rsidRDefault="001F5B42">
            <w:pPr>
              <w:pStyle w:val="TableParagraph"/>
              <w:spacing w:before="45" w:line="189" w:lineRule="exact"/>
              <w:ind w:left="64"/>
              <w:rPr>
                <w:sz w:val="17"/>
              </w:rPr>
            </w:pPr>
            <w:r>
              <w:rPr>
                <w:sz w:val="17"/>
              </w:rPr>
              <w:t>diâmetrode17cm,cores</w:t>
            </w:r>
            <w:r>
              <w:rPr>
                <w:spacing w:val="-2"/>
                <w:sz w:val="17"/>
              </w:rPr>
              <w:t>variadas.</w:t>
            </w:r>
          </w:p>
        </w:tc>
        <w:tc>
          <w:tcPr>
            <w:tcW w:w="1020" w:type="dxa"/>
          </w:tcPr>
          <w:p w:rsidR="006A12A3" w:rsidRDefault="001F5B42">
            <w:pPr>
              <w:pStyle w:val="TableParagraph"/>
              <w:spacing w:before="140"/>
              <w:ind w:left="11" w:right="12"/>
              <w:jc w:val="center"/>
              <w:rPr>
                <w:sz w:val="17"/>
              </w:rPr>
            </w:pPr>
            <w:r>
              <w:rPr>
                <w:sz w:val="17"/>
              </w:rPr>
              <w:t>R$</w:t>
            </w:r>
            <w:r>
              <w:rPr>
                <w:spacing w:val="-2"/>
                <w:sz w:val="17"/>
              </w:rPr>
              <w:t xml:space="preserve"> 20,17</w:t>
            </w:r>
          </w:p>
        </w:tc>
        <w:tc>
          <w:tcPr>
            <w:tcW w:w="1240" w:type="dxa"/>
          </w:tcPr>
          <w:p w:rsidR="006A12A3" w:rsidRDefault="001F5B42">
            <w:pPr>
              <w:pStyle w:val="TableParagraph"/>
              <w:spacing w:before="140"/>
              <w:ind w:left="7" w:right="6"/>
              <w:jc w:val="center"/>
              <w:rPr>
                <w:sz w:val="17"/>
              </w:rPr>
            </w:pPr>
            <w:r>
              <w:rPr>
                <w:sz w:val="17"/>
              </w:rPr>
              <w:t>R$</w:t>
            </w:r>
            <w:r>
              <w:rPr>
                <w:spacing w:val="-2"/>
                <w:sz w:val="17"/>
              </w:rPr>
              <w:t xml:space="preserve"> 4.033,33</w:t>
            </w:r>
          </w:p>
        </w:tc>
      </w:tr>
      <w:tr w:rsidR="006A12A3">
        <w:trPr>
          <w:trHeight w:val="1199"/>
        </w:trPr>
        <w:tc>
          <w:tcPr>
            <w:tcW w:w="69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left="19" w:right="5"/>
              <w:jc w:val="center"/>
              <w:rPr>
                <w:sz w:val="17"/>
              </w:rPr>
            </w:pPr>
            <w:r>
              <w:rPr>
                <w:spacing w:val="-10"/>
                <w:sz w:val="17"/>
              </w:rPr>
              <w:t>8</w:t>
            </w:r>
          </w:p>
        </w:tc>
        <w:tc>
          <w:tcPr>
            <w:tcW w:w="66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left="12"/>
              <w:jc w:val="center"/>
              <w:rPr>
                <w:sz w:val="17"/>
              </w:rPr>
            </w:pPr>
            <w:r>
              <w:rPr>
                <w:spacing w:val="-5"/>
                <w:sz w:val="17"/>
              </w:rPr>
              <w:t>200</w:t>
            </w:r>
          </w:p>
        </w:tc>
        <w:tc>
          <w:tcPr>
            <w:tcW w:w="62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left="12" w:right="142"/>
              <w:jc w:val="center"/>
              <w:rPr>
                <w:sz w:val="17"/>
              </w:rPr>
            </w:pPr>
            <w:r>
              <w:rPr>
                <w:spacing w:val="-4"/>
                <w:sz w:val="17"/>
              </w:rPr>
              <w:t>Unid</w:t>
            </w:r>
          </w:p>
        </w:tc>
        <w:tc>
          <w:tcPr>
            <w:tcW w:w="3559" w:type="dxa"/>
          </w:tcPr>
          <w:p w:rsidR="006A12A3" w:rsidRDefault="001F5B42">
            <w:pPr>
              <w:pStyle w:val="TableParagraph"/>
              <w:spacing w:before="30" w:line="295" w:lineRule="auto"/>
              <w:ind w:left="64" w:right="50"/>
              <w:jc w:val="both"/>
              <w:rPr>
                <w:sz w:val="17"/>
              </w:rPr>
            </w:pPr>
            <w:r>
              <w:rPr>
                <w:sz w:val="17"/>
              </w:rPr>
              <w:t>Colete flutuante para caminhada na piscina, confeccionado em EVA, extra macio, leve e flexível, na cor azul, com cinta e faixa medindo77x20x3,00</w:t>
            </w:r>
            <w:r>
              <w:rPr>
                <w:spacing w:val="-5"/>
                <w:sz w:val="17"/>
              </w:rPr>
              <w:t>cm</w:t>
            </w:r>
          </w:p>
          <w:p w:rsidR="006A12A3" w:rsidRDefault="001F5B42">
            <w:pPr>
              <w:pStyle w:val="TableParagraph"/>
              <w:spacing w:line="187" w:lineRule="exact"/>
              <w:ind w:left="64"/>
              <w:rPr>
                <w:sz w:val="17"/>
              </w:rPr>
            </w:pPr>
            <w:r>
              <w:rPr>
                <w:spacing w:val="-2"/>
                <w:sz w:val="17"/>
              </w:rPr>
              <w:t>aproximadamente.</w:t>
            </w:r>
          </w:p>
        </w:tc>
        <w:tc>
          <w:tcPr>
            <w:tcW w:w="1020" w:type="dxa"/>
          </w:tcPr>
          <w:p w:rsidR="006A12A3" w:rsidRDefault="006A12A3">
            <w:pPr>
              <w:pStyle w:val="TableParagraph"/>
              <w:rPr>
                <w:sz w:val="17"/>
              </w:rPr>
            </w:pPr>
          </w:p>
          <w:p w:rsidR="006A12A3" w:rsidRDefault="006A12A3">
            <w:pPr>
              <w:pStyle w:val="TableParagraph"/>
              <w:spacing w:before="109"/>
              <w:rPr>
                <w:sz w:val="17"/>
              </w:rPr>
            </w:pPr>
          </w:p>
          <w:p w:rsidR="006A12A3" w:rsidRDefault="001F5B42">
            <w:pPr>
              <w:pStyle w:val="TableParagraph"/>
              <w:ind w:left="11" w:right="11"/>
              <w:jc w:val="center"/>
              <w:rPr>
                <w:sz w:val="17"/>
              </w:rPr>
            </w:pPr>
            <w:r>
              <w:rPr>
                <w:sz w:val="17"/>
              </w:rPr>
              <w:t>R$</w:t>
            </w:r>
            <w:r>
              <w:rPr>
                <w:spacing w:val="-2"/>
                <w:sz w:val="17"/>
              </w:rPr>
              <w:t xml:space="preserve"> 187,13</w:t>
            </w:r>
          </w:p>
        </w:tc>
        <w:tc>
          <w:tcPr>
            <w:tcW w:w="1240" w:type="dxa"/>
          </w:tcPr>
          <w:p w:rsidR="006A12A3" w:rsidRDefault="006A12A3">
            <w:pPr>
              <w:pStyle w:val="TableParagraph"/>
              <w:rPr>
                <w:sz w:val="17"/>
              </w:rPr>
            </w:pPr>
          </w:p>
          <w:p w:rsidR="006A12A3" w:rsidRDefault="006A12A3">
            <w:pPr>
              <w:pStyle w:val="TableParagraph"/>
              <w:spacing w:before="109"/>
              <w:rPr>
                <w:sz w:val="17"/>
              </w:rPr>
            </w:pPr>
          </w:p>
          <w:p w:rsidR="006A12A3" w:rsidRDefault="001F5B42">
            <w:pPr>
              <w:pStyle w:val="TableParagraph"/>
              <w:ind w:left="7" w:right="9"/>
              <w:jc w:val="center"/>
              <w:rPr>
                <w:sz w:val="17"/>
              </w:rPr>
            </w:pPr>
            <w:r>
              <w:rPr>
                <w:sz w:val="17"/>
              </w:rPr>
              <w:t>R$</w:t>
            </w:r>
            <w:r>
              <w:rPr>
                <w:spacing w:val="-2"/>
                <w:sz w:val="17"/>
              </w:rPr>
              <w:t xml:space="preserve"> 37.426,67</w:t>
            </w:r>
          </w:p>
        </w:tc>
      </w:tr>
      <w:tr w:rsidR="006A12A3">
        <w:trPr>
          <w:trHeight w:val="719"/>
        </w:trPr>
        <w:tc>
          <w:tcPr>
            <w:tcW w:w="690" w:type="dxa"/>
          </w:tcPr>
          <w:p w:rsidR="006A12A3" w:rsidRDefault="006A12A3">
            <w:pPr>
              <w:pStyle w:val="TableParagraph"/>
              <w:spacing w:before="74"/>
              <w:rPr>
                <w:sz w:val="17"/>
              </w:rPr>
            </w:pPr>
          </w:p>
          <w:p w:rsidR="006A12A3" w:rsidRDefault="001F5B42">
            <w:pPr>
              <w:pStyle w:val="TableParagraph"/>
              <w:spacing w:before="1"/>
              <w:ind w:left="19" w:right="5"/>
              <w:jc w:val="center"/>
              <w:rPr>
                <w:sz w:val="17"/>
              </w:rPr>
            </w:pPr>
            <w:r>
              <w:rPr>
                <w:spacing w:val="-10"/>
                <w:sz w:val="17"/>
              </w:rPr>
              <w:t>9</w:t>
            </w:r>
          </w:p>
        </w:tc>
        <w:tc>
          <w:tcPr>
            <w:tcW w:w="660" w:type="dxa"/>
          </w:tcPr>
          <w:p w:rsidR="006A12A3" w:rsidRDefault="006A12A3">
            <w:pPr>
              <w:pStyle w:val="TableParagraph"/>
              <w:spacing w:before="74"/>
              <w:rPr>
                <w:sz w:val="17"/>
              </w:rPr>
            </w:pPr>
          </w:p>
          <w:p w:rsidR="006A12A3" w:rsidRDefault="001F5B42">
            <w:pPr>
              <w:pStyle w:val="TableParagraph"/>
              <w:spacing w:before="1"/>
              <w:ind w:left="12"/>
              <w:jc w:val="center"/>
              <w:rPr>
                <w:sz w:val="17"/>
              </w:rPr>
            </w:pPr>
            <w:r>
              <w:rPr>
                <w:spacing w:val="-5"/>
                <w:sz w:val="17"/>
              </w:rPr>
              <w:t>200</w:t>
            </w:r>
          </w:p>
        </w:tc>
        <w:tc>
          <w:tcPr>
            <w:tcW w:w="620" w:type="dxa"/>
          </w:tcPr>
          <w:p w:rsidR="006A12A3" w:rsidRDefault="006A12A3">
            <w:pPr>
              <w:pStyle w:val="TableParagraph"/>
              <w:spacing w:before="74"/>
              <w:rPr>
                <w:sz w:val="17"/>
              </w:rPr>
            </w:pPr>
          </w:p>
          <w:p w:rsidR="006A12A3" w:rsidRDefault="001F5B42">
            <w:pPr>
              <w:pStyle w:val="TableParagraph"/>
              <w:spacing w:before="1"/>
              <w:ind w:left="12" w:right="142"/>
              <w:jc w:val="center"/>
              <w:rPr>
                <w:sz w:val="17"/>
              </w:rPr>
            </w:pPr>
            <w:r>
              <w:rPr>
                <w:spacing w:val="-4"/>
                <w:sz w:val="17"/>
              </w:rPr>
              <w:t>Unid</w:t>
            </w:r>
          </w:p>
        </w:tc>
        <w:tc>
          <w:tcPr>
            <w:tcW w:w="3559" w:type="dxa"/>
          </w:tcPr>
          <w:p w:rsidR="006A12A3" w:rsidRDefault="001F5B42">
            <w:pPr>
              <w:pStyle w:val="TableParagraph"/>
              <w:spacing w:before="30"/>
              <w:ind w:left="64"/>
              <w:rPr>
                <w:sz w:val="17"/>
              </w:rPr>
            </w:pPr>
            <w:r>
              <w:rPr>
                <w:sz w:val="17"/>
              </w:rPr>
              <w:t>Halteresparahidroginástica,triangular</w:t>
            </w:r>
            <w:r>
              <w:rPr>
                <w:spacing w:val="-10"/>
                <w:sz w:val="17"/>
              </w:rPr>
              <w:t>G</w:t>
            </w:r>
          </w:p>
          <w:p w:rsidR="006A12A3" w:rsidRDefault="001F5B42">
            <w:pPr>
              <w:pStyle w:val="TableParagraph"/>
              <w:spacing w:line="240" w:lineRule="atLeast"/>
              <w:ind w:left="64" w:right="65"/>
              <w:rPr>
                <w:sz w:val="17"/>
              </w:rPr>
            </w:pPr>
            <w:r>
              <w:rPr>
                <w:sz w:val="17"/>
              </w:rPr>
              <w:t>confeccionado em EVA, medindo 28 x 11 x 11 cm</w:t>
            </w:r>
          </w:p>
        </w:tc>
        <w:tc>
          <w:tcPr>
            <w:tcW w:w="1020" w:type="dxa"/>
          </w:tcPr>
          <w:p w:rsidR="006A12A3" w:rsidRDefault="006A12A3">
            <w:pPr>
              <w:pStyle w:val="TableParagraph"/>
              <w:spacing w:before="64"/>
              <w:rPr>
                <w:sz w:val="17"/>
              </w:rPr>
            </w:pPr>
          </w:p>
          <w:p w:rsidR="006A12A3" w:rsidRDefault="001F5B42">
            <w:pPr>
              <w:pStyle w:val="TableParagraph"/>
              <w:spacing w:before="1"/>
              <w:ind w:left="11" w:right="12"/>
              <w:jc w:val="center"/>
              <w:rPr>
                <w:sz w:val="17"/>
              </w:rPr>
            </w:pPr>
            <w:r>
              <w:rPr>
                <w:sz w:val="17"/>
              </w:rPr>
              <w:t>R$</w:t>
            </w:r>
            <w:r>
              <w:rPr>
                <w:spacing w:val="-2"/>
                <w:sz w:val="17"/>
              </w:rPr>
              <w:t xml:space="preserve"> 63,70</w:t>
            </w:r>
          </w:p>
        </w:tc>
        <w:tc>
          <w:tcPr>
            <w:tcW w:w="1240" w:type="dxa"/>
          </w:tcPr>
          <w:p w:rsidR="006A12A3" w:rsidRDefault="006A12A3">
            <w:pPr>
              <w:pStyle w:val="TableParagraph"/>
              <w:spacing w:before="64"/>
              <w:rPr>
                <w:sz w:val="17"/>
              </w:rPr>
            </w:pPr>
          </w:p>
          <w:p w:rsidR="006A12A3" w:rsidRDefault="001F5B42">
            <w:pPr>
              <w:pStyle w:val="TableParagraph"/>
              <w:spacing w:before="1"/>
              <w:ind w:left="7" w:right="9"/>
              <w:jc w:val="center"/>
              <w:rPr>
                <w:sz w:val="17"/>
              </w:rPr>
            </w:pPr>
            <w:r>
              <w:rPr>
                <w:sz w:val="17"/>
              </w:rPr>
              <w:t>R$</w:t>
            </w:r>
            <w:r>
              <w:rPr>
                <w:spacing w:val="-2"/>
                <w:sz w:val="17"/>
              </w:rPr>
              <w:t xml:space="preserve"> 12.740,00</w:t>
            </w:r>
          </w:p>
        </w:tc>
      </w:tr>
    </w:tbl>
    <w:p w:rsidR="006A12A3" w:rsidRDefault="006A12A3">
      <w:pPr>
        <w:pStyle w:val="TableParagraph"/>
        <w:jc w:val="center"/>
        <w:rPr>
          <w:sz w:val="17"/>
        </w:rPr>
        <w:sectPr w:rsidR="006A12A3">
          <w:pgSz w:w="11900" w:h="16840"/>
          <w:pgMar w:top="540" w:right="566" w:bottom="280" w:left="566" w:header="720" w:footer="720" w:gutter="0"/>
          <w:cols w:space="720"/>
        </w:sectPr>
      </w:pPr>
    </w:p>
    <w:p w:rsidR="006A12A3" w:rsidRDefault="006A12A3">
      <w:pPr>
        <w:pStyle w:val="Corpodetexto"/>
        <w:spacing w:before="6"/>
        <w:rPr>
          <w:sz w:val="2"/>
        </w:rPr>
      </w:pPr>
    </w:p>
    <w:tbl>
      <w:tblPr>
        <w:tblStyle w:val="TableNormal"/>
        <w:tblW w:w="0" w:type="auto"/>
        <w:tblInd w:w="1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90"/>
        <w:gridCol w:w="660"/>
        <w:gridCol w:w="620"/>
        <w:gridCol w:w="3559"/>
        <w:gridCol w:w="1020"/>
        <w:gridCol w:w="1240"/>
      </w:tblGrid>
      <w:tr w:rsidR="006A12A3">
        <w:trPr>
          <w:trHeight w:val="143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19" w:right="11"/>
              <w:jc w:val="center"/>
              <w:rPr>
                <w:sz w:val="17"/>
              </w:rPr>
            </w:pPr>
            <w:r>
              <w:rPr>
                <w:spacing w:val="-5"/>
                <w:sz w:val="17"/>
              </w:rPr>
              <w:t>10</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12"/>
              <w:jc w:val="center"/>
              <w:rPr>
                <w:sz w:val="17"/>
              </w:rPr>
            </w:pPr>
            <w:r>
              <w:rPr>
                <w:spacing w:val="-5"/>
                <w:sz w:val="17"/>
              </w:rPr>
              <w:t>200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64"/>
              <w:rPr>
                <w:sz w:val="17"/>
              </w:rPr>
            </w:pPr>
            <w:r>
              <w:rPr>
                <w:spacing w:val="-5"/>
                <w:sz w:val="17"/>
              </w:rPr>
              <w:t>Par</w:t>
            </w:r>
          </w:p>
        </w:tc>
        <w:tc>
          <w:tcPr>
            <w:tcW w:w="3559" w:type="dxa"/>
          </w:tcPr>
          <w:p w:rsidR="006A12A3" w:rsidRDefault="001F5B42">
            <w:pPr>
              <w:pStyle w:val="TableParagraph"/>
              <w:spacing w:before="30" w:line="295" w:lineRule="auto"/>
              <w:ind w:left="64" w:right="50"/>
              <w:jc w:val="both"/>
              <w:rPr>
                <w:sz w:val="17"/>
              </w:rPr>
            </w:pPr>
            <w:r>
              <w:rPr>
                <w:sz w:val="17"/>
              </w:rPr>
              <w:t>Palmar anatômico para treinamento, confeccionado em polietileno injetado, medindo aproximadamente 20 cm x 14 cm x 2,5 cm, munido de tiras de silicone para fixaçãodamão(acimadopunho)edo</w:t>
            </w:r>
            <w:r>
              <w:rPr>
                <w:spacing w:val="-4"/>
                <w:sz w:val="17"/>
              </w:rPr>
              <w:t>dedo</w:t>
            </w:r>
          </w:p>
          <w:p w:rsidR="006A12A3" w:rsidRDefault="001F5B42">
            <w:pPr>
              <w:pStyle w:val="TableParagraph"/>
              <w:spacing w:line="187" w:lineRule="exact"/>
              <w:ind w:left="64"/>
              <w:rPr>
                <w:sz w:val="17"/>
              </w:rPr>
            </w:pPr>
            <w:r>
              <w:rPr>
                <w:spacing w:val="-2"/>
                <w:sz w:val="17"/>
              </w:rPr>
              <w:t>médio.</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33"/>
              <w:rPr>
                <w:sz w:val="17"/>
              </w:rPr>
            </w:pPr>
          </w:p>
          <w:p w:rsidR="006A12A3" w:rsidRDefault="001F5B42">
            <w:pPr>
              <w:pStyle w:val="TableParagraph"/>
              <w:ind w:left="11" w:right="11"/>
              <w:jc w:val="center"/>
              <w:rPr>
                <w:sz w:val="17"/>
              </w:rPr>
            </w:pPr>
            <w:r>
              <w:rPr>
                <w:sz w:val="17"/>
              </w:rPr>
              <w:t>R$</w:t>
            </w:r>
            <w:r>
              <w:rPr>
                <w:spacing w:val="-2"/>
                <w:sz w:val="17"/>
              </w:rPr>
              <w:t xml:space="preserve"> 116,23</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33"/>
              <w:rPr>
                <w:sz w:val="17"/>
              </w:rPr>
            </w:pPr>
          </w:p>
          <w:p w:rsidR="006A12A3" w:rsidRDefault="001F5B42">
            <w:pPr>
              <w:pStyle w:val="TableParagraph"/>
              <w:ind w:left="7" w:right="9"/>
              <w:jc w:val="center"/>
              <w:rPr>
                <w:sz w:val="17"/>
              </w:rPr>
            </w:pPr>
            <w:r>
              <w:rPr>
                <w:sz w:val="17"/>
              </w:rPr>
              <w:t>R$</w:t>
            </w:r>
            <w:r>
              <w:rPr>
                <w:spacing w:val="-2"/>
                <w:sz w:val="17"/>
              </w:rPr>
              <w:t xml:space="preserve"> 23.246,67</w:t>
            </w:r>
          </w:p>
        </w:tc>
      </w:tr>
      <w:tr w:rsidR="006A12A3">
        <w:trPr>
          <w:trHeight w:val="479"/>
        </w:trPr>
        <w:tc>
          <w:tcPr>
            <w:tcW w:w="690" w:type="dxa"/>
          </w:tcPr>
          <w:p w:rsidR="006A12A3" w:rsidRDefault="001F5B42">
            <w:pPr>
              <w:pStyle w:val="TableParagraph"/>
              <w:spacing w:before="150"/>
              <w:ind w:left="19" w:right="11"/>
              <w:jc w:val="center"/>
              <w:rPr>
                <w:sz w:val="17"/>
              </w:rPr>
            </w:pPr>
            <w:r>
              <w:rPr>
                <w:spacing w:val="-5"/>
                <w:sz w:val="17"/>
              </w:rPr>
              <w:t>11</w:t>
            </w:r>
          </w:p>
        </w:tc>
        <w:tc>
          <w:tcPr>
            <w:tcW w:w="660" w:type="dxa"/>
          </w:tcPr>
          <w:p w:rsidR="006A12A3" w:rsidRDefault="001F5B42">
            <w:pPr>
              <w:pStyle w:val="TableParagraph"/>
              <w:spacing w:before="150"/>
              <w:ind w:left="12" w:right="5"/>
              <w:jc w:val="center"/>
              <w:rPr>
                <w:sz w:val="17"/>
              </w:rPr>
            </w:pPr>
            <w:r>
              <w:rPr>
                <w:spacing w:val="-4"/>
                <w:sz w:val="17"/>
              </w:rPr>
              <w:t>1000</w:t>
            </w:r>
          </w:p>
        </w:tc>
        <w:tc>
          <w:tcPr>
            <w:tcW w:w="620" w:type="dxa"/>
          </w:tcPr>
          <w:p w:rsidR="006A12A3" w:rsidRDefault="001F5B42">
            <w:pPr>
              <w:pStyle w:val="TableParagraph"/>
              <w:spacing w:before="150"/>
              <w:ind w:left="64"/>
              <w:rPr>
                <w:sz w:val="17"/>
              </w:rPr>
            </w:pPr>
            <w:r>
              <w:rPr>
                <w:spacing w:val="-4"/>
                <w:sz w:val="17"/>
              </w:rPr>
              <w:t>Unid</w:t>
            </w:r>
          </w:p>
        </w:tc>
        <w:tc>
          <w:tcPr>
            <w:tcW w:w="3559" w:type="dxa"/>
          </w:tcPr>
          <w:p w:rsidR="006A12A3" w:rsidRDefault="001F5B42">
            <w:pPr>
              <w:pStyle w:val="TableParagraph"/>
              <w:spacing w:before="30"/>
              <w:ind w:left="64"/>
              <w:rPr>
                <w:sz w:val="17"/>
              </w:rPr>
            </w:pPr>
            <w:r>
              <w:rPr>
                <w:sz w:val="17"/>
              </w:rPr>
              <w:t>Pinocomsubmersão</w:t>
            </w:r>
            <w:r>
              <w:rPr>
                <w:sz w:val="17"/>
              </w:rPr>
              <w:t>paranatação,com</w:t>
            </w:r>
            <w:r>
              <w:rPr>
                <w:spacing w:val="-5"/>
                <w:sz w:val="17"/>
              </w:rPr>
              <w:t>20</w:t>
            </w:r>
          </w:p>
          <w:p w:rsidR="006A12A3" w:rsidRDefault="001F5B42">
            <w:pPr>
              <w:pStyle w:val="TableParagraph"/>
              <w:spacing w:before="45" w:line="189" w:lineRule="exact"/>
              <w:ind w:left="64"/>
              <w:rPr>
                <w:sz w:val="17"/>
              </w:rPr>
            </w:pPr>
            <w:r>
              <w:rPr>
                <w:sz w:val="17"/>
              </w:rPr>
              <w:t>cmde</w:t>
            </w:r>
            <w:r>
              <w:rPr>
                <w:spacing w:val="-2"/>
                <w:sz w:val="17"/>
              </w:rPr>
              <w:t>comprimento</w:t>
            </w:r>
          </w:p>
        </w:tc>
        <w:tc>
          <w:tcPr>
            <w:tcW w:w="1020" w:type="dxa"/>
          </w:tcPr>
          <w:p w:rsidR="006A12A3" w:rsidRDefault="001F5B42">
            <w:pPr>
              <w:pStyle w:val="TableParagraph"/>
              <w:spacing w:before="140"/>
              <w:ind w:left="11" w:right="12"/>
              <w:jc w:val="center"/>
              <w:rPr>
                <w:sz w:val="17"/>
              </w:rPr>
            </w:pPr>
            <w:r>
              <w:rPr>
                <w:sz w:val="17"/>
              </w:rPr>
              <w:t>R$</w:t>
            </w:r>
            <w:r>
              <w:rPr>
                <w:spacing w:val="-2"/>
                <w:sz w:val="17"/>
              </w:rPr>
              <w:t xml:space="preserve"> 26,83</w:t>
            </w:r>
          </w:p>
        </w:tc>
        <w:tc>
          <w:tcPr>
            <w:tcW w:w="1240" w:type="dxa"/>
          </w:tcPr>
          <w:p w:rsidR="006A12A3" w:rsidRDefault="001F5B42">
            <w:pPr>
              <w:pStyle w:val="TableParagraph"/>
              <w:spacing w:before="140"/>
              <w:ind w:left="7" w:right="9"/>
              <w:jc w:val="center"/>
              <w:rPr>
                <w:sz w:val="17"/>
              </w:rPr>
            </w:pPr>
            <w:r>
              <w:rPr>
                <w:sz w:val="17"/>
              </w:rPr>
              <w:t>R$</w:t>
            </w:r>
            <w:r>
              <w:rPr>
                <w:spacing w:val="-2"/>
                <w:sz w:val="17"/>
              </w:rPr>
              <w:t xml:space="preserve"> 26.833,33</w:t>
            </w:r>
          </w:p>
        </w:tc>
      </w:tr>
      <w:tr w:rsidR="006A12A3">
        <w:trPr>
          <w:trHeight w:val="143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19" w:right="11"/>
              <w:jc w:val="center"/>
              <w:rPr>
                <w:sz w:val="17"/>
              </w:rPr>
            </w:pPr>
            <w:r>
              <w:rPr>
                <w:spacing w:val="-5"/>
                <w:sz w:val="17"/>
              </w:rPr>
              <w:t>12</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12" w:right="4"/>
              <w:jc w:val="center"/>
              <w:rPr>
                <w:sz w:val="17"/>
              </w:rPr>
            </w:pPr>
            <w:r>
              <w:rPr>
                <w:spacing w:val="-5"/>
                <w:sz w:val="17"/>
              </w:rPr>
              <w:t>20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64"/>
              <w:rPr>
                <w:sz w:val="17"/>
              </w:rPr>
            </w:pPr>
            <w:r>
              <w:rPr>
                <w:spacing w:val="-4"/>
                <w:sz w:val="17"/>
              </w:rPr>
              <w:t>Unid</w:t>
            </w:r>
          </w:p>
        </w:tc>
        <w:tc>
          <w:tcPr>
            <w:tcW w:w="3559" w:type="dxa"/>
          </w:tcPr>
          <w:p w:rsidR="006A12A3" w:rsidRDefault="001F5B42">
            <w:pPr>
              <w:pStyle w:val="TableParagraph"/>
              <w:spacing w:before="30" w:line="295" w:lineRule="auto"/>
              <w:ind w:left="64" w:right="54"/>
              <w:jc w:val="both"/>
              <w:rPr>
                <w:sz w:val="17"/>
              </w:rPr>
            </w:pPr>
            <w:r>
              <w:rPr>
                <w:sz w:val="17"/>
              </w:rPr>
              <w:t>Raia para piscina, flutuante em discos de polietileno de 10cm de diâmetro e 4,5cm de comprimento, constituída por 1 bóia e 20 discospormetromontadaemcordadenylon de 6mmcor</w:t>
            </w:r>
            <w:r>
              <w:rPr>
                <w:sz w:val="17"/>
              </w:rPr>
              <w:t>diferentenasaproximações</w:t>
            </w:r>
            <w:r>
              <w:rPr>
                <w:spacing w:val="-5"/>
                <w:sz w:val="17"/>
              </w:rPr>
              <w:t>das</w:t>
            </w:r>
          </w:p>
          <w:p w:rsidR="006A12A3" w:rsidRDefault="001F5B42">
            <w:pPr>
              <w:pStyle w:val="TableParagraph"/>
              <w:spacing w:line="187" w:lineRule="exact"/>
              <w:ind w:left="64"/>
              <w:jc w:val="both"/>
              <w:rPr>
                <w:sz w:val="17"/>
              </w:rPr>
            </w:pPr>
            <w:r>
              <w:rPr>
                <w:sz w:val="17"/>
              </w:rPr>
              <w:t>bordas(5m),com25metros</w:t>
            </w:r>
            <w:r>
              <w:rPr>
                <w:spacing w:val="-2"/>
                <w:sz w:val="17"/>
              </w:rPr>
              <w:t>total.</w:t>
            </w:r>
          </w:p>
        </w:tc>
        <w:tc>
          <w:tcPr>
            <w:tcW w:w="102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spacing w:line="283" w:lineRule="auto"/>
              <w:ind w:left="178" w:right="166" w:firstLine="219"/>
              <w:rPr>
                <w:sz w:val="17"/>
              </w:rPr>
            </w:pPr>
            <w:r>
              <w:rPr>
                <w:spacing w:val="-6"/>
                <w:sz w:val="17"/>
              </w:rPr>
              <w:t xml:space="preserve">R$ </w:t>
            </w:r>
            <w:r>
              <w:rPr>
                <w:spacing w:val="-2"/>
                <w:sz w:val="17"/>
              </w:rPr>
              <w:t>3.149,07</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33"/>
              <w:rPr>
                <w:sz w:val="17"/>
              </w:rPr>
            </w:pPr>
          </w:p>
          <w:p w:rsidR="006A12A3" w:rsidRDefault="001F5B42">
            <w:pPr>
              <w:pStyle w:val="TableParagraph"/>
              <w:ind w:left="7" w:right="9"/>
              <w:jc w:val="center"/>
              <w:rPr>
                <w:sz w:val="17"/>
              </w:rPr>
            </w:pPr>
            <w:r>
              <w:rPr>
                <w:sz w:val="17"/>
              </w:rPr>
              <w:t>R$</w:t>
            </w:r>
            <w:r>
              <w:rPr>
                <w:spacing w:val="-2"/>
                <w:sz w:val="17"/>
              </w:rPr>
              <w:t xml:space="preserve"> 62.981,33</w:t>
            </w:r>
          </w:p>
        </w:tc>
      </w:tr>
      <w:tr w:rsidR="006A12A3">
        <w:trPr>
          <w:trHeight w:val="1439"/>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19" w:right="11"/>
              <w:jc w:val="center"/>
              <w:rPr>
                <w:sz w:val="17"/>
              </w:rPr>
            </w:pPr>
            <w:r>
              <w:rPr>
                <w:spacing w:val="-5"/>
                <w:sz w:val="17"/>
              </w:rPr>
              <w:t>13</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12" w:right="4"/>
              <w:jc w:val="center"/>
              <w:rPr>
                <w:sz w:val="17"/>
              </w:rPr>
            </w:pPr>
            <w:r>
              <w:rPr>
                <w:spacing w:val="-5"/>
                <w:sz w:val="17"/>
              </w:rPr>
              <w:t>20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43"/>
              <w:rPr>
                <w:sz w:val="17"/>
              </w:rPr>
            </w:pPr>
          </w:p>
          <w:p w:rsidR="006A12A3" w:rsidRDefault="001F5B42">
            <w:pPr>
              <w:pStyle w:val="TableParagraph"/>
              <w:ind w:left="64"/>
              <w:rPr>
                <w:sz w:val="17"/>
              </w:rPr>
            </w:pPr>
            <w:r>
              <w:rPr>
                <w:spacing w:val="-4"/>
                <w:sz w:val="17"/>
              </w:rPr>
              <w:t>Unid</w:t>
            </w:r>
          </w:p>
        </w:tc>
        <w:tc>
          <w:tcPr>
            <w:tcW w:w="3559" w:type="dxa"/>
          </w:tcPr>
          <w:p w:rsidR="006A12A3" w:rsidRDefault="001F5B42">
            <w:pPr>
              <w:pStyle w:val="TableParagraph"/>
              <w:spacing w:before="30" w:line="295" w:lineRule="auto"/>
              <w:ind w:left="64" w:right="49"/>
              <w:jc w:val="both"/>
              <w:rPr>
                <w:sz w:val="17"/>
              </w:rPr>
            </w:pPr>
            <w:r>
              <w:rPr>
                <w:sz w:val="17"/>
              </w:rPr>
              <w:t>Raia para piscina, flutuante em discos de polietileno de 11cm diâmetro e 11cm de comprimento, constituída por 1 bóia e 8 discospormetromontadaem</w:t>
            </w:r>
            <w:r>
              <w:rPr>
                <w:sz w:val="17"/>
              </w:rPr>
              <w:t>cordadenylon de 6mmcordiferentenasaproximações</w:t>
            </w:r>
            <w:r>
              <w:rPr>
                <w:spacing w:val="-5"/>
                <w:sz w:val="17"/>
              </w:rPr>
              <w:t>das</w:t>
            </w:r>
          </w:p>
          <w:p w:rsidR="006A12A3" w:rsidRDefault="001F5B42">
            <w:pPr>
              <w:pStyle w:val="TableParagraph"/>
              <w:spacing w:line="187" w:lineRule="exact"/>
              <w:ind w:left="64"/>
              <w:jc w:val="both"/>
              <w:rPr>
                <w:sz w:val="17"/>
              </w:rPr>
            </w:pPr>
            <w:r>
              <w:rPr>
                <w:sz w:val="17"/>
              </w:rPr>
              <w:t>bordas(5m),com25metros</w:t>
            </w:r>
            <w:r>
              <w:rPr>
                <w:spacing w:val="-2"/>
                <w:sz w:val="17"/>
              </w:rPr>
              <w:t>total.</w:t>
            </w:r>
          </w:p>
        </w:tc>
        <w:tc>
          <w:tcPr>
            <w:tcW w:w="102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spacing w:line="283" w:lineRule="auto"/>
              <w:ind w:left="178" w:right="166" w:firstLine="219"/>
              <w:rPr>
                <w:sz w:val="17"/>
              </w:rPr>
            </w:pPr>
            <w:r>
              <w:rPr>
                <w:spacing w:val="-6"/>
                <w:sz w:val="17"/>
              </w:rPr>
              <w:t xml:space="preserve">R$ </w:t>
            </w:r>
            <w:r>
              <w:rPr>
                <w:spacing w:val="-2"/>
                <w:sz w:val="17"/>
              </w:rPr>
              <w:t>4.056,43</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33"/>
              <w:rPr>
                <w:sz w:val="17"/>
              </w:rPr>
            </w:pPr>
          </w:p>
          <w:p w:rsidR="006A12A3" w:rsidRDefault="001F5B42">
            <w:pPr>
              <w:pStyle w:val="TableParagraph"/>
              <w:ind w:left="7" w:right="9"/>
              <w:jc w:val="center"/>
              <w:rPr>
                <w:sz w:val="17"/>
              </w:rPr>
            </w:pPr>
            <w:r>
              <w:rPr>
                <w:sz w:val="17"/>
              </w:rPr>
              <w:t>R$</w:t>
            </w:r>
            <w:r>
              <w:rPr>
                <w:spacing w:val="-2"/>
                <w:sz w:val="17"/>
              </w:rPr>
              <w:t xml:space="preserve"> 81.128,67</w:t>
            </w:r>
          </w:p>
        </w:tc>
      </w:tr>
      <w:tr w:rsidR="006A12A3">
        <w:trPr>
          <w:trHeight w:val="459"/>
        </w:trPr>
        <w:tc>
          <w:tcPr>
            <w:tcW w:w="690" w:type="dxa"/>
          </w:tcPr>
          <w:p w:rsidR="006A12A3" w:rsidRDefault="006A12A3">
            <w:pPr>
              <w:pStyle w:val="TableParagraph"/>
              <w:rPr>
                <w:rFonts w:ascii="Times New Roman"/>
                <w:sz w:val="16"/>
              </w:rPr>
            </w:pPr>
          </w:p>
        </w:tc>
        <w:tc>
          <w:tcPr>
            <w:tcW w:w="660" w:type="dxa"/>
          </w:tcPr>
          <w:p w:rsidR="006A12A3" w:rsidRDefault="006A12A3">
            <w:pPr>
              <w:pStyle w:val="TableParagraph"/>
              <w:rPr>
                <w:rFonts w:ascii="Times New Roman"/>
                <w:sz w:val="16"/>
              </w:rPr>
            </w:pPr>
          </w:p>
        </w:tc>
        <w:tc>
          <w:tcPr>
            <w:tcW w:w="620" w:type="dxa"/>
          </w:tcPr>
          <w:p w:rsidR="006A12A3" w:rsidRDefault="006A12A3">
            <w:pPr>
              <w:pStyle w:val="TableParagraph"/>
              <w:rPr>
                <w:rFonts w:ascii="Times New Roman"/>
                <w:sz w:val="16"/>
              </w:rPr>
            </w:pPr>
          </w:p>
        </w:tc>
        <w:tc>
          <w:tcPr>
            <w:tcW w:w="3559" w:type="dxa"/>
          </w:tcPr>
          <w:p w:rsidR="006A12A3" w:rsidRDefault="001F5B42">
            <w:pPr>
              <w:pStyle w:val="TableParagraph"/>
              <w:spacing w:before="140"/>
              <w:ind w:left="64"/>
              <w:rPr>
                <w:rFonts w:ascii="Arial"/>
                <w:b/>
                <w:sz w:val="17"/>
              </w:rPr>
            </w:pPr>
            <w:r>
              <w:rPr>
                <w:rFonts w:ascii="Arial"/>
                <w:b/>
                <w:sz w:val="17"/>
              </w:rPr>
              <w:t>VALORGLOBALLOTE</w:t>
            </w:r>
            <w:r>
              <w:rPr>
                <w:rFonts w:ascii="Arial"/>
                <w:b/>
                <w:spacing w:val="-5"/>
                <w:sz w:val="17"/>
              </w:rPr>
              <w:t xml:space="preserve"> 04</w:t>
            </w:r>
          </w:p>
        </w:tc>
        <w:tc>
          <w:tcPr>
            <w:tcW w:w="1020" w:type="dxa"/>
          </w:tcPr>
          <w:p w:rsidR="006A12A3" w:rsidRDefault="006A12A3">
            <w:pPr>
              <w:pStyle w:val="TableParagraph"/>
              <w:rPr>
                <w:rFonts w:ascii="Times New Roman"/>
                <w:sz w:val="16"/>
              </w:rPr>
            </w:pPr>
          </w:p>
        </w:tc>
        <w:tc>
          <w:tcPr>
            <w:tcW w:w="1240" w:type="dxa"/>
          </w:tcPr>
          <w:p w:rsidR="006A12A3" w:rsidRDefault="001F5B42">
            <w:pPr>
              <w:pStyle w:val="TableParagraph"/>
              <w:spacing w:before="20"/>
              <w:ind w:left="7" w:right="5"/>
              <w:jc w:val="center"/>
              <w:rPr>
                <w:rFonts w:ascii="Arial"/>
                <w:b/>
                <w:sz w:val="17"/>
              </w:rPr>
            </w:pPr>
            <w:r>
              <w:rPr>
                <w:rFonts w:ascii="Arial"/>
                <w:b/>
                <w:spacing w:val="-5"/>
                <w:sz w:val="17"/>
              </w:rPr>
              <w:t>R$</w:t>
            </w:r>
          </w:p>
          <w:p w:rsidR="006A12A3" w:rsidRDefault="001F5B42">
            <w:pPr>
              <w:pStyle w:val="TableParagraph"/>
              <w:spacing w:before="35" w:line="189" w:lineRule="exact"/>
              <w:ind w:left="7" w:right="2"/>
              <w:jc w:val="center"/>
              <w:rPr>
                <w:rFonts w:ascii="Arial"/>
                <w:b/>
                <w:sz w:val="17"/>
              </w:rPr>
            </w:pPr>
            <w:r>
              <w:rPr>
                <w:rFonts w:ascii="Arial"/>
                <w:b/>
                <w:spacing w:val="-2"/>
                <w:sz w:val="17"/>
              </w:rPr>
              <w:t>920.970,00</w:t>
            </w:r>
          </w:p>
        </w:tc>
      </w:tr>
      <w:tr w:rsidR="006A12A3">
        <w:trPr>
          <w:trHeight w:val="229"/>
        </w:trPr>
        <w:tc>
          <w:tcPr>
            <w:tcW w:w="690" w:type="dxa"/>
          </w:tcPr>
          <w:p w:rsidR="006A12A3" w:rsidRDefault="006A12A3">
            <w:pPr>
              <w:pStyle w:val="TableParagraph"/>
              <w:rPr>
                <w:rFonts w:ascii="Times New Roman"/>
                <w:sz w:val="16"/>
              </w:rPr>
            </w:pPr>
          </w:p>
        </w:tc>
        <w:tc>
          <w:tcPr>
            <w:tcW w:w="660" w:type="dxa"/>
          </w:tcPr>
          <w:p w:rsidR="006A12A3" w:rsidRDefault="006A12A3">
            <w:pPr>
              <w:pStyle w:val="TableParagraph"/>
              <w:rPr>
                <w:rFonts w:ascii="Times New Roman"/>
                <w:sz w:val="16"/>
              </w:rPr>
            </w:pPr>
          </w:p>
        </w:tc>
        <w:tc>
          <w:tcPr>
            <w:tcW w:w="620" w:type="dxa"/>
          </w:tcPr>
          <w:p w:rsidR="006A12A3" w:rsidRDefault="006A12A3">
            <w:pPr>
              <w:pStyle w:val="TableParagraph"/>
              <w:rPr>
                <w:rFonts w:ascii="Times New Roman"/>
                <w:sz w:val="16"/>
              </w:rPr>
            </w:pPr>
          </w:p>
        </w:tc>
        <w:tc>
          <w:tcPr>
            <w:tcW w:w="3559" w:type="dxa"/>
          </w:tcPr>
          <w:p w:rsidR="006A12A3" w:rsidRDefault="006A12A3">
            <w:pPr>
              <w:pStyle w:val="TableParagraph"/>
              <w:rPr>
                <w:rFonts w:ascii="Times New Roman"/>
                <w:sz w:val="16"/>
              </w:rPr>
            </w:pPr>
          </w:p>
        </w:tc>
        <w:tc>
          <w:tcPr>
            <w:tcW w:w="1020" w:type="dxa"/>
          </w:tcPr>
          <w:p w:rsidR="006A12A3" w:rsidRDefault="006A12A3">
            <w:pPr>
              <w:pStyle w:val="TableParagraph"/>
              <w:rPr>
                <w:rFonts w:ascii="Times New Roman"/>
                <w:sz w:val="16"/>
              </w:rPr>
            </w:pPr>
          </w:p>
        </w:tc>
        <w:tc>
          <w:tcPr>
            <w:tcW w:w="1240" w:type="dxa"/>
          </w:tcPr>
          <w:p w:rsidR="006A12A3" w:rsidRDefault="006A12A3">
            <w:pPr>
              <w:pStyle w:val="TableParagraph"/>
              <w:rPr>
                <w:rFonts w:ascii="Times New Roman"/>
                <w:sz w:val="16"/>
              </w:rPr>
            </w:pPr>
          </w:p>
        </w:tc>
      </w:tr>
      <w:tr w:rsidR="006A12A3">
        <w:trPr>
          <w:trHeight w:val="439"/>
        </w:trPr>
        <w:tc>
          <w:tcPr>
            <w:tcW w:w="5529" w:type="dxa"/>
            <w:gridSpan w:val="4"/>
          </w:tcPr>
          <w:p w:rsidR="006A12A3" w:rsidRDefault="001F5B42">
            <w:pPr>
              <w:pStyle w:val="TableParagraph"/>
              <w:spacing w:before="30"/>
              <w:ind w:left="64"/>
              <w:rPr>
                <w:rFonts w:ascii="Arial" w:hAnsi="Arial"/>
                <w:b/>
                <w:sz w:val="17"/>
              </w:rPr>
            </w:pPr>
            <w:r>
              <w:rPr>
                <w:rFonts w:ascii="Arial" w:hAnsi="Arial"/>
                <w:b/>
                <w:sz w:val="17"/>
              </w:rPr>
              <w:t>LOTE05–EQUIPAMENTOSEACESSÓRIOSDEARTES</w:t>
            </w:r>
            <w:r>
              <w:rPr>
                <w:rFonts w:ascii="Arial" w:hAnsi="Arial"/>
                <w:b/>
                <w:spacing w:val="-2"/>
                <w:sz w:val="17"/>
              </w:rPr>
              <w:t>MARCIAIS</w:t>
            </w:r>
          </w:p>
        </w:tc>
        <w:tc>
          <w:tcPr>
            <w:tcW w:w="1020" w:type="dxa"/>
          </w:tcPr>
          <w:p w:rsidR="006A12A3" w:rsidRDefault="006A12A3">
            <w:pPr>
              <w:pStyle w:val="TableParagraph"/>
              <w:rPr>
                <w:rFonts w:ascii="Times New Roman"/>
                <w:sz w:val="16"/>
              </w:rPr>
            </w:pPr>
          </w:p>
        </w:tc>
        <w:tc>
          <w:tcPr>
            <w:tcW w:w="1240" w:type="dxa"/>
          </w:tcPr>
          <w:p w:rsidR="006A12A3" w:rsidRDefault="006A12A3">
            <w:pPr>
              <w:pStyle w:val="TableParagraph"/>
              <w:rPr>
                <w:rFonts w:ascii="Times New Roman"/>
                <w:sz w:val="16"/>
              </w:rPr>
            </w:pPr>
          </w:p>
        </w:tc>
      </w:tr>
      <w:tr w:rsidR="006A12A3">
        <w:trPr>
          <w:trHeight w:val="239"/>
        </w:trPr>
        <w:tc>
          <w:tcPr>
            <w:tcW w:w="690" w:type="dxa"/>
            <w:shd w:val="clear" w:color="auto" w:fill="D7D7D7"/>
          </w:tcPr>
          <w:p w:rsidR="006A12A3" w:rsidRDefault="001F5B42">
            <w:pPr>
              <w:pStyle w:val="TableParagraph"/>
              <w:spacing w:before="30" w:line="189" w:lineRule="exact"/>
              <w:ind w:left="19" w:right="14"/>
              <w:jc w:val="center"/>
              <w:rPr>
                <w:rFonts w:ascii="Arial"/>
                <w:b/>
                <w:sz w:val="17"/>
              </w:rPr>
            </w:pPr>
            <w:r>
              <w:rPr>
                <w:rFonts w:ascii="Arial"/>
                <w:b/>
                <w:spacing w:val="-4"/>
                <w:sz w:val="17"/>
              </w:rPr>
              <w:t>ITEM</w:t>
            </w:r>
          </w:p>
        </w:tc>
        <w:tc>
          <w:tcPr>
            <w:tcW w:w="660" w:type="dxa"/>
            <w:shd w:val="clear" w:color="auto" w:fill="D7D7D7"/>
          </w:tcPr>
          <w:p w:rsidR="006A12A3" w:rsidRDefault="001F5B42">
            <w:pPr>
              <w:pStyle w:val="TableParagraph"/>
              <w:spacing w:before="30" w:line="189" w:lineRule="exact"/>
              <w:ind w:left="12" w:right="4"/>
              <w:jc w:val="center"/>
              <w:rPr>
                <w:rFonts w:ascii="Arial"/>
                <w:b/>
                <w:sz w:val="17"/>
              </w:rPr>
            </w:pPr>
            <w:r>
              <w:rPr>
                <w:rFonts w:ascii="Arial"/>
                <w:b/>
                <w:spacing w:val="-2"/>
                <w:sz w:val="17"/>
              </w:rPr>
              <w:t>QTDE.</w:t>
            </w:r>
          </w:p>
        </w:tc>
        <w:tc>
          <w:tcPr>
            <w:tcW w:w="620" w:type="dxa"/>
            <w:shd w:val="clear" w:color="auto" w:fill="D7D7D7"/>
          </w:tcPr>
          <w:p w:rsidR="006A12A3" w:rsidRDefault="001F5B42">
            <w:pPr>
              <w:pStyle w:val="TableParagraph"/>
              <w:spacing w:before="30" w:line="189" w:lineRule="exact"/>
              <w:ind w:left="79"/>
              <w:rPr>
                <w:rFonts w:ascii="Arial"/>
                <w:b/>
                <w:sz w:val="17"/>
              </w:rPr>
            </w:pPr>
            <w:r>
              <w:rPr>
                <w:rFonts w:ascii="Arial"/>
                <w:b/>
                <w:spacing w:val="-2"/>
                <w:sz w:val="17"/>
              </w:rPr>
              <w:t>UNID.</w:t>
            </w:r>
          </w:p>
        </w:tc>
        <w:tc>
          <w:tcPr>
            <w:tcW w:w="3559" w:type="dxa"/>
            <w:shd w:val="clear" w:color="auto" w:fill="D7D7D7"/>
          </w:tcPr>
          <w:p w:rsidR="006A12A3" w:rsidRDefault="001F5B42">
            <w:pPr>
              <w:pStyle w:val="TableParagraph"/>
              <w:spacing w:before="30" w:line="189" w:lineRule="exact"/>
              <w:ind w:left="64"/>
              <w:rPr>
                <w:rFonts w:ascii="Arial" w:hAnsi="Arial"/>
                <w:b/>
                <w:sz w:val="17"/>
              </w:rPr>
            </w:pPr>
            <w:r>
              <w:rPr>
                <w:rFonts w:ascii="Arial" w:hAnsi="Arial"/>
                <w:b/>
                <w:spacing w:val="-2"/>
                <w:sz w:val="17"/>
              </w:rPr>
              <w:t>ESPECIFICAÇÃOAPROXIMADA</w:t>
            </w:r>
          </w:p>
        </w:tc>
        <w:tc>
          <w:tcPr>
            <w:tcW w:w="1020" w:type="dxa"/>
            <w:shd w:val="clear" w:color="auto" w:fill="D7D7D7"/>
          </w:tcPr>
          <w:p w:rsidR="006A12A3" w:rsidRDefault="006A12A3">
            <w:pPr>
              <w:pStyle w:val="TableParagraph"/>
              <w:rPr>
                <w:rFonts w:ascii="Times New Roman"/>
                <w:sz w:val="16"/>
              </w:rPr>
            </w:pPr>
          </w:p>
        </w:tc>
        <w:tc>
          <w:tcPr>
            <w:tcW w:w="1240" w:type="dxa"/>
            <w:shd w:val="clear" w:color="auto" w:fill="D7D7D7"/>
          </w:tcPr>
          <w:p w:rsidR="006A12A3" w:rsidRDefault="006A12A3">
            <w:pPr>
              <w:pStyle w:val="TableParagraph"/>
              <w:rPr>
                <w:rFonts w:ascii="Times New Roman"/>
                <w:sz w:val="16"/>
              </w:rPr>
            </w:pPr>
          </w:p>
        </w:tc>
      </w:tr>
      <w:tr w:rsidR="006A12A3">
        <w:trPr>
          <w:trHeight w:val="1199"/>
        </w:trPr>
        <w:tc>
          <w:tcPr>
            <w:tcW w:w="69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left="19" w:right="5"/>
              <w:jc w:val="center"/>
              <w:rPr>
                <w:sz w:val="17"/>
              </w:rPr>
            </w:pPr>
            <w:r>
              <w:rPr>
                <w:spacing w:val="-10"/>
                <w:sz w:val="17"/>
              </w:rPr>
              <w:t>1</w:t>
            </w:r>
          </w:p>
        </w:tc>
        <w:tc>
          <w:tcPr>
            <w:tcW w:w="66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left="12" w:right="4"/>
              <w:jc w:val="center"/>
              <w:rPr>
                <w:sz w:val="17"/>
              </w:rPr>
            </w:pPr>
            <w:r>
              <w:rPr>
                <w:spacing w:val="-5"/>
                <w:sz w:val="17"/>
              </w:rPr>
              <w:t>11</w:t>
            </w:r>
          </w:p>
        </w:tc>
        <w:tc>
          <w:tcPr>
            <w:tcW w:w="620" w:type="dxa"/>
          </w:tcPr>
          <w:p w:rsidR="006A12A3" w:rsidRDefault="006A12A3">
            <w:pPr>
              <w:pStyle w:val="TableParagraph"/>
              <w:rPr>
                <w:sz w:val="17"/>
              </w:rPr>
            </w:pPr>
          </w:p>
          <w:p w:rsidR="006A12A3" w:rsidRDefault="006A12A3">
            <w:pPr>
              <w:pStyle w:val="TableParagraph"/>
              <w:spacing w:before="119"/>
              <w:rPr>
                <w:sz w:val="17"/>
              </w:rPr>
            </w:pPr>
          </w:p>
          <w:p w:rsidR="006A12A3" w:rsidRDefault="001F5B42">
            <w:pPr>
              <w:pStyle w:val="TableParagraph"/>
              <w:ind w:right="124"/>
              <w:jc w:val="right"/>
              <w:rPr>
                <w:sz w:val="17"/>
              </w:rPr>
            </w:pPr>
            <w:r>
              <w:rPr>
                <w:spacing w:val="-4"/>
                <w:sz w:val="17"/>
              </w:rPr>
              <w:t>Unid</w:t>
            </w:r>
          </w:p>
        </w:tc>
        <w:tc>
          <w:tcPr>
            <w:tcW w:w="3559" w:type="dxa"/>
          </w:tcPr>
          <w:p w:rsidR="006A12A3" w:rsidRDefault="001F5B42">
            <w:pPr>
              <w:pStyle w:val="TableParagraph"/>
              <w:spacing w:before="30" w:line="295" w:lineRule="auto"/>
              <w:ind w:left="64" w:right="50"/>
              <w:jc w:val="both"/>
              <w:rPr>
                <w:sz w:val="17"/>
              </w:rPr>
            </w:pPr>
            <w:r>
              <w:rPr>
                <w:sz w:val="17"/>
              </w:rPr>
              <w:t>Saco de pancada 1,40 msaco de pancada 1,40m capacidade até 90kg. descrição: confeccionado com tela poliéster fio 8 dupla- face.acompanhacorrenteesuporte</w:t>
            </w:r>
            <w:r>
              <w:rPr>
                <w:spacing w:val="-5"/>
                <w:sz w:val="17"/>
              </w:rPr>
              <w:t>de</w:t>
            </w:r>
          </w:p>
          <w:p w:rsidR="006A12A3" w:rsidRDefault="001F5B42">
            <w:pPr>
              <w:pStyle w:val="TableParagraph"/>
              <w:spacing w:line="187" w:lineRule="exact"/>
              <w:ind w:left="64"/>
              <w:jc w:val="both"/>
              <w:rPr>
                <w:sz w:val="17"/>
              </w:rPr>
            </w:pPr>
            <w:r>
              <w:rPr>
                <w:sz w:val="17"/>
              </w:rPr>
              <w:t>paredee/ou</w:t>
            </w:r>
            <w:r>
              <w:rPr>
                <w:spacing w:val="-2"/>
                <w:sz w:val="17"/>
              </w:rPr>
              <w:t>teto.</w:t>
            </w:r>
          </w:p>
        </w:tc>
        <w:tc>
          <w:tcPr>
            <w:tcW w:w="1020" w:type="dxa"/>
          </w:tcPr>
          <w:p w:rsidR="006A12A3" w:rsidRDefault="006A12A3">
            <w:pPr>
              <w:pStyle w:val="TableParagraph"/>
              <w:rPr>
                <w:sz w:val="17"/>
              </w:rPr>
            </w:pPr>
          </w:p>
          <w:p w:rsidR="006A12A3" w:rsidRDefault="006A12A3">
            <w:pPr>
              <w:pStyle w:val="TableParagraph"/>
              <w:spacing w:before="109"/>
              <w:rPr>
                <w:sz w:val="17"/>
              </w:rPr>
            </w:pPr>
          </w:p>
          <w:p w:rsidR="006A12A3" w:rsidRDefault="001F5B42">
            <w:pPr>
              <w:pStyle w:val="TableParagraph"/>
              <w:ind w:left="11" w:right="11"/>
              <w:jc w:val="center"/>
              <w:rPr>
                <w:sz w:val="17"/>
              </w:rPr>
            </w:pPr>
            <w:r>
              <w:rPr>
                <w:sz w:val="17"/>
              </w:rPr>
              <w:t>R$</w:t>
            </w:r>
            <w:r>
              <w:rPr>
                <w:spacing w:val="-2"/>
                <w:sz w:val="17"/>
              </w:rPr>
              <w:t xml:space="preserve"> 777,43</w:t>
            </w:r>
          </w:p>
        </w:tc>
        <w:tc>
          <w:tcPr>
            <w:tcW w:w="1240" w:type="dxa"/>
          </w:tcPr>
          <w:p w:rsidR="006A12A3" w:rsidRDefault="006A12A3">
            <w:pPr>
              <w:pStyle w:val="TableParagraph"/>
              <w:rPr>
                <w:sz w:val="17"/>
              </w:rPr>
            </w:pPr>
          </w:p>
          <w:p w:rsidR="006A12A3" w:rsidRDefault="006A12A3">
            <w:pPr>
              <w:pStyle w:val="TableParagraph"/>
              <w:spacing w:before="109"/>
              <w:rPr>
                <w:sz w:val="17"/>
              </w:rPr>
            </w:pPr>
          </w:p>
          <w:p w:rsidR="006A12A3" w:rsidRDefault="001F5B42">
            <w:pPr>
              <w:pStyle w:val="TableParagraph"/>
              <w:ind w:left="7" w:right="6"/>
              <w:jc w:val="center"/>
              <w:rPr>
                <w:sz w:val="17"/>
              </w:rPr>
            </w:pPr>
            <w:r>
              <w:rPr>
                <w:sz w:val="17"/>
              </w:rPr>
              <w:t>R$</w:t>
            </w:r>
            <w:r>
              <w:rPr>
                <w:spacing w:val="-2"/>
                <w:sz w:val="17"/>
              </w:rPr>
              <w:t xml:space="preserve"> 8.551,77</w:t>
            </w:r>
          </w:p>
        </w:tc>
      </w:tr>
      <w:tr w:rsidR="006A12A3">
        <w:trPr>
          <w:trHeight w:val="5997"/>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72"/>
              <w:rPr>
                <w:sz w:val="17"/>
              </w:rPr>
            </w:pPr>
          </w:p>
          <w:p w:rsidR="006A12A3" w:rsidRDefault="001F5B42">
            <w:pPr>
              <w:pStyle w:val="TableParagraph"/>
              <w:ind w:left="19" w:right="5"/>
              <w:jc w:val="center"/>
              <w:rPr>
                <w:sz w:val="17"/>
              </w:rPr>
            </w:pPr>
            <w:r>
              <w:rPr>
                <w:spacing w:val="-10"/>
                <w:sz w:val="17"/>
              </w:rPr>
              <w:t>2</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72"/>
              <w:rPr>
                <w:sz w:val="17"/>
              </w:rPr>
            </w:pPr>
          </w:p>
          <w:p w:rsidR="006A12A3" w:rsidRDefault="001F5B42">
            <w:pPr>
              <w:pStyle w:val="TableParagraph"/>
              <w:ind w:left="12"/>
              <w:jc w:val="center"/>
              <w:rPr>
                <w:sz w:val="17"/>
              </w:rPr>
            </w:pPr>
            <w:r>
              <w:rPr>
                <w:spacing w:val="-5"/>
                <w:sz w:val="17"/>
              </w:rPr>
              <w:t>100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72"/>
              <w:rPr>
                <w:sz w:val="17"/>
              </w:rPr>
            </w:pPr>
          </w:p>
          <w:p w:rsidR="006A12A3" w:rsidRDefault="001F5B42">
            <w:pPr>
              <w:pStyle w:val="TableParagraph"/>
              <w:ind w:right="124"/>
              <w:jc w:val="right"/>
              <w:rPr>
                <w:sz w:val="17"/>
              </w:rPr>
            </w:pPr>
            <w:r>
              <w:rPr>
                <w:spacing w:val="-4"/>
                <w:sz w:val="17"/>
              </w:rPr>
              <w:t>Unid</w:t>
            </w:r>
          </w:p>
        </w:tc>
        <w:tc>
          <w:tcPr>
            <w:tcW w:w="3559" w:type="dxa"/>
          </w:tcPr>
          <w:p w:rsidR="006A12A3" w:rsidRDefault="001F5B42">
            <w:pPr>
              <w:pStyle w:val="TableParagraph"/>
              <w:spacing w:before="30" w:line="295" w:lineRule="auto"/>
              <w:ind w:left="64" w:right="49"/>
              <w:jc w:val="both"/>
              <w:rPr>
                <w:sz w:val="17"/>
              </w:rPr>
            </w:pPr>
            <w:r>
              <w:rPr>
                <w:sz w:val="17"/>
              </w:rPr>
              <w:t>Tatame, placas interativas e bordas de acabamento, confeccionadas em E.V.A. (etil vinilacetato)100%,atóxicas,comsuperfície texturizada, siliconizada, antiderrapante e lavável;· Densidade entre 150 e 180 gramas por centímetro cúbico;· Cada peça deve se</w:t>
            </w:r>
            <w:r>
              <w:rPr>
                <w:sz w:val="17"/>
              </w:rPr>
              <w:t>r fornecida em conjunto com uma borda de acabamento.· Os encaixes devem proporcionarajunçãoperfeitadaspeças;·As arestas de bordas e placas devem ser uniformes, com corte preciso a90o em relação ao plano da superfície, isentas de rebarbasefalhas.Medida:1000</w:t>
            </w:r>
            <w:r>
              <w:rPr>
                <w:sz w:val="17"/>
              </w:rPr>
              <w:t>x1000x</w:t>
            </w:r>
            <w:r>
              <w:rPr>
                <w:spacing w:val="-5"/>
                <w:sz w:val="17"/>
              </w:rPr>
              <w:t>40</w:t>
            </w:r>
          </w:p>
          <w:p w:rsidR="006A12A3" w:rsidRDefault="001F5B42">
            <w:pPr>
              <w:pStyle w:val="TableParagraph"/>
              <w:spacing w:line="295" w:lineRule="auto"/>
              <w:ind w:left="64" w:right="51"/>
              <w:jc w:val="both"/>
              <w:rPr>
                <w:sz w:val="17"/>
              </w:rPr>
            </w:pPr>
            <w:r>
              <w:rPr>
                <w:sz w:val="17"/>
              </w:rPr>
              <w:t>mm. Certificação Voluntária com ensaios de Relatórios atestando a conformidade da Família de produtos Tatame, Placas intertravas e bordas de acabamento, confeccionadoE.V.A(EtilVinilAcetato</w:t>
            </w:r>
          </w:p>
          <w:p w:rsidR="006A12A3" w:rsidRDefault="001F5B42">
            <w:pPr>
              <w:pStyle w:val="TableParagraph"/>
              <w:spacing w:line="295" w:lineRule="auto"/>
              <w:ind w:left="64" w:right="46"/>
              <w:jc w:val="both"/>
              <w:rPr>
                <w:sz w:val="17"/>
              </w:rPr>
            </w:pPr>
            <w:r>
              <w:rPr>
                <w:sz w:val="17"/>
              </w:rPr>
              <w:t>)100%,atóxicas,comsuperfícietexturizadas, siliconizada,</w:t>
            </w:r>
            <w:r>
              <w:rPr>
                <w:sz w:val="17"/>
              </w:rPr>
              <w:t>antiderrapanteelavável.Laudos de Ensaios na ABNT NBR 300-3 Ensaios Químicos de Migração de Certos Elementos, Portaria 302/2021 - Ensaio de Formamida (EspecíficosparaE.V.A),comOCP</w:t>
            </w:r>
          </w:p>
          <w:p w:rsidR="006A12A3" w:rsidRDefault="001F5B42">
            <w:pPr>
              <w:pStyle w:val="TableParagraph"/>
              <w:spacing w:line="186" w:lineRule="exact"/>
              <w:ind w:left="64"/>
              <w:rPr>
                <w:sz w:val="17"/>
              </w:rPr>
            </w:pPr>
            <w:r>
              <w:rPr>
                <w:spacing w:val="-2"/>
                <w:sz w:val="17"/>
              </w:rPr>
              <w:t>acreditada</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2"/>
              <w:rPr>
                <w:sz w:val="17"/>
              </w:rPr>
            </w:pPr>
          </w:p>
          <w:p w:rsidR="006A12A3" w:rsidRDefault="001F5B42">
            <w:pPr>
              <w:pStyle w:val="TableParagraph"/>
              <w:ind w:left="11" w:right="11"/>
              <w:jc w:val="center"/>
              <w:rPr>
                <w:sz w:val="17"/>
              </w:rPr>
            </w:pPr>
            <w:r>
              <w:rPr>
                <w:sz w:val="17"/>
              </w:rPr>
              <w:t>R$</w:t>
            </w:r>
            <w:r>
              <w:rPr>
                <w:spacing w:val="-2"/>
                <w:sz w:val="17"/>
              </w:rPr>
              <w:t xml:space="preserve"> 332,87</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2"/>
              <w:rPr>
                <w:sz w:val="17"/>
              </w:rPr>
            </w:pPr>
          </w:p>
          <w:p w:rsidR="006A12A3" w:rsidRDefault="001F5B42">
            <w:pPr>
              <w:pStyle w:val="TableParagraph"/>
              <w:ind w:left="7" w:right="9"/>
              <w:jc w:val="center"/>
              <w:rPr>
                <w:sz w:val="17"/>
              </w:rPr>
            </w:pPr>
            <w:r>
              <w:rPr>
                <w:sz w:val="17"/>
              </w:rPr>
              <w:t>R$</w:t>
            </w:r>
            <w:r>
              <w:rPr>
                <w:spacing w:val="-2"/>
                <w:sz w:val="17"/>
              </w:rPr>
              <w:t xml:space="preserve"> 33.286,67</w:t>
            </w:r>
          </w:p>
        </w:tc>
      </w:tr>
    </w:tbl>
    <w:p w:rsidR="006A12A3" w:rsidRDefault="006A12A3">
      <w:pPr>
        <w:pStyle w:val="TableParagraph"/>
        <w:jc w:val="center"/>
        <w:rPr>
          <w:sz w:val="17"/>
        </w:rPr>
        <w:sectPr w:rsidR="006A12A3">
          <w:pgSz w:w="11900" w:h="16840"/>
          <w:pgMar w:top="540" w:right="566" w:bottom="280" w:left="566" w:header="720" w:footer="720" w:gutter="0"/>
          <w:cols w:space="720"/>
        </w:sectPr>
      </w:pPr>
    </w:p>
    <w:p w:rsidR="006A12A3" w:rsidRDefault="006A12A3">
      <w:pPr>
        <w:pStyle w:val="Corpodetexto"/>
        <w:spacing w:before="6"/>
        <w:rPr>
          <w:sz w:val="2"/>
        </w:rPr>
      </w:pPr>
    </w:p>
    <w:tbl>
      <w:tblPr>
        <w:tblStyle w:val="TableNormal"/>
        <w:tblW w:w="0" w:type="auto"/>
        <w:tblInd w:w="1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90"/>
        <w:gridCol w:w="660"/>
        <w:gridCol w:w="620"/>
        <w:gridCol w:w="3559"/>
        <w:gridCol w:w="1020"/>
        <w:gridCol w:w="1240"/>
      </w:tblGrid>
      <w:tr w:rsidR="006A12A3">
        <w:trPr>
          <w:trHeight w:val="6037"/>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92"/>
              <w:rPr>
                <w:sz w:val="17"/>
              </w:rPr>
            </w:pPr>
          </w:p>
          <w:p w:rsidR="006A12A3" w:rsidRDefault="001F5B42">
            <w:pPr>
              <w:pStyle w:val="TableParagraph"/>
              <w:ind w:left="19" w:right="5"/>
              <w:jc w:val="center"/>
              <w:rPr>
                <w:sz w:val="17"/>
              </w:rPr>
            </w:pPr>
            <w:r>
              <w:rPr>
                <w:spacing w:val="-10"/>
                <w:sz w:val="17"/>
              </w:rPr>
              <w:t>3</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92"/>
              <w:rPr>
                <w:sz w:val="17"/>
              </w:rPr>
            </w:pPr>
          </w:p>
          <w:p w:rsidR="006A12A3" w:rsidRDefault="001F5B42">
            <w:pPr>
              <w:pStyle w:val="TableParagraph"/>
              <w:ind w:left="12"/>
              <w:jc w:val="center"/>
              <w:rPr>
                <w:sz w:val="17"/>
              </w:rPr>
            </w:pPr>
            <w:r>
              <w:rPr>
                <w:spacing w:val="-5"/>
                <w:sz w:val="17"/>
              </w:rPr>
              <w:t>100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92"/>
              <w:rPr>
                <w:sz w:val="17"/>
              </w:rPr>
            </w:pPr>
          </w:p>
          <w:p w:rsidR="006A12A3" w:rsidRDefault="001F5B42">
            <w:pPr>
              <w:pStyle w:val="TableParagraph"/>
              <w:ind w:left="12" w:right="5"/>
              <w:jc w:val="center"/>
              <w:rPr>
                <w:sz w:val="17"/>
              </w:rPr>
            </w:pPr>
            <w:r>
              <w:rPr>
                <w:spacing w:val="-4"/>
                <w:sz w:val="17"/>
              </w:rPr>
              <w:t>Unid</w:t>
            </w:r>
          </w:p>
        </w:tc>
        <w:tc>
          <w:tcPr>
            <w:tcW w:w="3559" w:type="dxa"/>
          </w:tcPr>
          <w:p w:rsidR="006A12A3" w:rsidRDefault="001F5B42">
            <w:pPr>
              <w:pStyle w:val="TableParagraph"/>
              <w:spacing w:before="30" w:line="295" w:lineRule="auto"/>
              <w:ind w:left="64" w:right="49"/>
              <w:jc w:val="both"/>
              <w:rPr>
                <w:sz w:val="17"/>
              </w:rPr>
            </w:pPr>
            <w:r>
              <w:rPr>
                <w:sz w:val="17"/>
              </w:rPr>
              <w:t>Tatame, placas interativas e bordas de acabamento, confeccionadas em E.V.A. (etil vinilacetato)100%,atóxicas,com</w:t>
            </w:r>
            <w:r>
              <w:rPr>
                <w:sz w:val="17"/>
              </w:rPr>
              <w:t>superfície texturizada, siliconizada, antiderrapante e lavável;· Densidade entre 150 e 180 gramas por centímetro cúbico;· Cada peça deve ser fornecida em conjunto com uma borda de acabamento.· Os encaixes devem proporcionarajunçãoperfeitadaspeças;·As arest</w:t>
            </w:r>
            <w:r>
              <w:rPr>
                <w:sz w:val="17"/>
              </w:rPr>
              <w:t>as de bordas e placas devem ser uniformes, com corte preciso a90o em relação ao plano da superfície, isentas de rebarbasefalhas.Medida:1000x1000x</w:t>
            </w:r>
            <w:r>
              <w:rPr>
                <w:spacing w:val="-5"/>
                <w:sz w:val="17"/>
              </w:rPr>
              <w:t>30</w:t>
            </w:r>
          </w:p>
          <w:p w:rsidR="006A12A3" w:rsidRDefault="001F5B42">
            <w:pPr>
              <w:pStyle w:val="TableParagraph"/>
              <w:spacing w:line="295" w:lineRule="auto"/>
              <w:ind w:left="64" w:right="51"/>
              <w:jc w:val="both"/>
              <w:rPr>
                <w:sz w:val="17"/>
              </w:rPr>
            </w:pPr>
            <w:r>
              <w:rPr>
                <w:sz w:val="17"/>
              </w:rPr>
              <w:t>mm. Certificação Voluntária com ensaios de Relatórios atestando a conformidade da Família de produtos Tatame</w:t>
            </w:r>
            <w:r>
              <w:rPr>
                <w:sz w:val="17"/>
              </w:rPr>
              <w:t>, Placas intertravas e bordas de acabamento, confeccionadoE.V.A(EtilVinilAcetato</w:t>
            </w:r>
          </w:p>
          <w:p w:rsidR="006A12A3" w:rsidRDefault="001F5B42">
            <w:pPr>
              <w:pStyle w:val="TableParagraph"/>
              <w:spacing w:line="295" w:lineRule="auto"/>
              <w:ind w:left="64" w:right="46"/>
              <w:jc w:val="both"/>
              <w:rPr>
                <w:sz w:val="17"/>
              </w:rPr>
            </w:pPr>
            <w:r>
              <w:rPr>
                <w:sz w:val="17"/>
              </w:rPr>
              <w:t>)100%,atóxicas,comsuperfícietexturizadas, siliconizada,antiderrapanteelavável.Laudos de Ensaios na ABNT NBR 300-3 Ensaios Químicos de Migração de Certos Elementos, Portaria 30</w:t>
            </w:r>
            <w:r>
              <w:rPr>
                <w:sz w:val="17"/>
              </w:rPr>
              <w:t>2/2021 - Ensaio de Formamida (EspecíficosparaE.V.A),comOCP</w:t>
            </w:r>
          </w:p>
          <w:p w:rsidR="006A12A3" w:rsidRDefault="001F5B42">
            <w:pPr>
              <w:pStyle w:val="TableParagraph"/>
              <w:spacing w:line="192" w:lineRule="exact"/>
              <w:ind w:left="64"/>
              <w:rPr>
                <w:sz w:val="17"/>
              </w:rPr>
            </w:pPr>
            <w:r>
              <w:rPr>
                <w:spacing w:val="-2"/>
                <w:sz w:val="17"/>
              </w:rPr>
              <w:t>acreditada</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82"/>
              <w:rPr>
                <w:sz w:val="17"/>
              </w:rPr>
            </w:pPr>
          </w:p>
          <w:p w:rsidR="006A12A3" w:rsidRDefault="001F5B42">
            <w:pPr>
              <w:pStyle w:val="TableParagraph"/>
              <w:ind w:left="11" w:right="11"/>
              <w:jc w:val="center"/>
              <w:rPr>
                <w:sz w:val="17"/>
              </w:rPr>
            </w:pPr>
            <w:r>
              <w:rPr>
                <w:sz w:val="17"/>
              </w:rPr>
              <w:t>R$</w:t>
            </w:r>
            <w:r>
              <w:rPr>
                <w:spacing w:val="-2"/>
                <w:sz w:val="17"/>
              </w:rPr>
              <w:t xml:space="preserve"> 292,93</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82"/>
              <w:rPr>
                <w:sz w:val="17"/>
              </w:rPr>
            </w:pPr>
          </w:p>
          <w:p w:rsidR="006A12A3" w:rsidRDefault="001F5B42">
            <w:pPr>
              <w:pStyle w:val="TableParagraph"/>
              <w:ind w:left="7" w:right="9"/>
              <w:jc w:val="center"/>
              <w:rPr>
                <w:sz w:val="17"/>
              </w:rPr>
            </w:pPr>
            <w:r>
              <w:rPr>
                <w:sz w:val="17"/>
              </w:rPr>
              <w:t>R$</w:t>
            </w:r>
            <w:r>
              <w:rPr>
                <w:spacing w:val="-2"/>
                <w:sz w:val="17"/>
              </w:rPr>
              <w:t xml:space="preserve"> 29.293,33</w:t>
            </w:r>
          </w:p>
        </w:tc>
      </w:tr>
      <w:tr w:rsidR="006A12A3">
        <w:trPr>
          <w:trHeight w:val="5997"/>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72"/>
              <w:rPr>
                <w:sz w:val="17"/>
              </w:rPr>
            </w:pPr>
          </w:p>
          <w:p w:rsidR="006A12A3" w:rsidRDefault="001F5B42">
            <w:pPr>
              <w:pStyle w:val="TableParagraph"/>
              <w:ind w:left="19" w:right="5"/>
              <w:jc w:val="center"/>
              <w:rPr>
                <w:sz w:val="17"/>
              </w:rPr>
            </w:pPr>
            <w:r>
              <w:rPr>
                <w:spacing w:val="-10"/>
                <w:sz w:val="17"/>
              </w:rPr>
              <w:t>4</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72"/>
              <w:rPr>
                <w:sz w:val="17"/>
              </w:rPr>
            </w:pPr>
          </w:p>
          <w:p w:rsidR="006A12A3" w:rsidRDefault="001F5B42">
            <w:pPr>
              <w:pStyle w:val="TableParagraph"/>
              <w:ind w:left="12"/>
              <w:jc w:val="center"/>
              <w:rPr>
                <w:sz w:val="17"/>
              </w:rPr>
            </w:pPr>
            <w:r>
              <w:rPr>
                <w:spacing w:val="-5"/>
                <w:sz w:val="17"/>
              </w:rPr>
              <w:t>100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72"/>
              <w:rPr>
                <w:sz w:val="17"/>
              </w:rPr>
            </w:pPr>
          </w:p>
          <w:p w:rsidR="006A12A3" w:rsidRDefault="001F5B42">
            <w:pPr>
              <w:pStyle w:val="TableParagraph"/>
              <w:ind w:left="12" w:right="3"/>
              <w:jc w:val="center"/>
              <w:rPr>
                <w:sz w:val="17"/>
              </w:rPr>
            </w:pPr>
            <w:r>
              <w:rPr>
                <w:spacing w:val="-4"/>
                <w:sz w:val="17"/>
              </w:rPr>
              <w:t>unid</w:t>
            </w:r>
          </w:p>
        </w:tc>
        <w:tc>
          <w:tcPr>
            <w:tcW w:w="3559" w:type="dxa"/>
          </w:tcPr>
          <w:p w:rsidR="006A12A3" w:rsidRDefault="001F5B42">
            <w:pPr>
              <w:pStyle w:val="TableParagraph"/>
              <w:spacing w:before="30" w:line="295" w:lineRule="auto"/>
              <w:ind w:left="64" w:right="49"/>
              <w:jc w:val="both"/>
              <w:rPr>
                <w:sz w:val="17"/>
              </w:rPr>
            </w:pPr>
            <w:r>
              <w:rPr>
                <w:sz w:val="17"/>
              </w:rPr>
              <w:t>Tatame, placas interativas e bordas de acabamento, confeccionadas em E.V.A. (etil vinilacetato)100%,atóxicas,comsuperfície texturizada, siliconizada, antiderrapante e lavável;· Densidade entre 150 e 180 gramas por centímetro cúbico;· Cada peça deve ser for</w:t>
            </w:r>
            <w:r>
              <w:rPr>
                <w:sz w:val="17"/>
              </w:rPr>
              <w:t>necida em conjunto com uma borda de acabamento.· Os encaixes devem proporcionarajunçãoperfeitadaspeças;·As arestas de bordas e placas devem ser uniformes, com corte preciso a90o em relação ao plano da superfície, isentas de rebarbasefalhas.Medida:1000x1000</w:t>
            </w:r>
            <w:r>
              <w:rPr>
                <w:sz w:val="17"/>
              </w:rPr>
              <w:t>x</w:t>
            </w:r>
            <w:r>
              <w:rPr>
                <w:spacing w:val="-5"/>
                <w:sz w:val="17"/>
              </w:rPr>
              <w:t>22</w:t>
            </w:r>
          </w:p>
          <w:p w:rsidR="006A12A3" w:rsidRDefault="001F5B42">
            <w:pPr>
              <w:pStyle w:val="TableParagraph"/>
              <w:spacing w:line="295" w:lineRule="auto"/>
              <w:ind w:left="64" w:right="51"/>
              <w:jc w:val="both"/>
              <w:rPr>
                <w:sz w:val="17"/>
              </w:rPr>
            </w:pPr>
            <w:r>
              <w:rPr>
                <w:sz w:val="17"/>
              </w:rPr>
              <w:t>mm. Certificação Voluntária com ensaios de Relatórios atestando a conformidade da Família de produtos Tatame, Placas intertravas e bordas de acabamento, confeccionadoE.V.A(EtilVinilAcetato</w:t>
            </w:r>
          </w:p>
          <w:p w:rsidR="006A12A3" w:rsidRDefault="001F5B42">
            <w:pPr>
              <w:pStyle w:val="TableParagraph"/>
              <w:spacing w:line="295" w:lineRule="auto"/>
              <w:ind w:left="64" w:right="46"/>
              <w:jc w:val="both"/>
              <w:rPr>
                <w:sz w:val="17"/>
              </w:rPr>
            </w:pPr>
            <w:r>
              <w:rPr>
                <w:sz w:val="17"/>
              </w:rPr>
              <w:t>)100%,atóxicas,comsuperfícietexturizadas, siliconizada,antiderr</w:t>
            </w:r>
            <w:r>
              <w:rPr>
                <w:sz w:val="17"/>
              </w:rPr>
              <w:t>apanteelavável.Laudos de Ensaios na ABNT NBR 300-3 Ensaios Químicos de Migração de Certos Elementos, Portaria 302/2021 - Ensaio de Formamida (EspecíficosparaE.V.A),comOCP</w:t>
            </w:r>
          </w:p>
          <w:p w:rsidR="006A12A3" w:rsidRDefault="001F5B42">
            <w:pPr>
              <w:pStyle w:val="TableParagraph"/>
              <w:spacing w:line="186" w:lineRule="exact"/>
              <w:ind w:left="64"/>
              <w:rPr>
                <w:sz w:val="17"/>
              </w:rPr>
            </w:pPr>
            <w:r>
              <w:rPr>
                <w:spacing w:val="-2"/>
                <w:sz w:val="17"/>
              </w:rPr>
              <w:t>acreditada</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2"/>
              <w:rPr>
                <w:sz w:val="17"/>
              </w:rPr>
            </w:pPr>
          </w:p>
          <w:p w:rsidR="006A12A3" w:rsidRDefault="001F5B42">
            <w:pPr>
              <w:pStyle w:val="TableParagraph"/>
              <w:ind w:left="11" w:right="11"/>
              <w:jc w:val="center"/>
              <w:rPr>
                <w:sz w:val="17"/>
              </w:rPr>
            </w:pPr>
            <w:r>
              <w:rPr>
                <w:sz w:val="17"/>
              </w:rPr>
              <w:t>R$</w:t>
            </w:r>
            <w:r>
              <w:rPr>
                <w:spacing w:val="-2"/>
                <w:sz w:val="17"/>
              </w:rPr>
              <w:t xml:space="preserve"> 165,83</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2"/>
              <w:rPr>
                <w:sz w:val="17"/>
              </w:rPr>
            </w:pPr>
          </w:p>
          <w:p w:rsidR="006A12A3" w:rsidRDefault="001F5B42">
            <w:pPr>
              <w:pStyle w:val="TableParagraph"/>
              <w:ind w:left="7" w:right="9"/>
              <w:jc w:val="center"/>
              <w:rPr>
                <w:sz w:val="17"/>
              </w:rPr>
            </w:pPr>
            <w:r>
              <w:rPr>
                <w:sz w:val="17"/>
              </w:rPr>
              <w:t>R$</w:t>
            </w:r>
            <w:r>
              <w:rPr>
                <w:spacing w:val="-2"/>
                <w:sz w:val="17"/>
              </w:rPr>
              <w:t xml:space="preserve"> 16.583,33</w:t>
            </w:r>
          </w:p>
        </w:tc>
      </w:tr>
    </w:tbl>
    <w:p w:rsidR="006A12A3" w:rsidRDefault="006A12A3">
      <w:pPr>
        <w:pStyle w:val="TableParagraph"/>
        <w:jc w:val="center"/>
        <w:rPr>
          <w:sz w:val="17"/>
        </w:rPr>
        <w:sectPr w:rsidR="006A12A3">
          <w:pgSz w:w="11900" w:h="16840"/>
          <w:pgMar w:top="540" w:right="566" w:bottom="280" w:left="566" w:header="720" w:footer="720" w:gutter="0"/>
          <w:cols w:space="720"/>
        </w:sectPr>
      </w:pPr>
    </w:p>
    <w:p w:rsidR="006A12A3" w:rsidRDefault="006A12A3">
      <w:pPr>
        <w:pStyle w:val="Corpodetexto"/>
        <w:spacing w:before="6"/>
        <w:rPr>
          <w:sz w:val="2"/>
        </w:rPr>
      </w:pPr>
    </w:p>
    <w:tbl>
      <w:tblPr>
        <w:tblStyle w:val="TableNormal"/>
        <w:tblW w:w="0" w:type="auto"/>
        <w:tblInd w:w="1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90"/>
        <w:gridCol w:w="660"/>
        <w:gridCol w:w="620"/>
        <w:gridCol w:w="3559"/>
        <w:gridCol w:w="1020"/>
        <w:gridCol w:w="1240"/>
      </w:tblGrid>
      <w:tr w:rsidR="006A12A3">
        <w:trPr>
          <w:trHeight w:val="5997"/>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72"/>
              <w:rPr>
                <w:sz w:val="17"/>
              </w:rPr>
            </w:pPr>
          </w:p>
          <w:p w:rsidR="006A12A3" w:rsidRDefault="001F5B42">
            <w:pPr>
              <w:pStyle w:val="TableParagraph"/>
              <w:ind w:left="19" w:right="5"/>
              <w:jc w:val="center"/>
              <w:rPr>
                <w:sz w:val="17"/>
              </w:rPr>
            </w:pPr>
            <w:r>
              <w:rPr>
                <w:spacing w:val="-10"/>
                <w:sz w:val="17"/>
              </w:rPr>
              <w:t>5</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72"/>
              <w:rPr>
                <w:sz w:val="17"/>
              </w:rPr>
            </w:pPr>
          </w:p>
          <w:p w:rsidR="006A12A3" w:rsidRDefault="001F5B42">
            <w:pPr>
              <w:pStyle w:val="TableParagraph"/>
              <w:ind w:left="12"/>
              <w:jc w:val="center"/>
              <w:rPr>
                <w:sz w:val="17"/>
              </w:rPr>
            </w:pPr>
            <w:r>
              <w:rPr>
                <w:spacing w:val="-5"/>
                <w:sz w:val="17"/>
              </w:rPr>
              <w:t>100</w:t>
            </w:r>
          </w:p>
        </w:tc>
        <w:tc>
          <w:tcPr>
            <w:tcW w:w="6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72"/>
              <w:rPr>
                <w:sz w:val="17"/>
              </w:rPr>
            </w:pPr>
          </w:p>
          <w:p w:rsidR="006A12A3" w:rsidRDefault="001F5B42">
            <w:pPr>
              <w:pStyle w:val="TableParagraph"/>
              <w:ind w:left="149"/>
              <w:rPr>
                <w:sz w:val="17"/>
              </w:rPr>
            </w:pPr>
            <w:r>
              <w:rPr>
                <w:spacing w:val="-4"/>
                <w:sz w:val="17"/>
              </w:rPr>
              <w:t>unid</w:t>
            </w:r>
          </w:p>
        </w:tc>
        <w:tc>
          <w:tcPr>
            <w:tcW w:w="3559" w:type="dxa"/>
          </w:tcPr>
          <w:p w:rsidR="006A12A3" w:rsidRDefault="001F5B42">
            <w:pPr>
              <w:pStyle w:val="TableParagraph"/>
              <w:spacing w:before="30" w:line="295" w:lineRule="auto"/>
              <w:ind w:left="64" w:right="49"/>
              <w:jc w:val="both"/>
              <w:rPr>
                <w:sz w:val="17"/>
              </w:rPr>
            </w:pPr>
            <w:r>
              <w:rPr>
                <w:sz w:val="17"/>
              </w:rPr>
              <w:t>Tatame, placas interativas e bordas de acabamento, confeccionadas em E.V.A. (etil vinilacetato)100%,atóxicas,com</w:t>
            </w:r>
            <w:r>
              <w:rPr>
                <w:sz w:val="17"/>
              </w:rPr>
              <w:t>superfície texturizada, siliconizada, antiderrapante e lavável;· Densidade entre 150 e 180 gramas por centímetro cúbico;· Cada peça deve ser fornecida em conjunto com uma borda de acabamento.· Os encaixes devem proporcionarajunçãoperfeitadaspeças;·As arest</w:t>
            </w:r>
            <w:r>
              <w:rPr>
                <w:sz w:val="17"/>
              </w:rPr>
              <w:t>as de bordas e placas devem ser uniformes, com corte preciso a90o em relação ao plano da superfície, isentas de rebarbasefalhas.Medida:1000x1000x</w:t>
            </w:r>
            <w:r>
              <w:rPr>
                <w:spacing w:val="-5"/>
                <w:sz w:val="17"/>
              </w:rPr>
              <w:t>10</w:t>
            </w:r>
          </w:p>
          <w:p w:rsidR="006A12A3" w:rsidRDefault="001F5B42">
            <w:pPr>
              <w:pStyle w:val="TableParagraph"/>
              <w:spacing w:line="295" w:lineRule="auto"/>
              <w:ind w:left="64" w:right="51"/>
              <w:jc w:val="both"/>
              <w:rPr>
                <w:sz w:val="17"/>
              </w:rPr>
            </w:pPr>
            <w:r>
              <w:rPr>
                <w:sz w:val="17"/>
              </w:rPr>
              <w:t>mm. Certificação Voluntária com ensaios de Relatórios atestando a conformidade da Família de produtos Tatame</w:t>
            </w:r>
            <w:r>
              <w:rPr>
                <w:sz w:val="17"/>
              </w:rPr>
              <w:t>, Placas intertravas e bordas de acabamento, confeccionadoE.V.A(EtilVinilAcetato</w:t>
            </w:r>
          </w:p>
          <w:p w:rsidR="006A12A3" w:rsidRDefault="001F5B42">
            <w:pPr>
              <w:pStyle w:val="TableParagraph"/>
              <w:spacing w:line="295" w:lineRule="auto"/>
              <w:ind w:left="64" w:right="46"/>
              <w:jc w:val="both"/>
              <w:rPr>
                <w:sz w:val="17"/>
              </w:rPr>
            </w:pPr>
            <w:r>
              <w:rPr>
                <w:sz w:val="17"/>
              </w:rPr>
              <w:t>)100%,atóxicas,comsuperfícietexturizadas, siliconizada,antiderrapanteelavável.Laudos de Ensaios na ABNT NBR 300-3 Ensaios Químicos de Migração de Certos Elementos, Portaria 30</w:t>
            </w:r>
            <w:r>
              <w:rPr>
                <w:sz w:val="17"/>
              </w:rPr>
              <w:t>2/2021 - Ensaio de Formamida (EspecíficosparaE.V.A),comOCP</w:t>
            </w:r>
          </w:p>
          <w:p w:rsidR="006A12A3" w:rsidRDefault="001F5B42">
            <w:pPr>
              <w:pStyle w:val="TableParagraph"/>
              <w:spacing w:line="186" w:lineRule="exact"/>
              <w:ind w:left="64"/>
              <w:rPr>
                <w:sz w:val="17"/>
              </w:rPr>
            </w:pPr>
            <w:r>
              <w:rPr>
                <w:spacing w:val="-2"/>
                <w:sz w:val="17"/>
              </w:rPr>
              <w:t>acreditada</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2"/>
              <w:rPr>
                <w:sz w:val="17"/>
              </w:rPr>
            </w:pPr>
          </w:p>
          <w:p w:rsidR="006A12A3" w:rsidRDefault="001F5B42">
            <w:pPr>
              <w:pStyle w:val="TableParagraph"/>
              <w:ind w:left="158"/>
              <w:rPr>
                <w:sz w:val="17"/>
              </w:rPr>
            </w:pPr>
            <w:r>
              <w:rPr>
                <w:sz w:val="17"/>
              </w:rPr>
              <w:t>R$</w:t>
            </w:r>
            <w:r>
              <w:rPr>
                <w:spacing w:val="-2"/>
                <w:sz w:val="17"/>
              </w:rPr>
              <w:t xml:space="preserve"> 51,97</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62"/>
              <w:rPr>
                <w:sz w:val="17"/>
              </w:rPr>
            </w:pPr>
          </w:p>
          <w:p w:rsidR="006A12A3" w:rsidRDefault="001F5B42">
            <w:pPr>
              <w:pStyle w:val="TableParagraph"/>
              <w:ind w:left="7" w:right="6"/>
              <w:jc w:val="center"/>
              <w:rPr>
                <w:sz w:val="17"/>
              </w:rPr>
            </w:pPr>
            <w:r>
              <w:rPr>
                <w:sz w:val="17"/>
              </w:rPr>
              <w:t>R$</w:t>
            </w:r>
            <w:r>
              <w:rPr>
                <w:spacing w:val="-2"/>
                <w:sz w:val="17"/>
              </w:rPr>
              <w:t xml:space="preserve"> 5.196,67</w:t>
            </w:r>
          </w:p>
        </w:tc>
      </w:tr>
      <w:tr w:rsidR="006A12A3">
        <w:trPr>
          <w:trHeight w:val="4437"/>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74"/>
              <w:rPr>
                <w:sz w:val="17"/>
              </w:rPr>
            </w:pPr>
          </w:p>
          <w:p w:rsidR="006A12A3" w:rsidRDefault="001F5B42">
            <w:pPr>
              <w:pStyle w:val="TableParagraph"/>
              <w:ind w:left="19" w:right="5"/>
              <w:jc w:val="center"/>
              <w:rPr>
                <w:sz w:val="17"/>
              </w:rPr>
            </w:pPr>
            <w:r>
              <w:rPr>
                <w:spacing w:val="-10"/>
                <w:sz w:val="17"/>
              </w:rPr>
              <w:t>6</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74"/>
              <w:rPr>
                <w:sz w:val="17"/>
              </w:rPr>
            </w:pPr>
          </w:p>
          <w:p w:rsidR="006A12A3" w:rsidRDefault="001F5B42">
            <w:pPr>
              <w:pStyle w:val="TableParagraph"/>
              <w:ind w:left="12"/>
              <w:jc w:val="center"/>
              <w:rPr>
                <w:sz w:val="17"/>
              </w:rPr>
            </w:pPr>
            <w:r>
              <w:rPr>
                <w:spacing w:val="-5"/>
                <w:sz w:val="17"/>
              </w:rPr>
              <w:t>130</w:t>
            </w:r>
          </w:p>
        </w:tc>
        <w:tc>
          <w:tcPr>
            <w:tcW w:w="620" w:type="dxa"/>
          </w:tcPr>
          <w:p w:rsidR="006A12A3" w:rsidRDefault="006A12A3">
            <w:pPr>
              <w:pStyle w:val="TableParagraph"/>
              <w:rPr>
                <w:rFonts w:ascii="Times New Roman"/>
                <w:sz w:val="16"/>
              </w:rPr>
            </w:pPr>
          </w:p>
        </w:tc>
        <w:tc>
          <w:tcPr>
            <w:tcW w:w="3559" w:type="dxa"/>
          </w:tcPr>
          <w:p w:rsidR="006A12A3" w:rsidRDefault="001F5B42">
            <w:pPr>
              <w:pStyle w:val="TableParagraph"/>
              <w:spacing w:before="30" w:line="295" w:lineRule="auto"/>
              <w:ind w:left="64" w:right="50"/>
              <w:jc w:val="both"/>
              <w:rPr>
                <w:sz w:val="17"/>
              </w:rPr>
            </w:pPr>
            <w:r>
              <w:rPr>
                <w:sz w:val="17"/>
              </w:rPr>
              <w:t>Tatames Olímpicos para competição, com Dimensão: 2000mm x1000mm x50mm, Composição: Espuma de alta densidade, reconstituída de grânulos de poliuretano de 8mm de diâmetro reciclados, prensados e aglutinados, com densidade de 250kg/m3, isento de EVA. Cobertur</w:t>
            </w:r>
            <w:r>
              <w:rPr>
                <w:sz w:val="17"/>
              </w:rPr>
              <w:t>a: Capa em lona de vinil com textura em efeito palha natural, antiderrapante,impermeávelelavável.Base: recoberta por uma camada de 1,6mm de espessura de látex, em formato "colmeia" antiderrapante (antislip), fixada com adesivo especialempó(powderglue),para</w:t>
            </w:r>
            <w:r>
              <w:rPr>
                <w:sz w:val="17"/>
              </w:rPr>
              <w:t>aderência totaldopiso,demodoquenãohajaqualquer tipo de deslocamento entre as placasdurante a realização da atividade esportiva. Homologado pela IJF. COR VERMELH0</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54"/>
              <w:rPr>
                <w:sz w:val="17"/>
              </w:rPr>
            </w:pPr>
          </w:p>
          <w:p w:rsidR="006A12A3" w:rsidRDefault="001F5B42">
            <w:pPr>
              <w:pStyle w:val="TableParagraph"/>
              <w:spacing w:line="283" w:lineRule="auto"/>
              <w:ind w:left="178" w:right="166" w:firstLine="219"/>
              <w:rPr>
                <w:sz w:val="17"/>
              </w:rPr>
            </w:pPr>
            <w:r>
              <w:rPr>
                <w:spacing w:val="-6"/>
                <w:sz w:val="17"/>
              </w:rPr>
              <w:t xml:space="preserve">R$ </w:t>
            </w:r>
            <w:r>
              <w:rPr>
                <w:spacing w:val="-2"/>
                <w:sz w:val="17"/>
              </w:rPr>
              <w:t>2.071,83</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54"/>
              <w:rPr>
                <w:sz w:val="17"/>
              </w:rPr>
            </w:pPr>
          </w:p>
          <w:p w:rsidR="006A12A3" w:rsidRDefault="001F5B42">
            <w:pPr>
              <w:pStyle w:val="TableParagraph"/>
              <w:spacing w:line="283" w:lineRule="auto"/>
              <w:ind w:left="192" w:firstLine="314"/>
              <w:rPr>
                <w:sz w:val="17"/>
              </w:rPr>
            </w:pPr>
            <w:r>
              <w:rPr>
                <w:spacing w:val="-6"/>
                <w:sz w:val="17"/>
              </w:rPr>
              <w:t xml:space="preserve">R$ </w:t>
            </w:r>
            <w:r>
              <w:rPr>
                <w:spacing w:val="-2"/>
                <w:sz w:val="17"/>
              </w:rPr>
              <w:t>269.338,33</w:t>
            </w:r>
          </w:p>
        </w:tc>
      </w:tr>
      <w:tr w:rsidR="006A12A3">
        <w:trPr>
          <w:trHeight w:val="4307"/>
        </w:trPr>
        <w:tc>
          <w:tcPr>
            <w:tcW w:w="69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04"/>
              <w:rPr>
                <w:sz w:val="17"/>
              </w:rPr>
            </w:pPr>
          </w:p>
          <w:p w:rsidR="006A12A3" w:rsidRDefault="001F5B42">
            <w:pPr>
              <w:pStyle w:val="TableParagraph"/>
              <w:ind w:left="19" w:right="5"/>
              <w:jc w:val="center"/>
              <w:rPr>
                <w:sz w:val="17"/>
              </w:rPr>
            </w:pPr>
            <w:r>
              <w:rPr>
                <w:spacing w:val="-10"/>
                <w:sz w:val="17"/>
              </w:rPr>
              <w:t>7</w:t>
            </w:r>
          </w:p>
        </w:tc>
        <w:tc>
          <w:tcPr>
            <w:tcW w:w="66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04"/>
              <w:rPr>
                <w:sz w:val="17"/>
              </w:rPr>
            </w:pPr>
          </w:p>
          <w:p w:rsidR="006A12A3" w:rsidRDefault="001F5B42">
            <w:pPr>
              <w:pStyle w:val="TableParagraph"/>
              <w:ind w:left="12" w:right="4"/>
              <w:jc w:val="center"/>
              <w:rPr>
                <w:sz w:val="17"/>
              </w:rPr>
            </w:pPr>
            <w:r>
              <w:rPr>
                <w:spacing w:val="-5"/>
                <w:sz w:val="17"/>
              </w:rPr>
              <w:t>40</w:t>
            </w:r>
          </w:p>
        </w:tc>
        <w:tc>
          <w:tcPr>
            <w:tcW w:w="620" w:type="dxa"/>
          </w:tcPr>
          <w:p w:rsidR="006A12A3" w:rsidRDefault="006A12A3">
            <w:pPr>
              <w:pStyle w:val="TableParagraph"/>
              <w:rPr>
                <w:rFonts w:ascii="Times New Roman"/>
                <w:sz w:val="16"/>
              </w:rPr>
            </w:pPr>
          </w:p>
        </w:tc>
        <w:tc>
          <w:tcPr>
            <w:tcW w:w="3559" w:type="dxa"/>
          </w:tcPr>
          <w:p w:rsidR="006A12A3" w:rsidRDefault="001F5B42">
            <w:pPr>
              <w:pStyle w:val="TableParagraph"/>
              <w:spacing w:before="30" w:line="295" w:lineRule="auto"/>
              <w:ind w:left="64" w:right="50"/>
              <w:jc w:val="both"/>
              <w:rPr>
                <w:sz w:val="17"/>
              </w:rPr>
            </w:pPr>
            <w:r>
              <w:rPr>
                <w:sz w:val="17"/>
              </w:rPr>
              <w:t>Tatames Olímpicos para competição, com Dimensão: 2000mm x1000mm x50mm, Composição: Espuma de alta densidade, reconstituída de grânulos de poliuretano de 8mm de diâmetro reciclados, prensados e aglutinados, com densidade de 250kg/m3, isento de EVA. Cobertur</w:t>
            </w:r>
            <w:r>
              <w:rPr>
                <w:sz w:val="17"/>
              </w:rPr>
              <w:t>a: Capa em lona de vinil com textura em efeito palha natural, antiderrapante,impermeávelelavável.Base: recoberta por uma camada de 1,6mm de espessura de látex, em formato "colmeia" antiderrapante (antislip), fixada com adesivo especialempó(powderglue),para</w:t>
            </w:r>
            <w:r>
              <w:rPr>
                <w:sz w:val="17"/>
              </w:rPr>
              <w:t>aderência totaldopiso,demodoquenãohajaqualquer tipo de deslocamento entre as placasdurante a realização da atividade esportiva. Homologado pela IJF. COR AMARELO</w:t>
            </w:r>
          </w:p>
        </w:tc>
        <w:tc>
          <w:tcPr>
            <w:tcW w:w="102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80"/>
              <w:rPr>
                <w:sz w:val="17"/>
              </w:rPr>
            </w:pPr>
          </w:p>
          <w:p w:rsidR="006A12A3" w:rsidRDefault="001F5B42">
            <w:pPr>
              <w:pStyle w:val="TableParagraph"/>
              <w:spacing w:line="283" w:lineRule="auto"/>
              <w:ind w:left="178" w:right="166" w:firstLine="219"/>
              <w:rPr>
                <w:sz w:val="17"/>
              </w:rPr>
            </w:pPr>
            <w:r>
              <w:rPr>
                <w:spacing w:val="-6"/>
                <w:sz w:val="17"/>
              </w:rPr>
              <w:t xml:space="preserve">R$ </w:t>
            </w:r>
            <w:r>
              <w:rPr>
                <w:spacing w:val="-2"/>
                <w:sz w:val="17"/>
              </w:rPr>
              <w:t>2.071,83</w:t>
            </w:r>
          </w:p>
        </w:tc>
        <w:tc>
          <w:tcPr>
            <w:tcW w:w="1240" w:type="dxa"/>
          </w:tcPr>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rPr>
                <w:sz w:val="17"/>
              </w:rPr>
            </w:pPr>
          </w:p>
          <w:p w:rsidR="006A12A3" w:rsidRDefault="006A12A3">
            <w:pPr>
              <w:pStyle w:val="TableParagraph"/>
              <w:spacing w:before="104"/>
              <w:rPr>
                <w:sz w:val="17"/>
              </w:rPr>
            </w:pPr>
          </w:p>
          <w:p w:rsidR="006A12A3" w:rsidRDefault="001F5B42">
            <w:pPr>
              <w:pStyle w:val="TableParagraph"/>
              <w:ind w:left="7" w:right="9"/>
              <w:jc w:val="center"/>
              <w:rPr>
                <w:sz w:val="17"/>
              </w:rPr>
            </w:pPr>
            <w:r>
              <w:rPr>
                <w:sz w:val="17"/>
              </w:rPr>
              <w:t>R$</w:t>
            </w:r>
            <w:r>
              <w:rPr>
                <w:spacing w:val="-2"/>
                <w:sz w:val="17"/>
              </w:rPr>
              <w:t xml:space="preserve"> 82.873,33</w:t>
            </w:r>
          </w:p>
        </w:tc>
      </w:tr>
      <w:tr w:rsidR="006A12A3">
        <w:trPr>
          <w:trHeight w:val="459"/>
        </w:trPr>
        <w:tc>
          <w:tcPr>
            <w:tcW w:w="690" w:type="dxa"/>
          </w:tcPr>
          <w:p w:rsidR="006A12A3" w:rsidRDefault="006A12A3">
            <w:pPr>
              <w:pStyle w:val="TableParagraph"/>
              <w:rPr>
                <w:rFonts w:ascii="Times New Roman"/>
                <w:sz w:val="16"/>
              </w:rPr>
            </w:pPr>
          </w:p>
        </w:tc>
        <w:tc>
          <w:tcPr>
            <w:tcW w:w="660" w:type="dxa"/>
          </w:tcPr>
          <w:p w:rsidR="006A12A3" w:rsidRDefault="006A12A3">
            <w:pPr>
              <w:pStyle w:val="TableParagraph"/>
              <w:rPr>
                <w:rFonts w:ascii="Times New Roman"/>
                <w:sz w:val="16"/>
              </w:rPr>
            </w:pPr>
          </w:p>
        </w:tc>
        <w:tc>
          <w:tcPr>
            <w:tcW w:w="620" w:type="dxa"/>
          </w:tcPr>
          <w:p w:rsidR="006A12A3" w:rsidRDefault="006A12A3">
            <w:pPr>
              <w:pStyle w:val="TableParagraph"/>
              <w:rPr>
                <w:rFonts w:ascii="Times New Roman"/>
                <w:sz w:val="16"/>
              </w:rPr>
            </w:pPr>
          </w:p>
        </w:tc>
        <w:tc>
          <w:tcPr>
            <w:tcW w:w="3559" w:type="dxa"/>
          </w:tcPr>
          <w:p w:rsidR="006A12A3" w:rsidRDefault="001F5B42">
            <w:pPr>
              <w:pStyle w:val="TableParagraph"/>
              <w:spacing w:before="140"/>
              <w:ind w:left="64"/>
              <w:rPr>
                <w:rFonts w:ascii="Arial"/>
                <w:b/>
                <w:sz w:val="17"/>
              </w:rPr>
            </w:pPr>
            <w:r>
              <w:rPr>
                <w:rFonts w:ascii="Arial"/>
                <w:b/>
                <w:sz w:val="17"/>
              </w:rPr>
              <w:t>VALORGLOBALDOLOTE</w:t>
            </w:r>
            <w:r>
              <w:rPr>
                <w:rFonts w:ascii="Arial"/>
                <w:b/>
                <w:spacing w:val="-5"/>
                <w:sz w:val="17"/>
              </w:rPr>
              <w:t>05</w:t>
            </w:r>
          </w:p>
        </w:tc>
        <w:tc>
          <w:tcPr>
            <w:tcW w:w="1020" w:type="dxa"/>
          </w:tcPr>
          <w:p w:rsidR="006A12A3" w:rsidRDefault="006A12A3">
            <w:pPr>
              <w:pStyle w:val="TableParagraph"/>
              <w:rPr>
                <w:rFonts w:ascii="Times New Roman"/>
                <w:sz w:val="16"/>
              </w:rPr>
            </w:pPr>
          </w:p>
        </w:tc>
        <w:tc>
          <w:tcPr>
            <w:tcW w:w="1240" w:type="dxa"/>
          </w:tcPr>
          <w:p w:rsidR="006A12A3" w:rsidRDefault="001F5B42">
            <w:pPr>
              <w:pStyle w:val="TableParagraph"/>
              <w:spacing w:before="20"/>
              <w:ind w:left="7" w:right="5"/>
              <w:jc w:val="center"/>
              <w:rPr>
                <w:rFonts w:ascii="Arial"/>
                <w:b/>
                <w:sz w:val="17"/>
              </w:rPr>
            </w:pPr>
            <w:r>
              <w:rPr>
                <w:rFonts w:ascii="Arial"/>
                <w:b/>
                <w:spacing w:val="-5"/>
                <w:sz w:val="17"/>
              </w:rPr>
              <w:t>R$</w:t>
            </w:r>
          </w:p>
          <w:p w:rsidR="006A12A3" w:rsidRDefault="001F5B42">
            <w:pPr>
              <w:pStyle w:val="TableParagraph"/>
              <w:spacing w:before="35" w:line="189" w:lineRule="exact"/>
              <w:ind w:left="7" w:right="2"/>
              <w:jc w:val="center"/>
              <w:rPr>
                <w:rFonts w:ascii="Arial"/>
                <w:b/>
                <w:sz w:val="17"/>
              </w:rPr>
            </w:pPr>
            <w:r>
              <w:rPr>
                <w:rFonts w:ascii="Arial"/>
                <w:b/>
                <w:spacing w:val="-2"/>
                <w:sz w:val="17"/>
              </w:rPr>
              <w:t>445.123,43</w:t>
            </w:r>
          </w:p>
        </w:tc>
      </w:tr>
    </w:tbl>
    <w:p w:rsidR="006A12A3" w:rsidRDefault="006A12A3">
      <w:pPr>
        <w:pStyle w:val="TableParagraph"/>
        <w:spacing w:line="189" w:lineRule="exact"/>
        <w:jc w:val="center"/>
        <w:rPr>
          <w:rFonts w:ascii="Arial"/>
          <w:b/>
          <w:sz w:val="17"/>
        </w:rPr>
        <w:sectPr w:rsidR="006A12A3">
          <w:pgSz w:w="11900" w:h="16840"/>
          <w:pgMar w:top="540" w:right="566" w:bottom="280" w:left="566" w:header="720" w:footer="720" w:gutter="0"/>
          <w:cols w:space="720"/>
        </w:sectPr>
      </w:pPr>
    </w:p>
    <w:p w:rsidR="006A12A3" w:rsidRDefault="001F5B42">
      <w:pPr>
        <w:spacing w:before="72" w:line="249" w:lineRule="auto"/>
        <w:ind w:left="103" w:right="102"/>
        <w:jc w:val="both"/>
        <w:rPr>
          <w:rFonts w:ascii="Arial" w:hAnsi="Arial"/>
          <w:b/>
          <w:sz w:val="20"/>
        </w:rPr>
      </w:pPr>
      <w:r>
        <w:rPr>
          <w:sz w:val="20"/>
        </w:rPr>
        <w:lastRenderedPageBreak/>
        <w:t>De acordo com as informações acima, o valor global estimado para a presente contratação é de</w:t>
      </w:r>
      <w:r>
        <w:rPr>
          <w:rFonts w:ascii="Arial" w:hAnsi="Arial"/>
          <w:b/>
          <w:sz w:val="20"/>
        </w:rPr>
        <w:t>R$ 20.741.649,43 (vinte milhões, setecentos e quarenta e um mil, seiscentos e quarenta e nove reais e quarenta e três</w:t>
      </w:r>
      <w:r>
        <w:rPr>
          <w:rFonts w:ascii="Arial" w:hAnsi="Arial"/>
          <w:b/>
          <w:spacing w:val="-2"/>
          <w:sz w:val="20"/>
        </w:rPr>
        <w:t>centavos).</w:t>
      </w:r>
    </w:p>
    <w:p w:rsidR="006A12A3" w:rsidRDefault="006A12A3">
      <w:pPr>
        <w:pStyle w:val="Corpodetexto"/>
        <w:spacing w:before="2"/>
        <w:rPr>
          <w:rFonts w:ascii="Arial"/>
          <w:b/>
        </w:rPr>
      </w:pPr>
    </w:p>
    <w:p w:rsidR="006A12A3" w:rsidRDefault="001F5B42">
      <w:pPr>
        <w:pStyle w:val="Heading4"/>
        <w:numPr>
          <w:ilvl w:val="0"/>
          <w:numId w:val="95"/>
        </w:numPr>
        <w:tabs>
          <w:tab w:val="left" w:pos="331"/>
        </w:tabs>
        <w:ind w:left="331" w:hanging="228"/>
      </w:pPr>
      <w:r>
        <w:t>JUSTIFICATIVAPARAO</w:t>
      </w:r>
      <w:r>
        <w:t>PARCELAMENTOOUNÃODA</w:t>
      </w:r>
      <w:r>
        <w:rPr>
          <w:spacing w:val="-2"/>
        </w:rPr>
        <w:t>SOLUÇÃO</w:t>
      </w:r>
    </w:p>
    <w:p w:rsidR="006A12A3" w:rsidRDefault="006A12A3">
      <w:pPr>
        <w:pStyle w:val="Corpodetexto"/>
        <w:spacing w:before="10"/>
        <w:rPr>
          <w:rFonts w:ascii="Arial"/>
          <w:b/>
        </w:rPr>
      </w:pPr>
    </w:p>
    <w:p w:rsidR="006A12A3" w:rsidRDefault="001F5B42">
      <w:pPr>
        <w:pStyle w:val="Corpodetexto"/>
        <w:spacing w:line="249" w:lineRule="auto"/>
        <w:ind w:left="103" w:right="102"/>
        <w:jc w:val="both"/>
      </w:pPr>
      <w:r>
        <w:t>Numprimeiromomento,aanálisesuperficialdoobjetopodelevaraoraciocíniodequealicitaçãodeveriaserrealizada por itens. Contudo, conforme será demonstrado, por razões de ordem operacional e econômica, a opção por lotes se mostra mais v</w:t>
      </w:r>
      <w:r>
        <w:t>antajosa para a Secretaria, vez que alinhada com o princípio da eficiência e demais que regem o processo licitatório, dentre eles o da competitividade.</w:t>
      </w:r>
    </w:p>
    <w:p w:rsidR="006A12A3" w:rsidRDefault="006A12A3">
      <w:pPr>
        <w:pStyle w:val="Corpodetexto"/>
        <w:spacing w:before="2"/>
      </w:pPr>
    </w:p>
    <w:p w:rsidR="006A12A3" w:rsidRDefault="001F5B42">
      <w:pPr>
        <w:pStyle w:val="Corpodetexto"/>
        <w:spacing w:before="1" w:line="249" w:lineRule="auto"/>
        <w:ind w:left="103" w:right="105"/>
        <w:jc w:val="both"/>
      </w:pPr>
      <w:r>
        <w:t>Do ponto de vista operacional, temos que o objeto, se analisado de forma individualizada, corresponde a</w:t>
      </w:r>
      <w:r>
        <w:t xml:space="preserve"> 167 itens. Nesse sentido, caso a licitação seja realizada por itens, ainda que seja difícil de se verificar na prática a adjudicação a</w:t>
      </w:r>
    </w:p>
    <w:p w:rsidR="006A12A3" w:rsidRDefault="001F5B42">
      <w:pPr>
        <w:pStyle w:val="Corpodetexto"/>
        <w:spacing w:before="1" w:line="249" w:lineRule="auto"/>
        <w:ind w:left="103" w:right="102"/>
        <w:jc w:val="both"/>
      </w:pPr>
      <w:r>
        <w:t>167 empresas diferentes, fato é que, corre-se o risco do resultado se dar para um número considerável em vencedoras, o q</w:t>
      </w:r>
      <w:r>
        <w:t>ue tornaria a gestão, fiscalização e controle dos futuros contratos extremamente custosa e burocrática para a Administração, prejudicando a eficiência e efetividade das aquisições.</w:t>
      </w:r>
    </w:p>
    <w:p w:rsidR="006A12A3" w:rsidRDefault="006A12A3">
      <w:pPr>
        <w:pStyle w:val="Corpodetexto"/>
        <w:spacing w:before="2"/>
      </w:pPr>
    </w:p>
    <w:p w:rsidR="006A12A3" w:rsidRDefault="001F5B42">
      <w:pPr>
        <w:pStyle w:val="Corpodetexto"/>
        <w:spacing w:line="249" w:lineRule="auto"/>
        <w:ind w:left="103" w:right="115"/>
        <w:jc w:val="both"/>
      </w:pPr>
      <w:r>
        <w:t>Esse tipo de problemática já foi enfrentado, inclusive, pelo Tribunal de C</w:t>
      </w:r>
      <w:r>
        <w:t>ontas da União, no julgamento que culminou no Acórdão nº 5301/2013 - Segunda Câmara, do relator Ministro André Luis, onde restou consignado que:</w:t>
      </w:r>
    </w:p>
    <w:p w:rsidR="006A12A3" w:rsidRDefault="006A12A3">
      <w:pPr>
        <w:pStyle w:val="Corpodetexto"/>
        <w:spacing w:before="1"/>
      </w:pPr>
    </w:p>
    <w:p w:rsidR="006A12A3" w:rsidRDefault="001F5B42">
      <w:pPr>
        <w:spacing w:line="249" w:lineRule="auto"/>
        <w:ind w:left="103" w:right="103"/>
        <w:jc w:val="both"/>
        <w:rPr>
          <w:rFonts w:ascii="Arial" w:hAnsi="Arial"/>
          <w:i/>
          <w:sz w:val="20"/>
        </w:rPr>
      </w:pPr>
      <w:r>
        <w:rPr>
          <w:rFonts w:ascii="Arial" w:hAnsi="Arial"/>
          <w:i/>
          <w:sz w:val="20"/>
        </w:rPr>
        <w:t>“É legítima a adoção da licitação por lotes formados com elementos de mesma característica, quando restar evid</w:t>
      </w:r>
      <w:r>
        <w:rPr>
          <w:rFonts w:ascii="Arial" w:hAnsi="Arial"/>
          <w:i/>
          <w:sz w:val="20"/>
        </w:rPr>
        <w:t>enciado que a licitação por itens isolados exigirá elevado número de processos licitatórios, onerando o trabalho da administração pública, sob o ponto de vista do emprego de recursos humanos e da dificuldade de controle, colocando em risco a economia de es</w:t>
      </w:r>
      <w:r>
        <w:rPr>
          <w:rFonts w:ascii="Arial" w:hAnsi="Arial"/>
          <w:i/>
          <w:sz w:val="20"/>
        </w:rPr>
        <w:t>cala e a celeridade processual e comprometendo a seleção da proposta mais vantajosa para a administração.”</w:t>
      </w:r>
    </w:p>
    <w:p w:rsidR="006A12A3" w:rsidRDefault="006A12A3">
      <w:pPr>
        <w:pStyle w:val="Corpodetexto"/>
        <w:spacing w:before="4"/>
        <w:rPr>
          <w:rFonts w:ascii="Arial"/>
          <w:i/>
        </w:rPr>
      </w:pPr>
    </w:p>
    <w:p w:rsidR="006A12A3" w:rsidRDefault="001F5B42">
      <w:pPr>
        <w:pStyle w:val="Corpodetexto"/>
        <w:spacing w:line="249" w:lineRule="auto"/>
        <w:ind w:left="103" w:right="108"/>
        <w:jc w:val="both"/>
      </w:pPr>
      <w:r>
        <w:t>Tais fatos foram levados em consideração quando da composição do objeto, onde se constatou que o modelo por lotes/gruposatendemelhorasnecessidadesda</w:t>
      </w:r>
      <w:r>
        <w:t>SEME,semcomprometeragestão,fiscalizaçãoecontroledosfuturos contratos a serem celebrados.</w:t>
      </w:r>
    </w:p>
    <w:p w:rsidR="006A12A3" w:rsidRDefault="006A12A3">
      <w:pPr>
        <w:pStyle w:val="Corpodetexto"/>
        <w:spacing w:before="2"/>
      </w:pPr>
    </w:p>
    <w:p w:rsidR="006A12A3" w:rsidRDefault="001F5B42">
      <w:pPr>
        <w:pStyle w:val="Corpodetexto"/>
        <w:spacing w:line="249" w:lineRule="auto"/>
        <w:ind w:left="103" w:right="103"/>
        <w:jc w:val="both"/>
      </w:pPr>
      <w:r>
        <w:t>No que se refere ao agrupamento dos itens, importante registrar que os lotes foram compostos por produtos compatíveis entre si, ou seja, possuem classificação e categorias comuns entre si. Essa lógica de agrupamento viabiliza a preservação da competividade</w:t>
      </w:r>
      <w:r>
        <w:t>, uma vez que os itens que integram cada lote/grupo são comercializados pelo mesmo segmento de mercado.</w:t>
      </w:r>
    </w:p>
    <w:p w:rsidR="006A12A3" w:rsidRDefault="006A12A3">
      <w:pPr>
        <w:pStyle w:val="Corpodetexto"/>
        <w:spacing w:before="2"/>
      </w:pPr>
    </w:p>
    <w:p w:rsidR="006A12A3" w:rsidRDefault="001F5B42">
      <w:pPr>
        <w:pStyle w:val="Corpodetexto"/>
        <w:spacing w:before="1" w:line="249" w:lineRule="auto"/>
        <w:ind w:left="103" w:right="104"/>
        <w:jc w:val="both"/>
      </w:pPr>
      <w:r>
        <w:t>Ainda nesse sentido, temos que a divisão, tal como lançada, tem o condão de resguardar a economia de escala, na medida em que permite às interessadas n</w:t>
      </w:r>
      <w:r>
        <w:t>egociarem melhores condições junto a seus fornecedores, em razão da quantidade total de itens a serem adquiridos, o que resulta em condições mais vantajosas para a Administração.</w:t>
      </w:r>
    </w:p>
    <w:p w:rsidR="006A12A3" w:rsidRDefault="006A12A3">
      <w:pPr>
        <w:pStyle w:val="Corpodetexto"/>
        <w:spacing w:before="2"/>
      </w:pPr>
    </w:p>
    <w:p w:rsidR="006A12A3" w:rsidRDefault="001F5B42">
      <w:pPr>
        <w:pStyle w:val="Corpodetexto"/>
        <w:spacing w:line="249" w:lineRule="auto"/>
        <w:ind w:left="103" w:right="102"/>
        <w:jc w:val="both"/>
      </w:pPr>
      <w:r>
        <w:t>Além dos motivos enumerados, temos que a composição do lotes/grupos por prod</w:t>
      </w:r>
      <w:r>
        <w:t xml:space="preserve">utos compatíveis entre si torna o processo mais atraente para empresas do ramo, uma vez que os custos com logística e demais que impactam no preço final de cada item, poderá ser diluído no lote/grupo, o que resulta em valores mais vantajosos para a </w:t>
      </w:r>
      <w:r>
        <w:rPr>
          <w:spacing w:val="-2"/>
        </w:rPr>
        <w:t>Adminis</w:t>
      </w:r>
      <w:r>
        <w:rPr>
          <w:spacing w:val="-2"/>
        </w:rPr>
        <w:t>tração.</w:t>
      </w:r>
    </w:p>
    <w:p w:rsidR="006A12A3" w:rsidRDefault="006A12A3">
      <w:pPr>
        <w:pStyle w:val="Corpodetexto"/>
        <w:spacing w:before="2"/>
      </w:pPr>
    </w:p>
    <w:p w:rsidR="006A12A3" w:rsidRDefault="001F5B42">
      <w:pPr>
        <w:pStyle w:val="Heading4"/>
        <w:numPr>
          <w:ilvl w:val="0"/>
          <w:numId w:val="95"/>
        </w:numPr>
        <w:tabs>
          <w:tab w:val="left" w:pos="331"/>
        </w:tabs>
        <w:ind w:left="331" w:hanging="228"/>
      </w:pPr>
      <w:r>
        <w:t>CONTRATAÇÕESCORRELATASE/OU</w:t>
      </w:r>
      <w:r>
        <w:rPr>
          <w:spacing w:val="-2"/>
        </w:rPr>
        <w:t>INTERDEPENDENTES</w:t>
      </w:r>
    </w:p>
    <w:p w:rsidR="006A12A3" w:rsidRDefault="006A12A3">
      <w:pPr>
        <w:pStyle w:val="Corpodetexto"/>
        <w:spacing w:before="10"/>
        <w:rPr>
          <w:rFonts w:ascii="Arial"/>
          <w:b/>
        </w:rPr>
      </w:pPr>
    </w:p>
    <w:p w:rsidR="006A12A3" w:rsidRDefault="001F5B42">
      <w:pPr>
        <w:pStyle w:val="Corpodetexto"/>
        <w:ind w:left="103"/>
        <w:jc w:val="both"/>
      </w:pPr>
      <w:r>
        <w:t>Nãoseverificacontrataçõescorrelatasneminterdependentesparaaviabilidadeecontrataçãodesta</w:t>
      </w:r>
      <w:r>
        <w:rPr>
          <w:spacing w:val="-2"/>
        </w:rPr>
        <w:t>demanda.</w:t>
      </w:r>
    </w:p>
    <w:p w:rsidR="006A12A3" w:rsidRDefault="006A12A3">
      <w:pPr>
        <w:pStyle w:val="Corpodetexto"/>
        <w:spacing w:before="10"/>
      </w:pPr>
    </w:p>
    <w:p w:rsidR="006A12A3" w:rsidRDefault="001F5B42">
      <w:pPr>
        <w:pStyle w:val="Heading4"/>
        <w:numPr>
          <w:ilvl w:val="0"/>
          <w:numId w:val="95"/>
        </w:numPr>
        <w:tabs>
          <w:tab w:val="left" w:pos="333"/>
          <w:tab w:val="left" w:pos="371"/>
        </w:tabs>
        <w:spacing w:line="249" w:lineRule="auto"/>
        <w:ind w:right="152"/>
      </w:pPr>
      <w:r>
        <w:t xml:space="preserve">DEMONSTRAÇÃODOALINHAMENTOENTREACONTRATAÇÃOEOPLANEJAMENTODOÓRGÃOOU </w:t>
      </w:r>
      <w:r>
        <w:rPr>
          <w:spacing w:val="-2"/>
        </w:rPr>
        <w:t>ENTIDADE</w:t>
      </w:r>
    </w:p>
    <w:p w:rsidR="006A12A3" w:rsidRDefault="006A12A3">
      <w:pPr>
        <w:pStyle w:val="Corpodetexto"/>
        <w:spacing w:before="1"/>
        <w:rPr>
          <w:rFonts w:ascii="Arial"/>
          <w:b/>
        </w:rPr>
      </w:pPr>
    </w:p>
    <w:p w:rsidR="006A12A3" w:rsidRDefault="001F5B42">
      <w:pPr>
        <w:pStyle w:val="Corpodetexto"/>
        <w:spacing w:line="249" w:lineRule="auto"/>
        <w:ind w:left="103" w:right="107"/>
        <w:jc w:val="both"/>
      </w:pPr>
      <w:r>
        <w:t>Os itensqueserãoobjetodapresen</w:t>
      </w:r>
      <w:r>
        <w:t>tecontrataçãonãoestão contemplados na Portaria SEGES 06/2023, a qual atribuiu competências à Coordenadoria de Gestão de Bens e Serviços COBES no que se refere a processos realizados pelo Sistema de Registro de Preços para bens e serviços padronizados a tod</w:t>
      </w:r>
      <w:r>
        <w:t>as as unidades da Prefeitura do Município de São Paulo.</w:t>
      </w:r>
    </w:p>
    <w:p w:rsidR="006A12A3" w:rsidRDefault="006A12A3">
      <w:pPr>
        <w:pStyle w:val="Corpodetexto"/>
        <w:spacing w:before="3"/>
      </w:pPr>
    </w:p>
    <w:p w:rsidR="006A12A3" w:rsidRDefault="001F5B42">
      <w:pPr>
        <w:pStyle w:val="Corpodetexto"/>
        <w:spacing w:line="249" w:lineRule="auto"/>
        <w:ind w:left="103" w:right="104"/>
        <w:jc w:val="both"/>
      </w:pPr>
      <w:r>
        <w:t xml:space="preserve">Assim, considerando que os materiais esportivos são extremamente necessários às Unidades da SEME para a consecução de suas finalidades e atribuições, conforme já mencionado e justificado no item 1 do presente Estudo Técnico Preliminar, resta caracterizado </w:t>
      </w:r>
      <w:r>
        <w:t>alinhamento da contratação com o planejamento da Secretaria.</w:t>
      </w:r>
    </w:p>
    <w:p w:rsidR="006A12A3" w:rsidRDefault="006A12A3">
      <w:pPr>
        <w:pStyle w:val="Corpodetexto"/>
        <w:spacing w:before="2"/>
      </w:pPr>
    </w:p>
    <w:p w:rsidR="006A12A3" w:rsidRDefault="001F5B42">
      <w:pPr>
        <w:pStyle w:val="Heading4"/>
        <w:numPr>
          <w:ilvl w:val="0"/>
          <w:numId w:val="95"/>
        </w:numPr>
        <w:tabs>
          <w:tab w:val="left" w:pos="331"/>
        </w:tabs>
        <w:ind w:left="331" w:hanging="228"/>
      </w:pPr>
      <w:r>
        <w:t>RESULTADOS</w:t>
      </w:r>
      <w:r>
        <w:rPr>
          <w:spacing w:val="-2"/>
        </w:rPr>
        <w:t>PRETENDIDOS</w:t>
      </w:r>
    </w:p>
    <w:p w:rsidR="006A12A3" w:rsidRDefault="006A12A3">
      <w:pPr>
        <w:pStyle w:val="Corpodetexto"/>
        <w:spacing w:before="10"/>
        <w:rPr>
          <w:rFonts w:ascii="Arial"/>
          <w:b/>
        </w:rPr>
      </w:pPr>
    </w:p>
    <w:p w:rsidR="006A12A3" w:rsidRDefault="001F5B42">
      <w:pPr>
        <w:pStyle w:val="Corpodetexto"/>
        <w:spacing w:line="249" w:lineRule="auto"/>
        <w:ind w:left="103" w:right="118"/>
        <w:jc w:val="both"/>
      </w:pPr>
      <w:r>
        <w:t>Aaquisição de materiais esportivos adequados permitirá a prática saudável de esportes, sejam de alto rendimento ou eventuais/amadores, bem como atividades de lazer, contri</w:t>
      </w:r>
      <w:r>
        <w:t>buindo para as ações finalísticas da SEME.</w:t>
      </w:r>
    </w:p>
    <w:p w:rsidR="006A12A3" w:rsidRDefault="006A12A3">
      <w:pPr>
        <w:pStyle w:val="Corpodetexto"/>
        <w:spacing w:before="1"/>
      </w:pPr>
    </w:p>
    <w:p w:rsidR="006A12A3" w:rsidRDefault="001F5B42">
      <w:pPr>
        <w:pStyle w:val="Heading4"/>
        <w:numPr>
          <w:ilvl w:val="0"/>
          <w:numId w:val="95"/>
        </w:numPr>
        <w:tabs>
          <w:tab w:val="left" w:pos="331"/>
        </w:tabs>
        <w:ind w:left="331" w:hanging="228"/>
      </w:pPr>
      <w:r>
        <w:t>PROVIDÊNCIASASEREMADOTADASPELA</w:t>
      </w:r>
      <w:r>
        <w:rPr>
          <w:spacing w:val="-2"/>
        </w:rPr>
        <w:t>ADMINISTRAÇÃO</w:t>
      </w:r>
    </w:p>
    <w:p w:rsidR="006A12A3" w:rsidRDefault="006A12A3">
      <w:pPr>
        <w:pStyle w:val="Heading4"/>
        <w:sectPr w:rsidR="006A12A3">
          <w:pgSz w:w="11900" w:h="16840"/>
          <w:pgMar w:top="500" w:right="566" w:bottom="280" w:left="566" w:header="720" w:footer="720" w:gutter="0"/>
          <w:cols w:space="720"/>
        </w:sectPr>
      </w:pPr>
    </w:p>
    <w:p w:rsidR="006A12A3" w:rsidRDefault="001F5B42">
      <w:pPr>
        <w:pStyle w:val="Corpodetexto"/>
        <w:spacing w:before="82" w:line="249" w:lineRule="auto"/>
        <w:ind w:left="103" w:right="105"/>
        <w:jc w:val="both"/>
      </w:pPr>
      <w:r>
        <w:lastRenderedPageBreak/>
        <w:t>Considerando que o objeto é composto por produtos que não necessitam de montagem ou outras ações correlatas, não se vislumbram providências a serem adotad</w:t>
      </w:r>
      <w:r>
        <w:t>as pela Administração para viabilizar ou complementar a contratação.</w:t>
      </w:r>
    </w:p>
    <w:p w:rsidR="006A12A3" w:rsidRDefault="006A12A3">
      <w:pPr>
        <w:pStyle w:val="Corpodetexto"/>
        <w:spacing w:before="1"/>
      </w:pPr>
    </w:p>
    <w:p w:rsidR="006A12A3" w:rsidRDefault="001F5B42">
      <w:pPr>
        <w:pStyle w:val="Heading4"/>
        <w:numPr>
          <w:ilvl w:val="0"/>
          <w:numId w:val="95"/>
        </w:numPr>
        <w:tabs>
          <w:tab w:val="left" w:pos="331"/>
        </w:tabs>
        <w:ind w:left="331" w:hanging="228"/>
      </w:pPr>
      <w:r>
        <w:t>POSSÍVEISIMPACTOSAMBIENTAISERESPECTIVASMEDIDASDE</w:t>
      </w:r>
      <w:r>
        <w:rPr>
          <w:spacing w:val="-2"/>
        </w:rPr>
        <w:t>TRATAMENTO</w:t>
      </w:r>
    </w:p>
    <w:p w:rsidR="006A12A3" w:rsidRDefault="006A12A3">
      <w:pPr>
        <w:pStyle w:val="Corpodetexto"/>
        <w:spacing w:before="10"/>
        <w:rPr>
          <w:rFonts w:ascii="Arial"/>
          <w:b/>
        </w:rPr>
      </w:pPr>
    </w:p>
    <w:p w:rsidR="006A12A3" w:rsidRDefault="001F5B42">
      <w:pPr>
        <w:pStyle w:val="Corpodetexto"/>
        <w:spacing w:line="249" w:lineRule="auto"/>
        <w:ind w:left="103" w:right="109"/>
        <w:jc w:val="both"/>
      </w:pPr>
      <w:r>
        <w:t>É de suma importância que, respeitadas as especificações adotadas e, mantidos os padrões de qualidade dos produtos, os materia</w:t>
      </w:r>
      <w:r>
        <w:t>is utilizados tenham especificações ambientais sustentáveis emsuas características, como intuito de minimizar possíveis impactos ambientais gerados por produtos com especificações inadequadas.</w:t>
      </w:r>
    </w:p>
    <w:p w:rsidR="006A12A3" w:rsidRDefault="006A12A3">
      <w:pPr>
        <w:pStyle w:val="Corpodetexto"/>
        <w:spacing w:before="2"/>
      </w:pPr>
    </w:p>
    <w:p w:rsidR="006A12A3" w:rsidRDefault="001F5B42">
      <w:pPr>
        <w:pStyle w:val="Corpodetexto"/>
        <w:spacing w:line="249" w:lineRule="auto"/>
        <w:ind w:left="103" w:right="105"/>
        <w:jc w:val="both"/>
      </w:pPr>
      <w:r>
        <w:t>O impacto causado pelo descarte das embalagens pode ser minimi</w:t>
      </w:r>
      <w:r>
        <w:t>zados e a separação e destinação dos materiais forem descartados em pontos de coleta seletiva de lixo, como os normalmente existentes nas unidades da PMSP.</w:t>
      </w:r>
    </w:p>
    <w:p w:rsidR="006A12A3" w:rsidRDefault="006A12A3">
      <w:pPr>
        <w:pStyle w:val="Corpodetexto"/>
        <w:spacing w:before="1"/>
      </w:pPr>
    </w:p>
    <w:p w:rsidR="006A12A3" w:rsidRDefault="001F5B42">
      <w:pPr>
        <w:pStyle w:val="Heading4"/>
        <w:numPr>
          <w:ilvl w:val="0"/>
          <w:numId w:val="95"/>
        </w:numPr>
        <w:tabs>
          <w:tab w:val="left" w:pos="331"/>
        </w:tabs>
        <w:ind w:left="331" w:hanging="228"/>
      </w:pPr>
      <w:r>
        <w:t>POSICIONAMENTOCONCLUSIVOSOBREAVIABILIDADEDA</w:t>
      </w:r>
      <w:r>
        <w:rPr>
          <w:spacing w:val="-2"/>
        </w:rPr>
        <w:t>CONTRATAÇÃO</w:t>
      </w:r>
    </w:p>
    <w:p w:rsidR="006A12A3" w:rsidRDefault="006A12A3">
      <w:pPr>
        <w:pStyle w:val="Corpodetexto"/>
        <w:spacing w:before="10"/>
        <w:rPr>
          <w:rFonts w:ascii="Arial"/>
          <w:b/>
        </w:rPr>
      </w:pPr>
    </w:p>
    <w:p w:rsidR="006A12A3" w:rsidRDefault="001F5B42">
      <w:pPr>
        <w:pStyle w:val="Corpodetexto"/>
        <w:ind w:left="103"/>
        <w:jc w:val="both"/>
      </w:pPr>
      <w:r>
        <w:t>CombasenoapresentadonesteEstudoTécnico</w:t>
      </w:r>
      <w:r>
        <w:t>Preliminar,consideramosviávelesta</w:t>
      </w:r>
      <w:r>
        <w:rPr>
          <w:spacing w:val="-2"/>
        </w:rPr>
        <w:t>contratação.</w:t>
      </w:r>
    </w:p>
    <w:p w:rsidR="006A12A3" w:rsidRDefault="006A12A3">
      <w:pPr>
        <w:pStyle w:val="Corpodetexto"/>
      </w:pPr>
    </w:p>
    <w:p w:rsidR="006A12A3" w:rsidRDefault="006A12A3">
      <w:pPr>
        <w:pStyle w:val="Corpodetexto"/>
      </w:pPr>
    </w:p>
    <w:p w:rsidR="006A12A3" w:rsidRDefault="006A12A3">
      <w:pPr>
        <w:pStyle w:val="Corpodetexto"/>
        <w:spacing w:before="10"/>
      </w:pPr>
    </w:p>
    <w:p w:rsidR="006A12A3" w:rsidRDefault="001F5B42">
      <w:pPr>
        <w:ind w:left="1789" w:right="1795"/>
        <w:jc w:val="center"/>
        <w:rPr>
          <w:rFonts w:ascii="Arial"/>
          <w:b/>
          <w:sz w:val="20"/>
        </w:rPr>
      </w:pPr>
      <w:r>
        <w:rPr>
          <w:rFonts w:ascii="Arial"/>
          <w:b/>
          <w:sz w:val="20"/>
        </w:rPr>
        <w:t>Fernandade</w:t>
      </w:r>
      <w:r>
        <w:rPr>
          <w:rFonts w:ascii="Arial"/>
          <w:b/>
          <w:spacing w:val="-2"/>
          <w:sz w:val="20"/>
        </w:rPr>
        <w:t>Oliveira</w:t>
      </w:r>
    </w:p>
    <w:p w:rsidR="006A12A3" w:rsidRDefault="001F5B42">
      <w:pPr>
        <w:spacing w:before="10"/>
        <w:ind w:left="-1" w:right="1"/>
        <w:jc w:val="center"/>
        <w:rPr>
          <w:rFonts w:ascii="Arial" w:hAnsi="Arial"/>
          <w:b/>
          <w:sz w:val="20"/>
        </w:rPr>
      </w:pPr>
      <w:r>
        <w:rPr>
          <w:rFonts w:ascii="Arial" w:hAnsi="Arial"/>
          <w:b/>
          <w:sz w:val="20"/>
        </w:rPr>
        <w:t>DiretoradoDepartamentodeGestãodePolíticaseProgramasdeEsportese</w:t>
      </w:r>
      <w:r>
        <w:rPr>
          <w:rFonts w:ascii="Arial" w:hAnsi="Arial"/>
          <w:b/>
          <w:spacing w:val="-2"/>
          <w:sz w:val="20"/>
        </w:rPr>
        <w:t>Lazer</w:t>
      </w:r>
    </w:p>
    <w:p w:rsidR="006A12A3" w:rsidRDefault="006A12A3">
      <w:pPr>
        <w:pStyle w:val="Corpodetexto"/>
        <w:rPr>
          <w:rFonts w:ascii="Arial"/>
          <w:b/>
        </w:rPr>
      </w:pPr>
    </w:p>
    <w:p w:rsidR="006A12A3" w:rsidRDefault="006A12A3">
      <w:pPr>
        <w:pStyle w:val="Corpodetexto"/>
        <w:rPr>
          <w:rFonts w:ascii="Arial"/>
          <w:b/>
        </w:rPr>
      </w:pPr>
    </w:p>
    <w:p w:rsidR="006A12A3" w:rsidRDefault="006A12A3">
      <w:pPr>
        <w:pStyle w:val="Corpodetexto"/>
        <w:rPr>
          <w:rFonts w:ascii="Arial"/>
          <w:b/>
        </w:rPr>
      </w:pPr>
    </w:p>
    <w:p w:rsidR="006A12A3" w:rsidRDefault="006A12A3">
      <w:pPr>
        <w:pStyle w:val="Corpodetexto"/>
        <w:spacing w:before="169"/>
        <w:rPr>
          <w:rFonts w:ascii="Arial"/>
          <w:b/>
        </w:rPr>
      </w:pPr>
    </w:p>
    <w:p w:rsidR="006A12A3" w:rsidRDefault="001F5B42">
      <w:pPr>
        <w:ind w:left="103"/>
        <w:jc w:val="both"/>
        <w:rPr>
          <w:rFonts w:ascii="Arial" w:hAnsi="Arial"/>
          <w:b/>
          <w:sz w:val="20"/>
        </w:rPr>
      </w:pPr>
      <w:r>
        <w:rPr>
          <w:rFonts w:ascii="Arial" w:hAnsi="Arial"/>
          <w:b/>
          <w:sz w:val="20"/>
          <w:u w:val="single"/>
        </w:rPr>
        <w:t>AnexoVI–EstudoTécnicoPreliminarparaContrataçãode</w:t>
      </w:r>
      <w:r>
        <w:rPr>
          <w:rFonts w:ascii="Arial" w:hAnsi="Arial"/>
          <w:b/>
          <w:spacing w:val="-2"/>
          <w:sz w:val="20"/>
          <w:u w:val="single"/>
        </w:rPr>
        <w:t>Serviços</w:t>
      </w:r>
    </w:p>
    <w:p w:rsidR="006A12A3" w:rsidRDefault="001F5B42">
      <w:pPr>
        <w:pStyle w:val="Corpodetexto"/>
        <w:spacing w:before="140" w:line="249" w:lineRule="auto"/>
        <w:ind w:left="183" w:right="184"/>
        <w:jc w:val="both"/>
      </w:pPr>
      <w:r>
        <w:t>Obs: a presente minuta possui escopo definido, de forma que para cada escopo, o elaborador do documento deve readequar o conteúdo. Optou-se por manter um exemplo de ETP preenchido para que se possa ter maiorconcretude acerca das informações que devem ser i</w:t>
      </w:r>
      <w:r>
        <w:t>nseridas em cada tópico.</w:t>
      </w:r>
    </w:p>
    <w:p w:rsidR="006A12A3" w:rsidRDefault="006A12A3">
      <w:pPr>
        <w:pStyle w:val="Corpodetexto"/>
      </w:pPr>
    </w:p>
    <w:p w:rsidR="006A12A3" w:rsidRDefault="006A12A3">
      <w:pPr>
        <w:pStyle w:val="Corpodetexto"/>
        <w:spacing w:before="2"/>
      </w:pPr>
    </w:p>
    <w:p w:rsidR="006A12A3" w:rsidRDefault="001F5B42">
      <w:pPr>
        <w:pStyle w:val="Corpodetexto"/>
        <w:spacing w:line="249" w:lineRule="auto"/>
        <w:ind w:left="183" w:right="185"/>
        <w:jc w:val="both"/>
      </w:pPr>
      <w:r>
        <w:t>NaformadoincisoI,doArt.18da</w:t>
      </w:r>
      <w:r>
        <w:rPr>
          <w:u w:val="single" w:color="0000ED"/>
        </w:rPr>
        <w:t>LeiFederalnº14.133</w:t>
      </w:r>
      <w:r>
        <w:t>, de 1º de abril de 2021, regulamentada no município de São Paulopelo</w:t>
      </w:r>
      <w:r>
        <w:rPr>
          <w:u w:val="single" w:color="0000ED"/>
        </w:rPr>
        <w:t>Decreto Municipal nº 62.100</w:t>
      </w:r>
      <w:r>
        <w:t>, de 27 de dezembro de 2022, a Assessoria Técnica do Gabinete da Secretaria Municipal de Esportes e Lazer apresenta o Estudo Técnico Preliminar – ETP para analisar a viabilidadeda contratação de sistema de contagem de usuários.</w:t>
      </w:r>
    </w:p>
    <w:p w:rsidR="006A12A3" w:rsidRDefault="006A12A3">
      <w:pPr>
        <w:pStyle w:val="Corpodetexto"/>
        <w:spacing w:before="3"/>
      </w:pPr>
    </w:p>
    <w:p w:rsidR="006A12A3" w:rsidRDefault="001F5B42">
      <w:pPr>
        <w:pStyle w:val="Corpodetexto"/>
        <w:spacing w:line="249" w:lineRule="auto"/>
        <w:ind w:left="183" w:right="171"/>
        <w:jc w:val="both"/>
      </w:pPr>
      <w:r>
        <w:t xml:space="preserve">Conforme estabelece a </w:t>
      </w:r>
      <w:r>
        <w:rPr>
          <w:u w:val="single" w:color="0000ED"/>
        </w:rPr>
        <w:t>Instr</w:t>
      </w:r>
      <w:r>
        <w:rPr>
          <w:u w:val="single" w:color="0000ED"/>
        </w:rPr>
        <w:t>ução Normativa da Secretaria Municipal de Gestão - SEGES Nº 01 de 27 de janeiro de2023</w:t>
      </w:r>
      <w:r>
        <w:t>,alteradapela</w:t>
      </w:r>
      <w:r>
        <w:rPr>
          <w:u w:val="single" w:color="0000ED"/>
        </w:rPr>
        <w:t>InstruçãoNormativaSecretariaMunicipaldeGestão-SEGESNº5DE4DEAGOSTODE2023</w:t>
      </w:r>
      <w:r>
        <w:t xml:space="preserve"> . O presente estudo é documento constitutivo da primeira etapa do planejamento de uma</w:t>
      </w:r>
      <w:r>
        <w:t xml:space="preserve"> contratação, que caracteriza o interesse público envolvido e a sua melhor solução e dá base ao anteprojeto, ao termo de referência ou ao projeto básico a serem elaborados, caso se conclua pela viabilidade da contratação.</w:t>
      </w:r>
    </w:p>
    <w:p w:rsidR="006A12A3" w:rsidRDefault="006A12A3">
      <w:pPr>
        <w:pStyle w:val="Corpodetexto"/>
        <w:spacing w:before="3"/>
      </w:pPr>
    </w:p>
    <w:p w:rsidR="006A12A3" w:rsidRDefault="001F5B42">
      <w:pPr>
        <w:pStyle w:val="Heading4"/>
        <w:numPr>
          <w:ilvl w:val="0"/>
          <w:numId w:val="94"/>
        </w:numPr>
        <w:tabs>
          <w:tab w:val="left" w:pos="403"/>
        </w:tabs>
        <w:ind w:left="403" w:hanging="220"/>
      </w:pPr>
      <w:r>
        <w:rPr>
          <w:color w:val="000000"/>
          <w:shd w:val="clear" w:color="auto" w:fill="E5E5E5"/>
        </w:rPr>
        <w:t>DESCRIÇÃODANECESSIDADEDA</w:t>
      </w:r>
      <w:r>
        <w:rPr>
          <w:color w:val="000000"/>
          <w:spacing w:val="-2"/>
          <w:shd w:val="clear" w:color="auto" w:fill="E5E5E5"/>
        </w:rPr>
        <w:t>CONTRATAÇ</w:t>
      </w:r>
      <w:r>
        <w:rPr>
          <w:color w:val="000000"/>
          <w:spacing w:val="-2"/>
          <w:shd w:val="clear" w:color="auto" w:fill="E5E5E5"/>
        </w:rPr>
        <w:t>ÃO</w:t>
      </w:r>
    </w:p>
    <w:p w:rsidR="006A12A3" w:rsidRDefault="001F5B42">
      <w:pPr>
        <w:spacing w:before="10"/>
        <w:ind w:left="183"/>
        <w:jc w:val="both"/>
        <w:rPr>
          <w:rFonts w:ascii="Arial" w:hAnsi="Arial"/>
          <w:i/>
          <w:sz w:val="20"/>
        </w:rPr>
      </w:pPr>
      <w:r>
        <w:rPr>
          <w:rFonts w:ascii="Arial" w:hAnsi="Arial"/>
          <w:i/>
          <w:sz w:val="20"/>
        </w:rPr>
        <w:t>(Referência:incisoIdoArt.5ºdaINSEGESnº</w:t>
      </w:r>
      <w:r>
        <w:rPr>
          <w:rFonts w:ascii="Arial" w:hAnsi="Arial"/>
          <w:i/>
          <w:spacing w:val="-2"/>
          <w:sz w:val="20"/>
        </w:rPr>
        <w:t>01/2023)</w:t>
      </w:r>
    </w:p>
    <w:p w:rsidR="006A12A3" w:rsidRDefault="001F5B42">
      <w:pPr>
        <w:pStyle w:val="Corpodetexto"/>
        <w:spacing w:before="10" w:line="249" w:lineRule="auto"/>
        <w:ind w:left="183" w:right="183"/>
        <w:jc w:val="both"/>
      </w:pPr>
      <w:r>
        <w:t>Um dos problemas que aflige a gestão da pasta de esportes, no contexto da administração pública municipal, é a insuficiência de indicadores sólidos e confiavéis que possam municiar o gestor público em relaç</w:t>
      </w:r>
      <w:r>
        <w:t>ão à sua tomada de decisões.Aatual gestão da SEME, por meio daAssessoria de Planejamento do Gabinete, vem adotando uma série de ações para criar e consolidar uma cultura de desenvolvimento, implantação e alimentação de indicadores que sirvam para referenci</w:t>
      </w:r>
      <w:r>
        <w:t>ar a atuação dos administradores e gestores públicos, tanto no sentido de fomentar e criar condições para uma melhor formulação das políticas públicas, como em relação a sua avaliação, reelaboração e melhorias continuadas.</w:t>
      </w:r>
    </w:p>
    <w:p w:rsidR="006A12A3" w:rsidRDefault="001F5B42">
      <w:pPr>
        <w:pStyle w:val="Corpodetexto"/>
        <w:spacing w:before="5" w:line="249" w:lineRule="auto"/>
        <w:ind w:left="183" w:right="184"/>
        <w:jc w:val="both"/>
      </w:pPr>
      <w:r>
        <w:t>Nesse sentido, uma das lacunas di</w:t>
      </w:r>
      <w:r>
        <w:t>agnosticas diz respeito à gestão e planejamento dos espaços físicos dos centros esportivos administrados pela SEME. Atualmente, são 46 Centros Esportivos Municipais (Clubes e Centros Esportivos, Balneários, Minibalneários, Estádios ou outra denominação con</w:t>
      </w:r>
      <w:r>
        <w:t>gênere assumida), sob gestão direta da SEME; nestes espaços ocorrem a maior parte das políticas públicas de esporte do município, nas mais diversas formas de execução (seja por servidores de carreira ou por meio de atores externos ao quadro da administraçã</w:t>
      </w:r>
      <w:r>
        <w:t xml:space="preserve">o). Uma lacuna, porém, há tempos diagnosticada, diz respeito ao controle de fluxo de usuários nestes locais. Não há uma política padronizada de controle e observação dos dados do número de acessos de usuários nos Centros </w:t>
      </w:r>
      <w:r>
        <w:rPr>
          <w:spacing w:val="-2"/>
        </w:rPr>
        <w:t>Esportivos.</w:t>
      </w:r>
    </w:p>
    <w:p w:rsidR="006A12A3" w:rsidRDefault="001F5B42">
      <w:pPr>
        <w:pStyle w:val="Corpodetexto"/>
        <w:spacing w:before="6" w:line="249" w:lineRule="auto"/>
        <w:ind w:left="183" w:right="185"/>
        <w:jc w:val="both"/>
      </w:pPr>
      <w:r>
        <w:t>Énecessário,assim,queaS</w:t>
      </w:r>
      <w:r>
        <w:t>EMEimplementealgumdispositivoeletrônicoquenãorepresenteumimpeditivo(como, por exemplo, catraca ou identificação biométrica dos usuários), mesmo que simbólico, ou que possa se traduzir em alguma forma de constrangimento para usuário (pessoa realizando a con</w:t>
      </w:r>
      <w:r>
        <w:t>tagem ou anotação de acessos) e que seja capaz de contar todos os usuários dos espaços dos Centros Esportivos, de modo a constituir e consolidar um banco de dados que apresente o número de usuários por dia, semana e mês, os horários de maior afluxo de pess</w:t>
      </w:r>
      <w:r>
        <w:t>oas, e as</w:t>
      </w:r>
    </w:p>
    <w:p w:rsidR="006A12A3" w:rsidRDefault="006A12A3">
      <w:pPr>
        <w:pStyle w:val="Corpodetexto"/>
        <w:spacing w:line="249" w:lineRule="auto"/>
        <w:jc w:val="both"/>
        <w:sectPr w:rsidR="006A12A3">
          <w:pgSz w:w="11900" w:h="16840"/>
          <w:pgMar w:top="720" w:right="566" w:bottom="280" w:left="566" w:header="720" w:footer="720" w:gutter="0"/>
          <w:cols w:space="720"/>
        </w:sectPr>
      </w:pPr>
    </w:p>
    <w:p w:rsidR="006A12A3" w:rsidRDefault="001F5B42">
      <w:pPr>
        <w:pStyle w:val="Corpodetexto"/>
        <w:spacing w:before="72" w:line="249" w:lineRule="auto"/>
        <w:ind w:left="183" w:right="182"/>
        <w:jc w:val="both"/>
      </w:pPr>
      <w:r>
        <w:lastRenderedPageBreak/>
        <w:t xml:space="preserve">tendências de comportamento em relação a variados aspectos (tais como eventos, disponibilização de atrações, oferecimento de aulas etc). Tal instrumento, agregado a outros fatores em desenvolvimento na Assessoria de Planejamento do </w:t>
      </w:r>
      <w:r>
        <w:t>Gabinete, irão auxiliar na adoção das ações mais assertivas e alinhadas aos pressupostos assumidos pela pasta para suas políticas públicas de esportes.</w:t>
      </w:r>
    </w:p>
    <w:p w:rsidR="006A12A3" w:rsidRDefault="001F5B42">
      <w:pPr>
        <w:pStyle w:val="Heading4"/>
        <w:numPr>
          <w:ilvl w:val="0"/>
          <w:numId w:val="94"/>
        </w:numPr>
        <w:tabs>
          <w:tab w:val="left" w:pos="403"/>
        </w:tabs>
        <w:spacing w:before="3"/>
        <w:ind w:left="403" w:hanging="220"/>
      </w:pPr>
      <w:r>
        <w:rPr>
          <w:color w:val="000000"/>
          <w:shd w:val="clear" w:color="auto" w:fill="E5E5E5"/>
        </w:rPr>
        <w:t>DESCRIÇÃODOSREQUISITOSDAPOTENCIAL</w:t>
      </w:r>
      <w:r>
        <w:rPr>
          <w:color w:val="000000"/>
          <w:spacing w:val="-2"/>
          <w:shd w:val="clear" w:color="auto" w:fill="E5E5E5"/>
        </w:rPr>
        <w:t>CONTRATAÇÃO</w:t>
      </w:r>
    </w:p>
    <w:p w:rsidR="006A12A3" w:rsidRDefault="001F5B42">
      <w:pPr>
        <w:spacing w:before="29"/>
        <w:ind w:left="153"/>
        <w:rPr>
          <w:rFonts w:ascii="Arial" w:hAnsi="Arial"/>
          <w:i/>
          <w:sz w:val="18"/>
        </w:rPr>
      </w:pPr>
      <w:r>
        <w:rPr>
          <w:rFonts w:ascii="Arial" w:hAnsi="Arial"/>
          <w:i/>
          <w:sz w:val="18"/>
        </w:rPr>
        <w:t>(Referência:incisoVIIIdoArt.5ºdaINSEGESnº</w:t>
      </w:r>
      <w:r>
        <w:rPr>
          <w:rFonts w:ascii="Arial" w:hAnsi="Arial"/>
          <w:i/>
          <w:spacing w:val="-2"/>
          <w:sz w:val="18"/>
        </w:rPr>
        <w:t>01/2023)</w:t>
      </w:r>
    </w:p>
    <w:p w:rsidR="006A12A3" w:rsidRDefault="001F5B42">
      <w:pPr>
        <w:pStyle w:val="Corpodetexto"/>
        <w:spacing w:before="14" w:line="249" w:lineRule="auto"/>
        <w:ind w:left="183" w:right="185"/>
        <w:jc w:val="both"/>
      </w:pPr>
      <w:r>
        <w:t xml:space="preserve">O instrumento de contagem de usuários/fluxo deve ser composto por dispositivo eletrônico captador dos usuários do espaço, que tenha acionamento automático quando da passagem de uma pessoa por uma porta/portal delimitador. As portas/portais nos quais serão </w:t>
      </w:r>
      <w:r>
        <w:t>instalados tem altura e extensão variáveis (entre 2 e 3 metros, em média); é requisito que o dispositivo seja discreto, de tal forma que seja menos perceptível possível, que não cause constrangimento aos frequentadores, que seja facilmente instalado e/ou a</w:t>
      </w:r>
      <w:r>
        <w:t>coplado aos instrumentos de infraestrutura que serão disponibilizados nos espaços dos Centros Esportivos destacados para implementação deste projetopiloto. É fundamental que o contratado instale equipamentos novos, de boa qualidade e durabilidade, que seja</w:t>
      </w:r>
      <w:r>
        <w:t>m capazes de realizar as funções para as quais foram formulados, com precisão na contagem dos usuários e menor taxa de perda (com maior acurácia). É também de fundamental importância que os equipamentos funcionem conjuntamente com um sistema de recepção, s</w:t>
      </w:r>
      <w:r>
        <w:t>istematização e armazenamento das informações, a ser fornecido e gerido pelo contratado, capaz de gerar relatórios (dashboards) planilhados, nos quais constem os totais de usuários, horários de maior e menor demanda, tendências, insights e outros resultado</w:t>
      </w:r>
      <w:r>
        <w:t>s, e que possibilite o acesso aos dados brutos em tempo integral.</w:t>
      </w:r>
    </w:p>
    <w:p w:rsidR="006A12A3" w:rsidRDefault="001F5B42">
      <w:pPr>
        <w:pStyle w:val="Heading4"/>
        <w:numPr>
          <w:ilvl w:val="0"/>
          <w:numId w:val="94"/>
        </w:numPr>
        <w:tabs>
          <w:tab w:val="left" w:pos="403"/>
        </w:tabs>
        <w:spacing w:before="9"/>
        <w:ind w:left="403" w:hanging="220"/>
      </w:pPr>
      <w:r>
        <w:rPr>
          <w:color w:val="000000"/>
          <w:shd w:val="clear" w:color="auto" w:fill="E5E5E5"/>
        </w:rPr>
        <w:t>LEVANTAMENTODE</w:t>
      </w:r>
      <w:r>
        <w:rPr>
          <w:color w:val="000000"/>
          <w:spacing w:val="-2"/>
          <w:shd w:val="clear" w:color="auto" w:fill="E5E5E5"/>
        </w:rPr>
        <w:t>MERCADO</w:t>
      </w:r>
    </w:p>
    <w:p w:rsidR="006A12A3" w:rsidRDefault="001F5B42">
      <w:pPr>
        <w:spacing w:before="10"/>
        <w:ind w:left="183"/>
        <w:rPr>
          <w:rFonts w:ascii="Arial" w:hAnsi="Arial"/>
          <w:i/>
          <w:sz w:val="20"/>
        </w:rPr>
      </w:pPr>
      <w:r>
        <w:rPr>
          <w:rFonts w:ascii="Arial" w:hAnsi="Arial"/>
          <w:i/>
          <w:sz w:val="20"/>
        </w:rPr>
        <w:t>(Referência:incisoVIdoArt.5ºdaINSEGESnº</w:t>
      </w:r>
      <w:r>
        <w:rPr>
          <w:rFonts w:ascii="Arial" w:hAnsi="Arial"/>
          <w:i/>
          <w:spacing w:val="-2"/>
          <w:sz w:val="20"/>
        </w:rPr>
        <w:t>01/2023)</w:t>
      </w:r>
    </w:p>
    <w:p w:rsidR="006A12A3" w:rsidRDefault="001F5B42">
      <w:pPr>
        <w:pStyle w:val="Corpodetexto"/>
        <w:spacing w:before="10" w:line="249" w:lineRule="auto"/>
        <w:ind w:left="183" w:right="192"/>
        <w:jc w:val="both"/>
      </w:pPr>
      <w:r>
        <w:t>Foram analisadas variadas soluções para as necessidades apresentadas. As possibilidades encontradas passam pelas seguint</w:t>
      </w:r>
      <w:r>
        <w:t>es soluções, agregadas, de modo explicativo, em três macro grupos:</w:t>
      </w:r>
    </w:p>
    <w:p w:rsidR="006A12A3" w:rsidRDefault="001F5B42">
      <w:pPr>
        <w:pStyle w:val="PargrafodaLista"/>
        <w:numPr>
          <w:ilvl w:val="0"/>
          <w:numId w:val="93"/>
        </w:numPr>
        <w:tabs>
          <w:tab w:val="left" w:pos="434"/>
        </w:tabs>
        <w:spacing w:before="1" w:line="249" w:lineRule="auto"/>
        <w:ind w:right="182" w:firstLine="0"/>
        <w:jc w:val="both"/>
        <w:rPr>
          <w:sz w:val="20"/>
        </w:rPr>
      </w:pPr>
      <w:r>
        <w:rPr>
          <w:sz w:val="20"/>
        </w:rPr>
        <w:t>Soluções mais simples e analógicas, tais como catracas, portas giratórias, portas torniquetes ou clausuras: são modelos que, resumidamente, detêm dispositivo de acionamento mecânico de cont</w:t>
      </w:r>
      <w:r>
        <w:rPr>
          <w:sz w:val="20"/>
        </w:rPr>
        <w:t>ador, quando da passagem de usuário. Tais recursos têm como ponto positivo a facilidade de instalação e o custo relativamente barato de implementação e manutenção dos equipamentos. Como ponto fortemente negativo, há de se destacar o fato de que sua simples</w:t>
      </w:r>
      <w:r>
        <w:rPr>
          <w:sz w:val="20"/>
        </w:rPr>
        <w:t xml:space="preserve"> implementação, por si só, já configura um agente inibidor do acesso, ou seja, sua disposição num equipamento público, mesmo que funcionando ao estilo "passe livre", sem estar condicionada a algo para ser liberada (por exemplo, a apresentação de uma cartei</w:t>
      </w:r>
      <w:r>
        <w:rPr>
          <w:sz w:val="20"/>
        </w:rPr>
        <w:t>rinha ou o cadastramento de identificação biométrica), representa um empecilho ao livre acesso e fruição do espaço. Também é mister destacar que variadas ações já ocorridas em diversas esferas da administração pública brasileira se deram no sentido de “des</w:t>
      </w:r>
      <w:r>
        <w:rPr>
          <w:sz w:val="20"/>
        </w:rPr>
        <w:t>catracalizar” o acesso a equipamentos públicos, como forma de democratizar seu acesso, incentivar seu uso e criar condições para que o usuário se aproprie e faça uso dos bens de uso público comum.</w:t>
      </w:r>
    </w:p>
    <w:p w:rsidR="006A12A3" w:rsidRDefault="001F5B42">
      <w:pPr>
        <w:pStyle w:val="PargrafodaLista"/>
        <w:numPr>
          <w:ilvl w:val="0"/>
          <w:numId w:val="93"/>
        </w:numPr>
        <w:tabs>
          <w:tab w:val="left" w:pos="432"/>
        </w:tabs>
        <w:spacing w:before="8" w:line="249" w:lineRule="auto"/>
        <w:ind w:right="185" w:firstLine="0"/>
        <w:jc w:val="both"/>
        <w:rPr>
          <w:sz w:val="20"/>
        </w:rPr>
      </w:pPr>
      <w:r>
        <w:rPr>
          <w:sz w:val="20"/>
        </w:rPr>
        <w:t>Soluções que envolvam recursos humanos, com a atribuição da</w:t>
      </w:r>
      <w:r>
        <w:rPr>
          <w:sz w:val="20"/>
        </w:rPr>
        <w:t xml:space="preserve"> função a um determinado funcionário (que, por exemplo, poderia realizar a contagem por meio de conta cliques, contador manual ou mesmo sem recurso/artefato específico):taisalternativasestãosujeitasamuitasinterferênciaseintercorrências,alémdeseremopçõescar</w:t>
      </w:r>
      <w:r>
        <w:rPr>
          <w:sz w:val="20"/>
        </w:rPr>
        <w:t>as,do ponto de vista econômico, a tal ponto de se tornarem inviáveis. Adicionalmente, estão sujeitas a inúmeras desfuncionalidadesquesuaadoção,numcenáriohipotéticodeviabilidadeeconômica,nãogarantiriaafidedignidade das informações coletadas, já que não estã</w:t>
      </w:r>
      <w:r>
        <w:rPr>
          <w:sz w:val="20"/>
        </w:rPr>
        <w:t>o sujeitas à dupla verificação. Igualmente, dificultam a constituição, alimentação e gerenciamento de banco de dados.</w:t>
      </w:r>
    </w:p>
    <w:p w:rsidR="006A12A3" w:rsidRDefault="001F5B42">
      <w:pPr>
        <w:pStyle w:val="PargrafodaLista"/>
        <w:numPr>
          <w:ilvl w:val="0"/>
          <w:numId w:val="93"/>
        </w:numPr>
        <w:tabs>
          <w:tab w:val="left" w:pos="471"/>
        </w:tabs>
        <w:spacing w:before="5" w:line="249" w:lineRule="auto"/>
        <w:ind w:right="182" w:firstLine="0"/>
        <w:jc w:val="both"/>
        <w:rPr>
          <w:sz w:val="20"/>
        </w:rPr>
      </w:pPr>
      <w:r>
        <w:rPr>
          <w:sz w:val="20"/>
        </w:rPr>
        <w:t>Soluções como uso de equipamentos mais tecnológicos: mecanismos com uso de equipamento eletrônico (câmeras ou sensores) associados a softw</w:t>
      </w:r>
      <w:r>
        <w:rPr>
          <w:sz w:val="20"/>
        </w:rPr>
        <w:t>are gestores, apresentam-se como uma solução mais inovadora, barata e benéfica do ponto de vista da construção de banco de dados, gestão das informações, apuração de insights e proposição de melhorias. Em linhas gerais, trata-se de um dispositivo que é ins</w:t>
      </w:r>
      <w:r>
        <w:rPr>
          <w:sz w:val="20"/>
        </w:rPr>
        <w:t>talado junto a um portal pelo qual os usuários obrigatoriamente têm que passar para ter acesso ao espaço controlado. Esse dispositivo, conectado à internet, registra junto a um software a passagem do usuário, bem como a data e horário do acesso (existem op</w:t>
      </w:r>
      <w:r>
        <w:rPr>
          <w:sz w:val="20"/>
        </w:rPr>
        <w:t>ções que criam um “avatar” para cada usuário identificado, com dados sobre gênero, idade aproximada, dentre outros, criando assim um perfil genérico por usuário). Tal ferramenta já é um instrumento consolidado e bastante utilizado em shoppings centers e lo</w:t>
      </w:r>
      <w:r>
        <w:rPr>
          <w:sz w:val="20"/>
        </w:rPr>
        <w:t>jas, como forma de mensuração de público, taxas de conversão de venda e ferramenta de avaliação de ações de mercado (como promoções, datas festivas, etc). Referida ferramenta também apresentamaior acurácia, baixo custo operativo e menor interferência no fl</w:t>
      </w:r>
      <w:r>
        <w:rPr>
          <w:sz w:val="20"/>
        </w:rPr>
        <w:t>uxo de acesso ao espaço controlado.</w:t>
      </w:r>
    </w:p>
    <w:p w:rsidR="006A12A3" w:rsidRDefault="001F5B42">
      <w:pPr>
        <w:pStyle w:val="Corpodetexto"/>
        <w:spacing w:before="8" w:line="249" w:lineRule="auto"/>
        <w:ind w:left="183" w:right="183"/>
        <w:jc w:val="both"/>
      </w:pPr>
      <w:r>
        <w:t>Das 3 macro opções apresentadas, entende-se que a que mais se adequa aos preceitos do programa de contagem deusuáriosdosequipamentosdaSEMEéaopçãoapresentadasobonúmero3;razãopelaqualrecomenda-se</w:t>
      </w:r>
      <w:r>
        <w:t>sua contratação. Ademais, as soluções que referida opção traz serão capazes de oferecer condições inéditas de contagem de usuários (algo atualmente não disponível no contexto da SEME), controle de fluxo, planejamento de uso, aferição de dados indicadores d</w:t>
      </w:r>
      <w:r>
        <w:t>os Centros Esportivos, dentre outras múltiplas funcionalidades que poderão ser melhor exploradas futuramente.</w:t>
      </w:r>
    </w:p>
    <w:p w:rsidR="006A12A3" w:rsidRDefault="001F5B42">
      <w:pPr>
        <w:pStyle w:val="Heading4"/>
        <w:numPr>
          <w:ilvl w:val="0"/>
          <w:numId w:val="94"/>
        </w:numPr>
        <w:tabs>
          <w:tab w:val="left" w:pos="403"/>
        </w:tabs>
        <w:spacing w:before="4"/>
        <w:ind w:left="403" w:hanging="220"/>
      </w:pPr>
      <w:r>
        <w:rPr>
          <w:color w:val="000000"/>
          <w:shd w:val="clear" w:color="auto" w:fill="E5E5E5"/>
        </w:rPr>
        <w:t>DESCRIÇÃODASOLUÇÃOCOMOUM</w:t>
      </w:r>
      <w:r>
        <w:rPr>
          <w:color w:val="000000"/>
          <w:spacing w:val="-4"/>
          <w:shd w:val="clear" w:color="auto" w:fill="E5E5E5"/>
        </w:rPr>
        <w:t xml:space="preserve"> TODO</w:t>
      </w:r>
    </w:p>
    <w:p w:rsidR="006A12A3" w:rsidRDefault="001F5B42">
      <w:pPr>
        <w:spacing w:before="29"/>
        <w:ind w:left="153"/>
        <w:rPr>
          <w:rFonts w:ascii="Arial" w:hAnsi="Arial"/>
          <w:i/>
          <w:sz w:val="18"/>
        </w:rPr>
      </w:pPr>
      <w:r>
        <w:rPr>
          <w:rFonts w:ascii="Arial" w:hAnsi="Arial"/>
          <w:i/>
          <w:sz w:val="18"/>
        </w:rPr>
        <w:t>(Referência:incisoIXdoArt.5ºdaINSEGESnº</w:t>
      </w:r>
      <w:r>
        <w:rPr>
          <w:rFonts w:ascii="Arial" w:hAnsi="Arial"/>
          <w:i/>
          <w:spacing w:val="-2"/>
          <w:sz w:val="18"/>
        </w:rPr>
        <w:t>01/2023)</w:t>
      </w:r>
    </w:p>
    <w:p w:rsidR="006A12A3" w:rsidRDefault="001F5B42">
      <w:pPr>
        <w:pStyle w:val="Corpodetexto"/>
        <w:spacing w:before="14" w:line="249" w:lineRule="auto"/>
        <w:ind w:left="183" w:right="182"/>
        <w:jc w:val="both"/>
      </w:pPr>
      <w:r>
        <w:t>Como delineado no item acima, a solução apresentada na macro opção 3</w:t>
      </w:r>
      <w:r>
        <w:t>, a recomendada neste documento, destaca-se pelas funcionalidades apresentadas e pela adequação aos anseios da SEME. Como apurado preliminarmente, a empresa a ser contratada deve obrigar-se a proceder à instalação do dispositivo captador (câmera ou sensor)</w:t>
      </w:r>
      <w:r>
        <w:t xml:space="preserve"> nos portais/portas de acessos dos Clubes Esportivos, nos quais a contratante (SEME) obriga-se a disponibilizar pontos de alimentação de energia elétrica (110 volts, com amperagem compatível) e conexão com</w:t>
      </w:r>
    </w:p>
    <w:p w:rsidR="006A12A3" w:rsidRDefault="006A12A3">
      <w:pPr>
        <w:pStyle w:val="Corpodetexto"/>
        <w:spacing w:line="249" w:lineRule="auto"/>
        <w:jc w:val="both"/>
        <w:sectPr w:rsidR="006A12A3">
          <w:pgSz w:w="11900" w:h="16840"/>
          <w:pgMar w:top="500" w:right="566" w:bottom="280" w:left="566" w:header="720" w:footer="720" w:gutter="0"/>
          <w:cols w:space="720"/>
        </w:sectPr>
      </w:pPr>
    </w:p>
    <w:p w:rsidR="006A12A3" w:rsidRDefault="001F5B42">
      <w:pPr>
        <w:pStyle w:val="Corpodetexto"/>
        <w:spacing w:before="72" w:line="249" w:lineRule="auto"/>
        <w:ind w:left="183" w:right="202"/>
        <w:jc w:val="both"/>
      </w:pPr>
      <w:r>
        <w:lastRenderedPageBreak/>
        <w:t>cabo de rede de internet - UTP (Unsh</w:t>
      </w:r>
      <w:r>
        <w:t>ielded Twisted Pair), CAT5 ou similar compatível), a serem instalados oportunamente mediante acionamento de ata de registros de preço firmada entre esta Secretaria e a Prodam.</w:t>
      </w:r>
    </w:p>
    <w:p w:rsidR="006A12A3" w:rsidRDefault="001F5B42">
      <w:pPr>
        <w:pStyle w:val="Corpodetexto"/>
        <w:spacing w:before="1" w:line="249" w:lineRule="auto"/>
        <w:ind w:left="183" w:right="186"/>
        <w:jc w:val="both"/>
      </w:pPr>
      <w:r>
        <w:t>A contratada se obrigará também a entregar os dispositivos em pleno funcionament</w:t>
      </w:r>
      <w:r>
        <w:t xml:space="preserve">o, acoplados a sistema ou software habilitado a fazer a leitura dos dados dos acessos, com registro de data, horário e demais condições a serem pactuadas. Referido sistema deve ser capaz de gerar relatórios, dashboards, insights, em tempo real ou conforme </w:t>
      </w:r>
      <w:r>
        <w:t>programação a ser ajustada; a contratada se obrigará a providenciar, no mínimo, 10 acessos a servidores da SEME ao sistema de captação e alimentação de banco de dados, mediante o qual poderão ter acesso aos números atualizados dos usuários/frequentadores d</w:t>
      </w:r>
      <w:r>
        <w:t>os espaços gerenciados.</w:t>
      </w:r>
    </w:p>
    <w:p w:rsidR="006A12A3" w:rsidRDefault="001F5B42">
      <w:pPr>
        <w:pStyle w:val="Corpodetexto"/>
        <w:spacing w:before="5" w:line="249" w:lineRule="auto"/>
        <w:ind w:left="183" w:right="188"/>
        <w:jc w:val="both"/>
      </w:pPr>
      <w:r>
        <w:t>Para tanto, deverá ser pactuado um valor referente à disponibilização dos equipamentos (compra, comodato ououtra forma de cessão) necessários à contagem e demais elementos e, caso aplicável, valores para manutenção mensal destes e d</w:t>
      </w:r>
      <w:r>
        <w:t>o software/sistema de gerenciamento.</w:t>
      </w:r>
    </w:p>
    <w:p w:rsidR="006A12A3" w:rsidRDefault="001F5B42">
      <w:pPr>
        <w:pStyle w:val="Heading4"/>
        <w:numPr>
          <w:ilvl w:val="0"/>
          <w:numId w:val="94"/>
        </w:numPr>
        <w:tabs>
          <w:tab w:val="left" w:pos="403"/>
        </w:tabs>
        <w:spacing w:before="2"/>
        <w:ind w:left="403" w:hanging="220"/>
      </w:pPr>
      <w:r>
        <w:rPr>
          <w:color w:val="000000"/>
          <w:shd w:val="clear" w:color="auto" w:fill="E5E5E5"/>
        </w:rPr>
        <w:t>ESTIMATIVADASQUANTIDADESASEREM</w:t>
      </w:r>
      <w:r>
        <w:rPr>
          <w:color w:val="000000"/>
          <w:spacing w:val="-2"/>
          <w:shd w:val="clear" w:color="auto" w:fill="E5E5E5"/>
        </w:rPr>
        <w:t>CONTRATADAS</w:t>
      </w:r>
    </w:p>
    <w:p w:rsidR="006A12A3" w:rsidRDefault="001F5B42">
      <w:pPr>
        <w:spacing w:before="10"/>
        <w:ind w:left="183"/>
        <w:rPr>
          <w:rFonts w:ascii="Arial" w:hAnsi="Arial"/>
          <w:i/>
          <w:sz w:val="20"/>
        </w:rPr>
      </w:pPr>
      <w:r>
        <w:rPr>
          <w:rFonts w:ascii="Arial" w:hAnsi="Arial"/>
          <w:i/>
          <w:sz w:val="20"/>
        </w:rPr>
        <w:t>(Referência:incisoIIdoArt.5ºdaINSEGESnº</w:t>
      </w:r>
      <w:r>
        <w:rPr>
          <w:rFonts w:ascii="Arial" w:hAnsi="Arial"/>
          <w:i/>
          <w:spacing w:val="-2"/>
          <w:sz w:val="20"/>
        </w:rPr>
        <w:t>01/2023)</w:t>
      </w:r>
    </w:p>
    <w:p w:rsidR="006A12A3" w:rsidRDefault="001F5B42">
      <w:pPr>
        <w:pStyle w:val="Corpodetexto"/>
        <w:spacing w:before="10" w:line="249" w:lineRule="auto"/>
        <w:ind w:left="183"/>
      </w:pPr>
      <w:r>
        <w:t xml:space="preserve">CERET:8dispositivosdecaptação(2entradas,umadasquaiscomamplopórticocontendo7espaçospara </w:t>
      </w:r>
      <w:r>
        <w:rPr>
          <w:spacing w:val="-2"/>
        </w:rPr>
        <w:t>passagem;</w:t>
      </w:r>
    </w:p>
    <w:p w:rsidR="006A12A3" w:rsidRDefault="001F5B42">
      <w:pPr>
        <w:pStyle w:val="Corpodetexto"/>
        <w:spacing w:before="1"/>
        <w:ind w:left="183"/>
      </w:pPr>
      <w:r>
        <w:t>CETiquatira:1dispositivode</w:t>
      </w:r>
      <w:r>
        <w:rPr>
          <w:spacing w:val="-2"/>
        </w:rPr>
        <w:t>captação;</w:t>
      </w:r>
    </w:p>
    <w:p w:rsidR="006A12A3" w:rsidRDefault="001F5B42">
      <w:pPr>
        <w:pStyle w:val="Corpodetexto"/>
        <w:spacing w:before="10" w:line="249" w:lineRule="auto"/>
        <w:ind w:left="183" w:right="6429"/>
      </w:pPr>
      <w:r>
        <w:t>CEJardimCeleste:1dispositivodecaptação; CE Butantã: 1 dispositivo de captação;</w:t>
      </w:r>
    </w:p>
    <w:p w:rsidR="006A12A3" w:rsidRDefault="001F5B42">
      <w:pPr>
        <w:pStyle w:val="Corpodetexto"/>
        <w:spacing w:before="1" w:line="249" w:lineRule="auto"/>
        <w:ind w:left="183" w:right="5195"/>
      </w:pPr>
      <w:r>
        <w:t>CentrodeEsportesRadicais:1dispositivodecaptação. Total: 12 dispositivos de captação.</w:t>
      </w:r>
    </w:p>
    <w:p w:rsidR="006A12A3" w:rsidRDefault="001F5B42">
      <w:pPr>
        <w:pStyle w:val="Corpodetexto"/>
        <w:spacing w:before="2" w:line="249" w:lineRule="auto"/>
        <w:ind w:left="183" w:right="185"/>
      </w:pPr>
      <w:r>
        <w:t>Emrelaçãoaestetotalapresentado,preliminarmenteentende-sequeserãonecessáriasadaptaç</w:t>
      </w:r>
      <w:r>
        <w:t>õesparainstalação de 9 deles (tais como, fixação de barras), a ser apurado oportunamente.</w:t>
      </w:r>
    </w:p>
    <w:p w:rsidR="006A12A3" w:rsidRDefault="001F5B42">
      <w:pPr>
        <w:pStyle w:val="Heading4"/>
        <w:numPr>
          <w:ilvl w:val="0"/>
          <w:numId w:val="94"/>
        </w:numPr>
        <w:tabs>
          <w:tab w:val="left" w:pos="403"/>
        </w:tabs>
        <w:spacing w:before="1"/>
        <w:ind w:left="403" w:hanging="220"/>
      </w:pPr>
      <w:r>
        <w:rPr>
          <w:color w:val="000000"/>
          <w:shd w:val="clear" w:color="auto" w:fill="E5E5E5"/>
        </w:rPr>
        <w:t>ESTIMATIVADOVALORDA</w:t>
      </w:r>
      <w:r>
        <w:rPr>
          <w:color w:val="000000"/>
          <w:spacing w:val="-2"/>
          <w:shd w:val="clear" w:color="auto" w:fill="E5E5E5"/>
        </w:rPr>
        <w:t>CONTRATAÇÃO</w:t>
      </w:r>
    </w:p>
    <w:p w:rsidR="006A12A3" w:rsidRDefault="001F5B42">
      <w:pPr>
        <w:spacing w:before="10"/>
        <w:ind w:left="183"/>
        <w:rPr>
          <w:rFonts w:ascii="Arial" w:hAnsi="Arial"/>
          <w:i/>
          <w:sz w:val="20"/>
        </w:rPr>
      </w:pPr>
      <w:r>
        <w:rPr>
          <w:rFonts w:ascii="Arial" w:hAnsi="Arial"/>
          <w:i/>
          <w:sz w:val="20"/>
        </w:rPr>
        <w:t>(Referência:incisoIIIdoArt.5ºdaINSEGESnº</w:t>
      </w:r>
      <w:r>
        <w:rPr>
          <w:rFonts w:ascii="Arial" w:hAnsi="Arial"/>
          <w:i/>
          <w:spacing w:val="-2"/>
          <w:sz w:val="20"/>
        </w:rPr>
        <w:t>01/2023)</w:t>
      </w:r>
    </w:p>
    <w:p w:rsidR="006A12A3" w:rsidRDefault="001F5B42">
      <w:pPr>
        <w:pStyle w:val="Corpodetexto"/>
        <w:spacing w:before="10" w:line="249" w:lineRule="auto"/>
        <w:ind w:left="183" w:right="181"/>
        <w:jc w:val="both"/>
      </w:pPr>
      <w:r>
        <w:t>Valores estimados para 12 dispositivos (fixo) e mensalidades de gestão (contínuo) de acordo com orçamentos apresentados pelas empresas referenciadas quando da consulta e prospecção de mercado realizada pela própria SEME no âmbito deste pedido:</w:t>
      </w:r>
    </w:p>
    <w:p w:rsidR="006A12A3" w:rsidRDefault="006A12A3">
      <w:pPr>
        <w:pStyle w:val="Corpodetexto"/>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79"/>
        <w:gridCol w:w="1089"/>
        <w:gridCol w:w="1069"/>
        <w:gridCol w:w="1339"/>
        <w:gridCol w:w="1269"/>
        <w:gridCol w:w="1269"/>
        <w:gridCol w:w="1349"/>
      </w:tblGrid>
      <w:tr w:rsidR="006A12A3">
        <w:trPr>
          <w:trHeight w:val="1199"/>
        </w:trPr>
        <w:tc>
          <w:tcPr>
            <w:tcW w:w="2468" w:type="dxa"/>
            <w:gridSpan w:val="2"/>
            <w:tcBorders>
              <w:left w:val="single" w:sz="4" w:space="0" w:color="2B2B2B"/>
              <w:bottom w:val="nil"/>
            </w:tcBorders>
          </w:tcPr>
          <w:p w:rsidR="006A12A3" w:rsidRDefault="006A12A3">
            <w:pPr>
              <w:pStyle w:val="TableParagraph"/>
              <w:spacing w:before="132"/>
              <w:rPr>
                <w:sz w:val="20"/>
              </w:rPr>
            </w:pPr>
          </w:p>
          <w:p w:rsidR="006A12A3" w:rsidRDefault="001F5B42">
            <w:pPr>
              <w:pStyle w:val="TableParagraph"/>
              <w:spacing w:line="295" w:lineRule="exact"/>
              <w:ind w:left="84"/>
              <w:rPr>
                <w:position w:val="12"/>
                <w:sz w:val="20"/>
              </w:rPr>
            </w:pPr>
            <w:r>
              <w:rPr>
                <w:sz w:val="20"/>
              </w:rPr>
              <w:t>empresa/it</w:t>
            </w:r>
            <w:r>
              <w:rPr>
                <w:sz w:val="20"/>
              </w:rPr>
              <w:t>em</w:t>
            </w:r>
            <w:r>
              <w:rPr>
                <w:position w:val="12"/>
                <w:sz w:val="20"/>
              </w:rPr>
              <w:t>Valor</w:t>
            </w:r>
            <w:r>
              <w:rPr>
                <w:spacing w:val="-5"/>
                <w:position w:val="12"/>
                <w:sz w:val="20"/>
              </w:rPr>
              <w:t>por</w:t>
            </w:r>
          </w:p>
          <w:p w:rsidR="006A12A3" w:rsidRDefault="001F5B42">
            <w:pPr>
              <w:pStyle w:val="TableParagraph"/>
              <w:spacing w:line="175" w:lineRule="exact"/>
              <w:ind w:left="1454"/>
              <w:rPr>
                <w:sz w:val="20"/>
              </w:rPr>
            </w:pPr>
            <w:r>
              <w:rPr>
                <w:spacing w:val="-2"/>
                <w:sz w:val="20"/>
              </w:rPr>
              <w:t>dispositivo</w:t>
            </w:r>
          </w:p>
        </w:tc>
        <w:tc>
          <w:tcPr>
            <w:tcW w:w="1069" w:type="dxa"/>
          </w:tcPr>
          <w:p w:rsidR="006A12A3" w:rsidRDefault="001F5B42">
            <w:pPr>
              <w:pStyle w:val="TableParagraph"/>
              <w:spacing w:before="122" w:line="249" w:lineRule="auto"/>
              <w:ind w:left="85" w:right="19"/>
              <w:rPr>
                <w:sz w:val="20"/>
              </w:rPr>
            </w:pPr>
            <w:r>
              <w:rPr>
                <w:sz w:val="20"/>
              </w:rPr>
              <w:t xml:space="preserve">setupou </w:t>
            </w:r>
            <w:r>
              <w:rPr>
                <w:spacing w:val="-2"/>
                <w:sz w:val="20"/>
              </w:rPr>
              <w:t xml:space="preserve">instalação </w:t>
            </w:r>
            <w:r>
              <w:rPr>
                <w:spacing w:val="-4"/>
                <w:sz w:val="20"/>
              </w:rPr>
              <w:t xml:space="preserve">por </w:t>
            </w:r>
            <w:r>
              <w:rPr>
                <w:spacing w:val="-2"/>
                <w:sz w:val="20"/>
              </w:rPr>
              <w:t>unidade</w:t>
            </w:r>
          </w:p>
        </w:tc>
        <w:tc>
          <w:tcPr>
            <w:tcW w:w="1339" w:type="dxa"/>
          </w:tcPr>
          <w:p w:rsidR="006A12A3" w:rsidRDefault="001F5B42">
            <w:pPr>
              <w:pStyle w:val="TableParagraph"/>
              <w:tabs>
                <w:tab w:val="left" w:pos="821"/>
              </w:tabs>
              <w:spacing w:before="2"/>
              <w:ind w:left="86"/>
              <w:rPr>
                <w:rFonts w:ascii="Arial"/>
                <w:b/>
                <w:sz w:val="20"/>
              </w:rPr>
            </w:pPr>
            <w:r>
              <w:rPr>
                <w:rFonts w:ascii="Arial"/>
                <w:b/>
                <w:spacing w:val="-2"/>
                <w:sz w:val="20"/>
              </w:rPr>
              <w:t>Valor</w:t>
            </w:r>
            <w:r>
              <w:rPr>
                <w:rFonts w:ascii="Arial"/>
                <w:b/>
                <w:sz w:val="20"/>
              </w:rPr>
              <w:tab/>
            </w:r>
            <w:r>
              <w:rPr>
                <w:rFonts w:ascii="Arial"/>
                <w:b/>
                <w:spacing w:val="-2"/>
                <w:sz w:val="20"/>
              </w:rPr>
              <w:t>total</w:t>
            </w:r>
          </w:p>
          <w:p w:rsidR="006A12A3" w:rsidRDefault="001F5B42">
            <w:pPr>
              <w:pStyle w:val="TableParagraph"/>
              <w:tabs>
                <w:tab w:val="left" w:pos="937"/>
              </w:tabs>
              <w:spacing w:before="10" w:line="249" w:lineRule="auto"/>
              <w:ind w:left="86" w:right="67"/>
              <w:rPr>
                <w:rFonts w:ascii="Arial"/>
                <w:b/>
                <w:sz w:val="20"/>
              </w:rPr>
            </w:pPr>
            <w:r>
              <w:rPr>
                <w:rFonts w:ascii="Arial"/>
                <w:b/>
                <w:spacing w:val="-2"/>
                <w:sz w:val="20"/>
              </w:rPr>
              <w:t>inicial</w:t>
            </w:r>
            <w:r>
              <w:rPr>
                <w:rFonts w:ascii="Arial"/>
                <w:b/>
                <w:sz w:val="20"/>
              </w:rPr>
              <w:tab/>
            </w:r>
            <w:r>
              <w:rPr>
                <w:rFonts w:ascii="Arial"/>
                <w:b/>
                <w:spacing w:val="-4"/>
                <w:sz w:val="20"/>
              </w:rPr>
              <w:t xml:space="preserve">por </w:t>
            </w:r>
            <w:r>
              <w:rPr>
                <w:rFonts w:ascii="Arial"/>
                <w:b/>
                <w:spacing w:val="-6"/>
                <w:sz w:val="20"/>
              </w:rPr>
              <w:t>12</w:t>
            </w:r>
          </w:p>
          <w:p w:rsidR="006A12A3" w:rsidRDefault="001F5B42">
            <w:pPr>
              <w:pStyle w:val="TableParagraph"/>
              <w:spacing w:before="1"/>
              <w:ind w:left="86"/>
              <w:rPr>
                <w:rFonts w:ascii="Arial"/>
                <w:b/>
                <w:sz w:val="20"/>
              </w:rPr>
            </w:pPr>
            <w:r>
              <w:rPr>
                <w:rFonts w:ascii="Arial"/>
                <w:b/>
                <w:spacing w:val="-2"/>
                <w:sz w:val="20"/>
              </w:rPr>
              <w:t>dispositivos</w:t>
            </w:r>
          </w:p>
          <w:p w:rsidR="006A12A3" w:rsidRDefault="001F5B42">
            <w:pPr>
              <w:pStyle w:val="TableParagraph"/>
              <w:spacing w:before="10" w:line="218" w:lineRule="exact"/>
              <w:ind w:left="86"/>
              <w:rPr>
                <w:rFonts w:ascii="Arial"/>
                <w:b/>
                <w:sz w:val="20"/>
              </w:rPr>
            </w:pPr>
            <w:r>
              <w:rPr>
                <w:rFonts w:ascii="Arial"/>
                <w:b/>
                <w:spacing w:val="-2"/>
                <w:sz w:val="20"/>
              </w:rPr>
              <w:t>ativados</w:t>
            </w:r>
          </w:p>
        </w:tc>
        <w:tc>
          <w:tcPr>
            <w:tcW w:w="1269" w:type="dxa"/>
          </w:tcPr>
          <w:p w:rsidR="006A12A3" w:rsidRDefault="001F5B42">
            <w:pPr>
              <w:pStyle w:val="TableParagraph"/>
              <w:tabs>
                <w:tab w:val="left" w:pos="966"/>
              </w:tabs>
              <w:spacing w:before="122" w:line="249" w:lineRule="auto"/>
              <w:ind w:left="86" w:right="67"/>
              <w:rPr>
                <w:sz w:val="20"/>
              </w:rPr>
            </w:pPr>
            <w:r>
              <w:rPr>
                <w:spacing w:val="-2"/>
                <w:sz w:val="20"/>
              </w:rPr>
              <w:t>Custo unitário</w:t>
            </w:r>
            <w:r>
              <w:rPr>
                <w:sz w:val="20"/>
              </w:rPr>
              <w:tab/>
            </w:r>
            <w:r>
              <w:rPr>
                <w:spacing w:val="-6"/>
                <w:sz w:val="20"/>
              </w:rPr>
              <w:t xml:space="preserve">de </w:t>
            </w:r>
            <w:r>
              <w:rPr>
                <w:spacing w:val="-2"/>
                <w:sz w:val="20"/>
              </w:rPr>
              <w:t>manutenção mensal</w:t>
            </w:r>
          </w:p>
        </w:tc>
        <w:tc>
          <w:tcPr>
            <w:tcW w:w="1269" w:type="dxa"/>
          </w:tcPr>
          <w:p w:rsidR="006A12A3" w:rsidRDefault="006A12A3">
            <w:pPr>
              <w:pStyle w:val="TableParagraph"/>
              <w:spacing w:before="132"/>
              <w:rPr>
                <w:sz w:val="20"/>
              </w:rPr>
            </w:pPr>
          </w:p>
          <w:p w:rsidR="006A12A3" w:rsidRDefault="001F5B42">
            <w:pPr>
              <w:pStyle w:val="TableParagraph"/>
              <w:spacing w:line="249" w:lineRule="auto"/>
              <w:ind w:left="87"/>
              <w:rPr>
                <w:sz w:val="20"/>
              </w:rPr>
            </w:pPr>
            <w:r>
              <w:rPr>
                <w:spacing w:val="-2"/>
                <w:sz w:val="20"/>
              </w:rPr>
              <w:t>Manutenção mensal</w:t>
            </w:r>
          </w:p>
        </w:tc>
        <w:tc>
          <w:tcPr>
            <w:tcW w:w="1349" w:type="dxa"/>
          </w:tcPr>
          <w:p w:rsidR="006A12A3" w:rsidRDefault="006A12A3">
            <w:pPr>
              <w:pStyle w:val="TableParagraph"/>
              <w:spacing w:before="12"/>
              <w:rPr>
                <w:sz w:val="20"/>
              </w:rPr>
            </w:pPr>
          </w:p>
          <w:p w:rsidR="006A12A3" w:rsidRDefault="001F5B42">
            <w:pPr>
              <w:pStyle w:val="TableParagraph"/>
              <w:spacing w:line="249" w:lineRule="auto"/>
              <w:ind w:left="87" w:right="73"/>
              <w:rPr>
                <w:rFonts w:ascii="Arial" w:hAnsi="Arial"/>
                <w:b/>
                <w:sz w:val="20"/>
              </w:rPr>
            </w:pPr>
            <w:r>
              <w:rPr>
                <w:rFonts w:ascii="Arial" w:hAnsi="Arial"/>
                <w:b/>
                <w:spacing w:val="-2"/>
                <w:sz w:val="20"/>
              </w:rPr>
              <w:t>Custoanual/ manutenção</w:t>
            </w:r>
          </w:p>
        </w:tc>
      </w:tr>
      <w:tr w:rsidR="006A12A3">
        <w:trPr>
          <w:trHeight w:val="479"/>
        </w:trPr>
        <w:tc>
          <w:tcPr>
            <w:tcW w:w="1379" w:type="dxa"/>
            <w:tcBorders>
              <w:top w:val="nil"/>
            </w:tcBorders>
          </w:tcPr>
          <w:p w:rsidR="006A12A3" w:rsidRDefault="001F5B42">
            <w:pPr>
              <w:pStyle w:val="TableParagraph"/>
              <w:spacing w:before="112"/>
              <w:ind w:left="84"/>
              <w:rPr>
                <w:sz w:val="20"/>
              </w:rPr>
            </w:pPr>
            <w:r>
              <w:rPr>
                <w:spacing w:val="-2"/>
                <w:sz w:val="20"/>
              </w:rPr>
              <w:t>Somativa</w:t>
            </w:r>
          </w:p>
        </w:tc>
        <w:tc>
          <w:tcPr>
            <w:tcW w:w="1089" w:type="dxa"/>
          </w:tcPr>
          <w:p w:rsidR="006A12A3" w:rsidRDefault="001F5B42">
            <w:pPr>
              <w:pStyle w:val="TableParagraph"/>
              <w:spacing w:before="122"/>
              <w:ind w:left="85"/>
              <w:rPr>
                <w:sz w:val="20"/>
              </w:rPr>
            </w:pPr>
            <w:r>
              <w:rPr>
                <w:spacing w:val="-10"/>
                <w:sz w:val="20"/>
              </w:rPr>
              <w:t>-</w:t>
            </w:r>
          </w:p>
        </w:tc>
        <w:tc>
          <w:tcPr>
            <w:tcW w:w="1069" w:type="dxa"/>
          </w:tcPr>
          <w:p w:rsidR="006A12A3" w:rsidRDefault="001F5B42">
            <w:pPr>
              <w:pStyle w:val="TableParagraph"/>
              <w:spacing w:before="2"/>
              <w:ind w:left="85"/>
              <w:rPr>
                <w:sz w:val="20"/>
              </w:rPr>
            </w:pPr>
            <w:r>
              <w:rPr>
                <w:spacing w:val="-5"/>
                <w:sz w:val="20"/>
              </w:rPr>
              <w:t>R$</w:t>
            </w:r>
          </w:p>
          <w:p w:rsidR="006A12A3" w:rsidRDefault="001F5B42">
            <w:pPr>
              <w:pStyle w:val="TableParagraph"/>
              <w:spacing w:before="10" w:line="218" w:lineRule="exact"/>
              <w:ind w:left="85"/>
              <w:rPr>
                <w:sz w:val="20"/>
              </w:rPr>
            </w:pPr>
            <w:r>
              <w:rPr>
                <w:spacing w:val="-2"/>
                <w:sz w:val="20"/>
              </w:rPr>
              <w:t>990,00</w:t>
            </w:r>
          </w:p>
        </w:tc>
        <w:tc>
          <w:tcPr>
            <w:tcW w:w="1339" w:type="dxa"/>
          </w:tcPr>
          <w:p w:rsidR="006A12A3" w:rsidRDefault="001F5B42">
            <w:pPr>
              <w:pStyle w:val="TableParagraph"/>
              <w:spacing w:before="2"/>
              <w:ind w:left="86"/>
              <w:rPr>
                <w:rFonts w:ascii="Arial"/>
                <w:b/>
                <w:sz w:val="20"/>
              </w:rPr>
            </w:pPr>
            <w:r>
              <w:rPr>
                <w:rFonts w:ascii="Arial"/>
                <w:b/>
                <w:spacing w:val="-5"/>
                <w:sz w:val="20"/>
              </w:rPr>
              <w:t>R$</w:t>
            </w:r>
          </w:p>
          <w:p w:rsidR="006A12A3" w:rsidRDefault="001F5B42">
            <w:pPr>
              <w:pStyle w:val="TableParagraph"/>
              <w:spacing w:before="10" w:line="218" w:lineRule="exact"/>
              <w:ind w:left="86"/>
              <w:rPr>
                <w:rFonts w:ascii="Arial"/>
                <w:b/>
                <w:sz w:val="20"/>
              </w:rPr>
            </w:pPr>
            <w:r>
              <w:rPr>
                <w:rFonts w:ascii="Arial"/>
                <w:b/>
                <w:spacing w:val="-2"/>
                <w:sz w:val="20"/>
              </w:rPr>
              <w:t>11.800,00</w:t>
            </w:r>
          </w:p>
        </w:tc>
        <w:tc>
          <w:tcPr>
            <w:tcW w:w="1269" w:type="dxa"/>
          </w:tcPr>
          <w:p w:rsidR="006A12A3" w:rsidRDefault="001F5B42">
            <w:pPr>
              <w:pStyle w:val="TableParagraph"/>
              <w:spacing w:before="122"/>
              <w:ind w:left="86"/>
              <w:rPr>
                <w:sz w:val="20"/>
              </w:rPr>
            </w:pPr>
            <w:r>
              <w:rPr>
                <w:sz w:val="20"/>
              </w:rPr>
              <w:t>R$</w:t>
            </w:r>
            <w:r>
              <w:rPr>
                <w:spacing w:val="-2"/>
                <w:sz w:val="20"/>
              </w:rPr>
              <w:t xml:space="preserve"> 319,00</w:t>
            </w:r>
          </w:p>
        </w:tc>
        <w:tc>
          <w:tcPr>
            <w:tcW w:w="1269" w:type="dxa"/>
          </w:tcPr>
          <w:p w:rsidR="006A12A3" w:rsidRDefault="001F5B42">
            <w:pPr>
              <w:pStyle w:val="TableParagraph"/>
              <w:spacing w:before="122"/>
              <w:ind w:left="13"/>
              <w:jc w:val="center"/>
              <w:rPr>
                <w:sz w:val="20"/>
              </w:rPr>
            </w:pPr>
            <w:r>
              <w:rPr>
                <w:sz w:val="20"/>
              </w:rPr>
              <w:t>R$</w:t>
            </w:r>
            <w:r>
              <w:rPr>
                <w:spacing w:val="-2"/>
                <w:sz w:val="20"/>
              </w:rPr>
              <w:t>3.828,00</w:t>
            </w:r>
          </w:p>
        </w:tc>
        <w:tc>
          <w:tcPr>
            <w:tcW w:w="1349" w:type="dxa"/>
          </w:tcPr>
          <w:p w:rsidR="006A12A3" w:rsidRDefault="001F5B42">
            <w:pPr>
              <w:pStyle w:val="TableParagraph"/>
              <w:spacing w:before="2"/>
              <w:ind w:left="87"/>
              <w:rPr>
                <w:rFonts w:ascii="Arial"/>
                <w:b/>
                <w:sz w:val="20"/>
              </w:rPr>
            </w:pPr>
            <w:r>
              <w:rPr>
                <w:rFonts w:ascii="Arial"/>
                <w:b/>
                <w:spacing w:val="-5"/>
                <w:sz w:val="20"/>
              </w:rPr>
              <w:t>R$</w:t>
            </w:r>
          </w:p>
          <w:p w:rsidR="006A12A3" w:rsidRDefault="001F5B42">
            <w:pPr>
              <w:pStyle w:val="TableParagraph"/>
              <w:spacing w:before="10" w:line="218" w:lineRule="exact"/>
              <w:ind w:left="87"/>
              <w:rPr>
                <w:rFonts w:ascii="Arial"/>
                <w:b/>
                <w:sz w:val="20"/>
              </w:rPr>
            </w:pPr>
            <w:r>
              <w:rPr>
                <w:rFonts w:ascii="Arial"/>
                <w:b/>
                <w:spacing w:val="-2"/>
                <w:sz w:val="20"/>
              </w:rPr>
              <w:t>45.936,00</w:t>
            </w:r>
          </w:p>
        </w:tc>
      </w:tr>
      <w:tr w:rsidR="006A12A3">
        <w:trPr>
          <w:trHeight w:val="479"/>
        </w:trPr>
        <w:tc>
          <w:tcPr>
            <w:tcW w:w="1379" w:type="dxa"/>
          </w:tcPr>
          <w:p w:rsidR="006A12A3" w:rsidRDefault="001F5B42">
            <w:pPr>
              <w:pStyle w:val="TableParagraph"/>
              <w:spacing w:before="122"/>
              <w:ind w:left="84"/>
              <w:rPr>
                <w:sz w:val="20"/>
              </w:rPr>
            </w:pPr>
            <w:r>
              <w:rPr>
                <w:sz w:val="20"/>
              </w:rPr>
              <w:t>+</w:t>
            </w:r>
            <w:r>
              <w:rPr>
                <w:spacing w:val="-4"/>
                <w:sz w:val="20"/>
              </w:rPr>
              <w:t>Fluxo</w:t>
            </w:r>
          </w:p>
        </w:tc>
        <w:tc>
          <w:tcPr>
            <w:tcW w:w="1089" w:type="dxa"/>
          </w:tcPr>
          <w:p w:rsidR="006A12A3" w:rsidRDefault="001F5B42">
            <w:pPr>
              <w:pStyle w:val="TableParagraph"/>
              <w:spacing w:before="2"/>
              <w:ind w:left="85"/>
              <w:rPr>
                <w:sz w:val="20"/>
              </w:rPr>
            </w:pPr>
            <w:r>
              <w:rPr>
                <w:spacing w:val="-5"/>
                <w:sz w:val="20"/>
              </w:rPr>
              <w:t>R$</w:t>
            </w:r>
          </w:p>
          <w:p w:rsidR="006A12A3" w:rsidRDefault="001F5B42">
            <w:pPr>
              <w:pStyle w:val="TableParagraph"/>
              <w:spacing w:before="10" w:line="218" w:lineRule="exact"/>
              <w:ind w:left="85"/>
              <w:rPr>
                <w:sz w:val="20"/>
              </w:rPr>
            </w:pPr>
            <w:r>
              <w:rPr>
                <w:spacing w:val="-2"/>
                <w:sz w:val="20"/>
              </w:rPr>
              <w:t>1.850,00</w:t>
            </w:r>
          </w:p>
        </w:tc>
        <w:tc>
          <w:tcPr>
            <w:tcW w:w="1069" w:type="dxa"/>
          </w:tcPr>
          <w:p w:rsidR="006A12A3" w:rsidRDefault="001F5B42">
            <w:pPr>
              <w:pStyle w:val="TableParagraph"/>
              <w:spacing w:before="2"/>
              <w:ind w:left="85"/>
              <w:rPr>
                <w:sz w:val="20"/>
              </w:rPr>
            </w:pPr>
            <w:r>
              <w:rPr>
                <w:spacing w:val="-5"/>
                <w:sz w:val="20"/>
              </w:rPr>
              <w:t>R$</w:t>
            </w:r>
          </w:p>
          <w:p w:rsidR="006A12A3" w:rsidRDefault="001F5B42">
            <w:pPr>
              <w:pStyle w:val="TableParagraph"/>
              <w:spacing w:before="10" w:line="218" w:lineRule="exact"/>
              <w:ind w:left="85"/>
              <w:rPr>
                <w:sz w:val="20"/>
              </w:rPr>
            </w:pPr>
            <w:r>
              <w:rPr>
                <w:spacing w:val="-2"/>
                <w:sz w:val="20"/>
              </w:rPr>
              <w:t>490,00</w:t>
            </w:r>
          </w:p>
        </w:tc>
        <w:tc>
          <w:tcPr>
            <w:tcW w:w="1339" w:type="dxa"/>
          </w:tcPr>
          <w:p w:rsidR="006A12A3" w:rsidRDefault="001F5B42">
            <w:pPr>
              <w:pStyle w:val="TableParagraph"/>
              <w:spacing w:before="2"/>
              <w:ind w:left="86"/>
              <w:rPr>
                <w:rFonts w:ascii="Arial"/>
                <w:b/>
                <w:sz w:val="20"/>
              </w:rPr>
            </w:pPr>
            <w:r>
              <w:rPr>
                <w:rFonts w:ascii="Arial"/>
                <w:b/>
                <w:spacing w:val="-5"/>
                <w:sz w:val="20"/>
              </w:rPr>
              <w:t>R$</w:t>
            </w:r>
          </w:p>
          <w:p w:rsidR="006A12A3" w:rsidRDefault="001F5B42">
            <w:pPr>
              <w:pStyle w:val="TableParagraph"/>
              <w:spacing w:before="10" w:line="218" w:lineRule="exact"/>
              <w:ind w:left="86"/>
              <w:rPr>
                <w:rFonts w:ascii="Arial"/>
                <w:b/>
                <w:sz w:val="20"/>
              </w:rPr>
            </w:pPr>
            <w:r>
              <w:rPr>
                <w:rFonts w:ascii="Arial"/>
                <w:b/>
                <w:spacing w:val="-2"/>
                <w:sz w:val="20"/>
              </w:rPr>
              <w:t>28.080,00</w:t>
            </w:r>
          </w:p>
        </w:tc>
        <w:tc>
          <w:tcPr>
            <w:tcW w:w="1269" w:type="dxa"/>
          </w:tcPr>
          <w:p w:rsidR="006A12A3" w:rsidRDefault="001F5B42">
            <w:pPr>
              <w:pStyle w:val="TableParagraph"/>
              <w:spacing w:before="122"/>
              <w:ind w:left="86"/>
              <w:rPr>
                <w:sz w:val="20"/>
              </w:rPr>
            </w:pPr>
            <w:r>
              <w:rPr>
                <w:sz w:val="20"/>
              </w:rPr>
              <w:t>R$</w:t>
            </w:r>
            <w:r>
              <w:rPr>
                <w:spacing w:val="-2"/>
                <w:sz w:val="20"/>
              </w:rPr>
              <w:t xml:space="preserve"> 210,00</w:t>
            </w:r>
          </w:p>
        </w:tc>
        <w:tc>
          <w:tcPr>
            <w:tcW w:w="1269" w:type="dxa"/>
          </w:tcPr>
          <w:p w:rsidR="006A12A3" w:rsidRDefault="001F5B42">
            <w:pPr>
              <w:pStyle w:val="TableParagraph"/>
              <w:spacing w:before="122"/>
              <w:ind w:left="13"/>
              <w:jc w:val="center"/>
              <w:rPr>
                <w:sz w:val="20"/>
              </w:rPr>
            </w:pPr>
            <w:r>
              <w:rPr>
                <w:sz w:val="20"/>
              </w:rPr>
              <w:t>R$</w:t>
            </w:r>
            <w:r>
              <w:rPr>
                <w:spacing w:val="-2"/>
                <w:sz w:val="20"/>
              </w:rPr>
              <w:t>2.520,00</w:t>
            </w:r>
          </w:p>
        </w:tc>
        <w:tc>
          <w:tcPr>
            <w:tcW w:w="1349" w:type="dxa"/>
          </w:tcPr>
          <w:p w:rsidR="006A12A3" w:rsidRDefault="001F5B42">
            <w:pPr>
              <w:pStyle w:val="TableParagraph"/>
              <w:spacing w:before="2"/>
              <w:ind w:left="87"/>
              <w:rPr>
                <w:rFonts w:ascii="Arial"/>
                <w:b/>
                <w:sz w:val="20"/>
              </w:rPr>
            </w:pPr>
            <w:r>
              <w:rPr>
                <w:rFonts w:ascii="Arial"/>
                <w:b/>
                <w:spacing w:val="-5"/>
                <w:sz w:val="20"/>
              </w:rPr>
              <w:t>R$</w:t>
            </w:r>
          </w:p>
          <w:p w:rsidR="006A12A3" w:rsidRDefault="001F5B42">
            <w:pPr>
              <w:pStyle w:val="TableParagraph"/>
              <w:spacing w:before="10" w:line="218" w:lineRule="exact"/>
              <w:ind w:left="87"/>
              <w:rPr>
                <w:rFonts w:ascii="Arial"/>
                <w:b/>
                <w:sz w:val="20"/>
              </w:rPr>
            </w:pPr>
            <w:r>
              <w:rPr>
                <w:rFonts w:ascii="Arial"/>
                <w:b/>
                <w:spacing w:val="-2"/>
                <w:sz w:val="20"/>
              </w:rPr>
              <w:t>30.240,00</w:t>
            </w:r>
          </w:p>
        </w:tc>
      </w:tr>
      <w:tr w:rsidR="006A12A3">
        <w:trPr>
          <w:trHeight w:val="479"/>
        </w:trPr>
        <w:tc>
          <w:tcPr>
            <w:tcW w:w="1379" w:type="dxa"/>
          </w:tcPr>
          <w:p w:rsidR="006A12A3" w:rsidRDefault="001F5B42">
            <w:pPr>
              <w:pStyle w:val="TableParagraph"/>
              <w:spacing w:before="122"/>
              <w:ind w:left="84"/>
              <w:rPr>
                <w:sz w:val="20"/>
              </w:rPr>
            </w:pPr>
            <w:r>
              <w:rPr>
                <w:spacing w:val="-4"/>
                <w:sz w:val="20"/>
              </w:rPr>
              <w:t>Seed</w:t>
            </w:r>
          </w:p>
        </w:tc>
        <w:tc>
          <w:tcPr>
            <w:tcW w:w="1089" w:type="dxa"/>
          </w:tcPr>
          <w:p w:rsidR="006A12A3" w:rsidRDefault="001F5B42">
            <w:pPr>
              <w:pStyle w:val="TableParagraph"/>
              <w:spacing w:before="2"/>
              <w:ind w:left="85"/>
              <w:rPr>
                <w:sz w:val="20"/>
              </w:rPr>
            </w:pPr>
            <w:r>
              <w:rPr>
                <w:spacing w:val="-5"/>
                <w:sz w:val="20"/>
              </w:rPr>
              <w:t>R$</w:t>
            </w:r>
          </w:p>
          <w:p w:rsidR="006A12A3" w:rsidRDefault="001F5B42">
            <w:pPr>
              <w:pStyle w:val="TableParagraph"/>
              <w:spacing w:before="10" w:line="218" w:lineRule="exact"/>
              <w:ind w:left="85"/>
              <w:rPr>
                <w:sz w:val="20"/>
              </w:rPr>
            </w:pPr>
            <w:r>
              <w:rPr>
                <w:spacing w:val="-2"/>
                <w:sz w:val="20"/>
              </w:rPr>
              <w:t>1.980,00</w:t>
            </w:r>
          </w:p>
        </w:tc>
        <w:tc>
          <w:tcPr>
            <w:tcW w:w="1069" w:type="dxa"/>
          </w:tcPr>
          <w:p w:rsidR="006A12A3" w:rsidRDefault="001F5B42">
            <w:pPr>
              <w:pStyle w:val="TableParagraph"/>
              <w:spacing w:before="2"/>
              <w:ind w:left="85"/>
              <w:rPr>
                <w:sz w:val="20"/>
              </w:rPr>
            </w:pPr>
            <w:r>
              <w:rPr>
                <w:spacing w:val="-5"/>
                <w:sz w:val="20"/>
              </w:rPr>
              <w:t>R$</w:t>
            </w:r>
          </w:p>
          <w:p w:rsidR="006A12A3" w:rsidRDefault="001F5B42">
            <w:pPr>
              <w:pStyle w:val="TableParagraph"/>
              <w:spacing w:before="10" w:line="218" w:lineRule="exact"/>
              <w:ind w:left="85"/>
              <w:rPr>
                <w:sz w:val="20"/>
              </w:rPr>
            </w:pPr>
            <w:r>
              <w:rPr>
                <w:spacing w:val="-2"/>
                <w:sz w:val="20"/>
              </w:rPr>
              <w:t>350,00</w:t>
            </w:r>
          </w:p>
        </w:tc>
        <w:tc>
          <w:tcPr>
            <w:tcW w:w="1339" w:type="dxa"/>
          </w:tcPr>
          <w:p w:rsidR="006A12A3" w:rsidRDefault="001F5B42">
            <w:pPr>
              <w:pStyle w:val="TableParagraph"/>
              <w:spacing w:before="2"/>
              <w:ind w:left="86"/>
              <w:rPr>
                <w:rFonts w:ascii="Arial"/>
                <w:b/>
                <w:sz w:val="20"/>
              </w:rPr>
            </w:pPr>
            <w:r>
              <w:rPr>
                <w:rFonts w:ascii="Arial"/>
                <w:b/>
                <w:spacing w:val="-5"/>
                <w:sz w:val="20"/>
              </w:rPr>
              <w:t>R$</w:t>
            </w:r>
          </w:p>
          <w:p w:rsidR="006A12A3" w:rsidRDefault="001F5B42">
            <w:pPr>
              <w:pStyle w:val="TableParagraph"/>
              <w:spacing w:before="10" w:line="218" w:lineRule="exact"/>
              <w:ind w:left="86"/>
              <w:rPr>
                <w:rFonts w:ascii="Arial"/>
                <w:b/>
                <w:sz w:val="20"/>
              </w:rPr>
            </w:pPr>
            <w:r>
              <w:rPr>
                <w:rFonts w:ascii="Arial"/>
                <w:b/>
                <w:spacing w:val="-2"/>
                <w:sz w:val="20"/>
              </w:rPr>
              <w:t>27.960,00</w:t>
            </w:r>
          </w:p>
        </w:tc>
        <w:tc>
          <w:tcPr>
            <w:tcW w:w="1269" w:type="dxa"/>
          </w:tcPr>
          <w:p w:rsidR="006A12A3" w:rsidRDefault="001F5B42">
            <w:pPr>
              <w:pStyle w:val="TableParagraph"/>
              <w:spacing w:before="122"/>
              <w:ind w:left="86"/>
              <w:rPr>
                <w:sz w:val="20"/>
              </w:rPr>
            </w:pPr>
            <w:r>
              <w:rPr>
                <w:sz w:val="20"/>
              </w:rPr>
              <w:t>R$</w:t>
            </w:r>
            <w:r>
              <w:rPr>
                <w:spacing w:val="-2"/>
                <w:sz w:val="20"/>
              </w:rPr>
              <w:t xml:space="preserve"> 203,00</w:t>
            </w:r>
          </w:p>
        </w:tc>
        <w:tc>
          <w:tcPr>
            <w:tcW w:w="1269" w:type="dxa"/>
          </w:tcPr>
          <w:p w:rsidR="006A12A3" w:rsidRDefault="001F5B42">
            <w:pPr>
              <w:pStyle w:val="TableParagraph"/>
              <w:spacing w:before="122"/>
              <w:ind w:left="13"/>
              <w:jc w:val="center"/>
              <w:rPr>
                <w:sz w:val="20"/>
              </w:rPr>
            </w:pPr>
            <w:r>
              <w:rPr>
                <w:sz w:val="20"/>
              </w:rPr>
              <w:t>R$</w:t>
            </w:r>
            <w:r>
              <w:rPr>
                <w:spacing w:val="-2"/>
                <w:sz w:val="20"/>
              </w:rPr>
              <w:t>2.436,00</w:t>
            </w:r>
          </w:p>
        </w:tc>
        <w:tc>
          <w:tcPr>
            <w:tcW w:w="1349" w:type="dxa"/>
          </w:tcPr>
          <w:p w:rsidR="006A12A3" w:rsidRDefault="001F5B42">
            <w:pPr>
              <w:pStyle w:val="TableParagraph"/>
              <w:spacing w:before="2"/>
              <w:ind w:left="87"/>
              <w:rPr>
                <w:rFonts w:ascii="Arial"/>
                <w:b/>
                <w:sz w:val="20"/>
              </w:rPr>
            </w:pPr>
            <w:r>
              <w:rPr>
                <w:rFonts w:ascii="Arial"/>
                <w:b/>
                <w:spacing w:val="-5"/>
                <w:sz w:val="20"/>
              </w:rPr>
              <w:t>R$</w:t>
            </w:r>
          </w:p>
          <w:p w:rsidR="006A12A3" w:rsidRDefault="001F5B42">
            <w:pPr>
              <w:pStyle w:val="TableParagraph"/>
              <w:spacing w:before="10" w:line="218" w:lineRule="exact"/>
              <w:ind w:left="87"/>
              <w:rPr>
                <w:rFonts w:ascii="Arial"/>
                <w:b/>
                <w:sz w:val="20"/>
              </w:rPr>
            </w:pPr>
            <w:r>
              <w:rPr>
                <w:rFonts w:ascii="Arial"/>
                <w:b/>
                <w:spacing w:val="-2"/>
                <w:sz w:val="20"/>
              </w:rPr>
              <w:t>29.232,00</w:t>
            </w:r>
          </w:p>
        </w:tc>
      </w:tr>
      <w:tr w:rsidR="006A12A3">
        <w:trPr>
          <w:trHeight w:val="479"/>
        </w:trPr>
        <w:tc>
          <w:tcPr>
            <w:tcW w:w="1379" w:type="dxa"/>
          </w:tcPr>
          <w:p w:rsidR="006A12A3" w:rsidRDefault="001F5B42">
            <w:pPr>
              <w:pStyle w:val="TableParagraph"/>
              <w:spacing w:before="122"/>
              <w:ind w:left="84"/>
              <w:rPr>
                <w:sz w:val="20"/>
              </w:rPr>
            </w:pPr>
            <w:r>
              <w:rPr>
                <w:spacing w:val="-2"/>
                <w:sz w:val="20"/>
              </w:rPr>
              <w:t>Vemco*</w:t>
            </w:r>
          </w:p>
        </w:tc>
        <w:tc>
          <w:tcPr>
            <w:tcW w:w="1089" w:type="dxa"/>
          </w:tcPr>
          <w:p w:rsidR="006A12A3" w:rsidRDefault="001F5B42">
            <w:pPr>
              <w:pStyle w:val="TableParagraph"/>
              <w:spacing w:before="2"/>
              <w:ind w:left="85"/>
              <w:rPr>
                <w:sz w:val="20"/>
              </w:rPr>
            </w:pPr>
            <w:r>
              <w:rPr>
                <w:spacing w:val="-5"/>
                <w:sz w:val="20"/>
              </w:rPr>
              <w:t>R$</w:t>
            </w:r>
          </w:p>
          <w:p w:rsidR="006A12A3" w:rsidRDefault="001F5B42">
            <w:pPr>
              <w:pStyle w:val="TableParagraph"/>
              <w:spacing w:before="10" w:line="218" w:lineRule="exact"/>
              <w:ind w:left="85"/>
              <w:rPr>
                <w:sz w:val="20"/>
              </w:rPr>
            </w:pPr>
            <w:r>
              <w:rPr>
                <w:spacing w:val="-2"/>
                <w:sz w:val="20"/>
              </w:rPr>
              <w:t>8.460,00</w:t>
            </w:r>
          </w:p>
        </w:tc>
        <w:tc>
          <w:tcPr>
            <w:tcW w:w="1069" w:type="dxa"/>
          </w:tcPr>
          <w:p w:rsidR="006A12A3" w:rsidRDefault="001F5B42">
            <w:pPr>
              <w:pStyle w:val="TableParagraph"/>
              <w:spacing w:before="2"/>
              <w:ind w:left="85"/>
              <w:rPr>
                <w:sz w:val="20"/>
              </w:rPr>
            </w:pPr>
            <w:r>
              <w:rPr>
                <w:spacing w:val="-5"/>
                <w:sz w:val="20"/>
              </w:rPr>
              <w:t>R$</w:t>
            </w:r>
          </w:p>
          <w:p w:rsidR="006A12A3" w:rsidRDefault="001F5B42">
            <w:pPr>
              <w:pStyle w:val="TableParagraph"/>
              <w:spacing w:before="10" w:line="218" w:lineRule="exact"/>
              <w:ind w:left="85"/>
              <w:rPr>
                <w:sz w:val="20"/>
              </w:rPr>
            </w:pPr>
            <w:r>
              <w:rPr>
                <w:spacing w:val="-2"/>
                <w:sz w:val="20"/>
              </w:rPr>
              <w:t>700,00</w:t>
            </w:r>
          </w:p>
        </w:tc>
        <w:tc>
          <w:tcPr>
            <w:tcW w:w="1339" w:type="dxa"/>
          </w:tcPr>
          <w:p w:rsidR="006A12A3" w:rsidRDefault="001F5B42">
            <w:pPr>
              <w:pStyle w:val="TableParagraph"/>
              <w:spacing w:before="2"/>
              <w:ind w:left="86"/>
              <w:rPr>
                <w:rFonts w:ascii="Arial"/>
                <w:b/>
                <w:sz w:val="20"/>
              </w:rPr>
            </w:pPr>
            <w:r>
              <w:rPr>
                <w:rFonts w:ascii="Arial"/>
                <w:b/>
                <w:spacing w:val="-5"/>
                <w:sz w:val="20"/>
              </w:rPr>
              <w:t>R$</w:t>
            </w:r>
          </w:p>
          <w:p w:rsidR="006A12A3" w:rsidRDefault="001F5B42">
            <w:pPr>
              <w:pStyle w:val="TableParagraph"/>
              <w:spacing w:before="10" w:line="218" w:lineRule="exact"/>
              <w:ind w:left="86"/>
              <w:rPr>
                <w:rFonts w:ascii="Arial"/>
                <w:b/>
                <w:sz w:val="20"/>
              </w:rPr>
            </w:pPr>
            <w:r>
              <w:rPr>
                <w:rFonts w:ascii="Arial"/>
                <w:b/>
                <w:spacing w:val="-2"/>
                <w:sz w:val="20"/>
              </w:rPr>
              <w:t>16.860,00</w:t>
            </w:r>
          </w:p>
        </w:tc>
        <w:tc>
          <w:tcPr>
            <w:tcW w:w="1269" w:type="dxa"/>
          </w:tcPr>
          <w:p w:rsidR="006A12A3" w:rsidRDefault="001F5B42">
            <w:pPr>
              <w:pStyle w:val="TableParagraph"/>
              <w:spacing w:before="122"/>
              <w:ind w:left="86"/>
              <w:rPr>
                <w:sz w:val="20"/>
              </w:rPr>
            </w:pPr>
            <w:r>
              <w:rPr>
                <w:sz w:val="20"/>
              </w:rPr>
              <w:t>R$</w:t>
            </w:r>
            <w:r>
              <w:rPr>
                <w:spacing w:val="-2"/>
                <w:sz w:val="20"/>
              </w:rPr>
              <w:t xml:space="preserve"> 355,00</w:t>
            </w:r>
          </w:p>
        </w:tc>
        <w:tc>
          <w:tcPr>
            <w:tcW w:w="1269" w:type="dxa"/>
          </w:tcPr>
          <w:p w:rsidR="006A12A3" w:rsidRDefault="001F5B42">
            <w:pPr>
              <w:pStyle w:val="TableParagraph"/>
              <w:spacing w:before="122"/>
              <w:ind w:left="13"/>
              <w:jc w:val="center"/>
              <w:rPr>
                <w:sz w:val="20"/>
              </w:rPr>
            </w:pPr>
            <w:r>
              <w:rPr>
                <w:sz w:val="20"/>
              </w:rPr>
              <w:t>R$</w:t>
            </w:r>
            <w:r>
              <w:rPr>
                <w:spacing w:val="-2"/>
                <w:sz w:val="20"/>
              </w:rPr>
              <w:t>4.260,00</w:t>
            </w:r>
          </w:p>
        </w:tc>
        <w:tc>
          <w:tcPr>
            <w:tcW w:w="1349" w:type="dxa"/>
          </w:tcPr>
          <w:p w:rsidR="006A12A3" w:rsidRDefault="001F5B42">
            <w:pPr>
              <w:pStyle w:val="TableParagraph"/>
              <w:spacing w:before="2"/>
              <w:ind w:left="87"/>
              <w:rPr>
                <w:rFonts w:ascii="Arial"/>
                <w:b/>
                <w:sz w:val="20"/>
              </w:rPr>
            </w:pPr>
            <w:r>
              <w:rPr>
                <w:rFonts w:ascii="Arial"/>
                <w:b/>
                <w:spacing w:val="-5"/>
                <w:sz w:val="20"/>
              </w:rPr>
              <w:t>R$</w:t>
            </w:r>
          </w:p>
          <w:p w:rsidR="006A12A3" w:rsidRDefault="001F5B42">
            <w:pPr>
              <w:pStyle w:val="TableParagraph"/>
              <w:spacing w:before="10" w:line="218" w:lineRule="exact"/>
              <w:ind w:left="87"/>
              <w:rPr>
                <w:rFonts w:ascii="Arial"/>
                <w:b/>
                <w:sz w:val="20"/>
              </w:rPr>
            </w:pPr>
            <w:r>
              <w:rPr>
                <w:rFonts w:ascii="Arial"/>
                <w:b/>
                <w:spacing w:val="-2"/>
                <w:sz w:val="20"/>
              </w:rPr>
              <w:t>51.120,00</w:t>
            </w:r>
          </w:p>
        </w:tc>
      </w:tr>
    </w:tbl>
    <w:p w:rsidR="006A12A3" w:rsidRDefault="001F5B42">
      <w:pPr>
        <w:pStyle w:val="Corpodetexto"/>
        <w:spacing w:before="6"/>
        <w:ind w:left="183"/>
      </w:pPr>
      <w:r>
        <w:t>*Valoresproporcionalizadosa</w:t>
      </w:r>
      <w:r>
        <w:t>partirdeumapropostapara70pontosde</w:t>
      </w:r>
      <w:r>
        <w:rPr>
          <w:spacing w:val="-2"/>
        </w:rPr>
        <w:t>contagem</w:t>
      </w:r>
    </w:p>
    <w:p w:rsidR="006A12A3" w:rsidRDefault="001F5B42">
      <w:pPr>
        <w:pStyle w:val="Heading4"/>
        <w:numPr>
          <w:ilvl w:val="0"/>
          <w:numId w:val="94"/>
        </w:numPr>
        <w:tabs>
          <w:tab w:val="left" w:pos="403"/>
        </w:tabs>
        <w:spacing w:before="9"/>
        <w:ind w:left="403" w:hanging="220"/>
      </w:pPr>
      <w:r>
        <w:rPr>
          <w:color w:val="000000"/>
          <w:shd w:val="clear" w:color="auto" w:fill="E5E5E5"/>
        </w:rPr>
        <w:t>JUSTIFICATIVAPARAOPARCELAMENTOOUNÃODASOLUÇÃO,SE</w:t>
      </w:r>
      <w:r>
        <w:rPr>
          <w:color w:val="000000"/>
          <w:spacing w:val="-2"/>
          <w:shd w:val="clear" w:color="auto" w:fill="E5E5E5"/>
        </w:rPr>
        <w:t>APLICÁVEL</w:t>
      </w:r>
    </w:p>
    <w:p w:rsidR="006A12A3" w:rsidRDefault="001F5B42">
      <w:pPr>
        <w:spacing w:before="10"/>
        <w:ind w:left="183"/>
        <w:rPr>
          <w:rFonts w:ascii="Arial" w:hAnsi="Arial"/>
          <w:i/>
          <w:sz w:val="20"/>
        </w:rPr>
      </w:pPr>
      <w:r>
        <w:rPr>
          <w:rFonts w:ascii="Arial" w:hAnsi="Arial"/>
          <w:i/>
          <w:sz w:val="20"/>
        </w:rPr>
        <w:t>(Referência:incisoIVdoArt.5ºdaINSEGESnº</w:t>
      </w:r>
      <w:r>
        <w:rPr>
          <w:rFonts w:ascii="Arial" w:hAnsi="Arial"/>
          <w:i/>
          <w:spacing w:val="-2"/>
          <w:sz w:val="20"/>
        </w:rPr>
        <w:t>01/2023)</w:t>
      </w:r>
    </w:p>
    <w:p w:rsidR="006A12A3" w:rsidRDefault="001F5B42">
      <w:pPr>
        <w:pStyle w:val="Corpodetexto"/>
        <w:spacing w:before="10" w:line="249" w:lineRule="auto"/>
        <w:ind w:left="183" w:right="186"/>
        <w:jc w:val="both"/>
      </w:pPr>
      <w:r>
        <w:t>Não se entende razoável a opção por parcelamento, haja vista a inaplicabilidade da segmentação do objeto. Ser</w:t>
      </w:r>
      <w:r>
        <w:t>ia possível propor a divisão em lotes, imaginando-se um cenário no qual se aplique o sistema de contagem nos 46 Clubes Esportivos municipais. Porém, não foi observada economia de escala em nenhuma proposta apresentada, tampouco seria possível aferir, pelas</w:t>
      </w:r>
      <w:r>
        <w:t xml:space="preserve"> apresentações realizadas pelas empresas consultadas, que a eventual instalação em todos os Clubes Esportivos se traduziria em algum óbice a concorrência, disputa entre os licitantes ou concentraçãodemercado.Ademais,importantedestacarqueadisponibilizaçãode</w:t>
      </w:r>
      <w:r>
        <w:t>umsistemadegestãodosdados é parte vinculada à contratação e indispensável ao objeto, não se tratando de contratação à parte, mas simintegrada ao próprio objeto.</w:t>
      </w:r>
    </w:p>
    <w:p w:rsidR="006A12A3" w:rsidRDefault="001F5B42">
      <w:pPr>
        <w:pStyle w:val="Heading4"/>
        <w:numPr>
          <w:ilvl w:val="0"/>
          <w:numId w:val="94"/>
        </w:numPr>
        <w:tabs>
          <w:tab w:val="left" w:pos="403"/>
        </w:tabs>
        <w:spacing w:before="6"/>
        <w:ind w:left="403" w:hanging="220"/>
      </w:pPr>
      <w:r>
        <w:rPr>
          <w:color w:val="000000"/>
          <w:shd w:val="clear" w:color="auto" w:fill="E5E5E5"/>
        </w:rPr>
        <w:t>CONTRATAÇÕESCORRELATASE/OU</w:t>
      </w:r>
      <w:r>
        <w:rPr>
          <w:color w:val="000000"/>
          <w:spacing w:val="-2"/>
          <w:shd w:val="clear" w:color="auto" w:fill="E5E5E5"/>
        </w:rPr>
        <w:t>INTERDEPENDENTES</w:t>
      </w:r>
    </w:p>
    <w:p w:rsidR="006A12A3" w:rsidRDefault="001F5B42">
      <w:pPr>
        <w:pStyle w:val="Corpodetexto"/>
        <w:spacing w:before="10" w:line="249" w:lineRule="auto"/>
        <w:ind w:left="183" w:right="185"/>
        <w:jc w:val="both"/>
      </w:pPr>
      <w:r>
        <w:t>Como salientado, os mecanismos de gestão dos dados coletados só são viáveis ao objeto da contratação se contratados de modo vinculado. As próprias propostas comerciais apresentadas já trazem em seu bojo os custos mensais (continuados) associados ao mecanis</w:t>
      </w:r>
      <w:r>
        <w:t>mo de contagem.</w:t>
      </w:r>
    </w:p>
    <w:p w:rsidR="006A12A3" w:rsidRDefault="001F5B42">
      <w:pPr>
        <w:pStyle w:val="Corpodetexto"/>
        <w:spacing w:before="2" w:line="249" w:lineRule="auto"/>
        <w:ind w:left="183" w:right="190"/>
        <w:jc w:val="both"/>
      </w:pPr>
      <w:r>
        <w:t>Dito de outro modo, o sistema físico de captação é um custo inicial (fixo) e a gestão do software de contagem (mensal), serão entregues conjuntamente.</w:t>
      </w:r>
    </w:p>
    <w:p w:rsidR="006A12A3" w:rsidRDefault="001F5B42">
      <w:pPr>
        <w:pStyle w:val="Heading4"/>
        <w:numPr>
          <w:ilvl w:val="0"/>
          <w:numId w:val="94"/>
        </w:numPr>
        <w:tabs>
          <w:tab w:val="left" w:pos="433"/>
        </w:tabs>
        <w:spacing w:before="1" w:line="249" w:lineRule="auto"/>
        <w:ind w:left="183" w:right="240" w:firstLine="0"/>
      </w:pPr>
      <w:r>
        <w:rPr>
          <w:color w:val="000000"/>
          <w:shd w:val="clear" w:color="auto" w:fill="E5E5E5"/>
        </w:rPr>
        <w:t>DEMONSTRAÇÃO DO ALINHAMENTO ENTRE A CONTRATAÇÃO E OPLANEJAMENTODOÓRGÃOOU</w:t>
      </w:r>
      <w:r>
        <w:rPr>
          <w:color w:val="000000"/>
          <w:spacing w:val="-2"/>
          <w:shd w:val="clear" w:color="auto" w:fill="E5E5E5"/>
        </w:rPr>
        <w:t>ENTIDADE</w:t>
      </w:r>
    </w:p>
    <w:p w:rsidR="006A12A3" w:rsidRDefault="001F5B42">
      <w:pPr>
        <w:pStyle w:val="Corpodetexto"/>
        <w:spacing w:before="2" w:line="249" w:lineRule="auto"/>
        <w:ind w:left="183" w:right="183"/>
        <w:jc w:val="both"/>
      </w:pPr>
      <w:r>
        <w:t>Aideia d</w:t>
      </w:r>
      <w:r>
        <w:t xml:space="preserve">e contratação de um sistema de contagem de usuários cumpre a função de criar e alimentar um sistema de indicadores relacionado ao uso, fluxo e ocupação dos espaços dos Centros Esportivos Municipais. A ausência desses dados e desse controle gera uma lacuna </w:t>
      </w:r>
      <w:r>
        <w:t>analítica que acarreta em distorção de informações, falta de parâmetrosparaoplanejamento,avaliaçãoeformulaçãoereformulaçãodepolíticaspúblicasefazcomqueogestor tenhaquetomardecisõesquenemsempreestãoalicerçadasemdadosconcretosouverificáveis.Outrofatorque</w:t>
      </w:r>
    </w:p>
    <w:p w:rsidR="006A12A3" w:rsidRDefault="006A12A3">
      <w:pPr>
        <w:pStyle w:val="Corpodetexto"/>
        <w:spacing w:line="249" w:lineRule="auto"/>
        <w:jc w:val="both"/>
        <w:sectPr w:rsidR="006A12A3">
          <w:pgSz w:w="11900" w:h="16840"/>
          <w:pgMar w:top="500" w:right="566" w:bottom="280" w:left="566" w:header="720" w:footer="720" w:gutter="0"/>
          <w:cols w:space="720"/>
        </w:sectPr>
      </w:pPr>
    </w:p>
    <w:p w:rsidR="006A12A3" w:rsidRDefault="001F5B42">
      <w:pPr>
        <w:pStyle w:val="Corpodetexto"/>
        <w:spacing w:before="72" w:line="249" w:lineRule="auto"/>
        <w:ind w:left="183" w:right="183"/>
        <w:jc w:val="both"/>
      </w:pPr>
      <w:r>
        <w:lastRenderedPageBreak/>
        <w:t>demonstra o alinhamento da presente proposta de contratação com a política esportiva da SEME diz respeito à tentativa de imprimir uma gestão moderna dos espaços dos Centros Esportivos municipais, gestão esta que esteja calcadanosideaisdeaten</w:t>
      </w:r>
      <w:r>
        <w:t>dimentoaopúblicousuário,queofereçaatraçõescontínuasequeoportunizeacriaçãode mais espaços para a prática de esportes, exercícios físicos e atividades de lazer.</w:t>
      </w:r>
    </w:p>
    <w:p w:rsidR="006A12A3" w:rsidRDefault="001F5B42">
      <w:pPr>
        <w:pStyle w:val="Heading4"/>
        <w:numPr>
          <w:ilvl w:val="0"/>
          <w:numId w:val="94"/>
        </w:numPr>
        <w:tabs>
          <w:tab w:val="left" w:pos="513"/>
        </w:tabs>
        <w:spacing w:before="3"/>
        <w:ind w:left="513" w:hanging="330"/>
      </w:pPr>
      <w:r>
        <w:rPr>
          <w:color w:val="000000"/>
          <w:shd w:val="clear" w:color="auto" w:fill="E5E5E5"/>
        </w:rPr>
        <w:t>RESULTADOSPRETENDIDOS,EMTERMOSDEEFETIVIDADEEDEDESENVOLVIMENTO</w:t>
      </w:r>
      <w:r>
        <w:rPr>
          <w:color w:val="000000"/>
          <w:spacing w:val="-2"/>
          <w:shd w:val="clear" w:color="auto" w:fill="E5E5E5"/>
        </w:rPr>
        <w:t>SUSTENTÁVEL</w:t>
      </w:r>
    </w:p>
    <w:p w:rsidR="006A12A3" w:rsidRDefault="001F5B42">
      <w:pPr>
        <w:spacing w:before="10"/>
        <w:ind w:left="183"/>
        <w:rPr>
          <w:rFonts w:ascii="Arial" w:hAnsi="Arial"/>
          <w:i/>
          <w:sz w:val="20"/>
        </w:rPr>
      </w:pPr>
      <w:r>
        <w:rPr>
          <w:rFonts w:ascii="Arial" w:hAnsi="Arial"/>
          <w:i/>
          <w:sz w:val="20"/>
        </w:rPr>
        <w:t>(referência:incisoxdoart</w:t>
      </w:r>
      <w:r>
        <w:rPr>
          <w:rFonts w:ascii="Arial" w:hAnsi="Arial"/>
          <w:i/>
          <w:sz w:val="20"/>
        </w:rPr>
        <w:t>.5ºdainsegesnº</w:t>
      </w:r>
      <w:r>
        <w:rPr>
          <w:rFonts w:ascii="Arial" w:hAnsi="Arial"/>
          <w:i/>
          <w:spacing w:val="-2"/>
          <w:sz w:val="20"/>
        </w:rPr>
        <w:t>01/2023)</w:t>
      </w:r>
    </w:p>
    <w:p w:rsidR="006A12A3" w:rsidRDefault="001F5B42">
      <w:pPr>
        <w:pStyle w:val="Corpodetexto"/>
        <w:spacing w:before="10"/>
        <w:ind w:left="183"/>
      </w:pPr>
      <w:r>
        <w:rPr>
          <w:spacing w:val="-2"/>
        </w:rPr>
        <w:t>Pretende-</w:t>
      </w:r>
      <w:r>
        <w:rPr>
          <w:spacing w:val="-5"/>
        </w:rPr>
        <w:t>se:</w:t>
      </w:r>
    </w:p>
    <w:p w:rsidR="006A12A3" w:rsidRDefault="001F5B42">
      <w:pPr>
        <w:pStyle w:val="PargrafodaLista"/>
        <w:numPr>
          <w:ilvl w:val="1"/>
          <w:numId w:val="94"/>
        </w:numPr>
        <w:tabs>
          <w:tab w:val="left" w:pos="452"/>
        </w:tabs>
        <w:spacing w:line="249" w:lineRule="auto"/>
        <w:ind w:right="102" w:firstLine="0"/>
        <w:jc w:val="left"/>
        <w:rPr>
          <w:sz w:val="20"/>
        </w:rPr>
      </w:pPr>
      <w:r>
        <w:rPr>
          <w:sz w:val="20"/>
        </w:rPr>
        <w:t>CriaçãodebancodedadosdefluxousuáriosdosespaçosdosCentrosEsportivos–numprimeiromomento,nos5 Centros Esportivos eleitos; posteriormente, expandido a todos as 46 unidades da SEME;</w:t>
      </w:r>
    </w:p>
    <w:p w:rsidR="006A12A3" w:rsidRDefault="001F5B42">
      <w:pPr>
        <w:pStyle w:val="PargrafodaLista"/>
        <w:numPr>
          <w:ilvl w:val="1"/>
          <w:numId w:val="94"/>
        </w:numPr>
        <w:tabs>
          <w:tab w:val="left" w:pos="472"/>
        </w:tabs>
        <w:spacing w:before="1" w:line="249" w:lineRule="auto"/>
        <w:ind w:right="104" w:firstLine="0"/>
        <w:jc w:val="left"/>
        <w:rPr>
          <w:sz w:val="20"/>
        </w:rPr>
      </w:pPr>
      <w:r>
        <w:rPr>
          <w:sz w:val="20"/>
        </w:rPr>
        <w:t>ExpansãodapolíticadeindicadoresdaSEME,com</w:t>
      </w:r>
      <w:r>
        <w:rPr>
          <w:sz w:val="20"/>
        </w:rPr>
        <w:t>coletaealimentaçãodebancosdedadosqueserãoúteis para criação, avaliação e aprimoramento das políticas públicas de esporte no município;</w:t>
      </w:r>
    </w:p>
    <w:p w:rsidR="006A12A3" w:rsidRDefault="001F5B42">
      <w:pPr>
        <w:pStyle w:val="PargrafodaLista"/>
        <w:numPr>
          <w:ilvl w:val="1"/>
          <w:numId w:val="94"/>
        </w:numPr>
        <w:tabs>
          <w:tab w:val="left" w:pos="462"/>
        </w:tabs>
        <w:spacing w:before="1" w:line="249" w:lineRule="auto"/>
        <w:ind w:right="108" w:firstLine="0"/>
        <w:jc w:val="left"/>
        <w:rPr>
          <w:sz w:val="20"/>
        </w:rPr>
      </w:pPr>
      <w:r>
        <w:rPr>
          <w:sz w:val="20"/>
        </w:rPr>
        <w:t xml:space="preserve">Melhor alocação dos recursos orçamentários da Pasta, de modo a atender com mais plenitude o cidadão usuário dos serviços </w:t>
      </w:r>
      <w:r>
        <w:rPr>
          <w:sz w:val="20"/>
        </w:rPr>
        <w:t>esportivos municipais;</w:t>
      </w:r>
    </w:p>
    <w:p w:rsidR="006A12A3" w:rsidRDefault="001F5B42">
      <w:pPr>
        <w:pStyle w:val="PargrafodaLista"/>
        <w:numPr>
          <w:ilvl w:val="1"/>
          <w:numId w:val="94"/>
        </w:numPr>
        <w:tabs>
          <w:tab w:val="left" w:pos="452"/>
        </w:tabs>
        <w:spacing w:before="2"/>
        <w:ind w:left="452" w:hanging="79"/>
        <w:jc w:val="left"/>
        <w:rPr>
          <w:sz w:val="20"/>
        </w:rPr>
      </w:pPr>
      <w:r>
        <w:rPr>
          <w:sz w:val="20"/>
        </w:rPr>
        <w:t>MelhorgestãodosespaçosdosCentros</w:t>
      </w:r>
      <w:r>
        <w:rPr>
          <w:spacing w:val="-2"/>
          <w:sz w:val="20"/>
        </w:rPr>
        <w:t>Esportivos;</w:t>
      </w:r>
    </w:p>
    <w:p w:rsidR="006A12A3" w:rsidRDefault="001F5B42">
      <w:pPr>
        <w:pStyle w:val="PargrafodaLista"/>
        <w:numPr>
          <w:ilvl w:val="1"/>
          <w:numId w:val="94"/>
        </w:numPr>
        <w:tabs>
          <w:tab w:val="left" w:pos="462"/>
        </w:tabs>
        <w:spacing w:line="249" w:lineRule="auto"/>
        <w:ind w:right="107" w:firstLine="0"/>
        <w:jc w:val="left"/>
        <w:rPr>
          <w:sz w:val="20"/>
        </w:rPr>
      </w:pPr>
      <w:r>
        <w:rPr>
          <w:sz w:val="20"/>
        </w:rPr>
        <w:t>Melhores condições para proposição de políticas públicas esportivas, tais como ofertas de atividades e melhorias dos espaços;</w:t>
      </w:r>
    </w:p>
    <w:p w:rsidR="006A12A3" w:rsidRDefault="001F5B42">
      <w:pPr>
        <w:pStyle w:val="Corpodetexto"/>
        <w:spacing w:before="1" w:line="249" w:lineRule="auto"/>
        <w:ind w:left="183" w:right="182"/>
        <w:jc w:val="both"/>
      </w:pPr>
      <w:r>
        <w:t>Ademais, mister ressaltar que referida contratação se coaduna c</w:t>
      </w:r>
      <w:r>
        <w:t>om o Plano Municipal de Esportes e Lazer (PMELSP) atualmente vigente, sobretudo no que concerne às suas seguintes diretrizes: “as ações para formulação, implantação e avaliação da política de esportes e lazer no município devem se dar de forma integrada, i</w:t>
      </w:r>
      <w:r>
        <w:t>nterna e externamente, conforme necessário” e “as políticas de esportes e lazer devem estimular o desenvolvimento social e econômico do município”.</w:t>
      </w:r>
    </w:p>
    <w:p w:rsidR="006A12A3" w:rsidRDefault="001F5B42">
      <w:pPr>
        <w:pStyle w:val="Heading4"/>
        <w:numPr>
          <w:ilvl w:val="0"/>
          <w:numId w:val="94"/>
        </w:numPr>
        <w:tabs>
          <w:tab w:val="left" w:pos="513"/>
        </w:tabs>
        <w:spacing w:before="4"/>
        <w:ind w:left="513" w:hanging="330"/>
      </w:pPr>
      <w:r>
        <w:rPr>
          <w:color w:val="000000"/>
          <w:shd w:val="clear" w:color="auto" w:fill="E5E5E5"/>
        </w:rPr>
        <w:t>PROVIDÊNCIASASEREMADOTADASPELA</w:t>
      </w:r>
      <w:r>
        <w:rPr>
          <w:color w:val="000000"/>
          <w:spacing w:val="-2"/>
          <w:shd w:val="clear" w:color="auto" w:fill="E5E5E5"/>
        </w:rPr>
        <w:t>ADMINISTRAÇÃO</w:t>
      </w:r>
    </w:p>
    <w:p w:rsidR="006A12A3" w:rsidRDefault="001F5B42">
      <w:pPr>
        <w:pStyle w:val="Corpodetexto"/>
        <w:spacing w:before="10" w:line="249" w:lineRule="auto"/>
        <w:ind w:left="183" w:right="184"/>
        <w:jc w:val="both"/>
      </w:pPr>
      <w:r>
        <w:t>Destacadamente, serão duas providências que serão adotadas de mo</w:t>
      </w:r>
      <w:r>
        <w:t>do correlato e em relação as quais já foram adotadas medidas iniciais para suas efetivações:</w:t>
      </w:r>
    </w:p>
    <w:p w:rsidR="006A12A3" w:rsidRDefault="001F5B42">
      <w:pPr>
        <w:pStyle w:val="PargrafodaLista"/>
        <w:numPr>
          <w:ilvl w:val="0"/>
          <w:numId w:val="92"/>
        </w:numPr>
        <w:tabs>
          <w:tab w:val="left" w:pos="448"/>
        </w:tabs>
        <w:spacing w:before="1" w:line="249" w:lineRule="auto"/>
        <w:ind w:right="187" w:firstLine="0"/>
        <w:jc w:val="both"/>
        <w:rPr>
          <w:sz w:val="20"/>
        </w:rPr>
      </w:pPr>
      <w:r>
        <w:rPr>
          <w:sz w:val="20"/>
        </w:rPr>
        <w:t>Requisitar e acionar o Departamento de Tecnologia da Informação da SEME para instalação do cabeamento necessário para disponibilização de ponto de energia e de red</w:t>
      </w:r>
      <w:r>
        <w:rPr>
          <w:sz w:val="20"/>
        </w:rPr>
        <w:t>e de internet nos pontos onde serão instalados os sensores/câmeras nas portas/portais dos Centros Esportivos;</w:t>
      </w:r>
    </w:p>
    <w:p w:rsidR="006A12A3" w:rsidRDefault="001F5B42">
      <w:pPr>
        <w:pStyle w:val="PargrafodaLista"/>
        <w:numPr>
          <w:ilvl w:val="0"/>
          <w:numId w:val="92"/>
        </w:numPr>
        <w:tabs>
          <w:tab w:val="left" w:pos="462"/>
        </w:tabs>
        <w:spacing w:before="2" w:line="249" w:lineRule="auto"/>
        <w:ind w:right="183" w:firstLine="0"/>
        <w:jc w:val="both"/>
        <w:rPr>
          <w:sz w:val="20"/>
        </w:rPr>
      </w:pPr>
      <w:r>
        <w:rPr>
          <w:sz w:val="20"/>
        </w:rPr>
        <w:t>Eventual adaptação de sistema de fixação dos sensores/câmeras em alguns dos pontos (a ser confirmado oportunamente junto ao setor de instalação).</w:t>
      </w:r>
    </w:p>
    <w:p w:rsidR="006A12A3" w:rsidRDefault="001F5B42">
      <w:pPr>
        <w:pStyle w:val="Heading4"/>
        <w:numPr>
          <w:ilvl w:val="0"/>
          <w:numId w:val="94"/>
        </w:numPr>
        <w:tabs>
          <w:tab w:val="left" w:pos="513"/>
        </w:tabs>
        <w:spacing w:before="2"/>
        <w:ind w:left="513" w:hanging="330"/>
      </w:pPr>
      <w:r>
        <w:rPr>
          <w:color w:val="000000"/>
          <w:shd w:val="clear" w:color="auto" w:fill="E5E5E5"/>
        </w:rPr>
        <w:t>POSSÍVEISIMPACTOSAMBIENTAISERESPECTIVASMEDIDASDE</w:t>
      </w:r>
      <w:r>
        <w:rPr>
          <w:color w:val="000000"/>
          <w:spacing w:val="-2"/>
          <w:shd w:val="clear" w:color="auto" w:fill="E5E5E5"/>
        </w:rPr>
        <w:t>TRATAMENTO</w:t>
      </w:r>
    </w:p>
    <w:p w:rsidR="006A12A3" w:rsidRDefault="001F5B42">
      <w:pPr>
        <w:spacing w:before="9"/>
        <w:ind w:left="183"/>
        <w:rPr>
          <w:rFonts w:ascii="Arial" w:hAnsi="Arial"/>
          <w:i/>
          <w:sz w:val="20"/>
        </w:rPr>
      </w:pPr>
      <w:r>
        <w:rPr>
          <w:rFonts w:ascii="Arial" w:hAnsi="Arial"/>
          <w:i/>
          <w:sz w:val="20"/>
        </w:rPr>
        <w:t>(Referência:incisoVIIdoArt.5ºdaINSEGESnº</w:t>
      </w:r>
      <w:r>
        <w:rPr>
          <w:rFonts w:ascii="Arial" w:hAnsi="Arial"/>
          <w:i/>
          <w:spacing w:val="-2"/>
          <w:sz w:val="20"/>
        </w:rPr>
        <w:t>01/2023)</w:t>
      </w:r>
    </w:p>
    <w:p w:rsidR="006A12A3" w:rsidRDefault="001F5B42">
      <w:pPr>
        <w:pStyle w:val="Corpodetexto"/>
        <w:spacing w:before="10" w:line="249" w:lineRule="auto"/>
        <w:ind w:left="183" w:right="182"/>
        <w:jc w:val="both"/>
      </w:pPr>
      <w:r>
        <w:t>Não se vislumbra eventuais riscos ambientais decorrentes da contratação em tela quando analisados sob o prisma da ativação dos pontos de contagem. T</w:t>
      </w:r>
      <w:r>
        <w:t>rata-se, então, de assegurar que os materiais empregados na contração advenham de processos produtivos que tenham respeitado as especificações sustentáveis e ambientais aplicáveis, que sejam oriundos de fontes industriais que adotem protocolos de boas prát</w:t>
      </w:r>
      <w:r>
        <w:t>icas ambientais e que divulguem instruções corretas referente aos descartes, inutilização, reciclagem e reaproveitamento de materiais.</w:t>
      </w:r>
    </w:p>
    <w:p w:rsidR="006A12A3" w:rsidRDefault="001F5B42">
      <w:pPr>
        <w:pStyle w:val="Corpodetexto"/>
        <w:spacing w:before="4" w:line="249" w:lineRule="auto"/>
        <w:ind w:left="183" w:right="184"/>
        <w:jc w:val="both"/>
      </w:pPr>
      <w:r>
        <w:t>Igualmente, não são objetivados resultados em materiais impressos em quaisquer das etapas da contratação e monitoramento,</w:t>
      </w:r>
      <w:r>
        <w:t xml:space="preserve"> antes ou após a entrega dos equipamentos. Todos os painéis, dashboards, relatórios com insights, etc. serão entregues em formatos digitais ou acessíveis por meio de portais eletrônicos. Logo, há uma economia de materiais, papeis e outros elementos que com</w:t>
      </w:r>
      <w:r>
        <w:t>põem o rol de ações sustentáveis e ecologicamente corretas.</w:t>
      </w:r>
    </w:p>
    <w:p w:rsidR="006A12A3" w:rsidRDefault="001F5B42">
      <w:pPr>
        <w:pStyle w:val="Corpodetexto"/>
        <w:spacing w:before="3" w:line="249" w:lineRule="auto"/>
        <w:ind w:left="183" w:right="183"/>
        <w:jc w:val="both"/>
      </w:pPr>
      <w:r>
        <w:t>As medidas de tratamento a serem adotadas envolvem a elaboração de contratos que atentem para os itens ora especificados, obrigando a contratada a seguir as recomendações expressadas, tanto no que</w:t>
      </w:r>
      <w:r>
        <w:t xml:space="preserve"> concerne aosmateriais a serem empregados, como nas formas das entregas a serem pactuadas.</w:t>
      </w:r>
    </w:p>
    <w:p w:rsidR="006A12A3" w:rsidRDefault="001F5B42">
      <w:pPr>
        <w:pStyle w:val="Heading4"/>
        <w:numPr>
          <w:ilvl w:val="0"/>
          <w:numId w:val="94"/>
        </w:numPr>
        <w:tabs>
          <w:tab w:val="left" w:pos="646"/>
        </w:tabs>
        <w:spacing w:before="2" w:line="249" w:lineRule="auto"/>
        <w:ind w:left="183" w:right="225" w:firstLine="0"/>
      </w:pPr>
      <w:r>
        <w:rPr>
          <w:color w:val="000000"/>
          <w:shd w:val="clear" w:color="auto" w:fill="E5E5E5"/>
        </w:rPr>
        <w:t>POSICIONAMENTOCONCLUSIVODAÁREASOBREAVIABILIDADEERAZOABILIDADEDA</w:t>
      </w:r>
      <w:r>
        <w:rPr>
          <w:color w:val="000000"/>
          <w:spacing w:val="-2"/>
          <w:shd w:val="clear" w:color="auto" w:fill="E5E5E5"/>
        </w:rPr>
        <w:t>CONTRATAÇÃO</w:t>
      </w:r>
    </w:p>
    <w:p w:rsidR="006A12A3" w:rsidRDefault="001F5B42">
      <w:pPr>
        <w:spacing w:before="1"/>
        <w:ind w:left="183"/>
        <w:rPr>
          <w:rFonts w:ascii="Arial" w:hAnsi="Arial"/>
          <w:i/>
          <w:sz w:val="20"/>
        </w:rPr>
      </w:pPr>
      <w:r>
        <w:rPr>
          <w:rFonts w:ascii="Arial" w:hAnsi="Arial"/>
          <w:i/>
          <w:sz w:val="20"/>
        </w:rPr>
        <w:t>(Referência:incisoVdoArt.5ºdaINSEGESnº</w:t>
      </w:r>
      <w:r>
        <w:rPr>
          <w:rFonts w:ascii="Arial" w:hAnsi="Arial"/>
          <w:i/>
          <w:spacing w:val="-2"/>
          <w:sz w:val="20"/>
        </w:rPr>
        <w:t>01/2023)</w:t>
      </w:r>
    </w:p>
    <w:p w:rsidR="006A12A3" w:rsidRDefault="001F5B42">
      <w:pPr>
        <w:pStyle w:val="Corpodetexto"/>
        <w:spacing w:before="10" w:line="489" w:lineRule="auto"/>
        <w:ind w:left="183" w:right="1945"/>
      </w:pPr>
      <w:r>
        <w:t>Consideramosviávelacontrataçãoapresentadane</w:t>
      </w:r>
      <w:r>
        <w:t>steEstudoTécnicoPreliminar. Responsável(is) pela elaboração:</w:t>
      </w:r>
    </w:p>
    <w:p w:rsidR="006A12A3" w:rsidRDefault="001F5B42">
      <w:pPr>
        <w:pStyle w:val="Heading5"/>
        <w:spacing w:before="131"/>
      </w:pPr>
      <w:r>
        <w:rPr>
          <w:u w:val="single"/>
        </w:rPr>
        <w:t>AnexoVII–TermodeReferênciaparaAquisiçãode</w:t>
      </w:r>
      <w:r>
        <w:rPr>
          <w:spacing w:val="-4"/>
          <w:u w:val="single"/>
        </w:rPr>
        <w:t xml:space="preserve"> Bens</w:t>
      </w:r>
    </w:p>
    <w:p w:rsidR="006A12A3" w:rsidRDefault="001F5B42">
      <w:pPr>
        <w:pStyle w:val="Corpodetexto"/>
        <w:spacing w:before="140" w:line="249" w:lineRule="auto"/>
        <w:ind w:left="983" w:right="1001"/>
        <w:jc w:val="both"/>
      </w:pPr>
      <w:r>
        <w:t>Obs: a presente minuta possui escopo definido, de forma que para cada escopo, o elaborador do documento deve readequar o conteúdo. Optou-se por manter um exemplo de TR preenchido para que se possa ter maior concretude acerca das informações que devem ser i</w:t>
      </w:r>
      <w:r>
        <w:t xml:space="preserve">nseridas em cada </w:t>
      </w:r>
      <w:r>
        <w:rPr>
          <w:spacing w:val="-2"/>
        </w:rPr>
        <w:t>tópico.</w:t>
      </w:r>
    </w:p>
    <w:p w:rsidR="006A12A3" w:rsidRDefault="006A12A3">
      <w:pPr>
        <w:pStyle w:val="Corpodetexto"/>
      </w:pPr>
    </w:p>
    <w:p w:rsidR="006A12A3" w:rsidRDefault="006A12A3">
      <w:pPr>
        <w:pStyle w:val="Corpodetexto"/>
      </w:pPr>
    </w:p>
    <w:p w:rsidR="006A12A3" w:rsidRDefault="006A12A3">
      <w:pPr>
        <w:pStyle w:val="Corpodetexto"/>
        <w:spacing w:before="3"/>
      </w:pPr>
    </w:p>
    <w:p w:rsidR="006A12A3" w:rsidRDefault="001F5B42">
      <w:pPr>
        <w:pStyle w:val="Heading4"/>
        <w:numPr>
          <w:ilvl w:val="0"/>
          <w:numId w:val="91"/>
        </w:numPr>
        <w:tabs>
          <w:tab w:val="left" w:pos="1211"/>
        </w:tabs>
        <w:ind w:left="1211" w:hanging="228"/>
        <w:jc w:val="left"/>
        <w:rPr>
          <w:rFonts w:ascii="Arial MT" w:hAnsi="Arial MT"/>
          <w:b w:val="0"/>
        </w:rPr>
      </w:pPr>
      <w:r>
        <w:t>OBJETODA</w:t>
      </w:r>
      <w:r>
        <w:rPr>
          <w:spacing w:val="-2"/>
        </w:rPr>
        <w:t>CONTRATAÇÃO</w:t>
      </w:r>
    </w:p>
    <w:p w:rsidR="006A12A3" w:rsidRDefault="006A12A3">
      <w:pPr>
        <w:pStyle w:val="Corpodetexto"/>
        <w:spacing w:before="9"/>
        <w:rPr>
          <w:rFonts w:ascii="Arial"/>
          <w:b/>
        </w:rPr>
      </w:pPr>
    </w:p>
    <w:p w:rsidR="006A12A3" w:rsidRDefault="001F5B42">
      <w:pPr>
        <w:pStyle w:val="Corpodetexto"/>
        <w:spacing w:before="1" w:line="249" w:lineRule="auto"/>
        <w:ind w:left="983" w:right="1002"/>
        <w:jc w:val="both"/>
      </w:pPr>
      <w:r>
        <w:t>Registro de preços para Aquisição de Materiais Esportivos diversos para o desenvolvimento de modalidades esportivas e atividades físicas e de lazer desenvolvidas no âmbito da Secretaria Municipal de Esportes</w:t>
      </w:r>
      <w:r>
        <w:t xml:space="preserve"> e Lazer do Município de São Paulo, pelo prazo de 12 (doze) meses, conforme as especificações e condições constantes neste Termo de Referência.</w:t>
      </w:r>
    </w:p>
    <w:p w:rsidR="006A12A3" w:rsidRDefault="006A12A3">
      <w:pPr>
        <w:pStyle w:val="Corpodetexto"/>
        <w:spacing w:line="249" w:lineRule="auto"/>
        <w:jc w:val="both"/>
        <w:sectPr w:rsidR="006A12A3">
          <w:pgSz w:w="11900" w:h="16840"/>
          <w:pgMar w:top="500" w:right="566" w:bottom="280" w:left="566" w:header="720" w:footer="720" w:gutter="0"/>
          <w:cols w:space="720"/>
        </w:sectPr>
      </w:pPr>
    </w:p>
    <w:p w:rsidR="006A12A3" w:rsidRDefault="001F5B42">
      <w:pPr>
        <w:pStyle w:val="Heading4"/>
        <w:numPr>
          <w:ilvl w:val="0"/>
          <w:numId w:val="91"/>
        </w:numPr>
        <w:tabs>
          <w:tab w:val="left" w:pos="1211"/>
        </w:tabs>
        <w:spacing w:before="82"/>
        <w:ind w:left="1211" w:hanging="228"/>
        <w:jc w:val="left"/>
      </w:pPr>
      <w:r>
        <w:lastRenderedPageBreak/>
        <w:t>JUSTIFICATIVADA</w:t>
      </w:r>
      <w:r>
        <w:rPr>
          <w:spacing w:val="-2"/>
        </w:rPr>
        <w:t>CONTRATAÇÃO</w:t>
      </w:r>
    </w:p>
    <w:p w:rsidR="006A12A3" w:rsidRDefault="006A12A3">
      <w:pPr>
        <w:pStyle w:val="Corpodetexto"/>
        <w:spacing w:before="10"/>
        <w:rPr>
          <w:rFonts w:ascii="Arial"/>
          <w:b/>
        </w:rPr>
      </w:pPr>
    </w:p>
    <w:p w:rsidR="006A12A3" w:rsidRDefault="001F5B42">
      <w:pPr>
        <w:pStyle w:val="Corpodetexto"/>
        <w:spacing w:line="249" w:lineRule="auto"/>
        <w:ind w:left="983" w:right="1007"/>
        <w:jc w:val="both"/>
      </w:pPr>
      <w:r>
        <w:t>O presente Registro de Preços visa garantir o fiel atendimento das finalidades enumeradas no do DecretoMunicipalnº57.845/2017,maisespecificamentequantoaodesenvolvimento,orientaçãoe planejamento de atividades esportivas e de lazer.</w:t>
      </w:r>
    </w:p>
    <w:p w:rsidR="006A12A3" w:rsidRDefault="006A12A3">
      <w:pPr>
        <w:pStyle w:val="Corpodetexto"/>
        <w:spacing w:before="2"/>
      </w:pPr>
    </w:p>
    <w:p w:rsidR="006A12A3" w:rsidRDefault="001F5B42">
      <w:pPr>
        <w:pStyle w:val="Corpodetexto"/>
        <w:spacing w:line="249" w:lineRule="auto"/>
        <w:ind w:left="983" w:right="1008"/>
        <w:jc w:val="both"/>
      </w:pPr>
      <w:r>
        <w:t xml:space="preserve">A efetividade das ações </w:t>
      </w:r>
      <w:r>
        <w:t>a serem promovidas pela Secretaria Municipal de Esportes e Lazer depende da utilização de materiais esportivos utilizados nas mais diversas modalidadesesportivas, atividades físicas e de lazer, sendo que sua falta pode impactar negativamente no desenvolvim</w:t>
      </w:r>
      <w:r>
        <w:t>ento e rendimento dos atletas e munícipes que se utilizam das políticas públicas promovidas pela Secretaria.</w:t>
      </w:r>
    </w:p>
    <w:p w:rsidR="006A12A3" w:rsidRDefault="006A12A3">
      <w:pPr>
        <w:pStyle w:val="Corpodetexto"/>
        <w:spacing w:before="3"/>
      </w:pPr>
    </w:p>
    <w:p w:rsidR="006A12A3" w:rsidRDefault="001F5B42">
      <w:pPr>
        <w:pStyle w:val="Corpodetexto"/>
        <w:spacing w:line="249" w:lineRule="auto"/>
        <w:ind w:left="983" w:right="1008"/>
        <w:jc w:val="both"/>
      </w:pPr>
      <w:r>
        <w:t>Nesse contexto, temos que a aquisição de materiais esportivos se mostra necessária, uma vez</w:t>
      </w:r>
      <w:r>
        <w:t>que indispensáveis para o atendimento das finalidades e atribuições da Secretaria.</w:t>
      </w:r>
    </w:p>
    <w:p w:rsidR="006A12A3" w:rsidRDefault="006A12A3">
      <w:pPr>
        <w:pStyle w:val="Corpodetexto"/>
        <w:spacing w:before="1"/>
      </w:pPr>
    </w:p>
    <w:p w:rsidR="006A12A3" w:rsidRDefault="001F5B42">
      <w:pPr>
        <w:pStyle w:val="Heading4"/>
        <w:numPr>
          <w:ilvl w:val="0"/>
          <w:numId w:val="91"/>
        </w:numPr>
        <w:tabs>
          <w:tab w:val="left" w:pos="1211"/>
        </w:tabs>
        <w:spacing w:before="1"/>
        <w:ind w:left="1211" w:hanging="228"/>
        <w:jc w:val="left"/>
      </w:pPr>
      <w:r>
        <w:t>DESCRIÇÃODA</w:t>
      </w:r>
      <w:r>
        <w:rPr>
          <w:spacing w:val="-2"/>
        </w:rPr>
        <w:t>SOLUÇÃO</w:t>
      </w:r>
    </w:p>
    <w:p w:rsidR="006A12A3" w:rsidRDefault="001F5B42">
      <w:pPr>
        <w:pStyle w:val="PargrafodaLista"/>
        <w:numPr>
          <w:ilvl w:val="0"/>
          <w:numId w:val="88"/>
        </w:numPr>
        <w:tabs>
          <w:tab w:val="left" w:pos="1770"/>
        </w:tabs>
        <w:spacing w:before="9" w:line="249" w:lineRule="auto"/>
        <w:ind w:right="105" w:firstLine="539"/>
        <w:rPr>
          <w:sz w:val="20"/>
        </w:rPr>
      </w:pPr>
      <w:r>
        <w:rPr>
          <w:sz w:val="20"/>
        </w:rPr>
        <w:t xml:space="preserve">O objeto do Registro de Preços é composto por materiais esportivos que são classificados comobens de natureza comum, nos termos do art. 6º, inc. XIII da </w:t>
      </w:r>
      <w:r>
        <w:rPr>
          <w:sz w:val="20"/>
        </w:rPr>
        <w:t>Lei Federal nº 14.133/21.</w:t>
      </w:r>
    </w:p>
    <w:p w:rsidR="006A12A3" w:rsidRDefault="006A12A3">
      <w:pPr>
        <w:pStyle w:val="Corpodetexto"/>
        <w:spacing w:before="2"/>
      </w:pPr>
    </w:p>
    <w:p w:rsidR="006A12A3" w:rsidRDefault="001F5B42">
      <w:pPr>
        <w:pStyle w:val="Heading4"/>
        <w:numPr>
          <w:ilvl w:val="0"/>
          <w:numId w:val="91"/>
        </w:numPr>
        <w:tabs>
          <w:tab w:val="left" w:pos="1211"/>
        </w:tabs>
        <w:ind w:left="1211" w:hanging="228"/>
        <w:jc w:val="left"/>
      </w:pPr>
      <w:r>
        <w:t>ESPECIFICAÇÃO</w:t>
      </w:r>
      <w:r>
        <w:rPr>
          <w:spacing w:val="-2"/>
        </w:rPr>
        <w:t>TÉCNICA</w:t>
      </w:r>
    </w:p>
    <w:p w:rsidR="006A12A3" w:rsidRDefault="006A12A3">
      <w:pPr>
        <w:pStyle w:val="Corpodetexto"/>
        <w:spacing w:before="28"/>
        <w:rPr>
          <w:rFonts w:ascii="Arial"/>
          <w:b/>
        </w:rPr>
      </w:pPr>
    </w:p>
    <w:p w:rsidR="006A12A3" w:rsidRDefault="001F5B42">
      <w:pPr>
        <w:spacing w:after="12"/>
        <w:ind w:left="403"/>
        <w:rPr>
          <w:rFonts w:ascii="Arial" w:hAnsi="Arial"/>
          <w:b/>
          <w:sz w:val="18"/>
        </w:rPr>
      </w:pPr>
      <w:r>
        <w:rPr>
          <w:sz w:val="14"/>
        </w:rPr>
        <w:t>4.</w:t>
      </w:r>
      <w:r>
        <w:rPr>
          <w:rFonts w:ascii="Arial" w:hAnsi="Arial"/>
          <w:b/>
          <w:sz w:val="18"/>
        </w:rPr>
        <w:t>LOTE01–BOLASE</w:t>
      </w:r>
      <w:r>
        <w:rPr>
          <w:rFonts w:ascii="Arial" w:hAnsi="Arial"/>
          <w:b/>
          <w:spacing w:val="-4"/>
          <w:sz w:val="18"/>
        </w:rPr>
        <w:t>REDES</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30"/>
        <w:gridCol w:w="640"/>
        <w:gridCol w:w="580"/>
        <w:gridCol w:w="5668"/>
      </w:tblGrid>
      <w:tr w:rsidR="006A12A3">
        <w:trPr>
          <w:trHeight w:val="479"/>
        </w:trPr>
        <w:tc>
          <w:tcPr>
            <w:tcW w:w="630" w:type="dxa"/>
            <w:shd w:val="clear" w:color="auto" w:fill="D6D6D6"/>
          </w:tcPr>
          <w:p w:rsidR="006A12A3" w:rsidRDefault="001F5B42">
            <w:pPr>
              <w:pStyle w:val="TableParagraph"/>
              <w:spacing w:before="21"/>
              <w:ind w:left="29"/>
              <w:jc w:val="center"/>
              <w:rPr>
                <w:rFonts w:ascii="Arial"/>
                <w:b/>
                <w:sz w:val="18"/>
              </w:rPr>
            </w:pPr>
            <w:r>
              <w:rPr>
                <w:rFonts w:ascii="Arial"/>
                <w:b/>
                <w:spacing w:val="-4"/>
                <w:sz w:val="18"/>
              </w:rPr>
              <w:t>ITEM</w:t>
            </w:r>
          </w:p>
        </w:tc>
        <w:tc>
          <w:tcPr>
            <w:tcW w:w="640" w:type="dxa"/>
            <w:shd w:val="clear" w:color="auto" w:fill="D6D6D6"/>
          </w:tcPr>
          <w:p w:rsidR="006A12A3" w:rsidRDefault="001F5B42">
            <w:pPr>
              <w:pStyle w:val="TableParagraph"/>
              <w:spacing w:before="21"/>
              <w:ind w:right="69"/>
              <w:jc w:val="center"/>
              <w:rPr>
                <w:rFonts w:ascii="Arial"/>
                <w:b/>
                <w:sz w:val="18"/>
              </w:rPr>
            </w:pPr>
            <w:r>
              <w:rPr>
                <w:rFonts w:ascii="Arial"/>
                <w:b/>
                <w:spacing w:val="-2"/>
                <w:sz w:val="18"/>
              </w:rPr>
              <w:t>QTDE.</w:t>
            </w:r>
          </w:p>
        </w:tc>
        <w:tc>
          <w:tcPr>
            <w:tcW w:w="580" w:type="dxa"/>
            <w:shd w:val="clear" w:color="auto" w:fill="D6D6D6"/>
          </w:tcPr>
          <w:p w:rsidR="006A12A3" w:rsidRDefault="001F5B42">
            <w:pPr>
              <w:pStyle w:val="TableParagraph"/>
              <w:spacing w:before="21"/>
              <w:ind w:left="29" w:right="21"/>
              <w:jc w:val="center"/>
              <w:rPr>
                <w:rFonts w:ascii="Arial"/>
                <w:b/>
                <w:sz w:val="18"/>
              </w:rPr>
            </w:pPr>
            <w:r>
              <w:rPr>
                <w:rFonts w:ascii="Arial"/>
                <w:b/>
                <w:spacing w:val="-2"/>
                <w:sz w:val="18"/>
              </w:rPr>
              <w:t>UNID.</w:t>
            </w:r>
          </w:p>
        </w:tc>
        <w:tc>
          <w:tcPr>
            <w:tcW w:w="5668" w:type="dxa"/>
            <w:shd w:val="clear" w:color="auto" w:fill="D6D6D6"/>
          </w:tcPr>
          <w:p w:rsidR="006A12A3" w:rsidRDefault="001F5B42">
            <w:pPr>
              <w:pStyle w:val="TableParagraph"/>
              <w:spacing w:before="21"/>
              <w:ind w:left="6"/>
              <w:jc w:val="center"/>
              <w:rPr>
                <w:rFonts w:ascii="Arial" w:hAnsi="Arial"/>
                <w:b/>
                <w:sz w:val="18"/>
              </w:rPr>
            </w:pPr>
            <w:r>
              <w:rPr>
                <w:rFonts w:ascii="Arial" w:hAnsi="Arial"/>
                <w:b/>
                <w:spacing w:val="-2"/>
                <w:sz w:val="18"/>
              </w:rPr>
              <w:t>ESPECIFICAÇÃO</w:t>
            </w:r>
          </w:p>
          <w:p w:rsidR="006A12A3" w:rsidRDefault="001F5B42">
            <w:pPr>
              <w:pStyle w:val="TableParagraph"/>
              <w:spacing w:before="33" w:line="199" w:lineRule="exact"/>
              <w:ind w:left="6"/>
              <w:jc w:val="center"/>
              <w:rPr>
                <w:rFonts w:ascii="Arial"/>
                <w:b/>
                <w:sz w:val="18"/>
              </w:rPr>
            </w:pPr>
            <w:r>
              <w:rPr>
                <w:rFonts w:ascii="Arial"/>
                <w:b/>
                <w:spacing w:val="-2"/>
                <w:sz w:val="18"/>
              </w:rPr>
              <w:t>APROXIMADA</w:t>
            </w:r>
          </w:p>
        </w:tc>
      </w:tr>
      <w:tr w:rsidR="006A12A3">
        <w:trPr>
          <w:trHeight w:val="1199"/>
        </w:trPr>
        <w:tc>
          <w:tcPr>
            <w:tcW w:w="630" w:type="dxa"/>
          </w:tcPr>
          <w:p w:rsidR="006A12A3" w:rsidRDefault="006A12A3">
            <w:pPr>
              <w:pStyle w:val="TableParagraph"/>
              <w:spacing w:before="44"/>
              <w:rPr>
                <w:rFonts w:ascii="Arial"/>
                <w:b/>
                <w:sz w:val="18"/>
              </w:rPr>
            </w:pPr>
          </w:p>
          <w:p w:rsidR="006A12A3" w:rsidRDefault="001F5B42">
            <w:pPr>
              <w:pStyle w:val="TableParagraph"/>
              <w:ind w:left="29" w:right="20"/>
              <w:jc w:val="center"/>
              <w:rPr>
                <w:sz w:val="18"/>
              </w:rPr>
            </w:pPr>
            <w:r>
              <w:rPr>
                <w:spacing w:val="-10"/>
                <w:sz w:val="18"/>
              </w:rPr>
              <w:t>1</w:t>
            </w:r>
          </w:p>
        </w:tc>
        <w:tc>
          <w:tcPr>
            <w:tcW w:w="640" w:type="dxa"/>
          </w:tcPr>
          <w:p w:rsidR="006A12A3" w:rsidRDefault="006A12A3">
            <w:pPr>
              <w:pStyle w:val="TableParagraph"/>
              <w:spacing w:before="44"/>
              <w:rPr>
                <w:rFonts w:ascii="Arial"/>
                <w:b/>
                <w:sz w:val="18"/>
              </w:rPr>
            </w:pPr>
          </w:p>
          <w:p w:rsidR="006A12A3" w:rsidRDefault="001F5B42">
            <w:pPr>
              <w:pStyle w:val="TableParagraph"/>
              <w:ind w:right="18"/>
              <w:jc w:val="center"/>
              <w:rPr>
                <w:sz w:val="18"/>
              </w:rPr>
            </w:pPr>
            <w:r>
              <w:rPr>
                <w:spacing w:val="-4"/>
                <w:sz w:val="18"/>
              </w:rPr>
              <w:t>1070</w:t>
            </w:r>
          </w:p>
        </w:tc>
        <w:tc>
          <w:tcPr>
            <w:tcW w:w="580" w:type="dxa"/>
          </w:tcPr>
          <w:p w:rsidR="006A12A3" w:rsidRDefault="006A12A3">
            <w:pPr>
              <w:pStyle w:val="TableParagraph"/>
              <w:spacing w:before="44"/>
              <w:rPr>
                <w:rFonts w:ascii="Arial"/>
                <w:b/>
                <w:sz w:val="18"/>
              </w:rPr>
            </w:pPr>
          </w:p>
          <w:p w:rsidR="006A12A3" w:rsidRDefault="001F5B42">
            <w:pPr>
              <w:pStyle w:val="TableParagraph"/>
              <w:ind w:left="29" w:right="21"/>
              <w:jc w:val="center"/>
              <w:rPr>
                <w:sz w:val="18"/>
              </w:rPr>
            </w:pPr>
            <w:r>
              <w:rPr>
                <w:spacing w:val="-2"/>
                <w:sz w:val="18"/>
              </w:rPr>
              <w:t>Unid.</w:t>
            </w:r>
          </w:p>
        </w:tc>
        <w:tc>
          <w:tcPr>
            <w:tcW w:w="5668" w:type="dxa"/>
          </w:tcPr>
          <w:p w:rsidR="006A12A3" w:rsidRDefault="001F5B42">
            <w:pPr>
              <w:pStyle w:val="TableParagraph"/>
              <w:spacing w:before="21" w:line="278" w:lineRule="auto"/>
              <w:ind w:left="54"/>
              <w:rPr>
                <w:sz w:val="18"/>
              </w:rPr>
            </w:pPr>
            <w:r>
              <w:rPr>
                <w:sz w:val="18"/>
              </w:rPr>
              <w:t>BolaOficialdeVoleibol,personalizadacomlogotipodaSecretariade Esportes e Lazer do</w:t>
            </w:r>
          </w:p>
          <w:p w:rsidR="006A12A3" w:rsidRDefault="001F5B42">
            <w:pPr>
              <w:pStyle w:val="TableParagraph"/>
              <w:spacing w:line="278" w:lineRule="auto"/>
              <w:ind w:left="54"/>
              <w:rPr>
                <w:sz w:val="18"/>
              </w:rPr>
            </w:pPr>
            <w:r>
              <w:rPr>
                <w:sz w:val="18"/>
              </w:rPr>
              <w:t>MunicípiodeSãoPauloconformedesenhoANEXO,</w:t>
            </w:r>
            <w:r>
              <w:rPr>
                <w:sz w:val="18"/>
              </w:rPr>
              <w:t>confecionadaem PVC, matrizada, diâmetro 65- 67cm, peso 260 a 280g, câmara vinil,</w:t>
            </w:r>
          </w:p>
          <w:p w:rsidR="006A12A3" w:rsidRDefault="001F5B42">
            <w:pPr>
              <w:pStyle w:val="TableParagraph"/>
              <w:spacing w:line="198" w:lineRule="exact"/>
              <w:ind w:left="54"/>
              <w:rPr>
                <w:sz w:val="18"/>
              </w:rPr>
            </w:pPr>
            <w:r>
              <w:rPr>
                <w:sz w:val="18"/>
              </w:rPr>
              <w:t>miolo</w:t>
            </w:r>
            <w:r>
              <w:rPr>
                <w:spacing w:val="-2"/>
                <w:sz w:val="18"/>
              </w:rPr>
              <w:t>fixo.</w:t>
            </w:r>
          </w:p>
        </w:tc>
      </w:tr>
      <w:tr w:rsidR="006A12A3">
        <w:trPr>
          <w:trHeight w:val="2398"/>
        </w:trPr>
        <w:tc>
          <w:tcPr>
            <w:tcW w:w="63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89"/>
              <w:rPr>
                <w:rFonts w:ascii="Arial"/>
                <w:b/>
                <w:sz w:val="18"/>
              </w:rPr>
            </w:pPr>
          </w:p>
          <w:p w:rsidR="006A12A3" w:rsidRDefault="001F5B42">
            <w:pPr>
              <w:pStyle w:val="TableParagraph"/>
              <w:spacing w:before="1"/>
              <w:ind w:left="29" w:right="20"/>
              <w:jc w:val="center"/>
              <w:rPr>
                <w:sz w:val="18"/>
              </w:rPr>
            </w:pPr>
            <w:r>
              <w:rPr>
                <w:spacing w:val="-10"/>
                <w:sz w:val="18"/>
              </w:rPr>
              <w:t>2</w:t>
            </w:r>
          </w:p>
        </w:tc>
        <w:tc>
          <w:tcPr>
            <w:tcW w:w="64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89"/>
              <w:rPr>
                <w:rFonts w:ascii="Arial"/>
                <w:b/>
                <w:sz w:val="18"/>
              </w:rPr>
            </w:pPr>
          </w:p>
          <w:p w:rsidR="006A12A3" w:rsidRDefault="001F5B42">
            <w:pPr>
              <w:pStyle w:val="TableParagraph"/>
              <w:spacing w:before="1"/>
              <w:ind w:left="79"/>
              <w:jc w:val="center"/>
              <w:rPr>
                <w:sz w:val="18"/>
              </w:rPr>
            </w:pPr>
            <w:r>
              <w:rPr>
                <w:spacing w:val="-5"/>
                <w:sz w:val="18"/>
              </w:rPr>
              <w:t>770</w:t>
            </w:r>
          </w:p>
        </w:tc>
        <w:tc>
          <w:tcPr>
            <w:tcW w:w="58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89"/>
              <w:rPr>
                <w:rFonts w:ascii="Arial"/>
                <w:b/>
                <w:sz w:val="18"/>
              </w:rPr>
            </w:pPr>
          </w:p>
          <w:p w:rsidR="006A12A3" w:rsidRDefault="001F5B42">
            <w:pPr>
              <w:pStyle w:val="TableParagraph"/>
              <w:spacing w:before="1"/>
              <w:ind w:left="29" w:right="21"/>
              <w:jc w:val="center"/>
              <w:rPr>
                <w:sz w:val="18"/>
              </w:rPr>
            </w:pPr>
            <w:r>
              <w:rPr>
                <w:spacing w:val="-2"/>
                <w:sz w:val="18"/>
              </w:rPr>
              <w:t>Unid.</w:t>
            </w:r>
          </w:p>
        </w:tc>
        <w:tc>
          <w:tcPr>
            <w:tcW w:w="5668" w:type="dxa"/>
          </w:tcPr>
          <w:p w:rsidR="006A12A3" w:rsidRDefault="001F5B42">
            <w:pPr>
              <w:pStyle w:val="TableParagraph"/>
              <w:spacing w:before="21" w:line="278" w:lineRule="auto"/>
              <w:ind w:left="54" w:right="25"/>
              <w:jc w:val="both"/>
              <w:rPr>
                <w:sz w:val="18"/>
              </w:rPr>
            </w:pPr>
            <w:r>
              <w:rPr>
                <w:sz w:val="18"/>
              </w:rPr>
              <w:t>Bola de vôlei de quadra</w:t>
            </w:r>
            <w:r>
              <w:rPr>
                <w:rFonts w:ascii="Arial" w:hAnsi="Arial"/>
                <w:b/>
                <w:sz w:val="18"/>
              </w:rPr>
              <w:t xml:space="preserve">, </w:t>
            </w:r>
            <w:r>
              <w:rPr>
                <w:sz w:val="18"/>
              </w:rPr>
              <w:t>confecionada em laminado externo de microfibra, com 18 gomos termossoldados, com dupla colagem entre osgomos,camadade</w:t>
            </w:r>
            <w:r>
              <w:rPr>
                <w:sz w:val="18"/>
              </w:rPr>
              <w:t>amortecimentointerno,comcâmaradearfeita através de borracha butílica, 6 discos de balanceamentoposicionados simetricamente e estruturas de anéis, forro com enrolamento de fios sintéticos na câmara de ar, recebendo um tratamento térmico com borracha natural</w:t>
            </w:r>
            <w:r>
              <w:rPr>
                <w:sz w:val="18"/>
              </w:rPr>
              <w:t>, que estabiliza os fios unificando a estrutura, miolo de silicone alongado (com 3,2 cm de comprimento)lubrificadoeremovível.pesoentre260-280g</w:t>
            </w:r>
            <w:r>
              <w:rPr>
                <w:spacing w:val="-12"/>
                <w:sz w:val="18"/>
              </w:rPr>
              <w:t>e</w:t>
            </w:r>
          </w:p>
          <w:p w:rsidR="006A12A3" w:rsidRDefault="001F5B42">
            <w:pPr>
              <w:pStyle w:val="TableParagraph"/>
              <w:spacing w:line="197" w:lineRule="exact"/>
              <w:ind w:left="54"/>
              <w:jc w:val="both"/>
              <w:rPr>
                <w:sz w:val="18"/>
              </w:rPr>
            </w:pPr>
            <w:r>
              <w:rPr>
                <w:sz w:val="18"/>
              </w:rPr>
              <w:t>circunferênciaentre65-67cm.AprovadacomseloIVSpela</w:t>
            </w:r>
            <w:r>
              <w:rPr>
                <w:spacing w:val="-2"/>
                <w:sz w:val="18"/>
              </w:rPr>
              <w:t>FIVB.</w:t>
            </w:r>
          </w:p>
        </w:tc>
      </w:tr>
      <w:tr w:rsidR="006A12A3">
        <w:trPr>
          <w:trHeight w:val="2398"/>
        </w:trPr>
        <w:tc>
          <w:tcPr>
            <w:tcW w:w="63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89"/>
              <w:rPr>
                <w:rFonts w:ascii="Arial"/>
                <w:b/>
                <w:sz w:val="18"/>
              </w:rPr>
            </w:pPr>
          </w:p>
          <w:p w:rsidR="006A12A3" w:rsidRDefault="001F5B42">
            <w:pPr>
              <w:pStyle w:val="TableParagraph"/>
              <w:spacing w:before="1"/>
              <w:ind w:left="29" w:right="20"/>
              <w:jc w:val="center"/>
              <w:rPr>
                <w:sz w:val="18"/>
              </w:rPr>
            </w:pPr>
            <w:r>
              <w:rPr>
                <w:spacing w:val="-10"/>
                <w:sz w:val="18"/>
              </w:rPr>
              <w:t>3</w:t>
            </w:r>
          </w:p>
        </w:tc>
        <w:tc>
          <w:tcPr>
            <w:tcW w:w="64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89"/>
              <w:rPr>
                <w:rFonts w:ascii="Arial"/>
                <w:b/>
                <w:sz w:val="18"/>
              </w:rPr>
            </w:pPr>
          </w:p>
          <w:p w:rsidR="006A12A3" w:rsidRDefault="001F5B42">
            <w:pPr>
              <w:pStyle w:val="TableParagraph"/>
              <w:spacing w:before="1"/>
              <w:ind w:left="79"/>
              <w:jc w:val="center"/>
              <w:rPr>
                <w:sz w:val="18"/>
              </w:rPr>
            </w:pPr>
            <w:r>
              <w:rPr>
                <w:spacing w:val="-5"/>
                <w:sz w:val="18"/>
              </w:rPr>
              <w:t>300</w:t>
            </w:r>
          </w:p>
        </w:tc>
        <w:tc>
          <w:tcPr>
            <w:tcW w:w="58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89"/>
              <w:rPr>
                <w:rFonts w:ascii="Arial"/>
                <w:b/>
                <w:sz w:val="18"/>
              </w:rPr>
            </w:pPr>
          </w:p>
          <w:p w:rsidR="006A12A3" w:rsidRDefault="001F5B42">
            <w:pPr>
              <w:pStyle w:val="TableParagraph"/>
              <w:spacing w:before="1"/>
              <w:ind w:left="29" w:right="21"/>
              <w:jc w:val="center"/>
              <w:rPr>
                <w:sz w:val="18"/>
              </w:rPr>
            </w:pPr>
            <w:r>
              <w:rPr>
                <w:spacing w:val="-2"/>
                <w:sz w:val="18"/>
              </w:rPr>
              <w:t>Unid.</w:t>
            </w:r>
          </w:p>
        </w:tc>
        <w:tc>
          <w:tcPr>
            <w:tcW w:w="5668" w:type="dxa"/>
          </w:tcPr>
          <w:p w:rsidR="006A12A3" w:rsidRDefault="001F5B42">
            <w:pPr>
              <w:pStyle w:val="TableParagraph"/>
              <w:spacing w:before="21" w:line="278" w:lineRule="auto"/>
              <w:ind w:left="54" w:right="25"/>
              <w:jc w:val="both"/>
              <w:rPr>
                <w:sz w:val="18"/>
              </w:rPr>
            </w:pPr>
            <w:r>
              <w:rPr>
                <w:sz w:val="18"/>
              </w:rPr>
              <w:t>Bola de vôlei de quadra, confecionada em laminado externo de microfibra, com 18 gomos termossoldados, com dupla colagem entre osgomos,camadadeamortecimentointerno,comcâmaradearfeita através de borracha butílica, 6 discos de balanceamentoposicionados simetr</w:t>
            </w:r>
            <w:r>
              <w:rPr>
                <w:sz w:val="18"/>
              </w:rPr>
              <w:t>icamente e estruturas de anéis, forro com enrolamento de fios sintéticos na câmara de ar, recebendo um tratamento térmico com borracha natural, que estabiliza os fios unificando a estrutura, miolo de silicone alongado (com 3,2 cm de comprimento)lubrificado</w:t>
            </w:r>
            <w:r>
              <w:rPr>
                <w:sz w:val="18"/>
              </w:rPr>
              <w:t>eremovível.,pesoentre260-280g</w:t>
            </w:r>
            <w:r>
              <w:rPr>
                <w:spacing w:val="-10"/>
                <w:sz w:val="18"/>
              </w:rPr>
              <w:t>e</w:t>
            </w:r>
          </w:p>
          <w:p w:rsidR="006A12A3" w:rsidRDefault="001F5B42">
            <w:pPr>
              <w:pStyle w:val="TableParagraph"/>
              <w:spacing w:line="197" w:lineRule="exact"/>
              <w:ind w:left="54"/>
              <w:jc w:val="both"/>
              <w:rPr>
                <w:sz w:val="18"/>
              </w:rPr>
            </w:pPr>
            <w:r>
              <w:rPr>
                <w:sz w:val="18"/>
              </w:rPr>
              <w:t>circunferênciaentre65-</w:t>
            </w:r>
            <w:r>
              <w:rPr>
                <w:spacing w:val="-4"/>
                <w:sz w:val="18"/>
              </w:rPr>
              <w:t>67cm.</w:t>
            </w:r>
          </w:p>
        </w:tc>
      </w:tr>
      <w:tr w:rsidR="006A12A3">
        <w:trPr>
          <w:trHeight w:val="719"/>
        </w:trPr>
        <w:tc>
          <w:tcPr>
            <w:tcW w:w="630" w:type="dxa"/>
          </w:tcPr>
          <w:p w:rsidR="006A12A3" w:rsidRDefault="001F5B42">
            <w:pPr>
              <w:pStyle w:val="TableParagraph"/>
              <w:spacing w:before="21"/>
              <w:ind w:left="29" w:right="20"/>
              <w:jc w:val="center"/>
              <w:rPr>
                <w:sz w:val="18"/>
              </w:rPr>
            </w:pPr>
            <w:r>
              <w:rPr>
                <w:spacing w:val="-10"/>
                <w:sz w:val="18"/>
              </w:rPr>
              <w:t>4</w:t>
            </w:r>
          </w:p>
        </w:tc>
        <w:tc>
          <w:tcPr>
            <w:tcW w:w="640" w:type="dxa"/>
          </w:tcPr>
          <w:p w:rsidR="006A12A3" w:rsidRDefault="001F5B42">
            <w:pPr>
              <w:pStyle w:val="TableParagraph"/>
              <w:spacing w:before="21"/>
              <w:ind w:left="79"/>
              <w:jc w:val="center"/>
              <w:rPr>
                <w:sz w:val="18"/>
              </w:rPr>
            </w:pPr>
            <w:r>
              <w:rPr>
                <w:spacing w:val="-5"/>
                <w:sz w:val="18"/>
              </w:rPr>
              <w:t>300</w:t>
            </w:r>
          </w:p>
        </w:tc>
        <w:tc>
          <w:tcPr>
            <w:tcW w:w="580" w:type="dxa"/>
          </w:tcPr>
          <w:p w:rsidR="006A12A3" w:rsidRDefault="001F5B42">
            <w:pPr>
              <w:pStyle w:val="TableParagraph"/>
              <w:spacing w:before="21"/>
              <w:ind w:left="29" w:right="21"/>
              <w:jc w:val="center"/>
              <w:rPr>
                <w:sz w:val="18"/>
              </w:rPr>
            </w:pPr>
            <w:r>
              <w:rPr>
                <w:spacing w:val="-2"/>
                <w:sz w:val="18"/>
              </w:rPr>
              <w:t>Unid.</w:t>
            </w:r>
          </w:p>
        </w:tc>
        <w:tc>
          <w:tcPr>
            <w:tcW w:w="5668" w:type="dxa"/>
          </w:tcPr>
          <w:p w:rsidR="006A12A3" w:rsidRDefault="001F5B42">
            <w:pPr>
              <w:pStyle w:val="TableParagraph"/>
              <w:spacing w:before="21" w:line="278" w:lineRule="auto"/>
              <w:ind w:left="54"/>
              <w:rPr>
                <w:sz w:val="18"/>
              </w:rPr>
            </w:pPr>
            <w:r>
              <w:rPr>
                <w:sz w:val="18"/>
              </w:rPr>
              <w:t>BolaOficialdeVoleibol,confecionadaemespumainjetadode poliuretano "super soft",</w:t>
            </w:r>
          </w:p>
          <w:p w:rsidR="006A12A3" w:rsidRDefault="001F5B42">
            <w:pPr>
              <w:pStyle w:val="TableParagraph"/>
              <w:spacing w:line="198" w:lineRule="exact"/>
              <w:ind w:left="54"/>
              <w:rPr>
                <w:sz w:val="18"/>
              </w:rPr>
            </w:pPr>
            <w:r>
              <w:rPr>
                <w:sz w:val="18"/>
              </w:rPr>
              <w:t>diâmetro65-68cm,peso270a</w:t>
            </w:r>
            <w:r>
              <w:rPr>
                <w:spacing w:val="-2"/>
                <w:sz w:val="18"/>
              </w:rPr>
              <w:t>290g.</w:t>
            </w:r>
          </w:p>
        </w:tc>
      </w:tr>
      <w:tr w:rsidR="006A12A3">
        <w:trPr>
          <w:trHeight w:val="1679"/>
        </w:trPr>
        <w:tc>
          <w:tcPr>
            <w:tcW w:w="63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29" w:right="20"/>
              <w:jc w:val="center"/>
              <w:rPr>
                <w:sz w:val="18"/>
              </w:rPr>
            </w:pPr>
            <w:r>
              <w:rPr>
                <w:spacing w:val="-10"/>
                <w:sz w:val="18"/>
              </w:rPr>
              <w:t>5</w:t>
            </w:r>
          </w:p>
        </w:tc>
        <w:tc>
          <w:tcPr>
            <w:tcW w:w="64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88" w:right="69"/>
              <w:jc w:val="center"/>
              <w:rPr>
                <w:sz w:val="18"/>
              </w:rPr>
            </w:pPr>
            <w:r>
              <w:rPr>
                <w:spacing w:val="-5"/>
                <w:sz w:val="18"/>
              </w:rPr>
              <w:t>80</w:t>
            </w:r>
          </w:p>
        </w:tc>
        <w:tc>
          <w:tcPr>
            <w:tcW w:w="58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29" w:right="21"/>
              <w:jc w:val="center"/>
              <w:rPr>
                <w:sz w:val="18"/>
              </w:rPr>
            </w:pPr>
            <w:r>
              <w:rPr>
                <w:spacing w:val="-4"/>
                <w:sz w:val="18"/>
              </w:rPr>
              <w:t>Unid</w:t>
            </w:r>
          </w:p>
        </w:tc>
        <w:tc>
          <w:tcPr>
            <w:tcW w:w="5668" w:type="dxa"/>
          </w:tcPr>
          <w:p w:rsidR="006A12A3" w:rsidRDefault="001F5B42">
            <w:pPr>
              <w:pStyle w:val="TableParagraph"/>
              <w:spacing w:before="21" w:line="278" w:lineRule="auto"/>
              <w:ind w:left="54" w:right="26"/>
              <w:jc w:val="both"/>
              <w:rPr>
                <w:sz w:val="18"/>
              </w:rPr>
            </w:pPr>
            <w:r>
              <w:rPr>
                <w:sz w:val="18"/>
              </w:rPr>
              <w:t>Rede para vôlei de quadra, rede de voleibol oficial, 4 faixas em fio 2mm preto torcido 100% polipropileno (pp) na cor preta com tratamento uv; comprimento: 10m; malha 10x10, altura 1,00m. na parte superior uma faixa horizontal de 7cm de largura em pvc colo</w:t>
            </w:r>
            <w:r>
              <w:rPr>
                <w:sz w:val="18"/>
              </w:rPr>
              <w:t>rida, feita de uma tela branca dobrada ao meio e costurada em todaasuaextensão.naparteinferiordaredeoutrafaixa</w:t>
            </w:r>
            <w:r>
              <w:rPr>
                <w:spacing w:val="-2"/>
                <w:sz w:val="18"/>
              </w:rPr>
              <w:t>horizontal,</w:t>
            </w:r>
          </w:p>
          <w:p w:rsidR="006A12A3" w:rsidRDefault="001F5B42">
            <w:pPr>
              <w:pStyle w:val="TableParagraph"/>
              <w:spacing w:line="198" w:lineRule="exact"/>
              <w:ind w:left="54"/>
              <w:jc w:val="both"/>
              <w:rPr>
                <w:sz w:val="18"/>
              </w:rPr>
            </w:pPr>
            <w:r>
              <w:rPr>
                <w:sz w:val="18"/>
              </w:rPr>
              <w:t>com</w:t>
            </w:r>
            <w:r>
              <w:rPr>
                <w:spacing w:val="-4"/>
                <w:sz w:val="18"/>
              </w:rPr>
              <w:t>5cm.</w:t>
            </w:r>
          </w:p>
        </w:tc>
      </w:tr>
    </w:tbl>
    <w:p w:rsidR="006A12A3" w:rsidRDefault="006A12A3">
      <w:pPr>
        <w:pStyle w:val="TableParagraph"/>
        <w:spacing w:line="198" w:lineRule="exact"/>
        <w:jc w:val="both"/>
        <w:rPr>
          <w:sz w:val="18"/>
        </w:rPr>
        <w:sectPr w:rsidR="006A12A3">
          <w:pgSz w:w="11900" w:h="16840"/>
          <w:pgMar w:top="720" w:right="566" w:bottom="280" w:left="566" w:header="720" w:footer="720" w:gutter="0"/>
          <w:cols w:space="720"/>
        </w:sectPr>
      </w:pPr>
    </w:p>
    <w:p w:rsidR="006A12A3" w:rsidRDefault="006A12A3">
      <w:pPr>
        <w:pStyle w:val="Corpodetexto"/>
        <w:spacing w:before="6"/>
        <w:rPr>
          <w:rFonts w:ascii="Arial"/>
          <w:b/>
          <w:sz w:val="2"/>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30"/>
        <w:gridCol w:w="640"/>
        <w:gridCol w:w="580"/>
        <w:gridCol w:w="5668"/>
      </w:tblGrid>
      <w:tr w:rsidR="006A12A3">
        <w:trPr>
          <w:trHeight w:val="1919"/>
        </w:trPr>
        <w:tc>
          <w:tcPr>
            <w:tcW w:w="63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29" w:right="20"/>
              <w:jc w:val="center"/>
              <w:rPr>
                <w:sz w:val="18"/>
              </w:rPr>
            </w:pPr>
            <w:r>
              <w:rPr>
                <w:spacing w:val="-10"/>
                <w:sz w:val="18"/>
              </w:rPr>
              <w:t>6</w:t>
            </w:r>
          </w:p>
        </w:tc>
        <w:tc>
          <w:tcPr>
            <w:tcW w:w="64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224"/>
              <w:rPr>
                <w:sz w:val="18"/>
              </w:rPr>
            </w:pPr>
            <w:r>
              <w:rPr>
                <w:spacing w:val="-5"/>
                <w:sz w:val="18"/>
              </w:rPr>
              <w:t>80</w:t>
            </w:r>
          </w:p>
        </w:tc>
        <w:tc>
          <w:tcPr>
            <w:tcW w:w="58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29" w:right="21"/>
              <w:jc w:val="center"/>
              <w:rPr>
                <w:sz w:val="18"/>
              </w:rPr>
            </w:pPr>
            <w:r>
              <w:rPr>
                <w:spacing w:val="-4"/>
                <w:sz w:val="18"/>
              </w:rPr>
              <w:t>Unid</w:t>
            </w:r>
          </w:p>
        </w:tc>
        <w:tc>
          <w:tcPr>
            <w:tcW w:w="5668" w:type="dxa"/>
          </w:tcPr>
          <w:p w:rsidR="006A12A3" w:rsidRDefault="001F5B42">
            <w:pPr>
              <w:pStyle w:val="TableParagraph"/>
              <w:spacing w:before="21" w:line="278" w:lineRule="auto"/>
              <w:ind w:left="54" w:right="26"/>
              <w:jc w:val="both"/>
              <w:rPr>
                <w:sz w:val="18"/>
              </w:rPr>
            </w:pPr>
            <w:r>
              <w:rPr>
                <w:sz w:val="18"/>
              </w:rPr>
              <w:t>Rededevoleiboloficial</w:t>
            </w:r>
            <w:r>
              <w:rPr>
                <w:rFonts w:ascii="Arial" w:hAnsi="Arial"/>
                <w:b/>
                <w:sz w:val="18"/>
              </w:rPr>
              <w:t>,</w:t>
            </w:r>
            <w:r>
              <w:rPr>
                <w:sz w:val="18"/>
              </w:rPr>
              <w:t>em fio 2mm preto torcido 100% Polipropileno (PP) na cor preta com tratamento UV; comprimento: 10m; malha 10x10, altura 1,00m. Na parte superior uma faixa horizontal de 7cm delargura, feitadeuma tela branca dobrada ao meio e costurada em toda a sua extensão</w:t>
            </w:r>
            <w:r>
              <w:rPr>
                <w:sz w:val="18"/>
              </w:rPr>
              <w:t>. Na parte inferior da rede outra faixa horizontal, com 5cm, similar a faixa superior. Suporte para antena, em lona de algodão,reforçadacomfixaçãoemvelcrocom5cmdelargurae</w:t>
            </w:r>
            <w:r>
              <w:rPr>
                <w:spacing w:val="-4"/>
                <w:sz w:val="18"/>
              </w:rPr>
              <w:t>cabo</w:t>
            </w:r>
          </w:p>
          <w:p w:rsidR="006A12A3" w:rsidRDefault="001F5B42">
            <w:pPr>
              <w:pStyle w:val="TableParagraph"/>
              <w:spacing w:line="197" w:lineRule="exact"/>
              <w:ind w:left="54"/>
              <w:jc w:val="both"/>
              <w:rPr>
                <w:sz w:val="18"/>
              </w:rPr>
            </w:pPr>
            <w:r>
              <w:rPr>
                <w:sz w:val="18"/>
              </w:rPr>
              <w:t>(cordade6mmdediâmetro)com15</w:t>
            </w:r>
            <w:r>
              <w:rPr>
                <w:spacing w:val="-2"/>
                <w:sz w:val="18"/>
              </w:rPr>
              <w:t>metros.</w:t>
            </w:r>
          </w:p>
        </w:tc>
      </w:tr>
      <w:tr w:rsidR="006A12A3">
        <w:trPr>
          <w:trHeight w:val="2458"/>
        </w:trPr>
        <w:tc>
          <w:tcPr>
            <w:tcW w:w="63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89"/>
              <w:rPr>
                <w:rFonts w:ascii="Arial"/>
                <w:b/>
                <w:sz w:val="18"/>
              </w:rPr>
            </w:pPr>
          </w:p>
          <w:p w:rsidR="006A12A3" w:rsidRDefault="001F5B42">
            <w:pPr>
              <w:pStyle w:val="TableParagraph"/>
              <w:spacing w:before="1"/>
              <w:ind w:left="29" w:right="20"/>
              <w:jc w:val="center"/>
              <w:rPr>
                <w:sz w:val="18"/>
              </w:rPr>
            </w:pPr>
            <w:r>
              <w:rPr>
                <w:spacing w:val="-10"/>
                <w:sz w:val="18"/>
              </w:rPr>
              <w:t>7</w:t>
            </w:r>
          </w:p>
        </w:tc>
        <w:tc>
          <w:tcPr>
            <w:tcW w:w="64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89"/>
              <w:rPr>
                <w:rFonts w:ascii="Arial"/>
                <w:b/>
                <w:sz w:val="18"/>
              </w:rPr>
            </w:pPr>
          </w:p>
          <w:p w:rsidR="006A12A3" w:rsidRDefault="001F5B42">
            <w:pPr>
              <w:pStyle w:val="TableParagraph"/>
              <w:spacing w:before="1"/>
              <w:ind w:left="204"/>
              <w:rPr>
                <w:sz w:val="18"/>
              </w:rPr>
            </w:pPr>
            <w:r>
              <w:rPr>
                <w:spacing w:val="-5"/>
                <w:sz w:val="18"/>
              </w:rPr>
              <w:t>200</w:t>
            </w:r>
          </w:p>
        </w:tc>
        <w:tc>
          <w:tcPr>
            <w:tcW w:w="58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89"/>
              <w:rPr>
                <w:rFonts w:ascii="Arial"/>
                <w:b/>
                <w:sz w:val="18"/>
              </w:rPr>
            </w:pPr>
          </w:p>
          <w:p w:rsidR="006A12A3" w:rsidRDefault="001F5B42">
            <w:pPr>
              <w:pStyle w:val="TableParagraph"/>
              <w:spacing w:before="1"/>
              <w:ind w:left="29" w:right="21"/>
              <w:jc w:val="center"/>
              <w:rPr>
                <w:sz w:val="18"/>
              </w:rPr>
            </w:pPr>
            <w:r>
              <w:rPr>
                <w:spacing w:val="-2"/>
                <w:sz w:val="18"/>
              </w:rPr>
              <w:t>Unid.</w:t>
            </w:r>
          </w:p>
        </w:tc>
        <w:tc>
          <w:tcPr>
            <w:tcW w:w="5668" w:type="dxa"/>
          </w:tcPr>
          <w:p w:rsidR="006A12A3" w:rsidRDefault="001F5B42">
            <w:pPr>
              <w:pStyle w:val="TableParagraph"/>
              <w:spacing w:before="21" w:line="278" w:lineRule="auto"/>
              <w:ind w:left="54" w:right="25"/>
              <w:jc w:val="both"/>
              <w:rPr>
                <w:sz w:val="18"/>
              </w:rPr>
            </w:pPr>
            <w:r>
              <w:rPr>
                <w:sz w:val="18"/>
              </w:rPr>
              <w:t>Bola de futebol de areia, confecionada em laminado externo de PU, com 8 gomos termossoldados, com dupla colagem entre os gomos, camadadeamortecimentointernode4,5mm,comcâmaradearfeita através de borracha butílica, 6 discos de balanceamentoposicionados simet</w:t>
            </w:r>
            <w:r>
              <w:rPr>
                <w:sz w:val="18"/>
              </w:rPr>
              <w:t>ricamente e estruturas de anéis, forro com enrolamento de fios sintéticos na câmara de ar, recebendo um tratamento térmico com borracha natural, que estabiliza os fios unificando a estrutura, miolo de silicone alongado (com 3,2 cm de comprimento) lubrifica</w:t>
            </w:r>
            <w:r>
              <w:rPr>
                <w:sz w:val="18"/>
              </w:rPr>
              <w:t>do e removível., peso entre 410-440g e circunferência entre 68-70cm.</w:t>
            </w:r>
          </w:p>
        </w:tc>
      </w:tr>
      <w:tr w:rsidR="006A12A3">
        <w:trPr>
          <w:trHeight w:val="2398"/>
        </w:trPr>
        <w:tc>
          <w:tcPr>
            <w:tcW w:w="63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89"/>
              <w:rPr>
                <w:rFonts w:ascii="Arial"/>
                <w:b/>
                <w:sz w:val="18"/>
              </w:rPr>
            </w:pPr>
          </w:p>
          <w:p w:rsidR="006A12A3" w:rsidRDefault="001F5B42">
            <w:pPr>
              <w:pStyle w:val="TableParagraph"/>
              <w:spacing w:before="1"/>
              <w:ind w:left="29" w:right="20"/>
              <w:jc w:val="center"/>
              <w:rPr>
                <w:sz w:val="18"/>
              </w:rPr>
            </w:pPr>
            <w:r>
              <w:rPr>
                <w:spacing w:val="-10"/>
                <w:sz w:val="18"/>
              </w:rPr>
              <w:t>8</w:t>
            </w:r>
          </w:p>
        </w:tc>
        <w:tc>
          <w:tcPr>
            <w:tcW w:w="64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89"/>
              <w:rPr>
                <w:rFonts w:ascii="Arial"/>
                <w:b/>
                <w:sz w:val="18"/>
              </w:rPr>
            </w:pPr>
          </w:p>
          <w:p w:rsidR="006A12A3" w:rsidRDefault="001F5B42">
            <w:pPr>
              <w:pStyle w:val="TableParagraph"/>
              <w:spacing w:before="1"/>
              <w:ind w:left="204"/>
              <w:rPr>
                <w:sz w:val="18"/>
              </w:rPr>
            </w:pPr>
            <w:r>
              <w:rPr>
                <w:spacing w:val="-5"/>
                <w:sz w:val="18"/>
              </w:rPr>
              <w:t>200</w:t>
            </w:r>
          </w:p>
        </w:tc>
        <w:tc>
          <w:tcPr>
            <w:tcW w:w="58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89"/>
              <w:rPr>
                <w:rFonts w:ascii="Arial"/>
                <w:b/>
                <w:sz w:val="18"/>
              </w:rPr>
            </w:pPr>
          </w:p>
          <w:p w:rsidR="006A12A3" w:rsidRDefault="001F5B42">
            <w:pPr>
              <w:pStyle w:val="TableParagraph"/>
              <w:spacing w:before="1"/>
              <w:ind w:left="29" w:right="21"/>
              <w:jc w:val="center"/>
              <w:rPr>
                <w:sz w:val="18"/>
              </w:rPr>
            </w:pPr>
            <w:r>
              <w:rPr>
                <w:spacing w:val="-2"/>
                <w:sz w:val="18"/>
              </w:rPr>
              <w:t>Unid.</w:t>
            </w:r>
          </w:p>
        </w:tc>
        <w:tc>
          <w:tcPr>
            <w:tcW w:w="5668" w:type="dxa"/>
          </w:tcPr>
          <w:p w:rsidR="006A12A3" w:rsidRDefault="001F5B42">
            <w:pPr>
              <w:pStyle w:val="TableParagraph"/>
              <w:spacing w:before="21" w:line="278" w:lineRule="auto"/>
              <w:ind w:left="54" w:right="25"/>
              <w:jc w:val="both"/>
              <w:rPr>
                <w:sz w:val="18"/>
              </w:rPr>
            </w:pPr>
            <w:r>
              <w:rPr>
                <w:sz w:val="18"/>
              </w:rPr>
              <w:t>Bola de futevôlei, confecionada em laminado externo de PU, com 32 gomos fusionados, com dupla colagem entre os gomos, camada de amortecimento interno que pode variar entre 2.0mm à 3.8mm, com câmara de ar feita através de borracha butílica, 6 discos de bala</w:t>
            </w:r>
            <w:r>
              <w:rPr>
                <w:sz w:val="18"/>
              </w:rPr>
              <w:t xml:space="preserve">nceamento posicionados simetricamente e estruturas de anéis, forro com enrolamento de fios sintéticos na câmara de ar, recebendo um tratamento térmico com borracha natural, que estabiliza os fios unificando a estrutura, miolo de silicone alongado (com 3,2 </w:t>
            </w:r>
            <w:r>
              <w:rPr>
                <w:sz w:val="18"/>
              </w:rPr>
              <w:t>cm de comprimento)lubrificadoeremovível.,pesoentre425-440g</w:t>
            </w:r>
            <w:r>
              <w:rPr>
                <w:spacing w:val="-10"/>
                <w:sz w:val="18"/>
              </w:rPr>
              <w:t>e</w:t>
            </w:r>
          </w:p>
          <w:p w:rsidR="006A12A3" w:rsidRDefault="001F5B42">
            <w:pPr>
              <w:pStyle w:val="TableParagraph"/>
              <w:spacing w:line="197" w:lineRule="exact"/>
              <w:ind w:left="54"/>
              <w:jc w:val="both"/>
              <w:rPr>
                <w:sz w:val="18"/>
              </w:rPr>
            </w:pPr>
            <w:r>
              <w:rPr>
                <w:sz w:val="18"/>
              </w:rPr>
              <w:t>circunferênciaentre68-</w:t>
            </w:r>
            <w:r>
              <w:rPr>
                <w:spacing w:val="-4"/>
                <w:sz w:val="18"/>
              </w:rPr>
              <w:t>69cm.</w:t>
            </w:r>
          </w:p>
        </w:tc>
      </w:tr>
      <w:tr w:rsidR="006A12A3">
        <w:trPr>
          <w:trHeight w:val="2158"/>
        </w:trPr>
        <w:tc>
          <w:tcPr>
            <w:tcW w:w="63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29" w:right="20"/>
              <w:jc w:val="center"/>
              <w:rPr>
                <w:sz w:val="18"/>
              </w:rPr>
            </w:pPr>
            <w:r>
              <w:rPr>
                <w:spacing w:val="-10"/>
                <w:sz w:val="18"/>
              </w:rPr>
              <w:t>9</w:t>
            </w:r>
          </w:p>
        </w:tc>
        <w:tc>
          <w:tcPr>
            <w:tcW w:w="64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204"/>
              <w:rPr>
                <w:sz w:val="18"/>
              </w:rPr>
            </w:pPr>
            <w:r>
              <w:rPr>
                <w:spacing w:val="-5"/>
                <w:sz w:val="18"/>
              </w:rPr>
              <w:t>300</w:t>
            </w:r>
          </w:p>
        </w:tc>
        <w:tc>
          <w:tcPr>
            <w:tcW w:w="58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29" w:right="21"/>
              <w:jc w:val="center"/>
              <w:rPr>
                <w:sz w:val="18"/>
              </w:rPr>
            </w:pPr>
            <w:r>
              <w:rPr>
                <w:spacing w:val="-2"/>
                <w:sz w:val="18"/>
              </w:rPr>
              <w:t>Unid.</w:t>
            </w:r>
          </w:p>
        </w:tc>
        <w:tc>
          <w:tcPr>
            <w:tcW w:w="5668" w:type="dxa"/>
          </w:tcPr>
          <w:p w:rsidR="006A12A3" w:rsidRDefault="001F5B42">
            <w:pPr>
              <w:pStyle w:val="TableParagraph"/>
              <w:spacing w:before="21" w:line="278" w:lineRule="auto"/>
              <w:ind w:left="54" w:right="25"/>
              <w:jc w:val="both"/>
              <w:rPr>
                <w:sz w:val="18"/>
              </w:rPr>
            </w:pPr>
            <w:r>
              <w:rPr>
                <w:sz w:val="18"/>
              </w:rPr>
              <w:t>Bola de iniciação tamanho 8, feita em borracha natural vulcanizada que não tem cheiro forte e não traz desconforto aos praticantes, sobretudoas</w:t>
            </w:r>
            <w:r>
              <w:rPr>
                <w:sz w:val="18"/>
              </w:rPr>
              <w:t>crianças.Superfícietexturizadacommicroranhurasem diferentesângulos,simulandoondasentrelaçadas,queproporcionam melhor gripe facilitando a pega da bola, mesmo para crianças pequenas. Miolo com bico alongado que envolve a agulha impedindo que perfure a câmara</w:t>
            </w:r>
            <w:r>
              <w:rPr>
                <w:sz w:val="18"/>
              </w:rPr>
              <w:t xml:space="preserve"> de ar,</w:t>
            </w:r>
          </w:p>
          <w:p w:rsidR="006A12A3" w:rsidRDefault="001F5B42">
            <w:pPr>
              <w:pStyle w:val="TableParagraph"/>
              <w:spacing w:line="206" w:lineRule="exact"/>
              <w:ind w:left="54" w:right="-15"/>
              <w:rPr>
                <w:sz w:val="18"/>
              </w:rPr>
            </w:pPr>
            <w:r>
              <w:rPr>
                <w:sz w:val="18"/>
              </w:rPr>
              <w:t>removívelelubrificado.Pesoentre100-120gecircunferência</w:t>
            </w:r>
            <w:r>
              <w:rPr>
                <w:spacing w:val="-2"/>
                <w:sz w:val="18"/>
              </w:rPr>
              <w:t>entre</w:t>
            </w:r>
          </w:p>
          <w:p w:rsidR="006A12A3" w:rsidRDefault="001F5B42">
            <w:pPr>
              <w:pStyle w:val="TableParagraph"/>
              <w:spacing w:before="33" w:line="199" w:lineRule="exact"/>
              <w:ind w:left="54"/>
              <w:rPr>
                <w:sz w:val="18"/>
              </w:rPr>
            </w:pPr>
            <w:r>
              <w:rPr>
                <w:spacing w:val="-2"/>
                <w:sz w:val="18"/>
              </w:rPr>
              <w:t>40-42cm.</w:t>
            </w:r>
          </w:p>
        </w:tc>
      </w:tr>
    </w:tbl>
    <w:p w:rsidR="006A12A3" w:rsidRDefault="006A12A3">
      <w:pPr>
        <w:pStyle w:val="Corpodetexto"/>
        <w:spacing w:before="3"/>
        <w:rPr>
          <w:rFonts w:ascii="Arial"/>
          <w:b/>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0"/>
        <w:gridCol w:w="640"/>
        <w:gridCol w:w="550"/>
        <w:gridCol w:w="5748"/>
      </w:tblGrid>
      <w:tr w:rsidR="006A12A3">
        <w:trPr>
          <w:trHeight w:val="2158"/>
        </w:trPr>
        <w:tc>
          <w:tcPr>
            <w:tcW w:w="58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29"/>
              <w:jc w:val="center"/>
              <w:rPr>
                <w:sz w:val="18"/>
              </w:rPr>
            </w:pPr>
            <w:r>
              <w:rPr>
                <w:spacing w:val="-5"/>
                <w:sz w:val="18"/>
              </w:rPr>
              <w:t>10</w:t>
            </w:r>
          </w:p>
        </w:tc>
        <w:tc>
          <w:tcPr>
            <w:tcW w:w="64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79"/>
              <w:jc w:val="center"/>
              <w:rPr>
                <w:sz w:val="18"/>
              </w:rPr>
            </w:pPr>
            <w:r>
              <w:rPr>
                <w:spacing w:val="-5"/>
                <w:sz w:val="18"/>
              </w:rPr>
              <w:t>300</w:t>
            </w:r>
          </w:p>
        </w:tc>
        <w:tc>
          <w:tcPr>
            <w:tcW w:w="55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8"/>
              <w:jc w:val="center"/>
              <w:rPr>
                <w:sz w:val="18"/>
              </w:rPr>
            </w:pPr>
            <w:r>
              <w:rPr>
                <w:spacing w:val="-2"/>
                <w:sz w:val="18"/>
              </w:rPr>
              <w:t>Unid.</w:t>
            </w:r>
          </w:p>
        </w:tc>
        <w:tc>
          <w:tcPr>
            <w:tcW w:w="5748" w:type="dxa"/>
          </w:tcPr>
          <w:p w:rsidR="006A12A3" w:rsidRDefault="001F5B42">
            <w:pPr>
              <w:pStyle w:val="TableParagraph"/>
              <w:spacing w:before="21" w:line="278" w:lineRule="auto"/>
              <w:ind w:left="54" w:right="25"/>
              <w:jc w:val="both"/>
              <w:rPr>
                <w:sz w:val="18"/>
              </w:rPr>
            </w:pPr>
            <w:r>
              <w:rPr>
                <w:sz w:val="18"/>
              </w:rPr>
              <w:t>Bola de iniciação tamanho 10, feita em borracha natural vulcanizada que não tem cheiro forte e não traz desconforto aos praticantes, sobretudo as crianças. Superfície texturizada com micro ranhuras em diferentes ângulos, simulando ondas entrelaçadas, que p</w:t>
            </w:r>
            <w:r>
              <w:rPr>
                <w:sz w:val="18"/>
              </w:rPr>
              <w:t xml:space="preserve">roporcionam melhor gripe facilitando a pega da bola, mesmo para crianças </w:t>
            </w:r>
            <w:r>
              <w:rPr>
                <w:spacing w:val="-2"/>
                <w:sz w:val="18"/>
              </w:rPr>
              <w:t>pequenas.</w:t>
            </w:r>
          </w:p>
          <w:p w:rsidR="006A12A3" w:rsidRDefault="001F5B42">
            <w:pPr>
              <w:pStyle w:val="TableParagraph"/>
              <w:spacing w:line="278" w:lineRule="auto"/>
              <w:ind w:left="54" w:right="26"/>
              <w:jc w:val="both"/>
              <w:rPr>
                <w:sz w:val="18"/>
              </w:rPr>
            </w:pPr>
            <w:r>
              <w:rPr>
                <w:sz w:val="18"/>
              </w:rPr>
              <w:t>Miolo com bico alongado que envolve a agulha impedindo que perfure acâmaradear,removívelelubrificado.Pesoentre180-200ge</w:t>
            </w:r>
          </w:p>
          <w:p w:rsidR="006A12A3" w:rsidRDefault="001F5B42">
            <w:pPr>
              <w:pStyle w:val="TableParagraph"/>
              <w:spacing w:line="198" w:lineRule="exact"/>
              <w:ind w:left="54"/>
              <w:jc w:val="both"/>
              <w:rPr>
                <w:sz w:val="18"/>
              </w:rPr>
            </w:pPr>
            <w:r>
              <w:rPr>
                <w:sz w:val="18"/>
              </w:rPr>
              <w:t>circunferênciaentre48-</w:t>
            </w:r>
            <w:r>
              <w:rPr>
                <w:spacing w:val="-4"/>
                <w:sz w:val="18"/>
              </w:rPr>
              <w:t>50cm.</w:t>
            </w:r>
          </w:p>
        </w:tc>
      </w:tr>
      <w:tr w:rsidR="006A12A3">
        <w:trPr>
          <w:trHeight w:val="2158"/>
        </w:trPr>
        <w:tc>
          <w:tcPr>
            <w:tcW w:w="58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29"/>
              <w:jc w:val="center"/>
              <w:rPr>
                <w:sz w:val="18"/>
              </w:rPr>
            </w:pPr>
            <w:r>
              <w:rPr>
                <w:spacing w:val="-5"/>
                <w:sz w:val="18"/>
              </w:rPr>
              <w:t>11</w:t>
            </w:r>
          </w:p>
        </w:tc>
        <w:tc>
          <w:tcPr>
            <w:tcW w:w="64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79"/>
              <w:jc w:val="center"/>
              <w:rPr>
                <w:sz w:val="18"/>
              </w:rPr>
            </w:pPr>
            <w:r>
              <w:rPr>
                <w:spacing w:val="-5"/>
                <w:sz w:val="18"/>
              </w:rPr>
              <w:t>300</w:t>
            </w:r>
          </w:p>
        </w:tc>
        <w:tc>
          <w:tcPr>
            <w:tcW w:w="55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8"/>
              <w:jc w:val="center"/>
              <w:rPr>
                <w:sz w:val="18"/>
              </w:rPr>
            </w:pPr>
            <w:r>
              <w:rPr>
                <w:spacing w:val="-2"/>
                <w:sz w:val="18"/>
              </w:rPr>
              <w:t>Unid.</w:t>
            </w:r>
          </w:p>
        </w:tc>
        <w:tc>
          <w:tcPr>
            <w:tcW w:w="5748" w:type="dxa"/>
          </w:tcPr>
          <w:p w:rsidR="006A12A3" w:rsidRDefault="001F5B42">
            <w:pPr>
              <w:pStyle w:val="TableParagraph"/>
              <w:spacing w:before="21" w:line="278" w:lineRule="auto"/>
              <w:ind w:left="54" w:right="25"/>
              <w:jc w:val="both"/>
              <w:rPr>
                <w:sz w:val="18"/>
              </w:rPr>
            </w:pPr>
            <w:r>
              <w:rPr>
                <w:sz w:val="18"/>
              </w:rPr>
              <w:t>Bola de iniciação tamanho 12</w:t>
            </w:r>
            <w:r>
              <w:rPr>
                <w:rFonts w:ascii="Arial" w:hAnsi="Arial"/>
                <w:b/>
                <w:sz w:val="18"/>
              </w:rPr>
              <w:t xml:space="preserve">, </w:t>
            </w:r>
            <w:r>
              <w:rPr>
                <w:sz w:val="18"/>
              </w:rPr>
              <w:t>feita em borracha natural vulcanizada que não tem cheiro forte e não traz desconforto aos praticantes, sobretudo as crianças. Superfície texturizada com micro ranhuras em diferentes ângulos, simulando ondas entrelaçadas, que p</w:t>
            </w:r>
            <w:r>
              <w:rPr>
                <w:sz w:val="18"/>
              </w:rPr>
              <w:t>roporcionam melhor gripe facilitando a pega da bola, mesmo para crianças pequenas. Miolo com bico alongado que envolve a agulha impedindo que perfure a câmara de ar,</w:t>
            </w:r>
          </w:p>
          <w:p w:rsidR="006A12A3" w:rsidRDefault="001F5B42">
            <w:pPr>
              <w:pStyle w:val="TableParagraph"/>
              <w:spacing w:line="206" w:lineRule="exact"/>
              <w:ind w:left="54" w:right="-15"/>
              <w:rPr>
                <w:sz w:val="18"/>
              </w:rPr>
            </w:pPr>
            <w:r>
              <w:rPr>
                <w:sz w:val="18"/>
              </w:rPr>
              <w:t>removívelelubrificado.Pesoentre250-270gecircunferênciaentre</w:t>
            </w:r>
            <w:r>
              <w:rPr>
                <w:spacing w:val="-5"/>
                <w:sz w:val="18"/>
              </w:rPr>
              <w:t>57-</w:t>
            </w:r>
          </w:p>
          <w:p w:rsidR="006A12A3" w:rsidRDefault="001F5B42">
            <w:pPr>
              <w:pStyle w:val="TableParagraph"/>
              <w:spacing w:before="33" w:line="199" w:lineRule="exact"/>
              <w:ind w:left="54"/>
              <w:rPr>
                <w:sz w:val="18"/>
              </w:rPr>
            </w:pPr>
            <w:r>
              <w:rPr>
                <w:spacing w:val="-2"/>
                <w:sz w:val="18"/>
              </w:rPr>
              <w:t>59cm.</w:t>
            </w:r>
          </w:p>
        </w:tc>
      </w:tr>
    </w:tbl>
    <w:p w:rsidR="006A12A3" w:rsidRDefault="006A12A3">
      <w:pPr>
        <w:pStyle w:val="TableParagraph"/>
        <w:spacing w:line="199" w:lineRule="exact"/>
        <w:rPr>
          <w:sz w:val="18"/>
        </w:rPr>
        <w:sectPr w:rsidR="006A12A3">
          <w:pgSz w:w="11900" w:h="16840"/>
          <w:pgMar w:top="540" w:right="566" w:bottom="280" w:left="566" w:header="720" w:footer="720" w:gutter="0"/>
          <w:cols w:space="720"/>
        </w:sectPr>
      </w:pPr>
    </w:p>
    <w:p w:rsidR="006A12A3" w:rsidRDefault="006A12A3">
      <w:pPr>
        <w:pStyle w:val="Corpodetexto"/>
        <w:spacing w:before="6"/>
        <w:rPr>
          <w:rFonts w:ascii="Arial"/>
          <w:b/>
          <w:sz w:val="2"/>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0"/>
        <w:gridCol w:w="640"/>
        <w:gridCol w:w="550"/>
        <w:gridCol w:w="5748"/>
      </w:tblGrid>
      <w:tr w:rsidR="006A12A3">
        <w:trPr>
          <w:trHeight w:val="2158"/>
        </w:trPr>
        <w:tc>
          <w:tcPr>
            <w:tcW w:w="58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right="168"/>
              <w:jc w:val="right"/>
              <w:rPr>
                <w:sz w:val="18"/>
              </w:rPr>
            </w:pPr>
            <w:r>
              <w:rPr>
                <w:spacing w:val="-5"/>
                <w:sz w:val="18"/>
              </w:rPr>
              <w:t>12</w:t>
            </w:r>
          </w:p>
        </w:tc>
        <w:tc>
          <w:tcPr>
            <w:tcW w:w="64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right="123"/>
              <w:jc w:val="right"/>
              <w:rPr>
                <w:sz w:val="18"/>
              </w:rPr>
            </w:pPr>
            <w:r>
              <w:rPr>
                <w:spacing w:val="-5"/>
                <w:sz w:val="18"/>
              </w:rPr>
              <w:t>300</w:t>
            </w:r>
          </w:p>
        </w:tc>
        <w:tc>
          <w:tcPr>
            <w:tcW w:w="55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64"/>
              <w:rPr>
                <w:sz w:val="18"/>
              </w:rPr>
            </w:pPr>
            <w:r>
              <w:rPr>
                <w:spacing w:val="-2"/>
                <w:sz w:val="18"/>
              </w:rPr>
              <w:t>Unid.</w:t>
            </w:r>
          </w:p>
        </w:tc>
        <w:tc>
          <w:tcPr>
            <w:tcW w:w="5748" w:type="dxa"/>
          </w:tcPr>
          <w:p w:rsidR="006A12A3" w:rsidRDefault="001F5B42">
            <w:pPr>
              <w:pStyle w:val="TableParagraph"/>
              <w:spacing w:before="21" w:line="278" w:lineRule="auto"/>
              <w:ind w:left="54" w:right="25"/>
              <w:jc w:val="both"/>
              <w:rPr>
                <w:sz w:val="18"/>
              </w:rPr>
            </w:pPr>
            <w:r>
              <w:rPr>
                <w:sz w:val="18"/>
              </w:rPr>
              <w:t>Bola de iniciação tamanho 14, feita em borracha natural vulcanizada que não tem cheiro forte e não traz desconforto aos praticantes, sobretudo as crianças. Superfície texturizada com micro ranhuras em diferentes ângulos, simulando ondas entrelaçadas, que p</w:t>
            </w:r>
            <w:r>
              <w:rPr>
                <w:sz w:val="18"/>
              </w:rPr>
              <w:t>roporcionam melhor gripe facilitando a pega da bola, mesmo para crianças pequenas. Miolo com bico alongado que envolve a agulha impedindo que perfure a câmara de ar,</w:t>
            </w:r>
          </w:p>
          <w:p w:rsidR="006A12A3" w:rsidRDefault="001F5B42">
            <w:pPr>
              <w:pStyle w:val="TableParagraph"/>
              <w:spacing w:line="206" w:lineRule="exact"/>
              <w:ind w:left="54" w:right="-15"/>
              <w:rPr>
                <w:sz w:val="18"/>
              </w:rPr>
            </w:pPr>
            <w:r>
              <w:rPr>
                <w:sz w:val="18"/>
              </w:rPr>
              <w:t>removívelelubrificado.Pesoentre350-370gecircunferênciaentre</w:t>
            </w:r>
            <w:r>
              <w:rPr>
                <w:spacing w:val="-5"/>
                <w:sz w:val="18"/>
              </w:rPr>
              <w:t>65-</w:t>
            </w:r>
          </w:p>
          <w:p w:rsidR="006A12A3" w:rsidRDefault="001F5B42">
            <w:pPr>
              <w:pStyle w:val="TableParagraph"/>
              <w:spacing w:before="33" w:line="199" w:lineRule="exact"/>
              <w:ind w:left="54"/>
              <w:rPr>
                <w:sz w:val="18"/>
              </w:rPr>
            </w:pPr>
            <w:r>
              <w:rPr>
                <w:spacing w:val="-2"/>
                <w:sz w:val="18"/>
              </w:rPr>
              <w:t>67cm.</w:t>
            </w:r>
          </w:p>
        </w:tc>
      </w:tr>
      <w:tr w:rsidR="006A12A3">
        <w:trPr>
          <w:trHeight w:val="2638"/>
        </w:trPr>
        <w:tc>
          <w:tcPr>
            <w:tcW w:w="58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112"/>
              <w:rPr>
                <w:rFonts w:ascii="Arial"/>
                <w:b/>
                <w:sz w:val="18"/>
              </w:rPr>
            </w:pPr>
          </w:p>
          <w:p w:rsidR="006A12A3" w:rsidRDefault="001F5B42">
            <w:pPr>
              <w:pStyle w:val="TableParagraph"/>
              <w:ind w:right="168"/>
              <w:jc w:val="right"/>
              <w:rPr>
                <w:sz w:val="18"/>
              </w:rPr>
            </w:pPr>
            <w:r>
              <w:rPr>
                <w:spacing w:val="-5"/>
                <w:sz w:val="18"/>
              </w:rPr>
              <w:t>13</w:t>
            </w:r>
          </w:p>
        </w:tc>
        <w:tc>
          <w:tcPr>
            <w:tcW w:w="64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112"/>
              <w:rPr>
                <w:rFonts w:ascii="Arial"/>
                <w:b/>
                <w:sz w:val="18"/>
              </w:rPr>
            </w:pPr>
          </w:p>
          <w:p w:rsidR="006A12A3" w:rsidRDefault="001F5B42">
            <w:pPr>
              <w:pStyle w:val="TableParagraph"/>
              <w:ind w:right="123"/>
              <w:jc w:val="right"/>
              <w:rPr>
                <w:sz w:val="18"/>
              </w:rPr>
            </w:pPr>
            <w:r>
              <w:rPr>
                <w:spacing w:val="-5"/>
                <w:sz w:val="18"/>
              </w:rPr>
              <w:t>740</w:t>
            </w:r>
          </w:p>
        </w:tc>
        <w:tc>
          <w:tcPr>
            <w:tcW w:w="55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112"/>
              <w:rPr>
                <w:rFonts w:ascii="Arial"/>
                <w:b/>
                <w:sz w:val="18"/>
              </w:rPr>
            </w:pPr>
          </w:p>
          <w:p w:rsidR="006A12A3" w:rsidRDefault="001F5B42">
            <w:pPr>
              <w:pStyle w:val="TableParagraph"/>
              <w:ind w:left="64"/>
              <w:rPr>
                <w:sz w:val="18"/>
              </w:rPr>
            </w:pPr>
            <w:r>
              <w:rPr>
                <w:spacing w:val="-2"/>
                <w:sz w:val="18"/>
              </w:rPr>
              <w:t>Unid.</w:t>
            </w:r>
          </w:p>
        </w:tc>
        <w:tc>
          <w:tcPr>
            <w:tcW w:w="5748" w:type="dxa"/>
          </w:tcPr>
          <w:p w:rsidR="006A12A3" w:rsidRDefault="001F5B42">
            <w:pPr>
              <w:pStyle w:val="TableParagraph"/>
              <w:spacing w:before="21" w:line="278" w:lineRule="auto"/>
              <w:ind w:left="54" w:right="25"/>
              <w:jc w:val="both"/>
              <w:rPr>
                <w:sz w:val="18"/>
              </w:rPr>
            </w:pPr>
            <w:r>
              <w:rPr>
                <w:sz w:val="18"/>
              </w:rPr>
              <w:t>Bola de futebol de campo</w:t>
            </w:r>
            <w:r>
              <w:rPr>
                <w:rFonts w:ascii="Arial" w:hAnsi="Arial"/>
                <w:b/>
                <w:sz w:val="18"/>
              </w:rPr>
              <w:t xml:space="preserve">, </w:t>
            </w:r>
            <w:r>
              <w:rPr>
                <w:sz w:val="18"/>
              </w:rPr>
              <w:t>confecionada em tecido com apelo ecológico feito á base de garrafas PET, com 10 a 14 gomos termossoldados, com dupla colagem entre os gomos, camada de amortecimentointernofeitoàbasedecanadeaçúcarde4,5mm,com câmara de ar feit</w:t>
            </w:r>
            <w:r>
              <w:rPr>
                <w:sz w:val="18"/>
              </w:rPr>
              <w:t>a através de borracha butílica, 6 discos de balanceamento posicionados simetricamente e estruturas de anéis, forro com enrolamento de fios sintéticos biodegradáveis na câmara de ar, recebendo um tratamento térmico com borracha natural, que estabiliza os fi</w:t>
            </w:r>
            <w:r>
              <w:rPr>
                <w:sz w:val="18"/>
              </w:rPr>
              <w:t>os unificando a estrutura, miolo de silicone alongado (com 3,2 cm de comprimento) lubrificado e removível, peso entre 420-</w:t>
            </w:r>
          </w:p>
          <w:p w:rsidR="006A12A3" w:rsidRDefault="001F5B42">
            <w:pPr>
              <w:pStyle w:val="TableParagraph"/>
              <w:spacing w:line="197" w:lineRule="exact"/>
              <w:ind w:left="54"/>
              <w:jc w:val="both"/>
              <w:rPr>
                <w:sz w:val="18"/>
              </w:rPr>
            </w:pPr>
            <w:r>
              <w:rPr>
                <w:sz w:val="18"/>
              </w:rPr>
              <w:t>445gecircunferênciaentre68-</w:t>
            </w:r>
            <w:r>
              <w:rPr>
                <w:spacing w:val="-2"/>
                <w:sz w:val="18"/>
              </w:rPr>
              <w:t>70cm.</w:t>
            </w:r>
          </w:p>
        </w:tc>
      </w:tr>
      <w:tr w:rsidR="006A12A3">
        <w:trPr>
          <w:trHeight w:val="2398"/>
        </w:trPr>
        <w:tc>
          <w:tcPr>
            <w:tcW w:w="58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89"/>
              <w:rPr>
                <w:rFonts w:ascii="Arial"/>
                <w:b/>
                <w:sz w:val="18"/>
              </w:rPr>
            </w:pPr>
          </w:p>
          <w:p w:rsidR="006A12A3" w:rsidRDefault="001F5B42">
            <w:pPr>
              <w:pStyle w:val="TableParagraph"/>
              <w:spacing w:before="1"/>
              <w:ind w:right="168"/>
              <w:jc w:val="right"/>
              <w:rPr>
                <w:sz w:val="18"/>
              </w:rPr>
            </w:pPr>
            <w:r>
              <w:rPr>
                <w:spacing w:val="-5"/>
                <w:sz w:val="18"/>
              </w:rPr>
              <w:t>14</w:t>
            </w:r>
          </w:p>
        </w:tc>
        <w:tc>
          <w:tcPr>
            <w:tcW w:w="64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89"/>
              <w:rPr>
                <w:rFonts w:ascii="Arial"/>
                <w:b/>
                <w:sz w:val="18"/>
              </w:rPr>
            </w:pPr>
          </w:p>
          <w:p w:rsidR="006A12A3" w:rsidRDefault="001F5B42">
            <w:pPr>
              <w:pStyle w:val="TableParagraph"/>
              <w:spacing w:before="1"/>
              <w:ind w:right="123"/>
              <w:jc w:val="right"/>
              <w:rPr>
                <w:sz w:val="18"/>
              </w:rPr>
            </w:pPr>
            <w:r>
              <w:rPr>
                <w:spacing w:val="-5"/>
                <w:sz w:val="18"/>
              </w:rPr>
              <w:t>740</w:t>
            </w:r>
          </w:p>
        </w:tc>
        <w:tc>
          <w:tcPr>
            <w:tcW w:w="55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89"/>
              <w:rPr>
                <w:rFonts w:ascii="Arial"/>
                <w:b/>
                <w:sz w:val="18"/>
              </w:rPr>
            </w:pPr>
          </w:p>
          <w:p w:rsidR="006A12A3" w:rsidRDefault="001F5B42">
            <w:pPr>
              <w:pStyle w:val="TableParagraph"/>
              <w:spacing w:before="1"/>
              <w:ind w:left="64"/>
              <w:rPr>
                <w:sz w:val="18"/>
              </w:rPr>
            </w:pPr>
            <w:r>
              <w:rPr>
                <w:spacing w:val="-2"/>
                <w:sz w:val="18"/>
              </w:rPr>
              <w:t>Unid.</w:t>
            </w:r>
          </w:p>
        </w:tc>
        <w:tc>
          <w:tcPr>
            <w:tcW w:w="5748" w:type="dxa"/>
          </w:tcPr>
          <w:p w:rsidR="006A12A3" w:rsidRDefault="001F5B42">
            <w:pPr>
              <w:pStyle w:val="TableParagraph"/>
              <w:spacing w:before="21" w:line="278" w:lineRule="auto"/>
              <w:ind w:left="54" w:right="24"/>
              <w:jc w:val="both"/>
              <w:rPr>
                <w:sz w:val="18"/>
              </w:rPr>
            </w:pPr>
            <w:r>
              <w:rPr>
                <w:sz w:val="18"/>
              </w:rPr>
              <w:t>Bola de futebol de campo, confecionada em laminado externo de PU, com 10 a 12 gomos fusionados, com dupla colagem entre os gomos, camada de amortecimento interno que pode varias entre 2.0mm à 3.8mm, com câmara de ar feita através de borracha butílica, 6 di</w:t>
            </w:r>
            <w:r>
              <w:rPr>
                <w:sz w:val="18"/>
              </w:rPr>
              <w:t>scos debalanceamentoposicionadossimetricamenteeestruturasdeanéis, forro com enrolamento de fios sintéticos na câmara de ar, recebendo um tratamento térmico com borracha natural, que estabiliza os fios unificando a estrutura, miolo de silicone alongado (com</w:t>
            </w:r>
            <w:r>
              <w:rPr>
                <w:sz w:val="18"/>
              </w:rPr>
              <w:t xml:space="preserve"> 3,2 cm de comprimento)lubrificadoeremovível.,pesoentre410-450g</w:t>
            </w:r>
            <w:r>
              <w:rPr>
                <w:spacing w:val="-10"/>
                <w:sz w:val="18"/>
              </w:rPr>
              <w:t>e</w:t>
            </w:r>
          </w:p>
          <w:p w:rsidR="006A12A3" w:rsidRDefault="001F5B42">
            <w:pPr>
              <w:pStyle w:val="TableParagraph"/>
              <w:spacing w:line="197" w:lineRule="exact"/>
              <w:ind w:left="54"/>
              <w:jc w:val="both"/>
              <w:rPr>
                <w:sz w:val="18"/>
              </w:rPr>
            </w:pPr>
            <w:r>
              <w:rPr>
                <w:sz w:val="18"/>
              </w:rPr>
              <w:t>circunferênciaentre68-</w:t>
            </w:r>
            <w:r>
              <w:rPr>
                <w:spacing w:val="-4"/>
                <w:sz w:val="18"/>
              </w:rPr>
              <w:t>70cm.</w:t>
            </w:r>
          </w:p>
        </w:tc>
      </w:tr>
      <w:tr w:rsidR="006A12A3">
        <w:trPr>
          <w:trHeight w:val="1199"/>
        </w:trPr>
        <w:tc>
          <w:tcPr>
            <w:tcW w:w="580" w:type="dxa"/>
          </w:tcPr>
          <w:p w:rsidR="006A12A3" w:rsidRDefault="006A12A3">
            <w:pPr>
              <w:pStyle w:val="TableParagraph"/>
              <w:spacing w:before="44"/>
              <w:rPr>
                <w:rFonts w:ascii="Arial"/>
                <w:b/>
                <w:sz w:val="18"/>
              </w:rPr>
            </w:pPr>
          </w:p>
          <w:p w:rsidR="006A12A3" w:rsidRDefault="001F5B42">
            <w:pPr>
              <w:pStyle w:val="TableParagraph"/>
              <w:ind w:right="168"/>
              <w:jc w:val="right"/>
              <w:rPr>
                <w:sz w:val="18"/>
              </w:rPr>
            </w:pPr>
            <w:r>
              <w:rPr>
                <w:spacing w:val="-5"/>
                <w:sz w:val="18"/>
              </w:rPr>
              <w:t>15</w:t>
            </w:r>
          </w:p>
        </w:tc>
        <w:tc>
          <w:tcPr>
            <w:tcW w:w="640" w:type="dxa"/>
          </w:tcPr>
          <w:p w:rsidR="006A12A3" w:rsidRDefault="006A12A3">
            <w:pPr>
              <w:pStyle w:val="TableParagraph"/>
              <w:spacing w:before="44"/>
              <w:rPr>
                <w:rFonts w:ascii="Arial"/>
                <w:b/>
                <w:sz w:val="18"/>
              </w:rPr>
            </w:pPr>
          </w:p>
          <w:p w:rsidR="006A12A3" w:rsidRDefault="001F5B42">
            <w:pPr>
              <w:pStyle w:val="TableParagraph"/>
              <w:ind w:right="123"/>
              <w:jc w:val="right"/>
              <w:rPr>
                <w:sz w:val="18"/>
              </w:rPr>
            </w:pPr>
            <w:r>
              <w:rPr>
                <w:spacing w:val="-5"/>
                <w:sz w:val="18"/>
              </w:rPr>
              <w:t>540</w:t>
            </w:r>
          </w:p>
        </w:tc>
        <w:tc>
          <w:tcPr>
            <w:tcW w:w="550" w:type="dxa"/>
          </w:tcPr>
          <w:p w:rsidR="006A12A3" w:rsidRDefault="006A12A3">
            <w:pPr>
              <w:pStyle w:val="TableParagraph"/>
              <w:spacing w:before="44"/>
              <w:rPr>
                <w:rFonts w:ascii="Arial"/>
                <w:b/>
                <w:sz w:val="18"/>
              </w:rPr>
            </w:pPr>
          </w:p>
          <w:p w:rsidR="006A12A3" w:rsidRDefault="001F5B42">
            <w:pPr>
              <w:pStyle w:val="TableParagraph"/>
              <w:ind w:left="64"/>
              <w:rPr>
                <w:sz w:val="18"/>
              </w:rPr>
            </w:pPr>
            <w:r>
              <w:rPr>
                <w:spacing w:val="-2"/>
                <w:sz w:val="18"/>
              </w:rPr>
              <w:t>Unid.</w:t>
            </w:r>
          </w:p>
        </w:tc>
        <w:tc>
          <w:tcPr>
            <w:tcW w:w="5748" w:type="dxa"/>
          </w:tcPr>
          <w:p w:rsidR="006A12A3" w:rsidRDefault="001F5B42">
            <w:pPr>
              <w:pStyle w:val="TableParagraph"/>
              <w:spacing w:before="21" w:line="278" w:lineRule="auto"/>
              <w:ind w:left="54" w:right="25"/>
              <w:jc w:val="both"/>
              <w:rPr>
                <w:sz w:val="18"/>
              </w:rPr>
            </w:pPr>
            <w:r>
              <w:rPr>
                <w:sz w:val="18"/>
              </w:rPr>
              <w:t>Bola Oficial de Futebol de Campo, personalizada com logotipo da Secretaria de Esportes e Lazer do Município de São Paulo conforme desenho ANEXO, termosoldada, contendo entre 06 e 12 gomos, confecionadaemPVC,diâmetro68cm-70cm,peso410a</w:t>
            </w:r>
            <w:r>
              <w:rPr>
                <w:spacing w:val="-2"/>
                <w:sz w:val="18"/>
              </w:rPr>
              <w:t>450g,</w:t>
            </w:r>
          </w:p>
          <w:p w:rsidR="006A12A3" w:rsidRDefault="001F5B42">
            <w:pPr>
              <w:pStyle w:val="TableParagraph"/>
              <w:spacing w:line="198" w:lineRule="exact"/>
              <w:ind w:left="54"/>
              <w:jc w:val="both"/>
              <w:rPr>
                <w:sz w:val="18"/>
              </w:rPr>
            </w:pPr>
            <w:r>
              <w:rPr>
                <w:sz w:val="18"/>
              </w:rPr>
              <w:t>câmaravinil,miolo</w:t>
            </w:r>
            <w:r>
              <w:rPr>
                <w:sz w:val="18"/>
              </w:rPr>
              <w:t>removívele</w:t>
            </w:r>
            <w:r>
              <w:rPr>
                <w:spacing w:val="-2"/>
                <w:sz w:val="18"/>
              </w:rPr>
              <w:t>lubrificado.</w:t>
            </w:r>
          </w:p>
        </w:tc>
      </w:tr>
      <w:tr w:rsidR="006A12A3">
        <w:trPr>
          <w:trHeight w:val="1199"/>
        </w:trPr>
        <w:tc>
          <w:tcPr>
            <w:tcW w:w="580" w:type="dxa"/>
          </w:tcPr>
          <w:p w:rsidR="006A12A3" w:rsidRDefault="006A12A3">
            <w:pPr>
              <w:pStyle w:val="TableParagraph"/>
              <w:spacing w:before="44"/>
              <w:rPr>
                <w:rFonts w:ascii="Arial"/>
                <w:b/>
                <w:sz w:val="18"/>
              </w:rPr>
            </w:pPr>
          </w:p>
          <w:p w:rsidR="006A12A3" w:rsidRDefault="001F5B42">
            <w:pPr>
              <w:pStyle w:val="TableParagraph"/>
              <w:ind w:right="168"/>
              <w:jc w:val="right"/>
              <w:rPr>
                <w:sz w:val="18"/>
              </w:rPr>
            </w:pPr>
            <w:r>
              <w:rPr>
                <w:spacing w:val="-5"/>
                <w:sz w:val="18"/>
              </w:rPr>
              <w:t>16</w:t>
            </w:r>
          </w:p>
        </w:tc>
        <w:tc>
          <w:tcPr>
            <w:tcW w:w="640" w:type="dxa"/>
          </w:tcPr>
          <w:p w:rsidR="006A12A3" w:rsidRDefault="006A12A3">
            <w:pPr>
              <w:pStyle w:val="TableParagraph"/>
              <w:spacing w:before="44"/>
              <w:rPr>
                <w:rFonts w:ascii="Arial"/>
                <w:b/>
                <w:sz w:val="18"/>
              </w:rPr>
            </w:pPr>
          </w:p>
          <w:p w:rsidR="006A12A3" w:rsidRDefault="001F5B42">
            <w:pPr>
              <w:pStyle w:val="TableParagraph"/>
              <w:ind w:right="123"/>
              <w:jc w:val="right"/>
              <w:rPr>
                <w:sz w:val="18"/>
              </w:rPr>
            </w:pPr>
            <w:r>
              <w:rPr>
                <w:spacing w:val="-5"/>
                <w:sz w:val="18"/>
              </w:rPr>
              <w:t>540</w:t>
            </w:r>
          </w:p>
        </w:tc>
        <w:tc>
          <w:tcPr>
            <w:tcW w:w="550" w:type="dxa"/>
          </w:tcPr>
          <w:p w:rsidR="006A12A3" w:rsidRDefault="006A12A3">
            <w:pPr>
              <w:pStyle w:val="TableParagraph"/>
              <w:spacing w:before="44"/>
              <w:rPr>
                <w:rFonts w:ascii="Arial"/>
                <w:b/>
                <w:sz w:val="18"/>
              </w:rPr>
            </w:pPr>
          </w:p>
          <w:p w:rsidR="006A12A3" w:rsidRDefault="001F5B42">
            <w:pPr>
              <w:pStyle w:val="TableParagraph"/>
              <w:ind w:left="64"/>
              <w:rPr>
                <w:sz w:val="18"/>
              </w:rPr>
            </w:pPr>
            <w:r>
              <w:rPr>
                <w:spacing w:val="-2"/>
                <w:sz w:val="18"/>
              </w:rPr>
              <w:t>Unid.</w:t>
            </w:r>
          </w:p>
        </w:tc>
        <w:tc>
          <w:tcPr>
            <w:tcW w:w="5748" w:type="dxa"/>
          </w:tcPr>
          <w:p w:rsidR="006A12A3" w:rsidRDefault="001F5B42">
            <w:pPr>
              <w:pStyle w:val="TableParagraph"/>
              <w:spacing w:before="21" w:line="278" w:lineRule="auto"/>
              <w:ind w:left="54" w:right="-15"/>
              <w:rPr>
                <w:sz w:val="18"/>
              </w:rPr>
            </w:pPr>
            <w:r>
              <w:rPr>
                <w:sz w:val="18"/>
              </w:rPr>
              <w:t>Bola Oficial de Futebol de Campo Infantil, personalizada com logotipo daSecretariadeEsportesdoEstadodeSãoPauloconformedesenho ANEXO, termosoldada, contendo entre 06 e 12 gomos, confecionada emPVC,diâmetro65cm-67cm,</w:t>
            </w:r>
            <w:r>
              <w:rPr>
                <w:sz w:val="18"/>
              </w:rPr>
              <w:t>peso330a380g,câmaravinil,miolo</w:t>
            </w:r>
          </w:p>
          <w:p w:rsidR="006A12A3" w:rsidRDefault="001F5B42">
            <w:pPr>
              <w:pStyle w:val="TableParagraph"/>
              <w:spacing w:line="198" w:lineRule="exact"/>
              <w:ind w:left="54"/>
              <w:rPr>
                <w:sz w:val="18"/>
              </w:rPr>
            </w:pPr>
            <w:r>
              <w:rPr>
                <w:spacing w:val="-2"/>
                <w:sz w:val="18"/>
              </w:rPr>
              <w:t>removível.</w:t>
            </w:r>
          </w:p>
        </w:tc>
      </w:tr>
      <w:tr w:rsidR="006A12A3">
        <w:trPr>
          <w:trHeight w:val="1199"/>
        </w:trPr>
        <w:tc>
          <w:tcPr>
            <w:tcW w:w="580" w:type="dxa"/>
          </w:tcPr>
          <w:p w:rsidR="006A12A3" w:rsidRDefault="006A12A3">
            <w:pPr>
              <w:pStyle w:val="TableParagraph"/>
              <w:spacing w:before="44"/>
              <w:rPr>
                <w:rFonts w:ascii="Arial"/>
                <w:b/>
                <w:sz w:val="18"/>
              </w:rPr>
            </w:pPr>
          </w:p>
          <w:p w:rsidR="006A12A3" w:rsidRDefault="001F5B42">
            <w:pPr>
              <w:pStyle w:val="TableParagraph"/>
              <w:ind w:right="168"/>
              <w:jc w:val="right"/>
              <w:rPr>
                <w:sz w:val="18"/>
              </w:rPr>
            </w:pPr>
            <w:r>
              <w:rPr>
                <w:spacing w:val="-5"/>
                <w:sz w:val="18"/>
              </w:rPr>
              <w:t>17</w:t>
            </w:r>
          </w:p>
        </w:tc>
        <w:tc>
          <w:tcPr>
            <w:tcW w:w="640" w:type="dxa"/>
          </w:tcPr>
          <w:p w:rsidR="006A12A3" w:rsidRDefault="006A12A3">
            <w:pPr>
              <w:pStyle w:val="TableParagraph"/>
              <w:spacing w:before="44"/>
              <w:rPr>
                <w:rFonts w:ascii="Arial"/>
                <w:b/>
                <w:sz w:val="18"/>
              </w:rPr>
            </w:pPr>
          </w:p>
          <w:p w:rsidR="006A12A3" w:rsidRDefault="001F5B42">
            <w:pPr>
              <w:pStyle w:val="TableParagraph"/>
              <w:ind w:right="123"/>
              <w:jc w:val="right"/>
              <w:rPr>
                <w:sz w:val="18"/>
              </w:rPr>
            </w:pPr>
            <w:r>
              <w:rPr>
                <w:spacing w:val="-5"/>
                <w:sz w:val="18"/>
              </w:rPr>
              <w:t>300</w:t>
            </w:r>
          </w:p>
        </w:tc>
        <w:tc>
          <w:tcPr>
            <w:tcW w:w="550" w:type="dxa"/>
          </w:tcPr>
          <w:p w:rsidR="006A12A3" w:rsidRDefault="006A12A3">
            <w:pPr>
              <w:pStyle w:val="TableParagraph"/>
              <w:spacing w:before="44"/>
              <w:rPr>
                <w:rFonts w:ascii="Arial"/>
                <w:b/>
                <w:sz w:val="18"/>
              </w:rPr>
            </w:pPr>
          </w:p>
          <w:p w:rsidR="006A12A3" w:rsidRDefault="001F5B42">
            <w:pPr>
              <w:pStyle w:val="TableParagraph"/>
              <w:ind w:left="134"/>
              <w:rPr>
                <w:sz w:val="18"/>
              </w:rPr>
            </w:pPr>
            <w:r>
              <w:rPr>
                <w:spacing w:val="-5"/>
                <w:sz w:val="18"/>
              </w:rPr>
              <w:t>Par</w:t>
            </w:r>
          </w:p>
        </w:tc>
        <w:tc>
          <w:tcPr>
            <w:tcW w:w="5748" w:type="dxa"/>
          </w:tcPr>
          <w:p w:rsidR="006A12A3" w:rsidRDefault="001F5B42">
            <w:pPr>
              <w:pStyle w:val="TableParagraph"/>
              <w:spacing w:before="21" w:line="278" w:lineRule="auto"/>
              <w:ind w:left="54" w:right="25"/>
              <w:jc w:val="both"/>
              <w:rPr>
                <w:sz w:val="18"/>
              </w:rPr>
            </w:pPr>
            <w:r>
              <w:rPr>
                <w:sz w:val="18"/>
              </w:rPr>
              <w:t>Rede para futebol de campo tradicional</w:t>
            </w:r>
            <w:r>
              <w:rPr>
                <w:rFonts w:ascii="Arial" w:hAnsi="Arial"/>
                <w:b/>
                <w:sz w:val="18"/>
              </w:rPr>
              <w:t xml:space="preserve">, </w:t>
            </w:r>
            <w:r>
              <w:rPr>
                <w:sz w:val="18"/>
              </w:rPr>
              <w:t>confeccionada Polipropileno (PP) de filamento contínuo de 2,5 mm, com malha colmeia de 08 x 08 cm, na cor branca, medindo 7,50 m de comprimento x 2,50 m de altura,profundidadesuperiorde0,85meinferiorde2,00m.com</w:t>
            </w:r>
          </w:p>
          <w:p w:rsidR="006A12A3" w:rsidRDefault="001F5B42">
            <w:pPr>
              <w:pStyle w:val="TableParagraph"/>
              <w:spacing w:line="198" w:lineRule="exact"/>
              <w:ind w:left="54"/>
              <w:jc w:val="both"/>
              <w:rPr>
                <w:sz w:val="18"/>
              </w:rPr>
            </w:pPr>
            <w:r>
              <w:rPr>
                <w:sz w:val="18"/>
              </w:rPr>
              <w:t>tratamento</w:t>
            </w:r>
            <w:r>
              <w:rPr>
                <w:spacing w:val="-5"/>
                <w:sz w:val="18"/>
              </w:rPr>
              <w:t>UV.</w:t>
            </w:r>
          </w:p>
        </w:tc>
      </w:tr>
      <w:tr w:rsidR="006A12A3">
        <w:trPr>
          <w:trHeight w:val="959"/>
        </w:trPr>
        <w:tc>
          <w:tcPr>
            <w:tcW w:w="580" w:type="dxa"/>
          </w:tcPr>
          <w:p w:rsidR="006A12A3" w:rsidRDefault="006A12A3">
            <w:pPr>
              <w:pStyle w:val="TableParagraph"/>
              <w:spacing w:before="44"/>
              <w:rPr>
                <w:rFonts w:ascii="Arial"/>
                <w:b/>
                <w:sz w:val="18"/>
              </w:rPr>
            </w:pPr>
          </w:p>
          <w:p w:rsidR="006A12A3" w:rsidRDefault="001F5B42">
            <w:pPr>
              <w:pStyle w:val="TableParagraph"/>
              <w:ind w:right="168"/>
              <w:jc w:val="right"/>
              <w:rPr>
                <w:sz w:val="18"/>
              </w:rPr>
            </w:pPr>
            <w:r>
              <w:rPr>
                <w:spacing w:val="-5"/>
                <w:sz w:val="18"/>
              </w:rPr>
              <w:t>18</w:t>
            </w:r>
          </w:p>
        </w:tc>
        <w:tc>
          <w:tcPr>
            <w:tcW w:w="640" w:type="dxa"/>
          </w:tcPr>
          <w:p w:rsidR="006A12A3" w:rsidRDefault="006A12A3">
            <w:pPr>
              <w:pStyle w:val="TableParagraph"/>
              <w:spacing w:before="44"/>
              <w:rPr>
                <w:rFonts w:ascii="Arial"/>
                <w:b/>
                <w:sz w:val="18"/>
              </w:rPr>
            </w:pPr>
          </w:p>
          <w:p w:rsidR="006A12A3" w:rsidRDefault="001F5B42">
            <w:pPr>
              <w:pStyle w:val="TableParagraph"/>
              <w:ind w:right="123"/>
              <w:jc w:val="right"/>
              <w:rPr>
                <w:sz w:val="18"/>
              </w:rPr>
            </w:pPr>
            <w:r>
              <w:rPr>
                <w:spacing w:val="-5"/>
                <w:sz w:val="18"/>
              </w:rPr>
              <w:t>300</w:t>
            </w:r>
          </w:p>
        </w:tc>
        <w:tc>
          <w:tcPr>
            <w:tcW w:w="550" w:type="dxa"/>
          </w:tcPr>
          <w:p w:rsidR="006A12A3" w:rsidRDefault="006A12A3">
            <w:pPr>
              <w:pStyle w:val="TableParagraph"/>
              <w:spacing w:before="44"/>
              <w:rPr>
                <w:rFonts w:ascii="Arial"/>
                <w:b/>
                <w:sz w:val="18"/>
              </w:rPr>
            </w:pPr>
          </w:p>
          <w:p w:rsidR="006A12A3" w:rsidRDefault="001F5B42">
            <w:pPr>
              <w:pStyle w:val="TableParagraph"/>
              <w:ind w:left="134"/>
              <w:rPr>
                <w:sz w:val="18"/>
              </w:rPr>
            </w:pPr>
            <w:r>
              <w:rPr>
                <w:spacing w:val="-5"/>
                <w:sz w:val="18"/>
              </w:rPr>
              <w:t>Par</w:t>
            </w:r>
          </w:p>
        </w:tc>
        <w:tc>
          <w:tcPr>
            <w:tcW w:w="5748" w:type="dxa"/>
          </w:tcPr>
          <w:p w:rsidR="006A12A3" w:rsidRDefault="001F5B42">
            <w:pPr>
              <w:pStyle w:val="TableParagraph"/>
              <w:spacing w:before="21" w:line="278" w:lineRule="auto"/>
              <w:ind w:left="54" w:right="24"/>
              <w:jc w:val="both"/>
              <w:rPr>
                <w:sz w:val="18"/>
              </w:rPr>
            </w:pPr>
            <w:r>
              <w:rPr>
                <w:sz w:val="18"/>
              </w:rPr>
              <w:t>Rede para futebol de campo modelo México</w:t>
            </w:r>
            <w:r>
              <w:rPr>
                <w:rFonts w:ascii="Arial" w:hAnsi="Arial"/>
                <w:b/>
                <w:sz w:val="18"/>
              </w:rPr>
              <w:t xml:space="preserve">, </w:t>
            </w:r>
            <w:r>
              <w:rPr>
                <w:sz w:val="18"/>
              </w:rPr>
              <w:t>confeccionada em polipropileno (seda) de filamento contínuo de 4,0 mm , na cor branca, medindo7,50mdecomprimentox2,50mdealtura,</w:t>
            </w:r>
            <w:r>
              <w:rPr>
                <w:spacing w:val="-2"/>
                <w:sz w:val="18"/>
              </w:rPr>
              <w:t>profundidade</w:t>
            </w:r>
          </w:p>
          <w:p w:rsidR="006A12A3" w:rsidRDefault="001F5B42">
            <w:pPr>
              <w:pStyle w:val="TableParagraph"/>
              <w:spacing w:line="198" w:lineRule="exact"/>
              <w:ind w:left="54"/>
              <w:jc w:val="both"/>
              <w:rPr>
                <w:sz w:val="18"/>
              </w:rPr>
            </w:pPr>
            <w:r>
              <w:rPr>
                <w:sz w:val="18"/>
              </w:rPr>
              <w:t>superiorde2,20meinferiorde2,20m.comtratamento</w:t>
            </w:r>
            <w:r>
              <w:rPr>
                <w:spacing w:val="-5"/>
                <w:sz w:val="18"/>
              </w:rPr>
              <w:t>UV.</w:t>
            </w:r>
          </w:p>
        </w:tc>
      </w:tr>
      <w:tr w:rsidR="006A12A3">
        <w:trPr>
          <w:trHeight w:val="2158"/>
        </w:trPr>
        <w:tc>
          <w:tcPr>
            <w:tcW w:w="58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89"/>
              <w:rPr>
                <w:rFonts w:ascii="Arial"/>
                <w:b/>
                <w:sz w:val="18"/>
              </w:rPr>
            </w:pPr>
          </w:p>
          <w:p w:rsidR="006A12A3" w:rsidRDefault="001F5B42">
            <w:pPr>
              <w:pStyle w:val="TableParagraph"/>
              <w:spacing w:before="1"/>
              <w:ind w:left="4"/>
              <w:rPr>
                <w:sz w:val="18"/>
              </w:rPr>
            </w:pPr>
            <w:r>
              <w:rPr>
                <w:spacing w:val="-5"/>
                <w:sz w:val="18"/>
              </w:rPr>
              <w:t>19</w:t>
            </w:r>
          </w:p>
        </w:tc>
        <w:tc>
          <w:tcPr>
            <w:tcW w:w="64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89"/>
              <w:rPr>
                <w:rFonts w:ascii="Arial"/>
                <w:b/>
                <w:sz w:val="18"/>
              </w:rPr>
            </w:pPr>
          </w:p>
          <w:p w:rsidR="006A12A3" w:rsidRDefault="001F5B42">
            <w:pPr>
              <w:pStyle w:val="TableParagraph"/>
              <w:spacing w:before="1"/>
              <w:ind w:left="4"/>
              <w:rPr>
                <w:sz w:val="18"/>
              </w:rPr>
            </w:pPr>
            <w:r>
              <w:rPr>
                <w:spacing w:val="-5"/>
                <w:sz w:val="18"/>
              </w:rPr>
              <w:t>740</w:t>
            </w:r>
          </w:p>
        </w:tc>
        <w:tc>
          <w:tcPr>
            <w:tcW w:w="55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89"/>
              <w:rPr>
                <w:rFonts w:ascii="Arial"/>
                <w:b/>
                <w:sz w:val="18"/>
              </w:rPr>
            </w:pPr>
          </w:p>
          <w:p w:rsidR="006A12A3" w:rsidRDefault="001F5B42">
            <w:pPr>
              <w:pStyle w:val="TableParagraph"/>
              <w:spacing w:before="1"/>
              <w:ind w:left="4"/>
              <w:rPr>
                <w:sz w:val="18"/>
              </w:rPr>
            </w:pPr>
            <w:r>
              <w:rPr>
                <w:spacing w:val="-2"/>
                <w:sz w:val="18"/>
              </w:rPr>
              <w:t>Unid.</w:t>
            </w:r>
          </w:p>
        </w:tc>
        <w:tc>
          <w:tcPr>
            <w:tcW w:w="5748" w:type="dxa"/>
          </w:tcPr>
          <w:p w:rsidR="006A12A3" w:rsidRDefault="001F5B42">
            <w:pPr>
              <w:pStyle w:val="TableParagraph"/>
              <w:spacing w:before="21" w:line="278" w:lineRule="auto"/>
              <w:ind w:left="54" w:right="25"/>
              <w:jc w:val="both"/>
              <w:rPr>
                <w:sz w:val="18"/>
              </w:rPr>
            </w:pPr>
            <w:r>
              <w:rPr>
                <w:sz w:val="18"/>
              </w:rPr>
              <w:t>Bola de futsal, confecionada em laminado externo de PU 100%, com 10 a 11 gomos termossoldados, com dupla colagem entre os gomos, camada de amortecimento interno de 4,5 mm, com câmara de ar feita através de borracha butílica, 6 discos de balanceamento posic</w:t>
            </w:r>
            <w:r>
              <w:rPr>
                <w:sz w:val="18"/>
              </w:rPr>
              <w:t>ionados simetricamente e estruturas de anéis, forro com enrolamento de fios sintéticos na câmara de ar, recebendo um tratamento térmico com borrachanatural,queestabilizaosfiosunificandoaestrutura,miolode siliconealongado(com3,2cmdecomprimento)lubrificado</w:t>
            </w:r>
            <w:r>
              <w:rPr>
                <w:spacing w:val="-10"/>
                <w:sz w:val="18"/>
              </w:rPr>
              <w:t>e</w:t>
            </w:r>
          </w:p>
          <w:p w:rsidR="006A12A3" w:rsidRDefault="001F5B42">
            <w:pPr>
              <w:pStyle w:val="TableParagraph"/>
              <w:spacing w:line="197" w:lineRule="exact"/>
              <w:ind w:left="54"/>
              <w:jc w:val="both"/>
              <w:rPr>
                <w:sz w:val="18"/>
              </w:rPr>
            </w:pPr>
            <w:r>
              <w:rPr>
                <w:sz w:val="18"/>
              </w:rPr>
              <w:t>removível.,pesoentre410-430gecircunferênciaentre62,5-</w:t>
            </w:r>
            <w:r>
              <w:rPr>
                <w:spacing w:val="-2"/>
                <w:sz w:val="18"/>
              </w:rPr>
              <w:t>63,5cm.</w:t>
            </w:r>
          </w:p>
        </w:tc>
      </w:tr>
      <w:tr w:rsidR="006A12A3">
        <w:trPr>
          <w:trHeight w:val="1239"/>
        </w:trPr>
        <w:tc>
          <w:tcPr>
            <w:tcW w:w="58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20</w:t>
            </w:r>
          </w:p>
        </w:tc>
        <w:tc>
          <w:tcPr>
            <w:tcW w:w="64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540</w:t>
            </w:r>
          </w:p>
        </w:tc>
        <w:tc>
          <w:tcPr>
            <w:tcW w:w="55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4"/>
                <w:sz w:val="18"/>
              </w:rPr>
              <w:t>Unid</w:t>
            </w:r>
          </w:p>
        </w:tc>
        <w:tc>
          <w:tcPr>
            <w:tcW w:w="5748" w:type="dxa"/>
          </w:tcPr>
          <w:p w:rsidR="006A12A3" w:rsidRDefault="001F5B42">
            <w:pPr>
              <w:pStyle w:val="TableParagraph"/>
              <w:spacing w:before="21" w:line="278" w:lineRule="auto"/>
              <w:ind w:left="54" w:right="25"/>
              <w:jc w:val="both"/>
              <w:rPr>
                <w:sz w:val="18"/>
              </w:rPr>
            </w:pPr>
            <w:r>
              <w:rPr>
                <w:sz w:val="18"/>
              </w:rPr>
              <w:t>Bola Oficial de Futsal, personalizada com logotipo da Secretaria de Esportes e Lazer do Município de São Paulo conforme desenho ANEXO, termosoldada, contendo entre 06 e 12 gomos, confecionada em PVC, diâmetro 62cm - 64cm, peso 410 a 450g, câmara vinil, mio</w:t>
            </w:r>
            <w:r>
              <w:rPr>
                <w:sz w:val="18"/>
              </w:rPr>
              <w:t>lo</w:t>
            </w:r>
          </w:p>
          <w:p w:rsidR="006A12A3" w:rsidRDefault="001F5B42">
            <w:pPr>
              <w:pStyle w:val="TableParagraph"/>
              <w:spacing w:line="206" w:lineRule="exact"/>
              <w:ind w:left="54"/>
              <w:jc w:val="both"/>
              <w:rPr>
                <w:sz w:val="18"/>
              </w:rPr>
            </w:pPr>
            <w:r>
              <w:rPr>
                <w:sz w:val="18"/>
              </w:rPr>
              <w:t>removívele</w:t>
            </w:r>
            <w:r>
              <w:rPr>
                <w:spacing w:val="-2"/>
                <w:sz w:val="18"/>
              </w:rPr>
              <w:t>lubrificado.</w:t>
            </w:r>
          </w:p>
        </w:tc>
      </w:tr>
    </w:tbl>
    <w:p w:rsidR="006A12A3" w:rsidRDefault="006A12A3">
      <w:pPr>
        <w:pStyle w:val="TableParagraph"/>
        <w:spacing w:line="206" w:lineRule="exact"/>
        <w:jc w:val="both"/>
        <w:rPr>
          <w:sz w:val="18"/>
        </w:rPr>
        <w:sectPr w:rsidR="006A12A3">
          <w:pgSz w:w="11900" w:h="16840"/>
          <w:pgMar w:top="540" w:right="566" w:bottom="280" w:left="566" w:header="720" w:footer="720" w:gutter="0"/>
          <w:cols w:space="720"/>
        </w:sectPr>
      </w:pPr>
    </w:p>
    <w:p w:rsidR="006A12A3" w:rsidRDefault="006A12A3">
      <w:pPr>
        <w:pStyle w:val="Corpodetexto"/>
        <w:spacing w:before="6"/>
        <w:rPr>
          <w:rFonts w:ascii="Arial"/>
          <w:b/>
          <w:sz w:val="2"/>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0"/>
        <w:gridCol w:w="640"/>
        <w:gridCol w:w="550"/>
        <w:gridCol w:w="5748"/>
      </w:tblGrid>
      <w:tr w:rsidR="006A12A3">
        <w:trPr>
          <w:trHeight w:val="1439"/>
        </w:trPr>
        <w:tc>
          <w:tcPr>
            <w:tcW w:w="58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21</w:t>
            </w:r>
          </w:p>
        </w:tc>
        <w:tc>
          <w:tcPr>
            <w:tcW w:w="64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540</w:t>
            </w:r>
          </w:p>
        </w:tc>
        <w:tc>
          <w:tcPr>
            <w:tcW w:w="55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4"/>
                <w:sz w:val="18"/>
              </w:rPr>
              <w:t>Unid</w:t>
            </w:r>
          </w:p>
        </w:tc>
        <w:tc>
          <w:tcPr>
            <w:tcW w:w="5748" w:type="dxa"/>
          </w:tcPr>
          <w:p w:rsidR="006A12A3" w:rsidRDefault="001F5B42">
            <w:pPr>
              <w:pStyle w:val="TableParagraph"/>
              <w:spacing w:before="21" w:line="278" w:lineRule="auto"/>
              <w:ind w:left="54" w:right="25"/>
              <w:jc w:val="both"/>
              <w:rPr>
                <w:sz w:val="18"/>
              </w:rPr>
            </w:pPr>
            <w:r>
              <w:rPr>
                <w:sz w:val="18"/>
              </w:rPr>
              <w:t>Bola Oficial de Futsal Infantil, personalizada com logotipo da</w:t>
            </w:r>
            <w:r>
              <w:rPr>
                <w:sz w:val="18"/>
              </w:rPr>
              <w:t>Secretaria de Esportes e Lazer do Município de São Paulo conforme desenho ANEXO, termosoldada, contendo entre 06 e 12 gomos, confecionada em PVC, diâmetro 55cm - 58cm, peso 350 a 380g, câmara vinil,</w:t>
            </w:r>
          </w:p>
          <w:p w:rsidR="006A12A3" w:rsidRDefault="001F5B42">
            <w:pPr>
              <w:pStyle w:val="TableParagraph"/>
              <w:spacing w:line="198" w:lineRule="exact"/>
              <w:ind w:left="54"/>
              <w:jc w:val="both"/>
              <w:rPr>
                <w:sz w:val="18"/>
              </w:rPr>
            </w:pPr>
            <w:r>
              <w:rPr>
                <w:sz w:val="18"/>
              </w:rPr>
              <w:t>miolo</w:t>
            </w:r>
            <w:r>
              <w:rPr>
                <w:spacing w:val="-2"/>
                <w:sz w:val="18"/>
              </w:rPr>
              <w:t>removível.</w:t>
            </w:r>
          </w:p>
        </w:tc>
      </w:tr>
      <w:tr w:rsidR="006A12A3">
        <w:trPr>
          <w:trHeight w:val="2398"/>
        </w:trPr>
        <w:tc>
          <w:tcPr>
            <w:tcW w:w="58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89"/>
              <w:rPr>
                <w:rFonts w:ascii="Arial"/>
                <w:b/>
                <w:sz w:val="18"/>
              </w:rPr>
            </w:pPr>
          </w:p>
          <w:p w:rsidR="006A12A3" w:rsidRDefault="001F5B42">
            <w:pPr>
              <w:pStyle w:val="TableParagraph"/>
              <w:spacing w:before="1"/>
              <w:ind w:left="4"/>
              <w:rPr>
                <w:sz w:val="18"/>
              </w:rPr>
            </w:pPr>
            <w:r>
              <w:rPr>
                <w:spacing w:val="-5"/>
                <w:sz w:val="18"/>
              </w:rPr>
              <w:t>22</w:t>
            </w:r>
          </w:p>
        </w:tc>
        <w:tc>
          <w:tcPr>
            <w:tcW w:w="64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89"/>
              <w:rPr>
                <w:rFonts w:ascii="Arial"/>
                <w:b/>
                <w:sz w:val="18"/>
              </w:rPr>
            </w:pPr>
          </w:p>
          <w:p w:rsidR="006A12A3" w:rsidRDefault="001F5B42">
            <w:pPr>
              <w:pStyle w:val="TableParagraph"/>
              <w:spacing w:before="1"/>
              <w:ind w:left="4"/>
              <w:rPr>
                <w:sz w:val="18"/>
              </w:rPr>
            </w:pPr>
            <w:r>
              <w:rPr>
                <w:spacing w:val="-5"/>
                <w:sz w:val="18"/>
              </w:rPr>
              <w:t>540</w:t>
            </w:r>
          </w:p>
        </w:tc>
        <w:tc>
          <w:tcPr>
            <w:tcW w:w="55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89"/>
              <w:rPr>
                <w:rFonts w:ascii="Arial"/>
                <w:b/>
                <w:sz w:val="18"/>
              </w:rPr>
            </w:pPr>
          </w:p>
          <w:p w:rsidR="006A12A3" w:rsidRDefault="001F5B42">
            <w:pPr>
              <w:pStyle w:val="TableParagraph"/>
              <w:spacing w:before="1"/>
              <w:ind w:left="4"/>
              <w:rPr>
                <w:sz w:val="18"/>
              </w:rPr>
            </w:pPr>
            <w:r>
              <w:rPr>
                <w:spacing w:val="-2"/>
                <w:sz w:val="18"/>
              </w:rPr>
              <w:t>Unid.</w:t>
            </w:r>
          </w:p>
        </w:tc>
        <w:tc>
          <w:tcPr>
            <w:tcW w:w="5748" w:type="dxa"/>
          </w:tcPr>
          <w:p w:rsidR="006A12A3" w:rsidRDefault="001F5B42">
            <w:pPr>
              <w:pStyle w:val="TableParagraph"/>
              <w:spacing w:before="21" w:line="278" w:lineRule="auto"/>
              <w:ind w:left="54" w:right="25"/>
              <w:jc w:val="both"/>
              <w:rPr>
                <w:sz w:val="18"/>
              </w:rPr>
            </w:pPr>
            <w:r>
              <w:rPr>
                <w:sz w:val="18"/>
              </w:rPr>
              <w:t>Bola de futsal, tamanho 200, confeccionada em laminado externo de PU, com 6 a 8 gomos termos soldados, com dupla colagem entre os gomos, camada de amortecimento interno de 4,5 mm, com câmara de ar feita através de borracha butílica, 6 discos de balanceamen</w:t>
            </w:r>
            <w:r>
              <w:rPr>
                <w:sz w:val="18"/>
              </w:rPr>
              <w:t>to posicionados simetricamente e estruturas de anéis, forro com enrolamento de fios sintéticos na câmara de ar, recebendo um tratamento térmico com borracha natural, que estabiliza os fios unificando a estrutura, miolo de silicone alongado (com 3,2 cm de c</w:t>
            </w:r>
            <w:r>
              <w:rPr>
                <w:sz w:val="18"/>
              </w:rPr>
              <w:t>omprimento)lubrificadoeremovível.,pesoentre350-380g</w:t>
            </w:r>
            <w:r>
              <w:rPr>
                <w:spacing w:val="-10"/>
                <w:sz w:val="18"/>
              </w:rPr>
              <w:t>e</w:t>
            </w:r>
          </w:p>
          <w:p w:rsidR="006A12A3" w:rsidRDefault="001F5B42">
            <w:pPr>
              <w:pStyle w:val="TableParagraph"/>
              <w:spacing w:line="197" w:lineRule="exact"/>
              <w:ind w:left="54"/>
              <w:jc w:val="both"/>
              <w:rPr>
                <w:sz w:val="18"/>
              </w:rPr>
            </w:pPr>
            <w:r>
              <w:rPr>
                <w:sz w:val="18"/>
              </w:rPr>
              <w:t>circunferênciaentre55-</w:t>
            </w:r>
            <w:r>
              <w:rPr>
                <w:spacing w:val="-4"/>
                <w:sz w:val="18"/>
              </w:rPr>
              <w:t>58cm.</w:t>
            </w:r>
          </w:p>
        </w:tc>
      </w:tr>
      <w:tr w:rsidR="006A12A3">
        <w:trPr>
          <w:trHeight w:val="2398"/>
        </w:trPr>
        <w:tc>
          <w:tcPr>
            <w:tcW w:w="58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89"/>
              <w:rPr>
                <w:rFonts w:ascii="Arial"/>
                <w:b/>
                <w:sz w:val="18"/>
              </w:rPr>
            </w:pPr>
          </w:p>
          <w:p w:rsidR="006A12A3" w:rsidRDefault="001F5B42">
            <w:pPr>
              <w:pStyle w:val="TableParagraph"/>
              <w:spacing w:before="1"/>
              <w:ind w:left="4"/>
              <w:rPr>
                <w:sz w:val="18"/>
              </w:rPr>
            </w:pPr>
            <w:r>
              <w:rPr>
                <w:spacing w:val="-5"/>
                <w:sz w:val="18"/>
              </w:rPr>
              <w:t>23</w:t>
            </w:r>
          </w:p>
        </w:tc>
        <w:tc>
          <w:tcPr>
            <w:tcW w:w="64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89"/>
              <w:rPr>
                <w:rFonts w:ascii="Arial"/>
                <w:b/>
                <w:sz w:val="18"/>
              </w:rPr>
            </w:pPr>
          </w:p>
          <w:p w:rsidR="006A12A3" w:rsidRDefault="001F5B42">
            <w:pPr>
              <w:pStyle w:val="TableParagraph"/>
              <w:spacing w:before="1"/>
              <w:ind w:left="4"/>
              <w:rPr>
                <w:sz w:val="18"/>
              </w:rPr>
            </w:pPr>
            <w:r>
              <w:rPr>
                <w:spacing w:val="-5"/>
                <w:sz w:val="18"/>
              </w:rPr>
              <w:t>540</w:t>
            </w:r>
          </w:p>
        </w:tc>
        <w:tc>
          <w:tcPr>
            <w:tcW w:w="55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89"/>
              <w:rPr>
                <w:rFonts w:ascii="Arial"/>
                <w:b/>
                <w:sz w:val="18"/>
              </w:rPr>
            </w:pPr>
          </w:p>
          <w:p w:rsidR="006A12A3" w:rsidRDefault="001F5B42">
            <w:pPr>
              <w:pStyle w:val="TableParagraph"/>
              <w:spacing w:before="1"/>
              <w:ind w:left="4"/>
              <w:rPr>
                <w:sz w:val="18"/>
              </w:rPr>
            </w:pPr>
            <w:r>
              <w:rPr>
                <w:spacing w:val="-2"/>
                <w:sz w:val="18"/>
              </w:rPr>
              <w:t>Unid.</w:t>
            </w:r>
          </w:p>
        </w:tc>
        <w:tc>
          <w:tcPr>
            <w:tcW w:w="5748" w:type="dxa"/>
          </w:tcPr>
          <w:p w:rsidR="006A12A3" w:rsidRDefault="001F5B42">
            <w:pPr>
              <w:pStyle w:val="TableParagraph"/>
              <w:spacing w:before="21" w:line="278" w:lineRule="auto"/>
              <w:ind w:left="54" w:right="25"/>
              <w:jc w:val="both"/>
              <w:rPr>
                <w:sz w:val="18"/>
              </w:rPr>
            </w:pPr>
            <w:r>
              <w:rPr>
                <w:sz w:val="18"/>
              </w:rPr>
              <w:t>Bola de futsal, tamanho 100, confeccionada em laminado externo de PU, com 6 a 8 gomos termossoldados, com dupla colagem entre os gomos, camada de amortecimento interno de 4,5 mm, com câmara de ar feita através de borracha butílica, 6 discos de balanceament</w:t>
            </w:r>
            <w:r>
              <w:rPr>
                <w:sz w:val="18"/>
              </w:rPr>
              <w:t>o posicionados simetricamente e estruturas de anéis, forro com enrolamento de fios sintéticos na câmara de ar, recebendo um tratamento térmico com borracha natural, que estabiliza os fios unificando a estrutura, miolo de silicone alongado (com 3,2 cm de co</w:t>
            </w:r>
            <w:r>
              <w:rPr>
                <w:sz w:val="18"/>
              </w:rPr>
              <w:t>mprimento)lubrificadoeremovível.,pesoentre300-330g</w:t>
            </w:r>
            <w:r>
              <w:rPr>
                <w:spacing w:val="-10"/>
                <w:sz w:val="18"/>
              </w:rPr>
              <w:t>e</w:t>
            </w:r>
          </w:p>
          <w:p w:rsidR="006A12A3" w:rsidRDefault="001F5B42">
            <w:pPr>
              <w:pStyle w:val="TableParagraph"/>
              <w:spacing w:line="197" w:lineRule="exact"/>
              <w:ind w:left="54"/>
              <w:jc w:val="both"/>
              <w:rPr>
                <w:sz w:val="18"/>
              </w:rPr>
            </w:pPr>
            <w:r>
              <w:rPr>
                <w:sz w:val="18"/>
              </w:rPr>
              <w:t>circunferênciaentre52-</w:t>
            </w:r>
            <w:r>
              <w:rPr>
                <w:spacing w:val="-4"/>
                <w:sz w:val="18"/>
              </w:rPr>
              <w:t>55cm.</w:t>
            </w:r>
          </w:p>
        </w:tc>
      </w:tr>
      <w:tr w:rsidR="006A12A3">
        <w:trPr>
          <w:trHeight w:val="2398"/>
        </w:trPr>
        <w:tc>
          <w:tcPr>
            <w:tcW w:w="58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89"/>
              <w:rPr>
                <w:rFonts w:ascii="Arial"/>
                <w:b/>
                <w:sz w:val="18"/>
              </w:rPr>
            </w:pPr>
          </w:p>
          <w:p w:rsidR="006A12A3" w:rsidRDefault="001F5B42">
            <w:pPr>
              <w:pStyle w:val="TableParagraph"/>
              <w:spacing w:before="1"/>
              <w:ind w:left="4"/>
              <w:rPr>
                <w:sz w:val="18"/>
              </w:rPr>
            </w:pPr>
            <w:r>
              <w:rPr>
                <w:spacing w:val="-5"/>
                <w:sz w:val="18"/>
              </w:rPr>
              <w:t>24</w:t>
            </w:r>
          </w:p>
        </w:tc>
        <w:tc>
          <w:tcPr>
            <w:tcW w:w="64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89"/>
              <w:rPr>
                <w:rFonts w:ascii="Arial"/>
                <w:b/>
                <w:sz w:val="18"/>
              </w:rPr>
            </w:pPr>
          </w:p>
          <w:p w:rsidR="006A12A3" w:rsidRDefault="001F5B42">
            <w:pPr>
              <w:pStyle w:val="TableParagraph"/>
              <w:spacing w:before="1"/>
              <w:ind w:left="4"/>
              <w:rPr>
                <w:sz w:val="18"/>
              </w:rPr>
            </w:pPr>
            <w:r>
              <w:rPr>
                <w:spacing w:val="-5"/>
                <w:sz w:val="18"/>
              </w:rPr>
              <w:t>540</w:t>
            </w:r>
          </w:p>
        </w:tc>
        <w:tc>
          <w:tcPr>
            <w:tcW w:w="55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89"/>
              <w:rPr>
                <w:rFonts w:ascii="Arial"/>
                <w:b/>
                <w:sz w:val="18"/>
              </w:rPr>
            </w:pPr>
          </w:p>
          <w:p w:rsidR="006A12A3" w:rsidRDefault="001F5B42">
            <w:pPr>
              <w:pStyle w:val="TableParagraph"/>
              <w:spacing w:before="1"/>
              <w:ind w:left="4"/>
              <w:rPr>
                <w:sz w:val="18"/>
              </w:rPr>
            </w:pPr>
            <w:r>
              <w:rPr>
                <w:spacing w:val="-2"/>
                <w:sz w:val="18"/>
              </w:rPr>
              <w:t>Unid.</w:t>
            </w:r>
          </w:p>
        </w:tc>
        <w:tc>
          <w:tcPr>
            <w:tcW w:w="5748" w:type="dxa"/>
          </w:tcPr>
          <w:p w:rsidR="006A12A3" w:rsidRDefault="001F5B42">
            <w:pPr>
              <w:pStyle w:val="TableParagraph"/>
              <w:spacing w:before="21" w:line="278" w:lineRule="auto"/>
              <w:ind w:left="54" w:right="25"/>
              <w:jc w:val="both"/>
              <w:rPr>
                <w:sz w:val="18"/>
              </w:rPr>
            </w:pPr>
            <w:r>
              <w:rPr>
                <w:sz w:val="18"/>
              </w:rPr>
              <w:t>Bola de futsal, tamanho 50, confeccionada em laminado externo de PU, com 6 a 8 gomos termossoldados, com dupla colagem entre os gomos, camada de amortecimento interno de 4,5 mm, com câmara de ar feita através de borracha butílica, 6 discos de balanceamento</w:t>
            </w:r>
            <w:r>
              <w:rPr>
                <w:sz w:val="18"/>
              </w:rPr>
              <w:t xml:space="preserve"> posicionados simetricamente e estruturas de anéis, forro com enrolamento de fios sintéticos na câmara de ar, recebendo um tratamento térmico com borracha natural, que estabiliza os fios unificando a estrutura, miolo de silicone alongado (com 3,2 cm de com</w:t>
            </w:r>
            <w:r>
              <w:rPr>
                <w:sz w:val="18"/>
              </w:rPr>
              <w:t>primento)lubrificadoeremovível.,pesoentre250-280g</w:t>
            </w:r>
            <w:r>
              <w:rPr>
                <w:spacing w:val="-10"/>
                <w:sz w:val="18"/>
              </w:rPr>
              <w:t>e</w:t>
            </w:r>
          </w:p>
          <w:p w:rsidR="006A12A3" w:rsidRDefault="001F5B42">
            <w:pPr>
              <w:pStyle w:val="TableParagraph"/>
              <w:spacing w:line="197" w:lineRule="exact"/>
              <w:ind w:left="54"/>
              <w:jc w:val="both"/>
              <w:rPr>
                <w:sz w:val="18"/>
              </w:rPr>
            </w:pPr>
            <w:r>
              <w:rPr>
                <w:sz w:val="18"/>
              </w:rPr>
              <w:t>circunferênciaentre49-</w:t>
            </w:r>
            <w:r>
              <w:rPr>
                <w:spacing w:val="-4"/>
                <w:sz w:val="18"/>
              </w:rPr>
              <w:t>52cm.</w:t>
            </w:r>
          </w:p>
        </w:tc>
      </w:tr>
      <w:tr w:rsidR="006A12A3">
        <w:trPr>
          <w:trHeight w:val="2158"/>
        </w:trPr>
        <w:tc>
          <w:tcPr>
            <w:tcW w:w="58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4"/>
              <w:rPr>
                <w:sz w:val="18"/>
              </w:rPr>
            </w:pPr>
            <w:r>
              <w:rPr>
                <w:spacing w:val="-5"/>
                <w:sz w:val="18"/>
              </w:rPr>
              <w:t>25</w:t>
            </w:r>
          </w:p>
        </w:tc>
        <w:tc>
          <w:tcPr>
            <w:tcW w:w="64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4"/>
              <w:rPr>
                <w:sz w:val="18"/>
              </w:rPr>
            </w:pPr>
            <w:r>
              <w:rPr>
                <w:spacing w:val="-5"/>
                <w:sz w:val="18"/>
              </w:rPr>
              <w:t>540</w:t>
            </w:r>
          </w:p>
        </w:tc>
        <w:tc>
          <w:tcPr>
            <w:tcW w:w="55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4"/>
              <w:rPr>
                <w:sz w:val="18"/>
              </w:rPr>
            </w:pPr>
            <w:r>
              <w:rPr>
                <w:spacing w:val="-2"/>
                <w:sz w:val="18"/>
              </w:rPr>
              <w:t>Unid.</w:t>
            </w:r>
          </w:p>
        </w:tc>
        <w:tc>
          <w:tcPr>
            <w:tcW w:w="5748" w:type="dxa"/>
          </w:tcPr>
          <w:p w:rsidR="006A12A3" w:rsidRDefault="001F5B42">
            <w:pPr>
              <w:pStyle w:val="TableParagraph"/>
              <w:spacing w:before="21" w:line="278" w:lineRule="auto"/>
              <w:ind w:left="54" w:right="25"/>
              <w:jc w:val="both"/>
              <w:rPr>
                <w:sz w:val="18"/>
              </w:rPr>
            </w:pPr>
            <w:r>
              <w:rPr>
                <w:sz w:val="18"/>
              </w:rPr>
              <w:t xml:space="preserve">Bola de futebol de futsal com 32 gomos costurados à mão. Feita em PU - material elástico e macio que proporciona a bola um excelente nível de performance. Câmara feita com borracha butílica com ótima resistência à retenção de ar e estrutura de anéis que a </w:t>
            </w:r>
            <w:r>
              <w:rPr>
                <w:sz w:val="18"/>
              </w:rPr>
              <w:t>deixam muito mais esférica, sistema de forro composto por camadas de tramas de fios sintéticos</w:t>
            </w:r>
          </w:p>
          <w:p w:rsidR="006A12A3" w:rsidRDefault="001F5B42">
            <w:pPr>
              <w:pStyle w:val="TableParagraph"/>
              <w:spacing w:line="206" w:lineRule="exact"/>
              <w:ind w:left="54"/>
              <w:jc w:val="both"/>
              <w:rPr>
                <w:sz w:val="18"/>
              </w:rPr>
            </w:pPr>
            <w:r>
              <w:rPr>
                <w:sz w:val="18"/>
              </w:rPr>
              <w:t>estabilizadasefixadasaosgomosporumtratamentode</w:t>
            </w:r>
            <w:r>
              <w:rPr>
                <w:spacing w:val="-2"/>
                <w:sz w:val="18"/>
              </w:rPr>
              <w:t>borracha</w:t>
            </w:r>
          </w:p>
          <w:p w:rsidR="006A12A3" w:rsidRDefault="001F5B42">
            <w:pPr>
              <w:pStyle w:val="TableParagraph"/>
              <w:spacing w:line="240" w:lineRule="atLeast"/>
              <w:ind w:left="54" w:right="26"/>
              <w:jc w:val="both"/>
              <w:rPr>
                <w:sz w:val="18"/>
              </w:rPr>
            </w:pPr>
            <w:r>
              <w:rPr>
                <w:sz w:val="18"/>
              </w:rPr>
              <w:t>natural. Miolo de borracha removível e substituível. Peso entre 400- 440g e circunferência entre 62-64cm.</w:t>
            </w:r>
          </w:p>
        </w:tc>
      </w:tr>
      <w:tr w:rsidR="006A12A3">
        <w:trPr>
          <w:trHeight w:val="1199"/>
        </w:trPr>
        <w:tc>
          <w:tcPr>
            <w:tcW w:w="58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26</w:t>
            </w:r>
          </w:p>
        </w:tc>
        <w:tc>
          <w:tcPr>
            <w:tcW w:w="64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300</w:t>
            </w:r>
          </w:p>
        </w:tc>
        <w:tc>
          <w:tcPr>
            <w:tcW w:w="55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Par</w:t>
            </w:r>
          </w:p>
        </w:tc>
        <w:tc>
          <w:tcPr>
            <w:tcW w:w="5748" w:type="dxa"/>
          </w:tcPr>
          <w:p w:rsidR="006A12A3" w:rsidRDefault="001F5B42">
            <w:pPr>
              <w:pStyle w:val="TableParagraph"/>
              <w:spacing w:before="21" w:line="278" w:lineRule="auto"/>
              <w:ind w:left="54" w:right="25"/>
              <w:jc w:val="both"/>
              <w:rPr>
                <w:sz w:val="18"/>
              </w:rPr>
            </w:pPr>
            <w:r>
              <w:rPr>
                <w:sz w:val="18"/>
              </w:rPr>
              <w:t>Redeparafutsal,confeccionadaempolipropileno(SEDA)de</w:t>
            </w:r>
            <w:r>
              <w:rPr>
                <w:sz w:val="18"/>
              </w:rPr>
              <w:t>filamento contínuo de 4,0 mm, com malha de 10 X 10 cm, na cor branca, medindo entre 3,0 e 3,20 m de comprimento, entre 2,0 a 2,20 m de altura, com fundo de 1,0 m a 1,50 m de profundidade na parte inferior.</w:t>
            </w:r>
          </w:p>
          <w:p w:rsidR="006A12A3" w:rsidRDefault="001F5B42">
            <w:pPr>
              <w:pStyle w:val="TableParagraph"/>
              <w:spacing w:line="198" w:lineRule="exact"/>
              <w:ind w:left="54"/>
              <w:jc w:val="both"/>
              <w:rPr>
                <w:sz w:val="18"/>
              </w:rPr>
            </w:pPr>
            <w:r>
              <w:rPr>
                <w:sz w:val="18"/>
              </w:rPr>
              <w:t>comtratamento</w:t>
            </w:r>
            <w:r>
              <w:rPr>
                <w:spacing w:val="-5"/>
                <w:sz w:val="18"/>
              </w:rPr>
              <w:t>UV.</w:t>
            </w:r>
          </w:p>
        </w:tc>
      </w:tr>
      <w:tr w:rsidR="006A12A3">
        <w:trPr>
          <w:trHeight w:val="2009"/>
        </w:trPr>
        <w:tc>
          <w:tcPr>
            <w:tcW w:w="58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89"/>
              <w:rPr>
                <w:rFonts w:ascii="Arial"/>
                <w:b/>
                <w:sz w:val="18"/>
              </w:rPr>
            </w:pPr>
          </w:p>
          <w:p w:rsidR="006A12A3" w:rsidRDefault="001F5B42">
            <w:pPr>
              <w:pStyle w:val="TableParagraph"/>
              <w:spacing w:before="1"/>
              <w:ind w:left="4"/>
              <w:rPr>
                <w:sz w:val="18"/>
              </w:rPr>
            </w:pPr>
            <w:r>
              <w:rPr>
                <w:spacing w:val="-5"/>
                <w:sz w:val="18"/>
              </w:rPr>
              <w:t>27</w:t>
            </w:r>
          </w:p>
        </w:tc>
        <w:tc>
          <w:tcPr>
            <w:tcW w:w="64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89"/>
              <w:rPr>
                <w:rFonts w:ascii="Arial"/>
                <w:b/>
                <w:sz w:val="18"/>
              </w:rPr>
            </w:pPr>
          </w:p>
          <w:p w:rsidR="006A12A3" w:rsidRDefault="001F5B42">
            <w:pPr>
              <w:pStyle w:val="TableParagraph"/>
              <w:spacing w:before="1"/>
              <w:ind w:left="4"/>
              <w:rPr>
                <w:sz w:val="18"/>
              </w:rPr>
            </w:pPr>
            <w:r>
              <w:rPr>
                <w:spacing w:val="-5"/>
                <w:sz w:val="18"/>
              </w:rPr>
              <w:t>300</w:t>
            </w:r>
          </w:p>
        </w:tc>
        <w:tc>
          <w:tcPr>
            <w:tcW w:w="55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89"/>
              <w:rPr>
                <w:rFonts w:ascii="Arial"/>
                <w:b/>
                <w:sz w:val="18"/>
              </w:rPr>
            </w:pPr>
          </w:p>
          <w:p w:rsidR="006A12A3" w:rsidRDefault="001F5B42">
            <w:pPr>
              <w:pStyle w:val="TableParagraph"/>
              <w:spacing w:before="1"/>
              <w:ind w:left="4"/>
              <w:rPr>
                <w:sz w:val="18"/>
              </w:rPr>
            </w:pPr>
            <w:r>
              <w:rPr>
                <w:spacing w:val="-2"/>
                <w:sz w:val="18"/>
              </w:rPr>
              <w:t>Unid.</w:t>
            </w:r>
          </w:p>
        </w:tc>
        <w:tc>
          <w:tcPr>
            <w:tcW w:w="5748" w:type="dxa"/>
          </w:tcPr>
          <w:p w:rsidR="006A12A3" w:rsidRDefault="001F5B42">
            <w:pPr>
              <w:pStyle w:val="TableParagraph"/>
              <w:spacing w:before="21" w:line="278" w:lineRule="auto"/>
              <w:ind w:left="54" w:right="25"/>
              <w:jc w:val="both"/>
              <w:rPr>
                <w:sz w:val="18"/>
              </w:rPr>
            </w:pPr>
            <w:r>
              <w:rPr>
                <w:sz w:val="18"/>
              </w:rPr>
              <w:t>Bola de handebol, confecionada em laminado externo de PU 100%, com 32 gomos costurados à mão, camada de amortecimento interno, com câmara de ar feita através de borracha butílica, 6 discos de balanceamento posicionados simetricamente e estruturas de anéis,</w:t>
            </w:r>
            <w:r>
              <w:rPr>
                <w:sz w:val="18"/>
              </w:rPr>
              <w:t xml:space="preserve"> forro composto por camadas de tramas de fios sintéticos estabilizados e fixados aos gomos por um tratamento de borracha natural, miolo de silicone alongado (com 3,2 cm de comprimento) lubrificado e removível., peso entre 425-475g e circunferência entre 58</w:t>
            </w:r>
            <w:r>
              <w:rPr>
                <w:sz w:val="18"/>
              </w:rPr>
              <w:t>- 60cm.</w:t>
            </w:r>
          </w:p>
        </w:tc>
      </w:tr>
    </w:tbl>
    <w:p w:rsidR="006A12A3" w:rsidRDefault="006A12A3">
      <w:pPr>
        <w:pStyle w:val="TableParagraph"/>
        <w:spacing w:line="278" w:lineRule="auto"/>
        <w:jc w:val="both"/>
        <w:rPr>
          <w:sz w:val="18"/>
        </w:rPr>
        <w:sectPr w:rsidR="006A12A3">
          <w:pgSz w:w="11900" w:h="16840"/>
          <w:pgMar w:top="540" w:right="566" w:bottom="280" w:left="566" w:header="720" w:footer="720" w:gutter="0"/>
          <w:cols w:space="720"/>
        </w:sectPr>
      </w:pPr>
    </w:p>
    <w:p w:rsidR="006A12A3" w:rsidRDefault="006A12A3">
      <w:pPr>
        <w:pStyle w:val="Corpodetexto"/>
        <w:spacing w:before="6"/>
        <w:rPr>
          <w:rFonts w:ascii="Arial"/>
          <w:b/>
          <w:sz w:val="2"/>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0"/>
        <w:gridCol w:w="640"/>
        <w:gridCol w:w="550"/>
        <w:gridCol w:w="5748"/>
      </w:tblGrid>
      <w:tr w:rsidR="006A12A3">
        <w:trPr>
          <w:trHeight w:val="1919"/>
        </w:trPr>
        <w:tc>
          <w:tcPr>
            <w:tcW w:w="58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89"/>
              <w:rPr>
                <w:rFonts w:ascii="Arial"/>
                <w:b/>
                <w:sz w:val="18"/>
              </w:rPr>
            </w:pPr>
          </w:p>
          <w:p w:rsidR="006A12A3" w:rsidRDefault="001F5B42">
            <w:pPr>
              <w:pStyle w:val="TableParagraph"/>
              <w:spacing w:before="1"/>
              <w:ind w:left="4"/>
              <w:rPr>
                <w:sz w:val="18"/>
              </w:rPr>
            </w:pPr>
            <w:r>
              <w:rPr>
                <w:spacing w:val="-5"/>
                <w:sz w:val="18"/>
              </w:rPr>
              <w:t>28</w:t>
            </w:r>
          </w:p>
        </w:tc>
        <w:tc>
          <w:tcPr>
            <w:tcW w:w="64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89"/>
              <w:rPr>
                <w:rFonts w:ascii="Arial"/>
                <w:b/>
                <w:sz w:val="18"/>
              </w:rPr>
            </w:pPr>
          </w:p>
          <w:p w:rsidR="006A12A3" w:rsidRDefault="001F5B42">
            <w:pPr>
              <w:pStyle w:val="TableParagraph"/>
              <w:spacing w:before="1"/>
              <w:ind w:left="4"/>
              <w:rPr>
                <w:sz w:val="18"/>
              </w:rPr>
            </w:pPr>
            <w:r>
              <w:rPr>
                <w:spacing w:val="-5"/>
                <w:sz w:val="18"/>
              </w:rPr>
              <w:t>150</w:t>
            </w:r>
          </w:p>
        </w:tc>
        <w:tc>
          <w:tcPr>
            <w:tcW w:w="55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89"/>
              <w:rPr>
                <w:rFonts w:ascii="Arial"/>
                <w:b/>
                <w:sz w:val="18"/>
              </w:rPr>
            </w:pPr>
          </w:p>
          <w:p w:rsidR="006A12A3" w:rsidRDefault="001F5B42">
            <w:pPr>
              <w:pStyle w:val="TableParagraph"/>
              <w:spacing w:before="1"/>
              <w:ind w:left="4"/>
              <w:rPr>
                <w:sz w:val="18"/>
              </w:rPr>
            </w:pPr>
            <w:r>
              <w:rPr>
                <w:spacing w:val="-2"/>
                <w:sz w:val="18"/>
              </w:rPr>
              <w:t>Unid.</w:t>
            </w:r>
          </w:p>
        </w:tc>
        <w:tc>
          <w:tcPr>
            <w:tcW w:w="5748" w:type="dxa"/>
          </w:tcPr>
          <w:p w:rsidR="006A12A3" w:rsidRDefault="001F5B42">
            <w:pPr>
              <w:pStyle w:val="TableParagraph"/>
              <w:spacing w:before="21" w:line="278" w:lineRule="auto"/>
              <w:ind w:left="54" w:right="25"/>
              <w:jc w:val="both"/>
              <w:rPr>
                <w:sz w:val="18"/>
              </w:rPr>
            </w:pPr>
            <w:r>
              <w:rPr>
                <w:sz w:val="18"/>
              </w:rPr>
              <w:t>Bola de handebol, confecionada em laminado externo de PU 100%, com 32 gomos costurados à mão, camada de amortecimento interno, com câmara de ar feita através de borracha butílica, 6 discos de balanceamento posicionados simetricamente e estruturas de anéis,</w:t>
            </w:r>
            <w:r>
              <w:rPr>
                <w:sz w:val="18"/>
              </w:rPr>
              <w:t xml:space="preserve"> forro composto por camadas de tramas de fios sintéticos estabilizados e fixados aos gomos por um tratamento de borracha natural, miolo de siliconealongado(com3,2cmdecomprimento)lubrificado</w:t>
            </w:r>
            <w:r>
              <w:rPr>
                <w:spacing w:val="-10"/>
                <w:sz w:val="18"/>
              </w:rPr>
              <w:t>e</w:t>
            </w:r>
          </w:p>
          <w:p w:rsidR="006A12A3" w:rsidRDefault="001F5B42">
            <w:pPr>
              <w:pStyle w:val="TableParagraph"/>
              <w:spacing w:line="197" w:lineRule="exact"/>
              <w:ind w:left="54"/>
              <w:jc w:val="both"/>
              <w:rPr>
                <w:sz w:val="18"/>
              </w:rPr>
            </w:pPr>
            <w:r>
              <w:rPr>
                <w:sz w:val="18"/>
              </w:rPr>
              <w:t>removível.,pesoentre325-375gecircunferênciaentre54-</w:t>
            </w:r>
            <w:r>
              <w:rPr>
                <w:spacing w:val="-2"/>
                <w:sz w:val="18"/>
              </w:rPr>
              <w:t>56cm.</w:t>
            </w:r>
          </w:p>
        </w:tc>
      </w:tr>
      <w:tr w:rsidR="006A12A3">
        <w:trPr>
          <w:trHeight w:val="1919"/>
        </w:trPr>
        <w:tc>
          <w:tcPr>
            <w:tcW w:w="58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89"/>
              <w:rPr>
                <w:rFonts w:ascii="Arial"/>
                <w:b/>
                <w:sz w:val="18"/>
              </w:rPr>
            </w:pPr>
          </w:p>
          <w:p w:rsidR="006A12A3" w:rsidRDefault="001F5B42">
            <w:pPr>
              <w:pStyle w:val="TableParagraph"/>
              <w:spacing w:before="1"/>
              <w:ind w:left="4"/>
              <w:rPr>
                <w:sz w:val="18"/>
              </w:rPr>
            </w:pPr>
            <w:r>
              <w:rPr>
                <w:spacing w:val="-5"/>
                <w:sz w:val="18"/>
              </w:rPr>
              <w:t>29</w:t>
            </w:r>
          </w:p>
        </w:tc>
        <w:tc>
          <w:tcPr>
            <w:tcW w:w="64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89"/>
              <w:rPr>
                <w:rFonts w:ascii="Arial"/>
                <w:b/>
                <w:sz w:val="18"/>
              </w:rPr>
            </w:pPr>
          </w:p>
          <w:p w:rsidR="006A12A3" w:rsidRDefault="001F5B42">
            <w:pPr>
              <w:pStyle w:val="TableParagraph"/>
              <w:spacing w:before="1"/>
              <w:ind w:left="4"/>
              <w:rPr>
                <w:sz w:val="18"/>
              </w:rPr>
            </w:pPr>
            <w:r>
              <w:rPr>
                <w:spacing w:val="-5"/>
                <w:sz w:val="18"/>
              </w:rPr>
              <w:t>150</w:t>
            </w:r>
          </w:p>
        </w:tc>
        <w:tc>
          <w:tcPr>
            <w:tcW w:w="55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89"/>
              <w:rPr>
                <w:rFonts w:ascii="Arial"/>
                <w:b/>
                <w:sz w:val="18"/>
              </w:rPr>
            </w:pPr>
          </w:p>
          <w:p w:rsidR="006A12A3" w:rsidRDefault="001F5B42">
            <w:pPr>
              <w:pStyle w:val="TableParagraph"/>
              <w:spacing w:before="1"/>
              <w:ind w:left="4"/>
              <w:rPr>
                <w:sz w:val="18"/>
              </w:rPr>
            </w:pPr>
            <w:r>
              <w:rPr>
                <w:spacing w:val="-2"/>
                <w:sz w:val="18"/>
              </w:rPr>
              <w:t>Unid.</w:t>
            </w:r>
          </w:p>
        </w:tc>
        <w:tc>
          <w:tcPr>
            <w:tcW w:w="5748" w:type="dxa"/>
          </w:tcPr>
          <w:p w:rsidR="006A12A3" w:rsidRDefault="001F5B42">
            <w:pPr>
              <w:pStyle w:val="TableParagraph"/>
              <w:spacing w:before="21" w:line="278" w:lineRule="auto"/>
              <w:ind w:left="54" w:right="25"/>
              <w:jc w:val="both"/>
              <w:rPr>
                <w:sz w:val="18"/>
              </w:rPr>
            </w:pPr>
            <w:r>
              <w:rPr>
                <w:sz w:val="18"/>
              </w:rPr>
              <w:t>Bola de handebol, confecionada em laminado externo de PU 100%, com 32 gomos costurados à mão, camada de amortecimento interno, com câmara de ar feita através de borracha butílica, 6 discos de balanceamento posicionados simetricamente e estruturas de anéis,</w:t>
            </w:r>
            <w:r>
              <w:rPr>
                <w:sz w:val="18"/>
              </w:rPr>
              <w:t xml:space="preserve"> forro composto por camadas de tramas de fios sintéticos estabilizados e fixados aos gomos por um tratamento de borracha natural, miolo de siliconealongado(com3,2cmdecomprimento)lubrificado</w:t>
            </w:r>
            <w:r>
              <w:rPr>
                <w:spacing w:val="-10"/>
                <w:sz w:val="18"/>
              </w:rPr>
              <w:t>e</w:t>
            </w:r>
          </w:p>
          <w:p w:rsidR="006A12A3" w:rsidRDefault="001F5B42">
            <w:pPr>
              <w:pStyle w:val="TableParagraph"/>
              <w:spacing w:line="197" w:lineRule="exact"/>
              <w:ind w:left="54"/>
              <w:jc w:val="both"/>
              <w:rPr>
                <w:sz w:val="18"/>
              </w:rPr>
            </w:pPr>
            <w:r>
              <w:rPr>
                <w:sz w:val="18"/>
              </w:rPr>
              <w:t>removível.,pesoentre290-330gecircunferênciaentre50-</w:t>
            </w:r>
            <w:r>
              <w:rPr>
                <w:spacing w:val="-2"/>
                <w:sz w:val="18"/>
              </w:rPr>
              <w:t>52cm.</w:t>
            </w:r>
          </w:p>
        </w:tc>
      </w:tr>
      <w:tr w:rsidR="006A12A3">
        <w:trPr>
          <w:trHeight w:val="959"/>
        </w:trPr>
        <w:tc>
          <w:tcPr>
            <w:tcW w:w="58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30</w:t>
            </w:r>
          </w:p>
        </w:tc>
        <w:tc>
          <w:tcPr>
            <w:tcW w:w="64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15</w:t>
            </w:r>
            <w:r>
              <w:rPr>
                <w:spacing w:val="-5"/>
                <w:sz w:val="18"/>
              </w:rPr>
              <w:t>0</w:t>
            </w:r>
          </w:p>
        </w:tc>
        <w:tc>
          <w:tcPr>
            <w:tcW w:w="55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2"/>
                <w:sz w:val="18"/>
              </w:rPr>
              <w:t>Unid.</w:t>
            </w:r>
          </w:p>
        </w:tc>
        <w:tc>
          <w:tcPr>
            <w:tcW w:w="5748" w:type="dxa"/>
          </w:tcPr>
          <w:p w:rsidR="006A12A3" w:rsidRDefault="001F5B42">
            <w:pPr>
              <w:pStyle w:val="TableParagraph"/>
              <w:spacing w:before="21" w:line="278" w:lineRule="auto"/>
              <w:ind w:left="54" w:right="25"/>
              <w:jc w:val="both"/>
              <w:rPr>
                <w:sz w:val="18"/>
              </w:rPr>
            </w:pPr>
            <w:r>
              <w:rPr>
                <w:sz w:val="18"/>
              </w:rPr>
              <w:t>Bola de Handebol H1L, personalizada com logotipo da Secretaria de Esportes e Lazer do Município de São Paulo conforme desenhoanexo, confecionada em PVC, matrizada,</w:t>
            </w:r>
          </w:p>
          <w:p w:rsidR="006A12A3" w:rsidRDefault="001F5B42">
            <w:pPr>
              <w:pStyle w:val="TableParagraph"/>
              <w:spacing w:line="198" w:lineRule="exact"/>
              <w:ind w:left="54"/>
              <w:jc w:val="both"/>
              <w:rPr>
                <w:sz w:val="18"/>
              </w:rPr>
            </w:pPr>
            <w:r>
              <w:rPr>
                <w:sz w:val="18"/>
              </w:rPr>
              <w:t>diâmetro50cm-52cm,peso290a330g,câmaravinil,miolo</w:t>
            </w:r>
            <w:r>
              <w:rPr>
                <w:spacing w:val="-4"/>
                <w:sz w:val="18"/>
              </w:rPr>
              <w:t>fixo.</w:t>
            </w:r>
          </w:p>
        </w:tc>
      </w:tr>
      <w:tr w:rsidR="006A12A3">
        <w:trPr>
          <w:trHeight w:val="959"/>
        </w:trPr>
        <w:tc>
          <w:tcPr>
            <w:tcW w:w="58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31</w:t>
            </w:r>
          </w:p>
        </w:tc>
        <w:tc>
          <w:tcPr>
            <w:tcW w:w="64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150</w:t>
            </w:r>
          </w:p>
        </w:tc>
        <w:tc>
          <w:tcPr>
            <w:tcW w:w="55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2"/>
                <w:sz w:val="18"/>
              </w:rPr>
              <w:t>Unid.</w:t>
            </w:r>
          </w:p>
        </w:tc>
        <w:tc>
          <w:tcPr>
            <w:tcW w:w="5748" w:type="dxa"/>
          </w:tcPr>
          <w:p w:rsidR="006A12A3" w:rsidRDefault="001F5B42">
            <w:pPr>
              <w:pStyle w:val="TableParagraph"/>
              <w:spacing w:before="21" w:line="278" w:lineRule="auto"/>
              <w:ind w:left="54" w:right="25"/>
              <w:jc w:val="both"/>
              <w:rPr>
                <w:sz w:val="18"/>
              </w:rPr>
            </w:pPr>
            <w:r>
              <w:rPr>
                <w:sz w:val="18"/>
              </w:rPr>
              <w:t>Bola de Handebol H2L, personalizada com logotipo da Secretaria de Esportes e Lazer do Município de São Paulo conforme desenhoanexo, confecionada em PVC, matrizada,</w:t>
            </w:r>
          </w:p>
          <w:p w:rsidR="006A12A3" w:rsidRDefault="001F5B42">
            <w:pPr>
              <w:pStyle w:val="TableParagraph"/>
              <w:spacing w:line="198" w:lineRule="exact"/>
              <w:ind w:left="54"/>
              <w:jc w:val="both"/>
              <w:rPr>
                <w:sz w:val="18"/>
              </w:rPr>
            </w:pPr>
            <w:r>
              <w:rPr>
                <w:sz w:val="18"/>
              </w:rPr>
              <w:t>diâmetro54cm-56cm,peso325a375g,câmaravinil,miolo</w:t>
            </w:r>
            <w:r>
              <w:rPr>
                <w:spacing w:val="-4"/>
                <w:sz w:val="18"/>
              </w:rPr>
              <w:t>fixo.</w:t>
            </w:r>
          </w:p>
        </w:tc>
      </w:tr>
      <w:tr w:rsidR="006A12A3">
        <w:trPr>
          <w:trHeight w:val="959"/>
        </w:trPr>
        <w:tc>
          <w:tcPr>
            <w:tcW w:w="58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32</w:t>
            </w:r>
          </w:p>
        </w:tc>
        <w:tc>
          <w:tcPr>
            <w:tcW w:w="64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150</w:t>
            </w:r>
          </w:p>
        </w:tc>
        <w:tc>
          <w:tcPr>
            <w:tcW w:w="55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2"/>
                <w:sz w:val="18"/>
              </w:rPr>
              <w:t>Unid.</w:t>
            </w:r>
          </w:p>
        </w:tc>
        <w:tc>
          <w:tcPr>
            <w:tcW w:w="5748" w:type="dxa"/>
          </w:tcPr>
          <w:p w:rsidR="006A12A3" w:rsidRDefault="001F5B42">
            <w:pPr>
              <w:pStyle w:val="TableParagraph"/>
              <w:spacing w:before="21" w:line="278" w:lineRule="auto"/>
              <w:ind w:left="54" w:right="25"/>
              <w:jc w:val="both"/>
              <w:rPr>
                <w:sz w:val="18"/>
              </w:rPr>
            </w:pPr>
            <w:r>
              <w:rPr>
                <w:sz w:val="18"/>
              </w:rPr>
              <w:t>Bola de Handebol H3L, personalizada com logotipo da Secretaria de Esportes e Lazer do Município de São Paulo conforme desenhoanexo, confecionada em PVC, matrizada,</w:t>
            </w:r>
          </w:p>
          <w:p w:rsidR="006A12A3" w:rsidRDefault="001F5B42">
            <w:pPr>
              <w:pStyle w:val="TableParagraph"/>
              <w:spacing w:line="198" w:lineRule="exact"/>
              <w:ind w:left="54"/>
              <w:jc w:val="both"/>
              <w:rPr>
                <w:sz w:val="18"/>
              </w:rPr>
            </w:pPr>
            <w:r>
              <w:rPr>
                <w:sz w:val="18"/>
              </w:rPr>
              <w:t>diâmetro58cm-60cm,peso425a475g,câmaravinil,miolo</w:t>
            </w:r>
            <w:r>
              <w:rPr>
                <w:spacing w:val="-4"/>
                <w:sz w:val="18"/>
              </w:rPr>
              <w:t>fixo.</w:t>
            </w:r>
          </w:p>
        </w:tc>
      </w:tr>
      <w:tr w:rsidR="006A12A3">
        <w:trPr>
          <w:trHeight w:val="1199"/>
        </w:trPr>
        <w:tc>
          <w:tcPr>
            <w:tcW w:w="58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33</w:t>
            </w:r>
          </w:p>
        </w:tc>
        <w:tc>
          <w:tcPr>
            <w:tcW w:w="64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150</w:t>
            </w:r>
          </w:p>
        </w:tc>
        <w:tc>
          <w:tcPr>
            <w:tcW w:w="55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Par</w:t>
            </w:r>
          </w:p>
        </w:tc>
        <w:tc>
          <w:tcPr>
            <w:tcW w:w="5748" w:type="dxa"/>
          </w:tcPr>
          <w:p w:rsidR="006A12A3" w:rsidRDefault="001F5B42">
            <w:pPr>
              <w:pStyle w:val="TableParagraph"/>
              <w:spacing w:before="21" w:line="278" w:lineRule="auto"/>
              <w:ind w:left="54" w:right="25"/>
              <w:jc w:val="both"/>
              <w:rPr>
                <w:sz w:val="18"/>
              </w:rPr>
            </w:pPr>
            <w:r>
              <w:rPr>
                <w:sz w:val="18"/>
              </w:rPr>
              <w:t>Rede para handebol com cortina, confecionada em polipropileno (PP) de filamento contínuo de 4 mm, com malha de 12 x 12 cm, na cor branca, medindo entre 3,0 e 3,20 m de comprimento, entre 2,0 a 2,20 mdealtura,comfundode1,0ma1,50mdeprofundidadena</w:t>
            </w:r>
            <w:r>
              <w:rPr>
                <w:spacing w:val="-2"/>
                <w:sz w:val="18"/>
              </w:rPr>
              <w:t>parte</w:t>
            </w:r>
          </w:p>
          <w:p w:rsidR="006A12A3" w:rsidRDefault="001F5B42">
            <w:pPr>
              <w:pStyle w:val="TableParagraph"/>
              <w:spacing w:line="198" w:lineRule="exact"/>
              <w:ind w:left="54"/>
              <w:jc w:val="both"/>
              <w:rPr>
                <w:sz w:val="18"/>
              </w:rPr>
            </w:pPr>
            <w:r>
              <w:rPr>
                <w:sz w:val="18"/>
              </w:rPr>
              <w:t>inferi</w:t>
            </w:r>
            <w:r>
              <w:rPr>
                <w:sz w:val="18"/>
              </w:rPr>
              <w:t>or.comtratamento</w:t>
            </w:r>
            <w:r>
              <w:rPr>
                <w:spacing w:val="-5"/>
                <w:sz w:val="18"/>
              </w:rPr>
              <w:t xml:space="preserve"> UV.</w:t>
            </w:r>
          </w:p>
        </w:tc>
      </w:tr>
      <w:tr w:rsidR="006A12A3">
        <w:trPr>
          <w:trHeight w:val="2158"/>
        </w:trPr>
        <w:tc>
          <w:tcPr>
            <w:tcW w:w="58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89"/>
              <w:rPr>
                <w:rFonts w:ascii="Arial"/>
                <w:b/>
                <w:sz w:val="18"/>
              </w:rPr>
            </w:pPr>
          </w:p>
          <w:p w:rsidR="006A12A3" w:rsidRDefault="001F5B42">
            <w:pPr>
              <w:pStyle w:val="TableParagraph"/>
              <w:spacing w:before="1"/>
              <w:ind w:left="4"/>
              <w:rPr>
                <w:sz w:val="18"/>
              </w:rPr>
            </w:pPr>
            <w:r>
              <w:rPr>
                <w:spacing w:val="-5"/>
                <w:sz w:val="18"/>
              </w:rPr>
              <w:t>34</w:t>
            </w:r>
          </w:p>
        </w:tc>
        <w:tc>
          <w:tcPr>
            <w:tcW w:w="64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89"/>
              <w:rPr>
                <w:rFonts w:ascii="Arial"/>
                <w:b/>
                <w:sz w:val="18"/>
              </w:rPr>
            </w:pPr>
          </w:p>
          <w:p w:rsidR="006A12A3" w:rsidRDefault="001F5B42">
            <w:pPr>
              <w:pStyle w:val="TableParagraph"/>
              <w:spacing w:before="1"/>
              <w:ind w:left="4"/>
              <w:rPr>
                <w:sz w:val="18"/>
              </w:rPr>
            </w:pPr>
            <w:r>
              <w:rPr>
                <w:spacing w:val="-5"/>
                <w:sz w:val="18"/>
              </w:rPr>
              <w:t>150</w:t>
            </w:r>
          </w:p>
        </w:tc>
        <w:tc>
          <w:tcPr>
            <w:tcW w:w="55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89"/>
              <w:rPr>
                <w:rFonts w:ascii="Arial"/>
                <w:b/>
                <w:sz w:val="18"/>
              </w:rPr>
            </w:pPr>
          </w:p>
          <w:p w:rsidR="006A12A3" w:rsidRDefault="001F5B42">
            <w:pPr>
              <w:pStyle w:val="TableParagraph"/>
              <w:spacing w:before="1"/>
              <w:ind w:left="4"/>
              <w:rPr>
                <w:sz w:val="18"/>
              </w:rPr>
            </w:pPr>
            <w:r>
              <w:rPr>
                <w:spacing w:val="-2"/>
                <w:sz w:val="18"/>
              </w:rPr>
              <w:t>Unid.</w:t>
            </w:r>
          </w:p>
        </w:tc>
        <w:tc>
          <w:tcPr>
            <w:tcW w:w="5748" w:type="dxa"/>
          </w:tcPr>
          <w:p w:rsidR="006A12A3" w:rsidRDefault="001F5B42">
            <w:pPr>
              <w:pStyle w:val="TableParagraph"/>
              <w:spacing w:before="21" w:line="278" w:lineRule="auto"/>
              <w:ind w:left="54" w:right="25"/>
              <w:jc w:val="both"/>
              <w:rPr>
                <w:sz w:val="18"/>
              </w:rPr>
            </w:pPr>
            <w:r>
              <w:rPr>
                <w:sz w:val="18"/>
              </w:rPr>
              <w:t>Bola de basquete, confecionada em laminado externo de microfibra, com 6 a 8 gomos matrizados, com acabamento anti deslizante no laminado, Câmara feita com borracha butílica com ótima resistência à retenção de ar e estrutura de anéis que a deixam muito mais</w:t>
            </w:r>
            <w:r>
              <w:rPr>
                <w:sz w:val="18"/>
              </w:rPr>
              <w:t xml:space="preserve"> esférica, forro com enrolamento de fios sintéticos na câmara de ar, recebendo um tratamento térmico com borracha natural, que estabiliza os fios unificando a estrutura, miolo de silicone alongado (com 3,2 cm de comprimento)lubrificadoeremovível,pesoentre5</w:t>
            </w:r>
            <w:r>
              <w:rPr>
                <w:sz w:val="18"/>
              </w:rPr>
              <w:t>80-620g</w:t>
            </w:r>
            <w:r>
              <w:rPr>
                <w:spacing w:val="-10"/>
                <w:sz w:val="18"/>
              </w:rPr>
              <w:t>e</w:t>
            </w:r>
          </w:p>
          <w:p w:rsidR="006A12A3" w:rsidRDefault="001F5B42">
            <w:pPr>
              <w:pStyle w:val="TableParagraph"/>
              <w:spacing w:line="197" w:lineRule="exact"/>
              <w:ind w:left="54"/>
              <w:jc w:val="both"/>
              <w:rPr>
                <w:sz w:val="18"/>
              </w:rPr>
            </w:pPr>
            <w:r>
              <w:rPr>
                <w:sz w:val="18"/>
              </w:rPr>
              <w:t>circunferênciaentre75-77cm.Bolaaprovadapela</w:t>
            </w:r>
            <w:r>
              <w:rPr>
                <w:spacing w:val="-4"/>
                <w:sz w:val="18"/>
              </w:rPr>
              <w:t>FIBA</w:t>
            </w:r>
          </w:p>
        </w:tc>
      </w:tr>
      <w:tr w:rsidR="006A12A3">
        <w:trPr>
          <w:trHeight w:val="2288"/>
        </w:trPr>
        <w:tc>
          <w:tcPr>
            <w:tcW w:w="58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89"/>
              <w:rPr>
                <w:rFonts w:ascii="Arial"/>
                <w:b/>
                <w:sz w:val="18"/>
              </w:rPr>
            </w:pPr>
          </w:p>
          <w:p w:rsidR="006A12A3" w:rsidRDefault="001F5B42">
            <w:pPr>
              <w:pStyle w:val="TableParagraph"/>
              <w:spacing w:before="1"/>
              <w:ind w:left="4"/>
              <w:rPr>
                <w:sz w:val="18"/>
              </w:rPr>
            </w:pPr>
            <w:r>
              <w:rPr>
                <w:spacing w:val="-5"/>
                <w:sz w:val="18"/>
              </w:rPr>
              <w:t>35</w:t>
            </w:r>
          </w:p>
        </w:tc>
        <w:tc>
          <w:tcPr>
            <w:tcW w:w="64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89"/>
              <w:rPr>
                <w:rFonts w:ascii="Arial"/>
                <w:b/>
                <w:sz w:val="18"/>
              </w:rPr>
            </w:pPr>
          </w:p>
          <w:p w:rsidR="006A12A3" w:rsidRDefault="001F5B42">
            <w:pPr>
              <w:pStyle w:val="TableParagraph"/>
              <w:spacing w:before="1"/>
              <w:ind w:left="4"/>
              <w:rPr>
                <w:sz w:val="18"/>
              </w:rPr>
            </w:pPr>
            <w:r>
              <w:rPr>
                <w:spacing w:val="-5"/>
                <w:sz w:val="18"/>
              </w:rPr>
              <w:t>150</w:t>
            </w:r>
          </w:p>
        </w:tc>
        <w:tc>
          <w:tcPr>
            <w:tcW w:w="55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89"/>
              <w:rPr>
                <w:rFonts w:ascii="Arial"/>
                <w:b/>
                <w:sz w:val="18"/>
              </w:rPr>
            </w:pPr>
          </w:p>
          <w:p w:rsidR="006A12A3" w:rsidRDefault="001F5B42">
            <w:pPr>
              <w:pStyle w:val="TableParagraph"/>
              <w:spacing w:before="1"/>
              <w:ind w:left="4"/>
              <w:rPr>
                <w:sz w:val="18"/>
              </w:rPr>
            </w:pPr>
            <w:r>
              <w:rPr>
                <w:spacing w:val="-2"/>
                <w:sz w:val="18"/>
              </w:rPr>
              <w:t>Unid.</w:t>
            </w:r>
          </w:p>
        </w:tc>
        <w:tc>
          <w:tcPr>
            <w:tcW w:w="5748" w:type="dxa"/>
          </w:tcPr>
          <w:p w:rsidR="006A12A3" w:rsidRDefault="001F5B42">
            <w:pPr>
              <w:pStyle w:val="TableParagraph"/>
              <w:spacing w:before="21" w:line="278" w:lineRule="auto"/>
              <w:ind w:left="54" w:right="25"/>
              <w:jc w:val="both"/>
              <w:rPr>
                <w:sz w:val="18"/>
              </w:rPr>
            </w:pPr>
            <w:r>
              <w:rPr>
                <w:sz w:val="18"/>
              </w:rPr>
              <w:t>Bola de basquete, confecionada em laminado externo de microfibra, com 6 a 8 gomos matrizados, com acabamento anti deslizante no laminado, Câmara feita com borracha butílica com ótima resistência à retenção de ar e estrutura de anéis que a deixam muito mais</w:t>
            </w:r>
            <w:r>
              <w:rPr>
                <w:sz w:val="18"/>
              </w:rPr>
              <w:t xml:space="preserve"> esférica, forro com enrolamento de fios sintéticos na câmara de ar, recebendo um tratamento térmico com borracha natural, que estabiliza os fios unificando a estrutura, miolo de silicone alongado (com 3,2 cm de comprimento) lubrificado e removível., peso </w:t>
            </w:r>
            <w:r>
              <w:rPr>
                <w:sz w:val="18"/>
              </w:rPr>
              <w:t>entre 510-567g e circunferência entre 72-74cm.</w:t>
            </w:r>
          </w:p>
        </w:tc>
      </w:tr>
      <w:tr w:rsidR="006A12A3">
        <w:trPr>
          <w:trHeight w:val="2158"/>
        </w:trPr>
        <w:tc>
          <w:tcPr>
            <w:tcW w:w="58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89"/>
              <w:rPr>
                <w:rFonts w:ascii="Arial"/>
                <w:b/>
                <w:sz w:val="18"/>
              </w:rPr>
            </w:pPr>
          </w:p>
          <w:p w:rsidR="006A12A3" w:rsidRDefault="001F5B42">
            <w:pPr>
              <w:pStyle w:val="TableParagraph"/>
              <w:spacing w:before="1"/>
              <w:ind w:left="4"/>
              <w:rPr>
                <w:sz w:val="18"/>
              </w:rPr>
            </w:pPr>
            <w:r>
              <w:rPr>
                <w:spacing w:val="-5"/>
                <w:sz w:val="18"/>
              </w:rPr>
              <w:t>36</w:t>
            </w:r>
          </w:p>
        </w:tc>
        <w:tc>
          <w:tcPr>
            <w:tcW w:w="64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89"/>
              <w:rPr>
                <w:rFonts w:ascii="Arial"/>
                <w:b/>
                <w:sz w:val="18"/>
              </w:rPr>
            </w:pPr>
          </w:p>
          <w:p w:rsidR="006A12A3" w:rsidRDefault="001F5B42">
            <w:pPr>
              <w:pStyle w:val="TableParagraph"/>
              <w:spacing w:before="1"/>
              <w:ind w:left="4"/>
              <w:rPr>
                <w:sz w:val="18"/>
              </w:rPr>
            </w:pPr>
            <w:r>
              <w:rPr>
                <w:spacing w:val="-5"/>
                <w:sz w:val="18"/>
              </w:rPr>
              <w:t>150</w:t>
            </w:r>
          </w:p>
        </w:tc>
        <w:tc>
          <w:tcPr>
            <w:tcW w:w="55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89"/>
              <w:rPr>
                <w:rFonts w:ascii="Arial"/>
                <w:b/>
                <w:sz w:val="18"/>
              </w:rPr>
            </w:pPr>
          </w:p>
          <w:p w:rsidR="006A12A3" w:rsidRDefault="001F5B42">
            <w:pPr>
              <w:pStyle w:val="TableParagraph"/>
              <w:spacing w:before="1"/>
              <w:ind w:left="4"/>
              <w:rPr>
                <w:sz w:val="18"/>
              </w:rPr>
            </w:pPr>
            <w:r>
              <w:rPr>
                <w:spacing w:val="-2"/>
                <w:sz w:val="18"/>
              </w:rPr>
              <w:t>Unid.</w:t>
            </w:r>
          </w:p>
        </w:tc>
        <w:tc>
          <w:tcPr>
            <w:tcW w:w="5748" w:type="dxa"/>
          </w:tcPr>
          <w:p w:rsidR="006A12A3" w:rsidRDefault="001F5B42">
            <w:pPr>
              <w:pStyle w:val="TableParagraph"/>
              <w:spacing w:before="21" w:line="278" w:lineRule="auto"/>
              <w:ind w:left="54" w:right="25"/>
              <w:jc w:val="both"/>
              <w:rPr>
                <w:sz w:val="18"/>
              </w:rPr>
            </w:pPr>
            <w:r>
              <w:rPr>
                <w:sz w:val="18"/>
              </w:rPr>
              <w:t xml:space="preserve">Bola de basquete, confecionada em laminado externo de microfibra, com 6 a 8 gomos matrizados, com acabamento anti deslizante no laminado,Câmara feita com borracha butílica com ótima resistência à retenção de ar e estrutura de anéis que a deixam muito mais </w:t>
            </w:r>
            <w:r>
              <w:rPr>
                <w:sz w:val="18"/>
              </w:rPr>
              <w:t>esférica, forro com enrolamento de fios sintéticos na câmara de ar, recebendo um tratamento térmico com borracha natural, que estabiliza os fios unificando a estrutura, miolo de silicone alongado (com 3,2 cm de comprimento)lubrificadoeremovível.,pesoentre4</w:t>
            </w:r>
            <w:r>
              <w:rPr>
                <w:sz w:val="18"/>
              </w:rPr>
              <w:t>50-500g</w:t>
            </w:r>
            <w:r>
              <w:rPr>
                <w:spacing w:val="-10"/>
                <w:sz w:val="18"/>
              </w:rPr>
              <w:t>e</w:t>
            </w:r>
          </w:p>
          <w:p w:rsidR="006A12A3" w:rsidRDefault="001F5B42">
            <w:pPr>
              <w:pStyle w:val="TableParagraph"/>
              <w:spacing w:line="197" w:lineRule="exact"/>
              <w:ind w:left="54"/>
              <w:jc w:val="both"/>
              <w:rPr>
                <w:sz w:val="18"/>
              </w:rPr>
            </w:pPr>
            <w:r>
              <w:rPr>
                <w:sz w:val="18"/>
              </w:rPr>
              <w:t>circunferênciaentre72-</w:t>
            </w:r>
            <w:r>
              <w:rPr>
                <w:spacing w:val="-4"/>
                <w:sz w:val="18"/>
              </w:rPr>
              <w:t>74cm.</w:t>
            </w:r>
          </w:p>
        </w:tc>
      </w:tr>
    </w:tbl>
    <w:p w:rsidR="006A12A3" w:rsidRDefault="006A12A3">
      <w:pPr>
        <w:pStyle w:val="TableParagraph"/>
        <w:spacing w:line="197" w:lineRule="exact"/>
        <w:jc w:val="both"/>
        <w:rPr>
          <w:sz w:val="18"/>
        </w:rPr>
        <w:sectPr w:rsidR="006A12A3">
          <w:pgSz w:w="11900" w:h="16840"/>
          <w:pgMar w:top="540" w:right="566" w:bottom="280" w:left="566" w:header="720" w:footer="720" w:gutter="0"/>
          <w:cols w:space="720"/>
        </w:sectPr>
      </w:pPr>
    </w:p>
    <w:p w:rsidR="006A12A3" w:rsidRDefault="006A12A3">
      <w:pPr>
        <w:pStyle w:val="Corpodetexto"/>
        <w:spacing w:before="6"/>
        <w:rPr>
          <w:rFonts w:ascii="Arial"/>
          <w:b/>
          <w:sz w:val="2"/>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0"/>
        <w:gridCol w:w="640"/>
        <w:gridCol w:w="550"/>
        <w:gridCol w:w="5748"/>
      </w:tblGrid>
      <w:tr w:rsidR="006A12A3">
        <w:trPr>
          <w:trHeight w:val="1199"/>
        </w:trPr>
        <w:tc>
          <w:tcPr>
            <w:tcW w:w="58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37</w:t>
            </w:r>
          </w:p>
        </w:tc>
        <w:tc>
          <w:tcPr>
            <w:tcW w:w="64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150</w:t>
            </w:r>
          </w:p>
        </w:tc>
        <w:tc>
          <w:tcPr>
            <w:tcW w:w="55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2"/>
                <w:sz w:val="18"/>
              </w:rPr>
              <w:t>Unid.</w:t>
            </w:r>
          </w:p>
        </w:tc>
        <w:tc>
          <w:tcPr>
            <w:tcW w:w="5748" w:type="dxa"/>
          </w:tcPr>
          <w:p w:rsidR="006A12A3" w:rsidRDefault="001F5B42">
            <w:pPr>
              <w:pStyle w:val="TableParagraph"/>
              <w:spacing w:before="21" w:line="278" w:lineRule="auto"/>
              <w:ind w:left="54" w:right="26"/>
              <w:jc w:val="both"/>
              <w:rPr>
                <w:sz w:val="18"/>
              </w:rPr>
            </w:pPr>
            <w:r>
              <w:rPr>
                <w:sz w:val="18"/>
              </w:rPr>
              <w:t>Bola de Basquete cor laranja - tamanho masculino, confecionada em borracha, câmara butil, medindo entre 75- 78cm, pesando entre 580- 620gramas.Matrizada.Personalizadacom"SãoPaulo"emalto</w:t>
            </w:r>
            <w:r>
              <w:rPr>
                <w:sz w:val="18"/>
              </w:rPr>
              <w:t xml:space="preserve">relevo e"SecretariadeEsportes"fixadocomestampapermanente, </w:t>
            </w:r>
            <w:r>
              <w:rPr>
                <w:spacing w:val="-2"/>
                <w:sz w:val="18"/>
              </w:rPr>
              <w:t>conforme</w:t>
            </w:r>
          </w:p>
          <w:p w:rsidR="006A12A3" w:rsidRDefault="001F5B42">
            <w:pPr>
              <w:pStyle w:val="TableParagraph"/>
              <w:spacing w:line="198" w:lineRule="exact"/>
              <w:ind w:left="54"/>
              <w:jc w:val="both"/>
              <w:rPr>
                <w:sz w:val="18"/>
              </w:rPr>
            </w:pPr>
            <w:r>
              <w:rPr>
                <w:sz w:val="18"/>
              </w:rPr>
              <w:t>desenho</w:t>
            </w:r>
            <w:r>
              <w:rPr>
                <w:spacing w:val="-2"/>
                <w:sz w:val="18"/>
              </w:rPr>
              <w:t>anexo.</w:t>
            </w:r>
          </w:p>
        </w:tc>
      </w:tr>
      <w:tr w:rsidR="006A12A3">
        <w:trPr>
          <w:trHeight w:val="1199"/>
        </w:trPr>
        <w:tc>
          <w:tcPr>
            <w:tcW w:w="58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38</w:t>
            </w:r>
          </w:p>
        </w:tc>
        <w:tc>
          <w:tcPr>
            <w:tcW w:w="64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150</w:t>
            </w:r>
          </w:p>
        </w:tc>
        <w:tc>
          <w:tcPr>
            <w:tcW w:w="55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2"/>
                <w:sz w:val="18"/>
              </w:rPr>
              <w:t>Unid.</w:t>
            </w:r>
          </w:p>
        </w:tc>
        <w:tc>
          <w:tcPr>
            <w:tcW w:w="5748" w:type="dxa"/>
          </w:tcPr>
          <w:p w:rsidR="006A12A3" w:rsidRDefault="001F5B42">
            <w:pPr>
              <w:pStyle w:val="TableParagraph"/>
              <w:spacing w:before="21" w:line="278" w:lineRule="auto"/>
              <w:ind w:left="54" w:right="26"/>
              <w:jc w:val="both"/>
              <w:rPr>
                <w:sz w:val="18"/>
              </w:rPr>
            </w:pPr>
            <w:r>
              <w:rPr>
                <w:sz w:val="18"/>
              </w:rPr>
              <w:t>Bola de Basquete cor laranja - tamanho feminina, confecionada em borracha, câmara butil, medindo entre 72- 75cm, pesando entre 500- 540gramas.Matrizada.</w:t>
            </w:r>
            <w:r>
              <w:rPr>
                <w:sz w:val="18"/>
              </w:rPr>
              <w:t xml:space="preserve">Personalizadacom"SãoPaulo"emaltorelevo e"SecretariadeEsportes"fixadocomestampapermanente, </w:t>
            </w:r>
            <w:r>
              <w:rPr>
                <w:spacing w:val="-2"/>
                <w:sz w:val="18"/>
              </w:rPr>
              <w:t>conforme</w:t>
            </w:r>
          </w:p>
          <w:p w:rsidR="006A12A3" w:rsidRDefault="001F5B42">
            <w:pPr>
              <w:pStyle w:val="TableParagraph"/>
              <w:spacing w:line="198" w:lineRule="exact"/>
              <w:ind w:left="54"/>
              <w:jc w:val="both"/>
              <w:rPr>
                <w:sz w:val="18"/>
              </w:rPr>
            </w:pPr>
            <w:r>
              <w:rPr>
                <w:sz w:val="18"/>
              </w:rPr>
              <w:t>desenho</w:t>
            </w:r>
            <w:r>
              <w:rPr>
                <w:spacing w:val="-2"/>
                <w:sz w:val="18"/>
              </w:rPr>
              <w:t>anexo.</w:t>
            </w:r>
          </w:p>
        </w:tc>
      </w:tr>
      <w:tr w:rsidR="006A12A3">
        <w:trPr>
          <w:trHeight w:val="1199"/>
        </w:trPr>
        <w:tc>
          <w:tcPr>
            <w:tcW w:w="58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39</w:t>
            </w:r>
          </w:p>
        </w:tc>
        <w:tc>
          <w:tcPr>
            <w:tcW w:w="64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150</w:t>
            </w:r>
          </w:p>
        </w:tc>
        <w:tc>
          <w:tcPr>
            <w:tcW w:w="55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2"/>
                <w:sz w:val="18"/>
              </w:rPr>
              <w:t>Unid.</w:t>
            </w:r>
          </w:p>
        </w:tc>
        <w:tc>
          <w:tcPr>
            <w:tcW w:w="5748" w:type="dxa"/>
          </w:tcPr>
          <w:p w:rsidR="006A12A3" w:rsidRDefault="001F5B42">
            <w:pPr>
              <w:pStyle w:val="TableParagraph"/>
              <w:spacing w:before="21" w:line="278" w:lineRule="auto"/>
              <w:ind w:left="54" w:right="26"/>
              <w:jc w:val="both"/>
              <w:rPr>
                <w:sz w:val="18"/>
              </w:rPr>
            </w:pPr>
            <w:r>
              <w:rPr>
                <w:sz w:val="18"/>
              </w:rPr>
              <w:t>Bola de Basquete cor verde neon fluorescente - tamanho masculino, confeccionada em câmara butil, medindo entre 75- 78cm, pesando entre 580-620 gramas. Matrizada. Personalizada com "São Paulo" em altorelevoe"SecretariadeEsportes"fixadocom</w:t>
            </w:r>
            <w:r>
              <w:rPr>
                <w:spacing w:val="-2"/>
                <w:sz w:val="18"/>
              </w:rPr>
              <w:t>estampa</w:t>
            </w:r>
          </w:p>
          <w:p w:rsidR="006A12A3" w:rsidRDefault="001F5B42">
            <w:pPr>
              <w:pStyle w:val="TableParagraph"/>
              <w:spacing w:line="198" w:lineRule="exact"/>
              <w:ind w:left="54"/>
              <w:jc w:val="both"/>
              <w:rPr>
                <w:sz w:val="18"/>
              </w:rPr>
            </w:pPr>
            <w:r>
              <w:rPr>
                <w:sz w:val="18"/>
              </w:rPr>
              <w:t>permanente,</w:t>
            </w:r>
            <w:r>
              <w:rPr>
                <w:sz w:val="18"/>
              </w:rPr>
              <w:t>conformedesenho</w:t>
            </w:r>
            <w:r>
              <w:rPr>
                <w:spacing w:val="-2"/>
                <w:sz w:val="18"/>
              </w:rPr>
              <w:t>anexo.</w:t>
            </w:r>
          </w:p>
        </w:tc>
      </w:tr>
      <w:tr w:rsidR="006A12A3">
        <w:trPr>
          <w:trHeight w:val="1199"/>
        </w:trPr>
        <w:tc>
          <w:tcPr>
            <w:tcW w:w="58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40</w:t>
            </w:r>
          </w:p>
        </w:tc>
        <w:tc>
          <w:tcPr>
            <w:tcW w:w="64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150</w:t>
            </w:r>
          </w:p>
        </w:tc>
        <w:tc>
          <w:tcPr>
            <w:tcW w:w="55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2"/>
                <w:sz w:val="18"/>
              </w:rPr>
              <w:t>Unid.</w:t>
            </w:r>
          </w:p>
        </w:tc>
        <w:tc>
          <w:tcPr>
            <w:tcW w:w="5748" w:type="dxa"/>
          </w:tcPr>
          <w:p w:rsidR="006A12A3" w:rsidRDefault="001F5B42">
            <w:pPr>
              <w:pStyle w:val="TableParagraph"/>
              <w:spacing w:before="21" w:line="278" w:lineRule="auto"/>
              <w:ind w:left="54" w:right="26"/>
              <w:jc w:val="both"/>
              <w:rPr>
                <w:sz w:val="18"/>
              </w:rPr>
            </w:pPr>
            <w:r>
              <w:rPr>
                <w:sz w:val="18"/>
              </w:rPr>
              <w:t>Bola de Basquete cor verde neon fluorescente - tamanho infantil, confecionada em PU, câmara butil, medindo entre 68-71cm, pesando entre 470-500 gramas. Matrizada.</w:t>
            </w:r>
          </w:p>
          <w:p w:rsidR="006A12A3" w:rsidRDefault="001F5B42">
            <w:pPr>
              <w:pStyle w:val="TableParagraph"/>
              <w:spacing w:line="206" w:lineRule="exact"/>
              <w:ind w:left="54"/>
              <w:jc w:val="both"/>
              <w:rPr>
                <w:sz w:val="18"/>
              </w:rPr>
            </w:pPr>
            <w:r>
              <w:rPr>
                <w:sz w:val="18"/>
              </w:rPr>
              <w:t>Personalizadacom"SãoPaulo"emaltorelevoe"Secretaria</w:t>
            </w:r>
            <w:r>
              <w:rPr>
                <w:spacing w:val="-5"/>
                <w:sz w:val="18"/>
              </w:rPr>
              <w:t>de</w:t>
            </w:r>
          </w:p>
          <w:p w:rsidR="006A12A3" w:rsidRDefault="001F5B42">
            <w:pPr>
              <w:pStyle w:val="TableParagraph"/>
              <w:spacing w:before="33" w:line="199" w:lineRule="exact"/>
              <w:ind w:left="54"/>
              <w:jc w:val="both"/>
              <w:rPr>
                <w:sz w:val="18"/>
              </w:rPr>
            </w:pPr>
            <w:r>
              <w:rPr>
                <w:sz w:val="18"/>
              </w:rPr>
              <w:t>Esportes"fixado comestampa permanente,conforme desenho</w:t>
            </w:r>
            <w:r>
              <w:rPr>
                <w:spacing w:val="-2"/>
                <w:sz w:val="18"/>
              </w:rPr>
              <w:t>anexo.</w:t>
            </w:r>
          </w:p>
        </w:tc>
      </w:tr>
      <w:tr w:rsidR="006A12A3">
        <w:trPr>
          <w:trHeight w:val="1439"/>
        </w:trPr>
        <w:tc>
          <w:tcPr>
            <w:tcW w:w="58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4"/>
              <w:rPr>
                <w:sz w:val="18"/>
              </w:rPr>
            </w:pPr>
            <w:r>
              <w:rPr>
                <w:spacing w:val="-5"/>
                <w:sz w:val="18"/>
              </w:rPr>
              <w:t>41</w:t>
            </w:r>
          </w:p>
        </w:tc>
        <w:tc>
          <w:tcPr>
            <w:tcW w:w="64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4"/>
              <w:rPr>
                <w:sz w:val="18"/>
              </w:rPr>
            </w:pPr>
            <w:r>
              <w:rPr>
                <w:spacing w:val="-5"/>
                <w:sz w:val="18"/>
              </w:rPr>
              <w:t>150</w:t>
            </w:r>
          </w:p>
        </w:tc>
        <w:tc>
          <w:tcPr>
            <w:tcW w:w="55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4"/>
              <w:rPr>
                <w:sz w:val="18"/>
              </w:rPr>
            </w:pPr>
            <w:r>
              <w:rPr>
                <w:spacing w:val="-5"/>
                <w:sz w:val="18"/>
              </w:rPr>
              <w:t>Par</w:t>
            </w:r>
          </w:p>
        </w:tc>
        <w:tc>
          <w:tcPr>
            <w:tcW w:w="5748" w:type="dxa"/>
          </w:tcPr>
          <w:p w:rsidR="006A12A3" w:rsidRDefault="001F5B42">
            <w:pPr>
              <w:pStyle w:val="TableParagraph"/>
              <w:spacing w:before="21" w:line="278" w:lineRule="auto"/>
              <w:ind w:left="54" w:right="26"/>
              <w:jc w:val="both"/>
              <w:rPr>
                <w:sz w:val="18"/>
              </w:rPr>
            </w:pPr>
            <w:r>
              <w:rPr>
                <w:sz w:val="18"/>
              </w:rPr>
              <w:t>Rede oficial profissional para basquete confecionada em fio 06 mm de polipropileno/seda (PP) com tratamento de proteção ultra-violeta</w:t>
            </w:r>
            <w:r>
              <w:rPr>
                <w:sz w:val="18"/>
              </w:rPr>
              <w:t>malha 7 X 7 cm medindo 40 cm de comprimento e 45 cm de diâmetro, produzida manualmente com nós duplos, super reforçado, modelo NBA-CHUA, com pontas desfiadas e soldadas eletricamente com 11</w:t>
            </w:r>
          </w:p>
          <w:p w:rsidR="006A12A3" w:rsidRDefault="001F5B42">
            <w:pPr>
              <w:pStyle w:val="TableParagraph"/>
              <w:spacing w:line="198" w:lineRule="exact"/>
              <w:ind w:left="54"/>
              <w:jc w:val="both"/>
              <w:rPr>
                <w:sz w:val="18"/>
              </w:rPr>
            </w:pPr>
            <w:r>
              <w:rPr>
                <w:sz w:val="18"/>
              </w:rPr>
              <w:t>pontasde</w:t>
            </w:r>
            <w:r>
              <w:rPr>
                <w:spacing w:val="-2"/>
                <w:sz w:val="18"/>
              </w:rPr>
              <w:t>fixação.</w:t>
            </w:r>
          </w:p>
        </w:tc>
      </w:tr>
      <w:tr w:rsidR="006A12A3">
        <w:trPr>
          <w:trHeight w:val="2638"/>
        </w:trPr>
        <w:tc>
          <w:tcPr>
            <w:tcW w:w="58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112"/>
              <w:rPr>
                <w:rFonts w:ascii="Arial"/>
                <w:b/>
                <w:sz w:val="18"/>
              </w:rPr>
            </w:pPr>
          </w:p>
          <w:p w:rsidR="006A12A3" w:rsidRDefault="001F5B42">
            <w:pPr>
              <w:pStyle w:val="TableParagraph"/>
              <w:ind w:left="4"/>
              <w:rPr>
                <w:sz w:val="18"/>
              </w:rPr>
            </w:pPr>
            <w:r>
              <w:rPr>
                <w:spacing w:val="-5"/>
                <w:sz w:val="18"/>
              </w:rPr>
              <w:t>42</w:t>
            </w:r>
          </w:p>
        </w:tc>
        <w:tc>
          <w:tcPr>
            <w:tcW w:w="64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112"/>
              <w:rPr>
                <w:rFonts w:ascii="Arial"/>
                <w:b/>
                <w:sz w:val="18"/>
              </w:rPr>
            </w:pPr>
          </w:p>
          <w:p w:rsidR="006A12A3" w:rsidRDefault="001F5B42">
            <w:pPr>
              <w:pStyle w:val="TableParagraph"/>
              <w:ind w:left="4"/>
              <w:rPr>
                <w:sz w:val="18"/>
              </w:rPr>
            </w:pPr>
            <w:r>
              <w:rPr>
                <w:spacing w:val="-5"/>
                <w:sz w:val="18"/>
              </w:rPr>
              <w:t>340</w:t>
            </w:r>
          </w:p>
        </w:tc>
        <w:tc>
          <w:tcPr>
            <w:tcW w:w="55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112"/>
              <w:rPr>
                <w:rFonts w:ascii="Arial"/>
                <w:b/>
                <w:sz w:val="18"/>
              </w:rPr>
            </w:pPr>
          </w:p>
          <w:p w:rsidR="006A12A3" w:rsidRDefault="001F5B42">
            <w:pPr>
              <w:pStyle w:val="TableParagraph"/>
              <w:ind w:left="4"/>
              <w:rPr>
                <w:sz w:val="18"/>
              </w:rPr>
            </w:pPr>
            <w:r>
              <w:rPr>
                <w:spacing w:val="-2"/>
                <w:sz w:val="18"/>
              </w:rPr>
              <w:t>Unid.</w:t>
            </w:r>
          </w:p>
        </w:tc>
        <w:tc>
          <w:tcPr>
            <w:tcW w:w="5748" w:type="dxa"/>
          </w:tcPr>
          <w:p w:rsidR="006A12A3" w:rsidRDefault="001F5B42">
            <w:pPr>
              <w:pStyle w:val="TableParagraph"/>
              <w:spacing w:before="21" w:line="278" w:lineRule="auto"/>
              <w:ind w:left="54" w:right="25"/>
              <w:jc w:val="both"/>
              <w:rPr>
                <w:sz w:val="18"/>
              </w:rPr>
            </w:pPr>
            <w:r>
              <w:rPr>
                <w:sz w:val="18"/>
              </w:rPr>
              <w:t xml:space="preserve">Bola de futebol de society, confecionada em laminado externo de PU 100%, com 10 a 14 gomos termossoldados, com dupla colagem entre os gomos, camada de amortecimento interno de 4,5 mm, tecnologiade controle de quique e velocidade que melhoram o controle da </w:t>
            </w:r>
            <w:r>
              <w:rPr>
                <w:sz w:val="18"/>
              </w:rPr>
              <w:t>bola, com câmara de ar feita através de borracha butílica, 6 discos de balanceamento posicionados simetricamente e estruturas de anéis, forro com enrolamento de fios sintéticos na câmara de ar, recebendo um tratamento térmico com borracha natural, que esta</w:t>
            </w:r>
            <w:r>
              <w:rPr>
                <w:sz w:val="18"/>
              </w:rPr>
              <w:t>biliza os fios unificando a estrutura, miolo de silicone alongado (com 3,2 cm de comprimento)lubrificadoeremovível.,pesoentre425-450g</w:t>
            </w:r>
            <w:r>
              <w:rPr>
                <w:spacing w:val="-10"/>
                <w:sz w:val="18"/>
              </w:rPr>
              <w:t>e</w:t>
            </w:r>
          </w:p>
          <w:p w:rsidR="006A12A3" w:rsidRDefault="001F5B42">
            <w:pPr>
              <w:pStyle w:val="TableParagraph"/>
              <w:spacing w:line="197" w:lineRule="exact"/>
              <w:ind w:left="54"/>
              <w:jc w:val="both"/>
              <w:rPr>
                <w:sz w:val="18"/>
              </w:rPr>
            </w:pPr>
            <w:r>
              <w:rPr>
                <w:sz w:val="18"/>
              </w:rPr>
              <w:t>circunferênciaentre66-</w:t>
            </w:r>
            <w:r>
              <w:rPr>
                <w:spacing w:val="-4"/>
                <w:sz w:val="18"/>
              </w:rPr>
              <w:t>69cm.</w:t>
            </w:r>
          </w:p>
        </w:tc>
      </w:tr>
      <w:tr w:rsidR="006A12A3">
        <w:trPr>
          <w:trHeight w:val="1369"/>
        </w:trPr>
        <w:tc>
          <w:tcPr>
            <w:tcW w:w="58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43</w:t>
            </w:r>
          </w:p>
        </w:tc>
        <w:tc>
          <w:tcPr>
            <w:tcW w:w="64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340</w:t>
            </w:r>
          </w:p>
        </w:tc>
        <w:tc>
          <w:tcPr>
            <w:tcW w:w="55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2"/>
                <w:sz w:val="18"/>
              </w:rPr>
              <w:t>Unid.</w:t>
            </w:r>
          </w:p>
        </w:tc>
        <w:tc>
          <w:tcPr>
            <w:tcW w:w="5748" w:type="dxa"/>
          </w:tcPr>
          <w:p w:rsidR="006A12A3" w:rsidRDefault="001F5B42">
            <w:pPr>
              <w:pStyle w:val="TableParagraph"/>
              <w:spacing w:before="21" w:line="278" w:lineRule="auto"/>
              <w:ind w:left="54" w:right="25"/>
              <w:jc w:val="both"/>
              <w:rPr>
                <w:sz w:val="18"/>
              </w:rPr>
            </w:pPr>
            <w:r>
              <w:rPr>
                <w:sz w:val="18"/>
              </w:rPr>
              <w:t xml:space="preserve">Bola Oficial de Futebol Society, personalizada com logotipo da Secretaria de Esportes e Lazer do Município de São Paulo conforme desenho ANEXO, termosoldada, contendo entre 06 e 12 gomos, confeccionada em PVC, diâmetro 68cm - 70cm, peso 410 a 450g, câmara </w:t>
            </w:r>
            <w:r>
              <w:rPr>
                <w:sz w:val="18"/>
              </w:rPr>
              <w:t>vinil,miolo removível e lubrificado.</w:t>
            </w:r>
          </w:p>
        </w:tc>
      </w:tr>
      <w:tr w:rsidR="006A12A3">
        <w:trPr>
          <w:trHeight w:val="1199"/>
        </w:trPr>
        <w:tc>
          <w:tcPr>
            <w:tcW w:w="58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44</w:t>
            </w:r>
          </w:p>
        </w:tc>
        <w:tc>
          <w:tcPr>
            <w:tcW w:w="64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130</w:t>
            </w:r>
          </w:p>
        </w:tc>
        <w:tc>
          <w:tcPr>
            <w:tcW w:w="55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Par</w:t>
            </w:r>
          </w:p>
        </w:tc>
        <w:tc>
          <w:tcPr>
            <w:tcW w:w="5748" w:type="dxa"/>
          </w:tcPr>
          <w:p w:rsidR="006A12A3" w:rsidRDefault="001F5B42">
            <w:pPr>
              <w:pStyle w:val="TableParagraph"/>
              <w:spacing w:before="21" w:line="278" w:lineRule="auto"/>
              <w:ind w:left="54" w:right="25"/>
              <w:jc w:val="both"/>
              <w:rPr>
                <w:sz w:val="18"/>
              </w:rPr>
            </w:pPr>
            <w:r>
              <w:rPr>
                <w:sz w:val="18"/>
              </w:rPr>
              <w:t>Rede para futebol society modelo México, confeccionada em polipropileno (seda) de filamento contínuo de 4,0 mm, com malha de 12 X 12 cm, na cor branca, medindo 5,50 m de comprimento X 2,50 m dealtura,</w:t>
            </w:r>
            <w:r>
              <w:rPr>
                <w:sz w:val="18"/>
              </w:rPr>
              <w:t>profundidadesuperiorde2,20meinferiorde2,20m.</w:t>
            </w:r>
            <w:r>
              <w:rPr>
                <w:spacing w:val="-5"/>
                <w:sz w:val="18"/>
              </w:rPr>
              <w:t>com</w:t>
            </w:r>
          </w:p>
          <w:p w:rsidR="006A12A3" w:rsidRDefault="001F5B42">
            <w:pPr>
              <w:pStyle w:val="TableParagraph"/>
              <w:spacing w:line="198" w:lineRule="exact"/>
              <w:ind w:left="54"/>
              <w:jc w:val="both"/>
              <w:rPr>
                <w:sz w:val="18"/>
              </w:rPr>
            </w:pPr>
            <w:r>
              <w:rPr>
                <w:sz w:val="18"/>
              </w:rPr>
              <w:t>tratamento</w:t>
            </w:r>
            <w:r>
              <w:rPr>
                <w:spacing w:val="-5"/>
                <w:sz w:val="18"/>
              </w:rPr>
              <w:t>UV.</w:t>
            </w:r>
          </w:p>
        </w:tc>
      </w:tr>
      <w:tr w:rsidR="006A12A3">
        <w:trPr>
          <w:trHeight w:val="1199"/>
        </w:trPr>
        <w:tc>
          <w:tcPr>
            <w:tcW w:w="58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45</w:t>
            </w:r>
          </w:p>
        </w:tc>
        <w:tc>
          <w:tcPr>
            <w:tcW w:w="64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130</w:t>
            </w:r>
          </w:p>
        </w:tc>
        <w:tc>
          <w:tcPr>
            <w:tcW w:w="55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Par</w:t>
            </w:r>
          </w:p>
        </w:tc>
        <w:tc>
          <w:tcPr>
            <w:tcW w:w="5748" w:type="dxa"/>
          </w:tcPr>
          <w:p w:rsidR="006A12A3" w:rsidRDefault="001F5B42">
            <w:pPr>
              <w:pStyle w:val="TableParagraph"/>
              <w:spacing w:before="21" w:line="278" w:lineRule="auto"/>
              <w:ind w:left="54" w:right="26"/>
              <w:jc w:val="both"/>
              <w:rPr>
                <w:sz w:val="18"/>
              </w:rPr>
            </w:pPr>
            <w:r>
              <w:rPr>
                <w:sz w:val="18"/>
              </w:rPr>
              <w:t>Rede para futebol society modelo México, polipropileno (PP) de filamento contínuo de 2,5 mm, com malha colméia de 08 X 08 cm, na cor branca, medindo 5,50 m de comprimento X 2,50 m de altura, profundidade superior de 0,80 m e inferior de 1,80 m. com tratame</w:t>
            </w:r>
            <w:r>
              <w:rPr>
                <w:sz w:val="18"/>
              </w:rPr>
              <w:t>nto</w:t>
            </w:r>
          </w:p>
          <w:p w:rsidR="006A12A3" w:rsidRDefault="001F5B42">
            <w:pPr>
              <w:pStyle w:val="TableParagraph"/>
              <w:spacing w:line="198" w:lineRule="exact"/>
              <w:ind w:left="54"/>
              <w:rPr>
                <w:sz w:val="18"/>
              </w:rPr>
            </w:pPr>
            <w:r>
              <w:rPr>
                <w:spacing w:val="-5"/>
                <w:sz w:val="18"/>
              </w:rPr>
              <w:t>UV.</w:t>
            </w:r>
          </w:p>
        </w:tc>
      </w:tr>
      <w:tr w:rsidR="006A12A3">
        <w:trPr>
          <w:trHeight w:val="1199"/>
        </w:trPr>
        <w:tc>
          <w:tcPr>
            <w:tcW w:w="58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46</w:t>
            </w:r>
          </w:p>
        </w:tc>
        <w:tc>
          <w:tcPr>
            <w:tcW w:w="64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100</w:t>
            </w:r>
          </w:p>
        </w:tc>
        <w:tc>
          <w:tcPr>
            <w:tcW w:w="55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2"/>
                <w:sz w:val="18"/>
              </w:rPr>
              <w:t>Unid.</w:t>
            </w:r>
          </w:p>
        </w:tc>
        <w:tc>
          <w:tcPr>
            <w:tcW w:w="5748" w:type="dxa"/>
          </w:tcPr>
          <w:p w:rsidR="006A12A3" w:rsidRDefault="001F5B42">
            <w:pPr>
              <w:pStyle w:val="TableParagraph"/>
              <w:spacing w:before="21" w:line="278" w:lineRule="auto"/>
              <w:ind w:left="54" w:right="25"/>
              <w:jc w:val="both"/>
              <w:rPr>
                <w:sz w:val="18"/>
              </w:rPr>
            </w:pPr>
            <w:r>
              <w:rPr>
                <w:sz w:val="18"/>
              </w:rPr>
              <w:t>Bola de rugby, confecionada em laminado externo de borracha, com 4 gomos costurados à máquina, com câmara de ar feita através de borracha butílica e estruturas de anéis, forro com enrolamento de fios sintéticos na câmara de ar, miolo de borracha removível,</w:t>
            </w:r>
            <w:r>
              <w:rPr>
                <w:sz w:val="18"/>
              </w:rPr>
              <w:t xml:space="preserve"> peso entre</w:t>
            </w:r>
          </w:p>
          <w:p w:rsidR="006A12A3" w:rsidRDefault="001F5B42">
            <w:pPr>
              <w:pStyle w:val="TableParagraph"/>
              <w:spacing w:line="198" w:lineRule="exact"/>
              <w:ind w:left="54"/>
              <w:jc w:val="both"/>
              <w:rPr>
                <w:sz w:val="18"/>
              </w:rPr>
            </w:pPr>
            <w:r>
              <w:rPr>
                <w:sz w:val="18"/>
              </w:rPr>
              <w:t>410-440gecircunferênciaentre71-</w:t>
            </w:r>
            <w:r>
              <w:rPr>
                <w:spacing w:val="-4"/>
                <w:sz w:val="18"/>
              </w:rPr>
              <w:t>74cm</w:t>
            </w:r>
          </w:p>
        </w:tc>
      </w:tr>
      <w:tr w:rsidR="006A12A3">
        <w:trPr>
          <w:trHeight w:val="1439"/>
        </w:trPr>
        <w:tc>
          <w:tcPr>
            <w:tcW w:w="58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4"/>
              <w:rPr>
                <w:sz w:val="18"/>
              </w:rPr>
            </w:pPr>
            <w:r>
              <w:rPr>
                <w:spacing w:val="-5"/>
                <w:sz w:val="18"/>
              </w:rPr>
              <w:t>47</w:t>
            </w:r>
          </w:p>
        </w:tc>
        <w:tc>
          <w:tcPr>
            <w:tcW w:w="64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4"/>
              <w:rPr>
                <w:sz w:val="18"/>
              </w:rPr>
            </w:pPr>
            <w:r>
              <w:rPr>
                <w:spacing w:val="-5"/>
                <w:sz w:val="18"/>
              </w:rPr>
              <w:t>30</w:t>
            </w:r>
          </w:p>
        </w:tc>
        <w:tc>
          <w:tcPr>
            <w:tcW w:w="55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4"/>
              <w:rPr>
                <w:sz w:val="18"/>
              </w:rPr>
            </w:pPr>
            <w:r>
              <w:rPr>
                <w:spacing w:val="-2"/>
                <w:sz w:val="18"/>
              </w:rPr>
              <w:t>Unid.</w:t>
            </w:r>
          </w:p>
        </w:tc>
        <w:tc>
          <w:tcPr>
            <w:tcW w:w="5748" w:type="dxa"/>
          </w:tcPr>
          <w:p w:rsidR="006A12A3" w:rsidRDefault="001F5B42">
            <w:pPr>
              <w:pStyle w:val="TableParagraph"/>
              <w:spacing w:before="21" w:line="278" w:lineRule="auto"/>
              <w:ind w:left="54" w:right="26"/>
              <w:jc w:val="both"/>
              <w:rPr>
                <w:sz w:val="18"/>
              </w:rPr>
            </w:pPr>
            <w:r>
              <w:rPr>
                <w:sz w:val="18"/>
              </w:rPr>
              <w:t>Bola de biribol, confecionada em laminado externo de borracha, não há gomos, vulcanizada, com câmara de ar feita através de borracha butílica e estruturas de anéis, forro com enrolamento de fios sintéticos na câmara de ar, recebendo um tratamento térmico c</w:t>
            </w:r>
            <w:r>
              <w:rPr>
                <w:sz w:val="18"/>
              </w:rPr>
              <w:t>om borracha natural,queestabilizaosfiosunificandoaestrutura,miolodeborracha</w:t>
            </w:r>
          </w:p>
          <w:p w:rsidR="006A12A3" w:rsidRDefault="001F5B42">
            <w:pPr>
              <w:pStyle w:val="TableParagraph"/>
              <w:spacing w:line="198" w:lineRule="exact"/>
              <w:ind w:left="54"/>
              <w:jc w:val="both"/>
              <w:rPr>
                <w:sz w:val="18"/>
              </w:rPr>
            </w:pPr>
            <w:r>
              <w:rPr>
                <w:sz w:val="18"/>
              </w:rPr>
              <w:t>removível,pesoentre290-310gecircunferênciaentre60-</w:t>
            </w:r>
            <w:r>
              <w:rPr>
                <w:spacing w:val="-2"/>
                <w:sz w:val="18"/>
              </w:rPr>
              <w:t>62cm.</w:t>
            </w:r>
          </w:p>
        </w:tc>
      </w:tr>
    </w:tbl>
    <w:p w:rsidR="006A12A3" w:rsidRDefault="006A12A3">
      <w:pPr>
        <w:pStyle w:val="TableParagraph"/>
        <w:spacing w:line="198" w:lineRule="exact"/>
        <w:jc w:val="both"/>
        <w:rPr>
          <w:sz w:val="18"/>
        </w:rPr>
        <w:sectPr w:rsidR="006A12A3">
          <w:pgSz w:w="11900" w:h="16840"/>
          <w:pgMar w:top="540" w:right="566" w:bottom="280" w:left="566" w:header="720" w:footer="720" w:gutter="0"/>
          <w:cols w:space="720"/>
        </w:sectPr>
      </w:pPr>
    </w:p>
    <w:p w:rsidR="006A12A3" w:rsidRDefault="006A12A3">
      <w:pPr>
        <w:pStyle w:val="Corpodetexto"/>
        <w:spacing w:before="6"/>
        <w:rPr>
          <w:rFonts w:ascii="Arial"/>
          <w:b/>
          <w:sz w:val="2"/>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10"/>
        <w:gridCol w:w="610"/>
        <w:gridCol w:w="130"/>
        <w:gridCol w:w="420"/>
        <w:gridCol w:w="190"/>
        <w:gridCol w:w="5558"/>
      </w:tblGrid>
      <w:tr w:rsidR="006A12A3">
        <w:trPr>
          <w:trHeight w:val="719"/>
        </w:trPr>
        <w:tc>
          <w:tcPr>
            <w:tcW w:w="61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48</w:t>
            </w:r>
          </w:p>
        </w:tc>
        <w:tc>
          <w:tcPr>
            <w:tcW w:w="610" w:type="dxa"/>
          </w:tcPr>
          <w:p w:rsidR="006A12A3" w:rsidRDefault="006A12A3">
            <w:pPr>
              <w:pStyle w:val="TableParagraph"/>
              <w:spacing w:before="44"/>
              <w:rPr>
                <w:rFonts w:ascii="Arial"/>
                <w:b/>
                <w:sz w:val="18"/>
              </w:rPr>
            </w:pPr>
          </w:p>
          <w:p w:rsidR="006A12A3" w:rsidRDefault="001F5B42">
            <w:pPr>
              <w:pStyle w:val="TableParagraph"/>
              <w:ind w:left="-26"/>
              <w:rPr>
                <w:sz w:val="18"/>
              </w:rPr>
            </w:pPr>
            <w:r>
              <w:rPr>
                <w:spacing w:val="-5"/>
                <w:sz w:val="18"/>
              </w:rPr>
              <w:t>30</w:t>
            </w:r>
          </w:p>
        </w:tc>
        <w:tc>
          <w:tcPr>
            <w:tcW w:w="550" w:type="dxa"/>
            <w:gridSpan w:val="2"/>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2"/>
                <w:sz w:val="18"/>
              </w:rPr>
              <w:t>Unid.</w:t>
            </w:r>
          </w:p>
        </w:tc>
        <w:tc>
          <w:tcPr>
            <w:tcW w:w="5748" w:type="dxa"/>
            <w:gridSpan w:val="2"/>
          </w:tcPr>
          <w:p w:rsidR="006A12A3" w:rsidRDefault="001F5B42">
            <w:pPr>
              <w:pStyle w:val="TableParagraph"/>
              <w:spacing w:before="21"/>
              <w:ind w:left="54"/>
              <w:rPr>
                <w:sz w:val="18"/>
              </w:rPr>
            </w:pPr>
            <w:r>
              <w:rPr>
                <w:sz w:val="18"/>
              </w:rPr>
              <w:t>Rededebadmintonmedidasaproximadas,redeoficialde</w:t>
            </w:r>
            <w:r>
              <w:rPr>
                <w:spacing w:val="-2"/>
                <w:sz w:val="18"/>
              </w:rPr>
              <w:t>badminton</w:t>
            </w:r>
          </w:p>
          <w:p w:rsidR="006A12A3" w:rsidRDefault="001F5B42">
            <w:pPr>
              <w:pStyle w:val="TableParagraph"/>
              <w:spacing w:line="240" w:lineRule="atLeast"/>
              <w:ind w:left="54" w:right="31"/>
              <w:rPr>
                <w:sz w:val="18"/>
              </w:rPr>
            </w:pPr>
            <w:r>
              <w:rPr>
                <w:sz w:val="18"/>
              </w:rPr>
              <w:t>dimensões 6,10 m (L) X 0,76 m (A) com faixa de vinil superior, malha: 2 X 2 cm. Matéria prima: polietileno.</w:t>
            </w:r>
          </w:p>
        </w:tc>
      </w:tr>
      <w:tr w:rsidR="006A12A3">
        <w:trPr>
          <w:trHeight w:val="719"/>
        </w:trPr>
        <w:tc>
          <w:tcPr>
            <w:tcW w:w="61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49</w:t>
            </w:r>
          </w:p>
        </w:tc>
        <w:tc>
          <w:tcPr>
            <w:tcW w:w="610" w:type="dxa"/>
          </w:tcPr>
          <w:p w:rsidR="006A12A3" w:rsidRDefault="006A12A3">
            <w:pPr>
              <w:pStyle w:val="TableParagraph"/>
              <w:spacing w:before="44"/>
              <w:rPr>
                <w:rFonts w:ascii="Arial"/>
                <w:b/>
                <w:sz w:val="18"/>
              </w:rPr>
            </w:pPr>
          </w:p>
          <w:p w:rsidR="006A12A3" w:rsidRDefault="001F5B42">
            <w:pPr>
              <w:pStyle w:val="TableParagraph"/>
              <w:ind w:left="-26"/>
              <w:rPr>
                <w:sz w:val="18"/>
              </w:rPr>
            </w:pPr>
            <w:r>
              <w:rPr>
                <w:spacing w:val="-5"/>
                <w:sz w:val="18"/>
              </w:rPr>
              <w:t>30</w:t>
            </w:r>
          </w:p>
        </w:tc>
        <w:tc>
          <w:tcPr>
            <w:tcW w:w="550" w:type="dxa"/>
            <w:gridSpan w:val="2"/>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M2</w:t>
            </w:r>
          </w:p>
        </w:tc>
        <w:tc>
          <w:tcPr>
            <w:tcW w:w="5748" w:type="dxa"/>
            <w:gridSpan w:val="2"/>
          </w:tcPr>
          <w:p w:rsidR="006A12A3" w:rsidRDefault="001F5B42">
            <w:pPr>
              <w:pStyle w:val="TableParagraph"/>
              <w:spacing w:before="21"/>
              <w:ind w:left="54"/>
              <w:rPr>
                <w:sz w:val="18"/>
              </w:rPr>
            </w:pPr>
            <w:r>
              <w:rPr>
                <w:sz w:val="18"/>
              </w:rPr>
              <w:t>Rededeproteçãoempolipropileno(PP)defilamentocontínuode</w:t>
            </w:r>
            <w:r>
              <w:rPr>
                <w:spacing w:val="-5"/>
                <w:sz w:val="18"/>
              </w:rPr>
              <w:t>2,5</w:t>
            </w:r>
          </w:p>
          <w:p w:rsidR="006A12A3" w:rsidRDefault="001F5B42">
            <w:pPr>
              <w:pStyle w:val="TableParagraph"/>
              <w:spacing w:line="240" w:lineRule="atLeast"/>
              <w:ind w:left="54" w:right="-15"/>
              <w:rPr>
                <w:sz w:val="18"/>
              </w:rPr>
            </w:pPr>
            <w:r>
              <w:rPr>
                <w:sz w:val="18"/>
              </w:rPr>
              <w:t xml:space="preserve">mm,commalhade10X10cmsemnó,nacorbrancacomtratamento </w:t>
            </w:r>
            <w:r>
              <w:rPr>
                <w:spacing w:val="-4"/>
                <w:sz w:val="18"/>
              </w:rPr>
              <w:t>UV.</w:t>
            </w:r>
          </w:p>
        </w:tc>
      </w:tr>
      <w:tr w:rsidR="006A12A3">
        <w:trPr>
          <w:trHeight w:val="1199"/>
        </w:trPr>
        <w:tc>
          <w:tcPr>
            <w:tcW w:w="61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50</w:t>
            </w:r>
          </w:p>
        </w:tc>
        <w:tc>
          <w:tcPr>
            <w:tcW w:w="610" w:type="dxa"/>
          </w:tcPr>
          <w:p w:rsidR="006A12A3" w:rsidRDefault="006A12A3">
            <w:pPr>
              <w:pStyle w:val="TableParagraph"/>
              <w:spacing w:before="44"/>
              <w:rPr>
                <w:rFonts w:ascii="Arial"/>
                <w:b/>
                <w:sz w:val="18"/>
              </w:rPr>
            </w:pPr>
          </w:p>
          <w:p w:rsidR="006A12A3" w:rsidRDefault="001F5B42">
            <w:pPr>
              <w:pStyle w:val="TableParagraph"/>
              <w:ind w:left="-26"/>
              <w:rPr>
                <w:sz w:val="18"/>
              </w:rPr>
            </w:pPr>
            <w:r>
              <w:rPr>
                <w:spacing w:val="-5"/>
                <w:sz w:val="18"/>
              </w:rPr>
              <w:t>30</w:t>
            </w:r>
          </w:p>
        </w:tc>
        <w:tc>
          <w:tcPr>
            <w:tcW w:w="550" w:type="dxa"/>
            <w:gridSpan w:val="2"/>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4"/>
                <w:sz w:val="18"/>
              </w:rPr>
              <w:t>Unid</w:t>
            </w:r>
          </w:p>
        </w:tc>
        <w:tc>
          <w:tcPr>
            <w:tcW w:w="5748" w:type="dxa"/>
            <w:gridSpan w:val="2"/>
          </w:tcPr>
          <w:p w:rsidR="006A12A3" w:rsidRDefault="001F5B42">
            <w:pPr>
              <w:pStyle w:val="TableParagraph"/>
              <w:spacing w:before="21" w:line="278" w:lineRule="auto"/>
              <w:ind w:left="54" w:right="26"/>
              <w:jc w:val="both"/>
              <w:rPr>
                <w:sz w:val="18"/>
              </w:rPr>
            </w:pPr>
            <w:r>
              <w:rPr>
                <w:sz w:val="18"/>
              </w:rPr>
              <w:t>Redede</w:t>
            </w:r>
            <w:r>
              <w:rPr>
                <w:sz w:val="18"/>
              </w:rPr>
              <w:t>tênisdecampocomfiodepolipropileno2,5mmmedindo1,08 x 12,80m, na cor preta, acabamento ultravioleta, ilhós metálico e revestimento sintético nas pontas para amarração com faixa de PVC emborrachadas com costuras duplas rebatidas reforçadas nas pontas</w:t>
            </w:r>
          </w:p>
          <w:p w:rsidR="006A12A3" w:rsidRDefault="001F5B42">
            <w:pPr>
              <w:pStyle w:val="TableParagraph"/>
              <w:spacing w:line="198" w:lineRule="exact"/>
              <w:ind w:left="54"/>
              <w:jc w:val="both"/>
              <w:rPr>
                <w:sz w:val="18"/>
              </w:rPr>
            </w:pPr>
            <w:r>
              <w:rPr>
                <w:sz w:val="18"/>
              </w:rPr>
              <w:t>comfitac</w:t>
            </w:r>
            <w:r>
              <w:rPr>
                <w:sz w:val="18"/>
              </w:rPr>
              <w:t>entralcompostacomreguladorde</w:t>
            </w:r>
            <w:r>
              <w:rPr>
                <w:spacing w:val="-2"/>
                <w:sz w:val="18"/>
              </w:rPr>
              <w:t>altura.</w:t>
            </w:r>
          </w:p>
        </w:tc>
      </w:tr>
      <w:tr w:rsidR="006A12A3">
        <w:trPr>
          <w:trHeight w:val="229"/>
        </w:trPr>
        <w:tc>
          <w:tcPr>
            <w:tcW w:w="610" w:type="dxa"/>
          </w:tcPr>
          <w:p w:rsidR="006A12A3" w:rsidRDefault="006A12A3">
            <w:pPr>
              <w:pStyle w:val="TableParagraph"/>
              <w:rPr>
                <w:rFonts w:ascii="Times New Roman"/>
                <w:sz w:val="16"/>
              </w:rPr>
            </w:pPr>
          </w:p>
        </w:tc>
        <w:tc>
          <w:tcPr>
            <w:tcW w:w="610" w:type="dxa"/>
          </w:tcPr>
          <w:p w:rsidR="006A12A3" w:rsidRDefault="006A12A3">
            <w:pPr>
              <w:pStyle w:val="TableParagraph"/>
              <w:rPr>
                <w:rFonts w:ascii="Times New Roman"/>
                <w:sz w:val="16"/>
              </w:rPr>
            </w:pPr>
          </w:p>
        </w:tc>
        <w:tc>
          <w:tcPr>
            <w:tcW w:w="550" w:type="dxa"/>
            <w:gridSpan w:val="2"/>
          </w:tcPr>
          <w:p w:rsidR="006A12A3" w:rsidRDefault="006A12A3">
            <w:pPr>
              <w:pStyle w:val="TableParagraph"/>
              <w:rPr>
                <w:rFonts w:ascii="Times New Roman"/>
                <w:sz w:val="16"/>
              </w:rPr>
            </w:pPr>
          </w:p>
        </w:tc>
        <w:tc>
          <w:tcPr>
            <w:tcW w:w="5748" w:type="dxa"/>
            <w:gridSpan w:val="2"/>
          </w:tcPr>
          <w:p w:rsidR="006A12A3" w:rsidRDefault="006A12A3">
            <w:pPr>
              <w:pStyle w:val="TableParagraph"/>
              <w:rPr>
                <w:rFonts w:ascii="Times New Roman"/>
                <w:sz w:val="16"/>
              </w:rPr>
            </w:pPr>
          </w:p>
        </w:tc>
      </w:tr>
      <w:tr w:rsidR="006A12A3">
        <w:trPr>
          <w:trHeight w:val="229"/>
        </w:trPr>
        <w:tc>
          <w:tcPr>
            <w:tcW w:w="610" w:type="dxa"/>
          </w:tcPr>
          <w:p w:rsidR="006A12A3" w:rsidRDefault="006A12A3">
            <w:pPr>
              <w:pStyle w:val="TableParagraph"/>
              <w:rPr>
                <w:rFonts w:ascii="Times New Roman"/>
                <w:sz w:val="16"/>
              </w:rPr>
            </w:pPr>
          </w:p>
        </w:tc>
        <w:tc>
          <w:tcPr>
            <w:tcW w:w="610" w:type="dxa"/>
          </w:tcPr>
          <w:p w:rsidR="006A12A3" w:rsidRDefault="006A12A3">
            <w:pPr>
              <w:pStyle w:val="TableParagraph"/>
              <w:rPr>
                <w:rFonts w:ascii="Times New Roman"/>
                <w:sz w:val="16"/>
              </w:rPr>
            </w:pPr>
          </w:p>
        </w:tc>
        <w:tc>
          <w:tcPr>
            <w:tcW w:w="550" w:type="dxa"/>
            <w:gridSpan w:val="2"/>
          </w:tcPr>
          <w:p w:rsidR="006A12A3" w:rsidRDefault="006A12A3">
            <w:pPr>
              <w:pStyle w:val="TableParagraph"/>
              <w:rPr>
                <w:rFonts w:ascii="Times New Roman"/>
                <w:sz w:val="16"/>
              </w:rPr>
            </w:pPr>
          </w:p>
        </w:tc>
        <w:tc>
          <w:tcPr>
            <w:tcW w:w="5748" w:type="dxa"/>
            <w:gridSpan w:val="2"/>
          </w:tcPr>
          <w:p w:rsidR="006A12A3" w:rsidRDefault="006A12A3">
            <w:pPr>
              <w:pStyle w:val="TableParagraph"/>
              <w:rPr>
                <w:rFonts w:ascii="Times New Roman"/>
                <w:sz w:val="16"/>
              </w:rPr>
            </w:pPr>
          </w:p>
        </w:tc>
      </w:tr>
      <w:tr w:rsidR="006A12A3">
        <w:trPr>
          <w:trHeight w:val="239"/>
        </w:trPr>
        <w:tc>
          <w:tcPr>
            <w:tcW w:w="7518" w:type="dxa"/>
            <w:gridSpan w:val="6"/>
          </w:tcPr>
          <w:p w:rsidR="006A12A3" w:rsidRDefault="001F5B42">
            <w:pPr>
              <w:pStyle w:val="TableParagraph"/>
              <w:spacing w:before="21" w:line="199" w:lineRule="exact"/>
              <w:ind w:left="54"/>
              <w:rPr>
                <w:rFonts w:ascii="Arial" w:hAnsi="Arial"/>
                <w:b/>
                <w:sz w:val="18"/>
              </w:rPr>
            </w:pPr>
            <w:r>
              <w:rPr>
                <w:rFonts w:ascii="Arial" w:hAnsi="Arial"/>
                <w:b/>
                <w:sz w:val="18"/>
              </w:rPr>
              <w:t>LOTE02–JOGOSEACESSÓRIOSESPORTIVOS</w:t>
            </w:r>
            <w:r>
              <w:rPr>
                <w:rFonts w:ascii="Arial" w:hAnsi="Arial"/>
                <w:b/>
                <w:spacing w:val="-2"/>
                <w:sz w:val="18"/>
              </w:rPr>
              <w:t>DIVERSOS</w:t>
            </w:r>
          </w:p>
        </w:tc>
      </w:tr>
      <w:tr w:rsidR="006A12A3">
        <w:trPr>
          <w:trHeight w:val="239"/>
        </w:trPr>
        <w:tc>
          <w:tcPr>
            <w:tcW w:w="610" w:type="dxa"/>
            <w:shd w:val="clear" w:color="auto" w:fill="D6D6D6"/>
          </w:tcPr>
          <w:p w:rsidR="006A12A3" w:rsidRDefault="001F5B42">
            <w:pPr>
              <w:pStyle w:val="TableParagraph"/>
              <w:spacing w:before="21" w:line="199" w:lineRule="exact"/>
              <w:ind w:left="114"/>
              <w:rPr>
                <w:rFonts w:ascii="Arial"/>
                <w:b/>
                <w:sz w:val="18"/>
              </w:rPr>
            </w:pPr>
            <w:r>
              <w:rPr>
                <w:rFonts w:ascii="Arial"/>
                <w:b/>
                <w:spacing w:val="-4"/>
                <w:sz w:val="18"/>
              </w:rPr>
              <w:t>ITEM</w:t>
            </w:r>
          </w:p>
        </w:tc>
        <w:tc>
          <w:tcPr>
            <w:tcW w:w="740" w:type="dxa"/>
            <w:gridSpan w:val="2"/>
            <w:shd w:val="clear" w:color="auto" w:fill="D6D6D6"/>
          </w:tcPr>
          <w:p w:rsidR="006A12A3" w:rsidRDefault="001F5B42">
            <w:pPr>
              <w:pStyle w:val="TableParagraph"/>
              <w:spacing w:before="21" w:line="199" w:lineRule="exact"/>
              <w:ind w:left="114"/>
              <w:rPr>
                <w:rFonts w:ascii="Arial"/>
                <w:b/>
                <w:sz w:val="18"/>
              </w:rPr>
            </w:pPr>
            <w:r>
              <w:rPr>
                <w:rFonts w:ascii="Arial"/>
                <w:b/>
                <w:spacing w:val="-2"/>
                <w:sz w:val="18"/>
              </w:rPr>
              <w:t>QTDE.</w:t>
            </w:r>
          </w:p>
        </w:tc>
        <w:tc>
          <w:tcPr>
            <w:tcW w:w="610" w:type="dxa"/>
            <w:gridSpan w:val="2"/>
            <w:shd w:val="clear" w:color="auto" w:fill="D6D6D6"/>
          </w:tcPr>
          <w:p w:rsidR="006A12A3" w:rsidRDefault="001F5B42">
            <w:pPr>
              <w:pStyle w:val="TableParagraph"/>
              <w:spacing w:before="21" w:line="199" w:lineRule="exact"/>
              <w:ind w:left="59"/>
              <w:rPr>
                <w:rFonts w:ascii="Arial"/>
                <w:b/>
                <w:sz w:val="18"/>
              </w:rPr>
            </w:pPr>
            <w:r>
              <w:rPr>
                <w:rFonts w:ascii="Arial"/>
                <w:b/>
                <w:spacing w:val="-2"/>
                <w:sz w:val="18"/>
              </w:rPr>
              <w:t>UNID.</w:t>
            </w:r>
          </w:p>
        </w:tc>
        <w:tc>
          <w:tcPr>
            <w:tcW w:w="5558" w:type="dxa"/>
            <w:shd w:val="clear" w:color="auto" w:fill="D6D6D6"/>
          </w:tcPr>
          <w:p w:rsidR="006A12A3" w:rsidRDefault="001F5B42">
            <w:pPr>
              <w:pStyle w:val="TableParagraph"/>
              <w:spacing w:before="21" w:line="199" w:lineRule="exact"/>
              <w:ind w:left="54"/>
              <w:rPr>
                <w:rFonts w:ascii="Arial" w:hAnsi="Arial"/>
                <w:b/>
                <w:sz w:val="18"/>
              </w:rPr>
            </w:pPr>
            <w:r>
              <w:rPr>
                <w:rFonts w:ascii="Arial" w:hAnsi="Arial"/>
                <w:b/>
                <w:sz w:val="18"/>
              </w:rPr>
              <w:t>ESPECIFICAÇÃO</w:t>
            </w:r>
            <w:r>
              <w:rPr>
                <w:rFonts w:ascii="Arial" w:hAnsi="Arial"/>
                <w:b/>
                <w:spacing w:val="-2"/>
                <w:sz w:val="18"/>
              </w:rPr>
              <w:t>APROXIMADA</w:t>
            </w:r>
          </w:p>
        </w:tc>
      </w:tr>
      <w:tr w:rsidR="006A12A3">
        <w:trPr>
          <w:trHeight w:val="719"/>
        </w:trPr>
        <w:tc>
          <w:tcPr>
            <w:tcW w:w="610" w:type="dxa"/>
          </w:tcPr>
          <w:p w:rsidR="006A12A3" w:rsidRDefault="001F5B42">
            <w:pPr>
              <w:pStyle w:val="TableParagraph"/>
              <w:spacing w:before="21"/>
              <w:ind w:left="39"/>
              <w:jc w:val="center"/>
              <w:rPr>
                <w:sz w:val="18"/>
              </w:rPr>
            </w:pPr>
            <w:r>
              <w:rPr>
                <w:spacing w:val="-10"/>
                <w:sz w:val="18"/>
              </w:rPr>
              <w:t>1</w:t>
            </w:r>
          </w:p>
        </w:tc>
        <w:tc>
          <w:tcPr>
            <w:tcW w:w="740" w:type="dxa"/>
            <w:gridSpan w:val="2"/>
          </w:tcPr>
          <w:p w:rsidR="006A12A3" w:rsidRDefault="001F5B42">
            <w:pPr>
              <w:pStyle w:val="TableParagraph"/>
              <w:spacing w:before="21"/>
              <w:ind w:left="239"/>
              <w:rPr>
                <w:sz w:val="18"/>
              </w:rPr>
            </w:pPr>
            <w:r>
              <w:rPr>
                <w:spacing w:val="-5"/>
                <w:sz w:val="18"/>
              </w:rPr>
              <w:t>600</w:t>
            </w:r>
          </w:p>
        </w:tc>
        <w:tc>
          <w:tcPr>
            <w:tcW w:w="610" w:type="dxa"/>
            <w:gridSpan w:val="2"/>
          </w:tcPr>
          <w:p w:rsidR="006A12A3" w:rsidRDefault="001F5B42">
            <w:pPr>
              <w:pStyle w:val="TableParagraph"/>
              <w:spacing w:before="21"/>
              <w:ind w:left="119"/>
              <w:rPr>
                <w:sz w:val="18"/>
              </w:rPr>
            </w:pPr>
            <w:r>
              <w:rPr>
                <w:spacing w:val="-4"/>
                <w:sz w:val="18"/>
              </w:rPr>
              <w:t>Unid</w:t>
            </w:r>
          </w:p>
        </w:tc>
        <w:tc>
          <w:tcPr>
            <w:tcW w:w="5558" w:type="dxa"/>
          </w:tcPr>
          <w:p w:rsidR="006A12A3" w:rsidRDefault="001F5B42">
            <w:pPr>
              <w:pStyle w:val="TableParagraph"/>
              <w:spacing w:before="21" w:line="278" w:lineRule="auto"/>
              <w:ind w:left="54"/>
              <w:rPr>
                <w:sz w:val="18"/>
              </w:rPr>
            </w:pPr>
            <w:r>
              <w:rPr>
                <w:sz w:val="18"/>
              </w:rPr>
              <w:t>Jogouno,compostopor108cartas.dimensõesembalagemdo produto - (axlxp) 14,5 x2 x</w:t>
            </w:r>
          </w:p>
          <w:p w:rsidR="006A12A3" w:rsidRDefault="001F5B42">
            <w:pPr>
              <w:pStyle w:val="TableParagraph"/>
              <w:spacing w:line="198" w:lineRule="exact"/>
              <w:ind w:left="54"/>
              <w:rPr>
                <w:sz w:val="18"/>
              </w:rPr>
            </w:pPr>
            <w:r>
              <w:rPr>
                <w:sz w:val="18"/>
              </w:rPr>
              <w:t>9,4</w:t>
            </w:r>
            <w:r>
              <w:rPr>
                <w:spacing w:val="-5"/>
                <w:sz w:val="18"/>
              </w:rPr>
              <w:t>cm</w:t>
            </w:r>
          </w:p>
        </w:tc>
      </w:tr>
      <w:tr w:rsidR="006A12A3">
        <w:trPr>
          <w:trHeight w:val="959"/>
        </w:trPr>
        <w:tc>
          <w:tcPr>
            <w:tcW w:w="610" w:type="dxa"/>
          </w:tcPr>
          <w:p w:rsidR="006A12A3" w:rsidRDefault="006A12A3">
            <w:pPr>
              <w:pStyle w:val="TableParagraph"/>
              <w:spacing w:before="44"/>
              <w:rPr>
                <w:rFonts w:ascii="Arial"/>
                <w:b/>
                <w:sz w:val="18"/>
              </w:rPr>
            </w:pPr>
          </w:p>
          <w:p w:rsidR="006A12A3" w:rsidRDefault="001F5B42">
            <w:pPr>
              <w:pStyle w:val="TableParagraph"/>
              <w:ind w:left="39"/>
              <w:jc w:val="center"/>
              <w:rPr>
                <w:sz w:val="18"/>
              </w:rPr>
            </w:pPr>
            <w:r>
              <w:rPr>
                <w:spacing w:val="-10"/>
                <w:sz w:val="18"/>
              </w:rPr>
              <w:t>2</w:t>
            </w:r>
          </w:p>
        </w:tc>
        <w:tc>
          <w:tcPr>
            <w:tcW w:w="740" w:type="dxa"/>
            <w:gridSpan w:val="2"/>
          </w:tcPr>
          <w:p w:rsidR="006A12A3" w:rsidRDefault="006A12A3">
            <w:pPr>
              <w:pStyle w:val="TableParagraph"/>
              <w:spacing w:before="44"/>
              <w:rPr>
                <w:rFonts w:ascii="Arial"/>
                <w:b/>
                <w:sz w:val="18"/>
              </w:rPr>
            </w:pPr>
          </w:p>
          <w:p w:rsidR="006A12A3" w:rsidRDefault="001F5B42">
            <w:pPr>
              <w:pStyle w:val="TableParagraph"/>
              <w:ind w:left="239"/>
              <w:rPr>
                <w:sz w:val="18"/>
              </w:rPr>
            </w:pPr>
            <w:r>
              <w:rPr>
                <w:spacing w:val="-5"/>
                <w:sz w:val="18"/>
              </w:rPr>
              <w:t>600</w:t>
            </w:r>
          </w:p>
        </w:tc>
        <w:tc>
          <w:tcPr>
            <w:tcW w:w="610" w:type="dxa"/>
            <w:gridSpan w:val="2"/>
          </w:tcPr>
          <w:p w:rsidR="006A12A3" w:rsidRDefault="006A12A3">
            <w:pPr>
              <w:pStyle w:val="TableParagraph"/>
              <w:spacing w:before="44"/>
              <w:rPr>
                <w:rFonts w:ascii="Arial"/>
                <w:b/>
                <w:sz w:val="18"/>
              </w:rPr>
            </w:pPr>
          </w:p>
          <w:p w:rsidR="006A12A3" w:rsidRDefault="001F5B42">
            <w:pPr>
              <w:pStyle w:val="TableParagraph"/>
              <w:ind w:left="119"/>
              <w:rPr>
                <w:sz w:val="18"/>
              </w:rPr>
            </w:pPr>
            <w:r>
              <w:rPr>
                <w:spacing w:val="-4"/>
                <w:sz w:val="18"/>
              </w:rPr>
              <w:t>Unid</w:t>
            </w:r>
          </w:p>
        </w:tc>
        <w:tc>
          <w:tcPr>
            <w:tcW w:w="5558" w:type="dxa"/>
          </w:tcPr>
          <w:p w:rsidR="006A12A3" w:rsidRDefault="001F5B42">
            <w:pPr>
              <w:pStyle w:val="TableParagraph"/>
              <w:spacing w:before="21" w:line="278" w:lineRule="auto"/>
              <w:ind w:left="54" w:right="116"/>
              <w:rPr>
                <w:sz w:val="18"/>
              </w:rPr>
            </w:pPr>
            <w:r>
              <w:rPr>
                <w:sz w:val="18"/>
              </w:rPr>
              <w:t>Jogodedamas,</w:t>
            </w:r>
            <w:r>
              <w:rPr>
                <w:sz w:val="18"/>
              </w:rPr>
              <w:t>tabuleiroestojoserigrafado50x50cm,24peças de madeira, com 30mm de diâmetro. embalagem plástica, desenvolve habilidades como raciocínio lógico,</w:t>
            </w:r>
          </w:p>
          <w:p w:rsidR="006A12A3" w:rsidRDefault="001F5B42">
            <w:pPr>
              <w:pStyle w:val="TableParagraph"/>
              <w:spacing w:line="198" w:lineRule="exact"/>
              <w:ind w:left="54"/>
              <w:rPr>
                <w:sz w:val="18"/>
              </w:rPr>
            </w:pPr>
            <w:r>
              <w:rPr>
                <w:sz w:val="18"/>
              </w:rPr>
              <w:t>concentraçãohabilidade,</w:t>
            </w:r>
            <w:r>
              <w:rPr>
                <w:spacing w:val="-2"/>
                <w:sz w:val="18"/>
              </w:rPr>
              <w:t>estratégica</w:t>
            </w:r>
          </w:p>
        </w:tc>
      </w:tr>
      <w:tr w:rsidR="006A12A3">
        <w:trPr>
          <w:trHeight w:val="719"/>
        </w:trPr>
        <w:tc>
          <w:tcPr>
            <w:tcW w:w="610" w:type="dxa"/>
          </w:tcPr>
          <w:p w:rsidR="006A12A3" w:rsidRDefault="006A12A3">
            <w:pPr>
              <w:pStyle w:val="TableParagraph"/>
              <w:spacing w:before="44"/>
              <w:rPr>
                <w:rFonts w:ascii="Arial"/>
                <w:b/>
                <w:sz w:val="18"/>
              </w:rPr>
            </w:pPr>
          </w:p>
          <w:p w:rsidR="006A12A3" w:rsidRDefault="001F5B42">
            <w:pPr>
              <w:pStyle w:val="TableParagraph"/>
              <w:ind w:left="39"/>
              <w:jc w:val="center"/>
              <w:rPr>
                <w:sz w:val="18"/>
              </w:rPr>
            </w:pPr>
            <w:r>
              <w:rPr>
                <w:spacing w:val="-10"/>
                <w:sz w:val="18"/>
              </w:rPr>
              <w:t>3</w:t>
            </w:r>
          </w:p>
        </w:tc>
        <w:tc>
          <w:tcPr>
            <w:tcW w:w="740" w:type="dxa"/>
            <w:gridSpan w:val="2"/>
          </w:tcPr>
          <w:p w:rsidR="006A12A3" w:rsidRDefault="006A12A3">
            <w:pPr>
              <w:pStyle w:val="TableParagraph"/>
              <w:spacing w:before="44"/>
              <w:rPr>
                <w:rFonts w:ascii="Arial"/>
                <w:b/>
                <w:sz w:val="18"/>
              </w:rPr>
            </w:pPr>
          </w:p>
          <w:p w:rsidR="006A12A3" w:rsidRDefault="001F5B42">
            <w:pPr>
              <w:pStyle w:val="TableParagraph"/>
              <w:ind w:left="239"/>
              <w:rPr>
                <w:sz w:val="18"/>
              </w:rPr>
            </w:pPr>
            <w:r>
              <w:rPr>
                <w:spacing w:val="-5"/>
                <w:sz w:val="18"/>
              </w:rPr>
              <w:t>600</w:t>
            </w:r>
          </w:p>
        </w:tc>
        <w:tc>
          <w:tcPr>
            <w:tcW w:w="610" w:type="dxa"/>
            <w:gridSpan w:val="2"/>
          </w:tcPr>
          <w:p w:rsidR="006A12A3" w:rsidRDefault="006A12A3">
            <w:pPr>
              <w:pStyle w:val="TableParagraph"/>
              <w:spacing w:before="44"/>
              <w:rPr>
                <w:rFonts w:ascii="Arial"/>
                <w:b/>
                <w:sz w:val="18"/>
              </w:rPr>
            </w:pPr>
          </w:p>
          <w:p w:rsidR="006A12A3" w:rsidRDefault="001F5B42">
            <w:pPr>
              <w:pStyle w:val="TableParagraph"/>
              <w:ind w:left="119"/>
              <w:rPr>
                <w:sz w:val="18"/>
              </w:rPr>
            </w:pPr>
            <w:r>
              <w:rPr>
                <w:spacing w:val="-4"/>
                <w:sz w:val="18"/>
              </w:rPr>
              <w:t>Unid</w:t>
            </w:r>
          </w:p>
        </w:tc>
        <w:tc>
          <w:tcPr>
            <w:tcW w:w="5558" w:type="dxa"/>
          </w:tcPr>
          <w:p w:rsidR="006A12A3" w:rsidRDefault="001F5B42">
            <w:pPr>
              <w:pStyle w:val="TableParagraph"/>
              <w:spacing w:before="21" w:line="278" w:lineRule="auto"/>
              <w:ind w:left="54"/>
              <w:rPr>
                <w:sz w:val="18"/>
              </w:rPr>
            </w:pPr>
            <w:r>
              <w:rPr>
                <w:sz w:val="18"/>
              </w:rPr>
              <w:t>Tabuleiro</w:t>
            </w:r>
            <w:r>
              <w:rPr>
                <w:rFonts w:ascii="Arial" w:hAnsi="Arial"/>
                <w:b/>
                <w:sz w:val="18"/>
              </w:rPr>
              <w:t>:</w:t>
            </w:r>
            <w:r>
              <w:rPr>
                <w:sz w:val="18"/>
              </w:rPr>
              <w:t>acompanhakitdepeçasplásticascoloridaspara</w:t>
            </w:r>
            <w:r>
              <w:rPr>
                <w:sz w:val="18"/>
              </w:rPr>
              <w:t>xadrez, tabuleiro em formato de estojo abre e fecha, estojo em mdf com</w:t>
            </w:r>
          </w:p>
          <w:p w:rsidR="006A12A3" w:rsidRDefault="001F5B42">
            <w:pPr>
              <w:pStyle w:val="TableParagraph"/>
              <w:spacing w:line="198" w:lineRule="exact"/>
              <w:ind w:left="54"/>
              <w:rPr>
                <w:sz w:val="18"/>
              </w:rPr>
            </w:pPr>
            <w:r>
              <w:rPr>
                <w:sz w:val="18"/>
              </w:rPr>
              <w:t>fechadurametálica,tabuleiroabertocom26x26</w:t>
            </w:r>
            <w:r>
              <w:rPr>
                <w:spacing w:val="-5"/>
                <w:sz w:val="18"/>
              </w:rPr>
              <w:t>cm.</w:t>
            </w:r>
          </w:p>
        </w:tc>
      </w:tr>
      <w:tr w:rsidR="006A12A3">
        <w:trPr>
          <w:trHeight w:val="2079"/>
        </w:trPr>
        <w:tc>
          <w:tcPr>
            <w:tcW w:w="61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39"/>
              <w:jc w:val="center"/>
              <w:rPr>
                <w:sz w:val="18"/>
              </w:rPr>
            </w:pPr>
            <w:r>
              <w:rPr>
                <w:spacing w:val="-10"/>
                <w:sz w:val="18"/>
              </w:rPr>
              <w:t>4</w:t>
            </w:r>
          </w:p>
        </w:tc>
        <w:tc>
          <w:tcPr>
            <w:tcW w:w="740" w:type="dxa"/>
            <w:gridSpan w:val="2"/>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239"/>
              <w:rPr>
                <w:sz w:val="18"/>
              </w:rPr>
            </w:pPr>
            <w:r>
              <w:rPr>
                <w:spacing w:val="-5"/>
                <w:sz w:val="18"/>
              </w:rPr>
              <w:t>600</w:t>
            </w:r>
          </w:p>
        </w:tc>
        <w:tc>
          <w:tcPr>
            <w:tcW w:w="610" w:type="dxa"/>
            <w:gridSpan w:val="2"/>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119"/>
              <w:rPr>
                <w:sz w:val="18"/>
              </w:rPr>
            </w:pPr>
            <w:r>
              <w:rPr>
                <w:spacing w:val="-4"/>
                <w:sz w:val="18"/>
              </w:rPr>
              <w:t>Unid</w:t>
            </w:r>
          </w:p>
        </w:tc>
        <w:tc>
          <w:tcPr>
            <w:tcW w:w="5558" w:type="dxa"/>
          </w:tcPr>
          <w:p w:rsidR="006A12A3" w:rsidRDefault="001F5B42">
            <w:pPr>
              <w:pStyle w:val="TableParagraph"/>
              <w:spacing w:before="21" w:line="278" w:lineRule="auto"/>
              <w:ind w:left="54" w:right="20"/>
              <w:jc w:val="both"/>
              <w:rPr>
                <w:sz w:val="18"/>
              </w:rPr>
            </w:pPr>
            <w:r>
              <w:rPr>
                <w:sz w:val="18"/>
              </w:rPr>
              <w:t>Jogo de xadrez profissional tabuleiro 50X50 com 34 peças no modelostauntonemplásticodealtaresistênciacompesoefeltro</w:t>
            </w:r>
            <w:r>
              <w:rPr>
                <w:sz w:val="18"/>
              </w:rPr>
              <w:t>na base, medidas oficiais da fide (federação internacional de xadrez). medidas do tabuleiro: 48 x 48 cm; casas com 5,3 x 5,3 cm. medidas das peças: rei = 10,0 cm x 4,0 cm, dama = 8,0 cm x 4,0 cm; torre = 5,5 cm x 3,8cm; bispo = 7,5 cm x 3,8 cm; cavalo = 6,</w:t>
            </w:r>
            <w:r>
              <w:rPr>
                <w:sz w:val="18"/>
              </w:rPr>
              <w:t>8cm x 3,8 cm; peão = 5,0 cm x 3,5 cm.itens inclusos: 17 peças cor bege, 17 peças cor preta.</w:t>
            </w:r>
          </w:p>
        </w:tc>
      </w:tr>
      <w:tr w:rsidR="006A12A3">
        <w:trPr>
          <w:trHeight w:val="959"/>
        </w:trPr>
        <w:tc>
          <w:tcPr>
            <w:tcW w:w="610" w:type="dxa"/>
          </w:tcPr>
          <w:p w:rsidR="006A12A3" w:rsidRDefault="001F5B42">
            <w:pPr>
              <w:pStyle w:val="TableParagraph"/>
              <w:spacing w:before="21"/>
              <w:ind w:left="39"/>
              <w:jc w:val="center"/>
              <w:rPr>
                <w:sz w:val="18"/>
              </w:rPr>
            </w:pPr>
            <w:r>
              <w:rPr>
                <w:spacing w:val="-10"/>
                <w:sz w:val="18"/>
              </w:rPr>
              <w:t>5</w:t>
            </w:r>
          </w:p>
        </w:tc>
        <w:tc>
          <w:tcPr>
            <w:tcW w:w="740" w:type="dxa"/>
            <w:gridSpan w:val="2"/>
          </w:tcPr>
          <w:p w:rsidR="006A12A3" w:rsidRDefault="001F5B42">
            <w:pPr>
              <w:pStyle w:val="TableParagraph"/>
              <w:spacing w:before="21"/>
              <w:ind w:left="239"/>
              <w:rPr>
                <w:sz w:val="18"/>
              </w:rPr>
            </w:pPr>
            <w:r>
              <w:rPr>
                <w:spacing w:val="-5"/>
                <w:sz w:val="18"/>
              </w:rPr>
              <w:t>600</w:t>
            </w:r>
          </w:p>
        </w:tc>
        <w:tc>
          <w:tcPr>
            <w:tcW w:w="610" w:type="dxa"/>
            <w:gridSpan w:val="2"/>
          </w:tcPr>
          <w:p w:rsidR="006A12A3" w:rsidRDefault="001F5B42">
            <w:pPr>
              <w:pStyle w:val="TableParagraph"/>
              <w:spacing w:before="21"/>
              <w:ind w:left="119"/>
              <w:rPr>
                <w:sz w:val="18"/>
              </w:rPr>
            </w:pPr>
            <w:r>
              <w:rPr>
                <w:spacing w:val="-4"/>
                <w:sz w:val="18"/>
              </w:rPr>
              <w:t>Unid</w:t>
            </w:r>
          </w:p>
        </w:tc>
        <w:tc>
          <w:tcPr>
            <w:tcW w:w="5558" w:type="dxa"/>
          </w:tcPr>
          <w:p w:rsidR="006A12A3" w:rsidRDefault="001F5B42">
            <w:pPr>
              <w:pStyle w:val="TableParagraph"/>
              <w:spacing w:before="21" w:line="278" w:lineRule="auto"/>
              <w:ind w:left="54"/>
              <w:rPr>
                <w:sz w:val="18"/>
              </w:rPr>
            </w:pPr>
            <w:r>
              <w:rPr>
                <w:sz w:val="18"/>
              </w:rPr>
              <w:t>Jogodedominódeossocom28peças,marcadordejogosmedindo 14 x 7,5 x 0,6cm (c x l x</w:t>
            </w:r>
          </w:p>
          <w:p w:rsidR="006A12A3" w:rsidRDefault="001F5B42">
            <w:pPr>
              <w:pStyle w:val="TableParagraph"/>
              <w:spacing w:line="207" w:lineRule="exact"/>
              <w:ind w:left="54"/>
              <w:rPr>
                <w:sz w:val="18"/>
              </w:rPr>
            </w:pPr>
            <w:r>
              <w:rPr>
                <w:sz w:val="18"/>
              </w:rPr>
              <w:t>a)epinosde2,2cmdecomprimento,acondicionadoemuma</w:t>
            </w:r>
            <w:r>
              <w:rPr>
                <w:spacing w:val="-2"/>
                <w:sz w:val="18"/>
              </w:rPr>
              <w:t>maleta</w:t>
            </w:r>
          </w:p>
          <w:p w:rsidR="006A12A3" w:rsidRDefault="001F5B42">
            <w:pPr>
              <w:pStyle w:val="TableParagraph"/>
              <w:spacing w:before="33" w:line="199" w:lineRule="exact"/>
              <w:ind w:left="54"/>
              <w:rPr>
                <w:sz w:val="18"/>
              </w:rPr>
            </w:pPr>
            <w:r>
              <w:rPr>
                <w:sz w:val="18"/>
              </w:rPr>
              <w:t>de20x12x4</w:t>
            </w:r>
            <w:r>
              <w:rPr>
                <w:spacing w:val="-5"/>
                <w:sz w:val="18"/>
              </w:rPr>
              <w:t>cm</w:t>
            </w:r>
          </w:p>
        </w:tc>
      </w:tr>
      <w:tr w:rsidR="006A12A3">
        <w:trPr>
          <w:trHeight w:val="1199"/>
        </w:trPr>
        <w:tc>
          <w:tcPr>
            <w:tcW w:w="610" w:type="dxa"/>
          </w:tcPr>
          <w:p w:rsidR="006A12A3" w:rsidRDefault="006A12A3">
            <w:pPr>
              <w:pStyle w:val="TableParagraph"/>
              <w:spacing w:before="44"/>
              <w:rPr>
                <w:rFonts w:ascii="Arial"/>
                <w:b/>
                <w:sz w:val="18"/>
              </w:rPr>
            </w:pPr>
          </w:p>
          <w:p w:rsidR="006A12A3" w:rsidRDefault="001F5B42">
            <w:pPr>
              <w:pStyle w:val="TableParagraph"/>
              <w:ind w:left="39"/>
              <w:jc w:val="center"/>
              <w:rPr>
                <w:sz w:val="18"/>
              </w:rPr>
            </w:pPr>
            <w:r>
              <w:rPr>
                <w:spacing w:val="-10"/>
                <w:sz w:val="18"/>
              </w:rPr>
              <w:t>6</w:t>
            </w:r>
          </w:p>
        </w:tc>
        <w:tc>
          <w:tcPr>
            <w:tcW w:w="740" w:type="dxa"/>
            <w:gridSpan w:val="2"/>
          </w:tcPr>
          <w:p w:rsidR="006A12A3" w:rsidRDefault="006A12A3">
            <w:pPr>
              <w:pStyle w:val="TableParagraph"/>
              <w:spacing w:before="44"/>
              <w:rPr>
                <w:rFonts w:ascii="Arial"/>
                <w:b/>
                <w:sz w:val="18"/>
              </w:rPr>
            </w:pPr>
          </w:p>
          <w:p w:rsidR="006A12A3" w:rsidRDefault="001F5B42">
            <w:pPr>
              <w:pStyle w:val="TableParagraph"/>
              <w:ind w:left="239"/>
              <w:rPr>
                <w:sz w:val="18"/>
              </w:rPr>
            </w:pPr>
            <w:r>
              <w:rPr>
                <w:spacing w:val="-5"/>
                <w:sz w:val="18"/>
              </w:rPr>
              <w:t>600</w:t>
            </w:r>
          </w:p>
        </w:tc>
        <w:tc>
          <w:tcPr>
            <w:tcW w:w="610" w:type="dxa"/>
            <w:gridSpan w:val="2"/>
          </w:tcPr>
          <w:p w:rsidR="006A12A3" w:rsidRDefault="006A12A3">
            <w:pPr>
              <w:pStyle w:val="TableParagraph"/>
              <w:spacing w:before="44"/>
              <w:rPr>
                <w:rFonts w:ascii="Arial"/>
                <w:b/>
                <w:sz w:val="18"/>
              </w:rPr>
            </w:pPr>
          </w:p>
          <w:p w:rsidR="006A12A3" w:rsidRDefault="001F5B42">
            <w:pPr>
              <w:pStyle w:val="TableParagraph"/>
              <w:ind w:left="119"/>
              <w:rPr>
                <w:sz w:val="18"/>
              </w:rPr>
            </w:pPr>
            <w:r>
              <w:rPr>
                <w:spacing w:val="-4"/>
                <w:sz w:val="18"/>
              </w:rPr>
              <w:t>Unid</w:t>
            </w:r>
          </w:p>
        </w:tc>
        <w:tc>
          <w:tcPr>
            <w:tcW w:w="5558" w:type="dxa"/>
          </w:tcPr>
          <w:p w:rsidR="006A12A3" w:rsidRDefault="001F5B42">
            <w:pPr>
              <w:pStyle w:val="TableParagraph"/>
              <w:spacing w:before="21" w:line="278" w:lineRule="auto"/>
              <w:ind w:left="54"/>
              <w:rPr>
                <w:sz w:val="18"/>
              </w:rPr>
            </w:pPr>
            <w:r>
              <w:rPr>
                <w:sz w:val="18"/>
              </w:rPr>
              <w:t xml:space="preserve">Jogo de boliche, </w:t>
            </w:r>
            <w:r>
              <w:rPr>
                <w:rFonts w:ascii="Arial" w:hAnsi="Arial"/>
                <w:b/>
                <w:sz w:val="18"/>
              </w:rPr>
              <w:t>c</w:t>
            </w:r>
            <w:r>
              <w:rPr>
                <w:sz w:val="18"/>
              </w:rPr>
              <w:t>onfeccionado em plástico atóxico de alto brilho, contendo08peças.AcondicionadoemsacoladePVCcomzípere alça. Dimensões aproximadas: A 28cm /</w:t>
            </w:r>
          </w:p>
          <w:p w:rsidR="006A12A3" w:rsidRDefault="001F5B42">
            <w:pPr>
              <w:pStyle w:val="TableParagraph"/>
              <w:spacing w:line="206" w:lineRule="exact"/>
              <w:ind w:left="54"/>
              <w:rPr>
                <w:sz w:val="18"/>
              </w:rPr>
            </w:pPr>
            <w:r>
              <w:rPr>
                <w:sz w:val="18"/>
              </w:rPr>
              <w:t>CertificadodoInmetroPortaria302/2021–.</w:t>
            </w:r>
            <w:r>
              <w:rPr>
                <w:spacing w:val="-2"/>
                <w:sz w:val="18"/>
              </w:rPr>
              <w:t>Equipamentos</w:t>
            </w:r>
          </w:p>
          <w:p w:rsidR="006A12A3" w:rsidRDefault="001F5B42">
            <w:pPr>
              <w:pStyle w:val="TableParagraph"/>
              <w:spacing w:before="33" w:line="199" w:lineRule="exact"/>
              <w:ind w:left="54"/>
              <w:rPr>
                <w:sz w:val="18"/>
              </w:rPr>
            </w:pPr>
            <w:r>
              <w:rPr>
                <w:sz w:val="18"/>
              </w:rPr>
              <w:t>esportivosde</w:t>
            </w:r>
            <w:r>
              <w:rPr>
                <w:spacing w:val="-2"/>
                <w:sz w:val="18"/>
              </w:rPr>
              <w:t>brinquedo</w:t>
            </w:r>
          </w:p>
        </w:tc>
      </w:tr>
      <w:tr w:rsidR="006A12A3">
        <w:trPr>
          <w:trHeight w:val="1439"/>
        </w:trPr>
        <w:tc>
          <w:tcPr>
            <w:tcW w:w="61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39"/>
              <w:jc w:val="center"/>
              <w:rPr>
                <w:sz w:val="18"/>
              </w:rPr>
            </w:pPr>
            <w:r>
              <w:rPr>
                <w:spacing w:val="-10"/>
                <w:sz w:val="18"/>
              </w:rPr>
              <w:t>7</w:t>
            </w:r>
          </w:p>
        </w:tc>
        <w:tc>
          <w:tcPr>
            <w:tcW w:w="740" w:type="dxa"/>
            <w:gridSpan w:val="2"/>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239"/>
              <w:rPr>
                <w:sz w:val="18"/>
              </w:rPr>
            </w:pPr>
            <w:r>
              <w:rPr>
                <w:spacing w:val="-5"/>
                <w:sz w:val="18"/>
              </w:rPr>
              <w:t>600</w:t>
            </w:r>
          </w:p>
        </w:tc>
        <w:tc>
          <w:tcPr>
            <w:tcW w:w="610" w:type="dxa"/>
            <w:gridSpan w:val="2"/>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119"/>
              <w:rPr>
                <w:sz w:val="18"/>
              </w:rPr>
            </w:pPr>
            <w:r>
              <w:rPr>
                <w:spacing w:val="-4"/>
                <w:sz w:val="18"/>
              </w:rPr>
              <w:t>Unid</w:t>
            </w:r>
          </w:p>
        </w:tc>
        <w:tc>
          <w:tcPr>
            <w:tcW w:w="5558" w:type="dxa"/>
          </w:tcPr>
          <w:p w:rsidR="006A12A3" w:rsidRDefault="001F5B42">
            <w:pPr>
              <w:pStyle w:val="TableParagraph"/>
              <w:spacing w:before="21" w:line="278" w:lineRule="auto"/>
              <w:ind w:left="54" w:right="25"/>
              <w:jc w:val="both"/>
              <w:rPr>
                <w:sz w:val="18"/>
              </w:rPr>
            </w:pPr>
            <w:r>
              <w:rPr>
                <w:sz w:val="18"/>
              </w:rPr>
              <w:t>Kit arco e flecha, flechas com ventosas na ponta, para garantir a segurança e diversão dos pequenos, design moderno e resistente, acompanha alvo com pontuação, com bolsa aljava para carregar as flechas, acompanha 01 arco de plástico, 01 bolsa aljava, 03 fl</w:t>
            </w:r>
            <w:r>
              <w:rPr>
                <w:sz w:val="18"/>
              </w:rPr>
              <w:t>echas comventosas,01alvo.Dimensõesaproximadasmontado</w:t>
            </w:r>
            <w:r>
              <w:rPr>
                <w:spacing w:val="-2"/>
                <w:sz w:val="18"/>
              </w:rPr>
              <w:t>(CXLXA)</w:t>
            </w:r>
          </w:p>
          <w:p w:rsidR="006A12A3" w:rsidRDefault="001F5B42">
            <w:pPr>
              <w:pStyle w:val="TableParagraph"/>
              <w:spacing w:line="198" w:lineRule="exact"/>
              <w:ind w:left="54"/>
              <w:jc w:val="both"/>
              <w:rPr>
                <w:sz w:val="18"/>
              </w:rPr>
            </w:pPr>
            <w:r>
              <w:rPr>
                <w:sz w:val="18"/>
              </w:rPr>
              <w:t>Alvo:24,5cm/Arco:46cm/Flechas:</w:t>
            </w:r>
            <w:r>
              <w:rPr>
                <w:spacing w:val="-4"/>
                <w:sz w:val="18"/>
              </w:rPr>
              <w:t>41cm.</w:t>
            </w:r>
          </w:p>
        </w:tc>
      </w:tr>
      <w:tr w:rsidR="006A12A3">
        <w:trPr>
          <w:trHeight w:val="1909"/>
        </w:trPr>
        <w:tc>
          <w:tcPr>
            <w:tcW w:w="61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39"/>
              <w:jc w:val="center"/>
              <w:rPr>
                <w:sz w:val="18"/>
              </w:rPr>
            </w:pPr>
            <w:r>
              <w:rPr>
                <w:spacing w:val="-10"/>
                <w:sz w:val="18"/>
              </w:rPr>
              <w:t>8</w:t>
            </w:r>
          </w:p>
        </w:tc>
        <w:tc>
          <w:tcPr>
            <w:tcW w:w="740" w:type="dxa"/>
            <w:gridSpan w:val="2"/>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239"/>
              <w:rPr>
                <w:sz w:val="18"/>
              </w:rPr>
            </w:pPr>
            <w:r>
              <w:rPr>
                <w:spacing w:val="-5"/>
                <w:sz w:val="18"/>
              </w:rPr>
              <w:t>600</w:t>
            </w:r>
          </w:p>
        </w:tc>
        <w:tc>
          <w:tcPr>
            <w:tcW w:w="610" w:type="dxa"/>
            <w:gridSpan w:val="2"/>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119"/>
              <w:rPr>
                <w:sz w:val="18"/>
              </w:rPr>
            </w:pPr>
            <w:r>
              <w:rPr>
                <w:spacing w:val="-4"/>
                <w:sz w:val="18"/>
              </w:rPr>
              <w:t>Unid</w:t>
            </w:r>
          </w:p>
        </w:tc>
        <w:tc>
          <w:tcPr>
            <w:tcW w:w="5558" w:type="dxa"/>
          </w:tcPr>
          <w:p w:rsidR="006A12A3" w:rsidRDefault="006A12A3">
            <w:pPr>
              <w:pStyle w:val="TableParagraph"/>
              <w:spacing w:before="2"/>
              <w:rPr>
                <w:rFonts w:ascii="Arial"/>
                <w:b/>
                <w:sz w:val="18"/>
              </w:rPr>
            </w:pPr>
          </w:p>
          <w:p w:rsidR="006A12A3" w:rsidRDefault="001F5B42">
            <w:pPr>
              <w:pStyle w:val="TableParagraph"/>
              <w:spacing w:line="240" w:lineRule="atLeast"/>
              <w:ind w:left="54" w:right="20"/>
              <w:jc w:val="both"/>
              <w:rPr>
                <w:sz w:val="18"/>
              </w:rPr>
            </w:pPr>
            <w:r>
              <w:rPr>
                <w:sz w:val="18"/>
              </w:rPr>
              <w:t xml:space="preserve">Raquete para tênis de mesa. Estilo: Clássica. Aprovada pela Federação Internacional de Tênis de Mesa (International Table Tennis Federation – ITTF). Raquete em madeira laminada 6 mm (5 lâminascoladassobrepostasumanaoutra). Borracha: lisa(IN)dos 2 lados (1 </w:t>
            </w:r>
            <w:r>
              <w:rPr>
                <w:sz w:val="18"/>
              </w:rPr>
              <w:t>lado vermelha e 1 lado preta). Espessura da borracha:2,0 mm. Espessura da esponja: 1,8mm. Peso da raquete + borrachas: 90 a 150 gramas</w:t>
            </w:r>
          </w:p>
        </w:tc>
      </w:tr>
      <w:tr w:rsidR="006A12A3">
        <w:trPr>
          <w:trHeight w:val="719"/>
        </w:trPr>
        <w:tc>
          <w:tcPr>
            <w:tcW w:w="610" w:type="dxa"/>
          </w:tcPr>
          <w:p w:rsidR="006A12A3" w:rsidRDefault="001F5B42">
            <w:pPr>
              <w:pStyle w:val="TableParagraph"/>
              <w:spacing w:before="21"/>
              <w:ind w:left="4"/>
              <w:rPr>
                <w:sz w:val="18"/>
              </w:rPr>
            </w:pPr>
            <w:r>
              <w:rPr>
                <w:spacing w:val="-10"/>
                <w:sz w:val="18"/>
              </w:rPr>
              <w:t>9</w:t>
            </w:r>
          </w:p>
        </w:tc>
        <w:tc>
          <w:tcPr>
            <w:tcW w:w="740" w:type="dxa"/>
            <w:gridSpan w:val="2"/>
          </w:tcPr>
          <w:p w:rsidR="006A12A3" w:rsidRDefault="001F5B42">
            <w:pPr>
              <w:pStyle w:val="TableParagraph"/>
              <w:spacing w:before="21"/>
              <w:ind w:left="34"/>
              <w:rPr>
                <w:sz w:val="18"/>
              </w:rPr>
            </w:pPr>
            <w:r>
              <w:rPr>
                <w:spacing w:val="-5"/>
                <w:sz w:val="18"/>
              </w:rPr>
              <w:t>600</w:t>
            </w:r>
          </w:p>
        </w:tc>
        <w:tc>
          <w:tcPr>
            <w:tcW w:w="610" w:type="dxa"/>
            <w:gridSpan w:val="2"/>
          </w:tcPr>
          <w:p w:rsidR="006A12A3" w:rsidRDefault="001F5B42">
            <w:pPr>
              <w:pStyle w:val="TableParagraph"/>
              <w:spacing w:before="21"/>
              <w:ind w:left="4"/>
              <w:rPr>
                <w:sz w:val="18"/>
              </w:rPr>
            </w:pPr>
            <w:r>
              <w:rPr>
                <w:spacing w:val="-4"/>
                <w:sz w:val="18"/>
              </w:rPr>
              <w:t>Unid</w:t>
            </w:r>
          </w:p>
        </w:tc>
        <w:tc>
          <w:tcPr>
            <w:tcW w:w="5558" w:type="dxa"/>
          </w:tcPr>
          <w:p w:rsidR="006A12A3" w:rsidRDefault="001F5B42">
            <w:pPr>
              <w:pStyle w:val="TableParagraph"/>
              <w:spacing w:before="21" w:line="278" w:lineRule="auto"/>
              <w:ind w:left="4"/>
              <w:rPr>
                <w:sz w:val="18"/>
              </w:rPr>
            </w:pPr>
            <w:r>
              <w:rPr>
                <w:sz w:val="18"/>
              </w:rPr>
              <w:t>PetecacombasedeEVA.medidasde5a5,2cmealturatotalde20 cm incluindo as penas.</w:t>
            </w:r>
          </w:p>
          <w:p w:rsidR="006A12A3" w:rsidRDefault="001F5B42">
            <w:pPr>
              <w:pStyle w:val="TableParagraph"/>
              <w:spacing w:line="198" w:lineRule="exact"/>
              <w:ind w:left="4"/>
              <w:rPr>
                <w:sz w:val="18"/>
              </w:rPr>
            </w:pPr>
            <w:r>
              <w:rPr>
                <w:sz w:val="18"/>
              </w:rPr>
              <w:t>peso:40a42gramas.penas</w:t>
            </w:r>
            <w:r>
              <w:rPr>
                <w:spacing w:val="-2"/>
                <w:sz w:val="18"/>
              </w:rPr>
              <w:t>coloridas</w:t>
            </w:r>
          </w:p>
        </w:tc>
      </w:tr>
      <w:tr w:rsidR="006A12A3">
        <w:trPr>
          <w:trHeight w:val="719"/>
        </w:trPr>
        <w:tc>
          <w:tcPr>
            <w:tcW w:w="610" w:type="dxa"/>
          </w:tcPr>
          <w:p w:rsidR="006A12A3" w:rsidRDefault="001F5B42">
            <w:pPr>
              <w:pStyle w:val="TableParagraph"/>
              <w:spacing w:before="21"/>
              <w:ind w:left="4"/>
              <w:rPr>
                <w:sz w:val="18"/>
              </w:rPr>
            </w:pPr>
            <w:r>
              <w:rPr>
                <w:spacing w:val="-5"/>
                <w:sz w:val="18"/>
              </w:rPr>
              <w:t>10</w:t>
            </w:r>
          </w:p>
        </w:tc>
        <w:tc>
          <w:tcPr>
            <w:tcW w:w="740" w:type="dxa"/>
            <w:gridSpan w:val="2"/>
          </w:tcPr>
          <w:p w:rsidR="006A12A3" w:rsidRDefault="001F5B42">
            <w:pPr>
              <w:pStyle w:val="TableParagraph"/>
              <w:spacing w:before="21"/>
              <w:ind w:left="34"/>
              <w:rPr>
                <w:sz w:val="18"/>
              </w:rPr>
            </w:pPr>
            <w:r>
              <w:rPr>
                <w:spacing w:val="-5"/>
                <w:sz w:val="18"/>
              </w:rPr>
              <w:t>600</w:t>
            </w:r>
          </w:p>
        </w:tc>
        <w:tc>
          <w:tcPr>
            <w:tcW w:w="610" w:type="dxa"/>
            <w:gridSpan w:val="2"/>
          </w:tcPr>
          <w:p w:rsidR="006A12A3" w:rsidRDefault="001F5B42">
            <w:pPr>
              <w:pStyle w:val="TableParagraph"/>
              <w:spacing w:before="21"/>
              <w:ind w:left="4"/>
              <w:rPr>
                <w:sz w:val="18"/>
              </w:rPr>
            </w:pPr>
            <w:r>
              <w:rPr>
                <w:spacing w:val="-4"/>
                <w:sz w:val="18"/>
              </w:rPr>
              <w:t>Unid</w:t>
            </w:r>
          </w:p>
        </w:tc>
        <w:tc>
          <w:tcPr>
            <w:tcW w:w="5558" w:type="dxa"/>
          </w:tcPr>
          <w:p w:rsidR="006A12A3" w:rsidRDefault="001F5B42">
            <w:pPr>
              <w:pStyle w:val="TableParagraph"/>
              <w:spacing w:before="21" w:line="278" w:lineRule="auto"/>
              <w:ind w:left="4"/>
              <w:rPr>
                <w:sz w:val="18"/>
              </w:rPr>
            </w:pPr>
            <w:r>
              <w:rPr>
                <w:sz w:val="18"/>
              </w:rPr>
              <w:t>Kitdeargolasplásticasparaagilidade,materialplástico,Quantidade 12 unidades em cada</w:t>
            </w:r>
          </w:p>
          <w:p w:rsidR="006A12A3" w:rsidRDefault="001F5B42">
            <w:pPr>
              <w:pStyle w:val="TableParagraph"/>
              <w:spacing w:line="198" w:lineRule="exact"/>
              <w:ind w:left="4"/>
              <w:rPr>
                <w:sz w:val="18"/>
              </w:rPr>
            </w:pPr>
            <w:r>
              <w:rPr>
                <w:sz w:val="18"/>
              </w:rPr>
              <w:t>kit;Dimensões35cmdediâmetro;Peso</w:t>
            </w:r>
            <w:r>
              <w:rPr>
                <w:spacing w:val="-4"/>
                <w:sz w:val="18"/>
              </w:rPr>
              <w:t xml:space="preserve"> 750g</w:t>
            </w:r>
          </w:p>
        </w:tc>
      </w:tr>
      <w:tr w:rsidR="006A12A3">
        <w:trPr>
          <w:trHeight w:val="479"/>
        </w:trPr>
        <w:tc>
          <w:tcPr>
            <w:tcW w:w="61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11</w:t>
            </w:r>
          </w:p>
        </w:tc>
        <w:tc>
          <w:tcPr>
            <w:tcW w:w="740" w:type="dxa"/>
            <w:gridSpan w:val="2"/>
          </w:tcPr>
          <w:p w:rsidR="006A12A3" w:rsidRDefault="006A12A3">
            <w:pPr>
              <w:pStyle w:val="TableParagraph"/>
              <w:spacing w:before="44"/>
              <w:rPr>
                <w:rFonts w:ascii="Arial"/>
                <w:b/>
                <w:sz w:val="18"/>
              </w:rPr>
            </w:pPr>
          </w:p>
          <w:p w:rsidR="006A12A3" w:rsidRDefault="001F5B42">
            <w:pPr>
              <w:pStyle w:val="TableParagraph"/>
              <w:ind w:left="34"/>
              <w:rPr>
                <w:sz w:val="18"/>
              </w:rPr>
            </w:pPr>
            <w:r>
              <w:rPr>
                <w:spacing w:val="-5"/>
                <w:sz w:val="18"/>
              </w:rPr>
              <w:t>600</w:t>
            </w:r>
          </w:p>
        </w:tc>
        <w:tc>
          <w:tcPr>
            <w:tcW w:w="610" w:type="dxa"/>
            <w:gridSpan w:val="2"/>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4"/>
                <w:sz w:val="18"/>
              </w:rPr>
              <w:t>Unid</w:t>
            </w:r>
          </w:p>
        </w:tc>
        <w:tc>
          <w:tcPr>
            <w:tcW w:w="5558" w:type="dxa"/>
          </w:tcPr>
          <w:p w:rsidR="006A12A3" w:rsidRDefault="001F5B42">
            <w:pPr>
              <w:pStyle w:val="TableParagraph"/>
              <w:spacing w:before="21"/>
              <w:ind w:left="4"/>
              <w:rPr>
                <w:sz w:val="18"/>
              </w:rPr>
            </w:pPr>
            <w:r>
              <w:rPr>
                <w:sz w:val="18"/>
              </w:rPr>
              <w:t>Cubomágicoprofissionalemplástico,Acrilonitrilabutadieno</w:t>
            </w:r>
            <w:r>
              <w:rPr>
                <w:spacing w:val="-2"/>
                <w:sz w:val="18"/>
              </w:rPr>
              <w:t>estireno,</w:t>
            </w:r>
          </w:p>
          <w:p w:rsidR="006A12A3" w:rsidRDefault="001F5B42">
            <w:pPr>
              <w:pStyle w:val="TableParagraph"/>
              <w:spacing w:before="33" w:line="199" w:lineRule="exact"/>
              <w:ind w:left="4"/>
              <w:rPr>
                <w:sz w:val="18"/>
              </w:rPr>
            </w:pPr>
            <w:r>
              <w:rPr>
                <w:sz w:val="18"/>
              </w:rPr>
              <w:t>medida:3x3x3cm;peso:100</w:t>
            </w:r>
            <w:r>
              <w:rPr>
                <w:spacing w:val="-10"/>
                <w:sz w:val="18"/>
              </w:rPr>
              <w:t>g</w:t>
            </w:r>
          </w:p>
        </w:tc>
      </w:tr>
    </w:tbl>
    <w:p w:rsidR="006A12A3" w:rsidRDefault="006A12A3">
      <w:pPr>
        <w:pStyle w:val="TableParagraph"/>
        <w:spacing w:line="199" w:lineRule="exact"/>
        <w:rPr>
          <w:sz w:val="18"/>
        </w:rPr>
        <w:sectPr w:rsidR="006A12A3">
          <w:pgSz w:w="11900" w:h="16840"/>
          <w:pgMar w:top="540" w:right="566" w:bottom="280" w:left="566" w:header="720" w:footer="720" w:gutter="0"/>
          <w:cols w:space="720"/>
        </w:sectPr>
      </w:pPr>
    </w:p>
    <w:p w:rsidR="006A12A3" w:rsidRDefault="006A12A3">
      <w:pPr>
        <w:pStyle w:val="Corpodetexto"/>
        <w:spacing w:before="6"/>
        <w:rPr>
          <w:rFonts w:ascii="Arial"/>
          <w:b/>
          <w:sz w:val="2"/>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40"/>
        <w:gridCol w:w="710"/>
        <w:gridCol w:w="610"/>
        <w:gridCol w:w="5558"/>
      </w:tblGrid>
      <w:tr w:rsidR="006A12A3">
        <w:trPr>
          <w:trHeight w:val="2158"/>
        </w:trPr>
        <w:tc>
          <w:tcPr>
            <w:tcW w:w="64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4"/>
              <w:rPr>
                <w:sz w:val="18"/>
              </w:rPr>
            </w:pPr>
            <w:r>
              <w:rPr>
                <w:spacing w:val="-5"/>
                <w:sz w:val="18"/>
              </w:rPr>
              <w:t>12</w:t>
            </w:r>
          </w:p>
        </w:tc>
        <w:tc>
          <w:tcPr>
            <w:tcW w:w="71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4"/>
              <w:rPr>
                <w:sz w:val="18"/>
              </w:rPr>
            </w:pPr>
            <w:r>
              <w:rPr>
                <w:spacing w:val="-5"/>
                <w:sz w:val="18"/>
              </w:rPr>
              <w:t>50</w:t>
            </w:r>
          </w:p>
        </w:tc>
        <w:tc>
          <w:tcPr>
            <w:tcW w:w="61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4"/>
              <w:rPr>
                <w:sz w:val="18"/>
              </w:rPr>
            </w:pPr>
            <w:r>
              <w:rPr>
                <w:spacing w:val="-4"/>
                <w:sz w:val="18"/>
              </w:rPr>
              <w:t>Unid</w:t>
            </w:r>
          </w:p>
        </w:tc>
        <w:tc>
          <w:tcPr>
            <w:tcW w:w="5558" w:type="dxa"/>
          </w:tcPr>
          <w:p w:rsidR="006A12A3" w:rsidRDefault="001F5B42">
            <w:pPr>
              <w:pStyle w:val="TableParagraph"/>
              <w:spacing w:before="21" w:line="278" w:lineRule="auto"/>
              <w:ind w:left="4" w:right="50"/>
              <w:rPr>
                <w:sz w:val="18"/>
              </w:rPr>
            </w:pPr>
            <w:r>
              <w:rPr>
                <w:sz w:val="18"/>
              </w:rPr>
              <w:t>Mesa para tênis de mesa profissional. Mesa para tênis de mesa profissional com medidas oficiais. Tampo de MDF com 25 mm de espessura, acabamento com massa e primer azul com linhas demarcatórias brancas, bordas laterais, confeccionados em MD</w:t>
            </w:r>
            <w:r>
              <w:rPr>
                <w:sz w:val="18"/>
              </w:rPr>
              <w:t>F. A superfície da mesa deverá ser de cor azul, sem brilho e que contraste com a cor das bolas. Pés em tubos de aço com inclinação que permita a movimentação através do sistema de rodízios, estruturacompinturaeletrostática.Medidas:2,740x1,525x0,760m</w:t>
            </w:r>
          </w:p>
          <w:p w:rsidR="006A12A3" w:rsidRDefault="001F5B42">
            <w:pPr>
              <w:pStyle w:val="TableParagraph"/>
              <w:spacing w:line="197" w:lineRule="exact"/>
              <w:ind w:left="4"/>
              <w:rPr>
                <w:sz w:val="18"/>
              </w:rPr>
            </w:pPr>
            <w:r>
              <w:rPr>
                <w:sz w:val="18"/>
              </w:rPr>
              <w:t>(CxLx</w:t>
            </w:r>
            <w:r>
              <w:rPr>
                <w:spacing w:val="-5"/>
                <w:sz w:val="18"/>
              </w:rPr>
              <w:t>A</w:t>
            </w:r>
            <w:r>
              <w:rPr>
                <w:spacing w:val="-5"/>
                <w:sz w:val="18"/>
              </w:rPr>
              <w:t>)</w:t>
            </w:r>
          </w:p>
        </w:tc>
      </w:tr>
      <w:tr w:rsidR="006A12A3">
        <w:trPr>
          <w:trHeight w:val="1439"/>
        </w:trPr>
        <w:tc>
          <w:tcPr>
            <w:tcW w:w="64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4"/>
              <w:rPr>
                <w:sz w:val="18"/>
              </w:rPr>
            </w:pPr>
            <w:r>
              <w:rPr>
                <w:spacing w:val="-5"/>
                <w:sz w:val="18"/>
              </w:rPr>
              <w:t>13</w:t>
            </w:r>
          </w:p>
        </w:tc>
        <w:tc>
          <w:tcPr>
            <w:tcW w:w="71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4"/>
              <w:rPr>
                <w:sz w:val="18"/>
              </w:rPr>
            </w:pPr>
            <w:r>
              <w:rPr>
                <w:spacing w:val="-5"/>
                <w:sz w:val="18"/>
              </w:rPr>
              <w:t>50</w:t>
            </w:r>
          </w:p>
        </w:tc>
        <w:tc>
          <w:tcPr>
            <w:tcW w:w="61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4"/>
              <w:rPr>
                <w:sz w:val="18"/>
              </w:rPr>
            </w:pPr>
            <w:r>
              <w:rPr>
                <w:spacing w:val="-4"/>
                <w:sz w:val="18"/>
              </w:rPr>
              <w:t>Unid</w:t>
            </w:r>
          </w:p>
        </w:tc>
        <w:tc>
          <w:tcPr>
            <w:tcW w:w="5558" w:type="dxa"/>
          </w:tcPr>
          <w:p w:rsidR="006A12A3" w:rsidRDefault="001F5B42">
            <w:pPr>
              <w:pStyle w:val="TableParagraph"/>
              <w:spacing w:before="21" w:line="278" w:lineRule="auto"/>
              <w:ind w:left="4" w:right="-14"/>
              <w:rPr>
                <w:sz w:val="18"/>
              </w:rPr>
            </w:pPr>
            <w:r>
              <w:rPr>
                <w:sz w:val="18"/>
              </w:rPr>
              <w:t>Mesadepebolim(totó)-Estruturaemmadeiramaciçacom</w:t>
            </w:r>
            <w:r>
              <w:rPr>
                <w:sz w:val="18"/>
              </w:rPr>
              <w:t>aplicação de verniz tingido;- Design moderno em forma de caixa dupla;- Bonecos em polipropileno ( PP - Plástico );- Contador de Pontos;- Varões embutidos ( que proporcionam maior segurança );- Giro de 360º dos goleiros;- Pés com sapata plástica;- Acompanha</w:t>
            </w:r>
            <w:r>
              <w:rPr>
                <w:sz w:val="18"/>
              </w:rPr>
              <w:t xml:space="preserve"> duas</w:t>
            </w:r>
          </w:p>
          <w:p w:rsidR="006A12A3" w:rsidRDefault="001F5B42">
            <w:pPr>
              <w:pStyle w:val="TableParagraph"/>
              <w:spacing w:line="198" w:lineRule="exact"/>
              <w:ind w:left="4"/>
              <w:rPr>
                <w:sz w:val="18"/>
              </w:rPr>
            </w:pPr>
            <w:r>
              <w:rPr>
                <w:sz w:val="18"/>
              </w:rPr>
              <w:t>bolas.Medidasdamesa:CxLxA-(1,363x0,79x0,92)</w:t>
            </w:r>
            <w:r>
              <w:rPr>
                <w:spacing w:val="-5"/>
                <w:sz w:val="18"/>
              </w:rPr>
              <w:t>m.</w:t>
            </w:r>
          </w:p>
        </w:tc>
      </w:tr>
      <w:tr w:rsidR="006A12A3">
        <w:trPr>
          <w:trHeight w:val="2109"/>
        </w:trPr>
        <w:tc>
          <w:tcPr>
            <w:tcW w:w="64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4"/>
              <w:rPr>
                <w:sz w:val="18"/>
              </w:rPr>
            </w:pPr>
            <w:r>
              <w:rPr>
                <w:spacing w:val="-5"/>
                <w:sz w:val="18"/>
              </w:rPr>
              <w:t>14</w:t>
            </w:r>
          </w:p>
        </w:tc>
        <w:tc>
          <w:tcPr>
            <w:tcW w:w="71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4"/>
              <w:rPr>
                <w:sz w:val="18"/>
              </w:rPr>
            </w:pPr>
            <w:r>
              <w:rPr>
                <w:spacing w:val="-5"/>
                <w:sz w:val="18"/>
              </w:rPr>
              <w:t>50</w:t>
            </w:r>
          </w:p>
        </w:tc>
        <w:tc>
          <w:tcPr>
            <w:tcW w:w="61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4"/>
              <w:rPr>
                <w:sz w:val="18"/>
              </w:rPr>
            </w:pPr>
            <w:r>
              <w:rPr>
                <w:spacing w:val="-4"/>
                <w:sz w:val="18"/>
              </w:rPr>
              <w:t>Unid</w:t>
            </w:r>
          </w:p>
        </w:tc>
        <w:tc>
          <w:tcPr>
            <w:tcW w:w="5558" w:type="dxa"/>
          </w:tcPr>
          <w:p w:rsidR="006A12A3" w:rsidRDefault="001F5B42">
            <w:pPr>
              <w:pStyle w:val="TableParagraph"/>
              <w:spacing w:before="21" w:line="278" w:lineRule="auto"/>
              <w:ind w:left="4" w:right="50"/>
              <w:rPr>
                <w:sz w:val="18"/>
              </w:rPr>
            </w:pPr>
            <w:r>
              <w:rPr>
                <w:sz w:val="18"/>
              </w:rPr>
              <w:t>Mesa para aero hockey com estrutura em MDP acabamento em primerazul,tampoemMDFrevestidocomlaminadomelamínico</w:t>
            </w:r>
            <w:r>
              <w:rPr>
                <w:sz w:val="18"/>
              </w:rPr>
              <w:t>pés desmontáveis com sapata em polipropileno, contador de pontos, dotado de 01 moto ventilador para proporcionar perfeita flutuabilidade ao disco, bivolt (110/220V), acompanha 01 kit de rebatedores e 02 discos</w:t>
            </w:r>
          </w:p>
          <w:p w:rsidR="006A12A3" w:rsidRDefault="001F5B42">
            <w:pPr>
              <w:pStyle w:val="TableParagraph"/>
              <w:spacing w:line="278" w:lineRule="auto"/>
              <w:ind w:left="4"/>
              <w:rPr>
                <w:sz w:val="18"/>
              </w:rPr>
            </w:pPr>
            <w:r>
              <w:rPr>
                <w:sz w:val="18"/>
              </w:rPr>
              <w:t>parapráticadojogo,medidasdamesaCxLxA-2,11mx1,0</w:t>
            </w:r>
            <w:r>
              <w:rPr>
                <w:sz w:val="18"/>
              </w:rPr>
              <w:t xml:space="preserve">5mx </w:t>
            </w:r>
            <w:r>
              <w:rPr>
                <w:spacing w:val="-2"/>
                <w:sz w:val="18"/>
              </w:rPr>
              <w:t>0,825m</w:t>
            </w:r>
          </w:p>
        </w:tc>
      </w:tr>
      <w:tr w:rsidR="006A12A3">
        <w:trPr>
          <w:trHeight w:val="2398"/>
        </w:trPr>
        <w:tc>
          <w:tcPr>
            <w:tcW w:w="64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89"/>
              <w:rPr>
                <w:rFonts w:ascii="Arial"/>
                <w:b/>
                <w:sz w:val="18"/>
              </w:rPr>
            </w:pPr>
          </w:p>
          <w:p w:rsidR="006A12A3" w:rsidRDefault="001F5B42">
            <w:pPr>
              <w:pStyle w:val="TableParagraph"/>
              <w:spacing w:before="1"/>
              <w:ind w:left="4"/>
              <w:rPr>
                <w:sz w:val="18"/>
              </w:rPr>
            </w:pPr>
            <w:r>
              <w:rPr>
                <w:spacing w:val="-5"/>
                <w:sz w:val="18"/>
              </w:rPr>
              <w:t>15</w:t>
            </w:r>
          </w:p>
        </w:tc>
        <w:tc>
          <w:tcPr>
            <w:tcW w:w="71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89"/>
              <w:rPr>
                <w:rFonts w:ascii="Arial"/>
                <w:b/>
                <w:sz w:val="18"/>
              </w:rPr>
            </w:pPr>
          </w:p>
          <w:p w:rsidR="006A12A3" w:rsidRDefault="001F5B42">
            <w:pPr>
              <w:pStyle w:val="TableParagraph"/>
              <w:spacing w:before="1"/>
              <w:ind w:left="4"/>
              <w:rPr>
                <w:sz w:val="18"/>
              </w:rPr>
            </w:pPr>
            <w:r>
              <w:rPr>
                <w:spacing w:val="-5"/>
                <w:sz w:val="18"/>
              </w:rPr>
              <w:t>50</w:t>
            </w:r>
          </w:p>
        </w:tc>
        <w:tc>
          <w:tcPr>
            <w:tcW w:w="61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89"/>
              <w:rPr>
                <w:rFonts w:ascii="Arial"/>
                <w:b/>
                <w:sz w:val="18"/>
              </w:rPr>
            </w:pPr>
          </w:p>
          <w:p w:rsidR="006A12A3" w:rsidRDefault="001F5B42">
            <w:pPr>
              <w:pStyle w:val="TableParagraph"/>
              <w:spacing w:before="1"/>
              <w:ind w:left="4"/>
              <w:rPr>
                <w:sz w:val="18"/>
              </w:rPr>
            </w:pPr>
            <w:r>
              <w:rPr>
                <w:spacing w:val="-4"/>
                <w:sz w:val="18"/>
              </w:rPr>
              <w:t>Unid</w:t>
            </w:r>
          </w:p>
        </w:tc>
        <w:tc>
          <w:tcPr>
            <w:tcW w:w="5558" w:type="dxa"/>
          </w:tcPr>
          <w:p w:rsidR="006A12A3" w:rsidRDefault="001F5B42">
            <w:pPr>
              <w:pStyle w:val="TableParagraph"/>
              <w:spacing w:before="21" w:line="278" w:lineRule="auto"/>
              <w:ind w:left="4" w:right="15"/>
              <w:rPr>
                <w:sz w:val="18"/>
              </w:rPr>
            </w:pPr>
            <w:r>
              <w:rPr>
                <w:sz w:val="18"/>
              </w:rPr>
              <w:t>Mesa para futebol de botão confeccionada em MDP com 18mm de espessura, pés dobráveis confeccionados em tubo de aço com pintura epóxi, bordas revestidas em polipropileno flexível para proteção dos botões faixas no campo em dois tons de verde estilo europeu,</w:t>
            </w:r>
            <w:r>
              <w:rPr>
                <w:sz w:val="18"/>
              </w:rPr>
              <w:t xml:space="preserve"> medidas do campo C x L x A - 1,84 x 1,20 x 0,77 m, acompanha 02 times sortidos de futebol de mesa oficiais contendo12botõescadatime,02goleirosemacrílico,02bolinhasparapratica do jogo, 02 palhetas, 02 traves desmontáveis, 24 adesivos para fixação aos botõe</w:t>
            </w:r>
            <w:r>
              <w:rPr>
                <w:sz w:val="18"/>
              </w:rPr>
              <w:t>s (ilustração das camisas dos times) um folheto de</w:t>
            </w:r>
          </w:p>
          <w:p w:rsidR="006A12A3" w:rsidRDefault="001F5B42">
            <w:pPr>
              <w:pStyle w:val="TableParagraph"/>
              <w:spacing w:line="197" w:lineRule="exact"/>
              <w:ind w:left="4"/>
              <w:rPr>
                <w:sz w:val="18"/>
              </w:rPr>
            </w:pPr>
            <w:r>
              <w:rPr>
                <w:sz w:val="18"/>
              </w:rPr>
              <w:t>regrasbásicasdojogo,botõesacondicionadosemmaleta</w:t>
            </w:r>
            <w:r>
              <w:rPr>
                <w:spacing w:val="-2"/>
                <w:sz w:val="18"/>
              </w:rPr>
              <w:t>plástica.</w:t>
            </w:r>
          </w:p>
        </w:tc>
      </w:tr>
      <w:tr w:rsidR="006A12A3">
        <w:trPr>
          <w:trHeight w:val="1199"/>
        </w:trPr>
        <w:tc>
          <w:tcPr>
            <w:tcW w:w="64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16</w:t>
            </w:r>
          </w:p>
        </w:tc>
        <w:tc>
          <w:tcPr>
            <w:tcW w:w="71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100</w:t>
            </w:r>
          </w:p>
        </w:tc>
        <w:tc>
          <w:tcPr>
            <w:tcW w:w="61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4"/>
                <w:sz w:val="18"/>
              </w:rPr>
              <w:t>Unid</w:t>
            </w:r>
          </w:p>
        </w:tc>
        <w:tc>
          <w:tcPr>
            <w:tcW w:w="5558" w:type="dxa"/>
          </w:tcPr>
          <w:p w:rsidR="006A12A3" w:rsidRDefault="001F5B42">
            <w:pPr>
              <w:pStyle w:val="TableParagraph"/>
              <w:spacing w:before="21" w:line="278" w:lineRule="auto"/>
              <w:ind w:left="4"/>
              <w:rPr>
                <w:sz w:val="18"/>
              </w:rPr>
            </w:pPr>
            <w:r>
              <w:rPr>
                <w:sz w:val="18"/>
              </w:rPr>
              <w:t>Kit para futebol de botão, maleta confeccionada em plástico, acompanha02timesdefuteboldemesaoficiaiscontendo:12</w:t>
            </w:r>
            <w:r>
              <w:rPr>
                <w:sz w:val="18"/>
              </w:rPr>
              <w:t>botões cada time, 02 goleiros em acrílico, 02 bolas, 02 palhetas, 02 traves desmontáveis, botões numerados em adesivo, um folheto com</w:t>
            </w:r>
          </w:p>
          <w:p w:rsidR="006A12A3" w:rsidRDefault="001F5B42">
            <w:pPr>
              <w:pStyle w:val="TableParagraph"/>
              <w:spacing w:line="198" w:lineRule="exact"/>
              <w:ind w:left="4"/>
              <w:rPr>
                <w:sz w:val="18"/>
              </w:rPr>
            </w:pPr>
            <w:r>
              <w:rPr>
                <w:sz w:val="18"/>
              </w:rPr>
              <w:t>regrasbásicasdojogo,medidasdamaleta:(0,165x0,220)</w:t>
            </w:r>
            <w:r>
              <w:rPr>
                <w:spacing w:val="-5"/>
                <w:sz w:val="18"/>
              </w:rPr>
              <w:t>m.</w:t>
            </w:r>
          </w:p>
        </w:tc>
      </w:tr>
      <w:tr w:rsidR="006A12A3">
        <w:trPr>
          <w:trHeight w:val="4317"/>
        </w:trPr>
        <w:tc>
          <w:tcPr>
            <w:tcW w:w="64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158"/>
              <w:rPr>
                <w:rFonts w:ascii="Arial"/>
                <w:b/>
                <w:sz w:val="18"/>
              </w:rPr>
            </w:pPr>
          </w:p>
          <w:p w:rsidR="006A12A3" w:rsidRDefault="001F5B42">
            <w:pPr>
              <w:pStyle w:val="TableParagraph"/>
              <w:ind w:left="4"/>
              <w:rPr>
                <w:sz w:val="18"/>
              </w:rPr>
            </w:pPr>
            <w:r>
              <w:rPr>
                <w:spacing w:val="-5"/>
                <w:sz w:val="18"/>
              </w:rPr>
              <w:t>17</w:t>
            </w:r>
          </w:p>
        </w:tc>
        <w:tc>
          <w:tcPr>
            <w:tcW w:w="71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158"/>
              <w:rPr>
                <w:rFonts w:ascii="Arial"/>
                <w:b/>
                <w:sz w:val="18"/>
              </w:rPr>
            </w:pPr>
          </w:p>
          <w:p w:rsidR="006A12A3" w:rsidRDefault="001F5B42">
            <w:pPr>
              <w:pStyle w:val="TableParagraph"/>
              <w:ind w:left="4"/>
              <w:rPr>
                <w:sz w:val="18"/>
              </w:rPr>
            </w:pPr>
            <w:r>
              <w:rPr>
                <w:spacing w:val="-5"/>
                <w:sz w:val="18"/>
              </w:rPr>
              <w:t>50</w:t>
            </w:r>
          </w:p>
        </w:tc>
        <w:tc>
          <w:tcPr>
            <w:tcW w:w="61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158"/>
              <w:rPr>
                <w:rFonts w:ascii="Arial"/>
                <w:b/>
                <w:sz w:val="18"/>
              </w:rPr>
            </w:pPr>
          </w:p>
          <w:p w:rsidR="006A12A3" w:rsidRDefault="001F5B42">
            <w:pPr>
              <w:pStyle w:val="TableParagraph"/>
              <w:ind w:left="4"/>
              <w:rPr>
                <w:sz w:val="18"/>
              </w:rPr>
            </w:pPr>
            <w:r>
              <w:rPr>
                <w:spacing w:val="-4"/>
                <w:sz w:val="18"/>
              </w:rPr>
              <w:t>Unid</w:t>
            </w:r>
          </w:p>
        </w:tc>
        <w:tc>
          <w:tcPr>
            <w:tcW w:w="5558" w:type="dxa"/>
          </w:tcPr>
          <w:p w:rsidR="006A12A3" w:rsidRDefault="001F5B42">
            <w:pPr>
              <w:pStyle w:val="TableParagraph"/>
              <w:spacing w:before="21" w:line="278" w:lineRule="auto"/>
              <w:ind w:left="4" w:right="116"/>
              <w:rPr>
                <w:sz w:val="18"/>
              </w:rPr>
            </w:pPr>
            <w:r>
              <w:rPr>
                <w:sz w:val="18"/>
              </w:rPr>
              <w:t>Play ball quádruplo – Confeccionado em rotomoldado e Polietileno virgem de alta densidade, tratado especialmente contra a ação dos raios ultravioletas, espessura de 0,04 mm, pesando aproximadamente 35 kg, acompanha bucha de fixação central com 08furosnamed</w:t>
            </w:r>
            <w:r>
              <w:rPr>
                <w:sz w:val="18"/>
              </w:rPr>
              <w:t>idaaproximadasde15,5mm.1cestaafuniladacom</w:t>
            </w:r>
          </w:p>
          <w:p w:rsidR="006A12A3" w:rsidRDefault="001F5B42">
            <w:pPr>
              <w:pStyle w:val="TableParagraph"/>
              <w:spacing w:line="278" w:lineRule="auto"/>
              <w:ind w:left="4"/>
              <w:rPr>
                <w:sz w:val="18"/>
              </w:rPr>
            </w:pPr>
            <w:r>
              <w:rPr>
                <w:sz w:val="18"/>
              </w:rPr>
              <w:t>1.000mmdediâmetroemsuapartemaislarga,4saídasnumeradas em forma de tubos medindo 300 mm de diâmetro e 500 mm de comprimento, um pino central em formato oval medindo 150 mm</w:t>
            </w:r>
          </w:p>
          <w:p w:rsidR="006A12A3" w:rsidRDefault="001F5B42">
            <w:pPr>
              <w:pStyle w:val="TableParagraph"/>
              <w:spacing w:line="278" w:lineRule="auto"/>
              <w:ind w:left="4" w:right="116"/>
              <w:rPr>
                <w:sz w:val="18"/>
              </w:rPr>
            </w:pPr>
            <w:r>
              <w:rPr>
                <w:sz w:val="18"/>
              </w:rPr>
              <w:t>.Tubos de aço com 15 polegadas e 6mm de espessura. Em conformidade com a norma NBR 300- 1/2011 e NBR 300- 3/2011 com a Portaria 369/07. LAUDO de conformidade com NBR 8094:1983–MaterialMetálicoRevestidoeNãoRevestidoCorrosão por Exposição à Névoa Salina 1000</w:t>
            </w:r>
            <w:r>
              <w:rPr>
                <w:sz w:val="18"/>
              </w:rPr>
              <w:t xml:space="preserve"> horas. Os laudos deverão ser emitidos por laboratório credenciado pelo INMETRO ou instituto similar. Declaração do fabricante, em original ou cópia autenticada, com o número do respectivo processo, garantindo a qualidade dos produtos por no mínimo 12 (doz</w:t>
            </w:r>
            <w:r>
              <w:rPr>
                <w:sz w:val="18"/>
              </w:rPr>
              <w:t>e) meses, contra defeitos de</w:t>
            </w:r>
          </w:p>
          <w:p w:rsidR="006A12A3" w:rsidRDefault="001F5B42">
            <w:pPr>
              <w:pStyle w:val="TableParagraph"/>
              <w:spacing w:line="197" w:lineRule="exact"/>
              <w:ind w:left="4"/>
              <w:rPr>
                <w:sz w:val="18"/>
              </w:rPr>
            </w:pPr>
            <w:r>
              <w:rPr>
                <w:spacing w:val="-2"/>
                <w:sz w:val="18"/>
              </w:rPr>
              <w:t>fabricação.</w:t>
            </w:r>
          </w:p>
        </w:tc>
      </w:tr>
      <w:tr w:rsidR="006A12A3">
        <w:trPr>
          <w:trHeight w:val="959"/>
        </w:trPr>
        <w:tc>
          <w:tcPr>
            <w:tcW w:w="64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18</w:t>
            </w:r>
          </w:p>
        </w:tc>
        <w:tc>
          <w:tcPr>
            <w:tcW w:w="71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340</w:t>
            </w:r>
          </w:p>
        </w:tc>
        <w:tc>
          <w:tcPr>
            <w:tcW w:w="61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4"/>
                <w:sz w:val="18"/>
              </w:rPr>
              <w:t>Unid</w:t>
            </w:r>
          </w:p>
        </w:tc>
        <w:tc>
          <w:tcPr>
            <w:tcW w:w="5558" w:type="dxa"/>
          </w:tcPr>
          <w:p w:rsidR="006A12A3" w:rsidRDefault="001F5B42">
            <w:pPr>
              <w:pStyle w:val="TableParagraph"/>
              <w:spacing w:before="21" w:line="278" w:lineRule="auto"/>
              <w:ind w:left="4"/>
              <w:rPr>
                <w:sz w:val="18"/>
              </w:rPr>
            </w:pPr>
            <w:r>
              <w:rPr>
                <w:sz w:val="18"/>
              </w:rPr>
              <w:t>Bolsa bolas tubo 6 bolas - Bolsa para transporte de Bolas para Campo /handebol /futsal /vôlei. Capacidade 6 bolas Comprimento 117cmBolsoexternocomzíperparadocumentos,chaves,etc.Zíper</w:t>
            </w:r>
          </w:p>
          <w:p w:rsidR="006A12A3" w:rsidRDefault="001F5B42">
            <w:pPr>
              <w:pStyle w:val="TableParagraph"/>
              <w:spacing w:line="198" w:lineRule="exact"/>
              <w:ind w:left="4"/>
              <w:rPr>
                <w:sz w:val="18"/>
              </w:rPr>
            </w:pPr>
            <w:r>
              <w:rPr>
                <w:sz w:val="18"/>
              </w:rPr>
              <w:t>Duplopossível</w:t>
            </w:r>
            <w:r>
              <w:rPr>
                <w:sz w:val="18"/>
              </w:rPr>
              <w:t>colocarcadeadoealçapara</w:t>
            </w:r>
            <w:r>
              <w:rPr>
                <w:spacing w:val="-2"/>
                <w:sz w:val="18"/>
              </w:rPr>
              <w:t>transporte.</w:t>
            </w:r>
          </w:p>
        </w:tc>
      </w:tr>
      <w:tr w:rsidR="006A12A3">
        <w:trPr>
          <w:trHeight w:val="959"/>
        </w:trPr>
        <w:tc>
          <w:tcPr>
            <w:tcW w:w="64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19</w:t>
            </w:r>
          </w:p>
        </w:tc>
        <w:tc>
          <w:tcPr>
            <w:tcW w:w="71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340</w:t>
            </w:r>
          </w:p>
        </w:tc>
        <w:tc>
          <w:tcPr>
            <w:tcW w:w="61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4"/>
                <w:sz w:val="18"/>
              </w:rPr>
              <w:t>Unid</w:t>
            </w:r>
          </w:p>
        </w:tc>
        <w:tc>
          <w:tcPr>
            <w:tcW w:w="5558" w:type="dxa"/>
          </w:tcPr>
          <w:p w:rsidR="006A12A3" w:rsidRDefault="001F5B42">
            <w:pPr>
              <w:pStyle w:val="TableParagraph"/>
              <w:spacing w:before="21" w:line="278" w:lineRule="auto"/>
              <w:ind w:left="4"/>
              <w:rPr>
                <w:sz w:val="18"/>
              </w:rPr>
            </w:pPr>
            <w:r>
              <w:rPr>
                <w:sz w:val="18"/>
              </w:rPr>
              <w:t>Bolsa para carregamento de materiais. Bolsa para Fardamento CarregagrandequantidadedemateriaisdetreinoemgeralMaterial em nylon Alça complementar Zíper Medidas 64cm altura 20cm</w:t>
            </w:r>
          </w:p>
          <w:p w:rsidR="006A12A3" w:rsidRDefault="001F5B42">
            <w:pPr>
              <w:pStyle w:val="TableParagraph"/>
              <w:spacing w:line="198" w:lineRule="exact"/>
              <w:ind w:left="4"/>
              <w:rPr>
                <w:sz w:val="18"/>
              </w:rPr>
            </w:pPr>
            <w:r>
              <w:rPr>
                <w:sz w:val="18"/>
              </w:rPr>
              <w:t>espessura50cm</w:t>
            </w:r>
            <w:r>
              <w:rPr>
                <w:spacing w:val="-2"/>
                <w:sz w:val="18"/>
              </w:rPr>
              <w:t>largura.</w:t>
            </w:r>
          </w:p>
        </w:tc>
      </w:tr>
    </w:tbl>
    <w:p w:rsidR="006A12A3" w:rsidRDefault="006A12A3">
      <w:pPr>
        <w:pStyle w:val="TableParagraph"/>
        <w:spacing w:line="198" w:lineRule="exact"/>
        <w:rPr>
          <w:sz w:val="18"/>
        </w:rPr>
        <w:sectPr w:rsidR="006A12A3">
          <w:pgSz w:w="11900" w:h="16840"/>
          <w:pgMar w:top="540" w:right="566" w:bottom="280" w:left="566" w:header="720" w:footer="720" w:gutter="0"/>
          <w:cols w:space="720"/>
        </w:sectPr>
      </w:pPr>
    </w:p>
    <w:p w:rsidR="006A12A3" w:rsidRDefault="006A12A3">
      <w:pPr>
        <w:pStyle w:val="Corpodetexto"/>
        <w:spacing w:before="6"/>
        <w:rPr>
          <w:rFonts w:ascii="Arial"/>
          <w:b/>
          <w:sz w:val="2"/>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40"/>
        <w:gridCol w:w="710"/>
        <w:gridCol w:w="610"/>
        <w:gridCol w:w="5558"/>
      </w:tblGrid>
      <w:tr w:rsidR="006A12A3">
        <w:trPr>
          <w:trHeight w:val="479"/>
        </w:trPr>
        <w:tc>
          <w:tcPr>
            <w:tcW w:w="640" w:type="dxa"/>
          </w:tcPr>
          <w:p w:rsidR="006A12A3" w:rsidRDefault="001F5B42">
            <w:pPr>
              <w:pStyle w:val="TableParagraph"/>
              <w:spacing w:before="21"/>
              <w:ind w:left="4"/>
              <w:rPr>
                <w:sz w:val="18"/>
              </w:rPr>
            </w:pPr>
            <w:r>
              <w:rPr>
                <w:spacing w:val="-5"/>
                <w:sz w:val="18"/>
              </w:rPr>
              <w:t>20</w:t>
            </w:r>
          </w:p>
        </w:tc>
        <w:tc>
          <w:tcPr>
            <w:tcW w:w="710" w:type="dxa"/>
          </w:tcPr>
          <w:p w:rsidR="006A12A3" w:rsidRDefault="001F5B42">
            <w:pPr>
              <w:pStyle w:val="TableParagraph"/>
              <w:spacing w:before="21"/>
              <w:ind w:left="4"/>
              <w:rPr>
                <w:sz w:val="18"/>
              </w:rPr>
            </w:pPr>
            <w:r>
              <w:rPr>
                <w:spacing w:val="-5"/>
                <w:sz w:val="18"/>
              </w:rPr>
              <w:t>80</w:t>
            </w:r>
          </w:p>
        </w:tc>
        <w:tc>
          <w:tcPr>
            <w:tcW w:w="610" w:type="dxa"/>
          </w:tcPr>
          <w:p w:rsidR="006A12A3" w:rsidRDefault="001F5B42">
            <w:pPr>
              <w:pStyle w:val="TableParagraph"/>
              <w:spacing w:before="21"/>
              <w:ind w:left="4"/>
              <w:rPr>
                <w:sz w:val="18"/>
              </w:rPr>
            </w:pPr>
            <w:r>
              <w:rPr>
                <w:spacing w:val="-4"/>
                <w:sz w:val="18"/>
              </w:rPr>
              <w:t>Unid</w:t>
            </w:r>
          </w:p>
        </w:tc>
        <w:tc>
          <w:tcPr>
            <w:tcW w:w="5558" w:type="dxa"/>
          </w:tcPr>
          <w:p w:rsidR="006A12A3" w:rsidRDefault="001F5B42">
            <w:pPr>
              <w:pStyle w:val="TableParagraph"/>
              <w:spacing w:before="21"/>
              <w:ind w:left="4"/>
              <w:rPr>
                <w:sz w:val="18"/>
              </w:rPr>
            </w:pPr>
            <w:r>
              <w:rPr>
                <w:sz w:val="18"/>
              </w:rPr>
              <w:t>Jogodebolasdebochaconvencional,tipoitaliana,contendo</w:t>
            </w:r>
            <w:r>
              <w:rPr>
                <w:spacing w:val="-5"/>
                <w:sz w:val="18"/>
              </w:rPr>
              <w:t>08</w:t>
            </w:r>
          </w:p>
          <w:p w:rsidR="006A12A3" w:rsidRDefault="001F5B42">
            <w:pPr>
              <w:pStyle w:val="TableParagraph"/>
              <w:spacing w:before="33" w:line="199" w:lineRule="exact"/>
              <w:ind w:left="4"/>
              <w:rPr>
                <w:sz w:val="18"/>
              </w:rPr>
            </w:pPr>
            <w:r>
              <w:rPr>
                <w:sz w:val="18"/>
              </w:rPr>
              <w:t>bolasnumeradaspesando1750gr,com01balimde</w:t>
            </w:r>
            <w:r>
              <w:rPr>
                <w:spacing w:val="-4"/>
                <w:sz w:val="18"/>
              </w:rPr>
              <w:t xml:space="preserve"> aço.</w:t>
            </w:r>
          </w:p>
        </w:tc>
      </w:tr>
      <w:tr w:rsidR="006A12A3">
        <w:trPr>
          <w:trHeight w:val="959"/>
        </w:trPr>
        <w:tc>
          <w:tcPr>
            <w:tcW w:w="64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21</w:t>
            </w:r>
          </w:p>
        </w:tc>
        <w:tc>
          <w:tcPr>
            <w:tcW w:w="71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80</w:t>
            </w:r>
          </w:p>
        </w:tc>
        <w:tc>
          <w:tcPr>
            <w:tcW w:w="61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4"/>
                <w:sz w:val="18"/>
              </w:rPr>
              <w:t>Unid</w:t>
            </w:r>
          </w:p>
        </w:tc>
        <w:tc>
          <w:tcPr>
            <w:tcW w:w="5558" w:type="dxa"/>
          </w:tcPr>
          <w:p w:rsidR="006A12A3" w:rsidRDefault="001F5B42">
            <w:pPr>
              <w:pStyle w:val="TableParagraph"/>
              <w:spacing w:before="21" w:line="278" w:lineRule="auto"/>
              <w:ind w:left="4"/>
              <w:rPr>
                <w:sz w:val="18"/>
              </w:rPr>
            </w:pPr>
            <w:r>
              <w:rPr>
                <w:sz w:val="18"/>
              </w:rPr>
              <w:t>Jogo de malha oficial em aço temperado e polido, contendo 04 malhas. Peso aproximado de 0,790 gr, diâmetro de 110/mm, contendo02pinosemnylonextra,aprovadopelaConfederação</w:t>
            </w:r>
          </w:p>
          <w:p w:rsidR="006A12A3" w:rsidRDefault="001F5B42">
            <w:pPr>
              <w:pStyle w:val="TableParagraph"/>
              <w:spacing w:line="198" w:lineRule="exact"/>
              <w:ind w:left="4"/>
              <w:rPr>
                <w:sz w:val="18"/>
              </w:rPr>
            </w:pPr>
            <w:r>
              <w:rPr>
                <w:sz w:val="18"/>
              </w:rPr>
              <w:t>BrasileiraepelaFederaçãoPaulistade</w:t>
            </w:r>
            <w:r>
              <w:rPr>
                <w:spacing w:val="-2"/>
                <w:sz w:val="18"/>
              </w:rPr>
              <w:t>Malhas.</w:t>
            </w:r>
          </w:p>
        </w:tc>
      </w:tr>
      <w:tr w:rsidR="006A12A3">
        <w:trPr>
          <w:trHeight w:val="2148"/>
        </w:trPr>
        <w:tc>
          <w:tcPr>
            <w:tcW w:w="64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4"/>
              <w:rPr>
                <w:sz w:val="18"/>
              </w:rPr>
            </w:pPr>
            <w:r>
              <w:rPr>
                <w:spacing w:val="-5"/>
                <w:sz w:val="18"/>
              </w:rPr>
              <w:t>22</w:t>
            </w:r>
          </w:p>
        </w:tc>
        <w:tc>
          <w:tcPr>
            <w:tcW w:w="71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4"/>
              <w:rPr>
                <w:sz w:val="18"/>
              </w:rPr>
            </w:pPr>
            <w:r>
              <w:rPr>
                <w:spacing w:val="-5"/>
                <w:sz w:val="18"/>
              </w:rPr>
              <w:t>10</w:t>
            </w:r>
          </w:p>
        </w:tc>
        <w:tc>
          <w:tcPr>
            <w:tcW w:w="61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4"/>
              <w:rPr>
                <w:sz w:val="18"/>
              </w:rPr>
            </w:pPr>
            <w:r>
              <w:rPr>
                <w:spacing w:val="-4"/>
                <w:sz w:val="18"/>
              </w:rPr>
              <w:t>Unid</w:t>
            </w:r>
          </w:p>
        </w:tc>
        <w:tc>
          <w:tcPr>
            <w:tcW w:w="5558" w:type="dxa"/>
          </w:tcPr>
          <w:p w:rsidR="006A12A3" w:rsidRDefault="001F5B42">
            <w:pPr>
              <w:pStyle w:val="TableParagraph"/>
              <w:spacing w:before="21" w:line="278" w:lineRule="auto"/>
              <w:ind w:left="4" w:right="16"/>
              <w:rPr>
                <w:sz w:val="18"/>
              </w:rPr>
            </w:pPr>
            <w:r>
              <w:rPr>
                <w:sz w:val="18"/>
              </w:rPr>
              <w:t>Kit contendo 02 (dois) suportes em ferro ou aço - com sistema de fixação por rosca; 01 (uma) régua para medida da altura da rede; 01 (uma) rede confeccionada em nylon ou algodão na cor azul com faixas brancas; 01 (um) esticador de rede. A altura e a tensão</w:t>
            </w:r>
            <w:r>
              <w:rPr>
                <w:sz w:val="18"/>
              </w:rPr>
              <w:t xml:space="preserve"> da rede devem ser reguláveis. Obs.: O material deverá seguir as medidasoficiaisdaITTF,ouseja,deverásercompatívelcomamesa oficial (C x L x A: 2,75 m x 1,53 m x 76cm). A altura da rede deverá atingir 15,25 cm.</w:t>
            </w:r>
          </w:p>
        </w:tc>
      </w:tr>
      <w:tr w:rsidR="006A12A3">
        <w:trPr>
          <w:trHeight w:val="2398"/>
        </w:trPr>
        <w:tc>
          <w:tcPr>
            <w:tcW w:w="64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135"/>
              <w:rPr>
                <w:rFonts w:ascii="Arial"/>
                <w:b/>
                <w:sz w:val="18"/>
              </w:rPr>
            </w:pPr>
          </w:p>
          <w:p w:rsidR="006A12A3" w:rsidRDefault="001F5B42">
            <w:pPr>
              <w:pStyle w:val="TableParagraph"/>
              <w:ind w:left="4"/>
              <w:rPr>
                <w:sz w:val="18"/>
              </w:rPr>
            </w:pPr>
            <w:r>
              <w:rPr>
                <w:spacing w:val="-5"/>
                <w:sz w:val="18"/>
              </w:rPr>
              <w:t>23</w:t>
            </w:r>
          </w:p>
        </w:tc>
        <w:tc>
          <w:tcPr>
            <w:tcW w:w="71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135"/>
              <w:rPr>
                <w:rFonts w:ascii="Arial"/>
                <w:b/>
                <w:sz w:val="18"/>
              </w:rPr>
            </w:pPr>
          </w:p>
          <w:p w:rsidR="006A12A3" w:rsidRDefault="001F5B42">
            <w:pPr>
              <w:pStyle w:val="TableParagraph"/>
              <w:ind w:left="4"/>
              <w:rPr>
                <w:sz w:val="18"/>
              </w:rPr>
            </w:pPr>
            <w:r>
              <w:rPr>
                <w:spacing w:val="-5"/>
                <w:sz w:val="18"/>
              </w:rPr>
              <w:t>150</w:t>
            </w:r>
          </w:p>
        </w:tc>
        <w:tc>
          <w:tcPr>
            <w:tcW w:w="61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135"/>
              <w:rPr>
                <w:rFonts w:ascii="Arial"/>
                <w:b/>
                <w:sz w:val="18"/>
              </w:rPr>
            </w:pPr>
          </w:p>
          <w:p w:rsidR="006A12A3" w:rsidRDefault="001F5B42">
            <w:pPr>
              <w:pStyle w:val="TableParagraph"/>
              <w:ind w:left="4"/>
              <w:rPr>
                <w:sz w:val="18"/>
              </w:rPr>
            </w:pPr>
            <w:r>
              <w:rPr>
                <w:spacing w:val="-4"/>
                <w:sz w:val="18"/>
              </w:rPr>
              <w:t>Unid</w:t>
            </w:r>
          </w:p>
        </w:tc>
        <w:tc>
          <w:tcPr>
            <w:tcW w:w="5558" w:type="dxa"/>
          </w:tcPr>
          <w:p w:rsidR="006A12A3" w:rsidRDefault="001F5B42">
            <w:pPr>
              <w:pStyle w:val="TableParagraph"/>
              <w:spacing w:before="21" w:line="278" w:lineRule="auto"/>
              <w:ind w:left="4"/>
              <w:rPr>
                <w:sz w:val="18"/>
              </w:rPr>
            </w:pPr>
            <w:r>
              <w:rPr>
                <w:sz w:val="18"/>
              </w:rPr>
              <w:t>Carrinhodebolas</w:t>
            </w:r>
            <w:r>
              <w:rPr>
                <w:sz w:val="18"/>
              </w:rPr>
              <w:t>dobrável:Utilizadoemesportesdequadra. Estrutura dobrável e Retrátil em alumínio.</w:t>
            </w:r>
          </w:p>
          <w:p w:rsidR="006A12A3" w:rsidRDefault="001F5B42">
            <w:pPr>
              <w:pStyle w:val="TableParagraph"/>
              <w:numPr>
                <w:ilvl w:val="0"/>
                <w:numId w:val="90"/>
              </w:numPr>
              <w:tabs>
                <w:tab w:val="left" w:pos="143"/>
              </w:tabs>
              <w:spacing w:line="207" w:lineRule="exact"/>
              <w:ind w:left="143" w:hanging="79"/>
              <w:rPr>
                <w:sz w:val="18"/>
              </w:rPr>
            </w:pPr>
            <w:r>
              <w:rPr>
                <w:sz w:val="18"/>
              </w:rPr>
              <w:t>Dimensõesmontado:</w:t>
            </w:r>
            <w:r>
              <w:rPr>
                <w:spacing w:val="-2"/>
                <w:sz w:val="18"/>
              </w:rPr>
              <w:t>45x45x97cm.</w:t>
            </w:r>
          </w:p>
          <w:p w:rsidR="006A12A3" w:rsidRDefault="001F5B42">
            <w:pPr>
              <w:pStyle w:val="TableParagraph"/>
              <w:numPr>
                <w:ilvl w:val="0"/>
                <w:numId w:val="90"/>
              </w:numPr>
              <w:tabs>
                <w:tab w:val="left" w:pos="143"/>
              </w:tabs>
              <w:spacing w:before="33"/>
              <w:ind w:left="143" w:hanging="79"/>
              <w:rPr>
                <w:sz w:val="18"/>
              </w:rPr>
            </w:pPr>
            <w:r>
              <w:rPr>
                <w:sz w:val="18"/>
              </w:rPr>
              <w:t>Pesoaproximado:</w:t>
            </w:r>
            <w:r>
              <w:rPr>
                <w:spacing w:val="-4"/>
                <w:sz w:val="18"/>
              </w:rPr>
              <w:t>4kg.</w:t>
            </w:r>
          </w:p>
          <w:p w:rsidR="006A12A3" w:rsidRDefault="001F5B42">
            <w:pPr>
              <w:pStyle w:val="TableParagraph"/>
              <w:numPr>
                <w:ilvl w:val="0"/>
                <w:numId w:val="90"/>
              </w:numPr>
              <w:tabs>
                <w:tab w:val="left" w:pos="213"/>
              </w:tabs>
              <w:spacing w:before="33"/>
              <w:ind w:left="213" w:hanging="79"/>
              <w:rPr>
                <w:sz w:val="18"/>
              </w:rPr>
            </w:pPr>
            <w:r>
              <w:rPr>
                <w:sz w:val="18"/>
              </w:rPr>
              <w:t>BolsaemnylonCapacidade</w:t>
            </w:r>
            <w:r>
              <w:rPr>
                <w:spacing w:val="-2"/>
                <w:sz w:val="18"/>
              </w:rPr>
              <w:t>bolas</w:t>
            </w:r>
          </w:p>
          <w:p w:rsidR="006A12A3" w:rsidRDefault="001F5B42">
            <w:pPr>
              <w:pStyle w:val="TableParagraph"/>
              <w:numPr>
                <w:ilvl w:val="0"/>
                <w:numId w:val="90"/>
              </w:numPr>
              <w:tabs>
                <w:tab w:val="left" w:pos="143"/>
              </w:tabs>
              <w:spacing w:before="33"/>
              <w:ind w:left="143" w:hanging="79"/>
              <w:rPr>
                <w:sz w:val="18"/>
              </w:rPr>
            </w:pPr>
            <w:r>
              <w:rPr>
                <w:sz w:val="18"/>
              </w:rPr>
              <w:t>Boladebasquete:11</w:t>
            </w:r>
            <w:r>
              <w:rPr>
                <w:spacing w:val="-2"/>
                <w:sz w:val="18"/>
              </w:rPr>
              <w:t>bolas</w:t>
            </w:r>
          </w:p>
          <w:p w:rsidR="006A12A3" w:rsidRDefault="001F5B42">
            <w:pPr>
              <w:pStyle w:val="TableParagraph"/>
              <w:numPr>
                <w:ilvl w:val="0"/>
                <w:numId w:val="90"/>
              </w:numPr>
              <w:tabs>
                <w:tab w:val="left" w:pos="143"/>
              </w:tabs>
              <w:spacing w:before="32"/>
              <w:ind w:left="143" w:hanging="79"/>
              <w:rPr>
                <w:sz w:val="18"/>
              </w:rPr>
            </w:pPr>
            <w:r>
              <w:rPr>
                <w:sz w:val="18"/>
              </w:rPr>
              <w:t>Boladefutebolcampo:19</w:t>
            </w:r>
            <w:r>
              <w:rPr>
                <w:spacing w:val="-4"/>
                <w:sz w:val="18"/>
              </w:rPr>
              <w:t>bolas</w:t>
            </w:r>
          </w:p>
          <w:p w:rsidR="006A12A3" w:rsidRDefault="001F5B42">
            <w:pPr>
              <w:pStyle w:val="TableParagraph"/>
              <w:numPr>
                <w:ilvl w:val="0"/>
                <w:numId w:val="90"/>
              </w:numPr>
              <w:tabs>
                <w:tab w:val="left" w:pos="143"/>
              </w:tabs>
              <w:spacing w:before="33"/>
              <w:ind w:left="143" w:hanging="79"/>
              <w:rPr>
                <w:sz w:val="18"/>
              </w:rPr>
            </w:pPr>
            <w:r>
              <w:rPr>
                <w:sz w:val="18"/>
              </w:rPr>
              <w:t>Boladevoleibol:23</w:t>
            </w:r>
            <w:r>
              <w:rPr>
                <w:spacing w:val="-2"/>
                <w:sz w:val="18"/>
              </w:rPr>
              <w:t>bolas</w:t>
            </w:r>
          </w:p>
          <w:p w:rsidR="006A12A3" w:rsidRDefault="001F5B42">
            <w:pPr>
              <w:pStyle w:val="TableParagraph"/>
              <w:numPr>
                <w:ilvl w:val="0"/>
                <w:numId w:val="90"/>
              </w:numPr>
              <w:tabs>
                <w:tab w:val="left" w:pos="143"/>
              </w:tabs>
              <w:spacing w:before="33"/>
              <w:ind w:left="143" w:hanging="79"/>
              <w:rPr>
                <w:sz w:val="18"/>
              </w:rPr>
            </w:pPr>
            <w:r>
              <w:rPr>
                <w:sz w:val="18"/>
              </w:rPr>
              <w:t>Boladehandebol:28</w:t>
            </w:r>
            <w:r>
              <w:rPr>
                <w:spacing w:val="-2"/>
                <w:sz w:val="18"/>
              </w:rPr>
              <w:t>bolas</w:t>
            </w:r>
          </w:p>
          <w:p w:rsidR="006A12A3" w:rsidRDefault="001F5B42">
            <w:pPr>
              <w:pStyle w:val="TableParagraph"/>
              <w:numPr>
                <w:ilvl w:val="0"/>
                <w:numId w:val="90"/>
              </w:numPr>
              <w:tabs>
                <w:tab w:val="left" w:pos="143"/>
              </w:tabs>
              <w:spacing w:before="33" w:line="199" w:lineRule="exact"/>
              <w:ind w:left="143" w:hanging="79"/>
              <w:rPr>
                <w:sz w:val="18"/>
              </w:rPr>
            </w:pPr>
            <w:r>
              <w:rPr>
                <w:sz w:val="18"/>
              </w:rPr>
              <w:t>Boladefutsal:30bolas.Utilizadoemesportesde</w:t>
            </w:r>
            <w:r>
              <w:rPr>
                <w:spacing w:val="-2"/>
                <w:sz w:val="18"/>
              </w:rPr>
              <w:t>quadra.</w:t>
            </w:r>
          </w:p>
        </w:tc>
      </w:tr>
      <w:tr w:rsidR="006A12A3">
        <w:trPr>
          <w:trHeight w:val="1199"/>
        </w:trPr>
        <w:tc>
          <w:tcPr>
            <w:tcW w:w="64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24</w:t>
            </w:r>
          </w:p>
        </w:tc>
        <w:tc>
          <w:tcPr>
            <w:tcW w:w="71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200</w:t>
            </w:r>
          </w:p>
        </w:tc>
        <w:tc>
          <w:tcPr>
            <w:tcW w:w="61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4"/>
                <w:sz w:val="18"/>
              </w:rPr>
              <w:t>Unid</w:t>
            </w:r>
          </w:p>
        </w:tc>
        <w:tc>
          <w:tcPr>
            <w:tcW w:w="5558" w:type="dxa"/>
          </w:tcPr>
          <w:p w:rsidR="006A12A3" w:rsidRDefault="001F5B42">
            <w:pPr>
              <w:pStyle w:val="TableParagraph"/>
              <w:spacing w:before="21" w:line="278" w:lineRule="auto"/>
              <w:ind w:left="4"/>
              <w:rPr>
                <w:sz w:val="18"/>
              </w:rPr>
            </w:pPr>
            <w:r>
              <w:rPr>
                <w:sz w:val="18"/>
              </w:rPr>
              <w:t>Pranchetatáticamagnéticaebasquete,Idealparatécnicos,</w:t>
            </w:r>
            <w:r>
              <w:rPr>
                <w:sz w:val="18"/>
              </w:rPr>
              <w:t>instruem os atletas com táticas de jogo. Tamanho: 36cm altura e 23 cm de largura. 5 jogadores numerados azuis e 5 jogadores vermelhos numerados. 1 bola magnética branca 1 canetão (pincel atômico) e</w:t>
            </w:r>
          </w:p>
          <w:p w:rsidR="006A12A3" w:rsidRDefault="001F5B42">
            <w:pPr>
              <w:pStyle w:val="TableParagraph"/>
              <w:spacing w:line="198" w:lineRule="exact"/>
              <w:ind w:left="4"/>
              <w:rPr>
                <w:sz w:val="18"/>
              </w:rPr>
            </w:pPr>
            <w:r>
              <w:rPr>
                <w:spacing w:val="-2"/>
                <w:sz w:val="18"/>
              </w:rPr>
              <w:t>velcro.</w:t>
            </w:r>
          </w:p>
        </w:tc>
      </w:tr>
      <w:tr w:rsidR="006A12A3">
        <w:trPr>
          <w:trHeight w:val="1199"/>
        </w:trPr>
        <w:tc>
          <w:tcPr>
            <w:tcW w:w="64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25</w:t>
            </w:r>
          </w:p>
        </w:tc>
        <w:tc>
          <w:tcPr>
            <w:tcW w:w="71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200</w:t>
            </w:r>
          </w:p>
        </w:tc>
        <w:tc>
          <w:tcPr>
            <w:tcW w:w="61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4"/>
                <w:sz w:val="18"/>
              </w:rPr>
              <w:t>unid</w:t>
            </w:r>
          </w:p>
        </w:tc>
        <w:tc>
          <w:tcPr>
            <w:tcW w:w="5558" w:type="dxa"/>
          </w:tcPr>
          <w:p w:rsidR="006A12A3" w:rsidRDefault="001F5B42">
            <w:pPr>
              <w:pStyle w:val="TableParagraph"/>
              <w:spacing w:before="21" w:line="278" w:lineRule="auto"/>
              <w:ind w:left="4" w:right="50"/>
              <w:rPr>
                <w:sz w:val="18"/>
              </w:rPr>
            </w:pPr>
            <w:r>
              <w:rPr>
                <w:sz w:val="18"/>
              </w:rPr>
              <w:t>Prancheta tática magnética de futebol de campos - Prancheta Magnética Tática Futebol Ideal para técnicos, instruem os atletas com táticas de jogo. Tamanho: 36cm altura e 23 cm de largura. 11 jogadoresnumeradosazuise11jogadoresvermelhosnumerados.1</w:t>
            </w:r>
          </w:p>
          <w:p w:rsidR="006A12A3" w:rsidRDefault="001F5B42">
            <w:pPr>
              <w:pStyle w:val="TableParagraph"/>
              <w:spacing w:line="198" w:lineRule="exact"/>
              <w:ind w:left="4"/>
              <w:rPr>
                <w:sz w:val="18"/>
              </w:rPr>
            </w:pPr>
            <w:r>
              <w:rPr>
                <w:sz w:val="18"/>
              </w:rPr>
              <w:t>bolamagné</w:t>
            </w:r>
            <w:r>
              <w:rPr>
                <w:sz w:val="18"/>
              </w:rPr>
              <w:t>ticabranca1canetão(pincelatômico)e</w:t>
            </w:r>
            <w:r>
              <w:rPr>
                <w:spacing w:val="-2"/>
                <w:sz w:val="18"/>
              </w:rPr>
              <w:t>velcro.</w:t>
            </w:r>
          </w:p>
        </w:tc>
      </w:tr>
      <w:tr w:rsidR="006A12A3">
        <w:trPr>
          <w:trHeight w:val="1439"/>
        </w:trPr>
        <w:tc>
          <w:tcPr>
            <w:tcW w:w="64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4"/>
              <w:rPr>
                <w:sz w:val="18"/>
              </w:rPr>
            </w:pPr>
            <w:r>
              <w:rPr>
                <w:spacing w:val="-5"/>
                <w:sz w:val="18"/>
              </w:rPr>
              <w:t>26</w:t>
            </w:r>
          </w:p>
        </w:tc>
        <w:tc>
          <w:tcPr>
            <w:tcW w:w="71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4"/>
              <w:rPr>
                <w:sz w:val="18"/>
              </w:rPr>
            </w:pPr>
            <w:r>
              <w:rPr>
                <w:spacing w:val="-5"/>
                <w:sz w:val="18"/>
              </w:rPr>
              <w:t>200</w:t>
            </w:r>
          </w:p>
        </w:tc>
        <w:tc>
          <w:tcPr>
            <w:tcW w:w="61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4"/>
              <w:rPr>
                <w:sz w:val="18"/>
              </w:rPr>
            </w:pPr>
            <w:r>
              <w:rPr>
                <w:spacing w:val="-4"/>
                <w:sz w:val="18"/>
              </w:rPr>
              <w:t>unid</w:t>
            </w:r>
          </w:p>
        </w:tc>
        <w:tc>
          <w:tcPr>
            <w:tcW w:w="5558" w:type="dxa"/>
          </w:tcPr>
          <w:p w:rsidR="006A12A3" w:rsidRDefault="001F5B42">
            <w:pPr>
              <w:pStyle w:val="TableParagraph"/>
              <w:spacing w:before="21" w:line="278" w:lineRule="auto"/>
              <w:ind w:left="4" w:right="116"/>
              <w:rPr>
                <w:sz w:val="18"/>
              </w:rPr>
            </w:pPr>
            <w:r>
              <w:rPr>
                <w:sz w:val="18"/>
              </w:rPr>
              <w:t>Prancheta tática magnética de futsal - Prancheta Magnética Tática Futsal-Idealparatécnicos,instruemosatletascomtáticasdejogo- Tamanho:36cmalturae23cmdelargura-5jogadores</w:t>
            </w:r>
            <w:r>
              <w:rPr>
                <w:sz w:val="18"/>
              </w:rPr>
              <w:t>numerados azuis e 5 jogadores vermelhos numerados.</w:t>
            </w:r>
          </w:p>
          <w:p w:rsidR="006A12A3" w:rsidRDefault="001F5B42">
            <w:pPr>
              <w:pStyle w:val="TableParagraph"/>
              <w:numPr>
                <w:ilvl w:val="0"/>
                <w:numId w:val="89"/>
              </w:numPr>
              <w:tabs>
                <w:tab w:val="left" w:pos="143"/>
              </w:tabs>
              <w:spacing w:line="206" w:lineRule="exact"/>
              <w:ind w:left="143" w:hanging="79"/>
              <w:rPr>
                <w:sz w:val="18"/>
              </w:rPr>
            </w:pPr>
            <w:r>
              <w:rPr>
                <w:sz w:val="18"/>
              </w:rPr>
              <w:t>1bolamagnética</w:t>
            </w:r>
            <w:r>
              <w:rPr>
                <w:spacing w:val="-2"/>
                <w:sz w:val="18"/>
              </w:rPr>
              <w:t>branca.</w:t>
            </w:r>
          </w:p>
          <w:p w:rsidR="006A12A3" w:rsidRDefault="001F5B42">
            <w:pPr>
              <w:pStyle w:val="TableParagraph"/>
              <w:numPr>
                <w:ilvl w:val="0"/>
                <w:numId w:val="89"/>
              </w:numPr>
              <w:tabs>
                <w:tab w:val="left" w:pos="143"/>
              </w:tabs>
              <w:spacing w:before="33" w:line="199" w:lineRule="exact"/>
              <w:ind w:left="143" w:hanging="79"/>
              <w:rPr>
                <w:sz w:val="18"/>
              </w:rPr>
            </w:pPr>
            <w:r>
              <w:rPr>
                <w:sz w:val="18"/>
              </w:rPr>
              <w:t>1canetão(pincelatômico)e</w:t>
            </w:r>
            <w:r>
              <w:rPr>
                <w:spacing w:val="-2"/>
                <w:sz w:val="18"/>
              </w:rPr>
              <w:t>velcro.</w:t>
            </w:r>
          </w:p>
        </w:tc>
      </w:tr>
      <w:tr w:rsidR="006A12A3">
        <w:trPr>
          <w:trHeight w:val="1439"/>
        </w:trPr>
        <w:tc>
          <w:tcPr>
            <w:tcW w:w="64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27</w:t>
            </w:r>
          </w:p>
        </w:tc>
        <w:tc>
          <w:tcPr>
            <w:tcW w:w="71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100</w:t>
            </w:r>
          </w:p>
        </w:tc>
        <w:tc>
          <w:tcPr>
            <w:tcW w:w="61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4"/>
                <w:sz w:val="18"/>
              </w:rPr>
              <w:t>unid</w:t>
            </w:r>
          </w:p>
        </w:tc>
        <w:tc>
          <w:tcPr>
            <w:tcW w:w="5558" w:type="dxa"/>
          </w:tcPr>
          <w:p w:rsidR="006A12A3" w:rsidRDefault="001F5B42">
            <w:pPr>
              <w:pStyle w:val="TableParagraph"/>
              <w:spacing w:before="21" w:line="278" w:lineRule="auto"/>
              <w:ind w:left="4"/>
              <w:rPr>
                <w:sz w:val="18"/>
              </w:rPr>
            </w:pPr>
            <w:r>
              <w:rPr>
                <w:sz w:val="18"/>
              </w:rPr>
              <w:t>Pranchetatáticamagnéticahandbol-PranchetaMagnética</w:t>
            </w:r>
            <w:r>
              <w:rPr>
                <w:sz w:val="18"/>
              </w:rPr>
              <w:t>Tática Handebol, Ideal para técnicos, instruem os atletas com táticas de jogo. Tamanho: 36cm altura e 23 cm de largura. 7 jogadores numerados azuis e 7 jogadores vermelhos numerados. 1 bola magnética branca</w:t>
            </w:r>
          </w:p>
          <w:p w:rsidR="006A12A3" w:rsidRDefault="001F5B42">
            <w:pPr>
              <w:pStyle w:val="TableParagraph"/>
              <w:spacing w:line="198" w:lineRule="exact"/>
              <w:ind w:left="4"/>
              <w:rPr>
                <w:sz w:val="18"/>
              </w:rPr>
            </w:pPr>
            <w:r>
              <w:rPr>
                <w:sz w:val="18"/>
              </w:rPr>
              <w:t>1canetão(pincelatômico)e</w:t>
            </w:r>
            <w:r>
              <w:rPr>
                <w:spacing w:val="-2"/>
                <w:sz w:val="18"/>
              </w:rPr>
              <w:t>velcro.</w:t>
            </w:r>
          </w:p>
        </w:tc>
      </w:tr>
      <w:tr w:rsidR="006A12A3">
        <w:trPr>
          <w:trHeight w:val="1199"/>
        </w:trPr>
        <w:tc>
          <w:tcPr>
            <w:tcW w:w="64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28</w:t>
            </w:r>
          </w:p>
        </w:tc>
        <w:tc>
          <w:tcPr>
            <w:tcW w:w="71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100</w:t>
            </w:r>
          </w:p>
        </w:tc>
        <w:tc>
          <w:tcPr>
            <w:tcW w:w="61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4"/>
                <w:sz w:val="18"/>
              </w:rPr>
              <w:t>Unid</w:t>
            </w:r>
          </w:p>
        </w:tc>
        <w:tc>
          <w:tcPr>
            <w:tcW w:w="5558" w:type="dxa"/>
          </w:tcPr>
          <w:p w:rsidR="006A12A3" w:rsidRDefault="001F5B42">
            <w:pPr>
              <w:pStyle w:val="TableParagraph"/>
              <w:spacing w:before="21" w:line="278" w:lineRule="auto"/>
              <w:ind w:left="4"/>
              <w:rPr>
                <w:sz w:val="18"/>
              </w:rPr>
            </w:pPr>
            <w:r>
              <w:rPr>
                <w:sz w:val="18"/>
              </w:rPr>
              <w:t>Prancheta tática magnética de vôlei, Prancheta Magnética Tática Vôlei Ideal para técnicos, instruem os atletas com táticas de jogo. Tamanho: 36cm altura e 23cm de largura.6 jogadores numerados azuise6jogadoresvermelhosnumerados.1bolamagnéticabranca</w:t>
            </w:r>
          </w:p>
          <w:p w:rsidR="006A12A3" w:rsidRDefault="001F5B42">
            <w:pPr>
              <w:pStyle w:val="TableParagraph"/>
              <w:spacing w:line="198" w:lineRule="exact"/>
              <w:ind w:left="4"/>
              <w:rPr>
                <w:sz w:val="18"/>
              </w:rPr>
            </w:pPr>
            <w:r>
              <w:rPr>
                <w:sz w:val="18"/>
              </w:rPr>
              <w:t>1canetã</w:t>
            </w:r>
            <w:r>
              <w:rPr>
                <w:sz w:val="18"/>
              </w:rPr>
              <w:t>o(pincelatômico)e</w:t>
            </w:r>
            <w:r>
              <w:rPr>
                <w:spacing w:val="-2"/>
                <w:sz w:val="18"/>
              </w:rPr>
              <w:t>velcro.</w:t>
            </w:r>
          </w:p>
        </w:tc>
      </w:tr>
      <w:tr w:rsidR="006A12A3">
        <w:trPr>
          <w:trHeight w:val="959"/>
        </w:trPr>
        <w:tc>
          <w:tcPr>
            <w:tcW w:w="64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29</w:t>
            </w:r>
          </w:p>
        </w:tc>
        <w:tc>
          <w:tcPr>
            <w:tcW w:w="71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340</w:t>
            </w:r>
          </w:p>
        </w:tc>
        <w:tc>
          <w:tcPr>
            <w:tcW w:w="61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4"/>
                <w:sz w:val="18"/>
              </w:rPr>
              <w:t>Unid</w:t>
            </w:r>
          </w:p>
        </w:tc>
        <w:tc>
          <w:tcPr>
            <w:tcW w:w="5558" w:type="dxa"/>
          </w:tcPr>
          <w:p w:rsidR="006A12A3" w:rsidRDefault="001F5B42">
            <w:pPr>
              <w:pStyle w:val="TableParagraph"/>
              <w:spacing w:before="21" w:line="278" w:lineRule="auto"/>
              <w:ind w:left="4" w:right="-14"/>
              <w:rPr>
                <w:sz w:val="18"/>
              </w:rPr>
            </w:pPr>
            <w:r>
              <w:rPr>
                <w:sz w:val="18"/>
              </w:rPr>
              <w:t>Cronômetrodigital.Cronômetrodesenvolvidoparatodososesportes. O produto possui as seguintes funções: relógio, calendário, cronômetro e alarme. Características Tamanho:</w:t>
            </w:r>
          </w:p>
          <w:p w:rsidR="006A12A3" w:rsidRDefault="001F5B42">
            <w:pPr>
              <w:pStyle w:val="TableParagraph"/>
              <w:spacing w:line="198" w:lineRule="exact"/>
              <w:ind w:left="4"/>
              <w:rPr>
                <w:sz w:val="18"/>
              </w:rPr>
            </w:pPr>
            <w:r>
              <w:rPr>
                <w:sz w:val="18"/>
              </w:rPr>
              <w:t>ÚnicoGênero:unissexINDICADOPARA:</w:t>
            </w:r>
            <w:r>
              <w:rPr>
                <w:spacing w:val="-2"/>
                <w:sz w:val="18"/>
              </w:rPr>
              <w:t>ESPORTE.</w:t>
            </w:r>
          </w:p>
        </w:tc>
      </w:tr>
      <w:tr w:rsidR="006A12A3">
        <w:trPr>
          <w:trHeight w:val="719"/>
        </w:trPr>
        <w:tc>
          <w:tcPr>
            <w:tcW w:w="640" w:type="dxa"/>
          </w:tcPr>
          <w:p w:rsidR="006A12A3" w:rsidRDefault="001F5B42">
            <w:pPr>
              <w:pStyle w:val="TableParagraph"/>
              <w:spacing w:before="21"/>
              <w:ind w:left="4"/>
              <w:rPr>
                <w:sz w:val="18"/>
              </w:rPr>
            </w:pPr>
            <w:r>
              <w:rPr>
                <w:spacing w:val="-5"/>
                <w:sz w:val="18"/>
              </w:rPr>
              <w:t>30</w:t>
            </w:r>
          </w:p>
        </w:tc>
        <w:tc>
          <w:tcPr>
            <w:tcW w:w="710" w:type="dxa"/>
          </w:tcPr>
          <w:p w:rsidR="006A12A3" w:rsidRDefault="001F5B42">
            <w:pPr>
              <w:pStyle w:val="TableParagraph"/>
              <w:spacing w:before="21"/>
              <w:ind w:left="4"/>
              <w:rPr>
                <w:sz w:val="18"/>
              </w:rPr>
            </w:pPr>
            <w:r>
              <w:rPr>
                <w:spacing w:val="-5"/>
                <w:sz w:val="18"/>
              </w:rPr>
              <w:t>340</w:t>
            </w:r>
          </w:p>
        </w:tc>
        <w:tc>
          <w:tcPr>
            <w:tcW w:w="610" w:type="dxa"/>
          </w:tcPr>
          <w:p w:rsidR="006A12A3" w:rsidRDefault="001F5B42">
            <w:pPr>
              <w:pStyle w:val="TableParagraph"/>
              <w:spacing w:before="21"/>
              <w:ind w:left="4"/>
              <w:rPr>
                <w:sz w:val="18"/>
              </w:rPr>
            </w:pPr>
            <w:r>
              <w:rPr>
                <w:spacing w:val="-4"/>
                <w:sz w:val="18"/>
              </w:rPr>
              <w:t>unid</w:t>
            </w:r>
          </w:p>
        </w:tc>
        <w:tc>
          <w:tcPr>
            <w:tcW w:w="5558" w:type="dxa"/>
          </w:tcPr>
          <w:p w:rsidR="006A12A3" w:rsidRDefault="001F5B42">
            <w:pPr>
              <w:pStyle w:val="TableParagraph"/>
              <w:spacing w:before="21" w:line="278" w:lineRule="auto"/>
              <w:ind w:left="4" w:right="116"/>
              <w:rPr>
                <w:sz w:val="18"/>
              </w:rPr>
            </w:pPr>
            <w:r>
              <w:rPr>
                <w:sz w:val="18"/>
              </w:rPr>
              <w:t>Kitcartãoárbitroduascores-CartãoAmareloeVermelhoMaterial em PVC Possível Marcar</w:t>
            </w:r>
          </w:p>
          <w:p w:rsidR="006A12A3" w:rsidRDefault="001F5B42">
            <w:pPr>
              <w:pStyle w:val="TableParagraph"/>
              <w:spacing w:line="198" w:lineRule="exact"/>
              <w:ind w:left="4"/>
              <w:rPr>
                <w:sz w:val="18"/>
              </w:rPr>
            </w:pPr>
            <w:r>
              <w:rPr>
                <w:sz w:val="18"/>
              </w:rPr>
              <w:t>NúmerodeGolseNúmerosdos</w:t>
            </w:r>
            <w:r>
              <w:rPr>
                <w:spacing w:val="-2"/>
                <w:sz w:val="18"/>
              </w:rPr>
              <w:t>Jogadores.</w:t>
            </w:r>
          </w:p>
        </w:tc>
      </w:tr>
      <w:tr w:rsidR="006A12A3">
        <w:trPr>
          <w:trHeight w:val="1439"/>
        </w:trPr>
        <w:tc>
          <w:tcPr>
            <w:tcW w:w="640" w:type="dxa"/>
            <w:tcBorders>
              <w:bottom w:val="nil"/>
            </w:tcBorders>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31</w:t>
            </w:r>
          </w:p>
        </w:tc>
        <w:tc>
          <w:tcPr>
            <w:tcW w:w="710" w:type="dxa"/>
            <w:tcBorders>
              <w:bottom w:val="nil"/>
            </w:tcBorders>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100</w:t>
            </w:r>
          </w:p>
        </w:tc>
        <w:tc>
          <w:tcPr>
            <w:tcW w:w="610" w:type="dxa"/>
            <w:tcBorders>
              <w:bottom w:val="nil"/>
            </w:tcBorders>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4"/>
                <w:sz w:val="18"/>
              </w:rPr>
              <w:t>Unid</w:t>
            </w:r>
          </w:p>
        </w:tc>
        <w:tc>
          <w:tcPr>
            <w:tcW w:w="5558" w:type="dxa"/>
            <w:tcBorders>
              <w:bottom w:val="nil"/>
            </w:tcBorders>
          </w:tcPr>
          <w:p w:rsidR="006A12A3" w:rsidRDefault="001F5B42">
            <w:pPr>
              <w:pStyle w:val="TableParagraph"/>
              <w:spacing w:before="21" w:line="278" w:lineRule="auto"/>
              <w:ind w:left="4"/>
              <w:rPr>
                <w:sz w:val="18"/>
              </w:rPr>
            </w:pPr>
            <w:r>
              <w:rPr>
                <w:sz w:val="18"/>
              </w:rPr>
              <w:t>Bola de tênis, Bola de Tênis de Mesa com 6 Unidades possui resistência,durabilidadeequalidadeseguindoas</w:t>
            </w:r>
            <w:r>
              <w:rPr>
                <w:sz w:val="18"/>
              </w:rPr>
              <w:t>especificações técnicas das federações e confederações de tênis de mesa.</w:t>
            </w:r>
          </w:p>
          <w:p w:rsidR="006A12A3" w:rsidRDefault="001F5B42">
            <w:pPr>
              <w:pStyle w:val="TableParagraph"/>
              <w:spacing w:line="278" w:lineRule="auto"/>
              <w:ind w:left="4"/>
              <w:rPr>
                <w:sz w:val="18"/>
              </w:rPr>
            </w:pPr>
            <w:r>
              <w:rPr>
                <w:sz w:val="18"/>
              </w:rPr>
              <w:t>Composição:plásticoCor:laranjaoubrancaPesoaproximado:3g Diâmetro: 40mm.</w:t>
            </w:r>
          </w:p>
          <w:p w:rsidR="006A12A3" w:rsidRDefault="001F5B42">
            <w:pPr>
              <w:pStyle w:val="TableParagraph"/>
              <w:spacing w:line="198" w:lineRule="exact"/>
              <w:ind w:left="4"/>
              <w:rPr>
                <w:sz w:val="18"/>
              </w:rPr>
            </w:pPr>
            <w:r>
              <w:rPr>
                <w:sz w:val="18"/>
              </w:rPr>
              <w:t>Aprovadapelafederaçãointernacionaldetênisdemesa</w:t>
            </w:r>
            <w:r>
              <w:rPr>
                <w:spacing w:val="-2"/>
                <w:sz w:val="18"/>
              </w:rPr>
              <w:t>(ITTF).</w:t>
            </w:r>
          </w:p>
        </w:tc>
      </w:tr>
    </w:tbl>
    <w:p w:rsidR="006A12A3" w:rsidRDefault="006A12A3">
      <w:pPr>
        <w:pStyle w:val="TableParagraph"/>
        <w:spacing w:line="198" w:lineRule="exact"/>
        <w:rPr>
          <w:sz w:val="18"/>
        </w:rPr>
        <w:sectPr w:rsidR="006A12A3">
          <w:pgSz w:w="11900" w:h="16840"/>
          <w:pgMar w:top="540" w:right="566" w:bottom="280" w:left="566" w:header="720" w:footer="720" w:gutter="0"/>
          <w:cols w:space="720"/>
        </w:sectPr>
      </w:pPr>
    </w:p>
    <w:p w:rsidR="006A12A3" w:rsidRDefault="006A12A3">
      <w:pPr>
        <w:pStyle w:val="Corpodetexto"/>
        <w:spacing w:line="20" w:lineRule="exact"/>
        <w:ind w:left="103"/>
        <w:rPr>
          <w:rFonts w:ascii="Arial"/>
          <w:sz w:val="2"/>
        </w:rPr>
      </w:pPr>
      <w:r w:rsidRPr="006A12A3">
        <w:rPr>
          <w:rFonts w:ascii="Arial"/>
          <w:sz w:val="2"/>
        </w:rPr>
      </w:r>
      <w:r>
        <w:rPr>
          <w:rFonts w:ascii="Arial"/>
          <w:sz w:val="2"/>
        </w:rPr>
        <w:pict>
          <v:group id="docshapegroup4" o:spid="_x0000_s1085" style="width:376.35pt;height:.5pt;mso-position-horizontal-relative:char;mso-position-vertical-relative:line" coordsize="7527,10">
            <v:shape id="docshape5" o:spid="_x0000_s1086" style="position:absolute;left:-1;width:7527;height:11" coordsize="7527,11" path="m7526,r-10,l1969,r-10,l1359,r-10,l650,,640,,10,,,,,10r640,l650,10r6876,l7526,xe" fillcolor="black" stroked="f">
              <v:path arrowok="t"/>
            </v:shape>
            <w10:wrap type="none"/>
            <w10:anchorlock/>
          </v:group>
        </w:pict>
      </w:r>
    </w:p>
    <w:p w:rsidR="006A12A3" w:rsidRDefault="006A12A3">
      <w:pPr>
        <w:pStyle w:val="Corpodetexto"/>
        <w:rPr>
          <w:rFonts w:ascii="Arial"/>
          <w:b/>
        </w:rPr>
      </w:pPr>
    </w:p>
    <w:p w:rsidR="006A12A3" w:rsidRDefault="006A12A3">
      <w:pPr>
        <w:pStyle w:val="Corpodetexto"/>
        <w:rPr>
          <w:rFonts w:ascii="Arial"/>
          <w:b/>
        </w:rPr>
      </w:pPr>
    </w:p>
    <w:p w:rsidR="006A12A3" w:rsidRDefault="006A12A3">
      <w:pPr>
        <w:pStyle w:val="Corpodetexto"/>
        <w:rPr>
          <w:rFonts w:ascii="Arial"/>
          <w:b/>
        </w:rPr>
      </w:pPr>
    </w:p>
    <w:p w:rsidR="006A12A3" w:rsidRDefault="006A12A3">
      <w:pPr>
        <w:pStyle w:val="Corpodetexto"/>
        <w:rPr>
          <w:rFonts w:ascii="Arial"/>
          <w:b/>
        </w:rPr>
      </w:pPr>
    </w:p>
    <w:p w:rsidR="006A12A3" w:rsidRDefault="006A12A3">
      <w:pPr>
        <w:pStyle w:val="Corpodetexto"/>
        <w:rPr>
          <w:rFonts w:ascii="Arial"/>
          <w:b/>
        </w:rPr>
      </w:pPr>
    </w:p>
    <w:p w:rsidR="006A12A3" w:rsidRDefault="006A12A3">
      <w:pPr>
        <w:pStyle w:val="Corpodetexto"/>
        <w:spacing w:before="59"/>
        <w:rPr>
          <w:rFonts w:ascii="Arial"/>
          <w:b/>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40"/>
        <w:gridCol w:w="710"/>
        <w:gridCol w:w="610"/>
        <w:gridCol w:w="5558"/>
      </w:tblGrid>
      <w:tr w:rsidR="006A12A3">
        <w:trPr>
          <w:trHeight w:val="2408"/>
        </w:trPr>
        <w:tc>
          <w:tcPr>
            <w:tcW w:w="64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89"/>
              <w:rPr>
                <w:rFonts w:ascii="Arial"/>
                <w:b/>
                <w:sz w:val="18"/>
              </w:rPr>
            </w:pPr>
          </w:p>
          <w:p w:rsidR="006A12A3" w:rsidRDefault="001F5B42">
            <w:pPr>
              <w:pStyle w:val="TableParagraph"/>
              <w:spacing w:before="1"/>
              <w:ind w:left="4"/>
              <w:rPr>
                <w:sz w:val="18"/>
              </w:rPr>
            </w:pPr>
            <w:r>
              <w:rPr>
                <w:spacing w:val="-5"/>
                <w:sz w:val="18"/>
              </w:rPr>
              <w:t>32</w:t>
            </w:r>
          </w:p>
        </w:tc>
        <w:tc>
          <w:tcPr>
            <w:tcW w:w="71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89"/>
              <w:rPr>
                <w:rFonts w:ascii="Arial"/>
                <w:b/>
                <w:sz w:val="18"/>
              </w:rPr>
            </w:pPr>
          </w:p>
          <w:p w:rsidR="006A12A3" w:rsidRDefault="001F5B42">
            <w:pPr>
              <w:pStyle w:val="TableParagraph"/>
              <w:spacing w:before="1"/>
              <w:ind w:left="4"/>
              <w:rPr>
                <w:sz w:val="18"/>
              </w:rPr>
            </w:pPr>
            <w:r>
              <w:rPr>
                <w:spacing w:val="-5"/>
                <w:sz w:val="18"/>
              </w:rPr>
              <w:t>100</w:t>
            </w:r>
          </w:p>
        </w:tc>
        <w:tc>
          <w:tcPr>
            <w:tcW w:w="61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89"/>
              <w:rPr>
                <w:rFonts w:ascii="Arial"/>
                <w:b/>
                <w:sz w:val="18"/>
              </w:rPr>
            </w:pPr>
          </w:p>
          <w:p w:rsidR="006A12A3" w:rsidRDefault="001F5B42">
            <w:pPr>
              <w:pStyle w:val="TableParagraph"/>
              <w:spacing w:before="1"/>
              <w:ind w:left="4"/>
              <w:rPr>
                <w:sz w:val="18"/>
              </w:rPr>
            </w:pPr>
            <w:r>
              <w:rPr>
                <w:spacing w:val="-4"/>
                <w:sz w:val="18"/>
              </w:rPr>
              <w:t>Unid</w:t>
            </w:r>
          </w:p>
        </w:tc>
        <w:tc>
          <w:tcPr>
            <w:tcW w:w="5558" w:type="dxa"/>
          </w:tcPr>
          <w:p w:rsidR="006A12A3" w:rsidRDefault="001F5B42">
            <w:pPr>
              <w:pStyle w:val="TableParagraph"/>
              <w:spacing w:before="21" w:line="278" w:lineRule="auto"/>
              <w:ind w:left="4" w:right="-14"/>
              <w:rPr>
                <w:sz w:val="18"/>
              </w:rPr>
            </w:pPr>
            <w:r>
              <w:rPr>
                <w:sz w:val="18"/>
              </w:rPr>
              <w:t xml:space="preserve">Placardemesamanual,Dimensõesaberto:altura21cmxlargura20 cmxcomprimento38cm;Dimensõesfechado:altura21cmxlargura 4 cm x comprimento 38 cm; Placa maior: Altura 13 cm x largura 11 cm; Placa menor: </w:t>
            </w:r>
            <w:r>
              <w:rPr>
                <w:sz w:val="18"/>
              </w:rPr>
              <w:t>altura 8 cm x largura 5 cm; em estojo de PVC; Possuisistemaarticulado;Estruturacomcapasplastificadas;Manual e dobrável, com pino de trava para ser apoiado na mesa; Caracteres acartonadas;Númerosestampadosnafrenteeverso,lembrandoque os números estarão iguai</w:t>
            </w:r>
            <w:r>
              <w:rPr>
                <w:sz w:val="18"/>
              </w:rPr>
              <w:t>s quando o placar estiver aberto.</w:t>
            </w:r>
          </w:p>
          <w:p w:rsidR="006A12A3" w:rsidRDefault="001F5B42">
            <w:pPr>
              <w:pStyle w:val="TableParagraph"/>
              <w:spacing w:line="205" w:lineRule="exact"/>
              <w:ind w:left="4"/>
              <w:rPr>
                <w:sz w:val="18"/>
              </w:rPr>
            </w:pPr>
            <w:r>
              <w:rPr>
                <w:sz w:val="18"/>
              </w:rPr>
              <w:t>Pontuação0a31pontos;Marcaçãode07sets;placarcontador</w:t>
            </w:r>
            <w:r>
              <w:rPr>
                <w:spacing w:val="-5"/>
                <w:sz w:val="18"/>
              </w:rPr>
              <w:t>de</w:t>
            </w:r>
          </w:p>
          <w:p w:rsidR="006A12A3" w:rsidRDefault="001F5B42">
            <w:pPr>
              <w:pStyle w:val="TableParagraph"/>
              <w:spacing w:before="33"/>
              <w:ind w:left="4"/>
              <w:rPr>
                <w:sz w:val="18"/>
              </w:rPr>
            </w:pPr>
            <w:r>
              <w:rPr>
                <w:sz w:val="18"/>
              </w:rPr>
              <w:t>mesa</w:t>
            </w:r>
            <w:r>
              <w:rPr>
                <w:spacing w:val="-2"/>
                <w:sz w:val="18"/>
              </w:rPr>
              <w:t>duplo.</w:t>
            </w:r>
          </w:p>
        </w:tc>
      </w:tr>
      <w:tr w:rsidR="006A12A3">
        <w:trPr>
          <w:trHeight w:val="1679"/>
        </w:trPr>
        <w:tc>
          <w:tcPr>
            <w:tcW w:w="64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4"/>
              <w:rPr>
                <w:sz w:val="18"/>
              </w:rPr>
            </w:pPr>
            <w:r>
              <w:rPr>
                <w:spacing w:val="-5"/>
                <w:sz w:val="18"/>
              </w:rPr>
              <w:t>33</w:t>
            </w:r>
          </w:p>
        </w:tc>
        <w:tc>
          <w:tcPr>
            <w:tcW w:w="71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4"/>
              <w:rPr>
                <w:sz w:val="18"/>
              </w:rPr>
            </w:pPr>
            <w:r>
              <w:rPr>
                <w:spacing w:val="-5"/>
                <w:sz w:val="18"/>
              </w:rPr>
              <w:t>600</w:t>
            </w:r>
          </w:p>
        </w:tc>
        <w:tc>
          <w:tcPr>
            <w:tcW w:w="61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4"/>
              <w:rPr>
                <w:sz w:val="18"/>
              </w:rPr>
            </w:pPr>
            <w:r>
              <w:rPr>
                <w:spacing w:val="-4"/>
                <w:sz w:val="18"/>
              </w:rPr>
              <w:t>unid</w:t>
            </w:r>
          </w:p>
        </w:tc>
        <w:tc>
          <w:tcPr>
            <w:tcW w:w="5558" w:type="dxa"/>
          </w:tcPr>
          <w:p w:rsidR="006A12A3" w:rsidRDefault="001F5B42">
            <w:pPr>
              <w:pStyle w:val="TableParagraph"/>
              <w:spacing w:before="21" w:line="278" w:lineRule="auto"/>
              <w:ind w:left="4" w:right="16"/>
              <w:rPr>
                <w:sz w:val="18"/>
              </w:rPr>
            </w:pPr>
            <w:r>
              <w:rPr>
                <w:sz w:val="18"/>
              </w:rPr>
              <w:t>Kitbadminton-KitBadmintoncom2Raquetese3PetecasdeNylon 2 (duas) resistentes raquetes de aço, 3 (três) petecas de nylon (materiallevee</w:t>
            </w:r>
            <w:r>
              <w:rPr>
                <w:sz w:val="18"/>
              </w:rPr>
              <w:t xml:space="preserve">resistente)eumabolsadetransparênciafrontalpara armazenamento. Composição das raquetes: Aço. Cor: preto e laranja.Pesoaproximadodaraquete:115g.Dimensõesaproximadas </w:t>
            </w:r>
            <w:r>
              <w:rPr>
                <w:spacing w:val="-6"/>
                <w:sz w:val="18"/>
              </w:rPr>
              <w:t>da</w:t>
            </w:r>
          </w:p>
          <w:p w:rsidR="006A12A3" w:rsidRDefault="001F5B42">
            <w:pPr>
              <w:pStyle w:val="TableParagraph"/>
              <w:spacing w:line="198" w:lineRule="exact"/>
              <w:ind w:left="4"/>
              <w:rPr>
                <w:sz w:val="18"/>
              </w:rPr>
            </w:pPr>
            <w:r>
              <w:rPr>
                <w:sz w:val="18"/>
              </w:rPr>
              <w:t>raquete:66x20x3</w:t>
            </w:r>
            <w:r>
              <w:rPr>
                <w:spacing w:val="-5"/>
                <w:sz w:val="18"/>
              </w:rPr>
              <w:t>cm.</w:t>
            </w:r>
          </w:p>
        </w:tc>
      </w:tr>
      <w:tr w:rsidR="006A12A3">
        <w:trPr>
          <w:trHeight w:val="1199"/>
        </w:trPr>
        <w:tc>
          <w:tcPr>
            <w:tcW w:w="64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34</w:t>
            </w:r>
          </w:p>
        </w:tc>
        <w:tc>
          <w:tcPr>
            <w:tcW w:w="71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600</w:t>
            </w:r>
          </w:p>
        </w:tc>
        <w:tc>
          <w:tcPr>
            <w:tcW w:w="61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4"/>
                <w:sz w:val="18"/>
              </w:rPr>
              <w:t>unid</w:t>
            </w:r>
          </w:p>
        </w:tc>
        <w:tc>
          <w:tcPr>
            <w:tcW w:w="5558" w:type="dxa"/>
          </w:tcPr>
          <w:p w:rsidR="006A12A3" w:rsidRDefault="001F5B42">
            <w:pPr>
              <w:pStyle w:val="TableParagraph"/>
              <w:spacing w:before="21" w:line="278" w:lineRule="auto"/>
              <w:ind w:left="4"/>
              <w:rPr>
                <w:sz w:val="18"/>
              </w:rPr>
            </w:pPr>
            <w:r>
              <w:rPr>
                <w:sz w:val="18"/>
              </w:rPr>
              <w:t>Petecabadminton-6unidadesdePetecasparauso</w:t>
            </w:r>
            <w:r>
              <w:rPr>
                <w:sz w:val="18"/>
              </w:rPr>
              <w:t>despreocupado de escassez Auxílio na tonificação de músculos Aprimoramento do reflexo, foco e concentração Maior resistência muscular Combate o sedentarismo Cor: amarela Peso aproximado: 6 g</w:t>
            </w:r>
          </w:p>
          <w:p w:rsidR="006A12A3" w:rsidRDefault="001F5B42">
            <w:pPr>
              <w:pStyle w:val="TableParagraph"/>
              <w:spacing w:line="198" w:lineRule="exact"/>
              <w:ind w:left="4"/>
              <w:rPr>
                <w:sz w:val="18"/>
              </w:rPr>
            </w:pPr>
            <w:r>
              <w:rPr>
                <w:sz w:val="18"/>
              </w:rPr>
              <w:t>Dimensõesaproximadas:6,5x6,5x8,5cm.Tubocom6</w:t>
            </w:r>
            <w:r>
              <w:rPr>
                <w:spacing w:val="-2"/>
                <w:sz w:val="18"/>
              </w:rPr>
              <w:t>unidades.</w:t>
            </w:r>
          </w:p>
        </w:tc>
      </w:tr>
      <w:tr w:rsidR="006A12A3">
        <w:trPr>
          <w:trHeight w:val="1199"/>
        </w:trPr>
        <w:tc>
          <w:tcPr>
            <w:tcW w:w="64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35</w:t>
            </w:r>
          </w:p>
        </w:tc>
        <w:tc>
          <w:tcPr>
            <w:tcW w:w="71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600</w:t>
            </w:r>
          </w:p>
        </w:tc>
        <w:tc>
          <w:tcPr>
            <w:tcW w:w="61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4"/>
                <w:sz w:val="18"/>
              </w:rPr>
              <w:t>unid</w:t>
            </w:r>
          </w:p>
        </w:tc>
        <w:tc>
          <w:tcPr>
            <w:tcW w:w="5558" w:type="dxa"/>
          </w:tcPr>
          <w:p w:rsidR="006A12A3" w:rsidRDefault="001F5B42">
            <w:pPr>
              <w:pStyle w:val="TableParagraph"/>
              <w:spacing w:before="21" w:line="278" w:lineRule="auto"/>
              <w:ind w:left="4"/>
              <w:rPr>
                <w:sz w:val="18"/>
              </w:rPr>
            </w:pPr>
            <w:r>
              <w:rPr>
                <w:sz w:val="18"/>
              </w:rPr>
              <w:t>Jogodefrescobol-parderaquetescomaproximadamente40cm,de madeira maciça, com grip (parte do cabo coberto de borracha) e 1 bolinha de frescobol de borracha. dimensões da raquete: 4cm de largura na ponta cabo x 20,5cm de largura na cabeça da raquete x</w:t>
            </w:r>
          </w:p>
          <w:p w:rsidR="006A12A3" w:rsidRDefault="001F5B42">
            <w:pPr>
              <w:pStyle w:val="TableParagraph"/>
              <w:spacing w:line="198" w:lineRule="exact"/>
              <w:ind w:left="4"/>
              <w:rPr>
                <w:sz w:val="18"/>
              </w:rPr>
            </w:pPr>
            <w:r>
              <w:rPr>
                <w:sz w:val="18"/>
              </w:rPr>
              <w:t>43,</w:t>
            </w:r>
            <w:r>
              <w:rPr>
                <w:sz w:val="18"/>
              </w:rPr>
              <w:t>5cmdeprofundidadex2cmde</w:t>
            </w:r>
            <w:r>
              <w:rPr>
                <w:spacing w:val="-2"/>
                <w:sz w:val="18"/>
              </w:rPr>
              <w:t>espessura.</w:t>
            </w:r>
          </w:p>
        </w:tc>
      </w:tr>
      <w:tr w:rsidR="006A12A3">
        <w:trPr>
          <w:trHeight w:val="1199"/>
        </w:trPr>
        <w:tc>
          <w:tcPr>
            <w:tcW w:w="64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36</w:t>
            </w:r>
          </w:p>
        </w:tc>
        <w:tc>
          <w:tcPr>
            <w:tcW w:w="71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600</w:t>
            </w:r>
          </w:p>
        </w:tc>
        <w:tc>
          <w:tcPr>
            <w:tcW w:w="61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4"/>
                <w:sz w:val="18"/>
              </w:rPr>
              <w:t>unid</w:t>
            </w:r>
          </w:p>
        </w:tc>
        <w:tc>
          <w:tcPr>
            <w:tcW w:w="5558" w:type="dxa"/>
          </w:tcPr>
          <w:p w:rsidR="006A12A3" w:rsidRDefault="001F5B42">
            <w:pPr>
              <w:pStyle w:val="TableParagraph"/>
              <w:spacing w:before="21" w:line="278" w:lineRule="auto"/>
              <w:ind w:left="4"/>
              <w:rPr>
                <w:sz w:val="18"/>
              </w:rPr>
            </w:pPr>
            <w:r>
              <w:rPr>
                <w:sz w:val="18"/>
              </w:rPr>
              <w:t>Jogo de taco completo - jogo de taco completo de madeira com bolinhadeborracha2tacosemmadeiramaciça,comgrip(partedo cabo coberto de borracha), 2 casas e bola de</w:t>
            </w:r>
          </w:p>
          <w:p w:rsidR="006A12A3" w:rsidRDefault="001F5B42">
            <w:pPr>
              <w:pStyle w:val="TableParagraph"/>
              <w:spacing w:line="206" w:lineRule="exact"/>
              <w:ind w:left="4"/>
              <w:rPr>
                <w:sz w:val="18"/>
              </w:rPr>
            </w:pPr>
            <w:r>
              <w:rPr>
                <w:sz w:val="18"/>
              </w:rPr>
              <w:t>borracha.dimensõesdotacoaproximadas:5,5cmna</w:t>
            </w:r>
            <w:r>
              <w:rPr>
                <w:sz w:val="18"/>
              </w:rPr>
              <w:t>parte</w:t>
            </w:r>
            <w:r>
              <w:rPr>
                <w:spacing w:val="-2"/>
                <w:sz w:val="18"/>
              </w:rPr>
              <w:t>inferir,</w:t>
            </w:r>
          </w:p>
          <w:p w:rsidR="006A12A3" w:rsidRDefault="001F5B42">
            <w:pPr>
              <w:pStyle w:val="TableParagraph"/>
              <w:spacing w:before="33" w:line="199" w:lineRule="exact"/>
              <w:ind w:left="4"/>
              <w:rPr>
                <w:sz w:val="18"/>
              </w:rPr>
            </w:pPr>
            <w:r>
              <w:rPr>
                <w:sz w:val="18"/>
              </w:rPr>
              <w:t>3,5cmnaempunhadurae75cmde</w:t>
            </w:r>
            <w:r>
              <w:rPr>
                <w:spacing w:val="-2"/>
                <w:sz w:val="18"/>
              </w:rPr>
              <w:t xml:space="preserve"> comprimento.</w:t>
            </w:r>
          </w:p>
        </w:tc>
      </w:tr>
      <w:tr w:rsidR="006A12A3">
        <w:trPr>
          <w:trHeight w:val="719"/>
        </w:trPr>
        <w:tc>
          <w:tcPr>
            <w:tcW w:w="640" w:type="dxa"/>
          </w:tcPr>
          <w:p w:rsidR="006A12A3" w:rsidRDefault="001F5B42">
            <w:pPr>
              <w:pStyle w:val="TableParagraph"/>
              <w:spacing w:before="21"/>
              <w:ind w:left="4"/>
              <w:rPr>
                <w:sz w:val="18"/>
              </w:rPr>
            </w:pPr>
            <w:r>
              <w:rPr>
                <w:spacing w:val="-5"/>
                <w:sz w:val="18"/>
              </w:rPr>
              <w:t>37</w:t>
            </w:r>
          </w:p>
        </w:tc>
        <w:tc>
          <w:tcPr>
            <w:tcW w:w="710" w:type="dxa"/>
          </w:tcPr>
          <w:p w:rsidR="006A12A3" w:rsidRDefault="001F5B42">
            <w:pPr>
              <w:pStyle w:val="TableParagraph"/>
              <w:spacing w:before="21"/>
              <w:ind w:left="4"/>
              <w:rPr>
                <w:sz w:val="18"/>
              </w:rPr>
            </w:pPr>
            <w:r>
              <w:rPr>
                <w:spacing w:val="-5"/>
                <w:sz w:val="18"/>
              </w:rPr>
              <w:t>200</w:t>
            </w:r>
          </w:p>
        </w:tc>
        <w:tc>
          <w:tcPr>
            <w:tcW w:w="610" w:type="dxa"/>
          </w:tcPr>
          <w:p w:rsidR="006A12A3" w:rsidRDefault="006A12A3">
            <w:pPr>
              <w:pStyle w:val="TableParagraph"/>
              <w:rPr>
                <w:rFonts w:ascii="Times New Roman"/>
                <w:sz w:val="18"/>
              </w:rPr>
            </w:pPr>
          </w:p>
        </w:tc>
        <w:tc>
          <w:tcPr>
            <w:tcW w:w="5558" w:type="dxa"/>
          </w:tcPr>
          <w:p w:rsidR="006A12A3" w:rsidRDefault="001F5B42">
            <w:pPr>
              <w:pStyle w:val="TableParagraph"/>
              <w:spacing w:before="21" w:line="278" w:lineRule="auto"/>
              <w:ind w:left="4"/>
              <w:rPr>
                <w:sz w:val="18"/>
              </w:rPr>
            </w:pPr>
            <w:r>
              <w:rPr>
                <w:sz w:val="18"/>
              </w:rPr>
              <w:t>Jogoparaamarelinhaconfeccionadoemlonadealtaresistênciae espuma D26 medindo</w:t>
            </w:r>
          </w:p>
          <w:p w:rsidR="006A12A3" w:rsidRDefault="001F5B42">
            <w:pPr>
              <w:pStyle w:val="TableParagraph"/>
              <w:spacing w:line="198" w:lineRule="exact"/>
              <w:ind w:left="4"/>
              <w:rPr>
                <w:sz w:val="18"/>
              </w:rPr>
            </w:pPr>
            <w:r>
              <w:rPr>
                <w:sz w:val="18"/>
              </w:rPr>
              <w:t>2,40x0,70</w:t>
            </w:r>
            <w:r>
              <w:rPr>
                <w:spacing w:val="-10"/>
                <w:sz w:val="18"/>
              </w:rPr>
              <w:t>m</w:t>
            </w:r>
          </w:p>
        </w:tc>
      </w:tr>
      <w:tr w:rsidR="006A12A3">
        <w:trPr>
          <w:trHeight w:val="959"/>
        </w:trPr>
        <w:tc>
          <w:tcPr>
            <w:tcW w:w="64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38</w:t>
            </w:r>
          </w:p>
        </w:tc>
        <w:tc>
          <w:tcPr>
            <w:tcW w:w="71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100</w:t>
            </w:r>
          </w:p>
        </w:tc>
        <w:tc>
          <w:tcPr>
            <w:tcW w:w="61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4"/>
                <w:sz w:val="18"/>
              </w:rPr>
              <w:t>unid</w:t>
            </w:r>
          </w:p>
        </w:tc>
        <w:tc>
          <w:tcPr>
            <w:tcW w:w="5558" w:type="dxa"/>
          </w:tcPr>
          <w:p w:rsidR="006A12A3" w:rsidRDefault="001F5B42">
            <w:pPr>
              <w:pStyle w:val="TableParagraph"/>
              <w:spacing w:before="21" w:line="278" w:lineRule="auto"/>
              <w:ind w:left="4" w:right="116"/>
              <w:rPr>
                <w:sz w:val="18"/>
              </w:rPr>
            </w:pPr>
            <w:r>
              <w:rPr>
                <w:sz w:val="18"/>
              </w:rPr>
              <w:t>Relógio para xadrez analógico - Movido a 1 pilha AA - Alta resistência e durabilidade; O Relógio de Xadrez é um relógio com doismostradoresdetempo,conectadosentresidetalmodoquesó</w:t>
            </w:r>
          </w:p>
          <w:p w:rsidR="006A12A3" w:rsidRDefault="001F5B42">
            <w:pPr>
              <w:pStyle w:val="TableParagraph"/>
              <w:spacing w:line="198" w:lineRule="exact"/>
              <w:ind w:left="4"/>
              <w:rPr>
                <w:sz w:val="18"/>
              </w:rPr>
            </w:pPr>
            <w:r>
              <w:rPr>
                <w:sz w:val="18"/>
              </w:rPr>
              <w:t>umdelespodefuncionardecada</w:t>
            </w:r>
            <w:r>
              <w:rPr>
                <w:spacing w:val="-4"/>
                <w:sz w:val="18"/>
              </w:rPr>
              <w:t>vez.</w:t>
            </w:r>
          </w:p>
        </w:tc>
      </w:tr>
      <w:tr w:rsidR="006A12A3">
        <w:trPr>
          <w:trHeight w:val="719"/>
        </w:trPr>
        <w:tc>
          <w:tcPr>
            <w:tcW w:w="640" w:type="dxa"/>
          </w:tcPr>
          <w:p w:rsidR="006A12A3" w:rsidRDefault="001F5B42">
            <w:pPr>
              <w:pStyle w:val="TableParagraph"/>
              <w:spacing w:before="21"/>
              <w:ind w:left="4"/>
              <w:rPr>
                <w:sz w:val="18"/>
              </w:rPr>
            </w:pPr>
            <w:r>
              <w:rPr>
                <w:spacing w:val="-5"/>
                <w:sz w:val="18"/>
              </w:rPr>
              <w:t>39</w:t>
            </w:r>
          </w:p>
        </w:tc>
        <w:tc>
          <w:tcPr>
            <w:tcW w:w="710" w:type="dxa"/>
          </w:tcPr>
          <w:p w:rsidR="006A12A3" w:rsidRDefault="001F5B42">
            <w:pPr>
              <w:pStyle w:val="TableParagraph"/>
              <w:spacing w:before="21"/>
              <w:ind w:left="4"/>
              <w:rPr>
                <w:sz w:val="18"/>
              </w:rPr>
            </w:pPr>
            <w:r>
              <w:rPr>
                <w:spacing w:val="-5"/>
                <w:sz w:val="18"/>
              </w:rPr>
              <w:t>340</w:t>
            </w:r>
          </w:p>
        </w:tc>
        <w:tc>
          <w:tcPr>
            <w:tcW w:w="610" w:type="dxa"/>
          </w:tcPr>
          <w:p w:rsidR="006A12A3" w:rsidRDefault="001F5B42">
            <w:pPr>
              <w:pStyle w:val="TableParagraph"/>
              <w:spacing w:before="21"/>
              <w:ind w:left="4"/>
              <w:rPr>
                <w:sz w:val="18"/>
              </w:rPr>
            </w:pPr>
            <w:r>
              <w:rPr>
                <w:spacing w:val="-4"/>
                <w:sz w:val="18"/>
              </w:rPr>
              <w:t>unid</w:t>
            </w:r>
          </w:p>
        </w:tc>
        <w:tc>
          <w:tcPr>
            <w:tcW w:w="5558" w:type="dxa"/>
          </w:tcPr>
          <w:p w:rsidR="006A12A3" w:rsidRDefault="001F5B42">
            <w:pPr>
              <w:pStyle w:val="TableParagraph"/>
              <w:spacing w:before="21" w:line="278" w:lineRule="auto"/>
              <w:ind w:left="4"/>
              <w:rPr>
                <w:sz w:val="18"/>
              </w:rPr>
            </w:pPr>
            <w:r>
              <w:rPr>
                <w:sz w:val="18"/>
              </w:rPr>
              <w:t>Bombadear-Bombadear;Tecnologia</w:t>
            </w:r>
            <w:r>
              <w:rPr>
                <w:sz w:val="18"/>
              </w:rPr>
              <w:t>duplaação(inflanosdois sentidos);Commangueiraecalibradorembutidos;2agulhas</w:t>
            </w:r>
            <w:r>
              <w:rPr>
                <w:spacing w:val="-4"/>
                <w:sz w:val="18"/>
              </w:rPr>
              <w:t>para</w:t>
            </w:r>
          </w:p>
          <w:p w:rsidR="006A12A3" w:rsidRDefault="001F5B42">
            <w:pPr>
              <w:pStyle w:val="TableParagraph"/>
              <w:spacing w:line="198" w:lineRule="exact"/>
              <w:ind w:left="4"/>
              <w:rPr>
                <w:sz w:val="18"/>
              </w:rPr>
            </w:pPr>
            <w:r>
              <w:rPr>
                <w:spacing w:val="-2"/>
                <w:sz w:val="18"/>
              </w:rPr>
              <w:t>bolas</w:t>
            </w:r>
          </w:p>
        </w:tc>
      </w:tr>
      <w:tr w:rsidR="006A12A3">
        <w:trPr>
          <w:trHeight w:val="719"/>
        </w:trPr>
        <w:tc>
          <w:tcPr>
            <w:tcW w:w="640" w:type="dxa"/>
          </w:tcPr>
          <w:p w:rsidR="006A12A3" w:rsidRDefault="001F5B42">
            <w:pPr>
              <w:pStyle w:val="TableParagraph"/>
              <w:spacing w:before="21"/>
              <w:ind w:left="4"/>
              <w:rPr>
                <w:sz w:val="18"/>
              </w:rPr>
            </w:pPr>
            <w:r>
              <w:rPr>
                <w:spacing w:val="-5"/>
                <w:sz w:val="18"/>
              </w:rPr>
              <w:t>40</w:t>
            </w:r>
          </w:p>
        </w:tc>
        <w:tc>
          <w:tcPr>
            <w:tcW w:w="710" w:type="dxa"/>
          </w:tcPr>
          <w:p w:rsidR="006A12A3" w:rsidRDefault="001F5B42">
            <w:pPr>
              <w:pStyle w:val="TableParagraph"/>
              <w:spacing w:before="21"/>
              <w:ind w:left="4"/>
              <w:rPr>
                <w:sz w:val="18"/>
              </w:rPr>
            </w:pPr>
            <w:r>
              <w:rPr>
                <w:spacing w:val="-5"/>
                <w:sz w:val="18"/>
              </w:rPr>
              <w:t>200</w:t>
            </w:r>
          </w:p>
        </w:tc>
        <w:tc>
          <w:tcPr>
            <w:tcW w:w="610" w:type="dxa"/>
          </w:tcPr>
          <w:p w:rsidR="006A12A3" w:rsidRDefault="001F5B42">
            <w:pPr>
              <w:pStyle w:val="TableParagraph"/>
              <w:spacing w:before="21"/>
              <w:ind w:left="4"/>
              <w:rPr>
                <w:sz w:val="18"/>
              </w:rPr>
            </w:pPr>
            <w:r>
              <w:rPr>
                <w:spacing w:val="-4"/>
                <w:sz w:val="18"/>
              </w:rPr>
              <w:t>unid</w:t>
            </w:r>
          </w:p>
        </w:tc>
        <w:tc>
          <w:tcPr>
            <w:tcW w:w="5558" w:type="dxa"/>
          </w:tcPr>
          <w:p w:rsidR="006A12A3" w:rsidRDefault="001F5B42">
            <w:pPr>
              <w:pStyle w:val="TableParagraph"/>
              <w:spacing w:before="21"/>
              <w:ind w:left="4"/>
              <w:rPr>
                <w:sz w:val="18"/>
              </w:rPr>
            </w:pPr>
            <w:r>
              <w:rPr>
                <w:sz w:val="18"/>
              </w:rPr>
              <w:t>Calibradordigital-UtilizaçãoemdiversostiposdebolasVisor</w:t>
            </w:r>
            <w:r>
              <w:rPr>
                <w:spacing w:val="-4"/>
                <w:sz w:val="18"/>
              </w:rPr>
              <w:t xml:space="preserve"> para</w:t>
            </w:r>
          </w:p>
          <w:p w:rsidR="006A12A3" w:rsidRDefault="001F5B42">
            <w:pPr>
              <w:pStyle w:val="TableParagraph"/>
              <w:spacing w:line="240" w:lineRule="atLeast"/>
              <w:ind w:left="4"/>
              <w:rPr>
                <w:sz w:val="18"/>
              </w:rPr>
            </w:pPr>
            <w:r>
              <w:rPr>
                <w:sz w:val="18"/>
              </w:rPr>
              <w:t>precisãototalnasmediçõesUtilizadoparamanter.asbolasemsua pressão e peso ideal</w:t>
            </w:r>
          </w:p>
        </w:tc>
      </w:tr>
      <w:tr w:rsidR="006A12A3">
        <w:trPr>
          <w:trHeight w:val="479"/>
        </w:trPr>
        <w:tc>
          <w:tcPr>
            <w:tcW w:w="640" w:type="dxa"/>
          </w:tcPr>
          <w:p w:rsidR="006A12A3" w:rsidRDefault="001F5B42">
            <w:pPr>
              <w:pStyle w:val="TableParagraph"/>
              <w:spacing w:before="21"/>
              <w:ind w:left="4"/>
              <w:rPr>
                <w:sz w:val="18"/>
              </w:rPr>
            </w:pPr>
            <w:r>
              <w:rPr>
                <w:spacing w:val="-5"/>
                <w:sz w:val="18"/>
              </w:rPr>
              <w:t>41</w:t>
            </w:r>
          </w:p>
        </w:tc>
        <w:tc>
          <w:tcPr>
            <w:tcW w:w="710" w:type="dxa"/>
          </w:tcPr>
          <w:p w:rsidR="006A12A3" w:rsidRDefault="001F5B42">
            <w:pPr>
              <w:pStyle w:val="TableParagraph"/>
              <w:spacing w:before="21"/>
              <w:ind w:left="4"/>
              <w:rPr>
                <w:sz w:val="18"/>
              </w:rPr>
            </w:pPr>
            <w:r>
              <w:rPr>
                <w:spacing w:val="-5"/>
                <w:sz w:val="18"/>
              </w:rPr>
              <w:t>100</w:t>
            </w:r>
          </w:p>
        </w:tc>
        <w:tc>
          <w:tcPr>
            <w:tcW w:w="610" w:type="dxa"/>
          </w:tcPr>
          <w:p w:rsidR="006A12A3" w:rsidRDefault="001F5B42">
            <w:pPr>
              <w:pStyle w:val="TableParagraph"/>
              <w:spacing w:before="21"/>
              <w:ind w:left="4"/>
              <w:rPr>
                <w:sz w:val="18"/>
              </w:rPr>
            </w:pPr>
            <w:r>
              <w:rPr>
                <w:spacing w:val="-5"/>
                <w:sz w:val="18"/>
              </w:rPr>
              <w:t>Par</w:t>
            </w:r>
          </w:p>
        </w:tc>
        <w:tc>
          <w:tcPr>
            <w:tcW w:w="5558" w:type="dxa"/>
          </w:tcPr>
          <w:p w:rsidR="006A12A3" w:rsidRDefault="001F5B42">
            <w:pPr>
              <w:pStyle w:val="TableParagraph"/>
              <w:spacing w:before="21"/>
              <w:ind w:left="4"/>
              <w:rPr>
                <w:sz w:val="18"/>
              </w:rPr>
            </w:pPr>
            <w:r>
              <w:rPr>
                <w:sz w:val="18"/>
              </w:rPr>
              <w:t>Antenas</w:t>
            </w:r>
            <w:r>
              <w:rPr>
                <w:sz w:val="18"/>
              </w:rPr>
              <w:t>parademarcaçãodevoleibol,fabricadaemfibrade</w:t>
            </w:r>
            <w:r>
              <w:rPr>
                <w:spacing w:val="-2"/>
                <w:sz w:val="18"/>
              </w:rPr>
              <w:t>vidro,</w:t>
            </w:r>
          </w:p>
          <w:p w:rsidR="006A12A3" w:rsidRDefault="001F5B42">
            <w:pPr>
              <w:pStyle w:val="TableParagraph"/>
              <w:spacing w:before="33" w:line="199" w:lineRule="exact"/>
              <w:ind w:left="4"/>
              <w:rPr>
                <w:sz w:val="18"/>
              </w:rPr>
            </w:pPr>
            <w:r>
              <w:rPr>
                <w:sz w:val="18"/>
              </w:rPr>
              <w:t>medidas1,80dealturax1cmdediâmetro,corvermelhoe</w:t>
            </w:r>
            <w:r>
              <w:rPr>
                <w:spacing w:val="-2"/>
                <w:sz w:val="18"/>
              </w:rPr>
              <w:t>branca.</w:t>
            </w:r>
          </w:p>
        </w:tc>
      </w:tr>
      <w:tr w:rsidR="006A12A3">
        <w:trPr>
          <w:trHeight w:val="479"/>
        </w:trPr>
        <w:tc>
          <w:tcPr>
            <w:tcW w:w="640" w:type="dxa"/>
          </w:tcPr>
          <w:p w:rsidR="006A12A3" w:rsidRDefault="001F5B42">
            <w:pPr>
              <w:pStyle w:val="TableParagraph"/>
              <w:spacing w:before="21"/>
              <w:ind w:left="4"/>
              <w:rPr>
                <w:sz w:val="18"/>
              </w:rPr>
            </w:pPr>
            <w:r>
              <w:rPr>
                <w:spacing w:val="-5"/>
                <w:sz w:val="18"/>
              </w:rPr>
              <w:t>42</w:t>
            </w:r>
          </w:p>
        </w:tc>
        <w:tc>
          <w:tcPr>
            <w:tcW w:w="710" w:type="dxa"/>
          </w:tcPr>
          <w:p w:rsidR="006A12A3" w:rsidRDefault="001F5B42">
            <w:pPr>
              <w:pStyle w:val="TableParagraph"/>
              <w:spacing w:before="21"/>
              <w:ind w:left="4"/>
              <w:rPr>
                <w:sz w:val="18"/>
              </w:rPr>
            </w:pPr>
            <w:r>
              <w:rPr>
                <w:spacing w:val="-5"/>
                <w:sz w:val="18"/>
              </w:rPr>
              <w:t>100</w:t>
            </w:r>
          </w:p>
        </w:tc>
        <w:tc>
          <w:tcPr>
            <w:tcW w:w="610" w:type="dxa"/>
          </w:tcPr>
          <w:p w:rsidR="006A12A3" w:rsidRDefault="001F5B42">
            <w:pPr>
              <w:pStyle w:val="TableParagraph"/>
              <w:spacing w:before="21"/>
              <w:ind w:left="4"/>
              <w:rPr>
                <w:sz w:val="18"/>
              </w:rPr>
            </w:pPr>
            <w:r>
              <w:rPr>
                <w:spacing w:val="-4"/>
                <w:sz w:val="18"/>
              </w:rPr>
              <w:t>Unid</w:t>
            </w:r>
          </w:p>
        </w:tc>
        <w:tc>
          <w:tcPr>
            <w:tcW w:w="5558" w:type="dxa"/>
          </w:tcPr>
          <w:p w:rsidR="006A12A3" w:rsidRDefault="001F5B42">
            <w:pPr>
              <w:pStyle w:val="TableParagraph"/>
              <w:spacing w:before="21"/>
              <w:ind w:left="4"/>
              <w:rPr>
                <w:sz w:val="18"/>
              </w:rPr>
            </w:pPr>
            <w:r>
              <w:rPr>
                <w:sz w:val="18"/>
              </w:rPr>
              <w:t>Cabodeaçoplastificadopararededetênis,medindo16m,</w:t>
            </w:r>
            <w:r>
              <w:rPr>
                <w:spacing w:val="-2"/>
                <w:sz w:val="18"/>
              </w:rPr>
              <w:t>diâmetro</w:t>
            </w:r>
          </w:p>
          <w:p w:rsidR="006A12A3" w:rsidRDefault="001F5B42">
            <w:pPr>
              <w:pStyle w:val="TableParagraph"/>
              <w:spacing w:before="33" w:line="199" w:lineRule="exact"/>
              <w:ind w:left="4"/>
              <w:rPr>
                <w:sz w:val="18"/>
              </w:rPr>
            </w:pPr>
            <w:r>
              <w:rPr>
                <w:sz w:val="18"/>
              </w:rPr>
              <w:t>de3/32polegadas,suportandocargaderupturade340</w:t>
            </w:r>
            <w:r>
              <w:rPr>
                <w:spacing w:val="-4"/>
                <w:sz w:val="18"/>
              </w:rPr>
              <w:t xml:space="preserve"> kgf.</w:t>
            </w:r>
          </w:p>
        </w:tc>
      </w:tr>
      <w:tr w:rsidR="006A12A3">
        <w:trPr>
          <w:trHeight w:val="479"/>
        </w:trPr>
        <w:tc>
          <w:tcPr>
            <w:tcW w:w="640" w:type="dxa"/>
          </w:tcPr>
          <w:p w:rsidR="006A12A3" w:rsidRDefault="001F5B42">
            <w:pPr>
              <w:pStyle w:val="TableParagraph"/>
              <w:spacing w:before="21"/>
              <w:ind w:left="4"/>
              <w:rPr>
                <w:sz w:val="18"/>
              </w:rPr>
            </w:pPr>
            <w:r>
              <w:rPr>
                <w:spacing w:val="-5"/>
                <w:sz w:val="18"/>
              </w:rPr>
              <w:t>43</w:t>
            </w:r>
          </w:p>
        </w:tc>
        <w:tc>
          <w:tcPr>
            <w:tcW w:w="710" w:type="dxa"/>
          </w:tcPr>
          <w:p w:rsidR="006A12A3" w:rsidRDefault="001F5B42">
            <w:pPr>
              <w:pStyle w:val="TableParagraph"/>
              <w:spacing w:before="21"/>
              <w:ind w:left="4"/>
              <w:rPr>
                <w:sz w:val="18"/>
              </w:rPr>
            </w:pPr>
            <w:r>
              <w:rPr>
                <w:spacing w:val="-5"/>
                <w:sz w:val="18"/>
              </w:rPr>
              <w:t>100</w:t>
            </w:r>
          </w:p>
        </w:tc>
        <w:tc>
          <w:tcPr>
            <w:tcW w:w="610" w:type="dxa"/>
          </w:tcPr>
          <w:p w:rsidR="006A12A3" w:rsidRDefault="001F5B42">
            <w:pPr>
              <w:pStyle w:val="TableParagraph"/>
              <w:spacing w:before="21"/>
              <w:ind w:left="4"/>
              <w:rPr>
                <w:sz w:val="18"/>
              </w:rPr>
            </w:pPr>
            <w:r>
              <w:rPr>
                <w:spacing w:val="-4"/>
                <w:sz w:val="18"/>
              </w:rPr>
              <w:t>Unid</w:t>
            </w:r>
          </w:p>
        </w:tc>
        <w:tc>
          <w:tcPr>
            <w:tcW w:w="5558" w:type="dxa"/>
          </w:tcPr>
          <w:p w:rsidR="006A12A3" w:rsidRDefault="001F5B42">
            <w:pPr>
              <w:pStyle w:val="TableParagraph"/>
              <w:spacing w:before="21"/>
              <w:ind w:left="4"/>
              <w:rPr>
                <w:sz w:val="18"/>
              </w:rPr>
            </w:pPr>
            <w:r>
              <w:rPr>
                <w:sz w:val="18"/>
              </w:rPr>
              <w:t>Cabodeaço</w:t>
            </w:r>
            <w:r>
              <w:rPr>
                <w:sz w:val="18"/>
              </w:rPr>
              <w:t>plastificadopararededevoleibol,medindo13</w:t>
            </w:r>
            <w:r>
              <w:rPr>
                <w:spacing w:val="-5"/>
                <w:sz w:val="18"/>
              </w:rPr>
              <w:t>m,</w:t>
            </w:r>
          </w:p>
          <w:p w:rsidR="006A12A3" w:rsidRDefault="001F5B42">
            <w:pPr>
              <w:pStyle w:val="TableParagraph"/>
              <w:spacing w:before="33" w:line="199" w:lineRule="exact"/>
              <w:ind w:left="4"/>
              <w:rPr>
                <w:sz w:val="18"/>
              </w:rPr>
            </w:pPr>
            <w:r>
              <w:rPr>
                <w:sz w:val="18"/>
              </w:rPr>
              <w:t>diâmetrode3/32polegadas,suportandocargaderupturade340</w:t>
            </w:r>
            <w:r>
              <w:rPr>
                <w:spacing w:val="-4"/>
                <w:sz w:val="18"/>
              </w:rPr>
              <w:t xml:space="preserve"> kgf.</w:t>
            </w:r>
          </w:p>
        </w:tc>
      </w:tr>
      <w:tr w:rsidR="006A12A3">
        <w:trPr>
          <w:trHeight w:val="1689"/>
        </w:trPr>
        <w:tc>
          <w:tcPr>
            <w:tcW w:w="64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4"/>
              <w:rPr>
                <w:sz w:val="18"/>
              </w:rPr>
            </w:pPr>
            <w:r>
              <w:rPr>
                <w:spacing w:val="-5"/>
                <w:sz w:val="18"/>
              </w:rPr>
              <w:t>44</w:t>
            </w:r>
          </w:p>
        </w:tc>
        <w:tc>
          <w:tcPr>
            <w:tcW w:w="71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4"/>
              <w:rPr>
                <w:sz w:val="18"/>
              </w:rPr>
            </w:pPr>
            <w:r>
              <w:rPr>
                <w:spacing w:val="-5"/>
                <w:sz w:val="18"/>
              </w:rPr>
              <w:t>100</w:t>
            </w:r>
          </w:p>
        </w:tc>
        <w:tc>
          <w:tcPr>
            <w:tcW w:w="61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4"/>
              <w:rPr>
                <w:sz w:val="18"/>
              </w:rPr>
            </w:pPr>
            <w:r>
              <w:rPr>
                <w:spacing w:val="-4"/>
                <w:sz w:val="18"/>
              </w:rPr>
              <w:t>Unid</w:t>
            </w:r>
          </w:p>
        </w:tc>
        <w:tc>
          <w:tcPr>
            <w:tcW w:w="5558" w:type="dxa"/>
          </w:tcPr>
          <w:p w:rsidR="006A12A3" w:rsidRDefault="001F5B42">
            <w:pPr>
              <w:pStyle w:val="TableParagraph"/>
              <w:spacing w:before="21" w:line="278" w:lineRule="auto"/>
              <w:ind w:left="4" w:right="116"/>
              <w:rPr>
                <w:sz w:val="18"/>
              </w:rPr>
            </w:pPr>
            <w:r>
              <w:rPr>
                <w:sz w:val="18"/>
              </w:rPr>
              <w:t>Cooler, litragem: 45 a 60 L. Garante o gelo por 2 dias em temperatura de 32ºC. Composição do produto: polietileno; isolamento térmico de espuma de poliuretano; Tampa dupla e articulada, possui porta copos na tampa, alça telescopia, fácil transporteeamploes</w:t>
            </w:r>
            <w:r>
              <w:rPr>
                <w:sz w:val="18"/>
              </w:rPr>
              <w:t>paçointerno,idealpararefrigerarbebidase alimentos frios; Textura que facilita a limpeza;</w:t>
            </w:r>
          </w:p>
          <w:p w:rsidR="006A12A3" w:rsidRDefault="001F5B42">
            <w:pPr>
              <w:pStyle w:val="TableParagraph"/>
              <w:spacing w:line="206" w:lineRule="exact"/>
              <w:ind w:left="4"/>
              <w:rPr>
                <w:sz w:val="18"/>
              </w:rPr>
            </w:pPr>
            <w:r>
              <w:rPr>
                <w:sz w:val="18"/>
              </w:rPr>
              <w:t>Suporteaté110kgcomobanco;Drenagemàprovade</w:t>
            </w:r>
            <w:r>
              <w:rPr>
                <w:spacing w:val="-2"/>
                <w:sz w:val="18"/>
              </w:rPr>
              <w:t>vazamento.</w:t>
            </w:r>
          </w:p>
        </w:tc>
      </w:tr>
    </w:tbl>
    <w:p w:rsidR="006A12A3" w:rsidRDefault="006A12A3">
      <w:pPr>
        <w:pStyle w:val="TableParagraph"/>
        <w:spacing w:line="206" w:lineRule="exact"/>
        <w:rPr>
          <w:sz w:val="18"/>
        </w:rPr>
        <w:sectPr w:rsidR="006A12A3">
          <w:pgSz w:w="11900" w:h="16840"/>
          <w:pgMar w:top="560" w:right="566" w:bottom="280" w:left="566" w:header="720" w:footer="720" w:gutter="0"/>
          <w:cols w:space="720"/>
        </w:sectPr>
      </w:pPr>
    </w:p>
    <w:p w:rsidR="006A12A3" w:rsidRDefault="006A12A3">
      <w:pPr>
        <w:pStyle w:val="Corpodetexto"/>
        <w:spacing w:before="6"/>
        <w:rPr>
          <w:rFonts w:ascii="Arial"/>
          <w:b/>
          <w:sz w:val="2"/>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40"/>
        <w:gridCol w:w="710"/>
        <w:gridCol w:w="585"/>
        <w:gridCol w:w="5583"/>
      </w:tblGrid>
      <w:tr w:rsidR="006A12A3">
        <w:trPr>
          <w:trHeight w:val="1679"/>
        </w:trPr>
        <w:tc>
          <w:tcPr>
            <w:tcW w:w="64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4"/>
              <w:rPr>
                <w:sz w:val="18"/>
              </w:rPr>
            </w:pPr>
            <w:r>
              <w:rPr>
                <w:spacing w:val="-5"/>
                <w:sz w:val="18"/>
              </w:rPr>
              <w:t>45</w:t>
            </w:r>
          </w:p>
        </w:tc>
        <w:tc>
          <w:tcPr>
            <w:tcW w:w="71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4"/>
              <w:rPr>
                <w:sz w:val="18"/>
              </w:rPr>
            </w:pPr>
            <w:r>
              <w:rPr>
                <w:spacing w:val="-5"/>
                <w:sz w:val="18"/>
              </w:rPr>
              <w:t>50</w:t>
            </w:r>
          </w:p>
        </w:tc>
        <w:tc>
          <w:tcPr>
            <w:tcW w:w="585"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4"/>
              <w:rPr>
                <w:sz w:val="18"/>
              </w:rPr>
            </w:pPr>
            <w:r>
              <w:rPr>
                <w:spacing w:val="-4"/>
                <w:sz w:val="18"/>
              </w:rPr>
              <w:t>Unid</w:t>
            </w:r>
          </w:p>
        </w:tc>
        <w:tc>
          <w:tcPr>
            <w:tcW w:w="5583" w:type="dxa"/>
          </w:tcPr>
          <w:p w:rsidR="006A12A3" w:rsidRDefault="001F5B42">
            <w:pPr>
              <w:pStyle w:val="TableParagraph"/>
              <w:spacing w:before="21" w:line="278" w:lineRule="auto"/>
              <w:ind w:left="29" w:right="-9"/>
              <w:rPr>
                <w:sz w:val="18"/>
              </w:rPr>
            </w:pPr>
            <w:r>
              <w:rPr>
                <w:sz w:val="18"/>
              </w:rPr>
              <w:t xml:space="preserve">Compressor de ar, direto 1/4 HP 1.2 PCM bivolt; 1 kit mangueira de ar: Bicos para carro, limpeza e bolas; 1 mangueira plástica; Tensão: bivolt (110V/220V) com chave seletora; Potência do motor: 1/4HP; Fluxodear:68L/min-1.2PCM;RPM-Bloco:1700;Pressãomáxima: </w:t>
            </w:r>
            <w:r>
              <w:rPr>
                <w:sz w:val="18"/>
              </w:rPr>
              <w:t>3,4 BAR / 50 PSI; Tipo do motor: elétrico; Tipo do compressor: membrana;Tipodeunidade:ardireto;Dimensõesenvio:270x136x</w:t>
            </w:r>
          </w:p>
          <w:p w:rsidR="006A12A3" w:rsidRDefault="001F5B42">
            <w:pPr>
              <w:pStyle w:val="TableParagraph"/>
              <w:spacing w:line="198" w:lineRule="exact"/>
              <w:ind w:left="29"/>
              <w:rPr>
                <w:sz w:val="18"/>
              </w:rPr>
            </w:pPr>
            <w:r>
              <w:rPr>
                <w:sz w:val="18"/>
              </w:rPr>
              <w:t>345mm;Pesolíquido:4,5</w:t>
            </w:r>
            <w:r>
              <w:rPr>
                <w:spacing w:val="-5"/>
                <w:sz w:val="18"/>
              </w:rPr>
              <w:t>kg.</w:t>
            </w:r>
          </w:p>
        </w:tc>
      </w:tr>
      <w:tr w:rsidR="006A12A3">
        <w:trPr>
          <w:trHeight w:val="2878"/>
        </w:trPr>
        <w:tc>
          <w:tcPr>
            <w:tcW w:w="64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112"/>
              <w:rPr>
                <w:rFonts w:ascii="Arial"/>
                <w:b/>
                <w:sz w:val="18"/>
              </w:rPr>
            </w:pPr>
          </w:p>
          <w:p w:rsidR="006A12A3" w:rsidRDefault="001F5B42">
            <w:pPr>
              <w:pStyle w:val="TableParagraph"/>
              <w:ind w:left="4"/>
              <w:rPr>
                <w:sz w:val="18"/>
              </w:rPr>
            </w:pPr>
            <w:r>
              <w:rPr>
                <w:spacing w:val="-5"/>
                <w:sz w:val="18"/>
              </w:rPr>
              <w:t>46</w:t>
            </w:r>
          </w:p>
        </w:tc>
        <w:tc>
          <w:tcPr>
            <w:tcW w:w="71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112"/>
              <w:rPr>
                <w:rFonts w:ascii="Arial"/>
                <w:b/>
                <w:sz w:val="18"/>
              </w:rPr>
            </w:pPr>
          </w:p>
          <w:p w:rsidR="006A12A3" w:rsidRDefault="001F5B42">
            <w:pPr>
              <w:pStyle w:val="TableParagraph"/>
              <w:ind w:left="4"/>
              <w:rPr>
                <w:sz w:val="18"/>
              </w:rPr>
            </w:pPr>
            <w:r>
              <w:rPr>
                <w:spacing w:val="-5"/>
                <w:sz w:val="18"/>
              </w:rPr>
              <w:t>50</w:t>
            </w:r>
          </w:p>
        </w:tc>
        <w:tc>
          <w:tcPr>
            <w:tcW w:w="585"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112"/>
              <w:rPr>
                <w:rFonts w:ascii="Arial"/>
                <w:b/>
                <w:sz w:val="18"/>
              </w:rPr>
            </w:pPr>
          </w:p>
          <w:p w:rsidR="006A12A3" w:rsidRDefault="001F5B42">
            <w:pPr>
              <w:pStyle w:val="TableParagraph"/>
              <w:ind w:left="4"/>
              <w:rPr>
                <w:sz w:val="18"/>
              </w:rPr>
            </w:pPr>
            <w:r>
              <w:rPr>
                <w:spacing w:val="-4"/>
                <w:sz w:val="18"/>
              </w:rPr>
              <w:t>Unid</w:t>
            </w:r>
          </w:p>
        </w:tc>
        <w:tc>
          <w:tcPr>
            <w:tcW w:w="5583" w:type="dxa"/>
          </w:tcPr>
          <w:p w:rsidR="006A12A3" w:rsidRDefault="001F5B42">
            <w:pPr>
              <w:pStyle w:val="TableParagraph"/>
              <w:spacing w:before="21" w:line="278" w:lineRule="auto"/>
              <w:ind w:left="29" w:right="11"/>
              <w:rPr>
                <w:sz w:val="18"/>
              </w:rPr>
            </w:pPr>
            <w:r>
              <w:rPr>
                <w:sz w:val="18"/>
              </w:rPr>
              <w:t xml:space="preserve">Cronômetro de mesa, timer digital que possibilite acompanhar até 3 contagens regressivas ou progressivas simultaneamente; Possuir alarme de conclusão de contagem e relógio. O equipamento deve possuir alarme ao final da contagem e sistema de exibição de 12 </w:t>
            </w:r>
            <w:r>
              <w:rPr>
                <w:sz w:val="18"/>
              </w:rPr>
              <w:t>e 24h,comsuportemagnéticoparafixaçãoemsuperfíciesmetálicase suporte retrátil para posicionamento em superfícies planas; Contagem máxima do contador progressivos: 19h, 59 minutos e 59 segundos; Resolução do contador progressivo: 1/100 segundos; Alimentação:</w:t>
            </w:r>
            <w:r>
              <w:rPr>
                <w:sz w:val="18"/>
              </w:rPr>
              <w:t xml:space="preserve"> deve conter duas baterias recarregáveis (mais um carregadorcompatívelcomasmesmas,bivolt);Dimensões:103x20 x 121 mm; Precisão milesimal 1/1000; Precisão na</w:t>
            </w:r>
          </w:p>
          <w:p w:rsidR="006A12A3" w:rsidRDefault="001F5B42">
            <w:pPr>
              <w:pStyle w:val="TableParagraph"/>
              <w:spacing w:line="196" w:lineRule="exact"/>
              <w:ind w:left="29"/>
              <w:rPr>
                <w:sz w:val="18"/>
              </w:rPr>
            </w:pPr>
            <w:r>
              <w:rPr>
                <w:sz w:val="18"/>
              </w:rPr>
              <w:t>cronometragem:99.9988%;</w:t>
            </w:r>
            <w:r>
              <w:rPr>
                <w:spacing w:val="-2"/>
                <w:sz w:val="18"/>
              </w:rPr>
              <w:t>Bivolt.</w:t>
            </w:r>
          </w:p>
        </w:tc>
      </w:tr>
      <w:tr w:rsidR="006A12A3">
        <w:trPr>
          <w:trHeight w:val="719"/>
        </w:trPr>
        <w:tc>
          <w:tcPr>
            <w:tcW w:w="64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47</w:t>
            </w:r>
          </w:p>
        </w:tc>
        <w:tc>
          <w:tcPr>
            <w:tcW w:w="71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50</w:t>
            </w:r>
          </w:p>
        </w:tc>
        <w:tc>
          <w:tcPr>
            <w:tcW w:w="585"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Par</w:t>
            </w:r>
          </w:p>
        </w:tc>
        <w:tc>
          <w:tcPr>
            <w:tcW w:w="5583" w:type="dxa"/>
          </w:tcPr>
          <w:p w:rsidR="006A12A3" w:rsidRDefault="001F5B42">
            <w:pPr>
              <w:pStyle w:val="TableParagraph"/>
              <w:spacing w:before="21" w:line="278" w:lineRule="auto"/>
              <w:ind w:left="29" w:right="-9"/>
              <w:rPr>
                <w:sz w:val="18"/>
              </w:rPr>
            </w:pPr>
            <w:r>
              <w:rPr>
                <w:sz w:val="18"/>
              </w:rPr>
              <w:t>Par de joelheiras para prática de esportes, composta em 70% poliéstere30%elastodieno,possuienchimentosemáreasdemaior</w:t>
            </w:r>
          </w:p>
          <w:p w:rsidR="006A12A3" w:rsidRDefault="001F5B42">
            <w:pPr>
              <w:pStyle w:val="TableParagraph"/>
              <w:spacing w:line="198" w:lineRule="exact"/>
              <w:ind w:left="29"/>
              <w:rPr>
                <w:sz w:val="18"/>
              </w:rPr>
            </w:pPr>
            <w:r>
              <w:rPr>
                <w:sz w:val="18"/>
              </w:rPr>
              <w:t>impacto,paraprotegeramusculaturadelesões</w:t>
            </w:r>
            <w:r>
              <w:rPr>
                <w:spacing w:val="-2"/>
                <w:sz w:val="18"/>
              </w:rPr>
              <w:t>esportivas.</w:t>
            </w:r>
          </w:p>
        </w:tc>
      </w:tr>
      <w:tr w:rsidR="006A12A3">
        <w:trPr>
          <w:trHeight w:val="1199"/>
        </w:trPr>
        <w:tc>
          <w:tcPr>
            <w:tcW w:w="64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48</w:t>
            </w:r>
          </w:p>
        </w:tc>
        <w:tc>
          <w:tcPr>
            <w:tcW w:w="71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60</w:t>
            </w:r>
          </w:p>
        </w:tc>
        <w:tc>
          <w:tcPr>
            <w:tcW w:w="585"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4"/>
                <w:sz w:val="18"/>
              </w:rPr>
              <w:t>Unid</w:t>
            </w:r>
          </w:p>
        </w:tc>
        <w:tc>
          <w:tcPr>
            <w:tcW w:w="5583" w:type="dxa"/>
          </w:tcPr>
          <w:p w:rsidR="006A12A3" w:rsidRDefault="001F5B42">
            <w:pPr>
              <w:pStyle w:val="TableParagraph"/>
              <w:spacing w:before="21" w:line="278" w:lineRule="auto"/>
              <w:ind w:left="29" w:right="-9"/>
              <w:rPr>
                <w:sz w:val="18"/>
              </w:rPr>
            </w:pPr>
            <w:r>
              <w:rPr>
                <w:sz w:val="18"/>
              </w:rPr>
              <w:t>Jogo de bolas de bocha adaptada contendo 13 bolas confecionadas emcouro</w:t>
            </w:r>
            <w:r>
              <w:rPr>
                <w:sz w:val="18"/>
              </w:rPr>
              <w:t>(pelica),sendocompostopor06(seis)bolasvermelhas,06 (seis) bolas azuis e 01 (uma) bola branca, peso de cada bola compreendidoentre270a300grediâmetrodasmesmasde8,2cm,</w:t>
            </w:r>
          </w:p>
          <w:p w:rsidR="006A12A3" w:rsidRDefault="001F5B42">
            <w:pPr>
              <w:pStyle w:val="TableParagraph"/>
              <w:spacing w:line="198" w:lineRule="exact"/>
              <w:ind w:left="29"/>
              <w:rPr>
                <w:sz w:val="18"/>
              </w:rPr>
            </w:pPr>
            <w:r>
              <w:rPr>
                <w:sz w:val="18"/>
              </w:rPr>
              <w:t>acompanhabolsapara</w:t>
            </w:r>
            <w:r>
              <w:rPr>
                <w:spacing w:val="-2"/>
                <w:sz w:val="18"/>
              </w:rPr>
              <w:t>transporte.</w:t>
            </w:r>
          </w:p>
        </w:tc>
      </w:tr>
      <w:tr w:rsidR="006A12A3">
        <w:trPr>
          <w:trHeight w:val="479"/>
        </w:trPr>
        <w:tc>
          <w:tcPr>
            <w:tcW w:w="640" w:type="dxa"/>
          </w:tcPr>
          <w:p w:rsidR="006A12A3" w:rsidRDefault="001F5B42">
            <w:pPr>
              <w:pStyle w:val="TableParagraph"/>
              <w:spacing w:before="21"/>
              <w:ind w:left="4"/>
              <w:rPr>
                <w:sz w:val="18"/>
              </w:rPr>
            </w:pPr>
            <w:r>
              <w:rPr>
                <w:spacing w:val="-5"/>
                <w:sz w:val="18"/>
              </w:rPr>
              <w:t>49</w:t>
            </w:r>
          </w:p>
        </w:tc>
        <w:tc>
          <w:tcPr>
            <w:tcW w:w="710" w:type="dxa"/>
          </w:tcPr>
          <w:p w:rsidR="006A12A3" w:rsidRDefault="001F5B42">
            <w:pPr>
              <w:pStyle w:val="TableParagraph"/>
              <w:spacing w:before="21"/>
              <w:ind w:left="4"/>
              <w:rPr>
                <w:sz w:val="18"/>
              </w:rPr>
            </w:pPr>
            <w:r>
              <w:rPr>
                <w:spacing w:val="-5"/>
                <w:sz w:val="18"/>
              </w:rPr>
              <w:t>60</w:t>
            </w:r>
          </w:p>
        </w:tc>
        <w:tc>
          <w:tcPr>
            <w:tcW w:w="585" w:type="dxa"/>
          </w:tcPr>
          <w:p w:rsidR="006A12A3" w:rsidRDefault="001F5B42">
            <w:pPr>
              <w:pStyle w:val="TableParagraph"/>
              <w:spacing w:before="21"/>
              <w:ind w:left="4"/>
              <w:rPr>
                <w:sz w:val="18"/>
              </w:rPr>
            </w:pPr>
            <w:r>
              <w:rPr>
                <w:spacing w:val="-4"/>
                <w:sz w:val="18"/>
              </w:rPr>
              <w:t>Unid</w:t>
            </w:r>
          </w:p>
        </w:tc>
        <w:tc>
          <w:tcPr>
            <w:tcW w:w="5583" w:type="dxa"/>
          </w:tcPr>
          <w:p w:rsidR="006A12A3" w:rsidRDefault="001F5B42">
            <w:pPr>
              <w:pStyle w:val="TableParagraph"/>
              <w:spacing w:before="21"/>
              <w:ind w:left="29"/>
              <w:rPr>
                <w:sz w:val="18"/>
              </w:rPr>
            </w:pPr>
            <w:r>
              <w:rPr>
                <w:sz w:val="18"/>
              </w:rPr>
              <w:t>Jogodebolasdebochaconvencional,contendo08bolas</w:t>
            </w:r>
            <w:r>
              <w:rPr>
                <w:sz w:val="18"/>
              </w:rPr>
              <w:t>(bolas</w:t>
            </w:r>
            <w:r>
              <w:rPr>
                <w:spacing w:val="-2"/>
                <w:sz w:val="18"/>
              </w:rPr>
              <w:t>lisas</w:t>
            </w:r>
          </w:p>
          <w:p w:rsidR="006A12A3" w:rsidRDefault="001F5B42">
            <w:pPr>
              <w:pStyle w:val="TableParagraph"/>
              <w:spacing w:before="33" w:line="199" w:lineRule="exact"/>
              <w:ind w:left="29"/>
              <w:rPr>
                <w:sz w:val="18"/>
              </w:rPr>
            </w:pPr>
            <w:r>
              <w:rPr>
                <w:sz w:val="18"/>
              </w:rPr>
              <w:t>02cores,04decadacor)pesando1750gr,com01balimde</w:t>
            </w:r>
            <w:r>
              <w:rPr>
                <w:spacing w:val="-4"/>
                <w:sz w:val="18"/>
              </w:rPr>
              <w:t>aço.</w:t>
            </w:r>
          </w:p>
        </w:tc>
      </w:tr>
      <w:tr w:rsidR="006A12A3">
        <w:trPr>
          <w:trHeight w:val="229"/>
        </w:trPr>
        <w:tc>
          <w:tcPr>
            <w:tcW w:w="640" w:type="dxa"/>
          </w:tcPr>
          <w:p w:rsidR="006A12A3" w:rsidRDefault="006A12A3">
            <w:pPr>
              <w:pStyle w:val="TableParagraph"/>
              <w:rPr>
                <w:rFonts w:ascii="Times New Roman"/>
                <w:sz w:val="16"/>
              </w:rPr>
            </w:pPr>
          </w:p>
        </w:tc>
        <w:tc>
          <w:tcPr>
            <w:tcW w:w="710" w:type="dxa"/>
          </w:tcPr>
          <w:p w:rsidR="006A12A3" w:rsidRDefault="006A12A3">
            <w:pPr>
              <w:pStyle w:val="TableParagraph"/>
              <w:rPr>
                <w:rFonts w:ascii="Times New Roman"/>
                <w:sz w:val="16"/>
              </w:rPr>
            </w:pPr>
          </w:p>
        </w:tc>
        <w:tc>
          <w:tcPr>
            <w:tcW w:w="585" w:type="dxa"/>
          </w:tcPr>
          <w:p w:rsidR="006A12A3" w:rsidRDefault="006A12A3">
            <w:pPr>
              <w:pStyle w:val="TableParagraph"/>
              <w:rPr>
                <w:rFonts w:ascii="Times New Roman"/>
                <w:sz w:val="16"/>
              </w:rPr>
            </w:pPr>
          </w:p>
        </w:tc>
        <w:tc>
          <w:tcPr>
            <w:tcW w:w="5583" w:type="dxa"/>
          </w:tcPr>
          <w:p w:rsidR="006A12A3" w:rsidRDefault="006A12A3">
            <w:pPr>
              <w:pStyle w:val="TableParagraph"/>
              <w:rPr>
                <w:rFonts w:ascii="Times New Roman"/>
                <w:sz w:val="16"/>
              </w:rPr>
            </w:pPr>
          </w:p>
        </w:tc>
      </w:tr>
      <w:tr w:rsidR="006A12A3">
        <w:trPr>
          <w:trHeight w:val="229"/>
        </w:trPr>
        <w:tc>
          <w:tcPr>
            <w:tcW w:w="640" w:type="dxa"/>
          </w:tcPr>
          <w:p w:rsidR="006A12A3" w:rsidRDefault="006A12A3">
            <w:pPr>
              <w:pStyle w:val="TableParagraph"/>
              <w:rPr>
                <w:rFonts w:ascii="Times New Roman"/>
                <w:sz w:val="16"/>
              </w:rPr>
            </w:pPr>
          </w:p>
        </w:tc>
        <w:tc>
          <w:tcPr>
            <w:tcW w:w="710" w:type="dxa"/>
          </w:tcPr>
          <w:p w:rsidR="006A12A3" w:rsidRDefault="006A12A3">
            <w:pPr>
              <w:pStyle w:val="TableParagraph"/>
              <w:rPr>
                <w:rFonts w:ascii="Times New Roman"/>
                <w:sz w:val="16"/>
              </w:rPr>
            </w:pPr>
          </w:p>
        </w:tc>
        <w:tc>
          <w:tcPr>
            <w:tcW w:w="585" w:type="dxa"/>
          </w:tcPr>
          <w:p w:rsidR="006A12A3" w:rsidRDefault="006A12A3">
            <w:pPr>
              <w:pStyle w:val="TableParagraph"/>
              <w:rPr>
                <w:rFonts w:ascii="Times New Roman"/>
                <w:sz w:val="16"/>
              </w:rPr>
            </w:pPr>
          </w:p>
        </w:tc>
        <w:tc>
          <w:tcPr>
            <w:tcW w:w="5583" w:type="dxa"/>
          </w:tcPr>
          <w:p w:rsidR="006A12A3" w:rsidRDefault="006A12A3">
            <w:pPr>
              <w:pStyle w:val="TableParagraph"/>
              <w:rPr>
                <w:rFonts w:ascii="Times New Roman"/>
                <w:sz w:val="16"/>
              </w:rPr>
            </w:pPr>
          </w:p>
        </w:tc>
      </w:tr>
      <w:tr w:rsidR="006A12A3">
        <w:trPr>
          <w:trHeight w:val="239"/>
        </w:trPr>
        <w:tc>
          <w:tcPr>
            <w:tcW w:w="7518" w:type="dxa"/>
            <w:gridSpan w:val="4"/>
          </w:tcPr>
          <w:p w:rsidR="006A12A3" w:rsidRDefault="001F5B42">
            <w:pPr>
              <w:pStyle w:val="TableParagraph"/>
              <w:spacing w:before="21" w:line="199" w:lineRule="exact"/>
              <w:ind w:left="54"/>
              <w:rPr>
                <w:rFonts w:ascii="Arial" w:hAnsi="Arial"/>
                <w:b/>
                <w:sz w:val="18"/>
              </w:rPr>
            </w:pPr>
            <w:r>
              <w:rPr>
                <w:rFonts w:ascii="Arial" w:hAnsi="Arial"/>
                <w:b/>
                <w:sz w:val="18"/>
              </w:rPr>
              <w:t>LOTE03–EQUIPAMENTOSESPORTIVOE</w:t>
            </w:r>
            <w:r>
              <w:rPr>
                <w:rFonts w:ascii="Arial" w:hAnsi="Arial"/>
                <w:b/>
                <w:spacing w:val="-2"/>
                <w:sz w:val="18"/>
              </w:rPr>
              <w:t>FUNCIONAL</w:t>
            </w:r>
          </w:p>
        </w:tc>
      </w:tr>
      <w:tr w:rsidR="006A12A3">
        <w:trPr>
          <w:trHeight w:val="239"/>
        </w:trPr>
        <w:tc>
          <w:tcPr>
            <w:tcW w:w="640" w:type="dxa"/>
            <w:shd w:val="clear" w:color="auto" w:fill="D6D6D6"/>
          </w:tcPr>
          <w:p w:rsidR="006A12A3" w:rsidRDefault="001F5B42">
            <w:pPr>
              <w:pStyle w:val="TableParagraph"/>
              <w:spacing w:before="21" w:line="199" w:lineRule="exact"/>
              <w:ind w:left="114"/>
              <w:rPr>
                <w:rFonts w:ascii="Arial"/>
                <w:b/>
                <w:sz w:val="18"/>
              </w:rPr>
            </w:pPr>
            <w:r>
              <w:rPr>
                <w:rFonts w:ascii="Arial"/>
                <w:b/>
                <w:spacing w:val="-4"/>
                <w:sz w:val="18"/>
              </w:rPr>
              <w:t>ITEM</w:t>
            </w:r>
          </w:p>
        </w:tc>
        <w:tc>
          <w:tcPr>
            <w:tcW w:w="710" w:type="dxa"/>
            <w:shd w:val="clear" w:color="auto" w:fill="D6D6D6"/>
          </w:tcPr>
          <w:p w:rsidR="006A12A3" w:rsidRDefault="001F5B42">
            <w:pPr>
              <w:pStyle w:val="TableParagraph"/>
              <w:spacing w:before="21" w:line="199" w:lineRule="exact"/>
              <w:ind w:left="84"/>
              <w:rPr>
                <w:rFonts w:ascii="Arial"/>
                <w:b/>
                <w:sz w:val="18"/>
              </w:rPr>
            </w:pPr>
            <w:r>
              <w:rPr>
                <w:rFonts w:ascii="Arial"/>
                <w:b/>
                <w:spacing w:val="-2"/>
                <w:sz w:val="18"/>
              </w:rPr>
              <w:t>QTDE.</w:t>
            </w:r>
          </w:p>
        </w:tc>
        <w:tc>
          <w:tcPr>
            <w:tcW w:w="585" w:type="dxa"/>
            <w:shd w:val="clear" w:color="auto" w:fill="D6D6D6"/>
          </w:tcPr>
          <w:p w:rsidR="006A12A3" w:rsidRDefault="001F5B42">
            <w:pPr>
              <w:pStyle w:val="TableParagraph"/>
              <w:spacing w:before="21" w:line="199" w:lineRule="exact"/>
              <w:ind w:left="64"/>
              <w:rPr>
                <w:rFonts w:ascii="Arial"/>
                <w:b/>
                <w:sz w:val="18"/>
              </w:rPr>
            </w:pPr>
            <w:r>
              <w:rPr>
                <w:rFonts w:ascii="Arial"/>
                <w:b/>
                <w:spacing w:val="-2"/>
                <w:sz w:val="18"/>
              </w:rPr>
              <w:t>UNID.</w:t>
            </w:r>
          </w:p>
        </w:tc>
        <w:tc>
          <w:tcPr>
            <w:tcW w:w="5583" w:type="dxa"/>
            <w:shd w:val="clear" w:color="auto" w:fill="D6D6D6"/>
          </w:tcPr>
          <w:p w:rsidR="006A12A3" w:rsidRDefault="001F5B42">
            <w:pPr>
              <w:pStyle w:val="TableParagraph"/>
              <w:spacing w:before="21" w:line="199" w:lineRule="exact"/>
              <w:ind w:left="29"/>
              <w:rPr>
                <w:rFonts w:ascii="Arial" w:hAnsi="Arial"/>
                <w:b/>
                <w:sz w:val="18"/>
              </w:rPr>
            </w:pPr>
            <w:r>
              <w:rPr>
                <w:rFonts w:ascii="Arial" w:hAnsi="Arial"/>
                <w:b/>
                <w:sz w:val="18"/>
              </w:rPr>
              <w:t>ESPECIFICAÇÃO</w:t>
            </w:r>
            <w:r>
              <w:rPr>
                <w:rFonts w:ascii="Arial" w:hAnsi="Arial"/>
                <w:b/>
                <w:spacing w:val="-2"/>
                <w:sz w:val="18"/>
              </w:rPr>
              <w:t>APROXIMADA</w:t>
            </w:r>
          </w:p>
        </w:tc>
      </w:tr>
      <w:tr w:rsidR="006A12A3">
        <w:trPr>
          <w:trHeight w:val="959"/>
        </w:trPr>
        <w:tc>
          <w:tcPr>
            <w:tcW w:w="640" w:type="dxa"/>
          </w:tcPr>
          <w:p w:rsidR="006A12A3" w:rsidRDefault="006A12A3">
            <w:pPr>
              <w:pStyle w:val="TableParagraph"/>
              <w:spacing w:before="44"/>
              <w:rPr>
                <w:rFonts w:ascii="Arial"/>
                <w:b/>
                <w:sz w:val="18"/>
              </w:rPr>
            </w:pPr>
          </w:p>
          <w:p w:rsidR="006A12A3" w:rsidRDefault="001F5B42">
            <w:pPr>
              <w:pStyle w:val="TableParagraph"/>
              <w:ind w:left="9"/>
              <w:jc w:val="center"/>
              <w:rPr>
                <w:sz w:val="18"/>
              </w:rPr>
            </w:pPr>
            <w:r>
              <w:rPr>
                <w:spacing w:val="-10"/>
                <w:sz w:val="18"/>
              </w:rPr>
              <w:t>1</w:t>
            </w:r>
          </w:p>
        </w:tc>
        <w:tc>
          <w:tcPr>
            <w:tcW w:w="710" w:type="dxa"/>
          </w:tcPr>
          <w:p w:rsidR="006A12A3" w:rsidRDefault="006A12A3">
            <w:pPr>
              <w:pStyle w:val="TableParagraph"/>
              <w:spacing w:before="44"/>
              <w:rPr>
                <w:rFonts w:ascii="Arial"/>
                <w:b/>
                <w:sz w:val="18"/>
              </w:rPr>
            </w:pPr>
          </w:p>
          <w:p w:rsidR="006A12A3" w:rsidRDefault="001F5B42">
            <w:pPr>
              <w:pStyle w:val="TableParagraph"/>
              <w:ind w:left="209"/>
              <w:rPr>
                <w:sz w:val="18"/>
              </w:rPr>
            </w:pPr>
            <w:r>
              <w:rPr>
                <w:spacing w:val="-5"/>
                <w:sz w:val="18"/>
              </w:rPr>
              <w:t>300</w:t>
            </w:r>
          </w:p>
        </w:tc>
        <w:tc>
          <w:tcPr>
            <w:tcW w:w="585" w:type="dxa"/>
          </w:tcPr>
          <w:p w:rsidR="006A12A3" w:rsidRDefault="006A12A3">
            <w:pPr>
              <w:pStyle w:val="TableParagraph"/>
              <w:spacing w:before="44"/>
              <w:rPr>
                <w:rFonts w:ascii="Arial"/>
                <w:b/>
                <w:sz w:val="18"/>
              </w:rPr>
            </w:pPr>
          </w:p>
          <w:p w:rsidR="006A12A3" w:rsidRDefault="001F5B42">
            <w:pPr>
              <w:pStyle w:val="TableParagraph"/>
              <w:ind w:left="104"/>
              <w:rPr>
                <w:sz w:val="18"/>
              </w:rPr>
            </w:pPr>
            <w:r>
              <w:rPr>
                <w:spacing w:val="-4"/>
                <w:sz w:val="18"/>
              </w:rPr>
              <w:t>Unid</w:t>
            </w:r>
          </w:p>
        </w:tc>
        <w:tc>
          <w:tcPr>
            <w:tcW w:w="5583" w:type="dxa"/>
          </w:tcPr>
          <w:p w:rsidR="006A12A3" w:rsidRDefault="001F5B42">
            <w:pPr>
              <w:pStyle w:val="TableParagraph"/>
              <w:spacing w:before="21" w:line="278" w:lineRule="auto"/>
              <w:ind w:left="29" w:right="-9"/>
              <w:rPr>
                <w:sz w:val="18"/>
              </w:rPr>
            </w:pPr>
            <w:r>
              <w:rPr>
                <w:sz w:val="18"/>
              </w:rPr>
              <w:t>Corda de pular de 5 m: Confecionada em Nylon com cabo em madeira. Dimensões aproximadas: C 5m x espessura 8mm / CertificadodoInmetroPortaria302/2021–.Equipamentosesportivos</w:t>
            </w:r>
          </w:p>
          <w:p w:rsidR="006A12A3" w:rsidRDefault="001F5B42">
            <w:pPr>
              <w:pStyle w:val="TableParagraph"/>
              <w:spacing w:line="198" w:lineRule="exact"/>
              <w:ind w:left="29"/>
              <w:rPr>
                <w:sz w:val="18"/>
              </w:rPr>
            </w:pPr>
            <w:r>
              <w:rPr>
                <w:sz w:val="18"/>
              </w:rPr>
              <w:t>de</w:t>
            </w:r>
            <w:r>
              <w:rPr>
                <w:spacing w:val="-2"/>
                <w:sz w:val="18"/>
              </w:rPr>
              <w:t xml:space="preserve"> brinquedo</w:t>
            </w:r>
          </w:p>
        </w:tc>
      </w:tr>
      <w:tr w:rsidR="006A12A3">
        <w:trPr>
          <w:trHeight w:val="959"/>
        </w:trPr>
        <w:tc>
          <w:tcPr>
            <w:tcW w:w="640" w:type="dxa"/>
          </w:tcPr>
          <w:p w:rsidR="006A12A3" w:rsidRDefault="006A12A3">
            <w:pPr>
              <w:pStyle w:val="TableParagraph"/>
              <w:spacing w:before="44"/>
              <w:rPr>
                <w:rFonts w:ascii="Arial"/>
                <w:b/>
                <w:sz w:val="18"/>
              </w:rPr>
            </w:pPr>
          </w:p>
          <w:p w:rsidR="006A12A3" w:rsidRDefault="001F5B42">
            <w:pPr>
              <w:pStyle w:val="TableParagraph"/>
              <w:ind w:left="9"/>
              <w:jc w:val="center"/>
              <w:rPr>
                <w:sz w:val="18"/>
              </w:rPr>
            </w:pPr>
            <w:r>
              <w:rPr>
                <w:spacing w:val="-10"/>
                <w:sz w:val="18"/>
              </w:rPr>
              <w:t>2</w:t>
            </w:r>
          </w:p>
        </w:tc>
        <w:tc>
          <w:tcPr>
            <w:tcW w:w="710" w:type="dxa"/>
          </w:tcPr>
          <w:p w:rsidR="006A12A3" w:rsidRDefault="006A12A3">
            <w:pPr>
              <w:pStyle w:val="TableParagraph"/>
              <w:spacing w:before="44"/>
              <w:rPr>
                <w:rFonts w:ascii="Arial"/>
                <w:b/>
                <w:sz w:val="18"/>
              </w:rPr>
            </w:pPr>
          </w:p>
          <w:p w:rsidR="006A12A3" w:rsidRDefault="001F5B42">
            <w:pPr>
              <w:pStyle w:val="TableParagraph"/>
              <w:ind w:left="209"/>
              <w:rPr>
                <w:sz w:val="18"/>
              </w:rPr>
            </w:pPr>
            <w:r>
              <w:rPr>
                <w:spacing w:val="-5"/>
                <w:sz w:val="18"/>
              </w:rPr>
              <w:t>300</w:t>
            </w:r>
          </w:p>
        </w:tc>
        <w:tc>
          <w:tcPr>
            <w:tcW w:w="585" w:type="dxa"/>
          </w:tcPr>
          <w:p w:rsidR="006A12A3" w:rsidRDefault="006A12A3">
            <w:pPr>
              <w:pStyle w:val="TableParagraph"/>
              <w:spacing w:before="44"/>
              <w:rPr>
                <w:rFonts w:ascii="Arial"/>
                <w:b/>
                <w:sz w:val="18"/>
              </w:rPr>
            </w:pPr>
          </w:p>
          <w:p w:rsidR="006A12A3" w:rsidRDefault="001F5B42">
            <w:pPr>
              <w:pStyle w:val="TableParagraph"/>
              <w:ind w:left="104"/>
              <w:rPr>
                <w:sz w:val="18"/>
              </w:rPr>
            </w:pPr>
            <w:r>
              <w:rPr>
                <w:spacing w:val="-4"/>
                <w:sz w:val="18"/>
              </w:rPr>
              <w:t>Unid</w:t>
            </w:r>
          </w:p>
        </w:tc>
        <w:tc>
          <w:tcPr>
            <w:tcW w:w="5583" w:type="dxa"/>
          </w:tcPr>
          <w:p w:rsidR="006A12A3" w:rsidRDefault="001F5B42">
            <w:pPr>
              <w:pStyle w:val="TableParagraph"/>
              <w:spacing w:before="21" w:line="278" w:lineRule="auto"/>
              <w:ind w:left="29" w:right="-9"/>
              <w:rPr>
                <w:sz w:val="18"/>
              </w:rPr>
            </w:pPr>
            <w:r>
              <w:rPr>
                <w:sz w:val="18"/>
              </w:rPr>
              <w:t>Corda de pular de 2 m: Confecionada em Nylon com cabo em madeira. Dimensões aproximadas: C 2m x espessura 8mm / CertificadodoInmetroPortaria302/2021–. Equipamentosesportivos</w:t>
            </w:r>
          </w:p>
          <w:p w:rsidR="006A12A3" w:rsidRDefault="001F5B42">
            <w:pPr>
              <w:pStyle w:val="TableParagraph"/>
              <w:spacing w:line="198" w:lineRule="exact"/>
              <w:ind w:left="29"/>
              <w:rPr>
                <w:sz w:val="18"/>
              </w:rPr>
            </w:pPr>
            <w:r>
              <w:rPr>
                <w:sz w:val="18"/>
              </w:rPr>
              <w:t>de</w:t>
            </w:r>
            <w:r>
              <w:rPr>
                <w:spacing w:val="-2"/>
                <w:sz w:val="18"/>
              </w:rPr>
              <w:t xml:space="preserve"> brinquedo</w:t>
            </w:r>
          </w:p>
        </w:tc>
      </w:tr>
      <w:tr w:rsidR="006A12A3">
        <w:trPr>
          <w:trHeight w:val="719"/>
        </w:trPr>
        <w:tc>
          <w:tcPr>
            <w:tcW w:w="640" w:type="dxa"/>
          </w:tcPr>
          <w:p w:rsidR="006A12A3" w:rsidRDefault="001F5B42">
            <w:pPr>
              <w:pStyle w:val="TableParagraph"/>
              <w:spacing w:before="21"/>
              <w:ind w:left="9"/>
              <w:jc w:val="center"/>
              <w:rPr>
                <w:sz w:val="18"/>
              </w:rPr>
            </w:pPr>
            <w:r>
              <w:rPr>
                <w:spacing w:val="-10"/>
                <w:sz w:val="18"/>
              </w:rPr>
              <w:t>3</w:t>
            </w:r>
          </w:p>
        </w:tc>
        <w:tc>
          <w:tcPr>
            <w:tcW w:w="710" w:type="dxa"/>
          </w:tcPr>
          <w:p w:rsidR="006A12A3" w:rsidRDefault="001F5B42">
            <w:pPr>
              <w:pStyle w:val="TableParagraph"/>
              <w:spacing w:before="21"/>
              <w:ind w:left="209"/>
              <w:rPr>
                <w:sz w:val="18"/>
              </w:rPr>
            </w:pPr>
            <w:r>
              <w:rPr>
                <w:spacing w:val="-5"/>
                <w:sz w:val="18"/>
              </w:rPr>
              <w:t>300</w:t>
            </w:r>
          </w:p>
        </w:tc>
        <w:tc>
          <w:tcPr>
            <w:tcW w:w="585" w:type="dxa"/>
          </w:tcPr>
          <w:p w:rsidR="006A12A3" w:rsidRDefault="001F5B42">
            <w:pPr>
              <w:pStyle w:val="TableParagraph"/>
              <w:spacing w:before="21"/>
              <w:ind w:left="114"/>
              <w:rPr>
                <w:sz w:val="18"/>
              </w:rPr>
            </w:pPr>
            <w:r>
              <w:rPr>
                <w:spacing w:val="-4"/>
                <w:sz w:val="18"/>
              </w:rPr>
              <w:t>unid</w:t>
            </w:r>
          </w:p>
        </w:tc>
        <w:tc>
          <w:tcPr>
            <w:tcW w:w="5583" w:type="dxa"/>
          </w:tcPr>
          <w:p w:rsidR="006A12A3" w:rsidRDefault="001F5B42">
            <w:pPr>
              <w:pStyle w:val="TableParagraph"/>
              <w:spacing w:before="21" w:line="278" w:lineRule="auto"/>
              <w:ind w:left="29" w:right="-9"/>
              <w:rPr>
                <w:sz w:val="18"/>
              </w:rPr>
            </w:pPr>
            <w:r>
              <w:rPr>
                <w:sz w:val="18"/>
              </w:rPr>
              <w:t>Arco bambolê: em plástico PVC, de alta resistência, medindo aproximadamente63cmde diâmetro.coresvariadas.modelo:</w:t>
            </w:r>
          </w:p>
          <w:p w:rsidR="006A12A3" w:rsidRDefault="001F5B42">
            <w:pPr>
              <w:pStyle w:val="TableParagraph"/>
              <w:spacing w:line="198" w:lineRule="exact"/>
              <w:ind w:left="29"/>
              <w:rPr>
                <w:sz w:val="18"/>
              </w:rPr>
            </w:pPr>
            <w:r>
              <w:rPr>
                <w:spacing w:val="-2"/>
                <w:sz w:val="18"/>
              </w:rPr>
              <w:t>bambolê.</w:t>
            </w:r>
          </w:p>
        </w:tc>
      </w:tr>
      <w:tr w:rsidR="006A12A3">
        <w:trPr>
          <w:trHeight w:val="959"/>
        </w:trPr>
        <w:tc>
          <w:tcPr>
            <w:tcW w:w="640" w:type="dxa"/>
          </w:tcPr>
          <w:p w:rsidR="006A12A3" w:rsidRDefault="006A12A3">
            <w:pPr>
              <w:pStyle w:val="TableParagraph"/>
              <w:spacing w:before="44"/>
              <w:rPr>
                <w:rFonts w:ascii="Arial"/>
                <w:b/>
                <w:sz w:val="18"/>
              </w:rPr>
            </w:pPr>
          </w:p>
          <w:p w:rsidR="006A12A3" w:rsidRDefault="001F5B42">
            <w:pPr>
              <w:pStyle w:val="TableParagraph"/>
              <w:ind w:left="9"/>
              <w:jc w:val="center"/>
              <w:rPr>
                <w:sz w:val="18"/>
              </w:rPr>
            </w:pPr>
            <w:r>
              <w:rPr>
                <w:spacing w:val="-10"/>
                <w:sz w:val="18"/>
              </w:rPr>
              <w:t>4</w:t>
            </w:r>
          </w:p>
        </w:tc>
        <w:tc>
          <w:tcPr>
            <w:tcW w:w="710" w:type="dxa"/>
          </w:tcPr>
          <w:p w:rsidR="006A12A3" w:rsidRDefault="006A12A3">
            <w:pPr>
              <w:pStyle w:val="TableParagraph"/>
              <w:spacing w:before="44"/>
              <w:rPr>
                <w:rFonts w:ascii="Arial"/>
                <w:b/>
                <w:sz w:val="18"/>
              </w:rPr>
            </w:pPr>
          </w:p>
          <w:p w:rsidR="006A12A3" w:rsidRDefault="001F5B42">
            <w:pPr>
              <w:pStyle w:val="TableParagraph"/>
              <w:ind w:left="209"/>
              <w:rPr>
                <w:sz w:val="18"/>
              </w:rPr>
            </w:pPr>
            <w:r>
              <w:rPr>
                <w:spacing w:val="-5"/>
                <w:sz w:val="18"/>
              </w:rPr>
              <w:t>300</w:t>
            </w:r>
          </w:p>
        </w:tc>
        <w:tc>
          <w:tcPr>
            <w:tcW w:w="585" w:type="dxa"/>
          </w:tcPr>
          <w:p w:rsidR="006A12A3" w:rsidRDefault="006A12A3">
            <w:pPr>
              <w:pStyle w:val="TableParagraph"/>
              <w:spacing w:before="44"/>
              <w:rPr>
                <w:rFonts w:ascii="Arial"/>
                <w:b/>
                <w:sz w:val="18"/>
              </w:rPr>
            </w:pPr>
          </w:p>
          <w:p w:rsidR="006A12A3" w:rsidRDefault="001F5B42">
            <w:pPr>
              <w:pStyle w:val="TableParagraph"/>
              <w:ind w:left="114"/>
              <w:rPr>
                <w:sz w:val="18"/>
              </w:rPr>
            </w:pPr>
            <w:r>
              <w:rPr>
                <w:spacing w:val="-4"/>
                <w:sz w:val="18"/>
              </w:rPr>
              <w:t>Unid</w:t>
            </w:r>
          </w:p>
        </w:tc>
        <w:tc>
          <w:tcPr>
            <w:tcW w:w="5583" w:type="dxa"/>
          </w:tcPr>
          <w:p w:rsidR="006A12A3" w:rsidRDefault="001F5B42">
            <w:pPr>
              <w:pStyle w:val="TableParagraph"/>
              <w:spacing w:before="21" w:line="278" w:lineRule="auto"/>
              <w:ind w:left="29" w:right="-9"/>
              <w:rPr>
                <w:sz w:val="18"/>
              </w:rPr>
            </w:pPr>
            <w:r>
              <w:rPr>
                <w:sz w:val="18"/>
              </w:rPr>
              <w:t>ArcooficialadultoconfecionadoemPVCdealtaresistência,</w:t>
            </w:r>
            <w:r>
              <w:rPr>
                <w:sz w:val="18"/>
              </w:rPr>
              <w:t>com diâmetro de 85 cm a 90 cm, originalmente branco, podendo ser revestido com fita auto-adesiva em cores variadas (indiferente),</w:t>
            </w:r>
          </w:p>
          <w:p w:rsidR="006A12A3" w:rsidRDefault="001F5B42">
            <w:pPr>
              <w:pStyle w:val="TableParagraph"/>
              <w:spacing w:line="198" w:lineRule="exact"/>
              <w:ind w:left="29"/>
              <w:rPr>
                <w:sz w:val="18"/>
              </w:rPr>
            </w:pPr>
            <w:r>
              <w:rPr>
                <w:sz w:val="18"/>
              </w:rPr>
              <w:t>pesandoentre350a400</w:t>
            </w:r>
            <w:r>
              <w:rPr>
                <w:spacing w:val="-2"/>
                <w:sz w:val="18"/>
              </w:rPr>
              <w:t>gramas.</w:t>
            </w:r>
          </w:p>
        </w:tc>
      </w:tr>
      <w:tr w:rsidR="006A12A3">
        <w:trPr>
          <w:trHeight w:val="719"/>
        </w:trPr>
        <w:tc>
          <w:tcPr>
            <w:tcW w:w="640" w:type="dxa"/>
          </w:tcPr>
          <w:p w:rsidR="006A12A3" w:rsidRDefault="001F5B42">
            <w:pPr>
              <w:pStyle w:val="TableParagraph"/>
              <w:spacing w:before="21"/>
              <w:ind w:left="9"/>
              <w:jc w:val="center"/>
              <w:rPr>
                <w:sz w:val="18"/>
              </w:rPr>
            </w:pPr>
            <w:r>
              <w:rPr>
                <w:spacing w:val="-10"/>
                <w:sz w:val="18"/>
              </w:rPr>
              <w:t>5</w:t>
            </w:r>
          </w:p>
        </w:tc>
        <w:tc>
          <w:tcPr>
            <w:tcW w:w="710" w:type="dxa"/>
          </w:tcPr>
          <w:p w:rsidR="006A12A3" w:rsidRDefault="001F5B42">
            <w:pPr>
              <w:pStyle w:val="TableParagraph"/>
              <w:spacing w:before="21"/>
              <w:ind w:left="19"/>
              <w:jc w:val="center"/>
              <w:rPr>
                <w:sz w:val="18"/>
              </w:rPr>
            </w:pPr>
            <w:r>
              <w:rPr>
                <w:spacing w:val="-5"/>
                <w:sz w:val="18"/>
              </w:rPr>
              <w:t>50</w:t>
            </w:r>
          </w:p>
        </w:tc>
        <w:tc>
          <w:tcPr>
            <w:tcW w:w="585" w:type="dxa"/>
          </w:tcPr>
          <w:p w:rsidR="006A12A3" w:rsidRDefault="001F5B42">
            <w:pPr>
              <w:pStyle w:val="TableParagraph"/>
              <w:spacing w:before="21"/>
              <w:ind w:left="114"/>
              <w:rPr>
                <w:sz w:val="18"/>
              </w:rPr>
            </w:pPr>
            <w:r>
              <w:rPr>
                <w:spacing w:val="-4"/>
                <w:sz w:val="18"/>
              </w:rPr>
              <w:t>Unid</w:t>
            </w:r>
          </w:p>
        </w:tc>
        <w:tc>
          <w:tcPr>
            <w:tcW w:w="5583" w:type="dxa"/>
          </w:tcPr>
          <w:p w:rsidR="006A12A3" w:rsidRDefault="001F5B42">
            <w:pPr>
              <w:pStyle w:val="TableParagraph"/>
              <w:spacing w:before="21"/>
              <w:ind w:left="29"/>
              <w:rPr>
                <w:sz w:val="18"/>
              </w:rPr>
            </w:pPr>
            <w:r>
              <w:rPr>
                <w:sz w:val="18"/>
              </w:rPr>
              <w:t>Fitaoficialadultaconfecionadaemtafetánacorbrancaou</w:t>
            </w:r>
            <w:r>
              <w:rPr>
                <w:spacing w:val="-2"/>
                <w:sz w:val="18"/>
              </w:rPr>
              <w:t>mesclada,</w:t>
            </w:r>
          </w:p>
          <w:p w:rsidR="006A12A3" w:rsidRDefault="001F5B42">
            <w:pPr>
              <w:pStyle w:val="TableParagraph"/>
              <w:spacing w:line="240" w:lineRule="atLeast"/>
              <w:ind w:left="29"/>
              <w:rPr>
                <w:sz w:val="18"/>
              </w:rPr>
            </w:pPr>
            <w:r>
              <w:rPr>
                <w:sz w:val="18"/>
              </w:rPr>
              <w:t>com05cmdelargurae06m,pesando</w:t>
            </w:r>
            <w:r>
              <w:rPr>
                <w:sz w:val="18"/>
              </w:rPr>
              <w:t>0,10gramas,com acabamento nas extremidades.</w:t>
            </w:r>
          </w:p>
        </w:tc>
      </w:tr>
      <w:tr w:rsidR="006A12A3">
        <w:trPr>
          <w:trHeight w:val="719"/>
        </w:trPr>
        <w:tc>
          <w:tcPr>
            <w:tcW w:w="640" w:type="dxa"/>
          </w:tcPr>
          <w:p w:rsidR="006A12A3" w:rsidRDefault="001F5B42">
            <w:pPr>
              <w:pStyle w:val="TableParagraph"/>
              <w:spacing w:before="21"/>
              <w:ind w:left="9"/>
              <w:jc w:val="center"/>
              <w:rPr>
                <w:sz w:val="18"/>
              </w:rPr>
            </w:pPr>
            <w:r>
              <w:rPr>
                <w:spacing w:val="-10"/>
                <w:sz w:val="18"/>
              </w:rPr>
              <w:t>6</w:t>
            </w:r>
          </w:p>
        </w:tc>
        <w:tc>
          <w:tcPr>
            <w:tcW w:w="710" w:type="dxa"/>
          </w:tcPr>
          <w:p w:rsidR="006A12A3" w:rsidRDefault="001F5B42">
            <w:pPr>
              <w:pStyle w:val="TableParagraph"/>
              <w:spacing w:before="21"/>
              <w:ind w:left="19"/>
              <w:jc w:val="center"/>
              <w:rPr>
                <w:sz w:val="18"/>
              </w:rPr>
            </w:pPr>
            <w:r>
              <w:rPr>
                <w:spacing w:val="-5"/>
                <w:sz w:val="18"/>
              </w:rPr>
              <w:t>50</w:t>
            </w:r>
          </w:p>
        </w:tc>
        <w:tc>
          <w:tcPr>
            <w:tcW w:w="585" w:type="dxa"/>
          </w:tcPr>
          <w:p w:rsidR="006A12A3" w:rsidRDefault="001F5B42">
            <w:pPr>
              <w:pStyle w:val="TableParagraph"/>
              <w:spacing w:before="21"/>
              <w:ind w:left="114"/>
              <w:rPr>
                <w:sz w:val="18"/>
              </w:rPr>
            </w:pPr>
            <w:r>
              <w:rPr>
                <w:spacing w:val="-5"/>
                <w:sz w:val="18"/>
              </w:rPr>
              <w:t>Par</w:t>
            </w:r>
          </w:p>
        </w:tc>
        <w:tc>
          <w:tcPr>
            <w:tcW w:w="5583" w:type="dxa"/>
          </w:tcPr>
          <w:p w:rsidR="006A12A3" w:rsidRDefault="001F5B42">
            <w:pPr>
              <w:pStyle w:val="TableParagraph"/>
              <w:spacing w:before="21" w:line="278" w:lineRule="auto"/>
              <w:ind w:left="29" w:right="89"/>
              <w:rPr>
                <w:sz w:val="18"/>
              </w:rPr>
            </w:pPr>
            <w:r>
              <w:rPr>
                <w:sz w:val="18"/>
              </w:rPr>
              <w:t>MaçaoficialadultoconfecionadaemPVC,comcomprimentoentre 45cme50cm,pesandoentre150e170gramas.Corpoe</w:t>
            </w:r>
            <w:r>
              <w:rPr>
                <w:spacing w:val="-2"/>
                <w:sz w:val="18"/>
              </w:rPr>
              <w:t xml:space="preserve"> cabeça</w:t>
            </w:r>
          </w:p>
          <w:p w:rsidR="006A12A3" w:rsidRDefault="001F5B42">
            <w:pPr>
              <w:pStyle w:val="TableParagraph"/>
              <w:spacing w:line="198" w:lineRule="exact"/>
              <w:ind w:left="29"/>
              <w:rPr>
                <w:sz w:val="18"/>
              </w:rPr>
            </w:pPr>
            <w:r>
              <w:rPr>
                <w:sz w:val="18"/>
              </w:rPr>
              <w:t>com03cmdediâmetro,circunferênciade9,5</w:t>
            </w:r>
            <w:r>
              <w:rPr>
                <w:spacing w:val="-5"/>
                <w:sz w:val="18"/>
              </w:rPr>
              <w:t>cm.</w:t>
            </w:r>
          </w:p>
        </w:tc>
      </w:tr>
      <w:tr w:rsidR="006A12A3">
        <w:trPr>
          <w:trHeight w:val="479"/>
        </w:trPr>
        <w:tc>
          <w:tcPr>
            <w:tcW w:w="640" w:type="dxa"/>
          </w:tcPr>
          <w:p w:rsidR="006A12A3" w:rsidRDefault="001F5B42">
            <w:pPr>
              <w:pStyle w:val="TableParagraph"/>
              <w:spacing w:before="21"/>
              <w:ind w:left="9"/>
              <w:jc w:val="center"/>
              <w:rPr>
                <w:sz w:val="18"/>
              </w:rPr>
            </w:pPr>
            <w:r>
              <w:rPr>
                <w:spacing w:val="-10"/>
                <w:sz w:val="18"/>
              </w:rPr>
              <w:t>7</w:t>
            </w:r>
          </w:p>
        </w:tc>
        <w:tc>
          <w:tcPr>
            <w:tcW w:w="710" w:type="dxa"/>
          </w:tcPr>
          <w:p w:rsidR="006A12A3" w:rsidRDefault="001F5B42">
            <w:pPr>
              <w:pStyle w:val="TableParagraph"/>
              <w:spacing w:before="21"/>
              <w:ind w:left="19"/>
              <w:jc w:val="center"/>
              <w:rPr>
                <w:sz w:val="18"/>
              </w:rPr>
            </w:pPr>
            <w:r>
              <w:rPr>
                <w:spacing w:val="-5"/>
                <w:sz w:val="18"/>
              </w:rPr>
              <w:t>50</w:t>
            </w:r>
          </w:p>
        </w:tc>
        <w:tc>
          <w:tcPr>
            <w:tcW w:w="585" w:type="dxa"/>
          </w:tcPr>
          <w:p w:rsidR="006A12A3" w:rsidRDefault="001F5B42">
            <w:pPr>
              <w:pStyle w:val="TableParagraph"/>
              <w:spacing w:before="21"/>
              <w:ind w:left="114"/>
              <w:rPr>
                <w:sz w:val="18"/>
              </w:rPr>
            </w:pPr>
            <w:r>
              <w:rPr>
                <w:spacing w:val="-5"/>
                <w:sz w:val="18"/>
              </w:rPr>
              <w:t>Par</w:t>
            </w:r>
          </w:p>
        </w:tc>
        <w:tc>
          <w:tcPr>
            <w:tcW w:w="5583" w:type="dxa"/>
          </w:tcPr>
          <w:p w:rsidR="006A12A3" w:rsidRDefault="001F5B42">
            <w:pPr>
              <w:pStyle w:val="TableParagraph"/>
              <w:spacing w:before="21"/>
              <w:ind w:left="29"/>
              <w:rPr>
                <w:sz w:val="18"/>
              </w:rPr>
            </w:pPr>
            <w:r>
              <w:rPr>
                <w:sz w:val="18"/>
              </w:rPr>
              <w:t>MaçaoficialinfantilconfecionadaemPVC,com</w:t>
            </w:r>
            <w:r>
              <w:rPr>
                <w:sz w:val="18"/>
              </w:rPr>
              <w:t>comprimento</w:t>
            </w:r>
            <w:r>
              <w:rPr>
                <w:spacing w:val="-2"/>
                <w:sz w:val="18"/>
              </w:rPr>
              <w:t>entre</w:t>
            </w:r>
          </w:p>
          <w:p w:rsidR="006A12A3" w:rsidRDefault="001F5B42">
            <w:pPr>
              <w:pStyle w:val="TableParagraph"/>
              <w:spacing w:before="33" w:line="199" w:lineRule="exact"/>
              <w:ind w:left="29"/>
              <w:rPr>
                <w:sz w:val="18"/>
              </w:rPr>
            </w:pPr>
            <w:r>
              <w:rPr>
                <w:sz w:val="18"/>
              </w:rPr>
              <w:t>40cme45cm,pesandoentre135e150</w:t>
            </w:r>
            <w:r>
              <w:rPr>
                <w:spacing w:val="-2"/>
                <w:sz w:val="18"/>
              </w:rPr>
              <w:t xml:space="preserve"> gramas.</w:t>
            </w:r>
          </w:p>
        </w:tc>
      </w:tr>
      <w:tr w:rsidR="006A12A3">
        <w:trPr>
          <w:trHeight w:val="1439"/>
        </w:trPr>
        <w:tc>
          <w:tcPr>
            <w:tcW w:w="640" w:type="dxa"/>
          </w:tcPr>
          <w:p w:rsidR="006A12A3" w:rsidRDefault="006A12A3">
            <w:pPr>
              <w:pStyle w:val="TableParagraph"/>
              <w:spacing w:before="44"/>
              <w:rPr>
                <w:rFonts w:ascii="Arial"/>
                <w:b/>
                <w:sz w:val="18"/>
              </w:rPr>
            </w:pPr>
          </w:p>
          <w:p w:rsidR="006A12A3" w:rsidRDefault="001F5B42">
            <w:pPr>
              <w:pStyle w:val="TableParagraph"/>
              <w:ind w:left="9"/>
              <w:jc w:val="center"/>
              <w:rPr>
                <w:sz w:val="18"/>
              </w:rPr>
            </w:pPr>
            <w:r>
              <w:rPr>
                <w:spacing w:val="-10"/>
                <w:sz w:val="18"/>
              </w:rPr>
              <w:t>8</w:t>
            </w:r>
          </w:p>
        </w:tc>
        <w:tc>
          <w:tcPr>
            <w:tcW w:w="710" w:type="dxa"/>
          </w:tcPr>
          <w:p w:rsidR="006A12A3" w:rsidRDefault="006A12A3">
            <w:pPr>
              <w:pStyle w:val="TableParagraph"/>
              <w:spacing w:before="44"/>
              <w:rPr>
                <w:rFonts w:ascii="Arial"/>
                <w:b/>
                <w:sz w:val="18"/>
              </w:rPr>
            </w:pPr>
          </w:p>
          <w:p w:rsidR="006A12A3" w:rsidRDefault="001F5B42">
            <w:pPr>
              <w:pStyle w:val="TableParagraph"/>
              <w:ind w:left="209"/>
              <w:rPr>
                <w:sz w:val="18"/>
              </w:rPr>
            </w:pPr>
            <w:r>
              <w:rPr>
                <w:spacing w:val="-5"/>
                <w:sz w:val="18"/>
              </w:rPr>
              <w:t>540</w:t>
            </w:r>
          </w:p>
        </w:tc>
        <w:tc>
          <w:tcPr>
            <w:tcW w:w="585" w:type="dxa"/>
          </w:tcPr>
          <w:p w:rsidR="006A12A3" w:rsidRDefault="006A12A3">
            <w:pPr>
              <w:pStyle w:val="TableParagraph"/>
              <w:spacing w:before="44"/>
              <w:rPr>
                <w:rFonts w:ascii="Arial"/>
                <w:b/>
                <w:sz w:val="18"/>
              </w:rPr>
            </w:pPr>
          </w:p>
          <w:p w:rsidR="006A12A3" w:rsidRDefault="001F5B42">
            <w:pPr>
              <w:pStyle w:val="TableParagraph"/>
              <w:ind w:left="114"/>
              <w:rPr>
                <w:sz w:val="18"/>
              </w:rPr>
            </w:pPr>
            <w:r>
              <w:rPr>
                <w:spacing w:val="-4"/>
                <w:sz w:val="18"/>
              </w:rPr>
              <w:t>unid</w:t>
            </w:r>
          </w:p>
        </w:tc>
        <w:tc>
          <w:tcPr>
            <w:tcW w:w="5583" w:type="dxa"/>
          </w:tcPr>
          <w:p w:rsidR="006A12A3" w:rsidRDefault="001F5B42">
            <w:pPr>
              <w:pStyle w:val="TableParagraph"/>
              <w:spacing w:before="21" w:line="278" w:lineRule="auto"/>
              <w:ind w:left="29" w:right="-9"/>
              <w:rPr>
                <w:sz w:val="18"/>
              </w:rPr>
            </w:pPr>
            <w:r>
              <w:rPr>
                <w:sz w:val="18"/>
              </w:rPr>
              <w:t>Cone de polietileno base quadrada. cone de sinalização, flexível: altura de 50 cm e base quadrada de 13,5. cor: laranja. cone de segurançaprojetadoespecialmenteparaapráticadeesportes</w:t>
            </w:r>
            <w:r>
              <w:rPr>
                <w:sz w:val="18"/>
              </w:rPr>
              <w:t>por serem flexíveis e não oferecem risco de acidentes, conforme especificação da IAAF – [international association ifathetics</w:t>
            </w:r>
          </w:p>
          <w:p w:rsidR="006A12A3" w:rsidRDefault="001F5B42">
            <w:pPr>
              <w:pStyle w:val="TableParagraph"/>
              <w:spacing w:line="198" w:lineRule="exact"/>
              <w:ind w:left="29"/>
              <w:rPr>
                <w:sz w:val="18"/>
              </w:rPr>
            </w:pPr>
            <w:r>
              <w:rPr>
                <w:spacing w:val="-2"/>
                <w:sz w:val="18"/>
              </w:rPr>
              <w:t>federations]</w:t>
            </w:r>
          </w:p>
        </w:tc>
      </w:tr>
    </w:tbl>
    <w:p w:rsidR="006A12A3" w:rsidRDefault="006A12A3">
      <w:pPr>
        <w:pStyle w:val="TableParagraph"/>
        <w:spacing w:line="198" w:lineRule="exact"/>
        <w:rPr>
          <w:sz w:val="18"/>
        </w:rPr>
        <w:sectPr w:rsidR="006A12A3">
          <w:pgSz w:w="11900" w:h="16840"/>
          <w:pgMar w:top="540" w:right="566" w:bottom="280" w:left="566" w:header="720" w:footer="720" w:gutter="0"/>
          <w:cols w:space="720"/>
        </w:sectPr>
      </w:pPr>
    </w:p>
    <w:p w:rsidR="006A12A3" w:rsidRDefault="006A12A3">
      <w:pPr>
        <w:pStyle w:val="Corpodetexto"/>
        <w:spacing w:before="6"/>
        <w:rPr>
          <w:rFonts w:ascii="Arial"/>
          <w:b/>
          <w:sz w:val="2"/>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40"/>
        <w:gridCol w:w="710"/>
        <w:gridCol w:w="560"/>
        <w:gridCol w:w="5608"/>
      </w:tblGrid>
      <w:tr w:rsidR="006A12A3">
        <w:trPr>
          <w:trHeight w:val="1439"/>
        </w:trPr>
        <w:tc>
          <w:tcPr>
            <w:tcW w:w="64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9"/>
              <w:jc w:val="center"/>
              <w:rPr>
                <w:sz w:val="18"/>
              </w:rPr>
            </w:pPr>
            <w:r>
              <w:rPr>
                <w:spacing w:val="-10"/>
                <w:sz w:val="18"/>
              </w:rPr>
              <w:t>9</w:t>
            </w:r>
          </w:p>
        </w:tc>
        <w:tc>
          <w:tcPr>
            <w:tcW w:w="71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19"/>
              <w:jc w:val="center"/>
              <w:rPr>
                <w:sz w:val="18"/>
              </w:rPr>
            </w:pPr>
            <w:r>
              <w:rPr>
                <w:spacing w:val="-4"/>
                <w:sz w:val="18"/>
              </w:rPr>
              <w:t>1240</w:t>
            </w:r>
          </w:p>
        </w:tc>
        <w:tc>
          <w:tcPr>
            <w:tcW w:w="56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114"/>
              <w:rPr>
                <w:sz w:val="18"/>
              </w:rPr>
            </w:pPr>
            <w:r>
              <w:rPr>
                <w:spacing w:val="-4"/>
                <w:sz w:val="18"/>
              </w:rPr>
              <w:t>unid</w:t>
            </w:r>
          </w:p>
        </w:tc>
        <w:tc>
          <w:tcPr>
            <w:tcW w:w="5608" w:type="dxa"/>
          </w:tcPr>
          <w:p w:rsidR="006A12A3" w:rsidRDefault="001F5B42">
            <w:pPr>
              <w:pStyle w:val="TableParagraph"/>
              <w:spacing w:before="21" w:line="278" w:lineRule="auto"/>
              <w:ind w:left="54"/>
              <w:rPr>
                <w:sz w:val="18"/>
              </w:rPr>
            </w:pPr>
            <w:r>
              <w:rPr>
                <w:sz w:val="18"/>
              </w:rPr>
              <w:t>Cone para treinamento em PVC, para marcação - treinamento de circuito, funcional, agilidade, e esportes em geral. Ele é produzido com plástico e suas cores vibrante - Tamanho: 20 cm de altura - Material:PVCflexívelfacilitandoavisibilidade,garantindoamelhor</w:t>
            </w:r>
            <w:r>
              <w:rPr>
                <w:sz w:val="18"/>
              </w:rPr>
              <w:t>ia da coordenação motora. Cone adequado para a demarcação de</w:t>
            </w:r>
          </w:p>
          <w:p w:rsidR="006A12A3" w:rsidRDefault="001F5B42">
            <w:pPr>
              <w:pStyle w:val="TableParagraph"/>
              <w:spacing w:line="198" w:lineRule="exact"/>
              <w:ind w:left="54"/>
              <w:rPr>
                <w:sz w:val="18"/>
              </w:rPr>
            </w:pPr>
            <w:r>
              <w:rPr>
                <w:sz w:val="18"/>
              </w:rPr>
              <w:t>áreas,circuitosetreinamentos</w:t>
            </w:r>
            <w:r>
              <w:rPr>
                <w:spacing w:val="-2"/>
                <w:sz w:val="18"/>
              </w:rPr>
              <w:t>esportivos.</w:t>
            </w:r>
          </w:p>
        </w:tc>
      </w:tr>
      <w:tr w:rsidR="006A12A3">
        <w:trPr>
          <w:trHeight w:val="479"/>
        </w:trPr>
        <w:tc>
          <w:tcPr>
            <w:tcW w:w="640" w:type="dxa"/>
          </w:tcPr>
          <w:p w:rsidR="006A12A3" w:rsidRDefault="001F5B42">
            <w:pPr>
              <w:pStyle w:val="TableParagraph"/>
              <w:spacing w:before="21"/>
              <w:ind w:left="9"/>
              <w:jc w:val="center"/>
              <w:rPr>
                <w:sz w:val="18"/>
              </w:rPr>
            </w:pPr>
            <w:r>
              <w:rPr>
                <w:spacing w:val="-5"/>
                <w:sz w:val="18"/>
              </w:rPr>
              <w:t>10</w:t>
            </w:r>
          </w:p>
        </w:tc>
        <w:tc>
          <w:tcPr>
            <w:tcW w:w="710" w:type="dxa"/>
          </w:tcPr>
          <w:p w:rsidR="006A12A3" w:rsidRDefault="001F5B42">
            <w:pPr>
              <w:pStyle w:val="TableParagraph"/>
              <w:spacing w:before="21"/>
              <w:ind w:left="19"/>
              <w:jc w:val="center"/>
              <w:rPr>
                <w:sz w:val="18"/>
              </w:rPr>
            </w:pPr>
            <w:r>
              <w:rPr>
                <w:spacing w:val="-4"/>
                <w:sz w:val="18"/>
              </w:rPr>
              <w:t>1240</w:t>
            </w:r>
          </w:p>
        </w:tc>
        <w:tc>
          <w:tcPr>
            <w:tcW w:w="560" w:type="dxa"/>
          </w:tcPr>
          <w:p w:rsidR="006A12A3" w:rsidRDefault="001F5B42">
            <w:pPr>
              <w:pStyle w:val="TableParagraph"/>
              <w:spacing w:before="21"/>
              <w:ind w:left="114"/>
              <w:rPr>
                <w:sz w:val="18"/>
              </w:rPr>
            </w:pPr>
            <w:r>
              <w:rPr>
                <w:spacing w:val="-4"/>
                <w:sz w:val="18"/>
              </w:rPr>
              <w:t>unid</w:t>
            </w:r>
          </w:p>
        </w:tc>
        <w:tc>
          <w:tcPr>
            <w:tcW w:w="5608" w:type="dxa"/>
          </w:tcPr>
          <w:p w:rsidR="006A12A3" w:rsidRDefault="001F5B42">
            <w:pPr>
              <w:pStyle w:val="TableParagraph"/>
              <w:spacing w:before="21"/>
              <w:ind w:left="54"/>
              <w:rPr>
                <w:sz w:val="18"/>
              </w:rPr>
            </w:pPr>
            <w:r>
              <w:rPr>
                <w:sz w:val="18"/>
              </w:rPr>
              <w:t>Pratodemarcatórioparatreinamento,com4,5cmdealturae</w:t>
            </w:r>
            <w:r>
              <w:rPr>
                <w:spacing w:val="-4"/>
                <w:sz w:val="18"/>
              </w:rPr>
              <w:t xml:space="preserve"> 20cm</w:t>
            </w:r>
          </w:p>
          <w:p w:rsidR="006A12A3" w:rsidRDefault="001F5B42">
            <w:pPr>
              <w:pStyle w:val="TableParagraph"/>
              <w:spacing w:before="33" w:line="199" w:lineRule="exact"/>
              <w:ind w:left="54"/>
              <w:rPr>
                <w:sz w:val="18"/>
              </w:rPr>
            </w:pPr>
            <w:r>
              <w:rPr>
                <w:sz w:val="18"/>
              </w:rPr>
              <w:t>dediametro,emPVC</w:t>
            </w:r>
            <w:r>
              <w:rPr>
                <w:spacing w:val="-2"/>
                <w:sz w:val="18"/>
              </w:rPr>
              <w:t>flexível</w:t>
            </w:r>
          </w:p>
        </w:tc>
      </w:tr>
      <w:tr w:rsidR="006A12A3">
        <w:trPr>
          <w:trHeight w:val="959"/>
        </w:trPr>
        <w:tc>
          <w:tcPr>
            <w:tcW w:w="640" w:type="dxa"/>
          </w:tcPr>
          <w:p w:rsidR="006A12A3" w:rsidRDefault="006A12A3">
            <w:pPr>
              <w:pStyle w:val="TableParagraph"/>
              <w:spacing w:before="44"/>
              <w:rPr>
                <w:rFonts w:ascii="Arial"/>
                <w:b/>
                <w:sz w:val="18"/>
              </w:rPr>
            </w:pPr>
          </w:p>
          <w:p w:rsidR="006A12A3" w:rsidRDefault="001F5B42">
            <w:pPr>
              <w:pStyle w:val="TableParagraph"/>
              <w:ind w:left="9"/>
              <w:jc w:val="center"/>
              <w:rPr>
                <w:sz w:val="18"/>
              </w:rPr>
            </w:pPr>
            <w:r>
              <w:rPr>
                <w:spacing w:val="-5"/>
                <w:sz w:val="18"/>
              </w:rPr>
              <w:t>11</w:t>
            </w:r>
          </w:p>
        </w:tc>
        <w:tc>
          <w:tcPr>
            <w:tcW w:w="710" w:type="dxa"/>
          </w:tcPr>
          <w:p w:rsidR="006A12A3" w:rsidRDefault="006A12A3">
            <w:pPr>
              <w:pStyle w:val="TableParagraph"/>
              <w:spacing w:before="44"/>
              <w:rPr>
                <w:rFonts w:ascii="Arial"/>
                <w:b/>
                <w:sz w:val="18"/>
              </w:rPr>
            </w:pPr>
          </w:p>
          <w:p w:rsidR="006A12A3" w:rsidRDefault="001F5B42">
            <w:pPr>
              <w:pStyle w:val="TableParagraph"/>
              <w:ind w:left="19"/>
              <w:jc w:val="center"/>
              <w:rPr>
                <w:sz w:val="18"/>
              </w:rPr>
            </w:pPr>
            <w:r>
              <w:rPr>
                <w:spacing w:val="-5"/>
                <w:sz w:val="18"/>
              </w:rPr>
              <w:t>50</w:t>
            </w:r>
          </w:p>
        </w:tc>
        <w:tc>
          <w:tcPr>
            <w:tcW w:w="560" w:type="dxa"/>
          </w:tcPr>
          <w:p w:rsidR="006A12A3" w:rsidRDefault="006A12A3">
            <w:pPr>
              <w:pStyle w:val="TableParagraph"/>
              <w:spacing w:before="44"/>
              <w:rPr>
                <w:rFonts w:ascii="Arial"/>
                <w:b/>
                <w:sz w:val="18"/>
              </w:rPr>
            </w:pPr>
          </w:p>
          <w:p w:rsidR="006A12A3" w:rsidRDefault="001F5B42">
            <w:pPr>
              <w:pStyle w:val="TableParagraph"/>
              <w:ind w:left="114"/>
              <w:rPr>
                <w:sz w:val="18"/>
              </w:rPr>
            </w:pPr>
            <w:r>
              <w:rPr>
                <w:spacing w:val="-4"/>
                <w:sz w:val="18"/>
              </w:rPr>
              <w:t>unid</w:t>
            </w:r>
          </w:p>
        </w:tc>
        <w:tc>
          <w:tcPr>
            <w:tcW w:w="5608" w:type="dxa"/>
          </w:tcPr>
          <w:p w:rsidR="006A12A3" w:rsidRDefault="001F5B42">
            <w:pPr>
              <w:pStyle w:val="TableParagraph"/>
              <w:spacing w:before="21" w:line="278" w:lineRule="auto"/>
              <w:ind w:left="54"/>
              <w:rPr>
                <w:sz w:val="18"/>
              </w:rPr>
            </w:pPr>
            <w:r>
              <w:rPr>
                <w:sz w:val="18"/>
              </w:rPr>
              <w:t>Colchonete confeccionado em espuma AG 65 - revestimento emborrachado, medindo 1,00m comprimento x 0,60m de largura x 0,05mdeespessura.CertificadodeconformidadecomABNTNBR</w:t>
            </w:r>
          </w:p>
          <w:p w:rsidR="006A12A3" w:rsidRDefault="001F5B42">
            <w:pPr>
              <w:pStyle w:val="TableParagraph"/>
              <w:spacing w:line="198" w:lineRule="exact"/>
              <w:ind w:left="54"/>
              <w:rPr>
                <w:sz w:val="18"/>
              </w:rPr>
            </w:pPr>
            <w:r>
              <w:rPr>
                <w:sz w:val="18"/>
              </w:rPr>
              <w:t>13579-1:2011;ABNTNBR13579-</w:t>
            </w:r>
            <w:r>
              <w:rPr>
                <w:spacing w:val="-2"/>
                <w:sz w:val="18"/>
              </w:rPr>
              <w:t>2:2011</w:t>
            </w:r>
          </w:p>
        </w:tc>
      </w:tr>
      <w:tr w:rsidR="006A12A3">
        <w:trPr>
          <w:trHeight w:val="1679"/>
        </w:trPr>
        <w:tc>
          <w:tcPr>
            <w:tcW w:w="64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9"/>
              <w:jc w:val="center"/>
              <w:rPr>
                <w:sz w:val="18"/>
              </w:rPr>
            </w:pPr>
            <w:r>
              <w:rPr>
                <w:spacing w:val="-5"/>
                <w:sz w:val="18"/>
              </w:rPr>
              <w:t>12</w:t>
            </w:r>
          </w:p>
        </w:tc>
        <w:tc>
          <w:tcPr>
            <w:tcW w:w="71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19"/>
              <w:jc w:val="center"/>
              <w:rPr>
                <w:sz w:val="18"/>
              </w:rPr>
            </w:pPr>
            <w:r>
              <w:rPr>
                <w:spacing w:val="-5"/>
                <w:sz w:val="18"/>
              </w:rPr>
              <w:t>300</w:t>
            </w:r>
          </w:p>
        </w:tc>
        <w:tc>
          <w:tcPr>
            <w:tcW w:w="56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114"/>
              <w:rPr>
                <w:sz w:val="18"/>
              </w:rPr>
            </w:pPr>
            <w:r>
              <w:rPr>
                <w:spacing w:val="-4"/>
                <w:sz w:val="18"/>
              </w:rPr>
              <w:t>unid</w:t>
            </w:r>
          </w:p>
        </w:tc>
        <w:tc>
          <w:tcPr>
            <w:tcW w:w="5608" w:type="dxa"/>
          </w:tcPr>
          <w:p w:rsidR="006A12A3" w:rsidRDefault="001F5B42">
            <w:pPr>
              <w:pStyle w:val="TableParagraph"/>
              <w:spacing w:before="21" w:line="278" w:lineRule="auto"/>
              <w:ind w:left="54" w:right="79"/>
              <w:rPr>
                <w:sz w:val="18"/>
              </w:rPr>
            </w:pPr>
            <w:r>
              <w:rPr>
                <w:sz w:val="18"/>
              </w:rPr>
              <w:t>Conjunto de obstáculos de PVC com 4 cones - Largura: 100 cm. Altura ajustável até 38 cm. Ideal para várias modalidades de treinamentofísico,incluindoagilidade,pliometriaetc.Fabricadode material plástico de alta resistência. Ajuste de altura através de vári</w:t>
            </w:r>
            <w:r>
              <w:rPr>
                <w:sz w:val="18"/>
              </w:rPr>
              <w:t>os pontos de encaixe nos cones (até 38 cm de altura). Inclui 4 cones de 38 cm de cores sortidas e 2</w:t>
            </w:r>
          </w:p>
          <w:p w:rsidR="006A12A3" w:rsidRDefault="001F5B42">
            <w:pPr>
              <w:pStyle w:val="TableParagraph"/>
              <w:spacing w:line="198" w:lineRule="exact"/>
              <w:ind w:left="54"/>
              <w:rPr>
                <w:sz w:val="18"/>
              </w:rPr>
            </w:pPr>
            <w:r>
              <w:rPr>
                <w:sz w:val="18"/>
              </w:rPr>
              <w:t>bastõesde100</w:t>
            </w:r>
            <w:r>
              <w:rPr>
                <w:spacing w:val="-4"/>
                <w:sz w:val="18"/>
              </w:rPr>
              <w:t>cm).</w:t>
            </w:r>
          </w:p>
        </w:tc>
      </w:tr>
      <w:tr w:rsidR="006A12A3">
        <w:trPr>
          <w:trHeight w:val="719"/>
        </w:trPr>
        <w:tc>
          <w:tcPr>
            <w:tcW w:w="640" w:type="dxa"/>
          </w:tcPr>
          <w:p w:rsidR="006A12A3" w:rsidRDefault="001F5B42">
            <w:pPr>
              <w:pStyle w:val="TableParagraph"/>
              <w:spacing w:before="21"/>
              <w:ind w:left="9"/>
              <w:jc w:val="center"/>
              <w:rPr>
                <w:sz w:val="18"/>
              </w:rPr>
            </w:pPr>
            <w:r>
              <w:rPr>
                <w:spacing w:val="-5"/>
                <w:sz w:val="18"/>
              </w:rPr>
              <w:t>13</w:t>
            </w:r>
          </w:p>
        </w:tc>
        <w:tc>
          <w:tcPr>
            <w:tcW w:w="710" w:type="dxa"/>
          </w:tcPr>
          <w:p w:rsidR="006A12A3" w:rsidRDefault="001F5B42">
            <w:pPr>
              <w:pStyle w:val="TableParagraph"/>
              <w:spacing w:before="21"/>
              <w:ind w:left="19"/>
              <w:jc w:val="center"/>
              <w:rPr>
                <w:sz w:val="18"/>
              </w:rPr>
            </w:pPr>
            <w:r>
              <w:rPr>
                <w:spacing w:val="-5"/>
                <w:sz w:val="18"/>
              </w:rPr>
              <w:t>440</w:t>
            </w:r>
          </w:p>
        </w:tc>
        <w:tc>
          <w:tcPr>
            <w:tcW w:w="560" w:type="dxa"/>
          </w:tcPr>
          <w:p w:rsidR="006A12A3" w:rsidRDefault="001F5B42">
            <w:pPr>
              <w:pStyle w:val="TableParagraph"/>
              <w:spacing w:before="21"/>
              <w:ind w:left="114"/>
              <w:rPr>
                <w:sz w:val="18"/>
              </w:rPr>
            </w:pPr>
            <w:r>
              <w:rPr>
                <w:spacing w:val="-4"/>
                <w:sz w:val="18"/>
              </w:rPr>
              <w:t>unid</w:t>
            </w:r>
          </w:p>
        </w:tc>
        <w:tc>
          <w:tcPr>
            <w:tcW w:w="5608" w:type="dxa"/>
          </w:tcPr>
          <w:p w:rsidR="006A12A3" w:rsidRDefault="001F5B42">
            <w:pPr>
              <w:pStyle w:val="TableParagraph"/>
              <w:spacing w:before="21"/>
              <w:ind w:left="54"/>
              <w:rPr>
                <w:sz w:val="18"/>
              </w:rPr>
            </w:pPr>
            <w:r>
              <w:rPr>
                <w:sz w:val="18"/>
              </w:rPr>
              <w:t>Minitravedegol,leveeresistente,med.50x80x49cm-02</w:t>
            </w:r>
            <w:r>
              <w:rPr>
                <w:spacing w:val="-4"/>
                <w:sz w:val="18"/>
              </w:rPr>
              <w:t>mini</w:t>
            </w:r>
          </w:p>
          <w:p w:rsidR="006A12A3" w:rsidRDefault="001F5B42">
            <w:pPr>
              <w:pStyle w:val="TableParagraph"/>
              <w:spacing w:line="240" w:lineRule="atLeast"/>
              <w:ind w:left="54"/>
              <w:rPr>
                <w:sz w:val="18"/>
              </w:rPr>
            </w:pPr>
            <w:r>
              <w:rPr>
                <w:sz w:val="18"/>
              </w:rPr>
              <w:t>travescomrede,baseemtubodeaçodefácilmontagem</w:t>
            </w:r>
            <w:r>
              <w:rPr>
                <w:sz w:val="18"/>
              </w:rPr>
              <w:t>e desmontagem c/ pintura epóxi branca</w:t>
            </w:r>
          </w:p>
        </w:tc>
      </w:tr>
      <w:tr w:rsidR="006A12A3">
        <w:trPr>
          <w:trHeight w:val="719"/>
        </w:trPr>
        <w:tc>
          <w:tcPr>
            <w:tcW w:w="640" w:type="dxa"/>
          </w:tcPr>
          <w:p w:rsidR="006A12A3" w:rsidRDefault="001F5B42">
            <w:pPr>
              <w:pStyle w:val="TableParagraph"/>
              <w:spacing w:before="21"/>
              <w:ind w:left="9"/>
              <w:jc w:val="center"/>
              <w:rPr>
                <w:sz w:val="18"/>
              </w:rPr>
            </w:pPr>
            <w:r>
              <w:rPr>
                <w:spacing w:val="-5"/>
                <w:sz w:val="18"/>
              </w:rPr>
              <w:t>14</w:t>
            </w:r>
          </w:p>
        </w:tc>
        <w:tc>
          <w:tcPr>
            <w:tcW w:w="710" w:type="dxa"/>
          </w:tcPr>
          <w:p w:rsidR="006A12A3" w:rsidRDefault="001F5B42">
            <w:pPr>
              <w:pStyle w:val="TableParagraph"/>
              <w:spacing w:before="21"/>
              <w:ind w:left="19"/>
              <w:jc w:val="center"/>
              <w:rPr>
                <w:sz w:val="18"/>
              </w:rPr>
            </w:pPr>
            <w:r>
              <w:rPr>
                <w:spacing w:val="-4"/>
                <w:sz w:val="18"/>
              </w:rPr>
              <w:t>1240</w:t>
            </w:r>
          </w:p>
        </w:tc>
        <w:tc>
          <w:tcPr>
            <w:tcW w:w="560" w:type="dxa"/>
          </w:tcPr>
          <w:p w:rsidR="006A12A3" w:rsidRDefault="001F5B42">
            <w:pPr>
              <w:pStyle w:val="TableParagraph"/>
              <w:spacing w:before="21"/>
              <w:ind w:left="114"/>
              <w:rPr>
                <w:sz w:val="18"/>
              </w:rPr>
            </w:pPr>
            <w:r>
              <w:rPr>
                <w:spacing w:val="-4"/>
                <w:sz w:val="18"/>
              </w:rPr>
              <w:t>unid</w:t>
            </w:r>
          </w:p>
        </w:tc>
        <w:tc>
          <w:tcPr>
            <w:tcW w:w="5608" w:type="dxa"/>
          </w:tcPr>
          <w:p w:rsidR="006A12A3" w:rsidRDefault="001F5B42">
            <w:pPr>
              <w:pStyle w:val="TableParagraph"/>
              <w:spacing w:before="21" w:line="278" w:lineRule="auto"/>
              <w:ind w:left="54" w:right="79"/>
              <w:rPr>
                <w:sz w:val="18"/>
              </w:rPr>
            </w:pPr>
            <w:r>
              <w:rPr>
                <w:sz w:val="18"/>
              </w:rPr>
              <w:t>Apitoplástico,ContémcordãoparafacilitarotransporteDecibéis: 115 Material: Apito</w:t>
            </w:r>
          </w:p>
          <w:p w:rsidR="006A12A3" w:rsidRDefault="001F5B42">
            <w:pPr>
              <w:pStyle w:val="TableParagraph"/>
              <w:spacing w:line="198" w:lineRule="exact"/>
              <w:ind w:left="54"/>
              <w:rPr>
                <w:sz w:val="18"/>
              </w:rPr>
            </w:pPr>
            <w:r>
              <w:rPr>
                <w:sz w:val="18"/>
              </w:rPr>
              <w:t>Plásticocombicorevestidode</w:t>
            </w:r>
            <w:r>
              <w:rPr>
                <w:spacing w:val="-2"/>
                <w:sz w:val="18"/>
              </w:rPr>
              <w:t>silicone.</w:t>
            </w:r>
          </w:p>
        </w:tc>
      </w:tr>
      <w:tr w:rsidR="006A12A3">
        <w:trPr>
          <w:trHeight w:val="719"/>
        </w:trPr>
        <w:tc>
          <w:tcPr>
            <w:tcW w:w="640" w:type="dxa"/>
          </w:tcPr>
          <w:p w:rsidR="006A12A3" w:rsidRDefault="001F5B42">
            <w:pPr>
              <w:pStyle w:val="TableParagraph"/>
              <w:spacing w:before="21"/>
              <w:ind w:left="9"/>
              <w:jc w:val="center"/>
              <w:rPr>
                <w:sz w:val="18"/>
              </w:rPr>
            </w:pPr>
            <w:r>
              <w:rPr>
                <w:spacing w:val="-5"/>
                <w:sz w:val="18"/>
              </w:rPr>
              <w:t>15</w:t>
            </w:r>
          </w:p>
        </w:tc>
        <w:tc>
          <w:tcPr>
            <w:tcW w:w="710" w:type="dxa"/>
          </w:tcPr>
          <w:p w:rsidR="006A12A3" w:rsidRDefault="001F5B42">
            <w:pPr>
              <w:pStyle w:val="TableParagraph"/>
              <w:spacing w:before="21"/>
              <w:ind w:left="19"/>
              <w:jc w:val="center"/>
              <w:rPr>
                <w:sz w:val="18"/>
              </w:rPr>
            </w:pPr>
            <w:r>
              <w:rPr>
                <w:spacing w:val="-5"/>
                <w:sz w:val="18"/>
              </w:rPr>
              <w:t>150</w:t>
            </w:r>
          </w:p>
        </w:tc>
        <w:tc>
          <w:tcPr>
            <w:tcW w:w="560" w:type="dxa"/>
          </w:tcPr>
          <w:p w:rsidR="006A12A3" w:rsidRDefault="001F5B42">
            <w:pPr>
              <w:pStyle w:val="TableParagraph"/>
              <w:spacing w:before="21"/>
              <w:ind w:left="114"/>
              <w:rPr>
                <w:sz w:val="18"/>
              </w:rPr>
            </w:pPr>
            <w:r>
              <w:rPr>
                <w:spacing w:val="-4"/>
                <w:sz w:val="18"/>
              </w:rPr>
              <w:t>Unid</w:t>
            </w:r>
          </w:p>
        </w:tc>
        <w:tc>
          <w:tcPr>
            <w:tcW w:w="5608" w:type="dxa"/>
          </w:tcPr>
          <w:p w:rsidR="006A12A3" w:rsidRDefault="001F5B42">
            <w:pPr>
              <w:pStyle w:val="TableParagraph"/>
              <w:spacing w:before="21" w:line="278" w:lineRule="auto"/>
              <w:ind w:left="54"/>
              <w:rPr>
                <w:sz w:val="18"/>
              </w:rPr>
            </w:pPr>
            <w:r>
              <w:rPr>
                <w:sz w:val="18"/>
              </w:rPr>
              <w:t>Escadadetreinamentocom4mtsdecomprimento,fitadenylone hastesdePVC,contendo9</w:t>
            </w:r>
            <w:r>
              <w:rPr>
                <w:sz w:val="18"/>
              </w:rPr>
              <w:t>degraus.acompanhadadebolsa</w:t>
            </w:r>
            <w:r>
              <w:rPr>
                <w:spacing w:val="-4"/>
                <w:sz w:val="18"/>
              </w:rPr>
              <w:t xml:space="preserve"> para</w:t>
            </w:r>
          </w:p>
          <w:p w:rsidR="006A12A3" w:rsidRDefault="001F5B42">
            <w:pPr>
              <w:pStyle w:val="TableParagraph"/>
              <w:spacing w:line="198" w:lineRule="exact"/>
              <w:ind w:left="54"/>
              <w:rPr>
                <w:sz w:val="18"/>
              </w:rPr>
            </w:pPr>
            <w:r>
              <w:rPr>
                <w:sz w:val="18"/>
              </w:rPr>
              <w:t>transportaro</w:t>
            </w:r>
            <w:r>
              <w:rPr>
                <w:spacing w:val="-2"/>
                <w:sz w:val="18"/>
              </w:rPr>
              <w:t>equipamento.</w:t>
            </w:r>
          </w:p>
        </w:tc>
      </w:tr>
      <w:tr w:rsidR="006A12A3">
        <w:trPr>
          <w:trHeight w:val="719"/>
        </w:trPr>
        <w:tc>
          <w:tcPr>
            <w:tcW w:w="640" w:type="dxa"/>
          </w:tcPr>
          <w:p w:rsidR="006A12A3" w:rsidRDefault="006A12A3">
            <w:pPr>
              <w:pStyle w:val="TableParagraph"/>
              <w:spacing w:before="44"/>
              <w:rPr>
                <w:rFonts w:ascii="Arial"/>
                <w:b/>
                <w:sz w:val="18"/>
              </w:rPr>
            </w:pPr>
          </w:p>
          <w:p w:rsidR="006A12A3" w:rsidRDefault="001F5B42">
            <w:pPr>
              <w:pStyle w:val="TableParagraph"/>
              <w:ind w:left="9"/>
              <w:jc w:val="center"/>
              <w:rPr>
                <w:sz w:val="18"/>
              </w:rPr>
            </w:pPr>
            <w:r>
              <w:rPr>
                <w:spacing w:val="-5"/>
                <w:sz w:val="18"/>
              </w:rPr>
              <w:t>16</w:t>
            </w:r>
          </w:p>
        </w:tc>
        <w:tc>
          <w:tcPr>
            <w:tcW w:w="710" w:type="dxa"/>
          </w:tcPr>
          <w:p w:rsidR="006A12A3" w:rsidRDefault="006A12A3">
            <w:pPr>
              <w:pStyle w:val="TableParagraph"/>
              <w:spacing w:before="44"/>
              <w:rPr>
                <w:rFonts w:ascii="Arial"/>
                <w:b/>
                <w:sz w:val="18"/>
              </w:rPr>
            </w:pPr>
          </w:p>
          <w:p w:rsidR="006A12A3" w:rsidRDefault="001F5B42">
            <w:pPr>
              <w:pStyle w:val="TableParagraph"/>
              <w:ind w:left="19"/>
              <w:jc w:val="center"/>
              <w:rPr>
                <w:sz w:val="18"/>
              </w:rPr>
            </w:pPr>
            <w:r>
              <w:rPr>
                <w:spacing w:val="-5"/>
                <w:sz w:val="18"/>
              </w:rPr>
              <w:t>200</w:t>
            </w:r>
          </w:p>
        </w:tc>
        <w:tc>
          <w:tcPr>
            <w:tcW w:w="560" w:type="dxa"/>
          </w:tcPr>
          <w:p w:rsidR="006A12A3" w:rsidRDefault="006A12A3">
            <w:pPr>
              <w:pStyle w:val="TableParagraph"/>
              <w:spacing w:before="44"/>
              <w:rPr>
                <w:rFonts w:ascii="Arial"/>
                <w:b/>
                <w:sz w:val="18"/>
              </w:rPr>
            </w:pPr>
          </w:p>
          <w:p w:rsidR="006A12A3" w:rsidRDefault="001F5B42">
            <w:pPr>
              <w:pStyle w:val="TableParagraph"/>
              <w:ind w:left="114"/>
              <w:rPr>
                <w:sz w:val="18"/>
              </w:rPr>
            </w:pPr>
            <w:r>
              <w:rPr>
                <w:spacing w:val="-4"/>
                <w:sz w:val="18"/>
              </w:rPr>
              <w:t>Unid</w:t>
            </w:r>
          </w:p>
        </w:tc>
        <w:tc>
          <w:tcPr>
            <w:tcW w:w="5608" w:type="dxa"/>
          </w:tcPr>
          <w:p w:rsidR="006A12A3" w:rsidRDefault="001F5B42">
            <w:pPr>
              <w:pStyle w:val="TableParagraph"/>
              <w:spacing w:before="21" w:line="278" w:lineRule="auto"/>
              <w:ind w:left="54"/>
              <w:rPr>
                <w:sz w:val="18"/>
              </w:rPr>
            </w:pPr>
            <w:r>
              <w:rPr>
                <w:sz w:val="18"/>
              </w:rPr>
              <w:t>Disco rígidos de equilíbrio. Indicado para Treinamento Equilíbrio e Coordenação;Composição:Plástico;PesodoProduto:1,1kg;Peso</w:t>
            </w:r>
          </w:p>
          <w:p w:rsidR="006A12A3" w:rsidRDefault="001F5B42">
            <w:pPr>
              <w:pStyle w:val="TableParagraph"/>
              <w:spacing w:line="198" w:lineRule="exact"/>
              <w:ind w:left="54"/>
              <w:rPr>
                <w:sz w:val="18"/>
              </w:rPr>
            </w:pPr>
            <w:r>
              <w:rPr>
                <w:sz w:val="18"/>
              </w:rPr>
              <w:t>Suportado:120kg;DimensõesAproximadas:41x9x41</w:t>
            </w:r>
            <w:r>
              <w:rPr>
                <w:spacing w:val="-5"/>
                <w:sz w:val="18"/>
              </w:rPr>
              <w:t>em</w:t>
            </w:r>
          </w:p>
        </w:tc>
      </w:tr>
      <w:tr w:rsidR="006A12A3">
        <w:trPr>
          <w:trHeight w:val="1919"/>
        </w:trPr>
        <w:tc>
          <w:tcPr>
            <w:tcW w:w="64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9"/>
              <w:jc w:val="center"/>
              <w:rPr>
                <w:sz w:val="18"/>
              </w:rPr>
            </w:pPr>
            <w:r>
              <w:rPr>
                <w:spacing w:val="-5"/>
                <w:sz w:val="18"/>
              </w:rPr>
              <w:t>17</w:t>
            </w:r>
          </w:p>
        </w:tc>
        <w:tc>
          <w:tcPr>
            <w:tcW w:w="71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19"/>
              <w:jc w:val="center"/>
              <w:rPr>
                <w:sz w:val="18"/>
              </w:rPr>
            </w:pPr>
            <w:r>
              <w:rPr>
                <w:spacing w:val="-5"/>
                <w:sz w:val="18"/>
              </w:rPr>
              <w:t>50</w:t>
            </w:r>
          </w:p>
        </w:tc>
        <w:tc>
          <w:tcPr>
            <w:tcW w:w="56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114"/>
              <w:rPr>
                <w:sz w:val="18"/>
              </w:rPr>
            </w:pPr>
            <w:r>
              <w:rPr>
                <w:spacing w:val="-4"/>
                <w:sz w:val="18"/>
              </w:rPr>
              <w:t>Unid</w:t>
            </w:r>
          </w:p>
        </w:tc>
        <w:tc>
          <w:tcPr>
            <w:tcW w:w="5608" w:type="dxa"/>
          </w:tcPr>
          <w:p w:rsidR="006A12A3" w:rsidRDefault="001F5B42">
            <w:pPr>
              <w:pStyle w:val="TableParagraph"/>
              <w:spacing w:before="21" w:line="278" w:lineRule="auto"/>
              <w:ind w:left="54"/>
              <w:rPr>
                <w:sz w:val="18"/>
              </w:rPr>
            </w:pPr>
            <w:r>
              <w:rPr>
                <w:sz w:val="18"/>
              </w:rPr>
              <w:t>Bancosuecoemmadeiramaciçadereflorestamento,com3mtsde comprimento, 0,45 cm de altura e 0,28 / 0,25 cm de largura, com cantos arredondados. Na parte inferior possui um barramento de madeira para ser utilizado como trave de equilíbrio com 10cm de largu</w:t>
            </w:r>
            <w:r>
              <w:rPr>
                <w:sz w:val="18"/>
              </w:rPr>
              <w:t>ra, acabamento em verniz atóxico. Apresentar Laudo Equipamento de Treino Estacionário ABNT NBR ISO 20957-1 de laboratório credenciado pelo INMETRO para</w:t>
            </w:r>
          </w:p>
          <w:p w:rsidR="006A12A3" w:rsidRDefault="001F5B42">
            <w:pPr>
              <w:pStyle w:val="TableParagraph"/>
              <w:spacing w:line="197" w:lineRule="exact"/>
              <w:ind w:left="54"/>
              <w:rPr>
                <w:sz w:val="18"/>
              </w:rPr>
            </w:pPr>
            <w:r>
              <w:rPr>
                <w:sz w:val="18"/>
              </w:rPr>
              <w:t>comprovaçãoda</w:t>
            </w:r>
            <w:r>
              <w:rPr>
                <w:spacing w:val="-2"/>
                <w:sz w:val="18"/>
              </w:rPr>
              <w:t>segurança</w:t>
            </w:r>
          </w:p>
        </w:tc>
      </w:tr>
      <w:tr w:rsidR="006A12A3">
        <w:trPr>
          <w:trHeight w:val="959"/>
        </w:trPr>
        <w:tc>
          <w:tcPr>
            <w:tcW w:w="640" w:type="dxa"/>
          </w:tcPr>
          <w:p w:rsidR="006A12A3" w:rsidRDefault="006A12A3">
            <w:pPr>
              <w:pStyle w:val="TableParagraph"/>
              <w:spacing w:before="44"/>
              <w:rPr>
                <w:rFonts w:ascii="Arial"/>
                <w:b/>
                <w:sz w:val="18"/>
              </w:rPr>
            </w:pPr>
          </w:p>
          <w:p w:rsidR="006A12A3" w:rsidRDefault="001F5B42">
            <w:pPr>
              <w:pStyle w:val="TableParagraph"/>
              <w:ind w:left="9"/>
              <w:jc w:val="center"/>
              <w:rPr>
                <w:sz w:val="18"/>
              </w:rPr>
            </w:pPr>
            <w:r>
              <w:rPr>
                <w:spacing w:val="-5"/>
                <w:sz w:val="18"/>
              </w:rPr>
              <w:t>18</w:t>
            </w:r>
          </w:p>
        </w:tc>
        <w:tc>
          <w:tcPr>
            <w:tcW w:w="710" w:type="dxa"/>
          </w:tcPr>
          <w:p w:rsidR="006A12A3" w:rsidRDefault="006A12A3">
            <w:pPr>
              <w:pStyle w:val="TableParagraph"/>
              <w:spacing w:before="44"/>
              <w:rPr>
                <w:rFonts w:ascii="Arial"/>
                <w:b/>
                <w:sz w:val="18"/>
              </w:rPr>
            </w:pPr>
          </w:p>
          <w:p w:rsidR="006A12A3" w:rsidRDefault="001F5B42">
            <w:pPr>
              <w:pStyle w:val="TableParagraph"/>
              <w:ind w:left="19"/>
              <w:jc w:val="center"/>
              <w:rPr>
                <w:sz w:val="18"/>
              </w:rPr>
            </w:pPr>
            <w:r>
              <w:rPr>
                <w:spacing w:val="-5"/>
                <w:sz w:val="18"/>
              </w:rPr>
              <w:t>30</w:t>
            </w:r>
          </w:p>
        </w:tc>
        <w:tc>
          <w:tcPr>
            <w:tcW w:w="560" w:type="dxa"/>
          </w:tcPr>
          <w:p w:rsidR="006A12A3" w:rsidRDefault="006A12A3">
            <w:pPr>
              <w:pStyle w:val="TableParagraph"/>
              <w:spacing w:before="44"/>
              <w:rPr>
                <w:rFonts w:ascii="Arial"/>
                <w:b/>
                <w:sz w:val="18"/>
              </w:rPr>
            </w:pPr>
          </w:p>
          <w:p w:rsidR="006A12A3" w:rsidRDefault="001F5B42">
            <w:pPr>
              <w:pStyle w:val="TableParagraph"/>
              <w:ind w:left="114"/>
              <w:rPr>
                <w:sz w:val="18"/>
              </w:rPr>
            </w:pPr>
            <w:r>
              <w:rPr>
                <w:spacing w:val="-4"/>
                <w:sz w:val="18"/>
              </w:rPr>
              <w:t>Unid</w:t>
            </w:r>
          </w:p>
        </w:tc>
        <w:tc>
          <w:tcPr>
            <w:tcW w:w="5608" w:type="dxa"/>
          </w:tcPr>
          <w:p w:rsidR="006A12A3" w:rsidRDefault="001F5B42">
            <w:pPr>
              <w:pStyle w:val="TableParagraph"/>
              <w:spacing w:before="21" w:line="278" w:lineRule="auto"/>
              <w:ind w:left="54"/>
              <w:rPr>
                <w:sz w:val="18"/>
              </w:rPr>
            </w:pPr>
            <w:r>
              <w:rPr>
                <w:sz w:val="18"/>
              </w:rPr>
              <w:t>Tabela de basquete sem aro - Tabela confeccionadas em compensado naval de 18 mm, maior resistência á água; Moldura e cantoneirasdeaço;Tabelacommedidasoficiais.Medidasdatabela:</w:t>
            </w:r>
          </w:p>
          <w:p w:rsidR="006A12A3" w:rsidRDefault="001F5B42">
            <w:pPr>
              <w:pStyle w:val="TableParagraph"/>
              <w:spacing w:line="198" w:lineRule="exact"/>
              <w:ind w:left="54"/>
              <w:rPr>
                <w:sz w:val="18"/>
              </w:rPr>
            </w:pPr>
            <w:r>
              <w:rPr>
                <w:sz w:val="18"/>
              </w:rPr>
              <w:t>LxA(1,8x1,2)</w:t>
            </w:r>
            <w:r>
              <w:rPr>
                <w:spacing w:val="-10"/>
                <w:sz w:val="18"/>
              </w:rPr>
              <w:t>m</w:t>
            </w:r>
          </w:p>
        </w:tc>
      </w:tr>
      <w:tr w:rsidR="006A12A3">
        <w:trPr>
          <w:trHeight w:val="709"/>
        </w:trPr>
        <w:tc>
          <w:tcPr>
            <w:tcW w:w="640" w:type="dxa"/>
          </w:tcPr>
          <w:p w:rsidR="006A12A3" w:rsidRDefault="001F5B42">
            <w:pPr>
              <w:pStyle w:val="TableParagraph"/>
              <w:spacing w:before="21"/>
              <w:ind w:left="9"/>
              <w:jc w:val="center"/>
              <w:rPr>
                <w:sz w:val="18"/>
              </w:rPr>
            </w:pPr>
            <w:r>
              <w:rPr>
                <w:spacing w:val="-5"/>
                <w:sz w:val="18"/>
              </w:rPr>
              <w:t>19</w:t>
            </w:r>
          </w:p>
        </w:tc>
        <w:tc>
          <w:tcPr>
            <w:tcW w:w="710" w:type="dxa"/>
          </w:tcPr>
          <w:p w:rsidR="006A12A3" w:rsidRDefault="001F5B42">
            <w:pPr>
              <w:pStyle w:val="TableParagraph"/>
              <w:spacing w:before="21"/>
              <w:ind w:left="19"/>
              <w:jc w:val="center"/>
              <w:rPr>
                <w:sz w:val="18"/>
              </w:rPr>
            </w:pPr>
            <w:r>
              <w:rPr>
                <w:spacing w:val="-5"/>
                <w:sz w:val="18"/>
              </w:rPr>
              <w:t>30</w:t>
            </w:r>
          </w:p>
        </w:tc>
        <w:tc>
          <w:tcPr>
            <w:tcW w:w="560" w:type="dxa"/>
          </w:tcPr>
          <w:p w:rsidR="006A12A3" w:rsidRDefault="001F5B42">
            <w:pPr>
              <w:pStyle w:val="TableParagraph"/>
              <w:spacing w:before="21"/>
              <w:ind w:left="114"/>
              <w:rPr>
                <w:sz w:val="18"/>
              </w:rPr>
            </w:pPr>
            <w:r>
              <w:rPr>
                <w:spacing w:val="-4"/>
                <w:sz w:val="18"/>
              </w:rPr>
              <w:t>Unid</w:t>
            </w:r>
          </w:p>
        </w:tc>
        <w:tc>
          <w:tcPr>
            <w:tcW w:w="5608" w:type="dxa"/>
          </w:tcPr>
          <w:p w:rsidR="006A12A3" w:rsidRDefault="001F5B42">
            <w:pPr>
              <w:pStyle w:val="TableParagraph"/>
              <w:spacing w:before="21" w:line="278" w:lineRule="auto"/>
              <w:ind w:left="54"/>
              <w:rPr>
                <w:sz w:val="18"/>
              </w:rPr>
            </w:pPr>
            <w:r>
              <w:rPr>
                <w:sz w:val="18"/>
              </w:rPr>
              <w:t>Arodebasqueteemferromaciçocommedidasoficiais.Medida</w:t>
            </w:r>
            <w:r>
              <w:rPr>
                <w:sz w:val="18"/>
              </w:rPr>
              <w:t>do aro: Ø 46cm.</w:t>
            </w:r>
          </w:p>
        </w:tc>
      </w:tr>
      <w:tr w:rsidR="006A12A3">
        <w:trPr>
          <w:trHeight w:val="719"/>
        </w:trPr>
        <w:tc>
          <w:tcPr>
            <w:tcW w:w="640" w:type="dxa"/>
          </w:tcPr>
          <w:p w:rsidR="006A12A3" w:rsidRDefault="001F5B42">
            <w:pPr>
              <w:pStyle w:val="TableParagraph"/>
              <w:spacing w:before="21"/>
              <w:ind w:left="9"/>
              <w:jc w:val="center"/>
              <w:rPr>
                <w:sz w:val="18"/>
              </w:rPr>
            </w:pPr>
            <w:r>
              <w:rPr>
                <w:spacing w:val="-5"/>
                <w:sz w:val="18"/>
              </w:rPr>
              <w:t>20</w:t>
            </w:r>
          </w:p>
        </w:tc>
        <w:tc>
          <w:tcPr>
            <w:tcW w:w="710" w:type="dxa"/>
          </w:tcPr>
          <w:p w:rsidR="006A12A3" w:rsidRDefault="001F5B42">
            <w:pPr>
              <w:pStyle w:val="TableParagraph"/>
              <w:spacing w:before="21"/>
              <w:ind w:left="19"/>
              <w:jc w:val="center"/>
              <w:rPr>
                <w:sz w:val="18"/>
              </w:rPr>
            </w:pPr>
            <w:r>
              <w:rPr>
                <w:spacing w:val="-5"/>
                <w:sz w:val="18"/>
              </w:rPr>
              <w:t>30</w:t>
            </w:r>
          </w:p>
        </w:tc>
        <w:tc>
          <w:tcPr>
            <w:tcW w:w="560" w:type="dxa"/>
          </w:tcPr>
          <w:p w:rsidR="006A12A3" w:rsidRDefault="001F5B42">
            <w:pPr>
              <w:pStyle w:val="TableParagraph"/>
              <w:spacing w:before="21"/>
              <w:ind w:left="114"/>
              <w:rPr>
                <w:sz w:val="18"/>
              </w:rPr>
            </w:pPr>
            <w:r>
              <w:rPr>
                <w:spacing w:val="-5"/>
                <w:sz w:val="18"/>
              </w:rPr>
              <w:t>Par</w:t>
            </w:r>
          </w:p>
        </w:tc>
        <w:tc>
          <w:tcPr>
            <w:tcW w:w="5608" w:type="dxa"/>
          </w:tcPr>
          <w:p w:rsidR="006A12A3" w:rsidRDefault="001F5B42">
            <w:pPr>
              <w:pStyle w:val="TableParagraph"/>
              <w:spacing w:before="21"/>
              <w:ind w:left="54"/>
              <w:rPr>
                <w:sz w:val="18"/>
              </w:rPr>
            </w:pPr>
            <w:r>
              <w:rPr>
                <w:sz w:val="18"/>
              </w:rPr>
              <w:t>Tabeladebasqueteemmadeira,oficial,comaroseredes</w:t>
            </w:r>
            <w:r>
              <w:rPr>
                <w:spacing w:val="-5"/>
                <w:sz w:val="18"/>
              </w:rPr>
              <w:t>nas</w:t>
            </w:r>
          </w:p>
          <w:p w:rsidR="006A12A3" w:rsidRDefault="001F5B42">
            <w:pPr>
              <w:pStyle w:val="TableParagraph"/>
              <w:spacing w:line="240" w:lineRule="atLeast"/>
              <w:ind w:left="54" w:right="79"/>
              <w:rPr>
                <w:sz w:val="18"/>
              </w:rPr>
            </w:pPr>
            <w:r>
              <w:rPr>
                <w:sz w:val="18"/>
              </w:rPr>
              <w:t>medidasde1,80x1,20m,confeccionadaemlaminadonaval,a prova d'agua com requadro metálico.</w:t>
            </w:r>
          </w:p>
        </w:tc>
      </w:tr>
      <w:tr w:rsidR="006A12A3">
        <w:trPr>
          <w:trHeight w:val="959"/>
        </w:trPr>
        <w:tc>
          <w:tcPr>
            <w:tcW w:w="640" w:type="dxa"/>
          </w:tcPr>
          <w:p w:rsidR="006A12A3" w:rsidRDefault="006A12A3">
            <w:pPr>
              <w:pStyle w:val="TableParagraph"/>
              <w:spacing w:before="44"/>
              <w:rPr>
                <w:rFonts w:ascii="Arial"/>
                <w:b/>
                <w:sz w:val="18"/>
              </w:rPr>
            </w:pPr>
          </w:p>
          <w:p w:rsidR="006A12A3" w:rsidRDefault="001F5B42">
            <w:pPr>
              <w:pStyle w:val="TableParagraph"/>
              <w:ind w:left="9"/>
              <w:jc w:val="center"/>
              <w:rPr>
                <w:sz w:val="18"/>
              </w:rPr>
            </w:pPr>
            <w:r>
              <w:rPr>
                <w:spacing w:val="-5"/>
                <w:sz w:val="18"/>
              </w:rPr>
              <w:t>21</w:t>
            </w:r>
          </w:p>
        </w:tc>
        <w:tc>
          <w:tcPr>
            <w:tcW w:w="710" w:type="dxa"/>
          </w:tcPr>
          <w:p w:rsidR="006A12A3" w:rsidRDefault="006A12A3">
            <w:pPr>
              <w:pStyle w:val="TableParagraph"/>
              <w:spacing w:before="44"/>
              <w:rPr>
                <w:rFonts w:ascii="Arial"/>
                <w:b/>
                <w:sz w:val="18"/>
              </w:rPr>
            </w:pPr>
          </w:p>
          <w:p w:rsidR="006A12A3" w:rsidRDefault="001F5B42">
            <w:pPr>
              <w:pStyle w:val="TableParagraph"/>
              <w:ind w:left="19"/>
              <w:jc w:val="center"/>
              <w:rPr>
                <w:sz w:val="18"/>
              </w:rPr>
            </w:pPr>
            <w:r>
              <w:rPr>
                <w:spacing w:val="-5"/>
                <w:sz w:val="18"/>
              </w:rPr>
              <w:t>50</w:t>
            </w:r>
          </w:p>
        </w:tc>
        <w:tc>
          <w:tcPr>
            <w:tcW w:w="560" w:type="dxa"/>
          </w:tcPr>
          <w:p w:rsidR="006A12A3" w:rsidRDefault="006A12A3">
            <w:pPr>
              <w:pStyle w:val="TableParagraph"/>
              <w:spacing w:before="44"/>
              <w:rPr>
                <w:rFonts w:ascii="Arial"/>
                <w:b/>
                <w:sz w:val="18"/>
              </w:rPr>
            </w:pPr>
          </w:p>
          <w:p w:rsidR="006A12A3" w:rsidRDefault="001F5B42">
            <w:pPr>
              <w:pStyle w:val="TableParagraph"/>
              <w:ind w:left="114"/>
              <w:rPr>
                <w:sz w:val="18"/>
              </w:rPr>
            </w:pPr>
            <w:r>
              <w:rPr>
                <w:spacing w:val="-5"/>
                <w:sz w:val="18"/>
              </w:rPr>
              <w:t>Par</w:t>
            </w:r>
          </w:p>
        </w:tc>
        <w:tc>
          <w:tcPr>
            <w:tcW w:w="5608" w:type="dxa"/>
          </w:tcPr>
          <w:p w:rsidR="006A12A3" w:rsidRDefault="001F5B42">
            <w:pPr>
              <w:pStyle w:val="TableParagraph"/>
              <w:spacing w:before="21" w:line="278" w:lineRule="auto"/>
              <w:ind w:left="54"/>
              <w:rPr>
                <w:sz w:val="18"/>
              </w:rPr>
            </w:pPr>
            <w:r>
              <w:rPr>
                <w:sz w:val="18"/>
              </w:rPr>
              <w:t>Posteoficialdevôleipadrão,Postedevôleioficialemtubode3</w:t>
            </w:r>
            <w:r>
              <w:rPr>
                <w:sz w:val="18"/>
              </w:rPr>
              <w:t>e chapa 14 Altura fixa de 2,55 mts aproximadamente. Acompanha bucha para fixação e cremalheira em ferro fundido Pintura em</w:t>
            </w:r>
          </w:p>
          <w:p w:rsidR="006A12A3" w:rsidRDefault="001F5B42">
            <w:pPr>
              <w:pStyle w:val="TableParagraph"/>
              <w:spacing w:line="198" w:lineRule="exact"/>
              <w:ind w:left="54"/>
              <w:rPr>
                <w:sz w:val="18"/>
              </w:rPr>
            </w:pPr>
            <w:r>
              <w:rPr>
                <w:sz w:val="18"/>
              </w:rPr>
              <w:t>esmaltesintéticonacorazuloubranco.Contemo</w:t>
            </w:r>
            <w:r>
              <w:rPr>
                <w:spacing w:val="-4"/>
                <w:sz w:val="18"/>
              </w:rPr>
              <w:t>par;</w:t>
            </w:r>
          </w:p>
        </w:tc>
      </w:tr>
      <w:tr w:rsidR="006A12A3">
        <w:trPr>
          <w:trHeight w:val="1199"/>
        </w:trPr>
        <w:tc>
          <w:tcPr>
            <w:tcW w:w="640" w:type="dxa"/>
          </w:tcPr>
          <w:p w:rsidR="006A12A3" w:rsidRDefault="006A12A3">
            <w:pPr>
              <w:pStyle w:val="TableParagraph"/>
              <w:spacing w:before="44"/>
              <w:rPr>
                <w:rFonts w:ascii="Arial"/>
                <w:b/>
                <w:sz w:val="18"/>
              </w:rPr>
            </w:pPr>
          </w:p>
          <w:p w:rsidR="006A12A3" w:rsidRDefault="001F5B42">
            <w:pPr>
              <w:pStyle w:val="TableParagraph"/>
              <w:ind w:left="9"/>
              <w:jc w:val="center"/>
              <w:rPr>
                <w:sz w:val="18"/>
              </w:rPr>
            </w:pPr>
            <w:r>
              <w:rPr>
                <w:spacing w:val="-5"/>
                <w:sz w:val="18"/>
              </w:rPr>
              <w:t>22</w:t>
            </w:r>
          </w:p>
        </w:tc>
        <w:tc>
          <w:tcPr>
            <w:tcW w:w="710" w:type="dxa"/>
          </w:tcPr>
          <w:p w:rsidR="006A12A3" w:rsidRDefault="006A12A3">
            <w:pPr>
              <w:pStyle w:val="TableParagraph"/>
              <w:spacing w:before="44"/>
              <w:rPr>
                <w:rFonts w:ascii="Arial"/>
                <w:b/>
                <w:sz w:val="18"/>
              </w:rPr>
            </w:pPr>
          </w:p>
          <w:p w:rsidR="006A12A3" w:rsidRDefault="001F5B42">
            <w:pPr>
              <w:pStyle w:val="TableParagraph"/>
              <w:ind w:left="19"/>
              <w:jc w:val="center"/>
              <w:rPr>
                <w:sz w:val="18"/>
              </w:rPr>
            </w:pPr>
            <w:r>
              <w:rPr>
                <w:spacing w:val="-5"/>
                <w:sz w:val="18"/>
              </w:rPr>
              <w:t>50</w:t>
            </w:r>
          </w:p>
        </w:tc>
        <w:tc>
          <w:tcPr>
            <w:tcW w:w="560" w:type="dxa"/>
          </w:tcPr>
          <w:p w:rsidR="006A12A3" w:rsidRDefault="006A12A3">
            <w:pPr>
              <w:pStyle w:val="TableParagraph"/>
              <w:spacing w:before="44"/>
              <w:rPr>
                <w:rFonts w:ascii="Arial"/>
                <w:b/>
                <w:sz w:val="18"/>
              </w:rPr>
            </w:pPr>
          </w:p>
          <w:p w:rsidR="006A12A3" w:rsidRDefault="001F5B42">
            <w:pPr>
              <w:pStyle w:val="TableParagraph"/>
              <w:ind w:left="114"/>
              <w:rPr>
                <w:sz w:val="18"/>
              </w:rPr>
            </w:pPr>
            <w:r>
              <w:rPr>
                <w:spacing w:val="-5"/>
                <w:sz w:val="18"/>
              </w:rPr>
              <w:t>Par</w:t>
            </w:r>
          </w:p>
        </w:tc>
        <w:tc>
          <w:tcPr>
            <w:tcW w:w="5608" w:type="dxa"/>
          </w:tcPr>
          <w:p w:rsidR="006A12A3" w:rsidRDefault="001F5B42">
            <w:pPr>
              <w:pStyle w:val="TableParagraph"/>
              <w:spacing w:before="21" w:line="278" w:lineRule="auto"/>
              <w:ind w:left="54" w:right="79"/>
              <w:rPr>
                <w:sz w:val="18"/>
              </w:rPr>
            </w:pPr>
            <w:r>
              <w:rPr>
                <w:sz w:val="18"/>
              </w:rPr>
              <w:t>Protetorparapostedevôlei,confecionadoemtubosdeethafon</w:t>
            </w:r>
            <w:r>
              <w:rPr>
                <w:sz w:val="18"/>
              </w:rPr>
              <w:t>de alta resistência, revestido internamente por tecido de algodão dubladonacorpretaeexternamenteporlonasintéticanacorazul, fechamento com sistema de velcro. Medindo aproximadamente</w:t>
            </w:r>
          </w:p>
          <w:p w:rsidR="006A12A3" w:rsidRDefault="001F5B42">
            <w:pPr>
              <w:pStyle w:val="TableParagraph"/>
              <w:spacing w:line="198" w:lineRule="exact"/>
              <w:ind w:left="54"/>
              <w:rPr>
                <w:sz w:val="18"/>
              </w:rPr>
            </w:pPr>
            <w:r>
              <w:rPr>
                <w:sz w:val="18"/>
              </w:rPr>
              <w:t>1,65mdealturae60cmdelargurae4cmde</w:t>
            </w:r>
            <w:r>
              <w:rPr>
                <w:spacing w:val="-2"/>
                <w:sz w:val="18"/>
              </w:rPr>
              <w:t xml:space="preserve"> espessura.</w:t>
            </w:r>
          </w:p>
        </w:tc>
      </w:tr>
      <w:tr w:rsidR="006A12A3">
        <w:trPr>
          <w:trHeight w:val="959"/>
        </w:trPr>
        <w:tc>
          <w:tcPr>
            <w:tcW w:w="640" w:type="dxa"/>
          </w:tcPr>
          <w:p w:rsidR="006A12A3" w:rsidRDefault="006A12A3">
            <w:pPr>
              <w:pStyle w:val="TableParagraph"/>
              <w:spacing w:before="44"/>
              <w:rPr>
                <w:rFonts w:ascii="Arial"/>
                <w:b/>
                <w:sz w:val="18"/>
              </w:rPr>
            </w:pPr>
          </w:p>
          <w:p w:rsidR="006A12A3" w:rsidRDefault="001F5B42">
            <w:pPr>
              <w:pStyle w:val="TableParagraph"/>
              <w:ind w:left="9"/>
              <w:jc w:val="center"/>
              <w:rPr>
                <w:sz w:val="18"/>
              </w:rPr>
            </w:pPr>
            <w:r>
              <w:rPr>
                <w:spacing w:val="-5"/>
                <w:sz w:val="18"/>
              </w:rPr>
              <w:t>23</w:t>
            </w:r>
          </w:p>
        </w:tc>
        <w:tc>
          <w:tcPr>
            <w:tcW w:w="710" w:type="dxa"/>
          </w:tcPr>
          <w:p w:rsidR="006A12A3" w:rsidRDefault="006A12A3">
            <w:pPr>
              <w:pStyle w:val="TableParagraph"/>
              <w:spacing w:before="44"/>
              <w:rPr>
                <w:rFonts w:ascii="Arial"/>
                <w:b/>
                <w:sz w:val="18"/>
              </w:rPr>
            </w:pPr>
          </w:p>
          <w:p w:rsidR="006A12A3" w:rsidRDefault="001F5B42">
            <w:pPr>
              <w:pStyle w:val="TableParagraph"/>
              <w:ind w:left="19"/>
              <w:jc w:val="center"/>
              <w:rPr>
                <w:sz w:val="18"/>
              </w:rPr>
            </w:pPr>
            <w:r>
              <w:rPr>
                <w:spacing w:val="-5"/>
                <w:sz w:val="18"/>
              </w:rPr>
              <w:t>10</w:t>
            </w:r>
          </w:p>
        </w:tc>
        <w:tc>
          <w:tcPr>
            <w:tcW w:w="560" w:type="dxa"/>
          </w:tcPr>
          <w:p w:rsidR="006A12A3" w:rsidRDefault="006A12A3">
            <w:pPr>
              <w:pStyle w:val="TableParagraph"/>
              <w:spacing w:before="44"/>
              <w:rPr>
                <w:rFonts w:ascii="Arial"/>
                <w:b/>
                <w:sz w:val="18"/>
              </w:rPr>
            </w:pPr>
          </w:p>
          <w:p w:rsidR="006A12A3" w:rsidRDefault="001F5B42">
            <w:pPr>
              <w:pStyle w:val="TableParagraph"/>
              <w:ind w:left="114"/>
              <w:rPr>
                <w:sz w:val="18"/>
              </w:rPr>
            </w:pPr>
            <w:r>
              <w:rPr>
                <w:spacing w:val="-5"/>
                <w:sz w:val="18"/>
              </w:rPr>
              <w:t>Par</w:t>
            </w:r>
          </w:p>
        </w:tc>
        <w:tc>
          <w:tcPr>
            <w:tcW w:w="5608" w:type="dxa"/>
          </w:tcPr>
          <w:p w:rsidR="006A12A3" w:rsidRDefault="001F5B42">
            <w:pPr>
              <w:pStyle w:val="TableParagraph"/>
              <w:spacing w:before="21" w:line="278" w:lineRule="auto"/>
              <w:ind w:left="54" w:right="6"/>
              <w:rPr>
                <w:sz w:val="18"/>
              </w:rPr>
            </w:pPr>
            <w:r>
              <w:rPr>
                <w:sz w:val="18"/>
              </w:rPr>
              <w:t>Trave oficial para futebol society - confecionada em tubo de aço de3"(polegadas)chapa13,pinturaeletrostática,tamanhointernolivre5 x2m,hastede0,70meprofundidadede1,00mdotadade</w:t>
            </w:r>
            <w:r>
              <w:rPr>
                <w:spacing w:val="-2"/>
                <w:sz w:val="18"/>
              </w:rPr>
              <w:t xml:space="preserve"> requadro</w:t>
            </w:r>
          </w:p>
          <w:p w:rsidR="006A12A3" w:rsidRDefault="001F5B42">
            <w:pPr>
              <w:pStyle w:val="TableParagraph"/>
              <w:spacing w:line="198" w:lineRule="exact"/>
              <w:ind w:left="54"/>
              <w:rPr>
                <w:sz w:val="18"/>
              </w:rPr>
            </w:pPr>
            <w:r>
              <w:rPr>
                <w:sz w:val="18"/>
              </w:rPr>
              <w:t>parafacilitararemoção,sem</w:t>
            </w:r>
            <w:r>
              <w:rPr>
                <w:spacing w:val="-2"/>
                <w:sz w:val="18"/>
              </w:rPr>
              <w:t>buchas.</w:t>
            </w:r>
          </w:p>
        </w:tc>
      </w:tr>
    </w:tbl>
    <w:p w:rsidR="006A12A3" w:rsidRDefault="006A12A3">
      <w:pPr>
        <w:pStyle w:val="TableParagraph"/>
        <w:spacing w:line="198" w:lineRule="exact"/>
        <w:rPr>
          <w:sz w:val="18"/>
        </w:rPr>
        <w:sectPr w:rsidR="006A12A3">
          <w:pgSz w:w="11900" w:h="16840"/>
          <w:pgMar w:top="540" w:right="566" w:bottom="280" w:left="566" w:header="720" w:footer="720" w:gutter="0"/>
          <w:cols w:space="720"/>
        </w:sectPr>
      </w:pPr>
    </w:p>
    <w:p w:rsidR="006A12A3" w:rsidRDefault="006A12A3">
      <w:pPr>
        <w:pStyle w:val="Corpodetexto"/>
        <w:spacing w:before="6"/>
        <w:rPr>
          <w:rFonts w:ascii="Arial"/>
          <w:b/>
          <w:sz w:val="2"/>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40"/>
        <w:gridCol w:w="710"/>
        <w:gridCol w:w="560"/>
        <w:gridCol w:w="5608"/>
      </w:tblGrid>
      <w:tr w:rsidR="006A12A3">
        <w:trPr>
          <w:trHeight w:val="959"/>
        </w:trPr>
        <w:tc>
          <w:tcPr>
            <w:tcW w:w="640" w:type="dxa"/>
          </w:tcPr>
          <w:p w:rsidR="006A12A3" w:rsidRDefault="006A12A3">
            <w:pPr>
              <w:pStyle w:val="TableParagraph"/>
              <w:spacing w:before="44"/>
              <w:rPr>
                <w:rFonts w:ascii="Arial"/>
                <w:b/>
                <w:sz w:val="18"/>
              </w:rPr>
            </w:pPr>
          </w:p>
          <w:p w:rsidR="006A12A3" w:rsidRDefault="001F5B42">
            <w:pPr>
              <w:pStyle w:val="TableParagraph"/>
              <w:ind w:left="9"/>
              <w:jc w:val="center"/>
              <w:rPr>
                <w:sz w:val="18"/>
              </w:rPr>
            </w:pPr>
            <w:r>
              <w:rPr>
                <w:spacing w:val="-5"/>
                <w:sz w:val="18"/>
              </w:rPr>
              <w:t>24</w:t>
            </w:r>
          </w:p>
        </w:tc>
        <w:tc>
          <w:tcPr>
            <w:tcW w:w="710" w:type="dxa"/>
          </w:tcPr>
          <w:p w:rsidR="006A12A3" w:rsidRDefault="006A12A3">
            <w:pPr>
              <w:pStyle w:val="TableParagraph"/>
              <w:spacing w:before="44"/>
              <w:rPr>
                <w:rFonts w:ascii="Arial"/>
                <w:b/>
                <w:sz w:val="18"/>
              </w:rPr>
            </w:pPr>
          </w:p>
          <w:p w:rsidR="006A12A3" w:rsidRDefault="001F5B42">
            <w:pPr>
              <w:pStyle w:val="TableParagraph"/>
              <w:ind w:left="19"/>
              <w:jc w:val="center"/>
              <w:rPr>
                <w:sz w:val="18"/>
              </w:rPr>
            </w:pPr>
            <w:r>
              <w:rPr>
                <w:spacing w:val="-5"/>
                <w:sz w:val="18"/>
              </w:rPr>
              <w:t>10</w:t>
            </w:r>
          </w:p>
        </w:tc>
        <w:tc>
          <w:tcPr>
            <w:tcW w:w="560" w:type="dxa"/>
          </w:tcPr>
          <w:p w:rsidR="006A12A3" w:rsidRDefault="006A12A3">
            <w:pPr>
              <w:pStyle w:val="TableParagraph"/>
              <w:spacing w:before="44"/>
              <w:rPr>
                <w:rFonts w:ascii="Arial"/>
                <w:b/>
                <w:sz w:val="18"/>
              </w:rPr>
            </w:pPr>
          </w:p>
          <w:p w:rsidR="006A12A3" w:rsidRDefault="001F5B42">
            <w:pPr>
              <w:pStyle w:val="TableParagraph"/>
              <w:ind w:left="114"/>
              <w:rPr>
                <w:sz w:val="18"/>
              </w:rPr>
            </w:pPr>
            <w:r>
              <w:rPr>
                <w:spacing w:val="-5"/>
                <w:sz w:val="18"/>
              </w:rPr>
              <w:t>Par</w:t>
            </w:r>
          </w:p>
        </w:tc>
        <w:tc>
          <w:tcPr>
            <w:tcW w:w="5608" w:type="dxa"/>
          </w:tcPr>
          <w:p w:rsidR="006A12A3" w:rsidRDefault="001F5B42">
            <w:pPr>
              <w:pStyle w:val="TableParagraph"/>
              <w:spacing w:before="21" w:line="278" w:lineRule="auto"/>
              <w:ind w:left="54" w:right="-14"/>
              <w:rPr>
                <w:sz w:val="18"/>
              </w:rPr>
            </w:pPr>
            <w:r>
              <w:rPr>
                <w:sz w:val="18"/>
              </w:rPr>
              <w:t>Trave oficial para futsal oficial, de tubo de aço de 3" (polegadas) chapa 13, pintura eletrostática, tamanho interno livre 3 x 2 m, haste de0,70meprofundidadede1,00mdotadaderequadroparafacilitar</w:t>
            </w:r>
          </w:p>
          <w:p w:rsidR="006A12A3" w:rsidRDefault="001F5B42">
            <w:pPr>
              <w:pStyle w:val="TableParagraph"/>
              <w:spacing w:line="198" w:lineRule="exact"/>
              <w:ind w:left="54"/>
              <w:rPr>
                <w:sz w:val="18"/>
              </w:rPr>
            </w:pPr>
            <w:r>
              <w:rPr>
                <w:sz w:val="18"/>
              </w:rPr>
              <w:t>aremoção,sem</w:t>
            </w:r>
            <w:r>
              <w:rPr>
                <w:spacing w:val="-2"/>
                <w:sz w:val="18"/>
              </w:rPr>
              <w:t>buchas.</w:t>
            </w:r>
          </w:p>
        </w:tc>
      </w:tr>
      <w:tr w:rsidR="006A12A3">
        <w:trPr>
          <w:trHeight w:val="959"/>
        </w:trPr>
        <w:tc>
          <w:tcPr>
            <w:tcW w:w="640" w:type="dxa"/>
          </w:tcPr>
          <w:p w:rsidR="006A12A3" w:rsidRDefault="006A12A3">
            <w:pPr>
              <w:pStyle w:val="TableParagraph"/>
              <w:spacing w:before="44"/>
              <w:rPr>
                <w:rFonts w:ascii="Arial"/>
                <w:b/>
                <w:sz w:val="18"/>
              </w:rPr>
            </w:pPr>
          </w:p>
          <w:p w:rsidR="006A12A3" w:rsidRDefault="001F5B42">
            <w:pPr>
              <w:pStyle w:val="TableParagraph"/>
              <w:ind w:left="9"/>
              <w:jc w:val="center"/>
              <w:rPr>
                <w:sz w:val="18"/>
              </w:rPr>
            </w:pPr>
            <w:r>
              <w:rPr>
                <w:spacing w:val="-5"/>
                <w:sz w:val="18"/>
              </w:rPr>
              <w:t>25</w:t>
            </w:r>
          </w:p>
        </w:tc>
        <w:tc>
          <w:tcPr>
            <w:tcW w:w="710" w:type="dxa"/>
          </w:tcPr>
          <w:p w:rsidR="006A12A3" w:rsidRDefault="006A12A3">
            <w:pPr>
              <w:pStyle w:val="TableParagraph"/>
              <w:spacing w:before="44"/>
              <w:rPr>
                <w:rFonts w:ascii="Arial"/>
                <w:b/>
                <w:sz w:val="18"/>
              </w:rPr>
            </w:pPr>
          </w:p>
          <w:p w:rsidR="006A12A3" w:rsidRDefault="001F5B42">
            <w:pPr>
              <w:pStyle w:val="TableParagraph"/>
              <w:ind w:left="19"/>
              <w:jc w:val="center"/>
              <w:rPr>
                <w:sz w:val="18"/>
              </w:rPr>
            </w:pPr>
            <w:r>
              <w:rPr>
                <w:spacing w:val="-5"/>
                <w:sz w:val="18"/>
              </w:rPr>
              <w:t>10</w:t>
            </w:r>
          </w:p>
        </w:tc>
        <w:tc>
          <w:tcPr>
            <w:tcW w:w="560" w:type="dxa"/>
          </w:tcPr>
          <w:p w:rsidR="006A12A3" w:rsidRDefault="006A12A3">
            <w:pPr>
              <w:pStyle w:val="TableParagraph"/>
              <w:spacing w:before="44"/>
              <w:rPr>
                <w:rFonts w:ascii="Arial"/>
                <w:b/>
                <w:sz w:val="18"/>
              </w:rPr>
            </w:pPr>
          </w:p>
          <w:p w:rsidR="006A12A3" w:rsidRDefault="001F5B42">
            <w:pPr>
              <w:pStyle w:val="TableParagraph"/>
              <w:ind w:left="114"/>
              <w:rPr>
                <w:sz w:val="18"/>
              </w:rPr>
            </w:pPr>
            <w:r>
              <w:rPr>
                <w:spacing w:val="-5"/>
                <w:sz w:val="18"/>
              </w:rPr>
              <w:t>Par</w:t>
            </w:r>
          </w:p>
        </w:tc>
        <w:tc>
          <w:tcPr>
            <w:tcW w:w="5608" w:type="dxa"/>
          </w:tcPr>
          <w:p w:rsidR="006A12A3" w:rsidRDefault="001F5B42">
            <w:pPr>
              <w:pStyle w:val="TableParagraph"/>
              <w:spacing w:before="21" w:line="278" w:lineRule="auto"/>
              <w:ind w:left="54"/>
              <w:rPr>
                <w:sz w:val="18"/>
              </w:rPr>
            </w:pPr>
            <w:r>
              <w:rPr>
                <w:sz w:val="18"/>
              </w:rPr>
              <w:t>Trave para handebol, confecionada em tubo quadrados de aço carbonode80x80mm,modelomonoblococomapoiodesuperfície, medidas internas de 3,00 x 2,00 m, com requadro e pintura</w:t>
            </w:r>
          </w:p>
          <w:p w:rsidR="006A12A3" w:rsidRDefault="001F5B42">
            <w:pPr>
              <w:pStyle w:val="TableParagraph"/>
              <w:spacing w:line="198" w:lineRule="exact"/>
              <w:ind w:left="54"/>
              <w:rPr>
                <w:sz w:val="18"/>
              </w:rPr>
            </w:pPr>
            <w:r>
              <w:rPr>
                <w:sz w:val="18"/>
              </w:rPr>
              <w:t>eletrostáticanacor</w:t>
            </w:r>
            <w:r>
              <w:rPr>
                <w:spacing w:val="-2"/>
                <w:sz w:val="18"/>
              </w:rPr>
              <w:t>branca.</w:t>
            </w:r>
          </w:p>
        </w:tc>
      </w:tr>
      <w:tr w:rsidR="006A12A3">
        <w:trPr>
          <w:trHeight w:val="959"/>
        </w:trPr>
        <w:tc>
          <w:tcPr>
            <w:tcW w:w="640" w:type="dxa"/>
          </w:tcPr>
          <w:p w:rsidR="006A12A3" w:rsidRDefault="006A12A3">
            <w:pPr>
              <w:pStyle w:val="TableParagraph"/>
              <w:spacing w:before="44"/>
              <w:rPr>
                <w:rFonts w:ascii="Arial"/>
                <w:b/>
                <w:sz w:val="18"/>
              </w:rPr>
            </w:pPr>
          </w:p>
          <w:p w:rsidR="006A12A3" w:rsidRDefault="001F5B42">
            <w:pPr>
              <w:pStyle w:val="TableParagraph"/>
              <w:ind w:left="9"/>
              <w:jc w:val="center"/>
              <w:rPr>
                <w:sz w:val="18"/>
              </w:rPr>
            </w:pPr>
            <w:r>
              <w:rPr>
                <w:spacing w:val="-5"/>
                <w:sz w:val="18"/>
              </w:rPr>
              <w:t>26</w:t>
            </w:r>
          </w:p>
        </w:tc>
        <w:tc>
          <w:tcPr>
            <w:tcW w:w="710" w:type="dxa"/>
          </w:tcPr>
          <w:p w:rsidR="006A12A3" w:rsidRDefault="006A12A3">
            <w:pPr>
              <w:pStyle w:val="TableParagraph"/>
              <w:spacing w:before="44"/>
              <w:rPr>
                <w:rFonts w:ascii="Arial"/>
                <w:b/>
                <w:sz w:val="18"/>
              </w:rPr>
            </w:pPr>
          </w:p>
          <w:p w:rsidR="006A12A3" w:rsidRDefault="001F5B42">
            <w:pPr>
              <w:pStyle w:val="TableParagraph"/>
              <w:ind w:left="19"/>
              <w:jc w:val="center"/>
              <w:rPr>
                <w:sz w:val="18"/>
              </w:rPr>
            </w:pPr>
            <w:r>
              <w:rPr>
                <w:spacing w:val="-5"/>
                <w:sz w:val="18"/>
              </w:rPr>
              <w:t>10</w:t>
            </w:r>
          </w:p>
        </w:tc>
        <w:tc>
          <w:tcPr>
            <w:tcW w:w="560" w:type="dxa"/>
          </w:tcPr>
          <w:p w:rsidR="006A12A3" w:rsidRDefault="006A12A3">
            <w:pPr>
              <w:pStyle w:val="TableParagraph"/>
              <w:spacing w:before="44"/>
              <w:rPr>
                <w:rFonts w:ascii="Arial"/>
                <w:b/>
                <w:sz w:val="18"/>
              </w:rPr>
            </w:pPr>
          </w:p>
          <w:p w:rsidR="006A12A3" w:rsidRDefault="001F5B42">
            <w:pPr>
              <w:pStyle w:val="TableParagraph"/>
              <w:ind w:left="114"/>
              <w:rPr>
                <w:sz w:val="18"/>
              </w:rPr>
            </w:pPr>
            <w:r>
              <w:rPr>
                <w:spacing w:val="-4"/>
                <w:sz w:val="18"/>
              </w:rPr>
              <w:t>Unid</w:t>
            </w:r>
          </w:p>
        </w:tc>
        <w:tc>
          <w:tcPr>
            <w:tcW w:w="5608" w:type="dxa"/>
          </w:tcPr>
          <w:p w:rsidR="006A12A3" w:rsidRDefault="001F5B42">
            <w:pPr>
              <w:pStyle w:val="TableParagraph"/>
              <w:spacing w:before="21" w:line="278" w:lineRule="auto"/>
              <w:ind w:left="54" w:right="216"/>
              <w:rPr>
                <w:sz w:val="18"/>
              </w:rPr>
            </w:pPr>
            <w:r>
              <w:rPr>
                <w:sz w:val="18"/>
              </w:rPr>
              <w:t>Quadro de remissão, com estrutura tubular confecionada em alumíniocomparedede4mmcompinturaeletrostáticacomfundo bi-componenteviníliconacorbrancacominclinaçãode55graus</w:t>
            </w:r>
            <w:r>
              <w:rPr>
                <w:spacing w:val="-10"/>
                <w:sz w:val="18"/>
              </w:rPr>
              <w:t>e</w:t>
            </w:r>
          </w:p>
          <w:p w:rsidR="006A12A3" w:rsidRDefault="001F5B42">
            <w:pPr>
              <w:pStyle w:val="TableParagraph"/>
              <w:spacing w:line="198" w:lineRule="exact"/>
              <w:ind w:left="54"/>
              <w:rPr>
                <w:sz w:val="18"/>
              </w:rPr>
            </w:pPr>
            <w:r>
              <w:rPr>
                <w:sz w:val="18"/>
              </w:rPr>
              <w:t>teladecordaelásticaesticada</w:t>
            </w:r>
            <w:r>
              <w:rPr>
                <w:spacing w:val="-2"/>
                <w:sz w:val="18"/>
              </w:rPr>
              <w:t>simetricamente.</w:t>
            </w:r>
          </w:p>
        </w:tc>
      </w:tr>
      <w:tr w:rsidR="006A12A3">
        <w:trPr>
          <w:trHeight w:val="959"/>
        </w:trPr>
        <w:tc>
          <w:tcPr>
            <w:tcW w:w="640" w:type="dxa"/>
          </w:tcPr>
          <w:p w:rsidR="006A12A3" w:rsidRDefault="006A12A3">
            <w:pPr>
              <w:pStyle w:val="TableParagraph"/>
              <w:spacing w:before="44"/>
              <w:rPr>
                <w:rFonts w:ascii="Arial"/>
                <w:b/>
                <w:sz w:val="18"/>
              </w:rPr>
            </w:pPr>
          </w:p>
          <w:p w:rsidR="006A12A3" w:rsidRDefault="001F5B42">
            <w:pPr>
              <w:pStyle w:val="TableParagraph"/>
              <w:ind w:left="9"/>
              <w:jc w:val="center"/>
              <w:rPr>
                <w:sz w:val="18"/>
              </w:rPr>
            </w:pPr>
            <w:r>
              <w:rPr>
                <w:spacing w:val="-5"/>
                <w:sz w:val="18"/>
              </w:rPr>
              <w:t>27</w:t>
            </w:r>
          </w:p>
        </w:tc>
        <w:tc>
          <w:tcPr>
            <w:tcW w:w="710" w:type="dxa"/>
          </w:tcPr>
          <w:p w:rsidR="006A12A3" w:rsidRDefault="006A12A3">
            <w:pPr>
              <w:pStyle w:val="TableParagraph"/>
              <w:spacing w:before="44"/>
              <w:rPr>
                <w:rFonts w:ascii="Arial"/>
                <w:b/>
                <w:sz w:val="18"/>
              </w:rPr>
            </w:pPr>
          </w:p>
          <w:p w:rsidR="006A12A3" w:rsidRDefault="001F5B42">
            <w:pPr>
              <w:pStyle w:val="TableParagraph"/>
              <w:ind w:left="19"/>
              <w:jc w:val="center"/>
              <w:rPr>
                <w:sz w:val="18"/>
              </w:rPr>
            </w:pPr>
            <w:r>
              <w:rPr>
                <w:spacing w:val="-5"/>
                <w:sz w:val="18"/>
              </w:rPr>
              <w:t>30</w:t>
            </w:r>
          </w:p>
        </w:tc>
        <w:tc>
          <w:tcPr>
            <w:tcW w:w="560" w:type="dxa"/>
          </w:tcPr>
          <w:p w:rsidR="006A12A3" w:rsidRDefault="006A12A3">
            <w:pPr>
              <w:pStyle w:val="TableParagraph"/>
              <w:spacing w:before="44"/>
              <w:rPr>
                <w:rFonts w:ascii="Arial"/>
                <w:b/>
                <w:sz w:val="18"/>
              </w:rPr>
            </w:pPr>
          </w:p>
          <w:p w:rsidR="006A12A3" w:rsidRDefault="001F5B42">
            <w:pPr>
              <w:pStyle w:val="TableParagraph"/>
              <w:ind w:left="114"/>
              <w:rPr>
                <w:sz w:val="18"/>
              </w:rPr>
            </w:pPr>
            <w:r>
              <w:rPr>
                <w:spacing w:val="-5"/>
                <w:sz w:val="18"/>
              </w:rPr>
              <w:t>Par</w:t>
            </w:r>
          </w:p>
        </w:tc>
        <w:tc>
          <w:tcPr>
            <w:tcW w:w="5608" w:type="dxa"/>
          </w:tcPr>
          <w:p w:rsidR="006A12A3" w:rsidRDefault="001F5B42">
            <w:pPr>
              <w:pStyle w:val="TableParagraph"/>
              <w:spacing w:before="21" w:line="278" w:lineRule="auto"/>
              <w:ind w:left="54"/>
              <w:rPr>
                <w:sz w:val="18"/>
              </w:rPr>
            </w:pPr>
            <w:r>
              <w:rPr>
                <w:sz w:val="18"/>
              </w:rPr>
              <w:t>Trave oficial para futebol de campo medindo 7,32 x 2,44 m, (removívelporrodas)compostaportubodeaçocarbonode5"com requadro inteiriço em tubo de 1 1/2" e pintura eletrostática na cor</w:t>
            </w:r>
          </w:p>
          <w:p w:rsidR="006A12A3" w:rsidRDefault="001F5B42">
            <w:pPr>
              <w:pStyle w:val="TableParagraph"/>
              <w:spacing w:line="198" w:lineRule="exact"/>
              <w:ind w:left="54"/>
              <w:rPr>
                <w:sz w:val="18"/>
              </w:rPr>
            </w:pPr>
            <w:r>
              <w:rPr>
                <w:spacing w:val="-2"/>
                <w:sz w:val="18"/>
              </w:rPr>
              <w:t>branca.</w:t>
            </w:r>
          </w:p>
        </w:tc>
      </w:tr>
      <w:tr w:rsidR="006A12A3">
        <w:trPr>
          <w:trHeight w:val="719"/>
        </w:trPr>
        <w:tc>
          <w:tcPr>
            <w:tcW w:w="640" w:type="dxa"/>
          </w:tcPr>
          <w:p w:rsidR="006A12A3" w:rsidRDefault="006A12A3">
            <w:pPr>
              <w:pStyle w:val="TableParagraph"/>
              <w:spacing w:before="44"/>
              <w:rPr>
                <w:rFonts w:ascii="Arial"/>
                <w:b/>
                <w:sz w:val="18"/>
              </w:rPr>
            </w:pPr>
          </w:p>
          <w:p w:rsidR="006A12A3" w:rsidRDefault="001F5B42">
            <w:pPr>
              <w:pStyle w:val="TableParagraph"/>
              <w:ind w:left="9"/>
              <w:jc w:val="center"/>
              <w:rPr>
                <w:sz w:val="18"/>
              </w:rPr>
            </w:pPr>
            <w:r>
              <w:rPr>
                <w:spacing w:val="-5"/>
                <w:sz w:val="18"/>
              </w:rPr>
              <w:t>28</w:t>
            </w:r>
          </w:p>
        </w:tc>
        <w:tc>
          <w:tcPr>
            <w:tcW w:w="710" w:type="dxa"/>
          </w:tcPr>
          <w:p w:rsidR="006A12A3" w:rsidRDefault="006A12A3">
            <w:pPr>
              <w:pStyle w:val="TableParagraph"/>
              <w:spacing w:before="44"/>
              <w:rPr>
                <w:rFonts w:ascii="Arial"/>
                <w:b/>
                <w:sz w:val="18"/>
              </w:rPr>
            </w:pPr>
          </w:p>
          <w:p w:rsidR="006A12A3" w:rsidRDefault="001F5B42">
            <w:pPr>
              <w:pStyle w:val="TableParagraph"/>
              <w:ind w:left="19"/>
              <w:jc w:val="center"/>
              <w:rPr>
                <w:sz w:val="18"/>
              </w:rPr>
            </w:pPr>
            <w:r>
              <w:rPr>
                <w:spacing w:val="-5"/>
                <w:sz w:val="18"/>
              </w:rPr>
              <w:t>30</w:t>
            </w:r>
          </w:p>
        </w:tc>
        <w:tc>
          <w:tcPr>
            <w:tcW w:w="560" w:type="dxa"/>
          </w:tcPr>
          <w:p w:rsidR="006A12A3" w:rsidRDefault="006A12A3">
            <w:pPr>
              <w:pStyle w:val="TableParagraph"/>
              <w:spacing w:before="44"/>
              <w:rPr>
                <w:rFonts w:ascii="Arial"/>
                <w:b/>
                <w:sz w:val="18"/>
              </w:rPr>
            </w:pPr>
          </w:p>
          <w:p w:rsidR="006A12A3" w:rsidRDefault="001F5B42">
            <w:pPr>
              <w:pStyle w:val="TableParagraph"/>
              <w:ind w:left="114"/>
              <w:rPr>
                <w:sz w:val="18"/>
              </w:rPr>
            </w:pPr>
            <w:r>
              <w:rPr>
                <w:spacing w:val="-5"/>
                <w:sz w:val="18"/>
              </w:rPr>
              <w:t>Par</w:t>
            </w:r>
          </w:p>
        </w:tc>
        <w:tc>
          <w:tcPr>
            <w:tcW w:w="5608" w:type="dxa"/>
          </w:tcPr>
          <w:p w:rsidR="006A12A3" w:rsidRDefault="001F5B42">
            <w:pPr>
              <w:pStyle w:val="TableParagraph"/>
              <w:spacing w:before="21" w:line="278" w:lineRule="auto"/>
              <w:ind w:left="54" w:right="79"/>
              <w:rPr>
                <w:sz w:val="18"/>
              </w:rPr>
            </w:pPr>
            <w:r>
              <w:rPr>
                <w:sz w:val="18"/>
              </w:rPr>
              <w:t>Trave oficial para futebol de campo medindo 7,32 x 2,44 m, compostaportubodeaçocarbonode5"comrequadrointeiriçoem</w:t>
            </w:r>
          </w:p>
          <w:p w:rsidR="006A12A3" w:rsidRDefault="001F5B42">
            <w:pPr>
              <w:pStyle w:val="TableParagraph"/>
              <w:spacing w:line="198" w:lineRule="exact"/>
              <w:ind w:left="54"/>
              <w:rPr>
                <w:sz w:val="18"/>
              </w:rPr>
            </w:pPr>
            <w:r>
              <w:rPr>
                <w:sz w:val="18"/>
              </w:rPr>
              <w:t>tubode11/2"epinturaeletrostáticanacor</w:t>
            </w:r>
            <w:r>
              <w:rPr>
                <w:spacing w:val="-2"/>
                <w:sz w:val="18"/>
              </w:rPr>
              <w:t>branca.</w:t>
            </w:r>
          </w:p>
        </w:tc>
      </w:tr>
      <w:tr w:rsidR="006A12A3">
        <w:trPr>
          <w:trHeight w:val="959"/>
        </w:trPr>
        <w:tc>
          <w:tcPr>
            <w:tcW w:w="640" w:type="dxa"/>
          </w:tcPr>
          <w:p w:rsidR="006A12A3" w:rsidRDefault="006A12A3">
            <w:pPr>
              <w:pStyle w:val="TableParagraph"/>
              <w:spacing w:before="44"/>
              <w:rPr>
                <w:rFonts w:ascii="Arial"/>
                <w:b/>
                <w:sz w:val="18"/>
              </w:rPr>
            </w:pPr>
          </w:p>
          <w:p w:rsidR="006A12A3" w:rsidRDefault="001F5B42">
            <w:pPr>
              <w:pStyle w:val="TableParagraph"/>
              <w:ind w:left="9"/>
              <w:jc w:val="center"/>
              <w:rPr>
                <w:sz w:val="18"/>
              </w:rPr>
            </w:pPr>
            <w:r>
              <w:rPr>
                <w:spacing w:val="-5"/>
                <w:sz w:val="18"/>
              </w:rPr>
              <w:t>29</w:t>
            </w:r>
          </w:p>
        </w:tc>
        <w:tc>
          <w:tcPr>
            <w:tcW w:w="710" w:type="dxa"/>
          </w:tcPr>
          <w:p w:rsidR="006A12A3" w:rsidRDefault="006A12A3">
            <w:pPr>
              <w:pStyle w:val="TableParagraph"/>
              <w:spacing w:before="44"/>
              <w:rPr>
                <w:rFonts w:ascii="Arial"/>
                <w:b/>
                <w:sz w:val="18"/>
              </w:rPr>
            </w:pPr>
          </w:p>
          <w:p w:rsidR="006A12A3" w:rsidRDefault="001F5B42">
            <w:pPr>
              <w:pStyle w:val="TableParagraph"/>
              <w:ind w:left="19"/>
              <w:jc w:val="center"/>
              <w:rPr>
                <w:sz w:val="18"/>
              </w:rPr>
            </w:pPr>
            <w:r>
              <w:rPr>
                <w:spacing w:val="-5"/>
                <w:sz w:val="18"/>
              </w:rPr>
              <w:t>10</w:t>
            </w:r>
          </w:p>
        </w:tc>
        <w:tc>
          <w:tcPr>
            <w:tcW w:w="560" w:type="dxa"/>
          </w:tcPr>
          <w:p w:rsidR="006A12A3" w:rsidRDefault="006A12A3">
            <w:pPr>
              <w:pStyle w:val="TableParagraph"/>
              <w:spacing w:before="44"/>
              <w:rPr>
                <w:rFonts w:ascii="Arial"/>
                <w:b/>
                <w:sz w:val="18"/>
              </w:rPr>
            </w:pPr>
          </w:p>
          <w:p w:rsidR="006A12A3" w:rsidRDefault="001F5B42">
            <w:pPr>
              <w:pStyle w:val="TableParagraph"/>
              <w:ind w:left="114"/>
              <w:rPr>
                <w:sz w:val="18"/>
              </w:rPr>
            </w:pPr>
            <w:r>
              <w:rPr>
                <w:spacing w:val="-5"/>
                <w:sz w:val="18"/>
              </w:rPr>
              <w:t>Par</w:t>
            </w:r>
          </w:p>
        </w:tc>
        <w:tc>
          <w:tcPr>
            <w:tcW w:w="5608" w:type="dxa"/>
          </w:tcPr>
          <w:p w:rsidR="006A12A3" w:rsidRDefault="001F5B42">
            <w:pPr>
              <w:pStyle w:val="TableParagraph"/>
              <w:spacing w:before="21" w:line="278" w:lineRule="auto"/>
              <w:ind w:left="54" w:right="136"/>
              <w:jc w:val="both"/>
              <w:rPr>
                <w:sz w:val="18"/>
              </w:rPr>
            </w:pPr>
            <w:r>
              <w:rPr>
                <w:sz w:val="18"/>
              </w:rPr>
              <w:t>Posteparatênisdecampooficialcombuchas,cremalheira,roldana catraca,balizadocom</w:t>
            </w:r>
            <w:r>
              <w:rPr>
                <w:sz w:val="18"/>
              </w:rPr>
              <w:t>reguladordealturaparatodasascategorias, parede 3mm, aço galvanizado, perfil tubular, reguladores em</w:t>
            </w:r>
          </w:p>
          <w:p w:rsidR="006A12A3" w:rsidRDefault="001F5B42">
            <w:pPr>
              <w:pStyle w:val="TableParagraph"/>
              <w:spacing w:line="198" w:lineRule="exact"/>
              <w:ind w:left="54"/>
              <w:rPr>
                <w:sz w:val="18"/>
              </w:rPr>
            </w:pPr>
            <w:r>
              <w:rPr>
                <w:spacing w:val="-2"/>
                <w:sz w:val="18"/>
              </w:rPr>
              <w:t>alumínio.</w:t>
            </w:r>
          </w:p>
        </w:tc>
      </w:tr>
      <w:tr w:rsidR="006A12A3">
        <w:trPr>
          <w:trHeight w:val="1679"/>
        </w:trPr>
        <w:tc>
          <w:tcPr>
            <w:tcW w:w="64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9"/>
              <w:jc w:val="center"/>
              <w:rPr>
                <w:sz w:val="18"/>
              </w:rPr>
            </w:pPr>
            <w:r>
              <w:rPr>
                <w:spacing w:val="-5"/>
                <w:sz w:val="18"/>
              </w:rPr>
              <w:t>30</w:t>
            </w:r>
          </w:p>
        </w:tc>
        <w:tc>
          <w:tcPr>
            <w:tcW w:w="71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19"/>
              <w:jc w:val="center"/>
              <w:rPr>
                <w:sz w:val="18"/>
              </w:rPr>
            </w:pPr>
            <w:r>
              <w:rPr>
                <w:spacing w:val="-5"/>
                <w:sz w:val="18"/>
              </w:rPr>
              <w:t>50</w:t>
            </w:r>
          </w:p>
        </w:tc>
        <w:tc>
          <w:tcPr>
            <w:tcW w:w="56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114"/>
              <w:rPr>
                <w:sz w:val="18"/>
              </w:rPr>
            </w:pPr>
            <w:r>
              <w:rPr>
                <w:spacing w:val="-5"/>
                <w:sz w:val="18"/>
              </w:rPr>
              <w:t>Par</w:t>
            </w:r>
          </w:p>
        </w:tc>
        <w:tc>
          <w:tcPr>
            <w:tcW w:w="5608" w:type="dxa"/>
          </w:tcPr>
          <w:p w:rsidR="006A12A3" w:rsidRDefault="001F5B42">
            <w:pPr>
              <w:pStyle w:val="TableParagraph"/>
              <w:spacing w:before="21" w:line="278" w:lineRule="auto"/>
              <w:ind w:left="54" w:right="40"/>
              <w:rPr>
                <w:sz w:val="18"/>
              </w:rPr>
            </w:pPr>
            <w:r>
              <w:rPr>
                <w:sz w:val="18"/>
              </w:rPr>
              <w:t>Poste telescópico para voleibol nas medidas oficiais com estrutura em alumínio, marcação com regulagem para altura para todas as medidasoficiais,contendoargolasparafixaçãodaredeeluvaspara fixação ao piso, medidas reguláveis de 2,15 m a 2,43 m. Sua ponteira</w:t>
            </w:r>
            <w:r>
              <w:rPr>
                <w:sz w:val="18"/>
              </w:rPr>
              <w:t xml:space="preserve"> e carretilha deverão ser confecionadas também em alumínio, aprovado e utilizada pela</w:t>
            </w:r>
          </w:p>
          <w:p w:rsidR="006A12A3" w:rsidRDefault="001F5B42">
            <w:pPr>
              <w:pStyle w:val="TableParagraph"/>
              <w:spacing w:line="198" w:lineRule="exact"/>
              <w:ind w:left="54"/>
              <w:rPr>
                <w:sz w:val="18"/>
              </w:rPr>
            </w:pPr>
            <w:r>
              <w:rPr>
                <w:sz w:val="18"/>
              </w:rPr>
              <w:t>FederaçãoPaulistadeVoleibolemcompetições</w:t>
            </w:r>
            <w:r>
              <w:rPr>
                <w:spacing w:val="-2"/>
                <w:sz w:val="18"/>
              </w:rPr>
              <w:t>oficiais.</w:t>
            </w:r>
          </w:p>
        </w:tc>
      </w:tr>
      <w:tr w:rsidR="006A12A3">
        <w:trPr>
          <w:trHeight w:val="1679"/>
        </w:trPr>
        <w:tc>
          <w:tcPr>
            <w:tcW w:w="64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9"/>
              <w:jc w:val="center"/>
              <w:rPr>
                <w:sz w:val="18"/>
              </w:rPr>
            </w:pPr>
            <w:r>
              <w:rPr>
                <w:spacing w:val="-5"/>
                <w:sz w:val="18"/>
              </w:rPr>
              <w:t>31</w:t>
            </w:r>
          </w:p>
        </w:tc>
        <w:tc>
          <w:tcPr>
            <w:tcW w:w="71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19"/>
              <w:jc w:val="center"/>
              <w:rPr>
                <w:sz w:val="18"/>
              </w:rPr>
            </w:pPr>
            <w:r>
              <w:rPr>
                <w:spacing w:val="-5"/>
                <w:sz w:val="18"/>
              </w:rPr>
              <w:t>50</w:t>
            </w:r>
          </w:p>
        </w:tc>
        <w:tc>
          <w:tcPr>
            <w:tcW w:w="56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114"/>
              <w:rPr>
                <w:sz w:val="18"/>
              </w:rPr>
            </w:pPr>
            <w:r>
              <w:rPr>
                <w:spacing w:val="-4"/>
                <w:sz w:val="18"/>
              </w:rPr>
              <w:t>Unid</w:t>
            </w:r>
          </w:p>
        </w:tc>
        <w:tc>
          <w:tcPr>
            <w:tcW w:w="5608" w:type="dxa"/>
          </w:tcPr>
          <w:p w:rsidR="006A12A3" w:rsidRDefault="001F5B42">
            <w:pPr>
              <w:pStyle w:val="TableParagraph"/>
              <w:spacing w:before="21" w:line="278" w:lineRule="auto"/>
              <w:ind w:left="54"/>
              <w:rPr>
                <w:sz w:val="18"/>
              </w:rPr>
            </w:pPr>
            <w:r>
              <w:rPr>
                <w:sz w:val="18"/>
              </w:rPr>
              <w:t>Cadeiraparaárbitrodevoleibol,modelotelescópica,</w:t>
            </w:r>
            <w:r>
              <w:rPr>
                <w:sz w:val="18"/>
              </w:rPr>
              <w:t>confeccionada em aço carbono, soldas MIG e pintura eletrostática, com escada e plataforma. Poltrona com base giratória e proteção nas laterais em aço carbono; assento e encosto revestido com espuma de PU, injetada, recoberta de lona vinílica KP1000; Base c</w:t>
            </w:r>
            <w:r>
              <w:rPr>
                <w:sz w:val="18"/>
              </w:rPr>
              <w:t>om rodas para locomoção. Comprimento 100mm; Largura 530mm; Altura da</w:t>
            </w:r>
          </w:p>
          <w:p w:rsidR="006A12A3" w:rsidRDefault="001F5B42">
            <w:pPr>
              <w:pStyle w:val="TableParagraph"/>
              <w:spacing w:line="198" w:lineRule="exact"/>
              <w:ind w:left="54"/>
              <w:rPr>
                <w:sz w:val="18"/>
              </w:rPr>
            </w:pPr>
            <w:r>
              <w:rPr>
                <w:sz w:val="18"/>
              </w:rPr>
              <w:t>plataforma1350mm;Alturatotal2250mm;Pesoaproximado43</w:t>
            </w:r>
            <w:r>
              <w:rPr>
                <w:spacing w:val="-5"/>
                <w:sz w:val="18"/>
              </w:rPr>
              <w:t xml:space="preserve"> kg.</w:t>
            </w:r>
          </w:p>
        </w:tc>
      </w:tr>
      <w:tr w:rsidR="006A12A3">
        <w:trPr>
          <w:trHeight w:val="3098"/>
        </w:trPr>
        <w:tc>
          <w:tcPr>
            <w:tcW w:w="64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112"/>
              <w:rPr>
                <w:rFonts w:ascii="Arial"/>
                <w:b/>
                <w:sz w:val="18"/>
              </w:rPr>
            </w:pPr>
          </w:p>
          <w:p w:rsidR="006A12A3" w:rsidRDefault="001F5B42">
            <w:pPr>
              <w:pStyle w:val="TableParagraph"/>
              <w:ind w:left="9"/>
              <w:jc w:val="center"/>
              <w:rPr>
                <w:sz w:val="18"/>
              </w:rPr>
            </w:pPr>
            <w:r>
              <w:rPr>
                <w:spacing w:val="-5"/>
                <w:sz w:val="18"/>
              </w:rPr>
              <w:t>32</w:t>
            </w:r>
          </w:p>
        </w:tc>
        <w:tc>
          <w:tcPr>
            <w:tcW w:w="71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112"/>
              <w:rPr>
                <w:rFonts w:ascii="Arial"/>
                <w:b/>
                <w:sz w:val="18"/>
              </w:rPr>
            </w:pPr>
          </w:p>
          <w:p w:rsidR="006A12A3" w:rsidRDefault="001F5B42">
            <w:pPr>
              <w:pStyle w:val="TableParagraph"/>
              <w:ind w:left="19"/>
              <w:jc w:val="center"/>
              <w:rPr>
                <w:sz w:val="18"/>
              </w:rPr>
            </w:pPr>
            <w:r>
              <w:rPr>
                <w:spacing w:val="-5"/>
                <w:sz w:val="18"/>
              </w:rPr>
              <w:t>100</w:t>
            </w:r>
          </w:p>
        </w:tc>
        <w:tc>
          <w:tcPr>
            <w:tcW w:w="56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112"/>
              <w:rPr>
                <w:rFonts w:ascii="Arial"/>
                <w:b/>
                <w:sz w:val="18"/>
              </w:rPr>
            </w:pPr>
          </w:p>
          <w:p w:rsidR="006A12A3" w:rsidRDefault="001F5B42">
            <w:pPr>
              <w:pStyle w:val="TableParagraph"/>
              <w:ind w:left="114"/>
              <w:rPr>
                <w:sz w:val="18"/>
              </w:rPr>
            </w:pPr>
            <w:r>
              <w:rPr>
                <w:spacing w:val="-4"/>
                <w:sz w:val="18"/>
              </w:rPr>
              <w:t>Unid</w:t>
            </w:r>
          </w:p>
        </w:tc>
        <w:tc>
          <w:tcPr>
            <w:tcW w:w="5608" w:type="dxa"/>
          </w:tcPr>
          <w:p w:rsidR="006A12A3" w:rsidRDefault="001F5B42">
            <w:pPr>
              <w:pStyle w:val="TableParagraph"/>
              <w:spacing w:before="21" w:line="278" w:lineRule="auto"/>
              <w:ind w:left="54"/>
              <w:rPr>
                <w:sz w:val="18"/>
              </w:rPr>
            </w:pPr>
            <w:r>
              <w:rPr>
                <w:sz w:val="18"/>
              </w:rPr>
              <w:t>Placareletrônicoportátil,comtecladoV/C;cronômetroem</w:t>
            </w:r>
            <w:r>
              <w:rPr>
                <w:sz w:val="18"/>
              </w:rPr>
              <w:t>sentido crescente e decrescente; buzina com sinal acústico até 120 dB; parada manual e automática; pontuação de 0 a 199 pontos.</w:t>
            </w:r>
          </w:p>
          <w:p w:rsidR="006A12A3" w:rsidRDefault="001F5B42">
            <w:pPr>
              <w:pStyle w:val="TableParagraph"/>
              <w:spacing w:line="278" w:lineRule="auto"/>
              <w:ind w:left="54" w:right="40"/>
              <w:rPr>
                <w:sz w:val="18"/>
              </w:rPr>
            </w:pPr>
            <w:r>
              <w:rPr>
                <w:sz w:val="18"/>
              </w:rPr>
              <w:t>Cronômetro até 60 minutos; Set, bônus ou faltas de 09 a 9 pontos; ponto luminoso indicador de vez ou prioridade. Dimensões exter</w:t>
            </w:r>
            <w:r>
              <w:rPr>
                <w:sz w:val="18"/>
              </w:rPr>
              <w:t>iores:60x40x8cm;teclado:20c20c2cm;alturadosdígitos cronômetro: máxima 20 cm. Altura dos dígitos Set, bónus ou faltas: máxima 10 cm; visibilidade: 60 mts. Peso máximo: 14 kg. Dígitos formadosporsegmentosdeLeds:comunicaçãoviacaboeviarádio. Caixaexterioremmet</w:t>
            </w:r>
            <w:r>
              <w:rPr>
                <w:sz w:val="18"/>
              </w:rPr>
              <w:t xml:space="preserve">alacrílicofrontalantirreflexo;consoleviacabo c/ display: 30 x 12 x 8 cm; comando via infravermelhos (até 25 mts); </w:t>
            </w:r>
            <w:r>
              <w:rPr>
                <w:spacing w:val="-2"/>
                <w:sz w:val="18"/>
              </w:rPr>
              <w:t>bivolt.</w:t>
            </w:r>
          </w:p>
        </w:tc>
      </w:tr>
      <w:tr w:rsidR="006A12A3">
        <w:trPr>
          <w:trHeight w:val="959"/>
        </w:trPr>
        <w:tc>
          <w:tcPr>
            <w:tcW w:w="640" w:type="dxa"/>
          </w:tcPr>
          <w:p w:rsidR="006A12A3" w:rsidRDefault="006A12A3">
            <w:pPr>
              <w:pStyle w:val="TableParagraph"/>
              <w:spacing w:before="44"/>
              <w:rPr>
                <w:rFonts w:ascii="Arial"/>
                <w:b/>
                <w:sz w:val="18"/>
              </w:rPr>
            </w:pPr>
          </w:p>
          <w:p w:rsidR="006A12A3" w:rsidRDefault="001F5B42">
            <w:pPr>
              <w:pStyle w:val="TableParagraph"/>
              <w:ind w:left="9"/>
              <w:jc w:val="center"/>
              <w:rPr>
                <w:sz w:val="18"/>
              </w:rPr>
            </w:pPr>
            <w:r>
              <w:rPr>
                <w:spacing w:val="-5"/>
                <w:sz w:val="18"/>
              </w:rPr>
              <w:t>33</w:t>
            </w:r>
          </w:p>
        </w:tc>
        <w:tc>
          <w:tcPr>
            <w:tcW w:w="710" w:type="dxa"/>
          </w:tcPr>
          <w:p w:rsidR="006A12A3" w:rsidRDefault="006A12A3">
            <w:pPr>
              <w:pStyle w:val="TableParagraph"/>
              <w:spacing w:before="44"/>
              <w:rPr>
                <w:rFonts w:ascii="Arial"/>
                <w:b/>
                <w:sz w:val="18"/>
              </w:rPr>
            </w:pPr>
          </w:p>
          <w:p w:rsidR="006A12A3" w:rsidRDefault="001F5B42">
            <w:pPr>
              <w:pStyle w:val="TableParagraph"/>
              <w:ind w:left="19" w:right="1"/>
              <w:jc w:val="center"/>
              <w:rPr>
                <w:sz w:val="18"/>
              </w:rPr>
            </w:pPr>
            <w:r>
              <w:rPr>
                <w:spacing w:val="-4"/>
                <w:sz w:val="18"/>
              </w:rPr>
              <w:t>DVD?</w:t>
            </w:r>
          </w:p>
        </w:tc>
        <w:tc>
          <w:tcPr>
            <w:tcW w:w="560" w:type="dxa"/>
          </w:tcPr>
          <w:p w:rsidR="006A12A3" w:rsidRDefault="006A12A3">
            <w:pPr>
              <w:pStyle w:val="TableParagraph"/>
              <w:spacing w:before="44"/>
              <w:rPr>
                <w:rFonts w:ascii="Arial"/>
                <w:b/>
                <w:sz w:val="18"/>
              </w:rPr>
            </w:pPr>
          </w:p>
          <w:p w:rsidR="006A12A3" w:rsidRDefault="001F5B42">
            <w:pPr>
              <w:pStyle w:val="TableParagraph"/>
              <w:ind w:left="114"/>
              <w:rPr>
                <w:sz w:val="18"/>
              </w:rPr>
            </w:pPr>
            <w:r>
              <w:rPr>
                <w:spacing w:val="-4"/>
                <w:sz w:val="18"/>
              </w:rPr>
              <w:t>Unid</w:t>
            </w:r>
          </w:p>
        </w:tc>
        <w:tc>
          <w:tcPr>
            <w:tcW w:w="5608" w:type="dxa"/>
          </w:tcPr>
          <w:p w:rsidR="006A12A3" w:rsidRDefault="001F5B42">
            <w:pPr>
              <w:pStyle w:val="TableParagraph"/>
              <w:spacing w:before="21" w:line="278" w:lineRule="auto"/>
              <w:ind w:left="54"/>
              <w:rPr>
                <w:sz w:val="18"/>
              </w:rPr>
            </w:pPr>
            <w:r>
              <w:rPr>
                <w:sz w:val="18"/>
              </w:rPr>
              <w:t>Bola para exercícios, gynasticball Ø 55 cm, bola p/ exercícios de pilates,fisioterapia,fitness,psicologiaehomecare.</w:t>
            </w:r>
            <w:r>
              <w:rPr>
                <w:sz w:val="18"/>
              </w:rPr>
              <w:t>Produtovinílico, atóxico, com capacidade para suportar até 200 kgs. Cor amarela.</w:t>
            </w:r>
          </w:p>
          <w:p w:rsidR="006A12A3" w:rsidRDefault="001F5B42">
            <w:pPr>
              <w:pStyle w:val="TableParagraph"/>
              <w:spacing w:line="198" w:lineRule="exact"/>
              <w:ind w:left="54"/>
              <w:rPr>
                <w:sz w:val="18"/>
              </w:rPr>
            </w:pPr>
            <w:r>
              <w:rPr>
                <w:sz w:val="18"/>
              </w:rPr>
              <w:t>FabricadanoBrasil,compadrãoequalidade</w:t>
            </w:r>
            <w:r>
              <w:rPr>
                <w:spacing w:val="-2"/>
                <w:sz w:val="18"/>
              </w:rPr>
              <w:t>internacional.</w:t>
            </w:r>
          </w:p>
        </w:tc>
      </w:tr>
      <w:tr w:rsidR="006A12A3">
        <w:trPr>
          <w:trHeight w:val="959"/>
        </w:trPr>
        <w:tc>
          <w:tcPr>
            <w:tcW w:w="640" w:type="dxa"/>
          </w:tcPr>
          <w:p w:rsidR="006A12A3" w:rsidRDefault="006A12A3">
            <w:pPr>
              <w:pStyle w:val="TableParagraph"/>
              <w:spacing w:before="44"/>
              <w:rPr>
                <w:rFonts w:ascii="Arial"/>
                <w:b/>
                <w:sz w:val="18"/>
              </w:rPr>
            </w:pPr>
          </w:p>
          <w:p w:rsidR="006A12A3" w:rsidRDefault="001F5B42">
            <w:pPr>
              <w:pStyle w:val="TableParagraph"/>
              <w:ind w:left="9"/>
              <w:jc w:val="center"/>
              <w:rPr>
                <w:sz w:val="18"/>
              </w:rPr>
            </w:pPr>
            <w:r>
              <w:rPr>
                <w:spacing w:val="-5"/>
                <w:sz w:val="18"/>
              </w:rPr>
              <w:t>34</w:t>
            </w:r>
          </w:p>
        </w:tc>
        <w:tc>
          <w:tcPr>
            <w:tcW w:w="710" w:type="dxa"/>
          </w:tcPr>
          <w:p w:rsidR="006A12A3" w:rsidRDefault="006A12A3">
            <w:pPr>
              <w:pStyle w:val="TableParagraph"/>
              <w:spacing w:before="44"/>
              <w:rPr>
                <w:rFonts w:ascii="Arial"/>
                <w:b/>
                <w:sz w:val="18"/>
              </w:rPr>
            </w:pPr>
          </w:p>
          <w:p w:rsidR="006A12A3" w:rsidRDefault="001F5B42">
            <w:pPr>
              <w:pStyle w:val="TableParagraph"/>
              <w:ind w:left="19" w:right="1"/>
              <w:jc w:val="center"/>
              <w:rPr>
                <w:sz w:val="18"/>
              </w:rPr>
            </w:pPr>
            <w:r>
              <w:rPr>
                <w:spacing w:val="-4"/>
                <w:sz w:val="18"/>
              </w:rPr>
              <w:t>DVD?</w:t>
            </w:r>
          </w:p>
        </w:tc>
        <w:tc>
          <w:tcPr>
            <w:tcW w:w="560" w:type="dxa"/>
          </w:tcPr>
          <w:p w:rsidR="006A12A3" w:rsidRDefault="006A12A3">
            <w:pPr>
              <w:pStyle w:val="TableParagraph"/>
              <w:spacing w:before="44"/>
              <w:rPr>
                <w:rFonts w:ascii="Arial"/>
                <w:b/>
                <w:sz w:val="18"/>
              </w:rPr>
            </w:pPr>
          </w:p>
          <w:p w:rsidR="006A12A3" w:rsidRDefault="001F5B42">
            <w:pPr>
              <w:pStyle w:val="TableParagraph"/>
              <w:ind w:left="114"/>
              <w:rPr>
                <w:sz w:val="18"/>
              </w:rPr>
            </w:pPr>
            <w:r>
              <w:rPr>
                <w:spacing w:val="-4"/>
                <w:sz w:val="18"/>
              </w:rPr>
              <w:t>Unid</w:t>
            </w:r>
          </w:p>
        </w:tc>
        <w:tc>
          <w:tcPr>
            <w:tcW w:w="5608" w:type="dxa"/>
          </w:tcPr>
          <w:p w:rsidR="006A12A3" w:rsidRDefault="001F5B42">
            <w:pPr>
              <w:pStyle w:val="TableParagraph"/>
              <w:spacing w:before="21" w:line="278" w:lineRule="auto"/>
              <w:ind w:left="54"/>
              <w:rPr>
                <w:sz w:val="18"/>
              </w:rPr>
            </w:pPr>
            <w:r>
              <w:rPr>
                <w:sz w:val="18"/>
              </w:rPr>
              <w:t>Bola para exercícios, gynasticball Ø 65 cm, bola p/ exercícios de pilates,fisioterapia,fitness,psicologiae</w:t>
            </w:r>
            <w:r>
              <w:rPr>
                <w:sz w:val="18"/>
              </w:rPr>
              <w:t>homecare.Produtovinílico, atóxico, com capacidade para suportar até 200 kgs. Cor amarela.</w:t>
            </w:r>
          </w:p>
          <w:p w:rsidR="006A12A3" w:rsidRDefault="001F5B42">
            <w:pPr>
              <w:pStyle w:val="TableParagraph"/>
              <w:spacing w:line="198" w:lineRule="exact"/>
              <w:ind w:left="54"/>
              <w:rPr>
                <w:sz w:val="18"/>
              </w:rPr>
            </w:pPr>
            <w:r>
              <w:rPr>
                <w:sz w:val="18"/>
              </w:rPr>
              <w:t>FabricadanoBrasil,compadrãoequalidade</w:t>
            </w:r>
            <w:r>
              <w:rPr>
                <w:spacing w:val="-2"/>
                <w:sz w:val="18"/>
              </w:rPr>
              <w:t>internacional.</w:t>
            </w:r>
          </w:p>
        </w:tc>
      </w:tr>
      <w:tr w:rsidR="006A12A3">
        <w:trPr>
          <w:trHeight w:val="959"/>
        </w:trPr>
        <w:tc>
          <w:tcPr>
            <w:tcW w:w="640" w:type="dxa"/>
          </w:tcPr>
          <w:p w:rsidR="006A12A3" w:rsidRDefault="006A12A3">
            <w:pPr>
              <w:pStyle w:val="TableParagraph"/>
              <w:spacing w:before="44"/>
              <w:rPr>
                <w:rFonts w:ascii="Arial"/>
                <w:b/>
                <w:sz w:val="18"/>
              </w:rPr>
            </w:pPr>
          </w:p>
          <w:p w:rsidR="006A12A3" w:rsidRDefault="001F5B42">
            <w:pPr>
              <w:pStyle w:val="TableParagraph"/>
              <w:ind w:left="9"/>
              <w:jc w:val="center"/>
              <w:rPr>
                <w:sz w:val="18"/>
              </w:rPr>
            </w:pPr>
            <w:r>
              <w:rPr>
                <w:spacing w:val="-5"/>
                <w:sz w:val="18"/>
              </w:rPr>
              <w:t>35</w:t>
            </w:r>
          </w:p>
        </w:tc>
        <w:tc>
          <w:tcPr>
            <w:tcW w:w="710" w:type="dxa"/>
          </w:tcPr>
          <w:p w:rsidR="006A12A3" w:rsidRDefault="006A12A3">
            <w:pPr>
              <w:pStyle w:val="TableParagraph"/>
              <w:spacing w:before="44"/>
              <w:rPr>
                <w:rFonts w:ascii="Arial"/>
                <w:b/>
                <w:sz w:val="18"/>
              </w:rPr>
            </w:pPr>
          </w:p>
          <w:p w:rsidR="006A12A3" w:rsidRDefault="001F5B42">
            <w:pPr>
              <w:pStyle w:val="TableParagraph"/>
              <w:ind w:left="19" w:right="1"/>
              <w:jc w:val="center"/>
              <w:rPr>
                <w:sz w:val="18"/>
              </w:rPr>
            </w:pPr>
            <w:r>
              <w:rPr>
                <w:spacing w:val="-4"/>
                <w:sz w:val="18"/>
              </w:rPr>
              <w:t>DVD?</w:t>
            </w:r>
          </w:p>
        </w:tc>
        <w:tc>
          <w:tcPr>
            <w:tcW w:w="560" w:type="dxa"/>
          </w:tcPr>
          <w:p w:rsidR="006A12A3" w:rsidRDefault="006A12A3">
            <w:pPr>
              <w:pStyle w:val="TableParagraph"/>
              <w:spacing w:before="44"/>
              <w:rPr>
                <w:rFonts w:ascii="Arial"/>
                <w:b/>
                <w:sz w:val="18"/>
              </w:rPr>
            </w:pPr>
          </w:p>
          <w:p w:rsidR="006A12A3" w:rsidRDefault="001F5B42">
            <w:pPr>
              <w:pStyle w:val="TableParagraph"/>
              <w:ind w:left="114"/>
              <w:rPr>
                <w:sz w:val="18"/>
              </w:rPr>
            </w:pPr>
            <w:r>
              <w:rPr>
                <w:spacing w:val="-4"/>
                <w:sz w:val="18"/>
              </w:rPr>
              <w:t>Unid</w:t>
            </w:r>
          </w:p>
        </w:tc>
        <w:tc>
          <w:tcPr>
            <w:tcW w:w="5608" w:type="dxa"/>
          </w:tcPr>
          <w:p w:rsidR="006A12A3" w:rsidRDefault="001F5B42">
            <w:pPr>
              <w:pStyle w:val="TableParagraph"/>
              <w:spacing w:before="21" w:line="278" w:lineRule="auto"/>
              <w:ind w:left="54"/>
              <w:rPr>
                <w:sz w:val="18"/>
              </w:rPr>
            </w:pPr>
            <w:r>
              <w:rPr>
                <w:sz w:val="18"/>
              </w:rPr>
              <w:t>Bola para exercícios, gynasticball Ø 75 cm, bola p/ exercícios de pilates,fisioterapia,fitness,</w:t>
            </w:r>
            <w:r>
              <w:rPr>
                <w:sz w:val="18"/>
              </w:rPr>
              <w:t>psicologiaehomecare.Produtovinílico, atóxico, com capacidade para suportar até 200 kgs. Cor amarela.</w:t>
            </w:r>
          </w:p>
          <w:p w:rsidR="006A12A3" w:rsidRDefault="001F5B42">
            <w:pPr>
              <w:pStyle w:val="TableParagraph"/>
              <w:spacing w:line="198" w:lineRule="exact"/>
              <w:ind w:left="54"/>
              <w:rPr>
                <w:sz w:val="18"/>
              </w:rPr>
            </w:pPr>
            <w:r>
              <w:rPr>
                <w:sz w:val="18"/>
              </w:rPr>
              <w:t>FabricadanoBrasil,compadrãoequalidade</w:t>
            </w:r>
            <w:r>
              <w:rPr>
                <w:spacing w:val="-2"/>
                <w:sz w:val="18"/>
              </w:rPr>
              <w:t>internacional.</w:t>
            </w:r>
          </w:p>
        </w:tc>
      </w:tr>
    </w:tbl>
    <w:p w:rsidR="006A12A3" w:rsidRDefault="006A12A3">
      <w:pPr>
        <w:pStyle w:val="TableParagraph"/>
        <w:spacing w:line="198" w:lineRule="exact"/>
        <w:rPr>
          <w:sz w:val="18"/>
        </w:rPr>
        <w:sectPr w:rsidR="006A12A3">
          <w:pgSz w:w="11900" w:h="16840"/>
          <w:pgMar w:top="540" w:right="566" w:bottom="280" w:left="566" w:header="720" w:footer="720" w:gutter="0"/>
          <w:cols w:space="720"/>
        </w:sectPr>
      </w:pPr>
    </w:p>
    <w:p w:rsidR="006A12A3" w:rsidRDefault="006A12A3">
      <w:pPr>
        <w:pStyle w:val="Corpodetexto"/>
        <w:spacing w:before="6"/>
        <w:rPr>
          <w:rFonts w:ascii="Arial"/>
          <w:b/>
          <w:sz w:val="2"/>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40"/>
        <w:gridCol w:w="710"/>
        <w:gridCol w:w="560"/>
        <w:gridCol w:w="5608"/>
      </w:tblGrid>
      <w:tr w:rsidR="006A12A3">
        <w:trPr>
          <w:trHeight w:val="1439"/>
        </w:trPr>
        <w:tc>
          <w:tcPr>
            <w:tcW w:w="64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9"/>
              <w:jc w:val="center"/>
              <w:rPr>
                <w:sz w:val="18"/>
              </w:rPr>
            </w:pPr>
            <w:r>
              <w:rPr>
                <w:spacing w:val="-5"/>
                <w:sz w:val="18"/>
              </w:rPr>
              <w:t>36</w:t>
            </w:r>
          </w:p>
        </w:tc>
        <w:tc>
          <w:tcPr>
            <w:tcW w:w="71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19"/>
              <w:jc w:val="center"/>
              <w:rPr>
                <w:sz w:val="18"/>
              </w:rPr>
            </w:pPr>
            <w:r>
              <w:rPr>
                <w:spacing w:val="-5"/>
                <w:sz w:val="18"/>
              </w:rPr>
              <w:t>100</w:t>
            </w:r>
          </w:p>
        </w:tc>
        <w:tc>
          <w:tcPr>
            <w:tcW w:w="560" w:type="dxa"/>
          </w:tcPr>
          <w:p w:rsidR="006A12A3" w:rsidRDefault="006A12A3">
            <w:pPr>
              <w:pStyle w:val="TableParagraph"/>
              <w:rPr>
                <w:rFonts w:ascii="Arial"/>
                <w:b/>
                <w:sz w:val="18"/>
              </w:rPr>
            </w:pPr>
          </w:p>
          <w:p w:rsidR="006A12A3" w:rsidRDefault="006A12A3">
            <w:pPr>
              <w:pStyle w:val="TableParagraph"/>
              <w:spacing w:before="66"/>
              <w:rPr>
                <w:rFonts w:ascii="Arial"/>
                <w:b/>
                <w:sz w:val="18"/>
              </w:rPr>
            </w:pPr>
          </w:p>
          <w:p w:rsidR="006A12A3" w:rsidRDefault="001F5B42">
            <w:pPr>
              <w:pStyle w:val="TableParagraph"/>
              <w:spacing w:before="1"/>
              <w:ind w:left="114"/>
              <w:rPr>
                <w:sz w:val="18"/>
              </w:rPr>
            </w:pPr>
            <w:r>
              <w:rPr>
                <w:spacing w:val="-4"/>
                <w:sz w:val="18"/>
              </w:rPr>
              <w:t>Unid</w:t>
            </w:r>
          </w:p>
        </w:tc>
        <w:tc>
          <w:tcPr>
            <w:tcW w:w="5608" w:type="dxa"/>
          </w:tcPr>
          <w:p w:rsidR="006A12A3" w:rsidRDefault="001F5B42">
            <w:pPr>
              <w:pStyle w:val="TableParagraph"/>
              <w:spacing w:before="21" w:line="278" w:lineRule="auto"/>
              <w:ind w:left="54"/>
              <w:rPr>
                <w:sz w:val="18"/>
              </w:rPr>
            </w:pPr>
            <w:r>
              <w:rPr>
                <w:sz w:val="18"/>
              </w:rPr>
              <w:t>Corda de pular em sisal na cor bege, medindo 2,10 metros de comprimento x 6 mm de espessura, possuindo cabo em formato anatômicoecomperfuraçõesnocaboparaqueacordasejafixada sem cola ou prego, medindo 11 cm de comprimento x 2 cm de diâmetro, lixado com acab</w:t>
            </w:r>
            <w:r>
              <w:rPr>
                <w:sz w:val="18"/>
              </w:rPr>
              <w:t>amento. O produto deverá vir</w:t>
            </w:r>
          </w:p>
          <w:p w:rsidR="006A12A3" w:rsidRDefault="001F5B42">
            <w:pPr>
              <w:pStyle w:val="TableParagraph"/>
              <w:spacing w:line="198" w:lineRule="exact"/>
              <w:ind w:left="54"/>
              <w:rPr>
                <w:sz w:val="18"/>
              </w:rPr>
            </w:pPr>
            <w:r>
              <w:rPr>
                <w:sz w:val="18"/>
              </w:rPr>
              <w:t>acondicionadoemsacoplásticotransparentecontendo01</w:t>
            </w:r>
            <w:r>
              <w:rPr>
                <w:spacing w:val="-2"/>
                <w:sz w:val="18"/>
              </w:rPr>
              <w:t>unidade.</w:t>
            </w:r>
          </w:p>
        </w:tc>
      </w:tr>
      <w:tr w:rsidR="006A12A3">
        <w:trPr>
          <w:trHeight w:val="719"/>
        </w:trPr>
        <w:tc>
          <w:tcPr>
            <w:tcW w:w="640" w:type="dxa"/>
          </w:tcPr>
          <w:p w:rsidR="006A12A3" w:rsidRDefault="001F5B42">
            <w:pPr>
              <w:pStyle w:val="TableParagraph"/>
              <w:spacing w:before="21"/>
              <w:ind w:left="9"/>
              <w:jc w:val="center"/>
              <w:rPr>
                <w:sz w:val="18"/>
              </w:rPr>
            </w:pPr>
            <w:r>
              <w:rPr>
                <w:spacing w:val="-5"/>
                <w:sz w:val="18"/>
              </w:rPr>
              <w:t>37</w:t>
            </w:r>
          </w:p>
        </w:tc>
        <w:tc>
          <w:tcPr>
            <w:tcW w:w="710" w:type="dxa"/>
          </w:tcPr>
          <w:p w:rsidR="006A12A3" w:rsidRDefault="001F5B42">
            <w:pPr>
              <w:pStyle w:val="TableParagraph"/>
              <w:spacing w:before="21"/>
              <w:ind w:left="19"/>
              <w:jc w:val="center"/>
              <w:rPr>
                <w:sz w:val="18"/>
              </w:rPr>
            </w:pPr>
            <w:r>
              <w:rPr>
                <w:spacing w:val="-5"/>
                <w:sz w:val="18"/>
              </w:rPr>
              <w:t>500</w:t>
            </w:r>
          </w:p>
        </w:tc>
        <w:tc>
          <w:tcPr>
            <w:tcW w:w="560" w:type="dxa"/>
          </w:tcPr>
          <w:p w:rsidR="006A12A3" w:rsidRDefault="001F5B42">
            <w:pPr>
              <w:pStyle w:val="TableParagraph"/>
              <w:spacing w:before="21"/>
              <w:ind w:left="114"/>
              <w:rPr>
                <w:sz w:val="18"/>
              </w:rPr>
            </w:pPr>
            <w:r>
              <w:rPr>
                <w:spacing w:val="-4"/>
                <w:sz w:val="18"/>
              </w:rPr>
              <w:t>Unid</w:t>
            </w:r>
          </w:p>
        </w:tc>
        <w:tc>
          <w:tcPr>
            <w:tcW w:w="5608" w:type="dxa"/>
          </w:tcPr>
          <w:p w:rsidR="006A12A3" w:rsidRDefault="001F5B42">
            <w:pPr>
              <w:pStyle w:val="TableParagraph"/>
              <w:spacing w:before="21"/>
              <w:ind w:left="54"/>
              <w:rPr>
                <w:sz w:val="18"/>
              </w:rPr>
            </w:pPr>
            <w:r>
              <w:rPr>
                <w:sz w:val="18"/>
              </w:rPr>
              <w:t>Halteremborrachado,possuindocamadaimpermeávelrevestida</w:t>
            </w:r>
            <w:r>
              <w:rPr>
                <w:spacing w:val="-5"/>
                <w:sz w:val="18"/>
              </w:rPr>
              <w:t>em</w:t>
            </w:r>
          </w:p>
          <w:p w:rsidR="006A12A3" w:rsidRDefault="001F5B42">
            <w:pPr>
              <w:pStyle w:val="TableParagraph"/>
              <w:spacing w:line="240" w:lineRule="atLeast"/>
              <w:ind w:left="54"/>
              <w:rPr>
                <w:sz w:val="18"/>
              </w:rPr>
            </w:pPr>
            <w:r>
              <w:rPr>
                <w:sz w:val="18"/>
              </w:rPr>
              <w:t>vinilPVC,resistenteaoxidaçãoeimpacto,lavável.Oprodutodeverá pesar 1kg.</w:t>
            </w:r>
          </w:p>
        </w:tc>
      </w:tr>
      <w:tr w:rsidR="006A12A3">
        <w:trPr>
          <w:trHeight w:val="719"/>
        </w:trPr>
        <w:tc>
          <w:tcPr>
            <w:tcW w:w="640" w:type="dxa"/>
          </w:tcPr>
          <w:p w:rsidR="006A12A3" w:rsidRDefault="001F5B42">
            <w:pPr>
              <w:pStyle w:val="TableParagraph"/>
              <w:spacing w:before="21"/>
              <w:ind w:left="9"/>
              <w:jc w:val="center"/>
              <w:rPr>
                <w:sz w:val="18"/>
              </w:rPr>
            </w:pPr>
            <w:r>
              <w:rPr>
                <w:spacing w:val="-5"/>
                <w:sz w:val="18"/>
              </w:rPr>
              <w:t>38</w:t>
            </w:r>
          </w:p>
        </w:tc>
        <w:tc>
          <w:tcPr>
            <w:tcW w:w="710" w:type="dxa"/>
          </w:tcPr>
          <w:p w:rsidR="006A12A3" w:rsidRDefault="001F5B42">
            <w:pPr>
              <w:pStyle w:val="TableParagraph"/>
              <w:spacing w:before="21"/>
              <w:ind w:left="19"/>
              <w:jc w:val="center"/>
              <w:rPr>
                <w:sz w:val="18"/>
              </w:rPr>
            </w:pPr>
            <w:r>
              <w:rPr>
                <w:spacing w:val="-5"/>
                <w:sz w:val="18"/>
              </w:rPr>
              <w:t>500</w:t>
            </w:r>
          </w:p>
        </w:tc>
        <w:tc>
          <w:tcPr>
            <w:tcW w:w="560" w:type="dxa"/>
          </w:tcPr>
          <w:p w:rsidR="006A12A3" w:rsidRDefault="001F5B42">
            <w:pPr>
              <w:pStyle w:val="TableParagraph"/>
              <w:spacing w:before="21"/>
              <w:ind w:left="114"/>
              <w:rPr>
                <w:sz w:val="18"/>
              </w:rPr>
            </w:pPr>
            <w:r>
              <w:rPr>
                <w:spacing w:val="-4"/>
                <w:sz w:val="18"/>
              </w:rPr>
              <w:t>Unid</w:t>
            </w:r>
          </w:p>
        </w:tc>
        <w:tc>
          <w:tcPr>
            <w:tcW w:w="5608" w:type="dxa"/>
          </w:tcPr>
          <w:p w:rsidR="006A12A3" w:rsidRDefault="001F5B42">
            <w:pPr>
              <w:pStyle w:val="TableParagraph"/>
              <w:spacing w:before="21"/>
              <w:ind w:left="54"/>
              <w:rPr>
                <w:sz w:val="18"/>
              </w:rPr>
            </w:pPr>
            <w:r>
              <w:rPr>
                <w:sz w:val="18"/>
              </w:rPr>
              <w:t>Halter</w:t>
            </w:r>
            <w:r>
              <w:rPr>
                <w:sz w:val="18"/>
              </w:rPr>
              <w:t>emborrachado,possuindocamadaimpermeávelrevestida</w:t>
            </w:r>
            <w:r>
              <w:rPr>
                <w:spacing w:val="-5"/>
                <w:sz w:val="18"/>
              </w:rPr>
              <w:t>em</w:t>
            </w:r>
          </w:p>
          <w:p w:rsidR="006A12A3" w:rsidRDefault="001F5B42">
            <w:pPr>
              <w:pStyle w:val="TableParagraph"/>
              <w:spacing w:line="240" w:lineRule="atLeast"/>
              <w:ind w:left="54"/>
              <w:rPr>
                <w:sz w:val="18"/>
              </w:rPr>
            </w:pPr>
            <w:r>
              <w:rPr>
                <w:sz w:val="18"/>
              </w:rPr>
              <w:t>vinilPVC,resistenteaoxidaçãoeimpacto,lavável.Oprodutodeverá pesar 2 kg.</w:t>
            </w:r>
          </w:p>
        </w:tc>
      </w:tr>
      <w:tr w:rsidR="006A12A3">
        <w:trPr>
          <w:trHeight w:val="719"/>
        </w:trPr>
        <w:tc>
          <w:tcPr>
            <w:tcW w:w="640" w:type="dxa"/>
          </w:tcPr>
          <w:p w:rsidR="006A12A3" w:rsidRDefault="001F5B42">
            <w:pPr>
              <w:pStyle w:val="TableParagraph"/>
              <w:spacing w:before="21"/>
              <w:ind w:left="9"/>
              <w:jc w:val="center"/>
              <w:rPr>
                <w:sz w:val="18"/>
              </w:rPr>
            </w:pPr>
            <w:r>
              <w:rPr>
                <w:spacing w:val="-5"/>
                <w:sz w:val="18"/>
              </w:rPr>
              <w:t>39</w:t>
            </w:r>
          </w:p>
        </w:tc>
        <w:tc>
          <w:tcPr>
            <w:tcW w:w="710" w:type="dxa"/>
          </w:tcPr>
          <w:p w:rsidR="006A12A3" w:rsidRDefault="001F5B42">
            <w:pPr>
              <w:pStyle w:val="TableParagraph"/>
              <w:spacing w:before="21"/>
              <w:ind w:left="19"/>
              <w:jc w:val="center"/>
              <w:rPr>
                <w:sz w:val="18"/>
              </w:rPr>
            </w:pPr>
            <w:r>
              <w:rPr>
                <w:spacing w:val="-5"/>
                <w:sz w:val="18"/>
              </w:rPr>
              <w:t>500</w:t>
            </w:r>
          </w:p>
        </w:tc>
        <w:tc>
          <w:tcPr>
            <w:tcW w:w="560" w:type="dxa"/>
          </w:tcPr>
          <w:p w:rsidR="006A12A3" w:rsidRDefault="001F5B42">
            <w:pPr>
              <w:pStyle w:val="TableParagraph"/>
              <w:spacing w:before="21"/>
              <w:ind w:left="114"/>
              <w:rPr>
                <w:sz w:val="18"/>
              </w:rPr>
            </w:pPr>
            <w:r>
              <w:rPr>
                <w:spacing w:val="-4"/>
                <w:sz w:val="18"/>
              </w:rPr>
              <w:t>Unid</w:t>
            </w:r>
          </w:p>
        </w:tc>
        <w:tc>
          <w:tcPr>
            <w:tcW w:w="5608" w:type="dxa"/>
          </w:tcPr>
          <w:p w:rsidR="006A12A3" w:rsidRDefault="001F5B42">
            <w:pPr>
              <w:pStyle w:val="TableParagraph"/>
              <w:spacing w:before="21" w:line="278" w:lineRule="auto"/>
              <w:ind w:left="54"/>
              <w:rPr>
                <w:sz w:val="18"/>
              </w:rPr>
            </w:pPr>
            <w:r>
              <w:rPr>
                <w:sz w:val="18"/>
              </w:rPr>
              <w:t>Halter emborrachado, possuindo camada impermeável revestida em vinilPVC,resistenteaoxidaçãoeimpacto,lavável.Oproduto</w:t>
            </w:r>
            <w:r>
              <w:rPr>
                <w:sz w:val="18"/>
              </w:rPr>
              <w:t>deverá</w:t>
            </w:r>
          </w:p>
          <w:p w:rsidR="006A12A3" w:rsidRDefault="001F5B42">
            <w:pPr>
              <w:pStyle w:val="TableParagraph"/>
              <w:spacing w:line="198" w:lineRule="exact"/>
              <w:ind w:left="54"/>
              <w:rPr>
                <w:sz w:val="18"/>
              </w:rPr>
            </w:pPr>
            <w:r>
              <w:rPr>
                <w:sz w:val="18"/>
              </w:rPr>
              <w:t>pesar3</w:t>
            </w:r>
            <w:r>
              <w:rPr>
                <w:spacing w:val="-5"/>
                <w:sz w:val="18"/>
              </w:rPr>
              <w:t>kg.</w:t>
            </w:r>
          </w:p>
        </w:tc>
      </w:tr>
      <w:tr w:rsidR="006A12A3">
        <w:trPr>
          <w:trHeight w:val="719"/>
        </w:trPr>
        <w:tc>
          <w:tcPr>
            <w:tcW w:w="640" w:type="dxa"/>
          </w:tcPr>
          <w:p w:rsidR="006A12A3" w:rsidRDefault="001F5B42">
            <w:pPr>
              <w:pStyle w:val="TableParagraph"/>
              <w:spacing w:before="21"/>
              <w:ind w:left="9"/>
              <w:jc w:val="center"/>
              <w:rPr>
                <w:sz w:val="18"/>
              </w:rPr>
            </w:pPr>
            <w:r>
              <w:rPr>
                <w:spacing w:val="-5"/>
                <w:sz w:val="18"/>
              </w:rPr>
              <w:t>40</w:t>
            </w:r>
          </w:p>
        </w:tc>
        <w:tc>
          <w:tcPr>
            <w:tcW w:w="710" w:type="dxa"/>
          </w:tcPr>
          <w:p w:rsidR="006A12A3" w:rsidRDefault="001F5B42">
            <w:pPr>
              <w:pStyle w:val="TableParagraph"/>
              <w:spacing w:before="21"/>
              <w:ind w:left="19"/>
              <w:jc w:val="center"/>
              <w:rPr>
                <w:sz w:val="18"/>
              </w:rPr>
            </w:pPr>
            <w:r>
              <w:rPr>
                <w:spacing w:val="-5"/>
                <w:sz w:val="18"/>
              </w:rPr>
              <w:t>500</w:t>
            </w:r>
          </w:p>
        </w:tc>
        <w:tc>
          <w:tcPr>
            <w:tcW w:w="560" w:type="dxa"/>
          </w:tcPr>
          <w:p w:rsidR="006A12A3" w:rsidRDefault="001F5B42">
            <w:pPr>
              <w:pStyle w:val="TableParagraph"/>
              <w:spacing w:before="21"/>
              <w:ind w:left="114"/>
              <w:rPr>
                <w:sz w:val="18"/>
              </w:rPr>
            </w:pPr>
            <w:r>
              <w:rPr>
                <w:spacing w:val="-4"/>
                <w:sz w:val="18"/>
              </w:rPr>
              <w:t>Unid</w:t>
            </w:r>
          </w:p>
        </w:tc>
        <w:tc>
          <w:tcPr>
            <w:tcW w:w="5608" w:type="dxa"/>
          </w:tcPr>
          <w:p w:rsidR="006A12A3" w:rsidRDefault="001F5B42">
            <w:pPr>
              <w:pStyle w:val="TableParagraph"/>
              <w:spacing w:before="21" w:line="278" w:lineRule="auto"/>
              <w:ind w:left="54"/>
              <w:rPr>
                <w:sz w:val="18"/>
              </w:rPr>
            </w:pPr>
            <w:r>
              <w:rPr>
                <w:sz w:val="18"/>
              </w:rPr>
              <w:t>Halter emborrachado, possuindo camada impermeável revestida em vinilPVC,resistenteaoxidaçãoeimpacto,lavável.Oprodutodeverá</w:t>
            </w:r>
          </w:p>
          <w:p w:rsidR="006A12A3" w:rsidRDefault="001F5B42">
            <w:pPr>
              <w:pStyle w:val="TableParagraph"/>
              <w:spacing w:line="198" w:lineRule="exact"/>
              <w:ind w:left="54"/>
              <w:rPr>
                <w:sz w:val="18"/>
              </w:rPr>
            </w:pPr>
            <w:r>
              <w:rPr>
                <w:sz w:val="18"/>
              </w:rPr>
              <w:t>pesar4</w:t>
            </w:r>
            <w:r>
              <w:rPr>
                <w:spacing w:val="-5"/>
                <w:sz w:val="18"/>
              </w:rPr>
              <w:t>kg.</w:t>
            </w:r>
          </w:p>
        </w:tc>
      </w:tr>
      <w:tr w:rsidR="006A12A3">
        <w:trPr>
          <w:trHeight w:val="719"/>
        </w:trPr>
        <w:tc>
          <w:tcPr>
            <w:tcW w:w="640" w:type="dxa"/>
          </w:tcPr>
          <w:p w:rsidR="006A12A3" w:rsidRDefault="001F5B42">
            <w:pPr>
              <w:pStyle w:val="TableParagraph"/>
              <w:spacing w:before="21"/>
              <w:ind w:left="9"/>
              <w:jc w:val="center"/>
              <w:rPr>
                <w:sz w:val="18"/>
              </w:rPr>
            </w:pPr>
            <w:r>
              <w:rPr>
                <w:spacing w:val="-5"/>
                <w:sz w:val="18"/>
              </w:rPr>
              <w:t>41</w:t>
            </w:r>
          </w:p>
        </w:tc>
        <w:tc>
          <w:tcPr>
            <w:tcW w:w="710" w:type="dxa"/>
          </w:tcPr>
          <w:p w:rsidR="006A12A3" w:rsidRDefault="001F5B42">
            <w:pPr>
              <w:pStyle w:val="TableParagraph"/>
              <w:spacing w:before="21"/>
              <w:ind w:left="19"/>
              <w:jc w:val="center"/>
              <w:rPr>
                <w:sz w:val="18"/>
              </w:rPr>
            </w:pPr>
            <w:r>
              <w:rPr>
                <w:spacing w:val="-5"/>
                <w:sz w:val="18"/>
              </w:rPr>
              <w:t>500</w:t>
            </w:r>
          </w:p>
        </w:tc>
        <w:tc>
          <w:tcPr>
            <w:tcW w:w="560" w:type="dxa"/>
          </w:tcPr>
          <w:p w:rsidR="006A12A3" w:rsidRDefault="001F5B42">
            <w:pPr>
              <w:pStyle w:val="TableParagraph"/>
              <w:spacing w:before="21"/>
              <w:ind w:left="114"/>
              <w:rPr>
                <w:sz w:val="18"/>
              </w:rPr>
            </w:pPr>
            <w:r>
              <w:rPr>
                <w:spacing w:val="-4"/>
                <w:sz w:val="18"/>
              </w:rPr>
              <w:t>Unid</w:t>
            </w:r>
          </w:p>
        </w:tc>
        <w:tc>
          <w:tcPr>
            <w:tcW w:w="5608" w:type="dxa"/>
          </w:tcPr>
          <w:p w:rsidR="006A12A3" w:rsidRDefault="001F5B42">
            <w:pPr>
              <w:pStyle w:val="TableParagraph"/>
              <w:spacing w:before="21" w:line="278" w:lineRule="auto"/>
              <w:ind w:left="54"/>
              <w:rPr>
                <w:sz w:val="18"/>
              </w:rPr>
            </w:pPr>
            <w:r>
              <w:rPr>
                <w:sz w:val="18"/>
              </w:rPr>
              <w:t>Halter emborrachado, possuindo camada impermeável revestida em vinilPVC,</w:t>
            </w:r>
            <w:r>
              <w:rPr>
                <w:sz w:val="18"/>
              </w:rPr>
              <w:t>resistenteaoxidaçãoeimpacto,lavável.Oprodutodeverá</w:t>
            </w:r>
          </w:p>
          <w:p w:rsidR="006A12A3" w:rsidRDefault="001F5B42">
            <w:pPr>
              <w:pStyle w:val="TableParagraph"/>
              <w:spacing w:line="198" w:lineRule="exact"/>
              <w:ind w:left="54"/>
              <w:rPr>
                <w:sz w:val="18"/>
              </w:rPr>
            </w:pPr>
            <w:r>
              <w:rPr>
                <w:sz w:val="18"/>
              </w:rPr>
              <w:t>pesar5</w:t>
            </w:r>
            <w:r>
              <w:rPr>
                <w:spacing w:val="-5"/>
                <w:sz w:val="18"/>
              </w:rPr>
              <w:t>kg.</w:t>
            </w:r>
          </w:p>
        </w:tc>
      </w:tr>
      <w:tr w:rsidR="006A12A3">
        <w:trPr>
          <w:trHeight w:val="719"/>
        </w:trPr>
        <w:tc>
          <w:tcPr>
            <w:tcW w:w="640" w:type="dxa"/>
          </w:tcPr>
          <w:p w:rsidR="006A12A3" w:rsidRDefault="001F5B42">
            <w:pPr>
              <w:pStyle w:val="TableParagraph"/>
              <w:spacing w:before="21"/>
              <w:ind w:left="9"/>
              <w:jc w:val="center"/>
              <w:rPr>
                <w:sz w:val="18"/>
              </w:rPr>
            </w:pPr>
            <w:r>
              <w:rPr>
                <w:spacing w:val="-5"/>
                <w:sz w:val="18"/>
              </w:rPr>
              <w:t>42</w:t>
            </w:r>
          </w:p>
        </w:tc>
        <w:tc>
          <w:tcPr>
            <w:tcW w:w="710" w:type="dxa"/>
          </w:tcPr>
          <w:p w:rsidR="006A12A3" w:rsidRDefault="001F5B42">
            <w:pPr>
              <w:pStyle w:val="TableParagraph"/>
              <w:spacing w:before="21"/>
              <w:ind w:left="19"/>
              <w:jc w:val="center"/>
              <w:rPr>
                <w:sz w:val="18"/>
              </w:rPr>
            </w:pPr>
            <w:r>
              <w:rPr>
                <w:spacing w:val="-5"/>
                <w:sz w:val="18"/>
              </w:rPr>
              <w:t>500</w:t>
            </w:r>
          </w:p>
        </w:tc>
        <w:tc>
          <w:tcPr>
            <w:tcW w:w="560" w:type="dxa"/>
          </w:tcPr>
          <w:p w:rsidR="006A12A3" w:rsidRDefault="001F5B42">
            <w:pPr>
              <w:pStyle w:val="TableParagraph"/>
              <w:spacing w:before="21"/>
              <w:ind w:left="114"/>
              <w:rPr>
                <w:sz w:val="18"/>
              </w:rPr>
            </w:pPr>
            <w:r>
              <w:rPr>
                <w:spacing w:val="-4"/>
                <w:sz w:val="18"/>
              </w:rPr>
              <w:t>Unid</w:t>
            </w:r>
          </w:p>
        </w:tc>
        <w:tc>
          <w:tcPr>
            <w:tcW w:w="5608" w:type="dxa"/>
          </w:tcPr>
          <w:p w:rsidR="006A12A3" w:rsidRDefault="001F5B42">
            <w:pPr>
              <w:pStyle w:val="TableParagraph"/>
              <w:spacing w:before="21" w:line="278" w:lineRule="auto"/>
              <w:ind w:left="54"/>
              <w:rPr>
                <w:sz w:val="18"/>
              </w:rPr>
            </w:pPr>
            <w:r>
              <w:rPr>
                <w:sz w:val="18"/>
              </w:rPr>
              <w:t>Halter emborrachado, possuindo camada impermeável revestida em vinilPVC,resistenteaoxidaçãoeimpacto,lavável.Oprodutodeverá</w:t>
            </w:r>
          </w:p>
          <w:p w:rsidR="006A12A3" w:rsidRDefault="001F5B42">
            <w:pPr>
              <w:pStyle w:val="TableParagraph"/>
              <w:spacing w:line="198" w:lineRule="exact"/>
              <w:ind w:left="54"/>
              <w:rPr>
                <w:sz w:val="18"/>
              </w:rPr>
            </w:pPr>
            <w:r>
              <w:rPr>
                <w:sz w:val="18"/>
              </w:rPr>
              <w:t>pesar6</w:t>
            </w:r>
            <w:r>
              <w:rPr>
                <w:spacing w:val="-5"/>
                <w:sz w:val="18"/>
              </w:rPr>
              <w:t>kg.</w:t>
            </w:r>
          </w:p>
        </w:tc>
      </w:tr>
      <w:tr w:rsidR="006A12A3">
        <w:trPr>
          <w:trHeight w:val="719"/>
        </w:trPr>
        <w:tc>
          <w:tcPr>
            <w:tcW w:w="640" w:type="dxa"/>
          </w:tcPr>
          <w:p w:rsidR="006A12A3" w:rsidRDefault="001F5B42">
            <w:pPr>
              <w:pStyle w:val="TableParagraph"/>
              <w:spacing w:before="21"/>
              <w:ind w:left="9"/>
              <w:jc w:val="center"/>
              <w:rPr>
                <w:sz w:val="18"/>
              </w:rPr>
            </w:pPr>
            <w:r>
              <w:rPr>
                <w:spacing w:val="-5"/>
                <w:sz w:val="18"/>
              </w:rPr>
              <w:t>43</w:t>
            </w:r>
          </w:p>
        </w:tc>
        <w:tc>
          <w:tcPr>
            <w:tcW w:w="710" w:type="dxa"/>
          </w:tcPr>
          <w:p w:rsidR="006A12A3" w:rsidRDefault="001F5B42">
            <w:pPr>
              <w:pStyle w:val="TableParagraph"/>
              <w:spacing w:before="21"/>
              <w:ind w:left="19"/>
              <w:jc w:val="center"/>
              <w:rPr>
                <w:sz w:val="18"/>
              </w:rPr>
            </w:pPr>
            <w:r>
              <w:rPr>
                <w:spacing w:val="-5"/>
                <w:sz w:val="18"/>
              </w:rPr>
              <w:t>500</w:t>
            </w:r>
          </w:p>
        </w:tc>
        <w:tc>
          <w:tcPr>
            <w:tcW w:w="560" w:type="dxa"/>
          </w:tcPr>
          <w:p w:rsidR="006A12A3" w:rsidRDefault="001F5B42">
            <w:pPr>
              <w:pStyle w:val="TableParagraph"/>
              <w:spacing w:before="21"/>
              <w:ind w:left="114"/>
              <w:rPr>
                <w:sz w:val="18"/>
              </w:rPr>
            </w:pPr>
            <w:r>
              <w:rPr>
                <w:spacing w:val="-4"/>
                <w:sz w:val="18"/>
              </w:rPr>
              <w:t>Unid</w:t>
            </w:r>
          </w:p>
        </w:tc>
        <w:tc>
          <w:tcPr>
            <w:tcW w:w="5608" w:type="dxa"/>
          </w:tcPr>
          <w:p w:rsidR="006A12A3" w:rsidRDefault="001F5B42">
            <w:pPr>
              <w:pStyle w:val="TableParagraph"/>
              <w:spacing w:before="21" w:line="278" w:lineRule="auto"/>
              <w:ind w:left="54"/>
              <w:rPr>
                <w:sz w:val="18"/>
              </w:rPr>
            </w:pPr>
            <w:r>
              <w:rPr>
                <w:sz w:val="18"/>
              </w:rPr>
              <w:t>Halter emborrachado, possuindo camada impermeável revestida em vinilPVC,resistenteaoxidaçãoeimpacto,lavável.Oprodutodeverá</w:t>
            </w:r>
          </w:p>
          <w:p w:rsidR="006A12A3" w:rsidRDefault="001F5B42">
            <w:pPr>
              <w:pStyle w:val="TableParagraph"/>
              <w:spacing w:line="198" w:lineRule="exact"/>
              <w:ind w:left="54"/>
              <w:rPr>
                <w:sz w:val="18"/>
              </w:rPr>
            </w:pPr>
            <w:r>
              <w:rPr>
                <w:sz w:val="18"/>
              </w:rPr>
              <w:t>pesar7</w:t>
            </w:r>
            <w:r>
              <w:rPr>
                <w:spacing w:val="-5"/>
                <w:sz w:val="18"/>
              </w:rPr>
              <w:t>kg.</w:t>
            </w:r>
          </w:p>
        </w:tc>
      </w:tr>
      <w:tr w:rsidR="006A12A3">
        <w:trPr>
          <w:trHeight w:val="719"/>
        </w:trPr>
        <w:tc>
          <w:tcPr>
            <w:tcW w:w="640" w:type="dxa"/>
          </w:tcPr>
          <w:p w:rsidR="006A12A3" w:rsidRDefault="001F5B42">
            <w:pPr>
              <w:pStyle w:val="TableParagraph"/>
              <w:spacing w:before="21"/>
              <w:ind w:left="9"/>
              <w:jc w:val="center"/>
              <w:rPr>
                <w:sz w:val="18"/>
              </w:rPr>
            </w:pPr>
            <w:r>
              <w:rPr>
                <w:spacing w:val="-5"/>
                <w:sz w:val="18"/>
              </w:rPr>
              <w:t>44</w:t>
            </w:r>
          </w:p>
        </w:tc>
        <w:tc>
          <w:tcPr>
            <w:tcW w:w="710" w:type="dxa"/>
          </w:tcPr>
          <w:p w:rsidR="006A12A3" w:rsidRDefault="001F5B42">
            <w:pPr>
              <w:pStyle w:val="TableParagraph"/>
              <w:spacing w:before="21"/>
              <w:ind w:left="19"/>
              <w:jc w:val="center"/>
              <w:rPr>
                <w:sz w:val="18"/>
              </w:rPr>
            </w:pPr>
            <w:r>
              <w:rPr>
                <w:spacing w:val="-5"/>
                <w:sz w:val="18"/>
              </w:rPr>
              <w:t>500</w:t>
            </w:r>
          </w:p>
        </w:tc>
        <w:tc>
          <w:tcPr>
            <w:tcW w:w="560" w:type="dxa"/>
          </w:tcPr>
          <w:p w:rsidR="006A12A3" w:rsidRDefault="001F5B42">
            <w:pPr>
              <w:pStyle w:val="TableParagraph"/>
              <w:spacing w:before="21"/>
              <w:ind w:left="114"/>
              <w:rPr>
                <w:sz w:val="18"/>
              </w:rPr>
            </w:pPr>
            <w:r>
              <w:rPr>
                <w:spacing w:val="-4"/>
                <w:sz w:val="18"/>
              </w:rPr>
              <w:t>Unid</w:t>
            </w:r>
          </w:p>
        </w:tc>
        <w:tc>
          <w:tcPr>
            <w:tcW w:w="5608" w:type="dxa"/>
          </w:tcPr>
          <w:p w:rsidR="006A12A3" w:rsidRDefault="001F5B42">
            <w:pPr>
              <w:pStyle w:val="TableParagraph"/>
              <w:spacing w:before="21" w:line="278" w:lineRule="auto"/>
              <w:ind w:left="54"/>
              <w:rPr>
                <w:sz w:val="18"/>
              </w:rPr>
            </w:pPr>
            <w:r>
              <w:rPr>
                <w:sz w:val="18"/>
              </w:rPr>
              <w:t>Halter emborrachado, possuindo camada impermeável revestida em vinilPVC,resistenteaoxidaçãoeimpacto,lavável.O</w:t>
            </w:r>
            <w:r>
              <w:rPr>
                <w:sz w:val="18"/>
              </w:rPr>
              <w:t>produtodeverá</w:t>
            </w:r>
          </w:p>
          <w:p w:rsidR="006A12A3" w:rsidRDefault="001F5B42">
            <w:pPr>
              <w:pStyle w:val="TableParagraph"/>
              <w:spacing w:line="198" w:lineRule="exact"/>
              <w:ind w:left="54"/>
              <w:rPr>
                <w:sz w:val="18"/>
              </w:rPr>
            </w:pPr>
            <w:r>
              <w:rPr>
                <w:sz w:val="18"/>
              </w:rPr>
              <w:t>pesar8</w:t>
            </w:r>
            <w:r>
              <w:rPr>
                <w:spacing w:val="-5"/>
                <w:sz w:val="18"/>
              </w:rPr>
              <w:t>kg.</w:t>
            </w:r>
          </w:p>
        </w:tc>
      </w:tr>
      <w:tr w:rsidR="006A12A3">
        <w:trPr>
          <w:trHeight w:val="1409"/>
        </w:trPr>
        <w:tc>
          <w:tcPr>
            <w:tcW w:w="640" w:type="dxa"/>
          </w:tcPr>
          <w:p w:rsidR="006A12A3" w:rsidRDefault="006A12A3">
            <w:pPr>
              <w:pStyle w:val="TableParagraph"/>
              <w:spacing w:before="44"/>
              <w:rPr>
                <w:rFonts w:ascii="Arial"/>
                <w:b/>
                <w:sz w:val="18"/>
              </w:rPr>
            </w:pPr>
          </w:p>
          <w:p w:rsidR="006A12A3" w:rsidRDefault="001F5B42">
            <w:pPr>
              <w:pStyle w:val="TableParagraph"/>
              <w:ind w:left="9"/>
              <w:jc w:val="center"/>
              <w:rPr>
                <w:sz w:val="18"/>
              </w:rPr>
            </w:pPr>
            <w:r>
              <w:rPr>
                <w:spacing w:val="-5"/>
                <w:sz w:val="18"/>
              </w:rPr>
              <w:t>45</w:t>
            </w:r>
          </w:p>
        </w:tc>
        <w:tc>
          <w:tcPr>
            <w:tcW w:w="710" w:type="dxa"/>
          </w:tcPr>
          <w:p w:rsidR="006A12A3" w:rsidRDefault="006A12A3">
            <w:pPr>
              <w:pStyle w:val="TableParagraph"/>
              <w:spacing w:before="44"/>
              <w:rPr>
                <w:rFonts w:ascii="Arial"/>
                <w:b/>
                <w:sz w:val="18"/>
              </w:rPr>
            </w:pPr>
          </w:p>
          <w:p w:rsidR="006A12A3" w:rsidRDefault="001F5B42">
            <w:pPr>
              <w:pStyle w:val="TableParagraph"/>
              <w:ind w:left="19"/>
              <w:jc w:val="center"/>
              <w:rPr>
                <w:sz w:val="18"/>
              </w:rPr>
            </w:pPr>
            <w:r>
              <w:rPr>
                <w:spacing w:val="-5"/>
                <w:sz w:val="18"/>
              </w:rPr>
              <w:t>500</w:t>
            </w:r>
          </w:p>
        </w:tc>
        <w:tc>
          <w:tcPr>
            <w:tcW w:w="560" w:type="dxa"/>
          </w:tcPr>
          <w:p w:rsidR="006A12A3" w:rsidRDefault="006A12A3">
            <w:pPr>
              <w:pStyle w:val="TableParagraph"/>
              <w:spacing w:before="44"/>
              <w:rPr>
                <w:rFonts w:ascii="Arial"/>
                <w:b/>
                <w:sz w:val="18"/>
              </w:rPr>
            </w:pPr>
          </w:p>
          <w:p w:rsidR="006A12A3" w:rsidRDefault="001F5B42">
            <w:pPr>
              <w:pStyle w:val="TableParagraph"/>
              <w:ind w:left="114"/>
              <w:rPr>
                <w:sz w:val="18"/>
              </w:rPr>
            </w:pPr>
            <w:r>
              <w:rPr>
                <w:spacing w:val="-4"/>
                <w:sz w:val="18"/>
              </w:rPr>
              <w:t>Unid</w:t>
            </w:r>
          </w:p>
        </w:tc>
        <w:tc>
          <w:tcPr>
            <w:tcW w:w="5608" w:type="dxa"/>
          </w:tcPr>
          <w:p w:rsidR="006A12A3" w:rsidRDefault="001F5B42">
            <w:pPr>
              <w:pStyle w:val="TableParagraph"/>
              <w:spacing w:before="21" w:line="278" w:lineRule="auto"/>
              <w:ind w:left="54"/>
              <w:rPr>
                <w:sz w:val="18"/>
              </w:rPr>
            </w:pPr>
            <w:r>
              <w:rPr>
                <w:sz w:val="18"/>
              </w:rPr>
              <w:t>Step aeróbico nacional, injetado com duas regulagens de altura e antiderrapante, confeccionado em polietileno em cores diversas, camadaantiderrapante,comregulagemsimultâneadealtura</w:t>
            </w:r>
            <w:r>
              <w:rPr>
                <w:sz w:val="18"/>
              </w:rPr>
              <w:t>através de encaixes, medidas mínimas do produto: 98 cm x 39 cm x 15cm. Peso 5 kg.</w:t>
            </w:r>
          </w:p>
        </w:tc>
      </w:tr>
      <w:tr w:rsidR="006A12A3">
        <w:trPr>
          <w:trHeight w:val="959"/>
        </w:trPr>
        <w:tc>
          <w:tcPr>
            <w:tcW w:w="640" w:type="dxa"/>
          </w:tcPr>
          <w:p w:rsidR="006A12A3" w:rsidRDefault="006A12A3">
            <w:pPr>
              <w:pStyle w:val="TableParagraph"/>
              <w:spacing w:before="44"/>
              <w:rPr>
                <w:rFonts w:ascii="Arial"/>
                <w:b/>
                <w:sz w:val="18"/>
              </w:rPr>
            </w:pPr>
          </w:p>
          <w:p w:rsidR="006A12A3" w:rsidRDefault="001F5B42">
            <w:pPr>
              <w:pStyle w:val="TableParagraph"/>
              <w:ind w:left="9"/>
              <w:jc w:val="center"/>
              <w:rPr>
                <w:sz w:val="18"/>
              </w:rPr>
            </w:pPr>
            <w:r>
              <w:rPr>
                <w:spacing w:val="-5"/>
                <w:sz w:val="18"/>
              </w:rPr>
              <w:t>46</w:t>
            </w:r>
          </w:p>
        </w:tc>
        <w:tc>
          <w:tcPr>
            <w:tcW w:w="710" w:type="dxa"/>
          </w:tcPr>
          <w:p w:rsidR="006A12A3" w:rsidRDefault="006A12A3">
            <w:pPr>
              <w:pStyle w:val="TableParagraph"/>
              <w:spacing w:before="44"/>
              <w:rPr>
                <w:rFonts w:ascii="Arial"/>
                <w:b/>
                <w:sz w:val="18"/>
              </w:rPr>
            </w:pPr>
          </w:p>
          <w:p w:rsidR="006A12A3" w:rsidRDefault="001F5B42">
            <w:pPr>
              <w:pStyle w:val="TableParagraph"/>
              <w:ind w:left="19"/>
              <w:jc w:val="center"/>
              <w:rPr>
                <w:sz w:val="18"/>
              </w:rPr>
            </w:pPr>
            <w:r>
              <w:rPr>
                <w:spacing w:val="-5"/>
                <w:sz w:val="18"/>
              </w:rPr>
              <w:t>500</w:t>
            </w:r>
          </w:p>
        </w:tc>
        <w:tc>
          <w:tcPr>
            <w:tcW w:w="560" w:type="dxa"/>
          </w:tcPr>
          <w:p w:rsidR="006A12A3" w:rsidRDefault="006A12A3">
            <w:pPr>
              <w:pStyle w:val="TableParagraph"/>
              <w:spacing w:before="44"/>
              <w:rPr>
                <w:rFonts w:ascii="Arial"/>
                <w:b/>
                <w:sz w:val="18"/>
              </w:rPr>
            </w:pPr>
          </w:p>
          <w:p w:rsidR="006A12A3" w:rsidRDefault="001F5B42">
            <w:pPr>
              <w:pStyle w:val="TableParagraph"/>
              <w:ind w:left="114"/>
              <w:rPr>
                <w:sz w:val="18"/>
              </w:rPr>
            </w:pPr>
            <w:r>
              <w:rPr>
                <w:spacing w:val="-5"/>
                <w:sz w:val="18"/>
              </w:rPr>
              <w:t>Par</w:t>
            </w:r>
          </w:p>
        </w:tc>
        <w:tc>
          <w:tcPr>
            <w:tcW w:w="5608" w:type="dxa"/>
          </w:tcPr>
          <w:p w:rsidR="006A12A3" w:rsidRDefault="001F5B42">
            <w:pPr>
              <w:pStyle w:val="TableParagraph"/>
              <w:spacing w:before="21" w:line="278" w:lineRule="auto"/>
              <w:ind w:left="54"/>
              <w:rPr>
                <w:sz w:val="18"/>
              </w:rPr>
            </w:pPr>
            <w:r>
              <w:rPr>
                <w:sz w:val="18"/>
              </w:rPr>
              <w:t>Tornozeleira de peso, 3 kg, possuindo enchimento de granalha de ferroeregulagemdevelcronaponta,revestidospornylon70,</w:t>
            </w:r>
            <w:r>
              <w:rPr>
                <w:sz w:val="18"/>
              </w:rPr>
              <w:t>sendo indicada para fitness, condicionamento físico e trabalhos de</w:t>
            </w:r>
          </w:p>
          <w:p w:rsidR="006A12A3" w:rsidRDefault="001F5B42">
            <w:pPr>
              <w:pStyle w:val="TableParagraph"/>
              <w:spacing w:line="198" w:lineRule="exact"/>
              <w:ind w:left="54"/>
              <w:rPr>
                <w:sz w:val="18"/>
              </w:rPr>
            </w:pPr>
            <w:r>
              <w:rPr>
                <w:spacing w:val="-2"/>
                <w:sz w:val="18"/>
              </w:rPr>
              <w:t>fisioterapia.</w:t>
            </w:r>
          </w:p>
        </w:tc>
      </w:tr>
      <w:tr w:rsidR="006A12A3">
        <w:trPr>
          <w:trHeight w:val="959"/>
        </w:trPr>
        <w:tc>
          <w:tcPr>
            <w:tcW w:w="640" w:type="dxa"/>
          </w:tcPr>
          <w:p w:rsidR="006A12A3" w:rsidRDefault="006A12A3">
            <w:pPr>
              <w:pStyle w:val="TableParagraph"/>
              <w:spacing w:before="44"/>
              <w:rPr>
                <w:rFonts w:ascii="Arial"/>
                <w:b/>
                <w:sz w:val="18"/>
              </w:rPr>
            </w:pPr>
          </w:p>
          <w:p w:rsidR="006A12A3" w:rsidRDefault="001F5B42">
            <w:pPr>
              <w:pStyle w:val="TableParagraph"/>
              <w:ind w:left="9"/>
              <w:jc w:val="center"/>
              <w:rPr>
                <w:sz w:val="18"/>
              </w:rPr>
            </w:pPr>
            <w:r>
              <w:rPr>
                <w:spacing w:val="-5"/>
                <w:sz w:val="18"/>
              </w:rPr>
              <w:t>47</w:t>
            </w:r>
          </w:p>
        </w:tc>
        <w:tc>
          <w:tcPr>
            <w:tcW w:w="710" w:type="dxa"/>
          </w:tcPr>
          <w:p w:rsidR="006A12A3" w:rsidRDefault="006A12A3">
            <w:pPr>
              <w:pStyle w:val="TableParagraph"/>
              <w:spacing w:before="44"/>
              <w:rPr>
                <w:rFonts w:ascii="Arial"/>
                <w:b/>
                <w:sz w:val="18"/>
              </w:rPr>
            </w:pPr>
          </w:p>
          <w:p w:rsidR="006A12A3" w:rsidRDefault="001F5B42">
            <w:pPr>
              <w:pStyle w:val="TableParagraph"/>
              <w:ind w:left="19"/>
              <w:jc w:val="center"/>
              <w:rPr>
                <w:sz w:val="18"/>
              </w:rPr>
            </w:pPr>
            <w:r>
              <w:rPr>
                <w:spacing w:val="-5"/>
                <w:sz w:val="18"/>
              </w:rPr>
              <w:t>500</w:t>
            </w:r>
          </w:p>
        </w:tc>
        <w:tc>
          <w:tcPr>
            <w:tcW w:w="560" w:type="dxa"/>
          </w:tcPr>
          <w:p w:rsidR="006A12A3" w:rsidRDefault="006A12A3">
            <w:pPr>
              <w:pStyle w:val="TableParagraph"/>
              <w:spacing w:before="44"/>
              <w:rPr>
                <w:rFonts w:ascii="Arial"/>
                <w:b/>
                <w:sz w:val="18"/>
              </w:rPr>
            </w:pPr>
          </w:p>
          <w:p w:rsidR="006A12A3" w:rsidRDefault="001F5B42">
            <w:pPr>
              <w:pStyle w:val="TableParagraph"/>
              <w:ind w:left="114"/>
              <w:rPr>
                <w:sz w:val="18"/>
              </w:rPr>
            </w:pPr>
            <w:r>
              <w:rPr>
                <w:spacing w:val="-5"/>
                <w:sz w:val="18"/>
              </w:rPr>
              <w:t>Par</w:t>
            </w:r>
          </w:p>
        </w:tc>
        <w:tc>
          <w:tcPr>
            <w:tcW w:w="5608" w:type="dxa"/>
          </w:tcPr>
          <w:p w:rsidR="006A12A3" w:rsidRDefault="001F5B42">
            <w:pPr>
              <w:pStyle w:val="TableParagraph"/>
              <w:spacing w:before="21" w:line="278" w:lineRule="auto"/>
              <w:ind w:left="54"/>
              <w:rPr>
                <w:sz w:val="18"/>
              </w:rPr>
            </w:pPr>
            <w:r>
              <w:rPr>
                <w:sz w:val="18"/>
              </w:rPr>
              <w:t>Tornozeleira de peso, 5 kg, possuindo enchimento de granalha de ferroeregulagemdevelcronaponta,revestidospornylon70,</w:t>
            </w:r>
            <w:r>
              <w:rPr>
                <w:sz w:val="18"/>
              </w:rPr>
              <w:t>sendo indicada para fitness, condicionamento físico e trabalhos de</w:t>
            </w:r>
          </w:p>
          <w:p w:rsidR="006A12A3" w:rsidRDefault="001F5B42">
            <w:pPr>
              <w:pStyle w:val="TableParagraph"/>
              <w:spacing w:line="198" w:lineRule="exact"/>
              <w:ind w:left="54"/>
              <w:rPr>
                <w:sz w:val="18"/>
              </w:rPr>
            </w:pPr>
            <w:r>
              <w:rPr>
                <w:spacing w:val="-2"/>
                <w:sz w:val="18"/>
              </w:rPr>
              <w:t>fisioterapia.</w:t>
            </w:r>
          </w:p>
        </w:tc>
      </w:tr>
      <w:tr w:rsidR="006A12A3">
        <w:trPr>
          <w:trHeight w:val="959"/>
        </w:trPr>
        <w:tc>
          <w:tcPr>
            <w:tcW w:w="640" w:type="dxa"/>
          </w:tcPr>
          <w:p w:rsidR="006A12A3" w:rsidRDefault="006A12A3">
            <w:pPr>
              <w:pStyle w:val="TableParagraph"/>
              <w:spacing w:before="44"/>
              <w:rPr>
                <w:rFonts w:ascii="Arial"/>
                <w:b/>
                <w:sz w:val="18"/>
              </w:rPr>
            </w:pPr>
          </w:p>
          <w:p w:rsidR="006A12A3" w:rsidRDefault="001F5B42">
            <w:pPr>
              <w:pStyle w:val="TableParagraph"/>
              <w:ind w:left="9"/>
              <w:jc w:val="center"/>
              <w:rPr>
                <w:sz w:val="18"/>
              </w:rPr>
            </w:pPr>
            <w:r>
              <w:rPr>
                <w:spacing w:val="-5"/>
                <w:sz w:val="18"/>
              </w:rPr>
              <w:t>48</w:t>
            </w:r>
          </w:p>
        </w:tc>
        <w:tc>
          <w:tcPr>
            <w:tcW w:w="710" w:type="dxa"/>
          </w:tcPr>
          <w:p w:rsidR="006A12A3" w:rsidRDefault="006A12A3">
            <w:pPr>
              <w:pStyle w:val="TableParagraph"/>
              <w:spacing w:before="44"/>
              <w:rPr>
                <w:rFonts w:ascii="Arial"/>
                <w:b/>
                <w:sz w:val="18"/>
              </w:rPr>
            </w:pPr>
          </w:p>
          <w:p w:rsidR="006A12A3" w:rsidRDefault="001F5B42">
            <w:pPr>
              <w:pStyle w:val="TableParagraph"/>
              <w:ind w:left="19"/>
              <w:jc w:val="center"/>
              <w:rPr>
                <w:sz w:val="18"/>
              </w:rPr>
            </w:pPr>
            <w:r>
              <w:rPr>
                <w:spacing w:val="-5"/>
                <w:sz w:val="18"/>
              </w:rPr>
              <w:t>500</w:t>
            </w:r>
          </w:p>
        </w:tc>
        <w:tc>
          <w:tcPr>
            <w:tcW w:w="560" w:type="dxa"/>
          </w:tcPr>
          <w:p w:rsidR="006A12A3" w:rsidRDefault="006A12A3">
            <w:pPr>
              <w:pStyle w:val="TableParagraph"/>
              <w:spacing w:before="44"/>
              <w:rPr>
                <w:rFonts w:ascii="Arial"/>
                <w:b/>
                <w:sz w:val="18"/>
              </w:rPr>
            </w:pPr>
          </w:p>
          <w:p w:rsidR="006A12A3" w:rsidRDefault="001F5B42">
            <w:pPr>
              <w:pStyle w:val="TableParagraph"/>
              <w:ind w:left="114"/>
              <w:rPr>
                <w:sz w:val="18"/>
              </w:rPr>
            </w:pPr>
            <w:r>
              <w:rPr>
                <w:spacing w:val="-5"/>
                <w:sz w:val="18"/>
              </w:rPr>
              <w:t>Par</w:t>
            </w:r>
          </w:p>
        </w:tc>
        <w:tc>
          <w:tcPr>
            <w:tcW w:w="5608" w:type="dxa"/>
          </w:tcPr>
          <w:p w:rsidR="006A12A3" w:rsidRDefault="001F5B42">
            <w:pPr>
              <w:pStyle w:val="TableParagraph"/>
              <w:spacing w:before="21" w:line="278" w:lineRule="auto"/>
              <w:ind w:left="54"/>
              <w:rPr>
                <w:sz w:val="18"/>
              </w:rPr>
            </w:pPr>
            <w:r>
              <w:rPr>
                <w:sz w:val="18"/>
              </w:rPr>
              <w:t>Tornozeleira de peso, 1 kg, possuindo enchimento de granalha de ferroeregulagemdevelcronaponta,revestidospornylon70,</w:t>
            </w:r>
            <w:r>
              <w:rPr>
                <w:sz w:val="18"/>
              </w:rPr>
              <w:t>sendo indicada para fitness, condicionamento físico e trabalhos de</w:t>
            </w:r>
          </w:p>
          <w:p w:rsidR="006A12A3" w:rsidRDefault="001F5B42">
            <w:pPr>
              <w:pStyle w:val="TableParagraph"/>
              <w:spacing w:line="198" w:lineRule="exact"/>
              <w:ind w:left="54"/>
              <w:rPr>
                <w:sz w:val="18"/>
              </w:rPr>
            </w:pPr>
            <w:r>
              <w:rPr>
                <w:spacing w:val="-2"/>
                <w:sz w:val="18"/>
              </w:rPr>
              <w:t>fisioterapia.</w:t>
            </w:r>
          </w:p>
        </w:tc>
      </w:tr>
      <w:tr w:rsidR="006A12A3">
        <w:trPr>
          <w:trHeight w:val="959"/>
        </w:trPr>
        <w:tc>
          <w:tcPr>
            <w:tcW w:w="640" w:type="dxa"/>
          </w:tcPr>
          <w:p w:rsidR="006A12A3" w:rsidRDefault="006A12A3">
            <w:pPr>
              <w:pStyle w:val="TableParagraph"/>
              <w:spacing w:before="44"/>
              <w:rPr>
                <w:rFonts w:ascii="Arial"/>
                <w:b/>
                <w:sz w:val="18"/>
              </w:rPr>
            </w:pPr>
          </w:p>
          <w:p w:rsidR="006A12A3" w:rsidRDefault="001F5B42">
            <w:pPr>
              <w:pStyle w:val="TableParagraph"/>
              <w:ind w:left="9"/>
              <w:jc w:val="center"/>
              <w:rPr>
                <w:sz w:val="18"/>
              </w:rPr>
            </w:pPr>
            <w:r>
              <w:rPr>
                <w:spacing w:val="-5"/>
                <w:sz w:val="18"/>
              </w:rPr>
              <w:t>49</w:t>
            </w:r>
          </w:p>
        </w:tc>
        <w:tc>
          <w:tcPr>
            <w:tcW w:w="710" w:type="dxa"/>
          </w:tcPr>
          <w:p w:rsidR="006A12A3" w:rsidRDefault="006A12A3">
            <w:pPr>
              <w:pStyle w:val="TableParagraph"/>
              <w:spacing w:before="44"/>
              <w:rPr>
                <w:rFonts w:ascii="Arial"/>
                <w:b/>
                <w:sz w:val="18"/>
              </w:rPr>
            </w:pPr>
          </w:p>
          <w:p w:rsidR="006A12A3" w:rsidRDefault="001F5B42">
            <w:pPr>
              <w:pStyle w:val="TableParagraph"/>
              <w:ind w:left="19"/>
              <w:jc w:val="center"/>
              <w:rPr>
                <w:sz w:val="18"/>
              </w:rPr>
            </w:pPr>
            <w:r>
              <w:rPr>
                <w:spacing w:val="-5"/>
                <w:sz w:val="18"/>
              </w:rPr>
              <w:t>500</w:t>
            </w:r>
          </w:p>
        </w:tc>
        <w:tc>
          <w:tcPr>
            <w:tcW w:w="560" w:type="dxa"/>
          </w:tcPr>
          <w:p w:rsidR="006A12A3" w:rsidRDefault="006A12A3">
            <w:pPr>
              <w:pStyle w:val="TableParagraph"/>
              <w:spacing w:before="44"/>
              <w:rPr>
                <w:rFonts w:ascii="Arial"/>
                <w:b/>
                <w:sz w:val="18"/>
              </w:rPr>
            </w:pPr>
          </w:p>
          <w:p w:rsidR="006A12A3" w:rsidRDefault="001F5B42">
            <w:pPr>
              <w:pStyle w:val="TableParagraph"/>
              <w:ind w:left="114"/>
              <w:rPr>
                <w:sz w:val="18"/>
              </w:rPr>
            </w:pPr>
            <w:r>
              <w:rPr>
                <w:spacing w:val="-5"/>
                <w:sz w:val="18"/>
              </w:rPr>
              <w:t>Par</w:t>
            </w:r>
          </w:p>
        </w:tc>
        <w:tc>
          <w:tcPr>
            <w:tcW w:w="5608" w:type="dxa"/>
          </w:tcPr>
          <w:p w:rsidR="006A12A3" w:rsidRDefault="001F5B42">
            <w:pPr>
              <w:pStyle w:val="TableParagraph"/>
              <w:spacing w:before="21" w:line="278" w:lineRule="auto"/>
              <w:ind w:left="54"/>
              <w:rPr>
                <w:sz w:val="18"/>
              </w:rPr>
            </w:pPr>
            <w:r>
              <w:rPr>
                <w:sz w:val="18"/>
              </w:rPr>
              <w:t>Tornozeleira de peso, 2 kg, possuindo enchimento de granalha de ferroeregulagemdevelcronaponta,revestidospornylon70,</w:t>
            </w:r>
            <w:r>
              <w:rPr>
                <w:sz w:val="18"/>
              </w:rPr>
              <w:t>sendo indicada para fitness, condicionamento físico e trabalhos de</w:t>
            </w:r>
          </w:p>
          <w:p w:rsidR="006A12A3" w:rsidRDefault="001F5B42">
            <w:pPr>
              <w:pStyle w:val="TableParagraph"/>
              <w:spacing w:line="198" w:lineRule="exact"/>
              <w:ind w:left="54"/>
              <w:rPr>
                <w:sz w:val="18"/>
              </w:rPr>
            </w:pPr>
            <w:r>
              <w:rPr>
                <w:spacing w:val="-2"/>
                <w:sz w:val="18"/>
              </w:rPr>
              <w:t>fisioterapia.</w:t>
            </w:r>
          </w:p>
        </w:tc>
      </w:tr>
      <w:tr w:rsidR="006A12A3">
        <w:trPr>
          <w:trHeight w:val="959"/>
        </w:trPr>
        <w:tc>
          <w:tcPr>
            <w:tcW w:w="640" w:type="dxa"/>
          </w:tcPr>
          <w:p w:rsidR="006A12A3" w:rsidRDefault="006A12A3">
            <w:pPr>
              <w:pStyle w:val="TableParagraph"/>
              <w:spacing w:before="44"/>
              <w:rPr>
                <w:rFonts w:ascii="Arial"/>
                <w:b/>
                <w:sz w:val="18"/>
              </w:rPr>
            </w:pPr>
          </w:p>
          <w:p w:rsidR="006A12A3" w:rsidRDefault="001F5B42">
            <w:pPr>
              <w:pStyle w:val="TableParagraph"/>
              <w:ind w:left="9"/>
              <w:jc w:val="center"/>
              <w:rPr>
                <w:sz w:val="18"/>
              </w:rPr>
            </w:pPr>
            <w:r>
              <w:rPr>
                <w:spacing w:val="-5"/>
                <w:sz w:val="18"/>
              </w:rPr>
              <w:t>50</w:t>
            </w:r>
          </w:p>
        </w:tc>
        <w:tc>
          <w:tcPr>
            <w:tcW w:w="710" w:type="dxa"/>
          </w:tcPr>
          <w:p w:rsidR="006A12A3" w:rsidRDefault="006A12A3">
            <w:pPr>
              <w:pStyle w:val="TableParagraph"/>
              <w:spacing w:before="44"/>
              <w:rPr>
                <w:rFonts w:ascii="Arial"/>
                <w:b/>
                <w:sz w:val="18"/>
              </w:rPr>
            </w:pPr>
          </w:p>
          <w:p w:rsidR="006A12A3" w:rsidRDefault="001F5B42">
            <w:pPr>
              <w:pStyle w:val="TableParagraph"/>
              <w:ind w:left="19"/>
              <w:jc w:val="center"/>
              <w:rPr>
                <w:sz w:val="18"/>
              </w:rPr>
            </w:pPr>
            <w:r>
              <w:rPr>
                <w:spacing w:val="-5"/>
                <w:sz w:val="18"/>
              </w:rPr>
              <w:t>500</w:t>
            </w:r>
          </w:p>
        </w:tc>
        <w:tc>
          <w:tcPr>
            <w:tcW w:w="560" w:type="dxa"/>
          </w:tcPr>
          <w:p w:rsidR="006A12A3" w:rsidRDefault="006A12A3">
            <w:pPr>
              <w:pStyle w:val="TableParagraph"/>
              <w:spacing w:before="44"/>
              <w:rPr>
                <w:rFonts w:ascii="Arial"/>
                <w:b/>
                <w:sz w:val="18"/>
              </w:rPr>
            </w:pPr>
          </w:p>
          <w:p w:rsidR="006A12A3" w:rsidRDefault="001F5B42">
            <w:pPr>
              <w:pStyle w:val="TableParagraph"/>
              <w:ind w:left="114"/>
              <w:rPr>
                <w:sz w:val="18"/>
              </w:rPr>
            </w:pPr>
            <w:r>
              <w:rPr>
                <w:spacing w:val="-5"/>
                <w:sz w:val="18"/>
              </w:rPr>
              <w:t>Par</w:t>
            </w:r>
          </w:p>
        </w:tc>
        <w:tc>
          <w:tcPr>
            <w:tcW w:w="5608" w:type="dxa"/>
          </w:tcPr>
          <w:p w:rsidR="006A12A3" w:rsidRDefault="001F5B42">
            <w:pPr>
              <w:pStyle w:val="TableParagraph"/>
              <w:spacing w:before="21" w:line="278" w:lineRule="auto"/>
              <w:ind w:left="54"/>
              <w:rPr>
                <w:sz w:val="18"/>
              </w:rPr>
            </w:pPr>
            <w:r>
              <w:rPr>
                <w:sz w:val="18"/>
              </w:rPr>
              <w:t>Tornozeleira de peso, 4 kg, possuindo enchimento de granalha de ferroeregulagemdevelcronaponta,revestidospornylon70,</w:t>
            </w:r>
            <w:r>
              <w:rPr>
                <w:sz w:val="18"/>
              </w:rPr>
              <w:t>sendo indicada para fitness, condicionamento físico e trabalhos de</w:t>
            </w:r>
          </w:p>
          <w:p w:rsidR="006A12A3" w:rsidRDefault="001F5B42">
            <w:pPr>
              <w:pStyle w:val="TableParagraph"/>
              <w:spacing w:line="198" w:lineRule="exact"/>
              <w:ind w:left="54"/>
              <w:rPr>
                <w:sz w:val="18"/>
              </w:rPr>
            </w:pPr>
            <w:r>
              <w:rPr>
                <w:spacing w:val="-2"/>
                <w:sz w:val="18"/>
              </w:rPr>
              <w:t>fisioterapia.</w:t>
            </w:r>
          </w:p>
        </w:tc>
      </w:tr>
      <w:tr w:rsidR="006A12A3">
        <w:trPr>
          <w:trHeight w:val="1199"/>
        </w:trPr>
        <w:tc>
          <w:tcPr>
            <w:tcW w:w="640" w:type="dxa"/>
          </w:tcPr>
          <w:p w:rsidR="006A12A3" w:rsidRDefault="006A12A3">
            <w:pPr>
              <w:pStyle w:val="TableParagraph"/>
              <w:spacing w:before="44"/>
              <w:rPr>
                <w:rFonts w:ascii="Arial"/>
                <w:b/>
                <w:sz w:val="18"/>
              </w:rPr>
            </w:pPr>
          </w:p>
          <w:p w:rsidR="006A12A3" w:rsidRDefault="001F5B42">
            <w:pPr>
              <w:pStyle w:val="TableParagraph"/>
              <w:ind w:left="9"/>
              <w:jc w:val="center"/>
              <w:rPr>
                <w:sz w:val="18"/>
              </w:rPr>
            </w:pPr>
            <w:r>
              <w:rPr>
                <w:spacing w:val="-5"/>
                <w:sz w:val="18"/>
              </w:rPr>
              <w:t>51</w:t>
            </w:r>
          </w:p>
        </w:tc>
        <w:tc>
          <w:tcPr>
            <w:tcW w:w="710" w:type="dxa"/>
          </w:tcPr>
          <w:p w:rsidR="006A12A3" w:rsidRDefault="006A12A3">
            <w:pPr>
              <w:pStyle w:val="TableParagraph"/>
              <w:spacing w:before="44"/>
              <w:rPr>
                <w:rFonts w:ascii="Arial"/>
                <w:b/>
                <w:sz w:val="18"/>
              </w:rPr>
            </w:pPr>
          </w:p>
          <w:p w:rsidR="006A12A3" w:rsidRDefault="001F5B42">
            <w:pPr>
              <w:pStyle w:val="TableParagraph"/>
              <w:ind w:left="19"/>
              <w:jc w:val="center"/>
              <w:rPr>
                <w:sz w:val="18"/>
              </w:rPr>
            </w:pPr>
            <w:r>
              <w:rPr>
                <w:spacing w:val="-5"/>
                <w:sz w:val="18"/>
              </w:rPr>
              <w:t>500</w:t>
            </w:r>
          </w:p>
        </w:tc>
        <w:tc>
          <w:tcPr>
            <w:tcW w:w="560" w:type="dxa"/>
          </w:tcPr>
          <w:p w:rsidR="006A12A3" w:rsidRDefault="006A12A3">
            <w:pPr>
              <w:pStyle w:val="TableParagraph"/>
              <w:spacing w:before="44"/>
              <w:rPr>
                <w:rFonts w:ascii="Arial"/>
                <w:b/>
                <w:sz w:val="18"/>
              </w:rPr>
            </w:pPr>
          </w:p>
          <w:p w:rsidR="006A12A3" w:rsidRDefault="001F5B42">
            <w:pPr>
              <w:pStyle w:val="TableParagraph"/>
              <w:ind w:left="114"/>
              <w:rPr>
                <w:sz w:val="18"/>
              </w:rPr>
            </w:pPr>
            <w:r>
              <w:rPr>
                <w:spacing w:val="-4"/>
                <w:sz w:val="18"/>
              </w:rPr>
              <w:t>Unid</w:t>
            </w:r>
          </w:p>
        </w:tc>
        <w:tc>
          <w:tcPr>
            <w:tcW w:w="5608" w:type="dxa"/>
          </w:tcPr>
          <w:p w:rsidR="006A12A3" w:rsidRDefault="001F5B42">
            <w:pPr>
              <w:pStyle w:val="TableParagraph"/>
              <w:spacing w:before="21" w:line="278" w:lineRule="auto"/>
              <w:ind w:left="54"/>
              <w:rPr>
                <w:sz w:val="18"/>
              </w:rPr>
            </w:pPr>
            <w:r>
              <w:rPr>
                <w:sz w:val="18"/>
              </w:rPr>
              <w:t>Faixaelásticaindicadaparareabilitaçãodelesões,prevenção</w:t>
            </w:r>
            <w:r>
              <w:rPr>
                <w:sz w:val="18"/>
              </w:rPr>
              <w:t>de reincidivas nas lesões, uso pós cirúrgico, treinamento esportivo, fitness e condicionamento corporal. Com sistema de resistência progressiva. O produto deverá ser confecionado em borracha e</w:t>
            </w:r>
          </w:p>
          <w:p w:rsidR="006A12A3" w:rsidRDefault="001F5B42">
            <w:pPr>
              <w:pStyle w:val="TableParagraph"/>
              <w:spacing w:line="198" w:lineRule="exact"/>
              <w:ind w:left="54"/>
              <w:rPr>
                <w:sz w:val="18"/>
              </w:rPr>
            </w:pPr>
            <w:r>
              <w:rPr>
                <w:sz w:val="18"/>
              </w:rPr>
              <w:t>apresentarníveldeelasticidademédiaforte,nacor</w:t>
            </w:r>
            <w:r>
              <w:rPr>
                <w:spacing w:val="-4"/>
                <w:sz w:val="18"/>
              </w:rPr>
              <w:t xml:space="preserve"> azul.</w:t>
            </w:r>
          </w:p>
        </w:tc>
      </w:tr>
    </w:tbl>
    <w:p w:rsidR="006A12A3" w:rsidRDefault="006A12A3">
      <w:pPr>
        <w:pStyle w:val="TableParagraph"/>
        <w:spacing w:line="198" w:lineRule="exact"/>
        <w:rPr>
          <w:sz w:val="18"/>
        </w:rPr>
        <w:sectPr w:rsidR="006A12A3">
          <w:pgSz w:w="11900" w:h="16840"/>
          <w:pgMar w:top="540" w:right="566" w:bottom="280" w:left="566" w:header="720" w:footer="720" w:gutter="0"/>
          <w:cols w:space="720"/>
        </w:sectPr>
      </w:pPr>
    </w:p>
    <w:p w:rsidR="006A12A3" w:rsidRDefault="006A12A3">
      <w:pPr>
        <w:pStyle w:val="Corpodetexto"/>
        <w:spacing w:before="6"/>
        <w:rPr>
          <w:rFonts w:ascii="Arial"/>
          <w:b/>
          <w:sz w:val="2"/>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40"/>
        <w:gridCol w:w="710"/>
        <w:gridCol w:w="560"/>
        <w:gridCol w:w="5608"/>
      </w:tblGrid>
      <w:tr w:rsidR="006A12A3">
        <w:trPr>
          <w:trHeight w:val="1199"/>
        </w:trPr>
        <w:tc>
          <w:tcPr>
            <w:tcW w:w="640" w:type="dxa"/>
          </w:tcPr>
          <w:p w:rsidR="006A12A3" w:rsidRDefault="006A12A3">
            <w:pPr>
              <w:pStyle w:val="TableParagraph"/>
              <w:spacing w:before="44"/>
              <w:rPr>
                <w:rFonts w:ascii="Arial"/>
                <w:b/>
                <w:sz w:val="18"/>
              </w:rPr>
            </w:pPr>
          </w:p>
          <w:p w:rsidR="006A12A3" w:rsidRDefault="001F5B42">
            <w:pPr>
              <w:pStyle w:val="TableParagraph"/>
              <w:ind w:left="9"/>
              <w:jc w:val="center"/>
              <w:rPr>
                <w:sz w:val="18"/>
              </w:rPr>
            </w:pPr>
            <w:r>
              <w:rPr>
                <w:spacing w:val="-5"/>
                <w:sz w:val="18"/>
              </w:rPr>
              <w:t>52</w:t>
            </w:r>
          </w:p>
        </w:tc>
        <w:tc>
          <w:tcPr>
            <w:tcW w:w="710" w:type="dxa"/>
          </w:tcPr>
          <w:p w:rsidR="006A12A3" w:rsidRDefault="006A12A3">
            <w:pPr>
              <w:pStyle w:val="TableParagraph"/>
              <w:spacing w:before="44"/>
              <w:rPr>
                <w:rFonts w:ascii="Arial"/>
                <w:b/>
                <w:sz w:val="18"/>
              </w:rPr>
            </w:pPr>
          </w:p>
          <w:p w:rsidR="006A12A3" w:rsidRDefault="001F5B42">
            <w:pPr>
              <w:pStyle w:val="TableParagraph"/>
              <w:ind w:left="19"/>
              <w:jc w:val="center"/>
              <w:rPr>
                <w:sz w:val="18"/>
              </w:rPr>
            </w:pPr>
            <w:r>
              <w:rPr>
                <w:spacing w:val="-5"/>
                <w:sz w:val="18"/>
              </w:rPr>
              <w:t>500</w:t>
            </w:r>
          </w:p>
        </w:tc>
        <w:tc>
          <w:tcPr>
            <w:tcW w:w="560" w:type="dxa"/>
          </w:tcPr>
          <w:p w:rsidR="006A12A3" w:rsidRDefault="006A12A3">
            <w:pPr>
              <w:pStyle w:val="TableParagraph"/>
              <w:spacing w:before="44"/>
              <w:rPr>
                <w:rFonts w:ascii="Arial"/>
                <w:b/>
                <w:sz w:val="18"/>
              </w:rPr>
            </w:pPr>
          </w:p>
          <w:p w:rsidR="006A12A3" w:rsidRDefault="001F5B42">
            <w:pPr>
              <w:pStyle w:val="TableParagraph"/>
              <w:ind w:left="114"/>
              <w:rPr>
                <w:sz w:val="18"/>
              </w:rPr>
            </w:pPr>
            <w:r>
              <w:rPr>
                <w:spacing w:val="-4"/>
                <w:sz w:val="18"/>
              </w:rPr>
              <w:t>Unid</w:t>
            </w:r>
          </w:p>
        </w:tc>
        <w:tc>
          <w:tcPr>
            <w:tcW w:w="5608" w:type="dxa"/>
          </w:tcPr>
          <w:p w:rsidR="006A12A3" w:rsidRDefault="001F5B42">
            <w:pPr>
              <w:pStyle w:val="TableParagraph"/>
              <w:spacing w:before="21" w:line="278" w:lineRule="auto"/>
              <w:ind w:left="54"/>
              <w:rPr>
                <w:sz w:val="18"/>
              </w:rPr>
            </w:pPr>
            <w:r>
              <w:rPr>
                <w:sz w:val="18"/>
              </w:rPr>
              <w:t>Faixaelásticaindicadaparareabilitaçãodelesões,prevenção</w:t>
            </w:r>
            <w:r>
              <w:rPr>
                <w:sz w:val="18"/>
              </w:rPr>
              <w:t>de reincidivas nas lesões, uso pós cirúrgico, treinamento esportivo, fitness e condicionamento corporal. Com sistema de resistência progressiva. O produto deverá ser confecionado em borracha e</w:t>
            </w:r>
          </w:p>
          <w:p w:rsidR="006A12A3" w:rsidRDefault="001F5B42">
            <w:pPr>
              <w:pStyle w:val="TableParagraph"/>
              <w:spacing w:line="198" w:lineRule="exact"/>
              <w:ind w:left="54"/>
              <w:rPr>
                <w:sz w:val="18"/>
              </w:rPr>
            </w:pPr>
            <w:r>
              <w:rPr>
                <w:sz w:val="18"/>
              </w:rPr>
              <w:t>apresentarníveldeelasticidadeforte,nacor</w:t>
            </w:r>
            <w:r>
              <w:rPr>
                <w:spacing w:val="-4"/>
                <w:sz w:val="18"/>
              </w:rPr>
              <w:t xml:space="preserve"> roxa.</w:t>
            </w:r>
          </w:p>
        </w:tc>
      </w:tr>
      <w:tr w:rsidR="006A12A3">
        <w:trPr>
          <w:trHeight w:val="1199"/>
        </w:trPr>
        <w:tc>
          <w:tcPr>
            <w:tcW w:w="640" w:type="dxa"/>
          </w:tcPr>
          <w:p w:rsidR="006A12A3" w:rsidRDefault="006A12A3">
            <w:pPr>
              <w:pStyle w:val="TableParagraph"/>
              <w:spacing w:before="44"/>
              <w:rPr>
                <w:rFonts w:ascii="Arial"/>
                <w:b/>
                <w:sz w:val="18"/>
              </w:rPr>
            </w:pPr>
          </w:p>
          <w:p w:rsidR="006A12A3" w:rsidRDefault="001F5B42">
            <w:pPr>
              <w:pStyle w:val="TableParagraph"/>
              <w:ind w:left="9"/>
              <w:jc w:val="center"/>
              <w:rPr>
                <w:sz w:val="18"/>
              </w:rPr>
            </w:pPr>
            <w:r>
              <w:rPr>
                <w:spacing w:val="-5"/>
                <w:sz w:val="18"/>
              </w:rPr>
              <w:t>53</w:t>
            </w:r>
          </w:p>
        </w:tc>
        <w:tc>
          <w:tcPr>
            <w:tcW w:w="710" w:type="dxa"/>
          </w:tcPr>
          <w:p w:rsidR="006A12A3" w:rsidRDefault="006A12A3">
            <w:pPr>
              <w:pStyle w:val="TableParagraph"/>
              <w:spacing w:before="44"/>
              <w:rPr>
                <w:rFonts w:ascii="Arial"/>
                <w:b/>
                <w:sz w:val="18"/>
              </w:rPr>
            </w:pPr>
          </w:p>
          <w:p w:rsidR="006A12A3" w:rsidRDefault="001F5B42">
            <w:pPr>
              <w:pStyle w:val="TableParagraph"/>
              <w:ind w:left="19"/>
              <w:jc w:val="center"/>
              <w:rPr>
                <w:sz w:val="18"/>
              </w:rPr>
            </w:pPr>
            <w:r>
              <w:rPr>
                <w:spacing w:val="-5"/>
                <w:sz w:val="18"/>
              </w:rPr>
              <w:t>500</w:t>
            </w:r>
          </w:p>
        </w:tc>
        <w:tc>
          <w:tcPr>
            <w:tcW w:w="560" w:type="dxa"/>
          </w:tcPr>
          <w:p w:rsidR="006A12A3" w:rsidRDefault="006A12A3">
            <w:pPr>
              <w:pStyle w:val="TableParagraph"/>
              <w:spacing w:before="44"/>
              <w:rPr>
                <w:rFonts w:ascii="Arial"/>
                <w:b/>
                <w:sz w:val="18"/>
              </w:rPr>
            </w:pPr>
          </w:p>
          <w:p w:rsidR="006A12A3" w:rsidRDefault="001F5B42">
            <w:pPr>
              <w:pStyle w:val="TableParagraph"/>
              <w:ind w:left="114"/>
              <w:rPr>
                <w:sz w:val="18"/>
              </w:rPr>
            </w:pPr>
            <w:r>
              <w:rPr>
                <w:spacing w:val="-4"/>
                <w:sz w:val="18"/>
              </w:rPr>
              <w:t>Unid</w:t>
            </w:r>
          </w:p>
        </w:tc>
        <w:tc>
          <w:tcPr>
            <w:tcW w:w="5608" w:type="dxa"/>
          </w:tcPr>
          <w:p w:rsidR="006A12A3" w:rsidRDefault="001F5B42">
            <w:pPr>
              <w:pStyle w:val="TableParagraph"/>
              <w:spacing w:before="21" w:line="278" w:lineRule="auto"/>
              <w:ind w:left="54"/>
              <w:rPr>
                <w:sz w:val="18"/>
              </w:rPr>
            </w:pPr>
            <w:r>
              <w:rPr>
                <w:sz w:val="18"/>
              </w:rPr>
              <w:t>Faixaelásticaindicadaparareabilitaçãodelesões,prevençãode reincidivas nas lesões, uso pós cirúrgico, treinamento esportivo, fitness e condicionamento corporal. Com sistema de resistência progressiva. O produto deverá ser confecionado em borracha e</w:t>
            </w:r>
          </w:p>
          <w:p w:rsidR="006A12A3" w:rsidRDefault="001F5B42">
            <w:pPr>
              <w:pStyle w:val="TableParagraph"/>
              <w:spacing w:line="198" w:lineRule="exact"/>
              <w:ind w:left="54"/>
              <w:rPr>
                <w:sz w:val="18"/>
              </w:rPr>
            </w:pPr>
            <w:r>
              <w:rPr>
                <w:sz w:val="18"/>
              </w:rPr>
              <w:t>apresent</w:t>
            </w:r>
            <w:r>
              <w:rPr>
                <w:sz w:val="18"/>
              </w:rPr>
              <w:t>arníveldeelasticidadeleve,nacor</w:t>
            </w:r>
            <w:r>
              <w:rPr>
                <w:spacing w:val="-2"/>
                <w:sz w:val="18"/>
              </w:rPr>
              <w:t>verde.</w:t>
            </w:r>
          </w:p>
        </w:tc>
      </w:tr>
      <w:tr w:rsidR="006A12A3">
        <w:trPr>
          <w:trHeight w:val="239"/>
        </w:trPr>
        <w:tc>
          <w:tcPr>
            <w:tcW w:w="640" w:type="dxa"/>
          </w:tcPr>
          <w:p w:rsidR="006A12A3" w:rsidRDefault="001F5B42">
            <w:pPr>
              <w:pStyle w:val="TableParagraph"/>
              <w:spacing w:before="21" w:line="199" w:lineRule="exact"/>
              <w:ind w:left="9"/>
              <w:jc w:val="center"/>
              <w:rPr>
                <w:sz w:val="18"/>
              </w:rPr>
            </w:pPr>
            <w:r>
              <w:rPr>
                <w:spacing w:val="-5"/>
                <w:sz w:val="18"/>
              </w:rPr>
              <w:t>54</w:t>
            </w:r>
          </w:p>
        </w:tc>
        <w:tc>
          <w:tcPr>
            <w:tcW w:w="710" w:type="dxa"/>
          </w:tcPr>
          <w:p w:rsidR="006A12A3" w:rsidRDefault="001F5B42">
            <w:pPr>
              <w:pStyle w:val="TableParagraph"/>
              <w:spacing w:before="21" w:line="199" w:lineRule="exact"/>
              <w:ind w:left="19"/>
              <w:jc w:val="center"/>
              <w:rPr>
                <w:sz w:val="18"/>
              </w:rPr>
            </w:pPr>
            <w:r>
              <w:rPr>
                <w:spacing w:val="-5"/>
                <w:sz w:val="18"/>
              </w:rPr>
              <w:t>500</w:t>
            </w:r>
          </w:p>
        </w:tc>
        <w:tc>
          <w:tcPr>
            <w:tcW w:w="560" w:type="dxa"/>
          </w:tcPr>
          <w:p w:rsidR="006A12A3" w:rsidRDefault="001F5B42">
            <w:pPr>
              <w:pStyle w:val="TableParagraph"/>
              <w:spacing w:before="21" w:line="199" w:lineRule="exact"/>
              <w:ind w:left="114"/>
              <w:rPr>
                <w:sz w:val="18"/>
              </w:rPr>
            </w:pPr>
            <w:r>
              <w:rPr>
                <w:spacing w:val="-4"/>
                <w:sz w:val="18"/>
              </w:rPr>
              <w:t>Unid</w:t>
            </w:r>
          </w:p>
        </w:tc>
        <w:tc>
          <w:tcPr>
            <w:tcW w:w="5608" w:type="dxa"/>
          </w:tcPr>
          <w:p w:rsidR="006A12A3" w:rsidRDefault="001F5B42">
            <w:pPr>
              <w:pStyle w:val="TableParagraph"/>
              <w:spacing w:before="21" w:line="199" w:lineRule="exact"/>
              <w:ind w:left="54"/>
              <w:rPr>
                <w:sz w:val="18"/>
              </w:rPr>
            </w:pPr>
            <w:r>
              <w:rPr>
                <w:sz w:val="18"/>
              </w:rPr>
              <w:t>Minibola-overballde26</w:t>
            </w:r>
            <w:r>
              <w:rPr>
                <w:spacing w:val="-5"/>
                <w:sz w:val="18"/>
              </w:rPr>
              <w:t>cm</w:t>
            </w:r>
          </w:p>
        </w:tc>
      </w:tr>
      <w:tr w:rsidR="006A12A3">
        <w:trPr>
          <w:trHeight w:val="1199"/>
        </w:trPr>
        <w:tc>
          <w:tcPr>
            <w:tcW w:w="640" w:type="dxa"/>
          </w:tcPr>
          <w:p w:rsidR="006A12A3" w:rsidRDefault="006A12A3">
            <w:pPr>
              <w:pStyle w:val="TableParagraph"/>
              <w:spacing w:before="44"/>
              <w:rPr>
                <w:rFonts w:ascii="Arial"/>
                <w:b/>
                <w:sz w:val="18"/>
              </w:rPr>
            </w:pPr>
          </w:p>
          <w:p w:rsidR="006A12A3" w:rsidRDefault="001F5B42">
            <w:pPr>
              <w:pStyle w:val="TableParagraph"/>
              <w:ind w:left="9"/>
              <w:jc w:val="center"/>
              <w:rPr>
                <w:sz w:val="18"/>
              </w:rPr>
            </w:pPr>
            <w:r>
              <w:rPr>
                <w:spacing w:val="-5"/>
                <w:sz w:val="18"/>
              </w:rPr>
              <w:t>55</w:t>
            </w:r>
          </w:p>
        </w:tc>
        <w:tc>
          <w:tcPr>
            <w:tcW w:w="710" w:type="dxa"/>
          </w:tcPr>
          <w:p w:rsidR="006A12A3" w:rsidRDefault="006A12A3">
            <w:pPr>
              <w:pStyle w:val="TableParagraph"/>
              <w:spacing w:before="44"/>
              <w:rPr>
                <w:rFonts w:ascii="Arial"/>
                <w:b/>
                <w:sz w:val="18"/>
              </w:rPr>
            </w:pPr>
          </w:p>
          <w:p w:rsidR="006A12A3" w:rsidRDefault="001F5B42">
            <w:pPr>
              <w:pStyle w:val="TableParagraph"/>
              <w:ind w:left="19"/>
              <w:jc w:val="center"/>
              <w:rPr>
                <w:sz w:val="18"/>
              </w:rPr>
            </w:pPr>
            <w:r>
              <w:rPr>
                <w:spacing w:val="-5"/>
                <w:sz w:val="18"/>
              </w:rPr>
              <w:t>500</w:t>
            </w:r>
          </w:p>
        </w:tc>
        <w:tc>
          <w:tcPr>
            <w:tcW w:w="560" w:type="dxa"/>
          </w:tcPr>
          <w:p w:rsidR="006A12A3" w:rsidRDefault="006A12A3">
            <w:pPr>
              <w:pStyle w:val="TableParagraph"/>
              <w:spacing w:before="44"/>
              <w:rPr>
                <w:rFonts w:ascii="Arial"/>
                <w:b/>
                <w:sz w:val="18"/>
              </w:rPr>
            </w:pPr>
          </w:p>
          <w:p w:rsidR="006A12A3" w:rsidRDefault="001F5B42">
            <w:pPr>
              <w:pStyle w:val="TableParagraph"/>
              <w:ind w:left="114"/>
              <w:rPr>
                <w:sz w:val="18"/>
              </w:rPr>
            </w:pPr>
            <w:r>
              <w:rPr>
                <w:spacing w:val="-4"/>
                <w:sz w:val="18"/>
              </w:rPr>
              <w:t>Unid</w:t>
            </w:r>
          </w:p>
        </w:tc>
        <w:tc>
          <w:tcPr>
            <w:tcW w:w="5608" w:type="dxa"/>
          </w:tcPr>
          <w:p w:rsidR="006A12A3" w:rsidRDefault="001F5B42">
            <w:pPr>
              <w:pStyle w:val="TableParagraph"/>
              <w:spacing w:before="21" w:line="278" w:lineRule="auto"/>
              <w:ind w:left="54"/>
              <w:rPr>
                <w:sz w:val="18"/>
              </w:rPr>
            </w:pPr>
            <w:r>
              <w:rPr>
                <w:sz w:val="18"/>
              </w:rPr>
              <w:t>Magic circle (círculo mágico) - Arco Anel Flexível para Pilates - Formatodeanelflexível,36cmdediâmetroe2pegadores</w:t>
            </w:r>
            <w:r>
              <w:rPr>
                <w:sz w:val="18"/>
              </w:rPr>
              <w:t>revestidos em EVA de alta resistência. Material: Fibra FRP revestido com EVA. Espessura: 3 cm, Altura: 15 cm / Largura: 5 cm / Comprimento: 5,5</w:t>
            </w:r>
          </w:p>
          <w:p w:rsidR="006A12A3" w:rsidRDefault="001F5B42">
            <w:pPr>
              <w:pStyle w:val="TableParagraph"/>
              <w:spacing w:line="198" w:lineRule="exact"/>
              <w:ind w:left="54"/>
              <w:rPr>
                <w:sz w:val="18"/>
              </w:rPr>
            </w:pPr>
            <w:r>
              <w:rPr>
                <w:sz w:val="18"/>
              </w:rPr>
              <w:t>cmPesodoproduto:275g,cores</w:t>
            </w:r>
            <w:r>
              <w:rPr>
                <w:spacing w:val="-2"/>
                <w:sz w:val="18"/>
              </w:rPr>
              <w:t>variadas.</w:t>
            </w:r>
          </w:p>
        </w:tc>
      </w:tr>
      <w:tr w:rsidR="006A12A3">
        <w:trPr>
          <w:trHeight w:val="1199"/>
        </w:trPr>
        <w:tc>
          <w:tcPr>
            <w:tcW w:w="640" w:type="dxa"/>
          </w:tcPr>
          <w:p w:rsidR="006A12A3" w:rsidRDefault="006A12A3">
            <w:pPr>
              <w:pStyle w:val="TableParagraph"/>
              <w:spacing w:before="44"/>
              <w:rPr>
                <w:rFonts w:ascii="Arial"/>
                <w:b/>
                <w:sz w:val="18"/>
              </w:rPr>
            </w:pPr>
          </w:p>
          <w:p w:rsidR="006A12A3" w:rsidRDefault="001F5B42">
            <w:pPr>
              <w:pStyle w:val="TableParagraph"/>
              <w:ind w:left="9"/>
              <w:jc w:val="center"/>
              <w:rPr>
                <w:sz w:val="18"/>
              </w:rPr>
            </w:pPr>
            <w:r>
              <w:rPr>
                <w:spacing w:val="-5"/>
                <w:sz w:val="18"/>
              </w:rPr>
              <w:t>56</w:t>
            </w:r>
          </w:p>
        </w:tc>
        <w:tc>
          <w:tcPr>
            <w:tcW w:w="710" w:type="dxa"/>
          </w:tcPr>
          <w:p w:rsidR="006A12A3" w:rsidRDefault="006A12A3">
            <w:pPr>
              <w:pStyle w:val="TableParagraph"/>
              <w:spacing w:before="44"/>
              <w:rPr>
                <w:rFonts w:ascii="Arial"/>
                <w:b/>
                <w:sz w:val="18"/>
              </w:rPr>
            </w:pPr>
          </w:p>
          <w:p w:rsidR="006A12A3" w:rsidRDefault="001F5B42">
            <w:pPr>
              <w:pStyle w:val="TableParagraph"/>
              <w:ind w:left="19"/>
              <w:jc w:val="center"/>
              <w:rPr>
                <w:sz w:val="18"/>
              </w:rPr>
            </w:pPr>
            <w:r>
              <w:rPr>
                <w:spacing w:val="-5"/>
                <w:sz w:val="18"/>
              </w:rPr>
              <w:t>50</w:t>
            </w:r>
          </w:p>
        </w:tc>
        <w:tc>
          <w:tcPr>
            <w:tcW w:w="560" w:type="dxa"/>
          </w:tcPr>
          <w:p w:rsidR="006A12A3" w:rsidRDefault="006A12A3">
            <w:pPr>
              <w:pStyle w:val="TableParagraph"/>
              <w:spacing w:before="44"/>
              <w:rPr>
                <w:rFonts w:ascii="Arial"/>
                <w:b/>
                <w:sz w:val="18"/>
              </w:rPr>
            </w:pPr>
          </w:p>
          <w:p w:rsidR="006A12A3" w:rsidRDefault="001F5B42">
            <w:pPr>
              <w:pStyle w:val="TableParagraph"/>
              <w:ind w:left="114"/>
              <w:rPr>
                <w:sz w:val="18"/>
              </w:rPr>
            </w:pPr>
            <w:r>
              <w:rPr>
                <w:spacing w:val="-4"/>
                <w:sz w:val="18"/>
              </w:rPr>
              <w:t>Unid</w:t>
            </w:r>
          </w:p>
        </w:tc>
        <w:tc>
          <w:tcPr>
            <w:tcW w:w="5608" w:type="dxa"/>
          </w:tcPr>
          <w:p w:rsidR="006A12A3" w:rsidRDefault="001F5B42">
            <w:pPr>
              <w:pStyle w:val="TableParagraph"/>
              <w:spacing w:before="21" w:line="278" w:lineRule="auto"/>
              <w:ind w:left="54"/>
              <w:rPr>
                <w:sz w:val="18"/>
              </w:rPr>
            </w:pPr>
            <w:r>
              <w:rPr>
                <w:sz w:val="18"/>
              </w:rPr>
              <w:t>Anilha emborrachada 1 kg - anilha confecionada em ferro fundido revestido com material emborrachado, impermeável, lavável, higiênico e protegido contra oxidação e impacto com peso de 5 kg paraexercíciosnabarrademusculação,comfurocentralde28mm.</w:t>
            </w:r>
          </w:p>
          <w:p w:rsidR="006A12A3" w:rsidRDefault="001F5B42">
            <w:pPr>
              <w:pStyle w:val="TableParagraph"/>
              <w:spacing w:line="198" w:lineRule="exact"/>
              <w:ind w:left="54"/>
              <w:rPr>
                <w:sz w:val="18"/>
              </w:rPr>
            </w:pPr>
            <w:r>
              <w:rPr>
                <w:sz w:val="18"/>
              </w:rPr>
              <w:t>Cor</w:t>
            </w:r>
            <w:r>
              <w:rPr>
                <w:spacing w:val="-2"/>
                <w:sz w:val="18"/>
              </w:rPr>
              <w:t>preta.</w:t>
            </w:r>
          </w:p>
        </w:tc>
      </w:tr>
      <w:tr w:rsidR="006A12A3">
        <w:trPr>
          <w:trHeight w:val="1409"/>
        </w:trPr>
        <w:tc>
          <w:tcPr>
            <w:tcW w:w="640" w:type="dxa"/>
          </w:tcPr>
          <w:p w:rsidR="006A12A3" w:rsidRDefault="006A12A3">
            <w:pPr>
              <w:pStyle w:val="TableParagraph"/>
              <w:spacing w:before="44"/>
              <w:rPr>
                <w:rFonts w:ascii="Arial"/>
                <w:b/>
                <w:sz w:val="18"/>
              </w:rPr>
            </w:pPr>
          </w:p>
          <w:p w:rsidR="006A12A3" w:rsidRDefault="001F5B42">
            <w:pPr>
              <w:pStyle w:val="TableParagraph"/>
              <w:ind w:left="9"/>
              <w:jc w:val="center"/>
              <w:rPr>
                <w:sz w:val="18"/>
              </w:rPr>
            </w:pPr>
            <w:r>
              <w:rPr>
                <w:spacing w:val="-5"/>
                <w:sz w:val="18"/>
              </w:rPr>
              <w:t>57</w:t>
            </w:r>
          </w:p>
        </w:tc>
        <w:tc>
          <w:tcPr>
            <w:tcW w:w="710" w:type="dxa"/>
          </w:tcPr>
          <w:p w:rsidR="006A12A3" w:rsidRDefault="006A12A3">
            <w:pPr>
              <w:pStyle w:val="TableParagraph"/>
              <w:spacing w:before="44"/>
              <w:rPr>
                <w:rFonts w:ascii="Arial"/>
                <w:b/>
                <w:sz w:val="18"/>
              </w:rPr>
            </w:pPr>
          </w:p>
          <w:p w:rsidR="006A12A3" w:rsidRDefault="001F5B42">
            <w:pPr>
              <w:pStyle w:val="TableParagraph"/>
              <w:ind w:left="19"/>
              <w:jc w:val="center"/>
              <w:rPr>
                <w:sz w:val="18"/>
              </w:rPr>
            </w:pPr>
            <w:r>
              <w:rPr>
                <w:spacing w:val="-5"/>
                <w:sz w:val="18"/>
              </w:rPr>
              <w:t>50</w:t>
            </w:r>
          </w:p>
        </w:tc>
        <w:tc>
          <w:tcPr>
            <w:tcW w:w="560" w:type="dxa"/>
          </w:tcPr>
          <w:p w:rsidR="006A12A3" w:rsidRDefault="006A12A3">
            <w:pPr>
              <w:pStyle w:val="TableParagraph"/>
              <w:spacing w:before="44"/>
              <w:rPr>
                <w:rFonts w:ascii="Arial"/>
                <w:b/>
                <w:sz w:val="18"/>
              </w:rPr>
            </w:pPr>
          </w:p>
          <w:p w:rsidR="006A12A3" w:rsidRDefault="001F5B42">
            <w:pPr>
              <w:pStyle w:val="TableParagraph"/>
              <w:ind w:left="114"/>
              <w:rPr>
                <w:sz w:val="18"/>
              </w:rPr>
            </w:pPr>
            <w:r>
              <w:rPr>
                <w:spacing w:val="-4"/>
                <w:sz w:val="18"/>
              </w:rPr>
              <w:t>Unid</w:t>
            </w:r>
          </w:p>
        </w:tc>
        <w:tc>
          <w:tcPr>
            <w:tcW w:w="5608" w:type="dxa"/>
          </w:tcPr>
          <w:p w:rsidR="006A12A3" w:rsidRDefault="001F5B42">
            <w:pPr>
              <w:pStyle w:val="TableParagraph"/>
              <w:spacing w:before="21" w:line="278" w:lineRule="auto"/>
              <w:ind w:left="54"/>
              <w:rPr>
                <w:sz w:val="18"/>
              </w:rPr>
            </w:pPr>
            <w:r>
              <w:rPr>
                <w:sz w:val="18"/>
              </w:rPr>
              <w:t>Anilha emborrachada 2 kg - anilha confecionada em ferro fundido revestido com material emborrachado, impermeável, lavável, higiênico e protegido contra oxidação e impacto com peso de 10 kg paraexercíciosnabarrademusculação,comfurocentralde28mm</w:t>
            </w:r>
            <w:r>
              <w:rPr>
                <w:sz w:val="18"/>
              </w:rPr>
              <w:t>. cor preta.</w:t>
            </w:r>
          </w:p>
        </w:tc>
      </w:tr>
      <w:tr w:rsidR="006A12A3">
        <w:trPr>
          <w:trHeight w:val="1199"/>
        </w:trPr>
        <w:tc>
          <w:tcPr>
            <w:tcW w:w="640" w:type="dxa"/>
          </w:tcPr>
          <w:p w:rsidR="006A12A3" w:rsidRDefault="006A12A3">
            <w:pPr>
              <w:pStyle w:val="TableParagraph"/>
              <w:spacing w:before="44"/>
              <w:rPr>
                <w:rFonts w:ascii="Arial"/>
                <w:b/>
                <w:sz w:val="18"/>
              </w:rPr>
            </w:pPr>
          </w:p>
          <w:p w:rsidR="006A12A3" w:rsidRDefault="001F5B42">
            <w:pPr>
              <w:pStyle w:val="TableParagraph"/>
              <w:ind w:left="9"/>
              <w:jc w:val="center"/>
              <w:rPr>
                <w:sz w:val="18"/>
              </w:rPr>
            </w:pPr>
            <w:r>
              <w:rPr>
                <w:spacing w:val="-5"/>
                <w:sz w:val="18"/>
              </w:rPr>
              <w:t>58</w:t>
            </w:r>
          </w:p>
        </w:tc>
        <w:tc>
          <w:tcPr>
            <w:tcW w:w="710" w:type="dxa"/>
          </w:tcPr>
          <w:p w:rsidR="006A12A3" w:rsidRDefault="006A12A3">
            <w:pPr>
              <w:pStyle w:val="TableParagraph"/>
              <w:spacing w:before="44"/>
              <w:rPr>
                <w:rFonts w:ascii="Arial"/>
                <w:b/>
                <w:sz w:val="18"/>
              </w:rPr>
            </w:pPr>
          </w:p>
          <w:p w:rsidR="006A12A3" w:rsidRDefault="001F5B42">
            <w:pPr>
              <w:pStyle w:val="TableParagraph"/>
              <w:ind w:left="19"/>
              <w:jc w:val="center"/>
              <w:rPr>
                <w:sz w:val="18"/>
              </w:rPr>
            </w:pPr>
            <w:r>
              <w:rPr>
                <w:spacing w:val="-5"/>
                <w:sz w:val="18"/>
              </w:rPr>
              <w:t>50</w:t>
            </w:r>
          </w:p>
        </w:tc>
        <w:tc>
          <w:tcPr>
            <w:tcW w:w="560" w:type="dxa"/>
          </w:tcPr>
          <w:p w:rsidR="006A12A3" w:rsidRDefault="006A12A3">
            <w:pPr>
              <w:pStyle w:val="TableParagraph"/>
              <w:spacing w:before="44"/>
              <w:rPr>
                <w:rFonts w:ascii="Arial"/>
                <w:b/>
                <w:sz w:val="18"/>
              </w:rPr>
            </w:pPr>
          </w:p>
          <w:p w:rsidR="006A12A3" w:rsidRDefault="001F5B42">
            <w:pPr>
              <w:pStyle w:val="TableParagraph"/>
              <w:ind w:left="114"/>
              <w:rPr>
                <w:sz w:val="18"/>
              </w:rPr>
            </w:pPr>
            <w:r>
              <w:rPr>
                <w:spacing w:val="-4"/>
                <w:sz w:val="18"/>
              </w:rPr>
              <w:t>Unid</w:t>
            </w:r>
          </w:p>
        </w:tc>
        <w:tc>
          <w:tcPr>
            <w:tcW w:w="5608" w:type="dxa"/>
          </w:tcPr>
          <w:p w:rsidR="006A12A3" w:rsidRDefault="001F5B42">
            <w:pPr>
              <w:pStyle w:val="TableParagraph"/>
              <w:spacing w:before="21" w:line="278" w:lineRule="auto"/>
              <w:ind w:left="54"/>
              <w:rPr>
                <w:sz w:val="18"/>
              </w:rPr>
            </w:pPr>
            <w:r>
              <w:rPr>
                <w:sz w:val="18"/>
              </w:rPr>
              <w:t>Anilha emborrachada 3 kg - anilha confecionada em ferro fundido revestido com material emborrachado, impermeável, lavável, higiênico e protegido contra oxidação e impacto com peso de 15 kg paraexercíciosnabarrademusculação,com</w:t>
            </w:r>
            <w:r>
              <w:rPr>
                <w:sz w:val="18"/>
              </w:rPr>
              <w:t>furocentralde28mm.</w:t>
            </w:r>
          </w:p>
          <w:p w:rsidR="006A12A3" w:rsidRDefault="001F5B42">
            <w:pPr>
              <w:pStyle w:val="TableParagraph"/>
              <w:spacing w:line="198" w:lineRule="exact"/>
              <w:ind w:left="54"/>
              <w:rPr>
                <w:sz w:val="18"/>
              </w:rPr>
            </w:pPr>
            <w:r>
              <w:rPr>
                <w:sz w:val="18"/>
              </w:rPr>
              <w:t>cor</w:t>
            </w:r>
            <w:r>
              <w:rPr>
                <w:spacing w:val="-2"/>
                <w:sz w:val="18"/>
              </w:rPr>
              <w:t xml:space="preserve"> preta.</w:t>
            </w:r>
          </w:p>
        </w:tc>
      </w:tr>
      <w:tr w:rsidR="006A12A3">
        <w:trPr>
          <w:trHeight w:val="1199"/>
        </w:trPr>
        <w:tc>
          <w:tcPr>
            <w:tcW w:w="640" w:type="dxa"/>
          </w:tcPr>
          <w:p w:rsidR="006A12A3" w:rsidRDefault="006A12A3">
            <w:pPr>
              <w:pStyle w:val="TableParagraph"/>
              <w:spacing w:before="44"/>
              <w:rPr>
                <w:rFonts w:ascii="Arial"/>
                <w:b/>
                <w:sz w:val="18"/>
              </w:rPr>
            </w:pPr>
          </w:p>
          <w:p w:rsidR="006A12A3" w:rsidRDefault="001F5B42">
            <w:pPr>
              <w:pStyle w:val="TableParagraph"/>
              <w:ind w:left="9"/>
              <w:jc w:val="center"/>
              <w:rPr>
                <w:sz w:val="18"/>
              </w:rPr>
            </w:pPr>
            <w:r>
              <w:rPr>
                <w:spacing w:val="-5"/>
                <w:sz w:val="18"/>
              </w:rPr>
              <w:t>59</w:t>
            </w:r>
          </w:p>
        </w:tc>
        <w:tc>
          <w:tcPr>
            <w:tcW w:w="710" w:type="dxa"/>
          </w:tcPr>
          <w:p w:rsidR="006A12A3" w:rsidRDefault="006A12A3">
            <w:pPr>
              <w:pStyle w:val="TableParagraph"/>
              <w:spacing w:before="44"/>
              <w:rPr>
                <w:rFonts w:ascii="Arial"/>
                <w:b/>
                <w:sz w:val="18"/>
              </w:rPr>
            </w:pPr>
          </w:p>
          <w:p w:rsidR="006A12A3" w:rsidRDefault="001F5B42">
            <w:pPr>
              <w:pStyle w:val="TableParagraph"/>
              <w:ind w:left="19"/>
              <w:jc w:val="center"/>
              <w:rPr>
                <w:sz w:val="18"/>
              </w:rPr>
            </w:pPr>
            <w:r>
              <w:rPr>
                <w:spacing w:val="-5"/>
                <w:sz w:val="18"/>
              </w:rPr>
              <w:t>50</w:t>
            </w:r>
          </w:p>
        </w:tc>
        <w:tc>
          <w:tcPr>
            <w:tcW w:w="560" w:type="dxa"/>
          </w:tcPr>
          <w:p w:rsidR="006A12A3" w:rsidRDefault="006A12A3">
            <w:pPr>
              <w:pStyle w:val="TableParagraph"/>
              <w:spacing w:before="44"/>
              <w:rPr>
                <w:rFonts w:ascii="Arial"/>
                <w:b/>
                <w:sz w:val="18"/>
              </w:rPr>
            </w:pPr>
          </w:p>
          <w:p w:rsidR="006A12A3" w:rsidRDefault="001F5B42">
            <w:pPr>
              <w:pStyle w:val="TableParagraph"/>
              <w:ind w:left="114"/>
              <w:rPr>
                <w:sz w:val="18"/>
              </w:rPr>
            </w:pPr>
            <w:r>
              <w:rPr>
                <w:spacing w:val="-5"/>
                <w:sz w:val="18"/>
              </w:rPr>
              <w:t>Par</w:t>
            </w:r>
          </w:p>
        </w:tc>
        <w:tc>
          <w:tcPr>
            <w:tcW w:w="5608" w:type="dxa"/>
          </w:tcPr>
          <w:p w:rsidR="006A12A3" w:rsidRDefault="001F5B42">
            <w:pPr>
              <w:pStyle w:val="TableParagraph"/>
              <w:spacing w:before="21" w:line="278" w:lineRule="auto"/>
              <w:ind w:left="54"/>
              <w:rPr>
                <w:sz w:val="18"/>
              </w:rPr>
            </w:pPr>
            <w:r>
              <w:rPr>
                <w:sz w:val="18"/>
              </w:rPr>
              <w:t>Anilha emborrachada 4 kg - anilha confecionada em ferro fundido revestido com material emborrachado, impermeável, lavável, higiênico e protegido contra oxidação e impacto com peso de 5 kg paraexercíciosnabarrade</w:t>
            </w:r>
            <w:r>
              <w:rPr>
                <w:sz w:val="18"/>
              </w:rPr>
              <w:t>musculação,comfurocentralde28mm.</w:t>
            </w:r>
          </w:p>
          <w:p w:rsidR="006A12A3" w:rsidRDefault="001F5B42">
            <w:pPr>
              <w:pStyle w:val="TableParagraph"/>
              <w:spacing w:line="198" w:lineRule="exact"/>
              <w:ind w:left="54"/>
              <w:rPr>
                <w:sz w:val="18"/>
              </w:rPr>
            </w:pPr>
            <w:r>
              <w:rPr>
                <w:sz w:val="18"/>
              </w:rPr>
              <w:t>cor</w:t>
            </w:r>
            <w:r>
              <w:rPr>
                <w:spacing w:val="-2"/>
                <w:sz w:val="18"/>
              </w:rPr>
              <w:t xml:space="preserve"> preta.</w:t>
            </w:r>
          </w:p>
        </w:tc>
      </w:tr>
      <w:tr w:rsidR="006A12A3">
        <w:trPr>
          <w:trHeight w:val="1199"/>
        </w:trPr>
        <w:tc>
          <w:tcPr>
            <w:tcW w:w="640" w:type="dxa"/>
          </w:tcPr>
          <w:p w:rsidR="006A12A3" w:rsidRDefault="006A12A3">
            <w:pPr>
              <w:pStyle w:val="TableParagraph"/>
              <w:spacing w:before="44"/>
              <w:rPr>
                <w:rFonts w:ascii="Arial"/>
                <w:b/>
                <w:sz w:val="18"/>
              </w:rPr>
            </w:pPr>
          </w:p>
          <w:p w:rsidR="006A12A3" w:rsidRDefault="001F5B42">
            <w:pPr>
              <w:pStyle w:val="TableParagraph"/>
              <w:ind w:left="9"/>
              <w:jc w:val="center"/>
              <w:rPr>
                <w:sz w:val="18"/>
              </w:rPr>
            </w:pPr>
            <w:r>
              <w:rPr>
                <w:spacing w:val="-5"/>
                <w:sz w:val="18"/>
              </w:rPr>
              <w:t>60</w:t>
            </w:r>
          </w:p>
        </w:tc>
        <w:tc>
          <w:tcPr>
            <w:tcW w:w="710" w:type="dxa"/>
          </w:tcPr>
          <w:p w:rsidR="006A12A3" w:rsidRDefault="006A12A3">
            <w:pPr>
              <w:pStyle w:val="TableParagraph"/>
              <w:spacing w:before="44"/>
              <w:rPr>
                <w:rFonts w:ascii="Arial"/>
                <w:b/>
                <w:sz w:val="18"/>
              </w:rPr>
            </w:pPr>
          </w:p>
          <w:p w:rsidR="006A12A3" w:rsidRDefault="001F5B42">
            <w:pPr>
              <w:pStyle w:val="TableParagraph"/>
              <w:ind w:left="19"/>
              <w:jc w:val="center"/>
              <w:rPr>
                <w:sz w:val="18"/>
              </w:rPr>
            </w:pPr>
            <w:r>
              <w:rPr>
                <w:spacing w:val="-5"/>
                <w:sz w:val="18"/>
              </w:rPr>
              <w:t>50</w:t>
            </w:r>
          </w:p>
        </w:tc>
        <w:tc>
          <w:tcPr>
            <w:tcW w:w="560" w:type="dxa"/>
          </w:tcPr>
          <w:p w:rsidR="006A12A3" w:rsidRDefault="006A12A3">
            <w:pPr>
              <w:pStyle w:val="TableParagraph"/>
              <w:spacing w:before="44"/>
              <w:rPr>
                <w:rFonts w:ascii="Arial"/>
                <w:b/>
                <w:sz w:val="18"/>
              </w:rPr>
            </w:pPr>
          </w:p>
          <w:p w:rsidR="006A12A3" w:rsidRDefault="001F5B42">
            <w:pPr>
              <w:pStyle w:val="TableParagraph"/>
              <w:ind w:left="114"/>
              <w:rPr>
                <w:sz w:val="18"/>
              </w:rPr>
            </w:pPr>
            <w:r>
              <w:rPr>
                <w:spacing w:val="-5"/>
                <w:sz w:val="18"/>
              </w:rPr>
              <w:t>Par</w:t>
            </w:r>
          </w:p>
        </w:tc>
        <w:tc>
          <w:tcPr>
            <w:tcW w:w="5608" w:type="dxa"/>
          </w:tcPr>
          <w:p w:rsidR="006A12A3" w:rsidRDefault="001F5B42">
            <w:pPr>
              <w:pStyle w:val="TableParagraph"/>
              <w:spacing w:before="21" w:line="278" w:lineRule="auto"/>
              <w:ind w:left="54"/>
              <w:rPr>
                <w:sz w:val="18"/>
              </w:rPr>
            </w:pPr>
            <w:r>
              <w:rPr>
                <w:sz w:val="18"/>
              </w:rPr>
              <w:t>Anilha emborrachada 5 kg - anilha confecionada em ferro fundido revestido com material emborrachado, impermeável, lavável, higiênico e protegido contra oxidação e impacto com peso de 5 kg para</w:t>
            </w:r>
            <w:r>
              <w:rPr>
                <w:sz w:val="18"/>
              </w:rPr>
              <w:t>exercíciosnabarrademusculação,comfurocentralde28mm.</w:t>
            </w:r>
          </w:p>
          <w:p w:rsidR="006A12A3" w:rsidRDefault="001F5B42">
            <w:pPr>
              <w:pStyle w:val="TableParagraph"/>
              <w:spacing w:line="198" w:lineRule="exact"/>
              <w:ind w:left="54"/>
              <w:rPr>
                <w:sz w:val="18"/>
              </w:rPr>
            </w:pPr>
            <w:r>
              <w:rPr>
                <w:sz w:val="18"/>
              </w:rPr>
              <w:t>cor</w:t>
            </w:r>
            <w:r>
              <w:rPr>
                <w:spacing w:val="-2"/>
                <w:sz w:val="18"/>
              </w:rPr>
              <w:t xml:space="preserve"> preta.</w:t>
            </w:r>
          </w:p>
        </w:tc>
      </w:tr>
      <w:tr w:rsidR="006A12A3">
        <w:trPr>
          <w:trHeight w:val="1199"/>
        </w:trPr>
        <w:tc>
          <w:tcPr>
            <w:tcW w:w="640" w:type="dxa"/>
          </w:tcPr>
          <w:p w:rsidR="006A12A3" w:rsidRDefault="006A12A3">
            <w:pPr>
              <w:pStyle w:val="TableParagraph"/>
              <w:spacing w:before="44"/>
              <w:rPr>
                <w:rFonts w:ascii="Arial"/>
                <w:b/>
                <w:sz w:val="18"/>
              </w:rPr>
            </w:pPr>
          </w:p>
          <w:p w:rsidR="006A12A3" w:rsidRDefault="001F5B42">
            <w:pPr>
              <w:pStyle w:val="TableParagraph"/>
              <w:ind w:left="9"/>
              <w:jc w:val="center"/>
              <w:rPr>
                <w:sz w:val="18"/>
              </w:rPr>
            </w:pPr>
            <w:r>
              <w:rPr>
                <w:spacing w:val="-5"/>
                <w:sz w:val="18"/>
              </w:rPr>
              <w:t>61</w:t>
            </w:r>
          </w:p>
        </w:tc>
        <w:tc>
          <w:tcPr>
            <w:tcW w:w="710" w:type="dxa"/>
          </w:tcPr>
          <w:p w:rsidR="006A12A3" w:rsidRDefault="006A12A3">
            <w:pPr>
              <w:pStyle w:val="TableParagraph"/>
              <w:spacing w:before="44"/>
              <w:rPr>
                <w:rFonts w:ascii="Arial"/>
                <w:b/>
                <w:sz w:val="18"/>
              </w:rPr>
            </w:pPr>
          </w:p>
          <w:p w:rsidR="006A12A3" w:rsidRDefault="001F5B42">
            <w:pPr>
              <w:pStyle w:val="TableParagraph"/>
              <w:ind w:left="19"/>
              <w:jc w:val="center"/>
              <w:rPr>
                <w:sz w:val="18"/>
              </w:rPr>
            </w:pPr>
            <w:r>
              <w:rPr>
                <w:spacing w:val="-5"/>
                <w:sz w:val="18"/>
              </w:rPr>
              <w:t>50</w:t>
            </w:r>
          </w:p>
        </w:tc>
        <w:tc>
          <w:tcPr>
            <w:tcW w:w="560" w:type="dxa"/>
          </w:tcPr>
          <w:p w:rsidR="006A12A3" w:rsidRDefault="006A12A3">
            <w:pPr>
              <w:pStyle w:val="TableParagraph"/>
              <w:spacing w:before="44"/>
              <w:rPr>
                <w:rFonts w:ascii="Arial"/>
                <w:b/>
                <w:sz w:val="18"/>
              </w:rPr>
            </w:pPr>
          </w:p>
          <w:p w:rsidR="006A12A3" w:rsidRDefault="001F5B42">
            <w:pPr>
              <w:pStyle w:val="TableParagraph"/>
              <w:ind w:left="114"/>
              <w:rPr>
                <w:sz w:val="18"/>
              </w:rPr>
            </w:pPr>
            <w:r>
              <w:rPr>
                <w:spacing w:val="-5"/>
                <w:sz w:val="18"/>
              </w:rPr>
              <w:t>Par</w:t>
            </w:r>
          </w:p>
        </w:tc>
        <w:tc>
          <w:tcPr>
            <w:tcW w:w="5608" w:type="dxa"/>
          </w:tcPr>
          <w:p w:rsidR="006A12A3" w:rsidRDefault="001F5B42">
            <w:pPr>
              <w:pStyle w:val="TableParagraph"/>
              <w:spacing w:before="21" w:line="278" w:lineRule="auto"/>
              <w:ind w:left="54"/>
              <w:rPr>
                <w:sz w:val="18"/>
              </w:rPr>
            </w:pPr>
            <w:r>
              <w:rPr>
                <w:sz w:val="18"/>
              </w:rPr>
              <w:t>Anilha emborrachada 10 kg - anilha confecionada em ferro fundido revestido com material emborrachado, impermeável, lavável, higiênico e protegido contra oxidação e impacto com peso de 5 kg paraexercíciosnabarrademusculação,comfurocentralde28mm.</w:t>
            </w:r>
          </w:p>
          <w:p w:rsidR="006A12A3" w:rsidRDefault="001F5B42">
            <w:pPr>
              <w:pStyle w:val="TableParagraph"/>
              <w:spacing w:line="198" w:lineRule="exact"/>
              <w:ind w:left="54"/>
              <w:rPr>
                <w:sz w:val="18"/>
              </w:rPr>
            </w:pPr>
            <w:r>
              <w:rPr>
                <w:sz w:val="18"/>
              </w:rPr>
              <w:t>cor</w:t>
            </w:r>
            <w:r>
              <w:rPr>
                <w:spacing w:val="-2"/>
                <w:sz w:val="18"/>
              </w:rPr>
              <w:t xml:space="preserve"> preta.</w:t>
            </w:r>
          </w:p>
        </w:tc>
      </w:tr>
      <w:tr w:rsidR="006A12A3">
        <w:trPr>
          <w:trHeight w:val="1199"/>
        </w:trPr>
        <w:tc>
          <w:tcPr>
            <w:tcW w:w="640" w:type="dxa"/>
          </w:tcPr>
          <w:p w:rsidR="006A12A3" w:rsidRDefault="006A12A3">
            <w:pPr>
              <w:pStyle w:val="TableParagraph"/>
              <w:spacing w:before="44"/>
              <w:rPr>
                <w:rFonts w:ascii="Arial"/>
                <w:b/>
                <w:sz w:val="18"/>
              </w:rPr>
            </w:pPr>
          </w:p>
          <w:p w:rsidR="006A12A3" w:rsidRDefault="001F5B42">
            <w:pPr>
              <w:pStyle w:val="TableParagraph"/>
              <w:ind w:left="9"/>
              <w:jc w:val="center"/>
              <w:rPr>
                <w:sz w:val="18"/>
              </w:rPr>
            </w:pPr>
            <w:r>
              <w:rPr>
                <w:spacing w:val="-5"/>
                <w:sz w:val="18"/>
              </w:rPr>
              <w:t>62</w:t>
            </w:r>
          </w:p>
        </w:tc>
        <w:tc>
          <w:tcPr>
            <w:tcW w:w="710" w:type="dxa"/>
          </w:tcPr>
          <w:p w:rsidR="006A12A3" w:rsidRDefault="006A12A3">
            <w:pPr>
              <w:pStyle w:val="TableParagraph"/>
              <w:spacing w:before="44"/>
              <w:rPr>
                <w:rFonts w:ascii="Arial"/>
                <w:b/>
                <w:sz w:val="18"/>
              </w:rPr>
            </w:pPr>
          </w:p>
          <w:p w:rsidR="006A12A3" w:rsidRDefault="001F5B42">
            <w:pPr>
              <w:pStyle w:val="TableParagraph"/>
              <w:ind w:left="19"/>
              <w:jc w:val="center"/>
              <w:rPr>
                <w:sz w:val="18"/>
              </w:rPr>
            </w:pPr>
            <w:r>
              <w:rPr>
                <w:spacing w:val="-5"/>
                <w:sz w:val="18"/>
              </w:rPr>
              <w:t>50</w:t>
            </w:r>
          </w:p>
        </w:tc>
        <w:tc>
          <w:tcPr>
            <w:tcW w:w="560" w:type="dxa"/>
          </w:tcPr>
          <w:p w:rsidR="006A12A3" w:rsidRDefault="006A12A3">
            <w:pPr>
              <w:pStyle w:val="TableParagraph"/>
              <w:spacing w:before="44"/>
              <w:rPr>
                <w:rFonts w:ascii="Arial"/>
                <w:b/>
                <w:sz w:val="18"/>
              </w:rPr>
            </w:pPr>
          </w:p>
          <w:p w:rsidR="006A12A3" w:rsidRDefault="001F5B42">
            <w:pPr>
              <w:pStyle w:val="TableParagraph"/>
              <w:ind w:left="114"/>
              <w:rPr>
                <w:sz w:val="18"/>
              </w:rPr>
            </w:pPr>
            <w:r>
              <w:rPr>
                <w:spacing w:val="-4"/>
                <w:sz w:val="18"/>
              </w:rPr>
              <w:t>Unid</w:t>
            </w:r>
          </w:p>
        </w:tc>
        <w:tc>
          <w:tcPr>
            <w:tcW w:w="5608" w:type="dxa"/>
          </w:tcPr>
          <w:p w:rsidR="006A12A3" w:rsidRDefault="001F5B42">
            <w:pPr>
              <w:pStyle w:val="TableParagraph"/>
              <w:spacing w:before="21" w:line="278" w:lineRule="auto"/>
              <w:ind w:left="54"/>
              <w:rPr>
                <w:sz w:val="18"/>
              </w:rPr>
            </w:pPr>
            <w:r>
              <w:rPr>
                <w:sz w:val="18"/>
              </w:rPr>
              <w:t>Anilha emborrachada 20 kg - anilha confecionada em ferro fundido revestido com material emborrachado, impermeável, lavável, higiênico e protegido contra oxidação e impacto com peso de 5 kg paraexercíciosnabarrademusculação,comfurocentralde</w:t>
            </w:r>
            <w:r>
              <w:rPr>
                <w:sz w:val="18"/>
              </w:rPr>
              <w:t>28mm.</w:t>
            </w:r>
          </w:p>
          <w:p w:rsidR="006A12A3" w:rsidRDefault="001F5B42">
            <w:pPr>
              <w:pStyle w:val="TableParagraph"/>
              <w:spacing w:line="198" w:lineRule="exact"/>
              <w:ind w:left="54"/>
              <w:rPr>
                <w:sz w:val="18"/>
              </w:rPr>
            </w:pPr>
            <w:r>
              <w:rPr>
                <w:sz w:val="18"/>
              </w:rPr>
              <w:t>cor</w:t>
            </w:r>
            <w:r>
              <w:rPr>
                <w:spacing w:val="-2"/>
                <w:sz w:val="18"/>
              </w:rPr>
              <w:t xml:space="preserve"> preta.</w:t>
            </w:r>
          </w:p>
        </w:tc>
      </w:tr>
      <w:tr w:rsidR="006A12A3">
        <w:trPr>
          <w:trHeight w:val="959"/>
        </w:trPr>
        <w:tc>
          <w:tcPr>
            <w:tcW w:w="640" w:type="dxa"/>
          </w:tcPr>
          <w:p w:rsidR="006A12A3" w:rsidRDefault="006A12A3">
            <w:pPr>
              <w:pStyle w:val="TableParagraph"/>
              <w:spacing w:before="44"/>
              <w:rPr>
                <w:rFonts w:ascii="Arial"/>
                <w:b/>
                <w:sz w:val="18"/>
              </w:rPr>
            </w:pPr>
          </w:p>
          <w:p w:rsidR="006A12A3" w:rsidRDefault="001F5B42">
            <w:pPr>
              <w:pStyle w:val="TableParagraph"/>
              <w:ind w:left="9"/>
              <w:jc w:val="center"/>
              <w:rPr>
                <w:sz w:val="18"/>
              </w:rPr>
            </w:pPr>
            <w:r>
              <w:rPr>
                <w:spacing w:val="-5"/>
                <w:sz w:val="18"/>
              </w:rPr>
              <w:t>63</w:t>
            </w:r>
          </w:p>
        </w:tc>
        <w:tc>
          <w:tcPr>
            <w:tcW w:w="710" w:type="dxa"/>
          </w:tcPr>
          <w:p w:rsidR="006A12A3" w:rsidRDefault="006A12A3">
            <w:pPr>
              <w:pStyle w:val="TableParagraph"/>
              <w:spacing w:before="44"/>
              <w:rPr>
                <w:rFonts w:ascii="Arial"/>
                <w:b/>
                <w:sz w:val="18"/>
              </w:rPr>
            </w:pPr>
          </w:p>
          <w:p w:rsidR="006A12A3" w:rsidRDefault="001F5B42">
            <w:pPr>
              <w:pStyle w:val="TableParagraph"/>
              <w:ind w:left="19"/>
              <w:jc w:val="center"/>
              <w:rPr>
                <w:sz w:val="18"/>
              </w:rPr>
            </w:pPr>
            <w:r>
              <w:rPr>
                <w:spacing w:val="-5"/>
                <w:sz w:val="18"/>
              </w:rPr>
              <w:t>500</w:t>
            </w:r>
          </w:p>
        </w:tc>
        <w:tc>
          <w:tcPr>
            <w:tcW w:w="560" w:type="dxa"/>
          </w:tcPr>
          <w:p w:rsidR="006A12A3" w:rsidRDefault="006A12A3">
            <w:pPr>
              <w:pStyle w:val="TableParagraph"/>
              <w:spacing w:before="44"/>
              <w:rPr>
                <w:rFonts w:ascii="Arial"/>
                <w:b/>
                <w:sz w:val="18"/>
              </w:rPr>
            </w:pPr>
          </w:p>
          <w:p w:rsidR="006A12A3" w:rsidRDefault="001F5B42">
            <w:pPr>
              <w:pStyle w:val="TableParagraph"/>
              <w:ind w:left="114"/>
              <w:rPr>
                <w:sz w:val="18"/>
              </w:rPr>
            </w:pPr>
            <w:r>
              <w:rPr>
                <w:spacing w:val="-4"/>
                <w:sz w:val="18"/>
              </w:rPr>
              <w:t>Unid</w:t>
            </w:r>
          </w:p>
        </w:tc>
        <w:tc>
          <w:tcPr>
            <w:tcW w:w="5608" w:type="dxa"/>
          </w:tcPr>
          <w:p w:rsidR="006A12A3" w:rsidRDefault="001F5B42">
            <w:pPr>
              <w:pStyle w:val="TableParagraph"/>
              <w:spacing w:before="21" w:line="278" w:lineRule="auto"/>
              <w:ind w:left="54"/>
              <w:rPr>
                <w:sz w:val="18"/>
              </w:rPr>
            </w:pPr>
            <w:r>
              <w:rPr>
                <w:sz w:val="18"/>
              </w:rPr>
              <w:t>Handgrip,molasdeaço.comprimento:12cm3cm,largura:10cm; material desenvolvido em molas de aço, empunhadura de EVA; acompanha: um par de HAND GRIP com cabo de espuma macia;</w:t>
            </w:r>
          </w:p>
          <w:p w:rsidR="006A12A3" w:rsidRDefault="001F5B42">
            <w:pPr>
              <w:pStyle w:val="TableParagraph"/>
              <w:spacing w:line="198" w:lineRule="exact"/>
              <w:ind w:left="54"/>
              <w:rPr>
                <w:sz w:val="18"/>
              </w:rPr>
            </w:pPr>
            <w:r>
              <w:rPr>
                <w:sz w:val="18"/>
              </w:rPr>
              <w:t>força:</w:t>
            </w:r>
            <w:r>
              <w:rPr>
                <w:spacing w:val="-2"/>
                <w:sz w:val="18"/>
              </w:rPr>
              <w:t>10kg.</w:t>
            </w:r>
          </w:p>
        </w:tc>
      </w:tr>
      <w:tr w:rsidR="006A12A3">
        <w:trPr>
          <w:trHeight w:val="959"/>
        </w:trPr>
        <w:tc>
          <w:tcPr>
            <w:tcW w:w="640" w:type="dxa"/>
          </w:tcPr>
          <w:p w:rsidR="006A12A3" w:rsidRDefault="006A12A3">
            <w:pPr>
              <w:pStyle w:val="TableParagraph"/>
              <w:spacing w:before="44"/>
              <w:rPr>
                <w:rFonts w:ascii="Arial"/>
                <w:b/>
                <w:sz w:val="18"/>
              </w:rPr>
            </w:pPr>
          </w:p>
          <w:p w:rsidR="006A12A3" w:rsidRDefault="001F5B42">
            <w:pPr>
              <w:pStyle w:val="TableParagraph"/>
              <w:ind w:left="9"/>
              <w:jc w:val="center"/>
              <w:rPr>
                <w:sz w:val="18"/>
              </w:rPr>
            </w:pPr>
            <w:r>
              <w:rPr>
                <w:spacing w:val="-5"/>
                <w:sz w:val="18"/>
              </w:rPr>
              <w:t>64</w:t>
            </w:r>
          </w:p>
        </w:tc>
        <w:tc>
          <w:tcPr>
            <w:tcW w:w="710" w:type="dxa"/>
          </w:tcPr>
          <w:p w:rsidR="006A12A3" w:rsidRDefault="006A12A3">
            <w:pPr>
              <w:pStyle w:val="TableParagraph"/>
              <w:spacing w:before="44"/>
              <w:rPr>
                <w:rFonts w:ascii="Arial"/>
                <w:b/>
                <w:sz w:val="18"/>
              </w:rPr>
            </w:pPr>
          </w:p>
          <w:p w:rsidR="006A12A3" w:rsidRDefault="001F5B42">
            <w:pPr>
              <w:pStyle w:val="TableParagraph"/>
              <w:ind w:left="19"/>
              <w:jc w:val="center"/>
              <w:rPr>
                <w:sz w:val="18"/>
              </w:rPr>
            </w:pPr>
            <w:r>
              <w:rPr>
                <w:spacing w:val="-5"/>
                <w:sz w:val="18"/>
              </w:rPr>
              <w:t>500</w:t>
            </w:r>
          </w:p>
        </w:tc>
        <w:tc>
          <w:tcPr>
            <w:tcW w:w="560" w:type="dxa"/>
          </w:tcPr>
          <w:p w:rsidR="006A12A3" w:rsidRDefault="006A12A3">
            <w:pPr>
              <w:pStyle w:val="TableParagraph"/>
              <w:spacing w:before="44"/>
              <w:rPr>
                <w:rFonts w:ascii="Arial"/>
                <w:b/>
                <w:sz w:val="18"/>
              </w:rPr>
            </w:pPr>
          </w:p>
          <w:p w:rsidR="006A12A3" w:rsidRDefault="001F5B42">
            <w:pPr>
              <w:pStyle w:val="TableParagraph"/>
              <w:ind w:left="114"/>
              <w:rPr>
                <w:sz w:val="18"/>
              </w:rPr>
            </w:pPr>
            <w:r>
              <w:rPr>
                <w:spacing w:val="-4"/>
                <w:sz w:val="18"/>
              </w:rPr>
              <w:t>Unid</w:t>
            </w:r>
          </w:p>
        </w:tc>
        <w:tc>
          <w:tcPr>
            <w:tcW w:w="5608" w:type="dxa"/>
          </w:tcPr>
          <w:p w:rsidR="006A12A3" w:rsidRDefault="001F5B42">
            <w:pPr>
              <w:pStyle w:val="TableParagraph"/>
              <w:spacing w:before="21" w:line="278" w:lineRule="auto"/>
              <w:ind w:left="54"/>
              <w:rPr>
                <w:sz w:val="18"/>
              </w:rPr>
            </w:pPr>
            <w:r>
              <w:rPr>
                <w:sz w:val="18"/>
              </w:rPr>
              <w:t>Bola tonificadora ideal para diversos tipos de exercícios, contribui para melhorar a força muscular, resistente a explosão, ideal para reabilitaçãoealongamento.pesoaproximadode0,5kgdimensões</w:t>
            </w:r>
          </w:p>
          <w:p w:rsidR="006A12A3" w:rsidRDefault="001F5B42">
            <w:pPr>
              <w:pStyle w:val="TableParagraph"/>
              <w:spacing w:line="198" w:lineRule="exact"/>
              <w:ind w:left="54"/>
              <w:rPr>
                <w:sz w:val="18"/>
              </w:rPr>
            </w:pPr>
            <w:r>
              <w:rPr>
                <w:sz w:val="18"/>
              </w:rPr>
              <w:t>aproximadasde10,5cmcor:laranjamaterial:</w:t>
            </w:r>
            <w:r>
              <w:rPr>
                <w:spacing w:val="-4"/>
                <w:sz w:val="18"/>
              </w:rPr>
              <w:t>PVC.</w:t>
            </w:r>
          </w:p>
        </w:tc>
      </w:tr>
      <w:tr w:rsidR="006A12A3">
        <w:trPr>
          <w:trHeight w:val="959"/>
        </w:trPr>
        <w:tc>
          <w:tcPr>
            <w:tcW w:w="640" w:type="dxa"/>
          </w:tcPr>
          <w:p w:rsidR="006A12A3" w:rsidRDefault="006A12A3">
            <w:pPr>
              <w:pStyle w:val="TableParagraph"/>
              <w:spacing w:before="44"/>
              <w:rPr>
                <w:rFonts w:ascii="Arial"/>
                <w:b/>
                <w:sz w:val="18"/>
              </w:rPr>
            </w:pPr>
          </w:p>
          <w:p w:rsidR="006A12A3" w:rsidRDefault="001F5B42">
            <w:pPr>
              <w:pStyle w:val="TableParagraph"/>
              <w:ind w:left="9"/>
              <w:jc w:val="center"/>
              <w:rPr>
                <w:sz w:val="18"/>
              </w:rPr>
            </w:pPr>
            <w:r>
              <w:rPr>
                <w:spacing w:val="-5"/>
                <w:sz w:val="18"/>
              </w:rPr>
              <w:t>65</w:t>
            </w:r>
          </w:p>
        </w:tc>
        <w:tc>
          <w:tcPr>
            <w:tcW w:w="710" w:type="dxa"/>
          </w:tcPr>
          <w:p w:rsidR="006A12A3" w:rsidRDefault="006A12A3">
            <w:pPr>
              <w:pStyle w:val="TableParagraph"/>
              <w:spacing w:before="44"/>
              <w:rPr>
                <w:rFonts w:ascii="Arial"/>
                <w:b/>
                <w:sz w:val="18"/>
              </w:rPr>
            </w:pPr>
          </w:p>
          <w:p w:rsidR="006A12A3" w:rsidRDefault="001F5B42">
            <w:pPr>
              <w:pStyle w:val="TableParagraph"/>
              <w:ind w:left="19"/>
              <w:jc w:val="center"/>
              <w:rPr>
                <w:sz w:val="18"/>
              </w:rPr>
            </w:pPr>
            <w:r>
              <w:rPr>
                <w:spacing w:val="-5"/>
                <w:sz w:val="18"/>
              </w:rPr>
              <w:t>500</w:t>
            </w:r>
          </w:p>
        </w:tc>
        <w:tc>
          <w:tcPr>
            <w:tcW w:w="560" w:type="dxa"/>
          </w:tcPr>
          <w:p w:rsidR="006A12A3" w:rsidRDefault="006A12A3">
            <w:pPr>
              <w:pStyle w:val="TableParagraph"/>
              <w:spacing w:before="44"/>
              <w:rPr>
                <w:rFonts w:ascii="Arial"/>
                <w:b/>
                <w:sz w:val="18"/>
              </w:rPr>
            </w:pPr>
          </w:p>
          <w:p w:rsidR="006A12A3" w:rsidRDefault="001F5B42">
            <w:pPr>
              <w:pStyle w:val="TableParagraph"/>
              <w:ind w:left="114"/>
              <w:rPr>
                <w:sz w:val="18"/>
              </w:rPr>
            </w:pPr>
            <w:r>
              <w:rPr>
                <w:spacing w:val="-4"/>
                <w:sz w:val="18"/>
              </w:rPr>
              <w:t>Unid</w:t>
            </w:r>
          </w:p>
        </w:tc>
        <w:tc>
          <w:tcPr>
            <w:tcW w:w="5608" w:type="dxa"/>
          </w:tcPr>
          <w:p w:rsidR="006A12A3" w:rsidRDefault="001F5B42">
            <w:pPr>
              <w:pStyle w:val="TableParagraph"/>
              <w:spacing w:before="21" w:line="278" w:lineRule="auto"/>
              <w:ind w:left="54" w:right="326"/>
              <w:jc w:val="both"/>
              <w:rPr>
                <w:sz w:val="18"/>
              </w:rPr>
            </w:pPr>
            <w:r>
              <w:rPr>
                <w:sz w:val="18"/>
              </w:rPr>
              <w:t>Bola</w:t>
            </w:r>
            <w:r>
              <w:rPr>
                <w:sz w:val="18"/>
              </w:rPr>
              <w:t>tonificadoraidealparadiversostiposdeexercícios,contribui paramelhoraraforçamuscular,resistenteaexplosão,idealpara reabilitação e alongamento. peso aproximado de 1kg dimensões</w:t>
            </w:r>
          </w:p>
          <w:p w:rsidR="006A12A3" w:rsidRDefault="001F5B42">
            <w:pPr>
              <w:pStyle w:val="TableParagraph"/>
              <w:spacing w:line="198" w:lineRule="exact"/>
              <w:ind w:left="54"/>
              <w:jc w:val="both"/>
              <w:rPr>
                <w:sz w:val="18"/>
              </w:rPr>
            </w:pPr>
            <w:r>
              <w:rPr>
                <w:sz w:val="18"/>
              </w:rPr>
              <w:t>aproximadasde10,5cmcor:laranjamaterial:</w:t>
            </w:r>
            <w:r>
              <w:rPr>
                <w:spacing w:val="-4"/>
                <w:sz w:val="18"/>
              </w:rPr>
              <w:t>PVC.</w:t>
            </w:r>
          </w:p>
        </w:tc>
      </w:tr>
    </w:tbl>
    <w:p w:rsidR="006A12A3" w:rsidRDefault="006A12A3">
      <w:pPr>
        <w:pStyle w:val="TableParagraph"/>
        <w:spacing w:line="198" w:lineRule="exact"/>
        <w:jc w:val="both"/>
        <w:rPr>
          <w:sz w:val="18"/>
        </w:rPr>
        <w:sectPr w:rsidR="006A12A3">
          <w:pgSz w:w="11900" w:h="16840"/>
          <w:pgMar w:top="540" w:right="566" w:bottom="280" w:left="566" w:header="720" w:footer="720" w:gutter="0"/>
          <w:cols w:space="720"/>
        </w:sectPr>
      </w:pPr>
    </w:p>
    <w:p w:rsidR="006A12A3" w:rsidRDefault="006A12A3">
      <w:pPr>
        <w:pStyle w:val="Corpodetexto"/>
        <w:spacing w:before="6"/>
        <w:rPr>
          <w:rFonts w:ascii="Arial"/>
          <w:b/>
          <w:sz w:val="2"/>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40"/>
        <w:gridCol w:w="680"/>
        <w:gridCol w:w="560"/>
        <w:gridCol w:w="5638"/>
      </w:tblGrid>
      <w:tr w:rsidR="006A12A3">
        <w:trPr>
          <w:trHeight w:val="719"/>
        </w:trPr>
        <w:tc>
          <w:tcPr>
            <w:tcW w:w="640" w:type="dxa"/>
          </w:tcPr>
          <w:p w:rsidR="006A12A3" w:rsidRDefault="006A12A3">
            <w:pPr>
              <w:pStyle w:val="TableParagraph"/>
              <w:spacing w:before="44"/>
              <w:rPr>
                <w:rFonts w:ascii="Arial"/>
                <w:b/>
                <w:sz w:val="18"/>
              </w:rPr>
            </w:pPr>
          </w:p>
          <w:p w:rsidR="006A12A3" w:rsidRDefault="001F5B42">
            <w:pPr>
              <w:pStyle w:val="TableParagraph"/>
              <w:ind w:left="9"/>
              <w:jc w:val="center"/>
              <w:rPr>
                <w:sz w:val="18"/>
              </w:rPr>
            </w:pPr>
            <w:r>
              <w:rPr>
                <w:spacing w:val="-5"/>
                <w:sz w:val="18"/>
              </w:rPr>
              <w:t>66</w:t>
            </w:r>
          </w:p>
        </w:tc>
        <w:tc>
          <w:tcPr>
            <w:tcW w:w="680" w:type="dxa"/>
          </w:tcPr>
          <w:p w:rsidR="006A12A3" w:rsidRDefault="006A12A3">
            <w:pPr>
              <w:pStyle w:val="TableParagraph"/>
              <w:spacing w:before="44"/>
              <w:rPr>
                <w:rFonts w:ascii="Arial"/>
                <w:b/>
                <w:sz w:val="18"/>
              </w:rPr>
            </w:pPr>
          </w:p>
          <w:p w:rsidR="006A12A3" w:rsidRDefault="001F5B42">
            <w:pPr>
              <w:pStyle w:val="TableParagraph"/>
              <w:ind w:left="49"/>
              <w:jc w:val="center"/>
              <w:rPr>
                <w:sz w:val="18"/>
              </w:rPr>
            </w:pPr>
            <w:r>
              <w:rPr>
                <w:spacing w:val="-5"/>
                <w:sz w:val="18"/>
              </w:rPr>
              <w:t>50</w:t>
            </w:r>
          </w:p>
        </w:tc>
        <w:tc>
          <w:tcPr>
            <w:tcW w:w="560" w:type="dxa"/>
          </w:tcPr>
          <w:p w:rsidR="006A12A3" w:rsidRDefault="006A12A3">
            <w:pPr>
              <w:pStyle w:val="TableParagraph"/>
              <w:spacing w:before="44"/>
              <w:rPr>
                <w:rFonts w:ascii="Arial"/>
                <w:b/>
                <w:sz w:val="18"/>
              </w:rPr>
            </w:pPr>
          </w:p>
          <w:p w:rsidR="006A12A3" w:rsidRDefault="001F5B42">
            <w:pPr>
              <w:pStyle w:val="TableParagraph"/>
              <w:ind w:right="34"/>
              <w:jc w:val="right"/>
              <w:rPr>
                <w:sz w:val="18"/>
              </w:rPr>
            </w:pPr>
            <w:r>
              <w:rPr>
                <w:spacing w:val="-4"/>
                <w:sz w:val="18"/>
              </w:rPr>
              <w:t>Unid</w:t>
            </w:r>
          </w:p>
        </w:tc>
        <w:tc>
          <w:tcPr>
            <w:tcW w:w="5638" w:type="dxa"/>
          </w:tcPr>
          <w:p w:rsidR="006A12A3" w:rsidRDefault="001F5B42">
            <w:pPr>
              <w:pStyle w:val="TableParagraph"/>
              <w:spacing w:before="21" w:line="278" w:lineRule="auto"/>
              <w:ind w:left="84" w:right="50"/>
              <w:rPr>
                <w:sz w:val="18"/>
              </w:rPr>
            </w:pPr>
            <w:r>
              <w:rPr>
                <w:sz w:val="18"/>
              </w:rPr>
              <w:t>Barra</w:t>
            </w:r>
            <w:r>
              <w:rPr>
                <w:sz w:val="18"/>
              </w:rPr>
              <w:t>curtaparaanilhaconfecionadaemaço1020,tubular,de3,0 cma5,0cmdediâmetro,compegadaemborrachada,medindo</w:t>
            </w:r>
            <w:r>
              <w:rPr>
                <w:spacing w:val="-5"/>
                <w:sz w:val="18"/>
              </w:rPr>
              <w:t>90</w:t>
            </w:r>
          </w:p>
          <w:p w:rsidR="006A12A3" w:rsidRDefault="001F5B42">
            <w:pPr>
              <w:pStyle w:val="TableParagraph"/>
              <w:spacing w:line="198" w:lineRule="exact"/>
              <w:ind w:left="84"/>
              <w:rPr>
                <w:sz w:val="18"/>
              </w:rPr>
            </w:pPr>
            <w:r>
              <w:rPr>
                <w:sz w:val="18"/>
              </w:rPr>
              <w:t>cmdecomprimentoepesomáximode4,0</w:t>
            </w:r>
            <w:r>
              <w:rPr>
                <w:spacing w:val="-5"/>
                <w:sz w:val="18"/>
              </w:rPr>
              <w:t>kg.</w:t>
            </w:r>
          </w:p>
        </w:tc>
      </w:tr>
      <w:tr w:rsidR="006A12A3">
        <w:trPr>
          <w:trHeight w:val="719"/>
        </w:trPr>
        <w:tc>
          <w:tcPr>
            <w:tcW w:w="640" w:type="dxa"/>
          </w:tcPr>
          <w:p w:rsidR="006A12A3" w:rsidRDefault="006A12A3">
            <w:pPr>
              <w:pStyle w:val="TableParagraph"/>
              <w:spacing w:before="44"/>
              <w:rPr>
                <w:rFonts w:ascii="Arial"/>
                <w:b/>
                <w:sz w:val="18"/>
              </w:rPr>
            </w:pPr>
          </w:p>
          <w:p w:rsidR="006A12A3" w:rsidRDefault="001F5B42">
            <w:pPr>
              <w:pStyle w:val="TableParagraph"/>
              <w:ind w:left="9"/>
              <w:jc w:val="center"/>
              <w:rPr>
                <w:sz w:val="18"/>
              </w:rPr>
            </w:pPr>
            <w:r>
              <w:rPr>
                <w:spacing w:val="-5"/>
                <w:sz w:val="18"/>
              </w:rPr>
              <w:t>67</w:t>
            </w:r>
          </w:p>
        </w:tc>
        <w:tc>
          <w:tcPr>
            <w:tcW w:w="680" w:type="dxa"/>
          </w:tcPr>
          <w:p w:rsidR="006A12A3" w:rsidRDefault="006A12A3">
            <w:pPr>
              <w:pStyle w:val="TableParagraph"/>
              <w:spacing w:before="44"/>
              <w:rPr>
                <w:rFonts w:ascii="Arial"/>
                <w:b/>
                <w:sz w:val="18"/>
              </w:rPr>
            </w:pPr>
          </w:p>
          <w:p w:rsidR="006A12A3" w:rsidRDefault="001F5B42">
            <w:pPr>
              <w:pStyle w:val="TableParagraph"/>
              <w:ind w:left="49"/>
              <w:jc w:val="center"/>
              <w:rPr>
                <w:sz w:val="18"/>
              </w:rPr>
            </w:pPr>
            <w:r>
              <w:rPr>
                <w:spacing w:val="-5"/>
                <w:sz w:val="18"/>
              </w:rPr>
              <w:t>50</w:t>
            </w:r>
          </w:p>
        </w:tc>
        <w:tc>
          <w:tcPr>
            <w:tcW w:w="560" w:type="dxa"/>
          </w:tcPr>
          <w:p w:rsidR="006A12A3" w:rsidRDefault="006A12A3">
            <w:pPr>
              <w:pStyle w:val="TableParagraph"/>
              <w:spacing w:before="44"/>
              <w:rPr>
                <w:rFonts w:ascii="Arial"/>
                <w:b/>
                <w:sz w:val="18"/>
              </w:rPr>
            </w:pPr>
          </w:p>
          <w:p w:rsidR="006A12A3" w:rsidRDefault="001F5B42">
            <w:pPr>
              <w:pStyle w:val="TableParagraph"/>
              <w:ind w:right="34"/>
              <w:jc w:val="right"/>
              <w:rPr>
                <w:sz w:val="18"/>
              </w:rPr>
            </w:pPr>
            <w:r>
              <w:rPr>
                <w:spacing w:val="-4"/>
                <w:sz w:val="18"/>
              </w:rPr>
              <w:t>Unid</w:t>
            </w:r>
          </w:p>
        </w:tc>
        <w:tc>
          <w:tcPr>
            <w:tcW w:w="5638" w:type="dxa"/>
          </w:tcPr>
          <w:p w:rsidR="006A12A3" w:rsidRDefault="001F5B42">
            <w:pPr>
              <w:pStyle w:val="TableParagraph"/>
              <w:spacing w:before="21" w:line="278" w:lineRule="auto"/>
              <w:ind w:left="84" w:right="50"/>
              <w:rPr>
                <w:sz w:val="18"/>
              </w:rPr>
            </w:pPr>
            <w:r>
              <w:rPr>
                <w:sz w:val="18"/>
              </w:rPr>
              <w:t>Barra longa para anilha confecionada em aço 1020, tubular, de 3,0 cma5,0cmdediâmetro,compegada</w:t>
            </w:r>
            <w:r>
              <w:rPr>
                <w:sz w:val="18"/>
              </w:rPr>
              <w:t>emborrachada,medindo1,80</w:t>
            </w:r>
          </w:p>
          <w:p w:rsidR="006A12A3" w:rsidRDefault="001F5B42">
            <w:pPr>
              <w:pStyle w:val="TableParagraph"/>
              <w:spacing w:line="198" w:lineRule="exact"/>
              <w:ind w:left="84"/>
              <w:rPr>
                <w:sz w:val="18"/>
              </w:rPr>
            </w:pPr>
            <w:r>
              <w:rPr>
                <w:sz w:val="18"/>
              </w:rPr>
              <w:t>mdecomprimentoepesomáximode08</w:t>
            </w:r>
            <w:r>
              <w:rPr>
                <w:spacing w:val="-5"/>
                <w:sz w:val="18"/>
              </w:rPr>
              <w:t>kg.</w:t>
            </w:r>
          </w:p>
        </w:tc>
      </w:tr>
      <w:tr w:rsidR="006A12A3">
        <w:trPr>
          <w:trHeight w:val="719"/>
        </w:trPr>
        <w:tc>
          <w:tcPr>
            <w:tcW w:w="640" w:type="dxa"/>
          </w:tcPr>
          <w:p w:rsidR="006A12A3" w:rsidRDefault="006A12A3">
            <w:pPr>
              <w:pStyle w:val="TableParagraph"/>
              <w:spacing w:before="44"/>
              <w:rPr>
                <w:rFonts w:ascii="Arial"/>
                <w:b/>
                <w:sz w:val="18"/>
              </w:rPr>
            </w:pPr>
          </w:p>
          <w:p w:rsidR="006A12A3" w:rsidRDefault="001F5B42">
            <w:pPr>
              <w:pStyle w:val="TableParagraph"/>
              <w:ind w:left="9"/>
              <w:jc w:val="center"/>
              <w:rPr>
                <w:sz w:val="18"/>
              </w:rPr>
            </w:pPr>
            <w:r>
              <w:rPr>
                <w:spacing w:val="-5"/>
                <w:sz w:val="18"/>
              </w:rPr>
              <w:t>68</w:t>
            </w:r>
          </w:p>
        </w:tc>
        <w:tc>
          <w:tcPr>
            <w:tcW w:w="680" w:type="dxa"/>
          </w:tcPr>
          <w:p w:rsidR="006A12A3" w:rsidRDefault="006A12A3">
            <w:pPr>
              <w:pStyle w:val="TableParagraph"/>
              <w:spacing w:before="44"/>
              <w:rPr>
                <w:rFonts w:ascii="Arial"/>
                <w:b/>
                <w:sz w:val="18"/>
              </w:rPr>
            </w:pPr>
          </w:p>
          <w:p w:rsidR="006A12A3" w:rsidRDefault="001F5B42">
            <w:pPr>
              <w:pStyle w:val="TableParagraph"/>
              <w:ind w:left="49"/>
              <w:jc w:val="center"/>
              <w:rPr>
                <w:sz w:val="18"/>
              </w:rPr>
            </w:pPr>
            <w:r>
              <w:rPr>
                <w:spacing w:val="-5"/>
                <w:sz w:val="18"/>
              </w:rPr>
              <w:t>50</w:t>
            </w:r>
          </w:p>
        </w:tc>
        <w:tc>
          <w:tcPr>
            <w:tcW w:w="560" w:type="dxa"/>
          </w:tcPr>
          <w:p w:rsidR="006A12A3" w:rsidRDefault="006A12A3">
            <w:pPr>
              <w:pStyle w:val="TableParagraph"/>
              <w:spacing w:before="44"/>
              <w:rPr>
                <w:rFonts w:ascii="Arial"/>
                <w:b/>
                <w:sz w:val="18"/>
              </w:rPr>
            </w:pPr>
          </w:p>
          <w:p w:rsidR="006A12A3" w:rsidRDefault="001F5B42">
            <w:pPr>
              <w:pStyle w:val="TableParagraph"/>
              <w:ind w:right="34"/>
              <w:jc w:val="right"/>
              <w:rPr>
                <w:sz w:val="18"/>
              </w:rPr>
            </w:pPr>
            <w:r>
              <w:rPr>
                <w:spacing w:val="-4"/>
                <w:sz w:val="18"/>
              </w:rPr>
              <w:t>Unid</w:t>
            </w:r>
          </w:p>
        </w:tc>
        <w:tc>
          <w:tcPr>
            <w:tcW w:w="5638" w:type="dxa"/>
          </w:tcPr>
          <w:p w:rsidR="006A12A3" w:rsidRDefault="001F5B42">
            <w:pPr>
              <w:pStyle w:val="TableParagraph"/>
              <w:spacing w:before="21" w:line="278" w:lineRule="auto"/>
              <w:ind w:left="84" w:right="50"/>
              <w:rPr>
                <w:sz w:val="18"/>
              </w:rPr>
            </w:pPr>
            <w:r>
              <w:rPr>
                <w:sz w:val="18"/>
              </w:rPr>
              <w:t>Bastão confecionado em PVC, medindo 1,0 m de comprimento, cargade1,0kg,encapado/revestidocommaterialtermoretrátile</w:t>
            </w:r>
          </w:p>
          <w:p w:rsidR="006A12A3" w:rsidRDefault="001F5B42">
            <w:pPr>
              <w:pStyle w:val="TableParagraph"/>
              <w:spacing w:line="198" w:lineRule="exact"/>
              <w:ind w:left="84"/>
              <w:rPr>
                <w:sz w:val="18"/>
              </w:rPr>
            </w:pPr>
            <w:r>
              <w:rPr>
                <w:sz w:val="18"/>
              </w:rPr>
              <w:t>ponteirasemborrachadasnas</w:t>
            </w:r>
            <w:r>
              <w:rPr>
                <w:spacing w:val="-2"/>
                <w:sz w:val="18"/>
              </w:rPr>
              <w:t>extremidades.</w:t>
            </w:r>
          </w:p>
        </w:tc>
      </w:tr>
      <w:tr w:rsidR="006A12A3">
        <w:trPr>
          <w:trHeight w:val="719"/>
        </w:trPr>
        <w:tc>
          <w:tcPr>
            <w:tcW w:w="640" w:type="dxa"/>
          </w:tcPr>
          <w:p w:rsidR="006A12A3" w:rsidRDefault="006A12A3">
            <w:pPr>
              <w:pStyle w:val="TableParagraph"/>
              <w:spacing w:before="44"/>
              <w:rPr>
                <w:rFonts w:ascii="Arial"/>
                <w:b/>
                <w:sz w:val="18"/>
              </w:rPr>
            </w:pPr>
          </w:p>
          <w:p w:rsidR="006A12A3" w:rsidRDefault="001F5B42">
            <w:pPr>
              <w:pStyle w:val="TableParagraph"/>
              <w:ind w:left="9"/>
              <w:jc w:val="center"/>
              <w:rPr>
                <w:sz w:val="18"/>
              </w:rPr>
            </w:pPr>
            <w:r>
              <w:rPr>
                <w:spacing w:val="-5"/>
                <w:sz w:val="18"/>
              </w:rPr>
              <w:t>69</w:t>
            </w:r>
          </w:p>
        </w:tc>
        <w:tc>
          <w:tcPr>
            <w:tcW w:w="680" w:type="dxa"/>
          </w:tcPr>
          <w:p w:rsidR="006A12A3" w:rsidRDefault="006A12A3">
            <w:pPr>
              <w:pStyle w:val="TableParagraph"/>
              <w:spacing w:before="44"/>
              <w:rPr>
                <w:rFonts w:ascii="Arial"/>
                <w:b/>
                <w:sz w:val="18"/>
              </w:rPr>
            </w:pPr>
          </w:p>
          <w:p w:rsidR="006A12A3" w:rsidRDefault="001F5B42">
            <w:pPr>
              <w:pStyle w:val="TableParagraph"/>
              <w:ind w:left="49"/>
              <w:jc w:val="center"/>
              <w:rPr>
                <w:sz w:val="18"/>
              </w:rPr>
            </w:pPr>
            <w:r>
              <w:rPr>
                <w:spacing w:val="-5"/>
                <w:sz w:val="18"/>
              </w:rPr>
              <w:t>100</w:t>
            </w:r>
          </w:p>
        </w:tc>
        <w:tc>
          <w:tcPr>
            <w:tcW w:w="560" w:type="dxa"/>
          </w:tcPr>
          <w:p w:rsidR="006A12A3" w:rsidRDefault="006A12A3">
            <w:pPr>
              <w:pStyle w:val="TableParagraph"/>
              <w:spacing w:before="44"/>
              <w:rPr>
                <w:rFonts w:ascii="Arial"/>
                <w:b/>
                <w:sz w:val="18"/>
              </w:rPr>
            </w:pPr>
          </w:p>
          <w:p w:rsidR="006A12A3" w:rsidRDefault="001F5B42">
            <w:pPr>
              <w:pStyle w:val="TableParagraph"/>
              <w:ind w:right="34"/>
              <w:jc w:val="right"/>
              <w:rPr>
                <w:sz w:val="18"/>
              </w:rPr>
            </w:pPr>
            <w:r>
              <w:rPr>
                <w:spacing w:val="-4"/>
                <w:sz w:val="18"/>
              </w:rPr>
              <w:t>Unid</w:t>
            </w:r>
          </w:p>
        </w:tc>
        <w:tc>
          <w:tcPr>
            <w:tcW w:w="5638" w:type="dxa"/>
          </w:tcPr>
          <w:p w:rsidR="006A12A3" w:rsidRDefault="001F5B42">
            <w:pPr>
              <w:pStyle w:val="TableParagraph"/>
              <w:spacing w:before="21" w:line="278" w:lineRule="auto"/>
              <w:ind w:left="84" w:right="50"/>
              <w:rPr>
                <w:sz w:val="18"/>
              </w:rPr>
            </w:pPr>
            <w:r>
              <w:rPr>
                <w:sz w:val="18"/>
              </w:rPr>
              <w:t>Bolade</w:t>
            </w:r>
            <w:r>
              <w:rPr>
                <w:sz w:val="18"/>
              </w:rPr>
              <w:t>medicineball,pesando1,0kg,confecionadaemborracha matizada, miolo removível e lubrificado, contendo em seu interior</w:t>
            </w:r>
          </w:p>
          <w:p w:rsidR="006A12A3" w:rsidRDefault="001F5B42">
            <w:pPr>
              <w:pStyle w:val="TableParagraph"/>
              <w:spacing w:line="198" w:lineRule="exact"/>
              <w:ind w:left="84"/>
              <w:rPr>
                <w:sz w:val="18"/>
              </w:rPr>
            </w:pPr>
            <w:r>
              <w:rPr>
                <w:sz w:val="18"/>
              </w:rPr>
              <w:t>câmaraembutil,com02(duas)válvulaspara</w:t>
            </w:r>
            <w:r>
              <w:rPr>
                <w:spacing w:val="-2"/>
                <w:sz w:val="18"/>
              </w:rPr>
              <w:t>substituição.</w:t>
            </w:r>
          </w:p>
        </w:tc>
      </w:tr>
      <w:tr w:rsidR="006A12A3">
        <w:trPr>
          <w:trHeight w:val="719"/>
        </w:trPr>
        <w:tc>
          <w:tcPr>
            <w:tcW w:w="640" w:type="dxa"/>
          </w:tcPr>
          <w:p w:rsidR="006A12A3" w:rsidRDefault="006A12A3">
            <w:pPr>
              <w:pStyle w:val="TableParagraph"/>
              <w:spacing w:before="44"/>
              <w:rPr>
                <w:rFonts w:ascii="Arial"/>
                <w:b/>
                <w:sz w:val="18"/>
              </w:rPr>
            </w:pPr>
          </w:p>
          <w:p w:rsidR="006A12A3" w:rsidRDefault="001F5B42">
            <w:pPr>
              <w:pStyle w:val="TableParagraph"/>
              <w:ind w:left="9"/>
              <w:jc w:val="center"/>
              <w:rPr>
                <w:sz w:val="18"/>
              </w:rPr>
            </w:pPr>
            <w:r>
              <w:rPr>
                <w:spacing w:val="-5"/>
                <w:sz w:val="18"/>
              </w:rPr>
              <w:t>70</w:t>
            </w:r>
          </w:p>
        </w:tc>
        <w:tc>
          <w:tcPr>
            <w:tcW w:w="680" w:type="dxa"/>
          </w:tcPr>
          <w:p w:rsidR="006A12A3" w:rsidRDefault="006A12A3">
            <w:pPr>
              <w:pStyle w:val="TableParagraph"/>
              <w:spacing w:before="44"/>
              <w:rPr>
                <w:rFonts w:ascii="Arial"/>
                <w:b/>
                <w:sz w:val="18"/>
              </w:rPr>
            </w:pPr>
          </w:p>
          <w:p w:rsidR="006A12A3" w:rsidRDefault="001F5B42">
            <w:pPr>
              <w:pStyle w:val="TableParagraph"/>
              <w:ind w:left="49"/>
              <w:jc w:val="center"/>
              <w:rPr>
                <w:sz w:val="18"/>
              </w:rPr>
            </w:pPr>
            <w:r>
              <w:rPr>
                <w:spacing w:val="-5"/>
                <w:sz w:val="18"/>
              </w:rPr>
              <w:t>100</w:t>
            </w:r>
          </w:p>
        </w:tc>
        <w:tc>
          <w:tcPr>
            <w:tcW w:w="560" w:type="dxa"/>
          </w:tcPr>
          <w:p w:rsidR="006A12A3" w:rsidRDefault="006A12A3">
            <w:pPr>
              <w:pStyle w:val="TableParagraph"/>
              <w:spacing w:before="44"/>
              <w:rPr>
                <w:rFonts w:ascii="Arial"/>
                <w:b/>
                <w:sz w:val="18"/>
              </w:rPr>
            </w:pPr>
          </w:p>
          <w:p w:rsidR="006A12A3" w:rsidRDefault="001F5B42">
            <w:pPr>
              <w:pStyle w:val="TableParagraph"/>
              <w:ind w:right="34"/>
              <w:jc w:val="right"/>
              <w:rPr>
                <w:sz w:val="18"/>
              </w:rPr>
            </w:pPr>
            <w:r>
              <w:rPr>
                <w:spacing w:val="-4"/>
                <w:sz w:val="18"/>
              </w:rPr>
              <w:t>Unid</w:t>
            </w:r>
          </w:p>
        </w:tc>
        <w:tc>
          <w:tcPr>
            <w:tcW w:w="5638" w:type="dxa"/>
          </w:tcPr>
          <w:p w:rsidR="006A12A3" w:rsidRDefault="001F5B42">
            <w:pPr>
              <w:pStyle w:val="TableParagraph"/>
              <w:spacing w:before="21"/>
              <w:ind w:left="84"/>
              <w:rPr>
                <w:sz w:val="18"/>
              </w:rPr>
            </w:pPr>
            <w:r>
              <w:rPr>
                <w:sz w:val="18"/>
              </w:rPr>
              <w:t>Bolademedicineball,pesando2,0kg,confecionadaem</w:t>
            </w:r>
            <w:r>
              <w:rPr>
                <w:spacing w:val="-2"/>
                <w:sz w:val="18"/>
              </w:rPr>
              <w:t>borracha</w:t>
            </w:r>
          </w:p>
          <w:p w:rsidR="006A12A3" w:rsidRDefault="001F5B42">
            <w:pPr>
              <w:pStyle w:val="TableParagraph"/>
              <w:spacing w:line="240" w:lineRule="atLeast"/>
              <w:ind w:left="84" w:right="50"/>
              <w:rPr>
                <w:sz w:val="18"/>
              </w:rPr>
            </w:pPr>
            <w:r>
              <w:rPr>
                <w:sz w:val="18"/>
              </w:rPr>
              <w:t>matizada,miolo</w:t>
            </w:r>
            <w:r>
              <w:rPr>
                <w:sz w:val="18"/>
              </w:rPr>
              <w:t>removívelelubrificado,contendoemseuinterior câmara em butil, com 02 (duas) válvulas para substituição.</w:t>
            </w:r>
          </w:p>
        </w:tc>
      </w:tr>
      <w:tr w:rsidR="006A12A3">
        <w:trPr>
          <w:trHeight w:val="909"/>
        </w:trPr>
        <w:tc>
          <w:tcPr>
            <w:tcW w:w="640" w:type="dxa"/>
          </w:tcPr>
          <w:p w:rsidR="006A12A3" w:rsidRDefault="006A12A3">
            <w:pPr>
              <w:pStyle w:val="TableParagraph"/>
              <w:spacing w:before="44"/>
              <w:rPr>
                <w:rFonts w:ascii="Arial"/>
                <w:b/>
                <w:sz w:val="18"/>
              </w:rPr>
            </w:pPr>
          </w:p>
          <w:p w:rsidR="006A12A3" w:rsidRDefault="001F5B42">
            <w:pPr>
              <w:pStyle w:val="TableParagraph"/>
              <w:ind w:left="9"/>
              <w:jc w:val="center"/>
              <w:rPr>
                <w:sz w:val="18"/>
              </w:rPr>
            </w:pPr>
            <w:r>
              <w:rPr>
                <w:spacing w:val="-5"/>
                <w:sz w:val="18"/>
              </w:rPr>
              <w:t>71</w:t>
            </w:r>
          </w:p>
        </w:tc>
        <w:tc>
          <w:tcPr>
            <w:tcW w:w="680" w:type="dxa"/>
          </w:tcPr>
          <w:p w:rsidR="006A12A3" w:rsidRDefault="006A12A3">
            <w:pPr>
              <w:pStyle w:val="TableParagraph"/>
              <w:spacing w:before="44"/>
              <w:rPr>
                <w:rFonts w:ascii="Arial"/>
                <w:b/>
                <w:sz w:val="18"/>
              </w:rPr>
            </w:pPr>
          </w:p>
          <w:p w:rsidR="006A12A3" w:rsidRDefault="001F5B42">
            <w:pPr>
              <w:pStyle w:val="TableParagraph"/>
              <w:ind w:left="49"/>
              <w:jc w:val="center"/>
              <w:rPr>
                <w:sz w:val="18"/>
              </w:rPr>
            </w:pPr>
            <w:r>
              <w:rPr>
                <w:spacing w:val="-5"/>
                <w:sz w:val="18"/>
              </w:rPr>
              <w:t>100</w:t>
            </w:r>
          </w:p>
        </w:tc>
        <w:tc>
          <w:tcPr>
            <w:tcW w:w="560" w:type="dxa"/>
          </w:tcPr>
          <w:p w:rsidR="006A12A3" w:rsidRDefault="006A12A3">
            <w:pPr>
              <w:pStyle w:val="TableParagraph"/>
              <w:spacing w:before="44"/>
              <w:rPr>
                <w:rFonts w:ascii="Arial"/>
                <w:b/>
                <w:sz w:val="18"/>
              </w:rPr>
            </w:pPr>
          </w:p>
          <w:p w:rsidR="006A12A3" w:rsidRDefault="001F5B42">
            <w:pPr>
              <w:pStyle w:val="TableParagraph"/>
              <w:ind w:right="34"/>
              <w:jc w:val="right"/>
              <w:rPr>
                <w:sz w:val="18"/>
              </w:rPr>
            </w:pPr>
            <w:r>
              <w:rPr>
                <w:spacing w:val="-4"/>
                <w:sz w:val="18"/>
              </w:rPr>
              <w:t>Unid</w:t>
            </w:r>
          </w:p>
        </w:tc>
        <w:tc>
          <w:tcPr>
            <w:tcW w:w="5638" w:type="dxa"/>
          </w:tcPr>
          <w:p w:rsidR="006A12A3" w:rsidRDefault="001F5B42">
            <w:pPr>
              <w:pStyle w:val="TableParagraph"/>
              <w:spacing w:before="21" w:line="278" w:lineRule="auto"/>
              <w:ind w:left="84" w:right="50"/>
              <w:rPr>
                <w:sz w:val="18"/>
              </w:rPr>
            </w:pPr>
            <w:r>
              <w:rPr>
                <w:sz w:val="18"/>
              </w:rPr>
              <w:t>Bolademedicineball,pesando3,0kg,confecionadaem</w:t>
            </w:r>
            <w:r>
              <w:rPr>
                <w:sz w:val="18"/>
              </w:rPr>
              <w:t>borracha matizada, miolo removível e lubrificado, contendo em seu interior câmara em butil, com 02 (duas) válvulas para substituição.</w:t>
            </w:r>
          </w:p>
        </w:tc>
      </w:tr>
      <w:tr w:rsidR="006A12A3">
        <w:trPr>
          <w:trHeight w:val="719"/>
        </w:trPr>
        <w:tc>
          <w:tcPr>
            <w:tcW w:w="640" w:type="dxa"/>
          </w:tcPr>
          <w:p w:rsidR="006A12A3" w:rsidRDefault="006A12A3">
            <w:pPr>
              <w:pStyle w:val="TableParagraph"/>
              <w:spacing w:before="44"/>
              <w:rPr>
                <w:rFonts w:ascii="Arial"/>
                <w:b/>
                <w:sz w:val="18"/>
              </w:rPr>
            </w:pPr>
          </w:p>
          <w:p w:rsidR="006A12A3" w:rsidRDefault="001F5B42">
            <w:pPr>
              <w:pStyle w:val="TableParagraph"/>
              <w:ind w:left="9"/>
              <w:jc w:val="center"/>
              <w:rPr>
                <w:sz w:val="18"/>
              </w:rPr>
            </w:pPr>
            <w:r>
              <w:rPr>
                <w:spacing w:val="-5"/>
                <w:sz w:val="18"/>
              </w:rPr>
              <w:t>72</w:t>
            </w:r>
          </w:p>
        </w:tc>
        <w:tc>
          <w:tcPr>
            <w:tcW w:w="680" w:type="dxa"/>
          </w:tcPr>
          <w:p w:rsidR="006A12A3" w:rsidRDefault="006A12A3">
            <w:pPr>
              <w:pStyle w:val="TableParagraph"/>
              <w:spacing w:before="44"/>
              <w:rPr>
                <w:rFonts w:ascii="Arial"/>
                <w:b/>
                <w:sz w:val="18"/>
              </w:rPr>
            </w:pPr>
          </w:p>
          <w:p w:rsidR="006A12A3" w:rsidRDefault="001F5B42">
            <w:pPr>
              <w:pStyle w:val="TableParagraph"/>
              <w:ind w:left="49"/>
              <w:jc w:val="center"/>
              <w:rPr>
                <w:sz w:val="18"/>
              </w:rPr>
            </w:pPr>
            <w:r>
              <w:rPr>
                <w:spacing w:val="-5"/>
                <w:sz w:val="18"/>
              </w:rPr>
              <w:t>100</w:t>
            </w:r>
          </w:p>
        </w:tc>
        <w:tc>
          <w:tcPr>
            <w:tcW w:w="560" w:type="dxa"/>
          </w:tcPr>
          <w:p w:rsidR="006A12A3" w:rsidRDefault="006A12A3">
            <w:pPr>
              <w:pStyle w:val="TableParagraph"/>
              <w:spacing w:before="44"/>
              <w:rPr>
                <w:rFonts w:ascii="Arial"/>
                <w:b/>
                <w:sz w:val="18"/>
              </w:rPr>
            </w:pPr>
          </w:p>
          <w:p w:rsidR="006A12A3" w:rsidRDefault="001F5B42">
            <w:pPr>
              <w:pStyle w:val="TableParagraph"/>
              <w:ind w:right="34"/>
              <w:jc w:val="right"/>
              <w:rPr>
                <w:sz w:val="18"/>
              </w:rPr>
            </w:pPr>
            <w:r>
              <w:rPr>
                <w:spacing w:val="-4"/>
                <w:sz w:val="18"/>
              </w:rPr>
              <w:t>Unid</w:t>
            </w:r>
          </w:p>
        </w:tc>
        <w:tc>
          <w:tcPr>
            <w:tcW w:w="5638" w:type="dxa"/>
          </w:tcPr>
          <w:p w:rsidR="006A12A3" w:rsidRDefault="001F5B42">
            <w:pPr>
              <w:pStyle w:val="TableParagraph"/>
              <w:spacing w:before="21" w:line="278" w:lineRule="auto"/>
              <w:ind w:left="84" w:right="50"/>
              <w:rPr>
                <w:sz w:val="18"/>
              </w:rPr>
            </w:pPr>
            <w:r>
              <w:rPr>
                <w:sz w:val="18"/>
              </w:rPr>
              <w:t>Bolademedicineball,pesando5,0kg,confecionadaem</w:t>
            </w:r>
            <w:r>
              <w:rPr>
                <w:sz w:val="18"/>
              </w:rPr>
              <w:t>borracha matizada, miolo removível e lubrificado, contendo em seu interior</w:t>
            </w:r>
          </w:p>
          <w:p w:rsidR="006A12A3" w:rsidRDefault="001F5B42">
            <w:pPr>
              <w:pStyle w:val="TableParagraph"/>
              <w:spacing w:line="198" w:lineRule="exact"/>
              <w:ind w:left="84"/>
              <w:rPr>
                <w:sz w:val="18"/>
              </w:rPr>
            </w:pPr>
            <w:r>
              <w:rPr>
                <w:sz w:val="18"/>
              </w:rPr>
              <w:t>câmaraembutil,com02(duas)válvulaspara</w:t>
            </w:r>
            <w:r>
              <w:rPr>
                <w:spacing w:val="-2"/>
                <w:sz w:val="18"/>
              </w:rPr>
              <w:t>substituição.</w:t>
            </w:r>
          </w:p>
        </w:tc>
      </w:tr>
      <w:tr w:rsidR="006A12A3">
        <w:trPr>
          <w:trHeight w:val="2878"/>
        </w:trPr>
        <w:tc>
          <w:tcPr>
            <w:tcW w:w="64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89"/>
              <w:rPr>
                <w:rFonts w:ascii="Arial"/>
                <w:b/>
                <w:sz w:val="18"/>
              </w:rPr>
            </w:pPr>
          </w:p>
          <w:p w:rsidR="006A12A3" w:rsidRDefault="001F5B42">
            <w:pPr>
              <w:pStyle w:val="TableParagraph"/>
              <w:spacing w:before="1"/>
              <w:ind w:left="9"/>
              <w:jc w:val="center"/>
              <w:rPr>
                <w:sz w:val="18"/>
              </w:rPr>
            </w:pPr>
            <w:r>
              <w:rPr>
                <w:spacing w:val="-5"/>
                <w:sz w:val="18"/>
              </w:rPr>
              <w:t>73</w:t>
            </w:r>
          </w:p>
        </w:tc>
        <w:tc>
          <w:tcPr>
            <w:tcW w:w="68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89"/>
              <w:rPr>
                <w:rFonts w:ascii="Arial"/>
                <w:b/>
                <w:sz w:val="18"/>
              </w:rPr>
            </w:pPr>
          </w:p>
          <w:p w:rsidR="006A12A3" w:rsidRDefault="001F5B42">
            <w:pPr>
              <w:pStyle w:val="TableParagraph"/>
              <w:spacing w:before="1"/>
              <w:ind w:left="49"/>
              <w:jc w:val="center"/>
              <w:rPr>
                <w:sz w:val="18"/>
              </w:rPr>
            </w:pPr>
            <w:r>
              <w:rPr>
                <w:spacing w:val="-5"/>
                <w:sz w:val="18"/>
              </w:rPr>
              <w:t>50</w:t>
            </w:r>
          </w:p>
        </w:tc>
        <w:tc>
          <w:tcPr>
            <w:tcW w:w="56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89"/>
              <w:rPr>
                <w:rFonts w:ascii="Arial"/>
                <w:b/>
                <w:sz w:val="18"/>
              </w:rPr>
            </w:pPr>
          </w:p>
          <w:p w:rsidR="006A12A3" w:rsidRDefault="001F5B42">
            <w:pPr>
              <w:pStyle w:val="TableParagraph"/>
              <w:spacing w:before="1"/>
              <w:ind w:right="34"/>
              <w:jc w:val="right"/>
              <w:rPr>
                <w:sz w:val="18"/>
              </w:rPr>
            </w:pPr>
            <w:r>
              <w:rPr>
                <w:spacing w:val="-4"/>
                <w:sz w:val="18"/>
              </w:rPr>
              <w:t>Unid</w:t>
            </w:r>
          </w:p>
        </w:tc>
        <w:tc>
          <w:tcPr>
            <w:tcW w:w="5638" w:type="dxa"/>
          </w:tcPr>
          <w:p w:rsidR="006A12A3" w:rsidRDefault="001F5B42">
            <w:pPr>
              <w:pStyle w:val="TableParagraph"/>
              <w:spacing w:before="21" w:line="278" w:lineRule="auto"/>
              <w:ind w:left="84" w:right="50"/>
              <w:rPr>
                <w:sz w:val="18"/>
              </w:rPr>
            </w:pPr>
            <w:r>
              <w:rPr>
                <w:sz w:val="18"/>
              </w:rPr>
              <w:t>Cama elástica individual, confecionada em tubo em aço 1010/1020 pintado em epóxi, pernas removíveis que se encaixam e travam atravésdepinosdefixaçãonaparteinferiordoarcooquefacilitao transporteearmazenagem,sistemadetração:Mínimo32molasde aço, sapatas em PV</w:t>
            </w:r>
            <w:r>
              <w:rPr>
                <w:sz w:val="18"/>
              </w:rPr>
              <w:t>C, cor preta, antiderrapante, tela-sanet preta, costurada com linha de nylon e alças de fita militar de 50 mm, na parte superior contornando toda a tela. Proteção ou saia, confecionada em napa cicap preta, com sistema de fixação por elásticosembutidosnasbo</w:t>
            </w:r>
            <w:r>
              <w:rPr>
                <w:sz w:val="18"/>
              </w:rPr>
              <w:t>rdassuperioreinferior.Cordepinturae tela preta: preto. Suporta peso de até 150 kg. Dimensões aproximadas (diâmetro x altura): 960 x 200 mm. Peso aproximado:</w:t>
            </w:r>
          </w:p>
          <w:p w:rsidR="006A12A3" w:rsidRDefault="001F5B42">
            <w:pPr>
              <w:pStyle w:val="TableParagraph"/>
              <w:spacing w:line="196" w:lineRule="exact"/>
              <w:ind w:left="84"/>
              <w:rPr>
                <w:sz w:val="18"/>
              </w:rPr>
            </w:pPr>
            <w:r>
              <w:rPr>
                <w:sz w:val="18"/>
              </w:rPr>
              <w:t>8,20</w:t>
            </w:r>
            <w:r>
              <w:rPr>
                <w:spacing w:val="-5"/>
                <w:sz w:val="18"/>
              </w:rPr>
              <w:t xml:space="preserve"> kg</w:t>
            </w:r>
          </w:p>
        </w:tc>
      </w:tr>
      <w:tr w:rsidR="006A12A3">
        <w:trPr>
          <w:trHeight w:val="229"/>
        </w:trPr>
        <w:tc>
          <w:tcPr>
            <w:tcW w:w="640" w:type="dxa"/>
          </w:tcPr>
          <w:p w:rsidR="006A12A3" w:rsidRDefault="006A12A3">
            <w:pPr>
              <w:pStyle w:val="TableParagraph"/>
              <w:rPr>
                <w:rFonts w:ascii="Times New Roman"/>
                <w:sz w:val="16"/>
              </w:rPr>
            </w:pPr>
          </w:p>
        </w:tc>
        <w:tc>
          <w:tcPr>
            <w:tcW w:w="680" w:type="dxa"/>
          </w:tcPr>
          <w:p w:rsidR="006A12A3" w:rsidRDefault="006A12A3">
            <w:pPr>
              <w:pStyle w:val="TableParagraph"/>
              <w:rPr>
                <w:rFonts w:ascii="Times New Roman"/>
                <w:sz w:val="16"/>
              </w:rPr>
            </w:pPr>
          </w:p>
        </w:tc>
        <w:tc>
          <w:tcPr>
            <w:tcW w:w="560" w:type="dxa"/>
          </w:tcPr>
          <w:p w:rsidR="006A12A3" w:rsidRDefault="006A12A3">
            <w:pPr>
              <w:pStyle w:val="TableParagraph"/>
              <w:rPr>
                <w:rFonts w:ascii="Times New Roman"/>
                <w:sz w:val="16"/>
              </w:rPr>
            </w:pPr>
          </w:p>
        </w:tc>
        <w:tc>
          <w:tcPr>
            <w:tcW w:w="5638" w:type="dxa"/>
          </w:tcPr>
          <w:p w:rsidR="006A12A3" w:rsidRDefault="006A12A3">
            <w:pPr>
              <w:pStyle w:val="TableParagraph"/>
              <w:rPr>
                <w:rFonts w:ascii="Times New Roman"/>
                <w:sz w:val="16"/>
              </w:rPr>
            </w:pPr>
          </w:p>
        </w:tc>
      </w:tr>
      <w:tr w:rsidR="006A12A3">
        <w:trPr>
          <w:trHeight w:val="229"/>
        </w:trPr>
        <w:tc>
          <w:tcPr>
            <w:tcW w:w="640" w:type="dxa"/>
          </w:tcPr>
          <w:p w:rsidR="006A12A3" w:rsidRDefault="006A12A3">
            <w:pPr>
              <w:pStyle w:val="TableParagraph"/>
              <w:rPr>
                <w:rFonts w:ascii="Times New Roman"/>
                <w:sz w:val="16"/>
              </w:rPr>
            </w:pPr>
          </w:p>
        </w:tc>
        <w:tc>
          <w:tcPr>
            <w:tcW w:w="680" w:type="dxa"/>
          </w:tcPr>
          <w:p w:rsidR="006A12A3" w:rsidRDefault="006A12A3">
            <w:pPr>
              <w:pStyle w:val="TableParagraph"/>
              <w:rPr>
                <w:rFonts w:ascii="Times New Roman"/>
                <w:sz w:val="16"/>
              </w:rPr>
            </w:pPr>
          </w:p>
        </w:tc>
        <w:tc>
          <w:tcPr>
            <w:tcW w:w="560" w:type="dxa"/>
          </w:tcPr>
          <w:p w:rsidR="006A12A3" w:rsidRDefault="006A12A3">
            <w:pPr>
              <w:pStyle w:val="TableParagraph"/>
              <w:rPr>
                <w:rFonts w:ascii="Times New Roman"/>
                <w:sz w:val="16"/>
              </w:rPr>
            </w:pPr>
          </w:p>
        </w:tc>
        <w:tc>
          <w:tcPr>
            <w:tcW w:w="5638" w:type="dxa"/>
          </w:tcPr>
          <w:p w:rsidR="006A12A3" w:rsidRDefault="006A12A3">
            <w:pPr>
              <w:pStyle w:val="TableParagraph"/>
              <w:rPr>
                <w:rFonts w:ascii="Times New Roman"/>
                <w:sz w:val="16"/>
              </w:rPr>
            </w:pPr>
          </w:p>
        </w:tc>
      </w:tr>
      <w:tr w:rsidR="006A12A3">
        <w:trPr>
          <w:trHeight w:val="239"/>
        </w:trPr>
        <w:tc>
          <w:tcPr>
            <w:tcW w:w="7518" w:type="dxa"/>
            <w:gridSpan w:val="4"/>
          </w:tcPr>
          <w:p w:rsidR="006A12A3" w:rsidRDefault="001F5B42">
            <w:pPr>
              <w:pStyle w:val="TableParagraph"/>
              <w:spacing w:before="21" w:line="199" w:lineRule="exact"/>
              <w:ind w:left="54"/>
              <w:rPr>
                <w:rFonts w:ascii="Arial" w:hAnsi="Arial"/>
                <w:b/>
                <w:sz w:val="18"/>
              </w:rPr>
            </w:pPr>
            <w:r>
              <w:rPr>
                <w:rFonts w:ascii="Arial" w:hAnsi="Arial"/>
                <w:b/>
                <w:sz w:val="18"/>
              </w:rPr>
              <w:t>LOTE04:ACESSÓRIOS</w:t>
            </w:r>
            <w:r>
              <w:rPr>
                <w:rFonts w:ascii="Arial" w:hAnsi="Arial"/>
                <w:b/>
                <w:spacing w:val="-2"/>
                <w:sz w:val="18"/>
              </w:rPr>
              <w:t>NATAÇÃO</w:t>
            </w:r>
          </w:p>
        </w:tc>
      </w:tr>
      <w:tr w:rsidR="006A12A3">
        <w:trPr>
          <w:trHeight w:val="239"/>
        </w:trPr>
        <w:tc>
          <w:tcPr>
            <w:tcW w:w="640" w:type="dxa"/>
            <w:shd w:val="clear" w:color="auto" w:fill="D6D6D6"/>
          </w:tcPr>
          <w:p w:rsidR="006A12A3" w:rsidRDefault="001F5B42">
            <w:pPr>
              <w:pStyle w:val="TableParagraph"/>
              <w:spacing w:before="21" w:line="199" w:lineRule="exact"/>
              <w:ind w:left="98" w:right="69"/>
              <w:jc w:val="center"/>
              <w:rPr>
                <w:rFonts w:ascii="Arial"/>
                <w:b/>
                <w:sz w:val="18"/>
              </w:rPr>
            </w:pPr>
            <w:r>
              <w:rPr>
                <w:rFonts w:ascii="Arial"/>
                <w:b/>
                <w:spacing w:val="-4"/>
                <w:sz w:val="18"/>
              </w:rPr>
              <w:t>ITEM</w:t>
            </w:r>
          </w:p>
        </w:tc>
        <w:tc>
          <w:tcPr>
            <w:tcW w:w="680" w:type="dxa"/>
            <w:shd w:val="clear" w:color="auto" w:fill="D6D6D6"/>
          </w:tcPr>
          <w:p w:rsidR="006A12A3" w:rsidRDefault="001F5B42">
            <w:pPr>
              <w:pStyle w:val="TableParagraph"/>
              <w:spacing w:before="21" w:line="199" w:lineRule="exact"/>
              <w:ind w:right="89"/>
              <w:jc w:val="center"/>
              <w:rPr>
                <w:rFonts w:ascii="Arial"/>
                <w:b/>
                <w:sz w:val="18"/>
              </w:rPr>
            </w:pPr>
            <w:r>
              <w:rPr>
                <w:rFonts w:ascii="Arial"/>
                <w:b/>
                <w:spacing w:val="-2"/>
                <w:sz w:val="18"/>
              </w:rPr>
              <w:t>QTDE.</w:t>
            </w:r>
          </w:p>
        </w:tc>
        <w:tc>
          <w:tcPr>
            <w:tcW w:w="560" w:type="dxa"/>
            <w:shd w:val="clear" w:color="auto" w:fill="D6D6D6"/>
          </w:tcPr>
          <w:p w:rsidR="006A12A3" w:rsidRDefault="001F5B42">
            <w:pPr>
              <w:pStyle w:val="TableParagraph"/>
              <w:spacing w:before="21" w:line="199" w:lineRule="exact"/>
              <w:ind w:left="34"/>
              <w:rPr>
                <w:rFonts w:ascii="Arial"/>
                <w:b/>
                <w:sz w:val="18"/>
              </w:rPr>
            </w:pPr>
            <w:r>
              <w:rPr>
                <w:rFonts w:ascii="Arial"/>
                <w:b/>
                <w:spacing w:val="-2"/>
                <w:sz w:val="18"/>
              </w:rPr>
              <w:t>UNID.</w:t>
            </w:r>
          </w:p>
        </w:tc>
        <w:tc>
          <w:tcPr>
            <w:tcW w:w="5638" w:type="dxa"/>
            <w:shd w:val="clear" w:color="auto" w:fill="D6D6D6"/>
          </w:tcPr>
          <w:p w:rsidR="006A12A3" w:rsidRDefault="001F5B42">
            <w:pPr>
              <w:pStyle w:val="TableParagraph"/>
              <w:spacing w:before="21" w:line="199" w:lineRule="exact"/>
              <w:ind w:left="24"/>
              <w:rPr>
                <w:rFonts w:ascii="Arial" w:hAnsi="Arial"/>
                <w:b/>
                <w:sz w:val="18"/>
              </w:rPr>
            </w:pPr>
            <w:r>
              <w:rPr>
                <w:rFonts w:ascii="Arial" w:hAnsi="Arial"/>
                <w:b/>
                <w:sz w:val="18"/>
              </w:rPr>
              <w:t>ESPECIFICAÇÃO</w:t>
            </w:r>
            <w:r>
              <w:rPr>
                <w:rFonts w:ascii="Arial" w:hAnsi="Arial"/>
                <w:b/>
                <w:spacing w:val="-2"/>
                <w:sz w:val="18"/>
              </w:rPr>
              <w:t>APROXIMADA</w:t>
            </w:r>
          </w:p>
        </w:tc>
      </w:tr>
      <w:tr w:rsidR="006A12A3">
        <w:trPr>
          <w:trHeight w:val="479"/>
        </w:trPr>
        <w:tc>
          <w:tcPr>
            <w:tcW w:w="640" w:type="dxa"/>
          </w:tcPr>
          <w:p w:rsidR="006A12A3" w:rsidRDefault="001F5B42">
            <w:pPr>
              <w:pStyle w:val="TableParagraph"/>
              <w:spacing w:before="21"/>
              <w:ind w:left="9"/>
              <w:jc w:val="center"/>
              <w:rPr>
                <w:sz w:val="18"/>
              </w:rPr>
            </w:pPr>
            <w:r>
              <w:rPr>
                <w:spacing w:val="-10"/>
                <w:sz w:val="18"/>
              </w:rPr>
              <w:t>1</w:t>
            </w:r>
          </w:p>
        </w:tc>
        <w:tc>
          <w:tcPr>
            <w:tcW w:w="680" w:type="dxa"/>
          </w:tcPr>
          <w:p w:rsidR="006A12A3" w:rsidRDefault="001F5B42">
            <w:pPr>
              <w:pStyle w:val="TableParagraph"/>
              <w:spacing w:before="21"/>
              <w:ind w:left="39"/>
              <w:jc w:val="center"/>
              <w:rPr>
                <w:sz w:val="18"/>
              </w:rPr>
            </w:pPr>
            <w:r>
              <w:rPr>
                <w:spacing w:val="-5"/>
                <w:sz w:val="18"/>
              </w:rPr>
              <w:t>200</w:t>
            </w:r>
          </w:p>
        </w:tc>
        <w:tc>
          <w:tcPr>
            <w:tcW w:w="560" w:type="dxa"/>
          </w:tcPr>
          <w:p w:rsidR="006A12A3" w:rsidRDefault="001F5B42">
            <w:pPr>
              <w:pStyle w:val="TableParagraph"/>
              <w:spacing w:before="21"/>
              <w:ind w:left="44"/>
              <w:rPr>
                <w:sz w:val="18"/>
              </w:rPr>
            </w:pPr>
            <w:r>
              <w:rPr>
                <w:spacing w:val="-2"/>
                <w:sz w:val="18"/>
              </w:rPr>
              <w:t>Unid.</w:t>
            </w:r>
          </w:p>
        </w:tc>
        <w:tc>
          <w:tcPr>
            <w:tcW w:w="5638" w:type="dxa"/>
          </w:tcPr>
          <w:p w:rsidR="006A12A3" w:rsidRDefault="001F5B42">
            <w:pPr>
              <w:pStyle w:val="TableParagraph"/>
              <w:spacing w:before="21"/>
              <w:ind w:left="24"/>
              <w:rPr>
                <w:sz w:val="18"/>
              </w:rPr>
            </w:pPr>
            <w:r>
              <w:rPr>
                <w:sz w:val="18"/>
              </w:rPr>
              <w:t>Pranchaparanatação,composição100%EVAcom</w:t>
            </w:r>
            <w:r>
              <w:rPr>
                <w:spacing w:val="-2"/>
                <w:sz w:val="18"/>
              </w:rPr>
              <w:t>superfície</w:t>
            </w:r>
          </w:p>
          <w:p w:rsidR="006A12A3" w:rsidRDefault="001F5B42">
            <w:pPr>
              <w:pStyle w:val="TableParagraph"/>
              <w:spacing w:before="33" w:line="199" w:lineRule="exact"/>
              <w:ind w:left="24"/>
              <w:rPr>
                <w:sz w:val="18"/>
              </w:rPr>
            </w:pPr>
            <w:r>
              <w:rPr>
                <w:sz w:val="18"/>
              </w:rPr>
              <w:t>antiderrapanteecamadaprotetorade</w:t>
            </w:r>
            <w:r>
              <w:rPr>
                <w:spacing w:val="-2"/>
                <w:sz w:val="18"/>
              </w:rPr>
              <w:t>silicone</w:t>
            </w:r>
          </w:p>
        </w:tc>
      </w:tr>
      <w:tr w:rsidR="006A12A3">
        <w:trPr>
          <w:trHeight w:val="479"/>
        </w:trPr>
        <w:tc>
          <w:tcPr>
            <w:tcW w:w="640" w:type="dxa"/>
          </w:tcPr>
          <w:p w:rsidR="006A12A3" w:rsidRDefault="001F5B42">
            <w:pPr>
              <w:pStyle w:val="TableParagraph"/>
              <w:spacing w:before="21"/>
              <w:ind w:left="9"/>
              <w:jc w:val="center"/>
              <w:rPr>
                <w:sz w:val="18"/>
              </w:rPr>
            </w:pPr>
            <w:r>
              <w:rPr>
                <w:spacing w:val="-10"/>
                <w:sz w:val="18"/>
              </w:rPr>
              <w:t>2</w:t>
            </w:r>
          </w:p>
        </w:tc>
        <w:tc>
          <w:tcPr>
            <w:tcW w:w="680" w:type="dxa"/>
          </w:tcPr>
          <w:p w:rsidR="006A12A3" w:rsidRDefault="001F5B42">
            <w:pPr>
              <w:pStyle w:val="TableParagraph"/>
              <w:spacing w:before="21"/>
              <w:ind w:left="39"/>
              <w:jc w:val="center"/>
              <w:rPr>
                <w:sz w:val="18"/>
              </w:rPr>
            </w:pPr>
            <w:r>
              <w:rPr>
                <w:spacing w:val="-5"/>
                <w:sz w:val="18"/>
              </w:rPr>
              <w:t>200</w:t>
            </w:r>
          </w:p>
        </w:tc>
        <w:tc>
          <w:tcPr>
            <w:tcW w:w="560" w:type="dxa"/>
          </w:tcPr>
          <w:p w:rsidR="006A12A3" w:rsidRDefault="001F5B42">
            <w:pPr>
              <w:pStyle w:val="TableParagraph"/>
              <w:spacing w:before="21"/>
              <w:ind w:left="44"/>
              <w:rPr>
                <w:sz w:val="18"/>
              </w:rPr>
            </w:pPr>
            <w:r>
              <w:rPr>
                <w:spacing w:val="-2"/>
                <w:sz w:val="18"/>
              </w:rPr>
              <w:t>Unid.</w:t>
            </w:r>
          </w:p>
        </w:tc>
        <w:tc>
          <w:tcPr>
            <w:tcW w:w="5638" w:type="dxa"/>
          </w:tcPr>
          <w:p w:rsidR="006A12A3" w:rsidRDefault="001F5B42">
            <w:pPr>
              <w:pStyle w:val="TableParagraph"/>
              <w:spacing w:before="21"/>
              <w:ind w:left="24"/>
              <w:rPr>
                <w:sz w:val="18"/>
              </w:rPr>
            </w:pPr>
            <w:r>
              <w:rPr>
                <w:sz w:val="18"/>
              </w:rPr>
              <w:t>Flutuadordeperna,composição100%EVA.Categoria:</w:t>
            </w:r>
            <w:r>
              <w:rPr>
                <w:spacing w:val="-2"/>
                <w:sz w:val="18"/>
              </w:rPr>
              <w:t>Treino</w:t>
            </w:r>
          </w:p>
          <w:p w:rsidR="006A12A3" w:rsidRDefault="001F5B42">
            <w:pPr>
              <w:pStyle w:val="TableParagraph"/>
              <w:spacing w:before="33" w:line="199" w:lineRule="exact"/>
              <w:ind w:left="24"/>
              <w:rPr>
                <w:sz w:val="18"/>
              </w:rPr>
            </w:pPr>
            <w:r>
              <w:rPr>
                <w:sz w:val="18"/>
              </w:rPr>
              <w:t>Tamanho:24x9x</w:t>
            </w:r>
            <w:r>
              <w:rPr>
                <w:spacing w:val="-4"/>
                <w:sz w:val="18"/>
              </w:rPr>
              <w:t>12cm</w:t>
            </w:r>
          </w:p>
        </w:tc>
      </w:tr>
      <w:tr w:rsidR="006A12A3">
        <w:trPr>
          <w:trHeight w:val="479"/>
        </w:trPr>
        <w:tc>
          <w:tcPr>
            <w:tcW w:w="640" w:type="dxa"/>
          </w:tcPr>
          <w:p w:rsidR="006A12A3" w:rsidRDefault="001F5B42">
            <w:pPr>
              <w:pStyle w:val="TableParagraph"/>
              <w:spacing w:before="21"/>
              <w:ind w:left="9"/>
              <w:jc w:val="center"/>
              <w:rPr>
                <w:sz w:val="18"/>
              </w:rPr>
            </w:pPr>
            <w:r>
              <w:rPr>
                <w:spacing w:val="-10"/>
                <w:sz w:val="18"/>
              </w:rPr>
              <w:t>3</w:t>
            </w:r>
          </w:p>
        </w:tc>
        <w:tc>
          <w:tcPr>
            <w:tcW w:w="680" w:type="dxa"/>
          </w:tcPr>
          <w:p w:rsidR="006A12A3" w:rsidRDefault="001F5B42">
            <w:pPr>
              <w:pStyle w:val="TableParagraph"/>
              <w:spacing w:before="21"/>
              <w:ind w:left="51" w:right="89"/>
              <w:jc w:val="center"/>
              <w:rPr>
                <w:sz w:val="18"/>
              </w:rPr>
            </w:pPr>
            <w:r>
              <w:rPr>
                <w:spacing w:val="-4"/>
                <w:sz w:val="18"/>
              </w:rPr>
              <w:t>1000</w:t>
            </w:r>
          </w:p>
        </w:tc>
        <w:tc>
          <w:tcPr>
            <w:tcW w:w="560" w:type="dxa"/>
          </w:tcPr>
          <w:p w:rsidR="006A12A3" w:rsidRDefault="001F5B42">
            <w:pPr>
              <w:pStyle w:val="TableParagraph"/>
              <w:spacing w:before="21"/>
              <w:ind w:left="44"/>
              <w:rPr>
                <w:sz w:val="18"/>
              </w:rPr>
            </w:pPr>
            <w:r>
              <w:rPr>
                <w:spacing w:val="-2"/>
                <w:sz w:val="18"/>
              </w:rPr>
              <w:t>Unid.</w:t>
            </w:r>
          </w:p>
        </w:tc>
        <w:tc>
          <w:tcPr>
            <w:tcW w:w="5638" w:type="dxa"/>
          </w:tcPr>
          <w:p w:rsidR="006A12A3" w:rsidRDefault="001F5B42">
            <w:pPr>
              <w:pStyle w:val="TableParagraph"/>
              <w:spacing w:before="21"/>
              <w:ind w:left="24"/>
              <w:rPr>
                <w:sz w:val="18"/>
              </w:rPr>
            </w:pPr>
            <w:r>
              <w:rPr>
                <w:sz w:val="18"/>
              </w:rPr>
              <w:t>Toucanataçãosilicone,composição100%siliconeegramaturade</w:t>
            </w:r>
            <w:r>
              <w:rPr>
                <w:spacing w:val="-5"/>
                <w:sz w:val="18"/>
              </w:rPr>
              <w:t>50</w:t>
            </w:r>
          </w:p>
          <w:p w:rsidR="006A12A3" w:rsidRDefault="001F5B42">
            <w:pPr>
              <w:pStyle w:val="TableParagraph"/>
              <w:spacing w:before="33" w:line="199" w:lineRule="exact"/>
              <w:ind w:left="24"/>
              <w:rPr>
                <w:sz w:val="18"/>
              </w:rPr>
            </w:pPr>
            <w:r>
              <w:rPr>
                <w:spacing w:val="-5"/>
                <w:sz w:val="18"/>
              </w:rPr>
              <w:t>grs</w:t>
            </w:r>
          </w:p>
        </w:tc>
      </w:tr>
      <w:tr w:rsidR="006A12A3">
        <w:trPr>
          <w:trHeight w:val="1439"/>
        </w:trPr>
        <w:tc>
          <w:tcPr>
            <w:tcW w:w="640" w:type="dxa"/>
          </w:tcPr>
          <w:p w:rsidR="006A12A3" w:rsidRDefault="006A12A3">
            <w:pPr>
              <w:pStyle w:val="TableParagraph"/>
              <w:spacing w:before="44"/>
              <w:rPr>
                <w:rFonts w:ascii="Arial"/>
                <w:b/>
                <w:sz w:val="18"/>
              </w:rPr>
            </w:pPr>
          </w:p>
          <w:p w:rsidR="006A12A3" w:rsidRDefault="001F5B42">
            <w:pPr>
              <w:pStyle w:val="TableParagraph"/>
              <w:ind w:left="9"/>
              <w:jc w:val="center"/>
              <w:rPr>
                <w:sz w:val="18"/>
              </w:rPr>
            </w:pPr>
            <w:r>
              <w:rPr>
                <w:spacing w:val="-10"/>
                <w:sz w:val="18"/>
              </w:rPr>
              <w:t>4</w:t>
            </w:r>
          </w:p>
        </w:tc>
        <w:tc>
          <w:tcPr>
            <w:tcW w:w="680" w:type="dxa"/>
          </w:tcPr>
          <w:p w:rsidR="006A12A3" w:rsidRDefault="006A12A3">
            <w:pPr>
              <w:pStyle w:val="TableParagraph"/>
              <w:spacing w:before="44"/>
              <w:rPr>
                <w:rFonts w:ascii="Arial"/>
                <w:b/>
                <w:sz w:val="18"/>
              </w:rPr>
            </w:pPr>
          </w:p>
          <w:p w:rsidR="006A12A3" w:rsidRDefault="001F5B42">
            <w:pPr>
              <w:pStyle w:val="TableParagraph"/>
              <w:ind w:left="51" w:right="89"/>
              <w:jc w:val="center"/>
              <w:rPr>
                <w:sz w:val="18"/>
              </w:rPr>
            </w:pPr>
            <w:r>
              <w:rPr>
                <w:spacing w:val="-4"/>
                <w:sz w:val="18"/>
              </w:rPr>
              <w:t>1000</w:t>
            </w:r>
          </w:p>
        </w:tc>
        <w:tc>
          <w:tcPr>
            <w:tcW w:w="560" w:type="dxa"/>
          </w:tcPr>
          <w:p w:rsidR="006A12A3" w:rsidRDefault="006A12A3">
            <w:pPr>
              <w:pStyle w:val="TableParagraph"/>
              <w:spacing w:before="44"/>
              <w:rPr>
                <w:rFonts w:ascii="Arial"/>
                <w:b/>
                <w:sz w:val="18"/>
              </w:rPr>
            </w:pPr>
          </w:p>
          <w:p w:rsidR="006A12A3" w:rsidRDefault="001F5B42">
            <w:pPr>
              <w:pStyle w:val="TableParagraph"/>
              <w:ind w:left="44"/>
              <w:rPr>
                <w:sz w:val="18"/>
              </w:rPr>
            </w:pPr>
            <w:r>
              <w:rPr>
                <w:spacing w:val="-2"/>
                <w:sz w:val="18"/>
              </w:rPr>
              <w:t>Unid.</w:t>
            </w:r>
          </w:p>
        </w:tc>
        <w:tc>
          <w:tcPr>
            <w:tcW w:w="5638" w:type="dxa"/>
          </w:tcPr>
          <w:p w:rsidR="006A12A3" w:rsidRDefault="001F5B42">
            <w:pPr>
              <w:pStyle w:val="TableParagraph"/>
              <w:spacing w:before="21" w:line="278" w:lineRule="auto"/>
              <w:ind w:left="24" w:right="25"/>
              <w:jc w:val="both"/>
              <w:rPr>
                <w:sz w:val="18"/>
              </w:rPr>
            </w:pPr>
            <w:r>
              <w:rPr>
                <w:sz w:val="18"/>
              </w:rPr>
              <w:t>Óculos natação Tamanho: Único Policarbonato: lentes de policarbonato. Ventosa Silicone. Corpo Silicone. Gênero: unissex.Tira de Silicone Dupla, com dois pontos de ajuste. Anti Fog: O tratamento aplicado às lentes, impede que embacem durante a p</w:t>
            </w:r>
            <w:r>
              <w:rPr>
                <w:sz w:val="18"/>
              </w:rPr>
              <w:t>rática esportiva. UV</w:t>
            </w:r>
          </w:p>
          <w:p w:rsidR="006A12A3" w:rsidRDefault="001F5B42">
            <w:pPr>
              <w:pStyle w:val="TableParagraph"/>
              <w:spacing w:line="198" w:lineRule="exact"/>
              <w:ind w:left="24"/>
              <w:jc w:val="both"/>
              <w:rPr>
                <w:sz w:val="18"/>
              </w:rPr>
            </w:pPr>
            <w:r>
              <w:rPr>
                <w:sz w:val="18"/>
              </w:rPr>
              <w:t>Protection:100%deproteçãocontraosraiosUVAe</w:t>
            </w:r>
            <w:r>
              <w:rPr>
                <w:spacing w:val="-5"/>
                <w:sz w:val="18"/>
              </w:rPr>
              <w:t>UVB</w:t>
            </w:r>
          </w:p>
        </w:tc>
      </w:tr>
      <w:tr w:rsidR="006A12A3">
        <w:trPr>
          <w:trHeight w:val="479"/>
        </w:trPr>
        <w:tc>
          <w:tcPr>
            <w:tcW w:w="640" w:type="dxa"/>
          </w:tcPr>
          <w:p w:rsidR="006A12A3" w:rsidRDefault="001F5B42">
            <w:pPr>
              <w:pStyle w:val="TableParagraph"/>
              <w:spacing w:before="21"/>
              <w:ind w:left="9"/>
              <w:jc w:val="center"/>
              <w:rPr>
                <w:sz w:val="18"/>
              </w:rPr>
            </w:pPr>
            <w:r>
              <w:rPr>
                <w:spacing w:val="-10"/>
                <w:sz w:val="18"/>
              </w:rPr>
              <w:t>5</w:t>
            </w:r>
          </w:p>
        </w:tc>
        <w:tc>
          <w:tcPr>
            <w:tcW w:w="680" w:type="dxa"/>
          </w:tcPr>
          <w:p w:rsidR="006A12A3" w:rsidRDefault="001F5B42">
            <w:pPr>
              <w:pStyle w:val="TableParagraph"/>
              <w:spacing w:before="21"/>
              <w:ind w:left="51" w:right="89"/>
              <w:jc w:val="center"/>
              <w:rPr>
                <w:sz w:val="18"/>
              </w:rPr>
            </w:pPr>
            <w:r>
              <w:rPr>
                <w:spacing w:val="-4"/>
                <w:sz w:val="18"/>
              </w:rPr>
              <w:t>1000</w:t>
            </w:r>
          </w:p>
        </w:tc>
        <w:tc>
          <w:tcPr>
            <w:tcW w:w="560" w:type="dxa"/>
          </w:tcPr>
          <w:p w:rsidR="006A12A3" w:rsidRDefault="001F5B42">
            <w:pPr>
              <w:pStyle w:val="TableParagraph"/>
              <w:spacing w:before="21"/>
              <w:ind w:left="124"/>
              <w:rPr>
                <w:sz w:val="18"/>
              </w:rPr>
            </w:pPr>
            <w:r>
              <w:rPr>
                <w:spacing w:val="-5"/>
                <w:sz w:val="18"/>
              </w:rPr>
              <w:t>Par</w:t>
            </w:r>
          </w:p>
        </w:tc>
        <w:tc>
          <w:tcPr>
            <w:tcW w:w="5638" w:type="dxa"/>
          </w:tcPr>
          <w:p w:rsidR="006A12A3" w:rsidRDefault="001F5B42">
            <w:pPr>
              <w:pStyle w:val="TableParagraph"/>
              <w:spacing w:before="21"/>
              <w:ind w:left="24"/>
              <w:rPr>
                <w:sz w:val="18"/>
              </w:rPr>
            </w:pPr>
            <w:r>
              <w:rPr>
                <w:sz w:val="18"/>
              </w:rPr>
              <w:t>Sapatilha-pardesapatilhashidroginásticasoladoantiderrapante</w:t>
            </w:r>
            <w:r>
              <w:rPr>
                <w:spacing w:val="-5"/>
                <w:sz w:val="18"/>
              </w:rPr>
              <w:t>2%</w:t>
            </w:r>
          </w:p>
          <w:p w:rsidR="006A12A3" w:rsidRDefault="001F5B42">
            <w:pPr>
              <w:pStyle w:val="TableParagraph"/>
              <w:spacing w:before="33" w:line="199" w:lineRule="exact"/>
              <w:ind w:left="24"/>
              <w:rPr>
                <w:sz w:val="18"/>
              </w:rPr>
            </w:pPr>
            <w:r>
              <w:rPr>
                <w:sz w:val="18"/>
              </w:rPr>
              <w:t>emelastodienoe98%de</w:t>
            </w:r>
            <w:r>
              <w:rPr>
                <w:spacing w:val="-2"/>
                <w:sz w:val="18"/>
              </w:rPr>
              <w:t>poliéster.</w:t>
            </w:r>
          </w:p>
        </w:tc>
      </w:tr>
      <w:tr w:rsidR="006A12A3">
        <w:trPr>
          <w:trHeight w:val="1199"/>
        </w:trPr>
        <w:tc>
          <w:tcPr>
            <w:tcW w:w="640" w:type="dxa"/>
          </w:tcPr>
          <w:p w:rsidR="006A12A3" w:rsidRDefault="006A12A3">
            <w:pPr>
              <w:pStyle w:val="TableParagraph"/>
              <w:spacing w:before="44"/>
              <w:rPr>
                <w:rFonts w:ascii="Arial"/>
                <w:b/>
                <w:sz w:val="18"/>
              </w:rPr>
            </w:pPr>
          </w:p>
          <w:p w:rsidR="006A12A3" w:rsidRDefault="001F5B42">
            <w:pPr>
              <w:pStyle w:val="TableParagraph"/>
              <w:ind w:left="9"/>
              <w:jc w:val="center"/>
              <w:rPr>
                <w:sz w:val="18"/>
              </w:rPr>
            </w:pPr>
            <w:r>
              <w:rPr>
                <w:spacing w:val="-10"/>
                <w:sz w:val="18"/>
              </w:rPr>
              <w:t>6</w:t>
            </w:r>
          </w:p>
        </w:tc>
        <w:tc>
          <w:tcPr>
            <w:tcW w:w="680" w:type="dxa"/>
          </w:tcPr>
          <w:p w:rsidR="006A12A3" w:rsidRDefault="006A12A3">
            <w:pPr>
              <w:pStyle w:val="TableParagraph"/>
              <w:spacing w:before="44"/>
              <w:rPr>
                <w:rFonts w:ascii="Arial"/>
                <w:b/>
                <w:sz w:val="18"/>
              </w:rPr>
            </w:pPr>
          </w:p>
          <w:p w:rsidR="006A12A3" w:rsidRDefault="001F5B42">
            <w:pPr>
              <w:pStyle w:val="TableParagraph"/>
              <w:ind w:right="8"/>
              <w:jc w:val="center"/>
              <w:rPr>
                <w:sz w:val="18"/>
              </w:rPr>
            </w:pPr>
            <w:r>
              <w:rPr>
                <w:spacing w:val="-5"/>
                <w:sz w:val="18"/>
              </w:rPr>
              <w:t>50</w:t>
            </w:r>
          </w:p>
        </w:tc>
        <w:tc>
          <w:tcPr>
            <w:tcW w:w="560" w:type="dxa"/>
          </w:tcPr>
          <w:p w:rsidR="006A12A3" w:rsidRDefault="006A12A3">
            <w:pPr>
              <w:pStyle w:val="TableParagraph"/>
              <w:spacing w:before="44"/>
              <w:rPr>
                <w:rFonts w:ascii="Arial"/>
                <w:b/>
                <w:sz w:val="18"/>
              </w:rPr>
            </w:pPr>
          </w:p>
          <w:p w:rsidR="006A12A3" w:rsidRDefault="001F5B42">
            <w:pPr>
              <w:pStyle w:val="TableParagraph"/>
              <w:ind w:left="44"/>
              <w:rPr>
                <w:sz w:val="18"/>
              </w:rPr>
            </w:pPr>
            <w:r>
              <w:rPr>
                <w:spacing w:val="-4"/>
                <w:sz w:val="18"/>
              </w:rPr>
              <w:t>Unid</w:t>
            </w:r>
          </w:p>
        </w:tc>
        <w:tc>
          <w:tcPr>
            <w:tcW w:w="5638" w:type="dxa"/>
          </w:tcPr>
          <w:p w:rsidR="006A12A3" w:rsidRDefault="001F5B42">
            <w:pPr>
              <w:pStyle w:val="TableParagraph"/>
              <w:spacing w:before="21" w:line="278" w:lineRule="auto"/>
              <w:ind w:left="24" w:right="45"/>
              <w:jc w:val="both"/>
              <w:rPr>
                <w:sz w:val="18"/>
              </w:rPr>
            </w:pPr>
            <w:r>
              <w:rPr>
                <w:sz w:val="18"/>
              </w:rPr>
              <w:t xml:space="preserve">Organizador tipo prateleira para materiais de natação, confecionado em tubos de PVC de 40 mm com tela antimofo contendo 04 prateleiras de chapa de acrílico de 6mm de espessura e quatro rodíziosemsua baseconfecionados em100% nylon,medidas: </w:t>
            </w:r>
            <w:r>
              <w:rPr>
                <w:spacing w:val="-4"/>
                <w:sz w:val="18"/>
              </w:rPr>
              <w:t>60cm</w:t>
            </w:r>
          </w:p>
          <w:p w:rsidR="006A12A3" w:rsidRDefault="001F5B42">
            <w:pPr>
              <w:pStyle w:val="TableParagraph"/>
              <w:spacing w:line="198" w:lineRule="exact"/>
              <w:ind w:left="24"/>
              <w:jc w:val="both"/>
              <w:rPr>
                <w:sz w:val="18"/>
              </w:rPr>
            </w:pPr>
            <w:r>
              <w:rPr>
                <w:sz w:val="18"/>
              </w:rPr>
              <w:t>comp.x71cm</w:t>
            </w:r>
            <w:r>
              <w:rPr>
                <w:sz w:val="18"/>
              </w:rPr>
              <w:t>largurax224cmde</w:t>
            </w:r>
            <w:r>
              <w:rPr>
                <w:spacing w:val="-2"/>
                <w:sz w:val="18"/>
              </w:rPr>
              <w:t xml:space="preserve"> altura.</w:t>
            </w:r>
          </w:p>
        </w:tc>
      </w:tr>
      <w:tr w:rsidR="006A12A3">
        <w:trPr>
          <w:trHeight w:val="479"/>
        </w:trPr>
        <w:tc>
          <w:tcPr>
            <w:tcW w:w="640" w:type="dxa"/>
          </w:tcPr>
          <w:p w:rsidR="006A12A3" w:rsidRDefault="001F5B42">
            <w:pPr>
              <w:pStyle w:val="TableParagraph"/>
              <w:spacing w:before="21"/>
              <w:ind w:left="9"/>
              <w:jc w:val="center"/>
              <w:rPr>
                <w:sz w:val="18"/>
              </w:rPr>
            </w:pPr>
            <w:r>
              <w:rPr>
                <w:spacing w:val="-10"/>
                <w:sz w:val="18"/>
              </w:rPr>
              <w:t>7</w:t>
            </w:r>
          </w:p>
        </w:tc>
        <w:tc>
          <w:tcPr>
            <w:tcW w:w="680" w:type="dxa"/>
          </w:tcPr>
          <w:p w:rsidR="006A12A3" w:rsidRDefault="001F5B42">
            <w:pPr>
              <w:pStyle w:val="TableParagraph"/>
              <w:spacing w:before="21"/>
              <w:ind w:left="39"/>
              <w:jc w:val="center"/>
              <w:rPr>
                <w:sz w:val="18"/>
              </w:rPr>
            </w:pPr>
            <w:r>
              <w:rPr>
                <w:spacing w:val="-5"/>
                <w:sz w:val="18"/>
              </w:rPr>
              <w:t>200</w:t>
            </w:r>
          </w:p>
        </w:tc>
        <w:tc>
          <w:tcPr>
            <w:tcW w:w="560" w:type="dxa"/>
          </w:tcPr>
          <w:p w:rsidR="006A12A3" w:rsidRDefault="001F5B42">
            <w:pPr>
              <w:pStyle w:val="TableParagraph"/>
              <w:spacing w:before="21"/>
              <w:ind w:left="44"/>
              <w:rPr>
                <w:sz w:val="18"/>
              </w:rPr>
            </w:pPr>
            <w:r>
              <w:rPr>
                <w:spacing w:val="-4"/>
                <w:sz w:val="18"/>
              </w:rPr>
              <w:t>Unid</w:t>
            </w:r>
          </w:p>
        </w:tc>
        <w:tc>
          <w:tcPr>
            <w:tcW w:w="5638" w:type="dxa"/>
          </w:tcPr>
          <w:p w:rsidR="006A12A3" w:rsidRDefault="001F5B42">
            <w:pPr>
              <w:pStyle w:val="TableParagraph"/>
              <w:spacing w:before="21"/>
              <w:ind w:left="24"/>
              <w:rPr>
                <w:sz w:val="18"/>
              </w:rPr>
            </w:pPr>
            <w:r>
              <w:rPr>
                <w:sz w:val="18"/>
              </w:rPr>
              <w:t>Argolaparanatação,parasubmersão,diâmetrode17cm,</w:t>
            </w:r>
            <w:r>
              <w:rPr>
                <w:spacing w:val="-2"/>
                <w:sz w:val="18"/>
              </w:rPr>
              <w:t>cores</w:t>
            </w:r>
          </w:p>
          <w:p w:rsidR="006A12A3" w:rsidRDefault="001F5B42">
            <w:pPr>
              <w:pStyle w:val="TableParagraph"/>
              <w:spacing w:before="33" w:line="199" w:lineRule="exact"/>
              <w:ind w:left="24"/>
              <w:rPr>
                <w:sz w:val="18"/>
              </w:rPr>
            </w:pPr>
            <w:r>
              <w:rPr>
                <w:spacing w:val="-2"/>
                <w:sz w:val="18"/>
              </w:rPr>
              <w:t>variadas.</w:t>
            </w:r>
          </w:p>
        </w:tc>
      </w:tr>
      <w:tr w:rsidR="006A12A3">
        <w:trPr>
          <w:trHeight w:val="719"/>
        </w:trPr>
        <w:tc>
          <w:tcPr>
            <w:tcW w:w="640" w:type="dxa"/>
          </w:tcPr>
          <w:p w:rsidR="006A12A3" w:rsidRDefault="001F5B42">
            <w:pPr>
              <w:pStyle w:val="TableParagraph"/>
              <w:spacing w:before="21"/>
              <w:ind w:left="9"/>
              <w:jc w:val="center"/>
              <w:rPr>
                <w:sz w:val="18"/>
              </w:rPr>
            </w:pPr>
            <w:r>
              <w:rPr>
                <w:spacing w:val="-10"/>
                <w:sz w:val="18"/>
              </w:rPr>
              <w:t>8</w:t>
            </w:r>
          </w:p>
        </w:tc>
        <w:tc>
          <w:tcPr>
            <w:tcW w:w="680" w:type="dxa"/>
          </w:tcPr>
          <w:p w:rsidR="006A12A3" w:rsidRDefault="001F5B42">
            <w:pPr>
              <w:pStyle w:val="TableParagraph"/>
              <w:spacing w:before="21"/>
              <w:ind w:left="39"/>
              <w:jc w:val="center"/>
              <w:rPr>
                <w:sz w:val="18"/>
              </w:rPr>
            </w:pPr>
            <w:r>
              <w:rPr>
                <w:spacing w:val="-5"/>
                <w:sz w:val="18"/>
              </w:rPr>
              <w:t>200</w:t>
            </w:r>
          </w:p>
        </w:tc>
        <w:tc>
          <w:tcPr>
            <w:tcW w:w="560" w:type="dxa"/>
          </w:tcPr>
          <w:p w:rsidR="006A12A3" w:rsidRDefault="001F5B42">
            <w:pPr>
              <w:pStyle w:val="TableParagraph"/>
              <w:spacing w:before="21"/>
              <w:ind w:left="44"/>
              <w:rPr>
                <w:sz w:val="18"/>
              </w:rPr>
            </w:pPr>
            <w:r>
              <w:rPr>
                <w:spacing w:val="-4"/>
                <w:sz w:val="18"/>
              </w:rPr>
              <w:t>Unid</w:t>
            </w:r>
          </w:p>
        </w:tc>
        <w:tc>
          <w:tcPr>
            <w:tcW w:w="5638" w:type="dxa"/>
          </w:tcPr>
          <w:p w:rsidR="006A12A3" w:rsidRDefault="001F5B42">
            <w:pPr>
              <w:pStyle w:val="TableParagraph"/>
              <w:spacing w:before="21" w:line="278" w:lineRule="auto"/>
              <w:ind w:left="24" w:right="50"/>
              <w:rPr>
                <w:sz w:val="18"/>
              </w:rPr>
            </w:pPr>
            <w:r>
              <w:rPr>
                <w:sz w:val="18"/>
              </w:rPr>
              <w:t>Colete flutuante para caminhada na piscina, confecionado em EVA, extramacio,levee flexível,nacorazul,comcintaefaixamedindo77</w:t>
            </w:r>
          </w:p>
          <w:p w:rsidR="006A12A3" w:rsidRDefault="001F5B42">
            <w:pPr>
              <w:pStyle w:val="TableParagraph"/>
              <w:spacing w:line="198" w:lineRule="exact"/>
              <w:ind w:left="24"/>
              <w:rPr>
                <w:sz w:val="18"/>
              </w:rPr>
            </w:pPr>
            <w:r>
              <w:rPr>
                <w:sz w:val="18"/>
              </w:rPr>
              <w:t>x20x3,00cm</w:t>
            </w:r>
            <w:r>
              <w:rPr>
                <w:spacing w:val="-2"/>
                <w:sz w:val="18"/>
              </w:rPr>
              <w:t>aproximadamente.</w:t>
            </w:r>
          </w:p>
        </w:tc>
      </w:tr>
      <w:tr w:rsidR="006A12A3">
        <w:trPr>
          <w:trHeight w:val="479"/>
        </w:trPr>
        <w:tc>
          <w:tcPr>
            <w:tcW w:w="640" w:type="dxa"/>
          </w:tcPr>
          <w:p w:rsidR="006A12A3" w:rsidRDefault="001F5B42">
            <w:pPr>
              <w:pStyle w:val="TableParagraph"/>
              <w:spacing w:before="21"/>
              <w:ind w:left="9"/>
              <w:jc w:val="center"/>
              <w:rPr>
                <w:sz w:val="18"/>
              </w:rPr>
            </w:pPr>
            <w:r>
              <w:rPr>
                <w:spacing w:val="-10"/>
                <w:sz w:val="18"/>
              </w:rPr>
              <w:t>9</w:t>
            </w:r>
          </w:p>
        </w:tc>
        <w:tc>
          <w:tcPr>
            <w:tcW w:w="680" w:type="dxa"/>
          </w:tcPr>
          <w:p w:rsidR="006A12A3" w:rsidRDefault="001F5B42">
            <w:pPr>
              <w:pStyle w:val="TableParagraph"/>
              <w:spacing w:before="21"/>
              <w:ind w:left="39"/>
              <w:jc w:val="center"/>
              <w:rPr>
                <w:sz w:val="18"/>
              </w:rPr>
            </w:pPr>
            <w:r>
              <w:rPr>
                <w:spacing w:val="-5"/>
                <w:sz w:val="18"/>
              </w:rPr>
              <w:t>200</w:t>
            </w:r>
          </w:p>
        </w:tc>
        <w:tc>
          <w:tcPr>
            <w:tcW w:w="560" w:type="dxa"/>
          </w:tcPr>
          <w:p w:rsidR="006A12A3" w:rsidRDefault="001F5B42">
            <w:pPr>
              <w:pStyle w:val="TableParagraph"/>
              <w:spacing w:before="21"/>
              <w:ind w:left="44"/>
              <w:rPr>
                <w:sz w:val="18"/>
              </w:rPr>
            </w:pPr>
            <w:r>
              <w:rPr>
                <w:spacing w:val="-4"/>
                <w:sz w:val="18"/>
              </w:rPr>
              <w:t>Unid</w:t>
            </w:r>
          </w:p>
        </w:tc>
        <w:tc>
          <w:tcPr>
            <w:tcW w:w="5638" w:type="dxa"/>
          </w:tcPr>
          <w:p w:rsidR="006A12A3" w:rsidRDefault="001F5B42">
            <w:pPr>
              <w:pStyle w:val="TableParagraph"/>
              <w:spacing w:before="21"/>
              <w:ind w:left="24"/>
              <w:rPr>
                <w:sz w:val="18"/>
              </w:rPr>
            </w:pPr>
            <w:r>
              <w:rPr>
                <w:sz w:val="18"/>
              </w:rPr>
              <w:t>Halteresparahidroginástica,triangularGconfecionadoem</w:t>
            </w:r>
            <w:r>
              <w:rPr>
                <w:spacing w:val="-4"/>
                <w:sz w:val="18"/>
              </w:rPr>
              <w:t>EVA,</w:t>
            </w:r>
          </w:p>
          <w:p w:rsidR="006A12A3" w:rsidRDefault="001F5B42">
            <w:pPr>
              <w:pStyle w:val="TableParagraph"/>
              <w:spacing w:before="33" w:line="199" w:lineRule="exact"/>
              <w:ind w:left="24"/>
              <w:rPr>
                <w:sz w:val="18"/>
              </w:rPr>
            </w:pPr>
            <w:r>
              <w:rPr>
                <w:sz w:val="18"/>
              </w:rPr>
              <w:t>medindo28x11x11</w:t>
            </w:r>
            <w:r>
              <w:rPr>
                <w:spacing w:val="-5"/>
                <w:sz w:val="18"/>
              </w:rPr>
              <w:t>cm</w:t>
            </w:r>
          </w:p>
        </w:tc>
      </w:tr>
    </w:tbl>
    <w:p w:rsidR="006A12A3" w:rsidRDefault="006A12A3">
      <w:pPr>
        <w:pStyle w:val="TableParagraph"/>
        <w:spacing w:line="199" w:lineRule="exact"/>
        <w:rPr>
          <w:sz w:val="18"/>
        </w:rPr>
        <w:sectPr w:rsidR="006A12A3">
          <w:pgSz w:w="11900" w:h="16840"/>
          <w:pgMar w:top="540" w:right="566" w:bottom="280" w:left="566" w:header="720" w:footer="720" w:gutter="0"/>
          <w:cols w:space="720"/>
        </w:sectPr>
      </w:pPr>
    </w:p>
    <w:p w:rsidR="006A12A3" w:rsidRDefault="006A12A3">
      <w:pPr>
        <w:pStyle w:val="Corpodetexto"/>
        <w:spacing w:before="6"/>
        <w:rPr>
          <w:rFonts w:ascii="Arial"/>
          <w:b/>
          <w:sz w:val="2"/>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40"/>
        <w:gridCol w:w="650"/>
        <w:gridCol w:w="560"/>
        <w:gridCol w:w="5668"/>
      </w:tblGrid>
      <w:tr w:rsidR="006A12A3">
        <w:trPr>
          <w:trHeight w:val="959"/>
        </w:trPr>
        <w:tc>
          <w:tcPr>
            <w:tcW w:w="640" w:type="dxa"/>
          </w:tcPr>
          <w:p w:rsidR="006A12A3" w:rsidRDefault="006A12A3">
            <w:pPr>
              <w:pStyle w:val="TableParagraph"/>
              <w:spacing w:before="44"/>
              <w:rPr>
                <w:rFonts w:ascii="Arial"/>
                <w:b/>
                <w:sz w:val="18"/>
              </w:rPr>
            </w:pPr>
          </w:p>
          <w:p w:rsidR="006A12A3" w:rsidRDefault="001F5B42">
            <w:pPr>
              <w:pStyle w:val="TableParagraph"/>
              <w:ind w:left="229"/>
              <w:rPr>
                <w:sz w:val="18"/>
              </w:rPr>
            </w:pPr>
            <w:r>
              <w:rPr>
                <w:spacing w:val="-5"/>
                <w:sz w:val="18"/>
              </w:rPr>
              <w:t>10</w:t>
            </w:r>
          </w:p>
        </w:tc>
        <w:tc>
          <w:tcPr>
            <w:tcW w:w="650" w:type="dxa"/>
          </w:tcPr>
          <w:p w:rsidR="006A12A3" w:rsidRDefault="006A12A3">
            <w:pPr>
              <w:pStyle w:val="TableParagraph"/>
              <w:spacing w:before="44"/>
              <w:rPr>
                <w:rFonts w:ascii="Arial"/>
                <w:b/>
                <w:sz w:val="18"/>
              </w:rPr>
            </w:pPr>
          </w:p>
          <w:p w:rsidR="006A12A3" w:rsidRDefault="001F5B42">
            <w:pPr>
              <w:pStyle w:val="TableParagraph"/>
              <w:ind w:right="133"/>
              <w:jc w:val="right"/>
              <w:rPr>
                <w:sz w:val="18"/>
              </w:rPr>
            </w:pPr>
            <w:r>
              <w:rPr>
                <w:spacing w:val="-5"/>
                <w:sz w:val="18"/>
              </w:rPr>
              <w:t>200</w:t>
            </w:r>
          </w:p>
        </w:tc>
        <w:tc>
          <w:tcPr>
            <w:tcW w:w="560" w:type="dxa"/>
          </w:tcPr>
          <w:p w:rsidR="006A12A3" w:rsidRDefault="006A12A3">
            <w:pPr>
              <w:pStyle w:val="TableParagraph"/>
              <w:spacing w:before="44"/>
              <w:rPr>
                <w:rFonts w:ascii="Arial"/>
                <w:b/>
                <w:sz w:val="18"/>
              </w:rPr>
            </w:pPr>
          </w:p>
          <w:p w:rsidR="006A12A3" w:rsidRDefault="001F5B42">
            <w:pPr>
              <w:pStyle w:val="TableParagraph"/>
              <w:ind w:left="74"/>
              <w:rPr>
                <w:sz w:val="18"/>
              </w:rPr>
            </w:pPr>
            <w:r>
              <w:rPr>
                <w:spacing w:val="-5"/>
                <w:sz w:val="18"/>
              </w:rPr>
              <w:t>Par</w:t>
            </w:r>
          </w:p>
        </w:tc>
        <w:tc>
          <w:tcPr>
            <w:tcW w:w="5668" w:type="dxa"/>
          </w:tcPr>
          <w:p w:rsidR="006A12A3" w:rsidRDefault="001F5B42">
            <w:pPr>
              <w:pStyle w:val="TableParagraph"/>
              <w:spacing w:before="21" w:line="278" w:lineRule="auto"/>
              <w:ind w:left="54"/>
              <w:rPr>
                <w:sz w:val="18"/>
              </w:rPr>
            </w:pPr>
            <w:r>
              <w:rPr>
                <w:sz w:val="18"/>
              </w:rPr>
              <w:t>Palmar anatômico para treinamento, confecionado em polietileno injetado,medindoaproximadamente20cmx14cmx2,5cm,</w:t>
            </w:r>
            <w:r>
              <w:rPr>
                <w:sz w:val="18"/>
              </w:rPr>
              <w:t>munido de tiras de silicone para fixação da mão (acima do punho) e do dedo</w:t>
            </w:r>
          </w:p>
          <w:p w:rsidR="006A12A3" w:rsidRDefault="001F5B42">
            <w:pPr>
              <w:pStyle w:val="TableParagraph"/>
              <w:spacing w:line="198" w:lineRule="exact"/>
              <w:ind w:left="54"/>
              <w:rPr>
                <w:sz w:val="18"/>
              </w:rPr>
            </w:pPr>
            <w:r>
              <w:rPr>
                <w:spacing w:val="-2"/>
                <w:sz w:val="18"/>
              </w:rPr>
              <w:t>médio.</w:t>
            </w:r>
          </w:p>
        </w:tc>
      </w:tr>
      <w:tr w:rsidR="006A12A3">
        <w:trPr>
          <w:trHeight w:val="239"/>
        </w:trPr>
        <w:tc>
          <w:tcPr>
            <w:tcW w:w="640" w:type="dxa"/>
          </w:tcPr>
          <w:p w:rsidR="006A12A3" w:rsidRDefault="001F5B42">
            <w:pPr>
              <w:pStyle w:val="TableParagraph"/>
              <w:spacing w:before="21" w:line="199" w:lineRule="exact"/>
              <w:ind w:left="4"/>
              <w:rPr>
                <w:sz w:val="18"/>
              </w:rPr>
            </w:pPr>
            <w:r>
              <w:rPr>
                <w:spacing w:val="-5"/>
                <w:sz w:val="18"/>
              </w:rPr>
              <w:t>11</w:t>
            </w:r>
          </w:p>
        </w:tc>
        <w:tc>
          <w:tcPr>
            <w:tcW w:w="650" w:type="dxa"/>
          </w:tcPr>
          <w:p w:rsidR="006A12A3" w:rsidRDefault="001F5B42">
            <w:pPr>
              <w:pStyle w:val="TableParagraph"/>
              <w:spacing w:before="21" w:line="199" w:lineRule="exact"/>
              <w:ind w:left="4"/>
              <w:rPr>
                <w:sz w:val="18"/>
              </w:rPr>
            </w:pPr>
            <w:r>
              <w:rPr>
                <w:spacing w:val="-4"/>
                <w:sz w:val="18"/>
              </w:rPr>
              <w:t>1000</w:t>
            </w:r>
          </w:p>
        </w:tc>
        <w:tc>
          <w:tcPr>
            <w:tcW w:w="560" w:type="dxa"/>
          </w:tcPr>
          <w:p w:rsidR="006A12A3" w:rsidRDefault="001F5B42">
            <w:pPr>
              <w:pStyle w:val="TableParagraph"/>
              <w:spacing w:before="21" w:line="199" w:lineRule="exact"/>
              <w:ind w:left="4"/>
              <w:rPr>
                <w:sz w:val="18"/>
              </w:rPr>
            </w:pPr>
            <w:r>
              <w:rPr>
                <w:spacing w:val="-4"/>
                <w:sz w:val="18"/>
              </w:rPr>
              <w:t>Unid</w:t>
            </w:r>
          </w:p>
        </w:tc>
        <w:tc>
          <w:tcPr>
            <w:tcW w:w="5668" w:type="dxa"/>
          </w:tcPr>
          <w:p w:rsidR="006A12A3" w:rsidRDefault="001F5B42">
            <w:pPr>
              <w:pStyle w:val="TableParagraph"/>
              <w:spacing w:before="21" w:line="199" w:lineRule="exact"/>
              <w:ind w:left="54"/>
              <w:rPr>
                <w:sz w:val="18"/>
              </w:rPr>
            </w:pPr>
            <w:r>
              <w:rPr>
                <w:sz w:val="18"/>
              </w:rPr>
              <w:t>Pinocomsubmersãoparanatação,com20cmde</w:t>
            </w:r>
            <w:r>
              <w:rPr>
                <w:spacing w:val="-2"/>
                <w:sz w:val="18"/>
              </w:rPr>
              <w:t>comprimento</w:t>
            </w:r>
          </w:p>
        </w:tc>
      </w:tr>
      <w:tr w:rsidR="006A12A3">
        <w:trPr>
          <w:trHeight w:val="1109"/>
        </w:trPr>
        <w:tc>
          <w:tcPr>
            <w:tcW w:w="64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12</w:t>
            </w:r>
          </w:p>
        </w:tc>
        <w:tc>
          <w:tcPr>
            <w:tcW w:w="65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20</w:t>
            </w:r>
          </w:p>
        </w:tc>
        <w:tc>
          <w:tcPr>
            <w:tcW w:w="56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4"/>
                <w:sz w:val="18"/>
              </w:rPr>
              <w:t>Unid</w:t>
            </w:r>
          </w:p>
        </w:tc>
        <w:tc>
          <w:tcPr>
            <w:tcW w:w="5668" w:type="dxa"/>
          </w:tcPr>
          <w:p w:rsidR="006A12A3" w:rsidRDefault="001F5B42">
            <w:pPr>
              <w:pStyle w:val="TableParagraph"/>
              <w:spacing w:before="21" w:line="278" w:lineRule="auto"/>
              <w:ind w:left="54"/>
              <w:rPr>
                <w:sz w:val="18"/>
              </w:rPr>
            </w:pPr>
            <w:r>
              <w:rPr>
                <w:sz w:val="18"/>
              </w:rPr>
              <w:t>Raia para piscina, flutuante em discos de polietileno de 10cm de diâmetroe4,5cmdecomprimento,</w:t>
            </w:r>
            <w:r>
              <w:rPr>
                <w:sz w:val="18"/>
              </w:rPr>
              <w:t>constituídapor1bóiae20discos por metro montada em corda de nylon de 6 mm cor diferente nas aproximações das bordas (5m), com 25 metros total.</w:t>
            </w:r>
          </w:p>
        </w:tc>
      </w:tr>
      <w:tr w:rsidR="006A12A3">
        <w:trPr>
          <w:trHeight w:val="959"/>
        </w:trPr>
        <w:tc>
          <w:tcPr>
            <w:tcW w:w="64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13</w:t>
            </w:r>
          </w:p>
        </w:tc>
        <w:tc>
          <w:tcPr>
            <w:tcW w:w="65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5"/>
                <w:sz w:val="18"/>
              </w:rPr>
              <w:t>20</w:t>
            </w:r>
          </w:p>
        </w:tc>
        <w:tc>
          <w:tcPr>
            <w:tcW w:w="560" w:type="dxa"/>
          </w:tcPr>
          <w:p w:rsidR="006A12A3" w:rsidRDefault="006A12A3">
            <w:pPr>
              <w:pStyle w:val="TableParagraph"/>
              <w:spacing w:before="44"/>
              <w:rPr>
                <w:rFonts w:ascii="Arial"/>
                <w:b/>
                <w:sz w:val="18"/>
              </w:rPr>
            </w:pPr>
          </w:p>
          <w:p w:rsidR="006A12A3" w:rsidRDefault="001F5B42">
            <w:pPr>
              <w:pStyle w:val="TableParagraph"/>
              <w:ind w:left="4"/>
              <w:rPr>
                <w:sz w:val="18"/>
              </w:rPr>
            </w:pPr>
            <w:r>
              <w:rPr>
                <w:spacing w:val="-4"/>
                <w:sz w:val="18"/>
              </w:rPr>
              <w:t>Unid</w:t>
            </w:r>
          </w:p>
        </w:tc>
        <w:tc>
          <w:tcPr>
            <w:tcW w:w="5668" w:type="dxa"/>
          </w:tcPr>
          <w:p w:rsidR="006A12A3" w:rsidRDefault="001F5B42">
            <w:pPr>
              <w:pStyle w:val="TableParagraph"/>
              <w:spacing w:before="21" w:line="278" w:lineRule="auto"/>
              <w:ind w:left="54" w:right="56"/>
              <w:rPr>
                <w:sz w:val="18"/>
              </w:rPr>
            </w:pPr>
            <w:r>
              <w:rPr>
                <w:sz w:val="18"/>
              </w:rPr>
              <w:t>Raia para piscina, flutuante em discos de polietileno de 11cm diâmetroe11cmdecomprimento,</w:t>
            </w:r>
            <w:r>
              <w:rPr>
                <w:sz w:val="18"/>
              </w:rPr>
              <w:t>constituídapor1bóiae8discos por metro montada em corda de nylon de 6mm cor diferente nas</w:t>
            </w:r>
          </w:p>
          <w:p w:rsidR="006A12A3" w:rsidRDefault="001F5B42">
            <w:pPr>
              <w:pStyle w:val="TableParagraph"/>
              <w:spacing w:line="198" w:lineRule="exact"/>
              <w:ind w:left="54"/>
              <w:rPr>
                <w:sz w:val="18"/>
              </w:rPr>
            </w:pPr>
            <w:r>
              <w:rPr>
                <w:sz w:val="18"/>
              </w:rPr>
              <w:t>aproximaçõesdasbordas(5m),com25metros</w:t>
            </w:r>
            <w:r>
              <w:rPr>
                <w:spacing w:val="-2"/>
                <w:sz w:val="18"/>
              </w:rPr>
              <w:t>total.</w:t>
            </w:r>
          </w:p>
        </w:tc>
      </w:tr>
      <w:tr w:rsidR="006A12A3">
        <w:trPr>
          <w:trHeight w:val="229"/>
        </w:trPr>
        <w:tc>
          <w:tcPr>
            <w:tcW w:w="640" w:type="dxa"/>
          </w:tcPr>
          <w:p w:rsidR="006A12A3" w:rsidRDefault="006A12A3">
            <w:pPr>
              <w:pStyle w:val="TableParagraph"/>
              <w:rPr>
                <w:rFonts w:ascii="Times New Roman"/>
                <w:sz w:val="16"/>
              </w:rPr>
            </w:pPr>
          </w:p>
        </w:tc>
        <w:tc>
          <w:tcPr>
            <w:tcW w:w="650" w:type="dxa"/>
          </w:tcPr>
          <w:p w:rsidR="006A12A3" w:rsidRDefault="006A12A3">
            <w:pPr>
              <w:pStyle w:val="TableParagraph"/>
              <w:rPr>
                <w:rFonts w:ascii="Times New Roman"/>
                <w:sz w:val="16"/>
              </w:rPr>
            </w:pPr>
          </w:p>
        </w:tc>
        <w:tc>
          <w:tcPr>
            <w:tcW w:w="560" w:type="dxa"/>
          </w:tcPr>
          <w:p w:rsidR="006A12A3" w:rsidRDefault="006A12A3">
            <w:pPr>
              <w:pStyle w:val="TableParagraph"/>
              <w:rPr>
                <w:rFonts w:ascii="Times New Roman"/>
                <w:sz w:val="16"/>
              </w:rPr>
            </w:pPr>
          </w:p>
        </w:tc>
        <w:tc>
          <w:tcPr>
            <w:tcW w:w="5668" w:type="dxa"/>
          </w:tcPr>
          <w:p w:rsidR="006A12A3" w:rsidRDefault="006A12A3">
            <w:pPr>
              <w:pStyle w:val="TableParagraph"/>
              <w:rPr>
                <w:rFonts w:ascii="Times New Roman"/>
                <w:sz w:val="16"/>
              </w:rPr>
            </w:pPr>
          </w:p>
        </w:tc>
      </w:tr>
      <w:tr w:rsidR="006A12A3">
        <w:trPr>
          <w:trHeight w:val="229"/>
        </w:trPr>
        <w:tc>
          <w:tcPr>
            <w:tcW w:w="640" w:type="dxa"/>
          </w:tcPr>
          <w:p w:rsidR="006A12A3" w:rsidRDefault="006A12A3">
            <w:pPr>
              <w:pStyle w:val="TableParagraph"/>
              <w:rPr>
                <w:rFonts w:ascii="Times New Roman"/>
                <w:sz w:val="16"/>
              </w:rPr>
            </w:pPr>
          </w:p>
        </w:tc>
        <w:tc>
          <w:tcPr>
            <w:tcW w:w="650" w:type="dxa"/>
          </w:tcPr>
          <w:p w:rsidR="006A12A3" w:rsidRDefault="006A12A3">
            <w:pPr>
              <w:pStyle w:val="TableParagraph"/>
              <w:rPr>
                <w:rFonts w:ascii="Times New Roman"/>
                <w:sz w:val="16"/>
              </w:rPr>
            </w:pPr>
          </w:p>
        </w:tc>
        <w:tc>
          <w:tcPr>
            <w:tcW w:w="560" w:type="dxa"/>
          </w:tcPr>
          <w:p w:rsidR="006A12A3" w:rsidRDefault="006A12A3">
            <w:pPr>
              <w:pStyle w:val="TableParagraph"/>
              <w:rPr>
                <w:rFonts w:ascii="Times New Roman"/>
                <w:sz w:val="16"/>
              </w:rPr>
            </w:pPr>
          </w:p>
        </w:tc>
        <w:tc>
          <w:tcPr>
            <w:tcW w:w="5668" w:type="dxa"/>
          </w:tcPr>
          <w:p w:rsidR="006A12A3" w:rsidRDefault="006A12A3">
            <w:pPr>
              <w:pStyle w:val="TableParagraph"/>
              <w:rPr>
                <w:rFonts w:ascii="Times New Roman"/>
                <w:sz w:val="16"/>
              </w:rPr>
            </w:pPr>
          </w:p>
        </w:tc>
      </w:tr>
      <w:tr w:rsidR="006A12A3">
        <w:trPr>
          <w:trHeight w:val="239"/>
        </w:trPr>
        <w:tc>
          <w:tcPr>
            <w:tcW w:w="7518" w:type="dxa"/>
            <w:gridSpan w:val="4"/>
          </w:tcPr>
          <w:p w:rsidR="006A12A3" w:rsidRDefault="001F5B42">
            <w:pPr>
              <w:pStyle w:val="TableParagraph"/>
              <w:spacing w:before="21" w:line="199" w:lineRule="exact"/>
              <w:ind w:left="54"/>
              <w:rPr>
                <w:rFonts w:ascii="Arial" w:hAnsi="Arial"/>
                <w:b/>
                <w:sz w:val="18"/>
              </w:rPr>
            </w:pPr>
            <w:r>
              <w:rPr>
                <w:rFonts w:ascii="Arial" w:hAnsi="Arial"/>
                <w:b/>
                <w:sz w:val="18"/>
              </w:rPr>
              <w:t>LOTE05–EQUIPAMENTOSEACESSÓRIOSDEARTES</w:t>
            </w:r>
            <w:r>
              <w:rPr>
                <w:rFonts w:ascii="Arial" w:hAnsi="Arial"/>
                <w:b/>
                <w:spacing w:val="-2"/>
                <w:sz w:val="18"/>
              </w:rPr>
              <w:t>MARCIAIS</w:t>
            </w:r>
          </w:p>
        </w:tc>
      </w:tr>
      <w:tr w:rsidR="006A12A3">
        <w:trPr>
          <w:trHeight w:val="239"/>
        </w:trPr>
        <w:tc>
          <w:tcPr>
            <w:tcW w:w="640" w:type="dxa"/>
            <w:shd w:val="clear" w:color="auto" w:fill="D6D6D6"/>
          </w:tcPr>
          <w:p w:rsidR="006A12A3" w:rsidRDefault="001F5B42">
            <w:pPr>
              <w:pStyle w:val="TableParagraph"/>
              <w:spacing w:before="21" w:line="199" w:lineRule="exact"/>
              <w:ind w:left="114"/>
              <w:rPr>
                <w:rFonts w:ascii="Arial"/>
                <w:b/>
                <w:sz w:val="18"/>
              </w:rPr>
            </w:pPr>
            <w:r>
              <w:rPr>
                <w:rFonts w:ascii="Arial"/>
                <w:b/>
                <w:spacing w:val="-4"/>
                <w:sz w:val="18"/>
              </w:rPr>
              <w:t>ITEM</w:t>
            </w:r>
          </w:p>
        </w:tc>
        <w:tc>
          <w:tcPr>
            <w:tcW w:w="650" w:type="dxa"/>
            <w:shd w:val="clear" w:color="auto" w:fill="D6D6D6"/>
          </w:tcPr>
          <w:p w:rsidR="006A12A3" w:rsidRDefault="001F5B42">
            <w:pPr>
              <w:pStyle w:val="TableParagraph"/>
              <w:spacing w:before="21" w:line="199" w:lineRule="exact"/>
              <w:ind w:left="14"/>
              <w:rPr>
                <w:rFonts w:ascii="Arial"/>
                <w:b/>
                <w:sz w:val="18"/>
              </w:rPr>
            </w:pPr>
            <w:r>
              <w:rPr>
                <w:rFonts w:ascii="Arial"/>
                <w:b/>
                <w:spacing w:val="-2"/>
                <w:sz w:val="18"/>
              </w:rPr>
              <w:t>QTDE.</w:t>
            </w:r>
          </w:p>
        </w:tc>
        <w:tc>
          <w:tcPr>
            <w:tcW w:w="560" w:type="dxa"/>
            <w:shd w:val="clear" w:color="auto" w:fill="D6D6D6"/>
          </w:tcPr>
          <w:p w:rsidR="006A12A3" w:rsidRDefault="001F5B42">
            <w:pPr>
              <w:pStyle w:val="TableParagraph"/>
              <w:spacing w:before="21" w:line="199" w:lineRule="exact"/>
              <w:ind w:left="64" w:right="-15"/>
              <w:rPr>
                <w:rFonts w:ascii="Arial"/>
                <w:b/>
                <w:sz w:val="18"/>
              </w:rPr>
            </w:pPr>
            <w:r>
              <w:rPr>
                <w:rFonts w:ascii="Arial"/>
                <w:b/>
                <w:spacing w:val="-2"/>
                <w:sz w:val="18"/>
              </w:rPr>
              <w:t>UNID.</w:t>
            </w:r>
          </w:p>
        </w:tc>
        <w:tc>
          <w:tcPr>
            <w:tcW w:w="5668" w:type="dxa"/>
            <w:shd w:val="clear" w:color="auto" w:fill="D6D6D6"/>
          </w:tcPr>
          <w:p w:rsidR="006A12A3" w:rsidRDefault="001F5B42">
            <w:pPr>
              <w:pStyle w:val="TableParagraph"/>
              <w:spacing w:before="21" w:line="199" w:lineRule="exact"/>
              <w:ind w:left="54"/>
              <w:rPr>
                <w:rFonts w:ascii="Arial" w:hAnsi="Arial"/>
                <w:b/>
                <w:sz w:val="18"/>
              </w:rPr>
            </w:pPr>
            <w:r>
              <w:rPr>
                <w:rFonts w:ascii="Arial" w:hAnsi="Arial"/>
                <w:b/>
                <w:sz w:val="18"/>
              </w:rPr>
              <w:t>ESPECIFICAÇÃO</w:t>
            </w:r>
            <w:r>
              <w:rPr>
                <w:rFonts w:ascii="Arial" w:hAnsi="Arial"/>
                <w:b/>
                <w:spacing w:val="-2"/>
                <w:sz w:val="18"/>
              </w:rPr>
              <w:t>APROXIMADA</w:t>
            </w:r>
          </w:p>
        </w:tc>
      </w:tr>
      <w:tr w:rsidR="006A12A3">
        <w:trPr>
          <w:trHeight w:val="719"/>
        </w:trPr>
        <w:tc>
          <w:tcPr>
            <w:tcW w:w="640" w:type="dxa"/>
          </w:tcPr>
          <w:p w:rsidR="006A12A3" w:rsidRDefault="006A12A3">
            <w:pPr>
              <w:pStyle w:val="TableParagraph"/>
              <w:spacing w:before="44"/>
              <w:rPr>
                <w:rFonts w:ascii="Arial"/>
                <w:b/>
                <w:sz w:val="18"/>
              </w:rPr>
            </w:pPr>
          </w:p>
          <w:p w:rsidR="006A12A3" w:rsidRDefault="001F5B42">
            <w:pPr>
              <w:pStyle w:val="TableParagraph"/>
              <w:ind w:left="9"/>
              <w:jc w:val="center"/>
              <w:rPr>
                <w:sz w:val="18"/>
              </w:rPr>
            </w:pPr>
            <w:r>
              <w:rPr>
                <w:spacing w:val="-10"/>
                <w:sz w:val="18"/>
              </w:rPr>
              <w:t>1</w:t>
            </w:r>
          </w:p>
        </w:tc>
        <w:tc>
          <w:tcPr>
            <w:tcW w:w="650" w:type="dxa"/>
          </w:tcPr>
          <w:p w:rsidR="006A12A3" w:rsidRDefault="006A12A3">
            <w:pPr>
              <w:pStyle w:val="TableParagraph"/>
              <w:spacing w:before="44"/>
              <w:rPr>
                <w:rFonts w:ascii="Arial"/>
                <w:b/>
                <w:sz w:val="18"/>
              </w:rPr>
            </w:pPr>
          </w:p>
          <w:p w:rsidR="006A12A3" w:rsidRDefault="001F5B42">
            <w:pPr>
              <w:pStyle w:val="TableParagraph"/>
              <w:ind w:left="229"/>
              <w:rPr>
                <w:sz w:val="18"/>
              </w:rPr>
            </w:pPr>
            <w:r>
              <w:rPr>
                <w:spacing w:val="-5"/>
                <w:sz w:val="18"/>
              </w:rPr>
              <w:t>11</w:t>
            </w:r>
          </w:p>
        </w:tc>
        <w:tc>
          <w:tcPr>
            <w:tcW w:w="560" w:type="dxa"/>
          </w:tcPr>
          <w:p w:rsidR="006A12A3" w:rsidRDefault="006A12A3">
            <w:pPr>
              <w:pStyle w:val="TableParagraph"/>
              <w:spacing w:before="44"/>
              <w:rPr>
                <w:rFonts w:ascii="Arial"/>
                <w:b/>
                <w:sz w:val="18"/>
              </w:rPr>
            </w:pPr>
          </w:p>
          <w:p w:rsidR="006A12A3" w:rsidRDefault="001F5B42">
            <w:pPr>
              <w:pStyle w:val="TableParagraph"/>
              <w:ind w:left="104"/>
              <w:rPr>
                <w:sz w:val="18"/>
              </w:rPr>
            </w:pPr>
            <w:r>
              <w:rPr>
                <w:spacing w:val="-4"/>
                <w:sz w:val="18"/>
              </w:rPr>
              <w:t>Unid</w:t>
            </w:r>
          </w:p>
        </w:tc>
        <w:tc>
          <w:tcPr>
            <w:tcW w:w="5668" w:type="dxa"/>
          </w:tcPr>
          <w:p w:rsidR="006A12A3" w:rsidRDefault="001F5B42">
            <w:pPr>
              <w:pStyle w:val="TableParagraph"/>
              <w:spacing w:before="21" w:line="278" w:lineRule="auto"/>
              <w:ind w:left="54"/>
              <w:rPr>
                <w:sz w:val="18"/>
              </w:rPr>
            </w:pPr>
            <w:r>
              <w:rPr>
                <w:sz w:val="18"/>
              </w:rPr>
              <w:t>Sacode</w:t>
            </w:r>
            <w:r>
              <w:rPr>
                <w:sz w:val="18"/>
              </w:rPr>
              <w:t>pancada1,40msacodepancada1,40mcapacidadeaté 90kg.descrição:confecionadocomtelapoliésterfio8dupla-</w:t>
            </w:r>
            <w:r>
              <w:rPr>
                <w:spacing w:val="-2"/>
                <w:sz w:val="18"/>
              </w:rPr>
              <w:t>face.</w:t>
            </w:r>
          </w:p>
          <w:p w:rsidR="006A12A3" w:rsidRDefault="001F5B42">
            <w:pPr>
              <w:pStyle w:val="TableParagraph"/>
              <w:spacing w:line="198" w:lineRule="exact"/>
              <w:ind w:left="54"/>
              <w:rPr>
                <w:sz w:val="18"/>
              </w:rPr>
            </w:pPr>
            <w:r>
              <w:rPr>
                <w:sz w:val="18"/>
              </w:rPr>
              <w:t>acompanhacorrenteesuportedeparedee/ou</w:t>
            </w:r>
            <w:r>
              <w:rPr>
                <w:spacing w:val="-4"/>
                <w:sz w:val="18"/>
              </w:rPr>
              <w:t xml:space="preserve"> teto.</w:t>
            </w:r>
          </w:p>
        </w:tc>
      </w:tr>
      <w:tr w:rsidR="006A12A3">
        <w:trPr>
          <w:trHeight w:val="3838"/>
        </w:trPr>
        <w:tc>
          <w:tcPr>
            <w:tcW w:w="64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135"/>
              <w:rPr>
                <w:rFonts w:ascii="Arial"/>
                <w:b/>
                <w:sz w:val="18"/>
              </w:rPr>
            </w:pPr>
          </w:p>
          <w:p w:rsidR="006A12A3" w:rsidRDefault="001F5B42">
            <w:pPr>
              <w:pStyle w:val="TableParagraph"/>
              <w:ind w:left="9"/>
              <w:jc w:val="center"/>
              <w:rPr>
                <w:sz w:val="18"/>
              </w:rPr>
            </w:pPr>
            <w:r>
              <w:rPr>
                <w:spacing w:val="-10"/>
                <w:sz w:val="18"/>
              </w:rPr>
              <w:t>2</w:t>
            </w:r>
          </w:p>
        </w:tc>
        <w:tc>
          <w:tcPr>
            <w:tcW w:w="65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135"/>
              <w:rPr>
                <w:rFonts w:ascii="Arial"/>
                <w:b/>
                <w:sz w:val="18"/>
              </w:rPr>
            </w:pPr>
          </w:p>
          <w:p w:rsidR="006A12A3" w:rsidRDefault="001F5B42">
            <w:pPr>
              <w:pStyle w:val="TableParagraph"/>
              <w:ind w:right="133"/>
              <w:jc w:val="right"/>
              <w:rPr>
                <w:sz w:val="18"/>
              </w:rPr>
            </w:pPr>
            <w:r>
              <w:rPr>
                <w:spacing w:val="-5"/>
                <w:sz w:val="18"/>
              </w:rPr>
              <w:t>100</w:t>
            </w:r>
          </w:p>
        </w:tc>
        <w:tc>
          <w:tcPr>
            <w:tcW w:w="56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135"/>
              <w:rPr>
                <w:rFonts w:ascii="Arial"/>
                <w:b/>
                <w:sz w:val="18"/>
              </w:rPr>
            </w:pPr>
          </w:p>
          <w:p w:rsidR="006A12A3" w:rsidRDefault="001F5B42">
            <w:pPr>
              <w:pStyle w:val="TableParagraph"/>
              <w:ind w:left="104"/>
              <w:rPr>
                <w:sz w:val="18"/>
              </w:rPr>
            </w:pPr>
            <w:r>
              <w:rPr>
                <w:spacing w:val="-4"/>
                <w:sz w:val="18"/>
              </w:rPr>
              <w:t>Unid</w:t>
            </w:r>
          </w:p>
        </w:tc>
        <w:tc>
          <w:tcPr>
            <w:tcW w:w="5668" w:type="dxa"/>
          </w:tcPr>
          <w:p w:rsidR="006A12A3" w:rsidRDefault="001F5B42">
            <w:pPr>
              <w:pStyle w:val="TableParagraph"/>
              <w:spacing w:before="21" w:line="278" w:lineRule="auto"/>
              <w:ind w:left="54" w:right="26"/>
              <w:jc w:val="both"/>
              <w:rPr>
                <w:sz w:val="18"/>
              </w:rPr>
            </w:pPr>
            <w:r>
              <w:rPr>
                <w:sz w:val="18"/>
              </w:rPr>
              <w:t>Tatame, placas interativas e bordas de acabamento, confecionadas em E.V.A. (etil vinil acetato) 100 %, atóxicas, com superfície texturizada,siliconizada,antiderrapanteelavável;·Densidadeentre</w:t>
            </w:r>
          </w:p>
          <w:p w:rsidR="006A12A3" w:rsidRDefault="001F5B42">
            <w:pPr>
              <w:pStyle w:val="TableParagraph"/>
              <w:spacing w:line="278" w:lineRule="auto"/>
              <w:ind w:left="54" w:right="25"/>
              <w:jc w:val="both"/>
              <w:rPr>
                <w:sz w:val="18"/>
              </w:rPr>
            </w:pPr>
            <w:r>
              <w:rPr>
                <w:sz w:val="18"/>
              </w:rPr>
              <w:t>150 e 180 gramas por centímetro cúbico;· Cada peça deve ser forn</w:t>
            </w:r>
            <w:r>
              <w:rPr>
                <w:sz w:val="18"/>
              </w:rPr>
              <w:t xml:space="preserve">ecida em conjunto com uma borda de acabamento.· Os encaixes devem proporcionar a junção perfeita das peças;· As arestas de bordas e placas devem ser uniformes, com corte preciso a90o em relação ao plano da superfície, isentas de rebarbas e falhas. Medida: </w:t>
            </w:r>
            <w:r>
              <w:rPr>
                <w:sz w:val="18"/>
              </w:rPr>
              <w:t>1000 x 1000 x 40 mm. Certificação Voluntária com ensaios de RelatóriosatestandoaconformidadedaFamíliadeprodutosTatame, Placas intertravas e bordas de acabamento, confecionado E.V.A(Etil Vinil Acetato )100%, atóxicas, com superfície texturizadas, siliconiza</w:t>
            </w:r>
            <w:r>
              <w:rPr>
                <w:sz w:val="18"/>
              </w:rPr>
              <w:t>da, antiderrapante e lavável. Laudos de Ensaios na ABNT NBR 300-3 Ensaios Químicos de Migração de Certos Elementos, Portaria 302/2021 - Ensaio de Formamida (Específicos para E.V.A),</w:t>
            </w:r>
          </w:p>
          <w:p w:rsidR="006A12A3" w:rsidRDefault="001F5B42">
            <w:pPr>
              <w:pStyle w:val="TableParagraph"/>
              <w:spacing w:line="196" w:lineRule="exact"/>
              <w:ind w:left="54"/>
              <w:jc w:val="both"/>
              <w:rPr>
                <w:sz w:val="18"/>
              </w:rPr>
            </w:pPr>
            <w:r>
              <w:rPr>
                <w:sz w:val="18"/>
              </w:rPr>
              <w:t>comOCP</w:t>
            </w:r>
            <w:r>
              <w:rPr>
                <w:spacing w:val="-2"/>
                <w:sz w:val="18"/>
              </w:rPr>
              <w:t xml:space="preserve"> acreditada</w:t>
            </w:r>
          </w:p>
        </w:tc>
      </w:tr>
      <w:tr w:rsidR="006A12A3">
        <w:trPr>
          <w:trHeight w:val="3838"/>
        </w:trPr>
        <w:tc>
          <w:tcPr>
            <w:tcW w:w="64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135"/>
              <w:rPr>
                <w:rFonts w:ascii="Arial"/>
                <w:b/>
                <w:sz w:val="18"/>
              </w:rPr>
            </w:pPr>
          </w:p>
          <w:p w:rsidR="006A12A3" w:rsidRDefault="001F5B42">
            <w:pPr>
              <w:pStyle w:val="TableParagraph"/>
              <w:ind w:left="9"/>
              <w:jc w:val="center"/>
              <w:rPr>
                <w:sz w:val="18"/>
              </w:rPr>
            </w:pPr>
            <w:r>
              <w:rPr>
                <w:spacing w:val="-10"/>
                <w:sz w:val="18"/>
              </w:rPr>
              <w:t>3</w:t>
            </w:r>
          </w:p>
        </w:tc>
        <w:tc>
          <w:tcPr>
            <w:tcW w:w="65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135"/>
              <w:rPr>
                <w:rFonts w:ascii="Arial"/>
                <w:b/>
                <w:sz w:val="18"/>
              </w:rPr>
            </w:pPr>
          </w:p>
          <w:p w:rsidR="006A12A3" w:rsidRDefault="001F5B42">
            <w:pPr>
              <w:pStyle w:val="TableParagraph"/>
              <w:ind w:right="133"/>
              <w:jc w:val="right"/>
              <w:rPr>
                <w:sz w:val="18"/>
              </w:rPr>
            </w:pPr>
            <w:r>
              <w:rPr>
                <w:spacing w:val="-5"/>
                <w:sz w:val="18"/>
              </w:rPr>
              <w:t>100</w:t>
            </w:r>
          </w:p>
        </w:tc>
        <w:tc>
          <w:tcPr>
            <w:tcW w:w="56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135"/>
              <w:rPr>
                <w:rFonts w:ascii="Arial"/>
                <w:b/>
                <w:sz w:val="18"/>
              </w:rPr>
            </w:pPr>
          </w:p>
          <w:p w:rsidR="006A12A3" w:rsidRDefault="001F5B42">
            <w:pPr>
              <w:pStyle w:val="TableParagraph"/>
              <w:ind w:left="104"/>
              <w:rPr>
                <w:sz w:val="18"/>
              </w:rPr>
            </w:pPr>
            <w:r>
              <w:rPr>
                <w:spacing w:val="-4"/>
                <w:sz w:val="18"/>
              </w:rPr>
              <w:t>Unid</w:t>
            </w:r>
          </w:p>
        </w:tc>
        <w:tc>
          <w:tcPr>
            <w:tcW w:w="5668" w:type="dxa"/>
          </w:tcPr>
          <w:p w:rsidR="006A12A3" w:rsidRDefault="001F5B42">
            <w:pPr>
              <w:pStyle w:val="TableParagraph"/>
              <w:spacing w:before="21" w:line="278" w:lineRule="auto"/>
              <w:ind w:left="54" w:right="26"/>
              <w:jc w:val="both"/>
              <w:rPr>
                <w:sz w:val="18"/>
              </w:rPr>
            </w:pPr>
            <w:r>
              <w:rPr>
                <w:sz w:val="18"/>
              </w:rPr>
              <w:t>Tatame, placas interativas e bordas de acabamento, confecionadas em E.V.A. (etil vinil acetato) 100 %, atóxicas, com superfície texturizada,siliconizada,antiderrapanteelavável;·Densidadeentre</w:t>
            </w:r>
          </w:p>
          <w:p w:rsidR="006A12A3" w:rsidRDefault="001F5B42">
            <w:pPr>
              <w:pStyle w:val="TableParagraph"/>
              <w:spacing w:line="278" w:lineRule="auto"/>
              <w:ind w:left="54" w:right="25"/>
              <w:jc w:val="both"/>
              <w:rPr>
                <w:sz w:val="18"/>
              </w:rPr>
            </w:pPr>
            <w:r>
              <w:rPr>
                <w:sz w:val="18"/>
              </w:rPr>
              <w:t>150 e 180 gramas por centímetro cúbico;· Cada peça deve ser forn</w:t>
            </w:r>
            <w:r>
              <w:rPr>
                <w:sz w:val="18"/>
              </w:rPr>
              <w:t xml:space="preserve">ecida em conjunto com uma borda de acabamento.· Os encaixes devem proporcionar a junção perfeita das peças;· As arestas de bordas e placas devem ser uniformes, com corte preciso a90o em relação ao plano da superfície, isentas de rebarbas e falhas. Medida: </w:t>
            </w:r>
            <w:r>
              <w:rPr>
                <w:sz w:val="18"/>
              </w:rPr>
              <w:t>1000 x 1000 x 30 mm. Certificação Voluntária com ensaios de RelatóriosatestandoaconformidadedaFamíliadeprodutosTatame, Placas intertravas e bordas de acabamento, confeccionado E.V.A(Etil Vinil Acetato )100%, atóxicas, com superfície texturizadas, siliconiz</w:t>
            </w:r>
            <w:r>
              <w:rPr>
                <w:sz w:val="18"/>
              </w:rPr>
              <w:t>ada, antiderrapante e lavável. Laudos de Ensaios na ABNT NBR 300-3 Ensaios Químicos de Migração de Certos Elementos, Portaria 302/2021 - Ensaio de Formamida (Específicos para E.V.A),</w:t>
            </w:r>
          </w:p>
          <w:p w:rsidR="006A12A3" w:rsidRDefault="001F5B42">
            <w:pPr>
              <w:pStyle w:val="TableParagraph"/>
              <w:spacing w:line="196" w:lineRule="exact"/>
              <w:ind w:left="54"/>
              <w:jc w:val="both"/>
              <w:rPr>
                <w:sz w:val="18"/>
              </w:rPr>
            </w:pPr>
            <w:r>
              <w:rPr>
                <w:sz w:val="18"/>
              </w:rPr>
              <w:t>comOCP</w:t>
            </w:r>
            <w:r>
              <w:rPr>
                <w:spacing w:val="-2"/>
                <w:sz w:val="18"/>
              </w:rPr>
              <w:t xml:space="preserve"> acreditada</w:t>
            </w:r>
          </w:p>
        </w:tc>
      </w:tr>
    </w:tbl>
    <w:p w:rsidR="006A12A3" w:rsidRDefault="006A12A3">
      <w:pPr>
        <w:pStyle w:val="TableParagraph"/>
        <w:spacing w:line="196" w:lineRule="exact"/>
        <w:jc w:val="both"/>
        <w:rPr>
          <w:sz w:val="18"/>
        </w:rPr>
        <w:sectPr w:rsidR="006A12A3">
          <w:pgSz w:w="11900" w:h="16840"/>
          <w:pgMar w:top="540" w:right="566" w:bottom="280" w:left="566" w:header="720" w:footer="720" w:gutter="0"/>
          <w:cols w:space="720"/>
        </w:sectPr>
      </w:pPr>
    </w:p>
    <w:p w:rsidR="006A12A3" w:rsidRDefault="006A12A3">
      <w:pPr>
        <w:pStyle w:val="Corpodetexto"/>
        <w:spacing w:before="6"/>
        <w:rPr>
          <w:rFonts w:ascii="Arial"/>
          <w:b/>
          <w:sz w:val="2"/>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0"/>
        <w:gridCol w:w="110"/>
        <w:gridCol w:w="530"/>
        <w:gridCol w:w="120"/>
        <w:gridCol w:w="430"/>
        <w:gridCol w:w="130"/>
        <w:gridCol w:w="5667"/>
      </w:tblGrid>
      <w:tr w:rsidR="006A12A3">
        <w:trPr>
          <w:trHeight w:val="4038"/>
        </w:trPr>
        <w:tc>
          <w:tcPr>
            <w:tcW w:w="640" w:type="dxa"/>
            <w:gridSpan w:val="2"/>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135"/>
              <w:rPr>
                <w:rFonts w:ascii="Arial"/>
                <w:b/>
                <w:sz w:val="18"/>
              </w:rPr>
            </w:pPr>
          </w:p>
          <w:p w:rsidR="006A12A3" w:rsidRDefault="001F5B42">
            <w:pPr>
              <w:pStyle w:val="TableParagraph"/>
              <w:ind w:left="9"/>
              <w:jc w:val="center"/>
              <w:rPr>
                <w:sz w:val="18"/>
              </w:rPr>
            </w:pPr>
            <w:r>
              <w:rPr>
                <w:spacing w:val="-10"/>
                <w:sz w:val="18"/>
              </w:rPr>
              <w:t>4</w:t>
            </w:r>
          </w:p>
        </w:tc>
        <w:tc>
          <w:tcPr>
            <w:tcW w:w="650" w:type="dxa"/>
            <w:gridSpan w:val="2"/>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135"/>
              <w:rPr>
                <w:rFonts w:ascii="Arial"/>
                <w:b/>
                <w:sz w:val="18"/>
              </w:rPr>
            </w:pPr>
          </w:p>
          <w:p w:rsidR="006A12A3" w:rsidRDefault="001F5B42">
            <w:pPr>
              <w:pStyle w:val="TableParagraph"/>
              <w:ind w:left="204"/>
              <w:rPr>
                <w:sz w:val="18"/>
              </w:rPr>
            </w:pPr>
            <w:r>
              <w:rPr>
                <w:spacing w:val="-5"/>
                <w:sz w:val="18"/>
              </w:rPr>
              <w:t>100</w:t>
            </w:r>
          </w:p>
        </w:tc>
        <w:tc>
          <w:tcPr>
            <w:tcW w:w="560" w:type="dxa"/>
            <w:gridSpan w:val="2"/>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135"/>
              <w:rPr>
                <w:rFonts w:ascii="Arial"/>
                <w:b/>
                <w:sz w:val="18"/>
              </w:rPr>
            </w:pPr>
          </w:p>
          <w:p w:rsidR="006A12A3" w:rsidRDefault="001F5B42">
            <w:pPr>
              <w:pStyle w:val="TableParagraph"/>
              <w:ind w:left="114"/>
              <w:rPr>
                <w:sz w:val="18"/>
              </w:rPr>
            </w:pPr>
            <w:r>
              <w:rPr>
                <w:spacing w:val="-4"/>
                <w:sz w:val="18"/>
              </w:rPr>
              <w:t>unid</w:t>
            </w:r>
          </w:p>
        </w:tc>
        <w:tc>
          <w:tcPr>
            <w:tcW w:w="5667" w:type="dxa"/>
          </w:tcPr>
          <w:p w:rsidR="006A12A3" w:rsidRDefault="001F5B42">
            <w:pPr>
              <w:pStyle w:val="TableParagraph"/>
              <w:spacing w:before="21" w:line="278" w:lineRule="auto"/>
              <w:ind w:left="54" w:right="25"/>
              <w:jc w:val="both"/>
              <w:rPr>
                <w:sz w:val="18"/>
              </w:rPr>
            </w:pPr>
            <w:r>
              <w:rPr>
                <w:sz w:val="18"/>
              </w:rPr>
              <w:t>Tatame, placas interativas e bordas de acabamento, confecionadas em E.V.A. (etil vinil acetato) 100 %, atóxicas, com superfície texturizada,siliconizada,antiderrapanteelavável;·Densidadeentre</w:t>
            </w:r>
          </w:p>
          <w:p w:rsidR="006A12A3" w:rsidRDefault="001F5B42">
            <w:pPr>
              <w:pStyle w:val="TableParagraph"/>
              <w:spacing w:line="278" w:lineRule="auto"/>
              <w:ind w:left="54" w:right="24"/>
              <w:jc w:val="both"/>
              <w:rPr>
                <w:sz w:val="18"/>
              </w:rPr>
            </w:pPr>
            <w:r>
              <w:rPr>
                <w:sz w:val="18"/>
              </w:rPr>
              <w:t>150 e 180 gramas por centímetro cúbico;· Cada peça deve ser forn</w:t>
            </w:r>
            <w:r>
              <w:rPr>
                <w:sz w:val="18"/>
              </w:rPr>
              <w:t xml:space="preserve">ecida em conjunto com uma borda de acabamento.· Os encaixes devem proporcionar a junção perfeita das peças;· As arestas de bordas e placas devem ser uniformes, com corte preciso a90o em relação ao plano da superfície, isentas de rebarbas e falhas. Medida: </w:t>
            </w:r>
            <w:r>
              <w:rPr>
                <w:sz w:val="18"/>
              </w:rPr>
              <w:t>1000 x 1000 x 22 mm. Certificação Voluntária com ensaios de RelatóriosatestandoaconformidadedaFamíliadeprodutosTatame, Placas intertravas e bordas de acabamento, confecionado E.V.A(Etil Vinil Acetato )100%, atóxicas, com superfície texturizadas, siliconiza</w:t>
            </w:r>
            <w:r>
              <w:rPr>
                <w:sz w:val="18"/>
              </w:rPr>
              <w:t>da, antiderrapante e lavável. Laudos de Ensaios na ABNT NBR 300-3 Ensaios Químicos de Migração de Certos Elementos, Portaria 302/2021 - Ensaio de Formamida (Específicos para E.V.A), com OCP acreditada</w:t>
            </w:r>
          </w:p>
        </w:tc>
      </w:tr>
      <w:tr w:rsidR="006A12A3">
        <w:trPr>
          <w:trHeight w:val="3598"/>
        </w:trPr>
        <w:tc>
          <w:tcPr>
            <w:tcW w:w="53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135"/>
              <w:rPr>
                <w:rFonts w:ascii="Arial"/>
                <w:b/>
                <w:sz w:val="18"/>
              </w:rPr>
            </w:pPr>
          </w:p>
          <w:p w:rsidR="006A12A3" w:rsidRDefault="001F5B42">
            <w:pPr>
              <w:pStyle w:val="TableParagraph"/>
              <w:ind w:left="9"/>
              <w:jc w:val="center"/>
              <w:rPr>
                <w:sz w:val="18"/>
              </w:rPr>
            </w:pPr>
            <w:r>
              <w:rPr>
                <w:spacing w:val="-10"/>
                <w:sz w:val="18"/>
              </w:rPr>
              <w:t>5</w:t>
            </w:r>
          </w:p>
        </w:tc>
        <w:tc>
          <w:tcPr>
            <w:tcW w:w="640" w:type="dxa"/>
            <w:gridSpan w:val="2"/>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135"/>
              <w:rPr>
                <w:rFonts w:ascii="Arial"/>
                <w:b/>
                <w:sz w:val="18"/>
              </w:rPr>
            </w:pPr>
          </w:p>
          <w:p w:rsidR="006A12A3" w:rsidRDefault="001F5B42">
            <w:pPr>
              <w:pStyle w:val="TableParagraph"/>
              <w:ind w:left="204"/>
              <w:rPr>
                <w:sz w:val="18"/>
              </w:rPr>
            </w:pPr>
            <w:r>
              <w:rPr>
                <w:spacing w:val="-5"/>
                <w:sz w:val="18"/>
              </w:rPr>
              <w:t>100</w:t>
            </w:r>
          </w:p>
        </w:tc>
        <w:tc>
          <w:tcPr>
            <w:tcW w:w="550" w:type="dxa"/>
            <w:gridSpan w:val="2"/>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135"/>
              <w:rPr>
                <w:rFonts w:ascii="Arial"/>
                <w:b/>
                <w:sz w:val="18"/>
              </w:rPr>
            </w:pPr>
          </w:p>
          <w:p w:rsidR="006A12A3" w:rsidRDefault="001F5B42">
            <w:pPr>
              <w:pStyle w:val="TableParagraph"/>
              <w:ind w:left="114"/>
              <w:rPr>
                <w:sz w:val="18"/>
              </w:rPr>
            </w:pPr>
            <w:r>
              <w:rPr>
                <w:spacing w:val="-4"/>
                <w:sz w:val="18"/>
              </w:rPr>
              <w:t>unid</w:t>
            </w:r>
          </w:p>
        </w:tc>
        <w:tc>
          <w:tcPr>
            <w:tcW w:w="5797" w:type="dxa"/>
            <w:gridSpan w:val="2"/>
          </w:tcPr>
          <w:p w:rsidR="006A12A3" w:rsidRDefault="001F5B42">
            <w:pPr>
              <w:pStyle w:val="TableParagraph"/>
              <w:spacing w:before="21"/>
              <w:ind w:left="54"/>
              <w:jc w:val="both"/>
              <w:rPr>
                <w:sz w:val="18"/>
              </w:rPr>
            </w:pPr>
            <w:r>
              <w:rPr>
                <w:sz w:val="18"/>
              </w:rPr>
              <w:t>Tatame,placasinterativase</w:t>
            </w:r>
            <w:r>
              <w:rPr>
                <w:sz w:val="18"/>
              </w:rPr>
              <w:t>bordasdeacabamento,confecionadas</w:t>
            </w:r>
            <w:r>
              <w:rPr>
                <w:spacing w:val="-5"/>
                <w:sz w:val="18"/>
              </w:rPr>
              <w:t>em</w:t>
            </w:r>
          </w:p>
          <w:p w:rsidR="006A12A3" w:rsidRDefault="001F5B42">
            <w:pPr>
              <w:pStyle w:val="TableParagraph"/>
              <w:spacing w:line="240" w:lineRule="atLeast"/>
              <w:ind w:left="54" w:right="24"/>
              <w:jc w:val="both"/>
              <w:rPr>
                <w:sz w:val="18"/>
              </w:rPr>
            </w:pPr>
            <w:r>
              <w:rPr>
                <w:sz w:val="18"/>
              </w:rPr>
              <w:t>E.V.A. (etil vinil acetato) 100 %, atóxicas, com superfície texturizada, siliconizada, antiderrapante e lavável;· Densidade entre 150 e 180 gramas por centímetro cúbico;· Cada peça deve ser fornecida em conjunto com uma b</w:t>
            </w:r>
            <w:r>
              <w:rPr>
                <w:sz w:val="18"/>
              </w:rPr>
              <w:t>orda de acabamento.· Os encaixes devem proporcionar a junção perfeita das peças;· As arestas de bordas e placas devem ser uniformes, com corte preciso a90o em relação ao plano da superfície, isentas de rebarbas e falhas. Medida: 1000 x 1000 x 10 mm. Certif</w:t>
            </w:r>
            <w:r>
              <w:rPr>
                <w:sz w:val="18"/>
              </w:rPr>
              <w:t xml:space="preserve">icação Voluntária com ensaios de Relatórios atestando a conformidade da Família de produtos Tatame, Placas intertravas e bordas de acabamento, confeccionado E.V.A(Etil VinilAcetato )100%, atóxicas, com superfície texturizadas, siliconizada, antiderrapante </w:t>
            </w:r>
            <w:r>
              <w:rPr>
                <w:sz w:val="18"/>
              </w:rPr>
              <w:t>e lavável. Laudos de Ensaios naABNT NBR 300-3 Ensaios Químicos de Migração de Certos Elementos, Portaria 302/2021 - Ensaio de Formamida (Específicos para E.V.A), com OCP acreditada</w:t>
            </w:r>
          </w:p>
        </w:tc>
      </w:tr>
      <w:tr w:rsidR="006A12A3">
        <w:trPr>
          <w:trHeight w:val="2638"/>
        </w:trPr>
        <w:tc>
          <w:tcPr>
            <w:tcW w:w="53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135"/>
              <w:rPr>
                <w:rFonts w:ascii="Arial"/>
                <w:b/>
                <w:sz w:val="18"/>
              </w:rPr>
            </w:pPr>
          </w:p>
          <w:p w:rsidR="006A12A3" w:rsidRDefault="001F5B42">
            <w:pPr>
              <w:pStyle w:val="TableParagraph"/>
              <w:ind w:left="9"/>
              <w:jc w:val="center"/>
              <w:rPr>
                <w:sz w:val="18"/>
              </w:rPr>
            </w:pPr>
            <w:r>
              <w:rPr>
                <w:spacing w:val="-10"/>
                <w:sz w:val="18"/>
              </w:rPr>
              <w:t>6</w:t>
            </w:r>
          </w:p>
        </w:tc>
        <w:tc>
          <w:tcPr>
            <w:tcW w:w="640" w:type="dxa"/>
            <w:gridSpan w:val="2"/>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135"/>
              <w:rPr>
                <w:rFonts w:ascii="Arial"/>
                <w:b/>
                <w:sz w:val="18"/>
              </w:rPr>
            </w:pPr>
          </w:p>
          <w:p w:rsidR="006A12A3" w:rsidRDefault="001F5B42">
            <w:pPr>
              <w:pStyle w:val="TableParagraph"/>
              <w:ind w:left="204"/>
              <w:rPr>
                <w:sz w:val="18"/>
              </w:rPr>
            </w:pPr>
            <w:r>
              <w:rPr>
                <w:spacing w:val="-5"/>
                <w:sz w:val="18"/>
              </w:rPr>
              <w:t>130</w:t>
            </w:r>
          </w:p>
        </w:tc>
        <w:tc>
          <w:tcPr>
            <w:tcW w:w="550" w:type="dxa"/>
            <w:gridSpan w:val="2"/>
          </w:tcPr>
          <w:p w:rsidR="006A12A3" w:rsidRDefault="006A12A3">
            <w:pPr>
              <w:pStyle w:val="TableParagraph"/>
              <w:rPr>
                <w:rFonts w:ascii="Times New Roman"/>
                <w:sz w:val="18"/>
              </w:rPr>
            </w:pPr>
          </w:p>
        </w:tc>
        <w:tc>
          <w:tcPr>
            <w:tcW w:w="5797" w:type="dxa"/>
            <w:gridSpan w:val="2"/>
          </w:tcPr>
          <w:p w:rsidR="006A12A3" w:rsidRDefault="001F5B42">
            <w:pPr>
              <w:pStyle w:val="TableParagraph"/>
              <w:spacing w:before="21" w:line="278" w:lineRule="auto"/>
              <w:ind w:left="54" w:right="18"/>
              <w:jc w:val="both"/>
              <w:rPr>
                <w:sz w:val="18"/>
              </w:rPr>
            </w:pPr>
            <w:r>
              <w:rPr>
                <w:sz w:val="18"/>
              </w:rPr>
              <w:t>Tatames Olímpicos para competição, com Dimensão: 2000mm x1000mm x50mm, Composição: Espuma de alta densidade, reconstituída de grânulos de poliuretano de 8mm de diâmetro reciclados, prensados e aglutinados, com densidade de 250kg/m3, isento de EVA. Cobertur</w:t>
            </w:r>
            <w:r>
              <w:rPr>
                <w:sz w:val="18"/>
              </w:rPr>
              <w:t>a: Capa em lona de vinil com textura em efeito palha natural, antiderrapante, impermeável e lavável. Base: recoberta por uma camada de 1,6mm de espessura de látex, em formato "colmeia" antiderrapante (antislip), fixada com adesivo especial em pó (powder gl</w:t>
            </w:r>
            <w:r>
              <w:rPr>
                <w:sz w:val="18"/>
              </w:rPr>
              <w:t>ue), para aderência total do piso, de modo que não haja qualquer tipo de deslocamento entre as placas durante a realização da</w:t>
            </w:r>
          </w:p>
          <w:p w:rsidR="006A12A3" w:rsidRDefault="001F5B42">
            <w:pPr>
              <w:pStyle w:val="TableParagraph"/>
              <w:spacing w:line="197" w:lineRule="exact"/>
              <w:ind w:left="54"/>
              <w:jc w:val="both"/>
              <w:rPr>
                <w:sz w:val="18"/>
              </w:rPr>
            </w:pPr>
            <w:r>
              <w:rPr>
                <w:sz w:val="18"/>
              </w:rPr>
              <w:t>atividadeesportiva.HomologadopelaIJF.COR</w:t>
            </w:r>
            <w:r>
              <w:rPr>
                <w:spacing w:val="-2"/>
                <w:sz w:val="18"/>
              </w:rPr>
              <w:t>VERMELH0</w:t>
            </w:r>
          </w:p>
        </w:tc>
      </w:tr>
      <w:tr w:rsidR="006A12A3">
        <w:trPr>
          <w:trHeight w:val="2638"/>
        </w:trPr>
        <w:tc>
          <w:tcPr>
            <w:tcW w:w="530" w:type="dxa"/>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135"/>
              <w:rPr>
                <w:rFonts w:ascii="Arial"/>
                <w:b/>
                <w:sz w:val="18"/>
              </w:rPr>
            </w:pPr>
          </w:p>
          <w:p w:rsidR="006A12A3" w:rsidRDefault="001F5B42">
            <w:pPr>
              <w:pStyle w:val="TableParagraph"/>
              <w:ind w:left="9"/>
              <w:jc w:val="center"/>
              <w:rPr>
                <w:sz w:val="18"/>
              </w:rPr>
            </w:pPr>
            <w:r>
              <w:rPr>
                <w:spacing w:val="-10"/>
                <w:sz w:val="18"/>
              </w:rPr>
              <w:t>7</w:t>
            </w:r>
          </w:p>
        </w:tc>
        <w:tc>
          <w:tcPr>
            <w:tcW w:w="640" w:type="dxa"/>
            <w:gridSpan w:val="2"/>
          </w:tcPr>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rPr>
                <w:rFonts w:ascii="Arial"/>
                <w:b/>
                <w:sz w:val="18"/>
              </w:rPr>
            </w:pPr>
          </w:p>
          <w:p w:rsidR="006A12A3" w:rsidRDefault="006A12A3">
            <w:pPr>
              <w:pStyle w:val="TableParagraph"/>
              <w:spacing w:before="135"/>
              <w:rPr>
                <w:rFonts w:ascii="Arial"/>
                <w:b/>
                <w:sz w:val="18"/>
              </w:rPr>
            </w:pPr>
          </w:p>
          <w:p w:rsidR="006A12A3" w:rsidRDefault="001F5B42">
            <w:pPr>
              <w:pStyle w:val="TableParagraph"/>
              <w:ind w:left="224"/>
              <w:rPr>
                <w:sz w:val="18"/>
              </w:rPr>
            </w:pPr>
            <w:r>
              <w:rPr>
                <w:spacing w:val="-5"/>
                <w:sz w:val="18"/>
              </w:rPr>
              <w:t>40</w:t>
            </w:r>
          </w:p>
        </w:tc>
        <w:tc>
          <w:tcPr>
            <w:tcW w:w="550" w:type="dxa"/>
            <w:gridSpan w:val="2"/>
          </w:tcPr>
          <w:p w:rsidR="006A12A3" w:rsidRDefault="006A12A3">
            <w:pPr>
              <w:pStyle w:val="TableParagraph"/>
              <w:rPr>
                <w:rFonts w:ascii="Times New Roman"/>
                <w:sz w:val="18"/>
              </w:rPr>
            </w:pPr>
          </w:p>
        </w:tc>
        <w:tc>
          <w:tcPr>
            <w:tcW w:w="5797" w:type="dxa"/>
            <w:gridSpan w:val="2"/>
          </w:tcPr>
          <w:p w:rsidR="006A12A3" w:rsidRDefault="001F5B42">
            <w:pPr>
              <w:pStyle w:val="TableParagraph"/>
              <w:spacing w:before="21" w:line="278" w:lineRule="auto"/>
              <w:ind w:left="54" w:right="18"/>
              <w:jc w:val="both"/>
              <w:rPr>
                <w:sz w:val="18"/>
              </w:rPr>
            </w:pPr>
            <w:r>
              <w:rPr>
                <w:sz w:val="18"/>
              </w:rPr>
              <w:t>Tatames Olímpicos para competição, com Dimensão: 2000mm x1000mm x50mm, Composição: Espuma de alta densidade, reconstituída de grânulos de poliuretano de 8mm de diâmetro reciclados, prensados e aglutinados, com densidade de 250kg/m3, isento de EVA. Cobertur</w:t>
            </w:r>
            <w:r>
              <w:rPr>
                <w:sz w:val="18"/>
              </w:rPr>
              <w:t>a: Capa em lona de vinil com textura em efeito palha natural, antiderrapante, impermeável e lavável. Base: recoberta por uma camada de 1,6mm de espessura de látex, em formato "colmeia" antiderrapante (antislip), fixada com adesivo especial em pó (powder gl</w:t>
            </w:r>
            <w:r>
              <w:rPr>
                <w:sz w:val="18"/>
              </w:rPr>
              <w:t>ue), para aderência total do piso, de modo que não haja qualquer tipo de deslocamento entre as placas durante a realização da</w:t>
            </w:r>
          </w:p>
          <w:p w:rsidR="006A12A3" w:rsidRDefault="001F5B42">
            <w:pPr>
              <w:pStyle w:val="TableParagraph"/>
              <w:spacing w:line="197" w:lineRule="exact"/>
              <w:ind w:left="54"/>
              <w:jc w:val="both"/>
              <w:rPr>
                <w:sz w:val="18"/>
              </w:rPr>
            </w:pPr>
            <w:r>
              <w:rPr>
                <w:sz w:val="18"/>
              </w:rPr>
              <w:t>atividadeesportiva.HomologadopelaIJF.COR</w:t>
            </w:r>
            <w:r>
              <w:rPr>
                <w:spacing w:val="-2"/>
                <w:sz w:val="18"/>
              </w:rPr>
              <w:t>AMARELO</w:t>
            </w:r>
          </w:p>
        </w:tc>
      </w:tr>
      <w:tr w:rsidR="006A12A3">
        <w:trPr>
          <w:trHeight w:val="229"/>
        </w:trPr>
        <w:tc>
          <w:tcPr>
            <w:tcW w:w="7517" w:type="dxa"/>
            <w:gridSpan w:val="7"/>
            <w:tcBorders>
              <w:left w:val="single" w:sz="4" w:space="0" w:color="2B2B2B"/>
              <w:bottom w:val="single" w:sz="4" w:space="0" w:color="2B2B2B"/>
              <w:right w:val="single" w:sz="4" w:space="0" w:color="2B2B2B"/>
            </w:tcBorders>
          </w:tcPr>
          <w:p w:rsidR="006A12A3" w:rsidRDefault="006A12A3">
            <w:pPr>
              <w:pStyle w:val="TableParagraph"/>
              <w:rPr>
                <w:rFonts w:ascii="Times New Roman"/>
                <w:sz w:val="16"/>
              </w:rPr>
            </w:pPr>
          </w:p>
        </w:tc>
      </w:tr>
    </w:tbl>
    <w:p w:rsidR="006A12A3" w:rsidRDefault="006A12A3">
      <w:pPr>
        <w:pStyle w:val="Corpodetexto"/>
        <w:rPr>
          <w:rFonts w:ascii="Arial"/>
          <w:b/>
        </w:rPr>
      </w:pPr>
    </w:p>
    <w:p w:rsidR="006A12A3" w:rsidRDefault="006A12A3">
      <w:pPr>
        <w:pStyle w:val="Corpodetexto"/>
        <w:spacing w:before="6"/>
        <w:rPr>
          <w:rFonts w:ascii="Arial"/>
          <w:b/>
        </w:rPr>
      </w:pPr>
    </w:p>
    <w:p w:rsidR="006A12A3" w:rsidRDefault="001F5B42">
      <w:pPr>
        <w:pStyle w:val="Heading4"/>
        <w:numPr>
          <w:ilvl w:val="0"/>
          <w:numId w:val="91"/>
        </w:numPr>
        <w:tabs>
          <w:tab w:val="left" w:pos="1211"/>
        </w:tabs>
        <w:ind w:left="1211" w:hanging="228"/>
        <w:jc w:val="left"/>
      </w:pPr>
      <w:r>
        <w:t>DEVERESERESPONSABILIDADESDA</w:t>
      </w:r>
      <w:r>
        <w:rPr>
          <w:spacing w:val="-2"/>
        </w:rPr>
        <w:t>CONTRATANTE</w:t>
      </w:r>
    </w:p>
    <w:p w:rsidR="006A12A3" w:rsidRDefault="001F5B42">
      <w:pPr>
        <w:pStyle w:val="PargrafodaLista"/>
        <w:numPr>
          <w:ilvl w:val="1"/>
          <w:numId w:val="91"/>
        </w:numPr>
        <w:tabs>
          <w:tab w:val="left" w:pos="440"/>
        </w:tabs>
        <w:ind w:left="440" w:hanging="337"/>
        <w:rPr>
          <w:sz w:val="20"/>
        </w:rPr>
      </w:pPr>
      <w:r>
        <w:rPr>
          <w:sz w:val="20"/>
        </w:rPr>
        <w:t>Competeà</w:t>
      </w:r>
      <w:r>
        <w:rPr>
          <w:spacing w:val="-2"/>
          <w:sz w:val="20"/>
        </w:rPr>
        <w:t>Contratante:</w:t>
      </w:r>
    </w:p>
    <w:p w:rsidR="006A12A3" w:rsidRDefault="001F5B42">
      <w:pPr>
        <w:pStyle w:val="PargrafodaLista"/>
        <w:numPr>
          <w:ilvl w:val="2"/>
          <w:numId w:val="91"/>
        </w:numPr>
        <w:tabs>
          <w:tab w:val="left" w:pos="599"/>
        </w:tabs>
        <w:ind w:left="599" w:hanging="496"/>
        <w:rPr>
          <w:sz w:val="20"/>
        </w:rPr>
      </w:pPr>
      <w:r>
        <w:rPr>
          <w:sz w:val="20"/>
        </w:rPr>
        <w:t>Efetuara</w:t>
      </w:r>
      <w:r>
        <w:rPr>
          <w:sz w:val="20"/>
        </w:rPr>
        <w:t>programaçãodosmateriaisaseremfornecidospela</w:t>
      </w:r>
      <w:r>
        <w:rPr>
          <w:spacing w:val="-2"/>
          <w:sz w:val="20"/>
        </w:rPr>
        <w:t>Detentora;</w:t>
      </w:r>
    </w:p>
    <w:p w:rsidR="006A12A3" w:rsidRDefault="001F5B42">
      <w:pPr>
        <w:pStyle w:val="PargrafodaLista"/>
        <w:numPr>
          <w:ilvl w:val="2"/>
          <w:numId w:val="91"/>
        </w:numPr>
        <w:tabs>
          <w:tab w:val="left" w:pos="599"/>
        </w:tabs>
        <w:spacing w:before="9"/>
        <w:ind w:left="599" w:hanging="496"/>
        <w:rPr>
          <w:sz w:val="20"/>
        </w:rPr>
      </w:pPr>
      <w:r>
        <w:rPr>
          <w:sz w:val="20"/>
        </w:rPr>
        <w:t>Exercerafiscalizaçãodaentregados</w:t>
      </w:r>
      <w:r>
        <w:rPr>
          <w:spacing w:val="-2"/>
          <w:sz w:val="20"/>
        </w:rPr>
        <w:t>materiais;</w:t>
      </w:r>
    </w:p>
    <w:p w:rsidR="006A12A3" w:rsidRDefault="001F5B42">
      <w:pPr>
        <w:pStyle w:val="PargrafodaLista"/>
        <w:numPr>
          <w:ilvl w:val="2"/>
          <w:numId w:val="91"/>
        </w:numPr>
        <w:tabs>
          <w:tab w:val="left" w:pos="599"/>
        </w:tabs>
        <w:ind w:left="599" w:hanging="496"/>
        <w:rPr>
          <w:sz w:val="20"/>
        </w:rPr>
      </w:pPr>
      <w:r>
        <w:rPr>
          <w:sz w:val="20"/>
        </w:rPr>
        <w:t>Indicar,formalmente,ogestore/ouofiscalparaacompanhamentodaexecução</w:t>
      </w:r>
      <w:r>
        <w:rPr>
          <w:spacing w:val="-2"/>
          <w:sz w:val="20"/>
        </w:rPr>
        <w:t>contratual;</w:t>
      </w:r>
    </w:p>
    <w:p w:rsidR="006A12A3" w:rsidRDefault="001F5B42">
      <w:pPr>
        <w:pStyle w:val="PargrafodaLista"/>
        <w:numPr>
          <w:ilvl w:val="2"/>
          <w:numId w:val="91"/>
        </w:numPr>
        <w:tabs>
          <w:tab w:val="left" w:pos="599"/>
        </w:tabs>
        <w:ind w:left="599" w:hanging="496"/>
        <w:rPr>
          <w:sz w:val="20"/>
        </w:rPr>
      </w:pPr>
      <w:r>
        <w:rPr>
          <w:sz w:val="20"/>
        </w:rPr>
        <w:t>ExpedirOrdensde</w:t>
      </w:r>
      <w:r>
        <w:rPr>
          <w:spacing w:val="-2"/>
          <w:sz w:val="20"/>
        </w:rPr>
        <w:t>Fornecimento;</w:t>
      </w:r>
    </w:p>
    <w:p w:rsidR="006A12A3" w:rsidRDefault="001F5B42">
      <w:pPr>
        <w:pStyle w:val="PargrafodaLista"/>
        <w:numPr>
          <w:ilvl w:val="2"/>
          <w:numId w:val="91"/>
        </w:numPr>
        <w:tabs>
          <w:tab w:val="left" w:pos="599"/>
        </w:tabs>
        <w:ind w:left="599" w:hanging="496"/>
        <w:rPr>
          <w:sz w:val="20"/>
        </w:rPr>
      </w:pPr>
      <w:r>
        <w:rPr>
          <w:sz w:val="20"/>
        </w:rPr>
        <w:t>Encaminharaliberaçãodepagamentodasfaturasdosfornecim</w:t>
      </w:r>
      <w:r>
        <w:rPr>
          <w:sz w:val="20"/>
        </w:rPr>
        <w:t>entos</w:t>
      </w:r>
      <w:r>
        <w:rPr>
          <w:spacing w:val="-2"/>
          <w:sz w:val="20"/>
        </w:rPr>
        <w:t>aprovados.</w:t>
      </w:r>
    </w:p>
    <w:p w:rsidR="006A12A3" w:rsidRDefault="006A12A3">
      <w:pPr>
        <w:pStyle w:val="PargrafodaLista"/>
        <w:jc w:val="left"/>
        <w:rPr>
          <w:sz w:val="20"/>
        </w:rPr>
        <w:sectPr w:rsidR="006A12A3">
          <w:pgSz w:w="11900" w:h="16840"/>
          <w:pgMar w:top="540" w:right="566" w:bottom="280" w:left="566" w:header="720" w:footer="720" w:gutter="0"/>
          <w:cols w:space="720"/>
        </w:sectPr>
      </w:pPr>
    </w:p>
    <w:p w:rsidR="006A12A3" w:rsidRDefault="001F5B42">
      <w:pPr>
        <w:pStyle w:val="Heading4"/>
        <w:numPr>
          <w:ilvl w:val="0"/>
          <w:numId w:val="91"/>
        </w:numPr>
        <w:tabs>
          <w:tab w:val="left" w:pos="1461"/>
        </w:tabs>
        <w:spacing w:before="72"/>
        <w:ind w:left="1461" w:hanging="304"/>
        <w:jc w:val="left"/>
      </w:pPr>
      <w:r>
        <w:lastRenderedPageBreak/>
        <w:t>DEVERESERESPONSABILIDADESDOORGÃOGERENCIADORDOREGISTRODE</w:t>
      </w:r>
      <w:r>
        <w:rPr>
          <w:spacing w:val="-2"/>
        </w:rPr>
        <w:t>PREÇOS</w:t>
      </w:r>
    </w:p>
    <w:p w:rsidR="006A12A3" w:rsidRDefault="006A12A3">
      <w:pPr>
        <w:pStyle w:val="Corpodetexto"/>
        <w:spacing w:before="10"/>
        <w:rPr>
          <w:rFonts w:ascii="Arial"/>
          <w:b/>
        </w:rPr>
      </w:pPr>
    </w:p>
    <w:p w:rsidR="006A12A3" w:rsidRDefault="001F5B42">
      <w:pPr>
        <w:pStyle w:val="PargrafodaLista"/>
        <w:numPr>
          <w:ilvl w:val="1"/>
          <w:numId w:val="91"/>
        </w:numPr>
        <w:tabs>
          <w:tab w:val="left" w:pos="403"/>
          <w:tab w:val="left" w:pos="481"/>
        </w:tabs>
        <w:spacing w:before="0" w:line="249" w:lineRule="auto"/>
        <w:ind w:left="403" w:right="111" w:hanging="300"/>
        <w:rPr>
          <w:sz w:val="20"/>
        </w:rPr>
      </w:pPr>
      <w:r>
        <w:rPr>
          <w:sz w:val="20"/>
        </w:rPr>
        <w:tab/>
        <w:t>Indicarosfornecedores,semprequesolicitado,obedecendoaordemdeclassificaçãoeosquantitativosde contratação definidos pelos órgãos participantes do Sistema de Registr</w:t>
      </w:r>
      <w:r>
        <w:rPr>
          <w:sz w:val="20"/>
        </w:rPr>
        <w:t>o de Preços;</w:t>
      </w:r>
    </w:p>
    <w:p w:rsidR="006A12A3" w:rsidRDefault="001F5B42">
      <w:pPr>
        <w:pStyle w:val="PargrafodaLista"/>
        <w:numPr>
          <w:ilvl w:val="1"/>
          <w:numId w:val="91"/>
        </w:numPr>
        <w:tabs>
          <w:tab w:val="left" w:pos="440"/>
        </w:tabs>
        <w:spacing w:before="1"/>
        <w:ind w:left="440" w:hanging="337"/>
        <w:rPr>
          <w:sz w:val="20"/>
        </w:rPr>
      </w:pPr>
      <w:r>
        <w:rPr>
          <w:sz w:val="20"/>
        </w:rPr>
        <w:t>Informarsobreexistênciadepedidoderevisãodepreçospendentedejulgamentoou</w:t>
      </w:r>
      <w:r>
        <w:rPr>
          <w:spacing w:val="-2"/>
          <w:sz w:val="20"/>
        </w:rPr>
        <w:t>decisão;</w:t>
      </w:r>
    </w:p>
    <w:p w:rsidR="006A12A3" w:rsidRDefault="001F5B42">
      <w:pPr>
        <w:pStyle w:val="PargrafodaLista"/>
        <w:numPr>
          <w:ilvl w:val="1"/>
          <w:numId w:val="91"/>
        </w:numPr>
        <w:tabs>
          <w:tab w:val="left" w:pos="440"/>
        </w:tabs>
        <w:ind w:left="440" w:hanging="337"/>
        <w:rPr>
          <w:sz w:val="20"/>
        </w:rPr>
      </w:pPr>
      <w:r>
        <w:rPr>
          <w:sz w:val="20"/>
        </w:rPr>
        <w:t>Acompanharoconsumodositensregistradospelosórgãosparticipantesepelosórgãosnão</w:t>
      </w:r>
      <w:r>
        <w:rPr>
          <w:spacing w:val="-2"/>
          <w:sz w:val="20"/>
        </w:rPr>
        <w:t>participantes;</w:t>
      </w:r>
    </w:p>
    <w:p w:rsidR="006A12A3" w:rsidRDefault="001F5B42">
      <w:pPr>
        <w:pStyle w:val="PargrafodaLista"/>
        <w:numPr>
          <w:ilvl w:val="1"/>
          <w:numId w:val="91"/>
        </w:numPr>
        <w:tabs>
          <w:tab w:val="left" w:pos="403"/>
          <w:tab w:val="left" w:pos="460"/>
        </w:tabs>
        <w:spacing w:line="249" w:lineRule="auto"/>
        <w:ind w:left="403" w:right="103" w:hanging="300"/>
        <w:rPr>
          <w:sz w:val="20"/>
        </w:rPr>
      </w:pPr>
      <w:r>
        <w:rPr>
          <w:sz w:val="20"/>
        </w:rPr>
        <w:t>Receber</w:t>
      </w:r>
      <w:r>
        <w:rPr>
          <w:sz w:val="20"/>
        </w:rPr>
        <w:t>os pedidos de revisão dos preços registrados e manifestar-se sobre eles, submetendo a deliberação à autoridade competente;</w:t>
      </w:r>
    </w:p>
    <w:p w:rsidR="006A12A3" w:rsidRDefault="001F5B42">
      <w:pPr>
        <w:pStyle w:val="PargrafodaLista"/>
        <w:numPr>
          <w:ilvl w:val="1"/>
          <w:numId w:val="91"/>
        </w:numPr>
        <w:tabs>
          <w:tab w:val="left" w:pos="403"/>
          <w:tab w:val="left" w:pos="481"/>
        </w:tabs>
        <w:spacing w:before="1" w:line="249" w:lineRule="auto"/>
        <w:ind w:left="403" w:right="115" w:hanging="300"/>
        <w:rPr>
          <w:sz w:val="20"/>
        </w:rPr>
      </w:pPr>
      <w:r>
        <w:rPr>
          <w:sz w:val="20"/>
        </w:rPr>
        <w:tab/>
        <w:t xml:space="preserve">Conduzir e aplicar, garantida a ampla defesa e o contraditório, as penalidades decorrentes de infrações no procedimento licitatório </w:t>
      </w:r>
      <w:r>
        <w:rPr>
          <w:sz w:val="20"/>
        </w:rPr>
        <w:t>e no acompanhamento da ata de registro de preços;</w:t>
      </w:r>
    </w:p>
    <w:p w:rsidR="006A12A3" w:rsidRDefault="001F5B42">
      <w:pPr>
        <w:pStyle w:val="PargrafodaLista"/>
        <w:numPr>
          <w:ilvl w:val="1"/>
          <w:numId w:val="91"/>
        </w:numPr>
        <w:tabs>
          <w:tab w:val="left" w:pos="403"/>
          <w:tab w:val="left" w:pos="440"/>
        </w:tabs>
        <w:spacing w:before="2" w:line="249" w:lineRule="auto"/>
        <w:ind w:left="403" w:right="117" w:hanging="300"/>
        <w:rPr>
          <w:sz w:val="20"/>
        </w:rPr>
      </w:pPr>
      <w:r>
        <w:rPr>
          <w:sz w:val="20"/>
        </w:rPr>
        <w:t>Aplicarsanção de impedimento de licitar e contratar, resultante de infrações aos termos dos contratos decorrentes da ata de registro de preços, durante a sua vigência;</w:t>
      </w:r>
    </w:p>
    <w:p w:rsidR="006A12A3" w:rsidRDefault="001F5B42">
      <w:pPr>
        <w:pStyle w:val="PargrafodaLista"/>
        <w:numPr>
          <w:ilvl w:val="1"/>
          <w:numId w:val="91"/>
        </w:numPr>
        <w:tabs>
          <w:tab w:val="left" w:pos="403"/>
          <w:tab w:val="left" w:pos="440"/>
        </w:tabs>
        <w:spacing w:before="1" w:line="249" w:lineRule="auto"/>
        <w:ind w:left="403" w:right="105" w:hanging="300"/>
        <w:rPr>
          <w:sz w:val="20"/>
        </w:rPr>
      </w:pPr>
      <w:r>
        <w:rPr>
          <w:sz w:val="20"/>
        </w:rPr>
        <w:t>Submetera proposta de aplicação de san</w:t>
      </w:r>
      <w:r>
        <w:rPr>
          <w:sz w:val="20"/>
        </w:rPr>
        <w:t>ção de declaração de inidoneidade para licitar ou contratar ao secretário municipal ou autoridade máxima do órgão ou entidade, resultante de infrações aos termos dos contratos decorrentes da ata de registro de preços, praticadas durante a sua vigência;</w:t>
      </w:r>
    </w:p>
    <w:p w:rsidR="006A12A3" w:rsidRDefault="001F5B42">
      <w:pPr>
        <w:pStyle w:val="PargrafodaLista"/>
        <w:numPr>
          <w:ilvl w:val="1"/>
          <w:numId w:val="91"/>
        </w:numPr>
        <w:tabs>
          <w:tab w:val="left" w:pos="440"/>
        </w:tabs>
        <w:spacing w:before="2"/>
        <w:ind w:left="440" w:hanging="337"/>
        <w:rPr>
          <w:sz w:val="20"/>
        </w:rPr>
      </w:pPr>
      <w:r>
        <w:rPr>
          <w:sz w:val="20"/>
        </w:rPr>
        <w:t>Aut</w:t>
      </w:r>
      <w:r>
        <w:rPr>
          <w:sz w:val="20"/>
        </w:rPr>
        <w:t>orizaraprorrogaçãodoprazodevigênciadaataderegistrodepreços,nostermosdeste</w:t>
      </w:r>
      <w:r>
        <w:rPr>
          <w:spacing w:val="-2"/>
          <w:sz w:val="20"/>
        </w:rPr>
        <w:t>decreto;</w:t>
      </w:r>
    </w:p>
    <w:p w:rsidR="006A12A3" w:rsidRDefault="001F5B42">
      <w:pPr>
        <w:pStyle w:val="PargrafodaLista"/>
        <w:numPr>
          <w:ilvl w:val="1"/>
          <w:numId w:val="91"/>
        </w:numPr>
        <w:tabs>
          <w:tab w:val="left" w:pos="403"/>
          <w:tab w:val="left" w:pos="460"/>
        </w:tabs>
        <w:spacing w:line="249" w:lineRule="auto"/>
        <w:ind w:left="403" w:right="108" w:hanging="300"/>
        <w:rPr>
          <w:sz w:val="20"/>
        </w:rPr>
      </w:pPr>
      <w:r>
        <w:rPr>
          <w:sz w:val="20"/>
        </w:rPr>
        <w:t>Divulgarna Internet, em página mantida pela Prefeitura do Município de São Paulo, os preços registrados para utilização dos órgãos participantes;</w:t>
      </w:r>
    </w:p>
    <w:p w:rsidR="006A12A3" w:rsidRDefault="001F5B42">
      <w:pPr>
        <w:pStyle w:val="PargrafodaLista"/>
        <w:numPr>
          <w:ilvl w:val="1"/>
          <w:numId w:val="91"/>
        </w:numPr>
        <w:tabs>
          <w:tab w:val="left" w:pos="549"/>
        </w:tabs>
        <w:spacing w:before="2"/>
        <w:ind w:left="549" w:hanging="446"/>
        <w:rPr>
          <w:sz w:val="20"/>
        </w:rPr>
      </w:pPr>
      <w:r>
        <w:rPr>
          <w:sz w:val="20"/>
        </w:rPr>
        <w:t>Cancelarerescindiraatade</w:t>
      </w:r>
      <w:r>
        <w:rPr>
          <w:sz w:val="20"/>
        </w:rPr>
        <w:t>registrodepreços,noscasosprevistosnoDecretoMunicipalnº</w:t>
      </w:r>
      <w:r>
        <w:rPr>
          <w:spacing w:val="-2"/>
          <w:sz w:val="20"/>
        </w:rPr>
        <w:t>62.100/22.</w:t>
      </w:r>
    </w:p>
    <w:p w:rsidR="006A12A3" w:rsidRDefault="006A12A3">
      <w:pPr>
        <w:pStyle w:val="Corpodetexto"/>
        <w:spacing w:before="9"/>
      </w:pPr>
    </w:p>
    <w:p w:rsidR="006A12A3" w:rsidRDefault="001F5B42">
      <w:pPr>
        <w:pStyle w:val="Heading4"/>
        <w:numPr>
          <w:ilvl w:val="0"/>
          <w:numId w:val="91"/>
        </w:numPr>
        <w:tabs>
          <w:tab w:val="left" w:pos="1211"/>
        </w:tabs>
        <w:spacing w:before="1"/>
        <w:ind w:left="1211" w:hanging="228"/>
        <w:jc w:val="left"/>
      </w:pPr>
      <w:r>
        <w:t>DEVERESERESPOSNSABILIDADESDADETENTORADA</w:t>
      </w:r>
      <w:r>
        <w:rPr>
          <w:spacing w:val="-5"/>
        </w:rPr>
        <w:t>ATA</w:t>
      </w:r>
    </w:p>
    <w:p w:rsidR="006A12A3" w:rsidRDefault="001F5B42">
      <w:pPr>
        <w:pStyle w:val="PargrafodaLista"/>
        <w:numPr>
          <w:ilvl w:val="1"/>
          <w:numId w:val="91"/>
        </w:numPr>
        <w:tabs>
          <w:tab w:val="left" w:pos="403"/>
          <w:tab w:val="left" w:pos="450"/>
        </w:tabs>
        <w:spacing w:line="249" w:lineRule="auto"/>
        <w:ind w:left="403" w:right="117" w:hanging="300"/>
        <w:rPr>
          <w:sz w:val="20"/>
        </w:rPr>
      </w:pPr>
      <w:r>
        <w:rPr>
          <w:sz w:val="20"/>
        </w:rPr>
        <w:t>ADetentora deverá cumprir rigorosamente as disposições constantes do Edital e seus anexos que precederam a lavratura da presente Ata de Registro de</w:t>
      </w:r>
      <w:r>
        <w:rPr>
          <w:sz w:val="20"/>
        </w:rPr>
        <w:t xml:space="preserve"> Preço.</w:t>
      </w:r>
    </w:p>
    <w:p w:rsidR="006A12A3" w:rsidRDefault="001F5B42">
      <w:pPr>
        <w:pStyle w:val="PargrafodaLista"/>
        <w:numPr>
          <w:ilvl w:val="1"/>
          <w:numId w:val="91"/>
        </w:numPr>
        <w:tabs>
          <w:tab w:val="left" w:pos="403"/>
          <w:tab w:val="left" w:pos="491"/>
        </w:tabs>
        <w:spacing w:before="1" w:line="249" w:lineRule="auto"/>
        <w:ind w:left="403" w:right="121" w:hanging="300"/>
        <w:rPr>
          <w:sz w:val="20"/>
        </w:rPr>
      </w:pPr>
      <w:r>
        <w:rPr>
          <w:sz w:val="20"/>
        </w:rPr>
        <w:tab/>
        <w:t>Designar, por escrito, no ato do recebimento da ordem de fornecimento, preposto que tenha poderes para resolução de possíveis ocorrências durante a execução do contrato.</w:t>
      </w:r>
    </w:p>
    <w:p w:rsidR="006A12A3" w:rsidRDefault="001F5B42">
      <w:pPr>
        <w:pStyle w:val="PargrafodaLista"/>
        <w:numPr>
          <w:ilvl w:val="1"/>
          <w:numId w:val="91"/>
        </w:numPr>
        <w:tabs>
          <w:tab w:val="left" w:pos="403"/>
          <w:tab w:val="left" w:pos="481"/>
        </w:tabs>
        <w:spacing w:before="1" w:line="249" w:lineRule="auto"/>
        <w:ind w:left="403" w:right="106" w:hanging="300"/>
        <w:rPr>
          <w:sz w:val="20"/>
        </w:rPr>
      </w:pPr>
      <w:r>
        <w:rPr>
          <w:sz w:val="20"/>
        </w:rPr>
        <w:tab/>
        <w:t>Responsabilizar-se por todos os encargos de natureza trabalhista e previdenc</w:t>
      </w:r>
      <w:r>
        <w:rPr>
          <w:sz w:val="20"/>
        </w:rPr>
        <w:t>iária, decorrentes de eventuais demandas judiciais relativas a recursos humanos utilizados na execução do objeto, bem como por todos os ônus tributários ou extraordinários que incidam sobre o presente Instrumento.</w:t>
      </w:r>
    </w:p>
    <w:p w:rsidR="006A12A3" w:rsidRDefault="001F5B42">
      <w:pPr>
        <w:pStyle w:val="PargrafodaLista"/>
        <w:numPr>
          <w:ilvl w:val="1"/>
          <w:numId w:val="91"/>
        </w:numPr>
        <w:tabs>
          <w:tab w:val="left" w:pos="403"/>
          <w:tab w:val="left" w:pos="491"/>
        </w:tabs>
        <w:spacing w:before="2" w:line="249" w:lineRule="auto"/>
        <w:ind w:left="403" w:right="118" w:hanging="300"/>
        <w:rPr>
          <w:sz w:val="20"/>
        </w:rPr>
      </w:pPr>
      <w:r>
        <w:rPr>
          <w:sz w:val="20"/>
        </w:rPr>
        <w:tab/>
        <w:t>Manter, em compatibilidade com as obrigaç</w:t>
      </w:r>
      <w:r>
        <w:rPr>
          <w:sz w:val="20"/>
        </w:rPr>
        <w:t>ões por ela assumidas, todas as condições de habilitação e de qualificação exigidas para a presente contratação.</w:t>
      </w:r>
    </w:p>
    <w:p w:rsidR="006A12A3" w:rsidRDefault="001F5B42">
      <w:pPr>
        <w:pStyle w:val="PargrafodaLista"/>
        <w:numPr>
          <w:ilvl w:val="1"/>
          <w:numId w:val="91"/>
        </w:numPr>
        <w:tabs>
          <w:tab w:val="left" w:pos="403"/>
          <w:tab w:val="left" w:pos="460"/>
        </w:tabs>
        <w:spacing w:before="2" w:line="249" w:lineRule="auto"/>
        <w:ind w:left="403" w:right="111" w:hanging="300"/>
        <w:rPr>
          <w:sz w:val="20"/>
        </w:rPr>
      </w:pPr>
      <w:r>
        <w:rPr>
          <w:sz w:val="20"/>
        </w:rPr>
        <w:t>A</w:t>
      </w:r>
      <w:r>
        <w:rPr>
          <w:sz w:val="20"/>
        </w:rPr>
        <w:t xml:space="preserve">DETENTORA estará obrigada a comparecer, sempre que solicitada, à sede da unidade requisitante, a fim de receber instruções, participar de reuniões ou para qualquer outra finalidade relacionada ao cumprimento de suas </w:t>
      </w:r>
      <w:r>
        <w:rPr>
          <w:spacing w:val="-2"/>
          <w:sz w:val="20"/>
        </w:rPr>
        <w:t>obrigações.</w:t>
      </w:r>
    </w:p>
    <w:p w:rsidR="006A12A3" w:rsidRDefault="001F5B42">
      <w:pPr>
        <w:pStyle w:val="PargrafodaLista"/>
        <w:numPr>
          <w:ilvl w:val="1"/>
          <w:numId w:val="91"/>
        </w:numPr>
        <w:tabs>
          <w:tab w:val="left" w:pos="403"/>
          <w:tab w:val="left" w:pos="491"/>
        </w:tabs>
        <w:spacing w:before="2" w:line="249" w:lineRule="auto"/>
        <w:ind w:left="403" w:right="125" w:hanging="300"/>
        <w:rPr>
          <w:sz w:val="20"/>
        </w:rPr>
      </w:pPr>
      <w:r>
        <w:rPr>
          <w:sz w:val="20"/>
        </w:rPr>
        <w:tab/>
        <w:t>A DETENTORA deverá observar</w:t>
      </w:r>
      <w:r>
        <w:rPr>
          <w:sz w:val="20"/>
        </w:rPr>
        <w:t xml:space="preserve"> todas as normas legais vigentes, obrigando-se a manter as condições de habilitação exigidas no procedimento licitatório que precedeu a celebração da presente Ata de Registro de Preços.</w:t>
      </w:r>
    </w:p>
    <w:p w:rsidR="006A12A3" w:rsidRDefault="001F5B42">
      <w:pPr>
        <w:pStyle w:val="PargrafodaLista"/>
        <w:numPr>
          <w:ilvl w:val="1"/>
          <w:numId w:val="91"/>
        </w:numPr>
        <w:tabs>
          <w:tab w:val="left" w:pos="403"/>
          <w:tab w:val="left" w:pos="470"/>
        </w:tabs>
        <w:spacing w:before="1" w:line="249" w:lineRule="auto"/>
        <w:ind w:left="403" w:right="113" w:hanging="300"/>
        <w:rPr>
          <w:sz w:val="20"/>
        </w:rPr>
      </w:pPr>
      <w:r>
        <w:rPr>
          <w:sz w:val="20"/>
        </w:rPr>
        <w:tab/>
        <w:t xml:space="preserve">Substituir, imediatamente e às suas expensas, no todo ou em parte, o </w:t>
      </w:r>
      <w:r>
        <w:rPr>
          <w:sz w:val="20"/>
        </w:rPr>
        <w:t>material/serviço em desacordo com as especificações constantes do Termo de Referência quando verificados vícios, defeitos e/ou validade.</w:t>
      </w:r>
    </w:p>
    <w:p w:rsidR="006A12A3" w:rsidRDefault="001F5B42">
      <w:pPr>
        <w:pStyle w:val="PargrafodaLista"/>
        <w:numPr>
          <w:ilvl w:val="1"/>
          <w:numId w:val="91"/>
        </w:numPr>
        <w:tabs>
          <w:tab w:val="left" w:pos="403"/>
          <w:tab w:val="left" w:pos="491"/>
        </w:tabs>
        <w:spacing w:before="2" w:line="249" w:lineRule="auto"/>
        <w:ind w:left="403" w:right="108" w:hanging="300"/>
        <w:rPr>
          <w:sz w:val="20"/>
        </w:rPr>
      </w:pPr>
      <w:r>
        <w:rPr>
          <w:sz w:val="20"/>
        </w:rPr>
        <w:tab/>
        <w:t>Responder por danos causados a Secretaria Municipal de Esportes e Lazer ou a terceiros, decorrentes da qualidade dos m</w:t>
      </w:r>
      <w:r>
        <w:rPr>
          <w:sz w:val="20"/>
        </w:rPr>
        <w:t>ateriais adquiridos, não excluindo ou reduzindo essa responsabilidade da fiscalização ou do acompanhamento realizado por essa pasta.</w:t>
      </w:r>
    </w:p>
    <w:p w:rsidR="006A12A3" w:rsidRDefault="001F5B42">
      <w:pPr>
        <w:pStyle w:val="PargrafodaLista"/>
        <w:numPr>
          <w:ilvl w:val="1"/>
          <w:numId w:val="91"/>
        </w:numPr>
        <w:tabs>
          <w:tab w:val="left" w:pos="403"/>
          <w:tab w:val="left" w:pos="440"/>
        </w:tabs>
        <w:spacing w:before="2" w:line="249" w:lineRule="auto"/>
        <w:ind w:left="403" w:right="111" w:hanging="300"/>
        <w:rPr>
          <w:sz w:val="20"/>
        </w:rPr>
      </w:pPr>
      <w:r>
        <w:rPr>
          <w:sz w:val="20"/>
        </w:rPr>
        <w:t>Arcarcom despesas decorrentes de qualquer infração, independentemente da sua natureza, desde que praticada por seus emprega</w:t>
      </w:r>
      <w:r>
        <w:rPr>
          <w:sz w:val="20"/>
        </w:rPr>
        <w:t>dos, durante a execução do objeto.</w:t>
      </w:r>
    </w:p>
    <w:p w:rsidR="006A12A3" w:rsidRDefault="001F5B42">
      <w:pPr>
        <w:pStyle w:val="Corpodetexto"/>
        <w:spacing w:before="1" w:line="249" w:lineRule="auto"/>
        <w:ind w:left="403" w:right="108" w:hanging="300"/>
        <w:jc w:val="both"/>
      </w:pPr>
      <w:r>
        <w:t xml:space="preserve">7.10Fornecer todos os materiais de acordo com as especificações solicitadas nas quantidades e prazos </w:t>
      </w:r>
      <w:r>
        <w:rPr>
          <w:spacing w:val="-2"/>
        </w:rPr>
        <w:t>mencionados.</w:t>
      </w:r>
    </w:p>
    <w:p w:rsidR="006A12A3" w:rsidRDefault="001F5B42">
      <w:pPr>
        <w:pStyle w:val="Corpodetexto"/>
        <w:spacing w:before="2" w:line="249" w:lineRule="auto"/>
        <w:ind w:left="403" w:right="104" w:hanging="300"/>
        <w:jc w:val="both"/>
      </w:pPr>
      <w:r>
        <w:rPr>
          <w:spacing w:val="9"/>
        </w:rPr>
        <w:t xml:space="preserve">7.11 </w:t>
      </w:r>
      <w:r>
        <w:t>Assumir, também, a responsabilidade por todas as providências e obrigações estabelecidas na legislação específica de acidentes do trabalho, quando forem vítimas os seus empregados na execução do objeto ou em conexão com estes.</w:t>
      </w:r>
    </w:p>
    <w:p w:rsidR="006A12A3" w:rsidRDefault="006A12A3">
      <w:pPr>
        <w:pStyle w:val="Corpodetexto"/>
        <w:spacing w:before="2"/>
      </w:pPr>
    </w:p>
    <w:p w:rsidR="006A12A3" w:rsidRDefault="001F5B42">
      <w:pPr>
        <w:pStyle w:val="Heading4"/>
        <w:numPr>
          <w:ilvl w:val="0"/>
          <w:numId w:val="91"/>
        </w:numPr>
        <w:tabs>
          <w:tab w:val="left" w:pos="1211"/>
        </w:tabs>
        <w:ind w:left="1211" w:hanging="228"/>
        <w:jc w:val="left"/>
      </w:pPr>
      <w:r>
        <w:t>DAEXECUÇÃO/FORNECIMENTOELOCA</w:t>
      </w:r>
      <w:r>
        <w:t>LDE</w:t>
      </w:r>
      <w:r>
        <w:rPr>
          <w:spacing w:val="-2"/>
        </w:rPr>
        <w:t>ENTREGA</w:t>
      </w:r>
    </w:p>
    <w:p w:rsidR="006A12A3" w:rsidRDefault="001F5B42">
      <w:pPr>
        <w:pStyle w:val="PargrafodaLista"/>
        <w:numPr>
          <w:ilvl w:val="1"/>
          <w:numId w:val="91"/>
        </w:numPr>
        <w:tabs>
          <w:tab w:val="left" w:pos="403"/>
          <w:tab w:val="left" w:pos="440"/>
        </w:tabs>
        <w:spacing w:line="249" w:lineRule="auto"/>
        <w:ind w:left="403" w:right="121" w:hanging="300"/>
        <w:rPr>
          <w:sz w:val="20"/>
        </w:rPr>
      </w:pPr>
      <w:r>
        <w:rPr>
          <w:sz w:val="20"/>
        </w:rPr>
        <w:t>Osmateriais serão fornecidos de acordo com as amostras e/ou catálogos aprovados pela Comissão deAvaliação de Materiais da SEME.</w:t>
      </w:r>
    </w:p>
    <w:p w:rsidR="006A12A3" w:rsidRDefault="001F5B42">
      <w:pPr>
        <w:pStyle w:val="PargrafodaLista"/>
        <w:numPr>
          <w:ilvl w:val="1"/>
          <w:numId w:val="91"/>
        </w:numPr>
        <w:tabs>
          <w:tab w:val="left" w:pos="403"/>
          <w:tab w:val="left" w:pos="450"/>
        </w:tabs>
        <w:spacing w:before="1" w:line="249" w:lineRule="auto"/>
        <w:ind w:left="403" w:right="125" w:hanging="300"/>
        <w:rPr>
          <w:sz w:val="20"/>
        </w:rPr>
      </w:pPr>
      <w:r>
        <w:rPr>
          <w:sz w:val="20"/>
        </w:rPr>
        <w:t xml:space="preserve">Asentregas dos materiais deverão ser feitas no Almoxarifado da SEME, localizado na Rua Pedro de Toledo, nº 1651- CEP </w:t>
      </w:r>
      <w:r>
        <w:rPr>
          <w:sz w:val="20"/>
        </w:rPr>
        <w:t>04039-034, Vila Clementino, São Paulo. Horário de entrega:Acombinar no período de segunda-feira a sexta-feira das 9h30 as 12h30 e das 14h30 as 16h30 horário oficial de Brasília, DF.</w:t>
      </w:r>
    </w:p>
    <w:p w:rsidR="006A12A3" w:rsidRDefault="001F5B42">
      <w:pPr>
        <w:pStyle w:val="PargrafodaLista"/>
        <w:numPr>
          <w:ilvl w:val="1"/>
          <w:numId w:val="91"/>
        </w:numPr>
        <w:tabs>
          <w:tab w:val="left" w:pos="403"/>
          <w:tab w:val="left" w:pos="491"/>
        </w:tabs>
        <w:spacing w:before="2" w:line="249" w:lineRule="auto"/>
        <w:ind w:left="403" w:right="102" w:hanging="300"/>
        <w:rPr>
          <w:sz w:val="20"/>
        </w:rPr>
      </w:pPr>
      <w:r>
        <w:rPr>
          <w:sz w:val="20"/>
        </w:rPr>
        <w:tab/>
        <w:t>As entregas dos materiais deverão ser feitas em até 30 (trinta) dias corr</w:t>
      </w:r>
      <w:r>
        <w:rPr>
          <w:sz w:val="20"/>
        </w:rPr>
        <w:t xml:space="preserve">idos após emissão da ordem de </w:t>
      </w:r>
      <w:r>
        <w:rPr>
          <w:spacing w:val="-2"/>
          <w:sz w:val="20"/>
        </w:rPr>
        <w:t>fornecimento.</w:t>
      </w:r>
    </w:p>
    <w:p w:rsidR="006A12A3" w:rsidRDefault="001F5B42">
      <w:pPr>
        <w:pStyle w:val="PargrafodaLista"/>
        <w:numPr>
          <w:ilvl w:val="2"/>
          <w:numId w:val="91"/>
        </w:numPr>
        <w:tabs>
          <w:tab w:val="left" w:pos="599"/>
          <w:tab w:val="left" w:pos="703"/>
        </w:tabs>
        <w:spacing w:before="2" w:line="249" w:lineRule="auto"/>
        <w:ind w:left="703" w:right="105" w:hanging="600"/>
        <w:rPr>
          <w:sz w:val="20"/>
        </w:rPr>
      </w:pPr>
      <w:r>
        <w:rPr>
          <w:sz w:val="20"/>
        </w:rPr>
        <w:t xml:space="preserve">Em razão da natureza e composição do itens 06 e 07 do Lote 05, a entrega deverá ser feita em até 90 (noventa) </w:t>
      </w:r>
      <w:r>
        <w:rPr>
          <w:spacing w:val="-4"/>
          <w:sz w:val="20"/>
        </w:rPr>
        <w:t>dias.</w:t>
      </w:r>
    </w:p>
    <w:p w:rsidR="006A12A3" w:rsidRDefault="001F5B42">
      <w:pPr>
        <w:pStyle w:val="PargrafodaLista"/>
        <w:numPr>
          <w:ilvl w:val="2"/>
          <w:numId w:val="91"/>
        </w:numPr>
        <w:tabs>
          <w:tab w:val="left" w:pos="631"/>
          <w:tab w:val="left" w:pos="703"/>
        </w:tabs>
        <w:spacing w:before="1" w:line="249" w:lineRule="auto"/>
        <w:ind w:left="703" w:right="150" w:hanging="600"/>
        <w:rPr>
          <w:sz w:val="20"/>
        </w:rPr>
      </w:pPr>
      <w:r>
        <w:rPr>
          <w:sz w:val="20"/>
        </w:rPr>
        <w:t>A CONTRATADA poderá, desde que de forma justificada e motivada, solicitar a prorrogação dos prazos de entrega, ficando à critério da Administração aceita-los ou não.</w:t>
      </w:r>
    </w:p>
    <w:p w:rsidR="006A12A3" w:rsidRDefault="001F5B42">
      <w:pPr>
        <w:pStyle w:val="PargrafodaLista"/>
        <w:numPr>
          <w:ilvl w:val="1"/>
          <w:numId w:val="91"/>
        </w:numPr>
        <w:tabs>
          <w:tab w:val="left" w:pos="403"/>
          <w:tab w:val="left" w:pos="460"/>
        </w:tabs>
        <w:spacing w:before="2" w:line="249" w:lineRule="auto"/>
        <w:ind w:left="403" w:right="104" w:hanging="300"/>
        <w:rPr>
          <w:sz w:val="20"/>
        </w:rPr>
      </w:pPr>
      <w:r>
        <w:rPr>
          <w:sz w:val="20"/>
        </w:rPr>
        <w:t>Algunsitens poderão ser entregues diretamente nos locais determinados na Ordem de Fornecim</w:t>
      </w:r>
      <w:r>
        <w:rPr>
          <w:sz w:val="20"/>
        </w:rPr>
        <w:t>ento, podendohaver entregas em quantidades e locais diferentes dos mesmos materiais.</w:t>
      </w:r>
    </w:p>
    <w:p w:rsidR="006A12A3" w:rsidRDefault="001F5B42">
      <w:pPr>
        <w:pStyle w:val="PargrafodaLista"/>
        <w:numPr>
          <w:ilvl w:val="1"/>
          <w:numId w:val="91"/>
        </w:numPr>
        <w:tabs>
          <w:tab w:val="left" w:pos="440"/>
        </w:tabs>
        <w:spacing w:before="1"/>
        <w:ind w:left="440" w:hanging="337"/>
        <w:rPr>
          <w:sz w:val="20"/>
        </w:rPr>
      </w:pPr>
      <w:r>
        <w:rPr>
          <w:sz w:val="20"/>
        </w:rPr>
        <w:t>Nãoseráaceitajustificativaparasubstituiçãode</w:t>
      </w:r>
      <w:r>
        <w:rPr>
          <w:spacing w:val="-2"/>
          <w:sz w:val="20"/>
        </w:rPr>
        <w:t>materiais.</w:t>
      </w:r>
    </w:p>
    <w:p w:rsidR="006A12A3" w:rsidRDefault="001F5B42">
      <w:pPr>
        <w:pStyle w:val="PargrafodaLista"/>
        <w:numPr>
          <w:ilvl w:val="1"/>
          <w:numId w:val="91"/>
        </w:numPr>
        <w:tabs>
          <w:tab w:val="left" w:pos="440"/>
        </w:tabs>
        <w:ind w:left="440" w:hanging="337"/>
        <w:rPr>
          <w:sz w:val="20"/>
        </w:rPr>
      </w:pPr>
      <w:r>
        <w:rPr>
          <w:sz w:val="20"/>
        </w:rPr>
        <w:t>Adocumentaçãoaserentreguepeladetentora,acompanhadadaentregadosmateriais,seráa</w:t>
      </w:r>
      <w:r>
        <w:rPr>
          <w:spacing w:val="-2"/>
          <w:sz w:val="20"/>
        </w:rPr>
        <w:t>seguinte:</w:t>
      </w:r>
    </w:p>
    <w:p w:rsidR="006A12A3" w:rsidRDefault="001F5B42">
      <w:pPr>
        <w:pStyle w:val="PargrafodaLista"/>
        <w:numPr>
          <w:ilvl w:val="2"/>
          <w:numId w:val="91"/>
        </w:numPr>
        <w:tabs>
          <w:tab w:val="left" w:pos="599"/>
        </w:tabs>
        <w:ind w:left="599" w:hanging="496"/>
        <w:rPr>
          <w:sz w:val="20"/>
        </w:rPr>
      </w:pPr>
      <w:r>
        <w:rPr>
          <w:sz w:val="20"/>
        </w:rPr>
        <w:t>ViadaNota</w:t>
      </w:r>
      <w:r>
        <w:rPr>
          <w:spacing w:val="-2"/>
          <w:sz w:val="20"/>
        </w:rPr>
        <w:t>Fiscal;</w:t>
      </w:r>
    </w:p>
    <w:p w:rsidR="006A12A3" w:rsidRDefault="006A12A3">
      <w:pPr>
        <w:pStyle w:val="PargrafodaLista"/>
        <w:jc w:val="left"/>
        <w:rPr>
          <w:sz w:val="20"/>
        </w:rPr>
        <w:sectPr w:rsidR="006A12A3">
          <w:pgSz w:w="11900" w:h="16840"/>
          <w:pgMar w:top="500" w:right="566" w:bottom="280" w:left="566" w:header="720" w:footer="720" w:gutter="0"/>
          <w:cols w:space="720"/>
        </w:sectPr>
      </w:pPr>
    </w:p>
    <w:p w:rsidR="006A12A3" w:rsidRDefault="001F5B42">
      <w:pPr>
        <w:pStyle w:val="PargrafodaLista"/>
        <w:numPr>
          <w:ilvl w:val="2"/>
          <w:numId w:val="91"/>
        </w:numPr>
        <w:tabs>
          <w:tab w:val="left" w:pos="599"/>
        </w:tabs>
        <w:spacing w:before="72"/>
        <w:ind w:left="599" w:hanging="496"/>
        <w:rPr>
          <w:sz w:val="20"/>
        </w:rPr>
      </w:pPr>
      <w:r>
        <w:rPr>
          <w:sz w:val="20"/>
        </w:rPr>
        <w:lastRenderedPageBreak/>
        <w:t>FaturaouNotaFiscal</w:t>
      </w:r>
      <w:r>
        <w:rPr>
          <w:spacing w:val="-2"/>
          <w:sz w:val="20"/>
        </w:rPr>
        <w:t>Fatura;</w:t>
      </w:r>
    </w:p>
    <w:p w:rsidR="006A12A3" w:rsidRDefault="001F5B42">
      <w:pPr>
        <w:pStyle w:val="PargrafodaLista"/>
        <w:numPr>
          <w:ilvl w:val="2"/>
          <w:numId w:val="91"/>
        </w:numPr>
        <w:tabs>
          <w:tab w:val="left" w:pos="599"/>
        </w:tabs>
        <w:ind w:left="599" w:hanging="496"/>
        <w:rPr>
          <w:sz w:val="20"/>
        </w:rPr>
      </w:pPr>
      <w:r>
        <w:rPr>
          <w:sz w:val="20"/>
        </w:rPr>
        <w:t>CópiareprográficadaNotade</w:t>
      </w:r>
      <w:r>
        <w:rPr>
          <w:spacing w:val="-2"/>
          <w:sz w:val="20"/>
        </w:rPr>
        <w:t>Empenho.</w:t>
      </w:r>
    </w:p>
    <w:p w:rsidR="006A12A3" w:rsidRDefault="001F5B42">
      <w:pPr>
        <w:pStyle w:val="PargrafodaLista"/>
        <w:numPr>
          <w:ilvl w:val="2"/>
          <w:numId w:val="91"/>
        </w:numPr>
        <w:tabs>
          <w:tab w:val="left" w:pos="611"/>
          <w:tab w:val="left" w:pos="703"/>
        </w:tabs>
        <w:spacing w:line="249" w:lineRule="auto"/>
        <w:ind w:left="703" w:right="103" w:hanging="600"/>
        <w:rPr>
          <w:sz w:val="20"/>
        </w:rPr>
      </w:pPr>
      <w:r>
        <w:rPr>
          <w:sz w:val="20"/>
        </w:rPr>
        <w:t>Na hipótese de existir Nota de retificação e/ou Nota Suplementar de Empenho, cópia(s) mesma(s) deverá (ão) acompanhar os demais documentos citados.</w:t>
      </w:r>
    </w:p>
    <w:p w:rsidR="006A12A3" w:rsidRDefault="001F5B42">
      <w:pPr>
        <w:pStyle w:val="Corpodetexto"/>
        <w:spacing w:before="1" w:line="249" w:lineRule="auto"/>
        <w:ind w:left="403" w:right="119" w:hanging="300"/>
        <w:jc w:val="both"/>
      </w:pPr>
      <w:r>
        <w:t>8.7</w:t>
      </w:r>
      <w:r>
        <w:t>A Detentora responsabilizar-se-á integralmente pelos materiais contratados, cumprindo evidentemente, as disposições legais que interfiram em sua execução.</w:t>
      </w:r>
    </w:p>
    <w:p w:rsidR="006A12A3" w:rsidRDefault="001F5B42">
      <w:pPr>
        <w:pStyle w:val="PargrafodaLista"/>
        <w:numPr>
          <w:ilvl w:val="1"/>
          <w:numId w:val="87"/>
        </w:numPr>
        <w:tabs>
          <w:tab w:val="left" w:pos="403"/>
          <w:tab w:val="left" w:pos="450"/>
        </w:tabs>
        <w:spacing w:before="2" w:line="249" w:lineRule="auto"/>
        <w:ind w:right="131" w:hanging="300"/>
        <w:rPr>
          <w:sz w:val="20"/>
        </w:rPr>
      </w:pPr>
      <w:r>
        <w:rPr>
          <w:sz w:val="20"/>
        </w:rPr>
        <w:t xml:space="preserve">Oobjeto desta Ata de Registro de Preço será contratado de acordo com a necessidade da Administração, </w:t>
      </w:r>
      <w:r>
        <w:rPr>
          <w:sz w:val="20"/>
        </w:rPr>
        <w:t>após demonstração da conveniência e oportunidade da contratação.</w:t>
      </w:r>
    </w:p>
    <w:p w:rsidR="006A12A3" w:rsidRDefault="001F5B42">
      <w:pPr>
        <w:pStyle w:val="PargrafodaLista"/>
        <w:numPr>
          <w:ilvl w:val="1"/>
          <w:numId w:val="87"/>
        </w:numPr>
        <w:tabs>
          <w:tab w:val="left" w:pos="403"/>
          <w:tab w:val="left" w:pos="450"/>
        </w:tabs>
        <w:spacing w:before="1" w:line="249" w:lineRule="auto"/>
        <w:ind w:right="112" w:hanging="300"/>
        <w:rPr>
          <w:sz w:val="20"/>
        </w:rPr>
      </w:pPr>
      <w:r>
        <w:rPr>
          <w:sz w:val="20"/>
        </w:rPr>
        <w:t>APMSP/SEME poderá reter dos pagamentos devidos, importâncias correspondentes a eventuais prejuízos, até a solução das mesmas.</w:t>
      </w:r>
    </w:p>
    <w:p w:rsidR="006A12A3" w:rsidRDefault="001F5B42">
      <w:pPr>
        <w:pStyle w:val="Corpodetexto"/>
        <w:spacing w:before="2" w:line="249" w:lineRule="auto"/>
        <w:ind w:left="403" w:right="111" w:hanging="300"/>
        <w:jc w:val="both"/>
      </w:pPr>
      <w:r>
        <w:t>8.10As contratações apenas estarão caracterizadas após o recebime</w:t>
      </w:r>
      <w:r>
        <w:t>nto pela DETENTORA das ordens de fornecimento emitidas pela(s) unidade(s) requisitante(s), as quais deverão ser precedidas da emissão da competente nota de empenho, ou contrato.</w:t>
      </w:r>
    </w:p>
    <w:p w:rsidR="006A12A3" w:rsidRDefault="001F5B42">
      <w:pPr>
        <w:pStyle w:val="PargrafodaLista"/>
        <w:numPr>
          <w:ilvl w:val="2"/>
          <w:numId w:val="86"/>
        </w:numPr>
        <w:tabs>
          <w:tab w:val="left" w:pos="703"/>
          <w:tab w:val="left" w:pos="777"/>
        </w:tabs>
        <w:spacing w:before="2" w:line="249" w:lineRule="auto"/>
        <w:ind w:right="105" w:hanging="600"/>
        <w:rPr>
          <w:sz w:val="20"/>
        </w:rPr>
      </w:pPr>
      <w:r>
        <w:rPr>
          <w:sz w:val="20"/>
        </w:rPr>
        <w:tab/>
        <w:t>Caso a formalização da contratação se dê pela Emissão da respectiva Nota de E</w:t>
      </w:r>
      <w:r>
        <w:rPr>
          <w:sz w:val="20"/>
        </w:rPr>
        <w:t>mpenho, esta será encaminhada via e-mail para a Detentora, que deverá confirmar o seu recebimento em até 01 (um) dia útil. Ultrapassado o prazo de 01 (um) dia útil sem a confirmação, a ciência se dará de forma tácita, passando a correr os prazos de entrega</w:t>
      </w:r>
      <w:r>
        <w:rPr>
          <w:sz w:val="20"/>
        </w:rPr>
        <w:t xml:space="preserve"> previstos.</w:t>
      </w:r>
    </w:p>
    <w:p w:rsidR="006A12A3" w:rsidRDefault="001F5B42">
      <w:pPr>
        <w:pStyle w:val="PargrafodaLista"/>
        <w:numPr>
          <w:ilvl w:val="2"/>
          <w:numId w:val="86"/>
        </w:numPr>
        <w:tabs>
          <w:tab w:val="left" w:pos="703"/>
          <w:tab w:val="left" w:pos="758"/>
        </w:tabs>
        <w:spacing w:before="2" w:line="249" w:lineRule="auto"/>
        <w:ind w:right="104" w:hanging="600"/>
        <w:rPr>
          <w:sz w:val="20"/>
        </w:rPr>
      </w:pPr>
      <w:r>
        <w:rPr>
          <w:sz w:val="20"/>
        </w:rPr>
        <w:t>Casoa formalização da contratação se dê por contrato, o mesmo poderá ser elaborado em formato .pdf, oportunidadeemqueaPMSP/SEMEencaminharáomesmoviae-mail,devendoaassinaturasedaratravésde certificado digital, no prazo de até 05 (cinco) dias, qua</w:t>
      </w:r>
      <w:r>
        <w:rPr>
          <w:sz w:val="20"/>
        </w:rPr>
        <w:t xml:space="preserve">ndo então deverá ser devolvido à PMSP/SEME. Alternativamente, o contra poderá ser elaborado dentro do Processo SEI da contratação, devendo a assinatura ser realizada dentro da plataforma, de acordo com as orientações encaminhadas pela PMSP/SEME através de </w:t>
      </w:r>
      <w:r>
        <w:rPr>
          <w:spacing w:val="-2"/>
          <w:sz w:val="20"/>
        </w:rPr>
        <w:t>e-mail.</w:t>
      </w:r>
    </w:p>
    <w:p w:rsidR="006A12A3" w:rsidRDefault="006A12A3">
      <w:pPr>
        <w:pStyle w:val="Corpodetexto"/>
        <w:spacing w:before="4"/>
      </w:pPr>
    </w:p>
    <w:p w:rsidR="006A12A3" w:rsidRDefault="001F5B42">
      <w:pPr>
        <w:pStyle w:val="Heading4"/>
        <w:numPr>
          <w:ilvl w:val="0"/>
          <w:numId w:val="91"/>
        </w:numPr>
        <w:tabs>
          <w:tab w:val="left" w:pos="1211"/>
        </w:tabs>
        <w:spacing w:before="1"/>
        <w:ind w:left="1211" w:hanging="228"/>
        <w:jc w:val="left"/>
      </w:pPr>
      <w:r>
        <w:t>EMBALAGEMEGARANTIADOS</w:t>
      </w:r>
      <w:r>
        <w:rPr>
          <w:spacing w:val="-2"/>
        </w:rPr>
        <w:t>MATERIAIS</w:t>
      </w:r>
    </w:p>
    <w:p w:rsidR="006A12A3" w:rsidRDefault="001F5B42">
      <w:pPr>
        <w:pStyle w:val="Corpodetexto"/>
        <w:spacing w:before="10" w:line="249" w:lineRule="auto"/>
        <w:ind w:left="403" w:right="102" w:hanging="300"/>
        <w:jc w:val="both"/>
      </w:pPr>
      <w:r>
        <w:t>9.1</w:t>
      </w:r>
      <w:r>
        <w:t xml:space="preserve">Os produtos deverão ser embalados conforme praxe do fabricante e conforme mencionado na descrição, protegendo a integridade do material durante o transporte e estocagem, com indicação, em língua portuguesa, da quantidade e/ou peso líquido, bem como demais </w:t>
      </w:r>
      <w:r>
        <w:t>informações exigidas na legislação em vigor.</w:t>
      </w:r>
    </w:p>
    <w:p w:rsidR="006A12A3" w:rsidRDefault="001F5B42">
      <w:pPr>
        <w:pStyle w:val="PargrafodaLista"/>
        <w:numPr>
          <w:ilvl w:val="1"/>
          <w:numId w:val="85"/>
        </w:numPr>
        <w:tabs>
          <w:tab w:val="left" w:pos="403"/>
          <w:tab w:val="left" w:pos="440"/>
        </w:tabs>
        <w:spacing w:before="2" w:line="249" w:lineRule="auto"/>
        <w:ind w:right="104" w:hanging="300"/>
        <w:rPr>
          <w:sz w:val="20"/>
        </w:rPr>
      </w:pPr>
      <w:r>
        <w:rPr>
          <w:sz w:val="20"/>
        </w:rPr>
        <w:t>Osprodutos a serem entregues deverão corresponder às especificações da proposta, em total consonância com o edital, no que tange às suas características e padrão de qualidade, sob pena de rescisão contratual e p</w:t>
      </w:r>
      <w:r>
        <w:rPr>
          <w:sz w:val="20"/>
        </w:rPr>
        <w:t xml:space="preserve">enalidades </w:t>
      </w:r>
      <w:r>
        <w:rPr>
          <w:spacing w:val="-2"/>
          <w:sz w:val="20"/>
        </w:rPr>
        <w:t>cabíveis</w:t>
      </w:r>
    </w:p>
    <w:p w:rsidR="006A12A3" w:rsidRDefault="001F5B42">
      <w:pPr>
        <w:pStyle w:val="PargrafodaLista"/>
        <w:numPr>
          <w:ilvl w:val="1"/>
          <w:numId w:val="85"/>
        </w:numPr>
        <w:tabs>
          <w:tab w:val="left" w:pos="403"/>
          <w:tab w:val="left" w:pos="470"/>
        </w:tabs>
        <w:spacing w:before="2" w:line="249" w:lineRule="auto"/>
        <w:ind w:right="111" w:hanging="300"/>
        <w:rPr>
          <w:sz w:val="20"/>
        </w:rPr>
      </w:pPr>
      <w:r>
        <w:rPr>
          <w:sz w:val="20"/>
        </w:rPr>
        <w:tab/>
        <w:t>Os materiais a serem entregues pela licitante vencedora deverão observar a garantia disposta no Código de Defesa do Consumidor.</w:t>
      </w:r>
    </w:p>
    <w:p w:rsidR="006A12A3" w:rsidRDefault="001F5B42">
      <w:pPr>
        <w:pStyle w:val="PargrafodaLista"/>
        <w:numPr>
          <w:ilvl w:val="1"/>
          <w:numId w:val="85"/>
        </w:numPr>
        <w:tabs>
          <w:tab w:val="left" w:pos="403"/>
          <w:tab w:val="left" w:pos="440"/>
        </w:tabs>
        <w:spacing w:before="1" w:line="249" w:lineRule="auto"/>
        <w:ind w:right="121" w:hanging="300"/>
        <w:rPr>
          <w:sz w:val="20"/>
        </w:rPr>
      </w:pPr>
      <w:r>
        <w:rPr>
          <w:sz w:val="20"/>
        </w:rPr>
        <w:t>AContratantepoderárejeitar,notodoouemparte,osmateriaisfornecidosemdesacordocomasespecificaçõese condições d</w:t>
      </w:r>
      <w:r>
        <w:rPr>
          <w:sz w:val="20"/>
        </w:rPr>
        <w:t>este Termo de Referência.</w:t>
      </w:r>
    </w:p>
    <w:p w:rsidR="006A12A3" w:rsidRDefault="001F5B42">
      <w:pPr>
        <w:pStyle w:val="PargrafodaLista"/>
        <w:numPr>
          <w:ilvl w:val="1"/>
          <w:numId w:val="85"/>
        </w:numPr>
        <w:tabs>
          <w:tab w:val="left" w:pos="403"/>
          <w:tab w:val="left" w:pos="450"/>
        </w:tabs>
        <w:spacing w:before="2" w:line="249" w:lineRule="auto"/>
        <w:ind w:right="106" w:hanging="300"/>
        <w:rPr>
          <w:sz w:val="20"/>
        </w:rPr>
      </w:pPr>
      <w:r>
        <w:rPr>
          <w:sz w:val="20"/>
        </w:rPr>
        <w:t xml:space="preserve">Osmateriais que porventura apresentarem falhas, defeitos ou imperfeições, ou estiverem em desacordo com as especificações contidas no Termo de Referência, serão rejeitados e devolvidos para substituição/troca no prazo de 10 (dez) </w:t>
      </w:r>
      <w:r>
        <w:rPr>
          <w:sz w:val="20"/>
        </w:rPr>
        <w:t>dias corridos.</w:t>
      </w:r>
    </w:p>
    <w:p w:rsidR="006A12A3" w:rsidRDefault="001F5B42">
      <w:pPr>
        <w:pStyle w:val="PargrafodaLista"/>
        <w:numPr>
          <w:ilvl w:val="2"/>
          <w:numId w:val="85"/>
        </w:numPr>
        <w:tabs>
          <w:tab w:val="left" w:pos="670"/>
          <w:tab w:val="left" w:pos="703"/>
        </w:tabs>
        <w:spacing w:before="2" w:line="249" w:lineRule="auto"/>
        <w:ind w:right="120" w:hanging="600"/>
        <w:rPr>
          <w:sz w:val="20"/>
        </w:rPr>
      </w:pPr>
      <w:r>
        <w:rPr>
          <w:sz w:val="20"/>
        </w:rPr>
        <w:t xml:space="preserve">Havendo esta substituição, a DETENTORA deverá providenciar esta troca sem qualquer custo para a </w:t>
      </w:r>
      <w:r>
        <w:rPr>
          <w:spacing w:val="-2"/>
          <w:sz w:val="20"/>
        </w:rPr>
        <w:t>Administração.</w:t>
      </w:r>
    </w:p>
    <w:p w:rsidR="006A12A3" w:rsidRDefault="006A12A3">
      <w:pPr>
        <w:pStyle w:val="Corpodetexto"/>
        <w:spacing w:before="1"/>
      </w:pPr>
    </w:p>
    <w:p w:rsidR="006A12A3" w:rsidRDefault="001F5B42">
      <w:pPr>
        <w:pStyle w:val="Heading4"/>
        <w:numPr>
          <w:ilvl w:val="0"/>
          <w:numId w:val="91"/>
        </w:numPr>
        <w:tabs>
          <w:tab w:val="left" w:pos="1210"/>
        </w:tabs>
        <w:ind w:left="1210" w:hanging="337"/>
        <w:jc w:val="left"/>
      </w:pPr>
      <w:r>
        <w:t>CRITÉRIOSDESELEÇÃODO</w:t>
      </w:r>
      <w:r>
        <w:rPr>
          <w:spacing w:val="-2"/>
        </w:rPr>
        <w:t>FORNECEDOR</w:t>
      </w:r>
    </w:p>
    <w:p w:rsidR="006A12A3" w:rsidRDefault="001F5B42">
      <w:pPr>
        <w:pStyle w:val="PargrafodaLista"/>
        <w:numPr>
          <w:ilvl w:val="1"/>
          <w:numId w:val="91"/>
        </w:numPr>
        <w:tabs>
          <w:tab w:val="left" w:pos="453"/>
          <w:tab w:val="left" w:pos="561"/>
        </w:tabs>
        <w:spacing w:line="249" w:lineRule="auto"/>
        <w:ind w:left="453" w:right="104" w:hanging="350"/>
        <w:rPr>
          <w:sz w:val="20"/>
        </w:rPr>
      </w:pPr>
      <w:r>
        <w:rPr>
          <w:sz w:val="20"/>
        </w:rPr>
        <w:t>Amostras. Antes da apreciação dos documentos de habilitação, o Pregoeiro suspenderá a sessão pública para queolicitantedetentordamelhorofertaapresente,noprazode10(dez)diascorridos,comexceçãodoitem10do Lote 05, amostra(s) DE TODOS OS PRODUTOS objeto desta l</w:t>
      </w:r>
      <w:r>
        <w:rPr>
          <w:sz w:val="20"/>
        </w:rPr>
        <w:t>icitação, sendo uma amostra de cada item constantes no Termo de Referência.</w:t>
      </w:r>
    </w:p>
    <w:p w:rsidR="006A12A3" w:rsidRDefault="001F5B42">
      <w:pPr>
        <w:pStyle w:val="PargrafodaLista"/>
        <w:numPr>
          <w:ilvl w:val="1"/>
          <w:numId w:val="91"/>
        </w:numPr>
        <w:tabs>
          <w:tab w:val="left" w:pos="453"/>
          <w:tab w:val="left" w:pos="561"/>
        </w:tabs>
        <w:spacing w:before="3" w:line="249" w:lineRule="auto"/>
        <w:ind w:left="453" w:right="117" w:hanging="350"/>
        <w:rPr>
          <w:sz w:val="20"/>
        </w:rPr>
      </w:pPr>
      <w:r>
        <w:rPr>
          <w:sz w:val="20"/>
        </w:rPr>
        <w:t>Para os itens 01, 02, 04, 06, 08, 10 DO LOTE 01 e itens 01, 08, 11 e 13 do LOTE 02 as amostras deverão ser entregues COM LOGOTIPIA.</w:t>
      </w:r>
    </w:p>
    <w:p w:rsidR="006A12A3" w:rsidRDefault="001F5B42">
      <w:pPr>
        <w:pStyle w:val="PargrafodaLista"/>
        <w:numPr>
          <w:ilvl w:val="1"/>
          <w:numId w:val="91"/>
        </w:numPr>
        <w:tabs>
          <w:tab w:val="left" w:pos="453"/>
          <w:tab w:val="left" w:pos="579"/>
        </w:tabs>
        <w:spacing w:before="1" w:line="249" w:lineRule="auto"/>
        <w:ind w:left="453" w:right="111" w:hanging="350"/>
        <w:rPr>
          <w:sz w:val="20"/>
        </w:rPr>
      </w:pPr>
      <w:r>
        <w:rPr>
          <w:sz w:val="20"/>
        </w:rPr>
        <w:t>Enquanto não expirado o prazo de entrega, o lici</w:t>
      </w:r>
      <w:r>
        <w:rPr>
          <w:sz w:val="20"/>
        </w:rPr>
        <w:t>tante poderá substituir ou efetuar ajustes e modificações na amostra apresentada.</w:t>
      </w:r>
    </w:p>
    <w:p w:rsidR="006A12A3" w:rsidRDefault="001F5B42">
      <w:pPr>
        <w:pStyle w:val="PargrafodaLista"/>
        <w:numPr>
          <w:ilvl w:val="1"/>
          <w:numId w:val="91"/>
        </w:numPr>
        <w:tabs>
          <w:tab w:val="left" w:pos="549"/>
        </w:tabs>
        <w:spacing w:before="2"/>
        <w:ind w:left="549" w:hanging="446"/>
        <w:rPr>
          <w:sz w:val="20"/>
        </w:rPr>
      </w:pPr>
      <w:r>
        <w:rPr>
          <w:sz w:val="20"/>
        </w:rPr>
        <w:t>Quandoenviadasporviapostal,oprazodeentregaserácontadoapartirdadatadepostagemdas</w:t>
      </w:r>
      <w:r>
        <w:rPr>
          <w:spacing w:val="-2"/>
          <w:sz w:val="20"/>
        </w:rPr>
        <w:t>amostras.</w:t>
      </w:r>
    </w:p>
    <w:p w:rsidR="006A12A3" w:rsidRDefault="001F5B42">
      <w:pPr>
        <w:pStyle w:val="PargrafodaLista"/>
        <w:numPr>
          <w:ilvl w:val="1"/>
          <w:numId w:val="91"/>
        </w:numPr>
        <w:tabs>
          <w:tab w:val="left" w:pos="453"/>
          <w:tab w:val="left" w:pos="579"/>
        </w:tabs>
        <w:spacing w:line="249" w:lineRule="auto"/>
        <w:ind w:left="453" w:right="120" w:hanging="350"/>
        <w:rPr>
          <w:sz w:val="20"/>
        </w:rPr>
      </w:pPr>
      <w:r>
        <w:rPr>
          <w:sz w:val="20"/>
        </w:rPr>
        <w:t>Amostra deverá ser acompanhada do Protocolo de Entrega de Amostra, o qual será subscr</w:t>
      </w:r>
      <w:r>
        <w:rPr>
          <w:sz w:val="20"/>
        </w:rPr>
        <w:t>ito pelo servidor indicado e juntado aos autos do processo.</w:t>
      </w:r>
    </w:p>
    <w:p w:rsidR="006A12A3" w:rsidRDefault="001F5B42">
      <w:pPr>
        <w:pStyle w:val="PargrafodaLista"/>
        <w:numPr>
          <w:ilvl w:val="1"/>
          <w:numId w:val="91"/>
        </w:numPr>
        <w:tabs>
          <w:tab w:val="left" w:pos="453"/>
          <w:tab w:val="left" w:pos="561"/>
        </w:tabs>
        <w:spacing w:before="1" w:line="249" w:lineRule="auto"/>
        <w:ind w:left="453" w:right="129" w:hanging="350"/>
        <w:rPr>
          <w:sz w:val="20"/>
        </w:rPr>
      </w:pPr>
      <w:r>
        <w:rPr>
          <w:sz w:val="20"/>
        </w:rPr>
        <w:t xml:space="preserve">A(s) amostra(s) será(ão) avaliada(s) pela Comissão deAvaliação deAmostras a fim de verificar a conformidade do produto ofertado com a descrição e as especificações técnicas constantes do Termo de </w:t>
      </w:r>
      <w:r>
        <w:rPr>
          <w:sz w:val="20"/>
        </w:rPr>
        <w:t>Referência.</w:t>
      </w:r>
    </w:p>
    <w:p w:rsidR="006A12A3" w:rsidRDefault="001F5B42">
      <w:pPr>
        <w:pStyle w:val="PargrafodaLista"/>
        <w:numPr>
          <w:ilvl w:val="2"/>
          <w:numId w:val="91"/>
        </w:numPr>
        <w:tabs>
          <w:tab w:val="left" w:pos="703"/>
          <w:tab w:val="left" w:pos="717"/>
        </w:tabs>
        <w:spacing w:before="1" w:line="249" w:lineRule="auto"/>
        <w:ind w:left="703" w:right="111" w:hanging="600"/>
        <w:rPr>
          <w:sz w:val="20"/>
        </w:rPr>
      </w:pPr>
      <w:r>
        <w:rPr>
          <w:sz w:val="20"/>
        </w:rPr>
        <w:t>Sea amostra for aceita, o Pregoeiro retomará a sessão pública informando os demais licitantes dessa decisão</w:t>
      </w:r>
      <w:r>
        <w:rPr>
          <w:sz w:val="20"/>
        </w:rPr>
        <w:t>e prosseguirá para a avaliação dos requisitos de habilitação. A quantidade de produtos apresentados como amostra serão subtraídos do quantitativo total a ser entregue pelo licitante vencedor.</w:t>
      </w:r>
    </w:p>
    <w:p w:rsidR="006A12A3" w:rsidRDefault="001F5B42">
      <w:pPr>
        <w:pStyle w:val="PargrafodaLista"/>
        <w:numPr>
          <w:ilvl w:val="2"/>
          <w:numId w:val="91"/>
        </w:numPr>
        <w:tabs>
          <w:tab w:val="left" w:pos="703"/>
          <w:tab w:val="left" w:pos="737"/>
        </w:tabs>
        <w:spacing w:before="3" w:line="249" w:lineRule="auto"/>
        <w:ind w:left="703" w:right="102" w:hanging="600"/>
        <w:rPr>
          <w:sz w:val="20"/>
        </w:rPr>
      </w:pPr>
      <w:r>
        <w:rPr>
          <w:sz w:val="20"/>
        </w:rPr>
        <w:t>Sea amostra for rejeitada, ou não for entregue no prazo estabele</w:t>
      </w:r>
      <w:r>
        <w:rPr>
          <w:sz w:val="20"/>
        </w:rPr>
        <w:t>cido, a proposta será desclassificada e o Pregoeiro retomará a sessão pública para convocar o licitante detentor da segunda melhor oferta a apresentar as suas amostras, observado o mesmo prazo e as mesmas condições do primeiro colocado.</w:t>
      </w:r>
    </w:p>
    <w:p w:rsidR="006A12A3" w:rsidRDefault="001F5B42">
      <w:pPr>
        <w:pStyle w:val="PargrafodaLista"/>
        <w:numPr>
          <w:ilvl w:val="1"/>
          <w:numId w:val="91"/>
        </w:numPr>
        <w:tabs>
          <w:tab w:val="left" w:pos="549"/>
        </w:tabs>
        <w:spacing w:before="2"/>
        <w:ind w:left="549" w:hanging="446"/>
        <w:rPr>
          <w:sz w:val="20"/>
        </w:rPr>
      </w:pPr>
      <w:r>
        <w:rPr>
          <w:sz w:val="20"/>
        </w:rPr>
        <w:t>Adecisãoqueaceitaro</w:t>
      </w:r>
      <w:r>
        <w:rPr>
          <w:sz w:val="20"/>
        </w:rPr>
        <w:t>urejeitaraamostraseráformalizadapordespacho</w:t>
      </w:r>
      <w:r>
        <w:rPr>
          <w:spacing w:val="-2"/>
          <w:sz w:val="20"/>
        </w:rPr>
        <w:t>fundamentado.</w:t>
      </w:r>
    </w:p>
    <w:p w:rsidR="006A12A3" w:rsidRDefault="001F5B42">
      <w:pPr>
        <w:pStyle w:val="PargrafodaLista"/>
        <w:numPr>
          <w:ilvl w:val="1"/>
          <w:numId w:val="91"/>
        </w:numPr>
        <w:tabs>
          <w:tab w:val="left" w:pos="453"/>
          <w:tab w:val="left" w:pos="570"/>
        </w:tabs>
        <w:spacing w:line="249" w:lineRule="auto"/>
        <w:ind w:left="453" w:right="116" w:hanging="350"/>
        <w:rPr>
          <w:sz w:val="20"/>
        </w:rPr>
      </w:pPr>
      <w:r>
        <w:rPr>
          <w:sz w:val="20"/>
        </w:rPr>
        <w:t>A licitante poderá ser dispensada da apresentação das amostras se, porventura, já tiver amostra similar ou do mesmo objeto aprovada na PMSP/SEME.</w:t>
      </w:r>
    </w:p>
    <w:p w:rsidR="006A12A3" w:rsidRDefault="006A12A3">
      <w:pPr>
        <w:pStyle w:val="PargrafodaLista"/>
        <w:spacing w:line="249" w:lineRule="auto"/>
        <w:rPr>
          <w:sz w:val="20"/>
        </w:rPr>
        <w:sectPr w:rsidR="006A12A3">
          <w:pgSz w:w="11900" w:h="16840"/>
          <w:pgMar w:top="500" w:right="566" w:bottom="280" w:left="566" w:header="720" w:footer="720" w:gutter="0"/>
          <w:cols w:space="720"/>
        </w:sectPr>
      </w:pPr>
    </w:p>
    <w:p w:rsidR="006A12A3" w:rsidRDefault="001F5B42">
      <w:pPr>
        <w:pStyle w:val="Heading4"/>
        <w:numPr>
          <w:ilvl w:val="0"/>
          <w:numId w:val="91"/>
        </w:numPr>
        <w:tabs>
          <w:tab w:val="left" w:pos="1210"/>
        </w:tabs>
        <w:spacing w:before="72"/>
        <w:ind w:left="1210" w:hanging="337"/>
        <w:jc w:val="left"/>
      </w:pPr>
      <w:r>
        <w:lastRenderedPageBreak/>
        <w:t>DOSPAGAMENTOSEDOREAJUSTEDE</w:t>
      </w:r>
      <w:r>
        <w:rPr>
          <w:spacing w:val="-2"/>
        </w:rPr>
        <w:t>PREÇOS</w:t>
      </w:r>
    </w:p>
    <w:p w:rsidR="006A12A3" w:rsidRDefault="001F5B42">
      <w:pPr>
        <w:pStyle w:val="PargrafodaLista"/>
        <w:numPr>
          <w:ilvl w:val="1"/>
          <w:numId w:val="91"/>
        </w:numPr>
        <w:tabs>
          <w:tab w:val="left" w:pos="453"/>
          <w:tab w:val="left" w:pos="561"/>
        </w:tabs>
        <w:spacing w:line="249" w:lineRule="auto"/>
        <w:ind w:left="453" w:right="103" w:hanging="350"/>
        <w:rPr>
          <w:sz w:val="20"/>
        </w:rPr>
      </w:pPr>
      <w:r>
        <w:rPr>
          <w:sz w:val="20"/>
        </w:rPr>
        <w:t>O Praz</w:t>
      </w:r>
      <w:r>
        <w:rPr>
          <w:sz w:val="20"/>
        </w:rPr>
        <w:t>o de pagamento será de 30(trinta) das a contar da data do adimplemento do objeto da avença, em cada umadesuasparcelasmensaisoudeeventoespecíficomedianteofornecimentodosmateriais,acompanhadodos documentos relacionados na Portaria SF nº 275/2024 ou outra que</w:t>
      </w:r>
      <w:r>
        <w:rPr>
          <w:sz w:val="20"/>
        </w:rPr>
        <w:t xml:space="preserve"> a venha substituir, bem assim de atestado de recebimento e aprovação do(s) fornecimentos pela Prefeitura</w:t>
      </w:r>
    </w:p>
    <w:p w:rsidR="006A12A3" w:rsidRDefault="001F5B42">
      <w:pPr>
        <w:pStyle w:val="PargrafodaLista"/>
        <w:numPr>
          <w:ilvl w:val="1"/>
          <w:numId w:val="91"/>
        </w:numPr>
        <w:tabs>
          <w:tab w:val="left" w:pos="453"/>
          <w:tab w:val="left" w:pos="579"/>
        </w:tabs>
        <w:spacing w:before="3" w:line="249" w:lineRule="auto"/>
        <w:ind w:left="453" w:right="107" w:hanging="350"/>
        <w:rPr>
          <w:sz w:val="20"/>
        </w:rPr>
      </w:pPr>
      <w:r>
        <w:rPr>
          <w:sz w:val="20"/>
        </w:rPr>
        <w:t>Caso ocorra à necessidade de providências complementares por parte da contratada, a fluência do prazo de pagamento será interrompida, reiniciando-se a contagem a partir da data em que estas forem cumpridas.</w:t>
      </w:r>
    </w:p>
    <w:p w:rsidR="006A12A3" w:rsidRDefault="001F5B42">
      <w:pPr>
        <w:pStyle w:val="PargrafodaLista"/>
        <w:numPr>
          <w:ilvl w:val="1"/>
          <w:numId w:val="91"/>
        </w:numPr>
        <w:tabs>
          <w:tab w:val="left" w:pos="453"/>
          <w:tab w:val="left" w:pos="570"/>
        </w:tabs>
        <w:spacing w:before="1" w:line="249" w:lineRule="auto"/>
        <w:ind w:left="453" w:right="110" w:hanging="350"/>
        <w:rPr>
          <w:sz w:val="20"/>
        </w:rPr>
      </w:pPr>
      <w:r>
        <w:rPr>
          <w:sz w:val="20"/>
        </w:rPr>
        <w:t>De acordo com a Portaria nº 5/12- SF dever-se-á a</w:t>
      </w:r>
      <w:r>
        <w:rPr>
          <w:sz w:val="20"/>
        </w:rPr>
        <w:t>plicar compensação financeira, quando houver atraso nos pagamentos devidos, dos contratos celebrados pela PMSP, por culpa exclusiva desta, observada a necessidade de se apurar a responsabilidade do servidor que deu causa a tal atraso, nos termos legais.</w:t>
      </w:r>
    </w:p>
    <w:p w:rsidR="006A12A3" w:rsidRDefault="001F5B42">
      <w:pPr>
        <w:pStyle w:val="PargrafodaLista"/>
        <w:numPr>
          <w:ilvl w:val="2"/>
          <w:numId w:val="84"/>
        </w:numPr>
        <w:tabs>
          <w:tab w:val="left" w:pos="703"/>
          <w:tab w:val="left" w:pos="717"/>
        </w:tabs>
        <w:spacing w:before="2" w:line="249" w:lineRule="auto"/>
        <w:ind w:right="111" w:hanging="600"/>
        <w:rPr>
          <w:sz w:val="20"/>
        </w:rPr>
      </w:pPr>
      <w:r>
        <w:rPr>
          <w:sz w:val="20"/>
        </w:rPr>
        <w:t xml:space="preserve">O </w:t>
      </w:r>
      <w:r>
        <w:rPr>
          <w:sz w:val="20"/>
        </w:rPr>
        <w:t xml:space="preserve">pagamentodacompensaçãofinanceirasupramencionadadependeráderequerimentoaserformalizadopela </w:t>
      </w:r>
      <w:r>
        <w:rPr>
          <w:spacing w:val="-2"/>
          <w:sz w:val="20"/>
        </w:rPr>
        <w:t>Contratada.</w:t>
      </w:r>
    </w:p>
    <w:p w:rsidR="006A12A3" w:rsidRDefault="001F5B42">
      <w:pPr>
        <w:pStyle w:val="PargrafodaLista"/>
        <w:numPr>
          <w:ilvl w:val="2"/>
          <w:numId w:val="84"/>
        </w:numPr>
        <w:tabs>
          <w:tab w:val="left" w:pos="703"/>
          <w:tab w:val="left" w:pos="767"/>
        </w:tabs>
        <w:spacing w:before="2" w:line="249" w:lineRule="auto"/>
        <w:ind w:right="103" w:hanging="600"/>
        <w:rPr>
          <w:sz w:val="20"/>
        </w:rPr>
      </w:pPr>
      <w:r>
        <w:rPr>
          <w:sz w:val="20"/>
        </w:rPr>
        <w:tab/>
      </w:r>
      <w:r>
        <w:rPr>
          <w:sz w:val="20"/>
        </w:rPr>
        <w:t>Para fins de cálculo da compensação financeira acima descrita, o valor principal devido será reajustado utilizando-se o índice oficial de remuneração básica da caderneta de poupança e de juros simples, no mesmo percentual de juros incidentes sobre a cadern</w:t>
      </w:r>
      <w:r>
        <w:rPr>
          <w:sz w:val="20"/>
        </w:rPr>
        <w:t>eta de poupança para fins de compensação de mora (TR + 0,5% “pro-rata tempore”), observando-se, para tanto, o período correspondente à data prevista para o pagamento e aquela em que o pagamento efetivamente ocorreu.</w:t>
      </w:r>
    </w:p>
    <w:p w:rsidR="006A12A3" w:rsidRDefault="001F5B42">
      <w:pPr>
        <w:pStyle w:val="PargrafodaLista"/>
        <w:numPr>
          <w:ilvl w:val="1"/>
          <w:numId w:val="83"/>
        </w:numPr>
        <w:tabs>
          <w:tab w:val="left" w:pos="453"/>
          <w:tab w:val="left" w:pos="549"/>
        </w:tabs>
        <w:spacing w:before="3" w:line="249" w:lineRule="auto"/>
        <w:ind w:right="116" w:hanging="350"/>
        <w:rPr>
          <w:sz w:val="20"/>
        </w:rPr>
      </w:pPr>
      <w:r>
        <w:rPr>
          <w:sz w:val="20"/>
        </w:rPr>
        <w:t>O preço registrado somente poderá ser re</w:t>
      </w:r>
      <w:r>
        <w:rPr>
          <w:sz w:val="20"/>
        </w:rPr>
        <w:t>ajustado após 01 (um) ano da data- base fixada naAta de Registro de Preços, nos termos do art. 104 do Decreto Municipal nº 62.100/22.</w:t>
      </w:r>
    </w:p>
    <w:p w:rsidR="006A12A3" w:rsidRDefault="001F5B42">
      <w:pPr>
        <w:pStyle w:val="PargrafodaLista"/>
        <w:numPr>
          <w:ilvl w:val="1"/>
          <w:numId w:val="83"/>
        </w:numPr>
        <w:tabs>
          <w:tab w:val="left" w:pos="453"/>
          <w:tab w:val="left" w:pos="579"/>
        </w:tabs>
        <w:spacing w:before="2" w:line="249" w:lineRule="auto"/>
        <w:ind w:right="103" w:hanging="350"/>
        <w:rPr>
          <w:sz w:val="20"/>
        </w:rPr>
      </w:pPr>
      <w:r>
        <w:rPr>
          <w:sz w:val="20"/>
        </w:rPr>
        <w:t>A qualquer tempo, cada um dos preços registrados poderá ser revisto em decorrência de eventual redução daqueles praticados</w:t>
      </w:r>
      <w:r>
        <w:rPr>
          <w:sz w:val="20"/>
        </w:rPr>
        <w:t xml:space="preserve"> no mercado, cabendo ao Órgão Gerenciador convocar os fornecedores registrados para estabelecer o novo valor.</w:t>
      </w:r>
    </w:p>
    <w:p w:rsidR="006A12A3" w:rsidRDefault="001F5B42">
      <w:pPr>
        <w:pStyle w:val="PargrafodaLista"/>
        <w:numPr>
          <w:ilvl w:val="2"/>
          <w:numId w:val="83"/>
        </w:numPr>
        <w:tabs>
          <w:tab w:val="left" w:pos="703"/>
          <w:tab w:val="left" w:pos="727"/>
        </w:tabs>
        <w:spacing w:before="2" w:line="249" w:lineRule="auto"/>
        <w:ind w:right="107" w:hanging="600"/>
        <w:rPr>
          <w:sz w:val="20"/>
        </w:rPr>
      </w:pPr>
      <w:r>
        <w:rPr>
          <w:sz w:val="20"/>
        </w:rPr>
        <w:t>Os</w:t>
      </w:r>
      <w:r>
        <w:rPr>
          <w:sz w:val="20"/>
        </w:rPr>
        <w:t>fornecedores que não aceitarem reduzir seus preços aos valores praticados pelo mercado serão liberados do compromisso assumido, sem aplicação de penalidade.</w:t>
      </w:r>
    </w:p>
    <w:p w:rsidR="006A12A3" w:rsidRDefault="001F5B42">
      <w:pPr>
        <w:pStyle w:val="PargrafodaLista"/>
        <w:numPr>
          <w:ilvl w:val="2"/>
          <w:numId w:val="83"/>
        </w:numPr>
        <w:tabs>
          <w:tab w:val="left" w:pos="717"/>
        </w:tabs>
        <w:spacing w:before="1"/>
        <w:ind w:left="717" w:hanging="614"/>
        <w:rPr>
          <w:sz w:val="20"/>
        </w:rPr>
      </w:pPr>
      <w:r>
        <w:rPr>
          <w:sz w:val="20"/>
        </w:rPr>
        <w:t>OpedidoderevisãodepreçosseráprocessadoejulgadopeloÓrgão</w:t>
      </w:r>
      <w:r>
        <w:rPr>
          <w:spacing w:val="-2"/>
          <w:sz w:val="20"/>
        </w:rPr>
        <w:t>Gerenciador.</w:t>
      </w:r>
    </w:p>
    <w:p w:rsidR="006A12A3" w:rsidRDefault="001F5B42">
      <w:pPr>
        <w:pStyle w:val="PargrafodaLista"/>
        <w:numPr>
          <w:ilvl w:val="2"/>
          <w:numId w:val="83"/>
        </w:numPr>
        <w:tabs>
          <w:tab w:val="left" w:pos="703"/>
          <w:tab w:val="left" w:pos="717"/>
        </w:tabs>
        <w:spacing w:line="249" w:lineRule="auto"/>
        <w:ind w:right="108" w:hanging="600"/>
        <w:rPr>
          <w:sz w:val="20"/>
        </w:rPr>
      </w:pPr>
      <w:r>
        <w:rPr>
          <w:sz w:val="20"/>
        </w:rPr>
        <w:t>O novo preço somente será válid</w:t>
      </w:r>
      <w:r>
        <w:rPr>
          <w:sz w:val="20"/>
        </w:rPr>
        <w:t>o após sua publicação no Diário Oficial da Cidade de São Paulo e, para efeito do pagamento das medições realizadas entre a data do pedido de adequação e a data da publicação, o novo preço retroagirá à data do pedido de adequação formulado pela detentora.</w:t>
      </w:r>
    </w:p>
    <w:p w:rsidR="006A12A3" w:rsidRDefault="001F5B42">
      <w:pPr>
        <w:pStyle w:val="PargrafodaLista"/>
        <w:numPr>
          <w:ilvl w:val="1"/>
          <w:numId w:val="83"/>
        </w:numPr>
        <w:tabs>
          <w:tab w:val="left" w:pos="453"/>
          <w:tab w:val="left" w:pos="561"/>
        </w:tabs>
        <w:spacing w:before="2" w:line="249" w:lineRule="auto"/>
        <w:ind w:right="107" w:hanging="350"/>
        <w:rPr>
          <w:sz w:val="20"/>
        </w:rPr>
      </w:pPr>
      <w:r>
        <w:rPr>
          <w:sz w:val="20"/>
        </w:rPr>
        <w:t>O</w:t>
      </w:r>
      <w:r>
        <w:rPr>
          <w:sz w:val="20"/>
        </w:rPr>
        <w:t xml:space="preserve"> reajuste será calculado nos termos da Portaria SF nº 389/2017 pelo Índice de Preços ao Consumidor – IPC,apurado pela Fundação Instituto de Pesquisas Econômicas – FIPE.</w:t>
      </w:r>
    </w:p>
    <w:p w:rsidR="006A12A3" w:rsidRDefault="001F5B42">
      <w:pPr>
        <w:pStyle w:val="PargrafodaLista"/>
        <w:numPr>
          <w:ilvl w:val="1"/>
          <w:numId w:val="83"/>
        </w:numPr>
        <w:tabs>
          <w:tab w:val="left" w:pos="453"/>
          <w:tab w:val="left" w:pos="561"/>
        </w:tabs>
        <w:spacing w:before="2" w:line="249" w:lineRule="auto"/>
        <w:ind w:right="104" w:hanging="350"/>
        <w:rPr>
          <w:sz w:val="20"/>
        </w:rPr>
      </w:pPr>
      <w:r>
        <w:rPr>
          <w:sz w:val="20"/>
        </w:rPr>
        <w:t xml:space="preserve">O pagamento será efetuado por crédito em conta corrente no BANCO DO BRASIL, nos termos </w:t>
      </w:r>
      <w:r>
        <w:rPr>
          <w:sz w:val="20"/>
        </w:rPr>
        <w:t>do disposto noDecreto Municipal nº 51.197/2010.</w:t>
      </w:r>
    </w:p>
    <w:p w:rsidR="006A12A3" w:rsidRDefault="001F5B42">
      <w:pPr>
        <w:pStyle w:val="PargrafodaLista"/>
        <w:numPr>
          <w:ilvl w:val="1"/>
          <w:numId w:val="83"/>
        </w:numPr>
        <w:tabs>
          <w:tab w:val="left" w:pos="453"/>
          <w:tab w:val="left" w:pos="610"/>
        </w:tabs>
        <w:spacing w:before="1" w:line="249" w:lineRule="auto"/>
        <w:ind w:right="103" w:hanging="350"/>
        <w:rPr>
          <w:sz w:val="20"/>
        </w:rPr>
      </w:pPr>
      <w:r>
        <w:rPr>
          <w:sz w:val="20"/>
        </w:rPr>
        <w:t>QuaisquerpagamentosnãoisentarãoaContratadadasresponsabilidadescontratuais,nemimplicarãona aceitação dos produtos.</w:t>
      </w:r>
    </w:p>
    <w:p w:rsidR="006A12A3" w:rsidRDefault="001F5B42">
      <w:pPr>
        <w:pStyle w:val="PargrafodaLista"/>
        <w:numPr>
          <w:ilvl w:val="1"/>
          <w:numId w:val="83"/>
        </w:numPr>
        <w:tabs>
          <w:tab w:val="left" w:pos="549"/>
        </w:tabs>
        <w:spacing w:before="2"/>
        <w:ind w:left="549" w:hanging="446"/>
        <w:rPr>
          <w:sz w:val="20"/>
        </w:rPr>
      </w:pPr>
      <w:r>
        <w:rPr>
          <w:sz w:val="20"/>
        </w:rPr>
        <w:t>OspagamentosobedecerãoàsPortariasdaSecretariaMunicipaldaFazendaem</w:t>
      </w:r>
      <w:r>
        <w:rPr>
          <w:spacing w:val="-2"/>
          <w:sz w:val="20"/>
        </w:rPr>
        <w:t>vigor.</w:t>
      </w:r>
    </w:p>
    <w:p w:rsidR="006A12A3" w:rsidRDefault="006A12A3">
      <w:pPr>
        <w:pStyle w:val="Corpodetexto"/>
        <w:spacing w:before="9"/>
      </w:pPr>
    </w:p>
    <w:p w:rsidR="006A12A3" w:rsidRDefault="001F5B42">
      <w:pPr>
        <w:pStyle w:val="Heading4"/>
        <w:numPr>
          <w:ilvl w:val="0"/>
          <w:numId w:val="91"/>
        </w:numPr>
        <w:tabs>
          <w:tab w:val="left" w:pos="1140"/>
        </w:tabs>
        <w:ind w:left="1140" w:hanging="337"/>
        <w:jc w:val="left"/>
      </w:pPr>
      <w:r>
        <w:t>DISPOSIÇÕES</w:t>
      </w:r>
      <w:r>
        <w:rPr>
          <w:spacing w:val="-2"/>
        </w:rPr>
        <w:t>GERAIS</w:t>
      </w:r>
    </w:p>
    <w:p w:rsidR="006A12A3" w:rsidRDefault="001F5B42">
      <w:pPr>
        <w:pStyle w:val="PargrafodaLista"/>
        <w:numPr>
          <w:ilvl w:val="1"/>
          <w:numId w:val="82"/>
        </w:numPr>
        <w:tabs>
          <w:tab w:val="left" w:pos="1191"/>
        </w:tabs>
        <w:spacing w:line="249" w:lineRule="auto"/>
        <w:ind w:right="103"/>
        <w:rPr>
          <w:sz w:val="20"/>
        </w:rPr>
      </w:pPr>
      <w:r>
        <w:rPr>
          <w:sz w:val="20"/>
        </w:rPr>
        <w:t>Fica a DETENTORA ciente de que a assinatura da Ata implica aceitação de todas as cláusulas e condições estabelecidas, não podendo invocar qualquer desconhecimento como elemento impeditivo do perfeito cumprimento desta Ata de Registro de Preço e dos ajustes</w:t>
      </w:r>
      <w:r>
        <w:rPr>
          <w:sz w:val="20"/>
        </w:rPr>
        <w:t xml:space="preserve"> dela decorrentes.</w:t>
      </w:r>
    </w:p>
    <w:p w:rsidR="006A12A3" w:rsidRDefault="001F5B42">
      <w:pPr>
        <w:pStyle w:val="PargrafodaLista"/>
        <w:numPr>
          <w:ilvl w:val="1"/>
          <w:numId w:val="82"/>
        </w:numPr>
        <w:tabs>
          <w:tab w:val="left" w:pos="1140"/>
        </w:tabs>
        <w:spacing w:before="2" w:line="249" w:lineRule="auto"/>
        <w:ind w:right="123"/>
        <w:rPr>
          <w:sz w:val="20"/>
        </w:rPr>
      </w:pPr>
      <w:r>
        <w:rPr>
          <w:sz w:val="20"/>
        </w:rPr>
        <w:t>AAdministração se reserva ao direito de contratar ou não a quantidade de itens estimada, de acordo com os itens e preços registrados, considerando as necessidades e o interesse público.</w:t>
      </w:r>
    </w:p>
    <w:p w:rsidR="006A12A3" w:rsidRDefault="006A12A3">
      <w:pPr>
        <w:pStyle w:val="Corpodetexto"/>
      </w:pPr>
    </w:p>
    <w:p w:rsidR="006A12A3" w:rsidRDefault="006A12A3">
      <w:pPr>
        <w:pStyle w:val="Corpodetexto"/>
      </w:pPr>
    </w:p>
    <w:p w:rsidR="006A12A3" w:rsidRDefault="006A12A3">
      <w:pPr>
        <w:pStyle w:val="Corpodetexto"/>
        <w:spacing w:before="1"/>
      </w:pPr>
    </w:p>
    <w:p w:rsidR="006A12A3" w:rsidRDefault="001F5B42">
      <w:pPr>
        <w:spacing w:before="1"/>
        <w:ind w:left="1789" w:right="1805"/>
        <w:jc w:val="center"/>
        <w:rPr>
          <w:rFonts w:ascii="Arial"/>
          <w:b/>
          <w:sz w:val="20"/>
        </w:rPr>
      </w:pPr>
      <w:r>
        <w:rPr>
          <w:rFonts w:ascii="Arial"/>
          <w:b/>
          <w:sz w:val="20"/>
        </w:rPr>
        <w:t>Fernandade</w:t>
      </w:r>
      <w:r>
        <w:rPr>
          <w:rFonts w:ascii="Arial"/>
          <w:b/>
          <w:spacing w:val="-2"/>
          <w:sz w:val="20"/>
        </w:rPr>
        <w:t>Oliveira</w:t>
      </w:r>
    </w:p>
    <w:p w:rsidR="006A12A3" w:rsidRDefault="001F5B42">
      <w:pPr>
        <w:spacing w:before="9"/>
        <w:ind w:left="-1" w:right="71"/>
        <w:jc w:val="center"/>
        <w:rPr>
          <w:rFonts w:ascii="Arial" w:hAnsi="Arial"/>
          <w:b/>
          <w:sz w:val="20"/>
        </w:rPr>
      </w:pPr>
      <w:r>
        <w:rPr>
          <w:rFonts w:ascii="Arial" w:hAnsi="Arial"/>
          <w:b/>
          <w:sz w:val="20"/>
        </w:rPr>
        <w:t>DiretoradoDepartamentodeGestã</w:t>
      </w:r>
      <w:r>
        <w:rPr>
          <w:rFonts w:ascii="Arial" w:hAnsi="Arial"/>
          <w:b/>
          <w:sz w:val="20"/>
        </w:rPr>
        <w:t>odePolíticaseProgramasdeEsportese</w:t>
      </w:r>
      <w:r>
        <w:rPr>
          <w:rFonts w:ascii="Arial" w:hAnsi="Arial"/>
          <w:b/>
          <w:spacing w:val="-2"/>
          <w:sz w:val="20"/>
        </w:rPr>
        <w:t>Lazer</w:t>
      </w:r>
    </w:p>
    <w:p w:rsidR="006A12A3" w:rsidRDefault="006A12A3">
      <w:pPr>
        <w:pStyle w:val="Corpodetexto"/>
        <w:spacing w:before="140"/>
        <w:rPr>
          <w:rFonts w:ascii="Arial"/>
          <w:b/>
        </w:rPr>
      </w:pPr>
    </w:p>
    <w:p w:rsidR="006A12A3" w:rsidRDefault="001F5B42">
      <w:pPr>
        <w:ind w:left="103"/>
        <w:rPr>
          <w:rFonts w:ascii="Arial" w:hAnsi="Arial"/>
          <w:b/>
          <w:sz w:val="20"/>
        </w:rPr>
      </w:pPr>
      <w:r>
        <w:rPr>
          <w:rFonts w:ascii="Arial" w:hAnsi="Arial"/>
          <w:b/>
          <w:sz w:val="20"/>
          <w:u w:val="single"/>
        </w:rPr>
        <w:t>AnexoVIII–TermodeReferênciaparaContrataçãode</w:t>
      </w:r>
      <w:r>
        <w:rPr>
          <w:rFonts w:ascii="Arial" w:hAnsi="Arial"/>
          <w:b/>
          <w:spacing w:val="-2"/>
          <w:sz w:val="20"/>
          <w:u w:val="single"/>
        </w:rPr>
        <w:t>Serviços</w:t>
      </w:r>
    </w:p>
    <w:p w:rsidR="006A12A3" w:rsidRDefault="001F5B42">
      <w:pPr>
        <w:pStyle w:val="Corpodetexto"/>
        <w:spacing w:before="140" w:line="249" w:lineRule="auto"/>
        <w:ind w:left="103" w:right="102"/>
        <w:jc w:val="both"/>
      </w:pPr>
      <w:r>
        <w:t>Obs: a presente minuta possui escopo definido, de forma que para cada escopo, o elaborador do documento deve readequar o conteúdo. Optou-se por manter um exemplo d</w:t>
      </w:r>
      <w:r>
        <w:t>e TR preenchido para que se possa ter maior concretude acerca das informações que devem ser inseridas em cada tópico.</w:t>
      </w:r>
    </w:p>
    <w:p w:rsidR="006A12A3" w:rsidRDefault="006A12A3">
      <w:pPr>
        <w:pStyle w:val="Corpodetexto"/>
        <w:spacing w:before="2"/>
      </w:pPr>
    </w:p>
    <w:p w:rsidR="006A12A3" w:rsidRDefault="001F5B42">
      <w:pPr>
        <w:pStyle w:val="Corpodetexto"/>
        <w:ind w:left="183"/>
        <w:jc w:val="both"/>
      </w:pPr>
      <w:r>
        <w:rPr>
          <w:spacing w:val="-2"/>
        </w:rPr>
        <w:t>PROCESSONº6019.2023/0003972-</w:t>
      </w:r>
      <w:r>
        <w:rPr>
          <w:spacing w:val="-10"/>
        </w:rPr>
        <w:t>6</w:t>
      </w:r>
    </w:p>
    <w:p w:rsidR="006A12A3" w:rsidRDefault="001F5B42">
      <w:pPr>
        <w:pStyle w:val="Heading4"/>
        <w:spacing w:before="10"/>
        <w:ind w:left="183"/>
      </w:pPr>
      <w:r>
        <w:rPr>
          <w:color w:val="000000"/>
          <w:shd w:val="clear" w:color="auto" w:fill="E5E5E5"/>
        </w:rPr>
        <w:t>OBJETODA</w:t>
      </w:r>
      <w:r>
        <w:rPr>
          <w:color w:val="000000"/>
          <w:spacing w:val="-2"/>
          <w:shd w:val="clear" w:color="auto" w:fill="E5E5E5"/>
        </w:rPr>
        <w:t>CONTRATAÇÃO</w:t>
      </w:r>
    </w:p>
    <w:p w:rsidR="006A12A3" w:rsidRDefault="001F5B42">
      <w:pPr>
        <w:pStyle w:val="Corpodetexto"/>
        <w:spacing w:before="10" w:line="249" w:lineRule="auto"/>
        <w:ind w:left="183" w:right="189"/>
        <w:jc w:val="both"/>
      </w:pPr>
      <w:r>
        <w:t>Contratação de serviço de contagem automatizada de usuários e elaboração de relatório (dashboard) - Projeto</w:t>
      </w:r>
      <w:r>
        <w:rPr>
          <w:spacing w:val="-2"/>
        </w:rPr>
        <w:t>Piloto.</w:t>
      </w:r>
    </w:p>
    <w:p w:rsidR="006A12A3" w:rsidRDefault="001F5B42">
      <w:pPr>
        <w:pStyle w:val="Heading4"/>
        <w:spacing w:before="1"/>
        <w:ind w:left="183"/>
      </w:pPr>
      <w:r>
        <w:rPr>
          <w:color w:val="000000"/>
          <w:shd w:val="clear" w:color="auto" w:fill="E5E5E5"/>
        </w:rPr>
        <w:t>JUSTIFICATIVADA</w:t>
      </w:r>
      <w:r>
        <w:rPr>
          <w:color w:val="000000"/>
          <w:spacing w:val="-2"/>
          <w:shd w:val="clear" w:color="auto" w:fill="E5E5E5"/>
        </w:rPr>
        <w:t>CONTRATAÇÃO</w:t>
      </w:r>
    </w:p>
    <w:p w:rsidR="006A12A3" w:rsidRDefault="001F5B42">
      <w:pPr>
        <w:pStyle w:val="Corpodetexto"/>
        <w:spacing w:before="10" w:line="249" w:lineRule="auto"/>
        <w:ind w:left="183" w:right="187"/>
        <w:jc w:val="both"/>
      </w:pPr>
      <w:r>
        <w:t>No contexto das políticas públicas esportivas, os espaços físicos sob gestão da SEME exercem um papel central no p</w:t>
      </w:r>
      <w:r>
        <w:t xml:space="preserve">rocesso de atração do público, de geração de pertencimento e de fortalecimento do território no qual a execução das ações de esporte, lazer e recreação tomam corpo. Nesse sentido, incrementar a forma como a gestão desses espaços ocorre é primordial para o </w:t>
      </w:r>
      <w:r>
        <w:t>processo de gestação e melhoria das políticas de esporte. Uma lacuna hátempos diagnosticada no que se refere aos 46 Centros Esportivos sob gestão direta da SEME diz respeito ao controledeusuárioseofluxodeusodosespaços.Nãoexistemindicadoressatisfatoriamente</w:t>
      </w:r>
      <w:r>
        <w:t>constituídosnesse</w:t>
      </w:r>
    </w:p>
    <w:p w:rsidR="006A12A3" w:rsidRDefault="006A12A3">
      <w:pPr>
        <w:pStyle w:val="Corpodetexto"/>
        <w:spacing w:line="249" w:lineRule="auto"/>
        <w:jc w:val="both"/>
        <w:sectPr w:rsidR="006A12A3">
          <w:pgSz w:w="11900" w:h="16840"/>
          <w:pgMar w:top="500" w:right="566" w:bottom="280" w:left="566" w:header="720" w:footer="720" w:gutter="0"/>
          <w:cols w:space="720"/>
        </w:sectPr>
      </w:pPr>
    </w:p>
    <w:p w:rsidR="006A12A3" w:rsidRDefault="001F5B42">
      <w:pPr>
        <w:pStyle w:val="Corpodetexto"/>
        <w:spacing w:before="72" w:line="249" w:lineRule="auto"/>
        <w:ind w:left="183" w:right="182"/>
        <w:jc w:val="both"/>
      </w:pPr>
      <w:r>
        <w:lastRenderedPageBreak/>
        <w:t>sentido, apenas alguns mecanismos de aferição de dados, tais como o número acumulado de carteirinhas de usuários emitidas pela Pasta. Com efeito, aAssessoria de Planejamento da SEME vem desenvolvendo ações para implementar i</w:t>
      </w:r>
      <w:r>
        <w:t>ndicadores em diversos níveis: desde número de alunos inscritos e totais de atendimentos realizados no âmbito dos Programas da Pasta, passando pelo número de concessões de bolsa fornecidas a atletas em formação, chegando até mesmo ao custo per capita de ca</w:t>
      </w:r>
      <w:r>
        <w:t>da atendimento prestado no contexto de um determinado programa específico.</w:t>
      </w:r>
    </w:p>
    <w:p w:rsidR="006A12A3" w:rsidRDefault="001F5B42">
      <w:pPr>
        <w:pStyle w:val="Corpodetexto"/>
        <w:spacing w:before="4" w:line="249" w:lineRule="auto"/>
        <w:ind w:left="183" w:right="183"/>
        <w:jc w:val="both"/>
      </w:pPr>
      <w:r>
        <w:t>Nesse sentido, é fundamental aferir com precisão o público que frequenta os espaços dos Centros Esportivos municipais, assim como diagnosticar os horários de maior e menor incidênci</w:t>
      </w:r>
      <w:r>
        <w:t>a, as dinâmicas de visitação dos frequentadores, bem como outros insights que serão passíveis de serem observados em contraste com outros dados, como, por exemplo, o aumento de visitantes em decorrência de eventos específicos ou associados a uma ação de pu</w:t>
      </w:r>
      <w:r>
        <w:t xml:space="preserve">blicidade promovida pela Prefeitura/SEME. Faz-se necessário, assim, que sejam implementados mecanismos seguros e suscetíveis a verificação de contagem de usuários e fluxo de frequentadores nos espaços dos Centros Esportivos, que correspondam aos atributos </w:t>
      </w:r>
      <w:r>
        <w:t>esperados para indicadores, tais como: confiabilidade, disponibilidade, periodicidade, relevância, dentre outros.</w:t>
      </w:r>
    </w:p>
    <w:p w:rsidR="006A12A3" w:rsidRDefault="001F5B42">
      <w:pPr>
        <w:pStyle w:val="Heading4"/>
        <w:spacing w:before="6"/>
        <w:ind w:left="183"/>
        <w:jc w:val="both"/>
      </w:pPr>
      <w:r>
        <w:rPr>
          <w:color w:val="000000"/>
          <w:shd w:val="clear" w:color="auto" w:fill="E5E5E5"/>
        </w:rPr>
        <w:t>DESCRIÇÃODA</w:t>
      </w:r>
      <w:r>
        <w:rPr>
          <w:color w:val="000000"/>
          <w:spacing w:val="-2"/>
          <w:shd w:val="clear" w:color="auto" w:fill="E5E5E5"/>
        </w:rPr>
        <w:t>SOLUÇÃO</w:t>
      </w:r>
    </w:p>
    <w:p w:rsidR="006A12A3" w:rsidRDefault="001F5B42">
      <w:pPr>
        <w:pStyle w:val="Corpodetexto"/>
        <w:spacing w:before="10"/>
        <w:ind w:left="183"/>
      </w:pPr>
      <w:r>
        <w:rPr>
          <w:spacing w:val="-2"/>
        </w:rPr>
        <w:t>Descrição</w:t>
      </w:r>
    </w:p>
    <w:p w:rsidR="006A12A3" w:rsidRDefault="001F5B42">
      <w:pPr>
        <w:pStyle w:val="Corpodetexto"/>
        <w:spacing w:before="10" w:line="249" w:lineRule="auto"/>
        <w:ind w:left="183" w:right="182"/>
        <w:jc w:val="both"/>
      </w:pPr>
      <w:r>
        <w:t>O instrumento de contagem de usuários/fluxo é composto por um dispositivo eletrônico captador dos usuários do esp</w:t>
      </w:r>
      <w:r>
        <w:t>aço (em geral uma microcâmera ou um sensor específico), que tem acionamento automático quando da passagem de uma pessoa por uma porta/portal ou delimitador; referidos dispositivos operam remetendo as informações a um software remoto/em nuvem que, em regra,</w:t>
      </w:r>
      <w:r>
        <w:t xml:space="preserve"> automaticamente faz a guarda e processamento desses dados básicos. Os dispositivos eletrônicos captadores dos usuários no espaço são instalados na parte superior de portas/portais, com altura e extensão variáveis (entre 2 e 3 metros, em média); o disposit</w:t>
      </w:r>
      <w:r>
        <w:t>ivo deve ser discreto, de tal forma que seja menos perceptível possível, não cause constrangimento aos frequentadores, e seja facilmente instalado e/ou acoplado aos instrumentos de infraestrutura que serão disponibilizados nos espaços dos Centros Esportivo</w:t>
      </w:r>
      <w:r>
        <w:t>s destacados para implementação deste projeto piloto. Referidos equipamentos funcionam conjuntamentecomumsistemaderecepção,sistematizaçãoearmazenamentodas informações,queseráfornecido e terá sua manutenção assegurada pelo contratado, de modo a armazenar os</w:t>
      </w:r>
      <w:r>
        <w:t xml:space="preserve"> dados e gerar relatórios (dashboards) planilhados, nos quais constem os totais de usuários por dia/semana/mês,</w:t>
      </w:r>
    </w:p>
    <w:p w:rsidR="006A12A3" w:rsidRDefault="001F5B42">
      <w:pPr>
        <w:pStyle w:val="Corpodetexto"/>
        <w:spacing w:before="8" w:line="249" w:lineRule="auto"/>
        <w:ind w:left="183" w:right="187"/>
        <w:jc w:val="both"/>
      </w:pPr>
      <w:r>
        <w:t>horários de maior e menor fluxo, tendências, índices, insights e outros resultados, possibilitando também o acesso aos dados brutos em tempo integral.</w:t>
      </w:r>
    </w:p>
    <w:p w:rsidR="006A12A3" w:rsidRDefault="001F5B42">
      <w:pPr>
        <w:pStyle w:val="Corpodetexto"/>
        <w:spacing w:before="2"/>
        <w:ind w:left="183"/>
        <w:jc w:val="both"/>
      </w:pPr>
      <w:r>
        <w:t>Bense/ou</w:t>
      </w:r>
      <w:r>
        <w:rPr>
          <w:spacing w:val="-2"/>
        </w:rPr>
        <w:t>Serviços</w:t>
      </w:r>
    </w:p>
    <w:p w:rsidR="006A12A3" w:rsidRDefault="001F5B42">
      <w:pPr>
        <w:pStyle w:val="Corpodetexto"/>
        <w:spacing w:before="10" w:line="249" w:lineRule="auto"/>
        <w:ind w:left="183" w:right="182"/>
        <w:jc w:val="both"/>
      </w:pPr>
      <w:r>
        <w:t>Os bens que serão disponibilizados pela contratada no âmbito dessa contratação são os se</w:t>
      </w:r>
      <w:r>
        <w:t>guintes: 12 dispositivos captadores de fluxo, bem como assessórios periféricos necessários a seu funcionamento - excetuando-se a infraestrutura de energia elétrica e rede cabeada de internet, já que estes estarão disponíveis nos pontos de instalação. Refer</w:t>
      </w:r>
      <w:r>
        <w:t>idos bens devem ser mantidos como propriedade da Contratada, ficando sua eventual substituição em caso de mal funcionamento, obsolescência (que prejudique, comprometa ou ocasione perdas em relação ao seu funcionamento), inoperância a cargo da contratada, b</w:t>
      </w:r>
      <w:r>
        <w:t>em como posterior retirada em caso de encerramento do programa ou término do contrato.</w:t>
      </w:r>
    </w:p>
    <w:p w:rsidR="006A12A3" w:rsidRDefault="001F5B42">
      <w:pPr>
        <w:pStyle w:val="Corpodetexto"/>
        <w:spacing w:before="5" w:line="249" w:lineRule="auto"/>
        <w:ind w:left="183" w:right="183"/>
        <w:jc w:val="both"/>
      </w:pPr>
      <w:r>
        <w:t>Os serviços referem-se tanto à ativação dos dispositivos mencionados em 3.2.1. - o que compreende a sua entrega emplenofuncionamento,comooperativoeacessodosoftwareigualm</w:t>
      </w:r>
      <w:r>
        <w:t>enteconfiguradosepré-programadosparaas especificidades do presente projeto - bem como eventual treinamento para o contratante, como operação, manutenção e garantia do funcionamento pelo prazo inicial de 12 meses.</w:t>
      </w:r>
    </w:p>
    <w:p w:rsidR="006A12A3" w:rsidRDefault="001F5B42">
      <w:pPr>
        <w:pStyle w:val="Corpodetexto"/>
        <w:spacing w:before="2" w:line="249" w:lineRule="auto"/>
        <w:ind w:left="183" w:right="184"/>
        <w:jc w:val="both"/>
      </w:pPr>
      <w:r>
        <w:t>Os serviços necessários relativos ao softwa</w:t>
      </w:r>
      <w:r>
        <w:t>re que cria e gere o banco de dados formado e alimentado pelas informaçõescaptadaspelossensoresestãocompreendidosnobojodacontratação.Referidosoftwaredevefornecer (ouabasteceroutraplataformaqueestejainclusanacontratação)painéis,dashboards,insightscombasenos</w:t>
      </w:r>
      <w:r>
        <w:t>dados de acessos por determinado tempo, estimativa de permanência, períodos de maior afluxo, períodos de maior e menor acesso dentre outras soluções aplicáveis que podem ser oferecidas pelo contratado.</w:t>
      </w:r>
    </w:p>
    <w:p w:rsidR="006A12A3" w:rsidRDefault="001F5B42">
      <w:pPr>
        <w:pStyle w:val="Heading4"/>
        <w:spacing w:before="4"/>
        <w:ind w:left="183"/>
      </w:pPr>
      <w:r>
        <w:rPr>
          <w:color w:val="000000"/>
          <w:shd w:val="clear" w:color="auto" w:fill="E5E5E5"/>
        </w:rPr>
        <w:t>ESPECIFICAÇÃO</w:t>
      </w:r>
      <w:r>
        <w:rPr>
          <w:color w:val="000000"/>
          <w:spacing w:val="-2"/>
          <w:shd w:val="clear" w:color="auto" w:fill="E5E5E5"/>
        </w:rPr>
        <w:t>TÉCNICA</w:t>
      </w:r>
    </w:p>
    <w:p w:rsidR="006A12A3" w:rsidRDefault="001F5B42">
      <w:pPr>
        <w:pStyle w:val="Corpodetexto"/>
        <w:spacing w:before="10"/>
        <w:ind w:left="183"/>
        <w:jc w:val="both"/>
      </w:pPr>
      <w:r>
        <w:t>Condições</w:t>
      </w:r>
      <w:r>
        <w:rPr>
          <w:spacing w:val="-2"/>
        </w:rPr>
        <w:t>Gerais</w:t>
      </w:r>
    </w:p>
    <w:p w:rsidR="006A12A3" w:rsidRDefault="001F5B42">
      <w:pPr>
        <w:pStyle w:val="Corpodetexto"/>
        <w:spacing w:before="10" w:line="249" w:lineRule="auto"/>
        <w:ind w:left="183" w:right="182"/>
        <w:jc w:val="both"/>
      </w:pPr>
      <w:r>
        <w:t>Sensores/Câmeras:</w:t>
      </w:r>
      <w:r>
        <w:t xml:space="preserve"> disponibilização (podendo ser por comodato, cessão ou qualquer outra forma dedisponibilização que esteja inserida no orçamento ou cotação apresentada pelo contratado) de dispositivos eletrônicos, com alimentação via corrente elétrica e conexão à internet,</w:t>
      </w:r>
      <w:r>
        <w:t xml:space="preserve"> seja por cabo de rede, com capacidade para captação de fluxo de pessoas por uma determinada área abrangida pela leitura dos dispositivos, com excelente taxa de acurácia, não dependente de condições</w:t>
      </w:r>
    </w:p>
    <w:p w:rsidR="006A12A3" w:rsidRDefault="001F5B42">
      <w:pPr>
        <w:pStyle w:val="Corpodetexto"/>
        <w:spacing w:before="3" w:line="249" w:lineRule="auto"/>
        <w:ind w:left="183" w:right="182"/>
        <w:jc w:val="both"/>
      </w:pPr>
      <w:r>
        <w:t>especiais de iluminação (ou seja, que não divirjam daquel</w:t>
      </w:r>
      <w:r>
        <w:t>as usualmente encontradas em espaços de acesso ao públicocomoosClubesEsportivosmunicipais),comprevisãodefuncionamentodurantetodoperíododeaberturaao público dos espaços nos quais serão instalados.</w:t>
      </w:r>
    </w:p>
    <w:p w:rsidR="006A12A3" w:rsidRDefault="001F5B42">
      <w:pPr>
        <w:pStyle w:val="Corpodetexto"/>
        <w:spacing w:before="2" w:line="249" w:lineRule="auto"/>
        <w:ind w:left="183" w:right="215"/>
        <w:jc w:val="both"/>
      </w:pPr>
      <w:r>
        <w:t>O detalhamento das especificações dos itens deste Termo de R</w:t>
      </w:r>
      <w:r>
        <w:t>eferência figuram como Anexo I – Especificações Técnicas da Solução.</w:t>
      </w:r>
    </w:p>
    <w:p w:rsidR="006A12A3" w:rsidRDefault="001F5B42">
      <w:pPr>
        <w:pStyle w:val="Corpodetexto"/>
        <w:spacing w:before="2" w:line="249" w:lineRule="auto"/>
        <w:ind w:left="183" w:right="182"/>
        <w:jc w:val="both"/>
      </w:pPr>
      <w:r>
        <w:t>Respectivo software/sistema de recepção, processamento e gestão das informações fornecidas pelo aparelho sensor: o software/sistema de recepção deve funcionar de modo automático e autonom</w:t>
      </w:r>
      <w:r>
        <w:t>izado em conjunto com os sensores/câmeras, sendo capaz de receber e processar as informações fornecidas por aqueles, gerando, de modo previamente programado, banco de dados de informações relativas aos usuários "passantes" pelos sensores.</w:t>
      </w:r>
    </w:p>
    <w:p w:rsidR="006A12A3" w:rsidRDefault="001F5B42">
      <w:pPr>
        <w:pStyle w:val="Corpodetexto"/>
        <w:spacing w:before="3" w:line="249" w:lineRule="auto"/>
        <w:ind w:left="183" w:right="183"/>
        <w:jc w:val="both"/>
      </w:pPr>
      <w:r>
        <w:t>Éimportantequeos</w:t>
      </w:r>
      <w:r>
        <w:t>dispositivosdisponham/operemequipamentos/programaçõescapazesdeeliminar,minimizarou reduzirascontagensrelativasafuncionáriosdosclubesesportivos(taiscomoprofessores,encarregadosdaárea</w:t>
      </w:r>
    </w:p>
    <w:p w:rsidR="006A12A3" w:rsidRDefault="006A12A3">
      <w:pPr>
        <w:pStyle w:val="Corpodetexto"/>
        <w:spacing w:line="249" w:lineRule="auto"/>
        <w:jc w:val="both"/>
        <w:sectPr w:rsidR="006A12A3">
          <w:pgSz w:w="11900" w:h="16840"/>
          <w:pgMar w:top="500" w:right="566" w:bottom="280" w:left="566" w:header="720" w:footer="720" w:gutter="0"/>
          <w:cols w:space="720"/>
        </w:sectPr>
      </w:pPr>
    </w:p>
    <w:p w:rsidR="006A12A3" w:rsidRDefault="001F5B42">
      <w:pPr>
        <w:pStyle w:val="Corpodetexto"/>
        <w:spacing w:before="72" w:line="249" w:lineRule="auto"/>
        <w:ind w:left="183" w:right="185"/>
        <w:jc w:val="both"/>
      </w:pPr>
      <w:r>
        <w:lastRenderedPageBreak/>
        <w:t>administrativa etc), terceirizados (seguranças, agentes de l</w:t>
      </w:r>
      <w:r>
        <w:t>impeza etc) e demais colaboradores que não contem como usuários. Referida eliminação de contagens indesejadas podem ser feitas por meio físico (tais como tag eliminadora ou dispositivos assemelhados que, se previstos, devem estar contidos em no mínimo 15 u</w:t>
      </w:r>
      <w:r>
        <w:t>nidades por ponto de captação instalados) e devem sempre observar as disposições disciplinares relativas à integridade das imagens, dados biométricos e demais formas de reconhecimento.</w:t>
      </w:r>
    </w:p>
    <w:p w:rsidR="006A12A3" w:rsidRDefault="001F5B42">
      <w:pPr>
        <w:pStyle w:val="Corpodetexto"/>
        <w:spacing w:before="4" w:line="249" w:lineRule="auto"/>
        <w:ind w:left="183" w:right="183"/>
        <w:jc w:val="both"/>
      </w:pPr>
      <w:r>
        <w:t>A contratada, ainda, deve assegurar a absoluta integralidade do cumprim</w:t>
      </w:r>
      <w:r>
        <w:t>ento da Lei Geral de Proteção de Dados Pessoais (LGPD)emtodas as etapas daprestaçãodeserviços,sendodesuaresponsabilidadeeventuais afrontas à normativa concernentes às ações, por seus agentes, realizadas no âmbito da contratação. Nesse contexto, todos os da</w:t>
      </w:r>
      <w:r>
        <w:t>dos eventualmente processados devem ser abordados sob o prisma da anonimização dos dados pessoais, sem que restem possibilidades de reversão</w:t>
      </w:r>
    </w:p>
    <w:p w:rsidR="006A12A3" w:rsidRDefault="001F5B42">
      <w:pPr>
        <w:pStyle w:val="Corpodetexto"/>
        <w:spacing w:before="3" w:line="249" w:lineRule="auto"/>
        <w:ind w:left="183" w:right="184"/>
        <w:jc w:val="both"/>
      </w:pPr>
      <w:r>
        <w:t xml:space="preserve">do processo de tratamento, nem associação à perfil comportamental de pessoa natural, sendo, assim, terminantemente </w:t>
      </w:r>
      <w:r>
        <w:t>proibidas quaisquer abordagens que divirjam desta.</w:t>
      </w:r>
    </w:p>
    <w:p w:rsidR="006A12A3" w:rsidRDefault="001F5B42">
      <w:pPr>
        <w:pStyle w:val="Heading4"/>
        <w:spacing w:before="2"/>
        <w:ind w:left="183"/>
      </w:pPr>
      <w:r>
        <w:rPr>
          <w:color w:val="000000"/>
          <w:shd w:val="clear" w:color="auto" w:fill="E5E5E5"/>
        </w:rPr>
        <w:t>DEVERESERESPONSABILIDADESDA</w:t>
      </w:r>
      <w:r>
        <w:rPr>
          <w:color w:val="000000"/>
          <w:spacing w:val="-2"/>
          <w:shd w:val="clear" w:color="auto" w:fill="E5E5E5"/>
        </w:rPr>
        <w:t>CONTRATANTE</w:t>
      </w:r>
    </w:p>
    <w:p w:rsidR="006A12A3" w:rsidRDefault="001F5B42">
      <w:pPr>
        <w:pStyle w:val="Corpodetexto"/>
        <w:spacing w:before="9" w:line="249" w:lineRule="auto"/>
        <w:ind w:left="183" w:right="185"/>
      </w:pPr>
      <w:r>
        <w:t>É dever da contratante designar fiscal de contrato com conhecimento do processo e capacidade de coordenar asações relativas ao escopo do processo.</w:t>
      </w:r>
    </w:p>
    <w:p w:rsidR="006A12A3" w:rsidRDefault="001F5B42">
      <w:pPr>
        <w:pStyle w:val="Corpodetexto"/>
        <w:spacing w:before="2" w:line="249" w:lineRule="auto"/>
        <w:ind w:left="183"/>
      </w:pPr>
      <w:r>
        <w:t xml:space="preserve">Caberá ao servidor </w:t>
      </w:r>
      <w:r>
        <w:t>indicado rejeitar totalmente ou em parte, quaisquer serviços que não esteja de acordo com asexigências, devendo ser refeito o serviço eventualmente fora de especificação.</w:t>
      </w:r>
    </w:p>
    <w:p w:rsidR="006A12A3" w:rsidRDefault="001F5B42">
      <w:pPr>
        <w:pStyle w:val="Corpodetexto"/>
        <w:spacing w:before="1"/>
        <w:ind w:left="183"/>
      </w:pPr>
      <w:r>
        <w:t>Esteservidortambémassumiráasseguintes</w:t>
      </w:r>
      <w:r>
        <w:rPr>
          <w:spacing w:val="-2"/>
        </w:rPr>
        <w:t>incumbências:</w:t>
      </w:r>
    </w:p>
    <w:p w:rsidR="006A12A3" w:rsidRDefault="001F5B42">
      <w:pPr>
        <w:pStyle w:val="Corpodetexto"/>
        <w:spacing w:before="10"/>
        <w:ind w:left="183"/>
      </w:pPr>
      <w:r>
        <w:t>DeveráforneceràContratada,emtempoh</w:t>
      </w:r>
      <w:r>
        <w:t>ábil,asinformaçõesnecessáriasàexecuçãodos</w:t>
      </w:r>
      <w:r>
        <w:rPr>
          <w:spacing w:val="-2"/>
        </w:rPr>
        <w:t>serviços;</w:t>
      </w:r>
    </w:p>
    <w:p w:rsidR="006A12A3" w:rsidRDefault="001F5B42">
      <w:pPr>
        <w:pStyle w:val="Corpodetexto"/>
        <w:spacing w:before="10" w:line="249" w:lineRule="auto"/>
        <w:ind w:left="183"/>
      </w:pPr>
      <w:r>
        <w:t>EncaminharformalmentedemandasàContratada,preferencialmentepormeiodeOrdemdeServiçosououtros documentos hábeis a serem anexados ao processo sei relativo à execução;</w:t>
      </w:r>
    </w:p>
    <w:p w:rsidR="006A12A3" w:rsidRDefault="001F5B42">
      <w:pPr>
        <w:pStyle w:val="Corpodetexto"/>
        <w:spacing w:before="1" w:line="249" w:lineRule="auto"/>
        <w:ind w:left="183"/>
      </w:pPr>
      <w:r>
        <w:t>InformaràempresaContratadasobreatosque</w:t>
      </w:r>
      <w:r>
        <w:t>possaminterferirdiretaouindiretamentenosserviçosprestados; Comunicar formalmente qualquer anormalidade ocorrida na execução do objeto adquirido;</w:t>
      </w:r>
    </w:p>
    <w:p w:rsidR="006A12A3" w:rsidRDefault="001F5B42">
      <w:pPr>
        <w:pStyle w:val="Corpodetexto"/>
        <w:spacing w:before="2" w:line="249" w:lineRule="auto"/>
        <w:ind w:left="183"/>
      </w:pPr>
      <w:r>
        <w:t>PrestarasinformaçõeseosesclarecimentosquevenhamasersolicitadospelostécnicosdaempresaContratada; Aprovar ou repr</w:t>
      </w:r>
      <w:r>
        <w:t>ovar as atualizações tecnológicas propostas;</w:t>
      </w:r>
    </w:p>
    <w:p w:rsidR="006A12A3" w:rsidRDefault="001F5B42">
      <w:pPr>
        <w:pStyle w:val="Corpodetexto"/>
        <w:spacing w:before="1" w:line="249" w:lineRule="auto"/>
        <w:ind w:left="183"/>
      </w:pPr>
      <w:r>
        <w:t>ExigirocumprimentodetodososcompromissosassumidospelaContratada,deacordocomostermosdesua proposta comercial, do contrato e do edital da licitação;</w:t>
      </w:r>
    </w:p>
    <w:p w:rsidR="006A12A3" w:rsidRDefault="001F5B42">
      <w:pPr>
        <w:pStyle w:val="Corpodetexto"/>
        <w:spacing w:before="2" w:line="249" w:lineRule="auto"/>
        <w:ind w:left="183"/>
      </w:pPr>
      <w:r>
        <w:t>Conferir toda documentação gerada e apresentada durante a execuçã</w:t>
      </w:r>
      <w:r>
        <w:t>o do contrato, efetuando o seu ateste quando estiver em conformidade com os padrões de informação e qualidade exigidos no contrato.</w:t>
      </w:r>
    </w:p>
    <w:p w:rsidR="006A12A3" w:rsidRDefault="001F5B42">
      <w:pPr>
        <w:pStyle w:val="Corpodetexto"/>
        <w:spacing w:before="1" w:line="249" w:lineRule="auto"/>
        <w:ind w:left="183" w:right="185"/>
      </w:pPr>
      <w:r>
        <w:t>É dever da contratante disponibilizar previamente os pontos de acesso à internet via conexão à cabo e alimentação via rede e</w:t>
      </w:r>
      <w:r>
        <w:t>létrica nos locais de instalação.</w:t>
      </w:r>
    </w:p>
    <w:p w:rsidR="006A12A3" w:rsidRDefault="001F5B42">
      <w:pPr>
        <w:pStyle w:val="Corpodetexto"/>
        <w:spacing w:before="2" w:line="249" w:lineRule="auto"/>
        <w:ind w:left="183"/>
      </w:pPr>
      <w:r>
        <w:t>Éresponsabilidadedacontratantezelarpeladisponibilizaçãoeadequaçãodoacessoaosespaçoselocaisde instalação dos equipamentos.</w:t>
      </w:r>
    </w:p>
    <w:p w:rsidR="006A12A3" w:rsidRDefault="001F5B42">
      <w:pPr>
        <w:pStyle w:val="Corpodetexto"/>
        <w:spacing w:before="1" w:line="249" w:lineRule="auto"/>
        <w:ind w:left="183"/>
      </w:pPr>
      <w:r>
        <w:t>É responsabilidade da contratante assegurar o acesso à equipes de montagem e instalação dos equipame</w:t>
      </w:r>
      <w:r>
        <w:t>ntos nos espaços dos Clubes Esportivos</w:t>
      </w:r>
    </w:p>
    <w:p w:rsidR="006A12A3" w:rsidRDefault="001F5B42">
      <w:pPr>
        <w:pStyle w:val="Corpodetexto"/>
        <w:spacing w:before="1" w:line="249" w:lineRule="auto"/>
        <w:ind w:left="183"/>
      </w:pPr>
      <w:r>
        <w:t>É responsabilidade da contratante a guarda e preservação dos equipamentos instalados nos espaços dos Clubes</w:t>
      </w:r>
      <w:r>
        <w:rPr>
          <w:spacing w:val="-2"/>
        </w:rPr>
        <w:t>Esportivos.</w:t>
      </w:r>
    </w:p>
    <w:p w:rsidR="006A12A3" w:rsidRDefault="001F5B42">
      <w:pPr>
        <w:pStyle w:val="Heading4"/>
        <w:spacing w:before="2"/>
        <w:ind w:left="183"/>
      </w:pPr>
      <w:r>
        <w:rPr>
          <w:color w:val="000000"/>
          <w:shd w:val="clear" w:color="auto" w:fill="E5E5E5"/>
        </w:rPr>
        <w:t>DEVERESERESPONSABILIDADESDOÓRGÃOGERENCIADORDOREGISTRODE</w:t>
      </w:r>
      <w:r>
        <w:rPr>
          <w:color w:val="000000"/>
          <w:spacing w:val="-2"/>
          <w:shd w:val="clear" w:color="auto" w:fill="E5E5E5"/>
        </w:rPr>
        <w:t>PREÇOS</w:t>
      </w:r>
    </w:p>
    <w:p w:rsidR="006A12A3" w:rsidRDefault="001F5B42">
      <w:pPr>
        <w:pStyle w:val="Corpodetexto"/>
        <w:spacing w:before="10" w:line="249" w:lineRule="auto"/>
        <w:ind w:left="183" w:right="193"/>
        <w:jc w:val="both"/>
      </w:pPr>
      <w:r>
        <w:t>São responsabilidades do Órgão Geren</w:t>
      </w:r>
      <w:r>
        <w:t xml:space="preserve">ciador, além de outras previstas neste instrumento e nas normativas </w:t>
      </w:r>
      <w:r>
        <w:rPr>
          <w:spacing w:val="-2"/>
        </w:rPr>
        <w:t>aplicáveis:</w:t>
      </w:r>
    </w:p>
    <w:p w:rsidR="006A12A3" w:rsidRDefault="001F5B42">
      <w:pPr>
        <w:pStyle w:val="Corpodetexto"/>
        <w:spacing w:before="1" w:line="249" w:lineRule="auto"/>
        <w:ind w:left="183" w:right="185"/>
        <w:jc w:val="both"/>
      </w:pPr>
      <w:r>
        <w:t xml:space="preserve">Consolidar informações relativas à estimativa individual e total, promovendo a adequação dos respectivos termos de referência e/ou estudos técnicos preliminares encaminhados, de modo a atender aos requisitos de padronização e </w:t>
      </w:r>
      <w:r>
        <w:rPr>
          <w:spacing w:val="-2"/>
        </w:rPr>
        <w:t>racionalização;</w:t>
      </w:r>
    </w:p>
    <w:p w:rsidR="006A12A3" w:rsidRDefault="001F5B42">
      <w:pPr>
        <w:pStyle w:val="Corpodetexto"/>
        <w:spacing w:before="2"/>
        <w:ind w:left="183"/>
        <w:jc w:val="both"/>
      </w:pPr>
      <w:r>
        <w:t>Promoveratosne</w:t>
      </w:r>
      <w:r>
        <w:t>cessáriosàinstruçãoprocessualparaarealizaçãodoprocedimento</w:t>
      </w:r>
      <w:r>
        <w:rPr>
          <w:spacing w:val="-2"/>
        </w:rPr>
        <w:t>licitatório;</w:t>
      </w:r>
    </w:p>
    <w:p w:rsidR="006A12A3" w:rsidRDefault="001F5B42">
      <w:pPr>
        <w:pStyle w:val="Corpodetexto"/>
        <w:spacing w:before="10" w:line="249" w:lineRule="auto"/>
        <w:ind w:left="183" w:right="186"/>
        <w:jc w:val="both"/>
      </w:pPr>
      <w:r>
        <w:t>Realizar pesquisa de mercado para identificação do valor estimado da licitação e, consolidar os dados daspesquisas de mercado realizadas pelos órgãos e entidades participantes;</w:t>
      </w:r>
    </w:p>
    <w:p w:rsidR="006A12A3" w:rsidRDefault="001F5B42">
      <w:pPr>
        <w:pStyle w:val="Corpodetexto"/>
        <w:spacing w:before="2" w:line="249" w:lineRule="auto"/>
        <w:ind w:left="183" w:right="182"/>
        <w:jc w:val="both"/>
      </w:pPr>
      <w:r>
        <w:t>Confirma</w:t>
      </w:r>
      <w:r>
        <w:t>r junto aos órgãos participantes a sua concordância com o objeto a ser licitado, inclusive quanto aos quantitativos e termo de referência e/ou estudo técnico preliminar;</w:t>
      </w:r>
    </w:p>
    <w:p w:rsidR="006A12A3" w:rsidRDefault="001F5B42">
      <w:pPr>
        <w:pStyle w:val="Corpodetexto"/>
        <w:spacing w:before="1"/>
        <w:ind w:left="183"/>
        <w:jc w:val="both"/>
      </w:pPr>
      <w:r>
        <w:t>Realizaroprocedimento</w:t>
      </w:r>
      <w:r>
        <w:rPr>
          <w:spacing w:val="-2"/>
        </w:rPr>
        <w:t>licitatório;</w:t>
      </w:r>
    </w:p>
    <w:p w:rsidR="006A12A3" w:rsidRDefault="001F5B42">
      <w:pPr>
        <w:pStyle w:val="Corpodetexto"/>
        <w:spacing w:before="10"/>
        <w:ind w:left="183"/>
        <w:jc w:val="both"/>
      </w:pPr>
      <w:r>
        <w:t>Conduzireventuaisrenegociaçõesdospreços</w:t>
      </w:r>
      <w:r>
        <w:rPr>
          <w:spacing w:val="-2"/>
        </w:rPr>
        <w:t>registrados;</w:t>
      </w:r>
    </w:p>
    <w:p w:rsidR="006A12A3" w:rsidRDefault="001F5B42">
      <w:pPr>
        <w:pStyle w:val="Corpodetexto"/>
        <w:spacing w:before="10" w:line="249" w:lineRule="auto"/>
        <w:ind w:left="183" w:right="199"/>
        <w:jc w:val="both"/>
      </w:pPr>
      <w:r>
        <w:t xml:space="preserve">Aplicar, garantida a ampla defesa e o contraditório, as penalidades decorrentes de infrações no procedimento </w:t>
      </w:r>
      <w:r>
        <w:rPr>
          <w:spacing w:val="-2"/>
        </w:rPr>
        <w:t>licitatório;</w:t>
      </w:r>
    </w:p>
    <w:p w:rsidR="006A12A3" w:rsidRDefault="001F5B42">
      <w:pPr>
        <w:pStyle w:val="Corpodetexto"/>
        <w:spacing w:before="1"/>
        <w:ind w:left="183"/>
        <w:jc w:val="both"/>
      </w:pPr>
      <w:r>
        <w:t>Conduzirosprocedimentosrelativosaeventuaisrenegociaçõesdecondições,produtosoupreços</w:t>
      </w:r>
      <w:r>
        <w:rPr>
          <w:spacing w:val="-2"/>
        </w:rPr>
        <w:t>registrados.</w:t>
      </w:r>
    </w:p>
    <w:p w:rsidR="006A12A3" w:rsidRDefault="001F5B42">
      <w:pPr>
        <w:pStyle w:val="Heading4"/>
        <w:spacing w:before="10"/>
        <w:ind w:left="183"/>
      </w:pPr>
      <w:r>
        <w:rPr>
          <w:color w:val="000000"/>
          <w:shd w:val="clear" w:color="auto" w:fill="E5E5E5"/>
        </w:rPr>
        <w:t>DEVERESERESPONSABILIDADESDA</w:t>
      </w:r>
      <w:r>
        <w:rPr>
          <w:color w:val="000000"/>
          <w:spacing w:val="-2"/>
          <w:shd w:val="clear" w:color="auto" w:fill="E5E5E5"/>
        </w:rPr>
        <w:t>CONTRATADA</w:t>
      </w:r>
    </w:p>
    <w:p w:rsidR="006A12A3" w:rsidRDefault="001F5B42">
      <w:pPr>
        <w:pStyle w:val="Corpodetexto"/>
        <w:spacing w:before="10" w:line="249" w:lineRule="auto"/>
        <w:ind w:left="183" w:right="191"/>
        <w:jc w:val="both"/>
      </w:pPr>
      <w:r>
        <w:t>Fornecer os objetos conforme especificações, quantidades, prazos e demais condições estabelecidas no Edital, na Proposta e no Contrato;</w:t>
      </w:r>
    </w:p>
    <w:p w:rsidR="006A12A3" w:rsidRDefault="001F5B42">
      <w:pPr>
        <w:pStyle w:val="Corpodetexto"/>
        <w:spacing w:before="1" w:line="249" w:lineRule="auto"/>
        <w:ind w:left="183" w:right="186"/>
        <w:jc w:val="both"/>
      </w:pPr>
      <w:r>
        <w:t>Proceder à instalação e entrega, em pleno funcionamento, do sistema de contagem de usuário, nos pontos designadospelofis</w:t>
      </w:r>
      <w:r>
        <w:t>caldocontrato,noprazomáximode30dias,prorrogávelporigualperíodomediantesolicitaçãoe termo de consentimento pelo fiscal do contrato.</w:t>
      </w:r>
    </w:p>
    <w:p w:rsidR="006A12A3" w:rsidRDefault="001F5B42">
      <w:pPr>
        <w:pStyle w:val="Corpodetexto"/>
        <w:spacing w:before="3" w:line="249" w:lineRule="auto"/>
        <w:ind w:left="183" w:right="186"/>
        <w:jc w:val="both"/>
      </w:pPr>
      <w:r>
        <w:t xml:space="preserve">Indicar formalmente preposto apto a representá-la junto à contratante, que deverá responder pela fiel execução do </w:t>
      </w:r>
      <w:r>
        <w:rPr>
          <w:spacing w:val="-2"/>
        </w:rPr>
        <w:t>contrato;</w:t>
      </w:r>
    </w:p>
    <w:p w:rsidR="006A12A3" w:rsidRDefault="001F5B42">
      <w:pPr>
        <w:pStyle w:val="Corpodetexto"/>
        <w:spacing w:before="1"/>
        <w:ind w:left="183"/>
        <w:jc w:val="both"/>
      </w:pPr>
      <w:r>
        <w:t>i</w:t>
      </w:r>
      <w:r>
        <w:t>ndicarcontadee-mailpormeiodaqualpoderãoserrealizadasascomunicações</w:t>
      </w:r>
      <w:r>
        <w:rPr>
          <w:spacing w:val="-2"/>
        </w:rPr>
        <w:t>oficiais;</w:t>
      </w:r>
    </w:p>
    <w:p w:rsidR="006A12A3" w:rsidRDefault="001F5B42">
      <w:pPr>
        <w:pStyle w:val="Corpodetexto"/>
        <w:spacing w:before="10" w:line="249" w:lineRule="auto"/>
        <w:ind w:left="183" w:right="182"/>
        <w:jc w:val="both"/>
      </w:pPr>
      <w:r>
        <w:t>Em termos práticos, deverá ser possível ligar e desligar o sistema, como um todo, quando da abertura e encerramento das atividades diárias dos Clubes Esportivos, sem que isso impac</w:t>
      </w:r>
      <w:r>
        <w:t>te ou demande tempo excessivo na rotina dos empregados dos Clubes.</w:t>
      </w:r>
    </w:p>
    <w:p w:rsidR="006A12A3" w:rsidRDefault="006A12A3">
      <w:pPr>
        <w:pStyle w:val="Corpodetexto"/>
        <w:spacing w:line="249" w:lineRule="auto"/>
        <w:jc w:val="both"/>
        <w:sectPr w:rsidR="006A12A3">
          <w:pgSz w:w="11900" w:h="16840"/>
          <w:pgMar w:top="500" w:right="566" w:bottom="280" w:left="566" w:header="720" w:footer="720" w:gutter="0"/>
          <w:cols w:space="720"/>
        </w:sectPr>
      </w:pPr>
    </w:p>
    <w:p w:rsidR="006A12A3" w:rsidRDefault="001F5B42">
      <w:pPr>
        <w:pStyle w:val="Corpodetexto"/>
        <w:spacing w:before="72" w:line="249" w:lineRule="auto"/>
        <w:ind w:left="183" w:right="183"/>
        <w:jc w:val="both"/>
      </w:pPr>
      <w:r>
        <w:lastRenderedPageBreak/>
        <w:t>Serão disponibilizados pontos de acesso à internet via conexão à cabo e alimentação via rede elétrica nos locais de instalação. Eventuais pequenos ajustes nos pontos de conexã</w:t>
      </w:r>
      <w:r>
        <w:t>o correrão por conta da contratada, sendo certo que esses ajustes não poderão onerar excessivamente a contratada a ponto de inviabilizar a realização do negócio.</w:t>
      </w:r>
    </w:p>
    <w:p w:rsidR="006A12A3" w:rsidRDefault="001F5B42">
      <w:pPr>
        <w:pStyle w:val="Corpodetexto"/>
        <w:spacing w:before="2" w:line="249" w:lineRule="auto"/>
        <w:ind w:left="183" w:right="182"/>
        <w:jc w:val="both"/>
      </w:pPr>
      <w:r>
        <w:t>O banco de dados e o respectivo programa/software capaz de realizar o processamento, catalogação e geração de relatórios/dashboards devem funcionar de maneira integrada ou acoplada, sendo possível seu acesso eacionamento com a finalidade de geração de rela</w:t>
      </w:r>
      <w:r>
        <w:t>tórios, dashboards, dados brutos ou outros recursos, programáveis por recortes de datas, datas específicas, períodos etc. O acesso poderá ser permitido via login, em sistema que opere na nuvem ou em site (próprio, cedido pelo contratado ou análogo), sem cu</w:t>
      </w:r>
      <w:r>
        <w:t>stos adicionais em quaisquer das hipóteses assumidas (sejam eles de licença, direito de uso, credenciamento, por cadastro ou quaisquer outros passíveis), sendo obrigatória a disponibilização de ao menos 10 (dez) logins distintos para o contratante.</w:t>
      </w:r>
    </w:p>
    <w:p w:rsidR="006A12A3" w:rsidRDefault="001F5B42">
      <w:pPr>
        <w:pStyle w:val="Corpodetexto"/>
        <w:spacing w:before="5"/>
        <w:ind w:left="183"/>
        <w:jc w:val="both"/>
      </w:pPr>
      <w:r>
        <w:t>Deveser</w:t>
      </w:r>
      <w:r>
        <w:t>fornecidosuporteoperacionalcomprevisãomínimadeatendimentoatétrês(3)vezesporsemananos</w:t>
      </w:r>
      <w:r>
        <w:rPr>
          <w:spacing w:val="-4"/>
        </w:rPr>
        <w:t>dois</w:t>
      </w:r>
    </w:p>
    <w:p w:rsidR="006A12A3" w:rsidRDefault="001F5B42">
      <w:pPr>
        <w:pStyle w:val="Corpodetexto"/>
        <w:spacing w:before="10" w:line="249" w:lineRule="auto"/>
        <w:ind w:left="183" w:right="187"/>
        <w:jc w:val="both"/>
      </w:pPr>
      <w:r>
        <w:t>(2) primeiros meses de contrato, sendo cada atendimento es1mado em uma (1) hora. Do terceiro mês em diante, havendo normalidade no funcionamento, os atendimentos seman</w:t>
      </w:r>
      <w:r>
        <w:t>ais ficarão limitados a duas (2) ocorrências semanais, com tempo es1mado conjunto não superior a 1 (uma) hora.</w:t>
      </w:r>
    </w:p>
    <w:p w:rsidR="006A12A3" w:rsidRDefault="001F5B42">
      <w:pPr>
        <w:pStyle w:val="Corpodetexto"/>
        <w:spacing w:before="2"/>
        <w:ind w:left="183"/>
        <w:jc w:val="both"/>
      </w:pPr>
      <w:r>
        <w:t>AContratadatambém</w:t>
      </w:r>
      <w:r>
        <w:rPr>
          <w:spacing w:val="-2"/>
        </w:rPr>
        <w:t>deverá:</w:t>
      </w:r>
    </w:p>
    <w:p w:rsidR="006A12A3" w:rsidRDefault="001F5B42">
      <w:pPr>
        <w:pStyle w:val="Corpodetexto"/>
        <w:spacing w:before="10"/>
        <w:ind w:left="183"/>
        <w:jc w:val="both"/>
      </w:pPr>
      <w:r>
        <w:t>Manter,durantetodooperíododevigênciadoajuste,todasascondiçõesqueensejarama</w:t>
      </w:r>
      <w:r>
        <w:rPr>
          <w:spacing w:val="-2"/>
        </w:rPr>
        <w:t>contratação;</w:t>
      </w:r>
    </w:p>
    <w:p w:rsidR="006A12A3" w:rsidRDefault="001F5B42">
      <w:pPr>
        <w:pStyle w:val="Corpodetexto"/>
        <w:spacing w:before="10" w:line="249" w:lineRule="auto"/>
        <w:ind w:left="183" w:right="187"/>
        <w:jc w:val="both"/>
      </w:pPr>
      <w:r>
        <w:t>Atender prontamente quaisquer ori</w:t>
      </w:r>
      <w:r>
        <w:t>entações e exigências do fiscal do contrato, pressupondo-se que estas estejamno escopo da pactuação, inerentes à execução do objeto contratual;</w:t>
      </w:r>
    </w:p>
    <w:p w:rsidR="006A12A3" w:rsidRDefault="001F5B42">
      <w:pPr>
        <w:pStyle w:val="Corpodetexto"/>
        <w:spacing w:before="1" w:line="249" w:lineRule="auto"/>
        <w:ind w:left="183" w:right="188"/>
        <w:jc w:val="both"/>
      </w:pPr>
      <w:r>
        <w:t>Efetuar o pagamento de todos os impostos, taxas, contribuições e demais obrigações fiscais incidentes ou que vie</w:t>
      </w:r>
      <w:r>
        <w:t>rem a incidir sobre o objeto do contrato;</w:t>
      </w:r>
    </w:p>
    <w:p w:rsidR="006A12A3" w:rsidRDefault="001F5B42">
      <w:pPr>
        <w:pStyle w:val="Corpodetexto"/>
        <w:spacing w:before="2" w:line="249" w:lineRule="auto"/>
        <w:ind w:left="183" w:right="185"/>
        <w:jc w:val="both"/>
      </w:pPr>
      <w:r>
        <w:t>Responsabilizar-sepelaqualidadeequantidadedoprodutofornecido,assumindotodasasdespesasnecessáriasao cumprimento do objeto;</w:t>
      </w:r>
    </w:p>
    <w:p w:rsidR="006A12A3" w:rsidRDefault="001F5B42">
      <w:pPr>
        <w:pStyle w:val="Corpodetexto"/>
        <w:spacing w:before="1" w:line="249" w:lineRule="auto"/>
        <w:ind w:left="183" w:right="200"/>
        <w:jc w:val="both"/>
      </w:pPr>
      <w:r>
        <w:t>Respeitar, durante a execução dos serviços, todas as leis e posturas federais, estaduais e m</w:t>
      </w:r>
      <w:r>
        <w:t xml:space="preserve">unicipais pertinentes e </w:t>
      </w:r>
      <w:r>
        <w:rPr>
          <w:spacing w:val="-2"/>
        </w:rPr>
        <w:t>vigentes;</w:t>
      </w:r>
    </w:p>
    <w:p w:rsidR="006A12A3" w:rsidRDefault="001F5B42">
      <w:pPr>
        <w:pStyle w:val="Corpodetexto"/>
        <w:spacing w:before="2" w:line="249" w:lineRule="auto"/>
        <w:ind w:left="183" w:right="187"/>
        <w:jc w:val="both"/>
      </w:pPr>
      <w:r>
        <w:t>Avocar para si os ônus decorrentes de todas as reclamações e/ou ações judiciais ou extrajudiciais, por culpa oudolo, que possam eventualmente ser alegadas por terceiros, contra a PMSP ou a SEME, procedentes da prestação do</w:t>
      </w:r>
      <w:r>
        <w:t>s serviços do objeto deste Termo de Referência;</w:t>
      </w:r>
    </w:p>
    <w:p w:rsidR="006A12A3" w:rsidRDefault="001F5B42">
      <w:pPr>
        <w:pStyle w:val="Corpodetexto"/>
        <w:spacing w:before="2"/>
        <w:ind w:left="183"/>
        <w:jc w:val="both"/>
      </w:pPr>
      <w:r>
        <w:t>Promoveraadequaçãodasinconformidadesapontadaspelofiscaldocontratonomeadopelo</w:t>
      </w:r>
      <w:r>
        <w:rPr>
          <w:spacing w:val="-2"/>
        </w:rPr>
        <w:t>Contratante;</w:t>
      </w:r>
    </w:p>
    <w:p w:rsidR="006A12A3" w:rsidRDefault="001F5B42">
      <w:pPr>
        <w:pStyle w:val="Corpodetexto"/>
        <w:spacing w:before="10" w:line="249" w:lineRule="auto"/>
        <w:ind w:left="183" w:right="199"/>
        <w:jc w:val="both"/>
      </w:pPr>
      <w:r>
        <w:t>Fornecer, a qualquer momento, todas as informações pertinentes ao objeto contratado que o Contratante julgue necessário conhecer ou analisar;</w:t>
      </w:r>
    </w:p>
    <w:p w:rsidR="006A12A3" w:rsidRDefault="001F5B42">
      <w:pPr>
        <w:pStyle w:val="Corpodetexto"/>
        <w:spacing w:before="1" w:line="249" w:lineRule="auto"/>
        <w:ind w:left="183" w:right="185"/>
        <w:jc w:val="both"/>
      </w:pPr>
      <w:r>
        <w:t>Providenciar para que as notas fiscais/faturas que incluam as licenças dos softwares que eventualmente sejam empre</w:t>
      </w:r>
      <w:r>
        <w:t>gados estejam acompanhadas de documento oficial emitido pela Contratada com a relação do(s) número(s) da(s) licença(s) do(s) software(s), quando aplicável;</w:t>
      </w:r>
    </w:p>
    <w:p w:rsidR="006A12A3" w:rsidRDefault="001F5B42">
      <w:pPr>
        <w:pStyle w:val="Corpodetexto"/>
        <w:spacing w:before="2" w:line="249" w:lineRule="auto"/>
        <w:ind w:left="183" w:right="193"/>
        <w:jc w:val="both"/>
      </w:pPr>
      <w:r>
        <w:t>Prover, caso aplicável, licenciamento dos softwares e chaves de ativação conforme eventuais especifi</w:t>
      </w:r>
      <w:r>
        <w:t>cações necessárias, quantidades, prazos e demais condições;</w:t>
      </w:r>
    </w:p>
    <w:p w:rsidR="006A12A3" w:rsidRDefault="001F5B42">
      <w:pPr>
        <w:pStyle w:val="Corpodetexto"/>
        <w:spacing w:before="2" w:line="249" w:lineRule="auto"/>
        <w:ind w:left="183" w:right="189"/>
        <w:jc w:val="both"/>
      </w:pPr>
      <w:r>
        <w:t>Casoaplicável,providenciar,ematé30(trinta)diascontadosdaassinaturadocontrato,oacessoàpáginaeletrônica mantida por fabricante dos soJwares bem como permissões para visualização das licenças disponí</w:t>
      </w:r>
      <w:r>
        <w:t>veis, download dos respec1vos soJwares e de todas e quaisquer atualizações para usuários indicados pelo Contratante;</w:t>
      </w:r>
    </w:p>
    <w:p w:rsidR="006A12A3" w:rsidRDefault="001F5B42">
      <w:pPr>
        <w:pStyle w:val="Corpodetexto"/>
        <w:spacing w:before="2" w:line="249" w:lineRule="auto"/>
        <w:ind w:left="183" w:right="183"/>
        <w:jc w:val="both"/>
      </w:pPr>
      <w:r>
        <w:t>Conforme as quantidades definidas, observando todas as especificações técnicas consignadas no termo de referência, deverá:</w:t>
      </w:r>
    </w:p>
    <w:p w:rsidR="006A12A3" w:rsidRDefault="001F5B42">
      <w:pPr>
        <w:pStyle w:val="Corpodetexto"/>
        <w:spacing w:before="1" w:line="249" w:lineRule="auto"/>
        <w:ind w:left="183" w:right="192"/>
        <w:jc w:val="both"/>
      </w:pPr>
      <w:r>
        <w:t>Fornecer, sem ôn</w:t>
      </w:r>
      <w:r>
        <w:t>us adicional, sempre que forem disponibilizadas pelo fabricante, todas as atualizações que visem corrigir problemas ou implementar melhorias nos produtos contratados;</w:t>
      </w:r>
    </w:p>
    <w:p w:rsidR="006A12A3" w:rsidRDefault="001F5B42">
      <w:pPr>
        <w:pStyle w:val="Corpodetexto"/>
        <w:spacing w:before="2" w:line="249" w:lineRule="auto"/>
        <w:ind w:left="183" w:right="189"/>
        <w:jc w:val="both"/>
      </w:pPr>
      <w:r>
        <w:t>Promover as correções necessárias dentro do prazo máximo estabelecido para entrega dos pr</w:t>
      </w:r>
      <w:r>
        <w:t xml:space="preserve">odutos, caso sejam identificados, por responsável técnico indicado pelo Contratante, erros ou impropriedades impeditivas para o </w:t>
      </w:r>
      <w:r>
        <w:rPr>
          <w:spacing w:val="-2"/>
        </w:rPr>
        <w:t>recebimento;</w:t>
      </w:r>
    </w:p>
    <w:p w:rsidR="006A12A3" w:rsidRDefault="001F5B42">
      <w:pPr>
        <w:pStyle w:val="Corpodetexto"/>
        <w:spacing w:before="2" w:line="249" w:lineRule="auto"/>
        <w:ind w:left="183" w:right="187"/>
        <w:jc w:val="both"/>
      </w:pPr>
      <w:r>
        <w:t xml:space="preserve">dar conhecimento ao Contratante quanto às informações referentes a novas versões das licenças adquiridas que sejam </w:t>
      </w:r>
      <w:r>
        <w:t>lançadas no mercado;</w:t>
      </w:r>
    </w:p>
    <w:p w:rsidR="006A12A3" w:rsidRDefault="001F5B42">
      <w:pPr>
        <w:pStyle w:val="Corpodetexto"/>
        <w:spacing w:before="1" w:line="249" w:lineRule="auto"/>
        <w:ind w:left="183" w:right="183"/>
        <w:jc w:val="both"/>
      </w:pPr>
      <w:r>
        <w:t>Atender às solicitações da SEME, de acordo com as especificações técnicas, procedimentos de controle administrativo e cronogramas físicos;</w:t>
      </w:r>
    </w:p>
    <w:p w:rsidR="006A12A3" w:rsidRDefault="001F5B42">
      <w:pPr>
        <w:pStyle w:val="Corpodetexto"/>
        <w:spacing w:before="2" w:line="249" w:lineRule="auto"/>
        <w:ind w:left="183" w:right="184"/>
        <w:jc w:val="both"/>
      </w:pPr>
      <w:r>
        <w:t>A</w:t>
      </w:r>
      <w:r>
        <w:t xml:space="preserve">Contratada deverá manter sigilo, sob pena de responsabilidade civil, penal e administrativa, sobre todo e qualquer assuntodeinteressedoContratanteoudeterceirosdequetomarconhecimentoemrazãodaexecuçãodoContrato, respeitando todos os critérios estabelecidos, </w:t>
      </w:r>
      <w:r>
        <w:t>aplicáveis aos dados (LGPD, sobretudo), informações, regras de negócios, documentos, entre outros pertinentes.</w:t>
      </w:r>
    </w:p>
    <w:p w:rsidR="006A12A3" w:rsidRDefault="001F5B42">
      <w:pPr>
        <w:pStyle w:val="Corpodetexto"/>
        <w:spacing w:before="2"/>
        <w:ind w:left="183"/>
        <w:jc w:val="both"/>
      </w:pPr>
      <w:r>
        <w:t>AContratadatambémseobrigaanãosubcontratar(terceirizar)oobjetoda</w:t>
      </w:r>
      <w:r>
        <w:rPr>
          <w:spacing w:val="-2"/>
        </w:rPr>
        <w:t>licitação.</w:t>
      </w:r>
    </w:p>
    <w:p w:rsidR="006A12A3" w:rsidRDefault="001F5B42">
      <w:pPr>
        <w:pStyle w:val="Heading4"/>
        <w:spacing w:before="10"/>
        <w:ind w:left="183"/>
        <w:jc w:val="both"/>
      </w:pPr>
      <w:r>
        <w:rPr>
          <w:color w:val="000000"/>
          <w:shd w:val="clear" w:color="auto" w:fill="E5E5E5"/>
        </w:rPr>
        <w:t>MODELODEEXECUÇÃODO</w:t>
      </w:r>
      <w:r>
        <w:rPr>
          <w:color w:val="000000"/>
          <w:spacing w:val="-2"/>
          <w:shd w:val="clear" w:color="auto" w:fill="E5E5E5"/>
        </w:rPr>
        <w:t>CONTRATO</w:t>
      </w:r>
    </w:p>
    <w:p w:rsidR="006A12A3" w:rsidRDefault="001F5B42">
      <w:pPr>
        <w:pStyle w:val="Corpodetexto"/>
        <w:spacing w:before="10" w:line="249" w:lineRule="auto"/>
        <w:ind w:left="183" w:right="197"/>
        <w:jc w:val="both"/>
      </w:pPr>
      <w:r>
        <w:t>A entrega do objeto, envolvendo a disponibilização dos equipamentos e serviços correlatos, será realizada da seguinte forma:</w:t>
      </w:r>
    </w:p>
    <w:p w:rsidR="006A12A3" w:rsidRDefault="001F5B42">
      <w:pPr>
        <w:pStyle w:val="Corpodetexto"/>
        <w:spacing w:before="2"/>
        <w:ind w:left="183"/>
        <w:jc w:val="both"/>
      </w:pPr>
      <w:r>
        <w:t>Dar-se-áoiníciodoprojetonadatadaemissãodaordemde</w:t>
      </w:r>
      <w:r>
        <w:rPr>
          <w:spacing w:val="-2"/>
        </w:rPr>
        <w:t>início;</w:t>
      </w:r>
    </w:p>
    <w:p w:rsidR="006A12A3" w:rsidRDefault="001F5B42">
      <w:pPr>
        <w:pStyle w:val="Corpodetexto"/>
        <w:spacing w:before="10" w:line="249" w:lineRule="auto"/>
        <w:ind w:left="183" w:right="185"/>
        <w:jc w:val="both"/>
      </w:pPr>
      <w:r>
        <w:t>Uma vez expedida a ordem de início, a Contratada terá o prazo de 30 dias, p</w:t>
      </w:r>
      <w:r>
        <w:t>rorrogável por igual período mediante solicitação e termo de consen1mento pelo fiscal do contrato, para a entrega do objeto em pleno funcionamento;</w:t>
      </w:r>
    </w:p>
    <w:p w:rsidR="006A12A3" w:rsidRDefault="001F5B42">
      <w:pPr>
        <w:pStyle w:val="Corpodetexto"/>
        <w:spacing w:before="1" w:line="249" w:lineRule="auto"/>
        <w:ind w:left="183" w:right="189"/>
        <w:jc w:val="both"/>
      </w:pPr>
      <w:r>
        <w:t>Os equipamentos (sensores/câmeras) capazes de captar a passagem de usuários serão instalados em pontos espec</w:t>
      </w:r>
      <w:r>
        <w:t>íficos a serem definidos pela Contratante;</w:t>
      </w:r>
    </w:p>
    <w:p w:rsidR="006A12A3" w:rsidRDefault="001F5B42">
      <w:pPr>
        <w:pStyle w:val="Corpodetexto"/>
        <w:spacing w:before="1" w:line="249" w:lineRule="auto"/>
        <w:ind w:left="183" w:right="187"/>
        <w:jc w:val="both"/>
      </w:pPr>
      <w:r>
        <w:t>Referidos dispositivos serão instalados, de modo experimental (projeto piloto) em 5 (cinco) Clubes Esportivos municipais, sendo, a princípio, definidos os seguintes postos, que poderão ser alterados por outras uni</w:t>
      </w:r>
      <w:r>
        <w:t>dades (todas na cidade de São Paulo-SP): CERET, Tiquatira, Butantã, Centro de Esportes Radicais e Jd. Celeste.</w:t>
      </w:r>
    </w:p>
    <w:p w:rsidR="006A12A3" w:rsidRDefault="006A12A3">
      <w:pPr>
        <w:pStyle w:val="Corpodetexto"/>
        <w:spacing w:line="249" w:lineRule="auto"/>
        <w:jc w:val="both"/>
        <w:sectPr w:rsidR="006A12A3">
          <w:pgSz w:w="11900" w:h="16840"/>
          <w:pgMar w:top="500" w:right="566" w:bottom="280" w:left="566" w:header="720" w:footer="720" w:gutter="0"/>
          <w:cols w:space="720"/>
        </w:sectPr>
      </w:pPr>
    </w:p>
    <w:p w:rsidR="006A12A3" w:rsidRDefault="001F5B42">
      <w:pPr>
        <w:pStyle w:val="Corpodetexto"/>
        <w:spacing w:before="72" w:line="249" w:lineRule="auto"/>
        <w:ind w:left="183" w:right="183"/>
        <w:jc w:val="both"/>
      </w:pPr>
      <w:r>
        <w:lastRenderedPageBreak/>
        <w:t>O objeto contratado será recebido e testado pelo servidor fiscal de contrato designado para esse fim. Caso o objeto entregue esteja</w:t>
      </w:r>
      <w:r>
        <w:t xml:space="preserve"> em desacordo com o especificado no Termo de Referência ou na proposta da licitante vencedora, poderá rejeitá-lo parcialmente ou totalmente, devendo a contratada, nesta hipótese, por sua conta e risco, no prazo deaté05(cinco)diasúteis,promoverasubstituição</w:t>
      </w:r>
      <w:r>
        <w:t>ouadequaçãodoreferidoobjeto,casocontrário,estarásujeitaà aplicação das sanções previstas na Lei nº 14.133/2021.</w:t>
      </w:r>
    </w:p>
    <w:p w:rsidR="006A12A3" w:rsidRDefault="001F5B42">
      <w:pPr>
        <w:pStyle w:val="Corpodetexto"/>
        <w:spacing w:before="4" w:line="249" w:lineRule="auto"/>
        <w:ind w:left="183" w:right="191"/>
        <w:jc w:val="both"/>
      </w:pPr>
      <w:r>
        <w:t>Após a instalação e entrega dos equipamentos em pleno funcionamento, será emitido o ateste pelo fiscal de</w:t>
      </w:r>
      <w:r>
        <w:rPr>
          <w:spacing w:val="-2"/>
        </w:rPr>
        <w:t>contrato.</w:t>
      </w:r>
    </w:p>
    <w:p w:rsidR="006A12A3" w:rsidRDefault="001F5B42">
      <w:pPr>
        <w:pStyle w:val="Corpodetexto"/>
        <w:spacing w:before="1"/>
        <w:ind w:left="183"/>
        <w:jc w:val="both"/>
      </w:pPr>
      <w:r>
        <w:t>Sãoinstrumentosformaisdecomun</w:t>
      </w:r>
      <w:r>
        <w:t>icaçãoentreaContratanteea</w:t>
      </w:r>
      <w:r>
        <w:rPr>
          <w:spacing w:val="-2"/>
        </w:rPr>
        <w:t>Contratada:</w:t>
      </w:r>
    </w:p>
    <w:p w:rsidR="006A12A3" w:rsidRDefault="001F5B42">
      <w:pPr>
        <w:pStyle w:val="Corpodetexto"/>
        <w:spacing w:before="10"/>
        <w:ind w:left="183"/>
        <w:jc w:val="both"/>
      </w:pPr>
      <w:r>
        <w:t>Ordemde</w:t>
      </w:r>
      <w:r>
        <w:rPr>
          <w:spacing w:val="-2"/>
        </w:rPr>
        <w:t>serviço;</w:t>
      </w:r>
    </w:p>
    <w:p w:rsidR="006A12A3" w:rsidRDefault="001F5B42">
      <w:pPr>
        <w:pStyle w:val="Corpodetexto"/>
        <w:spacing w:before="10" w:line="249" w:lineRule="auto"/>
        <w:ind w:left="183" w:right="7225"/>
      </w:pPr>
      <w:r>
        <w:t xml:space="preserve">TermodeRecebimentoProvisório; Termo de Recebimento Definitivo; </w:t>
      </w:r>
      <w:r>
        <w:rPr>
          <w:spacing w:val="-2"/>
        </w:rPr>
        <w:t>Ofícios;</w:t>
      </w:r>
    </w:p>
    <w:p w:rsidR="006A12A3" w:rsidRDefault="001F5B42">
      <w:pPr>
        <w:pStyle w:val="Corpodetexto"/>
        <w:spacing w:before="2"/>
        <w:ind w:left="183"/>
      </w:pPr>
      <w:r>
        <w:rPr>
          <w:spacing w:val="-2"/>
        </w:rPr>
        <w:t>E-mails;</w:t>
      </w:r>
    </w:p>
    <w:p w:rsidR="006A12A3" w:rsidRDefault="001F5B42">
      <w:pPr>
        <w:pStyle w:val="Corpodetexto"/>
        <w:spacing w:before="10" w:line="249" w:lineRule="auto"/>
        <w:ind w:left="183" w:right="5195"/>
      </w:pPr>
      <w:r>
        <w:t>DemaisTermosprevistosnoinstrumentoconvocatório. Testes de Funcionamento e Condições de Aceite;</w:t>
      </w:r>
    </w:p>
    <w:p w:rsidR="006A12A3" w:rsidRDefault="001F5B42">
      <w:pPr>
        <w:pStyle w:val="Corpodetexto"/>
        <w:spacing w:before="1" w:line="249" w:lineRule="auto"/>
        <w:ind w:left="183"/>
      </w:pPr>
      <w:r>
        <w:t>Termo de Recebimento Definitivo, a ser assinado e enviado no prazo de até 10 (dez) dias úteis, confeccionado pelo fiscal do Contrato após a instalação e testes do objeto fornecido;</w:t>
      </w:r>
    </w:p>
    <w:p w:rsidR="006A12A3" w:rsidRDefault="001F5B42">
      <w:pPr>
        <w:pStyle w:val="Corpodetexto"/>
        <w:spacing w:before="2" w:line="249" w:lineRule="auto"/>
        <w:ind w:left="183"/>
      </w:pPr>
      <w:r>
        <w:t>OrecebimentodefinitivonãoisentaaContratadaderesponsabilidadesfuturasquantoà</w:t>
      </w:r>
      <w:r>
        <w:t xml:space="preserve">qualidadedoproduto </w:t>
      </w:r>
      <w:r>
        <w:rPr>
          <w:spacing w:val="-2"/>
        </w:rPr>
        <w:t>entregue.</w:t>
      </w:r>
    </w:p>
    <w:p w:rsidR="006A12A3" w:rsidRDefault="001F5B42">
      <w:pPr>
        <w:pStyle w:val="Corpodetexto"/>
        <w:spacing w:before="1" w:line="249" w:lineRule="auto"/>
        <w:ind w:left="183" w:right="185"/>
      </w:pPr>
      <w:r>
        <w:t>A Contratante efetuará os testes de conformidade e verificação dos itens entregues em até 10 (dez) dias corridosapós o recebimento provisório;</w:t>
      </w:r>
    </w:p>
    <w:p w:rsidR="006A12A3" w:rsidRDefault="001F5B42">
      <w:pPr>
        <w:pStyle w:val="Corpodetexto"/>
        <w:spacing w:before="1" w:line="249" w:lineRule="auto"/>
        <w:ind w:left="183"/>
      </w:pPr>
      <w:r>
        <w:t>Os Testes de Funcionamento terão que comprovar que os produtos entregues atendem a t</w:t>
      </w:r>
      <w:r>
        <w:t>odas as especificações contidas no Termo de Referência e na proposta comercial;</w:t>
      </w:r>
    </w:p>
    <w:p w:rsidR="006A12A3" w:rsidRDefault="001F5B42">
      <w:pPr>
        <w:pStyle w:val="Corpodetexto"/>
        <w:spacing w:before="2" w:line="249" w:lineRule="auto"/>
        <w:ind w:left="183" w:right="183"/>
        <w:jc w:val="both"/>
      </w:pPr>
      <w:r>
        <w:t>Após a finalização dos testes de conformidade e verificação, caso não seja encontrado nenhum problema ou desconformidade, a Contratante solicitará, à Contratada, a emissão da N</w:t>
      </w:r>
      <w:r>
        <w:t>ota Fiscal/Fatura, que deverá ocorrer ematé 05 (cinco) dias úteis;</w:t>
      </w:r>
    </w:p>
    <w:p w:rsidR="006A12A3" w:rsidRDefault="001F5B42">
      <w:pPr>
        <w:pStyle w:val="Corpodetexto"/>
        <w:spacing w:before="2" w:line="249" w:lineRule="auto"/>
        <w:ind w:left="183" w:right="211"/>
        <w:jc w:val="both"/>
      </w:pPr>
      <w:r>
        <w:t>Após receber a Nota Fiscal/Fatura a Contratante iniciará o procedimento para emissão do Termo de Recebimento Definitivo que, por sua vez, será finalizado em até 10 (dez) dias úteis;</w:t>
      </w:r>
    </w:p>
    <w:p w:rsidR="006A12A3" w:rsidRDefault="001F5B42">
      <w:pPr>
        <w:pStyle w:val="Corpodetexto"/>
        <w:spacing w:before="1" w:line="249" w:lineRule="auto"/>
        <w:ind w:left="183" w:right="197"/>
        <w:jc w:val="both"/>
      </w:pPr>
      <w:r>
        <w:t>Caso al</w:t>
      </w:r>
      <w:r>
        <w:t>gum item seja recusado, a Contratada terá 15 (quinze) dias corridos para providenciar, às suas expensas, a subs1tuição do item. Neste caso a Contratante terá novo prazo para realização dos testes de conformidade.</w:t>
      </w:r>
    </w:p>
    <w:p w:rsidR="006A12A3" w:rsidRDefault="001F5B42">
      <w:pPr>
        <w:pStyle w:val="Corpodetexto"/>
        <w:spacing w:before="2"/>
        <w:ind w:left="183"/>
        <w:jc w:val="both"/>
      </w:pPr>
      <w:r>
        <w:t>Avaliaçãoda</w:t>
      </w:r>
      <w:r>
        <w:rPr>
          <w:spacing w:val="-2"/>
        </w:rPr>
        <w:t>Qualidade</w:t>
      </w:r>
    </w:p>
    <w:p w:rsidR="006A12A3" w:rsidRDefault="001F5B42">
      <w:pPr>
        <w:pStyle w:val="Corpodetexto"/>
        <w:spacing w:before="10" w:line="249" w:lineRule="auto"/>
        <w:ind w:left="183" w:right="201"/>
        <w:jc w:val="both"/>
      </w:pPr>
      <w:r>
        <w:t>A Contratada deverá realizar os testes de verificação das especificações exigidas antes da entrega das licenças, visando regularizar qualquer desconformidade com o objeto a ser contratado.AContratante também realizará a sua verificação da qualidade com vis</w:t>
      </w:r>
      <w:r>
        <w:t>tas ao aceite dos produtos gerados pela Contratada;</w:t>
      </w:r>
    </w:p>
    <w:p w:rsidR="006A12A3" w:rsidRDefault="001F5B42">
      <w:pPr>
        <w:pStyle w:val="Corpodetexto"/>
        <w:spacing w:before="2"/>
        <w:ind w:left="183"/>
        <w:jc w:val="both"/>
      </w:pPr>
      <w:r>
        <w:t>Oaceitedefinitivoficacondicionadoàsfuncionalidadesdosistemaestarem</w:t>
      </w:r>
      <w:r>
        <w:rPr>
          <w:spacing w:val="-2"/>
        </w:rPr>
        <w:t>ativas;</w:t>
      </w:r>
    </w:p>
    <w:p w:rsidR="006A12A3" w:rsidRDefault="001F5B42">
      <w:pPr>
        <w:pStyle w:val="Corpodetexto"/>
        <w:spacing w:before="10" w:line="249" w:lineRule="auto"/>
        <w:ind w:left="183" w:right="182"/>
        <w:jc w:val="both"/>
      </w:pPr>
      <w:r>
        <w:t>A Contratada entregará a documentação técnica completa e promoverá reunião (física ou virtual) na qualapresentará a dinâmica de fu</w:t>
      </w:r>
      <w:r>
        <w:t>ncionamento e gerenciamento das ferramentas a serem disponibilizadas para a Contratantes, contendo eventuais manuais técnicos, certificados de garantia e autenticidade, guias de operação, adequação, mensagens auxiliares para solução de problemas, diagnósti</w:t>
      </w:r>
      <w:r>
        <w:t>cos, especificações e outros itens e eventos pertinentes, todos redigidos em língua portuguesa;</w:t>
      </w:r>
    </w:p>
    <w:p w:rsidR="006A12A3" w:rsidRDefault="001F5B42">
      <w:pPr>
        <w:pStyle w:val="Corpodetexto"/>
        <w:spacing w:before="3" w:line="249" w:lineRule="auto"/>
        <w:ind w:left="183" w:right="184"/>
        <w:jc w:val="both"/>
      </w:pPr>
      <w:r>
        <w:t>Caberá à Contratada sanar as irregularidades identificadas na execução do contrato, inclusive, substituir, no prazode 05 (cinco) dias úteis da notificação, às s</w:t>
      </w:r>
      <w:r>
        <w:t xml:space="preserve">uas expensas, todas as licenças fornecidas com problemas técnicos ou apresentados fora das especificações exigidas, sob pena de incorrer em sanções legais cabíveis, garantida a ampla </w:t>
      </w:r>
      <w:r>
        <w:rPr>
          <w:spacing w:val="-2"/>
        </w:rPr>
        <w:t>defesa.</w:t>
      </w:r>
    </w:p>
    <w:p w:rsidR="006A12A3" w:rsidRDefault="001F5B42">
      <w:pPr>
        <w:pStyle w:val="Corpodetexto"/>
        <w:spacing w:before="3"/>
        <w:ind w:left="183"/>
        <w:jc w:val="both"/>
      </w:pPr>
      <w:r>
        <w:t>Garantia</w:t>
      </w:r>
      <w:r>
        <w:rPr>
          <w:spacing w:val="-2"/>
        </w:rPr>
        <w:t>Contratual</w:t>
      </w:r>
    </w:p>
    <w:p w:rsidR="006A12A3" w:rsidRDefault="001F5B42">
      <w:pPr>
        <w:pStyle w:val="Corpodetexto"/>
        <w:spacing w:before="10" w:line="249" w:lineRule="auto"/>
        <w:ind w:left="183" w:right="185"/>
      </w:pPr>
      <w:r>
        <w:t>Dadasasdiminutasproporçõesdapresentecontrataçã</w:t>
      </w:r>
      <w:r>
        <w:t>o,alicitantevencedoraestaráisentadeprestargarantia. Níveis de Serviços e chamados para resolução de problemas observados:</w:t>
      </w:r>
    </w:p>
    <w:p w:rsidR="006A12A3" w:rsidRDefault="001F5B42">
      <w:pPr>
        <w:pStyle w:val="Corpodetexto"/>
        <w:spacing w:before="2"/>
        <w:ind w:left="183"/>
      </w:pPr>
      <w:r>
        <w:t>Aaberturadechamadodeveráserrealizadaviae-mail,deacordocomatabeladesoluçãodos</w:t>
      </w:r>
      <w:r>
        <w:rPr>
          <w:spacing w:val="-2"/>
        </w:rPr>
        <w:t>chamados;</w:t>
      </w:r>
    </w:p>
    <w:p w:rsidR="006A12A3" w:rsidRDefault="001F5B42">
      <w:pPr>
        <w:pStyle w:val="Corpodetexto"/>
        <w:spacing w:before="9" w:line="249" w:lineRule="auto"/>
        <w:ind w:left="183"/>
      </w:pPr>
      <w:r>
        <w:t>Oatendimentoàresoluçãonãopoderáserinterrompidoed</w:t>
      </w:r>
      <w:r>
        <w:t>everáserconstantementeacompanhadoportécnico especialista da Contratada, respeitando os tempos de atendimento de acordo com a severidade do impacto;</w:t>
      </w:r>
    </w:p>
    <w:p w:rsidR="006A12A3" w:rsidRDefault="001F5B42">
      <w:pPr>
        <w:pStyle w:val="Corpodetexto"/>
        <w:spacing w:before="2" w:line="249" w:lineRule="auto"/>
        <w:ind w:left="183" w:right="185"/>
      </w:pPr>
      <w:r>
        <w:t>Naaberturadechamadosserãofornecidasinformaçõesdeiden1ficaçãodoproduto,anormalidadeobservada,nome do responsá</w:t>
      </w:r>
      <w:r>
        <w:t>vel pela solicitação do serviço e a severidade do impacto, conforme tabela abaixo:</w:t>
      </w:r>
    </w:p>
    <w:p w:rsidR="006A12A3" w:rsidRDefault="006A12A3">
      <w:pPr>
        <w:pStyle w:val="Corpodetexto"/>
        <w:spacing w:before="10"/>
        <w:rPr>
          <w:sz w:val="19"/>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20"/>
        <w:gridCol w:w="4258"/>
        <w:gridCol w:w="1099"/>
        <w:gridCol w:w="1099"/>
      </w:tblGrid>
      <w:tr w:rsidR="006A12A3">
        <w:trPr>
          <w:trHeight w:val="239"/>
        </w:trPr>
        <w:tc>
          <w:tcPr>
            <w:tcW w:w="7476" w:type="dxa"/>
            <w:gridSpan w:val="4"/>
          </w:tcPr>
          <w:p w:rsidR="006A12A3" w:rsidRDefault="001F5B42">
            <w:pPr>
              <w:pStyle w:val="TableParagraph"/>
              <w:spacing w:before="21" w:line="199" w:lineRule="exact"/>
              <w:ind w:left="54"/>
              <w:rPr>
                <w:sz w:val="18"/>
              </w:rPr>
            </w:pPr>
            <w:r>
              <w:rPr>
                <w:sz w:val="18"/>
              </w:rPr>
              <w:t>Severidadedo</w:t>
            </w:r>
            <w:r>
              <w:rPr>
                <w:spacing w:val="-2"/>
                <w:sz w:val="18"/>
              </w:rPr>
              <w:t>chamado</w:t>
            </w:r>
          </w:p>
        </w:tc>
      </w:tr>
      <w:tr w:rsidR="006A12A3">
        <w:trPr>
          <w:trHeight w:val="719"/>
        </w:trPr>
        <w:tc>
          <w:tcPr>
            <w:tcW w:w="1020" w:type="dxa"/>
          </w:tcPr>
          <w:p w:rsidR="006A12A3" w:rsidRDefault="006A12A3">
            <w:pPr>
              <w:pStyle w:val="TableParagraph"/>
              <w:spacing w:before="54"/>
              <w:rPr>
                <w:sz w:val="18"/>
              </w:rPr>
            </w:pPr>
          </w:p>
          <w:p w:rsidR="006A12A3" w:rsidRDefault="001F5B42">
            <w:pPr>
              <w:pStyle w:val="TableParagraph"/>
              <w:ind w:left="54"/>
              <w:rPr>
                <w:sz w:val="18"/>
              </w:rPr>
            </w:pPr>
            <w:r>
              <w:rPr>
                <w:spacing w:val="-2"/>
                <w:sz w:val="18"/>
              </w:rPr>
              <w:t>Severidade</w:t>
            </w:r>
          </w:p>
        </w:tc>
        <w:tc>
          <w:tcPr>
            <w:tcW w:w="4258" w:type="dxa"/>
          </w:tcPr>
          <w:p w:rsidR="006A12A3" w:rsidRDefault="006A12A3">
            <w:pPr>
              <w:pStyle w:val="TableParagraph"/>
              <w:spacing w:before="54"/>
              <w:rPr>
                <w:sz w:val="18"/>
              </w:rPr>
            </w:pPr>
          </w:p>
          <w:p w:rsidR="006A12A3" w:rsidRDefault="001F5B42">
            <w:pPr>
              <w:pStyle w:val="TableParagraph"/>
              <w:ind w:left="54"/>
              <w:rPr>
                <w:sz w:val="18"/>
              </w:rPr>
            </w:pPr>
            <w:r>
              <w:rPr>
                <w:spacing w:val="-2"/>
                <w:sz w:val="18"/>
              </w:rPr>
              <w:t>Descrição</w:t>
            </w:r>
          </w:p>
        </w:tc>
        <w:tc>
          <w:tcPr>
            <w:tcW w:w="1099" w:type="dxa"/>
          </w:tcPr>
          <w:p w:rsidR="006A12A3" w:rsidRDefault="001F5B42">
            <w:pPr>
              <w:pStyle w:val="TableParagraph"/>
              <w:spacing w:before="21"/>
              <w:ind w:left="54"/>
              <w:rPr>
                <w:sz w:val="18"/>
              </w:rPr>
            </w:pPr>
            <w:r>
              <w:rPr>
                <w:sz w:val="18"/>
              </w:rPr>
              <w:t>Tempo</w:t>
            </w:r>
            <w:r>
              <w:rPr>
                <w:spacing w:val="-5"/>
                <w:sz w:val="18"/>
              </w:rPr>
              <w:t xml:space="preserve"> de</w:t>
            </w:r>
          </w:p>
          <w:p w:rsidR="006A12A3" w:rsidRDefault="001F5B42">
            <w:pPr>
              <w:pStyle w:val="TableParagraph"/>
              <w:spacing w:line="240" w:lineRule="atLeast"/>
              <w:ind w:left="54"/>
              <w:rPr>
                <w:sz w:val="18"/>
              </w:rPr>
            </w:pPr>
            <w:r>
              <w:rPr>
                <w:sz w:val="18"/>
              </w:rPr>
              <w:t xml:space="preserve">início de </w:t>
            </w:r>
            <w:r>
              <w:rPr>
                <w:spacing w:val="-2"/>
                <w:sz w:val="18"/>
              </w:rPr>
              <w:t>atendimento</w:t>
            </w:r>
          </w:p>
        </w:tc>
        <w:tc>
          <w:tcPr>
            <w:tcW w:w="1099" w:type="dxa"/>
          </w:tcPr>
          <w:p w:rsidR="006A12A3" w:rsidRDefault="001F5B42">
            <w:pPr>
              <w:pStyle w:val="TableParagraph"/>
              <w:spacing w:before="21"/>
              <w:ind w:left="55"/>
              <w:rPr>
                <w:sz w:val="18"/>
              </w:rPr>
            </w:pPr>
            <w:r>
              <w:rPr>
                <w:sz w:val="18"/>
              </w:rPr>
              <w:t>Tempo</w:t>
            </w:r>
            <w:r>
              <w:rPr>
                <w:spacing w:val="-5"/>
                <w:sz w:val="18"/>
              </w:rPr>
              <w:t xml:space="preserve"> de</w:t>
            </w:r>
          </w:p>
          <w:p w:rsidR="006A12A3" w:rsidRDefault="001F5B42">
            <w:pPr>
              <w:pStyle w:val="TableParagraph"/>
              <w:spacing w:line="240" w:lineRule="atLeast"/>
              <w:ind w:left="55"/>
              <w:rPr>
                <w:sz w:val="18"/>
              </w:rPr>
            </w:pPr>
            <w:r>
              <w:rPr>
                <w:sz w:val="18"/>
              </w:rPr>
              <w:t xml:space="preserve">solução de </w:t>
            </w:r>
            <w:r>
              <w:rPr>
                <w:spacing w:val="-2"/>
                <w:sz w:val="18"/>
              </w:rPr>
              <w:t>atendimento</w:t>
            </w:r>
          </w:p>
        </w:tc>
      </w:tr>
      <w:tr w:rsidR="006A12A3">
        <w:trPr>
          <w:trHeight w:val="1199"/>
        </w:trPr>
        <w:tc>
          <w:tcPr>
            <w:tcW w:w="1020" w:type="dxa"/>
          </w:tcPr>
          <w:p w:rsidR="006A12A3" w:rsidRDefault="006A12A3">
            <w:pPr>
              <w:pStyle w:val="TableParagraph"/>
              <w:rPr>
                <w:sz w:val="18"/>
              </w:rPr>
            </w:pPr>
          </w:p>
          <w:p w:rsidR="006A12A3" w:rsidRDefault="006A12A3">
            <w:pPr>
              <w:pStyle w:val="TableParagraph"/>
              <w:spacing w:before="86"/>
              <w:rPr>
                <w:sz w:val="18"/>
              </w:rPr>
            </w:pPr>
          </w:p>
          <w:p w:rsidR="006A12A3" w:rsidRDefault="001F5B42">
            <w:pPr>
              <w:pStyle w:val="TableParagraph"/>
              <w:spacing w:before="1"/>
              <w:ind w:left="54"/>
              <w:rPr>
                <w:sz w:val="18"/>
              </w:rPr>
            </w:pPr>
            <w:r>
              <w:rPr>
                <w:sz w:val="18"/>
              </w:rPr>
              <w:t>Grau</w:t>
            </w:r>
            <w:r>
              <w:rPr>
                <w:spacing w:val="-10"/>
                <w:sz w:val="18"/>
              </w:rPr>
              <w:t>1</w:t>
            </w:r>
          </w:p>
        </w:tc>
        <w:tc>
          <w:tcPr>
            <w:tcW w:w="4258" w:type="dxa"/>
          </w:tcPr>
          <w:p w:rsidR="006A12A3" w:rsidRDefault="001F5B42">
            <w:pPr>
              <w:pStyle w:val="TableParagraph"/>
              <w:spacing w:before="21" w:line="278" w:lineRule="auto"/>
              <w:ind w:left="54"/>
              <w:rPr>
                <w:sz w:val="18"/>
              </w:rPr>
            </w:pPr>
            <w:r>
              <w:rPr>
                <w:sz w:val="18"/>
              </w:rPr>
              <w:t>Chamadoparasolucionarproblemasseveros</w:t>
            </w:r>
            <w:r>
              <w:rPr>
                <w:sz w:val="18"/>
              </w:rPr>
              <w:t>que possam afetar gravemente o funcionamento dos sistemas ou torná-los indisponíveis, bem como ocorrerperdadedadosdecontagemenãoexistir</w:t>
            </w:r>
          </w:p>
          <w:p w:rsidR="006A12A3" w:rsidRDefault="001F5B42">
            <w:pPr>
              <w:pStyle w:val="TableParagraph"/>
              <w:spacing w:line="198" w:lineRule="exact"/>
              <w:ind w:left="54"/>
              <w:rPr>
                <w:sz w:val="18"/>
              </w:rPr>
            </w:pPr>
            <w:r>
              <w:rPr>
                <w:sz w:val="18"/>
              </w:rPr>
              <w:t>alternativadecontornodo</w:t>
            </w:r>
            <w:r>
              <w:rPr>
                <w:spacing w:val="-2"/>
                <w:sz w:val="18"/>
              </w:rPr>
              <w:t>problema</w:t>
            </w:r>
          </w:p>
        </w:tc>
        <w:tc>
          <w:tcPr>
            <w:tcW w:w="1099" w:type="dxa"/>
          </w:tcPr>
          <w:p w:rsidR="006A12A3" w:rsidRDefault="006A12A3">
            <w:pPr>
              <w:pStyle w:val="TableParagraph"/>
              <w:rPr>
                <w:sz w:val="18"/>
              </w:rPr>
            </w:pPr>
          </w:p>
          <w:p w:rsidR="006A12A3" w:rsidRDefault="006A12A3">
            <w:pPr>
              <w:pStyle w:val="TableParagraph"/>
              <w:spacing w:before="86"/>
              <w:rPr>
                <w:sz w:val="18"/>
              </w:rPr>
            </w:pPr>
          </w:p>
          <w:p w:rsidR="006A12A3" w:rsidRDefault="001F5B42">
            <w:pPr>
              <w:pStyle w:val="TableParagraph"/>
              <w:spacing w:before="1"/>
              <w:ind w:left="54"/>
              <w:rPr>
                <w:sz w:val="18"/>
              </w:rPr>
            </w:pPr>
            <w:r>
              <w:rPr>
                <w:sz w:val="18"/>
              </w:rPr>
              <w:t>1dia</w:t>
            </w:r>
            <w:r>
              <w:rPr>
                <w:spacing w:val="-4"/>
                <w:sz w:val="18"/>
              </w:rPr>
              <w:t>útil</w:t>
            </w:r>
          </w:p>
        </w:tc>
        <w:tc>
          <w:tcPr>
            <w:tcW w:w="1099" w:type="dxa"/>
          </w:tcPr>
          <w:p w:rsidR="006A12A3" w:rsidRDefault="006A12A3">
            <w:pPr>
              <w:pStyle w:val="TableParagraph"/>
              <w:rPr>
                <w:sz w:val="18"/>
              </w:rPr>
            </w:pPr>
          </w:p>
          <w:p w:rsidR="006A12A3" w:rsidRDefault="006A12A3">
            <w:pPr>
              <w:pStyle w:val="TableParagraph"/>
              <w:spacing w:before="86"/>
              <w:rPr>
                <w:sz w:val="18"/>
              </w:rPr>
            </w:pPr>
          </w:p>
          <w:p w:rsidR="006A12A3" w:rsidRDefault="001F5B42">
            <w:pPr>
              <w:pStyle w:val="TableParagraph"/>
              <w:spacing w:before="1"/>
              <w:ind w:left="55"/>
              <w:rPr>
                <w:sz w:val="18"/>
              </w:rPr>
            </w:pPr>
            <w:r>
              <w:rPr>
                <w:sz w:val="18"/>
              </w:rPr>
              <w:t>1dia</w:t>
            </w:r>
            <w:r>
              <w:rPr>
                <w:spacing w:val="-4"/>
                <w:sz w:val="18"/>
              </w:rPr>
              <w:t>útil</w:t>
            </w:r>
          </w:p>
        </w:tc>
      </w:tr>
    </w:tbl>
    <w:p w:rsidR="006A12A3" w:rsidRDefault="006A12A3">
      <w:pPr>
        <w:pStyle w:val="TableParagraph"/>
        <w:rPr>
          <w:sz w:val="18"/>
        </w:rPr>
        <w:sectPr w:rsidR="006A12A3">
          <w:pgSz w:w="11900" w:h="16840"/>
          <w:pgMar w:top="500" w:right="566" w:bottom="280" w:left="566" w:header="720" w:footer="720" w:gutter="0"/>
          <w:cols w:space="720"/>
        </w:sectPr>
      </w:pPr>
    </w:p>
    <w:p w:rsidR="006A12A3" w:rsidRDefault="006A12A3">
      <w:pPr>
        <w:pStyle w:val="Corpodetexto"/>
        <w:spacing w:before="6"/>
        <w:rPr>
          <w:sz w:val="2"/>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20"/>
        <w:gridCol w:w="4258"/>
        <w:gridCol w:w="1099"/>
        <w:gridCol w:w="1099"/>
      </w:tblGrid>
      <w:tr w:rsidR="006A12A3">
        <w:trPr>
          <w:trHeight w:val="1439"/>
        </w:trPr>
        <w:tc>
          <w:tcPr>
            <w:tcW w:w="1020" w:type="dxa"/>
          </w:tcPr>
          <w:p w:rsidR="006A12A3" w:rsidRDefault="006A12A3">
            <w:pPr>
              <w:pStyle w:val="TableParagraph"/>
              <w:rPr>
                <w:sz w:val="18"/>
              </w:rPr>
            </w:pPr>
          </w:p>
          <w:p w:rsidR="006A12A3" w:rsidRDefault="006A12A3">
            <w:pPr>
              <w:pStyle w:val="TableParagraph"/>
              <w:spacing w:before="206"/>
              <w:rPr>
                <w:sz w:val="18"/>
              </w:rPr>
            </w:pPr>
          </w:p>
          <w:p w:rsidR="006A12A3" w:rsidRDefault="001F5B42">
            <w:pPr>
              <w:pStyle w:val="TableParagraph"/>
              <w:spacing w:before="1"/>
              <w:ind w:left="54"/>
              <w:rPr>
                <w:sz w:val="18"/>
              </w:rPr>
            </w:pPr>
            <w:r>
              <w:rPr>
                <w:sz w:val="18"/>
              </w:rPr>
              <w:t>Grau</w:t>
            </w:r>
            <w:r>
              <w:rPr>
                <w:spacing w:val="-10"/>
                <w:sz w:val="18"/>
              </w:rPr>
              <w:t>2</w:t>
            </w:r>
          </w:p>
        </w:tc>
        <w:tc>
          <w:tcPr>
            <w:tcW w:w="4258" w:type="dxa"/>
          </w:tcPr>
          <w:p w:rsidR="006A12A3" w:rsidRDefault="001F5B42">
            <w:pPr>
              <w:pStyle w:val="TableParagraph"/>
              <w:spacing w:before="21" w:line="278" w:lineRule="auto"/>
              <w:ind w:left="54" w:right="81"/>
              <w:rPr>
                <w:sz w:val="18"/>
              </w:rPr>
            </w:pPr>
            <w:r>
              <w:rPr>
                <w:sz w:val="18"/>
              </w:rPr>
              <w:t>Chamadosparasolucionarproblemasque</w:t>
            </w:r>
            <w:r>
              <w:rPr>
                <w:sz w:val="18"/>
              </w:rPr>
              <w:t>causem impacto significativo no desempenho e na qualidadedesistemadecontagem,apesardenão causarem interrupção continuada e o serviço em ambiente de produção continuar funcionando com</w:t>
            </w:r>
          </w:p>
          <w:p w:rsidR="006A12A3" w:rsidRDefault="001F5B42">
            <w:pPr>
              <w:pStyle w:val="TableParagraph"/>
              <w:spacing w:line="198" w:lineRule="exact"/>
              <w:ind w:left="54"/>
              <w:rPr>
                <w:sz w:val="18"/>
              </w:rPr>
            </w:pPr>
            <w:r>
              <w:rPr>
                <w:sz w:val="18"/>
              </w:rPr>
              <w:t>capacidade</w:t>
            </w:r>
            <w:r>
              <w:rPr>
                <w:spacing w:val="-2"/>
                <w:sz w:val="18"/>
              </w:rPr>
              <w:t>reduzida</w:t>
            </w:r>
          </w:p>
        </w:tc>
        <w:tc>
          <w:tcPr>
            <w:tcW w:w="1099" w:type="dxa"/>
          </w:tcPr>
          <w:p w:rsidR="006A12A3" w:rsidRDefault="006A12A3">
            <w:pPr>
              <w:pStyle w:val="TableParagraph"/>
              <w:rPr>
                <w:sz w:val="18"/>
              </w:rPr>
            </w:pPr>
          </w:p>
          <w:p w:rsidR="006A12A3" w:rsidRDefault="006A12A3">
            <w:pPr>
              <w:pStyle w:val="TableParagraph"/>
              <w:spacing w:before="206"/>
              <w:rPr>
                <w:sz w:val="18"/>
              </w:rPr>
            </w:pPr>
          </w:p>
          <w:p w:rsidR="006A12A3" w:rsidRDefault="001F5B42">
            <w:pPr>
              <w:pStyle w:val="TableParagraph"/>
              <w:spacing w:before="1"/>
              <w:ind w:right="68"/>
              <w:jc w:val="center"/>
              <w:rPr>
                <w:sz w:val="18"/>
              </w:rPr>
            </w:pPr>
            <w:r>
              <w:rPr>
                <w:sz w:val="18"/>
              </w:rPr>
              <w:t>2dias</w:t>
            </w:r>
            <w:r>
              <w:rPr>
                <w:spacing w:val="-2"/>
                <w:sz w:val="18"/>
              </w:rPr>
              <w:t xml:space="preserve"> úteis</w:t>
            </w:r>
          </w:p>
        </w:tc>
        <w:tc>
          <w:tcPr>
            <w:tcW w:w="1099" w:type="dxa"/>
          </w:tcPr>
          <w:p w:rsidR="006A12A3" w:rsidRDefault="006A12A3">
            <w:pPr>
              <w:pStyle w:val="TableParagraph"/>
              <w:rPr>
                <w:sz w:val="18"/>
              </w:rPr>
            </w:pPr>
          </w:p>
          <w:p w:rsidR="006A12A3" w:rsidRDefault="006A12A3">
            <w:pPr>
              <w:pStyle w:val="TableParagraph"/>
              <w:spacing w:before="206"/>
              <w:rPr>
                <w:sz w:val="18"/>
              </w:rPr>
            </w:pPr>
          </w:p>
          <w:p w:rsidR="006A12A3" w:rsidRDefault="001F5B42">
            <w:pPr>
              <w:pStyle w:val="TableParagraph"/>
              <w:spacing w:before="1"/>
              <w:ind w:left="55"/>
              <w:rPr>
                <w:sz w:val="18"/>
              </w:rPr>
            </w:pPr>
            <w:r>
              <w:rPr>
                <w:sz w:val="18"/>
              </w:rPr>
              <w:t>3dias</w:t>
            </w:r>
            <w:r>
              <w:rPr>
                <w:spacing w:val="-2"/>
                <w:sz w:val="18"/>
              </w:rPr>
              <w:t xml:space="preserve"> úteis</w:t>
            </w:r>
          </w:p>
        </w:tc>
      </w:tr>
      <w:tr w:rsidR="006A12A3">
        <w:trPr>
          <w:trHeight w:val="1199"/>
        </w:trPr>
        <w:tc>
          <w:tcPr>
            <w:tcW w:w="1020" w:type="dxa"/>
          </w:tcPr>
          <w:p w:rsidR="006A12A3" w:rsidRDefault="006A12A3">
            <w:pPr>
              <w:pStyle w:val="TableParagraph"/>
              <w:rPr>
                <w:sz w:val="18"/>
              </w:rPr>
            </w:pPr>
          </w:p>
          <w:p w:rsidR="006A12A3" w:rsidRDefault="006A12A3">
            <w:pPr>
              <w:pStyle w:val="TableParagraph"/>
              <w:spacing w:before="86"/>
              <w:rPr>
                <w:sz w:val="18"/>
              </w:rPr>
            </w:pPr>
          </w:p>
          <w:p w:rsidR="006A12A3" w:rsidRDefault="001F5B42">
            <w:pPr>
              <w:pStyle w:val="TableParagraph"/>
              <w:spacing w:before="1"/>
              <w:ind w:left="54"/>
              <w:rPr>
                <w:sz w:val="18"/>
              </w:rPr>
            </w:pPr>
            <w:r>
              <w:rPr>
                <w:sz w:val="18"/>
              </w:rPr>
              <w:t>Grau</w:t>
            </w:r>
            <w:r>
              <w:rPr>
                <w:spacing w:val="-10"/>
                <w:sz w:val="18"/>
              </w:rPr>
              <w:t>3</w:t>
            </w:r>
          </w:p>
        </w:tc>
        <w:tc>
          <w:tcPr>
            <w:tcW w:w="4258" w:type="dxa"/>
          </w:tcPr>
          <w:p w:rsidR="006A12A3" w:rsidRDefault="001F5B42">
            <w:pPr>
              <w:pStyle w:val="TableParagraph"/>
              <w:spacing w:before="21" w:line="278" w:lineRule="auto"/>
              <w:ind w:left="54"/>
              <w:rPr>
                <w:sz w:val="18"/>
              </w:rPr>
            </w:pPr>
            <w:r>
              <w:rPr>
                <w:sz w:val="18"/>
              </w:rPr>
              <w:t>Chamados para tratar questões gerais sobre utilização,recomendaçõesparaaprimoramentos futuros ou modificações de produtos. Não estão relacionadas a nenhum impacto na qualidade,</w:t>
            </w:r>
          </w:p>
          <w:p w:rsidR="006A12A3" w:rsidRDefault="001F5B42">
            <w:pPr>
              <w:pStyle w:val="TableParagraph"/>
              <w:spacing w:line="198" w:lineRule="exact"/>
              <w:ind w:left="54"/>
              <w:rPr>
                <w:sz w:val="18"/>
              </w:rPr>
            </w:pPr>
            <w:r>
              <w:rPr>
                <w:sz w:val="18"/>
              </w:rPr>
              <w:t>desempenhooufuncionalidadedo</w:t>
            </w:r>
            <w:r>
              <w:rPr>
                <w:spacing w:val="-2"/>
                <w:sz w:val="18"/>
              </w:rPr>
              <w:t>produto</w:t>
            </w:r>
          </w:p>
        </w:tc>
        <w:tc>
          <w:tcPr>
            <w:tcW w:w="1099" w:type="dxa"/>
          </w:tcPr>
          <w:p w:rsidR="006A12A3" w:rsidRDefault="006A12A3">
            <w:pPr>
              <w:pStyle w:val="TableParagraph"/>
              <w:rPr>
                <w:sz w:val="18"/>
              </w:rPr>
            </w:pPr>
          </w:p>
          <w:p w:rsidR="006A12A3" w:rsidRDefault="006A12A3">
            <w:pPr>
              <w:pStyle w:val="TableParagraph"/>
              <w:spacing w:before="86"/>
              <w:rPr>
                <w:sz w:val="18"/>
              </w:rPr>
            </w:pPr>
          </w:p>
          <w:p w:rsidR="006A12A3" w:rsidRDefault="001F5B42">
            <w:pPr>
              <w:pStyle w:val="TableParagraph"/>
              <w:spacing w:before="1"/>
              <w:ind w:right="68"/>
              <w:jc w:val="center"/>
              <w:rPr>
                <w:sz w:val="18"/>
              </w:rPr>
            </w:pPr>
            <w:r>
              <w:rPr>
                <w:sz w:val="18"/>
              </w:rPr>
              <w:t>5dias</w:t>
            </w:r>
            <w:r>
              <w:rPr>
                <w:spacing w:val="-2"/>
                <w:sz w:val="18"/>
              </w:rPr>
              <w:t xml:space="preserve"> úteis</w:t>
            </w:r>
          </w:p>
        </w:tc>
        <w:tc>
          <w:tcPr>
            <w:tcW w:w="1099" w:type="dxa"/>
          </w:tcPr>
          <w:p w:rsidR="006A12A3" w:rsidRDefault="006A12A3">
            <w:pPr>
              <w:pStyle w:val="TableParagraph"/>
              <w:spacing w:before="173"/>
              <w:rPr>
                <w:sz w:val="18"/>
              </w:rPr>
            </w:pPr>
          </w:p>
          <w:p w:rsidR="006A12A3" w:rsidRDefault="001F5B42">
            <w:pPr>
              <w:pStyle w:val="TableParagraph"/>
              <w:spacing w:before="1" w:line="278" w:lineRule="auto"/>
              <w:ind w:left="55" w:right="446"/>
              <w:rPr>
                <w:sz w:val="18"/>
              </w:rPr>
            </w:pPr>
            <w:r>
              <w:rPr>
                <w:sz w:val="18"/>
              </w:rPr>
              <w:t xml:space="preserve">15dias </w:t>
            </w:r>
            <w:r>
              <w:rPr>
                <w:spacing w:val="-2"/>
                <w:sz w:val="18"/>
              </w:rPr>
              <w:t>úteis</w:t>
            </w:r>
          </w:p>
        </w:tc>
      </w:tr>
    </w:tbl>
    <w:p w:rsidR="006A12A3" w:rsidRDefault="001F5B42">
      <w:pPr>
        <w:pStyle w:val="Corpodetexto"/>
        <w:spacing w:before="4" w:line="249" w:lineRule="auto"/>
        <w:ind w:left="183" w:right="182"/>
        <w:jc w:val="both"/>
      </w:pPr>
      <w:r>
        <w:t>Em caso de atraso na prestação dos serviços de suporte técnico, ou seja, não cumprimento dos prazos estipulados na tabela do item 8.9.4, serão aplicadas multas de acordo penalidades incidentes sobre o valor contratual, por diaútil de atraso no início do at</w:t>
      </w:r>
      <w:r>
        <w:t>endimento ou na solução do atendimento em relação aos graus dos chamados:</w:t>
      </w:r>
    </w:p>
    <w:p w:rsidR="006A12A3" w:rsidRDefault="001F5B42">
      <w:pPr>
        <w:pStyle w:val="Corpodetexto"/>
        <w:spacing w:before="2" w:line="249" w:lineRule="auto"/>
        <w:ind w:left="183" w:right="7225"/>
      </w:pPr>
      <w:r>
        <w:t>Grau 1: 1% por dia útil de atraso; Grau 2: 0,5% por dia útil de atraso; Grau3:0,15%pordiaútildeatraso.</w:t>
      </w:r>
    </w:p>
    <w:p w:rsidR="006A12A3" w:rsidRDefault="001F5B42">
      <w:pPr>
        <w:pStyle w:val="Corpodetexto"/>
        <w:spacing w:before="2" w:line="249" w:lineRule="auto"/>
        <w:ind w:left="183"/>
      </w:pPr>
      <w:r>
        <w:t>Ficamfixadososlimitesdeincidênciadaspenalidadesem5(cinco)ocorrências,apósosquai</w:t>
      </w:r>
      <w:r>
        <w:t>saContratadase sujeitará às sanções legais previstas.</w:t>
      </w:r>
    </w:p>
    <w:p w:rsidR="006A12A3" w:rsidRDefault="001F5B42">
      <w:pPr>
        <w:pStyle w:val="Corpodetexto"/>
        <w:spacing w:before="1"/>
        <w:ind w:left="183"/>
        <w:jc w:val="both"/>
      </w:pPr>
      <w:r>
        <w:t>Oschamados,quandopossível,poderãoseranalisadosesolucionados</w:t>
      </w:r>
      <w:r>
        <w:rPr>
          <w:spacing w:val="-2"/>
        </w:rPr>
        <w:t>remotamente;</w:t>
      </w:r>
    </w:p>
    <w:p w:rsidR="006A12A3" w:rsidRDefault="001F5B42">
      <w:pPr>
        <w:pStyle w:val="Corpodetexto"/>
        <w:spacing w:before="10" w:line="249" w:lineRule="auto"/>
        <w:ind w:left="183" w:right="183"/>
        <w:jc w:val="both"/>
      </w:pPr>
      <w:r>
        <w:t>Todos os chamados efetuados receberão código de identificação e serão controlados por sistema de informação da Contratada, disponibilizado via web, ao qual o Contratante terá acesso para efeito de acompanhamento das providências em andamento e do tempo dec</w:t>
      </w:r>
      <w:r>
        <w:t>orrido desde sua abertura.</w:t>
      </w:r>
    </w:p>
    <w:p w:rsidR="006A12A3" w:rsidRDefault="006A12A3">
      <w:pPr>
        <w:pStyle w:val="Corpodetexto"/>
        <w:spacing w:before="2"/>
      </w:pPr>
    </w:p>
    <w:p w:rsidR="006A12A3" w:rsidRDefault="001F5B42">
      <w:pPr>
        <w:pStyle w:val="Heading4"/>
        <w:ind w:left="183"/>
      </w:pPr>
      <w:r>
        <w:rPr>
          <w:color w:val="000000"/>
          <w:shd w:val="clear" w:color="auto" w:fill="E5E5E5"/>
        </w:rPr>
        <w:t>MODELODEGESTÃODO</w:t>
      </w:r>
      <w:r>
        <w:rPr>
          <w:color w:val="000000"/>
          <w:spacing w:val="-2"/>
          <w:shd w:val="clear" w:color="auto" w:fill="E5E5E5"/>
        </w:rPr>
        <w:t>CONTRATO</w:t>
      </w:r>
    </w:p>
    <w:p w:rsidR="006A12A3" w:rsidRDefault="001F5B42">
      <w:pPr>
        <w:pStyle w:val="Corpodetexto"/>
        <w:spacing w:before="10" w:line="249" w:lineRule="auto"/>
        <w:ind w:left="183"/>
      </w:pPr>
      <w:r>
        <w:t>Agestãodocontrato,nostermosdalegislaçãoaplicável,seráacompanhadaefiscalizadaporservidoresda administração, designados pela autoridade administrativa competente.</w:t>
      </w:r>
    </w:p>
    <w:p w:rsidR="006A12A3" w:rsidRDefault="001F5B42">
      <w:pPr>
        <w:pStyle w:val="Corpodetexto"/>
        <w:spacing w:before="2" w:line="249" w:lineRule="auto"/>
        <w:ind w:left="183" w:right="185"/>
      </w:pPr>
      <w:r>
        <w:t>O contrato deverá ser executado fielmente pelas partes, de acordo com as cláusulas avençadas e as normas da Lei nº 14.133, de 2021, e cada parte responderá pelas consequências de sua inexecução total ou parcial.</w:t>
      </w:r>
    </w:p>
    <w:p w:rsidR="006A12A3" w:rsidRDefault="001F5B42">
      <w:pPr>
        <w:pStyle w:val="Corpodetexto"/>
        <w:spacing w:before="1" w:line="249" w:lineRule="auto"/>
        <w:ind w:left="183" w:right="185"/>
      </w:pPr>
      <w:r>
        <w:t>As comunicações entre o órgão ou en1dade e a</w:t>
      </w:r>
      <w:r>
        <w:t xml:space="preserve"> contratada devem ser realizadas por escrito sempre que o ato exigir tal formalidade, admi1ndo-se o uso de mensagem eletrônica para esse fim.</w:t>
      </w:r>
    </w:p>
    <w:p w:rsidR="006A12A3" w:rsidRDefault="001F5B42">
      <w:pPr>
        <w:pStyle w:val="Corpodetexto"/>
        <w:spacing w:before="2" w:line="249" w:lineRule="auto"/>
        <w:ind w:left="183"/>
      </w:pPr>
      <w:r>
        <w:t>OCONTRATANTEpoderáconvocarrepresentantedaempresaparaadoçãodeprovidênciasquedevamser cumpridas de imediato.</w:t>
      </w:r>
    </w:p>
    <w:p w:rsidR="006A12A3" w:rsidRDefault="001F5B42">
      <w:pPr>
        <w:pStyle w:val="Corpodetexto"/>
        <w:spacing w:before="1"/>
        <w:ind w:left="183"/>
      </w:pPr>
      <w:r>
        <w:t>Aformal</w:t>
      </w:r>
      <w:r>
        <w:t>izaçãodacontrataçãoocorrerápormeiodetermodecontratoouinstrumento</w:t>
      </w:r>
      <w:r>
        <w:rPr>
          <w:spacing w:val="-2"/>
        </w:rPr>
        <w:t>equivalente.</w:t>
      </w:r>
    </w:p>
    <w:p w:rsidR="006A12A3" w:rsidRDefault="001F5B42">
      <w:pPr>
        <w:pStyle w:val="Corpodetexto"/>
        <w:spacing w:before="10" w:line="249" w:lineRule="auto"/>
        <w:ind w:left="183" w:right="184"/>
        <w:jc w:val="both"/>
      </w:pPr>
      <w:r>
        <w:t>Após a assinatura do contrato ou instrumento equivalente, o CONTRATANTE poderá convocar o representante da empresa CONTRATADA para reunião inicial para apresentação do plano de fi</w:t>
      </w:r>
      <w:r>
        <w:t>scalização, que conterá informações acerca das obrigações contratuais, dos mecanismos de fiscalização, das estratégias para execução do objeto, do método de aferição dos resultados e das sanções aplicáveis, dentre outros.</w:t>
      </w:r>
    </w:p>
    <w:p w:rsidR="006A12A3" w:rsidRDefault="001F5B42">
      <w:pPr>
        <w:pStyle w:val="Corpodetexto"/>
        <w:spacing w:before="3" w:line="249" w:lineRule="auto"/>
        <w:ind w:left="183" w:right="199"/>
        <w:jc w:val="both"/>
      </w:pPr>
      <w:r>
        <w:t xml:space="preserve">A execução do contrato deverá ser </w:t>
      </w:r>
      <w:r>
        <w:t>acompanhada e fiscalizada pelo(s) fiscal(is) do contrato, ou pelos respectivos substitutos (Lei nº 14.133, de 2021, art. 117, caput).</w:t>
      </w:r>
    </w:p>
    <w:p w:rsidR="006A12A3" w:rsidRDefault="001F5B42">
      <w:pPr>
        <w:pStyle w:val="Corpodetexto"/>
        <w:spacing w:before="1" w:line="249" w:lineRule="auto"/>
        <w:ind w:left="183" w:right="184"/>
        <w:jc w:val="both"/>
      </w:pPr>
      <w:r>
        <w:t>O fiscal do contrato acompanhará a execução para que sejam cumpridas todas as condições estabelecidas, de</w:t>
      </w:r>
      <w:r>
        <w:t>modo a assegurar os melhores resultados para a Administração. (Decreto nº 11.246, de 2022, art. 22, VI);</w:t>
      </w:r>
    </w:p>
    <w:p w:rsidR="006A12A3" w:rsidRDefault="001F5B42">
      <w:pPr>
        <w:pStyle w:val="Corpodetexto"/>
        <w:spacing w:before="2" w:line="249" w:lineRule="auto"/>
        <w:ind w:left="183" w:right="185"/>
        <w:jc w:val="both"/>
      </w:pPr>
      <w:r>
        <w:t xml:space="preserve">O fiscal do contrato anotará no histórico de gerenciamento do contrato todas as ocorrências relacionadas àexecução do contrato, com a descrição do que </w:t>
      </w:r>
      <w:r>
        <w:t>for necessário para a regularização das faltas ou dos defeitos observados. (Lei nº 14.133, de 2021, art. 117, §1º, e Decreto nº 11.246, de 2022, art. 22, II);</w:t>
      </w:r>
    </w:p>
    <w:p w:rsidR="006A12A3" w:rsidRDefault="001F5B42">
      <w:pPr>
        <w:pStyle w:val="Corpodetexto"/>
        <w:spacing w:before="2" w:line="249" w:lineRule="auto"/>
        <w:ind w:left="183" w:right="185"/>
        <w:jc w:val="both"/>
      </w:pPr>
      <w:r>
        <w:t>Identificada qualquer inexatidão ou irregularidade, o fiscal do contrato emitirá notificações par</w:t>
      </w:r>
      <w:r>
        <w:t>a a correção da execução, determinando prazo para a correção. (Decreto nº 11.246, de 2022, art. 22, III), conforme item 8.9.4;</w:t>
      </w:r>
    </w:p>
    <w:p w:rsidR="006A12A3" w:rsidRDefault="001F5B42">
      <w:pPr>
        <w:pStyle w:val="Corpodetexto"/>
        <w:spacing w:before="1" w:line="249" w:lineRule="auto"/>
        <w:ind w:left="183" w:right="184"/>
        <w:jc w:val="both"/>
      </w:pPr>
      <w:r>
        <w:t>O fiscal do contrato deverá enviar a documentação per1nente para a formalização dos procedimentos de liquidaçãoe pagamento, no va</w:t>
      </w:r>
      <w:r>
        <w:t>lor dimensionado pela fiscalização e gestão nos termos do contrato.</w:t>
      </w:r>
    </w:p>
    <w:p w:rsidR="006A12A3" w:rsidRDefault="001F5B42">
      <w:pPr>
        <w:pStyle w:val="Corpodetexto"/>
        <w:spacing w:before="2"/>
        <w:ind w:left="183"/>
        <w:jc w:val="both"/>
      </w:pPr>
      <w:r>
        <w:t>ACONTRATADAdeverámanterprepostopararepresentá-lanaexecuçãodo</w:t>
      </w:r>
      <w:r>
        <w:rPr>
          <w:spacing w:val="-2"/>
        </w:rPr>
        <w:t>contrato.</w:t>
      </w:r>
    </w:p>
    <w:p w:rsidR="006A12A3" w:rsidRDefault="001F5B42">
      <w:pPr>
        <w:pStyle w:val="Corpodetexto"/>
        <w:spacing w:before="9" w:line="249" w:lineRule="auto"/>
        <w:ind w:left="183" w:right="200"/>
        <w:jc w:val="both"/>
      </w:pPr>
      <w:r>
        <w:t>A indicação ou a manutenção do preposto da empresa poderá ser recusada pelo órgão ou en1dade, desde que devidamente ju</w:t>
      </w:r>
      <w:r>
        <w:t>s1ficada, devendo a empresa designar outro para o exercício da</w:t>
      </w:r>
    </w:p>
    <w:p w:rsidR="006A12A3" w:rsidRDefault="001F5B42">
      <w:pPr>
        <w:pStyle w:val="Corpodetexto"/>
        <w:spacing w:before="2"/>
        <w:ind w:left="183"/>
      </w:pPr>
      <w:r>
        <w:rPr>
          <w:spacing w:val="-2"/>
        </w:rPr>
        <w:t>atividade.</w:t>
      </w:r>
    </w:p>
    <w:p w:rsidR="006A12A3" w:rsidRDefault="001F5B42">
      <w:pPr>
        <w:pStyle w:val="Corpodetexto"/>
        <w:spacing w:before="10" w:after="8"/>
        <w:ind w:left="183"/>
      </w:pPr>
      <w:r>
        <w:t>Sanções</w:t>
      </w:r>
      <w:r>
        <w:rPr>
          <w:spacing w:val="-2"/>
        </w:rPr>
        <w:t>Aplicáveis:</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49"/>
        <w:gridCol w:w="950"/>
        <w:gridCol w:w="950"/>
        <w:gridCol w:w="950"/>
        <w:gridCol w:w="2029"/>
      </w:tblGrid>
      <w:tr w:rsidR="006A12A3">
        <w:trPr>
          <w:trHeight w:val="239"/>
        </w:trPr>
        <w:tc>
          <w:tcPr>
            <w:tcW w:w="2449" w:type="dxa"/>
            <w:vMerge w:val="restart"/>
            <w:tcBorders>
              <w:left w:val="single" w:sz="4" w:space="0" w:color="2B2B2B"/>
              <w:bottom w:val="nil"/>
            </w:tcBorders>
            <w:shd w:val="clear" w:color="auto" w:fill="CCCCCC"/>
          </w:tcPr>
          <w:p w:rsidR="006A12A3" w:rsidRDefault="006A12A3">
            <w:pPr>
              <w:pStyle w:val="TableParagraph"/>
              <w:rPr>
                <w:sz w:val="18"/>
              </w:rPr>
            </w:pPr>
          </w:p>
          <w:p w:rsidR="006A12A3" w:rsidRDefault="006A12A3">
            <w:pPr>
              <w:pStyle w:val="TableParagraph"/>
              <w:rPr>
                <w:sz w:val="18"/>
              </w:rPr>
            </w:pPr>
          </w:p>
          <w:p w:rsidR="006A12A3" w:rsidRDefault="006A12A3">
            <w:pPr>
              <w:pStyle w:val="TableParagraph"/>
              <w:rPr>
                <w:sz w:val="18"/>
              </w:rPr>
            </w:pPr>
          </w:p>
          <w:p w:rsidR="006A12A3" w:rsidRDefault="006A12A3">
            <w:pPr>
              <w:pStyle w:val="TableParagraph"/>
              <w:rPr>
                <w:sz w:val="18"/>
              </w:rPr>
            </w:pPr>
          </w:p>
          <w:p w:rsidR="006A12A3" w:rsidRDefault="006A12A3">
            <w:pPr>
              <w:pStyle w:val="TableParagraph"/>
              <w:rPr>
                <w:sz w:val="18"/>
              </w:rPr>
            </w:pPr>
          </w:p>
          <w:p w:rsidR="006A12A3" w:rsidRDefault="006A12A3">
            <w:pPr>
              <w:pStyle w:val="TableParagraph"/>
              <w:spacing w:before="18"/>
              <w:rPr>
                <w:sz w:val="18"/>
              </w:rPr>
            </w:pPr>
          </w:p>
          <w:p w:rsidR="006A12A3" w:rsidRDefault="001F5B42">
            <w:pPr>
              <w:pStyle w:val="TableParagraph"/>
              <w:tabs>
                <w:tab w:val="left" w:pos="1099"/>
              </w:tabs>
              <w:ind w:left="99"/>
              <w:rPr>
                <w:rFonts w:ascii="Arial"/>
                <w:b/>
                <w:sz w:val="18"/>
              </w:rPr>
            </w:pPr>
            <w:r>
              <w:rPr>
                <w:rFonts w:ascii="Arial"/>
                <w:b/>
                <w:spacing w:val="-5"/>
                <w:sz w:val="18"/>
              </w:rPr>
              <w:t>Id</w:t>
            </w:r>
            <w:r>
              <w:rPr>
                <w:rFonts w:ascii="Arial"/>
                <w:b/>
                <w:sz w:val="18"/>
              </w:rPr>
              <w:tab/>
            </w:r>
            <w:r>
              <w:rPr>
                <w:rFonts w:ascii="Arial"/>
                <w:b/>
                <w:spacing w:val="-2"/>
                <w:sz w:val="18"/>
              </w:rPr>
              <w:t>Evento</w:t>
            </w:r>
          </w:p>
        </w:tc>
        <w:tc>
          <w:tcPr>
            <w:tcW w:w="2850" w:type="dxa"/>
            <w:gridSpan w:val="3"/>
            <w:shd w:val="clear" w:color="auto" w:fill="CCCCCC"/>
          </w:tcPr>
          <w:p w:rsidR="006A12A3" w:rsidRDefault="001F5B42">
            <w:pPr>
              <w:pStyle w:val="TableParagraph"/>
              <w:spacing w:before="21" w:line="199" w:lineRule="exact"/>
              <w:ind w:left="949"/>
              <w:rPr>
                <w:rFonts w:ascii="Arial" w:hAnsi="Arial"/>
                <w:b/>
                <w:sz w:val="18"/>
              </w:rPr>
            </w:pPr>
            <w:r>
              <w:rPr>
                <w:rFonts w:ascii="Arial" w:hAnsi="Arial"/>
                <w:b/>
                <w:spacing w:val="-2"/>
                <w:sz w:val="18"/>
              </w:rPr>
              <w:t>Ocorrência</w:t>
            </w:r>
          </w:p>
        </w:tc>
        <w:tc>
          <w:tcPr>
            <w:tcW w:w="2029" w:type="dxa"/>
            <w:vMerge w:val="restart"/>
            <w:tcBorders>
              <w:bottom w:val="nil"/>
            </w:tcBorders>
            <w:shd w:val="clear" w:color="auto" w:fill="CCCCCC"/>
          </w:tcPr>
          <w:p w:rsidR="006A12A3" w:rsidRDefault="006A12A3">
            <w:pPr>
              <w:pStyle w:val="TableParagraph"/>
              <w:rPr>
                <w:sz w:val="18"/>
              </w:rPr>
            </w:pPr>
          </w:p>
          <w:p w:rsidR="006A12A3" w:rsidRDefault="006A12A3">
            <w:pPr>
              <w:pStyle w:val="TableParagraph"/>
              <w:rPr>
                <w:sz w:val="18"/>
              </w:rPr>
            </w:pPr>
          </w:p>
          <w:p w:rsidR="006A12A3" w:rsidRDefault="006A12A3">
            <w:pPr>
              <w:pStyle w:val="TableParagraph"/>
              <w:rPr>
                <w:sz w:val="18"/>
              </w:rPr>
            </w:pPr>
          </w:p>
          <w:p w:rsidR="006A12A3" w:rsidRDefault="006A12A3">
            <w:pPr>
              <w:pStyle w:val="TableParagraph"/>
              <w:rPr>
                <w:sz w:val="18"/>
              </w:rPr>
            </w:pPr>
          </w:p>
          <w:p w:rsidR="006A12A3" w:rsidRDefault="006A12A3">
            <w:pPr>
              <w:pStyle w:val="TableParagraph"/>
              <w:rPr>
                <w:sz w:val="18"/>
              </w:rPr>
            </w:pPr>
          </w:p>
          <w:p w:rsidR="006A12A3" w:rsidRDefault="006A12A3">
            <w:pPr>
              <w:pStyle w:val="TableParagraph"/>
              <w:spacing w:before="18"/>
              <w:rPr>
                <w:sz w:val="18"/>
              </w:rPr>
            </w:pPr>
          </w:p>
          <w:p w:rsidR="006A12A3" w:rsidRDefault="001F5B42">
            <w:pPr>
              <w:pStyle w:val="TableParagraph"/>
              <w:ind w:left="433"/>
              <w:rPr>
                <w:rFonts w:ascii="Arial" w:hAnsi="Arial"/>
                <w:b/>
                <w:sz w:val="18"/>
              </w:rPr>
            </w:pPr>
            <w:r>
              <w:rPr>
                <w:rFonts w:ascii="Arial" w:hAnsi="Arial"/>
                <w:b/>
                <w:spacing w:val="-2"/>
                <w:sz w:val="18"/>
              </w:rPr>
              <w:t>Sanção/Multa</w:t>
            </w:r>
          </w:p>
        </w:tc>
      </w:tr>
      <w:tr w:rsidR="006A12A3">
        <w:trPr>
          <w:trHeight w:val="239"/>
        </w:trPr>
        <w:tc>
          <w:tcPr>
            <w:tcW w:w="2449" w:type="dxa"/>
            <w:vMerge/>
            <w:tcBorders>
              <w:top w:val="nil"/>
              <w:left w:val="single" w:sz="4" w:space="0" w:color="2B2B2B"/>
              <w:bottom w:val="nil"/>
            </w:tcBorders>
            <w:shd w:val="clear" w:color="auto" w:fill="CCCCCC"/>
          </w:tcPr>
          <w:p w:rsidR="006A12A3" w:rsidRDefault="006A12A3">
            <w:pPr>
              <w:rPr>
                <w:sz w:val="2"/>
                <w:szCs w:val="2"/>
              </w:rPr>
            </w:pPr>
          </w:p>
        </w:tc>
        <w:tc>
          <w:tcPr>
            <w:tcW w:w="950" w:type="dxa"/>
            <w:shd w:val="clear" w:color="auto" w:fill="FFFFCC"/>
          </w:tcPr>
          <w:p w:rsidR="006A12A3" w:rsidRDefault="001F5B42">
            <w:pPr>
              <w:pStyle w:val="TableParagraph"/>
              <w:spacing w:before="21" w:line="199" w:lineRule="exact"/>
              <w:ind w:left="11" w:right="6"/>
              <w:jc w:val="center"/>
              <w:rPr>
                <w:rFonts w:ascii="Arial" w:hAnsi="Arial"/>
                <w:b/>
                <w:sz w:val="18"/>
              </w:rPr>
            </w:pPr>
            <w:r>
              <w:rPr>
                <w:rFonts w:ascii="Arial" w:hAnsi="Arial"/>
                <w:b/>
                <w:spacing w:val="-5"/>
                <w:sz w:val="18"/>
              </w:rPr>
              <w:t>1ª</w:t>
            </w:r>
          </w:p>
        </w:tc>
        <w:tc>
          <w:tcPr>
            <w:tcW w:w="950" w:type="dxa"/>
            <w:shd w:val="clear" w:color="auto" w:fill="FFFFCC"/>
          </w:tcPr>
          <w:p w:rsidR="006A12A3" w:rsidRDefault="001F5B42">
            <w:pPr>
              <w:pStyle w:val="TableParagraph"/>
              <w:spacing w:before="21" w:line="199" w:lineRule="exact"/>
              <w:ind w:left="11" w:right="6"/>
              <w:jc w:val="center"/>
              <w:rPr>
                <w:rFonts w:ascii="Arial" w:hAnsi="Arial"/>
                <w:b/>
                <w:sz w:val="18"/>
              </w:rPr>
            </w:pPr>
            <w:r>
              <w:rPr>
                <w:rFonts w:ascii="Arial" w:hAnsi="Arial"/>
                <w:b/>
                <w:spacing w:val="-5"/>
                <w:sz w:val="18"/>
              </w:rPr>
              <w:t>2ª</w:t>
            </w:r>
          </w:p>
        </w:tc>
        <w:tc>
          <w:tcPr>
            <w:tcW w:w="950" w:type="dxa"/>
            <w:shd w:val="clear" w:color="auto" w:fill="FFFFCC"/>
          </w:tcPr>
          <w:p w:rsidR="006A12A3" w:rsidRDefault="001F5B42">
            <w:pPr>
              <w:pStyle w:val="TableParagraph"/>
              <w:spacing w:before="21" w:line="199" w:lineRule="exact"/>
              <w:ind w:left="11" w:right="7"/>
              <w:jc w:val="center"/>
              <w:rPr>
                <w:rFonts w:ascii="Arial" w:hAnsi="Arial"/>
                <w:b/>
                <w:sz w:val="18"/>
              </w:rPr>
            </w:pPr>
            <w:r>
              <w:rPr>
                <w:rFonts w:ascii="Arial" w:hAnsi="Arial"/>
                <w:b/>
                <w:spacing w:val="-5"/>
                <w:sz w:val="18"/>
              </w:rPr>
              <w:t>3ª</w:t>
            </w:r>
          </w:p>
        </w:tc>
        <w:tc>
          <w:tcPr>
            <w:tcW w:w="2029" w:type="dxa"/>
            <w:vMerge/>
            <w:tcBorders>
              <w:top w:val="nil"/>
              <w:bottom w:val="nil"/>
            </w:tcBorders>
            <w:shd w:val="clear" w:color="auto" w:fill="CCCCCC"/>
          </w:tcPr>
          <w:p w:rsidR="006A12A3" w:rsidRDefault="006A12A3">
            <w:pPr>
              <w:rPr>
                <w:sz w:val="2"/>
                <w:szCs w:val="2"/>
              </w:rPr>
            </w:pPr>
          </w:p>
        </w:tc>
      </w:tr>
      <w:tr w:rsidR="006A12A3">
        <w:trPr>
          <w:trHeight w:val="2218"/>
        </w:trPr>
        <w:tc>
          <w:tcPr>
            <w:tcW w:w="2449" w:type="dxa"/>
            <w:vMerge/>
            <w:tcBorders>
              <w:top w:val="nil"/>
              <w:left w:val="single" w:sz="4" w:space="0" w:color="2B2B2B"/>
              <w:bottom w:val="nil"/>
            </w:tcBorders>
            <w:shd w:val="clear" w:color="auto" w:fill="CCCCCC"/>
          </w:tcPr>
          <w:p w:rsidR="006A12A3" w:rsidRDefault="006A12A3">
            <w:pPr>
              <w:rPr>
                <w:sz w:val="2"/>
                <w:szCs w:val="2"/>
              </w:rPr>
            </w:pPr>
          </w:p>
        </w:tc>
        <w:tc>
          <w:tcPr>
            <w:tcW w:w="2850" w:type="dxa"/>
            <w:gridSpan w:val="3"/>
            <w:tcBorders>
              <w:bottom w:val="nil"/>
            </w:tcBorders>
          </w:tcPr>
          <w:p w:rsidR="006A12A3" w:rsidRDefault="006A12A3">
            <w:pPr>
              <w:pStyle w:val="TableParagraph"/>
              <w:rPr>
                <w:rFonts w:ascii="Times New Roman"/>
                <w:sz w:val="18"/>
              </w:rPr>
            </w:pPr>
          </w:p>
        </w:tc>
        <w:tc>
          <w:tcPr>
            <w:tcW w:w="2029" w:type="dxa"/>
            <w:vMerge/>
            <w:tcBorders>
              <w:top w:val="nil"/>
              <w:bottom w:val="nil"/>
            </w:tcBorders>
            <w:shd w:val="clear" w:color="auto" w:fill="CCCCCC"/>
          </w:tcPr>
          <w:p w:rsidR="006A12A3" w:rsidRDefault="006A12A3">
            <w:pPr>
              <w:rPr>
                <w:sz w:val="2"/>
                <w:szCs w:val="2"/>
              </w:rPr>
            </w:pPr>
          </w:p>
        </w:tc>
      </w:tr>
    </w:tbl>
    <w:p w:rsidR="006A12A3" w:rsidRDefault="006A12A3">
      <w:pPr>
        <w:rPr>
          <w:sz w:val="2"/>
          <w:szCs w:val="2"/>
        </w:rPr>
        <w:sectPr w:rsidR="006A12A3">
          <w:pgSz w:w="11900" w:h="16840"/>
          <w:pgMar w:top="540" w:right="566" w:bottom="280" w:left="566" w:header="720" w:footer="720" w:gutter="0"/>
          <w:cols w:space="720"/>
        </w:sectPr>
      </w:pPr>
    </w:p>
    <w:p w:rsidR="006A12A3" w:rsidRDefault="006A12A3">
      <w:pPr>
        <w:pStyle w:val="Corpodetexto"/>
        <w:spacing w:before="6"/>
        <w:rPr>
          <w:sz w:val="2"/>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0"/>
        <w:gridCol w:w="2089"/>
        <w:gridCol w:w="950"/>
        <w:gridCol w:w="950"/>
        <w:gridCol w:w="950"/>
        <w:gridCol w:w="2029"/>
      </w:tblGrid>
      <w:tr w:rsidR="006A12A3">
        <w:trPr>
          <w:trHeight w:val="2878"/>
        </w:trPr>
        <w:tc>
          <w:tcPr>
            <w:tcW w:w="360" w:type="dxa"/>
            <w:tcBorders>
              <w:top w:val="nil"/>
            </w:tcBorders>
          </w:tcPr>
          <w:p w:rsidR="006A12A3" w:rsidRDefault="006A12A3">
            <w:pPr>
              <w:pStyle w:val="TableParagraph"/>
              <w:rPr>
                <w:sz w:val="18"/>
              </w:rPr>
            </w:pPr>
          </w:p>
          <w:p w:rsidR="006A12A3" w:rsidRDefault="006A12A3">
            <w:pPr>
              <w:pStyle w:val="TableParagraph"/>
              <w:rPr>
                <w:sz w:val="18"/>
              </w:rPr>
            </w:pPr>
          </w:p>
          <w:p w:rsidR="006A12A3" w:rsidRDefault="006A12A3">
            <w:pPr>
              <w:pStyle w:val="TableParagraph"/>
              <w:rPr>
                <w:sz w:val="18"/>
              </w:rPr>
            </w:pPr>
          </w:p>
          <w:p w:rsidR="006A12A3" w:rsidRDefault="006A12A3">
            <w:pPr>
              <w:pStyle w:val="TableParagraph"/>
              <w:rPr>
                <w:sz w:val="18"/>
              </w:rPr>
            </w:pPr>
          </w:p>
          <w:p w:rsidR="006A12A3" w:rsidRDefault="006A12A3">
            <w:pPr>
              <w:pStyle w:val="TableParagraph"/>
              <w:rPr>
                <w:sz w:val="18"/>
              </w:rPr>
            </w:pPr>
          </w:p>
          <w:p w:rsidR="006A12A3" w:rsidRDefault="006A12A3">
            <w:pPr>
              <w:pStyle w:val="TableParagraph"/>
              <w:spacing w:before="88"/>
              <w:rPr>
                <w:sz w:val="18"/>
              </w:rPr>
            </w:pPr>
          </w:p>
          <w:p w:rsidR="006A12A3" w:rsidRDefault="001F5B42">
            <w:pPr>
              <w:pStyle w:val="TableParagraph"/>
              <w:ind w:left="9"/>
              <w:jc w:val="center"/>
              <w:rPr>
                <w:rFonts w:ascii="Arial"/>
                <w:b/>
                <w:sz w:val="18"/>
              </w:rPr>
            </w:pPr>
            <w:r>
              <w:rPr>
                <w:rFonts w:ascii="Arial"/>
                <w:b/>
                <w:spacing w:val="-10"/>
                <w:sz w:val="18"/>
              </w:rPr>
              <w:t>1</w:t>
            </w:r>
          </w:p>
        </w:tc>
        <w:tc>
          <w:tcPr>
            <w:tcW w:w="2089" w:type="dxa"/>
          </w:tcPr>
          <w:p w:rsidR="006A12A3" w:rsidRDefault="001F5B42">
            <w:pPr>
              <w:pStyle w:val="TableParagraph"/>
              <w:spacing w:before="21" w:line="278" w:lineRule="auto"/>
              <w:ind w:left="54" w:right="43"/>
              <w:jc w:val="center"/>
              <w:rPr>
                <w:sz w:val="18"/>
              </w:rPr>
            </w:pPr>
            <w:r>
              <w:rPr>
                <w:sz w:val="18"/>
              </w:rPr>
              <w:t>Atraso em chamado</w:t>
            </w:r>
            <w:r>
              <w:rPr>
                <w:sz w:val="18"/>
              </w:rPr>
              <w:t>para solucionar problemas severo (Grau 1) que possa afetar gravemente o funcionamento dos sistemas ou torná-los indisponíveis,bemcomo ocorrer perda de dados de contagem e não existir alternativa de</w:t>
            </w:r>
          </w:p>
          <w:p w:rsidR="006A12A3" w:rsidRDefault="001F5B42">
            <w:pPr>
              <w:pStyle w:val="TableParagraph"/>
              <w:spacing w:line="196" w:lineRule="exact"/>
              <w:ind w:left="9"/>
              <w:jc w:val="center"/>
              <w:rPr>
                <w:sz w:val="18"/>
              </w:rPr>
            </w:pPr>
            <w:r>
              <w:rPr>
                <w:sz w:val="18"/>
              </w:rPr>
              <w:t>contornodo</w:t>
            </w:r>
            <w:r>
              <w:rPr>
                <w:spacing w:val="-2"/>
                <w:sz w:val="18"/>
              </w:rPr>
              <w:t>problema</w:t>
            </w:r>
          </w:p>
        </w:tc>
        <w:tc>
          <w:tcPr>
            <w:tcW w:w="950" w:type="dxa"/>
          </w:tcPr>
          <w:p w:rsidR="006A12A3" w:rsidRDefault="006A12A3">
            <w:pPr>
              <w:pStyle w:val="TableParagraph"/>
              <w:rPr>
                <w:sz w:val="18"/>
              </w:rPr>
            </w:pPr>
          </w:p>
          <w:p w:rsidR="006A12A3" w:rsidRDefault="006A12A3">
            <w:pPr>
              <w:pStyle w:val="TableParagraph"/>
              <w:rPr>
                <w:sz w:val="18"/>
              </w:rPr>
            </w:pPr>
          </w:p>
          <w:p w:rsidR="006A12A3" w:rsidRDefault="006A12A3">
            <w:pPr>
              <w:pStyle w:val="TableParagraph"/>
              <w:rPr>
                <w:sz w:val="18"/>
              </w:rPr>
            </w:pPr>
          </w:p>
          <w:p w:rsidR="006A12A3" w:rsidRDefault="006A12A3">
            <w:pPr>
              <w:pStyle w:val="TableParagraph"/>
              <w:rPr>
                <w:sz w:val="18"/>
              </w:rPr>
            </w:pPr>
          </w:p>
          <w:p w:rsidR="006A12A3" w:rsidRDefault="006A12A3">
            <w:pPr>
              <w:pStyle w:val="TableParagraph"/>
              <w:spacing w:before="65"/>
              <w:rPr>
                <w:sz w:val="18"/>
              </w:rPr>
            </w:pPr>
          </w:p>
          <w:p w:rsidR="006A12A3" w:rsidRDefault="001F5B42">
            <w:pPr>
              <w:pStyle w:val="TableParagraph"/>
              <w:spacing w:line="278" w:lineRule="auto"/>
              <w:ind w:left="11"/>
              <w:jc w:val="center"/>
              <w:rPr>
                <w:sz w:val="18"/>
              </w:rPr>
            </w:pPr>
            <w:r>
              <w:rPr>
                <w:sz w:val="18"/>
              </w:rPr>
              <w:t xml:space="preserve">1x o </w:t>
            </w:r>
            <w:r>
              <w:rPr>
                <w:spacing w:val="-2"/>
                <w:sz w:val="18"/>
              </w:rPr>
              <w:t xml:space="preserve">percentual </w:t>
            </w:r>
            <w:r>
              <w:rPr>
                <w:sz w:val="18"/>
              </w:rPr>
              <w:t>da multa</w:t>
            </w:r>
          </w:p>
        </w:tc>
        <w:tc>
          <w:tcPr>
            <w:tcW w:w="950" w:type="dxa"/>
          </w:tcPr>
          <w:p w:rsidR="006A12A3" w:rsidRDefault="006A12A3">
            <w:pPr>
              <w:pStyle w:val="TableParagraph"/>
              <w:rPr>
                <w:sz w:val="18"/>
              </w:rPr>
            </w:pPr>
          </w:p>
          <w:p w:rsidR="006A12A3" w:rsidRDefault="006A12A3">
            <w:pPr>
              <w:pStyle w:val="TableParagraph"/>
              <w:rPr>
                <w:sz w:val="18"/>
              </w:rPr>
            </w:pPr>
          </w:p>
          <w:p w:rsidR="006A12A3" w:rsidRDefault="006A12A3">
            <w:pPr>
              <w:pStyle w:val="TableParagraph"/>
              <w:rPr>
                <w:sz w:val="18"/>
              </w:rPr>
            </w:pPr>
          </w:p>
          <w:p w:rsidR="006A12A3" w:rsidRDefault="006A12A3">
            <w:pPr>
              <w:pStyle w:val="TableParagraph"/>
              <w:rPr>
                <w:sz w:val="18"/>
              </w:rPr>
            </w:pPr>
          </w:p>
          <w:p w:rsidR="006A12A3" w:rsidRDefault="006A12A3">
            <w:pPr>
              <w:pStyle w:val="TableParagraph"/>
              <w:spacing w:before="65"/>
              <w:rPr>
                <w:sz w:val="18"/>
              </w:rPr>
            </w:pPr>
          </w:p>
          <w:p w:rsidR="006A12A3" w:rsidRDefault="001F5B42">
            <w:pPr>
              <w:pStyle w:val="TableParagraph"/>
              <w:spacing w:line="278" w:lineRule="auto"/>
              <w:ind w:left="11" w:right="1"/>
              <w:jc w:val="center"/>
              <w:rPr>
                <w:sz w:val="18"/>
              </w:rPr>
            </w:pPr>
            <w:r>
              <w:rPr>
                <w:sz w:val="18"/>
              </w:rPr>
              <w:t xml:space="preserve">2x o </w:t>
            </w:r>
            <w:r>
              <w:rPr>
                <w:spacing w:val="-2"/>
                <w:sz w:val="18"/>
              </w:rPr>
              <w:t xml:space="preserve">percentual </w:t>
            </w:r>
            <w:r>
              <w:rPr>
                <w:sz w:val="18"/>
              </w:rPr>
              <w:t>da multa</w:t>
            </w:r>
          </w:p>
        </w:tc>
        <w:tc>
          <w:tcPr>
            <w:tcW w:w="950" w:type="dxa"/>
          </w:tcPr>
          <w:p w:rsidR="006A12A3" w:rsidRDefault="006A12A3">
            <w:pPr>
              <w:pStyle w:val="TableParagraph"/>
              <w:rPr>
                <w:sz w:val="18"/>
              </w:rPr>
            </w:pPr>
          </w:p>
          <w:p w:rsidR="006A12A3" w:rsidRDefault="006A12A3">
            <w:pPr>
              <w:pStyle w:val="TableParagraph"/>
              <w:rPr>
                <w:sz w:val="18"/>
              </w:rPr>
            </w:pPr>
          </w:p>
          <w:p w:rsidR="006A12A3" w:rsidRDefault="006A12A3">
            <w:pPr>
              <w:pStyle w:val="TableParagraph"/>
              <w:rPr>
                <w:sz w:val="18"/>
              </w:rPr>
            </w:pPr>
          </w:p>
          <w:p w:rsidR="006A12A3" w:rsidRDefault="006A12A3">
            <w:pPr>
              <w:pStyle w:val="TableParagraph"/>
              <w:rPr>
                <w:sz w:val="18"/>
              </w:rPr>
            </w:pPr>
          </w:p>
          <w:p w:rsidR="006A12A3" w:rsidRDefault="006A12A3">
            <w:pPr>
              <w:pStyle w:val="TableParagraph"/>
              <w:spacing w:before="65"/>
              <w:rPr>
                <w:sz w:val="18"/>
              </w:rPr>
            </w:pPr>
          </w:p>
          <w:p w:rsidR="006A12A3" w:rsidRDefault="001F5B42">
            <w:pPr>
              <w:pStyle w:val="TableParagraph"/>
              <w:spacing w:line="278" w:lineRule="auto"/>
              <w:ind w:left="11" w:right="2"/>
              <w:jc w:val="center"/>
              <w:rPr>
                <w:sz w:val="18"/>
              </w:rPr>
            </w:pPr>
            <w:r>
              <w:rPr>
                <w:sz w:val="18"/>
              </w:rPr>
              <w:t xml:space="preserve">3x o </w:t>
            </w:r>
            <w:r>
              <w:rPr>
                <w:spacing w:val="-2"/>
                <w:sz w:val="18"/>
              </w:rPr>
              <w:t xml:space="preserve">percentual </w:t>
            </w:r>
            <w:r>
              <w:rPr>
                <w:sz w:val="18"/>
              </w:rPr>
              <w:t>da multa</w:t>
            </w:r>
          </w:p>
        </w:tc>
        <w:tc>
          <w:tcPr>
            <w:tcW w:w="2029" w:type="dxa"/>
          </w:tcPr>
          <w:p w:rsidR="006A12A3" w:rsidRDefault="006A12A3">
            <w:pPr>
              <w:pStyle w:val="TableParagraph"/>
              <w:rPr>
                <w:sz w:val="18"/>
              </w:rPr>
            </w:pPr>
          </w:p>
          <w:p w:rsidR="006A12A3" w:rsidRDefault="006A12A3">
            <w:pPr>
              <w:pStyle w:val="TableParagraph"/>
              <w:rPr>
                <w:sz w:val="18"/>
              </w:rPr>
            </w:pPr>
          </w:p>
          <w:p w:rsidR="006A12A3" w:rsidRDefault="006A12A3">
            <w:pPr>
              <w:pStyle w:val="TableParagraph"/>
              <w:rPr>
                <w:sz w:val="18"/>
              </w:rPr>
            </w:pPr>
          </w:p>
          <w:p w:rsidR="006A12A3" w:rsidRDefault="006A12A3">
            <w:pPr>
              <w:pStyle w:val="TableParagraph"/>
              <w:rPr>
                <w:sz w:val="18"/>
              </w:rPr>
            </w:pPr>
          </w:p>
          <w:p w:rsidR="006A12A3" w:rsidRDefault="006A12A3">
            <w:pPr>
              <w:pStyle w:val="TableParagraph"/>
              <w:spacing w:before="185"/>
              <w:rPr>
                <w:sz w:val="18"/>
              </w:rPr>
            </w:pPr>
          </w:p>
          <w:p w:rsidR="006A12A3" w:rsidRDefault="001F5B42">
            <w:pPr>
              <w:pStyle w:val="TableParagraph"/>
              <w:spacing w:line="278" w:lineRule="auto"/>
              <w:ind w:left="53" w:right="146"/>
              <w:rPr>
                <w:sz w:val="18"/>
              </w:rPr>
            </w:pPr>
            <w:r>
              <w:rPr>
                <w:sz w:val="18"/>
              </w:rPr>
              <w:t xml:space="preserve">1%pordiaútilde </w:t>
            </w:r>
            <w:r>
              <w:rPr>
                <w:spacing w:val="-2"/>
                <w:sz w:val="18"/>
              </w:rPr>
              <w:t>atraso</w:t>
            </w:r>
          </w:p>
        </w:tc>
      </w:tr>
      <w:tr w:rsidR="006A12A3">
        <w:trPr>
          <w:trHeight w:val="3198"/>
        </w:trPr>
        <w:tc>
          <w:tcPr>
            <w:tcW w:w="360" w:type="dxa"/>
          </w:tcPr>
          <w:p w:rsidR="006A12A3" w:rsidRDefault="006A12A3">
            <w:pPr>
              <w:pStyle w:val="TableParagraph"/>
              <w:rPr>
                <w:sz w:val="18"/>
              </w:rPr>
            </w:pPr>
          </w:p>
          <w:p w:rsidR="006A12A3" w:rsidRDefault="006A12A3">
            <w:pPr>
              <w:pStyle w:val="TableParagraph"/>
              <w:rPr>
                <w:sz w:val="18"/>
              </w:rPr>
            </w:pPr>
          </w:p>
          <w:p w:rsidR="006A12A3" w:rsidRDefault="006A12A3">
            <w:pPr>
              <w:pStyle w:val="TableParagraph"/>
              <w:rPr>
                <w:sz w:val="18"/>
              </w:rPr>
            </w:pPr>
          </w:p>
          <w:p w:rsidR="006A12A3" w:rsidRDefault="006A12A3">
            <w:pPr>
              <w:pStyle w:val="TableParagraph"/>
              <w:rPr>
                <w:sz w:val="18"/>
              </w:rPr>
            </w:pPr>
          </w:p>
          <w:p w:rsidR="006A12A3" w:rsidRDefault="006A12A3">
            <w:pPr>
              <w:pStyle w:val="TableParagraph"/>
              <w:rPr>
                <w:sz w:val="18"/>
              </w:rPr>
            </w:pPr>
          </w:p>
          <w:p w:rsidR="006A12A3" w:rsidRDefault="006A12A3">
            <w:pPr>
              <w:pStyle w:val="TableParagraph"/>
              <w:rPr>
                <w:sz w:val="18"/>
              </w:rPr>
            </w:pPr>
          </w:p>
          <w:p w:rsidR="006A12A3" w:rsidRDefault="006A12A3">
            <w:pPr>
              <w:pStyle w:val="TableParagraph"/>
              <w:spacing w:before="51"/>
              <w:rPr>
                <w:sz w:val="18"/>
              </w:rPr>
            </w:pPr>
          </w:p>
          <w:p w:rsidR="006A12A3" w:rsidRDefault="001F5B42">
            <w:pPr>
              <w:pStyle w:val="TableParagraph"/>
              <w:ind w:left="9"/>
              <w:jc w:val="center"/>
              <w:rPr>
                <w:rFonts w:ascii="Arial"/>
                <w:b/>
                <w:sz w:val="18"/>
              </w:rPr>
            </w:pPr>
            <w:r>
              <w:rPr>
                <w:rFonts w:ascii="Arial"/>
                <w:b/>
                <w:spacing w:val="-10"/>
                <w:sz w:val="18"/>
              </w:rPr>
              <w:t>2</w:t>
            </w:r>
          </w:p>
        </w:tc>
        <w:tc>
          <w:tcPr>
            <w:tcW w:w="2089" w:type="dxa"/>
          </w:tcPr>
          <w:p w:rsidR="006A12A3" w:rsidRDefault="001F5B42">
            <w:pPr>
              <w:pStyle w:val="TableParagraph"/>
              <w:spacing w:before="21" w:line="278" w:lineRule="auto"/>
              <w:ind w:left="54" w:right="43"/>
              <w:jc w:val="center"/>
              <w:rPr>
                <w:sz w:val="18"/>
              </w:rPr>
            </w:pPr>
            <w:r>
              <w:rPr>
                <w:sz w:val="18"/>
              </w:rPr>
              <w:t>Atraso em chamados para solucionar problemas que causem impacto significativo no desempenho e na qualidadedesistemade contagem, apesar de não causarem interrupção</w:t>
            </w:r>
            <w:r>
              <w:rPr>
                <w:sz w:val="18"/>
              </w:rPr>
              <w:t>continuadae o serviço em ambiente de produção continuar funcionando com capacidade reduzida.</w:t>
            </w:r>
          </w:p>
        </w:tc>
        <w:tc>
          <w:tcPr>
            <w:tcW w:w="950" w:type="dxa"/>
          </w:tcPr>
          <w:p w:rsidR="006A12A3" w:rsidRDefault="006A12A3">
            <w:pPr>
              <w:pStyle w:val="TableParagraph"/>
              <w:rPr>
                <w:sz w:val="18"/>
              </w:rPr>
            </w:pPr>
          </w:p>
          <w:p w:rsidR="006A12A3" w:rsidRDefault="006A12A3">
            <w:pPr>
              <w:pStyle w:val="TableParagraph"/>
              <w:rPr>
                <w:sz w:val="18"/>
              </w:rPr>
            </w:pPr>
          </w:p>
          <w:p w:rsidR="006A12A3" w:rsidRDefault="006A12A3">
            <w:pPr>
              <w:pStyle w:val="TableParagraph"/>
              <w:rPr>
                <w:sz w:val="18"/>
              </w:rPr>
            </w:pPr>
          </w:p>
          <w:p w:rsidR="006A12A3" w:rsidRDefault="006A12A3">
            <w:pPr>
              <w:pStyle w:val="TableParagraph"/>
              <w:rPr>
                <w:sz w:val="18"/>
              </w:rPr>
            </w:pPr>
          </w:p>
          <w:p w:rsidR="006A12A3" w:rsidRDefault="006A12A3">
            <w:pPr>
              <w:pStyle w:val="TableParagraph"/>
              <w:rPr>
                <w:sz w:val="18"/>
              </w:rPr>
            </w:pPr>
          </w:p>
          <w:p w:rsidR="006A12A3" w:rsidRDefault="006A12A3">
            <w:pPr>
              <w:pStyle w:val="TableParagraph"/>
              <w:spacing w:before="18"/>
              <w:rPr>
                <w:sz w:val="18"/>
              </w:rPr>
            </w:pPr>
          </w:p>
          <w:p w:rsidR="006A12A3" w:rsidRDefault="001F5B42">
            <w:pPr>
              <w:pStyle w:val="TableParagraph"/>
              <w:spacing w:line="278" w:lineRule="auto"/>
              <w:ind w:left="11"/>
              <w:jc w:val="center"/>
              <w:rPr>
                <w:sz w:val="18"/>
              </w:rPr>
            </w:pPr>
            <w:r>
              <w:rPr>
                <w:sz w:val="18"/>
              </w:rPr>
              <w:t xml:space="preserve">1x o </w:t>
            </w:r>
            <w:r>
              <w:rPr>
                <w:spacing w:val="-2"/>
                <w:sz w:val="18"/>
              </w:rPr>
              <w:t xml:space="preserve">percentual </w:t>
            </w:r>
            <w:r>
              <w:rPr>
                <w:sz w:val="18"/>
              </w:rPr>
              <w:t>da multa</w:t>
            </w:r>
          </w:p>
        </w:tc>
        <w:tc>
          <w:tcPr>
            <w:tcW w:w="950" w:type="dxa"/>
          </w:tcPr>
          <w:p w:rsidR="006A12A3" w:rsidRDefault="006A12A3">
            <w:pPr>
              <w:pStyle w:val="TableParagraph"/>
              <w:rPr>
                <w:sz w:val="18"/>
              </w:rPr>
            </w:pPr>
          </w:p>
          <w:p w:rsidR="006A12A3" w:rsidRDefault="006A12A3">
            <w:pPr>
              <w:pStyle w:val="TableParagraph"/>
              <w:rPr>
                <w:sz w:val="18"/>
              </w:rPr>
            </w:pPr>
          </w:p>
          <w:p w:rsidR="006A12A3" w:rsidRDefault="006A12A3">
            <w:pPr>
              <w:pStyle w:val="TableParagraph"/>
              <w:rPr>
                <w:sz w:val="18"/>
              </w:rPr>
            </w:pPr>
          </w:p>
          <w:p w:rsidR="006A12A3" w:rsidRDefault="006A12A3">
            <w:pPr>
              <w:pStyle w:val="TableParagraph"/>
              <w:rPr>
                <w:sz w:val="18"/>
              </w:rPr>
            </w:pPr>
          </w:p>
          <w:p w:rsidR="006A12A3" w:rsidRDefault="006A12A3">
            <w:pPr>
              <w:pStyle w:val="TableParagraph"/>
              <w:rPr>
                <w:sz w:val="18"/>
              </w:rPr>
            </w:pPr>
          </w:p>
          <w:p w:rsidR="006A12A3" w:rsidRDefault="006A12A3">
            <w:pPr>
              <w:pStyle w:val="TableParagraph"/>
              <w:spacing w:before="18"/>
              <w:rPr>
                <w:sz w:val="18"/>
              </w:rPr>
            </w:pPr>
          </w:p>
          <w:p w:rsidR="006A12A3" w:rsidRDefault="001F5B42">
            <w:pPr>
              <w:pStyle w:val="TableParagraph"/>
              <w:spacing w:line="278" w:lineRule="auto"/>
              <w:ind w:left="11" w:right="1"/>
              <w:jc w:val="center"/>
              <w:rPr>
                <w:sz w:val="18"/>
              </w:rPr>
            </w:pPr>
            <w:r>
              <w:rPr>
                <w:sz w:val="18"/>
              </w:rPr>
              <w:t xml:space="preserve">2x o </w:t>
            </w:r>
            <w:r>
              <w:rPr>
                <w:spacing w:val="-2"/>
                <w:sz w:val="18"/>
              </w:rPr>
              <w:t xml:space="preserve">percentual </w:t>
            </w:r>
            <w:r>
              <w:rPr>
                <w:sz w:val="18"/>
              </w:rPr>
              <w:t>da multa</w:t>
            </w:r>
          </w:p>
        </w:tc>
        <w:tc>
          <w:tcPr>
            <w:tcW w:w="950" w:type="dxa"/>
          </w:tcPr>
          <w:p w:rsidR="006A12A3" w:rsidRDefault="006A12A3">
            <w:pPr>
              <w:pStyle w:val="TableParagraph"/>
              <w:rPr>
                <w:sz w:val="18"/>
              </w:rPr>
            </w:pPr>
          </w:p>
          <w:p w:rsidR="006A12A3" w:rsidRDefault="006A12A3">
            <w:pPr>
              <w:pStyle w:val="TableParagraph"/>
              <w:rPr>
                <w:sz w:val="18"/>
              </w:rPr>
            </w:pPr>
          </w:p>
          <w:p w:rsidR="006A12A3" w:rsidRDefault="006A12A3">
            <w:pPr>
              <w:pStyle w:val="TableParagraph"/>
              <w:rPr>
                <w:sz w:val="18"/>
              </w:rPr>
            </w:pPr>
          </w:p>
          <w:p w:rsidR="006A12A3" w:rsidRDefault="006A12A3">
            <w:pPr>
              <w:pStyle w:val="TableParagraph"/>
              <w:rPr>
                <w:sz w:val="18"/>
              </w:rPr>
            </w:pPr>
          </w:p>
          <w:p w:rsidR="006A12A3" w:rsidRDefault="006A12A3">
            <w:pPr>
              <w:pStyle w:val="TableParagraph"/>
              <w:rPr>
                <w:sz w:val="18"/>
              </w:rPr>
            </w:pPr>
          </w:p>
          <w:p w:rsidR="006A12A3" w:rsidRDefault="006A12A3">
            <w:pPr>
              <w:pStyle w:val="TableParagraph"/>
              <w:spacing w:before="18"/>
              <w:rPr>
                <w:sz w:val="18"/>
              </w:rPr>
            </w:pPr>
          </w:p>
          <w:p w:rsidR="006A12A3" w:rsidRDefault="001F5B42">
            <w:pPr>
              <w:pStyle w:val="TableParagraph"/>
              <w:spacing w:line="278" w:lineRule="auto"/>
              <w:ind w:left="11" w:right="2"/>
              <w:jc w:val="center"/>
              <w:rPr>
                <w:sz w:val="18"/>
              </w:rPr>
            </w:pPr>
            <w:r>
              <w:rPr>
                <w:sz w:val="18"/>
              </w:rPr>
              <w:t xml:space="preserve">3x o </w:t>
            </w:r>
            <w:r>
              <w:rPr>
                <w:spacing w:val="-2"/>
                <w:sz w:val="18"/>
              </w:rPr>
              <w:t xml:space="preserve">percentual </w:t>
            </w:r>
            <w:r>
              <w:rPr>
                <w:sz w:val="18"/>
              </w:rPr>
              <w:t>da multa</w:t>
            </w:r>
          </w:p>
        </w:tc>
        <w:tc>
          <w:tcPr>
            <w:tcW w:w="2029" w:type="dxa"/>
          </w:tcPr>
          <w:p w:rsidR="006A12A3" w:rsidRDefault="006A12A3">
            <w:pPr>
              <w:pStyle w:val="TableParagraph"/>
              <w:rPr>
                <w:sz w:val="18"/>
              </w:rPr>
            </w:pPr>
          </w:p>
          <w:p w:rsidR="006A12A3" w:rsidRDefault="006A12A3">
            <w:pPr>
              <w:pStyle w:val="TableParagraph"/>
              <w:rPr>
                <w:sz w:val="18"/>
              </w:rPr>
            </w:pPr>
          </w:p>
          <w:p w:rsidR="006A12A3" w:rsidRDefault="006A12A3">
            <w:pPr>
              <w:pStyle w:val="TableParagraph"/>
              <w:rPr>
                <w:sz w:val="18"/>
              </w:rPr>
            </w:pPr>
          </w:p>
          <w:p w:rsidR="006A12A3" w:rsidRDefault="006A12A3">
            <w:pPr>
              <w:pStyle w:val="TableParagraph"/>
              <w:rPr>
                <w:sz w:val="18"/>
              </w:rPr>
            </w:pPr>
          </w:p>
          <w:p w:rsidR="006A12A3" w:rsidRDefault="006A12A3">
            <w:pPr>
              <w:pStyle w:val="TableParagraph"/>
              <w:rPr>
                <w:sz w:val="18"/>
              </w:rPr>
            </w:pPr>
          </w:p>
          <w:p w:rsidR="006A12A3" w:rsidRDefault="006A12A3">
            <w:pPr>
              <w:pStyle w:val="TableParagraph"/>
              <w:spacing w:before="138"/>
              <w:rPr>
                <w:sz w:val="18"/>
              </w:rPr>
            </w:pPr>
          </w:p>
          <w:p w:rsidR="006A12A3" w:rsidRDefault="001F5B42">
            <w:pPr>
              <w:pStyle w:val="TableParagraph"/>
              <w:spacing w:line="278" w:lineRule="auto"/>
              <w:ind w:left="53" w:right="146"/>
              <w:rPr>
                <w:sz w:val="18"/>
              </w:rPr>
            </w:pPr>
            <w:r>
              <w:rPr>
                <w:sz w:val="18"/>
              </w:rPr>
              <w:t xml:space="preserve">0,5%pordiaútilde </w:t>
            </w:r>
            <w:r>
              <w:rPr>
                <w:spacing w:val="-2"/>
                <w:sz w:val="18"/>
              </w:rPr>
              <w:t>atraso</w:t>
            </w:r>
          </w:p>
        </w:tc>
      </w:tr>
      <w:tr w:rsidR="006A12A3">
        <w:trPr>
          <w:trHeight w:val="2878"/>
        </w:trPr>
        <w:tc>
          <w:tcPr>
            <w:tcW w:w="360" w:type="dxa"/>
          </w:tcPr>
          <w:p w:rsidR="006A12A3" w:rsidRDefault="006A12A3">
            <w:pPr>
              <w:pStyle w:val="TableParagraph"/>
              <w:rPr>
                <w:sz w:val="18"/>
              </w:rPr>
            </w:pPr>
          </w:p>
          <w:p w:rsidR="006A12A3" w:rsidRDefault="006A12A3">
            <w:pPr>
              <w:pStyle w:val="TableParagraph"/>
              <w:rPr>
                <w:sz w:val="18"/>
              </w:rPr>
            </w:pPr>
          </w:p>
          <w:p w:rsidR="006A12A3" w:rsidRDefault="006A12A3">
            <w:pPr>
              <w:pStyle w:val="TableParagraph"/>
              <w:rPr>
                <w:sz w:val="18"/>
              </w:rPr>
            </w:pPr>
          </w:p>
          <w:p w:rsidR="006A12A3" w:rsidRDefault="006A12A3">
            <w:pPr>
              <w:pStyle w:val="TableParagraph"/>
              <w:rPr>
                <w:sz w:val="18"/>
              </w:rPr>
            </w:pPr>
          </w:p>
          <w:p w:rsidR="006A12A3" w:rsidRDefault="006A12A3">
            <w:pPr>
              <w:pStyle w:val="TableParagraph"/>
              <w:rPr>
                <w:sz w:val="18"/>
              </w:rPr>
            </w:pPr>
          </w:p>
          <w:p w:rsidR="006A12A3" w:rsidRDefault="006A12A3">
            <w:pPr>
              <w:pStyle w:val="TableParagraph"/>
              <w:spacing w:before="98"/>
              <w:rPr>
                <w:sz w:val="18"/>
              </w:rPr>
            </w:pPr>
          </w:p>
          <w:p w:rsidR="006A12A3" w:rsidRDefault="001F5B42">
            <w:pPr>
              <w:pStyle w:val="TableParagraph"/>
              <w:ind w:left="9"/>
              <w:jc w:val="center"/>
              <w:rPr>
                <w:rFonts w:ascii="Arial"/>
                <w:b/>
                <w:sz w:val="18"/>
              </w:rPr>
            </w:pPr>
            <w:r>
              <w:rPr>
                <w:rFonts w:ascii="Arial"/>
                <w:b/>
                <w:spacing w:val="-10"/>
                <w:sz w:val="18"/>
              </w:rPr>
              <w:t>3</w:t>
            </w:r>
          </w:p>
        </w:tc>
        <w:tc>
          <w:tcPr>
            <w:tcW w:w="2089" w:type="dxa"/>
          </w:tcPr>
          <w:p w:rsidR="006A12A3" w:rsidRDefault="001F5B42">
            <w:pPr>
              <w:pStyle w:val="TableParagraph"/>
              <w:spacing w:before="21" w:line="278" w:lineRule="auto"/>
              <w:ind w:left="94" w:right="84"/>
              <w:jc w:val="center"/>
              <w:rPr>
                <w:sz w:val="18"/>
              </w:rPr>
            </w:pPr>
            <w:r>
              <w:rPr>
                <w:sz w:val="18"/>
              </w:rPr>
              <w:t>Atraso em chamados para tratar questões gerais sobre utilização, recomendações para aprimoramentosfuturos ou modificações de produtos. Não estão relacionadasanenhum impacto na qualidade, desempenho ou funcionalidade do</w:t>
            </w:r>
          </w:p>
          <w:p w:rsidR="006A12A3" w:rsidRDefault="001F5B42">
            <w:pPr>
              <w:pStyle w:val="TableParagraph"/>
              <w:spacing w:line="196" w:lineRule="exact"/>
              <w:ind w:left="9"/>
              <w:jc w:val="center"/>
              <w:rPr>
                <w:sz w:val="18"/>
              </w:rPr>
            </w:pPr>
            <w:r>
              <w:rPr>
                <w:spacing w:val="-2"/>
                <w:sz w:val="18"/>
              </w:rPr>
              <w:t>produto</w:t>
            </w:r>
          </w:p>
        </w:tc>
        <w:tc>
          <w:tcPr>
            <w:tcW w:w="950" w:type="dxa"/>
          </w:tcPr>
          <w:p w:rsidR="006A12A3" w:rsidRDefault="006A12A3">
            <w:pPr>
              <w:pStyle w:val="TableParagraph"/>
              <w:rPr>
                <w:sz w:val="18"/>
              </w:rPr>
            </w:pPr>
          </w:p>
          <w:p w:rsidR="006A12A3" w:rsidRDefault="006A12A3">
            <w:pPr>
              <w:pStyle w:val="TableParagraph"/>
              <w:rPr>
                <w:sz w:val="18"/>
              </w:rPr>
            </w:pPr>
          </w:p>
          <w:p w:rsidR="006A12A3" w:rsidRDefault="006A12A3">
            <w:pPr>
              <w:pStyle w:val="TableParagraph"/>
              <w:rPr>
                <w:sz w:val="18"/>
              </w:rPr>
            </w:pPr>
          </w:p>
          <w:p w:rsidR="006A12A3" w:rsidRDefault="006A12A3">
            <w:pPr>
              <w:pStyle w:val="TableParagraph"/>
              <w:rPr>
                <w:sz w:val="18"/>
              </w:rPr>
            </w:pPr>
          </w:p>
          <w:p w:rsidR="006A12A3" w:rsidRDefault="006A12A3">
            <w:pPr>
              <w:pStyle w:val="TableParagraph"/>
              <w:spacing w:before="65"/>
              <w:rPr>
                <w:sz w:val="18"/>
              </w:rPr>
            </w:pPr>
          </w:p>
          <w:p w:rsidR="006A12A3" w:rsidRDefault="001F5B42">
            <w:pPr>
              <w:pStyle w:val="TableParagraph"/>
              <w:spacing w:line="278" w:lineRule="auto"/>
              <w:ind w:left="11"/>
              <w:jc w:val="center"/>
              <w:rPr>
                <w:sz w:val="18"/>
              </w:rPr>
            </w:pPr>
            <w:r>
              <w:rPr>
                <w:sz w:val="18"/>
              </w:rPr>
              <w:t xml:space="preserve">1x o </w:t>
            </w:r>
            <w:r>
              <w:rPr>
                <w:spacing w:val="-2"/>
                <w:sz w:val="18"/>
              </w:rPr>
              <w:t xml:space="preserve">percentual </w:t>
            </w:r>
            <w:r>
              <w:rPr>
                <w:sz w:val="18"/>
              </w:rPr>
              <w:t>da multa</w:t>
            </w:r>
          </w:p>
        </w:tc>
        <w:tc>
          <w:tcPr>
            <w:tcW w:w="950" w:type="dxa"/>
          </w:tcPr>
          <w:p w:rsidR="006A12A3" w:rsidRDefault="006A12A3">
            <w:pPr>
              <w:pStyle w:val="TableParagraph"/>
              <w:rPr>
                <w:sz w:val="18"/>
              </w:rPr>
            </w:pPr>
          </w:p>
          <w:p w:rsidR="006A12A3" w:rsidRDefault="006A12A3">
            <w:pPr>
              <w:pStyle w:val="TableParagraph"/>
              <w:rPr>
                <w:sz w:val="18"/>
              </w:rPr>
            </w:pPr>
          </w:p>
          <w:p w:rsidR="006A12A3" w:rsidRDefault="006A12A3">
            <w:pPr>
              <w:pStyle w:val="TableParagraph"/>
              <w:rPr>
                <w:sz w:val="18"/>
              </w:rPr>
            </w:pPr>
          </w:p>
          <w:p w:rsidR="006A12A3" w:rsidRDefault="006A12A3">
            <w:pPr>
              <w:pStyle w:val="TableParagraph"/>
              <w:rPr>
                <w:sz w:val="18"/>
              </w:rPr>
            </w:pPr>
          </w:p>
          <w:p w:rsidR="006A12A3" w:rsidRDefault="006A12A3">
            <w:pPr>
              <w:pStyle w:val="TableParagraph"/>
              <w:spacing w:before="65"/>
              <w:rPr>
                <w:sz w:val="18"/>
              </w:rPr>
            </w:pPr>
          </w:p>
          <w:p w:rsidR="006A12A3" w:rsidRDefault="001F5B42">
            <w:pPr>
              <w:pStyle w:val="TableParagraph"/>
              <w:spacing w:line="278" w:lineRule="auto"/>
              <w:ind w:left="11" w:right="1"/>
              <w:jc w:val="center"/>
              <w:rPr>
                <w:sz w:val="18"/>
              </w:rPr>
            </w:pPr>
            <w:r>
              <w:rPr>
                <w:sz w:val="18"/>
              </w:rPr>
              <w:t xml:space="preserve">2x o </w:t>
            </w:r>
            <w:r>
              <w:rPr>
                <w:spacing w:val="-2"/>
                <w:sz w:val="18"/>
              </w:rPr>
              <w:t xml:space="preserve">percentual </w:t>
            </w:r>
            <w:r>
              <w:rPr>
                <w:sz w:val="18"/>
              </w:rPr>
              <w:t>da multa</w:t>
            </w:r>
          </w:p>
        </w:tc>
        <w:tc>
          <w:tcPr>
            <w:tcW w:w="950" w:type="dxa"/>
          </w:tcPr>
          <w:p w:rsidR="006A12A3" w:rsidRDefault="006A12A3">
            <w:pPr>
              <w:pStyle w:val="TableParagraph"/>
              <w:rPr>
                <w:sz w:val="18"/>
              </w:rPr>
            </w:pPr>
          </w:p>
          <w:p w:rsidR="006A12A3" w:rsidRDefault="006A12A3">
            <w:pPr>
              <w:pStyle w:val="TableParagraph"/>
              <w:rPr>
                <w:sz w:val="18"/>
              </w:rPr>
            </w:pPr>
          </w:p>
          <w:p w:rsidR="006A12A3" w:rsidRDefault="006A12A3">
            <w:pPr>
              <w:pStyle w:val="TableParagraph"/>
              <w:rPr>
                <w:sz w:val="18"/>
              </w:rPr>
            </w:pPr>
          </w:p>
          <w:p w:rsidR="006A12A3" w:rsidRDefault="006A12A3">
            <w:pPr>
              <w:pStyle w:val="TableParagraph"/>
              <w:rPr>
                <w:sz w:val="18"/>
              </w:rPr>
            </w:pPr>
          </w:p>
          <w:p w:rsidR="006A12A3" w:rsidRDefault="006A12A3">
            <w:pPr>
              <w:pStyle w:val="TableParagraph"/>
              <w:spacing w:before="65"/>
              <w:rPr>
                <w:sz w:val="18"/>
              </w:rPr>
            </w:pPr>
          </w:p>
          <w:p w:rsidR="006A12A3" w:rsidRDefault="001F5B42">
            <w:pPr>
              <w:pStyle w:val="TableParagraph"/>
              <w:spacing w:line="278" w:lineRule="auto"/>
              <w:ind w:left="11" w:right="2"/>
              <w:jc w:val="center"/>
              <w:rPr>
                <w:sz w:val="18"/>
              </w:rPr>
            </w:pPr>
            <w:r>
              <w:rPr>
                <w:sz w:val="18"/>
              </w:rPr>
              <w:t xml:space="preserve">3x o </w:t>
            </w:r>
            <w:r>
              <w:rPr>
                <w:spacing w:val="-2"/>
                <w:sz w:val="18"/>
              </w:rPr>
              <w:t xml:space="preserve">percentual </w:t>
            </w:r>
            <w:r>
              <w:rPr>
                <w:sz w:val="18"/>
              </w:rPr>
              <w:t>da multa</w:t>
            </w:r>
          </w:p>
        </w:tc>
        <w:tc>
          <w:tcPr>
            <w:tcW w:w="2029" w:type="dxa"/>
          </w:tcPr>
          <w:p w:rsidR="006A12A3" w:rsidRDefault="006A12A3">
            <w:pPr>
              <w:pStyle w:val="TableParagraph"/>
              <w:rPr>
                <w:sz w:val="18"/>
              </w:rPr>
            </w:pPr>
          </w:p>
          <w:p w:rsidR="006A12A3" w:rsidRDefault="006A12A3">
            <w:pPr>
              <w:pStyle w:val="TableParagraph"/>
              <w:rPr>
                <w:sz w:val="18"/>
              </w:rPr>
            </w:pPr>
          </w:p>
          <w:p w:rsidR="006A12A3" w:rsidRDefault="006A12A3">
            <w:pPr>
              <w:pStyle w:val="TableParagraph"/>
              <w:rPr>
                <w:sz w:val="18"/>
              </w:rPr>
            </w:pPr>
          </w:p>
          <w:p w:rsidR="006A12A3" w:rsidRDefault="006A12A3">
            <w:pPr>
              <w:pStyle w:val="TableParagraph"/>
              <w:rPr>
                <w:sz w:val="18"/>
              </w:rPr>
            </w:pPr>
          </w:p>
          <w:p w:rsidR="006A12A3" w:rsidRDefault="006A12A3">
            <w:pPr>
              <w:pStyle w:val="TableParagraph"/>
              <w:spacing w:before="185"/>
              <w:rPr>
                <w:sz w:val="18"/>
              </w:rPr>
            </w:pPr>
          </w:p>
          <w:p w:rsidR="006A12A3" w:rsidRDefault="001F5B42">
            <w:pPr>
              <w:pStyle w:val="TableParagraph"/>
              <w:spacing w:line="278" w:lineRule="auto"/>
              <w:ind w:left="53" w:right="146"/>
              <w:rPr>
                <w:sz w:val="18"/>
              </w:rPr>
            </w:pPr>
            <w:r>
              <w:rPr>
                <w:sz w:val="18"/>
              </w:rPr>
              <w:t xml:space="preserve">0,15%pordiaútilde </w:t>
            </w:r>
            <w:r>
              <w:rPr>
                <w:spacing w:val="-2"/>
                <w:sz w:val="18"/>
              </w:rPr>
              <w:t>atraso</w:t>
            </w:r>
          </w:p>
        </w:tc>
      </w:tr>
    </w:tbl>
    <w:p w:rsidR="006A12A3" w:rsidRDefault="001F5B42">
      <w:pPr>
        <w:pStyle w:val="Heading4"/>
        <w:spacing w:before="5"/>
        <w:ind w:left="183"/>
      </w:pPr>
      <w:r>
        <w:rPr>
          <w:color w:val="000000"/>
          <w:shd w:val="clear" w:color="auto" w:fill="E5E5E5"/>
        </w:rPr>
        <w:t>ESTIMATIVADE</w:t>
      </w:r>
      <w:r>
        <w:rPr>
          <w:color w:val="000000"/>
          <w:spacing w:val="-2"/>
          <w:shd w:val="clear" w:color="auto" w:fill="E5E5E5"/>
        </w:rPr>
        <w:t>PREÇO</w:t>
      </w:r>
    </w:p>
    <w:p w:rsidR="006A12A3" w:rsidRDefault="001F5B42">
      <w:pPr>
        <w:pStyle w:val="Corpodetexto"/>
        <w:spacing w:before="10"/>
        <w:ind w:left="183"/>
      </w:pPr>
      <w:r>
        <w:t>Porsetratardeprimeiracontratação,aindaserárealizadapesquisade</w:t>
      </w:r>
      <w:r>
        <w:rPr>
          <w:spacing w:val="-2"/>
        </w:rPr>
        <w:t>preço.</w:t>
      </w:r>
    </w:p>
    <w:p w:rsidR="006A12A3" w:rsidRDefault="001F5B42">
      <w:pPr>
        <w:pStyle w:val="Heading4"/>
        <w:spacing w:before="10"/>
        <w:ind w:left="183"/>
      </w:pPr>
      <w:r>
        <w:rPr>
          <w:color w:val="000000"/>
          <w:shd w:val="clear" w:color="auto" w:fill="E5E5E5"/>
        </w:rPr>
        <w:t>ADEQUAÇÃO</w:t>
      </w:r>
      <w:r>
        <w:rPr>
          <w:color w:val="000000"/>
          <w:spacing w:val="-2"/>
          <w:shd w:val="clear" w:color="auto" w:fill="E5E5E5"/>
        </w:rPr>
        <w:t>ORÇAMENTÁRIA</w:t>
      </w:r>
    </w:p>
    <w:p w:rsidR="006A12A3" w:rsidRDefault="001F5B42">
      <w:pPr>
        <w:pStyle w:val="Corpodetexto"/>
        <w:spacing w:before="10"/>
        <w:ind w:left="183"/>
      </w:pPr>
      <w:r>
        <w:t>Dotaçãoaplicável:</w:t>
      </w:r>
      <w:r>
        <w:rPr>
          <w:spacing w:val="-2"/>
        </w:rPr>
        <w:t>19.10.27.122.3024.4502.33903900.00.1.500.9001.0</w:t>
      </w:r>
    </w:p>
    <w:p w:rsidR="006A12A3" w:rsidRDefault="001F5B42">
      <w:pPr>
        <w:pStyle w:val="Heading4"/>
        <w:spacing w:before="9"/>
        <w:ind w:left="183"/>
      </w:pPr>
      <w:r>
        <w:rPr>
          <w:color w:val="000000"/>
          <w:shd w:val="clear" w:color="auto" w:fill="E5E5E5"/>
        </w:rPr>
        <w:t>CRITÉRIOSDESELEÇÃODO</w:t>
      </w:r>
      <w:r>
        <w:rPr>
          <w:color w:val="000000"/>
          <w:spacing w:val="-2"/>
          <w:shd w:val="clear" w:color="auto" w:fill="E5E5E5"/>
        </w:rPr>
        <w:t>FORNECEDOR</w:t>
      </w:r>
    </w:p>
    <w:p w:rsidR="006A12A3" w:rsidRDefault="001F5B42">
      <w:pPr>
        <w:pStyle w:val="Corpodetexto"/>
        <w:spacing w:before="10" w:line="249" w:lineRule="auto"/>
        <w:ind w:left="183"/>
      </w:pPr>
      <w:r>
        <w:t>Deveserpriorizadaaescolhademateriaiseserviçosqueapresentemmelhoresqualidadestécnicas,commaior eficiência na entrega e adequação às particularidades dos pressupostos apresentados</w:t>
      </w:r>
      <w:r>
        <w:t>.</w:t>
      </w:r>
    </w:p>
    <w:p w:rsidR="006A12A3" w:rsidRDefault="001F5B42">
      <w:pPr>
        <w:pStyle w:val="Corpodetexto"/>
        <w:spacing w:before="2"/>
        <w:ind w:left="183"/>
      </w:pPr>
      <w:r>
        <w:t>Qualificação</w:t>
      </w:r>
      <w:r>
        <w:rPr>
          <w:spacing w:val="-2"/>
        </w:rPr>
        <w:t>Técnica</w:t>
      </w:r>
    </w:p>
    <w:p w:rsidR="006A12A3" w:rsidRDefault="001F5B42">
      <w:pPr>
        <w:pStyle w:val="Corpodetexto"/>
        <w:spacing w:before="10" w:line="249" w:lineRule="auto"/>
        <w:ind w:left="183"/>
      </w:pPr>
      <w:r>
        <w:t>Comoatestadodequalificaçãotécnica,admite-seaapresentaçãodeatestadoquecomproveimplementaçãode sistemas iguais ou análogos em espaços que guarde similitudes ou semelhanças com o ora proposto.</w:t>
      </w:r>
    </w:p>
    <w:p w:rsidR="006A12A3" w:rsidRDefault="001F5B42">
      <w:pPr>
        <w:pStyle w:val="Corpodetexto"/>
        <w:spacing w:before="1" w:line="249" w:lineRule="auto"/>
        <w:ind w:left="183" w:right="7459"/>
      </w:pPr>
      <w:r>
        <w:t>Critérios de Seleção CaracterizaçãodaSolução</w:t>
      </w:r>
    </w:p>
    <w:p w:rsidR="006A12A3" w:rsidRDefault="001F5B42">
      <w:pPr>
        <w:pStyle w:val="Corpodetexto"/>
        <w:spacing w:before="2" w:line="249" w:lineRule="auto"/>
        <w:ind w:left="183" w:right="182"/>
        <w:jc w:val="both"/>
      </w:pPr>
      <w:r>
        <w:t>As soluções devem integrar todos os produtos e serviços descritos, de modo que a contratação (envolvendoeventual compra, cessão, arrendamento de material ou outra forma de operação, bem como a prestações continuadas dos serviços de tratamento de dados) tr</w:t>
      </w:r>
      <w:r>
        <w:t>aduza-se na entrega total do resultado ora esperado, qual seja, a efetiva contagem do público que acessa os espaços, bem como o refinamento destes dados.</w:t>
      </w:r>
    </w:p>
    <w:p w:rsidR="006A12A3" w:rsidRDefault="001F5B42">
      <w:pPr>
        <w:pStyle w:val="Corpodetexto"/>
        <w:spacing w:before="2" w:line="249" w:lineRule="auto"/>
        <w:ind w:left="183" w:right="182"/>
        <w:jc w:val="both"/>
      </w:pPr>
      <w:r>
        <w:t>Caso sejam aplicáveis as regras de Preferência por meio do Sistema Eletrônico Compras.net, estas devem</w:t>
      </w:r>
      <w:r>
        <w:t xml:space="preserve"> ser respeitadas, haja vista não haver incompatibilidades entre tais dispositivos e os serviços/produtos ora detalhados. Nesse sen1do, deve-se conjugar a aplicação do direito de preferência para a aquisição de produtos e serviços de procedência nacional, c</w:t>
      </w:r>
      <w:r>
        <w:t>om o tratamento favorecido e diferenciado des1nado às microempresas (ME) e empresas de pequeno porte (EPP), o qual deverá privilegiar, na medida do possível, os princípios fundamentais atinentes às licitações, de modo a garantir a isonomia e a seleção da p</w:t>
      </w:r>
      <w:r>
        <w:t>roposta mais vantajosa para a administração.</w:t>
      </w:r>
    </w:p>
    <w:p w:rsidR="006A12A3" w:rsidRDefault="006A12A3">
      <w:pPr>
        <w:pStyle w:val="Corpodetexto"/>
        <w:spacing w:before="4"/>
      </w:pPr>
    </w:p>
    <w:p w:rsidR="006A12A3" w:rsidRDefault="001F5B42">
      <w:pPr>
        <w:pStyle w:val="Corpodetexto"/>
        <w:spacing w:before="1" w:line="249" w:lineRule="auto"/>
        <w:ind w:left="183" w:right="186"/>
        <w:jc w:val="both"/>
      </w:pPr>
      <w:r>
        <w:t>O presente documento segue assinado pelos Integrantes da Equipe de Planejamento da Contratação, designada pelo documento de Instituição de Equipe de Planej. da Contratação.</w:t>
      </w:r>
    </w:p>
    <w:p w:rsidR="006A12A3" w:rsidRDefault="006A12A3">
      <w:pPr>
        <w:pStyle w:val="Corpodetexto"/>
        <w:spacing w:before="1"/>
      </w:pPr>
    </w:p>
    <w:p w:rsidR="006A12A3" w:rsidRDefault="001F5B42">
      <w:pPr>
        <w:ind w:left="1789" w:right="1803"/>
        <w:jc w:val="center"/>
        <w:rPr>
          <w:rFonts w:ascii="Arial"/>
          <w:b/>
          <w:sz w:val="20"/>
        </w:rPr>
      </w:pPr>
      <w:r>
        <w:rPr>
          <w:rFonts w:ascii="Arial"/>
          <w:b/>
          <w:sz w:val="20"/>
        </w:rPr>
        <w:t>TiagoRosa</w:t>
      </w:r>
      <w:r>
        <w:rPr>
          <w:rFonts w:ascii="Arial"/>
          <w:b/>
          <w:spacing w:val="-2"/>
          <w:sz w:val="20"/>
        </w:rPr>
        <w:t>Machado</w:t>
      </w:r>
    </w:p>
    <w:p w:rsidR="006A12A3" w:rsidRDefault="001F5B42">
      <w:pPr>
        <w:spacing w:before="10"/>
        <w:ind w:left="1789" w:right="1812"/>
        <w:jc w:val="center"/>
        <w:rPr>
          <w:rFonts w:ascii="Arial" w:hAnsi="Arial"/>
          <w:b/>
          <w:sz w:val="20"/>
        </w:rPr>
      </w:pPr>
      <w:r>
        <w:rPr>
          <w:rFonts w:ascii="Arial" w:hAnsi="Arial"/>
          <w:b/>
          <w:sz w:val="20"/>
        </w:rPr>
        <w:t>AnalistadePolíticas</w:t>
      </w:r>
      <w:r>
        <w:rPr>
          <w:rFonts w:ascii="Arial" w:hAnsi="Arial"/>
          <w:b/>
          <w:sz w:val="20"/>
        </w:rPr>
        <w:t>PúblicaseGestão</w:t>
      </w:r>
      <w:r>
        <w:rPr>
          <w:rFonts w:ascii="Arial" w:hAnsi="Arial"/>
          <w:b/>
          <w:spacing w:val="-2"/>
          <w:sz w:val="20"/>
        </w:rPr>
        <w:t>Governamental</w:t>
      </w:r>
    </w:p>
    <w:p w:rsidR="006A12A3" w:rsidRDefault="006A12A3">
      <w:pPr>
        <w:jc w:val="center"/>
        <w:rPr>
          <w:rFonts w:ascii="Arial" w:hAnsi="Arial"/>
          <w:b/>
          <w:sz w:val="20"/>
        </w:rPr>
        <w:sectPr w:rsidR="006A12A3">
          <w:pgSz w:w="11900" w:h="16840"/>
          <w:pgMar w:top="540" w:right="566" w:bottom="280" w:left="566" w:header="720" w:footer="720" w:gutter="0"/>
          <w:cols w:space="720"/>
        </w:sectPr>
      </w:pPr>
    </w:p>
    <w:p w:rsidR="006A12A3" w:rsidRDefault="001F5B42">
      <w:pPr>
        <w:spacing w:before="72"/>
        <w:ind w:left="103"/>
        <w:rPr>
          <w:rFonts w:ascii="Arial" w:hAnsi="Arial"/>
          <w:b/>
          <w:sz w:val="20"/>
        </w:rPr>
      </w:pPr>
      <w:r>
        <w:rPr>
          <w:rFonts w:ascii="Arial" w:hAnsi="Arial"/>
          <w:b/>
          <w:sz w:val="20"/>
          <w:u w:val="single"/>
        </w:rPr>
        <w:lastRenderedPageBreak/>
        <w:t>AnexoIX-EditalecontratoparaContrataçãodebenseserviçoseregistrode</w:t>
      </w:r>
      <w:r>
        <w:rPr>
          <w:rFonts w:ascii="Arial" w:hAnsi="Arial"/>
          <w:b/>
          <w:spacing w:val="-2"/>
          <w:sz w:val="20"/>
          <w:u w:val="single"/>
        </w:rPr>
        <w:t>preço</w:t>
      </w:r>
    </w:p>
    <w:p w:rsidR="006A12A3" w:rsidRDefault="006A12A3">
      <w:pPr>
        <w:pStyle w:val="Corpodetexto"/>
        <w:rPr>
          <w:rFonts w:ascii="Arial"/>
          <w:b/>
        </w:rPr>
      </w:pPr>
    </w:p>
    <w:p w:rsidR="006A12A3" w:rsidRDefault="006A12A3">
      <w:pPr>
        <w:pStyle w:val="Corpodetexto"/>
        <w:rPr>
          <w:rFonts w:ascii="Arial"/>
          <w:b/>
        </w:rPr>
      </w:pPr>
    </w:p>
    <w:p w:rsidR="006A12A3" w:rsidRDefault="006A12A3">
      <w:pPr>
        <w:pStyle w:val="Corpodetexto"/>
        <w:spacing w:before="139"/>
        <w:rPr>
          <w:rFonts w:ascii="Arial"/>
          <w:b/>
        </w:rPr>
      </w:pPr>
    </w:p>
    <w:p w:rsidR="006A12A3" w:rsidRDefault="001F5B42">
      <w:pPr>
        <w:ind w:left="103"/>
        <w:rPr>
          <w:rFonts w:ascii="Arial" w:hAnsi="Arial"/>
          <w:b/>
          <w:sz w:val="20"/>
        </w:rPr>
      </w:pPr>
      <w:r>
        <w:rPr>
          <w:rFonts w:ascii="Arial" w:hAnsi="Arial"/>
          <w:b/>
          <w:sz w:val="20"/>
        </w:rPr>
        <w:t>PREGÃOELETRÔNICOnº</w:t>
      </w:r>
      <w:r>
        <w:rPr>
          <w:rFonts w:ascii="Arial" w:hAnsi="Arial"/>
          <w:b/>
          <w:spacing w:val="-2"/>
          <w:sz w:val="20"/>
        </w:rPr>
        <w:t>XXXXXX/2024/SEME</w:t>
      </w:r>
    </w:p>
    <w:p w:rsidR="006A12A3" w:rsidRDefault="006A12A3">
      <w:pPr>
        <w:pStyle w:val="Corpodetexto"/>
        <w:rPr>
          <w:rFonts w:ascii="Arial"/>
          <w:b/>
        </w:rPr>
      </w:pPr>
    </w:p>
    <w:p w:rsidR="006A12A3" w:rsidRDefault="006A12A3">
      <w:pPr>
        <w:pStyle w:val="Corpodetexto"/>
        <w:spacing w:before="40"/>
        <w:rPr>
          <w:rFonts w:ascii="Arial"/>
          <w:b/>
        </w:rPr>
      </w:pPr>
    </w:p>
    <w:p w:rsidR="006A12A3" w:rsidRDefault="001F5B42">
      <w:pPr>
        <w:pStyle w:val="Heading4"/>
        <w:spacing w:line="386" w:lineRule="auto"/>
        <w:ind w:left="103" w:right="8370"/>
      </w:pPr>
      <w:r>
        <w:t xml:space="preserve">CONTRATANTE(UASG) </w:t>
      </w:r>
      <w:r>
        <w:rPr>
          <w:spacing w:val="-2"/>
        </w:rPr>
        <w:t>925055</w:t>
      </w:r>
    </w:p>
    <w:p w:rsidR="006A12A3" w:rsidRDefault="006A12A3">
      <w:pPr>
        <w:pStyle w:val="Corpodetexto"/>
        <w:rPr>
          <w:rFonts w:ascii="Arial"/>
          <w:b/>
        </w:rPr>
      </w:pPr>
    </w:p>
    <w:p w:rsidR="006A12A3" w:rsidRDefault="006A12A3">
      <w:pPr>
        <w:pStyle w:val="Corpodetexto"/>
        <w:rPr>
          <w:rFonts w:ascii="Arial"/>
          <w:b/>
        </w:rPr>
      </w:pPr>
    </w:p>
    <w:p w:rsidR="006A12A3" w:rsidRDefault="006A12A3">
      <w:pPr>
        <w:pStyle w:val="Corpodetexto"/>
        <w:spacing w:before="29"/>
        <w:rPr>
          <w:rFonts w:ascii="Arial"/>
          <w:b/>
        </w:rPr>
      </w:pPr>
    </w:p>
    <w:p w:rsidR="006A12A3" w:rsidRDefault="001F5B42">
      <w:pPr>
        <w:ind w:left="103"/>
        <w:rPr>
          <w:rFonts w:ascii="Arial"/>
          <w:b/>
          <w:sz w:val="20"/>
        </w:rPr>
      </w:pPr>
      <w:r>
        <w:rPr>
          <w:rFonts w:ascii="Arial"/>
          <w:b/>
          <w:spacing w:val="-2"/>
          <w:sz w:val="20"/>
        </w:rPr>
        <w:t>OBJETO</w:t>
      </w:r>
    </w:p>
    <w:p w:rsidR="006A12A3" w:rsidRDefault="001F5B42">
      <w:pPr>
        <w:pStyle w:val="Corpodetexto"/>
        <w:spacing w:before="140"/>
        <w:ind w:left="103"/>
      </w:pPr>
      <w:r>
        <w:rPr>
          <w:spacing w:val="-2"/>
        </w:rPr>
        <w:t>XXXXXXXXXXXXXXXXXXXXXXXXXXXXXXXXXXXXXXXXXXXXXXXXXXXXXXXXXXXXXXXXXXXX</w:t>
      </w:r>
      <w:r>
        <w:rPr>
          <w:spacing w:val="-2"/>
        </w:rPr>
        <w:t>XXXXXXXXXXXX</w:t>
      </w:r>
    </w:p>
    <w:p w:rsidR="006A12A3" w:rsidRDefault="006A12A3">
      <w:pPr>
        <w:pStyle w:val="Corpodetexto"/>
      </w:pPr>
    </w:p>
    <w:p w:rsidR="006A12A3" w:rsidRDefault="006A12A3">
      <w:pPr>
        <w:pStyle w:val="Corpodetexto"/>
      </w:pPr>
    </w:p>
    <w:p w:rsidR="006A12A3" w:rsidRDefault="006A12A3">
      <w:pPr>
        <w:pStyle w:val="Corpodetexto"/>
        <w:spacing w:before="169"/>
      </w:pPr>
    </w:p>
    <w:p w:rsidR="006A12A3" w:rsidRDefault="001F5B42">
      <w:pPr>
        <w:pStyle w:val="Heading4"/>
        <w:ind w:left="103"/>
      </w:pPr>
      <w:r>
        <w:t>VALORTOTALDA</w:t>
      </w:r>
      <w:r>
        <w:rPr>
          <w:spacing w:val="-2"/>
        </w:rPr>
        <w:t>CONTRATAÇÃO</w:t>
      </w:r>
    </w:p>
    <w:p w:rsidR="006A12A3" w:rsidRDefault="001F5B42">
      <w:pPr>
        <w:pStyle w:val="Corpodetexto"/>
        <w:spacing w:before="140"/>
        <w:ind w:left="103"/>
      </w:pPr>
      <w:r>
        <w:t>R$XXXXXXXXXXX</w:t>
      </w:r>
      <w:r>
        <w:rPr>
          <w:spacing w:val="-2"/>
        </w:rPr>
        <w:t>(xxxxxxxxxxxxxxxxxxxxxxxxxxxxxxxxxxxxx).</w:t>
      </w:r>
    </w:p>
    <w:p w:rsidR="006A12A3" w:rsidRDefault="006A12A3">
      <w:pPr>
        <w:pStyle w:val="Corpodetexto"/>
      </w:pPr>
    </w:p>
    <w:p w:rsidR="006A12A3" w:rsidRDefault="006A12A3">
      <w:pPr>
        <w:pStyle w:val="Corpodetexto"/>
        <w:spacing w:before="40"/>
      </w:pPr>
    </w:p>
    <w:p w:rsidR="006A12A3" w:rsidRDefault="001F5B42">
      <w:pPr>
        <w:pStyle w:val="Heading4"/>
        <w:ind w:left="103"/>
      </w:pPr>
      <w:r>
        <w:t>DATADASESSÃO</w:t>
      </w:r>
      <w:r>
        <w:rPr>
          <w:spacing w:val="-2"/>
        </w:rPr>
        <w:t>PÚBLICA</w:t>
      </w:r>
    </w:p>
    <w:p w:rsidR="006A12A3" w:rsidRDefault="001F5B42">
      <w:pPr>
        <w:spacing w:before="140"/>
        <w:ind w:left="103"/>
        <w:rPr>
          <w:rFonts w:ascii="Arial" w:hAnsi="Arial"/>
          <w:b/>
          <w:sz w:val="20"/>
        </w:rPr>
      </w:pPr>
      <w:r>
        <w:rPr>
          <w:sz w:val="20"/>
        </w:rPr>
        <w:t>Dia</w:t>
      </w:r>
      <w:r>
        <w:rPr>
          <w:rFonts w:ascii="Arial" w:hAnsi="Arial"/>
          <w:b/>
          <w:sz w:val="20"/>
        </w:rPr>
        <w:t>XX/XX/XXXX</w:t>
      </w:r>
      <w:r>
        <w:rPr>
          <w:sz w:val="20"/>
        </w:rPr>
        <w:t>às</w:t>
      </w:r>
      <w:r>
        <w:rPr>
          <w:rFonts w:ascii="Arial" w:hAnsi="Arial"/>
          <w:b/>
          <w:sz w:val="20"/>
        </w:rPr>
        <w:t>XXh(horáriode</w:t>
      </w:r>
      <w:r>
        <w:rPr>
          <w:rFonts w:ascii="Arial" w:hAnsi="Arial"/>
          <w:b/>
          <w:spacing w:val="-2"/>
          <w:sz w:val="20"/>
        </w:rPr>
        <w:t>Brasília)</w:t>
      </w:r>
    </w:p>
    <w:p w:rsidR="006A12A3" w:rsidRDefault="006A12A3">
      <w:pPr>
        <w:pStyle w:val="Corpodetexto"/>
        <w:rPr>
          <w:rFonts w:ascii="Arial"/>
          <w:b/>
        </w:rPr>
      </w:pPr>
    </w:p>
    <w:p w:rsidR="006A12A3" w:rsidRDefault="006A12A3">
      <w:pPr>
        <w:pStyle w:val="Corpodetexto"/>
        <w:rPr>
          <w:rFonts w:ascii="Arial"/>
          <w:b/>
        </w:rPr>
      </w:pPr>
    </w:p>
    <w:p w:rsidR="006A12A3" w:rsidRDefault="006A12A3">
      <w:pPr>
        <w:pStyle w:val="Corpodetexto"/>
        <w:spacing w:before="169"/>
        <w:rPr>
          <w:rFonts w:ascii="Arial"/>
          <w:b/>
        </w:rPr>
      </w:pPr>
    </w:p>
    <w:p w:rsidR="006A12A3" w:rsidRDefault="001F5B42">
      <w:pPr>
        <w:pStyle w:val="Heading4"/>
        <w:ind w:left="103"/>
      </w:pPr>
      <w:r>
        <w:t>CRITÉRIODE</w:t>
      </w:r>
      <w:r>
        <w:rPr>
          <w:spacing w:val="-2"/>
        </w:rPr>
        <w:t>JULGAMENTO:</w:t>
      </w:r>
    </w:p>
    <w:p w:rsidR="006A12A3" w:rsidRDefault="001F5B42">
      <w:pPr>
        <w:pStyle w:val="Corpodetexto"/>
        <w:spacing w:before="140"/>
        <w:ind w:left="103"/>
      </w:pPr>
      <w:r>
        <w:t>MenorPreçoporitemou</w:t>
      </w:r>
      <w:r>
        <w:rPr>
          <w:spacing w:val="-2"/>
        </w:rPr>
        <w:t>Grupo/Lote</w:t>
      </w:r>
    </w:p>
    <w:p w:rsidR="006A12A3" w:rsidRDefault="006A12A3">
      <w:pPr>
        <w:pStyle w:val="Corpodetexto"/>
      </w:pPr>
    </w:p>
    <w:p w:rsidR="006A12A3" w:rsidRDefault="006A12A3">
      <w:pPr>
        <w:pStyle w:val="Corpodetexto"/>
        <w:spacing w:before="40"/>
      </w:pPr>
    </w:p>
    <w:p w:rsidR="006A12A3" w:rsidRDefault="001F5B42">
      <w:pPr>
        <w:pStyle w:val="Heading4"/>
        <w:ind w:left="103"/>
      </w:pPr>
      <w:r>
        <w:t>MODODE</w:t>
      </w:r>
      <w:r>
        <w:rPr>
          <w:spacing w:val="-2"/>
        </w:rPr>
        <w:t>DISPUTA:</w:t>
      </w:r>
    </w:p>
    <w:p w:rsidR="006A12A3" w:rsidRDefault="001F5B42">
      <w:pPr>
        <w:pStyle w:val="Corpodetexto"/>
        <w:spacing w:before="140"/>
        <w:ind w:left="103"/>
      </w:pPr>
      <w:r>
        <w:rPr>
          <w:spacing w:val="-2"/>
        </w:rPr>
        <w:t>Aberto</w:t>
      </w:r>
    </w:p>
    <w:p w:rsidR="006A12A3" w:rsidRDefault="006A12A3">
      <w:pPr>
        <w:pStyle w:val="Corpodetexto"/>
      </w:pPr>
    </w:p>
    <w:p w:rsidR="006A12A3" w:rsidRDefault="006A12A3">
      <w:pPr>
        <w:pStyle w:val="Corpodetexto"/>
      </w:pPr>
    </w:p>
    <w:p w:rsidR="006A12A3" w:rsidRDefault="006A12A3">
      <w:pPr>
        <w:pStyle w:val="Corpodetexto"/>
        <w:spacing w:before="169"/>
      </w:pPr>
    </w:p>
    <w:p w:rsidR="006A12A3" w:rsidRDefault="001F5B42">
      <w:pPr>
        <w:pStyle w:val="Heading4"/>
        <w:spacing w:line="386" w:lineRule="auto"/>
        <w:ind w:left="103" w:right="6880"/>
      </w:pPr>
      <w:r>
        <w:t>PREFERÊNCIA</w:t>
      </w:r>
      <w:r>
        <w:t xml:space="preserve">ME/EPP/EQUIPARADAS </w:t>
      </w:r>
      <w:r>
        <w:rPr>
          <w:spacing w:val="-2"/>
        </w:rPr>
        <w:t>SIM/NÃO</w:t>
      </w:r>
    </w:p>
    <w:p w:rsidR="006A12A3" w:rsidRDefault="006A12A3">
      <w:pPr>
        <w:pStyle w:val="Corpodetexto"/>
        <w:rPr>
          <w:rFonts w:ascii="Arial"/>
          <w:b/>
        </w:rPr>
      </w:pPr>
    </w:p>
    <w:p w:rsidR="006A12A3" w:rsidRDefault="006A12A3">
      <w:pPr>
        <w:pStyle w:val="Corpodetexto"/>
        <w:rPr>
          <w:rFonts w:ascii="Arial"/>
          <w:b/>
        </w:rPr>
      </w:pPr>
    </w:p>
    <w:p w:rsidR="006A12A3" w:rsidRDefault="006A12A3">
      <w:pPr>
        <w:pStyle w:val="Corpodetexto"/>
        <w:spacing w:before="129"/>
        <w:rPr>
          <w:rFonts w:ascii="Arial"/>
          <w:b/>
        </w:rPr>
      </w:pPr>
    </w:p>
    <w:p w:rsidR="006A12A3" w:rsidRDefault="001F5B42">
      <w:pPr>
        <w:pStyle w:val="Heading5"/>
        <w:spacing w:line="489" w:lineRule="auto"/>
        <w:ind w:left="2859" w:right="2414"/>
        <w:jc w:val="center"/>
      </w:pPr>
      <w:r>
        <w:t>SECRETRIAMUNICIPALDEESPORTESELAZER PREGÃO ELETRÔNICO Nº ....../20...</w:t>
      </w:r>
    </w:p>
    <w:p w:rsidR="006A12A3" w:rsidRDefault="001F5B42">
      <w:pPr>
        <w:pStyle w:val="Corpodetexto"/>
        <w:tabs>
          <w:tab w:val="left" w:leader="dot" w:pos="2587"/>
        </w:tabs>
        <w:spacing w:before="1"/>
        <w:ind w:left="455"/>
        <w:jc w:val="center"/>
      </w:pPr>
      <w:r>
        <w:t>(ProcessoSEI</w:t>
      </w:r>
      <w:r>
        <w:rPr>
          <w:spacing w:val="-5"/>
        </w:rPr>
        <w:t>n°</w:t>
      </w:r>
      <w:r>
        <w:rPr>
          <w:rFonts w:ascii="Times New Roman" w:hAnsi="Times New Roman"/>
        </w:rPr>
        <w:tab/>
      </w:r>
      <w:r>
        <w:rPr>
          <w:spacing w:val="-10"/>
        </w:rPr>
        <w:t>)</w:t>
      </w:r>
    </w:p>
    <w:p w:rsidR="006A12A3" w:rsidRDefault="006A12A3">
      <w:pPr>
        <w:pStyle w:val="Corpodetexto"/>
      </w:pPr>
    </w:p>
    <w:p w:rsidR="006A12A3" w:rsidRDefault="006A12A3">
      <w:pPr>
        <w:pStyle w:val="Corpodetexto"/>
      </w:pPr>
    </w:p>
    <w:p w:rsidR="006A12A3" w:rsidRDefault="006A12A3">
      <w:pPr>
        <w:pStyle w:val="Corpodetexto"/>
        <w:spacing w:before="10"/>
      </w:pPr>
    </w:p>
    <w:p w:rsidR="006A12A3" w:rsidRDefault="001F5B42">
      <w:pPr>
        <w:pStyle w:val="Corpodetexto"/>
        <w:spacing w:line="249" w:lineRule="auto"/>
        <w:ind w:left="103" w:right="104"/>
        <w:jc w:val="both"/>
      </w:pPr>
      <w:r>
        <w:t>Torna-sepúblicoquea</w:t>
      </w:r>
      <w:r>
        <w:rPr>
          <w:rFonts w:ascii="Arial" w:hAnsi="Arial"/>
          <w:b/>
        </w:rPr>
        <w:t>PREFEITURADOMUNICÍPIODESÃOPAULO</w:t>
      </w:r>
      <w:r>
        <w:t xml:space="preserve">, por meio da </w:t>
      </w:r>
      <w:r>
        <w:rPr>
          <w:rFonts w:ascii="Arial" w:hAnsi="Arial"/>
          <w:b/>
        </w:rPr>
        <w:t>SECRETARIAMUNICIPAL DE ESPORTESELAZER</w:t>
      </w:r>
      <w:r>
        <w:t>, sediada na</w:t>
      </w:r>
      <w:r>
        <w:t xml:space="preserve">Alameda Iraé, 35 - Moema, São Paulo, Capital, CEP 04075-000, realizará licitação, </w:t>
      </w:r>
      <w:r>
        <w:rPr>
          <w:rFonts w:ascii="Arial" w:hAnsi="Arial"/>
          <w:b/>
        </w:rPr>
        <w:t>para registro de preços</w:t>
      </w:r>
      <w:r>
        <w:t xml:space="preserve">, na modalidade PREGÃO, na forma ELETRÔNICA,nos termos da </w:t>
      </w:r>
      <w:r>
        <w:rPr>
          <w:color w:val="0000ED"/>
          <w:u w:val="single" w:color="0000ED"/>
        </w:rPr>
        <w:t>Lei nº 14.133, de 1º deabril de 2021</w:t>
      </w:r>
      <w:r>
        <w:t>, Decreto Municipal nº 62.100/2022, Lei Complementar 123/</w:t>
      </w:r>
      <w:r>
        <w:t>06 e alterações, demais normas complementares aplicáveis e, ainda, de acordo com as condições estabelecidas neste Edital.</w:t>
      </w:r>
    </w:p>
    <w:p w:rsidR="006A12A3" w:rsidRDefault="001F5B42">
      <w:pPr>
        <w:pStyle w:val="Corpodetexto"/>
        <w:spacing w:before="104" w:line="249" w:lineRule="auto"/>
        <w:ind w:left="103" w:right="105"/>
        <w:jc w:val="both"/>
      </w:pPr>
      <w:r>
        <w:t xml:space="preserve">Este Edital, seus anexos, o resultado do Pregão e os demais atos pertinentes também constarão do site </w:t>
      </w:r>
      <w:hyperlink r:id="rId5">
        <w:r>
          <w:t>http:</w:t>
        </w:r>
        <w:r>
          <w:t>//e-</w:t>
        </w:r>
      </w:hyperlink>
      <w:r>
        <w:rPr>
          <w:spacing w:val="-2"/>
        </w:rPr>
        <w:t>negocioscidadesp.prefeitura.sp.gov.br.</w:t>
      </w:r>
    </w:p>
    <w:p w:rsidR="006A12A3" w:rsidRDefault="006A12A3">
      <w:pPr>
        <w:pStyle w:val="Corpodetexto"/>
        <w:spacing w:line="249" w:lineRule="auto"/>
        <w:jc w:val="both"/>
        <w:sectPr w:rsidR="006A12A3">
          <w:pgSz w:w="11900" w:h="16840"/>
          <w:pgMar w:top="960" w:right="566" w:bottom="280" w:left="566" w:header="720" w:footer="720" w:gutter="0"/>
          <w:cols w:space="720"/>
        </w:sectPr>
      </w:pPr>
    </w:p>
    <w:p w:rsidR="006A12A3" w:rsidRDefault="001F5B42">
      <w:pPr>
        <w:pStyle w:val="Heading1"/>
        <w:numPr>
          <w:ilvl w:val="0"/>
          <w:numId w:val="81"/>
        </w:numPr>
        <w:tabs>
          <w:tab w:val="left" w:pos="412"/>
        </w:tabs>
        <w:spacing w:before="66"/>
        <w:ind w:left="412" w:hanging="309"/>
      </w:pPr>
      <w:r>
        <w:lastRenderedPageBreak/>
        <w:t>DO</w:t>
      </w:r>
      <w:r>
        <w:rPr>
          <w:spacing w:val="-2"/>
        </w:rPr>
        <w:t xml:space="preserve"> OBJETO</w:t>
      </w:r>
    </w:p>
    <w:p w:rsidR="006A12A3" w:rsidRDefault="001F5B42">
      <w:pPr>
        <w:pStyle w:val="PargrafodaLista"/>
        <w:numPr>
          <w:ilvl w:val="1"/>
          <w:numId w:val="81"/>
        </w:numPr>
        <w:tabs>
          <w:tab w:val="left" w:pos="502"/>
        </w:tabs>
        <w:spacing w:before="235" w:line="249" w:lineRule="auto"/>
        <w:ind w:right="102"/>
        <w:rPr>
          <w:sz w:val="20"/>
        </w:rPr>
      </w:pPr>
      <w:r>
        <w:rPr>
          <w:sz w:val="20"/>
        </w:rPr>
        <w:t>O objeto da presente licitação é o Xxxxxxxxxxxxxxxxxxxxxxxxxxxxxxxxxxxxxxxxxxxxxxxxxxxxxxxxxxxx, de acordo com as quantidades e exigências estabelecidas neste Edital e seus anexos.</w:t>
      </w:r>
    </w:p>
    <w:p w:rsidR="006A12A3" w:rsidRDefault="001F5B42">
      <w:pPr>
        <w:pStyle w:val="PargrafodaLista"/>
        <w:numPr>
          <w:ilvl w:val="1"/>
          <w:numId w:val="81"/>
        </w:numPr>
        <w:tabs>
          <w:tab w:val="left" w:pos="502"/>
        </w:tabs>
        <w:spacing w:before="101" w:line="268" w:lineRule="auto"/>
        <w:ind w:right="132"/>
        <w:rPr>
          <w:rFonts w:ascii="Arial" w:hAnsi="Arial"/>
          <w:i/>
          <w:sz w:val="17"/>
        </w:rPr>
      </w:pPr>
      <w:r>
        <w:rPr>
          <w:rFonts w:ascii="Arial" w:hAnsi="Arial"/>
          <w:i/>
          <w:sz w:val="17"/>
        </w:rPr>
        <w:t>A licita</w:t>
      </w:r>
      <w:r>
        <w:rPr>
          <w:rFonts w:ascii="Arial" w:hAnsi="Arial"/>
          <w:i/>
          <w:sz w:val="17"/>
        </w:rPr>
        <w:t>ção será dividida em itens, conforme tabela constante do Termo de Referência, facultando-se ao licitante a participação emquantos itens forem de seu interesse.</w:t>
      </w:r>
    </w:p>
    <w:p w:rsidR="006A12A3" w:rsidRDefault="006A12A3">
      <w:pPr>
        <w:pStyle w:val="Corpodetexto"/>
        <w:spacing w:before="38"/>
        <w:rPr>
          <w:rFonts w:ascii="Arial"/>
          <w:i/>
          <w:sz w:val="17"/>
        </w:rPr>
      </w:pPr>
    </w:p>
    <w:p w:rsidR="006A12A3" w:rsidRDefault="001F5B42">
      <w:pPr>
        <w:ind w:left="1789" w:right="1792"/>
        <w:jc w:val="center"/>
        <w:rPr>
          <w:rFonts w:ascii="Arial"/>
          <w:b/>
          <w:sz w:val="20"/>
        </w:rPr>
      </w:pPr>
      <w:r>
        <w:rPr>
          <w:rFonts w:ascii="Arial"/>
          <w:b/>
          <w:spacing w:val="-5"/>
          <w:sz w:val="20"/>
          <w:u w:val="single"/>
        </w:rPr>
        <w:t>OU</w:t>
      </w:r>
    </w:p>
    <w:p w:rsidR="006A12A3" w:rsidRDefault="006A12A3">
      <w:pPr>
        <w:pStyle w:val="Corpodetexto"/>
        <w:spacing w:before="64"/>
        <w:rPr>
          <w:rFonts w:ascii="Arial"/>
          <w:b/>
          <w:sz w:val="17"/>
        </w:rPr>
      </w:pPr>
    </w:p>
    <w:p w:rsidR="006A12A3" w:rsidRDefault="001F5B42">
      <w:pPr>
        <w:pStyle w:val="PargrafodaLista"/>
        <w:numPr>
          <w:ilvl w:val="1"/>
          <w:numId w:val="81"/>
        </w:numPr>
        <w:tabs>
          <w:tab w:val="left" w:pos="490"/>
        </w:tabs>
        <w:spacing w:before="0"/>
        <w:ind w:left="490" w:hanging="387"/>
        <w:rPr>
          <w:rFonts w:ascii="Arial" w:hAnsi="Arial"/>
          <w:i/>
          <w:sz w:val="17"/>
        </w:rPr>
      </w:pPr>
      <w:r>
        <w:rPr>
          <w:rFonts w:ascii="Arial" w:hAnsi="Arial"/>
          <w:i/>
          <w:sz w:val="17"/>
        </w:rPr>
        <w:t>Alicitaçãoserárealizadaemúnico</w:t>
      </w:r>
      <w:r>
        <w:rPr>
          <w:rFonts w:ascii="Arial" w:hAnsi="Arial"/>
          <w:i/>
          <w:spacing w:val="-2"/>
          <w:sz w:val="17"/>
        </w:rPr>
        <w:t>item.</w:t>
      </w:r>
    </w:p>
    <w:p w:rsidR="006A12A3" w:rsidRDefault="006A12A3">
      <w:pPr>
        <w:pStyle w:val="Corpodetexto"/>
        <w:spacing w:before="20"/>
        <w:rPr>
          <w:rFonts w:ascii="Arial"/>
          <w:i/>
        </w:rPr>
      </w:pPr>
    </w:p>
    <w:p w:rsidR="006A12A3" w:rsidRDefault="001F5B42">
      <w:pPr>
        <w:ind w:left="1789" w:right="1792"/>
        <w:jc w:val="center"/>
        <w:rPr>
          <w:rFonts w:ascii="Arial"/>
          <w:b/>
          <w:sz w:val="20"/>
        </w:rPr>
      </w:pPr>
      <w:r>
        <w:rPr>
          <w:rFonts w:ascii="Arial"/>
          <w:b/>
          <w:spacing w:val="-5"/>
          <w:sz w:val="20"/>
          <w:u w:val="single"/>
        </w:rPr>
        <w:t>OU</w:t>
      </w:r>
    </w:p>
    <w:p w:rsidR="006A12A3" w:rsidRDefault="006A12A3">
      <w:pPr>
        <w:pStyle w:val="Corpodetexto"/>
        <w:spacing w:before="64"/>
        <w:rPr>
          <w:rFonts w:ascii="Arial"/>
          <w:b/>
          <w:sz w:val="17"/>
        </w:rPr>
      </w:pPr>
    </w:p>
    <w:p w:rsidR="006A12A3" w:rsidRDefault="001F5B42">
      <w:pPr>
        <w:pStyle w:val="PargrafodaLista"/>
        <w:numPr>
          <w:ilvl w:val="1"/>
          <w:numId w:val="81"/>
        </w:numPr>
        <w:tabs>
          <w:tab w:val="left" w:pos="490"/>
        </w:tabs>
        <w:spacing w:before="1" w:line="268" w:lineRule="auto"/>
        <w:ind w:right="132"/>
        <w:rPr>
          <w:rFonts w:ascii="Arial" w:hAnsi="Arial"/>
          <w:i/>
          <w:sz w:val="17"/>
        </w:rPr>
      </w:pPr>
      <w:r>
        <w:rPr>
          <w:rFonts w:ascii="Arial" w:hAnsi="Arial"/>
          <w:i/>
          <w:sz w:val="17"/>
        </w:rPr>
        <w:t>Alicitaçãoserádivididaemgrupos,formadosporumoumais</w:t>
      </w:r>
      <w:r>
        <w:rPr>
          <w:rFonts w:ascii="Arial" w:hAnsi="Arial"/>
          <w:i/>
          <w:sz w:val="17"/>
        </w:rPr>
        <w:t>itens,conformetabelaconstantedoTermodeReferência,facultando-se ao licitante a participação em quantos grupos forem de seu interesse, devendo oferecer proposta para todos os itens que os compõem.</w:t>
      </w:r>
    </w:p>
    <w:p w:rsidR="006A12A3" w:rsidRDefault="006A12A3">
      <w:pPr>
        <w:pStyle w:val="Corpodetexto"/>
        <w:spacing w:before="37"/>
        <w:rPr>
          <w:rFonts w:ascii="Arial"/>
          <w:i/>
          <w:sz w:val="17"/>
        </w:rPr>
      </w:pPr>
    </w:p>
    <w:p w:rsidR="006A12A3" w:rsidRDefault="001F5B42">
      <w:pPr>
        <w:ind w:left="1789" w:right="1792"/>
        <w:jc w:val="center"/>
        <w:rPr>
          <w:rFonts w:ascii="Arial"/>
          <w:b/>
          <w:sz w:val="20"/>
        </w:rPr>
      </w:pPr>
      <w:r>
        <w:rPr>
          <w:rFonts w:ascii="Arial"/>
          <w:b/>
          <w:spacing w:val="-5"/>
          <w:sz w:val="20"/>
          <w:u w:val="single"/>
        </w:rPr>
        <w:t>OU</w:t>
      </w:r>
    </w:p>
    <w:p w:rsidR="006A12A3" w:rsidRDefault="006A12A3">
      <w:pPr>
        <w:pStyle w:val="Corpodetexto"/>
        <w:spacing w:before="64"/>
        <w:rPr>
          <w:rFonts w:ascii="Arial"/>
          <w:b/>
          <w:sz w:val="17"/>
        </w:rPr>
      </w:pPr>
    </w:p>
    <w:p w:rsidR="006A12A3" w:rsidRDefault="001F5B42">
      <w:pPr>
        <w:pStyle w:val="PargrafodaLista"/>
        <w:numPr>
          <w:ilvl w:val="1"/>
          <w:numId w:val="81"/>
        </w:numPr>
        <w:tabs>
          <w:tab w:val="left" w:pos="511"/>
        </w:tabs>
        <w:spacing w:before="1"/>
        <w:ind w:left="511" w:hanging="408"/>
        <w:rPr>
          <w:rFonts w:ascii="Arial" w:hAnsi="Arial"/>
          <w:i/>
          <w:sz w:val="17"/>
        </w:rPr>
      </w:pPr>
      <w:r>
        <w:rPr>
          <w:rFonts w:ascii="Arial" w:hAnsi="Arial"/>
          <w:i/>
          <w:sz w:val="17"/>
        </w:rPr>
        <w:t>Alicitaçãoserárealizadaemgrupoúnico,formadosporitens,con</w:t>
      </w:r>
      <w:r>
        <w:rPr>
          <w:rFonts w:ascii="Arial" w:hAnsi="Arial"/>
          <w:i/>
          <w:sz w:val="17"/>
        </w:rPr>
        <w:t>formetabelaconstantenoTermodeReferência,devendo</w:t>
      </w:r>
      <w:r>
        <w:rPr>
          <w:rFonts w:ascii="Arial" w:hAnsi="Arial"/>
          <w:i/>
          <w:spacing w:val="-10"/>
          <w:sz w:val="17"/>
        </w:rPr>
        <w:t>o</w:t>
      </w:r>
    </w:p>
    <w:p w:rsidR="006A12A3" w:rsidRDefault="001F5B42">
      <w:pPr>
        <w:spacing w:before="28"/>
        <w:ind w:left="103"/>
        <w:rPr>
          <w:rFonts w:ascii="Arial" w:hAnsi="Arial"/>
          <w:i/>
          <w:sz w:val="17"/>
        </w:rPr>
      </w:pPr>
      <w:r>
        <w:rPr>
          <w:rFonts w:ascii="Arial" w:hAnsi="Arial"/>
          <w:i/>
          <w:sz w:val="17"/>
        </w:rPr>
        <w:t>licitanteoferecerpropostaparatodosositensqueo</w:t>
      </w:r>
      <w:r>
        <w:rPr>
          <w:rFonts w:ascii="Arial" w:hAnsi="Arial"/>
          <w:i/>
          <w:spacing w:val="-2"/>
          <w:sz w:val="17"/>
        </w:rPr>
        <w:t>compõem.</w:t>
      </w:r>
    </w:p>
    <w:p w:rsidR="006A12A3" w:rsidRDefault="006A12A3">
      <w:pPr>
        <w:pStyle w:val="Corpodetexto"/>
        <w:rPr>
          <w:rFonts w:ascii="Arial"/>
          <w:i/>
          <w:sz w:val="17"/>
        </w:rPr>
      </w:pPr>
    </w:p>
    <w:p w:rsidR="006A12A3" w:rsidRDefault="006A12A3">
      <w:pPr>
        <w:pStyle w:val="Corpodetexto"/>
        <w:spacing w:before="179"/>
        <w:rPr>
          <w:rFonts w:ascii="Arial"/>
          <w:i/>
          <w:sz w:val="17"/>
        </w:rPr>
      </w:pPr>
    </w:p>
    <w:p w:rsidR="006A12A3" w:rsidRDefault="001F5B42">
      <w:pPr>
        <w:pStyle w:val="Heading1"/>
        <w:numPr>
          <w:ilvl w:val="0"/>
          <w:numId w:val="81"/>
        </w:numPr>
        <w:tabs>
          <w:tab w:val="left" w:pos="412"/>
        </w:tabs>
        <w:spacing w:before="0"/>
        <w:ind w:left="412" w:hanging="309"/>
        <w:jc w:val="both"/>
      </w:pPr>
      <w:r>
        <w:t>DOREGISTRODE</w:t>
      </w:r>
      <w:r>
        <w:rPr>
          <w:spacing w:val="-2"/>
        </w:rPr>
        <w:t>PREÇOS</w:t>
      </w:r>
    </w:p>
    <w:p w:rsidR="006A12A3" w:rsidRDefault="001F5B42">
      <w:pPr>
        <w:pStyle w:val="PargrafodaLista"/>
        <w:numPr>
          <w:ilvl w:val="1"/>
          <w:numId w:val="81"/>
        </w:numPr>
        <w:tabs>
          <w:tab w:val="left" w:pos="502"/>
        </w:tabs>
        <w:spacing w:before="235" w:line="249" w:lineRule="auto"/>
        <w:ind w:right="111"/>
        <w:rPr>
          <w:sz w:val="20"/>
        </w:rPr>
      </w:pPr>
      <w:r>
        <w:rPr>
          <w:sz w:val="20"/>
        </w:rPr>
        <w:t>As regras referentes ao órgão gerenciador e participantes, bem como a eventuais adesões são as que constam</w:t>
      </w:r>
      <w:r>
        <w:rPr>
          <w:sz w:val="20"/>
        </w:rPr>
        <w:t xml:space="preserve">da minuta de Ata de Registro de Preços – </w:t>
      </w:r>
      <w:r>
        <w:rPr>
          <w:rFonts w:ascii="Arial" w:hAnsi="Arial"/>
          <w:b/>
          <w:sz w:val="20"/>
        </w:rPr>
        <w:t xml:space="preserve">ANEXO III </w:t>
      </w:r>
      <w:r>
        <w:rPr>
          <w:sz w:val="20"/>
        </w:rPr>
        <w:t>deste edital.</w:t>
      </w:r>
    </w:p>
    <w:p w:rsidR="006A12A3" w:rsidRDefault="001F5B42">
      <w:pPr>
        <w:pStyle w:val="Heading1"/>
        <w:numPr>
          <w:ilvl w:val="0"/>
          <w:numId w:val="81"/>
        </w:numPr>
        <w:tabs>
          <w:tab w:val="left" w:pos="412"/>
        </w:tabs>
        <w:ind w:left="412" w:hanging="309"/>
        <w:jc w:val="both"/>
      </w:pPr>
      <w:r>
        <w:t>DAPARTICIPAÇÃONA</w:t>
      </w:r>
      <w:r>
        <w:rPr>
          <w:spacing w:val="-2"/>
        </w:rPr>
        <w:t>LICITAÇÃO</w:t>
      </w:r>
    </w:p>
    <w:p w:rsidR="006A12A3" w:rsidRDefault="001F5B42">
      <w:pPr>
        <w:pStyle w:val="PargrafodaLista"/>
        <w:numPr>
          <w:ilvl w:val="1"/>
          <w:numId w:val="81"/>
        </w:numPr>
        <w:tabs>
          <w:tab w:val="left" w:pos="490"/>
        </w:tabs>
        <w:spacing w:before="234"/>
        <w:ind w:left="490" w:hanging="387"/>
        <w:rPr>
          <w:sz w:val="20"/>
        </w:rPr>
      </w:pPr>
      <w:r>
        <w:rPr>
          <w:sz w:val="20"/>
        </w:rPr>
        <w:t>Poderãoparticipardeste</w:t>
      </w:r>
      <w:r>
        <w:rPr>
          <w:spacing w:val="-2"/>
          <w:sz w:val="20"/>
        </w:rPr>
        <w:t>Pregão:</w:t>
      </w:r>
    </w:p>
    <w:p w:rsidR="006A12A3" w:rsidRDefault="001F5B42">
      <w:pPr>
        <w:pStyle w:val="PargrafodaLista"/>
        <w:numPr>
          <w:ilvl w:val="2"/>
          <w:numId w:val="81"/>
        </w:numPr>
        <w:tabs>
          <w:tab w:val="left" w:pos="937"/>
        </w:tabs>
        <w:spacing w:before="110" w:line="249" w:lineRule="auto"/>
        <w:ind w:right="103"/>
        <w:rPr>
          <w:sz w:val="20"/>
        </w:rPr>
      </w:pPr>
      <w:r>
        <w:rPr>
          <w:sz w:val="20"/>
        </w:rPr>
        <w:t>Os interessados que estiverem previamente credenciados no Sistema de Cadastramento Unificado de Fornecedores - SICAF e no Sistema de Co</w:t>
      </w:r>
      <w:r>
        <w:rPr>
          <w:sz w:val="20"/>
        </w:rPr>
        <w:t>mpras do Governo Federal (</w:t>
      </w:r>
      <w:hyperlink r:id="rId6">
        <w:r>
          <w:rPr>
            <w:sz w:val="20"/>
            <w:u w:val="single" w:color="0000ED"/>
          </w:rPr>
          <w:t>www.gov.br/compras</w:t>
        </w:r>
        <w:r>
          <w:rPr>
            <w:sz w:val="20"/>
          </w:rPr>
          <w:t>).</w:t>
        </w:r>
      </w:hyperlink>
    </w:p>
    <w:p w:rsidR="006A12A3" w:rsidRDefault="001F5B42">
      <w:pPr>
        <w:pStyle w:val="PargrafodaLista"/>
        <w:numPr>
          <w:ilvl w:val="3"/>
          <w:numId w:val="81"/>
        </w:numPr>
        <w:tabs>
          <w:tab w:val="left" w:pos="1310"/>
        </w:tabs>
        <w:spacing w:before="102" w:line="249" w:lineRule="auto"/>
        <w:ind w:right="107"/>
        <w:rPr>
          <w:sz w:val="20"/>
        </w:rPr>
      </w:pPr>
      <w:r>
        <w:rPr>
          <w:sz w:val="20"/>
        </w:rPr>
        <w:t>Os interessados deverão atender às condições exigidas no cadastramento no SICAF até o terceiro dia útil anterior à data prevista para recebimento das propostas.</w:t>
      </w:r>
    </w:p>
    <w:p w:rsidR="006A12A3" w:rsidRDefault="001F5B42">
      <w:pPr>
        <w:pStyle w:val="PargrafodaLista"/>
        <w:numPr>
          <w:ilvl w:val="2"/>
          <w:numId w:val="81"/>
        </w:numPr>
        <w:tabs>
          <w:tab w:val="left" w:pos="887"/>
        </w:tabs>
        <w:spacing w:before="101"/>
        <w:ind w:left="887" w:hanging="554"/>
        <w:rPr>
          <w:sz w:val="20"/>
        </w:rPr>
      </w:pPr>
      <w:r>
        <w:rPr>
          <w:sz w:val="20"/>
        </w:rPr>
        <w:t>Quet</w:t>
      </w:r>
      <w:r>
        <w:rPr>
          <w:sz w:val="20"/>
        </w:rPr>
        <w:t>enhamobjetosocialpertinenteecompatívelao</w:t>
      </w:r>
      <w:r>
        <w:rPr>
          <w:spacing w:val="-2"/>
          <w:sz w:val="20"/>
        </w:rPr>
        <w:t>licitado;</w:t>
      </w:r>
    </w:p>
    <w:p w:rsidR="006A12A3" w:rsidRDefault="001F5B42">
      <w:pPr>
        <w:pStyle w:val="PargrafodaLista"/>
        <w:numPr>
          <w:ilvl w:val="2"/>
          <w:numId w:val="81"/>
        </w:numPr>
        <w:tabs>
          <w:tab w:val="left" w:pos="887"/>
        </w:tabs>
        <w:spacing w:before="110"/>
        <w:ind w:left="887" w:hanging="554"/>
        <w:rPr>
          <w:sz w:val="20"/>
        </w:rPr>
      </w:pPr>
      <w:r>
        <w:rPr>
          <w:sz w:val="20"/>
        </w:rPr>
        <w:t>Quenãoestejamsobprocessode</w:t>
      </w:r>
      <w:r>
        <w:rPr>
          <w:spacing w:val="-2"/>
          <w:sz w:val="20"/>
        </w:rPr>
        <w:t>falência;</w:t>
      </w:r>
    </w:p>
    <w:p w:rsidR="006A12A3" w:rsidRDefault="001F5B42">
      <w:pPr>
        <w:pStyle w:val="PargrafodaLista"/>
        <w:numPr>
          <w:ilvl w:val="3"/>
          <w:numId w:val="81"/>
        </w:numPr>
        <w:tabs>
          <w:tab w:val="left" w:pos="1310"/>
        </w:tabs>
        <w:spacing w:before="110" w:line="249" w:lineRule="auto"/>
        <w:ind w:right="103"/>
        <w:rPr>
          <w:sz w:val="20"/>
        </w:rPr>
      </w:pPr>
      <w:r>
        <w:rPr>
          <w:sz w:val="20"/>
        </w:rPr>
        <w:t>É admitida participação de empresas em recuperação judicial, desde que apresentada certidão emitida pela instância judicial competente demonstrando estar a empresa apta econômica e financeiramente a participar de procedimento licitatório;</w:t>
      </w:r>
    </w:p>
    <w:p w:rsidR="006A12A3" w:rsidRDefault="001F5B42">
      <w:pPr>
        <w:pStyle w:val="PargrafodaLista"/>
        <w:numPr>
          <w:ilvl w:val="2"/>
          <w:numId w:val="81"/>
        </w:numPr>
        <w:tabs>
          <w:tab w:val="left" w:pos="887"/>
        </w:tabs>
        <w:spacing w:before="102"/>
        <w:ind w:left="887" w:hanging="554"/>
        <w:rPr>
          <w:sz w:val="20"/>
        </w:rPr>
      </w:pPr>
      <w:r>
        <w:rPr>
          <w:sz w:val="20"/>
        </w:rPr>
        <w:t>Queestejamconstit</w:t>
      </w:r>
      <w:r>
        <w:rPr>
          <w:sz w:val="20"/>
        </w:rPr>
        <w:t>uídasemformade</w:t>
      </w:r>
      <w:r>
        <w:rPr>
          <w:spacing w:val="-2"/>
          <w:sz w:val="20"/>
        </w:rPr>
        <w:t>consórcio;</w:t>
      </w:r>
    </w:p>
    <w:p w:rsidR="006A12A3" w:rsidRDefault="001F5B42">
      <w:pPr>
        <w:pStyle w:val="PargrafodaLista"/>
        <w:numPr>
          <w:ilvl w:val="1"/>
          <w:numId w:val="81"/>
        </w:numPr>
        <w:tabs>
          <w:tab w:val="left" w:pos="511"/>
        </w:tabs>
        <w:spacing w:before="110" w:line="249" w:lineRule="auto"/>
        <w:ind w:right="107"/>
        <w:rPr>
          <w:sz w:val="20"/>
        </w:rPr>
      </w:pPr>
      <w:r>
        <w:rPr>
          <w:sz w:val="20"/>
        </w:rPr>
        <w:t>O licitante responsabiliza-se exclusiva e formalmente pelas transações efetuadas em seu nome, assume como firmes everdadeiras suas propostas eseus lances,inclusiveos atos praticados diretamenteouporseurepresentante, excluída a resp</w:t>
      </w:r>
      <w:r>
        <w:rPr>
          <w:sz w:val="20"/>
        </w:rPr>
        <w:t>onsabilidade do provedor do sistema ou do órgão ou entidade promotora da licitação por eventuais danos decorrentes de uso indevido das credenciais de acesso, ainda que por terceiros.</w:t>
      </w:r>
    </w:p>
    <w:p w:rsidR="006A12A3" w:rsidRDefault="001F5B42">
      <w:pPr>
        <w:pStyle w:val="PargrafodaLista"/>
        <w:numPr>
          <w:ilvl w:val="1"/>
          <w:numId w:val="81"/>
        </w:numPr>
        <w:tabs>
          <w:tab w:val="left" w:pos="490"/>
        </w:tabs>
        <w:spacing w:before="103" w:line="249" w:lineRule="auto"/>
        <w:ind w:right="102"/>
        <w:rPr>
          <w:sz w:val="20"/>
        </w:rPr>
      </w:pPr>
      <w:r>
        <w:rPr>
          <w:sz w:val="20"/>
        </w:rPr>
        <w:t>Éderesponsabilidadedocadastradoconferiraexatidãodosseusdadoscadastraisnos</w:t>
      </w:r>
      <w:r>
        <w:rPr>
          <w:sz w:val="20"/>
        </w:rPr>
        <w:t xml:space="preserve">Sistemasrelacionadosno item anterior e mantê-los atualizados junto aos órgãos responsáveis pela informação, devendo proceder, imediatamente, à correção ou à alteração dos registros tão logo identifique incorreção ou aqueles se tornem </w:t>
      </w:r>
      <w:r>
        <w:rPr>
          <w:spacing w:val="-2"/>
          <w:sz w:val="20"/>
        </w:rPr>
        <w:t>desatualizados.</w:t>
      </w:r>
    </w:p>
    <w:p w:rsidR="006A12A3" w:rsidRDefault="001F5B42">
      <w:pPr>
        <w:pStyle w:val="PargrafodaLista"/>
        <w:numPr>
          <w:ilvl w:val="1"/>
          <w:numId w:val="81"/>
        </w:numPr>
        <w:tabs>
          <w:tab w:val="left" w:pos="490"/>
        </w:tabs>
        <w:spacing w:before="102"/>
        <w:ind w:left="490" w:hanging="387"/>
        <w:rPr>
          <w:sz w:val="20"/>
        </w:rPr>
      </w:pPr>
      <w:r>
        <w:rPr>
          <w:sz w:val="20"/>
        </w:rPr>
        <w:t>Anãoob</w:t>
      </w:r>
      <w:r>
        <w:rPr>
          <w:sz w:val="20"/>
        </w:rPr>
        <w:t>servânciadodispostonoitemanteriorpoderáensejardesclassificaçãonomomentoda</w:t>
      </w:r>
      <w:r>
        <w:rPr>
          <w:spacing w:val="-2"/>
          <w:sz w:val="20"/>
        </w:rPr>
        <w:t>habilitação.</w:t>
      </w:r>
    </w:p>
    <w:p w:rsidR="006A12A3" w:rsidRDefault="001F5B42">
      <w:pPr>
        <w:pStyle w:val="Heading5"/>
        <w:numPr>
          <w:ilvl w:val="1"/>
          <w:numId w:val="81"/>
        </w:numPr>
        <w:tabs>
          <w:tab w:val="left" w:pos="532"/>
        </w:tabs>
        <w:spacing w:before="110" w:line="249" w:lineRule="auto"/>
        <w:ind w:right="107"/>
        <w:jc w:val="both"/>
        <w:rPr>
          <w:rFonts w:ascii="Arial MT" w:hAnsi="Arial MT"/>
          <w:b w:val="0"/>
        </w:rPr>
      </w:pPr>
      <w:r>
        <w:t xml:space="preserve">Para o Lote/ItemXX, a participação é exclusiva a microempresas e empresas de pequeno porte, nos termos do </w:t>
      </w:r>
      <w:r>
        <w:rPr>
          <w:color w:val="0000ED"/>
          <w:u w:val="single" w:color="0000ED"/>
        </w:rPr>
        <w:t>art. 48 da Lei Complementar nº 123, de 14 de dezembro de 2006</w:t>
      </w:r>
      <w:r>
        <w:rPr>
          <w:rFonts w:ascii="Arial MT" w:hAnsi="Arial MT"/>
          <w:b w:val="0"/>
        </w:rPr>
        <w:t>.</w:t>
      </w:r>
    </w:p>
    <w:p w:rsidR="006A12A3" w:rsidRDefault="001F5B42">
      <w:pPr>
        <w:pStyle w:val="PargrafodaLista"/>
        <w:numPr>
          <w:ilvl w:val="2"/>
          <w:numId w:val="81"/>
        </w:numPr>
        <w:tabs>
          <w:tab w:val="left" w:pos="907"/>
        </w:tabs>
        <w:spacing w:before="102" w:line="249" w:lineRule="auto"/>
        <w:ind w:right="110"/>
        <w:rPr>
          <w:sz w:val="20"/>
        </w:rPr>
      </w:pPr>
      <w:r>
        <w:rPr>
          <w:sz w:val="20"/>
        </w:rPr>
        <w:t>A</w:t>
      </w:r>
      <w:r>
        <w:rPr>
          <w:sz w:val="20"/>
        </w:rPr>
        <w:t xml:space="preserve"> obtenção do benefício a que se refere o item anterior fica limitada às microempresas e às empresas de pequeno porte que, no ano-calendário de realização da licitação, ainda não tenham celebrado contratos com a Administração Pública cujos valores somados e</w:t>
      </w:r>
      <w:r>
        <w:rPr>
          <w:sz w:val="20"/>
        </w:rPr>
        <w:t>xtrapolem a receita bruta máxima admitida para fins de enquadramento como empresa de pequeno porte.</w:t>
      </w:r>
    </w:p>
    <w:p w:rsidR="006A12A3" w:rsidRDefault="001F5B42">
      <w:pPr>
        <w:pStyle w:val="PargrafodaLista"/>
        <w:numPr>
          <w:ilvl w:val="1"/>
          <w:numId w:val="81"/>
        </w:numPr>
        <w:tabs>
          <w:tab w:val="left" w:pos="490"/>
        </w:tabs>
        <w:spacing w:before="102" w:line="249" w:lineRule="auto"/>
        <w:ind w:right="102"/>
        <w:rPr>
          <w:sz w:val="20"/>
        </w:rPr>
      </w:pPr>
      <w:r>
        <w:rPr>
          <w:sz w:val="20"/>
        </w:rPr>
        <w:t xml:space="preserve">Será concedido tratamento favorecido para as microempresas e empresas de pequeno porte, para as sociedades cooperativas mencionadasno </w:t>
      </w:r>
      <w:r>
        <w:rPr>
          <w:color w:val="0000ED"/>
          <w:sz w:val="20"/>
          <w:u w:val="single" w:color="0000ED"/>
        </w:rPr>
        <w:t>artigo 16 da Lei nº 14.133, de 2021</w:t>
      </w:r>
      <w:r>
        <w:rPr>
          <w:sz w:val="20"/>
        </w:rPr>
        <w:t>,paraoagricultorfamiliar,oprodutorruralpessoa</w:t>
      </w:r>
    </w:p>
    <w:p w:rsidR="006A12A3" w:rsidRDefault="006A12A3">
      <w:pPr>
        <w:pStyle w:val="PargrafodaLista"/>
        <w:spacing w:line="249" w:lineRule="auto"/>
        <w:rPr>
          <w:sz w:val="20"/>
        </w:rPr>
        <w:sectPr w:rsidR="006A12A3">
          <w:pgSz w:w="11900" w:h="16840"/>
          <w:pgMar w:top="960" w:right="566" w:bottom="280" w:left="566" w:header="720" w:footer="720" w:gutter="0"/>
          <w:cols w:space="720"/>
        </w:sectPr>
      </w:pPr>
    </w:p>
    <w:p w:rsidR="006A12A3" w:rsidRDefault="001F5B42">
      <w:pPr>
        <w:pStyle w:val="Corpodetexto"/>
        <w:spacing w:before="72" w:line="249" w:lineRule="auto"/>
        <w:ind w:left="103" w:right="102"/>
        <w:jc w:val="both"/>
      </w:pPr>
      <w:r>
        <w:lastRenderedPageBreak/>
        <w:t>física e para o microempreendedor individual - MEI, nos limites previstos da</w:t>
      </w:r>
      <w:r>
        <w:rPr>
          <w:color w:val="0000ED"/>
          <w:u w:val="single" w:color="0000ED"/>
        </w:rPr>
        <w:t>Lei Complementar nº 123, de 2006</w:t>
      </w:r>
      <w:r>
        <w:t>e do Decreto Municipal nº 56.475/2015.</w:t>
      </w:r>
    </w:p>
    <w:p w:rsidR="006A12A3" w:rsidRDefault="001F5B42">
      <w:pPr>
        <w:pStyle w:val="PargrafodaLista"/>
        <w:numPr>
          <w:ilvl w:val="2"/>
          <w:numId w:val="81"/>
        </w:numPr>
        <w:tabs>
          <w:tab w:val="left" w:pos="897"/>
        </w:tabs>
        <w:spacing w:before="101" w:line="249" w:lineRule="auto"/>
        <w:ind w:right="105"/>
        <w:rPr>
          <w:sz w:val="20"/>
        </w:rPr>
      </w:pPr>
      <w:r>
        <w:rPr>
          <w:sz w:val="20"/>
        </w:rPr>
        <w:t>Não são aplicá</w:t>
      </w:r>
      <w:r>
        <w:rPr>
          <w:sz w:val="20"/>
        </w:rPr>
        <w:t xml:space="preserve">veis os benefícios e demais disposições previstas nos artigos 42 a 49 da Lei Complementar 123/2006 no caso de licitação para aquisição de bens ou contratação de serviços em geral, ao item e, em se tratando de contratação de obras e serviços de engenharia, </w:t>
      </w:r>
      <w:r>
        <w:rPr>
          <w:sz w:val="20"/>
        </w:rPr>
        <w:t>às licitações cujo valor estimado for superior à receita bruta máxima admitida para fins de enquadramento como empresa de pequeno porte.</w:t>
      </w:r>
    </w:p>
    <w:p w:rsidR="006A12A3" w:rsidRDefault="001F5B42">
      <w:pPr>
        <w:pStyle w:val="PargrafodaLista"/>
        <w:numPr>
          <w:ilvl w:val="2"/>
          <w:numId w:val="81"/>
        </w:numPr>
        <w:tabs>
          <w:tab w:val="left" w:pos="887"/>
        </w:tabs>
        <w:spacing w:before="103"/>
        <w:ind w:left="887" w:hanging="554"/>
        <w:rPr>
          <w:sz w:val="20"/>
        </w:rPr>
      </w:pPr>
      <w:r>
        <w:rPr>
          <w:sz w:val="20"/>
        </w:rPr>
        <w:t>Nascontrataçõescomprazodevigênciasuperiora1(um)ano,seráconsideradoovaloranualdo</w:t>
      </w:r>
      <w:r>
        <w:rPr>
          <w:spacing w:val="-2"/>
          <w:sz w:val="20"/>
        </w:rPr>
        <w:t>contrato.</w:t>
      </w:r>
    </w:p>
    <w:p w:rsidR="006A12A3" w:rsidRDefault="001F5B42">
      <w:pPr>
        <w:pStyle w:val="PargrafodaLista"/>
        <w:numPr>
          <w:ilvl w:val="1"/>
          <w:numId w:val="81"/>
        </w:numPr>
        <w:tabs>
          <w:tab w:val="left" w:pos="490"/>
        </w:tabs>
        <w:spacing w:before="110"/>
        <w:ind w:left="490" w:hanging="387"/>
        <w:rPr>
          <w:sz w:val="20"/>
        </w:rPr>
      </w:pPr>
      <w:r>
        <w:rPr>
          <w:sz w:val="20"/>
        </w:rPr>
        <w:t>Nãopoderãodisputaresta</w:t>
      </w:r>
      <w:r>
        <w:rPr>
          <w:spacing w:val="-2"/>
          <w:sz w:val="20"/>
        </w:rPr>
        <w:t>licitaçã</w:t>
      </w:r>
      <w:r>
        <w:rPr>
          <w:spacing w:val="-2"/>
          <w:sz w:val="20"/>
        </w:rPr>
        <w:t>o:</w:t>
      </w:r>
    </w:p>
    <w:p w:rsidR="006A12A3" w:rsidRDefault="001F5B42">
      <w:pPr>
        <w:pStyle w:val="PargrafodaLista"/>
        <w:numPr>
          <w:ilvl w:val="2"/>
          <w:numId w:val="81"/>
        </w:numPr>
        <w:tabs>
          <w:tab w:val="left" w:pos="887"/>
        </w:tabs>
        <w:spacing w:before="110"/>
        <w:ind w:left="887" w:hanging="554"/>
        <w:rPr>
          <w:sz w:val="20"/>
        </w:rPr>
      </w:pPr>
      <w:r>
        <w:rPr>
          <w:sz w:val="20"/>
        </w:rPr>
        <w:t>aquelequenãoatendaàscondiçõesdesteEditaleseu(s)</w:t>
      </w:r>
      <w:r>
        <w:rPr>
          <w:spacing w:val="-2"/>
          <w:sz w:val="20"/>
        </w:rPr>
        <w:t>anexo(s);</w:t>
      </w:r>
    </w:p>
    <w:p w:rsidR="006A12A3" w:rsidRDefault="001F5B42">
      <w:pPr>
        <w:pStyle w:val="PargrafodaLista"/>
        <w:numPr>
          <w:ilvl w:val="2"/>
          <w:numId w:val="81"/>
        </w:numPr>
        <w:tabs>
          <w:tab w:val="left" w:pos="897"/>
        </w:tabs>
        <w:spacing w:before="110" w:line="249" w:lineRule="auto"/>
        <w:ind w:right="111"/>
        <w:rPr>
          <w:sz w:val="20"/>
        </w:rPr>
      </w:pPr>
      <w:r>
        <w:rPr>
          <w:sz w:val="20"/>
        </w:rPr>
        <w:t>pessoa física ou jurídica que se encontre, ao tempo da licitação, impossibilitada de participar da licitação em decorrência de sanção que lhe foi imposta;</w:t>
      </w:r>
    </w:p>
    <w:p w:rsidR="006A12A3" w:rsidRDefault="001F5B42">
      <w:pPr>
        <w:pStyle w:val="PargrafodaLista"/>
        <w:numPr>
          <w:ilvl w:val="2"/>
          <w:numId w:val="81"/>
        </w:numPr>
        <w:tabs>
          <w:tab w:val="left" w:pos="897"/>
        </w:tabs>
        <w:spacing w:before="101" w:line="249" w:lineRule="auto"/>
        <w:ind w:right="102"/>
        <w:rPr>
          <w:sz w:val="20"/>
        </w:rPr>
      </w:pPr>
      <w:r>
        <w:rPr>
          <w:sz w:val="20"/>
        </w:rPr>
        <w:t>aquele que mantenha vínculo de natureza técnica, comercial, econômica, financeira, trabalhista ou civil com dirigente do órgão ou entidade contratante ou com agente público que desempenhe função na licitação ou atue na fiscalização ou na gestão do contrato</w:t>
      </w:r>
      <w:r>
        <w:rPr>
          <w:sz w:val="20"/>
        </w:rPr>
        <w:t>, ou que deles seja cônjuge, companheiro ou parente em linha reta, colateral ou por afinidade, até o terceiro grau;</w:t>
      </w:r>
    </w:p>
    <w:p w:rsidR="006A12A3" w:rsidRDefault="001F5B42">
      <w:pPr>
        <w:pStyle w:val="PargrafodaLista"/>
        <w:numPr>
          <w:ilvl w:val="2"/>
          <w:numId w:val="81"/>
        </w:numPr>
        <w:tabs>
          <w:tab w:val="left" w:pos="887"/>
        </w:tabs>
        <w:spacing w:before="103" w:line="249" w:lineRule="auto"/>
        <w:ind w:right="102"/>
        <w:rPr>
          <w:sz w:val="20"/>
        </w:rPr>
      </w:pPr>
      <w:r>
        <w:rPr>
          <w:sz w:val="20"/>
        </w:rPr>
        <w:t>empresas controladoras, controladas ou coligadas, nos termos da Lei nº 6.404, de 15 de dezembro de 1976, concorrendo entre si;</w:t>
      </w:r>
    </w:p>
    <w:p w:rsidR="006A12A3" w:rsidRDefault="001F5B42">
      <w:pPr>
        <w:pStyle w:val="PargrafodaLista"/>
        <w:numPr>
          <w:ilvl w:val="2"/>
          <w:numId w:val="81"/>
        </w:numPr>
        <w:tabs>
          <w:tab w:val="left" w:pos="907"/>
        </w:tabs>
        <w:spacing w:before="101" w:line="249" w:lineRule="auto"/>
        <w:ind w:right="102"/>
        <w:rPr>
          <w:sz w:val="20"/>
        </w:rPr>
      </w:pPr>
      <w:r>
        <w:rPr>
          <w:sz w:val="20"/>
        </w:rPr>
        <w:t>pessoa física</w:t>
      </w:r>
      <w:r>
        <w:rPr>
          <w:sz w:val="20"/>
        </w:rPr>
        <w:t xml:space="preserve"> ou jurídica que, nos 5 (cinco) anos anteriores à divulgação do edital, tenha sido condenada judicialmente, com trânsito em julgado, por exploração de trabalho infantil, por submissão de trabalhadores a condições análogas às de escravo ou por contratação d</w:t>
      </w:r>
      <w:r>
        <w:rPr>
          <w:sz w:val="20"/>
        </w:rPr>
        <w:t xml:space="preserve">e adolescentes nos casos vedados pela legislação </w:t>
      </w:r>
      <w:r>
        <w:rPr>
          <w:spacing w:val="-2"/>
          <w:sz w:val="20"/>
        </w:rPr>
        <w:t>trabalhista;</w:t>
      </w:r>
    </w:p>
    <w:p w:rsidR="006A12A3" w:rsidRDefault="001F5B42">
      <w:pPr>
        <w:pStyle w:val="PargrafodaLista"/>
        <w:numPr>
          <w:ilvl w:val="2"/>
          <w:numId w:val="81"/>
        </w:numPr>
        <w:tabs>
          <w:tab w:val="left" w:pos="887"/>
        </w:tabs>
        <w:spacing w:before="103"/>
        <w:ind w:left="887" w:hanging="554"/>
        <w:rPr>
          <w:sz w:val="20"/>
        </w:rPr>
      </w:pPr>
      <w:r>
        <w:rPr>
          <w:sz w:val="20"/>
        </w:rPr>
        <w:t>agentepúblicodoórgãoouentidade</w:t>
      </w:r>
      <w:r>
        <w:rPr>
          <w:spacing w:val="-2"/>
          <w:sz w:val="20"/>
        </w:rPr>
        <w:t>licitante;</w:t>
      </w:r>
    </w:p>
    <w:p w:rsidR="006A12A3" w:rsidRDefault="001F5B42">
      <w:pPr>
        <w:pStyle w:val="PargrafodaLista"/>
        <w:numPr>
          <w:ilvl w:val="2"/>
          <w:numId w:val="81"/>
        </w:numPr>
        <w:tabs>
          <w:tab w:val="left" w:pos="887"/>
        </w:tabs>
        <w:spacing w:before="110"/>
        <w:ind w:left="887" w:hanging="554"/>
        <w:rPr>
          <w:sz w:val="20"/>
        </w:rPr>
      </w:pPr>
      <w:r>
        <w:rPr>
          <w:sz w:val="20"/>
        </w:rPr>
        <w:t>OrganizaçõesdaSociedadeCivildeInteressePúblico-OSCIP,atuandonessa</w:t>
      </w:r>
      <w:r>
        <w:rPr>
          <w:spacing w:val="-2"/>
          <w:sz w:val="20"/>
        </w:rPr>
        <w:t>condição;</w:t>
      </w:r>
    </w:p>
    <w:p w:rsidR="006A12A3" w:rsidRDefault="001F5B42">
      <w:pPr>
        <w:pStyle w:val="PargrafodaLista"/>
        <w:numPr>
          <w:ilvl w:val="2"/>
          <w:numId w:val="81"/>
        </w:numPr>
        <w:tabs>
          <w:tab w:val="left" w:pos="907"/>
        </w:tabs>
        <w:spacing w:before="110" w:line="249" w:lineRule="auto"/>
        <w:ind w:right="105"/>
        <w:rPr>
          <w:sz w:val="20"/>
        </w:rPr>
      </w:pPr>
      <w:r>
        <w:rPr>
          <w:sz w:val="20"/>
        </w:rPr>
        <w:t>Não poderá participar, direta ou indiretamente, da licitação ou da execução do</w:t>
      </w:r>
      <w:r>
        <w:rPr>
          <w:sz w:val="20"/>
        </w:rPr>
        <w:t xml:space="preserve"> contrato agente público do órgão ou entidade contratante, devendo ser observadas as situações que possam configurar conflito de interesses no exercício ou após o exercício do cargo ou emprego, nos termos da legislação que disciplina a matéria, conforme</w:t>
      </w:r>
    </w:p>
    <w:p w:rsidR="006A12A3" w:rsidRDefault="001F5B42">
      <w:pPr>
        <w:pStyle w:val="Corpodetexto"/>
        <w:spacing w:before="2"/>
        <w:ind w:left="333"/>
        <w:jc w:val="both"/>
      </w:pPr>
      <w:r>
        <w:rPr>
          <w:color w:val="0000ED"/>
          <w:u w:val="single" w:color="0000ED"/>
        </w:rPr>
        <w:t>§1</w:t>
      </w:r>
      <w:r>
        <w:rPr>
          <w:color w:val="0000ED"/>
          <w:u w:val="single" w:color="0000ED"/>
        </w:rPr>
        <w:t>ºdoart.9ºdaLeinº14.133,de2021</w:t>
      </w:r>
      <w:r>
        <w:rPr>
          <w:spacing w:val="-10"/>
        </w:rPr>
        <w:t>.</w:t>
      </w:r>
    </w:p>
    <w:p w:rsidR="006A12A3" w:rsidRDefault="001F5B42">
      <w:pPr>
        <w:pStyle w:val="PargrafodaLista"/>
        <w:numPr>
          <w:ilvl w:val="1"/>
          <w:numId w:val="81"/>
        </w:numPr>
        <w:tabs>
          <w:tab w:val="left" w:pos="511"/>
        </w:tabs>
        <w:spacing w:before="110" w:line="249" w:lineRule="auto"/>
        <w:ind w:right="103"/>
        <w:rPr>
          <w:sz w:val="20"/>
        </w:rPr>
      </w:pPr>
      <w:r>
        <w:rPr>
          <w:sz w:val="20"/>
        </w:rPr>
        <w:t>O impedimento de que trata o item 3.7.2. será também aplicado ao licitante que atue em substituição a outra pessoa, física ou jurídica, com o intuito de burlar a efetividade da sanção a ela aplicada, inclusive a sua controlad</w:t>
      </w:r>
      <w:r>
        <w:rPr>
          <w:sz w:val="20"/>
        </w:rPr>
        <w:t>ora, controlada ou coligada, desde que devidamente comprovado o ilícito ou a utilização fraudulenta da personalidade jurídica do licitante.</w:t>
      </w:r>
    </w:p>
    <w:p w:rsidR="006A12A3" w:rsidRDefault="006A12A3">
      <w:pPr>
        <w:pStyle w:val="PargrafodaLista"/>
        <w:numPr>
          <w:ilvl w:val="1"/>
          <w:numId w:val="81"/>
        </w:numPr>
        <w:tabs>
          <w:tab w:val="left" w:pos="490"/>
        </w:tabs>
        <w:spacing w:before="103" w:line="249" w:lineRule="auto"/>
        <w:ind w:right="105"/>
        <w:rPr>
          <w:sz w:val="20"/>
        </w:rPr>
      </w:pPr>
      <w:r w:rsidRPr="006A12A3">
        <w:rPr>
          <w:sz w:val="20"/>
        </w:rPr>
        <w:pict>
          <v:line id="_x0000_s1084" style="position:absolute;left:0;text-align:left;z-index:15729664;mso-position-horizontal-relative:page" from="315.85pt,51.25pt" to="399.85pt,51.25pt" strokecolor="#0000ed" strokeweight=".17631mm">
            <w10:wrap anchorx="page"/>
          </v:line>
        </w:pict>
      </w:r>
      <w:r w:rsidR="001F5B42">
        <w:rPr>
          <w:sz w:val="20"/>
        </w:rPr>
        <w:t>Em licitações e contratações realizadas no âmbito de projetos e programas parcialmente financiados por agência oficial de cooperação estrangeira ou por organismo financeiro internacional com recursos do financiamento ou da contrapartida nacional, não poder</w:t>
      </w:r>
      <w:r w:rsidR="001F5B42">
        <w:rPr>
          <w:sz w:val="20"/>
        </w:rPr>
        <w:t xml:space="preserve">á participar pessoa física ou jurídica que integre o rol de pessoas sancionadas por essas entidades ou que seja declarada inidônea nos termos da </w:t>
      </w:r>
      <w:r w:rsidR="001F5B42">
        <w:rPr>
          <w:color w:val="0000ED"/>
          <w:sz w:val="20"/>
        </w:rPr>
        <w:t>Lei nº 14.133/2021</w:t>
      </w:r>
      <w:r w:rsidR="001F5B42">
        <w:rPr>
          <w:sz w:val="20"/>
        </w:rPr>
        <w:t>.</w:t>
      </w:r>
    </w:p>
    <w:p w:rsidR="006A12A3" w:rsidRDefault="001F5B42">
      <w:pPr>
        <w:pStyle w:val="PargrafodaLista"/>
        <w:numPr>
          <w:ilvl w:val="1"/>
          <w:numId w:val="81"/>
        </w:numPr>
        <w:tabs>
          <w:tab w:val="left" w:pos="611"/>
        </w:tabs>
        <w:spacing w:before="102" w:line="249" w:lineRule="auto"/>
        <w:ind w:right="111"/>
        <w:rPr>
          <w:sz w:val="20"/>
        </w:rPr>
      </w:pPr>
      <w:r>
        <w:rPr>
          <w:sz w:val="20"/>
        </w:rPr>
        <w:t>A</w:t>
      </w:r>
      <w:r>
        <w:rPr>
          <w:sz w:val="20"/>
        </w:rPr>
        <w:t>vedação de que trata o item 3.7.6. estende-se a terceiro que auxilie a condução da contratação na qualidade de integrante de equipe de apoio, profissional especializado ou funcionário ou representante de empresa que preste assessoria técnica.</w:t>
      </w:r>
    </w:p>
    <w:p w:rsidR="006A12A3" w:rsidRDefault="001F5B42">
      <w:pPr>
        <w:pStyle w:val="Heading1"/>
        <w:numPr>
          <w:ilvl w:val="0"/>
          <w:numId w:val="81"/>
        </w:numPr>
        <w:tabs>
          <w:tab w:val="left" w:pos="412"/>
        </w:tabs>
        <w:spacing w:before="227"/>
        <w:ind w:left="412" w:hanging="309"/>
        <w:jc w:val="both"/>
      </w:pPr>
      <w:r>
        <w:t>DAAPRESENTAÇÃ</w:t>
      </w:r>
      <w:r>
        <w:t>ODAPROPOSTAEDOSDOCUMENTOSDE</w:t>
      </w:r>
      <w:r>
        <w:rPr>
          <w:spacing w:val="-2"/>
        </w:rPr>
        <w:t>HABILITAÇÃO</w:t>
      </w:r>
    </w:p>
    <w:p w:rsidR="006A12A3" w:rsidRDefault="001F5B42">
      <w:pPr>
        <w:pStyle w:val="PargrafodaLista"/>
        <w:numPr>
          <w:ilvl w:val="1"/>
          <w:numId w:val="81"/>
        </w:numPr>
        <w:tabs>
          <w:tab w:val="left" w:pos="519"/>
        </w:tabs>
        <w:spacing w:before="235" w:line="249" w:lineRule="auto"/>
        <w:ind w:right="101"/>
        <w:rPr>
          <w:sz w:val="20"/>
        </w:rPr>
      </w:pPr>
      <w:r>
        <w:rPr>
          <w:sz w:val="20"/>
        </w:rPr>
        <w:t xml:space="preserve">Na presente licitação, a fase de habilitação sucederá as fases de apresentação de propostas e lances e de </w:t>
      </w:r>
      <w:r>
        <w:rPr>
          <w:spacing w:val="-2"/>
          <w:sz w:val="20"/>
        </w:rPr>
        <w:t>julgamento.</w:t>
      </w:r>
    </w:p>
    <w:p w:rsidR="006A12A3" w:rsidRDefault="001F5B42">
      <w:pPr>
        <w:pStyle w:val="PargrafodaLista"/>
        <w:numPr>
          <w:ilvl w:val="1"/>
          <w:numId w:val="81"/>
        </w:numPr>
        <w:tabs>
          <w:tab w:val="left" w:pos="502"/>
        </w:tabs>
        <w:spacing w:before="101" w:line="249" w:lineRule="auto"/>
        <w:ind w:right="107"/>
        <w:rPr>
          <w:sz w:val="20"/>
        </w:rPr>
      </w:pPr>
      <w:r>
        <w:rPr>
          <w:sz w:val="20"/>
        </w:rPr>
        <w:t>Os licitantes encaminharão, exclusivamente por meio do sistema eletrônico, a proposta com o valor g</w:t>
      </w:r>
      <w:r>
        <w:rPr>
          <w:sz w:val="20"/>
        </w:rPr>
        <w:t xml:space="preserve">lobal do(s) item(ns) </w:t>
      </w:r>
      <w:r>
        <w:rPr>
          <w:rFonts w:ascii="Arial" w:hAnsi="Arial"/>
          <w:b/>
          <w:sz w:val="20"/>
        </w:rPr>
        <w:t xml:space="preserve">OU </w:t>
      </w:r>
      <w:r>
        <w:rPr>
          <w:sz w:val="20"/>
        </w:rPr>
        <w:t>grupo e unitários para os itens que o compõem, conforme o critério de julgamento adotado neste Edital, até a data e o horário estabelecidos para abertura da sessão pública.</w:t>
      </w:r>
    </w:p>
    <w:p w:rsidR="006A12A3" w:rsidRDefault="001F5B42">
      <w:pPr>
        <w:pStyle w:val="PargrafodaLista"/>
        <w:numPr>
          <w:ilvl w:val="1"/>
          <w:numId w:val="81"/>
        </w:numPr>
        <w:tabs>
          <w:tab w:val="left" w:pos="490"/>
        </w:tabs>
        <w:spacing w:before="102"/>
        <w:ind w:left="490" w:hanging="387"/>
        <w:rPr>
          <w:sz w:val="20"/>
        </w:rPr>
      </w:pPr>
      <w:r>
        <w:rPr>
          <w:sz w:val="20"/>
        </w:rPr>
        <w:t>Nocadastramentodapropostainicial,olicitantedeclarará,emcamp</w:t>
      </w:r>
      <w:r>
        <w:rPr>
          <w:sz w:val="20"/>
        </w:rPr>
        <w:t>oprópriodosistema,</w:t>
      </w:r>
      <w:r>
        <w:rPr>
          <w:spacing w:val="-4"/>
          <w:sz w:val="20"/>
        </w:rPr>
        <w:t>que:</w:t>
      </w:r>
    </w:p>
    <w:p w:rsidR="006A12A3" w:rsidRDefault="006A12A3">
      <w:pPr>
        <w:pStyle w:val="Corpodetexto"/>
        <w:spacing w:before="10"/>
      </w:pPr>
    </w:p>
    <w:p w:rsidR="006A12A3" w:rsidRDefault="001F5B42">
      <w:pPr>
        <w:pStyle w:val="PargrafodaLista"/>
        <w:numPr>
          <w:ilvl w:val="2"/>
          <w:numId w:val="81"/>
        </w:numPr>
        <w:tabs>
          <w:tab w:val="left" w:pos="1246"/>
        </w:tabs>
        <w:spacing w:before="0" w:line="249" w:lineRule="auto"/>
        <w:ind w:right="104" w:firstLine="589"/>
        <w:rPr>
          <w:sz w:val="20"/>
        </w:rPr>
      </w:pPr>
      <w:r>
        <w:rPr>
          <w:sz w:val="20"/>
        </w:rPr>
        <w:t>está ciente e concorda com as condições contidas no edital e seus anexos, bem como de que a proposta apresentada compreende a integralidade dos custos para atendimento dos direitos trabalhistas assegurados na Constituição Federal, n</w:t>
      </w:r>
      <w:r>
        <w:rPr>
          <w:sz w:val="20"/>
        </w:rPr>
        <w:t>as leis trabalhistas, nas normas infralegais, nas convenções coletivas de trabalho e nos termos de ajustamento de conduta vigentes na data de sua entrega em definitivo e que cumpre plenamente os requisitos de habilitação definidos no instrumento convocatór</w:t>
      </w:r>
      <w:r>
        <w:rPr>
          <w:sz w:val="20"/>
        </w:rPr>
        <w:t>io;</w:t>
      </w:r>
    </w:p>
    <w:p w:rsidR="006A12A3" w:rsidRDefault="006A12A3">
      <w:pPr>
        <w:pStyle w:val="Corpodetexto"/>
        <w:spacing w:before="3"/>
      </w:pPr>
    </w:p>
    <w:p w:rsidR="006A12A3" w:rsidRDefault="006A12A3">
      <w:pPr>
        <w:pStyle w:val="PargrafodaLista"/>
        <w:numPr>
          <w:ilvl w:val="2"/>
          <w:numId w:val="81"/>
        </w:numPr>
        <w:tabs>
          <w:tab w:val="left" w:pos="907"/>
        </w:tabs>
        <w:spacing w:before="0" w:line="249" w:lineRule="auto"/>
        <w:ind w:right="102"/>
        <w:rPr>
          <w:sz w:val="20"/>
        </w:rPr>
      </w:pPr>
      <w:r w:rsidRPr="006A12A3">
        <w:rPr>
          <w:sz w:val="20"/>
        </w:rPr>
        <w:pict>
          <v:line id="_x0000_s1083" style="position:absolute;left:0;text-align:left;z-index:15730176;mso-position-horizontal-relative:page" from="401.35pt,22.15pt" to="547.75pt,22.15pt" strokecolor="#0000ed" strokeweight=".17631mm">
            <w10:wrap anchorx="page"/>
          </v:line>
        </w:pict>
      </w:r>
      <w:r w:rsidR="001F5B42">
        <w:rPr>
          <w:sz w:val="20"/>
        </w:rPr>
        <w:t xml:space="preserve">não emprega menor de 18 anos em trabalho noturno, perigoso ou insalubre e não emprega menor de 16 anos, salvo menor, a partir de 14 anos, na condição de aprendiz, nos termos do </w:t>
      </w:r>
      <w:r w:rsidR="001F5B42">
        <w:rPr>
          <w:color w:val="0000ED"/>
          <w:sz w:val="20"/>
        </w:rPr>
        <w:t>artigo 7°, XXXIII, da Constituição</w:t>
      </w:r>
      <w:r w:rsidR="001F5B42">
        <w:rPr>
          <w:sz w:val="20"/>
        </w:rPr>
        <w:t>;</w:t>
      </w:r>
    </w:p>
    <w:p w:rsidR="006A12A3" w:rsidRDefault="001F5B42">
      <w:pPr>
        <w:pStyle w:val="PargrafodaLista"/>
        <w:numPr>
          <w:ilvl w:val="2"/>
          <w:numId w:val="81"/>
        </w:numPr>
        <w:tabs>
          <w:tab w:val="left" w:pos="887"/>
        </w:tabs>
        <w:spacing w:before="102" w:line="249" w:lineRule="auto"/>
        <w:ind w:right="107"/>
        <w:rPr>
          <w:sz w:val="20"/>
        </w:rPr>
      </w:pPr>
      <w:r>
        <w:rPr>
          <w:sz w:val="20"/>
        </w:rPr>
        <w:t>não possui empregados executando trabalho degradante ou forçado, observando o disposto nos</w:t>
      </w:r>
      <w:r>
        <w:rPr>
          <w:color w:val="0000ED"/>
          <w:sz w:val="20"/>
          <w:u w:val="single" w:color="0000ED"/>
        </w:rPr>
        <w:t>incisos III eIV do art. 1º e no inciso III do art. 5º da Constituição Federal</w:t>
      </w:r>
      <w:r>
        <w:rPr>
          <w:sz w:val="20"/>
        </w:rPr>
        <w:t>;</w:t>
      </w:r>
    </w:p>
    <w:p w:rsidR="006A12A3" w:rsidRDefault="006A12A3">
      <w:pPr>
        <w:pStyle w:val="PargrafodaLista"/>
        <w:spacing w:line="249" w:lineRule="auto"/>
        <w:rPr>
          <w:sz w:val="20"/>
        </w:rPr>
        <w:sectPr w:rsidR="006A12A3">
          <w:pgSz w:w="11900" w:h="16840"/>
          <w:pgMar w:top="500" w:right="566" w:bottom="280" w:left="566" w:header="720" w:footer="720" w:gutter="0"/>
          <w:cols w:space="720"/>
        </w:sectPr>
      </w:pPr>
    </w:p>
    <w:p w:rsidR="006A12A3" w:rsidRDefault="001F5B42">
      <w:pPr>
        <w:pStyle w:val="PargrafodaLista"/>
        <w:numPr>
          <w:ilvl w:val="2"/>
          <w:numId w:val="81"/>
        </w:numPr>
        <w:tabs>
          <w:tab w:val="left" w:pos="907"/>
        </w:tabs>
        <w:spacing w:before="72" w:line="249" w:lineRule="auto"/>
        <w:ind w:right="107"/>
        <w:rPr>
          <w:sz w:val="20"/>
        </w:rPr>
      </w:pPr>
      <w:r>
        <w:rPr>
          <w:sz w:val="20"/>
        </w:rPr>
        <w:lastRenderedPageBreak/>
        <w:t>cumpre as exigências de reserva de cargos para pessoa com deficiência e p</w:t>
      </w:r>
      <w:r>
        <w:rPr>
          <w:sz w:val="20"/>
        </w:rPr>
        <w:t>ara reabilitado da Previdência Social, previstas em lei e em outras normas específicas.</w:t>
      </w:r>
    </w:p>
    <w:p w:rsidR="006A12A3" w:rsidRDefault="001F5B42">
      <w:pPr>
        <w:pStyle w:val="PargrafodaLista"/>
        <w:numPr>
          <w:ilvl w:val="1"/>
          <w:numId w:val="81"/>
        </w:numPr>
        <w:tabs>
          <w:tab w:val="left" w:pos="532"/>
        </w:tabs>
        <w:spacing w:before="101" w:line="249" w:lineRule="auto"/>
        <w:ind w:right="120"/>
        <w:rPr>
          <w:sz w:val="20"/>
        </w:rPr>
      </w:pPr>
      <w:r>
        <w:rPr>
          <w:sz w:val="20"/>
        </w:rPr>
        <w:t xml:space="preserve">O licitante organizado em cooperativa deverá declarar, ainda, em campo próprio do sistema eletrônico, que cumpre os requisitos estabelecidos no </w:t>
      </w:r>
      <w:r>
        <w:rPr>
          <w:color w:val="0000ED"/>
          <w:sz w:val="20"/>
          <w:u w:val="single" w:color="0000ED"/>
        </w:rPr>
        <w:t>artigo 16 da Lei nº 14.1</w:t>
      </w:r>
      <w:r>
        <w:rPr>
          <w:color w:val="0000ED"/>
          <w:sz w:val="20"/>
          <w:u w:val="single" w:color="0000ED"/>
        </w:rPr>
        <w:t>33, de 2021</w:t>
      </w:r>
      <w:r>
        <w:rPr>
          <w:sz w:val="20"/>
        </w:rPr>
        <w:t>.</w:t>
      </w:r>
    </w:p>
    <w:p w:rsidR="006A12A3" w:rsidRDefault="001F5B42">
      <w:pPr>
        <w:pStyle w:val="PargrafodaLista"/>
        <w:numPr>
          <w:ilvl w:val="1"/>
          <w:numId w:val="81"/>
        </w:numPr>
        <w:tabs>
          <w:tab w:val="left" w:pos="520"/>
        </w:tabs>
        <w:spacing w:before="102" w:line="249" w:lineRule="auto"/>
        <w:ind w:right="104"/>
        <w:rPr>
          <w:sz w:val="20"/>
        </w:rPr>
      </w:pPr>
      <w:r>
        <w:rPr>
          <w:sz w:val="20"/>
        </w:rPr>
        <w:t xml:space="preserve">O fornecedor enquadrado como microempresa, empresa de pequeno porte ou sociedade cooperativa deverá declarar, ainda, em campo próprio do sistema eletrônico, que cumpre os requisitos estabelecidos no </w:t>
      </w:r>
      <w:r>
        <w:rPr>
          <w:sz w:val="20"/>
          <w:u w:val="single" w:color="0000ED"/>
        </w:rPr>
        <w:t>artigo 3° da LeiComplementar nº 123, de 2006</w:t>
      </w:r>
      <w:r>
        <w:rPr>
          <w:sz w:val="20"/>
        </w:rPr>
        <w:t>, estando apto a usufruir do tratamento favorecido estabelecido em seus</w:t>
      </w:r>
      <w:r>
        <w:rPr>
          <w:color w:val="0000ED"/>
          <w:sz w:val="20"/>
          <w:u w:val="single" w:color="0000ED"/>
        </w:rPr>
        <w:t>arts. 42 a 49</w:t>
      </w:r>
      <w:r>
        <w:rPr>
          <w:sz w:val="20"/>
        </w:rPr>
        <w:t xml:space="preserve">, observado o disposto nos </w:t>
      </w:r>
      <w:r>
        <w:rPr>
          <w:color w:val="0000ED"/>
          <w:sz w:val="20"/>
          <w:u w:val="single" w:color="0000ED"/>
        </w:rPr>
        <w:t>§§ 1º ao 3º do art. 4º, da Lei n.º 14.133, de 2021.</w:t>
      </w:r>
    </w:p>
    <w:p w:rsidR="006A12A3" w:rsidRDefault="001F5B42">
      <w:pPr>
        <w:pStyle w:val="PargrafodaLista"/>
        <w:numPr>
          <w:ilvl w:val="2"/>
          <w:numId w:val="81"/>
        </w:numPr>
        <w:tabs>
          <w:tab w:val="left" w:pos="887"/>
        </w:tabs>
        <w:spacing w:before="103" w:line="249" w:lineRule="auto"/>
        <w:ind w:right="108"/>
        <w:rPr>
          <w:sz w:val="20"/>
        </w:rPr>
      </w:pPr>
      <w:r>
        <w:rPr>
          <w:sz w:val="20"/>
        </w:rPr>
        <w:t xml:space="preserve">No(s) item(ns) </w:t>
      </w:r>
      <w:r>
        <w:rPr>
          <w:rFonts w:ascii="Arial" w:hAnsi="Arial"/>
          <w:b/>
          <w:sz w:val="20"/>
        </w:rPr>
        <w:t xml:space="preserve">OU </w:t>
      </w:r>
      <w:r>
        <w:rPr>
          <w:sz w:val="20"/>
        </w:rPr>
        <w:t>grupo(s)/lote(s) exclusivo(s) para participação de microempresas e empresas</w:t>
      </w:r>
      <w:r>
        <w:rPr>
          <w:sz w:val="20"/>
        </w:rPr>
        <w:t xml:space="preserve"> de pequeno porte, a assinalação do campo “não” impedirá o prosseguimento no certame, para aquele item(ns) </w:t>
      </w:r>
      <w:r>
        <w:rPr>
          <w:rFonts w:ascii="Arial" w:hAnsi="Arial"/>
          <w:b/>
          <w:sz w:val="20"/>
        </w:rPr>
        <w:t xml:space="preserve">OU </w:t>
      </w:r>
      <w:r>
        <w:rPr>
          <w:sz w:val="20"/>
        </w:rPr>
        <w:t>grupo;</w:t>
      </w:r>
    </w:p>
    <w:p w:rsidR="006A12A3" w:rsidRDefault="001F5B42">
      <w:pPr>
        <w:pStyle w:val="PargrafodaLista"/>
        <w:numPr>
          <w:ilvl w:val="2"/>
          <w:numId w:val="81"/>
        </w:numPr>
        <w:tabs>
          <w:tab w:val="left" w:pos="897"/>
        </w:tabs>
        <w:spacing w:before="101" w:line="249" w:lineRule="auto"/>
        <w:ind w:right="104"/>
        <w:rPr>
          <w:sz w:val="20"/>
        </w:rPr>
      </w:pPr>
      <w:r>
        <w:rPr>
          <w:sz w:val="20"/>
        </w:rPr>
        <w:t xml:space="preserve">no(s) item(ns) </w:t>
      </w:r>
      <w:r>
        <w:rPr>
          <w:rFonts w:ascii="Arial" w:hAnsi="Arial"/>
          <w:b/>
          <w:sz w:val="20"/>
        </w:rPr>
        <w:t xml:space="preserve">OU </w:t>
      </w:r>
      <w:r>
        <w:rPr>
          <w:sz w:val="20"/>
        </w:rPr>
        <w:t>grupo(s)/lote(s) em que a participação não for exclusiva para microempresas e empresas de pequeno porte, a assinalação do campo “não” apenas produzirá o efeito de o licitante não ter direito ao tratamento favorecido previsto na</w:t>
      </w:r>
      <w:r>
        <w:rPr>
          <w:color w:val="0000ED"/>
          <w:sz w:val="20"/>
          <w:u w:val="single" w:color="0000ED"/>
        </w:rPr>
        <w:t>Lei Complementar nº 123, de 2</w:t>
      </w:r>
      <w:r>
        <w:rPr>
          <w:color w:val="0000ED"/>
          <w:sz w:val="20"/>
          <w:u w:val="single" w:color="0000ED"/>
        </w:rPr>
        <w:t>006</w:t>
      </w:r>
      <w:r>
        <w:rPr>
          <w:sz w:val="20"/>
        </w:rPr>
        <w:t>, mesmo que microempresa, empresa de pequeno porte ou sociedade cooperativa.</w:t>
      </w:r>
    </w:p>
    <w:p w:rsidR="006A12A3" w:rsidRDefault="001F5B42">
      <w:pPr>
        <w:pStyle w:val="PargrafodaLista"/>
        <w:numPr>
          <w:ilvl w:val="1"/>
          <w:numId w:val="81"/>
        </w:numPr>
        <w:tabs>
          <w:tab w:val="left" w:pos="511"/>
        </w:tabs>
        <w:spacing w:before="103" w:line="249" w:lineRule="auto"/>
        <w:ind w:right="110"/>
        <w:rPr>
          <w:sz w:val="20"/>
        </w:rPr>
      </w:pPr>
      <w:r>
        <w:rPr>
          <w:sz w:val="20"/>
        </w:rPr>
        <w:t>A falsidade da declaração de que trata os itens 4.3 ou 4.5 sujeitará o licitante às sanções previstas na</w:t>
      </w:r>
      <w:r>
        <w:rPr>
          <w:color w:val="0000ED"/>
          <w:sz w:val="20"/>
          <w:u w:val="single" w:color="0000ED"/>
        </w:rPr>
        <w:t>Lei nº14.133, de 2021</w:t>
      </w:r>
      <w:r>
        <w:rPr>
          <w:sz w:val="20"/>
        </w:rPr>
        <w:t>, e neste Edital.</w:t>
      </w:r>
    </w:p>
    <w:p w:rsidR="006A12A3" w:rsidRDefault="001F5B42">
      <w:pPr>
        <w:pStyle w:val="PargrafodaLista"/>
        <w:numPr>
          <w:ilvl w:val="1"/>
          <w:numId w:val="81"/>
        </w:numPr>
        <w:tabs>
          <w:tab w:val="left" w:pos="502"/>
        </w:tabs>
        <w:spacing w:before="101" w:line="249" w:lineRule="auto"/>
        <w:ind w:right="105"/>
        <w:rPr>
          <w:sz w:val="20"/>
        </w:rPr>
      </w:pPr>
      <w:r>
        <w:rPr>
          <w:sz w:val="20"/>
        </w:rPr>
        <w:t xml:space="preserve">Os licitantes poderão retirar ou </w:t>
      </w:r>
      <w:r>
        <w:rPr>
          <w:sz w:val="20"/>
        </w:rPr>
        <w:t>substituir a proposta ou, na hipótese de a fase de habilitação anteceder as fases de apresentação de propostas e lances e de julgamento, os documentos de habilitação anteriormente inseridos no sistema, até a abertura da sessão pública.</w:t>
      </w:r>
    </w:p>
    <w:p w:rsidR="006A12A3" w:rsidRDefault="001F5B42">
      <w:pPr>
        <w:pStyle w:val="PargrafodaLista"/>
        <w:numPr>
          <w:ilvl w:val="1"/>
          <w:numId w:val="81"/>
        </w:numPr>
        <w:tabs>
          <w:tab w:val="left" w:pos="490"/>
        </w:tabs>
        <w:spacing w:before="102" w:line="249" w:lineRule="auto"/>
        <w:ind w:right="108"/>
        <w:rPr>
          <w:sz w:val="20"/>
        </w:rPr>
      </w:pPr>
      <w:r>
        <w:rPr>
          <w:sz w:val="20"/>
        </w:rPr>
        <w:t xml:space="preserve">Não haverá ordem de </w:t>
      </w:r>
      <w:r>
        <w:rPr>
          <w:sz w:val="20"/>
        </w:rPr>
        <w:t>classificação na etapa de apresentação da proposta e dos documentos de habilitação pelo licitante, o que ocorrerá somente após os procedimentos de abertura da sessão pública e da fase de envio de lances.</w:t>
      </w:r>
    </w:p>
    <w:p w:rsidR="006A12A3" w:rsidRDefault="001F5B42">
      <w:pPr>
        <w:pStyle w:val="PargrafodaLista"/>
        <w:numPr>
          <w:ilvl w:val="1"/>
          <w:numId w:val="81"/>
        </w:numPr>
        <w:tabs>
          <w:tab w:val="left" w:pos="502"/>
        </w:tabs>
        <w:spacing w:before="102" w:line="249" w:lineRule="auto"/>
        <w:ind w:right="110"/>
        <w:rPr>
          <w:sz w:val="20"/>
        </w:rPr>
      </w:pPr>
      <w:r>
        <w:rPr>
          <w:sz w:val="20"/>
        </w:rPr>
        <w:t>Serão disponibilizados para acesso público os docume</w:t>
      </w:r>
      <w:r>
        <w:rPr>
          <w:sz w:val="20"/>
        </w:rPr>
        <w:t>ntos que compõem a proposta dos licitantes convocados para apresentação de propostas, após a fase de envio de lances.</w:t>
      </w:r>
    </w:p>
    <w:p w:rsidR="006A12A3" w:rsidRDefault="001F5B42">
      <w:pPr>
        <w:pStyle w:val="PargrafodaLista"/>
        <w:numPr>
          <w:ilvl w:val="1"/>
          <w:numId w:val="81"/>
        </w:numPr>
        <w:tabs>
          <w:tab w:val="left" w:pos="611"/>
        </w:tabs>
        <w:spacing w:before="101" w:line="249" w:lineRule="auto"/>
        <w:ind w:right="107"/>
        <w:rPr>
          <w:sz w:val="20"/>
        </w:rPr>
      </w:pPr>
      <w:r>
        <w:rPr>
          <w:sz w:val="20"/>
        </w:rPr>
        <w:t>Desde que disponibilizada a funcionalidade no sistema, o licitante poderá parametrizar o seu valor final mínimo quando do cadastramento da</w:t>
      </w:r>
      <w:r>
        <w:rPr>
          <w:sz w:val="20"/>
        </w:rPr>
        <w:t xml:space="preserve"> proposta e obedecerá às seguintes regras:</w:t>
      </w:r>
    </w:p>
    <w:p w:rsidR="006A12A3" w:rsidRDefault="001F5B42">
      <w:pPr>
        <w:pStyle w:val="PargrafodaLista"/>
        <w:numPr>
          <w:ilvl w:val="2"/>
          <w:numId w:val="81"/>
        </w:numPr>
        <w:tabs>
          <w:tab w:val="left" w:pos="1009"/>
        </w:tabs>
        <w:spacing w:before="101" w:line="249" w:lineRule="auto"/>
        <w:ind w:right="110"/>
        <w:rPr>
          <w:sz w:val="20"/>
        </w:rPr>
      </w:pPr>
      <w:r>
        <w:rPr>
          <w:sz w:val="20"/>
        </w:rPr>
        <w:t>a aplicação do intervalo mínimo de diferença de valores entre os lances, que incidirá tanto em relação aos lances intermediários quanto em relação ao lance que cobrir a melhor oferta; e</w:t>
      </w:r>
    </w:p>
    <w:p w:rsidR="006A12A3" w:rsidRDefault="001F5B42">
      <w:pPr>
        <w:pStyle w:val="PargrafodaLista"/>
        <w:numPr>
          <w:ilvl w:val="2"/>
          <w:numId w:val="81"/>
        </w:numPr>
        <w:tabs>
          <w:tab w:val="left" w:pos="1009"/>
        </w:tabs>
        <w:spacing w:before="102" w:line="249" w:lineRule="auto"/>
        <w:ind w:right="105"/>
        <w:rPr>
          <w:sz w:val="20"/>
        </w:rPr>
      </w:pPr>
      <w:r>
        <w:rPr>
          <w:sz w:val="20"/>
        </w:rPr>
        <w:t>os lances serão de envio automático pelo sistema, respeitado o valor final mínimo, caso estabelecido, e o intervalo de que trata o subitem acima.</w:t>
      </w:r>
    </w:p>
    <w:p w:rsidR="006A12A3" w:rsidRDefault="001F5B42">
      <w:pPr>
        <w:pStyle w:val="PargrafodaLista"/>
        <w:numPr>
          <w:ilvl w:val="1"/>
          <w:numId w:val="81"/>
        </w:numPr>
        <w:tabs>
          <w:tab w:val="left" w:pos="631"/>
        </w:tabs>
        <w:spacing w:before="101" w:line="249" w:lineRule="auto"/>
        <w:ind w:right="101"/>
        <w:rPr>
          <w:sz w:val="20"/>
        </w:rPr>
      </w:pPr>
      <w:r>
        <w:rPr>
          <w:sz w:val="20"/>
        </w:rPr>
        <w:t>O valor final mínimo final parametrizado no sistema poderá ser alterado pelo fornecedor durante a fase de disputa, sendo vedado:</w:t>
      </w:r>
    </w:p>
    <w:p w:rsidR="006A12A3" w:rsidRDefault="001F5B42">
      <w:pPr>
        <w:pStyle w:val="PargrafodaLista"/>
        <w:numPr>
          <w:ilvl w:val="2"/>
          <w:numId w:val="81"/>
        </w:numPr>
        <w:tabs>
          <w:tab w:val="left" w:pos="997"/>
        </w:tabs>
        <w:spacing w:before="101" w:line="249" w:lineRule="auto"/>
        <w:ind w:right="105"/>
        <w:rPr>
          <w:sz w:val="20"/>
        </w:rPr>
      </w:pPr>
      <w:r>
        <w:rPr>
          <w:sz w:val="20"/>
        </w:rPr>
        <w:t>valor superior a lance já registrado pelo fornecedor no sistema, quando adotado o critério de julgamento por menor preço.</w:t>
      </w:r>
    </w:p>
    <w:p w:rsidR="006A12A3" w:rsidRDefault="001F5B42">
      <w:pPr>
        <w:pStyle w:val="PargrafodaLista"/>
        <w:numPr>
          <w:ilvl w:val="1"/>
          <w:numId w:val="81"/>
        </w:numPr>
        <w:tabs>
          <w:tab w:val="left" w:pos="599"/>
        </w:tabs>
        <w:spacing w:before="102" w:line="249" w:lineRule="auto"/>
        <w:ind w:right="102"/>
        <w:rPr>
          <w:sz w:val="20"/>
        </w:rPr>
      </w:pPr>
      <w:r>
        <w:rPr>
          <w:sz w:val="20"/>
        </w:rPr>
        <w:t>Ovalo</w:t>
      </w:r>
      <w:r>
        <w:rPr>
          <w:sz w:val="20"/>
        </w:rPr>
        <w:t>rfinalmínimoparametrizadonaformadoitem4.10 possuirá caráter sigiloso para os demais fornecedores e para o órgão ou entidade promotora da licitação, podendo ser disponibilizado estrita e permanentemente aos órgãos de controle externo e interno.</w:t>
      </w:r>
    </w:p>
    <w:p w:rsidR="006A12A3" w:rsidRDefault="001F5B42">
      <w:pPr>
        <w:pStyle w:val="PargrafodaLista"/>
        <w:numPr>
          <w:ilvl w:val="1"/>
          <w:numId w:val="81"/>
        </w:numPr>
        <w:tabs>
          <w:tab w:val="left" w:pos="639"/>
        </w:tabs>
        <w:spacing w:before="102" w:line="249" w:lineRule="auto"/>
        <w:ind w:right="104"/>
        <w:rPr>
          <w:sz w:val="20"/>
        </w:rPr>
      </w:pPr>
      <w:r>
        <w:rPr>
          <w:sz w:val="20"/>
        </w:rPr>
        <w:t>Caberá ao li</w:t>
      </w:r>
      <w:r>
        <w:rPr>
          <w:sz w:val="20"/>
        </w:rPr>
        <w:t>citante interessado em participar da licitação acompanhar as operações no sistema eletrônico durante o processo licitatório e se responsabilizar pelo ônus decorrente da perda de negócios diante da inobservância de mensagens emitidas pela Administração ou d</w:t>
      </w:r>
      <w:r>
        <w:rPr>
          <w:sz w:val="20"/>
        </w:rPr>
        <w:t>e sua desconexão.</w:t>
      </w:r>
    </w:p>
    <w:p w:rsidR="006A12A3" w:rsidRDefault="001F5B42">
      <w:pPr>
        <w:pStyle w:val="PargrafodaLista"/>
        <w:numPr>
          <w:ilvl w:val="1"/>
          <w:numId w:val="81"/>
        </w:numPr>
        <w:tabs>
          <w:tab w:val="left" w:pos="659"/>
        </w:tabs>
        <w:spacing w:before="102" w:line="249" w:lineRule="auto"/>
        <w:ind w:right="110"/>
        <w:rPr>
          <w:sz w:val="20"/>
        </w:rPr>
      </w:pPr>
      <w:r>
        <w:rPr>
          <w:sz w:val="20"/>
        </w:rPr>
        <w:t>O licitante deverá comunicar imediatamente ao provedor do sistema qualquer acontecimento que possa comprometer o sigilo ou a segurança, para imediato bloqueio de acesso.</w:t>
      </w:r>
    </w:p>
    <w:p w:rsidR="006A12A3" w:rsidRDefault="001F5B42">
      <w:pPr>
        <w:pStyle w:val="Heading1"/>
        <w:numPr>
          <w:ilvl w:val="0"/>
          <w:numId w:val="81"/>
        </w:numPr>
        <w:tabs>
          <w:tab w:val="left" w:pos="412"/>
        </w:tabs>
        <w:ind w:left="412" w:hanging="309"/>
        <w:jc w:val="both"/>
      </w:pPr>
      <w:r>
        <w:t>DOPREENCHIMENTODA</w:t>
      </w:r>
      <w:r>
        <w:rPr>
          <w:spacing w:val="-2"/>
        </w:rPr>
        <w:t>PROPOSTA</w:t>
      </w:r>
    </w:p>
    <w:p w:rsidR="006A12A3" w:rsidRDefault="001F5B42">
      <w:pPr>
        <w:pStyle w:val="PargrafodaLista"/>
        <w:numPr>
          <w:ilvl w:val="1"/>
          <w:numId w:val="81"/>
        </w:numPr>
        <w:tabs>
          <w:tab w:val="left" w:pos="490"/>
        </w:tabs>
        <w:spacing w:before="234"/>
        <w:ind w:left="490" w:hanging="387"/>
        <w:rPr>
          <w:sz w:val="20"/>
        </w:rPr>
      </w:pPr>
      <w:r>
        <w:rPr>
          <w:sz w:val="20"/>
        </w:rPr>
        <w:t>Olicitantedeveráenviarsuapropostamedianteo</w:t>
      </w:r>
      <w:r>
        <w:rPr>
          <w:sz w:val="20"/>
        </w:rPr>
        <w:t>preenchimento,nosistemaeletrônico,dosseguintes</w:t>
      </w:r>
      <w:r>
        <w:rPr>
          <w:spacing w:val="-2"/>
          <w:sz w:val="20"/>
        </w:rPr>
        <w:t>campos:</w:t>
      </w:r>
    </w:p>
    <w:p w:rsidR="006A12A3" w:rsidRDefault="001F5B42">
      <w:pPr>
        <w:pStyle w:val="PargrafodaLista"/>
        <w:numPr>
          <w:ilvl w:val="2"/>
          <w:numId w:val="81"/>
        </w:numPr>
        <w:tabs>
          <w:tab w:val="left" w:pos="927"/>
        </w:tabs>
        <w:spacing w:before="110" w:line="249" w:lineRule="auto"/>
        <w:ind w:right="106"/>
        <w:rPr>
          <w:sz w:val="20"/>
        </w:rPr>
      </w:pPr>
      <w:r>
        <w:rPr>
          <w:sz w:val="20"/>
        </w:rPr>
        <w:t xml:space="preserve">valor unitário e total dos itens </w:t>
      </w:r>
      <w:r>
        <w:rPr>
          <w:rFonts w:ascii="Arial" w:hAnsi="Arial"/>
          <w:b/>
          <w:sz w:val="20"/>
        </w:rPr>
        <w:t xml:space="preserve">OU </w:t>
      </w:r>
      <w:r>
        <w:rPr>
          <w:sz w:val="20"/>
        </w:rPr>
        <w:t xml:space="preserve">dos itens que compõem os grupos/lotes, bem como valor global do </w:t>
      </w:r>
      <w:r>
        <w:rPr>
          <w:spacing w:val="-2"/>
          <w:sz w:val="20"/>
        </w:rPr>
        <w:t>grupo/lote;</w:t>
      </w:r>
    </w:p>
    <w:p w:rsidR="006A12A3" w:rsidRDefault="001F5B42">
      <w:pPr>
        <w:pStyle w:val="PargrafodaLista"/>
        <w:numPr>
          <w:ilvl w:val="2"/>
          <w:numId w:val="81"/>
        </w:numPr>
        <w:tabs>
          <w:tab w:val="left" w:pos="887"/>
        </w:tabs>
        <w:spacing w:before="102"/>
        <w:ind w:left="887" w:hanging="554"/>
        <w:rPr>
          <w:sz w:val="20"/>
        </w:rPr>
      </w:pPr>
      <w:r>
        <w:rPr>
          <w:sz w:val="20"/>
        </w:rPr>
        <w:t>Quandoaplicável,marca,modeloe</w:t>
      </w:r>
      <w:r>
        <w:rPr>
          <w:spacing w:val="-2"/>
          <w:sz w:val="20"/>
        </w:rPr>
        <w:t>fabricante.</w:t>
      </w:r>
    </w:p>
    <w:p w:rsidR="006A12A3" w:rsidRDefault="001F5B42">
      <w:pPr>
        <w:pStyle w:val="PargrafodaLista"/>
        <w:numPr>
          <w:ilvl w:val="1"/>
          <w:numId w:val="81"/>
        </w:numPr>
        <w:tabs>
          <w:tab w:val="left" w:pos="490"/>
        </w:tabs>
        <w:spacing w:before="110"/>
        <w:ind w:left="490" w:hanging="387"/>
        <w:rPr>
          <w:sz w:val="20"/>
        </w:rPr>
      </w:pPr>
      <w:r>
        <w:rPr>
          <w:sz w:val="20"/>
        </w:rPr>
        <w:t>Todasasespecificaçõesdoobjetocontidasnapropostavi</w:t>
      </w:r>
      <w:r>
        <w:rPr>
          <w:sz w:val="20"/>
        </w:rPr>
        <w:t>nculamo</w:t>
      </w:r>
      <w:r>
        <w:rPr>
          <w:spacing w:val="-2"/>
          <w:sz w:val="20"/>
        </w:rPr>
        <w:t>licitante.</w:t>
      </w:r>
    </w:p>
    <w:p w:rsidR="006A12A3" w:rsidRDefault="001F5B42">
      <w:pPr>
        <w:pStyle w:val="PargrafodaLista"/>
        <w:numPr>
          <w:ilvl w:val="2"/>
          <w:numId w:val="81"/>
        </w:numPr>
        <w:tabs>
          <w:tab w:val="left" w:pos="887"/>
        </w:tabs>
        <w:spacing w:before="109"/>
        <w:ind w:left="887" w:hanging="554"/>
        <w:rPr>
          <w:sz w:val="20"/>
        </w:rPr>
      </w:pPr>
      <w:r>
        <w:rPr>
          <w:sz w:val="20"/>
        </w:rPr>
        <w:t>Olicitantenãopoderáoferecerpropostaemquantitativoinferioraomáximoprevistoparaa</w:t>
      </w:r>
      <w:r>
        <w:rPr>
          <w:spacing w:val="-2"/>
          <w:sz w:val="20"/>
        </w:rPr>
        <w:t>contratação.</w:t>
      </w:r>
    </w:p>
    <w:p w:rsidR="006A12A3" w:rsidRDefault="001F5B42">
      <w:pPr>
        <w:pStyle w:val="PargrafodaLista"/>
        <w:numPr>
          <w:ilvl w:val="1"/>
          <w:numId w:val="81"/>
        </w:numPr>
        <w:tabs>
          <w:tab w:val="left" w:pos="532"/>
        </w:tabs>
        <w:spacing w:before="110" w:line="249" w:lineRule="auto"/>
        <w:ind w:right="106"/>
        <w:rPr>
          <w:sz w:val="20"/>
        </w:rPr>
      </w:pPr>
      <w:r>
        <w:rPr>
          <w:sz w:val="20"/>
        </w:rPr>
        <w:t>Nos valores propostos estarão inclusos todos os custos operacionais, encargos previdenciários, trabalhistas, tributários, comerciais e quaisquer ou</w:t>
      </w:r>
      <w:r>
        <w:rPr>
          <w:sz w:val="20"/>
        </w:rPr>
        <w:t>tros que incidam direta ou indiretamente na execução do objeto.</w:t>
      </w:r>
    </w:p>
    <w:p w:rsidR="006A12A3" w:rsidRDefault="001F5B42">
      <w:pPr>
        <w:pStyle w:val="PargrafodaLista"/>
        <w:numPr>
          <w:ilvl w:val="1"/>
          <w:numId w:val="81"/>
        </w:numPr>
        <w:tabs>
          <w:tab w:val="left" w:pos="490"/>
        </w:tabs>
        <w:spacing w:before="102" w:line="249" w:lineRule="auto"/>
        <w:ind w:right="109"/>
        <w:rPr>
          <w:sz w:val="20"/>
        </w:rPr>
      </w:pPr>
      <w:r>
        <w:rPr>
          <w:sz w:val="20"/>
        </w:rPr>
        <w:t>Os preços ofertados, tanto na proposta inicial, quanto na etapa de lances, serão de exclusiva responsabilidade do licitante, não lhe assistindo o direito de pleitear qualquer alteração, sob al</w:t>
      </w:r>
      <w:r>
        <w:rPr>
          <w:sz w:val="20"/>
        </w:rPr>
        <w:t xml:space="preserve">egação de erro, omissão ou qualquer outro </w:t>
      </w:r>
      <w:r>
        <w:rPr>
          <w:spacing w:val="-2"/>
          <w:sz w:val="20"/>
        </w:rPr>
        <w:t>pretexto.</w:t>
      </w:r>
    </w:p>
    <w:p w:rsidR="006A12A3" w:rsidRDefault="006A12A3">
      <w:pPr>
        <w:pStyle w:val="PargrafodaLista"/>
        <w:spacing w:line="249" w:lineRule="auto"/>
        <w:rPr>
          <w:sz w:val="20"/>
        </w:rPr>
        <w:sectPr w:rsidR="006A12A3">
          <w:pgSz w:w="11900" w:h="16840"/>
          <w:pgMar w:top="500" w:right="566" w:bottom="280" w:left="566" w:header="720" w:footer="720" w:gutter="0"/>
          <w:cols w:space="720"/>
        </w:sectPr>
      </w:pPr>
    </w:p>
    <w:p w:rsidR="006A12A3" w:rsidRDefault="001F5B42">
      <w:pPr>
        <w:pStyle w:val="PargrafodaLista"/>
        <w:numPr>
          <w:ilvl w:val="1"/>
          <w:numId w:val="81"/>
        </w:numPr>
        <w:tabs>
          <w:tab w:val="left" w:pos="541"/>
        </w:tabs>
        <w:spacing w:before="72" w:line="249" w:lineRule="auto"/>
        <w:ind w:right="105"/>
        <w:rPr>
          <w:sz w:val="20"/>
        </w:rPr>
      </w:pPr>
      <w:r>
        <w:rPr>
          <w:sz w:val="20"/>
        </w:rPr>
        <w:lastRenderedPageBreak/>
        <w:t>Se o regime tributário da empresa implicar o recolhimento de tributos em percentuais variáveis, a cotação adequada será a que corresponde à média dos efetivos recolhimentos da empresa nos últimos doze meses.</w:t>
      </w:r>
    </w:p>
    <w:p w:rsidR="006A12A3" w:rsidRDefault="001F5B42">
      <w:pPr>
        <w:pStyle w:val="PargrafodaLista"/>
        <w:numPr>
          <w:ilvl w:val="1"/>
          <w:numId w:val="81"/>
        </w:numPr>
        <w:tabs>
          <w:tab w:val="left" w:pos="541"/>
        </w:tabs>
        <w:spacing w:before="101" w:line="249" w:lineRule="auto"/>
        <w:ind w:right="105"/>
        <w:rPr>
          <w:sz w:val="20"/>
        </w:rPr>
      </w:pPr>
      <w:r>
        <w:rPr>
          <w:sz w:val="20"/>
        </w:rPr>
        <w:t>Independentemente do percentual de tributo inser</w:t>
      </w:r>
      <w:r>
        <w:rPr>
          <w:sz w:val="20"/>
        </w:rPr>
        <w:t>ido na planilha, no pagamento serão retidos na fonte os percentuais estabelecidos na legislação vigente.</w:t>
      </w:r>
    </w:p>
    <w:p w:rsidR="006A12A3" w:rsidRDefault="001F5B42">
      <w:pPr>
        <w:pStyle w:val="PargrafodaLista"/>
        <w:numPr>
          <w:ilvl w:val="1"/>
          <w:numId w:val="81"/>
        </w:numPr>
        <w:tabs>
          <w:tab w:val="left" w:pos="541"/>
        </w:tabs>
        <w:spacing w:before="102" w:line="249" w:lineRule="auto"/>
        <w:ind w:right="111"/>
        <w:rPr>
          <w:sz w:val="20"/>
        </w:rPr>
      </w:pPr>
      <w:r>
        <w:rPr>
          <w:sz w:val="20"/>
        </w:rPr>
        <w:t>A apresentação das propostas implica obrigatoriedade do cumprimento das disposições nelas contidas, em conformidadecomoquedispõeoTermodeReferência,assu</w:t>
      </w:r>
      <w:r>
        <w:rPr>
          <w:sz w:val="20"/>
        </w:rPr>
        <w:t>mindooproponenteocompromissodeexecutaroobjeto licitadonosseustermos,bemcomodefornecerosmateriais,equipamentos,ferramentaseutensíliosnecessários,em quantidadesequalidadesadequadasàperfeitaexecuçãocontratual,promovendo,quandorequerido,suasubstituição.</w:t>
      </w:r>
    </w:p>
    <w:p w:rsidR="006A12A3" w:rsidRDefault="001F5B42">
      <w:pPr>
        <w:pStyle w:val="PargrafodaLista"/>
        <w:numPr>
          <w:ilvl w:val="2"/>
          <w:numId w:val="81"/>
        </w:numPr>
        <w:tabs>
          <w:tab w:val="left" w:pos="957"/>
        </w:tabs>
        <w:spacing w:before="103" w:line="249" w:lineRule="auto"/>
        <w:ind w:right="102"/>
        <w:rPr>
          <w:sz w:val="20"/>
        </w:rPr>
      </w:pPr>
      <w:r>
        <w:rPr>
          <w:sz w:val="20"/>
        </w:rPr>
        <w:t>O praz</w:t>
      </w:r>
      <w:r>
        <w:rPr>
          <w:sz w:val="20"/>
        </w:rPr>
        <w:t xml:space="preserve">o de validade da proposta não será inferior a </w:t>
      </w:r>
      <w:r>
        <w:rPr>
          <w:rFonts w:ascii="Arial" w:hAnsi="Arial"/>
          <w:b/>
          <w:sz w:val="20"/>
        </w:rPr>
        <w:t>60 (sessenta)</w:t>
      </w:r>
      <w:r>
        <w:rPr>
          <w:sz w:val="20"/>
        </w:rPr>
        <w:t>dias</w:t>
      </w:r>
      <w:r>
        <w:rPr>
          <w:rFonts w:ascii="Arial" w:hAnsi="Arial"/>
          <w:b/>
          <w:sz w:val="20"/>
        </w:rPr>
        <w:t xml:space="preserve">, </w:t>
      </w:r>
      <w:r>
        <w:rPr>
          <w:sz w:val="20"/>
        </w:rPr>
        <w:t xml:space="preserve">a contar da data de sua </w:t>
      </w:r>
      <w:r>
        <w:rPr>
          <w:spacing w:val="-2"/>
          <w:sz w:val="20"/>
        </w:rPr>
        <w:t>apresentação.</w:t>
      </w:r>
    </w:p>
    <w:p w:rsidR="006A12A3" w:rsidRDefault="001F5B42">
      <w:pPr>
        <w:pStyle w:val="PargrafodaLista"/>
        <w:numPr>
          <w:ilvl w:val="1"/>
          <w:numId w:val="81"/>
        </w:numPr>
        <w:tabs>
          <w:tab w:val="left" w:pos="502"/>
        </w:tabs>
        <w:spacing w:before="101" w:line="249" w:lineRule="auto"/>
        <w:ind w:right="106"/>
        <w:rPr>
          <w:sz w:val="20"/>
        </w:rPr>
      </w:pPr>
      <w:r>
        <w:rPr>
          <w:sz w:val="20"/>
        </w:rPr>
        <w:t>O descumprimento das regras supramencionadas pela Administração por parte dos contratados pode ensejar a responsabilização pelos órgãos de fiscalização e</w:t>
      </w:r>
      <w:r>
        <w:rPr>
          <w:sz w:val="20"/>
        </w:rPr>
        <w:t>, após o devido processo legal, gerar as seguintes consequências: assinaturadeprazoparaaadoçãodasmedidasnecessáriasaoexatocumprimentodaleioucondenaçãodosagentes públicosresponsáveisedaempresacontratadaaopagamentodosprejuízosaoerário,casoverificadaaocorrênc</w:t>
      </w:r>
      <w:r>
        <w:rPr>
          <w:sz w:val="20"/>
        </w:rPr>
        <w:t>iade superfaturamento por sobrepreço na execução do contrato.</w:t>
      </w:r>
    </w:p>
    <w:p w:rsidR="006A12A3" w:rsidRDefault="001F5B42">
      <w:pPr>
        <w:pStyle w:val="PargrafodaLista"/>
        <w:numPr>
          <w:ilvl w:val="1"/>
          <w:numId w:val="81"/>
        </w:numPr>
        <w:tabs>
          <w:tab w:val="left" w:pos="490"/>
        </w:tabs>
        <w:spacing w:before="103" w:line="249" w:lineRule="auto"/>
        <w:ind w:right="140"/>
        <w:rPr>
          <w:sz w:val="20"/>
        </w:rPr>
      </w:pPr>
      <w:r>
        <w:rPr>
          <w:sz w:val="20"/>
        </w:rPr>
        <w:t>OlicitantedeveráconsiderarasespecificaçõestécnicasconstantesnoTermodeReferência–ANEXOIemodelo de proposta – ANEXO II em detrimento daquelas contidas nos códigos de cadastro da plataforma compras</w:t>
      </w:r>
      <w:r>
        <w:rPr>
          <w:sz w:val="20"/>
        </w:rPr>
        <w:t>.gov.</w:t>
      </w:r>
    </w:p>
    <w:p w:rsidR="006A12A3" w:rsidRDefault="001F5B42">
      <w:pPr>
        <w:pStyle w:val="Heading1"/>
        <w:numPr>
          <w:ilvl w:val="0"/>
          <w:numId w:val="80"/>
        </w:numPr>
        <w:tabs>
          <w:tab w:val="left" w:pos="403"/>
          <w:tab w:val="left" w:pos="442"/>
          <w:tab w:val="left" w:pos="1245"/>
          <w:tab w:val="left" w:pos="3020"/>
          <w:tab w:val="left" w:pos="3671"/>
          <w:tab w:val="left" w:pos="5143"/>
          <w:tab w:val="left" w:pos="7632"/>
          <w:tab w:val="left" w:pos="8474"/>
          <w:tab w:val="left" w:pos="10420"/>
        </w:tabs>
        <w:ind w:right="165" w:hanging="300"/>
        <w:jc w:val="left"/>
        <w:rPr>
          <w:color w:val="091C2F"/>
        </w:rPr>
      </w:pPr>
      <w:r>
        <w:rPr>
          <w:color w:val="091C2F"/>
        </w:rPr>
        <w:t>.</w:t>
      </w:r>
      <w:r>
        <w:t>DA</w:t>
      </w:r>
      <w:r>
        <w:tab/>
      </w:r>
      <w:r>
        <w:rPr>
          <w:spacing w:val="-2"/>
        </w:rPr>
        <w:t>ABERTURA</w:t>
      </w:r>
      <w:r>
        <w:tab/>
      </w:r>
      <w:r>
        <w:rPr>
          <w:spacing w:val="-6"/>
        </w:rPr>
        <w:t>DA</w:t>
      </w:r>
      <w:r>
        <w:tab/>
      </w:r>
      <w:r>
        <w:rPr>
          <w:spacing w:val="-2"/>
        </w:rPr>
        <w:t>SESSÃO,</w:t>
      </w:r>
      <w:r>
        <w:tab/>
      </w:r>
      <w:r>
        <w:rPr>
          <w:spacing w:val="-2"/>
        </w:rPr>
        <w:t>CLASSIFICAÇÃO</w:t>
      </w:r>
      <w:r>
        <w:tab/>
      </w:r>
      <w:r>
        <w:rPr>
          <w:spacing w:val="-4"/>
        </w:rPr>
        <w:t>DAS</w:t>
      </w:r>
      <w:r>
        <w:tab/>
      </w:r>
      <w:r>
        <w:rPr>
          <w:spacing w:val="-2"/>
        </w:rPr>
        <w:t>PROPOSTAS</w:t>
      </w:r>
      <w:r>
        <w:tab/>
      </w:r>
      <w:r>
        <w:rPr>
          <w:spacing w:val="-10"/>
        </w:rPr>
        <w:t xml:space="preserve">E </w:t>
      </w:r>
      <w:r>
        <w:t>FORMULAÇÃO DE LANCES</w:t>
      </w:r>
    </w:p>
    <w:p w:rsidR="006A12A3" w:rsidRDefault="001F5B42">
      <w:pPr>
        <w:pStyle w:val="PargrafodaLista"/>
        <w:numPr>
          <w:ilvl w:val="1"/>
          <w:numId w:val="80"/>
        </w:numPr>
        <w:tabs>
          <w:tab w:val="left" w:pos="490"/>
        </w:tabs>
        <w:spacing w:before="234" w:line="249" w:lineRule="auto"/>
        <w:ind w:right="113"/>
        <w:rPr>
          <w:sz w:val="20"/>
        </w:rPr>
      </w:pPr>
      <w:r>
        <w:rPr>
          <w:sz w:val="20"/>
        </w:rPr>
        <w:t>Aabertura da presente licitação dar-se-á automaticamente em sessão pública, por meio de sistema eletrônico, na data, horário e local indicados neste Edital.</w:t>
      </w:r>
    </w:p>
    <w:p w:rsidR="006A12A3" w:rsidRDefault="001F5B42">
      <w:pPr>
        <w:pStyle w:val="PargrafodaLista"/>
        <w:numPr>
          <w:ilvl w:val="1"/>
          <w:numId w:val="80"/>
        </w:numPr>
        <w:tabs>
          <w:tab w:val="left" w:pos="532"/>
        </w:tabs>
        <w:spacing w:before="102" w:line="249" w:lineRule="auto"/>
        <w:ind w:right="108"/>
        <w:rPr>
          <w:sz w:val="20"/>
        </w:rPr>
      </w:pPr>
      <w:r>
        <w:rPr>
          <w:sz w:val="20"/>
        </w:rPr>
        <w:t>Oslicitantes</w:t>
      </w:r>
      <w:r>
        <w:rPr>
          <w:sz w:val="20"/>
        </w:rPr>
        <w:t>poderãoretirarousubstituirapropostaouosdocumentosdehabilitação,quandoforocaso, anteriormente inseridos no sistema, até a abertura da sessão pública.</w:t>
      </w:r>
    </w:p>
    <w:p w:rsidR="006A12A3" w:rsidRDefault="001F5B42">
      <w:pPr>
        <w:pStyle w:val="PargrafodaLista"/>
        <w:numPr>
          <w:ilvl w:val="1"/>
          <w:numId w:val="80"/>
        </w:numPr>
        <w:tabs>
          <w:tab w:val="left" w:pos="490"/>
        </w:tabs>
        <w:spacing w:before="101"/>
        <w:ind w:left="490" w:hanging="387"/>
        <w:rPr>
          <w:sz w:val="20"/>
        </w:rPr>
      </w:pPr>
      <w:r>
        <w:rPr>
          <w:sz w:val="20"/>
        </w:rPr>
        <w:t>OsistemadisponibilizarácampopróprioparatrocademensagensentreoPregoeiroeos</w:t>
      </w:r>
      <w:r>
        <w:rPr>
          <w:spacing w:val="-2"/>
          <w:sz w:val="20"/>
        </w:rPr>
        <w:t>licitantes.</w:t>
      </w:r>
    </w:p>
    <w:p w:rsidR="006A12A3" w:rsidRDefault="001F5B42">
      <w:pPr>
        <w:pStyle w:val="PargrafodaLista"/>
        <w:numPr>
          <w:ilvl w:val="1"/>
          <w:numId w:val="80"/>
        </w:numPr>
        <w:tabs>
          <w:tab w:val="left" w:pos="541"/>
        </w:tabs>
        <w:spacing w:before="110" w:line="249" w:lineRule="auto"/>
        <w:ind w:right="107"/>
        <w:rPr>
          <w:sz w:val="20"/>
        </w:rPr>
      </w:pPr>
      <w:r>
        <w:rPr>
          <w:sz w:val="20"/>
        </w:rPr>
        <w:t>Iniciadaaetapacompetit</w:t>
      </w:r>
      <w:r>
        <w:rPr>
          <w:sz w:val="20"/>
        </w:rPr>
        <w:t>iva,oslicitantesdeverãoencaminharlancesexclusivamentepormeiodesistema eletrônico, sendo imediatamente informados do seu recebimento e do valor consignado no registro.</w:t>
      </w:r>
    </w:p>
    <w:p w:rsidR="006A12A3" w:rsidRDefault="001F5B42">
      <w:pPr>
        <w:pStyle w:val="PargrafodaLista"/>
        <w:numPr>
          <w:ilvl w:val="1"/>
          <w:numId w:val="80"/>
        </w:numPr>
        <w:tabs>
          <w:tab w:val="left" w:pos="490"/>
        </w:tabs>
        <w:spacing w:before="101"/>
        <w:ind w:left="490" w:hanging="387"/>
        <w:rPr>
          <w:sz w:val="20"/>
        </w:rPr>
      </w:pPr>
      <w:r>
        <w:rPr>
          <w:sz w:val="20"/>
        </w:rPr>
        <w:t>OlancedeveráserofertadopelovalorglobaldoLote</w:t>
      </w:r>
      <w:r>
        <w:rPr>
          <w:rFonts w:ascii="Arial" w:hAnsi="Arial"/>
          <w:b/>
          <w:sz w:val="20"/>
        </w:rPr>
        <w:t xml:space="preserve">OU </w:t>
      </w:r>
      <w:r>
        <w:rPr>
          <w:sz w:val="20"/>
        </w:rPr>
        <w:t>unitáriodo(s)</w:t>
      </w:r>
      <w:r>
        <w:rPr>
          <w:spacing w:val="-2"/>
          <w:sz w:val="20"/>
        </w:rPr>
        <w:t>item(ns).</w:t>
      </w:r>
    </w:p>
    <w:p w:rsidR="006A12A3" w:rsidRDefault="001F5B42">
      <w:pPr>
        <w:pStyle w:val="PargrafodaLista"/>
        <w:numPr>
          <w:ilvl w:val="1"/>
          <w:numId w:val="80"/>
        </w:numPr>
        <w:tabs>
          <w:tab w:val="left" w:pos="520"/>
        </w:tabs>
        <w:spacing w:before="110" w:line="249" w:lineRule="auto"/>
        <w:ind w:right="103"/>
        <w:rPr>
          <w:sz w:val="20"/>
        </w:rPr>
      </w:pPr>
      <w:r>
        <w:rPr>
          <w:sz w:val="20"/>
        </w:rPr>
        <w:t>Oslicitantespoderão</w:t>
      </w:r>
      <w:r>
        <w:rPr>
          <w:sz w:val="20"/>
        </w:rPr>
        <w:t>oferecerlancessucessivos,observandoohoráriofixadoparaaberturadasessãoeas regras estabelecidas no Edital.</w:t>
      </w:r>
    </w:p>
    <w:p w:rsidR="006A12A3" w:rsidRDefault="001F5B42">
      <w:pPr>
        <w:pStyle w:val="PargrafodaLista"/>
        <w:numPr>
          <w:ilvl w:val="1"/>
          <w:numId w:val="80"/>
        </w:numPr>
        <w:tabs>
          <w:tab w:val="left" w:pos="490"/>
        </w:tabs>
        <w:spacing w:before="102"/>
        <w:ind w:left="490" w:hanging="387"/>
        <w:rPr>
          <w:sz w:val="20"/>
        </w:rPr>
      </w:pPr>
      <w:r>
        <w:rPr>
          <w:sz w:val="20"/>
        </w:rPr>
        <w:t>Olicitantesomentepoderáoferecerlancedevalorinferioraoúltimoporeleofertadoeregistradopelo</w:t>
      </w:r>
      <w:r>
        <w:rPr>
          <w:spacing w:val="-2"/>
          <w:sz w:val="20"/>
        </w:rPr>
        <w:t>sistema.</w:t>
      </w:r>
    </w:p>
    <w:p w:rsidR="006A12A3" w:rsidRDefault="001F5B42">
      <w:pPr>
        <w:pStyle w:val="PargrafodaLista"/>
        <w:numPr>
          <w:ilvl w:val="1"/>
          <w:numId w:val="80"/>
        </w:numPr>
        <w:tabs>
          <w:tab w:val="left" w:pos="560"/>
        </w:tabs>
        <w:spacing w:before="109" w:line="249" w:lineRule="auto"/>
        <w:ind w:right="110"/>
        <w:rPr>
          <w:sz w:val="20"/>
        </w:rPr>
      </w:pPr>
      <w:r>
        <w:rPr>
          <w:sz w:val="20"/>
        </w:rPr>
        <w:t>Ointervalomínimodediferençadevaloresentreoslances,quei</w:t>
      </w:r>
      <w:r>
        <w:rPr>
          <w:sz w:val="20"/>
        </w:rPr>
        <w:t>ncidirátantoemrelaçãoaoslances intermediários quanto em relação à proposta que cobrir a melhor oferta deverá ser de R$ 0,01 (um centavo).</w:t>
      </w:r>
    </w:p>
    <w:p w:rsidR="006A12A3" w:rsidRDefault="001F5B42">
      <w:pPr>
        <w:pStyle w:val="PargrafodaLista"/>
        <w:numPr>
          <w:ilvl w:val="1"/>
          <w:numId w:val="80"/>
        </w:numPr>
        <w:tabs>
          <w:tab w:val="left" w:pos="520"/>
        </w:tabs>
        <w:spacing w:before="102" w:line="249" w:lineRule="auto"/>
        <w:ind w:right="102"/>
        <w:rPr>
          <w:sz w:val="20"/>
        </w:rPr>
      </w:pPr>
      <w:r>
        <w:rPr>
          <w:sz w:val="20"/>
        </w:rPr>
        <w:t>Olicitantepoderá,umaúnicavez,excluirseuúltimolanceofertado,nointervalodequinzesegundosapóso registro no sistema, na hi</w:t>
      </w:r>
      <w:r>
        <w:rPr>
          <w:sz w:val="20"/>
        </w:rPr>
        <w:t>pótese de lance inconsistente ou inexequível.</w:t>
      </w:r>
    </w:p>
    <w:p w:rsidR="006A12A3" w:rsidRDefault="001F5B42">
      <w:pPr>
        <w:pStyle w:val="PargrafodaLista"/>
        <w:numPr>
          <w:ilvl w:val="1"/>
          <w:numId w:val="80"/>
        </w:numPr>
        <w:tabs>
          <w:tab w:val="left" w:pos="639"/>
        </w:tabs>
        <w:spacing w:before="101" w:line="249" w:lineRule="auto"/>
        <w:ind w:right="105"/>
        <w:rPr>
          <w:sz w:val="20"/>
        </w:rPr>
      </w:pPr>
      <w:r>
        <w:rPr>
          <w:sz w:val="20"/>
        </w:rPr>
        <w:t>Seráadotadoparaoenviodelancesnopresentepregãoeletrônicoomododedisputa“aberto”,ondeos licitantes apresentarão lances públicos e sucessivos, com prorrogações.</w:t>
      </w:r>
    </w:p>
    <w:p w:rsidR="006A12A3" w:rsidRDefault="001F5B42">
      <w:pPr>
        <w:pStyle w:val="PargrafodaLista"/>
        <w:numPr>
          <w:ilvl w:val="2"/>
          <w:numId w:val="80"/>
        </w:numPr>
        <w:tabs>
          <w:tab w:val="left" w:pos="1057"/>
        </w:tabs>
        <w:spacing w:before="102" w:line="249" w:lineRule="auto"/>
        <w:ind w:right="110"/>
        <w:rPr>
          <w:sz w:val="20"/>
        </w:rPr>
      </w:pPr>
      <w:r>
        <w:rPr>
          <w:sz w:val="20"/>
        </w:rPr>
        <w:t>A etapa de lances da sessão pública terá duração de dez minutos e, após isso, será prorrogada automaticamente pelo sistema quando houver lance ofertado nos últimos dois minutos do período de duração da sessão pública.</w:t>
      </w:r>
    </w:p>
    <w:p w:rsidR="006A12A3" w:rsidRDefault="001F5B42">
      <w:pPr>
        <w:pStyle w:val="PargrafodaLista"/>
        <w:numPr>
          <w:ilvl w:val="2"/>
          <w:numId w:val="80"/>
        </w:numPr>
        <w:tabs>
          <w:tab w:val="left" w:pos="1027"/>
        </w:tabs>
        <w:spacing w:before="102" w:line="249" w:lineRule="auto"/>
        <w:ind w:right="106"/>
        <w:rPr>
          <w:sz w:val="20"/>
        </w:rPr>
      </w:pPr>
      <w:r>
        <w:rPr>
          <w:sz w:val="20"/>
        </w:rPr>
        <w:t>A prorrogação automática da etapa de l</w:t>
      </w:r>
      <w:r>
        <w:rPr>
          <w:sz w:val="20"/>
        </w:rPr>
        <w:t>ances, de que trata o subitem anterior, será de dois minutos e ocorrerá sucessivamente sempre que houver lances enviados nesse período de prorrogação, inclusive no caso de lances intermediários.</w:t>
      </w:r>
    </w:p>
    <w:p w:rsidR="006A12A3" w:rsidRDefault="001F5B42">
      <w:pPr>
        <w:pStyle w:val="PargrafodaLista"/>
        <w:numPr>
          <w:ilvl w:val="2"/>
          <w:numId w:val="80"/>
        </w:numPr>
        <w:tabs>
          <w:tab w:val="left" w:pos="1039"/>
        </w:tabs>
        <w:spacing w:before="102" w:line="249" w:lineRule="auto"/>
        <w:ind w:right="111"/>
        <w:rPr>
          <w:sz w:val="20"/>
        </w:rPr>
      </w:pPr>
      <w:r>
        <w:rPr>
          <w:sz w:val="20"/>
        </w:rPr>
        <w:t>Não havendo novos lances na forma estabelecida nos itens ante</w:t>
      </w:r>
      <w:r>
        <w:rPr>
          <w:sz w:val="20"/>
        </w:rPr>
        <w:t>riores, a sessão pública encerrar-se-á automaticamente, e o sistema ordenará e divulgará os lances conforme a ordem final de classificação.</w:t>
      </w:r>
    </w:p>
    <w:p w:rsidR="006A12A3" w:rsidRDefault="001F5B42">
      <w:pPr>
        <w:pStyle w:val="PargrafodaLista"/>
        <w:numPr>
          <w:ilvl w:val="2"/>
          <w:numId w:val="80"/>
        </w:numPr>
        <w:tabs>
          <w:tab w:val="left" w:pos="997"/>
        </w:tabs>
        <w:spacing w:before="101" w:line="249" w:lineRule="auto"/>
        <w:ind w:right="106"/>
        <w:rPr>
          <w:sz w:val="20"/>
        </w:rPr>
      </w:pPr>
      <w:r>
        <w:rPr>
          <w:sz w:val="20"/>
        </w:rPr>
        <w:t xml:space="preserve">Definida a melhor proposta, se a diferença em relação à proposta classificada em segundo lugar for de pelo menos 5% </w:t>
      </w:r>
      <w:r>
        <w:rPr>
          <w:sz w:val="20"/>
        </w:rPr>
        <w:t>(cinco por cento), o pregoeiro, auxiliado pela equipe de apoio, poderá admitir o reinício da disputaaberta, para a definição das demais colocações.</w:t>
      </w:r>
    </w:p>
    <w:p w:rsidR="006A12A3" w:rsidRDefault="001F5B42">
      <w:pPr>
        <w:pStyle w:val="PargrafodaLista"/>
        <w:numPr>
          <w:ilvl w:val="2"/>
          <w:numId w:val="80"/>
        </w:numPr>
        <w:tabs>
          <w:tab w:val="left" w:pos="997"/>
        </w:tabs>
        <w:spacing w:before="102"/>
        <w:ind w:left="997" w:hanging="664"/>
        <w:rPr>
          <w:sz w:val="20"/>
        </w:rPr>
      </w:pPr>
      <w:r>
        <w:rPr>
          <w:sz w:val="20"/>
        </w:rPr>
        <w:t>Apósoreinícioprevistonoitemsupra,oslicitantesserãoconvocadosparaapresentarlances</w:t>
      </w:r>
      <w:r>
        <w:rPr>
          <w:spacing w:val="-2"/>
          <w:sz w:val="20"/>
        </w:rPr>
        <w:t>intermediários.</w:t>
      </w:r>
    </w:p>
    <w:p w:rsidR="006A12A3" w:rsidRDefault="001F5B42">
      <w:pPr>
        <w:pStyle w:val="PargrafodaLista"/>
        <w:numPr>
          <w:ilvl w:val="1"/>
          <w:numId w:val="80"/>
        </w:numPr>
        <w:tabs>
          <w:tab w:val="left" w:pos="631"/>
        </w:tabs>
        <w:spacing w:before="110" w:line="249" w:lineRule="auto"/>
        <w:ind w:right="107"/>
        <w:rPr>
          <w:sz w:val="20"/>
        </w:rPr>
      </w:pPr>
      <w:r>
        <w:rPr>
          <w:sz w:val="20"/>
        </w:rPr>
        <w:t>Apósotérmino</w:t>
      </w:r>
      <w:r>
        <w:rPr>
          <w:sz w:val="20"/>
        </w:rPr>
        <w:t>dosprazosestabelecidosnossubitensanteriores,osistemaordenaráedivulgaráoslances segundo a ordem crescente de valores.</w:t>
      </w:r>
    </w:p>
    <w:p w:rsidR="006A12A3" w:rsidRDefault="001F5B42">
      <w:pPr>
        <w:pStyle w:val="PargrafodaLista"/>
        <w:numPr>
          <w:ilvl w:val="1"/>
          <w:numId w:val="80"/>
        </w:numPr>
        <w:tabs>
          <w:tab w:val="left" w:pos="611"/>
        </w:tabs>
        <w:spacing w:before="101" w:line="249" w:lineRule="auto"/>
        <w:ind w:right="120"/>
        <w:rPr>
          <w:sz w:val="20"/>
        </w:rPr>
      </w:pPr>
      <w:r>
        <w:rPr>
          <w:sz w:val="20"/>
        </w:rPr>
        <w:t>Não serão aceitos dois ou mais lances de mesmo valor, prevalecendo aquele que for recebido e registrado em primeiro lugar.</w:t>
      </w:r>
    </w:p>
    <w:p w:rsidR="006A12A3" w:rsidRDefault="001F5B42">
      <w:pPr>
        <w:pStyle w:val="PargrafodaLista"/>
        <w:numPr>
          <w:ilvl w:val="1"/>
          <w:numId w:val="80"/>
        </w:numPr>
        <w:tabs>
          <w:tab w:val="left" w:pos="599"/>
        </w:tabs>
        <w:spacing w:before="102"/>
        <w:ind w:left="599" w:hanging="496"/>
        <w:rPr>
          <w:sz w:val="20"/>
        </w:rPr>
      </w:pPr>
      <w:r>
        <w:rPr>
          <w:sz w:val="20"/>
        </w:rPr>
        <w:t>Duranteo</w:t>
      </w:r>
      <w:r>
        <w:rPr>
          <w:sz w:val="20"/>
        </w:rPr>
        <w:t>transcursodasessãopública,oslicitantesserãoinformados,emtemporeal,dovalordomenor</w:t>
      </w:r>
      <w:r>
        <w:rPr>
          <w:spacing w:val="-2"/>
          <w:sz w:val="20"/>
        </w:rPr>
        <w:t>lance</w:t>
      </w:r>
    </w:p>
    <w:p w:rsidR="006A12A3" w:rsidRDefault="006A12A3">
      <w:pPr>
        <w:pStyle w:val="PargrafodaLista"/>
        <w:jc w:val="left"/>
        <w:rPr>
          <w:sz w:val="20"/>
        </w:rPr>
        <w:sectPr w:rsidR="006A12A3">
          <w:pgSz w:w="11900" w:h="16840"/>
          <w:pgMar w:top="500" w:right="566" w:bottom="280" w:left="566" w:header="720" w:footer="720" w:gutter="0"/>
          <w:cols w:space="720"/>
        </w:sectPr>
      </w:pPr>
    </w:p>
    <w:p w:rsidR="006A12A3" w:rsidRDefault="001F5B42">
      <w:pPr>
        <w:pStyle w:val="Corpodetexto"/>
        <w:spacing w:before="72"/>
        <w:ind w:left="103"/>
        <w:jc w:val="both"/>
      </w:pPr>
      <w:r>
        <w:lastRenderedPageBreak/>
        <w:t>registrado,vedadaaidentificaçãodo</w:t>
      </w:r>
      <w:r>
        <w:rPr>
          <w:spacing w:val="-2"/>
        </w:rPr>
        <w:t>licitante.</w:t>
      </w:r>
    </w:p>
    <w:p w:rsidR="006A12A3" w:rsidRDefault="001F5B42">
      <w:pPr>
        <w:pStyle w:val="PargrafodaLista"/>
        <w:numPr>
          <w:ilvl w:val="1"/>
          <w:numId w:val="80"/>
        </w:numPr>
        <w:tabs>
          <w:tab w:val="left" w:pos="619"/>
        </w:tabs>
        <w:spacing w:before="110" w:line="249" w:lineRule="auto"/>
        <w:ind w:right="104"/>
        <w:rPr>
          <w:sz w:val="20"/>
        </w:rPr>
      </w:pPr>
      <w:r>
        <w:rPr>
          <w:sz w:val="20"/>
        </w:rPr>
        <w:t>No caso de desconexão com o Pregoeiro, no decorrer da etapa competitiva do Pregão, o sistema eletrônico poderá p</w:t>
      </w:r>
      <w:r>
        <w:rPr>
          <w:sz w:val="20"/>
        </w:rPr>
        <w:t>ermanecer acessível aos licitantes para a recepção dos lances.</w:t>
      </w:r>
    </w:p>
    <w:p w:rsidR="006A12A3" w:rsidRDefault="001F5B42">
      <w:pPr>
        <w:pStyle w:val="PargrafodaLista"/>
        <w:numPr>
          <w:ilvl w:val="1"/>
          <w:numId w:val="80"/>
        </w:numPr>
        <w:tabs>
          <w:tab w:val="left" w:pos="631"/>
        </w:tabs>
        <w:spacing w:before="101" w:line="249" w:lineRule="auto"/>
        <w:ind w:right="102"/>
        <w:rPr>
          <w:sz w:val="20"/>
        </w:rPr>
      </w:pPr>
      <w:r>
        <w:rPr>
          <w:sz w:val="20"/>
        </w:rPr>
        <w:t>Quando a desconexão do sistema eletrônico para o pregoeiro persistir por tempo superior a dez minutos, a sessão pública será suspensa e reiniciada somente após decorridas vinte e quatro horas d</w:t>
      </w:r>
      <w:r>
        <w:rPr>
          <w:sz w:val="20"/>
        </w:rPr>
        <w:t>a comunicação do fato pelo Pregoeiro aos participantes, no sítio eletrônico utilizado para divulgação.</w:t>
      </w:r>
    </w:p>
    <w:p w:rsidR="006A12A3" w:rsidRDefault="001F5B42">
      <w:pPr>
        <w:pStyle w:val="PargrafodaLista"/>
        <w:numPr>
          <w:ilvl w:val="1"/>
          <w:numId w:val="80"/>
        </w:numPr>
        <w:tabs>
          <w:tab w:val="left" w:pos="599"/>
        </w:tabs>
        <w:spacing w:before="102"/>
        <w:ind w:left="599" w:hanging="496"/>
        <w:rPr>
          <w:sz w:val="20"/>
        </w:rPr>
      </w:pPr>
      <w:r>
        <w:rPr>
          <w:sz w:val="20"/>
        </w:rPr>
        <w:t>Casoolicitantenãoapresentelances,concorrerácomovalordesua</w:t>
      </w:r>
      <w:r>
        <w:rPr>
          <w:spacing w:val="-2"/>
          <w:sz w:val="20"/>
        </w:rPr>
        <w:t>proposta.</w:t>
      </w:r>
    </w:p>
    <w:p w:rsidR="006A12A3" w:rsidRDefault="001F5B42">
      <w:pPr>
        <w:pStyle w:val="PargrafodaLista"/>
        <w:numPr>
          <w:ilvl w:val="1"/>
          <w:numId w:val="80"/>
        </w:numPr>
        <w:tabs>
          <w:tab w:val="left" w:pos="599"/>
        </w:tabs>
        <w:spacing w:before="110" w:line="249" w:lineRule="auto"/>
        <w:ind w:right="103"/>
        <w:rPr>
          <w:sz w:val="20"/>
        </w:rPr>
      </w:pPr>
      <w:r>
        <w:rPr>
          <w:sz w:val="20"/>
        </w:rPr>
        <w:t>Emrelaçãoa(os)item(ns)</w:t>
      </w:r>
      <w:r>
        <w:rPr>
          <w:rFonts w:ascii="Arial" w:hAnsi="Arial"/>
          <w:b/>
          <w:sz w:val="20"/>
        </w:rPr>
        <w:t>OU</w:t>
      </w:r>
      <w:r>
        <w:rPr>
          <w:sz w:val="20"/>
        </w:rPr>
        <w:t>Lotesnãoexclusivosparaparticipaçãodemicroempresaseempresas dep</w:t>
      </w:r>
      <w:r>
        <w:rPr>
          <w:sz w:val="20"/>
        </w:rPr>
        <w:t xml:space="preserve">equeno porte,umavezencerradaaetapadelances, será efetivada a verificação automática, junto à Receita Federal, do porte da entidade empresarial. O sistema identificará em coluna própria as microempresas e empresas de pequeno porte participantes, procedendo </w:t>
      </w:r>
      <w:r>
        <w:rPr>
          <w:sz w:val="20"/>
        </w:rPr>
        <w:t>à comparação com os valores da primeira colocada, se esta for empresa de maior porte, assim como das demais classificadas, para o fim de aplicar-se o disposto nos</w:t>
      </w:r>
      <w:r>
        <w:rPr>
          <w:sz w:val="20"/>
          <w:u w:val="single" w:color="0000ED"/>
        </w:rPr>
        <w:t>arts. 44 e 45 da Lei Complementar nº123, de 2006</w:t>
      </w:r>
      <w:r>
        <w:rPr>
          <w:sz w:val="20"/>
        </w:rPr>
        <w:t xml:space="preserve">, regulamentada pelo </w:t>
      </w:r>
      <w:r>
        <w:rPr>
          <w:sz w:val="20"/>
          <w:u w:val="single" w:color="0000ED"/>
        </w:rPr>
        <w:t>Decreto Municipal nº 56.4</w:t>
      </w:r>
      <w:r>
        <w:rPr>
          <w:sz w:val="20"/>
          <w:u w:val="single" w:color="0000ED"/>
        </w:rPr>
        <w:t>75, de 2015</w:t>
      </w:r>
      <w:r>
        <w:rPr>
          <w:sz w:val="20"/>
        </w:rPr>
        <w:t>.</w:t>
      </w:r>
    </w:p>
    <w:p w:rsidR="006A12A3" w:rsidRDefault="001F5B42">
      <w:pPr>
        <w:pStyle w:val="PargrafodaLista"/>
        <w:numPr>
          <w:ilvl w:val="2"/>
          <w:numId w:val="80"/>
        </w:numPr>
        <w:tabs>
          <w:tab w:val="left" w:pos="1009"/>
        </w:tabs>
        <w:spacing w:before="104" w:line="249" w:lineRule="auto"/>
        <w:ind w:right="102"/>
        <w:rPr>
          <w:sz w:val="20"/>
        </w:rPr>
      </w:pPr>
      <w:r>
        <w:rPr>
          <w:sz w:val="20"/>
        </w:rPr>
        <w:t>Nessas condições, as propostas de microempresas e empresas de pequeno porte que se encontrarem na faixa de até 5% (cinco por cento) acima da melhor proposta ou melhor lance serão consideradas empatadas com a primeira colocada.</w:t>
      </w:r>
    </w:p>
    <w:p w:rsidR="006A12A3" w:rsidRDefault="001F5B42">
      <w:pPr>
        <w:pStyle w:val="PargrafodaLista"/>
        <w:numPr>
          <w:ilvl w:val="2"/>
          <w:numId w:val="80"/>
        </w:numPr>
        <w:tabs>
          <w:tab w:val="left" w:pos="1021"/>
        </w:tabs>
        <w:spacing w:before="102" w:line="249" w:lineRule="auto"/>
        <w:ind w:right="111"/>
        <w:rPr>
          <w:sz w:val="20"/>
        </w:rPr>
      </w:pPr>
      <w:r>
        <w:rPr>
          <w:sz w:val="20"/>
        </w:rPr>
        <w:t>A melhor classificada nos termos do subitem anterior terá o direito de encaminhar uma última oferta para desempate, obrigatoriamente em valor inferior ao da primeira colocada, no prazo de 5 (cinco) minutos controlados pelo sistema, contados após a comunica</w:t>
      </w:r>
      <w:r>
        <w:rPr>
          <w:sz w:val="20"/>
        </w:rPr>
        <w:t>ção automática para tanto.</w:t>
      </w:r>
    </w:p>
    <w:p w:rsidR="006A12A3" w:rsidRDefault="001F5B42">
      <w:pPr>
        <w:pStyle w:val="PargrafodaLista"/>
        <w:numPr>
          <w:ilvl w:val="2"/>
          <w:numId w:val="80"/>
        </w:numPr>
        <w:tabs>
          <w:tab w:val="left" w:pos="1009"/>
        </w:tabs>
        <w:spacing w:before="103" w:line="249" w:lineRule="auto"/>
        <w:ind w:right="103"/>
        <w:rPr>
          <w:sz w:val="20"/>
        </w:rPr>
      </w:pPr>
      <w:r>
        <w:rPr>
          <w:sz w:val="20"/>
        </w:rPr>
        <w:t>Caso a microempresa ou a empresa de pequeno portemelhor classificada desista ou não se manifeste no prazo estabelecido, serão convocadas as demais licitantesmicroempresa e empresa de pequeno porteque se encontremnaqueleintervalod</w:t>
      </w:r>
      <w:r>
        <w:rPr>
          <w:sz w:val="20"/>
        </w:rPr>
        <w:t>e5%(cincoporcento),naordemdeclassificação,paraoexercíciodomesmodireito, no prazo estabelecido no subitem anterior.</w:t>
      </w:r>
    </w:p>
    <w:p w:rsidR="006A12A3" w:rsidRDefault="001F5B42">
      <w:pPr>
        <w:pStyle w:val="PargrafodaLista"/>
        <w:numPr>
          <w:ilvl w:val="2"/>
          <w:numId w:val="80"/>
        </w:numPr>
        <w:tabs>
          <w:tab w:val="left" w:pos="997"/>
        </w:tabs>
        <w:spacing w:before="102" w:line="249" w:lineRule="auto"/>
        <w:ind w:right="104"/>
        <w:rPr>
          <w:sz w:val="20"/>
        </w:rPr>
      </w:pPr>
      <w:r>
        <w:rPr>
          <w:sz w:val="20"/>
        </w:rPr>
        <w:t>No caso de equivalência dos valores apresentados pelas microempresas e empresas de pequeno porte que se encontrem nos intervalos estabelecido</w:t>
      </w:r>
      <w:r>
        <w:rPr>
          <w:sz w:val="20"/>
        </w:rPr>
        <w:t>s nos subitens anteriores, será realizado sorteio entre elas para que se identifique aquela que primeiro poderá apresentar melhor oferta.</w:t>
      </w:r>
    </w:p>
    <w:p w:rsidR="006A12A3" w:rsidRDefault="001F5B42">
      <w:pPr>
        <w:pStyle w:val="PargrafodaLista"/>
        <w:numPr>
          <w:ilvl w:val="1"/>
          <w:numId w:val="80"/>
        </w:numPr>
        <w:tabs>
          <w:tab w:val="left" w:pos="599"/>
        </w:tabs>
        <w:spacing w:before="102"/>
        <w:ind w:left="599" w:hanging="496"/>
        <w:rPr>
          <w:sz w:val="20"/>
        </w:rPr>
      </w:pPr>
      <w:r>
        <w:rPr>
          <w:sz w:val="20"/>
        </w:rPr>
        <w:t>Sópoderáhaverempateentrepropostasiguais(nãoseguidasde</w:t>
      </w:r>
      <w:r>
        <w:rPr>
          <w:spacing w:val="-2"/>
          <w:sz w:val="20"/>
        </w:rPr>
        <w:t>lances).</w:t>
      </w:r>
    </w:p>
    <w:p w:rsidR="006A12A3" w:rsidRDefault="001F5B42">
      <w:pPr>
        <w:pStyle w:val="PargrafodaLista"/>
        <w:numPr>
          <w:ilvl w:val="2"/>
          <w:numId w:val="80"/>
        </w:numPr>
        <w:tabs>
          <w:tab w:val="left" w:pos="997"/>
        </w:tabs>
        <w:spacing w:before="110" w:line="249" w:lineRule="auto"/>
        <w:ind w:right="50"/>
        <w:rPr>
          <w:sz w:val="20"/>
        </w:rPr>
      </w:pPr>
      <w:r>
        <w:rPr>
          <w:sz w:val="20"/>
        </w:rPr>
        <w:t>Havendoeventualempateentrepropostasoulances,ocritérioded</w:t>
      </w:r>
      <w:r>
        <w:rPr>
          <w:sz w:val="20"/>
        </w:rPr>
        <w:t>esempateseráaqueleprevistono</w:t>
      </w:r>
      <w:r>
        <w:rPr>
          <w:sz w:val="20"/>
          <w:u w:val="single" w:color="0000ED"/>
        </w:rPr>
        <w:t>art.60da Lei nº 14.133, de 2021</w:t>
      </w:r>
      <w:r>
        <w:rPr>
          <w:sz w:val="20"/>
        </w:rPr>
        <w:t>, nesta ordem:</w:t>
      </w:r>
    </w:p>
    <w:p w:rsidR="006A12A3" w:rsidRDefault="001F5B42">
      <w:pPr>
        <w:pStyle w:val="PargrafodaLista"/>
        <w:numPr>
          <w:ilvl w:val="3"/>
          <w:numId w:val="80"/>
        </w:numPr>
        <w:tabs>
          <w:tab w:val="left" w:pos="1444"/>
        </w:tabs>
        <w:spacing w:before="102" w:line="249" w:lineRule="auto"/>
        <w:ind w:right="101"/>
        <w:rPr>
          <w:sz w:val="20"/>
        </w:rPr>
      </w:pPr>
      <w:r>
        <w:rPr>
          <w:sz w:val="20"/>
        </w:rPr>
        <w:t>disputafinal,hipóteseemqueoslicitantesempatadospoderãoapresentarnovapropostaemato contínuo à classificação;</w:t>
      </w:r>
    </w:p>
    <w:p w:rsidR="006A12A3" w:rsidRDefault="001F5B42">
      <w:pPr>
        <w:pStyle w:val="PargrafodaLista"/>
        <w:numPr>
          <w:ilvl w:val="3"/>
          <w:numId w:val="80"/>
        </w:numPr>
        <w:tabs>
          <w:tab w:val="left" w:pos="1428"/>
        </w:tabs>
        <w:spacing w:before="101" w:line="249" w:lineRule="auto"/>
        <w:ind w:right="105"/>
        <w:rPr>
          <w:sz w:val="20"/>
        </w:rPr>
      </w:pPr>
      <w:r>
        <w:rPr>
          <w:sz w:val="20"/>
        </w:rPr>
        <w:t>avaliação do desempenho contratual prévio dos licitantes, para a qual deverão preferencialmente ser utilizados registros cadastrais para efeito de atesto de cumprimento de obrigações previstos nesta Lei;</w:t>
      </w:r>
    </w:p>
    <w:p w:rsidR="006A12A3" w:rsidRDefault="001F5B42">
      <w:pPr>
        <w:pStyle w:val="PargrafodaLista"/>
        <w:numPr>
          <w:ilvl w:val="3"/>
          <w:numId w:val="80"/>
        </w:numPr>
        <w:tabs>
          <w:tab w:val="left" w:pos="1460"/>
        </w:tabs>
        <w:spacing w:before="101" w:line="249" w:lineRule="auto"/>
        <w:ind w:right="106"/>
        <w:rPr>
          <w:sz w:val="20"/>
        </w:rPr>
      </w:pPr>
      <w:r>
        <w:rPr>
          <w:sz w:val="20"/>
        </w:rPr>
        <w:t>desenvolvimentopelolicitantedeaçõesdeequidadeentreho</w:t>
      </w:r>
      <w:r>
        <w:rPr>
          <w:sz w:val="20"/>
        </w:rPr>
        <w:t>mensemulheresnoambientede trabalho, conforme regulamento;</w:t>
      </w:r>
    </w:p>
    <w:p w:rsidR="006A12A3" w:rsidRDefault="001F5B42">
      <w:pPr>
        <w:pStyle w:val="PargrafodaLista"/>
        <w:numPr>
          <w:ilvl w:val="3"/>
          <w:numId w:val="80"/>
        </w:numPr>
        <w:tabs>
          <w:tab w:val="left" w:pos="1468"/>
        </w:tabs>
        <w:spacing w:before="102" w:line="249" w:lineRule="auto"/>
        <w:ind w:right="107"/>
        <w:rPr>
          <w:sz w:val="20"/>
        </w:rPr>
      </w:pPr>
      <w:r>
        <w:rPr>
          <w:sz w:val="20"/>
        </w:rPr>
        <w:t xml:space="preserve">desenvolvimentopelolicitantedeprogramadeintegridade,conformeorientaçõesdosórgãosde </w:t>
      </w:r>
      <w:r>
        <w:rPr>
          <w:spacing w:val="-2"/>
          <w:sz w:val="20"/>
        </w:rPr>
        <w:t>controle.</w:t>
      </w:r>
    </w:p>
    <w:p w:rsidR="006A12A3" w:rsidRDefault="001F5B42">
      <w:pPr>
        <w:pStyle w:val="PargrafodaLista"/>
        <w:numPr>
          <w:ilvl w:val="2"/>
          <w:numId w:val="80"/>
        </w:numPr>
        <w:tabs>
          <w:tab w:val="left" w:pos="1027"/>
        </w:tabs>
        <w:spacing w:before="101" w:line="249" w:lineRule="auto"/>
        <w:ind w:right="104"/>
        <w:rPr>
          <w:sz w:val="20"/>
        </w:rPr>
      </w:pPr>
      <w:r>
        <w:rPr>
          <w:sz w:val="20"/>
        </w:rPr>
        <w:t>Persistindo o empate, será assegurada preferência, sucessivamente, aosbenseserviçosproduzidosou prestados</w:t>
      </w:r>
      <w:r>
        <w:rPr>
          <w:sz w:val="20"/>
        </w:rPr>
        <w:t xml:space="preserve"> por:</w:t>
      </w:r>
    </w:p>
    <w:p w:rsidR="006A12A3" w:rsidRDefault="001F5B42">
      <w:pPr>
        <w:pStyle w:val="PargrafodaLista"/>
        <w:numPr>
          <w:ilvl w:val="3"/>
          <w:numId w:val="80"/>
        </w:numPr>
        <w:tabs>
          <w:tab w:val="left" w:pos="1460"/>
        </w:tabs>
        <w:spacing w:before="102" w:line="249" w:lineRule="auto"/>
        <w:ind w:right="102"/>
        <w:rPr>
          <w:sz w:val="20"/>
        </w:rPr>
      </w:pPr>
      <w:r>
        <w:rPr>
          <w:sz w:val="20"/>
        </w:rPr>
        <w:t xml:space="preserve">empresas estabelecidas no território do Estado ou do Distrito Federal do órgão ou entidade da Administração Pública estadual ou distrital licitante ou, no caso de licitação realizada por órgão ou entidade de Município, no território do Estado em que </w:t>
      </w:r>
      <w:r>
        <w:rPr>
          <w:sz w:val="20"/>
        </w:rPr>
        <w:t>este se localize;</w:t>
      </w:r>
    </w:p>
    <w:p w:rsidR="006A12A3" w:rsidRDefault="001F5B42">
      <w:pPr>
        <w:pStyle w:val="PargrafodaLista"/>
        <w:numPr>
          <w:ilvl w:val="3"/>
          <w:numId w:val="80"/>
        </w:numPr>
        <w:tabs>
          <w:tab w:val="left" w:pos="1404"/>
        </w:tabs>
        <w:spacing w:before="102"/>
        <w:ind w:left="1404" w:hanging="831"/>
        <w:rPr>
          <w:sz w:val="20"/>
        </w:rPr>
      </w:pPr>
      <w:r>
        <w:rPr>
          <w:sz w:val="20"/>
        </w:rPr>
        <w:t>empresas</w:t>
      </w:r>
      <w:r>
        <w:rPr>
          <w:spacing w:val="-2"/>
          <w:sz w:val="20"/>
        </w:rPr>
        <w:t>brasileiras;</w:t>
      </w:r>
    </w:p>
    <w:p w:rsidR="006A12A3" w:rsidRDefault="001F5B42">
      <w:pPr>
        <w:pStyle w:val="PargrafodaLista"/>
        <w:numPr>
          <w:ilvl w:val="3"/>
          <w:numId w:val="80"/>
        </w:numPr>
        <w:tabs>
          <w:tab w:val="left" w:pos="1404"/>
        </w:tabs>
        <w:spacing w:before="109"/>
        <w:ind w:left="1404" w:hanging="831"/>
        <w:rPr>
          <w:sz w:val="20"/>
        </w:rPr>
      </w:pPr>
      <w:r>
        <w:rPr>
          <w:sz w:val="20"/>
        </w:rPr>
        <w:t>empresasqueinvistamempesquisaenodesenvolvimentodetecnologiano</w:t>
      </w:r>
      <w:r>
        <w:rPr>
          <w:spacing w:val="-2"/>
          <w:sz w:val="20"/>
        </w:rPr>
        <w:t>País;</w:t>
      </w:r>
    </w:p>
    <w:p w:rsidR="006A12A3" w:rsidRDefault="001F5B42">
      <w:pPr>
        <w:pStyle w:val="PargrafodaLista"/>
        <w:numPr>
          <w:ilvl w:val="3"/>
          <w:numId w:val="80"/>
        </w:numPr>
        <w:tabs>
          <w:tab w:val="left" w:pos="1404"/>
        </w:tabs>
        <w:spacing w:before="110" w:line="249" w:lineRule="auto"/>
        <w:ind w:right="104"/>
        <w:rPr>
          <w:sz w:val="20"/>
        </w:rPr>
      </w:pPr>
      <w:r>
        <w:rPr>
          <w:sz w:val="20"/>
        </w:rPr>
        <w:t xml:space="preserve">empresas que comprovem a prática de mitigação, nos termos da </w:t>
      </w:r>
      <w:r>
        <w:rPr>
          <w:sz w:val="20"/>
          <w:u w:val="single" w:color="0000ED"/>
        </w:rPr>
        <w:t>Lei nº 12.187, de 29 de dezembro de</w:t>
      </w:r>
      <w:r>
        <w:rPr>
          <w:spacing w:val="-2"/>
          <w:sz w:val="20"/>
          <w:u w:val="single" w:color="0000ED"/>
        </w:rPr>
        <w:t>2009</w:t>
      </w:r>
      <w:r>
        <w:rPr>
          <w:spacing w:val="-2"/>
          <w:sz w:val="20"/>
        </w:rPr>
        <w:t>.</w:t>
      </w:r>
    </w:p>
    <w:p w:rsidR="006A12A3" w:rsidRDefault="001F5B42">
      <w:pPr>
        <w:pStyle w:val="PargrafodaLista"/>
        <w:numPr>
          <w:ilvl w:val="1"/>
          <w:numId w:val="80"/>
        </w:numPr>
        <w:tabs>
          <w:tab w:val="left" w:pos="651"/>
        </w:tabs>
        <w:spacing w:before="102" w:line="249" w:lineRule="auto"/>
        <w:ind w:right="102"/>
        <w:rPr>
          <w:sz w:val="20"/>
        </w:rPr>
      </w:pPr>
      <w:r>
        <w:rPr>
          <w:sz w:val="20"/>
        </w:rPr>
        <w:t>Encerrada a etapa de envio de lances da sessão pública, na hipótese da proposta do primeiro colocado permanecer acima do preço máximo para a contratação, o pregoeiro poderá negociar condições mais vantajosas,após definido o resultado do julgamento.</w:t>
      </w:r>
    </w:p>
    <w:p w:rsidR="006A12A3" w:rsidRDefault="001F5B42">
      <w:pPr>
        <w:pStyle w:val="PargrafodaLista"/>
        <w:numPr>
          <w:ilvl w:val="2"/>
          <w:numId w:val="80"/>
        </w:numPr>
        <w:tabs>
          <w:tab w:val="left" w:pos="1039"/>
        </w:tabs>
        <w:spacing w:before="102" w:line="249" w:lineRule="auto"/>
        <w:ind w:right="103"/>
        <w:rPr>
          <w:sz w:val="20"/>
        </w:rPr>
      </w:pPr>
      <w:r>
        <w:rPr>
          <w:sz w:val="20"/>
        </w:rPr>
        <w:t>Tratand</w:t>
      </w:r>
      <w:r>
        <w:rPr>
          <w:sz w:val="20"/>
        </w:rPr>
        <w:t>o-se de licitação em grupo, a contratação posterior de item específico do grupo exigirá prévia pesquisa de mercado e demonstração de sua vantagem para o órgão ou a entidade e serão observados os preços unitários máximos indicados no Termo de Referência com</w:t>
      </w:r>
      <w:r>
        <w:rPr>
          <w:sz w:val="20"/>
        </w:rPr>
        <w:t>o critério de aceitabilidade.</w:t>
      </w:r>
    </w:p>
    <w:p w:rsidR="006A12A3" w:rsidRDefault="001F5B42">
      <w:pPr>
        <w:pStyle w:val="PargrafodaLista"/>
        <w:numPr>
          <w:ilvl w:val="2"/>
          <w:numId w:val="80"/>
        </w:numPr>
        <w:tabs>
          <w:tab w:val="left" w:pos="1027"/>
        </w:tabs>
        <w:spacing w:before="102" w:line="249" w:lineRule="auto"/>
        <w:ind w:right="110"/>
        <w:rPr>
          <w:sz w:val="20"/>
        </w:rPr>
      </w:pPr>
      <w:r>
        <w:rPr>
          <w:sz w:val="20"/>
        </w:rPr>
        <w:t>A negociação poderá ser feita com os demais licitantes, segundo a ordem de classificação inicialmente estabelecida, quando o primeiro colocado, mesmo após a negociação, for desclassificado em razão de suaproposta permanecer ac</w:t>
      </w:r>
      <w:r>
        <w:rPr>
          <w:sz w:val="20"/>
        </w:rPr>
        <w:t>ima do preço máximo definido pela Administração.</w:t>
      </w:r>
    </w:p>
    <w:p w:rsidR="006A12A3" w:rsidRDefault="006A12A3">
      <w:pPr>
        <w:pStyle w:val="PargrafodaLista"/>
        <w:spacing w:line="249" w:lineRule="auto"/>
        <w:rPr>
          <w:sz w:val="20"/>
        </w:rPr>
        <w:sectPr w:rsidR="006A12A3">
          <w:pgSz w:w="11900" w:h="16840"/>
          <w:pgMar w:top="500" w:right="566" w:bottom="280" w:left="566" w:header="720" w:footer="720" w:gutter="0"/>
          <w:cols w:space="720"/>
        </w:sectPr>
      </w:pPr>
    </w:p>
    <w:p w:rsidR="006A12A3" w:rsidRDefault="001F5B42">
      <w:pPr>
        <w:pStyle w:val="PargrafodaLista"/>
        <w:numPr>
          <w:ilvl w:val="2"/>
          <w:numId w:val="80"/>
        </w:numPr>
        <w:tabs>
          <w:tab w:val="left" w:pos="997"/>
        </w:tabs>
        <w:spacing w:before="72"/>
        <w:ind w:left="997" w:hanging="664"/>
        <w:rPr>
          <w:sz w:val="20"/>
        </w:rPr>
      </w:pPr>
      <w:r>
        <w:rPr>
          <w:sz w:val="20"/>
        </w:rPr>
        <w:lastRenderedPageBreak/>
        <w:t>Anegociaçãoserárealizadapormeiodosistema,podendoseracompanhadapelosdemais</w:t>
      </w:r>
      <w:r>
        <w:rPr>
          <w:spacing w:val="-2"/>
          <w:sz w:val="20"/>
        </w:rPr>
        <w:t>licitantes.</w:t>
      </w:r>
    </w:p>
    <w:p w:rsidR="006A12A3" w:rsidRDefault="001F5B42">
      <w:pPr>
        <w:pStyle w:val="PargrafodaLista"/>
        <w:numPr>
          <w:ilvl w:val="2"/>
          <w:numId w:val="80"/>
        </w:numPr>
        <w:tabs>
          <w:tab w:val="left" w:pos="997"/>
        </w:tabs>
        <w:spacing w:before="110"/>
        <w:ind w:left="997" w:hanging="664"/>
        <w:rPr>
          <w:sz w:val="20"/>
        </w:rPr>
      </w:pPr>
      <w:r>
        <w:rPr>
          <w:sz w:val="20"/>
        </w:rPr>
        <w:t>Oresultadodanegociaçãoserádivulgadoatodososlicitanteseanexadoaosautosdoprocesso</w:t>
      </w:r>
      <w:r>
        <w:rPr>
          <w:spacing w:val="-2"/>
          <w:sz w:val="20"/>
        </w:rPr>
        <w:t>licitatório.</w:t>
      </w:r>
    </w:p>
    <w:p w:rsidR="006A12A3" w:rsidRDefault="001F5B42">
      <w:pPr>
        <w:pStyle w:val="PargrafodaLista"/>
        <w:numPr>
          <w:ilvl w:val="2"/>
          <w:numId w:val="80"/>
        </w:numPr>
        <w:tabs>
          <w:tab w:val="left" w:pos="997"/>
        </w:tabs>
        <w:spacing w:before="110" w:line="249" w:lineRule="auto"/>
        <w:ind w:right="105"/>
        <w:rPr>
          <w:sz w:val="20"/>
        </w:rPr>
      </w:pPr>
      <w:r>
        <w:rPr>
          <w:sz w:val="20"/>
        </w:rPr>
        <w:t>O pregoeiro soli</w:t>
      </w:r>
      <w:r>
        <w:rPr>
          <w:sz w:val="20"/>
        </w:rPr>
        <w:t>citará ao licitante mais bem classificado que, no prazo de</w:t>
      </w:r>
      <w:r>
        <w:rPr>
          <w:rFonts w:ascii="Arial" w:hAnsi="Arial"/>
          <w:b/>
          <w:sz w:val="20"/>
        </w:rPr>
        <w:t>2 (duas) horas</w:t>
      </w:r>
      <w:r>
        <w:rPr>
          <w:sz w:val="20"/>
        </w:rPr>
        <w:t>, envie a proposta adequada ao último lance ofertado após a negociação realizada, de acordo com o formulário que segue como Anexo II deste Edital, acompanhada, se for o caso, dos docum</w:t>
      </w:r>
      <w:r>
        <w:rPr>
          <w:sz w:val="20"/>
        </w:rPr>
        <w:t>entos complementares, quando necessários à confirmação daqueles exigidos neste Edital e já apresentados.</w:t>
      </w:r>
    </w:p>
    <w:p w:rsidR="006A12A3" w:rsidRDefault="001F5B42">
      <w:pPr>
        <w:pStyle w:val="PargrafodaLista"/>
        <w:numPr>
          <w:ilvl w:val="2"/>
          <w:numId w:val="80"/>
        </w:numPr>
        <w:tabs>
          <w:tab w:val="left" w:pos="1009"/>
        </w:tabs>
        <w:spacing w:before="103" w:line="249" w:lineRule="auto"/>
        <w:ind w:right="108"/>
        <w:rPr>
          <w:sz w:val="20"/>
        </w:rPr>
      </w:pPr>
      <w:r>
        <w:rPr>
          <w:sz w:val="20"/>
        </w:rPr>
        <w:t>É facultado ao pregoeiro prorrogar o prazo estabelecido, a partir de solicitação fundamentada feita no chat pelo licitante, antes de findo o prazo.</w:t>
      </w:r>
    </w:p>
    <w:p w:rsidR="006A12A3" w:rsidRDefault="001F5B42">
      <w:pPr>
        <w:pStyle w:val="PargrafodaLista"/>
        <w:numPr>
          <w:ilvl w:val="1"/>
          <w:numId w:val="80"/>
        </w:numPr>
        <w:tabs>
          <w:tab w:val="left" w:pos="599"/>
        </w:tabs>
        <w:spacing w:before="101"/>
        <w:ind w:left="599" w:hanging="496"/>
        <w:rPr>
          <w:sz w:val="20"/>
        </w:rPr>
      </w:pPr>
      <w:r>
        <w:rPr>
          <w:sz w:val="20"/>
        </w:rPr>
        <w:t>Apósanegociaçãodopreço,oPregoeiroiniciaráafasedeaceitaçãoejulgamentoda</w:t>
      </w:r>
      <w:r>
        <w:rPr>
          <w:spacing w:val="-2"/>
          <w:sz w:val="20"/>
        </w:rPr>
        <w:t>proposta.</w:t>
      </w:r>
    </w:p>
    <w:p w:rsidR="006A12A3" w:rsidRDefault="006A12A3">
      <w:pPr>
        <w:pStyle w:val="Corpodetexto"/>
        <w:spacing w:before="4"/>
      </w:pPr>
    </w:p>
    <w:p w:rsidR="006A12A3" w:rsidRDefault="001F5B42">
      <w:pPr>
        <w:pStyle w:val="Heading1"/>
        <w:numPr>
          <w:ilvl w:val="0"/>
          <w:numId w:val="79"/>
        </w:numPr>
        <w:tabs>
          <w:tab w:val="left" w:pos="412"/>
        </w:tabs>
        <w:spacing w:before="0"/>
        <w:ind w:left="412" w:hanging="309"/>
        <w:jc w:val="both"/>
      </w:pPr>
      <w:r>
        <w:t>DAFASEDE</w:t>
      </w:r>
      <w:r>
        <w:rPr>
          <w:spacing w:val="-2"/>
        </w:rPr>
        <w:t xml:space="preserve"> JULGAMENTO</w:t>
      </w:r>
    </w:p>
    <w:p w:rsidR="006A12A3" w:rsidRDefault="001F5B42">
      <w:pPr>
        <w:pStyle w:val="PargrafodaLista"/>
        <w:numPr>
          <w:ilvl w:val="1"/>
          <w:numId w:val="79"/>
        </w:numPr>
        <w:tabs>
          <w:tab w:val="left" w:pos="511"/>
        </w:tabs>
        <w:spacing w:before="235" w:line="249" w:lineRule="auto"/>
        <w:ind w:right="107"/>
        <w:rPr>
          <w:sz w:val="20"/>
        </w:rPr>
      </w:pPr>
      <w:r>
        <w:rPr>
          <w:sz w:val="20"/>
        </w:rPr>
        <w:t>Encerrada a etapa de negociação, o pregoeiro verificará se o licitante provisoriamente classificado em primeiro lugaratende às condições de participação no</w:t>
      </w:r>
      <w:r>
        <w:rPr>
          <w:sz w:val="20"/>
        </w:rPr>
        <w:t xml:space="preserve"> certame, conforme previsto no</w:t>
      </w:r>
      <w:r>
        <w:rPr>
          <w:sz w:val="20"/>
          <w:u w:val="single" w:color="0000ED"/>
        </w:rPr>
        <w:t>art. 14 da Lei nº 14.133/2021</w:t>
      </w:r>
      <w:r>
        <w:rPr>
          <w:sz w:val="20"/>
        </w:rPr>
        <w:t>, legislação correlata e no item3.7 do edital, especialmente quanto à existência de sanção que impeça a participação no certame ou a futura contratação, mediante a consulta aos seguintes cadastros:</w:t>
      </w:r>
    </w:p>
    <w:p w:rsidR="006A12A3" w:rsidRDefault="001F5B42">
      <w:pPr>
        <w:pStyle w:val="PargrafodaLista"/>
        <w:numPr>
          <w:ilvl w:val="2"/>
          <w:numId w:val="79"/>
        </w:numPr>
        <w:tabs>
          <w:tab w:val="left" w:pos="887"/>
        </w:tabs>
        <w:spacing w:before="103"/>
        <w:ind w:left="887" w:hanging="554"/>
        <w:rPr>
          <w:sz w:val="20"/>
        </w:rPr>
      </w:pPr>
      <w:r>
        <w:rPr>
          <w:spacing w:val="-2"/>
          <w:sz w:val="20"/>
        </w:rPr>
        <w:t>SICAF;</w:t>
      </w:r>
    </w:p>
    <w:p w:rsidR="006A12A3" w:rsidRDefault="001F5B42">
      <w:pPr>
        <w:pStyle w:val="PargrafodaLista"/>
        <w:numPr>
          <w:ilvl w:val="2"/>
          <w:numId w:val="79"/>
        </w:numPr>
        <w:tabs>
          <w:tab w:val="left" w:pos="897"/>
        </w:tabs>
        <w:spacing w:before="110" w:line="249" w:lineRule="auto"/>
        <w:ind w:left="333" w:right="103"/>
        <w:rPr>
          <w:sz w:val="20"/>
        </w:rPr>
      </w:pPr>
      <w:r>
        <w:rPr>
          <w:sz w:val="20"/>
        </w:rPr>
        <w:t xml:space="preserve">Cadastro Nacional de Empresas Inidôneas e Suspensas - CEIS, mantido pela Controladoria-Geral da União </w:t>
      </w:r>
      <w:r>
        <w:rPr>
          <w:spacing w:val="-2"/>
          <w:sz w:val="20"/>
        </w:rPr>
        <w:t>(</w:t>
      </w:r>
      <w:r>
        <w:rPr>
          <w:color w:val="0000ED"/>
          <w:spacing w:val="-2"/>
          <w:sz w:val="20"/>
          <w:u w:val="single" w:color="0000ED"/>
        </w:rPr>
        <w:t>https://</w:t>
      </w:r>
      <w:hyperlink r:id="rId7">
        <w:r>
          <w:rPr>
            <w:color w:val="0000ED"/>
            <w:spacing w:val="-2"/>
            <w:sz w:val="20"/>
            <w:u w:val="single" w:color="0000ED"/>
          </w:rPr>
          <w:t>www.portaltransparencia.gov.br/sancoes/ceis</w:t>
        </w:r>
        <w:r>
          <w:rPr>
            <w:spacing w:val="-2"/>
            <w:sz w:val="20"/>
          </w:rPr>
          <w:t>);</w:t>
        </w:r>
      </w:hyperlink>
    </w:p>
    <w:p w:rsidR="006A12A3" w:rsidRDefault="001F5B42">
      <w:pPr>
        <w:pStyle w:val="PargrafodaLista"/>
        <w:numPr>
          <w:ilvl w:val="2"/>
          <w:numId w:val="79"/>
        </w:numPr>
        <w:tabs>
          <w:tab w:val="left" w:pos="1000"/>
        </w:tabs>
        <w:spacing w:before="101" w:line="249" w:lineRule="auto"/>
        <w:ind w:left="333" w:right="135"/>
        <w:rPr>
          <w:sz w:val="20"/>
        </w:rPr>
      </w:pPr>
      <w:r>
        <w:rPr>
          <w:sz w:val="20"/>
        </w:rPr>
        <w:t>CadastroNacionaldeE</w:t>
      </w:r>
      <w:r>
        <w:rPr>
          <w:sz w:val="20"/>
        </w:rPr>
        <w:t xml:space="preserve">mpresasPunidas–CNEP,mantidopelaControladoria-GeraldaUnião </w:t>
      </w:r>
      <w:r>
        <w:rPr>
          <w:spacing w:val="-2"/>
          <w:sz w:val="20"/>
        </w:rPr>
        <w:t>(</w:t>
      </w:r>
      <w:r>
        <w:rPr>
          <w:color w:val="0000ED"/>
          <w:spacing w:val="-2"/>
          <w:sz w:val="20"/>
          <w:u w:val="single" w:color="0000ED"/>
        </w:rPr>
        <w:t>https://</w:t>
      </w:r>
      <w:hyperlink r:id="rId8">
        <w:r>
          <w:rPr>
            <w:color w:val="0000ED"/>
            <w:spacing w:val="-2"/>
            <w:sz w:val="20"/>
            <w:u w:val="single" w:color="0000ED"/>
          </w:rPr>
          <w:t>www.portaltransparencia.gov.br/sancoes/cnep</w:t>
        </w:r>
        <w:r>
          <w:rPr>
            <w:spacing w:val="-2"/>
            <w:sz w:val="20"/>
          </w:rPr>
          <w:t>);</w:t>
        </w:r>
      </w:hyperlink>
    </w:p>
    <w:p w:rsidR="006A12A3" w:rsidRDefault="001F5B42">
      <w:pPr>
        <w:pStyle w:val="PargrafodaLista"/>
        <w:numPr>
          <w:ilvl w:val="2"/>
          <w:numId w:val="79"/>
        </w:numPr>
        <w:tabs>
          <w:tab w:val="left" w:pos="897"/>
        </w:tabs>
        <w:spacing w:before="101" w:line="249" w:lineRule="auto"/>
        <w:ind w:left="333" w:right="127"/>
        <w:rPr>
          <w:sz w:val="20"/>
        </w:rPr>
      </w:pPr>
      <w:r>
        <w:rPr>
          <w:sz w:val="20"/>
        </w:rPr>
        <w:t>Cadastro Nacional de Condenações Cíveis por Atos de Improbidade Adminis</w:t>
      </w:r>
      <w:r>
        <w:rPr>
          <w:sz w:val="20"/>
        </w:rPr>
        <w:t xml:space="preserve">trativa, mantido pelo Conselho Nacional de Justiça – CNJ, no endereço eletrônico </w:t>
      </w:r>
      <w:hyperlink r:id="rId9">
        <w:r>
          <w:rPr>
            <w:color w:val="0000ED"/>
            <w:sz w:val="20"/>
            <w:u w:val="single" w:color="0000ED"/>
          </w:rPr>
          <w:t>www.cnj.jus.br/improbidade_adm/consultar_requerido.php</w:t>
        </w:r>
        <w:r>
          <w:rPr>
            <w:sz w:val="20"/>
          </w:rPr>
          <w:t>;</w:t>
        </w:r>
      </w:hyperlink>
    </w:p>
    <w:p w:rsidR="006A12A3" w:rsidRDefault="001F5B42">
      <w:pPr>
        <w:pStyle w:val="PargrafodaLista"/>
        <w:numPr>
          <w:ilvl w:val="0"/>
          <w:numId w:val="80"/>
        </w:numPr>
        <w:tabs>
          <w:tab w:val="left" w:pos="551"/>
          <w:tab w:val="left" w:pos="2333"/>
          <w:tab w:val="left" w:pos="3156"/>
          <w:tab w:val="left" w:pos="4656"/>
          <w:tab w:val="left" w:pos="6034"/>
          <w:tab w:val="left" w:pos="7535"/>
          <w:tab w:val="left" w:pos="8358"/>
          <w:tab w:val="left" w:pos="9791"/>
        </w:tabs>
        <w:spacing w:before="102" w:line="249" w:lineRule="auto"/>
        <w:ind w:left="333" w:right="108" w:firstLine="0"/>
        <w:jc w:val="left"/>
        <w:rPr>
          <w:rFonts w:ascii="Arial" w:hAnsi="Arial"/>
          <w:b/>
          <w:sz w:val="20"/>
        </w:rPr>
      </w:pPr>
      <w:r>
        <w:rPr>
          <w:rFonts w:ascii="Arial" w:hAnsi="Arial"/>
          <w:b/>
          <w:sz w:val="20"/>
        </w:rPr>
        <w:t xml:space="preserve">.1.5. </w:t>
      </w:r>
      <w:r>
        <w:rPr>
          <w:sz w:val="20"/>
        </w:rPr>
        <w:t>Rol</w:t>
      </w:r>
      <w:r>
        <w:rPr>
          <w:sz w:val="20"/>
        </w:rPr>
        <w:tab/>
      </w:r>
      <w:r>
        <w:rPr>
          <w:spacing w:val="-6"/>
          <w:sz w:val="20"/>
        </w:rPr>
        <w:t>de</w:t>
      </w:r>
      <w:r>
        <w:rPr>
          <w:sz w:val="20"/>
        </w:rPr>
        <w:tab/>
      </w:r>
      <w:r>
        <w:rPr>
          <w:spacing w:val="-2"/>
          <w:sz w:val="20"/>
        </w:rPr>
        <w:t>Empresas</w:t>
      </w:r>
      <w:r>
        <w:rPr>
          <w:sz w:val="20"/>
        </w:rPr>
        <w:tab/>
      </w:r>
      <w:r>
        <w:rPr>
          <w:spacing w:val="-2"/>
          <w:sz w:val="20"/>
        </w:rPr>
        <w:t>Punidas,</w:t>
      </w:r>
      <w:r>
        <w:rPr>
          <w:sz w:val="20"/>
        </w:rPr>
        <w:tab/>
      </w:r>
      <w:r>
        <w:rPr>
          <w:spacing w:val="-2"/>
          <w:sz w:val="20"/>
        </w:rPr>
        <w:t>disponível</w:t>
      </w:r>
      <w:r>
        <w:rPr>
          <w:sz w:val="20"/>
        </w:rPr>
        <w:tab/>
      </w:r>
      <w:r>
        <w:rPr>
          <w:spacing w:val="-6"/>
          <w:sz w:val="20"/>
        </w:rPr>
        <w:t>no</w:t>
      </w:r>
      <w:r>
        <w:rPr>
          <w:sz w:val="20"/>
        </w:rPr>
        <w:tab/>
      </w:r>
      <w:r>
        <w:rPr>
          <w:spacing w:val="-2"/>
          <w:sz w:val="20"/>
        </w:rPr>
        <w:t>endereço</w:t>
      </w:r>
      <w:r>
        <w:rPr>
          <w:sz w:val="20"/>
        </w:rPr>
        <w:tab/>
      </w:r>
      <w:r>
        <w:rPr>
          <w:spacing w:val="-2"/>
          <w:sz w:val="20"/>
        </w:rPr>
        <w:t xml:space="preserve">eletrônico </w:t>
      </w:r>
      <w:hyperlink r:id="rId10">
        <w:r>
          <w:rPr>
            <w:color w:val="0000ED"/>
            <w:spacing w:val="-2"/>
            <w:sz w:val="20"/>
            <w:u w:val="single" w:color="0000ED"/>
          </w:rPr>
          <w:t>http://www.prefeitura.sp.gov.br/cidade/secretarias/gestao/suprimentos_e_servicos/empresas_punidas</w:t>
        </w:r>
        <w:r>
          <w:rPr>
            <w:color w:val="0000ED"/>
            <w:spacing w:val="-2"/>
            <w:sz w:val="20"/>
            <w:u w:val="single" w:color="0000ED"/>
          </w:rPr>
          <w:t>/index.php?</w:t>
        </w:r>
      </w:hyperlink>
      <w:r>
        <w:rPr>
          <w:color w:val="0000ED"/>
          <w:spacing w:val="-2"/>
          <w:sz w:val="20"/>
          <w:u w:val="single" w:color="0000ED"/>
        </w:rPr>
        <w:t>p=9255</w:t>
      </w:r>
      <w:r>
        <w:rPr>
          <w:spacing w:val="-2"/>
          <w:sz w:val="20"/>
        </w:rPr>
        <w:t>;</w:t>
      </w:r>
    </w:p>
    <w:p w:rsidR="006A12A3" w:rsidRDefault="001F5B42">
      <w:pPr>
        <w:pStyle w:val="PargrafodaLista"/>
        <w:numPr>
          <w:ilvl w:val="1"/>
          <w:numId w:val="79"/>
        </w:numPr>
        <w:tabs>
          <w:tab w:val="left" w:pos="511"/>
        </w:tabs>
        <w:spacing w:before="102" w:line="249" w:lineRule="auto"/>
        <w:ind w:right="113"/>
        <w:rPr>
          <w:sz w:val="20"/>
        </w:rPr>
      </w:pPr>
      <w:r>
        <w:rPr>
          <w:sz w:val="20"/>
        </w:rPr>
        <w:t xml:space="preserve">A consulta aos cadastros será realizada em nome da empresa licitante e também de seu sócio majoritário, porforça da vedação de que trata o </w:t>
      </w:r>
      <w:r>
        <w:rPr>
          <w:color w:val="0000ED"/>
          <w:sz w:val="20"/>
          <w:u w:val="single" w:color="0000ED"/>
        </w:rPr>
        <w:t>artigo 12 da Lei n° 8.429, de 1992</w:t>
      </w:r>
      <w:r>
        <w:rPr>
          <w:sz w:val="20"/>
        </w:rPr>
        <w:t>.</w:t>
      </w:r>
    </w:p>
    <w:p w:rsidR="006A12A3" w:rsidRDefault="001F5B42">
      <w:pPr>
        <w:pStyle w:val="PargrafodaLista"/>
        <w:numPr>
          <w:ilvl w:val="2"/>
          <w:numId w:val="79"/>
        </w:numPr>
        <w:tabs>
          <w:tab w:val="left" w:pos="897"/>
        </w:tabs>
        <w:spacing w:before="101" w:line="249" w:lineRule="auto"/>
        <w:ind w:left="333" w:right="108"/>
        <w:rPr>
          <w:sz w:val="20"/>
        </w:rPr>
      </w:pPr>
      <w:r>
        <w:rPr>
          <w:sz w:val="20"/>
        </w:rPr>
        <w:t>Constatada a existência de sanção, cuja alcance recaia sobre a</w:t>
      </w:r>
      <w:r>
        <w:rPr>
          <w:sz w:val="20"/>
        </w:rPr>
        <w:t xml:space="preserve"> SEME, o licitante será reputado inabilitado, por falta de condição de participação.</w:t>
      </w:r>
    </w:p>
    <w:p w:rsidR="006A12A3" w:rsidRDefault="001F5B42">
      <w:pPr>
        <w:pStyle w:val="PargrafodaLista"/>
        <w:numPr>
          <w:ilvl w:val="1"/>
          <w:numId w:val="79"/>
        </w:numPr>
        <w:tabs>
          <w:tab w:val="left" w:pos="502"/>
        </w:tabs>
        <w:spacing w:before="102" w:line="249" w:lineRule="auto"/>
        <w:ind w:right="109"/>
        <w:rPr>
          <w:sz w:val="20"/>
        </w:rPr>
      </w:pPr>
      <w:r>
        <w:rPr>
          <w:sz w:val="20"/>
        </w:rPr>
        <w:t>Caso o licitante provisoriamente classificado em primeiro lugar tenha se utilizado de algum tratamento favorecido às ME/EPPs, o pregoeiro verificará se faz jus ao benefíci</w:t>
      </w:r>
      <w:r>
        <w:rPr>
          <w:sz w:val="20"/>
        </w:rPr>
        <w:t>o, em conformidade com os itens 3.5.1e 4.5 deste edital.</w:t>
      </w:r>
    </w:p>
    <w:p w:rsidR="006A12A3" w:rsidRDefault="001F5B42">
      <w:pPr>
        <w:pStyle w:val="PargrafodaLista"/>
        <w:numPr>
          <w:ilvl w:val="1"/>
          <w:numId w:val="79"/>
        </w:numPr>
        <w:tabs>
          <w:tab w:val="left" w:pos="532"/>
        </w:tabs>
        <w:spacing w:before="101" w:line="249" w:lineRule="auto"/>
        <w:ind w:right="104"/>
        <w:rPr>
          <w:sz w:val="20"/>
        </w:rPr>
      </w:pPr>
      <w:r>
        <w:rPr>
          <w:sz w:val="20"/>
        </w:rPr>
        <w:t xml:space="preserve">Verificadas as condições de participação e de utilização do tratamento favorecido, o pregoeiro examinará a proposta classificada em primeiro lugar quanto à adequação ao objeto e à compatibilidade do </w:t>
      </w:r>
      <w:r>
        <w:rPr>
          <w:sz w:val="20"/>
        </w:rPr>
        <w:t>preço em relação ao máximo estipulado para contratação neste Edital e em seus anexos.</w:t>
      </w:r>
    </w:p>
    <w:p w:rsidR="006A12A3" w:rsidRDefault="001F5B42">
      <w:pPr>
        <w:pStyle w:val="PargrafodaLista"/>
        <w:numPr>
          <w:ilvl w:val="1"/>
          <w:numId w:val="79"/>
        </w:numPr>
        <w:tabs>
          <w:tab w:val="left" w:pos="490"/>
        </w:tabs>
        <w:spacing w:before="102"/>
        <w:ind w:left="490" w:hanging="387"/>
        <w:rPr>
          <w:sz w:val="20"/>
        </w:rPr>
      </w:pPr>
      <w:r>
        <w:rPr>
          <w:sz w:val="20"/>
        </w:rPr>
        <w:t>Serádesclassificadaapropostavencedora</w:t>
      </w:r>
      <w:r>
        <w:rPr>
          <w:spacing w:val="-4"/>
          <w:sz w:val="20"/>
        </w:rPr>
        <w:t>que:</w:t>
      </w:r>
    </w:p>
    <w:p w:rsidR="006A12A3" w:rsidRDefault="001F5B42">
      <w:pPr>
        <w:pStyle w:val="PargrafodaLista"/>
        <w:numPr>
          <w:ilvl w:val="2"/>
          <w:numId w:val="79"/>
        </w:numPr>
        <w:tabs>
          <w:tab w:val="left" w:pos="887"/>
        </w:tabs>
        <w:spacing w:before="110"/>
        <w:ind w:left="887" w:hanging="554"/>
        <w:rPr>
          <w:sz w:val="20"/>
        </w:rPr>
      </w:pPr>
      <w:r>
        <w:rPr>
          <w:sz w:val="20"/>
        </w:rPr>
        <w:t>contivervícios</w:t>
      </w:r>
      <w:r>
        <w:rPr>
          <w:spacing w:val="-2"/>
          <w:sz w:val="20"/>
        </w:rPr>
        <w:t>insanáveis;</w:t>
      </w:r>
    </w:p>
    <w:p w:rsidR="006A12A3" w:rsidRDefault="001F5B42">
      <w:pPr>
        <w:pStyle w:val="PargrafodaLista"/>
        <w:numPr>
          <w:ilvl w:val="2"/>
          <w:numId w:val="79"/>
        </w:numPr>
        <w:tabs>
          <w:tab w:val="left" w:pos="887"/>
        </w:tabs>
        <w:spacing w:before="110"/>
        <w:ind w:left="887" w:hanging="554"/>
        <w:rPr>
          <w:sz w:val="20"/>
        </w:rPr>
      </w:pPr>
      <w:r>
        <w:rPr>
          <w:sz w:val="20"/>
        </w:rPr>
        <w:t>nãoobedeceràsespecificaçõestécnicascontidasnoTermode</w:t>
      </w:r>
      <w:r>
        <w:rPr>
          <w:spacing w:val="-2"/>
          <w:sz w:val="20"/>
        </w:rPr>
        <w:t>Referência;</w:t>
      </w:r>
    </w:p>
    <w:p w:rsidR="006A12A3" w:rsidRDefault="001F5B42">
      <w:pPr>
        <w:pStyle w:val="PargrafodaLista"/>
        <w:numPr>
          <w:ilvl w:val="2"/>
          <w:numId w:val="79"/>
        </w:numPr>
        <w:tabs>
          <w:tab w:val="left" w:pos="887"/>
        </w:tabs>
        <w:spacing w:before="110"/>
        <w:ind w:left="887" w:hanging="554"/>
        <w:rPr>
          <w:sz w:val="20"/>
        </w:rPr>
      </w:pPr>
      <w:r>
        <w:rPr>
          <w:sz w:val="20"/>
        </w:rPr>
        <w:t>apresentarpreçosinexequíveisou</w:t>
      </w:r>
      <w:r>
        <w:rPr>
          <w:sz w:val="20"/>
        </w:rPr>
        <w:t>permaneceremacimadopreçomáximodefinidoparaa</w:t>
      </w:r>
      <w:r>
        <w:rPr>
          <w:spacing w:val="-2"/>
          <w:sz w:val="20"/>
        </w:rPr>
        <w:t>contratação;</w:t>
      </w:r>
    </w:p>
    <w:p w:rsidR="006A12A3" w:rsidRDefault="001F5B42">
      <w:pPr>
        <w:pStyle w:val="PargrafodaLista"/>
        <w:numPr>
          <w:ilvl w:val="2"/>
          <w:numId w:val="79"/>
        </w:numPr>
        <w:tabs>
          <w:tab w:val="left" w:pos="887"/>
        </w:tabs>
        <w:spacing w:before="109"/>
        <w:ind w:left="887" w:hanging="554"/>
        <w:rPr>
          <w:sz w:val="20"/>
        </w:rPr>
      </w:pPr>
      <w:r>
        <w:rPr>
          <w:sz w:val="20"/>
        </w:rPr>
        <w:t>nãotiveremsuaexequibilidadedemonstrada,quandoexigidopela</w:t>
      </w:r>
      <w:r>
        <w:rPr>
          <w:spacing w:val="-2"/>
          <w:sz w:val="20"/>
        </w:rPr>
        <w:t>Administração;</w:t>
      </w:r>
    </w:p>
    <w:p w:rsidR="006A12A3" w:rsidRDefault="001F5B42">
      <w:pPr>
        <w:pStyle w:val="PargrafodaLista"/>
        <w:numPr>
          <w:ilvl w:val="2"/>
          <w:numId w:val="79"/>
        </w:numPr>
        <w:tabs>
          <w:tab w:val="left" w:pos="937"/>
        </w:tabs>
        <w:spacing w:before="110" w:line="249" w:lineRule="auto"/>
        <w:ind w:left="333" w:right="108"/>
        <w:rPr>
          <w:sz w:val="20"/>
        </w:rPr>
      </w:pPr>
      <w:r>
        <w:rPr>
          <w:sz w:val="20"/>
        </w:rPr>
        <w:t xml:space="preserve">apresentardesconformidadecomquaisqueroutrasexigênciasdesteEditalouseusanexos,desdeque </w:t>
      </w:r>
      <w:r>
        <w:rPr>
          <w:spacing w:val="-2"/>
          <w:sz w:val="20"/>
        </w:rPr>
        <w:t>insanável.</w:t>
      </w:r>
    </w:p>
    <w:p w:rsidR="006A12A3" w:rsidRDefault="001F5B42">
      <w:pPr>
        <w:pStyle w:val="PargrafodaLista"/>
        <w:numPr>
          <w:ilvl w:val="2"/>
          <w:numId w:val="79"/>
        </w:numPr>
        <w:tabs>
          <w:tab w:val="left" w:pos="887"/>
        </w:tabs>
        <w:spacing w:before="102"/>
        <w:ind w:left="887" w:hanging="554"/>
        <w:rPr>
          <w:sz w:val="20"/>
        </w:rPr>
      </w:pPr>
      <w:r>
        <w:rPr>
          <w:sz w:val="20"/>
        </w:rPr>
        <w:t>Tiversua(s)amostra(s)e/oudocumen</w:t>
      </w:r>
      <w:r>
        <w:rPr>
          <w:sz w:val="20"/>
        </w:rPr>
        <w:t>taçãotécnicareprovadapelaComissãode</w:t>
      </w:r>
      <w:r>
        <w:rPr>
          <w:spacing w:val="-2"/>
          <w:sz w:val="20"/>
        </w:rPr>
        <w:t>Avaliação.</w:t>
      </w:r>
    </w:p>
    <w:p w:rsidR="006A12A3" w:rsidRDefault="001F5B42">
      <w:pPr>
        <w:pStyle w:val="PargrafodaLista"/>
        <w:numPr>
          <w:ilvl w:val="1"/>
          <w:numId w:val="79"/>
        </w:numPr>
        <w:tabs>
          <w:tab w:val="left" w:pos="511"/>
        </w:tabs>
        <w:spacing w:before="110" w:line="249" w:lineRule="auto"/>
        <w:ind w:right="107"/>
        <w:rPr>
          <w:sz w:val="20"/>
        </w:rPr>
      </w:pPr>
      <w:r>
        <w:rPr>
          <w:sz w:val="20"/>
        </w:rPr>
        <w:t>Se houver indícios de inexequibilidade da proposta de preço, ou em caso da necessidade de esclarecimentos complementares, poderão ser efetuadas diligências, para que a empresa comprove a exequibilidade da propo</w:t>
      </w:r>
      <w:r>
        <w:rPr>
          <w:sz w:val="20"/>
        </w:rPr>
        <w:t>sta.</w:t>
      </w:r>
    </w:p>
    <w:p w:rsidR="006A12A3" w:rsidRDefault="001F5B42">
      <w:pPr>
        <w:pStyle w:val="PargrafodaLista"/>
        <w:numPr>
          <w:ilvl w:val="1"/>
          <w:numId w:val="79"/>
        </w:numPr>
        <w:tabs>
          <w:tab w:val="left" w:pos="490"/>
        </w:tabs>
        <w:spacing w:before="101" w:line="249" w:lineRule="auto"/>
        <w:ind w:right="109"/>
        <w:rPr>
          <w:sz w:val="20"/>
        </w:rPr>
      </w:pPr>
      <w:r>
        <w:rPr>
          <w:sz w:val="20"/>
        </w:rPr>
        <w:t>Errosnopreenchimentodaplanilhanãoconstituemmotivoparaadesclassificaçãodaproposta.Aplanilhapoderá́ ser ajustada pelo fornecedor, no prazo indicado pelo sistema, desde que não haja majoração do preço e que se comprove que este é o bastante para arcar co</w:t>
      </w:r>
      <w:r>
        <w:rPr>
          <w:sz w:val="20"/>
        </w:rPr>
        <w:t>m todos os custos da contratação;</w:t>
      </w:r>
    </w:p>
    <w:p w:rsidR="006A12A3" w:rsidRDefault="001F5B42">
      <w:pPr>
        <w:pStyle w:val="PargrafodaLista"/>
        <w:numPr>
          <w:ilvl w:val="2"/>
          <w:numId w:val="79"/>
        </w:numPr>
        <w:tabs>
          <w:tab w:val="left" w:pos="907"/>
        </w:tabs>
        <w:spacing w:before="102" w:line="249" w:lineRule="auto"/>
        <w:ind w:left="333" w:right="108"/>
        <w:rPr>
          <w:sz w:val="20"/>
        </w:rPr>
      </w:pPr>
      <w:r>
        <w:rPr>
          <w:sz w:val="20"/>
        </w:rPr>
        <w:t xml:space="preserve">O ajuste de que trata este dispositivo se limita a sanar erros ou falhas que não alterem a substância das </w:t>
      </w:r>
      <w:r>
        <w:rPr>
          <w:spacing w:val="-2"/>
          <w:sz w:val="20"/>
        </w:rPr>
        <w:t>propostas;</w:t>
      </w:r>
    </w:p>
    <w:p w:rsidR="006A12A3" w:rsidRDefault="001F5B42">
      <w:pPr>
        <w:pStyle w:val="PargrafodaLista"/>
        <w:numPr>
          <w:ilvl w:val="2"/>
          <w:numId w:val="79"/>
        </w:numPr>
        <w:tabs>
          <w:tab w:val="left" w:pos="937"/>
        </w:tabs>
        <w:spacing w:before="101" w:line="249" w:lineRule="auto"/>
        <w:ind w:left="333" w:right="110"/>
        <w:rPr>
          <w:sz w:val="20"/>
        </w:rPr>
      </w:pPr>
      <w:r>
        <w:rPr>
          <w:sz w:val="20"/>
        </w:rPr>
        <w:t>Considera-se erro no preenchimento da planilha passível de correção a indicação de recolhimento de impostos e contribuições na forma do Simples Nacional, quando não cabível esse regime.</w:t>
      </w:r>
    </w:p>
    <w:p w:rsidR="006A12A3" w:rsidRDefault="001F5B42">
      <w:pPr>
        <w:pStyle w:val="PargrafodaLista"/>
        <w:numPr>
          <w:ilvl w:val="1"/>
          <w:numId w:val="79"/>
        </w:numPr>
        <w:tabs>
          <w:tab w:val="left" w:pos="520"/>
        </w:tabs>
        <w:spacing w:before="102" w:line="249" w:lineRule="auto"/>
        <w:ind w:right="101"/>
        <w:rPr>
          <w:sz w:val="20"/>
        </w:rPr>
      </w:pPr>
      <w:r>
        <w:rPr>
          <w:sz w:val="20"/>
        </w:rPr>
        <w:t>Para fins de análise da proposta quanto ao cumprimento das especificaç</w:t>
      </w:r>
      <w:r>
        <w:rPr>
          <w:sz w:val="20"/>
        </w:rPr>
        <w:t>ões do objeto, poderá ser colhida a manifestação escrita do setor requisitante do serviço ou da área especializada no objeto.</w:t>
      </w:r>
    </w:p>
    <w:p w:rsidR="006A12A3" w:rsidRDefault="006A12A3">
      <w:pPr>
        <w:pStyle w:val="PargrafodaLista"/>
        <w:spacing w:line="249" w:lineRule="auto"/>
        <w:rPr>
          <w:sz w:val="20"/>
        </w:rPr>
        <w:sectPr w:rsidR="006A12A3">
          <w:pgSz w:w="11900" w:h="16840"/>
          <w:pgMar w:top="500" w:right="566" w:bottom="280" w:left="566" w:header="720" w:footer="720" w:gutter="0"/>
          <w:cols w:space="720"/>
        </w:sectPr>
      </w:pPr>
    </w:p>
    <w:p w:rsidR="006A12A3" w:rsidRDefault="001F5B42">
      <w:pPr>
        <w:pStyle w:val="PargrafodaLista"/>
        <w:numPr>
          <w:ilvl w:val="1"/>
          <w:numId w:val="79"/>
        </w:numPr>
        <w:tabs>
          <w:tab w:val="left" w:pos="490"/>
        </w:tabs>
        <w:spacing w:before="72" w:line="249" w:lineRule="auto"/>
        <w:ind w:right="124"/>
        <w:rPr>
          <w:sz w:val="20"/>
        </w:rPr>
      </w:pPr>
      <w:r>
        <w:rPr>
          <w:sz w:val="20"/>
        </w:rPr>
        <w:lastRenderedPageBreak/>
        <w:t>Caso o Termo de Referência exija a apresentação de amostra(s), o licitante classificado em primeiro lugar deverá apr</w:t>
      </w:r>
      <w:r>
        <w:rPr>
          <w:sz w:val="20"/>
        </w:rPr>
        <w:t xml:space="preserve">esentá-la(s), conforme disciplinado no Termo de Referência e item 7 deste Edital, sob pena de não aceitação da </w:t>
      </w:r>
      <w:r>
        <w:rPr>
          <w:spacing w:val="-2"/>
          <w:sz w:val="20"/>
        </w:rPr>
        <w:t>proposta.</w:t>
      </w:r>
    </w:p>
    <w:p w:rsidR="006A12A3" w:rsidRDefault="001F5B42">
      <w:pPr>
        <w:pStyle w:val="PargrafodaLista"/>
        <w:numPr>
          <w:ilvl w:val="1"/>
          <w:numId w:val="79"/>
        </w:numPr>
        <w:tabs>
          <w:tab w:val="left" w:pos="631"/>
        </w:tabs>
        <w:spacing w:before="102" w:line="249" w:lineRule="auto"/>
        <w:ind w:right="106"/>
        <w:rPr>
          <w:sz w:val="20"/>
        </w:rPr>
      </w:pPr>
      <w:r>
        <w:rPr>
          <w:sz w:val="20"/>
        </w:rPr>
        <w:t>Por meio de mensagem no sistema, será divulgado o local e horário de realização do procedimento para a avaliação das amostras, cuja pre</w:t>
      </w:r>
      <w:r>
        <w:rPr>
          <w:sz w:val="20"/>
        </w:rPr>
        <w:t>sença será facultada a todos os interessados, incluindo os demais licitantes.</w:t>
      </w:r>
    </w:p>
    <w:p w:rsidR="006A12A3" w:rsidRDefault="001F5B42">
      <w:pPr>
        <w:pStyle w:val="PargrafodaLista"/>
        <w:numPr>
          <w:ilvl w:val="1"/>
          <w:numId w:val="79"/>
        </w:numPr>
        <w:tabs>
          <w:tab w:val="left" w:pos="599"/>
        </w:tabs>
        <w:spacing w:before="101"/>
        <w:ind w:left="599" w:hanging="496"/>
        <w:rPr>
          <w:sz w:val="20"/>
        </w:rPr>
      </w:pPr>
      <w:r>
        <w:rPr>
          <w:sz w:val="20"/>
        </w:rPr>
        <w:t>Osresultadosdasavaliaçõesserãodivulgadospormeiodemensagemno</w:t>
      </w:r>
      <w:r>
        <w:rPr>
          <w:spacing w:val="-2"/>
          <w:sz w:val="20"/>
        </w:rPr>
        <w:t>sistema.</w:t>
      </w:r>
    </w:p>
    <w:p w:rsidR="006A12A3" w:rsidRDefault="001F5B42">
      <w:pPr>
        <w:pStyle w:val="PargrafodaLista"/>
        <w:numPr>
          <w:ilvl w:val="1"/>
          <w:numId w:val="79"/>
        </w:numPr>
        <w:tabs>
          <w:tab w:val="left" w:pos="611"/>
        </w:tabs>
        <w:spacing w:before="110" w:line="249" w:lineRule="auto"/>
        <w:ind w:right="106"/>
        <w:rPr>
          <w:sz w:val="20"/>
        </w:rPr>
      </w:pPr>
      <w:r>
        <w:rPr>
          <w:sz w:val="20"/>
        </w:rPr>
        <w:t>No caso de não haver entrega da amostra ou ocorrer atraso na entrega, sem justificativa aceita pelo Pregoeiro,</w:t>
      </w:r>
      <w:r>
        <w:rPr>
          <w:sz w:val="20"/>
        </w:rPr>
        <w:t xml:space="preserve"> ou havendo entrega de amostra fora das especificações previstas neste Edital, a proposta do licitante será recusada.</w:t>
      </w:r>
    </w:p>
    <w:p w:rsidR="006A12A3" w:rsidRDefault="001F5B42">
      <w:pPr>
        <w:pStyle w:val="PargrafodaLista"/>
        <w:numPr>
          <w:ilvl w:val="1"/>
          <w:numId w:val="79"/>
        </w:numPr>
        <w:tabs>
          <w:tab w:val="left" w:pos="639"/>
        </w:tabs>
        <w:spacing w:before="102" w:line="249" w:lineRule="auto"/>
        <w:ind w:right="106"/>
        <w:rPr>
          <w:sz w:val="20"/>
        </w:rPr>
      </w:pPr>
      <w:r>
        <w:rPr>
          <w:sz w:val="20"/>
        </w:rPr>
        <w:t>Se a(s) amostra(s) apresentada(s) pelo primeiro classificado não for(em) aceita(s), o Pregoeiro analisará a aceitabilidadedapropostaoulanc</w:t>
      </w:r>
      <w:r>
        <w:rPr>
          <w:sz w:val="20"/>
        </w:rPr>
        <w:t>eofertadopelosegundoclassificado.Seguir-se-ácomaverificaçãoda(s)amostra(s) e,assim,sucessivamente,atéaverificaçãodeumaqueatendaàsespecificaçõesconstantesnoTermodeReferência.</w:t>
      </w:r>
    </w:p>
    <w:p w:rsidR="006A12A3" w:rsidRDefault="001F5B42">
      <w:pPr>
        <w:pStyle w:val="Heading1"/>
        <w:numPr>
          <w:ilvl w:val="0"/>
          <w:numId w:val="79"/>
        </w:numPr>
        <w:tabs>
          <w:tab w:val="left" w:pos="412"/>
        </w:tabs>
        <w:ind w:left="412" w:hanging="309"/>
        <w:jc w:val="both"/>
      </w:pPr>
      <w:r>
        <w:t>DAFASEDE</w:t>
      </w:r>
      <w:r>
        <w:rPr>
          <w:spacing w:val="-2"/>
        </w:rPr>
        <w:t xml:space="preserve"> HABILITAÇÃO</w:t>
      </w:r>
    </w:p>
    <w:p w:rsidR="006A12A3" w:rsidRDefault="001F5B42">
      <w:pPr>
        <w:pStyle w:val="PargrafodaLista"/>
        <w:numPr>
          <w:ilvl w:val="1"/>
          <w:numId w:val="79"/>
        </w:numPr>
        <w:tabs>
          <w:tab w:val="left" w:pos="511"/>
        </w:tabs>
        <w:spacing w:before="235" w:line="249" w:lineRule="auto"/>
        <w:ind w:right="107"/>
        <w:rPr>
          <w:sz w:val="20"/>
        </w:rPr>
      </w:pPr>
      <w:r>
        <w:rPr>
          <w:sz w:val="20"/>
        </w:rPr>
        <w:t>Os documentos previstos no Termo de Referência, necessários e suficientes para demonstrar a capacidade do licitante de realizar o objeto da licitação, serão exigidos para fins de habilitação, nos termos dos</w:t>
      </w:r>
      <w:r>
        <w:rPr>
          <w:color w:val="0000ED"/>
          <w:sz w:val="20"/>
          <w:u w:val="single" w:color="0000ED"/>
        </w:rPr>
        <w:t>arts. 62 a 70 da Lei nº14.133, de 2021</w:t>
      </w:r>
      <w:r>
        <w:rPr>
          <w:sz w:val="20"/>
        </w:rPr>
        <w:t>.</w:t>
      </w:r>
    </w:p>
    <w:p w:rsidR="006A12A3" w:rsidRDefault="001F5B42">
      <w:pPr>
        <w:pStyle w:val="PargrafodaLista"/>
        <w:numPr>
          <w:ilvl w:val="2"/>
          <w:numId w:val="79"/>
        </w:numPr>
        <w:tabs>
          <w:tab w:val="left" w:pos="897"/>
        </w:tabs>
        <w:spacing w:before="102" w:line="249" w:lineRule="auto"/>
        <w:ind w:left="333" w:right="120"/>
        <w:rPr>
          <w:sz w:val="20"/>
        </w:rPr>
      </w:pPr>
      <w:r>
        <w:rPr>
          <w:sz w:val="20"/>
        </w:rPr>
        <w:t>A documentação exigida para fins de habilitação jurídica, fiscal, social e trabalhista e econômico-financeira, poderá ser substituída pelo registro cadastral no SICAF.</w:t>
      </w:r>
    </w:p>
    <w:p w:rsidR="006A12A3" w:rsidRDefault="001F5B42">
      <w:pPr>
        <w:pStyle w:val="PargrafodaLista"/>
        <w:numPr>
          <w:ilvl w:val="1"/>
          <w:numId w:val="79"/>
        </w:numPr>
        <w:tabs>
          <w:tab w:val="left" w:pos="541"/>
        </w:tabs>
        <w:spacing w:before="101" w:line="249" w:lineRule="auto"/>
        <w:ind w:right="106"/>
        <w:rPr>
          <w:sz w:val="20"/>
        </w:rPr>
      </w:pPr>
      <w:r>
        <w:rPr>
          <w:sz w:val="20"/>
        </w:rPr>
        <w:t>Quando permitida a participação de empresas estrangeiras que não funcionem no País, as e</w:t>
      </w:r>
      <w:r>
        <w:rPr>
          <w:sz w:val="20"/>
        </w:rPr>
        <w:t>xigências de habilitação serão atendidas mediante documentos equivalentes, inicialmente apresentados em tradução livre.</w:t>
      </w:r>
    </w:p>
    <w:p w:rsidR="006A12A3" w:rsidRDefault="001F5B42">
      <w:pPr>
        <w:pStyle w:val="PargrafodaLista"/>
        <w:numPr>
          <w:ilvl w:val="1"/>
          <w:numId w:val="79"/>
        </w:numPr>
        <w:tabs>
          <w:tab w:val="left" w:pos="490"/>
        </w:tabs>
        <w:spacing w:before="102" w:line="249" w:lineRule="auto"/>
        <w:ind w:right="103"/>
        <w:rPr>
          <w:sz w:val="20"/>
        </w:rPr>
      </w:pPr>
      <w:r>
        <w:rPr>
          <w:sz w:val="20"/>
        </w:rPr>
        <w:t>Na hipótese de o licitante vencedor ser empresa estrangeira que não funcione no País, para fins de assinatura do contrato ou da ata de r</w:t>
      </w:r>
      <w:r>
        <w:rPr>
          <w:sz w:val="20"/>
        </w:rPr>
        <w:t>egistro de preços, os documentos exigidos para a habilitação serão traduzidos por tradutor juramentadonoPaís e apostilados nos termos do disposto no</w:t>
      </w:r>
      <w:r>
        <w:rPr>
          <w:color w:val="0000ED"/>
          <w:sz w:val="20"/>
          <w:u w:val="single" w:color="0000ED"/>
        </w:rPr>
        <w:t>Decreto nº 8.660, de 29 de janeiro de 2016</w:t>
      </w:r>
      <w:r>
        <w:rPr>
          <w:sz w:val="20"/>
        </w:rPr>
        <w:t>, ou de outro que venha a substituí-lo, ou consularizados pelos re</w:t>
      </w:r>
      <w:r>
        <w:rPr>
          <w:sz w:val="20"/>
        </w:rPr>
        <w:t>spectivos consulados ou embaixadas.</w:t>
      </w:r>
    </w:p>
    <w:p w:rsidR="006A12A3" w:rsidRDefault="001F5B42">
      <w:pPr>
        <w:pStyle w:val="PargrafodaLista"/>
        <w:numPr>
          <w:ilvl w:val="1"/>
          <w:numId w:val="79"/>
        </w:numPr>
        <w:tabs>
          <w:tab w:val="left" w:pos="502"/>
        </w:tabs>
        <w:spacing w:before="103" w:line="249" w:lineRule="auto"/>
        <w:ind w:right="106"/>
        <w:rPr>
          <w:sz w:val="20"/>
        </w:rPr>
      </w:pPr>
      <w:r>
        <w:rPr>
          <w:sz w:val="20"/>
        </w:rPr>
        <w:t xml:space="preserve">Quando permitida a participação de consórcio de empresas, a habilitação técnica, quando exigida, será feita por meio do somatório dos quantitativos de cada consorciado e, para efeito de habilitação econômico-financeira, </w:t>
      </w:r>
      <w:r>
        <w:rPr>
          <w:sz w:val="20"/>
        </w:rPr>
        <w:t>quando exigida, será observado o somatório dos valores de cada consorciado.</w:t>
      </w:r>
    </w:p>
    <w:p w:rsidR="006A12A3" w:rsidRDefault="001F5B42">
      <w:pPr>
        <w:pStyle w:val="PargrafodaLista"/>
        <w:numPr>
          <w:ilvl w:val="2"/>
          <w:numId w:val="79"/>
        </w:numPr>
        <w:tabs>
          <w:tab w:val="left" w:pos="897"/>
        </w:tabs>
        <w:spacing w:before="102" w:line="249" w:lineRule="auto"/>
        <w:ind w:left="333" w:right="106"/>
        <w:rPr>
          <w:sz w:val="20"/>
        </w:rPr>
      </w:pPr>
      <w:r>
        <w:rPr>
          <w:sz w:val="20"/>
        </w:rPr>
        <w:t>Se o consórcio não for formado integralmente por microempresas ou empresas de pequeno porte e o termo de referência exigir requisitos de habilitação econômico-financeira, haverá um</w:t>
      </w:r>
      <w:r>
        <w:rPr>
          <w:sz w:val="20"/>
        </w:rPr>
        <w:t xml:space="preserve"> acréscimo de 10% (dez por cento) para o consórcio em relação ao valor exigido para os licitantes individuais.</w:t>
      </w:r>
    </w:p>
    <w:p w:rsidR="006A12A3" w:rsidRDefault="001F5B42">
      <w:pPr>
        <w:pStyle w:val="PargrafodaLista"/>
        <w:numPr>
          <w:ilvl w:val="1"/>
          <w:numId w:val="79"/>
        </w:numPr>
        <w:tabs>
          <w:tab w:val="left" w:pos="490"/>
        </w:tabs>
        <w:spacing w:before="102" w:line="249" w:lineRule="auto"/>
        <w:ind w:right="110"/>
        <w:rPr>
          <w:sz w:val="20"/>
        </w:rPr>
      </w:pPr>
      <w:r>
        <w:rPr>
          <w:sz w:val="20"/>
        </w:rPr>
        <w:t>Os documentos exigidos para fins de habilitação poderão ser apresentados em original, por cópia ou por qualquer outro meio em que seja possível aferir a sua autenticidade.</w:t>
      </w:r>
    </w:p>
    <w:p w:rsidR="006A12A3" w:rsidRDefault="001F5B42">
      <w:pPr>
        <w:pStyle w:val="PargrafodaLista"/>
        <w:numPr>
          <w:ilvl w:val="1"/>
          <w:numId w:val="79"/>
        </w:numPr>
        <w:tabs>
          <w:tab w:val="left" w:pos="490"/>
        </w:tabs>
        <w:spacing w:before="101" w:line="249" w:lineRule="auto"/>
        <w:ind w:right="102"/>
        <w:rPr>
          <w:sz w:val="20"/>
        </w:rPr>
      </w:pPr>
      <w:r>
        <w:rPr>
          <w:sz w:val="20"/>
        </w:rPr>
        <w:t>Os documentos exigidos para fins de habilitação poderão ser substituídos por registr</w:t>
      </w:r>
      <w:r>
        <w:rPr>
          <w:sz w:val="20"/>
        </w:rPr>
        <w:t>o cadastral emitido por órgão ou entidade pública, desde que o registro tenha sido feito em obediência ao disposto na Lei nº 14.133/2021.</w:t>
      </w:r>
    </w:p>
    <w:p w:rsidR="006A12A3" w:rsidRDefault="001F5B42">
      <w:pPr>
        <w:pStyle w:val="PargrafodaLista"/>
        <w:numPr>
          <w:ilvl w:val="1"/>
          <w:numId w:val="79"/>
        </w:numPr>
        <w:tabs>
          <w:tab w:val="left" w:pos="502"/>
        </w:tabs>
        <w:spacing w:before="102" w:line="249" w:lineRule="auto"/>
        <w:ind w:right="103"/>
        <w:rPr>
          <w:sz w:val="20"/>
        </w:rPr>
      </w:pPr>
      <w:r>
        <w:rPr>
          <w:sz w:val="20"/>
        </w:rPr>
        <w:t>Será verificado se o licitante apresentou declaração de que atende aos requisitos de habilitação, e o declarante respo</w:t>
      </w:r>
      <w:r>
        <w:rPr>
          <w:sz w:val="20"/>
        </w:rPr>
        <w:t>nderá pela veracidade das informações prestadas, na forma da lei (</w:t>
      </w:r>
      <w:r>
        <w:rPr>
          <w:color w:val="0000ED"/>
          <w:sz w:val="20"/>
          <w:u w:val="single" w:color="0000ED"/>
        </w:rPr>
        <w:t>art. 63, I, da Lei nº 14.133/2021</w:t>
      </w:r>
      <w:r>
        <w:rPr>
          <w:sz w:val="20"/>
        </w:rPr>
        <w:t>).</w:t>
      </w:r>
    </w:p>
    <w:p w:rsidR="006A12A3" w:rsidRDefault="001F5B42">
      <w:pPr>
        <w:pStyle w:val="PargrafodaLista"/>
        <w:numPr>
          <w:ilvl w:val="1"/>
          <w:numId w:val="79"/>
        </w:numPr>
        <w:tabs>
          <w:tab w:val="left" w:pos="511"/>
        </w:tabs>
        <w:spacing w:before="101" w:line="249" w:lineRule="auto"/>
        <w:ind w:right="102"/>
        <w:rPr>
          <w:sz w:val="20"/>
        </w:rPr>
      </w:pPr>
      <w:r>
        <w:rPr>
          <w:sz w:val="20"/>
        </w:rPr>
        <w:t xml:space="preserve">Será verificado se o licitante apresentou no sistema, sob pena de inabilitação, a declaração de que cumpre as exigências de reserva de cargos para pessoa </w:t>
      </w:r>
      <w:r>
        <w:rPr>
          <w:sz w:val="20"/>
        </w:rPr>
        <w:t>com deficiência e para reabilitado da Previdência Social, previstas emlei e em outras normas específicas.</w:t>
      </w:r>
    </w:p>
    <w:p w:rsidR="006A12A3" w:rsidRDefault="001F5B42">
      <w:pPr>
        <w:pStyle w:val="PargrafodaLista"/>
        <w:numPr>
          <w:ilvl w:val="1"/>
          <w:numId w:val="79"/>
        </w:numPr>
        <w:tabs>
          <w:tab w:val="left" w:pos="532"/>
        </w:tabs>
        <w:spacing w:before="102" w:line="249" w:lineRule="auto"/>
        <w:ind w:right="105"/>
        <w:rPr>
          <w:sz w:val="20"/>
        </w:rPr>
      </w:pPr>
      <w:r>
        <w:rPr>
          <w:sz w:val="20"/>
        </w:rPr>
        <w:t>O licitante deverá apresentar, sob pena de desclassificação, declaração de que suas propostas econômicas compreendem a integralidade dos custos para a</w:t>
      </w:r>
      <w:r>
        <w:rPr>
          <w:sz w:val="20"/>
        </w:rPr>
        <w:t>tendimento dos direitos trabalhistas assegurados na Constituição Federal, nas leis trabalhistas, nas normas infralegais, nas convenções coletivas de trabalho e nos termos de ajustamento de conduta vigentes na data de entrega das propostas.</w:t>
      </w:r>
    </w:p>
    <w:p w:rsidR="006A12A3" w:rsidRDefault="001F5B42">
      <w:pPr>
        <w:pStyle w:val="PargrafodaLista"/>
        <w:numPr>
          <w:ilvl w:val="1"/>
          <w:numId w:val="79"/>
        </w:numPr>
        <w:tabs>
          <w:tab w:val="left" w:pos="599"/>
        </w:tabs>
        <w:spacing w:before="103"/>
        <w:ind w:left="599" w:hanging="496"/>
        <w:rPr>
          <w:sz w:val="20"/>
        </w:rPr>
      </w:pPr>
      <w:r>
        <w:rPr>
          <w:sz w:val="20"/>
        </w:rPr>
        <w:t>Ahabilitaçãoserá</w:t>
      </w:r>
      <w:r>
        <w:rPr>
          <w:sz w:val="20"/>
        </w:rPr>
        <w:t>verificadapormeiodoSicaf,nosdocumentosporele</w:t>
      </w:r>
      <w:r>
        <w:rPr>
          <w:spacing w:val="-2"/>
          <w:sz w:val="20"/>
        </w:rPr>
        <w:t>abrangidos.</w:t>
      </w:r>
    </w:p>
    <w:p w:rsidR="006A12A3" w:rsidRDefault="001F5B42">
      <w:pPr>
        <w:pStyle w:val="PargrafodaLista"/>
        <w:numPr>
          <w:ilvl w:val="2"/>
          <w:numId w:val="78"/>
        </w:numPr>
        <w:tabs>
          <w:tab w:val="left" w:pos="1173"/>
          <w:tab w:val="left" w:pos="1257"/>
        </w:tabs>
        <w:spacing w:before="110" w:line="249" w:lineRule="auto"/>
        <w:ind w:right="105" w:hanging="600"/>
        <w:rPr>
          <w:sz w:val="20"/>
        </w:rPr>
      </w:pPr>
      <w:r>
        <w:rPr>
          <w:b/>
          <w:sz w:val="20"/>
        </w:rPr>
        <w:tab/>
      </w:r>
      <w:r>
        <w:rPr>
          <w:sz w:val="20"/>
        </w:rPr>
        <w:t>Casoo Sicaf não esteja atualizado, poderá o Pregoeiro verificar a regularidade dos documentos abrangidos pelo Sicaf nos sítios eletrônicos oficiais emissores.</w:t>
      </w:r>
    </w:p>
    <w:p w:rsidR="006A12A3" w:rsidRDefault="001F5B42">
      <w:pPr>
        <w:pStyle w:val="PargrafodaLista"/>
        <w:numPr>
          <w:ilvl w:val="2"/>
          <w:numId w:val="78"/>
        </w:numPr>
        <w:tabs>
          <w:tab w:val="left" w:pos="1173"/>
          <w:tab w:val="left" w:pos="1197"/>
        </w:tabs>
        <w:spacing w:before="101" w:line="249" w:lineRule="auto"/>
        <w:ind w:right="111" w:hanging="600"/>
        <w:rPr>
          <w:sz w:val="20"/>
        </w:rPr>
      </w:pPr>
      <w:r>
        <w:rPr>
          <w:sz w:val="20"/>
        </w:rPr>
        <w:t>A</w:t>
      </w:r>
      <w:r>
        <w:rPr>
          <w:sz w:val="20"/>
        </w:rPr>
        <w:t xml:space="preserve"> inviabilidade de obtenção dos documentos necessários à comprovação de regularidade da licitante por indisponibilidade dos sítios eletrônicos oficiais emissores, implicará na inabilitação da licitante, caso essa não envie os documentos solicitados pelo Pre</w:t>
      </w:r>
      <w:r>
        <w:rPr>
          <w:sz w:val="20"/>
        </w:rPr>
        <w:t>goeiro.</w:t>
      </w:r>
    </w:p>
    <w:p w:rsidR="006A12A3" w:rsidRDefault="001F5B42">
      <w:pPr>
        <w:pStyle w:val="PargrafodaLista"/>
        <w:numPr>
          <w:ilvl w:val="1"/>
          <w:numId w:val="79"/>
        </w:numPr>
        <w:tabs>
          <w:tab w:val="left" w:pos="599"/>
        </w:tabs>
        <w:spacing w:before="102" w:line="249" w:lineRule="auto"/>
        <w:ind w:right="120"/>
        <w:rPr>
          <w:sz w:val="20"/>
        </w:rPr>
      </w:pPr>
      <w:r>
        <w:rPr>
          <w:sz w:val="20"/>
        </w:rPr>
        <w:t>Averificação pelo pregoeiro, em sítios eletrônicos oficiais de órgãos e entidades emissores de certidões constitui meio legal de prova, para fins de habilitação.</w:t>
      </w:r>
    </w:p>
    <w:p w:rsidR="006A12A3" w:rsidRDefault="001F5B42">
      <w:pPr>
        <w:pStyle w:val="PargrafodaLista"/>
        <w:numPr>
          <w:ilvl w:val="2"/>
          <w:numId w:val="79"/>
        </w:numPr>
        <w:tabs>
          <w:tab w:val="left" w:pos="1027"/>
        </w:tabs>
        <w:spacing w:before="101" w:line="249" w:lineRule="auto"/>
        <w:ind w:left="333" w:right="104"/>
        <w:rPr>
          <w:sz w:val="20"/>
        </w:rPr>
      </w:pPr>
      <w:r>
        <w:rPr>
          <w:sz w:val="20"/>
        </w:rPr>
        <w:t>Os documentos exigidos para habilitação que não estejam contemplados no SICAF serão en</w:t>
      </w:r>
      <w:r>
        <w:rPr>
          <w:sz w:val="20"/>
        </w:rPr>
        <w:t>viados pormeio do sistema, em formato digital, no prazo de, no mínimo, 02 (duas) horas, prorrogável por igual período, contado da solicitação do pregoeiro.</w:t>
      </w:r>
    </w:p>
    <w:p w:rsidR="006A12A3" w:rsidRDefault="001F5B42">
      <w:pPr>
        <w:pStyle w:val="PargrafodaLista"/>
        <w:numPr>
          <w:ilvl w:val="1"/>
          <w:numId w:val="79"/>
        </w:numPr>
        <w:tabs>
          <w:tab w:val="left" w:pos="619"/>
        </w:tabs>
        <w:spacing w:before="103"/>
        <w:ind w:left="619" w:hanging="516"/>
        <w:rPr>
          <w:sz w:val="20"/>
        </w:rPr>
      </w:pPr>
      <w:r>
        <w:rPr>
          <w:sz w:val="20"/>
        </w:rPr>
        <w:t>AverificaçãonoSICAFouaexigênciadosdocumentosnelenãocontidossomenteseráfeitaemrelação</w:t>
      </w:r>
      <w:r>
        <w:rPr>
          <w:spacing w:val="-5"/>
          <w:sz w:val="20"/>
        </w:rPr>
        <w:t>ao</w:t>
      </w:r>
    </w:p>
    <w:p w:rsidR="006A12A3" w:rsidRDefault="006A12A3">
      <w:pPr>
        <w:pStyle w:val="PargrafodaLista"/>
        <w:rPr>
          <w:sz w:val="20"/>
        </w:rPr>
        <w:sectPr w:rsidR="006A12A3">
          <w:pgSz w:w="11900" w:h="16840"/>
          <w:pgMar w:top="500" w:right="566" w:bottom="280" w:left="566" w:header="720" w:footer="720" w:gutter="0"/>
          <w:cols w:space="720"/>
        </w:sectPr>
      </w:pPr>
    </w:p>
    <w:p w:rsidR="006A12A3" w:rsidRDefault="001F5B42">
      <w:pPr>
        <w:pStyle w:val="Corpodetexto"/>
        <w:spacing w:before="72"/>
        <w:ind w:left="103"/>
        <w:jc w:val="both"/>
      </w:pPr>
      <w:r>
        <w:lastRenderedPageBreak/>
        <w:t>licitante</w:t>
      </w:r>
      <w:r>
        <w:rPr>
          <w:spacing w:val="-2"/>
        </w:rPr>
        <w:t>vencedor.</w:t>
      </w:r>
    </w:p>
    <w:p w:rsidR="006A12A3" w:rsidRDefault="001F5B42">
      <w:pPr>
        <w:pStyle w:val="PargrafodaLista"/>
        <w:numPr>
          <w:ilvl w:val="2"/>
          <w:numId w:val="79"/>
        </w:numPr>
        <w:tabs>
          <w:tab w:val="left" w:pos="1051"/>
        </w:tabs>
        <w:spacing w:before="110" w:line="249" w:lineRule="auto"/>
        <w:ind w:left="333" w:right="108"/>
        <w:rPr>
          <w:sz w:val="20"/>
        </w:rPr>
      </w:pPr>
      <w:r>
        <w:rPr>
          <w:sz w:val="20"/>
        </w:rPr>
        <w:t xml:space="preserve">Os documentos relativos à regularidade fiscal que constem do Termo de Referência somente serão exigidos, em qualquer caso, em momento posterior ao julgamento das propostas, e apenas do licitante mais bem </w:t>
      </w:r>
      <w:r>
        <w:rPr>
          <w:spacing w:val="-2"/>
          <w:sz w:val="20"/>
        </w:rPr>
        <w:t>classificado.</w:t>
      </w:r>
    </w:p>
    <w:p w:rsidR="006A12A3" w:rsidRDefault="001F5B42">
      <w:pPr>
        <w:pStyle w:val="Heading5"/>
        <w:numPr>
          <w:ilvl w:val="1"/>
          <w:numId w:val="79"/>
        </w:numPr>
        <w:tabs>
          <w:tab w:val="left" w:pos="599"/>
        </w:tabs>
        <w:spacing w:before="102"/>
        <w:ind w:left="599" w:hanging="496"/>
        <w:jc w:val="both"/>
      </w:pPr>
      <w:r>
        <w:t>Serãoexigidososseg</w:t>
      </w:r>
      <w:r>
        <w:t>uintesdocumentos,nãoabrangidospelo</w:t>
      </w:r>
      <w:r>
        <w:rPr>
          <w:spacing w:val="-2"/>
        </w:rPr>
        <w:t>Sicaf:</w:t>
      </w:r>
    </w:p>
    <w:p w:rsidR="006A12A3" w:rsidRDefault="001F5B42">
      <w:pPr>
        <w:pStyle w:val="PargrafodaLista"/>
        <w:numPr>
          <w:ilvl w:val="2"/>
          <w:numId w:val="79"/>
        </w:numPr>
        <w:tabs>
          <w:tab w:val="left" w:pos="997"/>
        </w:tabs>
        <w:spacing w:before="110"/>
        <w:ind w:left="997" w:hanging="664"/>
        <w:rPr>
          <w:rFonts w:ascii="Arial" w:hAnsi="Arial"/>
          <w:b/>
          <w:sz w:val="20"/>
        </w:rPr>
      </w:pPr>
      <w:r>
        <w:rPr>
          <w:rFonts w:ascii="Arial" w:hAnsi="Arial"/>
          <w:b/>
          <w:sz w:val="20"/>
        </w:rPr>
        <w:t>Quantoàqualificaçãoeconômico</w:t>
      </w:r>
      <w:r>
        <w:rPr>
          <w:rFonts w:ascii="Arial" w:hAnsi="Arial"/>
          <w:b/>
          <w:spacing w:val="-2"/>
          <w:sz w:val="20"/>
        </w:rPr>
        <w:t>financeira:</w:t>
      </w:r>
    </w:p>
    <w:p w:rsidR="006A12A3" w:rsidRDefault="001F5B42">
      <w:pPr>
        <w:pStyle w:val="PargrafodaLista"/>
        <w:numPr>
          <w:ilvl w:val="3"/>
          <w:numId w:val="79"/>
        </w:numPr>
        <w:tabs>
          <w:tab w:val="left" w:pos="1420"/>
        </w:tabs>
        <w:spacing w:before="110" w:line="249" w:lineRule="auto"/>
        <w:ind w:right="102"/>
        <w:rPr>
          <w:sz w:val="20"/>
        </w:rPr>
      </w:pPr>
      <w:r>
        <w:rPr>
          <w:sz w:val="20"/>
        </w:rPr>
        <w:t xml:space="preserve">Certidão negativa de pedido de falência ou concordata, expedida pelo distribuidor da sede da pessoa jurídica em data não superior a 60 dias da data da abertura do certame, se outro prazo não constar do </w:t>
      </w:r>
      <w:r>
        <w:rPr>
          <w:spacing w:val="-2"/>
          <w:sz w:val="20"/>
        </w:rPr>
        <w:t>documento.</w:t>
      </w:r>
    </w:p>
    <w:p w:rsidR="006A12A3" w:rsidRDefault="001F5B42">
      <w:pPr>
        <w:pStyle w:val="PargrafodaLista"/>
        <w:numPr>
          <w:ilvl w:val="3"/>
          <w:numId w:val="79"/>
        </w:numPr>
        <w:tabs>
          <w:tab w:val="left" w:pos="1428"/>
        </w:tabs>
        <w:spacing w:before="102" w:line="249" w:lineRule="auto"/>
        <w:ind w:right="118"/>
        <w:rPr>
          <w:sz w:val="20"/>
        </w:rPr>
      </w:pPr>
      <w:r>
        <w:rPr>
          <w:sz w:val="20"/>
        </w:rPr>
        <w:t>Se a licitante não for sujeita ao regime fa</w:t>
      </w:r>
      <w:r>
        <w:rPr>
          <w:sz w:val="20"/>
        </w:rPr>
        <w:t>limentar, a certidão mencionada deverá ser substituída por certidão negativa de ações de insolvência civil, ou documento equivalente.</w:t>
      </w:r>
    </w:p>
    <w:p w:rsidR="006A12A3" w:rsidRDefault="001F5B42">
      <w:pPr>
        <w:pStyle w:val="PargrafodaLista"/>
        <w:numPr>
          <w:ilvl w:val="3"/>
          <w:numId w:val="79"/>
        </w:numPr>
        <w:tabs>
          <w:tab w:val="left" w:pos="1420"/>
        </w:tabs>
        <w:spacing w:before="101" w:line="249" w:lineRule="auto"/>
        <w:ind w:right="102"/>
        <w:rPr>
          <w:sz w:val="20"/>
        </w:rPr>
      </w:pPr>
      <w:r>
        <w:rPr>
          <w:sz w:val="20"/>
        </w:rPr>
        <w:t>Balanço patrimonial e demonstrações contábeis dos 02 (dois) últimos exercícios sociais, já exigíveis e apresentados na for</w:t>
      </w:r>
      <w:r>
        <w:rPr>
          <w:sz w:val="20"/>
        </w:rPr>
        <w:t>ma da lei, que comprovem a boa situação financeira da empresa, vedada sua substituiçãopor balanço ou balancetes provisórios, podendo ser atualizados por índices oficiais quando encerrados há mais de três meses da data da apresentação da proposta;</w:t>
      </w:r>
    </w:p>
    <w:p w:rsidR="006A12A3" w:rsidRDefault="001F5B42">
      <w:pPr>
        <w:pStyle w:val="PargrafodaLista"/>
        <w:numPr>
          <w:ilvl w:val="4"/>
          <w:numId w:val="79"/>
        </w:numPr>
        <w:tabs>
          <w:tab w:val="left" w:pos="1803"/>
        </w:tabs>
        <w:spacing w:before="103" w:line="249" w:lineRule="auto"/>
        <w:ind w:right="111"/>
        <w:rPr>
          <w:sz w:val="20"/>
        </w:rPr>
      </w:pPr>
      <w:r>
        <w:rPr>
          <w:sz w:val="20"/>
        </w:rPr>
        <w:t>Caso a li</w:t>
      </w:r>
      <w:r>
        <w:rPr>
          <w:sz w:val="20"/>
        </w:rPr>
        <w:t>citante tenha sido constituída a menos de 02 (dois) anos da data de abertura do certame, poderá apresentar os documentos elencados no item 9.13.1.3. relativos ao último exercício social.</w:t>
      </w:r>
    </w:p>
    <w:p w:rsidR="006A12A3" w:rsidRDefault="001F5B42">
      <w:pPr>
        <w:pStyle w:val="PargrafodaLista"/>
        <w:numPr>
          <w:ilvl w:val="3"/>
          <w:numId w:val="79"/>
        </w:numPr>
        <w:tabs>
          <w:tab w:val="left" w:pos="1428"/>
        </w:tabs>
        <w:spacing w:before="101" w:line="249" w:lineRule="auto"/>
        <w:ind w:right="103"/>
        <w:rPr>
          <w:sz w:val="20"/>
        </w:rPr>
      </w:pPr>
      <w:r>
        <w:rPr>
          <w:sz w:val="20"/>
        </w:rPr>
        <w:t>Serão considerados como na forma da Lei, o Balanço Patrimonial e Demo</w:t>
      </w:r>
      <w:r>
        <w:rPr>
          <w:sz w:val="20"/>
        </w:rPr>
        <w:t xml:space="preserve">nstrações Contábeis assim </w:t>
      </w:r>
      <w:r>
        <w:rPr>
          <w:spacing w:val="-2"/>
          <w:sz w:val="20"/>
        </w:rPr>
        <w:t>apresentados:</w:t>
      </w:r>
    </w:p>
    <w:p w:rsidR="006A12A3" w:rsidRDefault="001F5B42">
      <w:pPr>
        <w:pStyle w:val="PargrafodaLista"/>
        <w:numPr>
          <w:ilvl w:val="4"/>
          <w:numId w:val="79"/>
        </w:numPr>
        <w:tabs>
          <w:tab w:val="left" w:pos="1823"/>
        </w:tabs>
        <w:spacing w:before="102" w:line="249" w:lineRule="auto"/>
        <w:ind w:right="104"/>
        <w:rPr>
          <w:sz w:val="20"/>
        </w:rPr>
      </w:pPr>
      <w:r>
        <w:rPr>
          <w:sz w:val="20"/>
        </w:rPr>
        <w:t>Nas sociedades empresárias desobrigadas a adotar a ECD – Escrituração Contábil Digital e que não tenham optado por esse meio, deverão apresentar o Balanço Patrimonial e Demonstrações Contábeis, extraídos do Livro Diá</w:t>
      </w:r>
      <w:r>
        <w:rPr>
          <w:sz w:val="20"/>
        </w:rPr>
        <w:t>rio, contendo Termo de Abertura e de Encerramento, através de Cópia Autenticada, Registrado na Junta Comercial ou no Registro Civil das Pessoas Jurídicas ou no Cartório de Registro de Títulos e Documentos para Sociedades Simples;</w:t>
      </w:r>
    </w:p>
    <w:p w:rsidR="006A12A3" w:rsidRDefault="001F5B42">
      <w:pPr>
        <w:pStyle w:val="PargrafodaLista"/>
        <w:numPr>
          <w:ilvl w:val="4"/>
          <w:numId w:val="79"/>
        </w:numPr>
        <w:tabs>
          <w:tab w:val="left" w:pos="1823"/>
        </w:tabs>
        <w:spacing w:before="103" w:line="249" w:lineRule="auto"/>
        <w:ind w:right="109"/>
        <w:rPr>
          <w:sz w:val="20"/>
        </w:rPr>
      </w:pPr>
      <w:r>
        <w:rPr>
          <w:sz w:val="20"/>
        </w:rPr>
        <w:t>Para as sociedades empresárias obrigadas a adotar, ou que optaram por utilizar, a Escrituração Contábil Digital (ECD) deverão apresentar a impressão do arquivo gerado pelo SPED Contábil constando o Termo de Abertura e Encerramento com o termo de autenticaç</w:t>
      </w:r>
      <w:r>
        <w:rPr>
          <w:sz w:val="20"/>
        </w:rPr>
        <w:t>ão eletrônica gerada pelo sistema, recibo de entrega do Livro Digital e a Demonstração de Resultado do Exercício.</w:t>
      </w:r>
    </w:p>
    <w:p w:rsidR="006A12A3" w:rsidRDefault="001F5B42">
      <w:pPr>
        <w:pStyle w:val="PargrafodaLista"/>
        <w:numPr>
          <w:ilvl w:val="4"/>
          <w:numId w:val="79"/>
        </w:numPr>
        <w:tabs>
          <w:tab w:val="left" w:pos="1803"/>
        </w:tabs>
        <w:spacing w:before="103" w:line="249" w:lineRule="auto"/>
        <w:ind w:right="125"/>
        <w:rPr>
          <w:sz w:val="20"/>
        </w:rPr>
      </w:pPr>
      <w:r>
        <w:rPr>
          <w:sz w:val="20"/>
        </w:rPr>
        <w:t>NassociedadesempresáriasregidaspelasLeisnº6.404/76,11.638/07,11.941/09,acomprovação sedaráatravésdaapresentaçãodedocumentopublicadoemDiárioOfi</w:t>
      </w:r>
      <w:r>
        <w:rPr>
          <w:sz w:val="20"/>
        </w:rPr>
        <w:t>cialouemjornaldegrandecirculação;</w:t>
      </w:r>
    </w:p>
    <w:p w:rsidR="006A12A3" w:rsidRDefault="001F5B42">
      <w:pPr>
        <w:pStyle w:val="PargrafodaLista"/>
        <w:numPr>
          <w:ilvl w:val="4"/>
          <w:numId w:val="79"/>
        </w:numPr>
        <w:tabs>
          <w:tab w:val="left" w:pos="1803"/>
        </w:tabs>
        <w:spacing w:before="101"/>
        <w:ind w:left="1803" w:hanging="990"/>
        <w:rPr>
          <w:sz w:val="20"/>
        </w:rPr>
      </w:pPr>
      <w:r>
        <w:rPr>
          <w:sz w:val="20"/>
        </w:rPr>
        <w:t>DemonstraçãodeatendimentodosíndicescontábeisprevistosnoANEXOVIIdo</w:t>
      </w:r>
      <w:r>
        <w:rPr>
          <w:spacing w:val="-2"/>
          <w:sz w:val="20"/>
        </w:rPr>
        <w:t>edital.</w:t>
      </w:r>
    </w:p>
    <w:p w:rsidR="006A12A3" w:rsidRDefault="001F5B42">
      <w:pPr>
        <w:pStyle w:val="PargrafodaLista"/>
        <w:numPr>
          <w:ilvl w:val="5"/>
          <w:numId w:val="79"/>
        </w:numPr>
        <w:tabs>
          <w:tab w:val="left" w:pos="1633"/>
          <w:tab w:val="left" w:pos="2357"/>
        </w:tabs>
        <w:spacing w:before="110" w:line="249" w:lineRule="auto"/>
        <w:ind w:right="129" w:hanging="470"/>
        <w:rPr>
          <w:sz w:val="20"/>
        </w:rPr>
      </w:pPr>
      <w:r>
        <w:rPr>
          <w:sz w:val="20"/>
        </w:rPr>
        <w:t xml:space="preserve">A empresa que não tiver alcançado os índices exigidos no ANEXO VII será considerada </w:t>
      </w:r>
      <w:r>
        <w:rPr>
          <w:spacing w:val="-2"/>
          <w:sz w:val="20"/>
        </w:rPr>
        <w:t>inabilitada.</w:t>
      </w:r>
    </w:p>
    <w:p w:rsidR="006A12A3" w:rsidRDefault="001F5B42">
      <w:pPr>
        <w:pStyle w:val="PargrafodaLista"/>
        <w:numPr>
          <w:ilvl w:val="4"/>
          <w:numId w:val="79"/>
        </w:numPr>
        <w:tabs>
          <w:tab w:val="left" w:pos="1815"/>
        </w:tabs>
        <w:spacing w:before="102" w:line="249" w:lineRule="auto"/>
        <w:ind w:right="106"/>
        <w:rPr>
          <w:sz w:val="20"/>
        </w:rPr>
      </w:pPr>
      <w:r>
        <w:rPr>
          <w:sz w:val="20"/>
        </w:rPr>
        <w:t>Capital Social correspondente a 10% (dez por cento) do valor estimado da contratação para cada lote ou totalidade de lotes ganhos pela licitante.</w:t>
      </w:r>
    </w:p>
    <w:p w:rsidR="006A12A3" w:rsidRDefault="001F5B42">
      <w:pPr>
        <w:pStyle w:val="Heading5"/>
        <w:numPr>
          <w:ilvl w:val="1"/>
          <w:numId w:val="79"/>
        </w:numPr>
        <w:tabs>
          <w:tab w:val="left" w:pos="599"/>
        </w:tabs>
        <w:spacing w:before="101"/>
        <w:ind w:left="599" w:hanging="496"/>
        <w:jc w:val="both"/>
      </w:pPr>
      <w:r>
        <w:t>Quantoàqualificação</w:t>
      </w:r>
      <w:r>
        <w:rPr>
          <w:spacing w:val="-2"/>
        </w:rPr>
        <w:t>técnica:</w:t>
      </w:r>
    </w:p>
    <w:p w:rsidR="006A12A3" w:rsidRDefault="001F5B42">
      <w:pPr>
        <w:pStyle w:val="PargrafodaLista"/>
        <w:numPr>
          <w:ilvl w:val="2"/>
          <w:numId w:val="79"/>
        </w:numPr>
        <w:tabs>
          <w:tab w:val="left" w:pos="997"/>
        </w:tabs>
        <w:spacing w:before="110" w:line="249" w:lineRule="auto"/>
        <w:ind w:left="333" w:right="104"/>
        <w:rPr>
          <w:sz w:val="20"/>
        </w:rPr>
      </w:pPr>
      <w:r>
        <w:rPr>
          <w:sz w:val="20"/>
        </w:rPr>
        <w:t>Atestado(s) e/ou certidão(ões) em nome da licitante, com objeto pertinente e compa</w:t>
      </w:r>
      <w:r>
        <w:rPr>
          <w:sz w:val="20"/>
        </w:rPr>
        <w:t>tível com o objeto desta licitação, fornecido(s) por pessoa jurídica de direito público ou privado, que comprove(m) o fornecimento de 50% (cinquenta por cento) do quantitativo total de cada lote, como forma de caracterizar o bom desempenho da licitante.</w:t>
      </w:r>
    </w:p>
    <w:p w:rsidR="006A12A3" w:rsidRDefault="001F5B42">
      <w:pPr>
        <w:pStyle w:val="PargrafodaLista"/>
        <w:numPr>
          <w:ilvl w:val="3"/>
          <w:numId w:val="79"/>
        </w:numPr>
        <w:tabs>
          <w:tab w:val="left" w:pos="1404"/>
        </w:tabs>
        <w:spacing w:before="102"/>
        <w:ind w:left="1404" w:hanging="831"/>
        <w:rPr>
          <w:sz w:val="20"/>
        </w:rPr>
      </w:pPr>
      <w:r>
        <w:rPr>
          <w:sz w:val="20"/>
        </w:rPr>
        <w:t>Seráadmitidaasomatóriadeatestadosparacomprovaçãodoquantitativomínimo</w:t>
      </w:r>
      <w:r>
        <w:rPr>
          <w:spacing w:val="-2"/>
          <w:sz w:val="20"/>
        </w:rPr>
        <w:t>exigido.</w:t>
      </w:r>
    </w:p>
    <w:p w:rsidR="006A12A3" w:rsidRDefault="001F5B42">
      <w:pPr>
        <w:pStyle w:val="PargrafodaLista"/>
        <w:numPr>
          <w:ilvl w:val="2"/>
          <w:numId w:val="79"/>
        </w:numPr>
        <w:tabs>
          <w:tab w:val="left" w:pos="1051"/>
        </w:tabs>
        <w:spacing w:before="110" w:line="249" w:lineRule="auto"/>
        <w:ind w:left="333" w:right="103"/>
        <w:rPr>
          <w:sz w:val="20"/>
        </w:rPr>
      </w:pPr>
      <w:r>
        <w:rPr>
          <w:sz w:val="20"/>
        </w:rPr>
        <w:t xml:space="preserve">O(s) atestado(s) ou certidão(ões) deverá(ão) ser apresentado(s) em papel timbrado, original ou cópia reprográfica autenticada, assinado(s) por autoridade ou representante de quem </w:t>
      </w:r>
      <w:r>
        <w:rPr>
          <w:sz w:val="20"/>
        </w:rPr>
        <w:t>o(s) expediu, com a devida identificação, não lhe sendo exigido prazo de validade.</w:t>
      </w:r>
    </w:p>
    <w:p w:rsidR="006A12A3" w:rsidRDefault="001F5B42">
      <w:pPr>
        <w:pStyle w:val="PargrafodaLista"/>
        <w:numPr>
          <w:ilvl w:val="1"/>
          <w:numId w:val="79"/>
        </w:numPr>
        <w:tabs>
          <w:tab w:val="left" w:pos="599"/>
        </w:tabs>
        <w:spacing w:before="102"/>
        <w:ind w:left="599" w:hanging="496"/>
        <w:rPr>
          <w:sz w:val="20"/>
        </w:rPr>
      </w:pPr>
      <w:r>
        <w:rPr>
          <w:sz w:val="20"/>
        </w:rPr>
        <w:t>Asseguintes</w:t>
      </w:r>
      <w:r>
        <w:rPr>
          <w:spacing w:val="-2"/>
          <w:sz w:val="20"/>
        </w:rPr>
        <w:t>declarações:</w:t>
      </w:r>
    </w:p>
    <w:p w:rsidR="006A12A3" w:rsidRDefault="001F5B42">
      <w:pPr>
        <w:pStyle w:val="PargrafodaLista"/>
        <w:numPr>
          <w:ilvl w:val="2"/>
          <w:numId w:val="79"/>
        </w:numPr>
        <w:tabs>
          <w:tab w:val="left" w:pos="997"/>
        </w:tabs>
        <w:spacing w:before="110" w:line="249" w:lineRule="auto"/>
        <w:ind w:left="333" w:right="107"/>
        <w:rPr>
          <w:sz w:val="20"/>
        </w:rPr>
      </w:pPr>
      <w:r>
        <w:rPr>
          <w:sz w:val="20"/>
        </w:rPr>
        <w:t>Declaraçãodeinexistênciadefatosupervenienteimpeditivodesuahabilitaçãoinclusivecondenaçãojudicial na proibição de contratar com o Poder Público ou rec</w:t>
      </w:r>
      <w:r>
        <w:rPr>
          <w:sz w:val="20"/>
        </w:rPr>
        <w:t>eber benefícios ou incentivos fiscais ou creditícios, transitada em julgada ou não desafiada por recurso com efeito suspensivo, por ato de improbidade administrativa;</w:t>
      </w:r>
    </w:p>
    <w:p w:rsidR="006A12A3" w:rsidRDefault="001F5B42">
      <w:pPr>
        <w:pStyle w:val="PargrafodaLista"/>
        <w:numPr>
          <w:ilvl w:val="2"/>
          <w:numId w:val="79"/>
        </w:numPr>
        <w:tabs>
          <w:tab w:val="left" w:pos="1009"/>
        </w:tabs>
        <w:spacing w:before="102" w:line="249" w:lineRule="auto"/>
        <w:ind w:left="333" w:right="107"/>
        <w:rPr>
          <w:sz w:val="20"/>
        </w:rPr>
      </w:pPr>
      <w:r>
        <w:rPr>
          <w:sz w:val="20"/>
        </w:rPr>
        <w:t>Declaração de que a licitante não está impedida de licitar e contratar com o Município de</w:t>
      </w:r>
      <w:r>
        <w:rPr>
          <w:sz w:val="20"/>
        </w:rPr>
        <w:t xml:space="preserve"> São Paulo, bem comoquenãofoiconsideradainidôneaporórgãodaAdministraçãoPúblicaDiretaeindiretanoâmbitodequaisquer entes federativos.</w:t>
      </w:r>
    </w:p>
    <w:p w:rsidR="006A12A3" w:rsidRDefault="001F5B42">
      <w:pPr>
        <w:pStyle w:val="PargrafodaLista"/>
        <w:numPr>
          <w:ilvl w:val="2"/>
          <w:numId w:val="79"/>
        </w:numPr>
        <w:tabs>
          <w:tab w:val="left" w:pos="1009"/>
        </w:tabs>
        <w:spacing w:before="102" w:line="249" w:lineRule="auto"/>
        <w:ind w:left="333" w:right="107"/>
        <w:rPr>
          <w:sz w:val="20"/>
        </w:rPr>
      </w:pPr>
      <w:r>
        <w:rPr>
          <w:sz w:val="20"/>
        </w:rPr>
        <w:t>Caso a plataforma compras.gov possua campo exclusivo para o preenchimento das declarações previstas nos itens 9.15.1. e 9.15</w:t>
      </w:r>
      <w:r>
        <w:rPr>
          <w:sz w:val="20"/>
        </w:rPr>
        <w:t>.2., estas poderão ser substituídas, desde que seja possível aferir, durante a sessão, que os campos foram devidamente assinalados.</w:t>
      </w:r>
    </w:p>
    <w:p w:rsidR="006A12A3" w:rsidRDefault="001F5B42">
      <w:pPr>
        <w:pStyle w:val="PargrafodaLista"/>
        <w:numPr>
          <w:ilvl w:val="1"/>
          <w:numId w:val="79"/>
        </w:numPr>
        <w:tabs>
          <w:tab w:val="left" w:pos="599"/>
        </w:tabs>
        <w:spacing w:before="102" w:line="249" w:lineRule="auto"/>
        <w:ind w:right="104"/>
        <w:rPr>
          <w:sz w:val="20"/>
        </w:rPr>
      </w:pPr>
      <w:r>
        <w:rPr>
          <w:sz w:val="20"/>
        </w:rPr>
        <w:t>Após a entrega dos documentos para habilitação, não será permitida a substituição ou a apresentação de novos documentos, sal</w:t>
      </w:r>
      <w:r>
        <w:rPr>
          <w:sz w:val="20"/>
        </w:rPr>
        <w:t>vo em sede de diligência, para:</w:t>
      </w:r>
    </w:p>
    <w:p w:rsidR="006A12A3" w:rsidRDefault="006A12A3">
      <w:pPr>
        <w:pStyle w:val="PargrafodaLista"/>
        <w:spacing w:line="249" w:lineRule="auto"/>
        <w:rPr>
          <w:sz w:val="20"/>
        </w:rPr>
        <w:sectPr w:rsidR="006A12A3">
          <w:pgSz w:w="11900" w:h="16840"/>
          <w:pgMar w:top="500" w:right="566" w:bottom="280" w:left="566" w:header="720" w:footer="720" w:gutter="0"/>
          <w:cols w:space="720"/>
        </w:sectPr>
      </w:pPr>
    </w:p>
    <w:p w:rsidR="006A12A3" w:rsidRDefault="001F5B42">
      <w:pPr>
        <w:pStyle w:val="PargrafodaLista"/>
        <w:numPr>
          <w:ilvl w:val="2"/>
          <w:numId w:val="79"/>
        </w:numPr>
        <w:tabs>
          <w:tab w:val="left" w:pos="1039"/>
        </w:tabs>
        <w:spacing w:before="72" w:line="249" w:lineRule="auto"/>
        <w:ind w:left="333" w:right="108"/>
        <w:rPr>
          <w:sz w:val="20"/>
        </w:rPr>
      </w:pPr>
      <w:r>
        <w:rPr>
          <w:sz w:val="20"/>
        </w:rPr>
        <w:lastRenderedPageBreak/>
        <w:t>complementação de informações acerca dos documentos já apresentados pelos licitantes e desde que necessária para apurar fatos existentes à época da abertura do certame; e</w:t>
      </w:r>
    </w:p>
    <w:p w:rsidR="006A12A3" w:rsidRDefault="001F5B42">
      <w:pPr>
        <w:pStyle w:val="PargrafodaLista"/>
        <w:numPr>
          <w:ilvl w:val="2"/>
          <w:numId w:val="79"/>
        </w:numPr>
        <w:tabs>
          <w:tab w:val="left" w:pos="997"/>
        </w:tabs>
        <w:spacing w:before="101"/>
        <w:ind w:left="997" w:hanging="664"/>
        <w:rPr>
          <w:sz w:val="20"/>
        </w:rPr>
      </w:pPr>
      <w:r>
        <w:rPr>
          <w:sz w:val="20"/>
        </w:rPr>
        <w:t>atualizaçãodedocumentoscujavalidade</w:t>
      </w:r>
      <w:r>
        <w:rPr>
          <w:sz w:val="20"/>
        </w:rPr>
        <w:t>tenhaexpiradoapósadataderecebimentodas</w:t>
      </w:r>
      <w:r>
        <w:rPr>
          <w:spacing w:val="-2"/>
          <w:sz w:val="20"/>
        </w:rPr>
        <w:t>propostas;</w:t>
      </w:r>
    </w:p>
    <w:p w:rsidR="006A12A3" w:rsidRDefault="001F5B42">
      <w:pPr>
        <w:pStyle w:val="PargrafodaLista"/>
        <w:numPr>
          <w:ilvl w:val="1"/>
          <w:numId w:val="79"/>
        </w:numPr>
        <w:tabs>
          <w:tab w:val="left" w:pos="639"/>
        </w:tabs>
        <w:spacing w:before="110" w:line="249" w:lineRule="auto"/>
        <w:ind w:right="107"/>
        <w:rPr>
          <w:sz w:val="20"/>
        </w:rPr>
      </w:pPr>
      <w:r>
        <w:rPr>
          <w:sz w:val="20"/>
        </w:rPr>
        <w:t>Na análise dos documentos de habilitação, o Pregoeiro poderá sanar erros ou falhas, que não alterem a substância dos documentos e sua validade jurídica, mediante decisão fundamentada, registrada em ata e ace</w:t>
      </w:r>
      <w:r>
        <w:rPr>
          <w:sz w:val="20"/>
        </w:rPr>
        <w:t>ssível a todos, atribuindo-lhes eficácia para fins de habilitação e classificação.</w:t>
      </w:r>
    </w:p>
    <w:p w:rsidR="006A12A3" w:rsidRDefault="001F5B42">
      <w:pPr>
        <w:pStyle w:val="PargrafodaLista"/>
        <w:numPr>
          <w:ilvl w:val="1"/>
          <w:numId w:val="79"/>
        </w:numPr>
        <w:tabs>
          <w:tab w:val="left" w:pos="651"/>
        </w:tabs>
        <w:spacing w:before="102" w:line="249" w:lineRule="auto"/>
        <w:ind w:right="107"/>
        <w:rPr>
          <w:sz w:val="20"/>
        </w:rPr>
      </w:pPr>
      <w:r>
        <w:rPr>
          <w:sz w:val="20"/>
        </w:rPr>
        <w:t xml:space="preserve">Na hipótese de o licitante não atender às exigências para habilitação, o pregoeiro examinará a proposta subsequente e assim sucessivamente, na ordem de classificação, até a </w:t>
      </w:r>
      <w:r>
        <w:rPr>
          <w:sz w:val="20"/>
        </w:rPr>
        <w:t>apuração de uma proposta que atenda ao presente edital, observado o prazo disposto no subitem 9.11.1.</w:t>
      </w:r>
    </w:p>
    <w:p w:rsidR="006A12A3" w:rsidRDefault="001F5B42">
      <w:pPr>
        <w:pStyle w:val="PargrafodaLista"/>
        <w:numPr>
          <w:ilvl w:val="1"/>
          <w:numId w:val="79"/>
        </w:numPr>
        <w:tabs>
          <w:tab w:val="left" w:pos="599"/>
        </w:tabs>
        <w:spacing w:before="102"/>
        <w:ind w:left="599" w:hanging="496"/>
        <w:rPr>
          <w:sz w:val="20"/>
        </w:rPr>
      </w:pPr>
      <w:r>
        <w:rPr>
          <w:sz w:val="20"/>
        </w:rPr>
        <w:t>Parafinsdehabilitação,alicitantedeveráobservarasdisposiçõesGeraisque</w:t>
      </w:r>
      <w:r>
        <w:rPr>
          <w:spacing w:val="-2"/>
          <w:sz w:val="20"/>
        </w:rPr>
        <w:t>seguem:</w:t>
      </w:r>
    </w:p>
    <w:p w:rsidR="006A12A3" w:rsidRDefault="001F5B42">
      <w:pPr>
        <w:pStyle w:val="PargrafodaLista"/>
        <w:numPr>
          <w:ilvl w:val="2"/>
          <w:numId w:val="79"/>
        </w:numPr>
        <w:tabs>
          <w:tab w:val="left" w:pos="1027"/>
        </w:tabs>
        <w:spacing w:before="110" w:line="249" w:lineRule="auto"/>
        <w:ind w:left="333" w:right="103"/>
        <w:rPr>
          <w:sz w:val="20"/>
        </w:rPr>
      </w:pPr>
      <w:r>
        <w:rPr>
          <w:sz w:val="20"/>
        </w:rPr>
        <w:t>Todos os documentos devem estar com seu prazo de validade em vigor. Se este pr</w:t>
      </w:r>
      <w:r>
        <w:rPr>
          <w:sz w:val="20"/>
        </w:rPr>
        <w:t>azo não constar de cláusulaespecíficadesteedital,doprópriodocumentooudeleiespecífica,seráconsideradooprazodevalidadede 06 (seis) meses, a contar da data de sua expedição, salvo os atestados/certidões de qualificação técnica, para os quais não se exige vali</w:t>
      </w:r>
      <w:r>
        <w:rPr>
          <w:sz w:val="20"/>
        </w:rPr>
        <w:t>dade.</w:t>
      </w:r>
    </w:p>
    <w:p w:rsidR="006A12A3" w:rsidRDefault="001F5B42">
      <w:pPr>
        <w:pStyle w:val="PargrafodaLista"/>
        <w:numPr>
          <w:ilvl w:val="2"/>
          <w:numId w:val="79"/>
        </w:numPr>
        <w:tabs>
          <w:tab w:val="left" w:pos="1027"/>
        </w:tabs>
        <w:spacing w:before="103" w:line="249" w:lineRule="auto"/>
        <w:ind w:left="333" w:right="130"/>
        <w:rPr>
          <w:sz w:val="20"/>
        </w:rPr>
      </w:pPr>
      <w:r>
        <w:rPr>
          <w:sz w:val="20"/>
        </w:rPr>
        <w:t>Todos os documentos expedidos pela empresa deverão estar subscritos por seu representante legal ou procurador, com identificação clara do subscritor.</w:t>
      </w:r>
    </w:p>
    <w:p w:rsidR="006A12A3" w:rsidRDefault="001F5B42">
      <w:pPr>
        <w:pStyle w:val="PargrafodaLista"/>
        <w:numPr>
          <w:ilvl w:val="2"/>
          <w:numId w:val="79"/>
        </w:numPr>
        <w:tabs>
          <w:tab w:val="left" w:pos="997"/>
        </w:tabs>
        <w:spacing w:before="101" w:line="249" w:lineRule="auto"/>
        <w:ind w:left="333" w:right="103"/>
        <w:rPr>
          <w:sz w:val="20"/>
        </w:rPr>
      </w:pPr>
      <w:r>
        <w:rPr>
          <w:sz w:val="20"/>
        </w:rPr>
        <w:t xml:space="preserve">Se a licitante for a matriz, todos os documentos deverão estar em nome da matriz, e se for a filial, todos os documentos deverão estar em nome da filial, exceto aqueles documentos que, pela própria natureza, comprovadamente, forem emitidos somente em nome </w:t>
      </w:r>
      <w:r>
        <w:rPr>
          <w:sz w:val="20"/>
        </w:rPr>
        <w:t>da matriz.</w:t>
      </w:r>
    </w:p>
    <w:p w:rsidR="006A12A3" w:rsidRDefault="001F5B42">
      <w:pPr>
        <w:pStyle w:val="PargrafodaLista"/>
        <w:numPr>
          <w:ilvl w:val="2"/>
          <w:numId w:val="79"/>
        </w:numPr>
        <w:tabs>
          <w:tab w:val="left" w:pos="997"/>
        </w:tabs>
        <w:spacing w:before="103" w:line="249" w:lineRule="auto"/>
        <w:ind w:left="333" w:right="109"/>
        <w:rPr>
          <w:sz w:val="20"/>
        </w:rPr>
      </w:pPr>
      <w:r>
        <w:rPr>
          <w:sz w:val="20"/>
        </w:rPr>
        <w:t>Caso a licitante pretenda que um de seus estabelecimentos, que não o participante desta licitação, executeo futuro contrato, deverá apresentar toda documentação de habilitação de ambos os estabelecimentos.</w:t>
      </w:r>
    </w:p>
    <w:p w:rsidR="006A12A3" w:rsidRDefault="001F5B42">
      <w:pPr>
        <w:pStyle w:val="PargrafodaLista"/>
        <w:numPr>
          <w:ilvl w:val="2"/>
          <w:numId w:val="79"/>
        </w:numPr>
        <w:tabs>
          <w:tab w:val="left" w:pos="1009"/>
        </w:tabs>
        <w:spacing w:before="101" w:line="249" w:lineRule="auto"/>
        <w:ind w:left="333" w:right="110"/>
        <w:rPr>
          <w:sz w:val="20"/>
        </w:rPr>
      </w:pPr>
      <w:r>
        <w:rPr>
          <w:sz w:val="20"/>
        </w:rPr>
        <w:t>Atestados de capacidade técnica ou de r</w:t>
      </w:r>
      <w:r>
        <w:rPr>
          <w:sz w:val="20"/>
        </w:rPr>
        <w:t>esponsabilidade técnica podem ser apresentados em nome e como número do CNPJ (MF) da matriz ou da filial da empresa licitante.</w:t>
      </w:r>
    </w:p>
    <w:p w:rsidR="006A12A3" w:rsidRDefault="001F5B42">
      <w:pPr>
        <w:pStyle w:val="PargrafodaLista"/>
        <w:numPr>
          <w:ilvl w:val="2"/>
          <w:numId w:val="79"/>
        </w:numPr>
        <w:tabs>
          <w:tab w:val="left" w:pos="1021"/>
        </w:tabs>
        <w:spacing w:before="101" w:line="249" w:lineRule="auto"/>
        <w:ind w:left="333" w:right="121"/>
        <w:rPr>
          <w:sz w:val="20"/>
        </w:rPr>
      </w:pPr>
      <w:r>
        <w:rPr>
          <w:sz w:val="20"/>
        </w:rPr>
        <w:t>Todo e qualquer documento apresentado em língua estrangeira deverá estar acompanhado da respectiva tradução para o idioma pátrio,</w:t>
      </w:r>
      <w:r>
        <w:rPr>
          <w:sz w:val="20"/>
        </w:rPr>
        <w:t xml:space="preserve"> feita por tradutor público juramentado.</w:t>
      </w:r>
    </w:p>
    <w:p w:rsidR="006A12A3" w:rsidRDefault="001F5B42">
      <w:pPr>
        <w:pStyle w:val="PargrafodaLista"/>
        <w:numPr>
          <w:ilvl w:val="2"/>
          <w:numId w:val="79"/>
        </w:numPr>
        <w:tabs>
          <w:tab w:val="left" w:pos="997"/>
        </w:tabs>
        <w:spacing w:before="102" w:line="249" w:lineRule="auto"/>
        <w:ind w:left="333" w:right="109"/>
        <w:rPr>
          <w:sz w:val="20"/>
        </w:rPr>
      </w:pPr>
      <w:r>
        <w:rPr>
          <w:sz w:val="20"/>
        </w:rPr>
        <w:t>Nãoserãoaceitosdocumentoscujasdatasecaracteresestejamilegíveisourasuradosdetalformaquenão possam ser entendidos.</w:t>
      </w:r>
    </w:p>
    <w:p w:rsidR="006A12A3" w:rsidRDefault="001F5B42">
      <w:pPr>
        <w:pStyle w:val="PargrafodaLista"/>
        <w:numPr>
          <w:ilvl w:val="1"/>
          <w:numId w:val="79"/>
        </w:numPr>
        <w:tabs>
          <w:tab w:val="left" w:pos="631"/>
        </w:tabs>
        <w:spacing w:before="101" w:line="249" w:lineRule="auto"/>
        <w:ind w:right="108"/>
        <w:rPr>
          <w:sz w:val="20"/>
        </w:rPr>
      </w:pPr>
      <w:r>
        <w:rPr>
          <w:sz w:val="20"/>
        </w:rPr>
        <w:t>Somente serão disponibilizados para acesso público os documentos de habilitação do licitante cuja prop</w:t>
      </w:r>
      <w:r>
        <w:rPr>
          <w:sz w:val="20"/>
        </w:rPr>
        <w:t>osta atenda ao edital de licitação, após concluídos os procedimentos de que trata o subitem anterior.</w:t>
      </w:r>
    </w:p>
    <w:p w:rsidR="006A12A3" w:rsidRDefault="001F5B42">
      <w:pPr>
        <w:pStyle w:val="Heading1"/>
        <w:numPr>
          <w:ilvl w:val="0"/>
          <w:numId w:val="79"/>
        </w:numPr>
        <w:tabs>
          <w:tab w:val="left" w:pos="412"/>
        </w:tabs>
        <w:ind w:left="412" w:hanging="309"/>
        <w:jc w:val="both"/>
      </w:pPr>
      <w:r>
        <w:t>DASAMOSTRASEDOCUMENTOS</w:t>
      </w:r>
      <w:r>
        <w:rPr>
          <w:spacing w:val="-2"/>
        </w:rPr>
        <w:t>COMPLEMENTARES</w:t>
      </w:r>
    </w:p>
    <w:p w:rsidR="006A12A3" w:rsidRDefault="001F5B42">
      <w:pPr>
        <w:pStyle w:val="PargrafodaLista"/>
        <w:numPr>
          <w:ilvl w:val="1"/>
          <w:numId w:val="79"/>
        </w:numPr>
        <w:tabs>
          <w:tab w:val="left" w:pos="502"/>
        </w:tabs>
        <w:spacing w:before="235" w:line="249" w:lineRule="auto"/>
        <w:ind w:right="106"/>
        <w:rPr>
          <w:sz w:val="20"/>
        </w:rPr>
      </w:pPr>
      <w:r>
        <w:rPr>
          <w:sz w:val="20"/>
        </w:rPr>
        <w:t>Definido o licitante detentor da melhor oferta (após as fases de lances e habilitação), o Pregoeiro suspenderá a sessão pública para que o licitante detentor da melhor oferta apresente, no prazo de 10 (dez) dias úteis, amostra(s) do(s) produto(s) objeto de</w:t>
      </w:r>
      <w:r>
        <w:rPr>
          <w:sz w:val="20"/>
        </w:rPr>
        <w:t>sta licitação na seguinte(s) quantidade(s):</w:t>
      </w:r>
    </w:p>
    <w:p w:rsidR="006A12A3" w:rsidRDefault="006A12A3">
      <w:pPr>
        <w:pStyle w:val="Corpodetexto"/>
        <w:spacing w:before="7"/>
        <w:rPr>
          <w:sz w:val="8"/>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99"/>
        <w:gridCol w:w="5947"/>
      </w:tblGrid>
      <w:tr w:rsidR="006A12A3">
        <w:trPr>
          <w:trHeight w:val="439"/>
        </w:trPr>
        <w:tc>
          <w:tcPr>
            <w:tcW w:w="2399" w:type="dxa"/>
          </w:tcPr>
          <w:p w:rsidR="006A12A3" w:rsidRDefault="001F5B42">
            <w:pPr>
              <w:pStyle w:val="TableParagraph"/>
              <w:spacing w:before="102"/>
              <w:ind w:left="12"/>
              <w:jc w:val="center"/>
              <w:rPr>
                <w:rFonts w:ascii="Arial"/>
                <w:b/>
                <w:sz w:val="20"/>
              </w:rPr>
            </w:pPr>
            <w:r>
              <w:rPr>
                <w:rFonts w:ascii="Arial"/>
                <w:b/>
                <w:spacing w:val="-4"/>
                <w:sz w:val="20"/>
              </w:rPr>
              <w:t>LOTE</w:t>
            </w:r>
          </w:p>
        </w:tc>
        <w:tc>
          <w:tcPr>
            <w:tcW w:w="5947" w:type="dxa"/>
          </w:tcPr>
          <w:p w:rsidR="006A12A3" w:rsidRDefault="001F5B42">
            <w:pPr>
              <w:pStyle w:val="TableParagraph"/>
              <w:spacing w:before="102"/>
              <w:ind w:left="96" w:right="88"/>
              <w:jc w:val="center"/>
              <w:rPr>
                <w:rFonts w:ascii="Arial"/>
                <w:b/>
                <w:sz w:val="20"/>
              </w:rPr>
            </w:pPr>
            <w:r>
              <w:rPr>
                <w:rFonts w:ascii="Arial"/>
                <w:b/>
                <w:spacing w:val="-2"/>
                <w:sz w:val="20"/>
              </w:rPr>
              <w:t>ITENS</w:t>
            </w:r>
          </w:p>
        </w:tc>
      </w:tr>
      <w:tr w:rsidR="006A12A3">
        <w:trPr>
          <w:trHeight w:val="679"/>
        </w:trPr>
        <w:tc>
          <w:tcPr>
            <w:tcW w:w="2399" w:type="dxa"/>
          </w:tcPr>
          <w:p w:rsidR="006A12A3" w:rsidRDefault="001F5B42">
            <w:pPr>
              <w:pStyle w:val="TableParagraph"/>
              <w:spacing w:before="102"/>
              <w:ind w:left="12"/>
              <w:jc w:val="center"/>
              <w:rPr>
                <w:rFonts w:ascii="Arial"/>
                <w:b/>
                <w:sz w:val="20"/>
              </w:rPr>
            </w:pPr>
            <w:r>
              <w:rPr>
                <w:rFonts w:ascii="Arial"/>
                <w:b/>
                <w:spacing w:val="-5"/>
                <w:sz w:val="20"/>
              </w:rPr>
              <w:t>01</w:t>
            </w:r>
          </w:p>
        </w:tc>
        <w:tc>
          <w:tcPr>
            <w:tcW w:w="5947" w:type="dxa"/>
          </w:tcPr>
          <w:p w:rsidR="006A12A3" w:rsidRDefault="001F5B42">
            <w:pPr>
              <w:pStyle w:val="TableParagraph"/>
              <w:spacing w:before="102"/>
              <w:ind w:left="95" w:right="88"/>
              <w:jc w:val="center"/>
              <w:rPr>
                <w:sz w:val="20"/>
              </w:rPr>
            </w:pPr>
            <w:r>
              <w:rPr>
                <w:sz w:val="20"/>
              </w:rPr>
              <w:t>01;02;05;08;10;13;15;16;17;19;20;21;22;25;27;30;</w:t>
            </w:r>
            <w:r>
              <w:rPr>
                <w:spacing w:val="-5"/>
                <w:sz w:val="20"/>
              </w:rPr>
              <w:t>31;</w:t>
            </w:r>
          </w:p>
          <w:p w:rsidR="006A12A3" w:rsidRDefault="001F5B42">
            <w:pPr>
              <w:pStyle w:val="TableParagraph"/>
              <w:spacing w:before="10"/>
              <w:ind w:left="99" w:right="88"/>
              <w:jc w:val="center"/>
              <w:rPr>
                <w:sz w:val="20"/>
              </w:rPr>
            </w:pPr>
            <w:r>
              <w:rPr>
                <w:sz w:val="20"/>
              </w:rPr>
              <w:t>32;34;37;39;41;43;</w:t>
            </w:r>
            <w:r>
              <w:rPr>
                <w:spacing w:val="-5"/>
                <w:sz w:val="20"/>
              </w:rPr>
              <w:t>45</w:t>
            </w:r>
          </w:p>
        </w:tc>
      </w:tr>
      <w:tr w:rsidR="006A12A3">
        <w:trPr>
          <w:trHeight w:val="439"/>
        </w:trPr>
        <w:tc>
          <w:tcPr>
            <w:tcW w:w="2399" w:type="dxa"/>
          </w:tcPr>
          <w:p w:rsidR="006A12A3" w:rsidRDefault="001F5B42">
            <w:pPr>
              <w:pStyle w:val="TableParagraph"/>
              <w:spacing w:before="102"/>
              <w:ind w:left="12"/>
              <w:jc w:val="center"/>
              <w:rPr>
                <w:rFonts w:ascii="Arial"/>
                <w:b/>
                <w:sz w:val="20"/>
              </w:rPr>
            </w:pPr>
            <w:r>
              <w:rPr>
                <w:rFonts w:ascii="Arial"/>
                <w:b/>
                <w:spacing w:val="-5"/>
                <w:sz w:val="20"/>
              </w:rPr>
              <w:t>02</w:t>
            </w:r>
          </w:p>
        </w:tc>
        <w:tc>
          <w:tcPr>
            <w:tcW w:w="5947" w:type="dxa"/>
          </w:tcPr>
          <w:p w:rsidR="006A12A3" w:rsidRDefault="001F5B42">
            <w:pPr>
              <w:pStyle w:val="TableParagraph"/>
              <w:spacing w:before="102"/>
              <w:ind w:left="68" w:right="88"/>
              <w:jc w:val="center"/>
              <w:rPr>
                <w:sz w:val="20"/>
              </w:rPr>
            </w:pPr>
            <w:r>
              <w:rPr>
                <w:sz w:val="20"/>
              </w:rPr>
              <w:t>01;07;08;24;33;</w:t>
            </w:r>
            <w:r>
              <w:rPr>
                <w:spacing w:val="-5"/>
                <w:sz w:val="20"/>
              </w:rPr>
              <w:t>39</w:t>
            </w:r>
          </w:p>
        </w:tc>
      </w:tr>
      <w:tr w:rsidR="006A12A3">
        <w:trPr>
          <w:trHeight w:val="439"/>
        </w:trPr>
        <w:tc>
          <w:tcPr>
            <w:tcW w:w="2399" w:type="dxa"/>
          </w:tcPr>
          <w:p w:rsidR="006A12A3" w:rsidRDefault="001F5B42">
            <w:pPr>
              <w:pStyle w:val="TableParagraph"/>
              <w:spacing w:before="102"/>
              <w:ind w:left="12"/>
              <w:jc w:val="center"/>
              <w:rPr>
                <w:rFonts w:ascii="Arial"/>
                <w:b/>
                <w:sz w:val="20"/>
              </w:rPr>
            </w:pPr>
            <w:r>
              <w:rPr>
                <w:rFonts w:ascii="Arial"/>
                <w:b/>
                <w:spacing w:val="-5"/>
                <w:sz w:val="20"/>
              </w:rPr>
              <w:t>03</w:t>
            </w:r>
          </w:p>
        </w:tc>
        <w:tc>
          <w:tcPr>
            <w:tcW w:w="5947" w:type="dxa"/>
          </w:tcPr>
          <w:p w:rsidR="006A12A3" w:rsidRDefault="001F5B42">
            <w:pPr>
              <w:pStyle w:val="TableParagraph"/>
              <w:spacing w:before="102"/>
              <w:ind w:left="11" w:right="99"/>
              <w:jc w:val="center"/>
              <w:rPr>
                <w:sz w:val="20"/>
              </w:rPr>
            </w:pPr>
            <w:r>
              <w:rPr>
                <w:sz w:val="20"/>
              </w:rPr>
              <w:t>02;04;05;06;09;10;11;14;19;33;37;45;48;51;56;</w:t>
            </w:r>
            <w:r>
              <w:rPr>
                <w:spacing w:val="-5"/>
                <w:sz w:val="20"/>
              </w:rPr>
              <w:t>69</w:t>
            </w:r>
          </w:p>
        </w:tc>
      </w:tr>
      <w:tr w:rsidR="006A12A3">
        <w:trPr>
          <w:trHeight w:val="439"/>
        </w:trPr>
        <w:tc>
          <w:tcPr>
            <w:tcW w:w="2399" w:type="dxa"/>
          </w:tcPr>
          <w:p w:rsidR="006A12A3" w:rsidRDefault="001F5B42">
            <w:pPr>
              <w:pStyle w:val="TableParagraph"/>
              <w:spacing w:before="102"/>
              <w:ind w:left="12"/>
              <w:jc w:val="center"/>
              <w:rPr>
                <w:rFonts w:ascii="Arial"/>
                <w:b/>
                <w:sz w:val="20"/>
              </w:rPr>
            </w:pPr>
            <w:r>
              <w:rPr>
                <w:rFonts w:ascii="Arial"/>
                <w:b/>
                <w:spacing w:val="-5"/>
                <w:sz w:val="20"/>
              </w:rPr>
              <w:t>04</w:t>
            </w:r>
          </w:p>
        </w:tc>
        <w:tc>
          <w:tcPr>
            <w:tcW w:w="5947" w:type="dxa"/>
          </w:tcPr>
          <w:p w:rsidR="006A12A3" w:rsidRDefault="001F5B42">
            <w:pPr>
              <w:pStyle w:val="TableParagraph"/>
              <w:spacing w:before="102"/>
              <w:ind w:left="75" w:right="88"/>
              <w:jc w:val="center"/>
              <w:rPr>
                <w:sz w:val="20"/>
              </w:rPr>
            </w:pPr>
            <w:r>
              <w:rPr>
                <w:sz w:val="20"/>
              </w:rPr>
              <w:t>01;03;04;09;</w:t>
            </w:r>
            <w:r>
              <w:rPr>
                <w:spacing w:val="-5"/>
                <w:sz w:val="20"/>
              </w:rPr>
              <w:t>13</w:t>
            </w:r>
          </w:p>
        </w:tc>
      </w:tr>
      <w:tr w:rsidR="006A12A3">
        <w:trPr>
          <w:trHeight w:val="439"/>
        </w:trPr>
        <w:tc>
          <w:tcPr>
            <w:tcW w:w="2399" w:type="dxa"/>
          </w:tcPr>
          <w:p w:rsidR="006A12A3" w:rsidRDefault="001F5B42">
            <w:pPr>
              <w:pStyle w:val="TableParagraph"/>
              <w:spacing w:before="102"/>
              <w:ind w:left="12"/>
              <w:jc w:val="center"/>
              <w:rPr>
                <w:rFonts w:ascii="Arial"/>
                <w:b/>
                <w:sz w:val="20"/>
              </w:rPr>
            </w:pPr>
            <w:r>
              <w:rPr>
                <w:rFonts w:ascii="Arial"/>
                <w:b/>
                <w:spacing w:val="-5"/>
                <w:sz w:val="20"/>
              </w:rPr>
              <w:t>05</w:t>
            </w:r>
          </w:p>
        </w:tc>
        <w:tc>
          <w:tcPr>
            <w:tcW w:w="5947" w:type="dxa"/>
          </w:tcPr>
          <w:p w:rsidR="006A12A3" w:rsidRDefault="001F5B42">
            <w:pPr>
              <w:pStyle w:val="TableParagraph"/>
              <w:spacing w:before="102"/>
              <w:ind w:left="93" w:right="88"/>
              <w:jc w:val="center"/>
              <w:rPr>
                <w:sz w:val="20"/>
              </w:rPr>
            </w:pPr>
            <w:r>
              <w:rPr>
                <w:sz w:val="20"/>
              </w:rPr>
              <w:t>01;</w:t>
            </w:r>
            <w:r>
              <w:rPr>
                <w:spacing w:val="-5"/>
                <w:sz w:val="20"/>
              </w:rPr>
              <w:t>03</w:t>
            </w:r>
          </w:p>
        </w:tc>
      </w:tr>
    </w:tbl>
    <w:p w:rsidR="006A12A3" w:rsidRDefault="001F5B42">
      <w:pPr>
        <w:pStyle w:val="PargrafodaLista"/>
        <w:numPr>
          <w:ilvl w:val="1"/>
          <w:numId w:val="79"/>
        </w:numPr>
        <w:tabs>
          <w:tab w:val="left" w:pos="520"/>
        </w:tabs>
        <w:spacing w:before="107" w:line="249" w:lineRule="auto"/>
        <w:ind w:right="111"/>
        <w:rPr>
          <w:sz w:val="20"/>
        </w:rPr>
      </w:pPr>
      <w:r>
        <w:rPr>
          <w:sz w:val="20"/>
        </w:rPr>
        <w:t>Enquanto não expirado o prazo de entrega, o licitante poderá substituir ou efetuar ajustes e modificações na amostra apresentada.</w:t>
      </w:r>
    </w:p>
    <w:p w:rsidR="006A12A3" w:rsidRDefault="001F5B42">
      <w:pPr>
        <w:pStyle w:val="PargrafodaLista"/>
        <w:numPr>
          <w:ilvl w:val="2"/>
          <w:numId w:val="79"/>
        </w:numPr>
        <w:tabs>
          <w:tab w:val="left" w:pos="887"/>
        </w:tabs>
        <w:spacing w:before="101" w:line="249" w:lineRule="auto"/>
        <w:ind w:left="333" w:right="119"/>
        <w:rPr>
          <w:sz w:val="20"/>
        </w:rPr>
      </w:pPr>
      <w:r>
        <w:rPr>
          <w:sz w:val="20"/>
        </w:rPr>
        <w:t>Aanálise das amostras será realizada de forma objetiva e considerará os descritivos utilizados pela SEME e que constam do Term</w:t>
      </w:r>
      <w:r>
        <w:rPr>
          <w:sz w:val="20"/>
        </w:rPr>
        <w:t>o de Referência e tem o intuito de averiguar a qualidade dos produtos ofertados pela licitante detentora da melhor oferta.</w:t>
      </w:r>
    </w:p>
    <w:p w:rsidR="006A12A3" w:rsidRDefault="001F5B42">
      <w:pPr>
        <w:pStyle w:val="PargrafodaLista"/>
        <w:numPr>
          <w:ilvl w:val="2"/>
          <w:numId w:val="79"/>
        </w:numPr>
        <w:tabs>
          <w:tab w:val="left" w:pos="918"/>
        </w:tabs>
        <w:spacing w:before="102" w:line="249" w:lineRule="auto"/>
        <w:ind w:left="333" w:right="107"/>
        <w:rPr>
          <w:sz w:val="20"/>
        </w:rPr>
      </w:pPr>
      <w:r>
        <w:rPr>
          <w:sz w:val="20"/>
        </w:rPr>
        <w:t xml:space="preserve">Juntamente com a(s) amostra(s), a licitante detentora da melhor oferta deverá apresentar Catálogo para TODOS os produtos ofertados e </w:t>
      </w:r>
      <w:r>
        <w:rPr>
          <w:sz w:val="20"/>
        </w:rPr>
        <w:t>que integram os lotes licitados.</w:t>
      </w:r>
    </w:p>
    <w:p w:rsidR="006A12A3" w:rsidRDefault="001F5B42">
      <w:pPr>
        <w:pStyle w:val="PargrafodaLista"/>
        <w:numPr>
          <w:ilvl w:val="2"/>
          <w:numId w:val="79"/>
        </w:numPr>
        <w:tabs>
          <w:tab w:val="left" w:pos="947"/>
        </w:tabs>
        <w:spacing w:before="101" w:line="249" w:lineRule="auto"/>
        <w:ind w:left="333" w:right="114"/>
        <w:rPr>
          <w:sz w:val="20"/>
        </w:rPr>
      </w:pPr>
      <w:r>
        <w:rPr>
          <w:sz w:val="20"/>
        </w:rPr>
        <w:t>A licitante detentora da melhor oferta deverá se atentar para os itens em que se faz obrigatória a</w:t>
      </w:r>
      <w:r>
        <w:rPr>
          <w:spacing w:val="-2"/>
          <w:sz w:val="20"/>
        </w:rPr>
        <w:t>LOGOTIPIA.</w:t>
      </w:r>
    </w:p>
    <w:p w:rsidR="006A12A3" w:rsidRDefault="001F5B42">
      <w:pPr>
        <w:pStyle w:val="PargrafodaLista"/>
        <w:numPr>
          <w:ilvl w:val="2"/>
          <w:numId w:val="79"/>
        </w:numPr>
        <w:tabs>
          <w:tab w:val="left" w:pos="887"/>
        </w:tabs>
        <w:spacing w:before="102"/>
        <w:ind w:left="887" w:hanging="554"/>
        <w:rPr>
          <w:sz w:val="20"/>
        </w:rPr>
      </w:pPr>
      <w:r>
        <w:rPr>
          <w:sz w:val="20"/>
        </w:rPr>
        <w:t>Anãoentregadoscatálogoseamostra(s)nascondiçõesexigidasimplicaránadesclassificaçãoda</w:t>
      </w:r>
      <w:r>
        <w:rPr>
          <w:spacing w:val="-2"/>
          <w:sz w:val="20"/>
        </w:rPr>
        <w:t>licitante.</w:t>
      </w:r>
    </w:p>
    <w:p w:rsidR="006A12A3" w:rsidRDefault="006A12A3">
      <w:pPr>
        <w:pStyle w:val="PargrafodaLista"/>
        <w:rPr>
          <w:sz w:val="20"/>
        </w:rPr>
        <w:sectPr w:rsidR="006A12A3">
          <w:pgSz w:w="11900" w:h="16840"/>
          <w:pgMar w:top="500" w:right="566" w:bottom="280" w:left="566" w:header="720" w:footer="720" w:gutter="0"/>
          <w:cols w:space="720"/>
        </w:sectPr>
      </w:pPr>
    </w:p>
    <w:p w:rsidR="006A12A3" w:rsidRDefault="001F5B42">
      <w:pPr>
        <w:pStyle w:val="PargrafodaLista"/>
        <w:numPr>
          <w:ilvl w:val="2"/>
          <w:numId w:val="79"/>
        </w:numPr>
        <w:tabs>
          <w:tab w:val="left" w:pos="897"/>
        </w:tabs>
        <w:spacing w:before="72" w:line="249" w:lineRule="auto"/>
        <w:ind w:left="333" w:right="128"/>
        <w:rPr>
          <w:sz w:val="20"/>
        </w:rPr>
      </w:pPr>
      <w:r>
        <w:rPr>
          <w:sz w:val="20"/>
        </w:rPr>
        <w:lastRenderedPageBreak/>
        <w:t>A entr</w:t>
      </w:r>
      <w:r>
        <w:rPr>
          <w:sz w:val="20"/>
        </w:rPr>
        <w:t>ega dos catálogos e amostra(s) deverá ser realizada no seguinte endereço:Rua Pedro de Toledo nº 1591 setor: D.G.P.E. Tel. (11) 3396 – 6563 / 6584, de segunda a sexta-feira das 9h00 às 17h00.</w:t>
      </w:r>
    </w:p>
    <w:p w:rsidR="006A12A3" w:rsidRDefault="001F5B42">
      <w:pPr>
        <w:pStyle w:val="PargrafodaLista"/>
        <w:numPr>
          <w:ilvl w:val="1"/>
          <w:numId w:val="79"/>
        </w:numPr>
        <w:tabs>
          <w:tab w:val="left" w:pos="490"/>
        </w:tabs>
        <w:spacing w:before="101"/>
        <w:ind w:left="490" w:hanging="387"/>
        <w:rPr>
          <w:sz w:val="20"/>
        </w:rPr>
      </w:pPr>
      <w:r>
        <w:rPr>
          <w:sz w:val="20"/>
        </w:rPr>
        <w:t>Quandoenviadasporviapostal,oprazodeentregaserácontadoapartirdadat</w:t>
      </w:r>
      <w:r>
        <w:rPr>
          <w:sz w:val="20"/>
        </w:rPr>
        <w:t>adepostagemdas</w:t>
      </w:r>
      <w:r>
        <w:rPr>
          <w:spacing w:val="-2"/>
          <w:sz w:val="20"/>
        </w:rPr>
        <w:t>amostras.</w:t>
      </w:r>
    </w:p>
    <w:p w:rsidR="006A12A3" w:rsidRDefault="001F5B42">
      <w:pPr>
        <w:pStyle w:val="PargrafodaLista"/>
        <w:numPr>
          <w:ilvl w:val="1"/>
          <w:numId w:val="79"/>
        </w:numPr>
        <w:tabs>
          <w:tab w:val="left" w:pos="541"/>
        </w:tabs>
        <w:spacing w:before="110" w:line="249" w:lineRule="auto"/>
        <w:ind w:right="117"/>
        <w:rPr>
          <w:sz w:val="20"/>
        </w:rPr>
      </w:pPr>
      <w:r>
        <w:rPr>
          <w:sz w:val="20"/>
        </w:rPr>
        <w:t>A(s)amostra(s)deverá(ão)seracompanhada(s)doProtocolodeEntregadeAmostraconformeomodelo estabelecido no Anexo VII do Edital, o qual será subscrito pelo servidor indicado e juntado aos autos do processo.</w:t>
      </w:r>
    </w:p>
    <w:p w:rsidR="006A12A3" w:rsidRDefault="001F5B42">
      <w:pPr>
        <w:pStyle w:val="PargrafodaLista"/>
        <w:numPr>
          <w:ilvl w:val="1"/>
          <w:numId w:val="79"/>
        </w:numPr>
        <w:tabs>
          <w:tab w:val="left" w:pos="511"/>
        </w:tabs>
        <w:spacing w:before="102" w:line="249" w:lineRule="auto"/>
        <w:ind w:right="116"/>
        <w:rPr>
          <w:sz w:val="20"/>
        </w:rPr>
      </w:pPr>
      <w:r>
        <w:rPr>
          <w:sz w:val="20"/>
        </w:rPr>
        <w:t>A(s)amostra(s)será(ão)</w:t>
      </w:r>
      <w:r>
        <w:rPr>
          <w:sz w:val="20"/>
        </w:rPr>
        <w:t>avaliada(s)pelaComissãode Avaliaçãoafimdeverificaraconformidadedoproduto ofertado com a descrição e as especificações técnicas constantes do Termo de Referência.</w:t>
      </w:r>
    </w:p>
    <w:p w:rsidR="006A12A3" w:rsidRDefault="001F5B42">
      <w:pPr>
        <w:pStyle w:val="PargrafodaLista"/>
        <w:numPr>
          <w:ilvl w:val="2"/>
          <w:numId w:val="79"/>
        </w:numPr>
        <w:tabs>
          <w:tab w:val="left" w:pos="897"/>
        </w:tabs>
        <w:spacing w:before="101" w:line="249" w:lineRule="auto"/>
        <w:ind w:left="333" w:right="104"/>
        <w:rPr>
          <w:sz w:val="20"/>
        </w:rPr>
      </w:pPr>
      <w:r>
        <w:rPr>
          <w:sz w:val="20"/>
        </w:rPr>
        <w:t>Se a(s) amostra(s) for(em) aceita(s), o Pregoeiro retomará a sessão pública informando os dema</w:t>
      </w:r>
      <w:r>
        <w:rPr>
          <w:sz w:val="20"/>
        </w:rPr>
        <w:t>is licitantes dessa decisão, visando finalizar o Pregão.Aquantidade de produtos apresentados como amostra serão subtraídos do quantitativo total a ser entregue pelo licitante vencedor.</w:t>
      </w:r>
    </w:p>
    <w:p w:rsidR="006A12A3" w:rsidRDefault="001F5B42">
      <w:pPr>
        <w:pStyle w:val="PargrafodaLista"/>
        <w:numPr>
          <w:ilvl w:val="2"/>
          <w:numId w:val="79"/>
        </w:numPr>
        <w:tabs>
          <w:tab w:val="left" w:pos="907"/>
        </w:tabs>
        <w:spacing w:before="102" w:line="249" w:lineRule="auto"/>
        <w:ind w:left="333" w:right="102"/>
        <w:rPr>
          <w:sz w:val="20"/>
        </w:rPr>
      </w:pPr>
      <w:r>
        <w:rPr>
          <w:sz w:val="20"/>
        </w:rPr>
        <w:t xml:space="preserve">Se a(s) amostra(s) for(em) rejeitada(s), ou não for(em) entregue(s) no </w:t>
      </w:r>
      <w:r>
        <w:rPr>
          <w:sz w:val="20"/>
        </w:rPr>
        <w:t>prazo estabelecido, a proposta será desclassificada e o Pregoeiro retomará a sessão pública para convocar o licitante detentor da melhor oferta, respeitada a ordem classificatória, a apresentar as suas amostras, observado o mesmo prazo e as mesmas condiçõe</w:t>
      </w:r>
      <w:r>
        <w:rPr>
          <w:sz w:val="20"/>
        </w:rPr>
        <w:t>s do primeiro colocado.</w:t>
      </w:r>
    </w:p>
    <w:p w:rsidR="006A12A3" w:rsidRDefault="001F5B42">
      <w:pPr>
        <w:pStyle w:val="PargrafodaLista"/>
        <w:numPr>
          <w:ilvl w:val="1"/>
          <w:numId w:val="79"/>
        </w:numPr>
        <w:tabs>
          <w:tab w:val="left" w:pos="490"/>
        </w:tabs>
        <w:spacing w:before="103"/>
        <w:ind w:left="490" w:hanging="387"/>
        <w:rPr>
          <w:sz w:val="20"/>
        </w:rPr>
      </w:pPr>
      <w:r>
        <w:rPr>
          <w:sz w:val="20"/>
        </w:rPr>
        <w:t>Adecisãoqueaceitarourejeitara(s)amostra(s)seráformalizadapordespacho</w:t>
      </w:r>
      <w:r>
        <w:rPr>
          <w:spacing w:val="-2"/>
          <w:sz w:val="20"/>
        </w:rPr>
        <w:t>fundamentado.</w:t>
      </w:r>
    </w:p>
    <w:p w:rsidR="006A12A3" w:rsidRDefault="006A12A3">
      <w:pPr>
        <w:pStyle w:val="Corpodetexto"/>
        <w:spacing w:before="4"/>
      </w:pPr>
    </w:p>
    <w:p w:rsidR="006A12A3" w:rsidRDefault="001F5B42">
      <w:pPr>
        <w:pStyle w:val="Heading1"/>
        <w:numPr>
          <w:ilvl w:val="0"/>
          <w:numId w:val="79"/>
        </w:numPr>
        <w:tabs>
          <w:tab w:val="left" w:pos="562"/>
        </w:tabs>
        <w:spacing w:before="0"/>
        <w:ind w:left="562" w:hanging="459"/>
        <w:jc w:val="both"/>
      </w:pPr>
      <w:r>
        <w:t>DAATADEREGISTRODE</w:t>
      </w:r>
      <w:r>
        <w:rPr>
          <w:spacing w:val="-2"/>
        </w:rPr>
        <w:t>PREÇOS</w:t>
      </w:r>
    </w:p>
    <w:p w:rsidR="006A12A3" w:rsidRDefault="001F5B42">
      <w:pPr>
        <w:pStyle w:val="PargrafodaLista"/>
        <w:numPr>
          <w:ilvl w:val="1"/>
          <w:numId w:val="79"/>
        </w:numPr>
        <w:tabs>
          <w:tab w:val="left" w:pos="631"/>
        </w:tabs>
        <w:spacing w:before="235" w:line="249" w:lineRule="auto"/>
        <w:ind w:right="102"/>
        <w:rPr>
          <w:sz w:val="20"/>
        </w:rPr>
      </w:pPr>
      <w:r>
        <w:rPr>
          <w:sz w:val="20"/>
        </w:rPr>
        <w:t>Homologado o resultado da licitação, o licitante mais bem classificado terá o prazo de 05 (cinco) dias úteis, contados a part</w:t>
      </w:r>
      <w:r>
        <w:rPr>
          <w:sz w:val="20"/>
        </w:rPr>
        <w:t>ir da data de sua convocação, para assinar a Ata de Registro de Preços, cujo prazo de validade encontra-se nela fixado, sob pena de decadência do direito à contratação, sem prejuízo das sanções previstas na Lei nº 14.133, de 2021.</w:t>
      </w:r>
    </w:p>
    <w:p w:rsidR="006A12A3" w:rsidRDefault="001F5B42">
      <w:pPr>
        <w:pStyle w:val="PargrafodaLista"/>
        <w:numPr>
          <w:ilvl w:val="1"/>
          <w:numId w:val="79"/>
        </w:numPr>
        <w:tabs>
          <w:tab w:val="left" w:pos="599"/>
        </w:tabs>
        <w:spacing w:before="103" w:line="249" w:lineRule="auto"/>
        <w:ind w:right="108"/>
        <w:rPr>
          <w:sz w:val="20"/>
        </w:rPr>
      </w:pPr>
      <w:r>
        <w:rPr>
          <w:sz w:val="20"/>
        </w:rPr>
        <w:t>Paraaformalizaçãodoajuste</w:t>
      </w:r>
      <w:r>
        <w:rPr>
          <w:sz w:val="20"/>
        </w:rPr>
        <w:t>alicitantevencedoradeverá,seocaso,apresentarosdocumentosjáexigíveispor ocasião da habilitação e que porventura encontrem-se vencidos, atualizados, caso solicitados.</w:t>
      </w:r>
    </w:p>
    <w:p w:rsidR="006A12A3" w:rsidRDefault="001F5B42">
      <w:pPr>
        <w:pStyle w:val="PargrafodaLista"/>
        <w:numPr>
          <w:ilvl w:val="1"/>
          <w:numId w:val="79"/>
        </w:numPr>
        <w:tabs>
          <w:tab w:val="left" w:pos="670"/>
        </w:tabs>
        <w:spacing w:before="101" w:line="249" w:lineRule="auto"/>
        <w:ind w:right="102"/>
        <w:rPr>
          <w:sz w:val="20"/>
        </w:rPr>
      </w:pPr>
      <w:r>
        <w:rPr>
          <w:sz w:val="20"/>
        </w:rPr>
        <w:t>Como condição à formalização, ainda, deverá restar comprovado que a licitante vencedora não</w:t>
      </w:r>
      <w:r>
        <w:rPr>
          <w:sz w:val="20"/>
        </w:rPr>
        <w:t xml:space="preserve"> possui pendências junto ao Cadastro Informativo Municipal – CADIN MUNICIPAL, por força da Lei Municipal nº 14.094/2005e Decreto nº 47.096/2006, que disciplinam que a inclusão no CADIN impedirá a empresa de contratar com a Administração Municipal.</w:t>
      </w:r>
    </w:p>
    <w:p w:rsidR="006A12A3" w:rsidRDefault="001F5B42">
      <w:pPr>
        <w:pStyle w:val="PargrafodaLista"/>
        <w:numPr>
          <w:ilvl w:val="1"/>
          <w:numId w:val="79"/>
        </w:numPr>
        <w:tabs>
          <w:tab w:val="left" w:pos="599"/>
        </w:tabs>
        <w:spacing w:before="103" w:line="249" w:lineRule="auto"/>
        <w:ind w:right="102"/>
        <w:rPr>
          <w:sz w:val="20"/>
        </w:rPr>
      </w:pPr>
      <w:r>
        <w:rPr>
          <w:sz w:val="20"/>
        </w:rPr>
        <w:t xml:space="preserve">O prazo </w:t>
      </w:r>
      <w:r>
        <w:rPr>
          <w:sz w:val="20"/>
        </w:rPr>
        <w:t>de convocação poderá ser prorrogado uma vez, por igual período, mediante solicitação do licitante mais bem classificado ou do fornecedor convocado, desde que:</w:t>
      </w:r>
    </w:p>
    <w:p w:rsidR="006A12A3" w:rsidRDefault="001F5B42">
      <w:pPr>
        <w:pStyle w:val="PargrafodaLista"/>
        <w:numPr>
          <w:ilvl w:val="0"/>
          <w:numId w:val="77"/>
        </w:numPr>
        <w:tabs>
          <w:tab w:val="left" w:pos="870"/>
        </w:tabs>
        <w:spacing w:before="101"/>
        <w:ind w:left="870" w:hanging="297"/>
        <w:jc w:val="both"/>
        <w:rPr>
          <w:sz w:val="20"/>
        </w:rPr>
      </w:pPr>
      <w:r>
        <w:rPr>
          <w:sz w:val="20"/>
        </w:rPr>
        <w:t>asolicitaçãosejadevidamentejustificadaeapresentadadentrodoprazo;</w:t>
      </w:r>
      <w:r>
        <w:rPr>
          <w:spacing w:val="-10"/>
          <w:sz w:val="20"/>
        </w:rPr>
        <w:t>e</w:t>
      </w:r>
    </w:p>
    <w:p w:rsidR="006A12A3" w:rsidRDefault="001F5B42">
      <w:pPr>
        <w:pStyle w:val="PargrafodaLista"/>
        <w:numPr>
          <w:ilvl w:val="0"/>
          <w:numId w:val="77"/>
        </w:numPr>
        <w:tabs>
          <w:tab w:val="left" w:pos="870"/>
        </w:tabs>
        <w:spacing w:before="110"/>
        <w:ind w:left="870" w:hanging="297"/>
        <w:jc w:val="both"/>
        <w:rPr>
          <w:sz w:val="20"/>
        </w:rPr>
      </w:pPr>
      <w:r>
        <w:rPr>
          <w:sz w:val="20"/>
        </w:rPr>
        <w:t>ajustificativaapresentadasejaac</w:t>
      </w:r>
      <w:r>
        <w:rPr>
          <w:sz w:val="20"/>
        </w:rPr>
        <w:t>eitapela</w:t>
      </w:r>
      <w:r>
        <w:rPr>
          <w:spacing w:val="-2"/>
          <w:sz w:val="20"/>
        </w:rPr>
        <w:t>Administração.</w:t>
      </w:r>
    </w:p>
    <w:p w:rsidR="006A12A3" w:rsidRDefault="001F5B42">
      <w:pPr>
        <w:pStyle w:val="PargrafodaLista"/>
        <w:numPr>
          <w:ilvl w:val="1"/>
          <w:numId w:val="79"/>
        </w:numPr>
        <w:tabs>
          <w:tab w:val="left" w:pos="619"/>
        </w:tabs>
        <w:spacing w:before="110" w:line="249" w:lineRule="auto"/>
        <w:ind w:right="118"/>
        <w:rPr>
          <w:sz w:val="20"/>
        </w:rPr>
      </w:pPr>
      <w:r>
        <w:rPr>
          <w:sz w:val="20"/>
        </w:rPr>
        <w:t>A ata de registro de preços deverá ser assinada, preferencialmente, por meio de assinatura digital, podendo, dependendo do caso, ser elaborada e assinada direto na plataforma SEI e, em último caso, fisicamente.</w:t>
      </w:r>
    </w:p>
    <w:p w:rsidR="006A12A3" w:rsidRDefault="001F5B42">
      <w:pPr>
        <w:pStyle w:val="PargrafodaLista"/>
        <w:numPr>
          <w:ilvl w:val="1"/>
          <w:numId w:val="79"/>
        </w:numPr>
        <w:tabs>
          <w:tab w:val="left" w:pos="611"/>
        </w:tabs>
        <w:spacing w:before="101" w:line="249" w:lineRule="auto"/>
        <w:ind w:right="120"/>
        <w:rPr>
          <w:sz w:val="20"/>
        </w:rPr>
      </w:pPr>
      <w:r>
        <w:rPr>
          <w:sz w:val="20"/>
        </w:rPr>
        <w:t>O prazo de vigência da</w:t>
      </w:r>
      <w:r>
        <w:rPr>
          <w:sz w:val="20"/>
        </w:rPr>
        <w:t xml:space="preserve"> Ata de Registro de preços será de 01 (um) ano, contados de sua assinatura, podendoser prorrogada por igual período, mediante a anuência do fornecedor, desde que comprovado o preço vantajoso.</w:t>
      </w:r>
    </w:p>
    <w:p w:rsidR="006A12A3" w:rsidRDefault="001F5B42">
      <w:pPr>
        <w:pStyle w:val="PargrafodaLista"/>
        <w:numPr>
          <w:ilvl w:val="1"/>
          <w:numId w:val="79"/>
        </w:numPr>
        <w:tabs>
          <w:tab w:val="left" w:pos="619"/>
        </w:tabs>
        <w:spacing w:before="102" w:line="249" w:lineRule="auto"/>
        <w:ind w:right="104"/>
        <w:rPr>
          <w:sz w:val="20"/>
        </w:rPr>
      </w:pPr>
      <w:r>
        <w:rPr>
          <w:sz w:val="20"/>
        </w:rPr>
        <w:t xml:space="preserve">Após o interregno de um ano e, caso a Ata de Registro de Preços seja prorrogada, os preços iniciais serão reajustados, mediante a aplicação, pelo contratante, do Índice de Preços ao Consumidor – IPC, apurado pela Fundação Instituto de Pesquisas Econômicas </w:t>
      </w:r>
      <w:r>
        <w:rPr>
          <w:sz w:val="20"/>
        </w:rPr>
        <w:t>– FIPE, nos termos da Portaria SF n.º 389/17, bem como Decreto Municipal nº 57.580/17, exclusivamente para as obrigações iniciadas e concluídas após a ocorrência da anualidade.</w:t>
      </w:r>
    </w:p>
    <w:p w:rsidR="006A12A3" w:rsidRDefault="001F5B42">
      <w:pPr>
        <w:pStyle w:val="PargrafodaLista"/>
        <w:numPr>
          <w:ilvl w:val="2"/>
          <w:numId w:val="79"/>
        </w:numPr>
        <w:tabs>
          <w:tab w:val="left" w:pos="997"/>
        </w:tabs>
        <w:spacing w:before="103" w:line="249" w:lineRule="auto"/>
        <w:ind w:left="333" w:right="108"/>
        <w:rPr>
          <w:sz w:val="20"/>
        </w:rPr>
      </w:pPr>
      <w:r>
        <w:rPr>
          <w:sz w:val="20"/>
        </w:rPr>
        <w:t>Eventuaisdiferençasentreoíndicegeraldeinflaçãoefetivoeaqueleacordadonacláusula1</w:t>
      </w:r>
      <w:r>
        <w:rPr>
          <w:sz w:val="20"/>
        </w:rPr>
        <w:t>0.7.nãogeram, por si só, direito ao reequilíbrio econômico-financeiro do contrato.</w:t>
      </w:r>
    </w:p>
    <w:p w:rsidR="006A12A3" w:rsidRDefault="001F5B42">
      <w:pPr>
        <w:pStyle w:val="PargrafodaLista"/>
        <w:numPr>
          <w:ilvl w:val="2"/>
          <w:numId w:val="79"/>
        </w:numPr>
        <w:tabs>
          <w:tab w:val="left" w:pos="1021"/>
        </w:tabs>
        <w:spacing w:before="101" w:line="249" w:lineRule="auto"/>
        <w:ind w:left="333" w:right="111"/>
        <w:rPr>
          <w:sz w:val="20"/>
        </w:rPr>
      </w:pPr>
      <w:r>
        <w:rPr>
          <w:sz w:val="20"/>
        </w:rPr>
        <w:t>No caso de atraso ou não divulgação do(s) índice (s) de reajustamento, os valores serão calculados pela última variação conhecida, até que seja(m) divulgado(s) o(s) índice(s</w:t>
      </w:r>
      <w:r>
        <w:rPr>
          <w:sz w:val="20"/>
        </w:rPr>
        <w:t>) definitivo(s).</w:t>
      </w:r>
    </w:p>
    <w:p w:rsidR="006A12A3" w:rsidRDefault="001F5B42">
      <w:pPr>
        <w:pStyle w:val="PargrafodaLista"/>
        <w:numPr>
          <w:ilvl w:val="2"/>
          <w:numId w:val="79"/>
        </w:numPr>
        <w:tabs>
          <w:tab w:val="left" w:pos="997"/>
        </w:tabs>
        <w:spacing w:before="101"/>
        <w:ind w:left="997" w:hanging="664"/>
        <w:rPr>
          <w:sz w:val="20"/>
        </w:rPr>
      </w:pPr>
      <w:r>
        <w:rPr>
          <w:sz w:val="20"/>
        </w:rPr>
        <w:t>Nasaferiçõesfinais,o(s)índice(s)utilizado(s)parareajusteserá(ão),obrigatoriamente,o(s)</w:t>
      </w:r>
      <w:r>
        <w:rPr>
          <w:spacing w:val="-2"/>
          <w:sz w:val="20"/>
        </w:rPr>
        <w:t>definitivo(s).</w:t>
      </w:r>
    </w:p>
    <w:p w:rsidR="006A12A3" w:rsidRDefault="001F5B42">
      <w:pPr>
        <w:pStyle w:val="PargrafodaLista"/>
        <w:numPr>
          <w:ilvl w:val="2"/>
          <w:numId w:val="79"/>
        </w:numPr>
        <w:tabs>
          <w:tab w:val="left" w:pos="1009"/>
        </w:tabs>
        <w:spacing w:before="110" w:line="249" w:lineRule="auto"/>
        <w:ind w:left="333" w:right="102"/>
        <w:rPr>
          <w:sz w:val="20"/>
        </w:rPr>
      </w:pPr>
      <w:r>
        <w:rPr>
          <w:sz w:val="20"/>
        </w:rPr>
        <w:t>Caso o(s) índice(s) estabelecido(s) para reajustamento venha(m) a ser extinto(s) ou de qualquer forma não possa(m) mais ser utilizado(s), será(ão) adotado(s), em substituição, o(s) que vier(em) a ser determinado(s) pela legislação então em vigor.</w:t>
      </w:r>
    </w:p>
    <w:p w:rsidR="006A12A3" w:rsidRDefault="001F5B42">
      <w:pPr>
        <w:pStyle w:val="PargrafodaLista"/>
        <w:numPr>
          <w:ilvl w:val="2"/>
          <w:numId w:val="79"/>
        </w:numPr>
        <w:tabs>
          <w:tab w:val="left" w:pos="1027"/>
        </w:tabs>
        <w:spacing w:before="102" w:line="249" w:lineRule="auto"/>
        <w:ind w:left="333" w:right="106"/>
        <w:rPr>
          <w:sz w:val="20"/>
        </w:rPr>
      </w:pPr>
      <w:r>
        <w:rPr>
          <w:sz w:val="20"/>
        </w:rPr>
        <w:t>Na ausênc</w:t>
      </w:r>
      <w:r>
        <w:rPr>
          <w:sz w:val="20"/>
        </w:rPr>
        <w:t>ia de previsão legal quanto ao índice substituto, as partes elegerão novo índice oficial, para reajustamento do preço do valor remanescente, por meio de termo aditivo.</w:t>
      </w:r>
    </w:p>
    <w:p w:rsidR="006A12A3" w:rsidRDefault="001F5B42">
      <w:pPr>
        <w:pStyle w:val="PargrafodaLista"/>
        <w:numPr>
          <w:ilvl w:val="2"/>
          <w:numId w:val="79"/>
        </w:numPr>
        <w:tabs>
          <w:tab w:val="left" w:pos="997"/>
        </w:tabs>
        <w:spacing w:before="102"/>
        <w:ind w:left="997" w:hanging="664"/>
        <w:rPr>
          <w:sz w:val="20"/>
        </w:rPr>
      </w:pPr>
      <w:r>
        <w:rPr>
          <w:sz w:val="20"/>
        </w:rPr>
        <w:t>Oreajusteserárealizadopor</w:t>
      </w:r>
      <w:r>
        <w:rPr>
          <w:spacing w:val="-2"/>
          <w:sz w:val="20"/>
        </w:rPr>
        <w:t>apostilamento.</w:t>
      </w:r>
    </w:p>
    <w:p w:rsidR="006A12A3" w:rsidRDefault="001F5B42">
      <w:pPr>
        <w:pStyle w:val="PargrafodaLista"/>
        <w:numPr>
          <w:ilvl w:val="1"/>
          <w:numId w:val="79"/>
        </w:numPr>
        <w:tabs>
          <w:tab w:val="left" w:pos="619"/>
        </w:tabs>
        <w:spacing w:before="109" w:line="249" w:lineRule="auto"/>
        <w:ind w:right="121"/>
        <w:rPr>
          <w:sz w:val="20"/>
        </w:rPr>
      </w:pPr>
      <w:r>
        <w:rPr>
          <w:sz w:val="20"/>
        </w:rPr>
        <w:t>Serão formalizadas tantas Atas de Registro de Preços quantas forem necessárias para o registro de todos os itens constantes no Termo de Referência, com a indicação do licitante vencedor, a descrição do(s) item(ns), as respectivas quantidades, preços regist</w:t>
      </w:r>
      <w:r>
        <w:rPr>
          <w:sz w:val="20"/>
        </w:rPr>
        <w:t>rados e demais condições.</w:t>
      </w:r>
    </w:p>
    <w:p w:rsidR="006A12A3" w:rsidRDefault="001F5B42">
      <w:pPr>
        <w:pStyle w:val="PargrafodaLista"/>
        <w:numPr>
          <w:ilvl w:val="1"/>
          <w:numId w:val="79"/>
        </w:numPr>
        <w:tabs>
          <w:tab w:val="left" w:pos="631"/>
        </w:tabs>
        <w:spacing w:before="103" w:line="249" w:lineRule="auto"/>
        <w:ind w:right="106"/>
        <w:rPr>
          <w:sz w:val="20"/>
        </w:rPr>
      </w:pPr>
      <w:r>
        <w:rPr>
          <w:sz w:val="20"/>
        </w:rPr>
        <w:t>O preço registrado, com a indicação dos fornecedores, será divulgado no PNCP e disponibilizado durante a vigência da ata de registro de preços.</w:t>
      </w:r>
    </w:p>
    <w:p w:rsidR="006A12A3" w:rsidRDefault="006A12A3">
      <w:pPr>
        <w:pStyle w:val="PargrafodaLista"/>
        <w:spacing w:line="249" w:lineRule="auto"/>
        <w:rPr>
          <w:sz w:val="20"/>
        </w:rPr>
        <w:sectPr w:rsidR="006A12A3">
          <w:pgSz w:w="11900" w:h="16840"/>
          <w:pgMar w:top="500" w:right="566" w:bottom="280" w:left="566" w:header="720" w:footer="720" w:gutter="0"/>
          <w:cols w:space="720"/>
        </w:sectPr>
      </w:pPr>
    </w:p>
    <w:p w:rsidR="006A12A3" w:rsidRDefault="001F5B42">
      <w:pPr>
        <w:pStyle w:val="PargrafodaLista"/>
        <w:numPr>
          <w:ilvl w:val="1"/>
          <w:numId w:val="79"/>
        </w:numPr>
        <w:tabs>
          <w:tab w:val="left" w:pos="728"/>
        </w:tabs>
        <w:spacing w:before="72" w:line="249" w:lineRule="auto"/>
        <w:ind w:right="116"/>
        <w:rPr>
          <w:sz w:val="20"/>
        </w:rPr>
      </w:pPr>
      <w:r>
        <w:rPr>
          <w:sz w:val="20"/>
        </w:rPr>
        <w:lastRenderedPageBreak/>
        <w:t>A existência de preços registrados implicará compromisso de fornecimento</w:t>
      </w:r>
      <w:r>
        <w:rPr>
          <w:sz w:val="20"/>
        </w:rPr>
        <w:t xml:space="preserve"> nas condições estabelecidas, mas não obrigará a Administração a contratar, facultada a realização de licitação específica para a aquisição pretendida, desde que devidamente justificada.</w:t>
      </w:r>
    </w:p>
    <w:p w:rsidR="006A12A3" w:rsidRDefault="001F5B42">
      <w:pPr>
        <w:pStyle w:val="PargrafodaLista"/>
        <w:numPr>
          <w:ilvl w:val="1"/>
          <w:numId w:val="79"/>
        </w:numPr>
        <w:tabs>
          <w:tab w:val="left" w:pos="727"/>
        </w:tabs>
        <w:spacing w:before="102" w:line="249" w:lineRule="auto"/>
        <w:ind w:right="108"/>
        <w:rPr>
          <w:sz w:val="20"/>
        </w:rPr>
      </w:pPr>
      <w:r>
        <w:rPr>
          <w:sz w:val="20"/>
        </w:rPr>
        <w:t>Na hipótese de o convocado não assinar a ata de registro de preços no</w:t>
      </w:r>
      <w:r>
        <w:rPr>
          <w:sz w:val="20"/>
        </w:rPr>
        <w:t xml:space="preserve"> prazo e nas condições estabelecidas, fica facultado à Administração convocar os licitantes remanescentes do cadastro de reserva, na ordem de classificação, para fazê-lo em igual prazo e nas condições propostas pelo primeiro classificado.</w:t>
      </w:r>
    </w:p>
    <w:p w:rsidR="006A12A3" w:rsidRDefault="001F5B42">
      <w:pPr>
        <w:pStyle w:val="Heading1"/>
        <w:numPr>
          <w:ilvl w:val="0"/>
          <w:numId w:val="79"/>
        </w:numPr>
        <w:tabs>
          <w:tab w:val="left" w:pos="562"/>
        </w:tabs>
        <w:ind w:left="562" w:hanging="459"/>
      </w:pPr>
      <w:r>
        <w:t>DAFORMAÇÃODOCADAS</w:t>
      </w:r>
      <w:r>
        <w:t>TRODE</w:t>
      </w:r>
      <w:r>
        <w:rPr>
          <w:spacing w:val="-2"/>
        </w:rPr>
        <w:t>RESERVA</w:t>
      </w:r>
    </w:p>
    <w:p w:rsidR="006A12A3" w:rsidRDefault="001F5B42">
      <w:pPr>
        <w:pStyle w:val="PargrafodaLista"/>
        <w:numPr>
          <w:ilvl w:val="1"/>
          <w:numId w:val="79"/>
        </w:numPr>
        <w:tabs>
          <w:tab w:val="left" w:pos="599"/>
        </w:tabs>
        <w:spacing w:before="235"/>
        <w:ind w:left="599" w:hanging="496"/>
        <w:rPr>
          <w:sz w:val="20"/>
        </w:rPr>
      </w:pPr>
      <w:r>
        <w:rPr>
          <w:sz w:val="20"/>
        </w:rPr>
        <w:t>Apósahomologaçãodalicitação,seráincluídonaata,naformadeanexo,o</w:t>
      </w:r>
      <w:r>
        <w:rPr>
          <w:spacing w:val="-2"/>
          <w:sz w:val="20"/>
        </w:rPr>
        <w:t>registro:.</w:t>
      </w:r>
    </w:p>
    <w:p w:rsidR="006A12A3" w:rsidRDefault="001F5B42">
      <w:pPr>
        <w:pStyle w:val="PargrafodaLista"/>
        <w:numPr>
          <w:ilvl w:val="2"/>
          <w:numId w:val="79"/>
        </w:numPr>
        <w:tabs>
          <w:tab w:val="left" w:pos="1009"/>
        </w:tabs>
        <w:spacing w:before="110" w:line="249" w:lineRule="auto"/>
        <w:ind w:left="333" w:right="107"/>
        <w:rPr>
          <w:sz w:val="20"/>
        </w:rPr>
      </w:pPr>
      <w:r>
        <w:rPr>
          <w:sz w:val="20"/>
        </w:rPr>
        <w:t>Dos licitantes queaceitarem cotar o objeto com preço igual ao do adjudicatário, observada a classificação na licitação; e</w:t>
      </w:r>
    </w:p>
    <w:p w:rsidR="006A12A3" w:rsidRDefault="001F5B42">
      <w:pPr>
        <w:pStyle w:val="PargrafodaLista"/>
        <w:numPr>
          <w:ilvl w:val="2"/>
          <w:numId w:val="79"/>
        </w:numPr>
        <w:tabs>
          <w:tab w:val="left" w:pos="997"/>
        </w:tabs>
        <w:spacing w:before="102"/>
        <w:ind w:left="997" w:hanging="664"/>
        <w:rPr>
          <w:sz w:val="20"/>
        </w:rPr>
      </w:pPr>
      <w:r>
        <w:rPr>
          <w:sz w:val="20"/>
        </w:rPr>
        <w:t>Doslicitantesquemantiveremsuaproposta</w:t>
      </w:r>
      <w:r>
        <w:rPr>
          <w:spacing w:val="-2"/>
          <w:sz w:val="20"/>
        </w:rPr>
        <w:t>original</w:t>
      </w:r>
    </w:p>
    <w:p w:rsidR="006A12A3" w:rsidRDefault="001F5B42">
      <w:pPr>
        <w:pStyle w:val="PargrafodaLista"/>
        <w:numPr>
          <w:ilvl w:val="1"/>
          <w:numId w:val="79"/>
        </w:numPr>
        <w:tabs>
          <w:tab w:val="left" w:pos="599"/>
        </w:tabs>
        <w:spacing w:before="109"/>
        <w:ind w:left="599" w:hanging="496"/>
        <w:rPr>
          <w:sz w:val="20"/>
        </w:rPr>
      </w:pPr>
      <w:r>
        <w:rPr>
          <w:sz w:val="20"/>
        </w:rPr>
        <w:t>Serárespeitada,nascontratações,aordemdeclassificaçãodoslicitantesoufornecedoresregistradosna</w:t>
      </w:r>
      <w:r>
        <w:rPr>
          <w:spacing w:val="-4"/>
          <w:sz w:val="20"/>
        </w:rPr>
        <w:t>ata.</w:t>
      </w:r>
    </w:p>
    <w:p w:rsidR="006A12A3" w:rsidRDefault="001F5B42">
      <w:pPr>
        <w:pStyle w:val="PargrafodaLista"/>
        <w:numPr>
          <w:ilvl w:val="2"/>
          <w:numId w:val="79"/>
        </w:numPr>
        <w:tabs>
          <w:tab w:val="left" w:pos="997"/>
        </w:tabs>
        <w:spacing w:before="110" w:line="249" w:lineRule="auto"/>
        <w:ind w:left="333" w:right="121"/>
        <w:rPr>
          <w:sz w:val="20"/>
        </w:rPr>
      </w:pPr>
      <w:r>
        <w:rPr>
          <w:sz w:val="20"/>
        </w:rPr>
        <w:t>Aapresentação de novas propostas na forma deste item não prejudicará o resultado do certame em relação ao licitante mais bem classificado.</w:t>
      </w:r>
    </w:p>
    <w:p w:rsidR="006A12A3" w:rsidRDefault="001F5B42">
      <w:pPr>
        <w:pStyle w:val="PargrafodaLista"/>
        <w:numPr>
          <w:ilvl w:val="2"/>
          <w:numId w:val="79"/>
        </w:numPr>
        <w:tabs>
          <w:tab w:val="left" w:pos="1009"/>
        </w:tabs>
        <w:spacing w:before="102" w:line="249" w:lineRule="auto"/>
        <w:ind w:left="333" w:right="102"/>
        <w:rPr>
          <w:sz w:val="20"/>
        </w:rPr>
      </w:pPr>
      <w:r>
        <w:rPr>
          <w:sz w:val="20"/>
        </w:rPr>
        <w:t>Para fins da ordem d</w:t>
      </w:r>
      <w:r>
        <w:rPr>
          <w:sz w:val="20"/>
        </w:rPr>
        <w:t>e classificação, os licitantes ou fornecedores que aceitarem cotar o objeto com preço igual ao do adjudicatário antecederão aqueles que mantiverem sua proposta original.</w:t>
      </w:r>
    </w:p>
    <w:p w:rsidR="006A12A3" w:rsidRDefault="001F5B42">
      <w:pPr>
        <w:pStyle w:val="PargrafodaLista"/>
        <w:numPr>
          <w:ilvl w:val="1"/>
          <w:numId w:val="79"/>
        </w:numPr>
        <w:tabs>
          <w:tab w:val="left" w:pos="611"/>
        </w:tabs>
        <w:spacing w:before="101" w:line="249" w:lineRule="auto"/>
        <w:ind w:right="120"/>
        <w:rPr>
          <w:sz w:val="20"/>
        </w:rPr>
      </w:pPr>
      <w:r>
        <w:rPr>
          <w:sz w:val="20"/>
        </w:rPr>
        <w:t>A habilitação dos licitantes que comporão o cadastro de reserva será efetuada quando h</w:t>
      </w:r>
      <w:r>
        <w:rPr>
          <w:sz w:val="20"/>
        </w:rPr>
        <w:t>ouver necessidade de contratação dos licitantes remanescentes, nas seguintes hipóteses:</w:t>
      </w:r>
    </w:p>
    <w:p w:rsidR="006A12A3" w:rsidRDefault="001F5B42">
      <w:pPr>
        <w:pStyle w:val="PargrafodaLista"/>
        <w:numPr>
          <w:ilvl w:val="2"/>
          <w:numId w:val="79"/>
        </w:numPr>
        <w:tabs>
          <w:tab w:val="left" w:pos="997"/>
        </w:tabs>
        <w:spacing w:before="101" w:line="249" w:lineRule="auto"/>
        <w:ind w:left="333" w:right="108"/>
        <w:rPr>
          <w:sz w:val="20"/>
        </w:rPr>
      </w:pPr>
      <w:r>
        <w:rPr>
          <w:sz w:val="20"/>
        </w:rPr>
        <w:t>Quandoolicitantevencedornãoassinaraataderegistrodepreçosnoprazoenascondiçõesestabelecidos no edital; ou</w:t>
      </w:r>
    </w:p>
    <w:p w:rsidR="006A12A3" w:rsidRDefault="001F5B42">
      <w:pPr>
        <w:pStyle w:val="PargrafodaLista"/>
        <w:numPr>
          <w:ilvl w:val="2"/>
          <w:numId w:val="79"/>
        </w:numPr>
        <w:tabs>
          <w:tab w:val="left" w:pos="997"/>
        </w:tabs>
        <w:spacing w:before="102"/>
        <w:ind w:left="997" w:hanging="664"/>
        <w:rPr>
          <w:sz w:val="20"/>
        </w:rPr>
      </w:pPr>
      <w:r>
        <w:rPr>
          <w:sz w:val="20"/>
        </w:rPr>
        <w:t>Quandohouverocancelamentodoregistrodofornecedoroudoregistrode</w:t>
      </w:r>
      <w:r>
        <w:rPr>
          <w:spacing w:val="-2"/>
          <w:sz w:val="20"/>
        </w:rPr>
        <w:t>pre</w:t>
      </w:r>
      <w:r>
        <w:rPr>
          <w:spacing w:val="-2"/>
          <w:sz w:val="20"/>
        </w:rPr>
        <w:t>ços.</w:t>
      </w:r>
    </w:p>
    <w:p w:rsidR="006A12A3" w:rsidRDefault="001F5B42">
      <w:pPr>
        <w:pStyle w:val="PargrafodaLista"/>
        <w:numPr>
          <w:ilvl w:val="1"/>
          <w:numId w:val="79"/>
        </w:numPr>
        <w:tabs>
          <w:tab w:val="left" w:pos="651"/>
        </w:tabs>
        <w:spacing w:before="110" w:line="249" w:lineRule="auto"/>
        <w:ind w:right="105"/>
        <w:rPr>
          <w:sz w:val="20"/>
        </w:rPr>
      </w:pPr>
      <w:r>
        <w:rPr>
          <w:sz w:val="20"/>
        </w:rPr>
        <w:t>Na hipótese de nenhum dos licitantes que aceitaram cotar o objeto com preço igual ao do adjudicatário concordar com a contratação nos termos em igual prazo e nas condições propostas pelo primeiro classificado, a Administração, observados o valor estim</w:t>
      </w:r>
      <w:r>
        <w:rPr>
          <w:sz w:val="20"/>
        </w:rPr>
        <w:t>ado e a sua eventual atualização na forma prevista no edital, poderá:</w:t>
      </w:r>
    </w:p>
    <w:p w:rsidR="006A12A3" w:rsidRDefault="001F5B42">
      <w:pPr>
        <w:pStyle w:val="PargrafodaLista"/>
        <w:numPr>
          <w:ilvl w:val="2"/>
          <w:numId w:val="79"/>
        </w:numPr>
        <w:tabs>
          <w:tab w:val="left" w:pos="1021"/>
        </w:tabs>
        <w:spacing w:before="102" w:line="249" w:lineRule="auto"/>
        <w:ind w:left="333" w:right="104"/>
        <w:rPr>
          <w:sz w:val="20"/>
        </w:rPr>
      </w:pPr>
      <w:r>
        <w:rPr>
          <w:sz w:val="20"/>
        </w:rPr>
        <w:t>Convocar os licitantes que mantiveram sua proposta original para negociação, na ordem de classificação, com vistas à obtenção de preço melhor, mesmo que acima do preço do adjudicatário; ou</w:t>
      </w:r>
    </w:p>
    <w:p w:rsidR="006A12A3" w:rsidRDefault="001F5B42">
      <w:pPr>
        <w:pStyle w:val="PargrafodaLista"/>
        <w:numPr>
          <w:ilvl w:val="2"/>
          <w:numId w:val="79"/>
        </w:numPr>
        <w:tabs>
          <w:tab w:val="left" w:pos="997"/>
        </w:tabs>
        <w:spacing w:before="101" w:line="249" w:lineRule="auto"/>
        <w:ind w:left="333" w:right="108"/>
        <w:rPr>
          <w:sz w:val="20"/>
        </w:rPr>
      </w:pPr>
      <w:r>
        <w:rPr>
          <w:sz w:val="20"/>
        </w:rPr>
        <w:t>Adjudicarefirmarocontratonascondiçõesofertadaspeloslicitantesremane</w:t>
      </w:r>
      <w:r>
        <w:rPr>
          <w:sz w:val="20"/>
        </w:rPr>
        <w:t>scentes,observadaaordemde classificação, quando frustrada a negociação de melhor condição.</w:t>
      </w:r>
    </w:p>
    <w:p w:rsidR="006A12A3" w:rsidRDefault="001F5B42">
      <w:pPr>
        <w:pStyle w:val="Heading1"/>
        <w:numPr>
          <w:ilvl w:val="0"/>
          <w:numId w:val="79"/>
        </w:numPr>
        <w:tabs>
          <w:tab w:val="left" w:pos="562"/>
        </w:tabs>
        <w:ind w:left="562" w:hanging="459"/>
      </w:pPr>
      <w:r>
        <w:t>DAADESÃOÀATADEREGISTRODE</w:t>
      </w:r>
      <w:r>
        <w:rPr>
          <w:spacing w:val="-2"/>
        </w:rPr>
        <w:t>PREÇOS</w:t>
      </w:r>
    </w:p>
    <w:p w:rsidR="006A12A3" w:rsidRDefault="001F5B42">
      <w:pPr>
        <w:pStyle w:val="PargrafodaLista"/>
        <w:numPr>
          <w:ilvl w:val="1"/>
          <w:numId w:val="79"/>
        </w:numPr>
        <w:tabs>
          <w:tab w:val="left" w:pos="639"/>
        </w:tabs>
        <w:spacing w:before="235" w:line="249" w:lineRule="auto"/>
        <w:ind w:right="128"/>
        <w:rPr>
          <w:sz w:val="20"/>
        </w:rPr>
      </w:pPr>
      <w:r>
        <w:rPr>
          <w:sz w:val="20"/>
        </w:rPr>
        <w:t>A adesão à Ata de Registro de Preços será realizada mediante formalização de contrato, cuja minuta se encontra encartada no Anexo IV d</w:t>
      </w:r>
      <w:r>
        <w:rPr>
          <w:sz w:val="20"/>
        </w:rPr>
        <w:t>este edital.</w:t>
      </w:r>
    </w:p>
    <w:p w:rsidR="006A12A3" w:rsidRDefault="001F5B42">
      <w:pPr>
        <w:pStyle w:val="Heading1"/>
        <w:numPr>
          <w:ilvl w:val="0"/>
          <w:numId w:val="79"/>
        </w:numPr>
        <w:tabs>
          <w:tab w:val="left" w:pos="562"/>
        </w:tabs>
        <w:spacing w:before="225"/>
        <w:ind w:left="562" w:hanging="459"/>
      </w:pPr>
      <w:r>
        <w:t>DOS</w:t>
      </w:r>
      <w:r>
        <w:rPr>
          <w:spacing w:val="-2"/>
        </w:rPr>
        <w:t>RECURSOS</w:t>
      </w:r>
    </w:p>
    <w:p w:rsidR="006A12A3" w:rsidRDefault="001F5B42">
      <w:pPr>
        <w:pStyle w:val="PargrafodaLista"/>
        <w:numPr>
          <w:ilvl w:val="1"/>
          <w:numId w:val="79"/>
        </w:numPr>
        <w:tabs>
          <w:tab w:val="left" w:pos="619"/>
        </w:tabs>
        <w:spacing w:before="235" w:line="249" w:lineRule="auto"/>
        <w:ind w:right="117"/>
        <w:rPr>
          <w:sz w:val="20"/>
        </w:rPr>
      </w:pPr>
      <w:r>
        <w:rPr>
          <w:sz w:val="20"/>
        </w:rPr>
        <w:t xml:space="preserve">A interposiçãoderecursoreferenteaojulgamentodaspropostas,àhabilitaçãoouinabilitaçãodelicitantes,à anulação ou revogação da licitação, observará o disposto no </w:t>
      </w:r>
      <w:r>
        <w:rPr>
          <w:color w:val="0000ED"/>
          <w:sz w:val="20"/>
          <w:u w:val="single" w:color="0000ED"/>
        </w:rPr>
        <w:t>art. 165 da Lei nº 14.133, de 2021</w:t>
      </w:r>
      <w:r>
        <w:rPr>
          <w:sz w:val="20"/>
        </w:rPr>
        <w:t>.</w:t>
      </w:r>
    </w:p>
    <w:p w:rsidR="006A12A3" w:rsidRDefault="001F5B42">
      <w:pPr>
        <w:pStyle w:val="PargrafodaLista"/>
        <w:numPr>
          <w:ilvl w:val="1"/>
          <w:numId w:val="79"/>
        </w:numPr>
        <w:tabs>
          <w:tab w:val="left" w:pos="599"/>
        </w:tabs>
        <w:spacing w:before="102"/>
        <w:ind w:left="599" w:hanging="496"/>
        <w:rPr>
          <w:sz w:val="20"/>
        </w:rPr>
      </w:pPr>
      <w:r>
        <w:rPr>
          <w:sz w:val="20"/>
        </w:rPr>
        <w:t>Oprazorecursaléde3(três)diasúteis,con</w:t>
      </w:r>
      <w:r>
        <w:rPr>
          <w:sz w:val="20"/>
        </w:rPr>
        <w:t>tadosdadatadeintimaçãooudelavraturada</w:t>
      </w:r>
      <w:r>
        <w:rPr>
          <w:spacing w:val="-4"/>
          <w:sz w:val="20"/>
        </w:rPr>
        <w:t>ata.</w:t>
      </w:r>
    </w:p>
    <w:p w:rsidR="006A12A3" w:rsidRDefault="001F5B42">
      <w:pPr>
        <w:pStyle w:val="PargrafodaLista"/>
        <w:numPr>
          <w:ilvl w:val="1"/>
          <w:numId w:val="79"/>
        </w:numPr>
        <w:tabs>
          <w:tab w:val="left" w:pos="611"/>
        </w:tabs>
        <w:spacing w:before="110" w:line="249" w:lineRule="auto"/>
        <w:ind w:right="106"/>
        <w:rPr>
          <w:sz w:val="20"/>
        </w:rPr>
      </w:pPr>
      <w:r>
        <w:rPr>
          <w:sz w:val="20"/>
        </w:rPr>
        <w:t xml:space="preserve">Quando o recurso apresentado impugnar o julgamento das propostas ou o ato de habilitação ou inabilitação do </w:t>
      </w:r>
      <w:r>
        <w:rPr>
          <w:spacing w:val="-2"/>
          <w:sz w:val="20"/>
        </w:rPr>
        <w:t>licitante:</w:t>
      </w:r>
    </w:p>
    <w:p w:rsidR="006A12A3" w:rsidRDefault="001F5B42">
      <w:pPr>
        <w:pStyle w:val="PargrafodaLista"/>
        <w:numPr>
          <w:ilvl w:val="2"/>
          <w:numId w:val="79"/>
        </w:numPr>
        <w:tabs>
          <w:tab w:val="left" w:pos="997"/>
        </w:tabs>
        <w:spacing w:before="101"/>
        <w:ind w:left="997" w:hanging="664"/>
        <w:rPr>
          <w:sz w:val="20"/>
        </w:rPr>
      </w:pPr>
      <w:r>
        <w:rPr>
          <w:sz w:val="20"/>
        </w:rPr>
        <w:t>aintençãoderecorrerdeverásermanifestadaimediatamente,sobpenade</w:t>
      </w:r>
      <w:r>
        <w:rPr>
          <w:spacing w:val="-2"/>
          <w:sz w:val="20"/>
        </w:rPr>
        <w:t>preclusão;</w:t>
      </w:r>
    </w:p>
    <w:p w:rsidR="006A12A3" w:rsidRDefault="001F5B42">
      <w:pPr>
        <w:pStyle w:val="PargrafodaLista"/>
        <w:numPr>
          <w:ilvl w:val="2"/>
          <w:numId w:val="79"/>
        </w:numPr>
        <w:tabs>
          <w:tab w:val="left" w:pos="997"/>
        </w:tabs>
        <w:spacing w:before="110"/>
        <w:ind w:left="997" w:hanging="664"/>
        <w:rPr>
          <w:sz w:val="20"/>
        </w:rPr>
      </w:pPr>
      <w:r>
        <w:rPr>
          <w:sz w:val="20"/>
        </w:rPr>
        <w:t>oprazoparaa</w:t>
      </w:r>
      <w:r>
        <w:rPr>
          <w:sz w:val="20"/>
        </w:rPr>
        <w:t>manifestaçãodaintençãoderecorrernãoseráinferiora10(dez)</w:t>
      </w:r>
      <w:r>
        <w:rPr>
          <w:spacing w:val="-2"/>
          <w:sz w:val="20"/>
        </w:rPr>
        <w:t>minutos.</w:t>
      </w:r>
    </w:p>
    <w:p w:rsidR="006A12A3" w:rsidRDefault="001F5B42">
      <w:pPr>
        <w:pStyle w:val="PargrafodaLista"/>
        <w:numPr>
          <w:ilvl w:val="2"/>
          <w:numId w:val="79"/>
        </w:numPr>
        <w:tabs>
          <w:tab w:val="left" w:pos="1009"/>
        </w:tabs>
        <w:spacing w:before="110" w:line="249" w:lineRule="auto"/>
        <w:ind w:left="333" w:right="103"/>
        <w:rPr>
          <w:sz w:val="20"/>
        </w:rPr>
      </w:pPr>
      <w:r>
        <w:rPr>
          <w:sz w:val="20"/>
        </w:rPr>
        <w:t>o prazo para apresentação das razões recursais será iniciado na data de intimação ou de lavratura da atade habilitação ou inabilitação;</w:t>
      </w:r>
    </w:p>
    <w:p w:rsidR="006A12A3" w:rsidRDefault="001F5B42">
      <w:pPr>
        <w:pStyle w:val="PargrafodaLista"/>
        <w:numPr>
          <w:ilvl w:val="1"/>
          <w:numId w:val="79"/>
        </w:numPr>
        <w:tabs>
          <w:tab w:val="left" w:pos="599"/>
        </w:tabs>
        <w:spacing w:before="101"/>
        <w:ind w:left="599" w:hanging="496"/>
        <w:rPr>
          <w:sz w:val="20"/>
        </w:rPr>
      </w:pPr>
      <w:r>
        <w:rPr>
          <w:sz w:val="20"/>
        </w:rPr>
        <w:t>Osrecursosdeverãoserencaminhadosemcampoprópriodo</w:t>
      </w:r>
      <w:r>
        <w:rPr>
          <w:spacing w:val="-2"/>
          <w:sz w:val="20"/>
        </w:rPr>
        <w:t>sistema.</w:t>
      </w:r>
    </w:p>
    <w:p w:rsidR="006A12A3" w:rsidRDefault="001F5B42">
      <w:pPr>
        <w:pStyle w:val="PargrafodaLista"/>
        <w:numPr>
          <w:ilvl w:val="1"/>
          <w:numId w:val="79"/>
        </w:numPr>
        <w:tabs>
          <w:tab w:val="left" w:pos="631"/>
        </w:tabs>
        <w:spacing w:before="110" w:line="249" w:lineRule="auto"/>
        <w:ind w:right="103"/>
        <w:rPr>
          <w:sz w:val="20"/>
        </w:rPr>
      </w:pPr>
      <w:r>
        <w:rPr>
          <w:sz w:val="20"/>
        </w:rPr>
        <w:t>O recurso será dirigido à autoridade que tiver editado o ato ou proferido a decisão recorrida, a qual poderá reconsiderar sua decisão no prazo de 3 (três) dias úteis, ou, nesse mesmo prazo, encaminhar recurso para a autoridade superior, a qual deverá prof</w:t>
      </w:r>
      <w:r>
        <w:rPr>
          <w:sz w:val="20"/>
        </w:rPr>
        <w:t xml:space="preserve">erir sua decisão no prazo de 10 (dez) dias úteis, contado do recebimento dos </w:t>
      </w:r>
      <w:r>
        <w:rPr>
          <w:spacing w:val="-2"/>
          <w:sz w:val="20"/>
        </w:rPr>
        <w:t>autos.</w:t>
      </w:r>
    </w:p>
    <w:p w:rsidR="006A12A3" w:rsidRDefault="001F5B42">
      <w:pPr>
        <w:pStyle w:val="PargrafodaLista"/>
        <w:numPr>
          <w:ilvl w:val="1"/>
          <w:numId w:val="79"/>
        </w:numPr>
        <w:tabs>
          <w:tab w:val="left" w:pos="599"/>
        </w:tabs>
        <w:spacing w:before="103"/>
        <w:ind w:left="599" w:hanging="496"/>
        <w:rPr>
          <w:sz w:val="20"/>
        </w:rPr>
      </w:pPr>
      <w:r>
        <w:rPr>
          <w:sz w:val="20"/>
        </w:rPr>
        <w:t>Osrecursosinterpostosforadoprazonãoserão</w:t>
      </w:r>
      <w:r>
        <w:rPr>
          <w:spacing w:val="-2"/>
          <w:sz w:val="20"/>
        </w:rPr>
        <w:t>conhecidos.</w:t>
      </w:r>
    </w:p>
    <w:p w:rsidR="006A12A3" w:rsidRDefault="001F5B42">
      <w:pPr>
        <w:pStyle w:val="PargrafodaLista"/>
        <w:numPr>
          <w:ilvl w:val="1"/>
          <w:numId w:val="79"/>
        </w:numPr>
        <w:tabs>
          <w:tab w:val="left" w:pos="631"/>
        </w:tabs>
        <w:spacing w:before="110" w:line="249" w:lineRule="auto"/>
        <w:ind w:right="109"/>
        <w:rPr>
          <w:sz w:val="20"/>
        </w:rPr>
      </w:pPr>
      <w:r>
        <w:rPr>
          <w:sz w:val="20"/>
        </w:rPr>
        <w:t>O prazo para apresentação de contrarrazões ao recurso pelos demais licitantes será de 3 (três) dias úteis, contados da d</w:t>
      </w:r>
      <w:r>
        <w:rPr>
          <w:sz w:val="20"/>
        </w:rPr>
        <w:t>ata da intimação pessoal ou da divulgação da interposição do recurso, assegurada a vista imediata dos elementos indispensáveis à defesa de seus interesses.</w:t>
      </w:r>
    </w:p>
    <w:p w:rsidR="006A12A3" w:rsidRDefault="006A12A3">
      <w:pPr>
        <w:pStyle w:val="PargrafodaLista"/>
        <w:spacing w:line="249" w:lineRule="auto"/>
        <w:rPr>
          <w:sz w:val="20"/>
        </w:rPr>
        <w:sectPr w:rsidR="006A12A3">
          <w:pgSz w:w="11900" w:h="16840"/>
          <w:pgMar w:top="500" w:right="566" w:bottom="280" w:left="566" w:header="720" w:footer="720" w:gutter="0"/>
          <w:cols w:space="720"/>
        </w:sectPr>
      </w:pPr>
    </w:p>
    <w:p w:rsidR="006A12A3" w:rsidRDefault="001F5B42">
      <w:pPr>
        <w:pStyle w:val="PargrafodaLista"/>
        <w:numPr>
          <w:ilvl w:val="1"/>
          <w:numId w:val="79"/>
        </w:numPr>
        <w:tabs>
          <w:tab w:val="left" w:pos="651"/>
        </w:tabs>
        <w:spacing w:before="72" w:line="249" w:lineRule="auto"/>
        <w:ind w:right="105"/>
        <w:rPr>
          <w:sz w:val="20"/>
        </w:rPr>
      </w:pPr>
      <w:r>
        <w:rPr>
          <w:sz w:val="20"/>
        </w:rPr>
        <w:lastRenderedPageBreak/>
        <w:t>Orecursoeopedidodereconsideraçãoterãoefeitosuspensivodoatooudadecisãorecorridaaté</w:t>
      </w:r>
      <w:r>
        <w:rPr>
          <w:sz w:val="20"/>
        </w:rPr>
        <w:t>que sobrevenha decisão final da autoridade competente.</w:t>
      </w:r>
    </w:p>
    <w:p w:rsidR="006A12A3" w:rsidRDefault="001F5B42">
      <w:pPr>
        <w:pStyle w:val="PargrafodaLista"/>
        <w:numPr>
          <w:ilvl w:val="1"/>
          <w:numId w:val="79"/>
        </w:numPr>
        <w:tabs>
          <w:tab w:val="left" w:pos="599"/>
        </w:tabs>
        <w:spacing w:before="101"/>
        <w:ind w:left="599" w:hanging="496"/>
        <w:rPr>
          <w:sz w:val="20"/>
        </w:rPr>
      </w:pPr>
      <w:r>
        <w:rPr>
          <w:sz w:val="20"/>
        </w:rPr>
        <w:t>Oacolhimentodorecursoinvalidatãosomenteosatosinsuscetíveisde</w:t>
      </w:r>
      <w:r>
        <w:rPr>
          <w:spacing w:val="-2"/>
          <w:sz w:val="20"/>
        </w:rPr>
        <w:t>aproveitamento.</w:t>
      </w:r>
    </w:p>
    <w:p w:rsidR="006A12A3" w:rsidRDefault="001F5B42">
      <w:pPr>
        <w:pStyle w:val="PargrafodaLista"/>
        <w:numPr>
          <w:ilvl w:val="1"/>
          <w:numId w:val="79"/>
        </w:numPr>
        <w:tabs>
          <w:tab w:val="left" w:pos="728"/>
        </w:tabs>
        <w:spacing w:before="110" w:line="249" w:lineRule="auto"/>
        <w:ind w:right="106"/>
        <w:rPr>
          <w:sz w:val="20"/>
        </w:rPr>
      </w:pPr>
      <w:r>
        <w:rPr>
          <w:sz w:val="20"/>
        </w:rPr>
        <w:t>Os autos do processo permanecerão com vista franqueada aos interessados, que deverão solicitar acesso ao SEI para vistas.</w:t>
      </w:r>
    </w:p>
    <w:p w:rsidR="006A12A3" w:rsidRDefault="001F5B42">
      <w:pPr>
        <w:pStyle w:val="Heading1"/>
        <w:numPr>
          <w:ilvl w:val="0"/>
          <w:numId w:val="79"/>
        </w:numPr>
        <w:tabs>
          <w:tab w:val="left" w:pos="562"/>
        </w:tabs>
        <w:ind w:left="562" w:hanging="459"/>
      </w:pPr>
      <w:r>
        <w:t>ADJUDICAÇÃOE</w:t>
      </w:r>
      <w:r>
        <w:rPr>
          <w:spacing w:val="-2"/>
        </w:rPr>
        <w:t>HOMOLOGAÇÃO</w:t>
      </w:r>
    </w:p>
    <w:p w:rsidR="006A12A3" w:rsidRDefault="001F5B42">
      <w:pPr>
        <w:pStyle w:val="PargrafodaLista"/>
        <w:numPr>
          <w:ilvl w:val="1"/>
          <w:numId w:val="79"/>
        </w:numPr>
        <w:tabs>
          <w:tab w:val="left" w:pos="611"/>
        </w:tabs>
        <w:spacing w:before="235" w:line="249" w:lineRule="auto"/>
        <w:ind w:right="104"/>
        <w:rPr>
          <w:sz w:val="20"/>
        </w:rPr>
      </w:pPr>
      <w:r>
        <w:rPr>
          <w:sz w:val="20"/>
        </w:rPr>
        <w:t xml:space="preserve">Encerradas as fases de julgamento e habilitação, e exauridos os recursos administrativos, o processo licitatório será encaminhado à autoridade superior, que poderá adjudicar o objeto e homologar o procedimento, observado o disposto </w:t>
      </w:r>
      <w:r>
        <w:rPr>
          <w:sz w:val="20"/>
        </w:rPr>
        <w:t>no art. 71 da Lei nº 14.133, de 2021.</w:t>
      </w:r>
    </w:p>
    <w:p w:rsidR="006A12A3" w:rsidRDefault="001F5B42">
      <w:pPr>
        <w:pStyle w:val="Heading1"/>
        <w:numPr>
          <w:ilvl w:val="0"/>
          <w:numId w:val="79"/>
        </w:numPr>
        <w:tabs>
          <w:tab w:val="left" w:pos="562"/>
        </w:tabs>
        <w:ind w:left="562" w:hanging="459"/>
        <w:jc w:val="both"/>
      </w:pPr>
      <w:r>
        <w:t>DASINFRAÇÕESADMINISTRATIVASE</w:t>
      </w:r>
      <w:r>
        <w:rPr>
          <w:spacing w:val="-2"/>
        </w:rPr>
        <w:t>SANÇÕES</w:t>
      </w:r>
    </w:p>
    <w:p w:rsidR="006A12A3" w:rsidRDefault="001F5B42">
      <w:pPr>
        <w:pStyle w:val="PargrafodaLista"/>
        <w:numPr>
          <w:ilvl w:val="1"/>
          <w:numId w:val="79"/>
        </w:numPr>
        <w:tabs>
          <w:tab w:val="left" w:pos="599"/>
        </w:tabs>
        <w:spacing w:before="235"/>
        <w:ind w:left="599" w:hanging="496"/>
        <w:rPr>
          <w:sz w:val="20"/>
        </w:rPr>
      </w:pPr>
      <w:r>
        <w:rPr>
          <w:sz w:val="20"/>
        </w:rPr>
        <w:t>Cometeinfraçãoadministrativa,nostermosdalei,olicitanteque,comdoloou</w:t>
      </w:r>
      <w:r>
        <w:rPr>
          <w:spacing w:val="-2"/>
          <w:sz w:val="20"/>
        </w:rPr>
        <w:t>culpa:</w:t>
      </w:r>
    </w:p>
    <w:p w:rsidR="006A12A3" w:rsidRDefault="001F5B42">
      <w:pPr>
        <w:pStyle w:val="PargrafodaLista"/>
        <w:numPr>
          <w:ilvl w:val="2"/>
          <w:numId w:val="79"/>
        </w:numPr>
        <w:tabs>
          <w:tab w:val="left" w:pos="997"/>
        </w:tabs>
        <w:spacing w:before="110" w:line="249" w:lineRule="auto"/>
        <w:ind w:left="333" w:right="104"/>
        <w:rPr>
          <w:sz w:val="20"/>
        </w:rPr>
      </w:pPr>
      <w:r>
        <w:rPr>
          <w:sz w:val="20"/>
        </w:rPr>
        <w:t>Deixar de entregar a documentação exigida para o certame ou não entregar qualquer documento que tenha sido s</w:t>
      </w:r>
      <w:r>
        <w:rPr>
          <w:sz w:val="20"/>
        </w:rPr>
        <w:t>olicitado pelo/a pregoeiro/a durante o certame;</w:t>
      </w:r>
    </w:p>
    <w:p w:rsidR="006A12A3" w:rsidRDefault="001F5B42">
      <w:pPr>
        <w:pStyle w:val="PargrafodaLista"/>
        <w:numPr>
          <w:ilvl w:val="2"/>
          <w:numId w:val="79"/>
        </w:numPr>
        <w:tabs>
          <w:tab w:val="left" w:pos="1009"/>
        </w:tabs>
        <w:spacing w:before="101" w:line="249" w:lineRule="auto"/>
        <w:ind w:left="333" w:right="106"/>
        <w:rPr>
          <w:sz w:val="20"/>
        </w:rPr>
      </w:pPr>
      <w:r>
        <w:rPr>
          <w:sz w:val="20"/>
        </w:rPr>
        <w:t xml:space="preserve">Salvo em decorrência de fato superveniente devidamente justificado, não mantiver a proposta em especial </w:t>
      </w:r>
      <w:r>
        <w:rPr>
          <w:spacing w:val="-2"/>
          <w:sz w:val="20"/>
        </w:rPr>
        <w:t>quando:</w:t>
      </w:r>
    </w:p>
    <w:p w:rsidR="006A12A3" w:rsidRDefault="001F5B42">
      <w:pPr>
        <w:pStyle w:val="PargrafodaLista"/>
        <w:numPr>
          <w:ilvl w:val="3"/>
          <w:numId w:val="79"/>
        </w:numPr>
        <w:tabs>
          <w:tab w:val="left" w:pos="1404"/>
        </w:tabs>
        <w:spacing w:before="102"/>
        <w:ind w:left="1404" w:hanging="831"/>
        <w:rPr>
          <w:sz w:val="20"/>
        </w:rPr>
      </w:pPr>
      <w:r>
        <w:rPr>
          <w:sz w:val="20"/>
        </w:rPr>
        <w:t>Nãoenviarapropostaadequadaaoúltimolanceofertadoouapósa</w:t>
      </w:r>
      <w:r>
        <w:rPr>
          <w:spacing w:val="-2"/>
          <w:sz w:val="20"/>
        </w:rPr>
        <w:t>negociação;</w:t>
      </w:r>
    </w:p>
    <w:p w:rsidR="006A12A3" w:rsidRDefault="001F5B42">
      <w:pPr>
        <w:pStyle w:val="PargrafodaLista"/>
        <w:numPr>
          <w:ilvl w:val="3"/>
          <w:numId w:val="79"/>
        </w:numPr>
        <w:tabs>
          <w:tab w:val="left" w:pos="1404"/>
        </w:tabs>
        <w:spacing w:before="110"/>
        <w:ind w:left="1404" w:hanging="831"/>
        <w:rPr>
          <w:sz w:val="20"/>
        </w:rPr>
      </w:pPr>
      <w:r>
        <w:rPr>
          <w:sz w:val="20"/>
        </w:rPr>
        <w:t>Recusar-seaenviarodetalhamento</w:t>
      </w:r>
      <w:r>
        <w:rPr>
          <w:sz w:val="20"/>
        </w:rPr>
        <w:t>dapropostaquando</w:t>
      </w:r>
      <w:r>
        <w:rPr>
          <w:spacing w:val="-2"/>
          <w:sz w:val="20"/>
        </w:rPr>
        <w:t>exigível;</w:t>
      </w:r>
    </w:p>
    <w:p w:rsidR="006A12A3" w:rsidRDefault="001F5B42">
      <w:pPr>
        <w:pStyle w:val="PargrafodaLista"/>
        <w:numPr>
          <w:ilvl w:val="3"/>
          <w:numId w:val="79"/>
        </w:numPr>
        <w:tabs>
          <w:tab w:val="left" w:pos="1404"/>
        </w:tabs>
        <w:spacing w:before="109"/>
        <w:ind w:left="1404" w:hanging="831"/>
        <w:rPr>
          <w:sz w:val="20"/>
        </w:rPr>
      </w:pPr>
      <w:r>
        <w:rPr>
          <w:sz w:val="20"/>
        </w:rPr>
        <w:t>Pedirparaserdesclassificadoquandoencerradaaetapacompetitiva;</w:t>
      </w:r>
      <w:r>
        <w:rPr>
          <w:spacing w:val="-5"/>
          <w:sz w:val="20"/>
        </w:rPr>
        <w:t xml:space="preserve"> ou</w:t>
      </w:r>
    </w:p>
    <w:p w:rsidR="006A12A3" w:rsidRDefault="001F5B42">
      <w:pPr>
        <w:pStyle w:val="PargrafodaLista"/>
        <w:numPr>
          <w:ilvl w:val="3"/>
          <w:numId w:val="79"/>
        </w:numPr>
        <w:tabs>
          <w:tab w:val="left" w:pos="1404"/>
        </w:tabs>
        <w:spacing w:before="110"/>
        <w:ind w:left="1404" w:hanging="831"/>
        <w:rPr>
          <w:sz w:val="20"/>
        </w:rPr>
      </w:pPr>
      <w:r>
        <w:rPr>
          <w:sz w:val="20"/>
        </w:rPr>
        <w:t>Deixardeapresentar</w:t>
      </w:r>
      <w:r>
        <w:rPr>
          <w:spacing w:val="-2"/>
          <w:sz w:val="20"/>
        </w:rPr>
        <w:t>amostra;</w:t>
      </w:r>
    </w:p>
    <w:p w:rsidR="006A12A3" w:rsidRDefault="001F5B42">
      <w:pPr>
        <w:pStyle w:val="PargrafodaLista"/>
        <w:numPr>
          <w:ilvl w:val="3"/>
          <w:numId w:val="79"/>
        </w:numPr>
        <w:tabs>
          <w:tab w:val="left" w:pos="1404"/>
        </w:tabs>
        <w:spacing w:before="110"/>
        <w:ind w:left="1404" w:hanging="831"/>
        <w:rPr>
          <w:sz w:val="20"/>
        </w:rPr>
      </w:pPr>
      <w:r>
        <w:rPr>
          <w:sz w:val="20"/>
        </w:rPr>
        <w:t>Apresentarpropostaouamostraemdesacordocomasespecificaçõesdo</w:t>
      </w:r>
      <w:r>
        <w:rPr>
          <w:spacing w:val="-2"/>
          <w:sz w:val="20"/>
        </w:rPr>
        <w:t>edital;</w:t>
      </w:r>
    </w:p>
    <w:p w:rsidR="006A12A3" w:rsidRDefault="001F5B42">
      <w:pPr>
        <w:pStyle w:val="PargrafodaLista"/>
        <w:numPr>
          <w:ilvl w:val="2"/>
          <w:numId w:val="79"/>
        </w:numPr>
        <w:tabs>
          <w:tab w:val="left" w:pos="1021"/>
        </w:tabs>
        <w:spacing w:before="110" w:line="249" w:lineRule="auto"/>
        <w:ind w:left="333" w:right="110"/>
        <w:rPr>
          <w:sz w:val="20"/>
        </w:rPr>
      </w:pPr>
      <w:r>
        <w:rPr>
          <w:sz w:val="20"/>
        </w:rPr>
        <w:t>Não celebrar o contrato ou não entregar a documentação exigida para a co</w:t>
      </w:r>
      <w:r>
        <w:rPr>
          <w:sz w:val="20"/>
        </w:rPr>
        <w:t>ntratação, quando convocadodentro do prazo de validade de sua proposta;</w:t>
      </w:r>
    </w:p>
    <w:p w:rsidR="006A12A3" w:rsidRDefault="001F5B42">
      <w:pPr>
        <w:pStyle w:val="PargrafodaLista"/>
        <w:numPr>
          <w:ilvl w:val="3"/>
          <w:numId w:val="79"/>
        </w:numPr>
        <w:tabs>
          <w:tab w:val="left" w:pos="1404"/>
        </w:tabs>
        <w:spacing w:before="101" w:line="249" w:lineRule="auto"/>
        <w:ind w:right="102"/>
        <w:rPr>
          <w:sz w:val="20"/>
        </w:rPr>
      </w:pPr>
      <w:r>
        <w:rPr>
          <w:sz w:val="20"/>
        </w:rPr>
        <w:t>Recusar-se, sem justificativa, a assinar o contrato ou a ata de registro de preço, ou a aceitar ou retirar o instrumento equivalente no prazo estabelecido pela Administração;</w:t>
      </w:r>
    </w:p>
    <w:p w:rsidR="006A12A3" w:rsidRDefault="001F5B42">
      <w:pPr>
        <w:pStyle w:val="PargrafodaLista"/>
        <w:numPr>
          <w:ilvl w:val="2"/>
          <w:numId w:val="79"/>
        </w:numPr>
        <w:tabs>
          <w:tab w:val="left" w:pos="997"/>
        </w:tabs>
        <w:spacing w:before="102" w:line="249" w:lineRule="auto"/>
        <w:ind w:left="333" w:right="102"/>
        <w:rPr>
          <w:sz w:val="20"/>
        </w:rPr>
      </w:pPr>
      <w:r>
        <w:rPr>
          <w:sz w:val="20"/>
        </w:rPr>
        <w:t>Apresenta</w:t>
      </w:r>
      <w:r>
        <w:rPr>
          <w:sz w:val="20"/>
        </w:rPr>
        <w:t xml:space="preserve">r declaração ou documentação falsa exigida para o certame ou prestar declaração falsa durante a </w:t>
      </w:r>
      <w:r>
        <w:rPr>
          <w:spacing w:val="-2"/>
          <w:sz w:val="20"/>
        </w:rPr>
        <w:t>licitação</w:t>
      </w:r>
    </w:p>
    <w:p w:rsidR="006A12A3" w:rsidRDefault="001F5B42">
      <w:pPr>
        <w:pStyle w:val="PargrafodaLista"/>
        <w:numPr>
          <w:ilvl w:val="2"/>
          <w:numId w:val="79"/>
        </w:numPr>
        <w:tabs>
          <w:tab w:val="left" w:pos="997"/>
        </w:tabs>
        <w:spacing w:before="101"/>
        <w:ind w:left="997" w:hanging="664"/>
        <w:rPr>
          <w:sz w:val="20"/>
        </w:rPr>
      </w:pPr>
      <w:r>
        <w:rPr>
          <w:sz w:val="20"/>
        </w:rPr>
        <w:t>Fraudara</w:t>
      </w:r>
      <w:r>
        <w:rPr>
          <w:spacing w:val="-2"/>
          <w:sz w:val="20"/>
        </w:rPr>
        <w:t>licitação</w:t>
      </w:r>
    </w:p>
    <w:p w:rsidR="006A12A3" w:rsidRDefault="001F5B42">
      <w:pPr>
        <w:pStyle w:val="PargrafodaLista"/>
        <w:numPr>
          <w:ilvl w:val="2"/>
          <w:numId w:val="79"/>
        </w:numPr>
        <w:tabs>
          <w:tab w:val="left" w:pos="997"/>
        </w:tabs>
        <w:spacing w:before="110"/>
        <w:ind w:left="997" w:hanging="664"/>
        <w:rPr>
          <w:sz w:val="20"/>
        </w:rPr>
      </w:pPr>
      <w:r>
        <w:rPr>
          <w:sz w:val="20"/>
        </w:rPr>
        <w:t>Comportar-sedemodoinidôneooucometerfraudedequalquernatureza,emespecial</w:t>
      </w:r>
      <w:r>
        <w:rPr>
          <w:spacing w:val="-2"/>
          <w:sz w:val="20"/>
        </w:rPr>
        <w:t>quando:</w:t>
      </w:r>
    </w:p>
    <w:p w:rsidR="006A12A3" w:rsidRDefault="001F5B42">
      <w:pPr>
        <w:pStyle w:val="PargrafodaLista"/>
        <w:numPr>
          <w:ilvl w:val="3"/>
          <w:numId w:val="79"/>
        </w:numPr>
        <w:tabs>
          <w:tab w:val="left" w:pos="1404"/>
        </w:tabs>
        <w:spacing w:before="110"/>
        <w:ind w:left="1404" w:hanging="831"/>
        <w:rPr>
          <w:sz w:val="20"/>
        </w:rPr>
      </w:pPr>
      <w:r>
        <w:rPr>
          <w:sz w:val="20"/>
        </w:rPr>
        <w:t>Agiremconluioouemdesconformidadecoma</w:t>
      </w:r>
      <w:r>
        <w:rPr>
          <w:spacing w:val="-4"/>
          <w:sz w:val="20"/>
        </w:rPr>
        <w:t xml:space="preserve"> lei;</w:t>
      </w:r>
    </w:p>
    <w:p w:rsidR="006A12A3" w:rsidRDefault="001F5B42">
      <w:pPr>
        <w:pStyle w:val="PargrafodaLista"/>
        <w:numPr>
          <w:ilvl w:val="3"/>
          <w:numId w:val="79"/>
        </w:numPr>
        <w:tabs>
          <w:tab w:val="left" w:pos="1404"/>
        </w:tabs>
        <w:spacing w:before="110"/>
        <w:ind w:left="1404" w:hanging="831"/>
        <w:rPr>
          <w:sz w:val="20"/>
        </w:rPr>
      </w:pPr>
      <w:r>
        <w:rPr>
          <w:sz w:val="20"/>
        </w:rPr>
        <w:t>Induzir</w:t>
      </w:r>
      <w:r>
        <w:rPr>
          <w:sz w:val="20"/>
        </w:rPr>
        <w:t>deliberadamenteaerrono</w:t>
      </w:r>
      <w:r>
        <w:rPr>
          <w:spacing w:val="-2"/>
          <w:sz w:val="20"/>
        </w:rPr>
        <w:t>julgamento;</w:t>
      </w:r>
    </w:p>
    <w:p w:rsidR="006A12A3" w:rsidRDefault="001F5B42">
      <w:pPr>
        <w:pStyle w:val="PargrafodaLista"/>
        <w:numPr>
          <w:ilvl w:val="3"/>
          <w:numId w:val="79"/>
        </w:numPr>
        <w:tabs>
          <w:tab w:val="left" w:pos="1404"/>
        </w:tabs>
        <w:spacing w:before="110"/>
        <w:ind w:left="1404" w:hanging="831"/>
        <w:rPr>
          <w:sz w:val="20"/>
        </w:rPr>
      </w:pPr>
      <w:r>
        <w:rPr>
          <w:sz w:val="20"/>
        </w:rPr>
        <w:t>Apresentaramostrafalsificadaou</w:t>
      </w:r>
      <w:r>
        <w:rPr>
          <w:spacing w:val="-2"/>
          <w:sz w:val="20"/>
        </w:rPr>
        <w:t>deteriorada;</w:t>
      </w:r>
    </w:p>
    <w:p w:rsidR="006A12A3" w:rsidRDefault="001F5B42">
      <w:pPr>
        <w:pStyle w:val="PargrafodaLista"/>
        <w:numPr>
          <w:ilvl w:val="2"/>
          <w:numId w:val="79"/>
        </w:numPr>
        <w:tabs>
          <w:tab w:val="left" w:pos="997"/>
        </w:tabs>
        <w:spacing w:before="109"/>
        <w:ind w:left="997" w:hanging="664"/>
        <w:rPr>
          <w:sz w:val="20"/>
        </w:rPr>
      </w:pPr>
      <w:r>
        <w:rPr>
          <w:sz w:val="20"/>
        </w:rPr>
        <w:t>Praticaratosilícitoscomvistasafrustrarosobjetivosda</w:t>
      </w:r>
      <w:r>
        <w:rPr>
          <w:spacing w:val="-2"/>
          <w:sz w:val="20"/>
        </w:rPr>
        <w:t>licitação</w:t>
      </w:r>
    </w:p>
    <w:p w:rsidR="006A12A3" w:rsidRDefault="001F5B42">
      <w:pPr>
        <w:pStyle w:val="PargrafodaLista"/>
        <w:numPr>
          <w:ilvl w:val="2"/>
          <w:numId w:val="79"/>
        </w:numPr>
        <w:tabs>
          <w:tab w:val="left" w:pos="997"/>
        </w:tabs>
        <w:spacing w:before="110"/>
        <w:ind w:left="997" w:hanging="664"/>
        <w:rPr>
          <w:sz w:val="20"/>
        </w:rPr>
      </w:pPr>
      <w:r>
        <w:rPr>
          <w:sz w:val="20"/>
        </w:rPr>
        <w:t>Praticaratolesivoprevistono</w:t>
      </w:r>
      <w:r>
        <w:rPr>
          <w:sz w:val="20"/>
          <w:u w:val="single" w:color="0000ED"/>
        </w:rPr>
        <w:t>art.5ºdaLein.º12.846,de2013</w:t>
      </w:r>
      <w:r>
        <w:rPr>
          <w:spacing w:val="-10"/>
          <w:sz w:val="20"/>
        </w:rPr>
        <w:t>.</w:t>
      </w:r>
    </w:p>
    <w:p w:rsidR="006A12A3" w:rsidRDefault="001F5B42">
      <w:pPr>
        <w:pStyle w:val="PargrafodaLista"/>
        <w:numPr>
          <w:ilvl w:val="1"/>
          <w:numId w:val="79"/>
        </w:numPr>
        <w:tabs>
          <w:tab w:val="left" w:pos="611"/>
        </w:tabs>
        <w:spacing w:before="110" w:line="249" w:lineRule="auto"/>
        <w:ind w:right="120"/>
        <w:rPr>
          <w:sz w:val="20"/>
        </w:rPr>
      </w:pPr>
      <w:r>
        <w:rPr>
          <w:sz w:val="20"/>
        </w:rPr>
        <w:t xml:space="preserve">Com fulcro na </w:t>
      </w:r>
      <w:r>
        <w:rPr>
          <w:color w:val="0000ED"/>
          <w:sz w:val="20"/>
          <w:u w:val="single" w:color="0000ED"/>
        </w:rPr>
        <w:t>Lei nº 14.133, de 2021</w:t>
      </w:r>
      <w:r>
        <w:rPr>
          <w:sz w:val="20"/>
        </w:rPr>
        <w:t xml:space="preserve">, a Administração poderá, </w:t>
      </w:r>
      <w:r>
        <w:rPr>
          <w:sz w:val="20"/>
        </w:rPr>
        <w:t>garantida a prévia defesa, aplicar aos licitantes e/ou adjudicatários as seguintes sanções, sem prejuízo das responsabilidades civil e criminal:</w:t>
      </w:r>
    </w:p>
    <w:p w:rsidR="006A12A3" w:rsidRDefault="001F5B42">
      <w:pPr>
        <w:pStyle w:val="PargrafodaLista"/>
        <w:numPr>
          <w:ilvl w:val="2"/>
          <w:numId w:val="79"/>
        </w:numPr>
        <w:tabs>
          <w:tab w:val="left" w:pos="997"/>
        </w:tabs>
        <w:spacing w:before="102"/>
        <w:ind w:left="997" w:hanging="664"/>
        <w:rPr>
          <w:sz w:val="20"/>
        </w:rPr>
      </w:pPr>
      <w:r>
        <w:rPr>
          <w:spacing w:val="-2"/>
          <w:sz w:val="20"/>
        </w:rPr>
        <w:t>Advertência;</w:t>
      </w:r>
    </w:p>
    <w:p w:rsidR="006A12A3" w:rsidRDefault="001F5B42">
      <w:pPr>
        <w:pStyle w:val="PargrafodaLista"/>
        <w:numPr>
          <w:ilvl w:val="2"/>
          <w:numId w:val="79"/>
        </w:numPr>
        <w:tabs>
          <w:tab w:val="left" w:pos="997"/>
        </w:tabs>
        <w:spacing w:before="109"/>
        <w:ind w:left="997" w:hanging="664"/>
        <w:rPr>
          <w:sz w:val="20"/>
        </w:rPr>
      </w:pPr>
      <w:r>
        <w:rPr>
          <w:spacing w:val="-2"/>
          <w:sz w:val="20"/>
        </w:rPr>
        <w:t>Multa;</w:t>
      </w:r>
    </w:p>
    <w:p w:rsidR="006A12A3" w:rsidRDefault="001F5B42">
      <w:pPr>
        <w:pStyle w:val="PargrafodaLista"/>
        <w:numPr>
          <w:ilvl w:val="2"/>
          <w:numId w:val="79"/>
        </w:numPr>
        <w:tabs>
          <w:tab w:val="left" w:pos="997"/>
        </w:tabs>
        <w:spacing w:before="110"/>
        <w:ind w:left="997" w:hanging="664"/>
        <w:rPr>
          <w:sz w:val="20"/>
        </w:rPr>
      </w:pPr>
      <w:r>
        <w:rPr>
          <w:sz w:val="20"/>
        </w:rPr>
        <w:t>Impedimentodelicitarecontratar</w:t>
      </w:r>
      <w:r>
        <w:rPr>
          <w:spacing w:val="-10"/>
          <w:sz w:val="20"/>
        </w:rPr>
        <w:t>e</w:t>
      </w:r>
    </w:p>
    <w:p w:rsidR="006A12A3" w:rsidRDefault="001F5B42">
      <w:pPr>
        <w:pStyle w:val="PargrafodaLista"/>
        <w:numPr>
          <w:ilvl w:val="2"/>
          <w:numId w:val="79"/>
        </w:numPr>
        <w:tabs>
          <w:tab w:val="left" w:pos="1027"/>
        </w:tabs>
        <w:spacing w:before="110" w:line="249" w:lineRule="auto"/>
        <w:ind w:left="333" w:right="119"/>
        <w:rPr>
          <w:sz w:val="20"/>
        </w:rPr>
      </w:pPr>
      <w:r>
        <w:rPr>
          <w:sz w:val="20"/>
        </w:rPr>
        <w:t>Declaraçãodeinidoneidadeparalicitaroucontratar,enquantoperd</w:t>
      </w:r>
      <w:r>
        <w:rPr>
          <w:sz w:val="20"/>
        </w:rPr>
        <w:t>uraremosmotivosdeterminantesda punição ou até que seja promovida sua reabilitação perante a própria autoridade que aplicou a penalidade.</w:t>
      </w:r>
    </w:p>
    <w:p w:rsidR="006A12A3" w:rsidRDefault="001F5B42">
      <w:pPr>
        <w:pStyle w:val="PargrafodaLista"/>
        <w:numPr>
          <w:ilvl w:val="1"/>
          <w:numId w:val="79"/>
        </w:numPr>
        <w:tabs>
          <w:tab w:val="left" w:pos="599"/>
        </w:tabs>
        <w:spacing w:before="102"/>
        <w:ind w:left="599" w:hanging="496"/>
        <w:rPr>
          <w:sz w:val="20"/>
        </w:rPr>
      </w:pPr>
      <w:r>
        <w:rPr>
          <w:sz w:val="20"/>
        </w:rPr>
        <w:t>Naaplicaçãodassançõesserão</w:t>
      </w:r>
      <w:r>
        <w:rPr>
          <w:spacing w:val="-2"/>
          <w:sz w:val="20"/>
        </w:rPr>
        <w:t>considerados:</w:t>
      </w:r>
    </w:p>
    <w:p w:rsidR="006A12A3" w:rsidRDefault="001F5B42">
      <w:pPr>
        <w:pStyle w:val="PargrafodaLista"/>
        <w:numPr>
          <w:ilvl w:val="2"/>
          <w:numId w:val="79"/>
        </w:numPr>
        <w:tabs>
          <w:tab w:val="left" w:pos="997"/>
        </w:tabs>
        <w:spacing w:before="109"/>
        <w:ind w:left="997" w:hanging="664"/>
        <w:rPr>
          <w:sz w:val="20"/>
        </w:rPr>
      </w:pPr>
      <w:r>
        <w:rPr>
          <w:sz w:val="20"/>
        </w:rPr>
        <w:t>Anaturezaeagravidadedainfração</w:t>
      </w:r>
      <w:r>
        <w:rPr>
          <w:spacing w:val="-2"/>
          <w:sz w:val="20"/>
        </w:rPr>
        <w:t>cometida.</w:t>
      </w:r>
    </w:p>
    <w:p w:rsidR="006A12A3" w:rsidRDefault="001F5B42">
      <w:pPr>
        <w:pStyle w:val="PargrafodaLista"/>
        <w:numPr>
          <w:ilvl w:val="2"/>
          <w:numId w:val="79"/>
        </w:numPr>
        <w:tabs>
          <w:tab w:val="left" w:pos="997"/>
        </w:tabs>
        <w:spacing w:before="110"/>
        <w:ind w:left="997" w:hanging="664"/>
        <w:rPr>
          <w:sz w:val="20"/>
        </w:rPr>
      </w:pPr>
      <w:r>
        <w:rPr>
          <w:sz w:val="20"/>
        </w:rPr>
        <w:t>Aspeculiaridadesdocaso</w:t>
      </w:r>
      <w:r>
        <w:rPr>
          <w:spacing w:val="-2"/>
          <w:sz w:val="20"/>
        </w:rPr>
        <w:t>concreto</w:t>
      </w:r>
    </w:p>
    <w:p w:rsidR="006A12A3" w:rsidRDefault="001F5B42">
      <w:pPr>
        <w:pStyle w:val="PargrafodaLista"/>
        <w:numPr>
          <w:ilvl w:val="2"/>
          <w:numId w:val="79"/>
        </w:numPr>
        <w:tabs>
          <w:tab w:val="left" w:pos="997"/>
        </w:tabs>
        <w:spacing w:before="110"/>
        <w:ind w:left="997" w:hanging="664"/>
        <w:rPr>
          <w:sz w:val="20"/>
        </w:rPr>
      </w:pPr>
      <w:r>
        <w:rPr>
          <w:sz w:val="20"/>
        </w:rPr>
        <w:t>As</w:t>
      </w:r>
      <w:r>
        <w:rPr>
          <w:sz w:val="20"/>
        </w:rPr>
        <w:t>circunstânciasagravantesou</w:t>
      </w:r>
      <w:r>
        <w:rPr>
          <w:spacing w:val="-2"/>
          <w:sz w:val="20"/>
        </w:rPr>
        <w:t>atenuantes</w:t>
      </w:r>
    </w:p>
    <w:p w:rsidR="006A12A3" w:rsidRDefault="001F5B42">
      <w:pPr>
        <w:pStyle w:val="PargrafodaLista"/>
        <w:numPr>
          <w:ilvl w:val="2"/>
          <w:numId w:val="79"/>
        </w:numPr>
        <w:tabs>
          <w:tab w:val="left" w:pos="997"/>
        </w:tabs>
        <w:spacing w:before="110"/>
        <w:ind w:left="997" w:hanging="664"/>
        <w:rPr>
          <w:sz w:val="20"/>
        </w:rPr>
      </w:pPr>
      <w:r>
        <w:rPr>
          <w:sz w:val="20"/>
        </w:rPr>
        <w:t>OsdanosquedelaprovieremparaaAdministração</w:t>
      </w:r>
      <w:r>
        <w:rPr>
          <w:spacing w:val="-2"/>
          <w:sz w:val="20"/>
        </w:rPr>
        <w:t>Pública</w:t>
      </w:r>
    </w:p>
    <w:p w:rsidR="006A12A3" w:rsidRDefault="001F5B42">
      <w:pPr>
        <w:pStyle w:val="PargrafodaLista"/>
        <w:numPr>
          <w:ilvl w:val="2"/>
          <w:numId w:val="79"/>
        </w:numPr>
        <w:tabs>
          <w:tab w:val="left" w:pos="1039"/>
        </w:tabs>
        <w:spacing w:before="110" w:line="249" w:lineRule="auto"/>
        <w:ind w:left="333" w:right="114"/>
        <w:rPr>
          <w:sz w:val="20"/>
        </w:rPr>
      </w:pPr>
      <w:r>
        <w:rPr>
          <w:sz w:val="20"/>
        </w:rPr>
        <w:t>Aimplantaçãoouoaperfeiçoamentodeprogramadeintegridade,conformenormaseorientaçõesdos órgãos de controle.</w:t>
      </w:r>
    </w:p>
    <w:p w:rsidR="006A12A3" w:rsidRDefault="001F5B42">
      <w:pPr>
        <w:pStyle w:val="PargrafodaLista"/>
        <w:numPr>
          <w:ilvl w:val="1"/>
          <w:numId w:val="79"/>
        </w:numPr>
        <w:tabs>
          <w:tab w:val="left" w:pos="611"/>
        </w:tabs>
        <w:spacing w:before="101"/>
        <w:ind w:left="611" w:hanging="508"/>
        <w:rPr>
          <w:sz w:val="20"/>
        </w:rPr>
      </w:pPr>
      <w:r>
        <w:rPr>
          <w:sz w:val="20"/>
        </w:rPr>
        <w:t>Amultaserárecolhidaempercentualde0,5%a30%incidentesobreovalordocon</w:t>
      </w:r>
      <w:r>
        <w:rPr>
          <w:sz w:val="20"/>
        </w:rPr>
        <w:t>tratolicitado,recolhida</w:t>
      </w:r>
      <w:r>
        <w:rPr>
          <w:spacing w:val="-5"/>
          <w:sz w:val="20"/>
        </w:rPr>
        <w:t>no</w:t>
      </w:r>
    </w:p>
    <w:p w:rsidR="006A12A3" w:rsidRDefault="006A12A3">
      <w:pPr>
        <w:pStyle w:val="PargrafodaLista"/>
        <w:jc w:val="left"/>
        <w:rPr>
          <w:sz w:val="20"/>
        </w:rPr>
        <w:sectPr w:rsidR="006A12A3">
          <w:pgSz w:w="11900" w:h="16840"/>
          <w:pgMar w:top="500" w:right="566" w:bottom="280" w:left="566" w:header="720" w:footer="720" w:gutter="0"/>
          <w:cols w:space="720"/>
        </w:sectPr>
      </w:pPr>
    </w:p>
    <w:p w:rsidR="006A12A3" w:rsidRDefault="001F5B42">
      <w:pPr>
        <w:pStyle w:val="Corpodetexto"/>
        <w:spacing w:before="72" w:line="249" w:lineRule="auto"/>
        <w:ind w:left="103" w:right="110"/>
        <w:jc w:val="both"/>
      </w:pPr>
      <w:r>
        <w:lastRenderedPageBreak/>
        <w:t>prazo máximo de</w:t>
      </w:r>
      <w:r>
        <w:rPr>
          <w:rFonts w:ascii="Arial" w:hAnsi="Arial"/>
          <w:b/>
        </w:rPr>
        <w:t xml:space="preserve">10 (dez) dias </w:t>
      </w:r>
      <w:r>
        <w:t>úteis, a contar da comunicação oficial e após a regular tramitação do processo de aplicação da sanção.</w:t>
      </w:r>
    </w:p>
    <w:p w:rsidR="006A12A3" w:rsidRDefault="001F5B42">
      <w:pPr>
        <w:pStyle w:val="PargrafodaLista"/>
        <w:numPr>
          <w:ilvl w:val="2"/>
          <w:numId w:val="79"/>
        </w:numPr>
        <w:tabs>
          <w:tab w:val="left" w:pos="1027"/>
        </w:tabs>
        <w:spacing w:before="101" w:line="249" w:lineRule="auto"/>
        <w:ind w:left="333" w:right="107"/>
        <w:rPr>
          <w:sz w:val="20"/>
        </w:rPr>
      </w:pPr>
      <w:r>
        <w:rPr>
          <w:sz w:val="20"/>
        </w:rPr>
        <w:t>Para as infrações previstas nos itens 15.1.1, 15.1.2e 15.1.3, a multa será de 0,5% a</w:t>
      </w:r>
      <w:r>
        <w:rPr>
          <w:sz w:val="20"/>
        </w:rPr>
        <w:t xml:space="preserve"> 15%do valor do contrato licitado.</w:t>
      </w:r>
    </w:p>
    <w:p w:rsidR="006A12A3" w:rsidRDefault="001F5B42">
      <w:pPr>
        <w:pStyle w:val="PargrafodaLista"/>
        <w:numPr>
          <w:ilvl w:val="2"/>
          <w:numId w:val="79"/>
        </w:numPr>
        <w:tabs>
          <w:tab w:val="left" w:pos="997"/>
        </w:tabs>
        <w:spacing w:before="102" w:line="249" w:lineRule="auto"/>
        <w:ind w:left="333" w:right="103"/>
        <w:rPr>
          <w:sz w:val="20"/>
        </w:rPr>
      </w:pPr>
      <w:r>
        <w:rPr>
          <w:sz w:val="20"/>
        </w:rPr>
        <w:t>Para as infrações previstas nos itens 15.1.4, 15.1.5, 15.1.6, 15.1.7 e 15.1.8, a multa será de 15% a 30% do valor do contrato licitado.</w:t>
      </w:r>
    </w:p>
    <w:p w:rsidR="006A12A3" w:rsidRDefault="001F5B42">
      <w:pPr>
        <w:pStyle w:val="PargrafodaLista"/>
        <w:numPr>
          <w:ilvl w:val="1"/>
          <w:numId w:val="79"/>
        </w:numPr>
        <w:tabs>
          <w:tab w:val="left" w:pos="639"/>
        </w:tabs>
        <w:spacing w:before="101" w:line="249" w:lineRule="auto"/>
        <w:ind w:right="102"/>
        <w:rPr>
          <w:sz w:val="20"/>
        </w:rPr>
      </w:pPr>
      <w:r>
        <w:rPr>
          <w:sz w:val="20"/>
        </w:rPr>
        <w:t>As sanções de advertência, impedimento de licitar e contratar e declaração de inidoneidade para licitar ou contratar poderão ser aplicadas, cumulativamente ou não, à penalidade de multa.</w:t>
      </w:r>
    </w:p>
    <w:p w:rsidR="006A12A3" w:rsidRDefault="001F5B42">
      <w:pPr>
        <w:pStyle w:val="PargrafodaLista"/>
        <w:numPr>
          <w:ilvl w:val="1"/>
          <w:numId w:val="79"/>
        </w:numPr>
        <w:tabs>
          <w:tab w:val="left" w:pos="619"/>
        </w:tabs>
        <w:spacing w:before="101" w:line="249" w:lineRule="auto"/>
        <w:ind w:right="103"/>
        <w:rPr>
          <w:sz w:val="20"/>
        </w:rPr>
      </w:pPr>
      <w:r>
        <w:rPr>
          <w:sz w:val="20"/>
        </w:rPr>
        <w:t>Na aplicação da sanção de multa será facultada a defesa do interessad</w:t>
      </w:r>
      <w:r>
        <w:rPr>
          <w:sz w:val="20"/>
        </w:rPr>
        <w:t>o no prazo de 15 (quinze) dias úteis, contado da data de sua intimação.</w:t>
      </w:r>
    </w:p>
    <w:p w:rsidR="006A12A3" w:rsidRDefault="001F5B42">
      <w:pPr>
        <w:pStyle w:val="PargrafodaLista"/>
        <w:numPr>
          <w:ilvl w:val="1"/>
          <w:numId w:val="79"/>
        </w:numPr>
        <w:tabs>
          <w:tab w:val="left" w:pos="631"/>
        </w:tabs>
        <w:spacing w:before="102" w:line="249" w:lineRule="auto"/>
        <w:ind w:right="103"/>
        <w:rPr>
          <w:sz w:val="20"/>
        </w:rPr>
      </w:pPr>
      <w:r>
        <w:rPr>
          <w:sz w:val="20"/>
        </w:rPr>
        <w:t>A sanção de impedimento de licitar e contratar será aplicada ao responsável em decorrência das infrações administrativasrelacionadasnositens15.1.1,15.1.2e 15.1.3, quando não se justifi</w:t>
      </w:r>
      <w:r>
        <w:rPr>
          <w:sz w:val="20"/>
        </w:rPr>
        <w:t>car a imposição de penalidade maisgrave,eimpediráoresponsáveldelicitarecontratarnoâmbitodaAdministraçãoPúblicadiretaeindiretadoente federativo a qual pertencer o órgão ou entidade, pelo prazo máximo de 3 (três) anos.</w:t>
      </w:r>
    </w:p>
    <w:p w:rsidR="006A12A3" w:rsidRDefault="001F5B42">
      <w:pPr>
        <w:pStyle w:val="PargrafodaLista"/>
        <w:numPr>
          <w:ilvl w:val="1"/>
          <w:numId w:val="79"/>
        </w:numPr>
        <w:tabs>
          <w:tab w:val="left" w:pos="639"/>
        </w:tabs>
        <w:spacing w:before="103" w:line="249" w:lineRule="auto"/>
        <w:ind w:right="107"/>
        <w:rPr>
          <w:sz w:val="20"/>
        </w:rPr>
      </w:pPr>
      <w:r>
        <w:rPr>
          <w:sz w:val="20"/>
        </w:rPr>
        <w:t>Poderá ser aplicada ao responsável a sa</w:t>
      </w:r>
      <w:r>
        <w:rPr>
          <w:sz w:val="20"/>
        </w:rPr>
        <w:t>nção de declaração de inidoneidade para licitar ou contratar, em decorrência da prática das infrações dispostas nos itens15.1.4, 15.1.5, 15.1.6, 15.1.7e 15.1.8, bem como pelas infrações administrativas previstas nos itens15.1.1, 15.1.2 e 15.1.3 que justifi</w:t>
      </w:r>
      <w:r>
        <w:rPr>
          <w:sz w:val="20"/>
        </w:rPr>
        <w:t xml:space="preserve">quem a imposição de penalidade mais grave que a sanção de impedimento de licitar e contratar, cuja duração observará o prazo previsto no </w:t>
      </w:r>
      <w:r>
        <w:rPr>
          <w:color w:val="0000ED"/>
          <w:sz w:val="20"/>
          <w:u w:val="single" w:color="0000ED"/>
        </w:rPr>
        <w:t>art. 156, §5º, daLei n.º 14.133/2021</w:t>
      </w:r>
      <w:r>
        <w:rPr>
          <w:sz w:val="20"/>
        </w:rPr>
        <w:t>.</w:t>
      </w:r>
    </w:p>
    <w:p w:rsidR="006A12A3" w:rsidRDefault="001F5B42">
      <w:pPr>
        <w:pStyle w:val="PargrafodaLista"/>
        <w:numPr>
          <w:ilvl w:val="1"/>
          <w:numId w:val="79"/>
        </w:numPr>
        <w:tabs>
          <w:tab w:val="left" w:pos="619"/>
        </w:tabs>
        <w:spacing w:before="103" w:line="249" w:lineRule="auto"/>
        <w:ind w:right="104"/>
        <w:rPr>
          <w:sz w:val="20"/>
        </w:rPr>
      </w:pPr>
      <w:r>
        <w:rPr>
          <w:sz w:val="20"/>
        </w:rPr>
        <w:t>A recusa injustificada do adjudicatário em assinar o contrato ou a ata de registr</w:t>
      </w:r>
      <w:r>
        <w:rPr>
          <w:sz w:val="20"/>
        </w:rPr>
        <w:t>o de preço, ou em aceitar ou retirar o instrumento equivalente no prazo estabelecido pela Administração, descrita no item 15.1.3, caracterizará o descumprimento total da obrigação assumida e o sujeitará às penalidades e à imediata perda da garantia de prop</w:t>
      </w:r>
      <w:r>
        <w:rPr>
          <w:sz w:val="20"/>
        </w:rPr>
        <w:t>osta em favor do órgão ou entidade promotora da licitação, se o caso.</w:t>
      </w:r>
    </w:p>
    <w:p w:rsidR="006A12A3" w:rsidRDefault="001F5B42">
      <w:pPr>
        <w:pStyle w:val="PargrafodaLista"/>
        <w:numPr>
          <w:ilvl w:val="1"/>
          <w:numId w:val="79"/>
        </w:numPr>
        <w:tabs>
          <w:tab w:val="left" w:pos="718"/>
        </w:tabs>
        <w:spacing w:before="103" w:line="249" w:lineRule="auto"/>
        <w:ind w:right="103"/>
        <w:rPr>
          <w:sz w:val="20"/>
        </w:rPr>
      </w:pPr>
      <w:r>
        <w:rPr>
          <w:sz w:val="20"/>
        </w:rPr>
        <w:t xml:space="preserve">Aapuração de responsabilidade relacionadas às sanções de impedimento de licitar e contratar e de declaração de inidoneidade para licitar ou contratar demandará a instauração de processo </w:t>
      </w:r>
      <w:r>
        <w:rPr>
          <w:sz w:val="20"/>
        </w:rPr>
        <w:t>de responsabilização a ser conduzido por comissão composta por 2 (dois) ou mais servidores estáveis, que avaliará fatos e circunstâncias conhecidos e intimará o licitante ou o adjudicatário para, no prazo de 15 (quinze) dias úteis, contado da data de sua i</w:t>
      </w:r>
      <w:r>
        <w:rPr>
          <w:sz w:val="20"/>
        </w:rPr>
        <w:t>ntimação, apresentar defesa escrita e especificar as provas que pretenda produzir.</w:t>
      </w:r>
    </w:p>
    <w:p w:rsidR="006A12A3" w:rsidRDefault="001F5B42">
      <w:pPr>
        <w:pStyle w:val="PargrafodaLista"/>
        <w:numPr>
          <w:ilvl w:val="1"/>
          <w:numId w:val="79"/>
        </w:numPr>
        <w:tabs>
          <w:tab w:val="left" w:pos="767"/>
        </w:tabs>
        <w:spacing w:before="103" w:line="249" w:lineRule="auto"/>
        <w:ind w:right="107"/>
        <w:rPr>
          <w:sz w:val="20"/>
        </w:rPr>
      </w:pPr>
      <w:r>
        <w:rPr>
          <w:sz w:val="20"/>
        </w:rPr>
        <w:t>Caberá recurso no prazo de 15 (quinze) dias úteis da aplicação das sanções de advertência, multa e impedimento de licitar e contratar, contado da data da intimação, o qual será dirigido à autoridade que tiver proferido a decisão recorrida, que, se não a re</w:t>
      </w:r>
      <w:r>
        <w:rPr>
          <w:sz w:val="20"/>
        </w:rPr>
        <w:t>considerar no prazo de 5 (cinco) dias úteis, encaminhará o recurso com sua motivaçãoàautoridadesuperior,quedeveráproferirsuadecisãonoprazomáximode20(vinte)diasúteis,contadodo recebimento dos autos.</w:t>
      </w:r>
    </w:p>
    <w:p w:rsidR="006A12A3" w:rsidRDefault="001F5B42">
      <w:pPr>
        <w:pStyle w:val="PargrafodaLista"/>
        <w:numPr>
          <w:ilvl w:val="1"/>
          <w:numId w:val="79"/>
        </w:numPr>
        <w:tabs>
          <w:tab w:val="left" w:pos="728"/>
        </w:tabs>
        <w:spacing w:before="104" w:line="249" w:lineRule="auto"/>
        <w:ind w:right="104"/>
        <w:rPr>
          <w:sz w:val="20"/>
        </w:rPr>
      </w:pPr>
      <w:r>
        <w:rPr>
          <w:sz w:val="20"/>
        </w:rPr>
        <w:t>Caberá a apresentação de pedido de reconsideração da aplic</w:t>
      </w:r>
      <w:r>
        <w:rPr>
          <w:sz w:val="20"/>
        </w:rPr>
        <w:t>ação da sanção de declaração de inidoneidade para licitar ou contratar no prazo de 15 (quinze) dias úteis, contado da data da intimação, e decidido no prazo máximo de 20 (vinte) dias úteis, contado do seu recebimento.</w:t>
      </w:r>
    </w:p>
    <w:p w:rsidR="006A12A3" w:rsidRDefault="001F5B42">
      <w:pPr>
        <w:pStyle w:val="PargrafodaLista"/>
        <w:numPr>
          <w:ilvl w:val="1"/>
          <w:numId w:val="79"/>
        </w:numPr>
        <w:tabs>
          <w:tab w:val="left" w:pos="758"/>
        </w:tabs>
        <w:spacing w:before="102" w:line="249" w:lineRule="auto"/>
        <w:ind w:right="105"/>
        <w:rPr>
          <w:sz w:val="20"/>
        </w:rPr>
      </w:pPr>
      <w:r>
        <w:rPr>
          <w:sz w:val="20"/>
        </w:rPr>
        <w:t>O recurso e o pedido de reconsideração</w:t>
      </w:r>
      <w:r>
        <w:rPr>
          <w:sz w:val="20"/>
        </w:rPr>
        <w:t xml:space="preserve"> terão efeito suspensivo do ato ou da decisão recorrida até que sobrevenha decisão final da autoridade competente.</w:t>
      </w:r>
    </w:p>
    <w:p w:rsidR="006A12A3" w:rsidRDefault="001F5B42">
      <w:pPr>
        <w:pStyle w:val="PargrafodaLista"/>
        <w:numPr>
          <w:ilvl w:val="1"/>
          <w:numId w:val="79"/>
        </w:numPr>
        <w:tabs>
          <w:tab w:val="left" w:pos="748"/>
        </w:tabs>
        <w:spacing w:before="101" w:line="249" w:lineRule="auto"/>
        <w:ind w:right="120"/>
        <w:rPr>
          <w:sz w:val="20"/>
        </w:rPr>
      </w:pPr>
      <w:r>
        <w:rPr>
          <w:sz w:val="20"/>
        </w:rPr>
        <w:t>A aplicação das sanções previstas neste edital não exclui, em hipótese alguma, a obrigação de reparação integral dos danos causados.</w:t>
      </w:r>
    </w:p>
    <w:p w:rsidR="006A12A3" w:rsidRDefault="001F5B42">
      <w:pPr>
        <w:pStyle w:val="Heading1"/>
        <w:numPr>
          <w:ilvl w:val="0"/>
          <w:numId w:val="79"/>
        </w:numPr>
        <w:tabs>
          <w:tab w:val="left" w:pos="562"/>
        </w:tabs>
        <w:ind w:left="562" w:hanging="459"/>
        <w:jc w:val="both"/>
      </w:pPr>
      <w:r>
        <w:t>DAIMPUGN</w:t>
      </w:r>
      <w:r>
        <w:t>AÇÃOAOEDITALEDOPEDIDODE</w:t>
      </w:r>
      <w:r>
        <w:rPr>
          <w:spacing w:val="-2"/>
        </w:rPr>
        <w:t>ESCLARECIMENTO</w:t>
      </w:r>
    </w:p>
    <w:p w:rsidR="006A12A3" w:rsidRDefault="001F5B42">
      <w:pPr>
        <w:pStyle w:val="PargrafodaLista"/>
        <w:numPr>
          <w:ilvl w:val="1"/>
          <w:numId w:val="79"/>
        </w:numPr>
        <w:tabs>
          <w:tab w:val="left" w:pos="599"/>
        </w:tabs>
        <w:spacing w:before="235" w:line="249" w:lineRule="auto"/>
        <w:ind w:right="111"/>
        <w:rPr>
          <w:sz w:val="20"/>
        </w:rPr>
      </w:pPr>
      <w:r>
        <w:rPr>
          <w:sz w:val="20"/>
        </w:rPr>
        <w:t>Qualquer pessoa é parte legítima para impugnar este Edital por irregularidade na aplicação da</w:t>
      </w:r>
      <w:r>
        <w:rPr>
          <w:color w:val="0000ED"/>
          <w:sz w:val="20"/>
          <w:u w:val="single" w:color="0000ED"/>
        </w:rPr>
        <w:t>Lei nº 14.133, de2021</w:t>
      </w:r>
      <w:r>
        <w:rPr>
          <w:sz w:val="20"/>
        </w:rPr>
        <w:t>, devendo protocolar o pedido até 3 (três) dias úteis antes da data da abertura do certame.</w:t>
      </w:r>
    </w:p>
    <w:p w:rsidR="006A12A3" w:rsidRDefault="001F5B42">
      <w:pPr>
        <w:pStyle w:val="PargrafodaLista"/>
        <w:numPr>
          <w:ilvl w:val="2"/>
          <w:numId w:val="79"/>
        </w:numPr>
        <w:tabs>
          <w:tab w:val="left" w:pos="1021"/>
        </w:tabs>
        <w:spacing w:before="101" w:line="249" w:lineRule="auto"/>
        <w:ind w:left="333" w:right="110"/>
        <w:rPr>
          <w:sz w:val="20"/>
        </w:rPr>
      </w:pPr>
      <w:r>
        <w:rPr>
          <w:sz w:val="20"/>
        </w:rPr>
        <w:t>No ato da ap</w:t>
      </w:r>
      <w:r>
        <w:rPr>
          <w:sz w:val="20"/>
        </w:rPr>
        <w:t xml:space="preserve">resentação da impugnação é obrigatório anexar ao e-mail a cópia digitalizada dos seguintes </w:t>
      </w:r>
      <w:r>
        <w:rPr>
          <w:spacing w:val="-2"/>
          <w:sz w:val="20"/>
        </w:rPr>
        <w:t>documentos:</w:t>
      </w:r>
    </w:p>
    <w:p w:rsidR="006A12A3" w:rsidRDefault="001F5B42">
      <w:pPr>
        <w:pStyle w:val="PargrafodaLista"/>
        <w:numPr>
          <w:ilvl w:val="3"/>
          <w:numId w:val="79"/>
        </w:numPr>
        <w:tabs>
          <w:tab w:val="left" w:pos="1404"/>
        </w:tabs>
        <w:spacing w:before="102"/>
        <w:ind w:left="1404" w:hanging="831"/>
        <w:rPr>
          <w:sz w:val="20"/>
        </w:rPr>
      </w:pPr>
      <w:r>
        <w:rPr>
          <w:sz w:val="20"/>
        </w:rPr>
        <w:t>DocumentodeidentidadeedoCadastrodePessoasFísicas(CPF),seoimpugnanteforpessoa</w:t>
      </w:r>
      <w:r>
        <w:rPr>
          <w:spacing w:val="-2"/>
          <w:sz w:val="20"/>
        </w:rPr>
        <w:t>física;</w:t>
      </w:r>
    </w:p>
    <w:p w:rsidR="006A12A3" w:rsidRDefault="001F5B42">
      <w:pPr>
        <w:pStyle w:val="PargrafodaLista"/>
        <w:numPr>
          <w:ilvl w:val="3"/>
          <w:numId w:val="79"/>
        </w:numPr>
        <w:tabs>
          <w:tab w:val="left" w:pos="1420"/>
        </w:tabs>
        <w:spacing w:before="110" w:line="249" w:lineRule="auto"/>
        <w:ind w:right="101"/>
        <w:rPr>
          <w:sz w:val="20"/>
        </w:rPr>
      </w:pPr>
      <w:r>
        <w:rPr>
          <w:sz w:val="20"/>
        </w:rPr>
        <w:t>Cadastro Nacional de Pessoas Jurídicas (CNPJ), em se tratando de pessoa jurídica, acompanhado do respectivo ato constitutivo ou de procuração, que comprove que o signatário/remetente da impugnação efetivamente representa a impugnante.</w:t>
      </w:r>
    </w:p>
    <w:p w:rsidR="006A12A3" w:rsidRDefault="001F5B42">
      <w:pPr>
        <w:pStyle w:val="PargrafodaLista"/>
        <w:numPr>
          <w:ilvl w:val="1"/>
          <w:numId w:val="79"/>
        </w:numPr>
        <w:tabs>
          <w:tab w:val="left" w:pos="611"/>
        </w:tabs>
        <w:spacing w:before="102" w:line="249" w:lineRule="auto"/>
        <w:ind w:right="114"/>
        <w:rPr>
          <w:sz w:val="20"/>
        </w:rPr>
      </w:pPr>
      <w:r>
        <w:rPr>
          <w:sz w:val="20"/>
        </w:rPr>
        <w:t>Aresposta à impugnaçã</w:t>
      </w:r>
      <w:r>
        <w:rPr>
          <w:sz w:val="20"/>
        </w:rPr>
        <w:t>o ou ao pedido de esclarecimento será divulgado em sítio eletrônico oficial no prazo de até 3 (três) dias úteis, limitado ao último dia útil anterior à data da abertura do certame.</w:t>
      </w:r>
    </w:p>
    <w:p w:rsidR="006A12A3" w:rsidRDefault="001F5B42">
      <w:pPr>
        <w:pStyle w:val="PargrafodaLista"/>
        <w:numPr>
          <w:ilvl w:val="1"/>
          <w:numId w:val="79"/>
        </w:numPr>
        <w:tabs>
          <w:tab w:val="left" w:pos="631"/>
        </w:tabs>
        <w:spacing w:before="101" w:line="249" w:lineRule="auto"/>
        <w:ind w:right="121"/>
        <w:rPr>
          <w:sz w:val="20"/>
        </w:rPr>
      </w:pPr>
      <w:r>
        <w:rPr>
          <w:sz w:val="20"/>
        </w:rPr>
        <w:t>Aimpugnaçãoeopedidodeesclarecimentopoderãoserrealizadosporformaeletrônica,m</w:t>
      </w:r>
      <w:r>
        <w:rPr>
          <w:sz w:val="20"/>
        </w:rPr>
        <w:t xml:space="preserve">ediantepetição apresentada via e-mail, </w:t>
      </w:r>
      <w:hyperlink r:id="rId11">
        <w:r>
          <w:rPr>
            <w:sz w:val="20"/>
          </w:rPr>
          <w:t>seme.licitacao@prefeitura.sp.gov.br,</w:t>
        </w:r>
      </w:hyperlink>
      <w:r>
        <w:rPr>
          <w:sz w:val="20"/>
        </w:rPr>
        <w:t xml:space="preserve"> em seu corpo ou documento anexo.</w:t>
      </w:r>
    </w:p>
    <w:p w:rsidR="006A12A3" w:rsidRDefault="001F5B42">
      <w:pPr>
        <w:pStyle w:val="PargrafodaLista"/>
        <w:numPr>
          <w:ilvl w:val="1"/>
          <w:numId w:val="79"/>
        </w:numPr>
        <w:tabs>
          <w:tab w:val="left" w:pos="599"/>
        </w:tabs>
        <w:spacing w:before="101"/>
        <w:ind w:left="599" w:hanging="496"/>
        <w:rPr>
          <w:sz w:val="20"/>
        </w:rPr>
      </w:pPr>
      <w:r>
        <w:rPr>
          <w:sz w:val="20"/>
        </w:rPr>
        <w:t>Asimpugnaçõesepedidosdeesclarecimentosnãosuspendemosprazosprevistosno</w:t>
      </w:r>
      <w:r>
        <w:rPr>
          <w:spacing w:val="-2"/>
          <w:sz w:val="20"/>
        </w:rPr>
        <w:t>certame.</w:t>
      </w:r>
    </w:p>
    <w:p w:rsidR="006A12A3" w:rsidRDefault="001F5B42">
      <w:pPr>
        <w:pStyle w:val="PargrafodaLista"/>
        <w:numPr>
          <w:ilvl w:val="2"/>
          <w:numId w:val="79"/>
        </w:numPr>
        <w:tabs>
          <w:tab w:val="left" w:pos="1009"/>
        </w:tabs>
        <w:spacing w:before="110"/>
        <w:ind w:left="1009" w:hanging="676"/>
        <w:rPr>
          <w:sz w:val="20"/>
        </w:rPr>
      </w:pPr>
      <w:r>
        <w:rPr>
          <w:sz w:val="20"/>
        </w:rPr>
        <w:t>Aconcessã</w:t>
      </w:r>
      <w:r>
        <w:rPr>
          <w:sz w:val="20"/>
        </w:rPr>
        <w:t>odeefeitosuspensivoàimpugnaçãoémedidaexcepcionaledeverásermotivadapelo</w:t>
      </w:r>
      <w:r>
        <w:rPr>
          <w:spacing w:val="-2"/>
          <w:sz w:val="20"/>
        </w:rPr>
        <w:t>agente</w:t>
      </w:r>
    </w:p>
    <w:p w:rsidR="006A12A3" w:rsidRDefault="006A12A3">
      <w:pPr>
        <w:pStyle w:val="PargrafodaLista"/>
        <w:jc w:val="left"/>
        <w:rPr>
          <w:sz w:val="20"/>
        </w:rPr>
        <w:sectPr w:rsidR="006A12A3">
          <w:pgSz w:w="11900" w:h="16840"/>
          <w:pgMar w:top="500" w:right="566" w:bottom="280" w:left="566" w:header="720" w:footer="720" w:gutter="0"/>
          <w:cols w:space="720"/>
        </w:sectPr>
      </w:pPr>
    </w:p>
    <w:p w:rsidR="006A12A3" w:rsidRDefault="001F5B42">
      <w:pPr>
        <w:pStyle w:val="Corpodetexto"/>
        <w:spacing w:before="72"/>
        <w:ind w:left="333"/>
      </w:pPr>
      <w:r>
        <w:lastRenderedPageBreak/>
        <w:t>decontratação,nosautosdoprocessode</w:t>
      </w:r>
      <w:r>
        <w:rPr>
          <w:spacing w:val="-2"/>
        </w:rPr>
        <w:t>licitação.</w:t>
      </w:r>
    </w:p>
    <w:p w:rsidR="006A12A3" w:rsidRDefault="001F5B42">
      <w:pPr>
        <w:pStyle w:val="PargrafodaLista"/>
        <w:numPr>
          <w:ilvl w:val="1"/>
          <w:numId w:val="79"/>
        </w:numPr>
        <w:tabs>
          <w:tab w:val="left" w:pos="611"/>
        </w:tabs>
        <w:spacing w:before="110" w:line="249" w:lineRule="auto"/>
        <w:ind w:right="103"/>
        <w:rPr>
          <w:sz w:val="20"/>
        </w:rPr>
      </w:pPr>
      <w:r>
        <w:rPr>
          <w:sz w:val="20"/>
        </w:rPr>
        <w:t>Quando o acolhimento da impugnação implicar alteração do edital capaz de afetar a formulação das propostas, será designada nova data para a realização do certame.</w:t>
      </w:r>
    </w:p>
    <w:p w:rsidR="006A12A3" w:rsidRDefault="001F5B42">
      <w:pPr>
        <w:pStyle w:val="PargrafodaLista"/>
        <w:numPr>
          <w:ilvl w:val="1"/>
          <w:numId w:val="79"/>
        </w:numPr>
        <w:tabs>
          <w:tab w:val="left" w:pos="599"/>
        </w:tabs>
        <w:spacing w:before="101"/>
        <w:ind w:left="599" w:hanging="496"/>
        <w:rPr>
          <w:sz w:val="20"/>
        </w:rPr>
      </w:pPr>
      <w:r>
        <w:rPr>
          <w:sz w:val="20"/>
        </w:rPr>
        <w:t>Adecisãosobreaimpugnaçãoserápublicadanosítioeletrônico</w:t>
      </w:r>
      <w:r>
        <w:rPr>
          <w:spacing w:val="-2"/>
          <w:sz w:val="20"/>
        </w:rPr>
        <w:t>oficial.</w:t>
      </w:r>
    </w:p>
    <w:p w:rsidR="006A12A3" w:rsidRDefault="001F5B42">
      <w:pPr>
        <w:pStyle w:val="PargrafodaLista"/>
        <w:numPr>
          <w:ilvl w:val="1"/>
          <w:numId w:val="79"/>
        </w:numPr>
        <w:tabs>
          <w:tab w:val="left" w:pos="611"/>
        </w:tabs>
        <w:spacing w:before="110" w:line="249" w:lineRule="auto"/>
        <w:ind w:right="110"/>
        <w:rPr>
          <w:sz w:val="20"/>
        </w:rPr>
      </w:pPr>
      <w:r>
        <w:rPr>
          <w:sz w:val="20"/>
        </w:rPr>
        <w:t>Os pedidos de impugnações, bem como as respectivas respostas serão divulgados no sistema eletrônico para visualização dos interessados.</w:t>
      </w:r>
    </w:p>
    <w:p w:rsidR="006A12A3" w:rsidRDefault="001F5B42">
      <w:pPr>
        <w:pStyle w:val="Heading1"/>
        <w:numPr>
          <w:ilvl w:val="0"/>
          <w:numId w:val="79"/>
        </w:numPr>
        <w:tabs>
          <w:tab w:val="left" w:pos="562"/>
        </w:tabs>
        <w:ind w:left="562" w:hanging="459"/>
      </w:pPr>
      <w:r>
        <w:t>DASDISPOSIÇÕES</w:t>
      </w:r>
      <w:r>
        <w:rPr>
          <w:spacing w:val="-2"/>
        </w:rPr>
        <w:t>GERAIS</w:t>
      </w:r>
    </w:p>
    <w:p w:rsidR="006A12A3" w:rsidRDefault="001F5B42">
      <w:pPr>
        <w:pStyle w:val="PargrafodaLista"/>
        <w:numPr>
          <w:ilvl w:val="1"/>
          <w:numId w:val="79"/>
        </w:numPr>
        <w:tabs>
          <w:tab w:val="left" w:pos="599"/>
        </w:tabs>
        <w:spacing w:before="235"/>
        <w:ind w:left="599" w:hanging="496"/>
        <w:rPr>
          <w:sz w:val="20"/>
        </w:rPr>
      </w:pPr>
      <w:r>
        <w:rPr>
          <w:sz w:val="20"/>
        </w:rPr>
        <w:t>Serádivulgadaatadasessãopúblicanosistema</w:t>
      </w:r>
      <w:r>
        <w:rPr>
          <w:spacing w:val="-2"/>
          <w:sz w:val="20"/>
        </w:rPr>
        <w:t>eletrônico.</w:t>
      </w:r>
    </w:p>
    <w:p w:rsidR="006A12A3" w:rsidRDefault="001F5B42">
      <w:pPr>
        <w:pStyle w:val="PargrafodaLista"/>
        <w:numPr>
          <w:ilvl w:val="1"/>
          <w:numId w:val="79"/>
        </w:numPr>
        <w:tabs>
          <w:tab w:val="left" w:pos="599"/>
        </w:tabs>
        <w:spacing w:before="110" w:line="249" w:lineRule="auto"/>
        <w:ind w:right="102"/>
        <w:rPr>
          <w:sz w:val="20"/>
        </w:rPr>
      </w:pPr>
      <w:r>
        <w:rPr>
          <w:sz w:val="20"/>
        </w:rPr>
        <w:t>Não havendo expediente ou ocorrendo qualquer fa</w:t>
      </w:r>
      <w:r>
        <w:rPr>
          <w:sz w:val="20"/>
        </w:rPr>
        <w:t>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6A12A3" w:rsidRDefault="001F5B42">
      <w:pPr>
        <w:pStyle w:val="PargrafodaLista"/>
        <w:numPr>
          <w:ilvl w:val="1"/>
          <w:numId w:val="79"/>
        </w:numPr>
        <w:tabs>
          <w:tab w:val="left" w:pos="599"/>
        </w:tabs>
        <w:spacing w:before="102" w:line="249" w:lineRule="auto"/>
        <w:ind w:right="130"/>
        <w:rPr>
          <w:sz w:val="20"/>
        </w:rPr>
      </w:pPr>
      <w:r>
        <w:rPr>
          <w:sz w:val="20"/>
        </w:rPr>
        <w:t>T</w:t>
      </w:r>
      <w:r>
        <w:rPr>
          <w:sz w:val="20"/>
        </w:rPr>
        <w:t xml:space="preserve">odas as referências de tempo no Edital, no aviso e durante a sessão pública observarão o horário de Brasília - </w:t>
      </w:r>
      <w:r>
        <w:rPr>
          <w:spacing w:val="-4"/>
          <w:sz w:val="20"/>
        </w:rPr>
        <w:t>DF.</w:t>
      </w:r>
    </w:p>
    <w:p w:rsidR="006A12A3" w:rsidRDefault="001F5B42">
      <w:pPr>
        <w:pStyle w:val="PargrafodaLista"/>
        <w:numPr>
          <w:ilvl w:val="1"/>
          <w:numId w:val="79"/>
        </w:numPr>
        <w:tabs>
          <w:tab w:val="left" w:pos="599"/>
        </w:tabs>
        <w:spacing w:before="101"/>
        <w:ind w:left="599" w:hanging="496"/>
        <w:rPr>
          <w:sz w:val="20"/>
        </w:rPr>
      </w:pPr>
      <w:r>
        <w:rPr>
          <w:sz w:val="20"/>
        </w:rPr>
        <w:t>Ahomologaçãodoresultadodestalicitaçãonãoimplicarádireitoà</w:t>
      </w:r>
      <w:r>
        <w:rPr>
          <w:spacing w:val="-2"/>
          <w:sz w:val="20"/>
        </w:rPr>
        <w:t>contratação.</w:t>
      </w:r>
    </w:p>
    <w:p w:rsidR="006A12A3" w:rsidRDefault="001F5B42">
      <w:pPr>
        <w:pStyle w:val="PargrafodaLista"/>
        <w:numPr>
          <w:ilvl w:val="2"/>
          <w:numId w:val="79"/>
        </w:numPr>
        <w:tabs>
          <w:tab w:val="left" w:pos="997"/>
        </w:tabs>
        <w:spacing w:before="110" w:line="249" w:lineRule="auto"/>
        <w:ind w:left="333" w:right="102"/>
        <w:rPr>
          <w:sz w:val="20"/>
        </w:rPr>
      </w:pPr>
      <w:r>
        <w:rPr>
          <w:sz w:val="20"/>
        </w:rPr>
        <w:t>Verificada a necessidade da contratação, o prazo para assinatura do Con</w:t>
      </w:r>
      <w:r>
        <w:rPr>
          <w:sz w:val="20"/>
        </w:rPr>
        <w:t>trato será de 05 (cinco) dias úteis, contados da data da convocação da adjudicatária, sob pena de decadência do direito à contratação, sem prejuízo das sanções previstas ne edital.</w:t>
      </w:r>
    </w:p>
    <w:p w:rsidR="006A12A3" w:rsidRDefault="001F5B42">
      <w:pPr>
        <w:pStyle w:val="PargrafodaLista"/>
        <w:numPr>
          <w:ilvl w:val="1"/>
          <w:numId w:val="79"/>
        </w:numPr>
        <w:tabs>
          <w:tab w:val="left" w:pos="619"/>
        </w:tabs>
        <w:spacing w:before="102" w:line="249" w:lineRule="auto"/>
        <w:ind w:right="109"/>
        <w:rPr>
          <w:sz w:val="20"/>
        </w:rPr>
      </w:pPr>
      <w:r>
        <w:rPr>
          <w:sz w:val="20"/>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6A12A3" w:rsidRDefault="001F5B42">
      <w:pPr>
        <w:pStyle w:val="PargrafodaLista"/>
        <w:numPr>
          <w:ilvl w:val="1"/>
          <w:numId w:val="79"/>
        </w:numPr>
        <w:tabs>
          <w:tab w:val="left" w:pos="599"/>
        </w:tabs>
        <w:spacing w:before="102" w:line="249" w:lineRule="auto"/>
        <w:ind w:right="107"/>
        <w:rPr>
          <w:sz w:val="20"/>
        </w:rPr>
      </w:pPr>
      <w:r>
        <w:rPr>
          <w:sz w:val="20"/>
        </w:rPr>
        <w:t>Os licitan</w:t>
      </w:r>
      <w:r>
        <w:rPr>
          <w:sz w:val="20"/>
        </w:rPr>
        <w:t xml:space="preserve">tes assumem todos os custos de preparação e apresentação de suas propostas e aAdministração não será, em nenhum caso, responsável por esses custos, independentemente da condução ou do resultado do processo </w:t>
      </w:r>
      <w:r>
        <w:rPr>
          <w:spacing w:val="-2"/>
          <w:sz w:val="20"/>
        </w:rPr>
        <w:t>licitatório.</w:t>
      </w:r>
    </w:p>
    <w:p w:rsidR="006A12A3" w:rsidRDefault="001F5B42">
      <w:pPr>
        <w:pStyle w:val="PargrafodaLista"/>
        <w:numPr>
          <w:ilvl w:val="1"/>
          <w:numId w:val="79"/>
        </w:numPr>
        <w:tabs>
          <w:tab w:val="left" w:pos="611"/>
        </w:tabs>
        <w:spacing w:before="102" w:line="249" w:lineRule="auto"/>
        <w:ind w:right="114"/>
        <w:rPr>
          <w:sz w:val="20"/>
        </w:rPr>
      </w:pPr>
      <w:r>
        <w:rPr>
          <w:sz w:val="20"/>
        </w:rPr>
        <w:t xml:space="preserve">Na contagem dos prazos estabelecidos </w:t>
      </w:r>
      <w:r>
        <w:rPr>
          <w:sz w:val="20"/>
        </w:rPr>
        <w:t>neste Edital e seus Anexos, excluir-se-á o dia do início e incluir-se-á odo vencimento. Só se iniciam e vencem os prazos em dias de expediente na Administração.</w:t>
      </w:r>
    </w:p>
    <w:p w:rsidR="006A12A3" w:rsidRDefault="001F5B42">
      <w:pPr>
        <w:pStyle w:val="PargrafodaLista"/>
        <w:numPr>
          <w:ilvl w:val="1"/>
          <w:numId w:val="79"/>
        </w:numPr>
        <w:tabs>
          <w:tab w:val="left" w:pos="619"/>
        </w:tabs>
        <w:spacing w:before="101" w:line="249" w:lineRule="auto"/>
        <w:ind w:right="104"/>
        <w:rPr>
          <w:sz w:val="20"/>
        </w:rPr>
      </w:pPr>
      <w:r>
        <w:rPr>
          <w:sz w:val="20"/>
        </w:rPr>
        <w:t>O desatendimento de exigências formais não essenciais não importará o afastamento do licitante,</w:t>
      </w:r>
      <w:r>
        <w:rPr>
          <w:sz w:val="20"/>
        </w:rPr>
        <w:t xml:space="preserve"> desde que seja possível o aproveitamento do ato, observados os princípios da isonomia e do interesse público.</w:t>
      </w:r>
    </w:p>
    <w:p w:rsidR="006A12A3" w:rsidRDefault="001F5B42">
      <w:pPr>
        <w:pStyle w:val="PargrafodaLista"/>
        <w:numPr>
          <w:ilvl w:val="1"/>
          <w:numId w:val="79"/>
        </w:numPr>
        <w:tabs>
          <w:tab w:val="left" w:pos="631"/>
        </w:tabs>
        <w:spacing w:before="102" w:line="249" w:lineRule="auto"/>
        <w:ind w:right="108"/>
        <w:rPr>
          <w:sz w:val="20"/>
        </w:rPr>
      </w:pPr>
      <w:r>
        <w:rPr>
          <w:sz w:val="20"/>
        </w:rPr>
        <w:t>Em caso de divergência entre disposições deste Edital e de seus anexos ou demais peças que compõem o processo, prevalecerá as deste Edital.</w:t>
      </w:r>
    </w:p>
    <w:p w:rsidR="006A12A3" w:rsidRDefault="001F5B42">
      <w:pPr>
        <w:pStyle w:val="PargrafodaLista"/>
        <w:numPr>
          <w:ilvl w:val="1"/>
          <w:numId w:val="79"/>
        </w:numPr>
        <w:tabs>
          <w:tab w:val="left" w:pos="728"/>
          <w:tab w:val="left" w:pos="1079"/>
          <w:tab w:val="left" w:pos="2587"/>
          <w:tab w:val="left" w:pos="4172"/>
          <w:tab w:val="left" w:pos="5847"/>
          <w:tab w:val="left" w:pos="10542"/>
        </w:tabs>
        <w:spacing w:before="101" w:line="249" w:lineRule="auto"/>
        <w:ind w:right="106"/>
        <w:rPr>
          <w:sz w:val="20"/>
        </w:rPr>
      </w:pPr>
      <w:r>
        <w:rPr>
          <w:sz w:val="20"/>
        </w:rPr>
        <w:t>O Edi</w:t>
      </w:r>
      <w:r>
        <w:rPr>
          <w:sz w:val="20"/>
        </w:rPr>
        <w:t xml:space="preserve">tal e seus anexos estão disponíveis, na íntegra, no Portal Nacional de Contratações Públicas (PNCP) e </w:t>
      </w:r>
      <w:r>
        <w:rPr>
          <w:spacing w:val="-4"/>
          <w:sz w:val="20"/>
        </w:rPr>
        <w:t>nos</w:t>
      </w:r>
      <w:r>
        <w:rPr>
          <w:sz w:val="20"/>
        </w:rPr>
        <w:tab/>
      </w:r>
      <w:r>
        <w:rPr>
          <w:sz w:val="20"/>
        </w:rPr>
        <w:tab/>
      </w:r>
      <w:r>
        <w:rPr>
          <w:spacing w:val="-2"/>
          <w:sz w:val="20"/>
        </w:rPr>
        <w:t>seguintes</w:t>
      </w:r>
      <w:r>
        <w:rPr>
          <w:sz w:val="20"/>
        </w:rPr>
        <w:tab/>
      </w:r>
      <w:r>
        <w:rPr>
          <w:spacing w:val="-2"/>
          <w:sz w:val="20"/>
        </w:rPr>
        <w:t>endereços</w:t>
      </w:r>
      <w:r>
        <w:rPr>
          <w:sz w:val="20"/>
        </w:rPr>
        <w:tab/>
      </w:r>
      <w:r>
        <w:rPr>
          <w:spacing w:val="-2"/>
          <w:sz w:val="20"/>
        </w:rPr>
        <w:t>eletrônicos:</w:t>
      </w:r>
      <w:r>
        <w:rPr>
          <w:sz w:val="20"/>
        </w:rPr>
        <w:tab/>
      </w:r>
      <w:hyperlink r:id="rId12">
        <w:r>
          <w:rPr>
            <w:spacing w:val="-2"/>
            <w:sz w:val="20"/>
          </w:rPr>
          <w:t>http://e-negocioscidadesp.prefeitura.sp.gov.br</w:t>
        </w:r>
      </w:hyperlink>
      <w:r>
        <w:rPr>
          <w:sz w:val="20"/>
        </w:rPr>
        <w:tab/>
      </w:r>
      <w:r>
        <w:rPr>
          <w:spacing w:val="-10"/>
          <w:sz w:val="20"/>
        </w:rPr>
        <w:t xml:space="preserve">e </w:t>
      </w:r>
      <w:hyperlink r:id="rId13">
        <w:r>
          <w:rPr>
            <w:spacing w:val="-2"/>
            <w:sz w:val="20"/>
          </w:rPr>
          <w:t>www.prefeitura.sp.gov.br/cidade/secretarias/esportes/acesso_a_informacao/index.php?p=178746.</w:t>
        </w:r>
      </w:hyperlink>
    </w:p>
    <w:p w:rsidR="006A12A3" w:rsidRDefault="001F5B42">
      <w:pPr>
        <w:pStyle w:val="PargrafodaLista"/>
        <w:numPr>
          <w:ilvl w:val="1"/>
          <w:numId w:val="79"/>
        </w:numPr>
        <w:tabs>
          <w:tab w:val="left" w:pos="718"/>
        </w:tabs>
        <w:spacing w:before="102"/>
        <w:ind w:left="718" w:hanging="615"/>
        <w:rPr>
          <w:sz w:val="20"/>
        </w:rPr>
      </w:pPr>
      <w:r>
        <w:rPr>
          <w:sz w:val="20"/>
        </w:rPr>
        <w:t>IntegramesteEdital,paratodososfinseefeitos,ossegu</w:t>
      </w:r>
      <w:r>
        <w:rPr>
          <w:sz w:val="20"/>
        </w:rPr>
        <w:t>intes</w:t>
      </w:r>
      <w:r>
        <w:rPr>
          <w:spacing w:val="-2"/>
          <w:sz w:val="20"/>
        </w:rPr>
        <w:t>anexos:</w:t>
      </w:r>
    </w:p>
    <w:p w:rsidR="006A12A3" w:rsidRDefault="001F5B42">
      <w:pPr>
        <w:pStyle w:val="PargrafodaLista"/>
        <w:numPr>
          <w:ilvl w:val="2"/>
          <w:numId w:val="79"/>
        </w:numPr>
        <w:tabs>
          <w:tab w:val="left" w:pos="1106"/>
        </w:tabs>
        <w:spacing w:before="110"/>
        <w:ind w:left="1106" w:hanging="773"/>
        <w:rPr>
          <w:sz w:val="20"/>
        </w:rPr>
      </w:pPr>
      <w:r>
        <w:rPr>
          <w:sz w:val="20"/>
        </w:rPr>
        <w:t>ANEXOI-Termode</w:t>
      </w:r>
      <w:r>
        <w:rPr>
          <w:spacing w:val="-2"/>
          <w:sz w:val="20"/>
        </w:rPr>
        <w:t xml:space="preserve"> Referência</w:t>
      </w:r>
    </w:p>
    <w:p w:rsidR="006A12A3" w:rsidRDefault="001F5B42">
      <w:pPr>
        <w:pStyle w:val="PargrafodaLista"/>
        <w:numPr>
          <w:ilvl w:val="2"/>
          <w:numId w:val="79"/>
        </w:numPr>
        <w:tabs>
          <w:tab w:val="left" w:pos="1106"/>
        </w:tabs>
        <w:spacing w:before="110"/>
        <w:ind w:left="1106" w:hanging="773"/>
        <w:rPr>
          <w:sz w:val="20"/>
        </w:rPr>
      </w:pPr>
      <w:r>
        <w:rPr>
          <w:sz w:val="20"/>
        </w:rPr>
        <w:t>ANEXOII–ModelodaProposta</w:t>
      </w:r>
      <w:r>
        <w:rPr>
          <w:spacing w:val="-2"/>
          <w:sz w:val="20"/>
        </w:rPr>
        <w:t>Comercial</w:t>
      </w:r>
    </w:p>
    <w:p w:rsidR="006A12A3" w:rsidRDefault="001F5B42">
      <w:pPr>
        <w:pStyle w:val="PargrafodaLista"/>
        <w:numPr>
          <w:ilvl w:val="2"/>
          <w:numId w:val="79"/>
        </w:numPr>
        <w:tabs>
          <w:tab w:val="left" w:pos="1106"/>
        </w:tabs>
        <w:spacing w:before="110"/>
        <w:ind w:left="1106" w:hanging="773"/>
        <w:rPr>
          <w:sz w:val="20"/>
        </w:rPr>
      </w:pPr>
      <w:r>
        <w:rPr>
          <w:sz w:val="20"/>
        </w:rPr>
        <w:t>ANEXOIII–MinutadeAtadeRegistrode</w:t>
      </w:r>
      <w:r>
        <w:rPr>
          <w:spacing w:val="-2"/>
          <w:sz w:val="20"/>
        </w:rPr>
        <w:t>Preços</w:t>
      </w:r>
    </w:p>
    <w:p w:rsidR="006A12A3" w:rsidRDefault="001F5B42">
      <w:pPr>
        <w:pStyle w:val="PargrafodaLista"/>
        <w:numPr>
          <w:ilvl w:val="2"/>
          <w:numId w:val="79"/>
        </w:numPr>
        <w:tabs>
          <w:tab w:val="left" w:pos="1106"/>
        </w:tabs>
        <w:spacing w:before="110"/>
        <w:ind w:left="1106" w:hanging="773"/>
        <w:rPr>
          <w:sz w:val="20"/>
        </w:rPr>
      </w:pPr>
      <w:r>
        <w:rPr>
          <w:sz w:val="20"/>
        </w:rPr>
        <w:t>ANEXOIV–MinutadoTermode</w:t>
      </w:r>
      <w:r>
        <w:rPr>
          <w:spacing w:val="-2"/>
          <w:sz w:val="20"/>
        </w:rPr>
        <w:t>Contrato</w:t>
      </w:r>
    </w:p>
    <w:p w:rsidR="006A12A3" w:rsidRDefault="001F5B42">
      <w:pPr>
        <w:pStyle w:val="PargrafodaLista"/>
        <w:numPr>
          <w:ilvl w:val="2"/>
          <w:numId w:val="79"/>
        </w:numPr>
        <w:tabs>
          <w:tab w:val="left" w:pos="1106"/>
        </w:tabs>
        <w:spacing w:before="110"/>
        <w:ind w:left="1106" w:hanging="773"/>
        <w:rPr>
          <w:sz w:val="20"/>
        </w:rPr>
      </w:pPr>
      <w:r>
        <w:rPr>
          <w:sz w:val="20"/>
        </w:rPr>
        <w:t>ANEXOV–Modelode</w:t>
      </w:r>
      <w:r>
        <w:rPr>
          <w:spacing w:val="-2"/>
          <w:sz w:val="20"/>
        </w:rPr>
        <w:t>Declarações</w:t>
      </w:r>
    </w:p>
    <w:p w:rsidR="006A12A3" w:rsidRDefault="001F5B42">
      <w:pPr>
        <w:pStyle w:val="PargrafodaLista"/>
        <w:numPr>
          <w:ilvl w:val="2"/>
          <w:numId w:val="79"/>
        </w:numPr>
        <w:tabs>
          <w:tab w:val="left" w:pos="1106"/>
        </w:tabs>
        <w:spacing w:before="109"/>
        <w:ind w:left="1106" w:hanging="773"/>
        <w:rPr>
          <w:sz w:val="20"/>
        </w:rPr>
      </w:pPr>
      <w:r>
        <w:rPr>
          <w:sz w:val="20"/>
        </w:rPr>
        <w:t>ANEXOVI–CritériosdeAnáliseEconômico-</w:t>
      </w:r>
      <w:r>
        <w:rPr>
          <w:spacing w:val="-2"/>
          <w:sz w:val="20"/>
        </w:rPr>
        <w:t>Financeira</w:t>
      </w:r>
    </w:p>
    <w:p w:rsidR="006A12A3" w:rsidRDefault="001F5B42">
      <w:pPr>
        <w:pStyle w:val="PargrafodaLista"/>
        <w:numPr>
          <w:ilvl w:val="2"/>
          <w:numId w:val="79"/>
        </w:numPr>
        <w:tabs>
          <w:tab w:val="left" w:pos="1106"/>
        </w:tabs>
        <w:spacing w:before="110"/>
        <w:ind w:left="1106" w:hanging="773"/>
        <w:rPr>
          <w:sz w:val="20"/>
        </w:rPr>
      </w:pPr>
      <w:r>
        <w:rPr>
          <w:sz w:val="20"/>
        </w:rPr>
        <w:t>ANEXOVII–ModeloProtocolode</w:t>
      </w:r>
      <w:r>
        <w:rPr>
          <w:spacing w:val="-2"/>
          <w:sz w:val="20"/>
        </w:rPr>
        <w:t>Amostras</w:t>
      </w:r>
    </w:p>
    <w:p w:rsidR="006A12A3" w:rsidRDefault="001F5B42">
      <w:pPr>
        <w:pStyle w:val="PargrafodaLista"/>
        <w:numPr>
          <w:ilvl w:val="2"/>
          <w:numId w:val="79"/>
        </w:numPr>
        <w:tabs>
          <w:tab w:val="left" w:pos="1106"/>
        </w:tabs>
        <w:spacing w:before="110"/>
        <w:ind w:left="1106" w:hanging="773"/>
        <w:rPr>
          <w:sz w:val="20"/>
        </w:rPr>
      </w:pPr>
      <w:r>
        <w:rPr>
          <w:sz w:val="20"/>
        </w:rPr>
        <w:t>ANEXOVIII–Valores</w:t>
      </w:r>
      <w:r>
        <w:rPr>
          <w:spacing w:val="-2"/>
          <w:sz w:val="20"/>
        </w:rPr>
        <w:t>Estimados</w:t>
      </w:r>
    </w:p>
    <w:p w:rsidR="006A12A3" w:rsidRDefault="006A12A3">
      <w:pPr>
        <w:pStyle w:val="Corpodetexto"/>
      </w:pPr>
    </w:p>
    <w:p w:rsidR="006A12A3" w:rsidRDefault="006A12A3">
      <w:pPr>
        <w:pStyle w:val="Corpodetexto"/>
      </w:pPr>
    </w:p>
    <w:p w:rsidR="006A12A3" w:rsidRDefault="006A12A3">
      <w:pPr>
        <w:pStyle w:val="Corpodetexto"/>
        <w:spacing w:before="10"/>
      </w:pPr>
    </w:p>
    <w:p w:rsidR="006A12A3" w:rsidRDefault="001F5B42">
      <w:pPr>
        <w:pStyle w:val="Corpodetexto"/>
        <w:ind w:left="2462"/>
      </w:pPr>
      <w:r>
        <w:t>SãoPaulo,XXdeXXXXXXXXde</w:t>
      </w:r>
      <w:r>
        <w:rPr>
          <w:spacing w:val="-2"/>
        </w:rPr>
        <w:t>20XX.</w:t>
      </w:r>
    </w:p>
    <w:p w:rsidR="006A12A3" w:rsidRDefault="006A12A3">
      <w:pPr>
        <w:pStyle w:val="Corpodetexto"/>
      </w:pPr>
    </w:p>
    <w:p w:rsidR="006A12A3" w:rsidRDefault="006A12A3">
      <w:pPr>
        <w:pStyle w:val="Corpodetexto"/>
      </w:pPr>
    </w:p>
    <w:p w:rsidR="006A12A3" w:rsidRDefault="006A12A3">
      <w:pPr>
        <w:pStyle w:val="Corpodetexto"/>
        <w:spacing w:before="9"/>
      </w:pPr>
    </w:p>
    <w:p w:rsidR="006A12A3" w:rsidRDefault="001F5B42">
      <w:pPr>
        <w:pStyle w:val="Corpodetexto"/>
        <w:ind w:left="1789" w:right="1801"/>
        <w:jc w:val="center"/>
      </w:pPr>
      <w:r>
        <w:t>Autoridade</w:t>
      </w:r>
      <w:r>
        <w:rPr>
          <w:spacing w:val="-2"/>
        </w:rPr>
        <w:t>Competente</w:t>
      </w:r>
    </w:p>
    <w:p w:rsidR="006A12A3" w:rsidRDefault="006A12A3">
      <w:pPr>
        <w:pStyle w:val="Corpodetexto"/>
      </w:pPr>
    </w:p>
    <w:p w:rsidR="006A12A3" w:rsidRDefault="006A12A3">
      <w:pPr>
        <w:pStyle w:val="Corpodetexto"/>
      </w:pPr>
    </w:p>
    <w:p w:rsidR="006A12A3" w:rsidRDefault="006A12A3">
      <w:pPr>
        <w:pStyle w:val="Corpodetexto"/>
        <w:spacing w:before="10"/>
      </w:pPr>
    </w:p>
    <w:p w:rsidR="006A12A3" w:rsidRDefault="001F5B42">
      <w:pPr>
        <w:pStyle w:val="Heading4"/>
        <w:ind w:right="1818"/>
        <w:jc w:val="center"/>
      </w:pPr>
      <w:r>
        <w:t>ANEXOI–TERMODE</w:t>
      </w:r>
      <w:r>
        <w:rPr>
          <w:spacing w:val="-2"/>
        </w:rPr>
        <w:t xml:space="preserve"> REFERÊNCIA</w:t>
      </w:r>
    </w:p>
    <w:p w:rsidR="006A12A3" w:rsidRDefault="006A12A3">
      <w:pPr>
        <w:pStyle w:val="Heading4"/>
        <w:jc w:val="center"/>
        <w:sectPr w:rsidR="006A12A3">
          <w:pgSz w:w="11900" w:h="16840"/>
          <w:pgMar w:top="500" w:right="566" w:bottom="280" w:left="566" w:header="720" w:footer="720" w:gutter="0"/>
          <w:cols w:space="720"/>
        </w:sectPr>
      </w:pPr>
    </w:p>
    <w:p w:rsidR="006A12A3" w:rsidRDefault="001F5B42">
      <w:pPr>
        <w:spacing w:before="72"/>
        <w:ind w:left="1789" w:right="1819"/>
        <w:jc w:val="center"/>
        <w:rPr>
          <w:rFonts w:ascii="Arial" w:hAnsi="Arial"/>
          <w:b/>
          <w:sz w:val="20"/>
        </w:rPr>
      </w:pPr>
      <w:r>
        <w:rPr>
          <w:rFonts w:ascii="Arial" w:hAnsi="Arial"/>
          <w:b/>
          <w:sz w:val="20"/>
        </w:rPr>
        <w:lastRenderedPageBreak/>
        <w:t>ANEXOII–MODELODEPROPOSTA</w:t>
      </w:r>
      <w:r>
        <w:rPr>
          <w:rFonts w:ascii="Arial" w:hAnsi="Arial"/>
          <w:b/>
          <w:spacing w:val="-2"/>
          <w:sz w:val="20"/>
        </w:rPr>
        <w:t>COMERCIAL</w:t>
      </w:r>
    </w:p>
    <w:p w:rsidR="006A12A3" w:rsidRDefault="006A12A3">
      <w:pPr>
        <w:pStyle w:val="Corpodetexto"/>
        <w:spacing w:before="9"/>
        <w:rPr>
          <w:rFonts w:ascii="Arial"/>
          <w:b/>
        </w:rPr>
      </w:pPr>
    </w:p>
    <w:p w:rsidR="006A12A3" w:rsidRDefault="001F5B42">
      <w:pPr>
        <w:pStyle w:val="Heading5"/>
        <w:spacing w:before="1" w:line="249" w:lineRule="auto"/>
        <w:ind w:right="6429"/>
      </w:pPr>
      <w:r>
        <w:t>PREGÃOELETRÔNICONºXX/SEME/20XX PROCESSO Nº XXXX.XXXX/XXXXXXX-X TIPO: MENOR PREÇO</w:t>
      </w:r>
    </w:p>
    <w:p w:rsidR="006A12A3" w:rsidRDefault="001F5B42">
      <w:pPr>
        <w:pStyle w:val="Corpodetexto"/>
        <w:spacing w:before="2"/>
        <w:ind w:left="103"/>
      </w:pPr>
      <w:r>
        <w:rPr>
          <w:rFonts w:ascii="Arial"/>
          <w:b/>
        </w:rPr>
        <w:t xml:space="preserve">OBJETO: </w:t>
      </w:r>
      <w:r>
        <w:rPr>
          <w:spacing w:val="-2"/>
        </w:rPr>
        <w:t>XXXXXXXXXXXXXXXXXXXXXXXXXXXXXXXXXXXXXXXXXXXXXXXXXXXXXXXX</w:t>
      </w:r>
    </w:p>
    <w:p w:rsidR="006A12A3" w:rsidRDefault="006A12A3">
      <w:pPr>
        <w:pStyle w:val="Corpodetexto"/>
        <w:spacing w:before="9"/>
      </w:pPr>
    </w:p>
    <w:p w:rsidR="006A12A3" w:rsidRDefault="001F5B42">
      <w:pPr>
        <w:pStyle w:val="Corpodetexto"/>
        <w:spacing w:before="1"/>
        <w:ind w:left="103"/>
      </w:pPr>
      <w:r>
        <w:t>A(empresa).........................................................,inscritanoCNPJsobnº.............................................................,</w:t>
      </w:r>
      <w:r>
        <w:rPr>
          <w:spacing w:val="-5"/>
        </w:rPr>
        <w:t>com</w:t>
      </w:r>
    </w:p>
    <w:p w:rsidR="006A12A3" w:rsidRDefault="001F5B42">
      <w:pPr>
        <w:pStyle w:val="Corpodetexto"/>
        <w:tabs>
          <w:tab w:val="left" w:pos="1102"/>
          <w:tab w:val="left" w:pos="1778"/>
          <w:tab w:val="left" w:pos="5171"/>
          <w:tab w:val="left" w:pos="6474"/>
          <w:tab w:val="left" w:pos="7750"/>
          <w:tab w:val="left" w:pos="10484"/>
        </w:tabs>
        <w:spacing w:before="9"/>
        <w:ind w:left="103"/>
      </w:pPr>
      <w:r>
        <w:rPr>
          <w:spacing w:val="-4"/>
        </w:rPr>
        <w:t>sede</w:t>
      </w:r>
      <w:r>
        <w:tab/>
      </w:r>
      <w:r>
        <w:rPr>
          <w:spacing w:val="-10"/>
        </w:rPr>
        <w:t>à</w:t>
      </w:r>
      <w:r>
        <w:tab/>
      </w:r>
      <w:r>
        <w:rPr>
          <w:spacing w:val="-2"/>
        </w:rPr>
        <w:t>......................................</w:t>
      </w:r>
      <w:r>
        <w:rPr>
          <w:spacing w:val="-2"/>
        </w:rPr>
        <w:t>............,</w:t>
      </w:r>
      <w:r>
        <w:tab/>
      </w:r>
      <w:r>
        <w:rPr>
          <w:spacing w:val="-2"/>
        </w:rPr>
        <w:t>nº.........,</w:t>
      </w:r>
      <w:r>
        <w:tab/>
      </w:r>
      <w:r>
        <w:rPr>
          <w:spacing w:val="-2"/>
        </w:rPr>
        <w:t>telefone</w:t>
      </w:r>
      <w:r>
        <w:tab/>
      </w:r>
      <w:r>
        <w:rPr>
          <w:spacing w:val="-2"/>
        </w:rPr>
        <w:t>nºs.................................,</w:t>
      </w:r>
      <w:r>
        <w:tab/>
      </w:r>
      <w:r>
        <w:rPr>
          <w:spacing w:val="-5"/>
        </w:rPr>
        <w:t>e-</w:t>
      </w:r>
    </w:p>
    <w:p w:rsidR="006A12A3" w:rsidRDefault="001F5B42">
      <w:pPr>
        <w:pStyle w:val="Corpodetexto"/>
        <w:tabs>
          <w:tab w:val="left" w:leader="dot" w:pos="3297"/>
        </w:tabs>
        <w:spacing w:before="10"/>
        <w:ind w:left="103"/>
      </w:pPr>
      <w:r>
        <w:rPr>
          <w:spacing w:val="-4"/>
        </w:rPr>
        <w:t>mail</w:t>
      </w:r>
      <w:r>
        <w:rPr>
          <w:rFonts w:ascii="Times New Roman" w:hAnsi="Times New Roman"/>
        </w:rPr>
        <w:tab/>
      </w:r>
      <w:r>
        <w:t>,apresentaapresenteproposta,nosseguintespreçose</w:t>
      </w:r>
      <w:r>
        <w:rPr>
          <w:spacing w:val="-2"/>
        </w:rPr>
        <w:t>condições:</w:t>
      </w:r>
    </w:p>
    <w:p w:rsidR="006A12A3" w:rsidRDefault="006A12A3">
      <w:pPr>
        <w:pStyle w:val="Corpodetexto"/>
      </w:pPr>
    </w:p>
    <w:p w:rsidR="006A12A3" w:rsidRDefault="006A12A3">
      <w:pPr>
        <w:pStyle w:val="Corpodetexto"/>
        <w:spacing w:before="10"/>
      </w:pPr>
    </w:p>
    <w:p w:rsidR="006A12A3" w:rsidRDefault="001F5B42">
      <w:pPr>
        <w:pStyle w:val="Corpodetexto"/>
        <w:spacing w:line="249" w:lineRule="auto"/>
        <w:ind w:left="103" w:right="113"/>
        <w:jc w:val="both"/>
      </w:pPr>
      <w:r>
        <w:t>Apresente proposta é baseada nas especificações, condições e prazos estabelecidos no edital do Pregão Eletrônico n</w:t>
      </w:r>
      <w:r>
        <w:t xml:space="preserve">º </w:t>
      </w:r>
      <w:r>
        <w:rPr>
          <w:u w:val="single"/>
        </w:rPr>
        <w:t>/</w:t>
      </w:r>
      <w:r>
        <w:t>, os quais nos comprometemos a cumprir integralmente.</w:t>
      </w:r>
    </w:p>
    <w:p w:rsidR="006A12A3" w:rsidRDefault="001F5B42">
      <w:pPr>
        <w:pStyle w:val="Corpodetexto"/>
        <w:spacing w:before="2" w:line="249" w:lineRule="auto"/>
        <w:ind w:left="103" w:right="104"/>
        <w:jc w:val="both"/>
      </w:pPr>
      <w:r>
        <w:t>Declaramos que estamos de pleno acordo com todas as obrigações e responsabilidades, bem comotodas as condições estabelecidas no Edital e seus Anexos.</w:t>
      </w:r>
    </w:p>
    <w:p w:rsidR="006A12A3" w:rsidRDefault="001F5B42">
      <w:pPr>
        <w:pStyle w:val="Corpodetexto"/>
        <w:spacing w:before="1" w:line="249" w:lineRule="auto"/>
        <w:ind w:left="103" w:right="102"/>
        <w:jc w:val="both"/>
      </w:pPr>
      <w:r>
        <w:t xml:space="preserve">Declaramos que nos preços cotados estão incluídas todas as despesas que, direta ou indiretamente,fazem parte do presente objeto, tais como gastos da empresa com suporte técnico e administrativo,impostos, seguros, taxas, bem como a integralidade dos custos </w:t>
      </w:r>
      <w:r>
        <w:t>para atendimento dos direitos trabalhistas assegurados na Constituição Federal, nas leis trabalhistas, nas normas infralegais, nas convenções coletivas de trabalho e nos termos de ajustamento de conduta vigentes na data de entrega das propostasou quaisquer</w:t>
      </w:r>
      <w:r>
        <w:t xml:space="preserve"> outros que possam incidir sobre gastos da empresa, semquaisquer acréscimos em virtude de expectativa inflacionária e deduzidos os descontoseventualmente</w:t>
      </w:r>
      <w:r>
        <w:rPr>
          <w:spacing w:val="-2"/>
        </w:rPr>
        <w:t>concedidos.</w:t>
      </w:r>
    </w:p>
    <w:p w:rsidR="006A12A3" w:rsidRDefault="006A12A3">
      <w:pPr>
        <w:pStyle w:val="Corpodetexto"/>
        <w:spacing w:before="5"/>
      </w:pPr>
    </w:p>
    <w:p w:rsidR="006A12A3" w:rsidRDefault="001F5B42">
      <w:pPr>
        <w:pStyle w:val="Corpodetexto"/>
        <w:tabs>
          <w:tab w:val="left" w:pos="3193"/>
        </w:tabs>
        <w:spacing w:line="489" w:lineRule="auto"/>
        <w:ind w:left="103" w:right="4567"/>
      </w:pPr>
      <w:r>
        <w:t xml:space="preserve">Prazo de validade da proposta: </w:t>
      </w:r>
      <w:r>
        <w:rPr>
          <w:rFonts w:ascii="Times New Roman" w:hAnsi="Times New Roman"/>
          <w:u w:val="single"/>
        </w:rPr>
        <w:tab/>
      </w:r>
      <w:r>
        <w:t xml:space="preserve">dias(nãoinferiorasessentadias) [Local], [dia] de [mês] de </w:t>
      </w:r>
      <w:r>
        <w:t>[ano].</w:t>
      </w:r>
    </w:p>
    <w:p w:rsidR="006A12A3" w:rsidRDefault="006A12A3">
      <w:pPr>
        <w:pStyle w:val="Corpodetexto"/>
        <w:spacing w:before="2"/>
        <w:rPr>
          <w:sz w:val="17"/>
        </w:rPr>
      </w:pPr>
      <w:r w:rsidRPr="006A12A3">
        <w:rPr>
          <w:sz w:val="17"/>
        </w:rPr>
        <w:pict>
          <v:shape id="docshape6" o:spid="_x0000_s1082" style="position:absolute;margin-left:33.5pt;margin-top:11.1pt;width:233.2pt;height:.1pt;z-index:-15726592;mso-wrap-distance-left:0;mso-wrap-distance-right:0;mso-position-horizontal-relative:page" coordorigin="670,222" coordsize="4664,0" path="m670,222r4664,e" filled="f" strokeweight=".22386mm">
            <v:path arrowok="t"/>
            <w10:wrap type="topAndBottom" anchorx="page"/>
          </v:shape>
        </w:pict>
      </w:r>
    </w:p>
    <w:p w:rsidR="006A12A3" w:rsidRDefault="001F5B42">
      <w:pPr>
        <w:pStyle w:val="Corpodetexto"/>
        <w:spacing w:before="12" w:line="249" w:lineRule="auto"/>
        <w:ind w:left="103" w:right="3786"/>
      </w:pPr>
      <w:r>
        <w:t xml:space="preserve">(assinaturaeidentificaçãodorepresentantelegal/procuradordalicitante) </w:t>
      </w:r>
      <w:r>
        <w:rPr>
          <w:spacing w:val="-2"/>
        </w:rPr>
        <w:t>Nome:</w:t>
      </w:r>
    </w:p>
    <w:p w:rsidR="006A12A3" w:rsidRDefault="001F5B42">
      <w:pPr>
        <w:pStyle w:val="Corpodetexto"/>
        <w:spacing w:before="2"/>
        <w:ind w:left="103"/>
      </w:pPr>
      <w:r>
        <w:t>R.G.:</w:t>
      </w:r>
      <w:r>
        <w:rPr>
          <w:spacing w:val="-4"/>
        </w:rPr>
        <w:t>CPF:</w:t>
      </w:r>
    </w:p>
    <w:p w:rsidR="006A12A3" w:rsidRDefault="001F5B42">
      <w:pPr>
        <w:pStyle w:val="Corpodetexto"/>
        <w:spacing w:before="10"/>
        <w:ind w:left="103"/>
      </w:pPr>
      <w:r>
        <w:rPr>
          <w:spacing w:val="-2"/>
        </w:rPr>
        <w:t>Cargo:</w:t>
      </w:r>
    </w:p>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spacing w:before="39"/>
      </w:pPr>
    </w:p>
    <w:p w:rsidR="006A12A3" w:rsidRDefault="001F5B42">
      <w:pPr>
        <w:pStyle w:val="Heading4"/>
        <w:ind w:right="1828"/>
        <w:jc w:val="center"/>
      </w:pPr>
      <w:r>
        <w:t>ANEXOIII–MINUTAATADEREGISTRODE</w:t>
      </w:r>
      <w:r>
        <w:rPr>
          <w:spacing w:val="-2"/>
        </w:rPr>
        <w:t>PREÇOS</w:t>
      </w:r>
    </w:p>
    <w:p w:rsidR="006A12A3" w:rsidRDefault="006A12A3">
      <w:pPr>
        <w:pStyle w:val="Corpodetexto"/>
        <w:rPr>
          <w:rFonts w:ascii="Arial"/>
          <w:b/>
        </w:rPr>
      </w:pPr>
    </w:p>
    <w:p w:rsidR="006A12A3" w:rsidRDefault="006A12A3">
      <w:pPr>
        <w:pStyle w:val="Corpodetexto"/>
        <w:spacing w:before="110"/>
        <w:rPr>
          <w:rFonts w:ascii="Arial"/>
          <w:b/>
        </w:rPr>
      </w:pPr>
    </w:p>
    <w:p w:rsidR="006A12A3" w:rsidRDefault="001F5B42">
      <w:pPr>
        <w:pStyle w:val="Corpodetexto"/>
        <w:spacing w:line="458" w:lineRule="auto"/>
        <w:ind w:left="3771" w:right="3750"/>
        <w:jc w:val="center"/>
      </w:pPr>
      <w:r>
        <w:t>ATADEREGISTRODEPREÇOS N.º .........</w:t>
      </w:r>
    </w:p>
    <w:p w:rsidR="006A12A3" w:rsidRDefault="006A12A3">
      <w:pPr>
        <w:pStyle w:val="Corpodetexto"/>
        <w:spacing w:before="101"/>
      </w:pPr>
    </w:p>
    <w:p w:rsidR="006A12A3" w:rsidRDefault="001F5B42">
      <w:pPr>
        <w:pStyle w:val="Corpodetexto"/>
        <w:ind w:left="1283"/>
        <w:jc w:val="both"/>
      </w:pPr>
      <w:r>
        <w:t>O(A)......(órgãoouentidadepúblicaquegerenciaráaataderegistrodepreços),com</w:t>
      </w:r>
      <w:r>
        <w:t>sedeno(a),</w:t>
      </w:r>
      <w:r>
        <w:rPr>
          <w:spacing w:val="-5"/>
        </w:rPr>
        <w:t>na</w:t>
      </w:r>
    </w:p>
    <w:p w:rsidR="006A12A3" w:rsidRDefault="001F5B42">
      <w:pPr>
        <w:pStyle w:val="Corpodetexto"/>
        <w:spacing w:before="10" w:line="249" w:lineRule="auto"/>
        <w:ind w:left="103" w:right="84"/>
        <w:jc w:val="both"/>
      </w:pPr>
      <w:r>
        <w:t>cidade de ........, inscrito(a) no CNPJ/MF sob o nº ....., neste ato representado(a) pelo(a) ...... (</w:t>
      </w:r>
      <w:r>
        <w:rPr>
          <w:rFonts w:ascii="Arial" w:hAnsi="Arial"/>
          <w:i/>
        </w:rPr>
        <w:t>cargo e nome</w:t>
      </w:r>
      <w:r>
        <w:t>), considerando o julgamento da licitação na modalidade de pregão, na forma eletrônica, para REGISTRO DE PREÇOS nº ......./202...,</w:t>
      </w:r>
      <w:r>
        <w:t xml:space="preserve"> publicada no ...... de ...../...../202....., processo administrativo n.º ........, RESOLVE registrar os preços da(s) empresa(s) indicada(s) e qualificada(s) nestaATA, de acordo com a classificação por ela(s) alcançada(s) e na(s) quantidade(s) cotada(s), a</w:t>
      </w:r>
      <w:r>
        <w:t>tendendo as condições previstas no Edital de licitação, sujeitando-se as partes às normas constantes na Lei nº 14.133/21, no Decreto Municipal n.º 62.100/22, e em conformidade com as disposições a seguir:</w:t>
      </w:r>
    </w:p>
    <w:p w:rsidR="006A12A3" w:rsidRDefault="001F5B42">
      <w:pPr>
        <w:pStyle w:val="Heading1"/>
        <w:numPr>
          <w:ilvl w:val="0"/>
          <w:numId w:val="76"/>
        </w:numPr>
        <w:tabs>
          <w:tab w:val="left" w:pos="407"/>
        </w:tabs>
        <w:spacing w:before="228"/>
        <w:ind w:left="407" w:hanging="304"/>
      </w:pPr>
      <w:r>
        <w:t>DO</w:t>
      </w:r>
      <w:r>
        <w:rPr>
          <w:spacing w:val="-2"/>
        </w:rPr>
        <w:t xml:space="preserve"> OBJETO</w:t>
      </w:r>
    </w:p>
    <w:p w:rsidR="006A12A3" w:rsidRDefault="001F5B42">
      <w:pPr>
        <w:pStyle w:val="PargrafodaLista"/>
        <w:numPr>
          <w:ilvl w:val="1"/>
          <w:numId w:val="76"/>
        </w:numPr>
        <w:tabs>
          <w:tab w:val="left" w:pos="502"/>
          <w:tab w:val="left" w:leader="dot" w:pos="8630"/>
        </w:tabs>
        <w:spacing w:before="235"/>
        <w:ind w:left="502" w:hanging="399"/>
        <w:rPr>
          <w:sz w:val="20"/>
        </w:rPr>
      </w:pPr>
      <w:r>
        <w:rPr>
          <w:sz w:val="20"/>
        </w:rPr>
        <w:t>ApresenteAtatemporobjetooregistrodepreços</w:t>
      </w:r>
      <w:r>
        <w:rPr>
          <w:sz w:val="20"/>
        </w:rPr>
        <w:t>paraaeventualcontratação</w:t>
      </w:r>
      <w:r>
        <w:rPr>
          <w:spacing w:val="-5"/>
          <w:sz w:val="20"/>
        </w:rPr>
        <w:t>de</w:t>
      </w:r>
      <w:r>
        <w:rPr>
          <w:rFonts w:ascii="Times New Roman" w:hAnsi="Times New Roman"/>
          <w:sz w:val="20"/>
        </w:rPr>
        <w:tab/>
      </w:r>
      <w:r>
        <w:rPr>
          <w:sz w:val="20"/>
        </w:rPr>
        <w:t>,especificado(s)</w:t>
      </w:r>
      <w:r>
        <w:rPr>
          <w:spacing w:val="-2"/>
          <w:sz w:val="20"/>
        </w:rPr>
        <w:t>no(s)</w:t>
      </w:r>
    </w:p>
    <w:p w:rsidR="006A12A3" w:rsidRDefault="001F5B42">
      <w:pPr>
        <w:pStyle w:val="Corpodetexto"/>
        <w:tabs>
          <w:tab w:val="left" w:leader="dot" w:pos="8517"/>
        </w:tabs>
        <w:spacing w:before="10"/>
        <w:ind w:left="103"/>
      </w:pPr>
      <w:r>
        <w:t>item(ns)..........do..........TermodeReferência,anexo</w:t>
      </w:r>
      <w:r>
        <w:rPr>
          <w:rFonts w:ascii="Arial" w:hAnsi="Arial"/>
          <w:i/>
        </w:rPr>
        <w:t>......</w:t>
      </w:r>
      <w:r>
        <w:t>[doeditaldeLicitaçãonº</w:t>
      </w:r>
      <w:r>
        <w:rPr>
          <w:spacing w:val="-2"/>
        </w:rPr>
        <w:t>........../20</w:t>
      </w:r>
      <w:r>
        <w:rPr>
          <w:rFonts w:ascii="Times New Roman" w:hAnsi="Times New Roman"/>
        </w:rPr>
        <w:tab/>
      </w:r>
      <w:r>
        <w:t>], queéparte</w:t>
      </w:r>
      <w:r>
        <w:rPr>
          <w:spacing w:val="-2"/>
        </w:rPr>
        <w:t>integrante</w:t>
      </w:r>
    </w:p>
    <w:p w:rsidR="006A12A3" w:rsidRDefault="001F5B42">
      <w:pPr>
        <w:pStyle w:val="Corpodetexto"/>
        <w:spacing w:before="10"/>
        <w:ind w:left="103"/>
      </w:pPr>
      <w:r>
        <w:t>destaAta,assimcomoaspropostascujospreçostenhamsidoregistrados,independentementede</w:t>
      </w:r>
      <w:r>
        <w:rPr>
          <w:spacing w:val="-2"/>
        </w:rPr>
        <w:t>transcri</w:t>
      </w:r>
      <w:r>
        <w:rPr>
          <w:spacing w:val="-2"/>
        </w:rPr>
        <w:t>ção.</w:t>
      </w:r>
    </w:p>
    <w:p w:rsidR="006A12A3" w:rsidRDefault="006A12A3">
      <w:pPr>
        <w:pStyle w:val="Corpodetexto"/>
        <w:spacing w:before="4"/>
      </w:pPr>
    </w:p>
    <w:p w:rsidR="006A12A3" w:rsidRDefault="001F5B42">
      <w:pPr>
        <w:pStyle w:val="Heading1"/>
        <w:numPr>
          <w:ilvl w:val="0"/>
          <w:numId w:val="76"/>
        </w:numPr>
        <w:tabs>
          <w:tab w:val="left" w:pos="412"/>
        </w:tabs>
        <w:spacing w:before="0"/>
        <w:ind w:left="412" w:hanging="309"/>
      </w:pPr>
      <w:r>
        <w:t>DOSPREÇOS,ESPECIFICAÇÕESE</w:t>
      </w:r>
      <w:r>
        <w:rPr>
          <w:spacing w:val="-2"/>
        </w:rPr>
        <w:t>QUANTITATIVOS</w:t>
      </w:r>
    </w:p>
    <w:p w:rsidR="006A12A3" w:rsidRDefault="001F5B42">
      <w:pPr>
        <w:pStyle w:val="PargrafodaLista"/>
        <w:numPr>
          <w:ilvl w:val="1"/>
          <w:numId w:val="76"/>
        </w:numPr>
        <w:tabs>
          <w:tab w:val="left" w:pos="541"/>
        </w:tabs>
        <w:spacing w:before="235" w:line="249" w:lineRule="auto"/>
        <w:ind w:right="111"/>
        <w:rPr>
          <w:sz w:val="20"/>
        </w:rPr>
      </w:pPr>
      <w:r>
        <w:rPr>
          <w:sz w:val="20"/>
        </w:rPr>
        <w:t>Opreçoregistrado,asespecificaçõesdoobjeto,suasquantidades,fornecedor(es)easdemaiscondições ofertadas na(s) proposta(s) são as que seguem:</w:t>
      </w:r>
    </w:p>
    <w:p w:rsidR="006A12A3" w:rsidRDefault="006A12A3">
      <w:pPr>
        <w:pStyle w:val="PargrafodaLista"/>
        <w:spacing w:line="249" w:lineRule="auto"/>
        <w:jc w:val="left"/>
        <w:rPr>
          <w:sz w:val="20"/>
        </w:rPr>
        <w:sectPr w:rsidR="006A12A3">
          <w:pgSz w:w="11900" w:h="16840"/>
          <w:pgMar w:top="960" w:right="566" w:bottom="280" w:left="566" w:header="720" w:footer="720" w:gutter="0"/>
          <w:cols w:space="720"/>
        </w:sectPr>
      </w:pPr>
    </w:p>
    <w:p w:rsidR="006A12A3" w:rsidRDefault="006A12A3">
      <w:pPr>
        <w:pStyle w:val="Corpodetexto"/>
        <w:spacing w:before="6"/>
        <w:rPr>
          <w:sz w:val="2"/>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79"/>
        <w:gridCol w:w="1179"/>
        <w:gridCol w:w="1179"/>
        <w:gridCol w:w="1219"/>
        <w:gridCol w:w="1249"/>
        <w:gridCol w:w="1179"/>
        <w:gridCol w:w="1179"/>
      </w:tblGrid>
      <w:tr w:rsidR="006A12A3">
        <w:trPr>
          <w:trHeight w:val="439"/>
        </w:trPr>
        <w:tc>
          <w:tcPr>
            <w:tcW w:w="1179" w:type="dxa"/>
          </w:tcPr>
          <w:p w:rsidR="006A12A3" w:rsidRDefault="001F5B42">
            <w:pPr>
              <w:pStyle w:val="TableParagraph"/>
              <w:spacing w:before="102"/>
              <w:ind w:left="84"/>
              <w:rPr>
                <w:rFonts w:ascii="Arial"/>
                <w:b/>
                <w:sz w:val="20"/>
              </w:rPr>
            </w:pPr>
            <w:r>
              <w:rPr>
                <w:rFonts w:ascii="Arial"/>
                <w:b/>
                <w:spacing w:val="-4"/>
                <w:sz w:val="20"/>
              </w:rPr>
              <w:t>LOTE</w:t>
            </w:r>
          </w:p>
        </w:tc>
        <w:tc>
          <w:tcPr>
            <w:tcW w:w="7184" w:type="dxa"/>
            <w:gridSpan w:val="6"/>
          </w:tcPr>
          <w:p w:rsidR="006A12A3" w:rsidRDefault="001F5B42">
            <w:pPr>
              <w:pStyle w:val="TableParagraph"/>
              <w:spacing w:before="120"/>
              <w:ind w:left="85"/>
              <w:rPr>
                <w:sz w:val="17"/>
              </w:rPr>
            </w:pPr>
            <w:r>
              <w:rPr>
                <w:sz w:val="17"/>
              </w:rPr>
              <w:t>Fornecedor(razãosocial,CNPJ/MF,endereço,contatos,</w:t>
            </w:r>
            <w:r>
              <w:rPr>
                <w:spacing w:val="-2"/>
                <w:sz w:val="17"/>
              </w:rPr>
              <w:t>representante)</w:t>
            </w:r>
          </w:p>
        </w:tc>
      </w:tr>
      <w:tr w:rsidR="006A12A3">
        <w:trPr>
          <w:trHeight w:val="439"/>
        </w:trPr>
        <w:tc>
          <w:tcPr>
            <w:tcW w:w="1179" w:type="dxa"/>
          </w:tcPr>
          <w:p w:rsidR="006A12A3" w:rsidRDefault="001F5B42">
            <w:pPr>
              <w:pStyle w:val="TableParagraph"/>
              <w:spacing w:before="102"/>
              <w:ind w:left="84"/>
              <w:rPr>
                <w:rFonts w:ascii="Arial"/>
                <w:b/>
                <w:sz w:val="20"/>
              </w:rPr>
            </w:pPr>
            <w:r>
              <w:rPr>
                <w:rFonts w:ascii="Arial"/>
                <w:b/>
                <w:spacing w:val="-5"/>
                <w:sz w:val="20"/>
              </w:rPr>
              <w:t>01</w:t>
            </w:r>
          </w:p>
        </w:tc>
        <w:tc>
          <w:tcPr>
            <w:tcW w:w="1179" w:type="dxa"/>
          </w:tcPr>
          <w:p w:rsidR="006A12A3" w:rsidRDefault="001F5B42">
            <w:pPr>
              <w:pStyle w:val="TableParagraph"/>
              <w:spacing w:before="120"/>
              <w:ind w:left="150"/>
              <w:rPr>
                <w:sz w:val="17"/>
              </w:rPr>
            </w:pPr>
            <w:r>
              <w:rPr>
                <w:spacing w:val="-2"/>
                <w:sz w:val="17"/>
              </w:rPr>
              <w:t>Quantidade</w:t>
            </w:r>
          </w:p>
        </w:tc>
        <w:tc>
          <w:tcPr>
            <w:tcW w:w="1179" w:type="dxa"/>
          </w:tcPr>
          <w:p w:rsidR="006A12A3" w:rsidRDefault="001F5B42">
            <w:pPr>
              <w:pStyle w:val="TableParagraph"/>
              <w:spacing w:before="120"/>
              <w:ind w:left="275"/>
              <w:rPr>
                <w:sz w:val="17"/>
              </w:rPr>
            </w:pPr>
            <w:r>
              <w:rPr>
                <w:spacing w:val="-2"/>
                <w:sz w:val="17"/>
              </w:rPr>
              <w:t>Unidade</w:t>
            </w:r>
          </w:p>
        </w:tc>
        <w:tc>
          <w:tcPr>
            <w:tcW w:w="1219" w:type="dxa"/>
          </w:tcPr>
          <w:p w:rsidR="006A12A3" w:rsidRDefault="001F5B42">
            <w:pPr>
              <w:pStyle w:val="TableParagraph"/>
              <w:spacing w:before="120"/>
              <w:ind w:left="86"/>
              <w:rPr>
                <w:sz w:val="17"/>
              </w:rPr>
            </w:pPr>
            <w:r>
              <w:rPr>
                <w:spacing w:val="-2"/>
                <w:sz w:val="17"/>
              </w:rPr>
              <w:t>Especificação</w:t>
            </w:r>
          </w:p>
        </w:tc>
        <w:tc>
          <w:tcPr>
            <w:tcW w:w="1249" w:type="dxa"/>
          </w:tcPr>
          <w:p w:rsidR="006A12A3" w:rsidRDefault="001F5B42">
            <w:pPr>
              <w:pStyle w:val="TableParagraph"/>
              <w:spacing w:before="120"/>
              <w:ind w:left="86"/>
              <w:rPr>
                <w:sz w:val="17"/>
              </w:rPr>
            </w:pPr>
            <w:r>
              <w:rPr>
                <w:spacing w:val="-2"/>
                <w:sz w:val="17"/>
              </w:rPr>
              <w:t>Marca/Modelo</w:t>
            </w:r>
          </w:p>
        </w:tc>
        <w:tc>
          <w:tcPr>
            <w:tcW w:w="1179" w:type="dxa"/>
          </w:tcPr>
          <w:p w:rsidR="006A12A3" w:rsidRDefault="001F5B42">
            <w:pPr>
              <w:pStyle w:val="TableParagraph"/>
              <w:spacing w:before="120"/>
              <w:ind w:left="192"/>
              <w:rPr>
                <w:sz w:val="17"/>
              </w:rPr>
            </w:pPr>
            <w:r>
              <w:rPr>
                <w:sz w:val="17"/>
              </w:rPr>
              <w:t>Valor</w:t>
            </w:r>
            <w:r>
              <w:rPr>
                <w:spacing w:val="-2"/>
                <w:sz w:val="17"/>
              </w:rPr>
              <w:t>Unit.</w:t>
            </w:r>
          </w:p>
        </w:tc>
        <w:tc>
          <w:tcPr>
            <w:tcW w:w="1179" w:type="dxa"/>
          </w:tcPr>
          <w:p w:rsidR="006A12A3" w:rsidRDefault="001F5B42">
            <w:pPr>
              <w:pStyle w:val="TableParagraph"/>
              <w:spacing w:before="120"/>
              <w:ind w:left="177"/>
              <w:rPr>
                <w:sz w:val="17"/>
              </w:rPr>
            </w:pPr>
            <w:r>
              <w:rPr>
                <w:sz w:val="17"/>
              </w:rPr>
              <w:t>Valor</w:t>
            </w:r>
            <w:r>
              <w:rPr>
                <w:spacing w:val="-2"/>
                <w:sz w:val="17"/>
              </w:rPr>
              <w:t>Total</w:t>
            </w:r>
          </w:p>
        </w:tc>
      </w:tr>
      <w:tr w:rsidR="006A12A3">
        <w:trPr>
          <w:trHeight w:val="439"/>
        </w:trPr>
        <w:tc>
          <w:tcPr>
            <w:tcW w:w="1179" w:type="dxa"/>
          </w:tcPr>
          <w:p w:rsidR="006A12A3" w:rsidRDefault="001F5B42">
            <w:pPr>
              <w:pStyle w:val="TableParagraph"/>
              <w:spacing w:before="102"/>
              <w:ind w:left="84"/>
              <w:rPr>
                <w:rFonts w:ascii="Arial"/>
                <w:b/>
                <w:sz w:val="20"/>
              </w:rPr>
            </w:pPr>
            <w:r>
              <w:rPr>
                <w:rFonts w:ascii="Arial"/>
                <w:b/>
                <w:spacing w:val="-5"/>
                <w:sz w:val="20"/>
              </w:rPr>
              <w:t>02</w:t>
            </w:r>
          </w:p>
        </w:tc>
        <w:tc>
          <w:tcPr>
            <w:tcW w:w="1179" w:type="dxa"/>
          </w:tcPr>
          <w:p w:rsidR="006A12A3" w:rsidRDefault="006A12A3">
            <w:pPr>
              <w:pStyle w:val="TableParagraph"/>
              <w:rPr>
                <w:rFonts w:ascii="Times New Roman"/>
                <w:sz w:val="20"/>
              </w:rPr>
            </w:pPr>
          </w:p>
        </w:tc>
        <w:tc>
          <w:tcPr>
            <w:tcW w:w="1179" w:type="dxa"/>
          </w:tcPr>
          <w:p w:rsidR="006A12A3" w:rsidRDefault="006A12A3">
            <w:pPr>
              <w:pStyle w:val="TableParagraph"/>
              <w:rPr>
                <w:rFonts w:ascii="Times New Roman"/>
                <w:sz w:val="20"/>
              </w:rPr>
            </w:pPr>
          </w:p>
        </w:tc>
        <w:tc>
          <w:tcPr>
            <w:tcW w:w="1219" w:type="dxa"/>
          </w:tcPr>
          <w:p w:rsidR="006A12A3" w:rsidRDefault="006A12A3">
            <w:pPr>
              <w:pStyle w:val="TableParagraph"/>
              <w:rPr>
                <w:rFonts w:ascii="Times New Roman"/>
                <w:sz w:val="20"/>
              </w:rPr>
            </w:pPr>
          </w:p>
        </w:tc>
        <w:tc>
          <w:tcPr>
            <w:tcW w:w="1249" w:type="dxa"/>
          </w:tcPr>
          <w:p w:rsidR="006A12A3" w:rsidRDefault="006A12A3">
            <w:pPr>
              <w:pStyle w:val="TableParagraph"/>
              <w:rPr>
                <w:rFonts w:ascii="Times New Roman"/>
                <w:sz w:val="20"/>
              </w:rPr>
            </w:pPr>
          </w:p>
        </w:tc>
        <w:tc>
          <w:tcPr>
            <w:tcW w:w="1179" w:type="dxa"/>
          </w:tcPr>
          <w:p w:rsidR="006A12A3" w:rsidRDefault="006A12A3">
            <w:pPr>
              <w:pStyle w:val="TableParagraph"/>
              <w:rPr>
                <w:rFonts w:ascii="Times New Roman"/>
                <w:sz w:val="20"/>
              </w:rPr>
            </w:pPr>
          </w:p>
        </w:tc>
        <w:tc>
          <w:tcPr>
            <w:tcW w:w="1179" w:type="dxa"/>
          </w:tcPr>
          <w:p w:rsidR="006A12A3" w:rsidRDefault="006A12A3">
            <w:pPr>
              <w:pStyle w:val="TableParagraph"/>
              <w:rPr>
                <w:rFonts w:ascii="Times New Roman"/>
                <w:sz w:val="20"/>
              </w:rPr>
            </w:pPr>
          </w:p>
        </w:tc>
      </w:tr>
    </w:tbl>
    <w:p w:rsidR="006A12A3" w:rsidRDefault="001F5B42">
      <w:pPr>
        <w:pStyle w:val="PargrafodaLista"/>
        <w:numPr>
          <w:ilvl w:val="1"/>
          <w:numId w:val="76"/>
        </w:numPr>
        <w:tabs>
          <w:tab w:val="left" w:pos="490"/>
        </w:tabs>
        <w:spacing w:before="105"/>
        <w:ind w:left="490" w:hanging="387"/>
        <w:rPr>
          <w:sz w:val="20"/>
        </w:rPr>
      </w:pPr>
      <w:r>
        <w:rPr>
          <w:sz w:val="20"/>
        </w:rPr>
        <w:t>Alistagemdocadastrodereservareferenteaopresenteregistrodepreçosconstacomoanexoaesta</w:t>
      </w:r>
      <w:r>
        <w:rPr>
          <w:spacing w:val="-4"/>
          <w:sz w:val="20"/>
        </w:rPr>
        <w:t xml:space="preserve"> Ata.</w:t>
      </w:r>
    </w:p>
    <w:p w:rsidR="006A12A3" w:rsidRDefault="006A12A3">
      <w:pPr>
        <w:pStyle w:val="Corpodetexto"/>
        <w:spacing w:before="4"/>
      </w:pPr>
    </w:p>
    <w:p w:rsidR="006A12A3" w:rsidRDefault="001F5B42">
      <w:pPr>
        <w:pStyle w:val="Heading1"/>
        <w:numPr>
          <w:ilvl w:val="0"/>
          <w:numId w:val="76"/>
        </w:numPr>
        <w:tabs>
          <w:tab w:val="left" w:pos="412"/>
        </w:tabs>
        <w:spacing w:before="0"/>
        <w:ind w:left="412" w:hanging="309"/>
      </w:pPr>
      <w:r>
        <w:t>ÓRGÃO(S)GERENCIADORE</w:t>
      </w:r>
      <w:r>
        <w:rPr>
          <w:spacing w:val="-2"/>
        </w:rPr>
        <w:t>PARTICIPANTE(S)</w:t>
      </w:r>
    </w:p>
    <w:p w:rsidR="006A12A3" w:rsidRDefault="001F5B42">
      <w:pPr>
        <w:pStyle w:val="PargrafodaLista"/>
        <w:numPr>
          <w:ilvl w:val="1"/>
          <w:numId w:val="76"/>
        </w:numPr>
        <w:tabs>
          <w:tab w:val="left" w:pos="490"/>
        </w:tabs>
        <w:spacing w:before="235"/>
        <w:ind w:left="490" w:hanging="387"/>
        <w:rPr>
          <w:sz w:val="20"/>
        </w:rPr>
      </w:pPr>
      <w:r>
        <w:rPr>
          <w:sz w:val="20"/>
        </w:rPr>
        <w:t>Oórgãogerenciadorseráo</w:t>
      </w:r>
      <w:r>
        <w:rPr>
          <w:sz w:val="20"/>
        </w:rPr>
        <w:t>......(nomedo</w:t>
      </w:r>
      <w:r>
        <w:rPr>
          <w:spacing w:val="-2"/>
          <w:sz w:val="20"/>
        </w:rPr>
        <w:t>órgão)....</w:t>
      </w:r>
    </w:p>
    <w:p w:rsidR="006A12A3" w:rsidRDefault="006A12A3">
      <w:pPr>
        <w:pStyle w:val="Corpodetexto"/>
        <w:spacing w:before="4"/>
      </w:pPr>
    </w:p>
    <w:p w:rsidR="006A12A3" w:rsidRDefault="001F5B42">
      <w:pPr>
        <w:pStyle w:val="Heading1"/>
        <w:numPr>
          <w:ilvl w:val="0"/>
          <w:numId w:val="76"/>
        </w:numPr>
        <w:tabs>
          <w:tab w:val="left" w:pos="412"/>
        </w:tabs>
        <w:spacing w:before="1"/>
        <w:ind w:left="412" w:hanging="309"/>
      </w:pPr>
      <w:r>
        <w:t>DAADESÃOÀATADEREGISTRODE</w:t>
      </w:r>
      <w:r>
        <w:rPr>
          <w:spacing w:val="-2"/>
        </w:rPr>
        <w:t>PREÇOS</w:t>
      </w:r>
    </w:p>
    <w:p w:rsidR="006A12A3" w:rsidRDefault="001F5B42">
      <w:pPr>
        <w:pStyle w:val="PargrafodaLista"/>
        <w:numPr>
          <w:ilvl w:val="1"/>
          <w:numId w:val="76"/>
        </w:numPr>
        <w:tabs>
          <w:tab w:val="left" w:pos="490"/>
        </w:tabs>
        <w:spacing w:before="235" w:line="249" w:lineRule="auto"/>
        <w:ind w:right="104"/>
        <w:rPr>
          <w:sz w:val="20"/>
        </w:rPr>
      </w:pPr>
      <w:r>
        <w:rPr>
          <w:sz w:val="20"/>
        </w:rPr>
        <w:t>Durante a vigência da ata, os órgãos e as entidades daAdministração Pública municipal que não participaram do procedimento de IRP poderão aderir à ata de registro de preços na condição de não particip</w:t>
      </w:r>
      <w:r>
        <w:rPr>
          <w:sz w:val="20"/>
        </w:rPr>
        <w:t>antes, observados os seguintes requisitos:</w:t>
      </w:r>
    </w:p>
    <w:p w:rsidR="006A12A3" w:rsidRDefault="001F5B42">
      <w:pPr>
        <w:pStyle w:val="PargrafodaLista"/>
        <w:numPr>
          <w:ilvl w:val="2"/>
          <w:numId w:val="76"/>
        </w:numPr>
        <w:tabs>
          <w:tab w:val="left" w:pos="897"/>
          <w:tab w:val="left" w:pos="923"/>
        </w:tabs>
        <w:spacing w:before="102" w:line="249" w:lineRule="auto"/>
        <w:ind w:right="110" w:hanging="590"/>
        <w:rPr>
          <w:sz w:val="20"/>
        </w:rPr>
      </w:pPr>
      <w:r>
        <w:rPr>
          <w:sz w:val="20"/>
        </w:rPr>
        <w:t>apresentação de justificativa da vantagem da adesão, inclusive em situações de provável desabastecimento ou descontinuidade de serviço público;</w:t>
      </w:r>
    </w:p>
    <w:p w:rsidR="006A12A3" w:rsidRDefault="001F5B42">
      <w:pPr>
        <w:pStyle w:val="PargrafodaLista"/>
        <w:numPr>
          <w:ilvl w:val="2"/>
          <w:numId w:val="76"/>
        </w:numPr>
        <w:tabs>
          <w:tab w:val="left" w:pos="453"/>
          <w:tab w:val="left" w:pos="907"/>
        </w:tabs>
        <w:spacing w:before="101" w:line="249" w:lineRule="auto"/>
        <w:ind w:left="453" w:right="107" w:hanging="110"/>
        <w:rPr>
          <w:sz w:val="20"/>
        </w:rPr>
      </w:pPr>
      <w:r>
        <w:rPr>
          <w:sz w:val="20"/>
        </w:rPr>
        <w:t>demonstração de que os valores registrados estão compatíveis com os v</w:t>
      </w:r>
      <w:r>
        <w:rPr>
          <w:sz w:val="20"/>
        </w:rPr>
        <w:t>alores praticados pelo mercado na forma do art. 23 da Lei nº 14.133, de 2021; e</w:t>
      </w:r>
    </w:p>
    <w:p w:rsidR="006A12A3" w:rsidRDefault="001F5B42">
      <w:pPr>
        <w:pStyle w:val="PargrafodaLista"/>
        <w:numPr>
          <w:ilvl w:val="2"/>
          <w:numId w:val="76"/>
        </w:numPr>
        <w:tabs>
          <w:tab w:val="left" w:pos="887"/>
        </w:tabs>
        <w:spacing w:before="101"/>
        <w:ind w:left="887" w:hanging="554"/>
        <w:rPr>
          <w:sz w:val="20"/>
        </w:rPr>
      </w:pPr>
      <w:r>
        <w:rPr>
          <w:sz w:val="20"/>
        </w:rPr>
        <w:t>consultaeaceitaçãopréviasdoórgãooudaentidadegerenciadoraedo</w:t>
      </w:r>
      <w:r>
        <w:rPr>
          <w:spacing w:val="-2"/>
          <w:sz w:val="20"/>
        </w:rPr>
        <w:t>fornecedor.</w:t>
      </w:r>
    </w:p>
    <w:p w:rsidR="006A12A3" w:rsidRDefault="001F5B42">
      <w:pPr>
        <w:pStyle w:val="PargrafodaLista"/>
        <w:numPr>
          <w:ilvl w:val="1"/>
          <w:numId w:val="76"/>
        </w:numPr>
        <w:tabs>
          <w:tab w:val="left" w:pos="532"/>
        </w:tabs>
        <w:spacing w:before="110" w:line="249" w:lineRule="auto"/>
        <w:ind w:right="120"/>
        <w:rPr>
          <w:sz w:val="20"/>
        </w:rPr>
      </w:pPr>
      <w:r>
        <w:rPr>
          <w:sz w:val="20"/>
        </w:rPr>
        <w:t xml:space="preserve">A autorização do órgão ou entidade gerenciadora apenas será realizada após a aceitação da adesão pelo </w:t>
      </w:r>
      <w:r>
        <w:rPr>
          <w:spacing w:val="-2"/>
          <w:sz w:val="20"/>
        </w:rPr>
        <w:t>fornecedor.</w:t>
      </w:r>
    </w:p>
    <w:p w:rsidR="006A12A3" w:rsidRDefault="001F5B42">
      <w:pPr>
        <w:pStyle w:val="PargrafodaLista"/>
        <w:numPr>
          <w:ilvl w:val="2"/>
          <w:numId w:val="76"/>
        </w:numPr>
        <w:tabs>
          <w:tab w:val="left" w:pos="897"/>
        </w:tabs>
        <w:spacing w:before="102" w:line="249" w:lineRule="auto"/>
        <w:ind w:left="333" w:right="105"/>
        <w:rPr>
          <w:sz w:val="20"/>
        </w:rPr>
      </w:pPr>
      <w:r>
        <w:rPr>
          <w:sz w:val="20"/>
        </w:rPr>
        <w:t>O órgão ou entidade gerenciadora poderá rejeitar adesões caso elas possam acarretar prejuízo à execução de seus próprios contratos ou à sua capacidade de gerenciamento.</w:t>
      </w:r>
    </w:p>
    <w:p w:rsidR="006A12A3" w:rsidRDefault="001F5B42">
      <w:pPr>
        <w:pStyle w:val="PargrafodaLista"/>
        <w:numPr>
          <w:ilvl w:val="1"/>
          <w:numId w:val="76"/>
        </w:numPr>
        <w:tabs>
          <w:tab w:val="left" w:pos="490"/>
        </w:tabs>
        <w:spacing w:before="101" w:line="249" w:lineRule="auto"/>
        <w:ind w:right="104"/>
        <w:rPr>
          <w:sz w:val="20"/>
        </w:rPr>
      </w:pPr>
      <w:r>
        <w:rPr>
          <w:sz w:val="20"/>
        </w:rPr>
        <w:t>Após a autorização do órgão ou da entidade gerenciadora, o órgão ou entidad</w:t>
      </w:r>
      <w:r>
        <w:rPr>
          <w:sz w:val="20"/>
        </w:rPr>
        <w:t>e não participante deverá efetivar a aquisição ou a contratação solicitada em até noventa dias, observado o prazo de vigência da ata.</w:t>
      </w:r>
    </w:p>
    <w:p w:rsidR="006A12A3" w:rsidRDefault="001F5B42">
      <w:pPr>
        <w:pStyle w:val="Corpodetexto"/>
        <w:spacing w:before="101" w:line="249" w:lineRule="auto"/>
        <w:ind w:left="103" w:right="105"/>
        <w:jc w:val="both"/>
      </w:pPr>
      <w:r>
        <w:rPr>
          <w:rFonts w:ascii="Arial" w:hAnsi="Arial"/>
          <w:b/>
        </w:rPr>
        <w:t>4.4.</w:t>
      </w:r>
      <w:r>
        <w:t>O prazo de que trata o subitem anterior, relativo à efetivação da contratação, poderá ser prorrogado excepcionalmente,</w:t>
      </w:r>
      <w:r>
        <w:t xml:space="preserve"> mediante solicitação do órgão ou da entidade não participante aceita pelo órgão ou pela entidade gerenciadora, desde que respeitado o limite temporal de vigência da ata de registro de preços.</w:t>
      </w:r>
    </w:p>
    <w:p w:rsidR="006A12A3" w:rsidRDefault="001F5B42">
      <w:pPr>
        <w:pStyle w:val="PargrafodaLista"/>
        <w:numPr>
          <w:ilvl w:val="1"/>
          <w:numId w:val="75"/>
        </w:numPr>
        <w:tabs>
          <w:tab w:val="left" w:pos="490"/>
        </w:tabs>
        <w:spacing w:before="102" w:line="249" w:lineRule="auto"/>
        <w:ind w:right="103"/>
        <w:rPr>
          <w:sz w:val="20"/>
        </w:rPr>
      </w:pPr>
      <w:r>
        <w:rPr>
          <w:sz w:val="20"/>
        </w:rPr>
        <w:t>O órgão ou a entidade poderá aderir a item da ata de registro d</w:t>
      </w:r>
      <w:r>
        <w:rPr>
          <w:sz w:val="20"/>
        </w:rPr>
        <w:t xml:space="preserve">e preços da qual seja integrante, na qualidade de não participante, para aqueles itens para os quais não tenha quantitativo registrado, observados os requisitos do item </w:t>
      </w:r>
      <w:r>
        <w:rPr>
          <w:spacing w:val="-4"/>
          <w:sz w:val="20"/>
        </w:rPr>
        <w:t>4.1.</w:t>
      </w:r>
    </w:p>
    <w:p w:rsidR="006A12A3" w:rsidRDefault="001F5B42">
      <w:pPr>
        <w:pStyle w:val="Heading5"/>
        <w:spacing w:before="202"/>
        <w:jc w:val="both"/>
      </w:pPr>
      <w:r>
        <w:t>Doslimitesparaas</w:t>
      </w:r>
      <w:r>
        <w:rPr>
          <w:spacing w:val="-2"/>
        </w:rPr>
        <w:t>adesões</w:t>
      </w:r>
    </w:p>
    <w:p w:rsidR="006A12A3" w:rsidRDefault="001F5B42">
      <w:pPr>
        <w:pStyle w:val="PargrafodaLista"/>
        <w:numPr>
          <w:ilvl w:val="1"/>
          <w:numId w:val="75"/>
        </w:numPr>
        <w:tabs>
          <w:tab w:val="left" w:pos="490"/>
        </w:tabs>
        <w:spacing w:before="110" w:line="249" w:lineRule="auto"/>
        <w:ind w:right="103"/>
        <w:rPr>
          <w:sz w:val="20"/>
        </w:rPr>
      </w:pPr>
      <w:r>
        <w:rPr>
          <w:sz w:val="20"/>
        </w:rPr>
        <w:t>As aquisições ou contratações adicionais não poderão exced</w:t>
      </w:r>
      <w:r>
        <w:rPr>
          <w:sz w:val="20"/>
        </w:rPr>
        <w:t>er, por órgão ou entidade, a cinquenta por cento dos quantitativos dos itens do instrumento convocatório registrados na ata de registro de preços para o gerenciador e para os participantes.</w:t>
      </w:r>
    </w:p>
    <w:p w:rsidR="006A12A3" w:rsidRDefault="001F5B42">
      <w:pPr>
        <w:pStyle w:val="PargrafodaLista"/>
        <w:numPr>
          <w:ilvl w:val="1"/>
          <w:numId w:val="75"/>
        </w:numPr>
        <w:tabs>
          <w:tab w:val="left" w:pos="502"/>
        </w:tabs>
        <w:spacing w:before="102" w:line="249" w:lineRule="auto"/>
        <w:ind w:right="106"/>
        <w:rPr>
          <w:sz w:val="20"/>
        </w:rPr>
      </w:pPr>
      <w:r>
        <w:rPr>
          <w:sz w:val="20"/>
        </w:rPr>
        <w:t>O quantitativo decorrente das adesões não poderá exceder, na totalidade, ao dobro do quantitativo de cada item registrado na ata de registro de preços para o gerenciador e os participantes, independentemente do número de órgãos ou entidades não participant</w:t>
      </w:r>
      <w:r>
        <w:rPr>
          <w:sz w:val="20"/>
        </w:rPr>
        <w:t>es que aderirem à ata de registro de preços.</w:t>
      </w:r>
    </w:p>
    <w:p w:rsidR="006A12A3" w:rsidRDefault="001F5B42">
      <w:pPr>
        <w:pStyle w:val="Heading5"/>
        <w:spacing w:before="202"/>
        <w:jc w:val="both"/>
      </w:pPr>
      <w:r>
        <w:t>Vedaçãoaacréscimode</w:t>
      </w:r>
      <w:r>
        <w:rPr>
          <w:spacing w:val="-2"/>
        </w:rPr>
        <w:t>quantitativos</w:t>
      </w:r>
    </w:p>
    <w:p w:rsidR="006A12A3" w:rsidRDefault="001F5B42">
      <w:pPr>
        <w:pStyle w:val="PargrafodaLista"/>
        <w:numPr>
          <w:ilvl w:val="1"/>
          <w:numId w:val="75"/>
        </w:numPr>
        <w:tabs>
          <w:tab w:val="left" w:pos="490"/>
        </w:tabs>
        <w:spacing w:before="110"/>
        <w:ind w:left="490" w:hanging="387"/>
        <w:rPr>
          <w:sz w:val="20"/>
        </w:rPr>
      </w:pPr>
      <w:r>
        <w:rPr>
          <w:sz w:val="20"/>
        </w:rPr>
        <w:t>Évedadoefetuaracréscimosnosquantitativosfixadosnaataderegistrode</w:t>
      </w:r>
      <w:r>
        <w:rPr>
          <w:spacing w:val="-2"/>
          <w:sz w:val="20"/>
        </w:rPr>
        <w:t>preços.</w:t>
      </w:r>
    </w:p>
    <w:p w:rsidR="006A12A3" w:rsidRDefault="006A12A3">
      <w:pPr>
        <w:pStyle w:val="Corpodetexto"/>
        <w:spacing w:before="4"/>
      </w:pPr>
    </w:p>
    <w:p w:rsidR="006A12A3" w:rsidRDefault="001F5B42">
      <w:pPr>
        <w:pStyle w:val="Heading1"/>
        <w:numPr>
          <w:ilvl w:val="0"/>
          <w:numId w:val="76"/>
        </w:numPr>
        <w:tabs>
          <w:tab w:val="left" w:pos="403"/>
          <w:tab w:val="left" w:pos="412"/>
        </w:tabs>
        <w:spacing w:before="0"/>
        <w:ind w:left="403" w:right="86" w:hanging="300"/>
      </w:pPr>
      <w:r>
        <w:t xml:space="preserve">VALIDADE, FORMALIZAÇÃODAATADEREGISTRODEPREÇOSECADASTRO </w:t>
      </w:r>
      <w:r>
        <w:rPr>
          <w:spacing w:val="-2"/>
        </w:rPr>
        <w:t>RESERVA</w:t>
      </w:r>
    </w:p>
    <w:p w:rsidR="006A12A3" w:rsidRDefault="001F5B42">
      <w:pPr>
        <w:pStyle w:val="PargrafodaLista"/>
        <w:numPr>
          <w:ilvl w:val="1"/>
          <w:numId w:val="76"/>
        </w:numPr>
        <w:tabs>
          <w:tab w:val="left" w:pos="502"/>
        </w:tabs>
        <w:spacing w:before="235" w:line="249" w:lineRule="auto"/>
        <w:ind w:right="111"/>
        <w:rPr>
          <w:sz w:val="20"/>
        </w:rPr>
      </w:pPr>
      <w:r>
        <w:rPr>
          <w:sz w:val="20"/>
        </w:rPr>
        <w:t>A validade da Ata de Registro de Preços se</w:t>
      </w:r>
      <w:r>
        <w:rPr>
          <w:sz w:val="20"/>
        </w:rPr>
        <w:t>rá de 1 (um) ano, contados a partir de sua assinatura, podendo ser prorrogada por igual período,mediante a anuência do fornecedor, desde que o detentor tenha cumprido satisfatoriamente as suas obrigações e seja demonstrada a vantajosidade dos preços.</w:t>
      </w:r>
    </w:p>
    <w:p w:rsidR="006A12A3" w:rsidRDefault="001F5B42">
      <w:pPr>
        <w:pStyle w:val="PargrafodaLista"/>
        <w:numPr>
          <w:ilvl w:val="2"/>
          <w:numId w:val="76"/>
        </w:numPr>
        <w:tabs>
          <w:tab w:val="left" w:pos="918"/>
        </w:tabs>
        <w:spacing w:before="102" w:line="249" w:lineRule="auto"/>
        <w:ind w:left="333" w:right="102"/>
        <w:rPr>
          <w:sz w:val="20"/>
        </w:rPr>
      </w:pPr>
      <w:r>
        <w:rPr>
          <w:sz w:val="20"/>
        </w:rPr>
        <w:t>O con</w:t>
      </w:r>
      <w:r>
        <w:rPr>
          <w:sz w:val="20"/>
        </w:rPr>
        <w:t>trato decorrente da ata de registro de preços terá sua vigência estabelecida no próprio instrumento contratual e observará no momento da contratação e a cada exercício financeiro a disponibilidade de créditos orçamentários quando ultrapassar 1 (um) exercíc</w:t>
      </w:r>
      <w:r>
        <w:rPr>
          <w:sz w:val="20"/>
        </w:rPr>
        <w:t>io financeiro.</w:t>
      </w:r>
    </w:p>
    <w:p w:rsidR="006A12A3" w:rsidRDefault="001F5B42">
      <w:pPr>
        <w:pStyle w:val="PargrafodaLista"/>
        <w:numPr>
          <w:ilvl w:val="2"/>
          <w:numId w:val="76"/>
        </w:numPr>
        <w:tabs>
          <w:tab w:val="left" w:pos="907"/>
        </w:tabs>
        <w:spacing w:before="102" w:line="249" w:lineRule="auto"/>
        <w:ind w:left="333" w:right="102"/>
        <w:rPr>
          <w:sz w:val="20"/>
        </w:rPr>
      </w:pPr>
      <w:r>
        <w:rPr>
          <w:sz w:val="20"/>
        </w:rPr>
        <w:t>Na formalização do contrato ou do instrumento substituto deverá haver a indicação da disponibilidade dos créditos orçamentários respectivos.</w:t>
      </w:r>
    </w:p>
    <w:p w:rsidR="006A12A3" w:rsidRDefault="001F5B42">
      <w:pPr>
        <w:pStyle w:val="PargrafodaLista"/>
        <w:numPr>
          <w:ilvl w:val="1"/>
          <w:numId w:val="76"/>
        </w:numPr>
        <w:tabs>
          <w:tab w:val="left" w:pos="490"/>
        </w:tabs>
        <w:spacing w:before="101"/>
        <w:ind w:left="490" w:hanging="387"/>
        <w:rPr>
          <w:sz w:val="20"/>
        </w:rPr>
      </w:pPr>
      <w:r>
        <w:rPr>
          <w:sz w:val="20"/>
        </w:rPr>
        <w:t>Acontrataçãocomosfornecedoresregistradosnaataseráformalizadapeloórgãooupelaentidade</w:t>
      </w:r>
      <w:r>
        <w:rPr>
          <w:spacing w:val="-2"/>
          <w:sz w:val="20"/>
        </w:rPr>
        <w:t>interessada</w:t>
      </w:r>
    </w:p>
    <w:p w:rsidR="006A12A3" w:rsidRDefault="006A12A3">
      <w:pPr>
        <w:pStyle w:val="PargrafodaLista"/>
        <w:rPr>
          <w:sz w:val="20"/>
        </w:rPr>
        <w:sectPr w:rsidR="006A12A3">
          <w:pgSz w:w="11900" w:h="16840"/>
          <w:pgMar w:top="540" w:right="566" w:bottom="280" w:left="566" w:header="720" w:footer="720" w:gutter="0"/>
          <w:cols w:space="720"/>
        </w:sectPr>
      </w:pPr>
    </w:p>
    <w:p w:rsidR="006A12A3" w:rsidRDefault="001F5B42">
      <w:pPr>
        <w:pStyle w:val="Corpodetexto"/>
        <w:spacing w:before="72" w:line="249" w:lineRule="auto"/>
        <w:ind w:left="103" w:right="106"/>
        <w:jc w:val="both"/>
      </w:pPr>
      <w:r>
        <w:lastRenderedPageBreak/>
        <w:t>por intermédio de instrumento contratual, emissão de nota de empenho de despesa, autorização de compra ou outro instrumento hábil, conforme o art. 95 da Lei nº 14.133, de 2021.</w:t>
      </w:r>
    </w:p>
    <w:p w:rsidR="006A12A3" w:rsidRDefault="001F5B42">
      <w:pPr>
        <w:pStyle w:val="PargrafodaLista"/>
        <w:numPr>
          <w:ilvl w:val="2"/>
          <w:numId w:val="76"/>
        </w:numPr>
        <w:tabs>
          <w:tab w:val="left" w:pos="887"/>
        </w:tabs>
        <w:spacing w:before="101" w:line="249" w:lineRule="auto"/>
        <w:ind w:left="333" w:right="104"/>
        <w:rPr>
          <w:sz w:val="20"/>
        </w:rPr>
      </w:pPr>
      <w:r>
        <w:rPr>
          <w:sz w:val="20"/>
        </w:rPr>
        <w:t>O instrumento contratual de que trata o item 5.2. deverá ser ass</w:t>
      </w:r>
      <w:r>
        <w:rPr>
          <w:sz w:val="20"/>
        </w:rPr>
        <w:t>inado no prazo de validade da ata de registro de preços.</w:t>
      </w:r>
    </w:p>
    <w:p w:rsidR="006A12A3" w:rsidRDefault="001F5B42">
      <w:pPr>
        <w:pStyle w:val="PargrafodaLista"/>
        <w:numPr>
          <w:ilvl w:val="1"/>
          <w:numId w:val="76"/>
        </w:numPr>
        <w:tabs>
          <w:tab w:val="left" w:pos="502"/>
        </w:tabs>
        <w:spacing w:before="102" w:line="249" w:lineRule="auto"/>
        <w:ind w:right="107"/>
        <w:rPr>
          <w:sz w:val="20"/>
        </w:rPr>
      </w:pPr>
      <w:r>
        <w:rPr>
          <w:sz w:val="20"/>
        </w:rPr>
        <w:t>Os contratos decorrentes do sistema de registro de preços poderão ser alterados, observado o art. 124 da Lei nº 14.133, de 2021.</w:t>
      </w:r>
    </w:p>
    <w:p w:rsidR="006A12A3" w:rsidRDefault="001F5B42">
      <w:pPr>
        <w:pStyle w:val="PargrafodaLista"/>
        <w:numPr>
          <w:ilvl w:val="1"/>
          <w:numId w:val="76"/>
        </w:numPr>
        <w:tabs>
          <w:tab w:val="left" w:pos="511"/>
        </w:tabs>
        <w:spacing w:before="101" w:line="249" w:lineRule="auto"/>
        <w:ind w:right="105"/>
        <w:rPr>
          <w:sz w:val="20"/>
        </w:rPr>
      </w:pPr>
      <w:r>
        <w:rPr>
          <w:sz w:val="20"/>
        </w:rPr>
        <w:t>Após a homologação da licitação, deverão ser observadas as seguintes c</w:t>
      </w:r>
      <w:r>
        <w:rPr>
          <w:sz w:val="20"/>
        </w:rPr>
        <w:t>ondições para formalização da ata de registro de preços:</w:t>
      </w:r>
    </w:p>
    <w:p w:rsidR="006A12A3" w:rsidRDefault="001F5B42">
      <w:pPr>
        <w:pStyle w:val="PargrafodaLista"/>
        <w:numPr>
          <w:ilvl w:val="2"/>
          <w:numId w:val="76"/>
        </w:numPr>
        <w:tabs>
          <w:tab w:val="left" w:pos="887"/>
        </w:tabs>
        <w:spacing w:before="101" w:line="249" w:lineRule="auto"/>
        <w:ind w:left="333" w:right="83"/>
        <w:rPr>
          <w:sz w:val="20"/>
        </w:rPr>
      </w:pPr>
      <w:r>
        <w:rPr>
          <w:sz w:val="20"/>
        </w:rPr>
        <w:t>Serãoregistradosnaataospreçoseosquantitativosdoadjudicatário,devendoserobservadaapossibilidade de o licitante oferecer ou não proposta em quantitativo inferior ao máximo previsto no edital e se obrig</w:t>
      </w:r>
      <w:r>
        <w:rPr>
          <w:sz w:val="20"/>
        </w:rPr>
        <w:t xml:space="preserve">ar nos limites </w:t>
      </w:r>
      <w:r>
        <w:rPr>
          <w:spacing w:val="-2"/>
          <w:sz w:val="20"/>
        </w:rPr>
        <w:t>dela;</w:t>
      </w:r>
    </w:p>
    <w:p w:rsidR="006A12A3" w:rsidRDefault="001F5B42">
      <w:pPr>
        <w:pStyle w:val="PargrafodaLista"/>
        <w:numPr>
          <w:ilvl w:val="2"/>
          <w:numId w:val="76"/>
        </w:numPr>
        <w:tabs>
          <w:tab w:val="left" w:pos="887"/>
        </w:tabs>
        <w:spacing w:before="103"/>
        <w:ind w:left="887" w:hanging="554"/>
        <w:rPr>
          <w:sz w:val="20"/>
        </w:rPr>
      </w:pPr>
      <w:r>
        <w:rPr>
          <w:sz w:val="20"/>
        </w:rPr>
        <w:t>Seráincluídonaata,naformadeanexo,oregistrodoslicitantesoudosfornecedores</w:t>
      </w:r>
      <w:r>
        <w:rPr>
          <w:spacing w:val="-4"/>
          <w:sz w:val="20"/>
        </w:rPr>
        <w:t xml:space="preserve"> que:</w:t>
      </w:r>
    </w:p>
    <w:p w:rsidR="006A12A3" w:rsidRDefault="001F5B42">
      <w:pPr>
        <w:pStyle w:val="PargrafodaLista"/>
        <w:numPr>
          <w:ilvl w:val="3"/>
          <w:numId w:val="76"/>
        </w:numPr>
        <w:tabs>
          <w:tab w:val="left" w:pos="1346"/>
        </w:tabs>
        <w:spacing w:before="109" w:line="249" w:lineRule="auto"/>
        <w:ind w:right="103"/>
        <w:rPr>
          <w:sz w:val="20"/>
        </w:rPr>
      </w:pPr>
      <w:r>
        <w:rPr>
          <w:sz w:val="20"/>
        </w:rPr>
        <w:t>Aceitarem cotar os bens com preços iguais aos do adjudicatário, observada a classificação da licitação;</w:t>
      </w:r>
      <w:r>
        <w:rPr>
          <w:spacing w:val="-10"/>
          <w:sz w:val="20"/>
        </w:rPr>
        <w:t>e</w:t>
      </w:r>
    </w:p>
    <w:p w:rsidR="006A12A3" w:rsidRDefault="001F5B42">
      <w:pPr>
        <w:pStyle w:val="PargrafodaLista"/>
        <w:numPr>
          <w:ilvl w:val="3"/>
          <w:numId w:val="76"/>
        </w:numPr>
        <w:tabs>
          <w:tab w:val="left" w:pos="1346"/>
        </w:tabs>
        <w:spacing w:before="102"/>
        <w:ind w:left="1346" w:hanging="663"/>
        <w:rPr>
          <w:sz w:val="20"/>
        </w:rPr>
      </w:pPr>
      <w:r>
        <w:rPr>
          <w:sz w:val="20"/>
        </w:rPr>
        <w:t>Mantiveremsuaproposta</w:t>
      </w:r>
      <w:r>
        <w:rPr>
          <w:spacing w:val="-2"/>
          <w:sz w:val="20"/>
        </w:rPr>
        <w:t>original.</w:t>
      </w:r>
    </w:p>
    <w:p w:rsidR="006A12A3" w:rsidRDefault="001F5B42">
      <w:pPr>
        <w:pStyle w:val="PargrafodaLista"/>
        <w:numPr>
          <w:ilvl w:val="2"/>
          <w:numId w:val="76"/>
        </w:numPr>
        <w:tabs>
          <w:tab w:val="left" w:pos="887"/>
        </w:tabs>
        <w:spacing w:before="110" w:line="249" w:lineRule="auto"/>
        <w:ind w:left="333" w:right="104"/>
        <w:rPr>
          <w:sz w:val="20"/>
        </w:rPr>
      </w:pPr>
      <w:r>
        <w:rPr>
          <w:sz w:val="20"/>
        </w:rPr>
        <w:t>Serárespeitada,nas</w:t>
      </w:r>
      <w:r>
        <w:rPr>
          <w:sz w:val="20"/>
        </w:rPr>
        <w:t xml:space="preserve">contratações,aordemdeclassificaçãodoslicitantesoudosfornecedoresregistradosna </w:t>
      </w:r>
      <w:r>
        <w:rPr>
          <w:spacing w:val="-4"/>
          <w:sz w:val="20"/>
        </w:rPr>
        <w:t>ata.</w:t>
      </w:r>
    </w:p>
    <w:p w:rsidR="006A12A3" w:rsidRDefault="001F5B42">
      <w:pPr>
        <w:pStyle w:val="PargrafodaLista"/>
        <w:numPr>
          <w:ilvl w:val="1"/>
          <w:numId w:val="76"/>
        </w:numPr>
        <w:tabs>
          <w:tab w:val="left" w:pos="520"/>
        </w:tabs>
        <w:spacing w:before="101" w:line="249" w:lineRule="auto"/>
        <w:ind w:right="104"/>
        <w:rPr>
          <w:sz w:val="20"/>
        </w:rPr>
      </w:pPr>
      <w:r>
        <w:rPr>
          <w:sz w:val="20"/>
        </w:rPr>
        <w:t>Oregistroaqueserefereoitem5.4.2temporobjetivoaformaçãodecadastrodereservaparaocasode impossibilidade de atendimento pelo signatário da ata.</w:t>
      </w:r>
    </w:p>
    <w:p w:rsidR="006A12A3" w:rsidRDefault="001F5B42">
      <w:pPr>
        <w:pStyle w:val="PargrafodaLista"/>
        <w:numPr>
          <w:ilvl w:val="1"/>
          <w:numId w:val="76"/>
        </w:numPr>
        <w:tabs>
          <w:tab w:val="left" w:pos="511"/>
        </w:tabs>
        <w:spacing w:before="101" w:line="249" w:lineRule="auto"/>
        <w:ind w:right="108"/>
        <w:rPr>
          <w:sz w:val="20"/>
        </w:rPr>
      </w:pPr>
      <w:r>
        <w:rPr>
          <w:sz w:val="20"/>
        </w:rPr>
        <w:t>Para fins da ordem de classificaç</w:t>
      </w:r>
      <w:r>
        <w:rPr>
          <w:sz w:val="20"/>
        </w:rPr>
        <w:t>ão, os licitantes ou fornecedores que aceitarem reduzir suas propostas para opreço do adjudicatário antecederão aqueles que mantiverem sua proposta original.</w:t>
      </w:r>
    </w:p>
    <w:p w:rsidR="006A12A3" w:rsidRDefault="001F5B42">
      <w:pPr>
        <w:pStyle w:val="PargrafodaLista"/>
        <w:numPr>
          <w:ilvl w:val="1"/>
          <w:numId w:val="76"/>
        </w:numPr>
        <w:tabs>
          <w:tab w:val="left" w:pos="511"/>
        </w:tabs>
        <w:spacing w:before="102" w:line="249" w:lineRule="auto"/>
        <w:ind w:right="110"/>
        <w:rPr>
          <w:sz w:val="20"/>
        </w:rPr>
      </w:pPr>
      <w:r>
        <w:rPr>
          <w:sz w:val="20"/>
        </w:rPr>
        <w:t>A habilitaçãodoslicitantesquecomporãoocadastrodereservaaqueserefereoitem5.4.2.2somenteserá efetuad</w:t>
      </w:r>
      <w:r>
        <w:rPr>
          <w:sz w:val="20"/>
        </w:rPr>
        <w:t>a quando houver necessidade de contratação dos licitantes remanescentes, nas seguintes hipóteses:</w:t>
      </w:r>
    </w:p>
    <w:p w:rsidR="006A12A3" w:rsidRDefault="001F5B42">
      <w:pPr>
        <w:pStyle w:val="PargrafodaLista"/>
        <w:numPr>
          <w:ilvl w:val="2"/>
          <w:numId w:val="76"/>
        </w:numPr>
        <w:tabs>
          <w:tab w:val="left" w:pos="887"/>
        </w:tabs>
        <w:spacing w:before="101" w:line="249" w:lineRule="auto"/>
        <w:ind w:left="333" w:right="103"/>
        <w:rPr>
          <w:sz w:val="20"/>
        </w:rPr>
      </w:pPr>
      <w:r>
        <w:rPr>
          <w:sz w:val="20"/>
        </w:rPr>
        <w:t>Quando o licitante vencedor não assinar a ata de registro de preços, no prazo e nas condições estabelecidos no edital; e</w:t>
      </w:r>
    </w:p>
    <w:p w:rsidR="006A12A3" w:rsidRDefault="001F5B42">
      <w:pPr>
        <w:pStyle w:val="PargrafodaLista"/>
        <w:numPr>
          <w:ilvl w:val="2"/>
          <w:numId w:val="76"/>
        </w:numPr>
        <w:tabs>
          <w:tab w:val="left" w:pos="897"/>
        </w:tabs>
        <w:spacing w:before="102" w:line="249" w:lineRule="auto"/>
        <w:ind w:left="333" w:right="102"/>
        <w:rPr>
          <w:sz w:val="20"/>
        </w:rPr>
      </w:pPr>
      <w:r>
        <w:rPr>
          <w:sz w:val="20"/>
        </w:rPr>
        <w:t>Quando houver o cancelamento do registro do licitante ou do registro de preços nas hipóteses previstas no item 8.</w:t>
      </w:r>
    </w:p>
    <w:p w:rsidR="006A12A3" w:rsidRDefault="001F5B42">
      <w:pPr>
        <w:pStyle w:val="PargrafodaLista"/>
        <w:numPr>
          <w:ilvl w:val="1"/>
          <w:numId w:val="76"/>
        </w:numPr>
        <w:tabs>
          <w:tab w:val="left" w:pos="502"/>
        </w:tabs>
        <w:spacing w:before="101" w:line="249" w:lineRule="auto"/>
        <w:ind w:right="110"/>
        <w:rPr>
          <w:sz w:val="20"/>
        </w:rPr>
      </w:pPr>
      <w:r>
        <w:rPr>
          <w:sz w:val="20"/>
        </w:rPr>
        <w:t>O preço registrado com indicação dos licitantes e fornecedores será divulgado no PNCP e ficará disponibilizado durante a vigência da ata de re</w:t>
      </w:r>
      <w:r>
        <w:rPr>
          <w:sz w:val="20"/>
        </w:rPr>
        <w:t>gistro de preços.</w:t>
      </w:r>
    </w:p>
    <w:p w:rsidR="006A12A3" w:rsidRDefault="001F5B42">
      <w:pPr>
        <w:pStyle w:val="PargrafodaLista"/>
        <w:numPr>
          <w:ilvl w:val="1"/>
          <w:numId w:val="76"/>
        </w:numPr>
        <w:tabs>
          <w:tab w:val="left" w:pos="490"/>
        </w:tabs>
        <w:spacing w:before="101" w:line="249" w:lineRule="auto"/>
        <w:ind w:right="107"/>
        <w:rPr>
          <w:sz w:val="20"/>
        </w:rPr>
      </w:pPr>
      <w:r>
        <w:rPr>
          <w:sz w:val="20"/>
        </w:rPr>
        <w:t>Após a homologação da licitação, o licitante mais bem classificado será convocado para assinar a ata de registro de preços, no prazo e nas condições estabelecidos no edital de licitação, sob pena de decair o direito, sem prejuízo das sanç</w:t>
      </w:r>
      <w:r>
        <w:rPr>
          <w:sz w:val="20"/>
        </w:rPr>
        <w:t>ões previstas na Lei nº 14.133, de 2021.</w:t>
      </w:r>
    </w:p>
    <w:p w:rsidR="006A12A3" w:rsidRDefault="001F5B42">
      <w:pPr>
        <w:pStyle w:val="PargrafodaLista"/>
        <w:numPr>
          <w:ilvl w:val="2"/>
          <w:numId w:val="76"/>
        </w:numPr>
        <w:tabs>
          <w:tab w:val="left" w:pos="927"/>
        </w:tabs>
        <w:spacing w:before="102" w:line="249" w:lineRule="auto"/>
        <w:ind w:left="333" w:right="103"/>
        <w:rPr>
          <w:sz w:val="20"/>
        </w:rPr>
      </w:pPr>
      <w:r>
        <w:rPr>
          <w:sz w:val="20"/>
        </w:rPr>
        <w:t>O prazo de convocação poderá ser prorrogado 1 (uma) vez, por igual período, mediante solicitação do licitante ou fornecedor convocado, desde que apresentada dentro do prazo, devidamente justificada, e que a justific</w:t>
      </w:r>
      <w:r>
        <w:rPr>
          <w:sz w:val="20"/>
        </w:rPr>
        <w:t>ativa seja aceita pela Administração.</w:t>
      </w:r>
    </w:p>
    <w:p w:rsidR="006A12A3" w:rsidRDefault="001F5B42">
      <w:pPr>
        <w:pStyle w:val="PargrafodaLista"/>
        <w:numPr>
          <w:ilvl w:val="1"/>
          <w:numId w:val="76"/>
        </w:numPr>
        <w:tabs>
          <w:tab w:val="left" w:pos="611"/>
        </w:tabs>
        <w:spacing w:before="102" w:line="249" w:lineRule="auto"/>
        <w:ind w:right="117"/>
        <w:rPr>
          <w:sz w:val="20"/>
        </w:rPr>
      </w:pPr>
      <w:r>
        <w:rPr>
          <w:sz w:val="20"/>
        </w:rPr>
        <w:t>A ata de registro de preços deverá ser assinada, preferencialmente, por meio de assinatura digital, , podendo, dependendo do caso, ser elaborada e assinada direto na plataforma SEI e, em último caso, fisicamente.</w:t>
      </w:r>
    </w:p>
    <w:p w:rsidR="006A12A3" w:rsidRDefault="001F5B42">
      <w:pPr>
        <w:pStyle w:val="PargrafodaLista"/>
        <w:numPr>
          <w:ilvl w:val="1"/>
          <w:numId w:val="76"/>
        </w:numPr>
        <w:tabs>
          <w:tab w:val="left" w:pos="599"/>
        </w:tabs>
        <w:spacing w:before="102" w:line="249" w:lineRule="auto"/>
        <w:ind w:right="110"/>
        <w:rPr>
          <w:sz w:val="20"/>
        </w:rPr>
      </w:pPr>
      <w:r>
        <w:rPr>
          <w:sz w:val="20"/>
        </w:rPr>
        <w:t>Quand</w:t>
      </w:r>
      <w:r>
        <w:rPr>
          <w:sz w:val="20"/>
        </w:rPr>
        <w:t>o o convocado não assinar a ata de registro de preços no prazo e nas condições estabelecidos no edital,e o item 5.7 e subitens, fica facultado à Administração convocar os licitantes remanescentes do cadastro de reserva, na ordem de classificação, para fazê</w:t>
      </w:r>
      <w:r>
        <w:rPr>
          <w:sz w:val="20"/>
        </w:rPr>
        <w:t>-lo em igual prazo e nas condições propostas pelo primeiro classificado.</w:t>
      </w:r>
    </w:p>
    <w:p w:rsidR="006A12A3" w:rsidRDefault="001F5B42">
      <w:pPr>
        <w:pStyle w:val="PargrafodaLista"/>
        <w:numPr>
          <w:ilvl w:val="1"/>
          <w:numId w:val="76"/>
        </w:numPr>
        <w:tabs>
          <w:tab w:val="left" w:pos="599"/>
        </w:tabs>
        <w:spacing w:before="102" w:line="249" w:lineRule="auto"/>
        <w:ind w:right="115"/>
        <w:rPr>
          <w:sz w:val="20"/>
        </w:rPr>
      </w:pPr>
      <w:r>
        <w:rPr>
          <w:sz w:val="20"/>
        </w:rPr>
        <w:t>Na hipótese de nenhum dos licitantes que trata o item 5.4.2.1, aceitar a contratação nos termos do item anterior, a Administração, observados o valor estimado e sua eventual atualização, poderá:</w:t>
      </w:r>
    </w:p>
    <w:p w:rsidR="006A12A3" w:rsidRDefault="001F5B42">
      <w:pPr>
        <w:pStyle w:val="PargrafodaLista"/>
        <w:numPr>
          <w:ilvl w:val="2"/>
          <w:numId w:val="76"/>
        </w:numPr>
        <w:tabs>
          <w:tab w:val="left" w:pos="1057"/>
        </w:tabs>
        <w:spacing w:before="101" w:line="249" w:lineRule="auto"/>
        <w:ind w:left="333" w:right="105"/>
        <w:rPr>
          <w:sz w:val="20"/>
        </w:rPr>
      </w:pPr>
      <w:r>
        <w:rPr>
          <w:sz w:val="20"/>
        </w:rPr>
        <w:t>Convocar para negociação os demais licitantes ou fornecedores</w:t>
      </w:r>
      <w:r>
        <w:rPr>
          <w:sz w:val="20"/>
        </w:rPr>
        <w:t xml:space="preserve"> remanescentes cujos preços foram registrados sem redução, observada a ordem de classificação, com vistas à obtenção de preço melhor, mesmo que acima do preço do adjudicatário; ou</w:t>
      </w:r>
    </w:p>
    <w:p w:rsidR="006A12A3" w:rsidRDefault="001F5B42">
      <w:pPr>
        <w:pStyle w:val="PargrafodaLista"/>
        <w:numPr>
          <w:ilvl w:val="2"/>
          <w:numId w:val="76"/>
        </w:numPr>
        <w:tabs>
          <w:tab w:val="left" w:pos="1039"/>
        </w:tabs>
        <w:spacing w:before="102" w:line="249" w:lineRule="auto"/>
        <w:ind w:left="333" w:right="103"/>
        <w:rPr>
          <w:sz w:val="20"/>
        </w:rPr>
      </w:pPr>
      <w:r>
        <w:rPr>
          <w:sz w:val="20"/>
        </w:rPr>
        <w:t>Adjudicar e firmar o contrato nas condições ofertadas pelos licitantes ou fo</w:t>
      </w:r>
      <w:r>
        <w:rPr>
          <w:sz w:val="20"/>
        </w:rPr>
        <w:t>rnecedores remanescentes, atendida a ordem classificatória, quando frustrada a negociação de melhor condição.</w:t>
      </w:r>
    </w:p>
    <w:p w:rsidR="006A12A3" w:rsidRDefault="001F5B42">
      <w:pPr>
        <w:pStyle w:val="PargrafodaLista"/>
        <w:numPr>
          <w:ilvl w:val="1"/>
          <w:numId w:val="76"/>
        </w:numPr>
        <w:tabs>
          <w:tab w:val="left" w:pos="619"/>
        </w:tabs>
        <w:spacing w:before="102" w:line="249" w:lineRule="auto"/>
        <w:ind w:right="116"/>
        <w:rPr>
          <w:sz w:val="20"/>
        </w:rPr>
      </w:pPr>
      <w:r>
        <w:rPr>
          <w:sz w:val="20"/>
        </w:rPr>
        <w:t>A existência de preços registrados implicará compromisso de fornecimento nas condições estabelecidas, mas não obrigará a Administração a contratar</w:t>
      </w:r>
      <w:r>
        <w:rPr>
          <w:sz w:val="20"/>
        </w:rPr>
        <w:t>, facultada a realização de licitação específica para a aquisição pretendida, desde que devidamente justificada.</w:t>
      </w:r>
    </w:p>
    <w:p w:rsidR="006A12A3" w:rsidRDefault="001F5B42">
      <w:pPr>
        <w:pStyle w:val="Heading1"/>
        <w:numPr>
          <w:ilvl w:val="0"/>
          <w:numId w:val="76"/>
        </w:numPr>
        <w:tabs>
          <w:tab w:val="left" w:pos="412"/>
        </w:tabs>
        <w:ind w:left="412" w:hanging="309"/>
      </w:pPr>
      <w:r>
        <w:t>ALTERAÇÃOOUATUALIZAÇÃODOSPREÇOS</w:t>
      </w:r>
      <w:r>
        <w:rPr>
          <w:spacing w:val="-2"/>
        </w:rPr>
        <w:t>REGISTRADOS</w:t>
      </w:r>
    </w:p>
    <w:p w:rsidR="006A12A3" w:rsidRDefault="001F5B42">
      <w:pPr>
        <w:pStyle w:val="PargrafodaLista"/>
        <w:numPr>
          <w:ilvl w:val="1"/>
          <w:numId w:val="76"/>
        </w:numPr>
        <w:tabs>
          <w:tab w:val="left" w:pos="520"/>
        </w:tabs>
        <w:spacing w:before="235" w:line="249" w:lineRule="auto"/>
        <w:ind w:right="107"/>
        <w:rPr>
          <w:sz w:val="20"/>
        </w:rPr>
      </w:pPr>
      <w:r>
        <w:rPr>
          <w:sz w:val="20"/>
        </w:rPr>
        <w:t>Ospreçosregistradospoderãoseralteradosouatualizadosemdecorrênciadeeventualreduçãodospreços praticado</w:t>
      </w:r>
      <w:r>
        <w:rPr>
          <w:sz w:val="20"/>
        </w:rPr>
        <w:t>s no mercado ou de fato que eleve o custo dos bens, nas seguintes situações:</w:t>
      </w:r>
    </w:p>
    <w:p w:rsidR="006A12A3" w:rsidRDefault="006A12A3">
      <w:pPr>
        <w:pStyle w:val="PargrafodaLista"/>
        <w:spacing w:line="249" w:lineRule="auto"/>
        <w:jc w:val="left"/>
        <w:rPr>
          <w:sz w:val="20"/>
        </w:rPr>
        <w:sectPr w:rsidR="006A12A3">
          <w:pgSz w:w="11900" w:h="16840"/>
          <w:pgMar w:top="500" w:right="566" w:bottom="280" w:left="566" w:header="720" w:footer="720" w:gutter="0"/>
          <w:cols w:space="720"/>
        </w:sectPr>
      </w:pPr>
    </w:p>
    <w:p w:rsidR="006A12A3" w:rsidRDefault="001F5B42">
      <w:pPr>
        <w:pStyle w:val="PargrafodaLista"/>
        <w:numPr>
          <w:ilvl w:val="2"/>
          <w:numId w:val="76"/>
        </w:numPr>
        <w:tabs>
          <w:tab w:val="left" w:pos="927"/>
        </w:tabs>
        <w:spacing w:before="72" w:line="249" w:lineRule="auto"/>
        <w:ind w:left="333" w:right="102"/>
        <w:rPr>
          <w:sz w:val="20"/>
        </w:rPr>
      </w:pPr>
      <w:r>
        <w:rPr>
          <w:sz w:val="20"/>
        </w:rPr>
        <w:lastRenderedPageBreak/>
        <w:t>Em caso de força maior, caso fortuito ou fato do príncipe ou em decorrência de fatos imprevisíveis ou previsíveis de consequências incalculáveis, que inviabilizem a execução da ata tal como pactuada, nos termos da alínea “d” do inciso II do caput do art. 1</w:t>
      </w:r>
      <w:r>
        <w:rPr>
          <w:sz w:val="20"/>
        </w:rPr>
        <w:t>24 da Lei nº 14.133, de 2021;</w:t>
      </w:r>
    </w:p>
    <w:p w:rsidR="006A12A3" w:rsidRDefault="001F5B42">
      <w:pPr>
        <w:pStyle w:val="PargrafodaLista"/>
        <w:numPr>
          <w:ilvl w:val="2"/>
          <w:numId w:val="76"/>
        </w:numPr>
        <w:tabs>
          <w:tab w:val="left" w:pos="897"/>
        </w:tabs>
        <w:spacing w:before="102" w:line="249" w:lineRule="auto"/>
        <w:ind w:left="333" w:right="108"/>
        <w:rPr>
          <w:sz w:val="20"/>
        </w:rPr>
      </w:pPr>
      <w:r>
        <w:rPr>
          <w:sz w:val="20"/>
        </w:rPr>
        <w:t>Em caso de criação, alteração ou extinção de quaisquer tributos ou encargos legais ou a superveniência de disposições legais, com comprovada repercussão sobre os preços registrados;</w:t>
      </w:r>
    </w:p>
    <w:p w:rsidR="006A12A3" w:rsidRDefault="001F5B42">
      <w:pPr>
        <w:pStyle w:val="PargrafodaLista"/>
        <w:numPr>
          <w:ilvl w:val="2"/>
          <w:numId w:val="76"/>
        </w:numPr>
        <w:tabs>
          <w:tab w:val="left" w:pos="907"/>
        </w:tabs>
        <w:spacing w:before="101" w:line="249" w:lineRule="auto"/>
        <w:ind w:left="333" w:right="111"/>
        <w:rPr>
          <w:sz w:val="20"/>
        </w:rPr>
      </w:pPr>
      <w:r>
        <w:rPr>
          <w:sz w:val="20"/>
        </w:rPr>
        <w:t>Os preços registrados poderão ser reajustado</w:t>
      </w:r>
      <w:r>
        <w:rPr>
          <w:sz w:val="20"/>
        </w:rPr>
        <w:t>s ou repactuados, observadas as formalidades contidas nos arts. 104, 105 e 106 do Decreto Municipal nº 62.100/2022.</w:t>
      </w:r>
    </w:p>
    <w:p w:rsidR="006A12A3" w:rsidRDefault="001F5B42">
      <w:pPr>
        <w:pStyle w:val="Heading1"/>
        <w:numPr>
          <w:ilvl w:val="0"/>
          <w:numId w:val="76"/>
        </w:numPr>
        <w:tabs>
          <w:tab w:val="left" w:pos="412"/>
        </w:tabs>
        <w:ind w:left="412" w:hanging="309"/>
        <w:jc w:val="both"/>
      </w:pPr>
      <w:r>
        <w:t>NEGOCIAÇÃODEPREÇOS</w:t>
      </w:r>
      <w:r>
        <w:rPr>
          <w:spacing w:val="-2"/>
        </w:rPr>
        <w:t>REGISTRADOS</w:t>
      </w:r>
    </w:p>
    <w:p w:rsidR="006A12A3" w:rsidRDefault="001F5B42">
      <w:pPr>
        <w:pStyle w:val="PargrafodaLista"/>
        <w:numPr>
          <w:ilvl w:val="1"/>
          <w:numId w:val="76"/>
        </w:numPr>
        <w:tabs>
          <w:tab w:val="left" w:pos="490"/>
        </w:tabs>
        <w:spacing w:before="235" w:line="249" w:lineRule="auto"/>
        <w:ind w:right="103"/>
        <w:rPr>
          <w:sz w:val="20"/>
        </w:rPr>
      </w:pPr>
      <w:r>
        <w:rPr>
          <w:sz w:val="20"/>
        </w:rPr>
        <w:t>Na hipótese de o preço registrado tornar-se superior ao preço praticado no mercado por motivo superveniente, o</w:t>
      </w:r>
      <w:r>
        <w:rPr>
          <w:sz w:val="20"/>
        </w:rPr>
        <w:t xml:space="preserve"> órgão ou entidade gerenciadora convocará o fornecedor para negociar a redução do preço registrado.</w:t>
      </w:r>
    </w:p>
    <w:p w:rsidR="006A12A3" w:rsidRDefault="001F5B42">
      <w:pPr>
        <w:pStyle w:val="PargrafodaLista"/>
        <w:numPr>
          <w:ilvl w:val="2"/>
          <w:numId w:val="76"/>
        </w:numPr>
        <w:tabs>
          <w:tab w:val="left" w:pos="927"/>
        </w:tabs>
        <w:spacing w:before="101" w:line="249" w:lineRule="auto"/>
        <w:ind w:left="333" w:right="106"/>
        <w:rPr>
          <w:sz w:val="20"/>
        </w:rPr>
      </w:pPr>
      <w:r>
        <w:rPr>
          <w:sz w:val="20"/>
        </w:rPr>
        <w:t>Caso não aceite reduzir seu preço aos valores praticados pelo mercado, o fornecedor será liberado do compromisso assumido quanto ao item registrado, sem apl</w:t>
      </w:r>
      <w:r>
        <w:rPr>
          <w:sz w:val="20"/>
        </w:rPr>
        <w:t>icação de penalidades administrativas.</w:t>
      </w:r>
    </w:p>
    <w:p w:rsidR="006A12A3" w:rsidRDefault="001F5B42">
      <w:pPr>
        <w:pStyle w:val="PargrafodaLista"/>
        <w:numPr>
          <w:ilvl w:val="2"/>
          <w:numId w:val="76"/>
        </w:numPr>
        <w:tabs>
          <w:tab w:val="left" w:pos="897"/>
        </w:tabs>
        <w:spacing w:before="102" w:line="249" w:lineRule="auto"/>
        <w:ind w:left="333" w:right="110"/>
        <w:rPr>
          <w:sz w:val="20"/>
        </w:rPr>
      </w:pPr>
      <w:r>
        <w:rPr>
          <w:sz w:val="20"/>
        </w:rPr>
        <w:t>Na hipótese prevista no item anterior, o gerenciador convocará os fornecedores do cadastro de reserva, na ordem de classificação, para verificar se aceitam reduzir seus preços aos valores de mercado e não convocará os licitantes ou fornecedores que tiveram</w:t>
      </w:r>
      <w:r>
        <w:rPr>
          <w:sz w:val="20"/>
        </w:rPr>
        <w:t xml:space="preserve"> seu registro cancelado.</w:t>
      </w:r>
    </w:p>
    <w:p w:rsidR="006A12A3" w:rsidRDefault="001F5B42">
      <w:pPr>
        <w:pStyle w:val="PargrafodaLista"/>
        <w:numPr>
          <w:ilvl w:val="2"/>
          <w:numId w:val="76"/>
        </w:numPr>
        <w:tabs>
          <w:tab w:val="left" w:pos="897"/>
        </w:tabs>
        <w:spacing w:before="102" w:line="249" w:lineRule="auto"/>
        <w:ind w:left="333" w:right="108"/>
        <w:rPr>
          <w:sz w:val="20"/>
        </w:rPr>
      </w:pPr>
      <w:r>
        <w:rPr>
          <w:sz w:val="20"/>
        </w:rPr>
        <w:t>Senão obtiver êxito nas negociações, o órgão ou entidade gerenciadora procederá ao cancelamento da ata de registro de preços, adotando as medidas cabíveis para obtenção de contratação mais vantajosa.</w:t>
      </w:r>
    </w:p>
    <w:p w:rsidR="006A12A3" w:rsidRDefault="001F5B42">
      <w:pPr>
        <w:pStyle w:val="PargrafodaLista"/>
        <w:numPr>
          <w:ilvl w:val="2"/>
          <w:numId w:val="76"/>
        </w:numPr>
        <w:tabs>
          <w:tab w:val="left" w:pos="918"/>
        </w:tabs>
        <w:spacing w:before="101" w:line="249" w:lineRule="auto"/>
        <w:ind w:left="333" w:right="103"/>
        <w:rPr>
          <w:sz w:val="20"/>
        </w:rPr>
      </w:pPr>
      <w:r>
        <w:rPr>
          <w:sz w:val="20"/>
        </w:rPr>
        <w:t>Na hipótese de redução do preço</w:t>
      </w:r>
      <w:r>
        <w:rPr>
          <w:sz w:val="20"/>
        </w:rPr>
        <w:t xml:space="preserve"> registrado, o gerenciador comunicará aos órgãos e às entidades que tiverem firmado contratos decorrentes da ata de registro de preços para que avaliem a conveniência e a oportunidade de diligenciarem negociação com vistas à alteração contratual, observado</w:t>
      </w:r>
      <w:r>
        <w:rPr>
          <w:sz w:val="20"/>
        </w:rPr>
        <w:t xml:space="preserve"> o disposto no art. 124 daLei nº 14.133, de 2021.</w:t>
      </w:r>
    </w:p>
    <w:p w:rsidR="006A12A3" w:rsidRDefault="001F5B42">
      <w:pPr>
        <w:pStyle w:val="PargrafodaLista"/>
        <w:numPr>
          <w:ilvl w:val="1"/>
          <w:numId w:val="76"/>
        </w:numPr>
        <w:tabs>
          <w:tab w:val="left" w:pos="502"/>
        </w:tabs>
        <w:spacing w:before="103" w:line="249" w:lineRule="auto"/>
        <w:ind w:right="104"/>
        <w:rPr>
          <w:sz w:val="20"/>
        </w:rPr>
      </w:pPr>
      <w:r>
        <w:rPr>
          <w:sz w:val="20"/>
        </w:rPr>
        <w:t>Na hipótese de o preço de mercado tornar-se superior ao preço registrado e o fornecedor não poder cumprir as obrigações estabelecidas na ata, será facultado ao fornecedor requerer ao gerenciador a alteração</w:t>
      </w:r>
      <w:r>
        <w:rPr>
          <w:sz w:val="20"/>
        </w:rPr>
        <w:t xml:space="preserve"> do preço registrado,mediantecomprovaçãodefatosupervenientequesupostamenteoimpossibilitedecumprirocompromisso.</w:t>
      </w:r>
    </w:p>
    <w:p w:rsidR="006A12A3" w:rsidRDefault="001F5B42">
      <w:pPr>
        <w:pStyle w:val="PargrafodaLista"/>
        <w:numPr>
          <w:ilvl w:val="2"/>
          <w:numId w:val="76"/>
        </w:numPr>
        <w:tabs>
          <w:tab w:val="left" w:pos="980"/>
        </w:tabs>
        <w:spacing w:before="102" w:line="249" w:lineRule="auto"/>
        <w:ind w:left="333" w:right="106"/>
        <w:rPr>
          <w:sz w:val="20"/>
        </w:rPr>
      </w:pPr>
      <w:r>
        <w:rPr>
          <w:sz w:val="20"/>
        </w:rPr>
        <w:t xml:space="preserve">Neste caso, o fornecedor encaminhará, juntamente com o pedido de alteração, a documentação comprobatória ou a planilha de custos que demonstre a </w:t>
      </w:r>
      <w:r>
        <w:rPr>
          <w:sz w:val="20"/>
        </w:rPr>
        <w:t>inviabilidade do preço registrado em relação às condições inicialmente pactuadas.</w:t>
      </w:r>
    </w:p>
    <w:p w:rsidR="006A12A3" w:rsidRDefault="001F5B42">
      <w:pPr>
        <w:pStyle w:val="PargrafodaLista"/>
        <w:numPr>
          <w:ilvl w:val="2"/>
          <w:numId w:val="76"/>
        </w:numPr>
        <w:tabs>
          <w:tab w:val="left" w:pos="897"/>
        </w:tabs>
        <w:spacing w:before="102" w:line="249" w:lineRule="auto"/>
        <w:ind w:left="333" w:right="104"/>
        <w:rPr>
          <w:sz w:val="20"/>
        </w:rPr>
      </w:pPr>
      <w:r>
        <w:rPr>
          <w:sz w:val="20"/>
        </w:rPr>
        <w:t>Não hipótese de não comprovação da existência de fato superveniente que inviabilize o preço registrado, o pedido será indeferido pelo órgão ou entidade gerenciadora e o forne</w:t>
      </w:r>
      <w:r>
        <w:rPr>
          <w:sz w:val="20"/>
        </w:rPr>
        <w:t>cedor deverá cumprir as obrigações estabelecidasnaata,sobpenadecancelamentodoseuregistro,nostermosdoitem 8.1,semprejuízodassanções previstas na Lei nº 14.133, de 2021, e na legislação aplicável.</w:t>
      </w:r>
    </w:p>
    <w:p w:rsidR="006A12A3" w:rsidRDefault="001F5B42">
      <w:pPr>
        <w:pStyle w:val="PargrafodaLista"/>
        <w:numPr>
          <w:ilvl w:val="2"/>
          <w:numId w:val="76"/>
        </w:numPr>
        <w:tabs>
          <w:tab w:val="left" w:pos="947"/>
        </w:tabs>
        <w:spacing w:before="103" w:line="249" w:lineRule="auto"/>
        <w:ind w:left="333" w:right="111"/>
        <w:rPr>
          <w:sz w:val="20"/>
        </w:rPr>
      </w:pPr>
      <w:r>
        <w:rPr>
          <w:sz w:val="20"/>
        </w:rPr>
        <w:t>Na hipótese de cancelamento do registro do fornecedor, nos termos do item anterior, o gerenciador convocará os fornecedores do cadastro de reserva, na ordem de classificação, para verificar se aceitam manter seus preços registrados, observado o disposto no</w:t>
      </w:r>
      <w:r>
        <w:rPr>
          <w:sz w:val="20"/>
        </w:rPr>
        <w:t xml:space="preserve"> item 5.7.</w:t>
      </w:r>
    </w:p>
    <w:p w:rsidR="006A12A3" w:rsidRDefault="001F5B42">
      <w:pPr>
        <w:pStyle w:val="PargrafodaLista"/>
        <w:numPr>
          <w:ilvl w:val="2"/>
          <w:numId w:val="76"/>
        </w:numPr>
        <w:tabs>
          <w:tab w:val="left" w:pos="897"/>
        </w:tabs>
        <w:spacing w:before="102" w:line="249" w:lineRule="auto"/>
        <w:ind w:left="333" w:right="103"/>
        <w:rPr>
          <w:sz w:val="20"/>
        </w:rPr>
      </w:pPr>
      <w:r>
        <w:rPr>
          <w:sz w:val="20"/>
        </w:rPr>
        <w:t xml:space="preserve">Se não obtiver êxito nas negociações, o órgão ou entidade gerenciadora procederá ao cancelamento da ata de registro de preços, nos termos do item8.4, e adotará as medidas cabíveis para a obtenção da contratação mais </w:t>
      </w:r>
      <w:r>
        <w:rPr>
          <w:spacing w:val="-2"/>
          <w:sz w:val="20"/>
        </w:rPr>
        <w:t>vantajosa.</w:t>
      </w:r>
    </w:p>
    <w:p w:rsidR="006A12A3" w:rsidRDefault="001F5B42">
      <w:pPr>
        <w:pStyle w:val="PargrafodaLista"/>
        <w:numPr>
          <w:ilvl w:val="2"/>
          <w:numId w:val="76"/>
        </w:numPr>
        <w:tabs>
          <w:tab w:val="left" w:pos="887"/>
        </w:tabs>
        <w:spacing w:before="102" w:line="249" w:lineRule="auto"/>
        <w:ind w:left="333" w:right="107"/>
        <w:rPr>
          <w:sz w:val="20"/>
        </w:rPr>
      </w:pPr>
      <w:r>
        <w:rPr>
          <w:sz w:val="20"/>
        </w:rPr>
        <w:t>Nahipótesedecompro</w:t>
      </w:r>
      <w:r>
        <w:rPr>
          <w:sz w:val="20"/>
        </w:rPr>
        <w:t>vaçãodamajoraçãodopreçodemercadoqueinviabilizeopreçoregistrado,conforme previstonoitem 7.2 e no item7.2.1, o órgão ou entidade gerenciadora atualizará o preço registrado, de acordo com a realidade dos valores praticados pelo mercado.</w:t>
      </w:r>
    </w:p>
    <w:p w:rsidR="006A12A3" w:rsidRDefault="001F5B42">
      <w:pPr>
        <w:pStyle w:val="PargrafodaLista"/>
        <w:numPr>
          <w:ilvl w:val="2"/>
          <w:numId w:val="76"/>
        </w:numPr>
        <w:tabs>
          <w:tab w:val="left" w:pos="918"/>
        </w:tabs>
        <w:spacing w:before="102" w:line="249" w:lineRule="auto"/>
        <w:ind w:left="333" w:right="102"/>
        <w:rPr>
          <w:sz w:val="20"/>
        </w:rPr>
      </w:pPr>
      <w:r>
        <w:rPr>
          <w:sz w:val="20"/>
        </w:rPr>
        <w:t>O órgão ou entidade ge</w:t>
      </w:r>
      <w:r>
        <w:rPr>
          <w:sz w:val="20"/>
        </w:rPr>
        <w:t>renciadora comunicará aos órgãos e às entidadesque tiverem firmado contratos decorrentes da ata de registro de preços sobre a efetiva alteração do preço registrado, para que avaliem a necessidade de alteração contratual, observado o disposto no art. 124 da</w:t>
      </w:r>
      <w:r>
        <w:rPr>
          <w:sz w:val="20"/>
        </w:rPr>
        <w:t xml:space="preserve"> Lei nº 14.133, de 2021.</w:t>
      </w:r>
    </w:p>
    <w:p w:rsidR="006A12A3" w:rsidRDefault="001F5B42">
      <w:pPr>
        <w:pStyle w:val="Heading1"/>
        <w:numPr>
          <w:ilvl w:val="0"/>
          <w:numId w:val="76"/>
        </w:numPr>
        <w:tabs>
          <w:tab w:val="left" w:pos="403"/>
          <w:tab w:val="left" w:pos="441"/>
        </w:tabs>
        <w:spacing w:before="227"/>
        <w:ind w:left="403" w:right="131" w:hanging="300"/>
      </w:pPr>
      <w:r>
        <w:t xml:space="preserve">CANCELAMENTODO REGISTRO DO LICITANTE VENCEDOR E DOS PREÇOS </w:t>
      </w:r>
      <w:r>
        <w:rPr>
          <w:spacing w:val="-2"/>
        </w:rPr>
        <w:t>REGISTRADOS</w:t>
      </w:r>
    </w:p>
    <w:p w:rsidR="006A12A3" w:rsidRDefault="001F5B42">
      <w:pPr>
        <w:pStyle w:val="PargrafodaLista"/>
        <w:numPr>
          <w:ilvl w:val="1"/>
          <w:numId w:val="76"/>
        </w:numPr>
        <w:tabs>
          <w:tab w:val="left" w:pos="490"/>
        </w:tabs>
        <w:spacing w:before="234"/>
        <w:ind w:left="490" w:hanging="387"/>
        <w:rPr>
          <w:sz w:val="20"/>
        </w:rPr>
      </w:pPr>
      <w:r>
        <w:rPr>
          <w:sz w:val="20"/>
        </w:rPr>
        <w:t>Oregistrodofornecedorserácanceladopelogerenciador,quandoo</w:t>
      </w:r>
      <w:r>
        <w:rPr>
          <w:spacing w:val="-2"/>
          <w:sz w:val="20"/>
        </w:rPr>
        <w:t>fornecedor:</w:t>
      </w:r>
    </w:p>
    <w:p w:rsidR="006A12A3" w:rsidRDefault="001F5B42">
      <w:pPr>
        <w:pStyle w:val="PargrafodaLista"/>
        <w:numPr>
          <w:ilvl w:val="2"/>
          <w:numId w:val="76"/>
        </w:numPr>
        <w:tabs>
          <w:tab w:val="left" w:pos="887"/>
        </w:tabs>
        <w:spacing w:before="110"/>
        <w:ind w:left="887" w:hanging="554"/>
        <w:rPr>
          <w:sz w:val="20"/>
        </w:rPr>
      </w:pPr>
      <w:r>
        <w:rPr>
          <w:sz w:val="20"/>
        </w:rPr>
        <w:t>Descumprirascondiçõesdaataderegistrodepreços,semmotivo</w:t>
      </w:r>
      <w:r>
        <w:rPr>
          <w:spacing w:val="-2"/>
          <w:sz w:val="20"/>
        </w:rPr>
        <w:t>justificado;</w:t>
      </w:r>
    </w:p>
    <w:p w:rsidR="006A12A3" w:rsidRDefault="001F5B42">
      <w:pPr>
        <w:pStyle w:val="PargrafodaLista"/>
        <w:numPr>
          <w:ilvl w:val="2"/>
          <w:numId w:val="76"/>
        </w:numPr>
        <w:tabs>
          <w:tab w:val="left" w:pos="897"/>
        </w:tabs>
        <w:spacing w:before="110" w:line="249" w:lineRule="auto"/>
        <w:ind w:left="333" w:right="112"/>
        <w:rPr>
          <w:sz w:val="20"/>
        </w:rPr>
      </w:pPr>
      <w:r>
        <w:rPr>
          <w:sz w:val="20"/>
        </w:rPr>
        <w:t>Não retirar a nota de empenho, ou instrumento equivalente, no prazo estabelecido pela Administração sem justificativa razoável;</w:t>
      </w:r>
    </w:p>
    <w:p w:rsidR="006A12A3" w:rsidRDefault="001F5B42">
      <w:pPr>
        <w:pStyle w:val="PargrafodaLista"/>
        <w:numPr>
          <w:ilvl w:val="2"/>
          <w:numId w:val="76"/>
        </w:numPr>
        <w:tabs>
          <w:tab w:val="left" w:pos="907"/>
        </w:tabs>
        <w:spacing w:before="101" w:line="249" w:lineRule="auto"/>
        <w:ind w:left="333" w:right="109"/>
        <w:rPr>
          <w:sz w:val="20"/>
        </w:rPr>
      </w:pPr>
      <w:r>
        <w:rPr>
          <w:sz w:val="20"/>
        </w:rPr>
        <w:t>Não aceitar manter seu preço registrado em caso de majoração dos preços registrados sem aceitação porparte da Administração; ou</w:t>
      </w:r>
    </w:p>
    <w:p w:rsidR="006A12A3" w:rsidRDefault="001F5B42">
      <w:pPr>
        <w:pStyle w:val="PargrafodaLista"/>
        <w:numPr>
          <w:ilvl w:val="2"/>
          <w:numId w:val="76"/>
        </w:numPr>
        <w:tabs>
          <w:tab w:val="left" w:pos="887"/>
        </w:tabs>
        <w:spacing w:before="101"/>
        <w:ind w:left="887" w:hanging="554"/>
        <w:rPr>
          <w:sz w:val="20"/>
        </w:rPr>
      </w:pPr>
      <w:r>
        <w:rPr>
          <w:sz w:val="20"/>
        </w:rPr>
        <w:t>SofrersançãoprevistanosincisosIIIouIVdocaputdoart.156daLeinº14.133,de</w:t>
      </w:r>
      <w:r>
        <w:rPr>
          <w:spacing w:val="-2"/>
          <w:sz w:val="20"/>
        </w:rPr>
        <w:t>2021.</w:t>
      </w:r>
    </w:p>
    <w:p w:rsidR="006A12A3" w:rsidRDefault="001F5B42">
      <w:pPr>
        <w:pStyle w:val="PargrafodaLista"/>
        <w:numPr>
          <w:ilvl w:val="3"/>
          <w:numId w:val="76"/>
        </w:numPr>
        <w:tabs>
          <w:tab w:val="left" w:pos="1301"/>
        </w:tabs>
        <w:spacing w:before="110"/>
        <w:ind w:left="1301" w:hanging="728"/>
        <w:rPr>
          <w:sz w:val="20"/>
        </w:rPr>
      </w:pPr>
      <w:r>
        <w:rPr>
          <w:sz w:val="20"/>
        </w:rPr>
        <w:t>NahipótesedeaplicaçãodesançãoprevistanosincisosIIIouIVdocaputdoart.156daLeinº</w:t>
      </w:r>
      <w:r>
        <w:rPr>
          <w:spacing w:val="-2"/>
          <w:sz w:val="20"/>
        </w:rPr>
        <w:t>14.133,</w:t>
      </w:r>
    </w:p>
    <w:p w:rsidR="006A12A3" w:rsidRDefault="006A12A3">
      <w:pPr>
        <w:pStyle w:val="PargrafodaLista"/>
        <w:jc w:val="left"/>
        <w:rPr>
          <w:sz w:val="20"/>
        </w:rPr>
        <w:sectPr w:rsidR="006A12A3">
          <w:pgSz w:w="11900" w:h="16840"/>
          <w:pgMar w:top="500" w:right="566" w:bottom="280" w:left="566" w:header="720" w:footer="720" w:gutter="0"/>
          <w:cols w:space="720"/>
        </w:sectPr>
      </w:pPr>
    </w:p>
    <w:p w:rsidR="006A12A3" w:rsidRDefault="001F5B42">
      <w:pPr>
        <w:pStyle w:val="Corpodetexto"/>
        <w:spacing w:before="72" w:line="249" w:lineRule="auto"/>
        <w:ind w:left="573" w:right="102"/>
        <w:jc w:val="both"/>
      </w:pPr>
      <w:r>
        <w:lastRenderedPageBreak/>
        <w:t>de 2021, caso a penalidade aplicada ao fornecedor não ultrapasse o prazo de vigência da ata de registro de preços, poderá o órgão ou a entidade gerenciadora, mediante decisão fundamentada, decidir pela manutenção do registro de preços, vedadas contratações</w:t>
      </w:r>
      <w:r>
        <w:t xml:space="preserve"> derivadas da ata enquanto perdurarem os efeitos da sanção.</w:t>
      </w:r>
    </w:p>
    <w:p w:rsidR="006A12A3" w:rsidRDefault="001F5B42">
      <w:pPr>
        <w:pStyle w:val="PargrafodaLista"/>
        <w:numPr>
          <w:ilvl w:val="1"/>
          <w:numId w:val="76"/>
        </w:numPr>
        <w:tabs>
          <w:tab w:val="left" w:pos="502"/>
        </w:tabs>
        <w:spacing w:before="102" w:line="249" w:lineRule="auto"/>
        <w:ind w:right="108"/>
        <w:rPr>
          <w:sz w:val="20"/>
        </w:rPr>
      </w:pPr>
      <w:r>
        <w:rPr>
          <w:sz w:val="20"/>
        </w:rPr>
        <w:t>O cancelamento de registros nas hipóteses previstas no item8.1 será formalizado por despacho do órgão ou da entidade gerenciadora, garantidos os princípios do contraditório e da ampla defesa.</w:t>
      </w:r>
    </w:p>
    <w:p w:rsidR="006A12A3" w:rsidRDefault="001F5B42">
      <w:pPr>
        <w:pStyle w:val="PargrafodaLista"/>
        <w:numPr>
          <w:ilvl w:val="1"/>
          <w:numId w:val="76"/>
        </w:numPr>
        <w:tabs>
          <w:tab w:val="left" w:pos="490"/>
        </w:tabs>
        <w:spacing w:before="101" w:line="249" w:lineRule="auto"/>
        <w:ind w:right="119"/>
        <w:rPr>
          <w:sz w:val="20"/>
        </w:rPr>
      </w:pPr>
      <w:r>
        <w:rPr>
          <w:sz w:val="20"/>
        </w:rPr>
        <w:t>Na h</w:t>
      </w:r>
      <w:r>
        <w:rPr>
          <w:sz w:val="20"/>
        </w:rPr>
        <w:t>ipótese de cancelamento do registro do fornecedor, o órgão ou a entidade gerenciadora poderá convocar os licitantes que compõem o cadastro de reserva, observada a ordem de classificação.</w:t>
      </w:r>
    </w:p>
    <w:p w:rsidR="006A12A3" w:rsidRDefault="001F5B42">
      <w:pPr>
        <w:pStyle w:val="PargrafodaLista"/>
        <w:numPr>
          <w:ilvl w:val="1"/>
          <w:numId w:val="76"/>
        </w:numPr>
        <w:tabs>
          <w:tab w:val="left" w:pos="490"/>
        </w:tabs>
        <w:spacing w:before="102" w:line="249" w:lineRule="auto"/>
        <w:ind w:right="119"/>
        <w:rPr>
          <w:sz w:val="20"/>
        </w:rPr>
      </w:pPr>
      <w:r>
        <w:rPr>
          <w:sz w:val="20"/>
        </w:rPr>
        <w:t>Ocancelamentodospreçosregistradospoderáserrealizadopelogerenciador,em</w:t>
      </w:r>
      <w:r>
        <w:rPr>
          <w:sz w:val="20"/>
        </w:rPr>
        <w:t>determinadaataderegistrode preços, total ou parcialmente, nas seguintes hipóteses, desde que devidamente comprovadas e justificadas:</w:t>
      </w:r>
    </w:p>
    <w:p w:rsidR="006A12A3" w:rsidRDefault="001F5B42">
      <w:pPr>
        <w:pStyle w:val="PargrafodaLista"/>
        <w:numPr>
          <w:ilvl w:val="2"/>
          <w:numId w:val="76"/>
        </w:numPr>
        <w:tabs>
          <w:tab w:val="left" w:pos="887"/>
        </w:tabs>
        <w:spacing w:before="101"/>
        <w:ind w:left="887" w:hanging="554"/>
        <w:rPr>
          <w:sz w:val="20"/>
        </w:rPr>
      </w:pPr>
      <w:r>
        <w:rPr>
          <w:sz w:val="20"/>
        </w:rPr>
        <w:t>Porrazãodeinteresse</w:t>
      </w:r>
      <w:r>
        <w:rPr>
          <w:spacing w:val="-2"/>
          <w:sz w:val="20"/>
        </w:rPr>
        <w:t>público;</w:t>
      </w:r>
    </w:p>
    <w:p w:rsidR="006A12A3" w:rsidRDefault="001F5B42">
      <w:pPr>
        <w:pStyle w:val="PargrafodaLista"/>
        <w:numPr>
          <w:ilvl w:val="2"/>
          <w:numId w:val="76"/>
        </w:numPr>
        <w:tabs>
          <w:tab w:val="left" w:pos="887"/>
        </w:tabs>
        <w:spacing w:before="110"/>
        <w:ind w:left="887" w:hanging="554"/>
        <w:rPr>
          <w:sz w:val="20"/>
        </w:rPr>
      </w:pPr>
      <w:r>
        <w:rPr>
          <w:sz w:val="20"/>
        </w:rPr>
        <w:t>Apedidodofornecedor,decorrentedecasofortuitoouforçamaior;</w:t>
      </w:r>
      <w:r>
        <w:rPr>
          <w:spacing w:val="-5"/>
          <w:sz w:val="20"/>
        </w:rPr>
        <w:t>ou</w:t>
      </w:r>
    </w:p>
    <w:p w:rsidR="006A12A3" w:rsidRDefault="001F5B42">
      <w:pPr>
        <w:pStyle w:val="PargrafodaLista"/>
        <w:numPr>
          <w:ilvl w:val="2"/>
          <w:numId w:val="76"/>
        </w:numPr>
        <w:tabs>
          <w:tab w:val="left" w:pos="918"/>
        </w:tabs>
        <w:spacing w:before="110" w:line="249" w:lineRule="auto"/>
        <w:ind w:left="333" w:right="106"/>
        <w:rPr>
          <w:sz w:val="20"/>
        </w:rPr>
      </w:pPr>
      <w:r>
        <w:rPr>
          <w:sz w:val="20"/>
        </w:rPr>
        <w:t>Senãohouverêxitonasnegociações,nash</w:t>
      </w:r>
      <w:r>
        <w:rPr>
          <w:sz w:val="20"/>
        </w:rPr>
        <w:t>ipótesesemqueopreçodemercadotornar-sesuperiorou inferior ao preço registrado.</w:t>
      </w:r>
    </w:p>
    <w:p w:rsidR="006A12A3" w:rsidRDefault="001F5B42">
      <w:pPr>
        <w:pStyle w:val="Heading1"/>
        <w:numPr>
          <w:ilvl w:val="0"/>
          <w:numId w:val="76"/>
        </w:numPr>
        <w:tabs>
          <w:tab w:val="left" w:pos="412"/>
        </w:tabs>
        <w:ind w:left="412" w:hanging="309"/>
      </w:pPr>
      <w:r>
        <w:t>DAS</w:t>
      </w:r>
      <w:r>
        <w:rPr>
          <w:spacing w:val="-2"/>
        </w:rPr>
        <w:t>PENALIDADES</w:t>
      </w:r>
    </w:p>
    <w:p w:rsidR="006A12A3" w:rsidRDefault="001F5B42">
      <w:pPr>
        <w:pStyle w:val="PargrafodaLista"/>
        <w:numPr>
          <w:ilvl w:val="1"/>
          <w:numId w:val="76"/>
        </w:numPr>
        <w:tabs>
          <w:tab w:val="left" w:pos="490"/>
        </w:tabs>
        <w:spacing w:before="235"/>
        <w:ind w:left="490" w:hanging="387"/>
        <w:rPr>
          <w:sz w:val="20"/>
        </w:rPr>
      </w:pPr>
      <w:r>
        <w:rPr>
          <w:sz w:val="20"/>
        </w:rPr>
        <w:t>OdescumprimentodaAtadeRegistrodePreçosensejaráaplicaçãodaspenalidadesestabelecidasno</w:t>
      </w:r>
      <w:r>
        <w:rPr>
          <w:spacing w:val="-2"/>
          <w:sz w:val="20"/>
        </w:rPr>
        <w:t>edital.</w:t>
      </w:r>
    </w:p>
    <w:p w:rsidR="006A12A3" w:rsidRDefault="001F5B42">
      <w:pPr>
        <w:pStyle w:val="PargrafodaLista"/>
        <w:numPr>
          <w:ilvl w:val="2"/>
          <w:numId w:val="76"/>
        </w:numPr>
        <w:tabs>
          <w:tab w:val="left" w:pos="947"/>
        </w:tabs>
        <w:spacing w:before="109" w:line="249" w:lineRule="auto"/>
        <w:ind w:left="333" w:right="108"/>
        <w:rPr>
          <w:sz w:val="20"/>
        </w:rPr>
      </w:pPr>
      <w:r>
        <w:rPr>
          <w:sz w:val="20"/>
        </w:rPr>
        <w:t xml:space="preserve">As sanções também se aplicam aos integrantes do cadastro de reserva no </w:t>
      </w:r>
      <w:r>
        <w:rPr>
          <w:sz w:val="20"/>
        </w:rPr>
        <w:t>registro de preços que, convocados, não honrarem o compromisso assumido após terem assinado a ata.</w:t>
      </w:r>
    </w:p>
    <w:p w:rsidR="006A12A3" w:rsidRDefault="001F5B42">
      <w:pPr>
        <w:pStyle w:val="PargrafodaLista"/>
        <w:numPr>
          <w:ilvl w:val="1"/>
          <w:numId w:val="76"/>
        </w:numPr>
        <w:tabs>
          <w:tab w:val="left" w:pos="520"/>
        </w:tabs>
        <w:spacing w:before="102" w:line="249" w:lineRule="auto"/>
        <w:ind w:right="104"/>
        <w:rPr>
          <w:sz w:val="20"/>
        </w:rPr>
      </w:pPr>
      <w:r>
        <w:rPr>
          <w:sz w:val="20"/>
        </w:rPr>
        <w:t xml:space="preserve">É da competência do gerenciador a aplicação das penalidades decorrentes do descumprimento do pactuado nesta ata de registro de preço, exceto nas hipóteses em que o descumprimento disser respeito às contratações dos órgãos ou entidade participante, caso no </w:t>
      </w:r>
      <w:r>
        <w:rPr>
          <w:sz w:val="20"/>
        </w:rPr>
        <w:t>qual caberá ao respectivo órgão participante a aplicação da penalidade.</w:t>
      </w:r>
    </w:p>
    <w:p w:rsidR="006A12A3" w:rsidRDefault="001F5B42">
      <w:pPr>
        <w:pStyle w:val="PargrafodaLista"/>
        <w:numPr>
          <w:ilvl w:val="1"/>
          <w:numId w:val="76"/>
        </w:numPr>
        <w:tabs>
          <w:tab w:val="left" w:pos="502"/>
        </w:tabs>
        <w:spacing w:before="102" w:line="249" w:lineRule="auto"/>
        <w:ind w:right="106"/>
        <w:rPr>
          <w:sz w:val="20"/>
        </w:rPr>
      </w:pPr>
      <w:r>
        <w:rPr>
          <w:sz w:val="20"/>
        </w:rPr>
        <w:t>O órgão ou entidade participante deverá comunicar ao órgão gerenciador qualquer das ocorrências previstas no item 8.1, dada a necessidade de instauração de procedimento para cancelamen</w:t>
      </w:r>
      <w:r>
        <w:rPr>
          <w:sz w:val="20"/>
        </w:rPr>
        <w:t>to do registro do fornecedor.</w:t>
      </w:r>
    </w:p>
    <w:p w:rsidR="006A12A3" w:rsidRDefault="001F5B42">
      <w:pPr>
        <w:pStyle w:val="Heading1"/>
        <w:numPr>
          <w:ilvl w:val="0"/>
          <w:numId w:val="76"/>
        </w:numPr>
        <w:tabs>
          <w:tab w:val="left" w:pos="562"/>
        </w:tabs>
        <w:spacing w:before="225"/>
        <w:ind w:left="562" w:hanging="459"/>
        <w:jc w:val="both"/>
      </w:pPr>
      <w:r>
        <w:t>CONDIÇÕES</w:t>
      </w:r>
      <w:r>
        <w:rPr>
          <w:spacing w:val="-2"/>
        </w:rPr>
        <w:t>GERAIS</w:t>
      </w:r>
    </w:p>
    <w:p w:rsidR="006A12A3" w:rsidRDefault="001F5B42">
      <w:pPr>
        <w:pStyle w:val="Corpodetexto"/>
        <w:spacing w:before="235" w:line="249" w:lineRule="auto"/>
        <w:ind w:left="103" w:right="102"/>
        <w:jc w:val="both"/>
      </w:pPr>
      <w:r>
        <w:rPr>
          <w:rFonts w:ascii="Arial" w:hAnsi="Arial"/>
          <w:b/>
        </w:rPr>
        <w:t>4.32.</w:t>
      </w:r>
      <w:r>
        <w:t xml:space="preserve">As condições gerais de execução do objeto, tais como os prazos para entrega e recebimento, as obrigações da Administração e do fornecedor registrado, penalidades e demais condições do ajuste, encontram-se </w:t>
      </w:r>
      <w:r>
        <w:t>definidos no Termo de Referência e Contrato a ser formalizado, ANEXOS AO EDITAL.</w:t>
      </w:r>
    </w:p>
    <w:p w:rsidR="006A12A3" w:rsidRDefault="001F5B42">
      <w:pPr>
        <w:pStyle w:val="Corpodetexto"/>
        <w:spacing w:before="102" w:line="249" w:lineRule="auto"/>
        <w:ind w:left="103" w:right="102"/>
        <w:jc w:val="both"/>
      </w:pPr>
      <w:r>
        <w:rPr>
          <w:rFonts w:ascii="Arial" w:hAnsi="Arial"/>
          <w:b/>
        </w:rPr>
        <w:t>4.33.</w:t>
      </w:r>
      <w:r>
        <w:t>No caso de adjudicação por preço global de grupo de itens, só será admitida a contratação de parte de itens do grupo se houver prévia pesquisa de mercado e demonstração d</w:t>
      </w:r>
      <w:r>
        <w:t>e sua vantagem para o órgão ou a entidade.</w:t>
      </w:r>
    </w:p>
    <w:p w:rsidR="006A12A3" w:rsidRDefault="001F5B42">
      <w:pPr>
        <w:pStyle w:val="Corpodetexto"/>
        <w:spacing w:before="102"/>
        <w:ind w:left="103"/>
        <w:jc w:val="both"/>
      </w:pPr>
      <w:r>
        <w:t>Parafirmezaevalidadedopactuado,apresenteAtafoilavradaem....()viasdeigualteor,que,depoisdelida</w:t>
      </w:r>
      <w:r>
        <w:rPr>
          <w:spacing w:val="-10"/>
        </w:rPr>
        <w:t>e</w:t>
      </w:r>
    </w:p>
    <w:p w:rsidR="006A12A3" w:rsidRDefault="001F5B42">
      <w:pPr>
        <w:pStyle w:val="Corpodetexto"/>
        <w:spacing w:before="10"/>
        <w:ind w:left="103"/>
        <w:jc w:val="both"/>
      </w:pPr>
      <w:r>
        <w:t>achadaemordem,vaiassinadapelasparteseencaminhadacópiaaosdemaisórgãosparticipantes(se</w:t>
      </w:r>
      <w:r>
        <w:rPr>
          <w:spacing w:val="-2"/>
        </w:rPr>
        <w:t>houver).</w:t>
      </w:r>
    </w:p>
    <w:p w:rsidR="006A12A3" w:rsidRDefault="006A12A3">
      <w:pPr>
        <w:pStyle w:val="Corpodetexto"/>
      </w:pPr>
    </w:p>
    <w:p w:rsidR="006A12A3" w:rsidRDefault="006A12A3">
      <w:pPr>
        <w:pStyle w:val="Corpodetexto"/>
        <w:spacing w:before="9"/>
      </w:pPr>
    </w:p>
    <w:p w:rsidR="006A12A3" w:rsidRDefault="001F5B42">
      <w:pPr>
        <w:pStyle w:val="Corpodetexto"/>
        <w:spacing w:before="1" w:line="458" w:lineRule="auto"/>
        <w:ind w:left="4364" w:right="4359"/>
        <w:jc w:val="center"/>
      </w:pPr>
      <w:r>
        <w:t xml:space="preserve">Localedata </w:t>
      </w:r>
      <w:r>
        <w:rPr>
          <w:spacing w:val="-2"/>
        </w:rPr>
        <w:t>Assinaturas</w:t>
      </w:r>
    </w:p>
    <w:p w:rsidR="006A12A3" w:rsidRDefault="006A12A3">
      <w:pPr>
        <w:pStyle w:val="Corpodetexto"/>
        <w:spacing w:before="130"/>
      </w:pPr>
    </w:p>
    <w:p w:rsidR="006A12A3" w:rsidRDefault="001F5B42">
      <w:pPr>
        <w:pStyle w:val="Corpodetexto"/>
        <w:ind w:left="-1" w:right="35"/>
        <w:jc w:val="center"/>
      </w:pPr>
      <w:r>
        <w:t>Representantelegaldoórgãogerenciadorerepresentante(s)legal(is)do(s)fornecedor(s)</w:t>
      </w:r>
      <w:r>
        <w:rPr>
          <w:spacing w:val="-2"/>
        </w:rPr>
        <w:t>registrado(s)</w:t>
      </w:r>
    </w:p>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spacing w:before="140"/>
      </w:pPr>
    </w:p>
    <w:p w:rsidR="006A12A3" w:rsidRDefault="001F5B42">
      <w:pPr>
        <w:ind w:left="1789" w:right="1798"/>
        <w:jc w:val="center"/>
        <w:rPr>
          <w:rFonts w:ascii="Arial" w:hAnsi="Arial"/>
          <w:b/>
          <w:sz w:val="20"/>
        </w:rPr>
      </w:pPr>
      <w:r>
        <w:rPr>
          <w:rFonts w:ascii="Arial" w:hAnsi="Arial"/>
          <w:b/>
          <w:sz w:val="20"/>
        </w:rPr>
        <w:t>ANEXOÀATADEREGISTRODEPREÇOSNº</w:t>
      </w:r>
      <w:r>
        <w:rPr>
          <w:rFonts w:ascii="Arial" w:hAnsi="Arial"/>
          <w:b/>
          <w:spacing w:val="-2"/>
          <w:sz w:val="20"/>
        </w:rPr>
        <w:t>XXX/XXX/XXXX</w:t>
      </w:r>
    </w:p>
    <w:p w:rsidR="006A12A3" w:rsidRDefault="006A12A3">
      <w:pPr>
        <w:pStyle w:val="Corpodetexto"/>
        <w:rPr>
          <w:rFonts w:ascii="Arial"/>
          <w:b/>
        </w:rPr>
      </w:pPr>
    </w:p>
    <w:p w:rsidR="006A12A3" w:rsidRDefault="006A12A3">
      <w:pPr>
        <w:pStyle w:val="Corpodetexto"/>
        <w:spacing w:before="109"/>
        <w:rPr>
          <w:rFonts w:ascii="Arial"/>
          <w:b/>
        </w:rPr>
      </w:pPr>
    </w:p>
    <w:p w:rsidR="006A12A3" w:rsidRDefault="001F5B42">
      <w:pPr>
        <w:pStyle w:val="Heading4"/>
        <w:spacing w:before="1"/>
        <w:ind w:left="1798" w:right="1789"/>
        <w:jc w:val="center"/>
      </w:pPr>
      <w:r>
        <w:t>CADASTRO</w:t>
      </w:r>
      <w:r>
        <w:rPr>
          <w:spacing w:val="-2"/>
        </w:rPr>
        <w:t>RESERVA</w:t>
      </w:r>
    </w:p>
    <w:p w:rsidR="006A12A3" w:rsidRDefault="006A12A3">
      <w:pPr>
        <w:pStyle w:val="Corpodetexto"/>
        <w:rPr>
          <w:rFonts w:ascii="Arial"/>
          <w:b/>
        </w:rPr>
      </w:pPr>
    </w:p>
    <w:p w:rsidR="006A12A3" w:rsidRDefault="006A12A3">
      <w:pPr>
        <w:pStyle w:val="Corpodetexto"/>
        <w:spacing w:before="109"/>
        <w:rPr>
          <w:rFonts w:ascii="Arial"/>
          <w:b/>
        </w:rPr>
      </w:pPr>
    </w:p>
    <w:p w:rsidR="006A12A3" w:rsidRDefault="001F5B42">
      <w:pPr>
        <w:pStyle w:val="Corpodetexto"/>
        <w:spacing w:line="324" w:lineRule="auto"/>
        <w:ind w:left="92" w:right="72"/>
        <w:jc w:val="center"/>
      </w:pPr>
      <w:r>
        <w:t>Seguindoaordemdeclassificação,seguerelaçãodefornecedoresqueaceitaramcotarositenscompreçosiguai</w:t>
      </w:r>
      <w:r>
        <w:t xml:space="preserve">sao </w:t>
      </w:r>
      <w:r>
        <w:rPr>
          <w:spacing w:val="-2"/>
        </w:rPr>
        <w:t>adjudicatário:</w:t>
      </w:r>
    </w:p>
    <w:p w:rsidR="006A12A3" w:rsidRDefault="006A12A3">
      <w:pPr>
        <w:pStyle w:val="Corpodetexto"/>
        <w:spacing w:before="202"/>
      </w:pPr>
      <w:r w:rsidRPr="006A12A3">
        <w:pict>
          <v:group id="docshapegroup7" o:spid="_x0000_s1078" style="position:absolute;margin-left:33.5pt;margin-top:22.8pt;width:412.85pt;height:22.5pt;z-index:-15726080;mso-wrap-distance-left:0;mso-wrap-distance-right:0;mso-position-horizontal-relative:page" coordorigin="670,456" coordsize="8257,450">
            <v:shape id="docshape8" o:spid="_x0000_s1081" style="position:absolute;left:669;top:456;width:8257;height:450" coordorigin="670,456" coordsize="8257,450" path="m8926,456r,l670,456r,10l670,906r10,l680,466r1109,l1789,906r10,l1799,466r7117,l8916,906r10,l8926,466r,-10xe" fillcolor="black" stroked="f">
              <v:path arrowok="t"/>
            </v:shape>
            <v:shapetype id="_x0000_t202" coordsize="21600,21600" o:spt="202" path="m,l,21600r21600,l21600,xe">
              <v:stroke joinstyle="miter"/>
              <v:path gradientshapeok="t" o:connecttype="rect"/>
            </v:shapetype>
            <v:shape id="docshape9" o:spid="_x0000_s1080" type="#_x0000_t202" style="position:absolute;left:759;top:574;width:553;height:224" filled="f" stroked="f">
              <v:textbox inset="0,0,0,0">
                <w:txbxContent>
                  <w:p w:rsidR="006A12A3" w:rsidRDefault="001F5B42">
                    <w:pPr>
                      <w:spacing w:line="223" w:lineRule="exact"/>
                      <w:rPr>
                        <w:rFonts w:ascii="Arial"/>
                        <w:b/>
                        <w:sz w:val="20"/>
                      </w:rPr>
                    </w:pPr>
                    <w:r>
                      <w:rPr>
                        <w:rFonts w:ascii="Arial"/>
                        <w:b/>
                        <w:spacing w:val="-4"/>
                        <w:sz w:val="20"/>
                      </w:rPr>
                      <w:t>LOTE</w:t>
                    </w:r>
                  </w:p>
                </w:txbxContent>
              </v:textbox>
            </v:shape>
            <v:shape id="docshape10" o:spid="_x0000_s1079" type="#_x0000_t202" style="position:absolute;left:1879;top:592;width:5468;height:190" filled="f" stroked="f">
              <v:textbox inset="0,0,0,0">
                <w:txbxContent>
                  <w:p w:rsidR="006A12A3" w:rsidRDefault="001F5B42">
                    <w:pPr>
                      <w:spacing w:line="190" w:lineRule="exact"/>
                      <w:rPr>
                        <w:sz w:val="17"/>
                      </w:rPr>
                    </w:pPr>
                    <w:r>
                      <w:rPr>
                        <w:sz w:val="17"/>
                      </w:rPr>
                      <w:t>Fornecedor(razãosocial,CNPJ/MF,endereço,contatos,</w:t>
                    </w:r>
                    <w:r>
                      <w:rPr>
                        <w:spacing w:val="-2"/>
                        <w:sz w:val="17"/>
                      </w:rPr>
                      <w:t>representante)</w:t>
                    </w:r>
                  </w:p>
                </w:txbxContent>
              </v:textbox>
            </v:shape>
            <w10:wrap type="topAndBottom" anchorx="page"/>
          </v:group>
        </w:pict>
      </w:r>
    </w:p>
    <w:p w:rsidR="006A12A3" w:rsidRDefault="006A12A3">
      <w:pPr>
        <w:pStyle w:val="Corpodetexto"/>
        <w:sectPr w:rsidR="006A12A3">
          <w:pgSz w:w="11900" w:h="16840"/>
          <w:pgMar w:top="500" w:right="566" w:bottom="280" w:left="566" w:header="720" w:footer="720" w:gutter="0"/>
          <w:cols w:space="720"/>
        </w:sectPr>
      </w:pPr>
    </w:p>
    <w:p w:rsidR="006A12A3" w:rsidRDefault="006A12A3">
      <w:pPr>
        <w:pStyle w:val="Corpodetexto"/>
        <w:spacing w:line="20" w:lineRule="exact"/>
        <w:ind w:left="103"/>
        <w:rPr>
          <w:sz w:val="2"/>
        </w:rPr>
      </w:pPr>
      <w:r w:rsidRPr="006A12A3">
        <w:rPr>
          <w:sz w:val="2"/>
        </w:rPr>
      </w:r>
      <w:r>
        <w:rPr>
          <w:sz w:val="2"/>
        </w:rPr>
        <w:pict>
          <v:group id="docshapegroup11" o:spid="_x0000_s1076" style="width:412.85pt;height:.55pt;mso-position-horizontal-relative:char;mso-position-vertical-relative:line" coordsize="8257,11">
            <v:shape id="docshape12" o:spid="_x0000_s1077" style="position:absolute;left:-1;width:8257;height:11" coordsize="8257,11" path="m8256,r-10,l1129,r-10,l10,,,,,10r1119,l1129,10r7127,l8256,xe" fillcolor="black" stroked="f">
              <v:path arrowok="t"/>
            </v:shape>
            <w10:wrap type="none"/>
            <w10:anchorlock/>
          </v:group>
        </w:pict>
      </w:r>
    </w:p>
    <w:p w:rsidR="006A12A3" w:rsidRDefault="006A12A3">
      <w:pPr>
        <w:pStyle w:val="Corpodetexto"/>
        <w:spacing w:before="209"/>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19"/>
        <w:gridCol w:w="1169"/>
        <w:gridCol w:w="1139"/>
        <w:gridCol w:w="1249"/>
        <w:gridCol w:w="1369"/>
        <w:gridCol w:w="1099"/>
        <w:gridCol w:w="1099"/>
      </w:tblGrid>
      <w:tr w:rsidR="006A12A3">
        <w:trPr>
          <w:trHeight w:val="439"/>
        </w:trPr>
        <w:tc>
          <w:tcPr>
            <w:tcW w:w="1119" w:type="dxa"/>
          </w:tcPr>
          <w:p w:rsidR="006A12A3" w:rsidRDefault="001F5B42">
            <w:pPr>
              <w:pStyle w:val="TableParagraph"/>
              <w:spacing w:before="102"/>
              <w:ind w:left="84"/>
              <w:rPr>
                <w:rFonts w:ascii="Arial"/>
                <w:b/>
                <w:sz w:val="20"/>
              </w:rPr>
            </w:pPr>
            <w:r>
              <w:rPr>
                <w:rFonts w:ascii="Arial"/>
                <w:b/>
                <w:spacing w:val="-5"/>
                <w:sz w:val="20"/>
              </w:rPr>
              <w:t>01</w:t>
            </w:r>
          </w:p>
        </w:tc>
        <w:tc>
          <w:tcPr>
            <w:tcW w:w="1169" w:type="dxa"/>
          </w:tcPr>
          <w:p w:rsidR="006A12A3" w:rsidRDefault="001F5B42">
            <w:pPr>
              <w:pStyle w:val="TableParagraph"/>
              <w:spacing w:before="120"/>
              <w:ind w:left="145"/>
              <w:rPr>
                <w:sz w:val="17"/>
              </w:rPr>
            </w:pPr>
            <w:r>
              <w:rPr>
                <w:spacing w:val="-2"/>
                <w:sz w:val="17"/>
              </w:rPr>
              <w:t>Quantidade</w:t>
            </w:r>
          </w:p>
        </w:tc>
        <w:tc>
          <w:tcPr>
            <w:tcW w:w="1139" w:type="dxa"/>
          </w:tcPr>
          <w:p w:rsidR="006A12A3" w:rsidRDefault="001F5B42">
            <w:pPr>
              <w:pStyle w:val="TableParagraph"/>
              <w:spacing w:before="120"/>
              <w:ind w:left="255"/>
              <w:rPr>
                <w:sz w:val="17"/>
              </w:rPr>
            </w:pPr>
            <w:r>
              <w:rPr>
                <w:spacing w:val="-2"/>
                <w:sz w:val="17"/>
              </w:rPr>
              <w:t>Unidade</w:t>
            </w:r>
          </w:p>
        </w:tc>
        <w:tc>
          <w:tcPr>
            <w:tcW w:w="1249" w:type="dxa"/>
          </w:tcPr>
          <w:p w:rsidR="006A12A3" w:rsidRDefault="001F5B42">
            <w:pPr>
              <w:pStyle w:val="TableParagraph"/>
              <w:spacing w:before="120"/>
              <w:ind w:left="101"/>
              <w:rPr>
                <w:sz w:val="17"/>
              </w:rPr>
            </w:pPr>
            <w:r>
              <w:rPr>
                <w:spacing w:val="-2"/>
                <w:sz w:val="17"/>
              </w:rPr>
              <w:t>Especificação</w:t>
            </w:r>
          </w:p>
        </w:tc>
        <w:tc>
          <w:tcPr>
            <w:tcW w:w="1369" w:type="dxa"/>
          </w:tcPr>
          <w:p w:rsidR="006A12A3" w:rsidRDefault="001F5B42">
            <w:pPr>
              <w:pStyle w:val="TableParagraph"/>
              <w:spacing w:before="120"/>
              <w:ind w:left="146"/>
              <w:rPr>
                <w:sz w:val="17"/>
              </w:rPr>
            </w:pPr>
            <w:r>
              <w:rPr>
                <w:spacing w:val="-2"/>
                <w:sz w:val="17"/>
              </w:rPr>
              <w:t>Marca/Modelo</w:t>
            </w:r>
          </w:p>
        </w:tc>
        <w:tc>
          <w:tcPr>
            <w:tcW w:w="1099" w:type="dxa"/>
          </w:tcPr>
          <w:p w:rsidR="006A12A3" w:rsidRDefault="001F5B42">
            <w:pPr>
              <w:pStyle w:val="TableParagraph"/>
              <w:spacing w:before="120"/>
              <w:ind w:left="152"/>
              <w:rPr>
                <w:sz w:val="17"/>
              </w:rPr>
            </w:pPr>
            <w:r>
              <w:rPr>
                <w:sz w:val="17"/>
              </w:rPr>
              <w:t>Valor</w:t>
            </w:r>
            <w:r>
              <w:rPr>
                <w:spacing w:val="-2"/>
                <w:sz w:val="17"/>
              </w:rPr>
              <w:t>Unit.</w:t>
            </w:r>
          </w:p>
        </w:tc>
        <w:tc>
          <w:tcPr>
            <w:tcW w:w="1099" w:type="dxa"/>
          </w:tcPr>
          <w:p w:rsidR="006A12A3" w:rsidRDefault="001F5B42">
            <w:pPr>
              <w:pStyle w:val="TableParagraph"/>
              <w:spacing w:before="120"/>
              <w:ind w:left="137"/>
              <w:rPr>
                <w:sz w:val="17"/>
              </w:rPr>
            </w:pPr>
            <w:r>
              <w:rPr>
                <w:sz w:val="17"/>
              </w:rPr>
              <w:t>Valor</w:t>
            </w:r>
            <w:r>
              <w:rPr>
                <w:spacing w:val="-2"/>
                <w:sz w:val="17"/>
              </w:rPr>
              <w:t>Total</w:t>
            </w:r>
          </w:p>
        </w:tc>
      </w:tr>
      <w:tr w:rsidR="006A12A3">
        <w:trPr>
          <w:trHeight w:val="439"/>
        </w:trPr>
        <w:tc>
          <w:tcPr>
            <w:tcW w:w="1119" w:type="dxa"/>
          </w:tcPr>
          <w:p w:rsidR="006A12A3" w:rsidRDefault="001F5B42">
            <w:pPr>
              <w:pStyle w:val="TableParagraph"/>
              <w:spacing w:before="102"/>
              <w:ind w:left="84"/>
              <w:rPr>
                <w:rFonts w:ascii="Arial"/>
                <w:b/>
                <w:sz w:val="20"/>
              </w:rPr>
            </w:pPr>
            <w:r>
              <w:rPr>
                <w:rFonts w:ascii="Arial"/>
                <w:b/>
                <w:spacing w:val="-5"/>
                <w:sz w:val="20"/>
              </w:rPr>
              <w:t>02</w:t>
            </w:r>
          </w:p>
        </w:tc>
        <w:tc>
          <w:tcPr>
            <w:tcW w:w="1169" w:type="dxa"/>
          </w:tcPr>
          <w:p w:rsidR="006A12A3" w:rsidRDefault="006A12A3">
            <w:pPr>
              <w:pStyle w:val="TableParagraph"/>
              <w:rPr>
                <w:rFonts w:ascii="Times New Roman"/>
                <w:sz w:val="18"/>
              </w:rPr>
            </w:pPr>
          </w:p>
        </w:tc>
        <w:tc>
          <w:tcPr>
            <w:tcW w:w="1139" w:type="dxa"/>
          </w:tcPr>
          <w:p w:rsidR="006A12A3" w:rsidRDefault="006A12A3">
            <w:pPr>
              <w:pStyle w:val="TableParagraph"/>
              <w:rPr>
                <w:rFonts w:ascii="Times New Roman"/>
                <w:sz w:val="18"/>
              </w:rPr>
            </w:pPr>
          </w:p>
        </w:tc>
        <w:tc>
          <w:tcPr>
            <w:tcW w:w="1249" w:type="dxa"/>
          </w:tcPr>
          <w:p w:rsidR="006A12A3" w:rsidRDefault="006A12A3">
            <w:pPr>
              <w:pStyle w:val="TableParagraph"/>
              <w:rPr>
                <w:rFonts w:ascii="Times New Roman"/>
                <w:sz w:val="18"/>
              </w:rPr>
            </w:pPr>
          </w:p>
        </w:tc>
        <w:tc>
          <w:tcPr>
            <w:tcW w:w="1369" w:type="dxa"/>
          </w:tcPr>
          <w:p w:rsidR="006A12A3" w:rsidRDefault="006A12A3">
            <w:pPr>
              <w:pStyle w:val="TableParagraph"/>
              <w:rPr>
                <w:rFonts w:ascii="Times New Roman"/>
                <w:sz w:val="18"/>
              </w:rPr>
            </w:pPr>
          </w:p>
        </w:tc>
        <w:tc>
          <w:tcPr>
            <w:tcW w:w="1099" w:type="dxa"/>
          </w:tcPr>
          <w:p w:rsidR="006A12A3" w:rsidRDefault="006A12A3">
            <w:pPr>
              <w:pStyle w:val="TableParagraph"/>
              <w:rPr>
                <w:rFonts w:ascii="Times New Roman"/>
                <w:sz w:val="18"/>
              </w:rPr>
            </w:pPr>
          </w:p>
        </w:tc>
        <w:tc>
          <w:tcPr>
            <w:tcW w:w="1099" w:type="dxa"/>
          </w:tcPr>
          <w:p w:rsidR="006A12A3" w:rsidRDefault="006A12A3">
            <w:pPr>
              <w:pStyle w:val="TableParagraph"/>
              <w:rPr>
                <w:rFonts w:ascii="Times New Roman"/>
                <w:sz w:val="18"/>
              </w:rPr>
            </w:pPr>
          </w:p>
        </w:tc>
      </w:tr>
    </w:tbl>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spacing w:before="193"/>
      </w:pPr>
    </w:p>
    <w:p w:rsidR="006A12A3" w:rsidRDefault="001F5B42">
      <w:pPr>
        <w:pStyle w:val="Corpodetexto"/>
        <w:ind w:left="658"/>
      </w:pPr>
      <w:r>
        <w:t>Seguindoaordemdeclassificação,seguerelaçãodefornecedoresquemantiveramsuaproposta</w:t>
      </w:r>
      <w:r>
        <w:rPr>
          <w:spacing w:val="-2"/>
        </w:rPr>
        <w:t>original:</w:t>
      </w:r>
    </w:p>
    <w:p w:rsidR="006A12A3" w:rsidRDefault="006A12A3">
      <w:pPr>
        <w:pStyle w:val="Corpodetexto"/>
      </w:pPr>
    </w:p>
    <w:p w:rsidR="006A12A3" w:rsidRDefault="006A12A3">
      <w:pPr>
        <w:pStyle w:val="Corpodetexto"/>
        <w:spacing w:before="77" w:after="1"/>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79"/>
        <w:gridCol w:w="1179"/>
        <w:gridCol w:w="1179"/>
        <w:gridCol w:w="1219"/>
        <w:gridCol w:w="1249"/>
        <w:gridCol w:w="1179"/>
        <w:gridCol w:w="1179"/>
      </w:tblGrid>
      <w:tr w:rsidR="006A12A3">
        <w:trPr>
          <w:trHeight w:val="439"/>
        </w:trPr>
        <w:tc>
          <w:tcPr>
            <w:tcW w:w="1179" w:type="dxa"/>
          </w:tcPr>
          <w:p w:rsidR="006A12A3" w:rsidRDefault="001F5B42">
            <w:pPr>
              <w:pStyle w:val="TableParagraph"/>
              <w:spacing w:before="102"/>
              <w:ind w:left="84"/>
              <w:rPr>
                <w:rFonts w:ascii="Arial"/>
                <w:b/>
                <w:sz w:val="20"/>
              </w:rPr>
            </w:pPr>
            <w:r>
              <w:rPr>
                <w:rFonts w:ascii="Arial"/>
                <w:b/>
                <w:spacing w:val="-4"/>
                <w:sz w:val="20"/>
              </w:rPr>
              <w:t>LOTE</w:t>
            </w:r>
          </w:p>
        </w:tc>
        <w:tc>
          <w:tcPr>
            <w:tcW w:w="7184" w:type="dxa"/>
            <w:gridSpan w:val="6"/>
          </w:tcPr>
          <w:p w:rsidR="006A12A3" w:rsidRDefault="001F5B42">
            <w:pPr>
              <w:pStyle w:val="TableParagraph"/>
              <w:spacing w:before="120"/>
              <w:ind w:left="85"/>
              <w:rPr>
                <w:sz w:val="17"/>
              </w:rPr>
            </w:pPr>
            <w:r>
              <w:rPr>
                <w:sz w:val="17"/>
              </w:rPr>
              <w:t>Fornecedor(razãosocial,CNPJ/MF,</w:t>
            </w:r>
            <w:r>
              <w:rPr>
                <w:sz w:val="17"/>
              </w:rPr>
              <w:t>endereço,contatos,</w:t>
            </w:r>
            <w:r>
              <w:rPr>
                <w:spacing w:val="-2"/>
                <w:sz w:val="17"/>
              </w:rPr>
              <w:t>representante)</w:t>
            </w:r>
          </w:p>
        </w:tc>
      </w:tr>
      <w:tr w:rsidR="006A12A3">
        <w:trPr>
          <w:trHeight w:val="439"/>
        </w:trPr>
        <w:tc>
          <w:tcPr>
            <w:tcW w:w="1179" w:type="dxa"/>
          </w:tcPr>
          <w:p w:rsidR="006A12A3" w:rsidRDefault="001F5B42">
            <w:pPr>
              <w:pStyle w:val="TableParagraph"/>
              <w:spacing w:before="102"/>
              <w:ind w:left="84"/>
              <w:rPr>
                <w:rFonts w:ascii="Arial"/>
                <w:b/>
                <w:sz w:val="20"/>
              </w:rPr>
            </w:pPr>
            <w:r>
              <w:rPr>
                <w:rFonts w:ascii="Arial"/>
                <w:b/>
                <w:spacing w:val="-5"/>
                <w:sz w:val="20"/>
              </w:rPr>
              <w:t>01</w:t>
            </w:r>
          </w:p>
        </w:tc>
        <w:tc>
          <w:tcPr>
            <w:tcW w:w="1179" w:type="dxa"/>
          </w:tcPr>
          <w:p w:rsidR="006A12A3" w:rsidRDefault="001F5B42">
            <w:pPr>
              <w:pStyle w:val="TableParagraph"/>
              <w:spacing w:before="120"/>
              <w:ind w:left="150"/>
              <w:rPr>
                <w:sz w:val="17"/>
              </w:rPr>
            </w:pPr>
            <w:r>
              <w:rPr>
                <w:spacing w:val="-2"/>
                <w:sz w:val="17"/>
              </w:rPr>
              <w:t>Quantidade</w:t>
            </w:r>
          </w:p>
        </w:tc>
        <w:tc>
          <w:tcPr>
            <w:tcW w:w="1179" w:type="dxa"/>
          </w:tcPr>
          <w:p w:rsidR="006A12A3" w:rsidRDefault="001F5B42">
            <w:pPr>
              <w:pStyle w:val="TableParagraph"/>
              <w:spacing w:before="120"/>
              <w:ind w:left="275"/>
              <w:rPr>
                <w:sz w:val="17"/>
              </w:rPr>
            </w:pPr>
            <w:r>
              <w:rPr>
                <w:spacing w:val="-2"/>
                <w:sz w:val="17"/>
              </w:rPr>
              <w:t>Unidade</w:t>
            </w:r>
          </w:p>
        </w:tc>
        <w:tc>
          <w:tcPr>
            <w:tcW w:w="1219" w:type="dxa"/>
          </w:tcPr>
          <w:p w:rsidR="006A12A3" w:rsidRDefault="001F5B42">
            <w:pPr>
              <w:pStyle w:val="TableParagraph"/>
              <w:spacing w:before="120"/>
              <w:ind w:left="86"/>
              <w:rPr>
                <w:sz w:val="17"/>
              </w:rPr>
            </w:pPr>
            <w:r>
              <w:rPr>
                <w:spacing w:val="-2"/>
                <w:sz w:val="17"/>
              </w:rPr>
              <w:t>Especificação</w:t>
            </w:r>
          </w:p>
        </w:tc>
        <w:tc>
          <w:tcPr>
            <w:tcW w:w="1249" w:type="dxa"/>
          </w:tcPr>
          <w:p w:rsidR="006A12A3" w:rsidRDefault="001F5B42">
            <w:pPr>
              <w:pStyle w:val="TableParagraph"/>
              <w:spacing w:before="120"/>
              <w:ind w:left="86"/>
              <w:rPr>
                <w:sz w:val="17"/>
              </w:rPr>
            </w:pPr>
            <w:r>
              <w:rPr>
                <w:spacing w:val="-2"/>
                <w:sz w:val="17"/>
              </w:rPr>
              <w:t>Marca/Modelo</w:t>
            </w:r>
          </w:p>
        </w:tc>
        <w:tc>
          <w:tcPr>
            <w:tcW w:w="1179" w:type="dxa"/>
          </w:tcPr>
          <w:p w:rsidR="006A12A3" w:rsidRDefault="001F5B42">
            <w:pPr>
              <w:pStyle w:val="TableParagraph"/>
              <w:spacing w:before="120"/>
              <w:ind w:left="192"/>
              <w:rPr>
                <w:sz w:val="17"/>
              </w:rPr>
            </w:pPr>
            <w:r>
              <w:rPr>
                <w:sz w:val="17"/>
              </w:rPr>
              <w:t>Valor</w:t>
            </w:r>
            <w:r>
              <w:rPr>
                <w:spacing w:val="-2"/>
                <w:sz w:val="17"/>
              </w:rPr>
              <w:t>Unit.</w:t>
            </w:r>
          </w:p>
        </w:tc>
        <w:tc>
          <w:tcPr>
            <w:tcW w:w="1179" w:type="dxa"/>
          </w:tcPr>
          <w:p w:rsidR="006A12A3" w:rsidRDefault="001F5B42">
            <w:pPr>
              <w:pStyle w:val="TableParagraph"/>
              <w:spacing w:before="120"/>
              <w:ind w:left="177"/>
              <w:rPr>
                <w:sz w:val="17"/>
              </w:rPr>
            </w:pPr>
            <w:r>
              <w:rPr>
                <w:sz w:val="17"/>
              </w:rPr>
              <w:t>Valor</w:t>
            </w:r>
            <w:r>
              <w:rPr>
                <w:spacing w:val="-2"/>
                <w:sz w:val="17"/>
              </w:rPr>
              <w:t>Total</w:t>
            </w:r>
          </w:p>
        </w:tc>
      </w:tr>
      <w:tr w:rsidR="006A12A3">
        <w:trPr>
          <w:trHeight w:val="439"/>
        </w:trPr>
        <w:tc>
          <w:tcPr>
            <w:tcW w:w="1179" w:type="dxa"/>
          </w:tcPr>
          <w:p w:rsidR="006A12A3" w:rsidRDefault="001F5B42">
            <w:pPr>
              <w:pStyle w:val="TableParagraph"/>
              <w:spacing w:before="102"/>
              <w:ind w:left="84"/>
              <w:rPr>
                <w:rFonts w:ascii="Arial"/>
                <w:b/>
                <w:sz w:val="20"/>
              </w:rPr>
            </w:pPr>
            <w:r>
              <w:rPr>
                <w:rFonts w:ascii="Arial"/>
                <w:b/>
                <w:spacing w:val="-5"/>
                <w:sz w:val="20"/>
              </w:rPr>
              <w:t>02</w:t>
            </w:r>
          </w:p>
        </w:tc>
        <w:tc>
          <w:tcPr>
            <w:tcW w:w="1179" w:type="dxa"/>
          </w:tcPr>
          <w:p w:rsidR="006A12A3" w:rsidRDefault="006A12A3">
            <w:pPr>
              <w:pStyle w:val="TableParagraph"/>
              <w:rPr>
                <w:rFonts w:ascii="Times New Roman"/>
                <w:sz w:val="18"/>
              </w:rPr>
            </w:pPr>
          </w:p>
        </w:tc>
        <w:tc>
          <w:tcPr>
            <w:tcW w:w="1179" w:type="dxa"/>
          </w:tcPr>
          <w:p w:rsidR="006A12A3" w:rsidRDefault="006A12A3">
            <w:pPr>
              <w:pStyle w:val="TableParagraph"/>
              <w:rPr>
                <w:rFonts w:ascii="Times New Roman"/>
                <w:sz w:val="18"/>
              </w:rPr>
            </w:pPr>
          </w:p>
        </w:tc>
        <w:tc>
          <w:tcPr>
            <w:tcW w:w="1219" w:type="dxa"/>
          </w:tcPr>
          <w:p w:rsidR="006A12A3" w:rsidRDefault="006A12A3">
            <w:pPr>
              <w:pStyle w:val="TableParagraph"/>
              <w:rPr>
                <w:rFonts w:ascii="Times New Roman"/>
                <w:sz w:val="18"/>
              </w:rPr>
            </w:pPr>
          </w:p>
        </w:tc>
        <w:tc>
          <w:tcPr>
            <w:tcW w:w="1249" w:type="dxa"/>
          </w:tcPr>
          <w:p w:rsidR="006A12A3" w:rsidRDefault="006A12A3">
            <w:pPr>
              <w:pStyle w:val="TableParagraph"/>
              <w:rPr>
                <w:rFonts w:ascii="Times New Roman"/>
                <w:sz w:val="18"/>
              </w:rPr>
            </w:pPr>
          </w:p>
        </w:tc>
        <w:tc>
          <w:tcPr>
            <w:tcW w:w="1179" w:type="dxa"/>
          </w:tcPr>
          <w:p w:rsidR="006A12A3" w:rsidRDefault="006A12A3">
            <w:pPr>
              <w:pStyle w:val="TableParagraph"/>
              <w:rPr>
                <w:rFonts w:ascii="Times New Roman"/>
                <w:sz w:val="18"/>
              </w:rPr>
            </w:pPr>
          </w:p>
        </w:tc>
        <w:tc>
          <w:tcPr>
            <w:tcW w:w="1179" w:type="dxa"/>
          </w:tcPr>
          <w:p w:rsidR="006A12A3" w:rsidRDefault="006A12A3">
            <w:pPr>
              <w:pStyle w:val="TableParagraph"/>
              <w:rPr>
                <w:rFonts w:ascii="Times New Roman"/>
                <w:sz w:val="18"/>
              </w:rPr>
            </w:pPr>
          </w:p>
        </w:tc>
      </w:tr>
    </w:tbl>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spacing w:before="113"/>
      </w:pPr>
    </w:p>
    <w:p w:rsidR="006A12A3" w:rsidRDefault="001F5B42">
      <w:pPr>
        <w:pStyle w:val="Heading4"/>
        <w:ind w:right="1824"/>
        <w:jc w:val="center"/>
      </w:pPr>
      <w:r>
        <w:t>ANEXOIV–MINUTADOTERMODE</w:t>
      </w:r>
      <w:r>
        <w:rPr>
          <w:spacing w:val="-2"/>
        </w:rPr>
        <w:t>CONTRATO</w:t>
      </w:r>
    </w:p>
    <w:p w:rsidR="006A12A3" w:rsidRDefault="006A12A3">
      <w:pPr>
        <w:pStyle w:val="Corpodetexto"/>
        <w:rPr>
          <w:rFonts w:ascii="Arial"/>
          <w:b/>
        </w:rPr>
      </w:pPr>
    </w:p>
    <w:p w:rsidR="006A12A3" w:rsidRDefault="006A12A3">
      <w:pPr>
        <w:pStyle w:val="Corpodetexto"/>
        <w:rPr>
          <w:rFonts w:ascii="Arial"/>
          <w:b/>
        </w:rPr>
      </w:pPr>
    </w:p>
    <w:p w:rsidR="006A12A3" w:rsidRDefault="006A12A3">
      <w:pPr>
        <w:pStyle w:val="Corpodetexto"/>
        <w:spacing w:before="40"/>
        <w:rPr>
          <w:rFonts w:ascii="Arial"/>
          <w:b/>
        </w:rPr>
      </w:pPr>
    </w:p>
    <w:p w:rsidR="006A12A3" w:rsidRDefault="001F5B42">
      <w:pPr>
        <w:pStyle w:val="Corpodetexto"/>
        <w:tabs>
          <w:tab w:val="left" w:leader="dot" w:pos="3169"/>
        </w:tabs>
        <w:ind w:left="103"/>
      </w:pPr>
      <w:r>
        <w:t>(ProcessoAdministrativo</w:t>
      </w:r>
      <w:r>
        <w:rPr>
          <w:spacing w:val="-5"/>
        </w:rPr>
        <w:t>n°</w:t>
      </w:r>
      <w:r>
        <w:rPr>
          <w:rFonts w:ascii="Times New Roman" w:hAnsi="Times New Roman"/>
        </w:rPr>
        <w:tab/>
      </w:r>
      <w:r>
        <w:rPr>
          <w:spacing w:val="-10"/>
        </w:rPr>
        <w:t>)</w:t>
      </w:r>
    </w:p>
    <w:p w:rsidR="006A12A3" w:rsidRDefault="006A12A3">
      <w:pPr>
        <w:pStyle w:val="Corpodetexto"/>
        <w:spacing w:before="39"/>
      </w:pPr>
    </w:p>
    <w:p w:rsidR="006A12A3" w:rsidRDefault="001F5B42">
      <w:pPr>
        <w:tabs>
          <w:tab w:val="left" w:leader="dot" w:pos="4060"/>
        </w:tabs>
        <w:spacing w:before="1"/>
        <w:ind w:left="103"/>
        <w:rPr>
          <w:rFonts w:ascii="Arial" w:hAnsi="Arial"/>
          <w:b/>
          <w:sz w:val="20"/>
        </w:rPr>
      </w:pPr>
      <w:r>
        <w:rPr>
          <w:rFonts w:ascii="Arial" w:hAnsi="Arial"/>
          <w:b/>
          <w:sz w:val="20"/>
        </w:rPr>
        <w:t>CONTRATOADMINISTRATIVONº</w:t>
      </w:r>
      <w:r>
        <w:rPr>
          <w:rFonts w:ascii="Arial" w:hAnsi="Arial"/>
          <w:b/>
          <w:spacing w:val="-2"/>
          <w:sz w:val="20"/>
        </w:rPr>
        <w:t>......../</w:t>
      </w:r>
      <w:r>
        <w:rPr>
          <w:rFonts w:ascii="Times New Roman" w:hAnsi="Times New Roman"/>
          <w:sz w:val="20"/>
        </w:rPr>
        <w:tab/>
      </w:r>
      <w:r>
        <w:rPr>
          <w:rFonts w:ascii="Arial" w:hAnsi="Arial"/>
          <w:b/>
          <w:sz w:val="20"/>
        </w:rPr>
        <w:t>,QUEFAZEMENTRESIOMUNICÍPIODE</w:t>
      </w:r>
      <w:r>
        <w:rPr>
          <w:rFonts w:ascii="Arial" w:hAnsi="Arial"/>
          <w:b/>
          <w:sz w:val="20"/>
        </w:rPr>
        <w:t>SÃOPAULO,</w:t>
      </w:r>
      <w:r>
        <w:rPr>
          <w:rFonts w:ascii="Arial" w:hAnsi="Arial"/>
          <w:b/>
          <w:spacing w:val="-5"/>
          <w:sz w:val="20"/>
        </w:rPr>
        <w:t>POR</w:t>
      </w:r>
    </w:p>
    <w:p w:rsidR="006A12A3" w:rsidRDefault="001F5B42">
      <w:pPr>
        <w:pStyle w:val="Heading4"/>
        <w:spacing w:before="29"/>
        <w:ind w:left="103"/>
      </w:pPr>
      <w:r>
        <w:t>INTERMÉDIODASECRETARIAMUNICIPALDEESPORTESE</w:t>
      </w:r>
      <w:r>
        <w:rPr>
          <w:spacing w:val="-2"/>
        </w:rPr>
        <w:t>LAZER</w:t>
      </w:r>
    </w:p>
    <w:p w:rsidR="006A12A3" w:rsidRDefault="006A12A3">
      <w:pPr>
        <w:pStyle w:val="Corpodetexto"/>
        <w:spacing w:before="20"/>
        <w:rPr>
          <w:rFonts w:ascii="Arial"/>
          <w:b/>
        </w:rPr>
      </w:pPr>
    </w:p>
    <w:p w:rsidR="006A12A3" w:rsidRDefault="001F5B42">
      <w:pPr>
        <w:tabs>
          <w:tab w:val="left" w:leader="dot" w:pos="9664"/>
        </w:tabs>
        <w:spacing w:line="249" w:lineRule="auto"/>
        <w:ind w:left="103" w:right="111" w:firstLine="1179"/>
        <w:rPr>
          <w:sz w:val="20"/>
        </w:rPr>
      </w:pPr>
      <w:r>
        <w:rPr>
          <w:sz w:val="20"/>
        </w:rPr>
        <w:t>O</w:t>
      </w:r>
      <w:r>
        <w:rPr>
          <w:rFonts w:ascii="Arial" w:hAnsi="Arial"/>
          <w:b/>
          <w:sz w:val="20"/>
        </w:rPr>
        <w:t>MUNICÍPIODESÃOPAULO</w:t>
      </w:r>
      <w:r>
        <w:rPr>
          <w:sz w:val="20"/>
        </w:rPr>
        <w:t xml:space="preserve">porintermédioda </w:t>
      </w:r>
      <w:r>
        <w:rPr>
          <w:rFonts w:ascii="Arial" w:hAnsi="Arial"/>
          <w:b/>
          <w:sz w:val="20"/>
        </w:rPr>
        <w:t>SECRETARIAMUNICIPALDEESPORTESE LAZER</w:t>
      </w:r>
      <w:r>
        <w:rPr>
          <w:sz w:val="20"/>
        </w:rPr>
        <w:t>,comsedeno(a).....................................................,nacidadede......................................</w:t>
      </w:r>
      <w:r>
        <w:rPr>
          <w:spacing w:val="-2"/>
          <w:sz w:val="20"/>
        </w:rPr>
        <w:t>/Estado</w:t>
      </w:r>
      <w:r>
        <w:rPr>
          <w:rFonts w:ascii="Times New Roman" w:hAnsi="Times New Roman"/>
          <w:sz w:val="20"/>
        </w:rPr>
        <w:tab/>
      </w:r>
      <w:r>
        <w:rPr>
          <w:sz w:val="20"/>
        </w:rPr>
        <w:t xml:space="preserve">, </w:t>
      </w:r>
      <w:r>
        <w:rPr>
          <w:spacing w:val="-2"/>
          <w:sz w:val="20"/>
        </w:rPr>
        <w:t>inscrito(a)</w:t>
      </w:r>
    </w:p>
    <w:p w:rsidR="006A12A3" w:rsidRDefault="001F5B42">
      <w:pPr>
        <w:pStyle w:val="Corpodetexto"/>
        <w:tabs>
          <w:tab w:val="left" w:leader="dot" w:pos="8114"/>
        </w:tabs>
        <w:spacing w:before="2"/>
        <w:ind w:left="103"/>
      </w:pPr>
      <w:r>
        <w:t>noCNPJsobonº................................,nesteatorepresentado(a)</w:t>
      </w:r>
      <w:r>
        <w:rPr>
          <w:spacing w:val="-2"/>
        </w:rPr>
        <w:t>pelo(a)</w:t>
      </w:r>
      <w:r>
        <w:rPr>
          <w:rFonts w:ascii="Times New Roman" w:hAnsi="Times New Roman"/>
        </w:rPr>
        <w:tab/>
      </w:r>
      <w:r>
        <w:t>(cargoenome),</w:t>
      </w:r>
      <w:r>
        <w:rPr>
          <w:spacing w:val="-2"/>
        </w:rPr>
        <w:t xml:space="preserve"> nomeado(a)</w:t>
      </w:r>
    </w:p>
    <w:p w:rsidR="006A12A3" w:rsidRDefault="001F5B42">
      <w:pPr>
        <w:pStyle w:val="Corpodetexto"/>
        <w:spacing w:before="10"/>
        <w:ind w:left="103"/>
      </w:pPr>
      <w:r>
        <w:t>pelaPortarianº......,de.....de.....................de20...,doravantedenominadoCONTRATANTE,e</w:t>
      </w:r>
      <w:r>
        <w:rPr>
          <w:spacing w:val="-4"/>
        </w:rPr>
        <w:t>o(a)</w:t>
      </w:r>
    </w:p>
    <w:p w:rsidR="006A12A3" w:rsidRDefault="001F5B42">
      <w:pPr>
        <w:pStyle w:val="Corpodetexto"/>
        <w:tabs>
          <w:tab w:val="left" w:leader="dot" w:pos="10602"/>
        </w:tabs>
        <w:spacing w:before="10"/>
        <w:ind w:left="103"/>
      </w:pPr>
      <w:r>
        <w:t>..............................,inscrito(a)no</w:t>
      </w:r>
      <w:r>
        <w:t>CNPJ/MFsobonº............................,sediado(a)</w:t>
      </w:r>
      <w:r>
        <w:rPr>
          <w:spacing w:val="-5"/>
        </w:rPr>
        <w:t>na</w:t>
      </w:r>
      <w:r>
        <w:rPr>
          <w:rFonts w:ascii="Times New Roman" w:hAnsi="Times New Roman"/>
        </w:rPr>
        <w:tab/>
      </w:r>
      <w:r>
        <w:rPr>
          <w:spacing w:val="-10"/>
        </w:rPr>
        <w:t>,</w:t>
      </w:r>
    </w:p>
    <w:p w:rsidR="006A12A3" w:rsidRDefault="001F5B42">
      <w:pPr>
        <w:pStyle w:val="Corpodetexto"/>
        <w:spacing w:before="9" w:line="249" w:lineRule="auto"/>
        <w:ind w:left="103" w:right="106"/>
        <w:jc w:val="both"/>
      </w:pPr>
      <w:r>
        <w:t>doravante designado CONTRATADO, neste ato representado(a) por .................................. (nome e função no contratado), conforme atos constitutivos da empresa</w:t>
      </w:r>
      <w:r>
        <w:rPr>
          <w:rFonts w:ascii="Arial" w:hAnsi="Arial"/>
          <w:b/>
        </w:rPr>
        <w:t xml:space="preserve">OU </w:t>
      </w:r>
      <w:r>
        <w:t xml:space="preserve">procuração apresentada nos autos, tendo em vista o que consta no Processo nº .............................. e em observância às disposições da </w:t>
      </w:r>
      <w:r>
        <w:rPr>
          <w:color w:val="0000ED"/>
          <w:u w:val="single" w:color="0000ED"/>
        </w:rPr>
        <w:t>Lei Federal nº 14.133/21</w:t>
      </w:r>
      <w:r>
        <w:t>, Decreto Municipal nº 62.100/22 e demais legislação aplicável, resolvem celebrar o prese</w:t>
      </w:r>
      <w:r>
        <w:t>nte Termo de Contrato, decorrente do Pregão Eletrônico n. .../, mediante as cláusulas e condições a seguir enunciadas.</w:t>
      </w:r>
    </w:p>
    <w:p w:rsidR="006A12A3" w:rsidRDefault="001F5B42">
      <w:pPr>
        <w:pStyle w:val="Heading1"/>
        <w:numPr>
          <w:ilvl w:val="0"/>
          <w:numId w:val="74"/>
        </w:numPr>
        <w:tabs>
          <w:tab w:val="left" w:pos="412"/>
        </w:tabs>
        <w:spacing w:before="228"/>
        <w:ind w:left="412" w:hanging="309"/>
      </w:pPr>
      <w:r>
        <w:t>CLÁUSULAPRIMEIRA–</w:t>
      </w:r>
      <w:r>
        <w:rPr>
          <w:spacing w:val="-2"/>
        </w:rPr>
        <w:t>OBJETO</w:t>
      </w:r>
    </w:p>
    <w:p w:rsidR="006A12A3" w:rsidRDefault="001F5B42">
      <w:pPr>
        <w:pStyle w:val="PargrafodaLista"/>
        <w:numPr>
          <w:ilvl w:val="1"/>
          <w:numId w:val="74"/>
        </w:numPr>
        <w:tabs>
          <w:tab w:val="left" w:pos="490"/>
          <w:tab w:val="left" w:leader="dot" w:pos="6747"/>
        </w:tabs>
        <w:spacing w:before="235"/>
        <w:ind w:left="490" w:hanging="387"/>
        <w:rPr>
          <w:sz w:val="20"/>
        </w:rPr>
      </w:pPr>
      <w:r>
        <w:rPr>
          <w:sz w:val="20"/>
        </w:rPr>
        <w:t>Oobjetodopresenteinstrumentoéacontratação</w:t>
      </w:r>
      <w:r>
        <w:rPr>
          <w:spacing w:val="-5"/>
          <w:sz w:val="20"/>
        </w:rPr>
        <w:t>de</w:t>
      </w:r>
      <w:r>
        <w:rPr>
          <w:rFonts w:ascii="Times New Roman" w:hAnsi="Times New Roman"/>
          <w:sz w:val="20"/>
        </w:rPr>
        <w:tab/>
      </w:r>
      <w:r>
        <w:rPr>
          <w:sz w:val="20"/>
        </w:rPr>
        <w:t>,nascondiçõesestabelecidasnoTermo</w:t>
      </w:r>
      <w:r>
        <w:rPr>
          <w:spacing w:val="-5"/>
          <w:sz w:val="20"/>
        </w:rPr>
        <w:t>de</w:t>
      </w:r>
    </w:p>
    <w:p w:rsidR="006A12A3" w:rsidRDefault="001F5B42">
      <w:pPr>
        <w:pStyle w:val="Corpodetexto"/>
        <w:spacing w:before="10"/>
        <w:ind w:left="103"/>
      </w:pPr>
      <w:r>
        <w:rPr>
          <w:spacing w:val="-2"/>
        </w:rPr>
        <w:t>Referência.</w:t>
      </w:r>
    </w:p>
    <w:p w:rsidR="006A12A3" w:rsidRDefault="001F5B42">
      <w:pPr>
        <w:pStyle w:val="PargrafodaLista"/>
        <w:numPr>
          <w:ilvl w:val="1"/>
          <w:numId w:val="74"/>
        </w:numPr>
        <w:tabs>
          <w:tab w:val="left" w:pos="490"/>
        </w:tabs>
        <w:spacing w:before="110"/>
        <w:ind w:left="490" w:hanging="387"/>
        <w:rPr>
          <w:sz w:val="20"/>
        </w:rPr>
      </w:pPr>
      <w:r>
        <w:rPr>
          <w:sz w:val="20"/>
        </w:rPr>
        <w:t>Objetoda</w:t>
      </w:r>
      <w:r>
        <w:rPr>
          <w:spacing w:val="-2"/>
          <w:sz w:val="20"/>
        </w:rPr>
        <w:t>contratação:</w:t>
      </w:r>
    </w:p>
    <w:p w:rsidR="006A12A3" w:rsidRDefault="006A12A3">
      <w:pPr>
        <w:pStyle w:val="Corpodetexto"/>
        <w:spacing w:before="4"/>
        <w:rPr>
          <w:sz w:val="9"/>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39"/>
        <w:gridCol w:w="1809"/>
        <w:gridCol w:w="1079"/>
        <w:gridCol w:w="1499"/>
        <w:gridCol w:w="1139"/>
        <w:gridCol w:w="889"/>
      </w:tblGrid>
      <w:tr w:rsidR="006A12A3">
        <w:trPr>
          <w:trHeight w:val="1139"/>
        </w:trPr>
        <w:tc>
          <w:tcPr>
            <w:tcW w:w="1239" w:type="dxa"/>
          </w:tcPr>
          <w:p w:rsidR="006A12A3" w:rsidRDefault="001F5B42">
            <w:pPr>
              <w:pStyle w:val="TableParagraph"/>
              <w:spacing w:before="112"/>
              <w:ind w:left="84"/>
              <w:rPr>
                <w:rFonts w:ascii="Arial"/>
                <w:b/>
                <w:sz w:val="20"/>
              </w:rPr>
            </w:pPr>
            <w:r>
              <w:rPr>
                <w:rFonts w:ascii="Arial"/>
                <w:b/>
                <w:spacing w:val="-2"/>
                <w:sz w:val="20"/>
              </w:rPr>
              <w:t>ITEM/LOTE</w:t>
            </w:r>
          </w:p>
        </w:tc>
        <w:tc>
          <w:tcPr>
            <w:tcW w:w="1809" w:type="dxa"/>
          </w:tcPr>
          <w:p w:rsidR="006A12A3" w:rsidRDefault="001F5B42">
            <w:pPr>
              <w:pStyle w:val="TableParagraph"/>
              <w:spacing w:before="112"/>
              <w:ind w:left="85"/>
              <w:rPr>
                <w:rFonts w:ascii="Arial" w:hAnsi="Arial"/>
                <w:b/>
                <w:sz w:val="20"/>
              </w:rPr>
            </w:pPr>
            <w:r>
              <w:rPr>
                <w:rFonts w:ascii="Arial" w:hAnsi="Arial"/>
                <w:b/>
                <w:spacing w:val="-2"/>
                <w:sz w:val="20"/>
              </w:rPr>
              <w:t>ESPECIFICAÇÃO</w:t>
            </w:r>
          </w:p>
        </w:tc>
        <w:tc>
          <w:tcPr>
            <w:tcW w:w="1079" w:type="dxa"/>
          </w:tcPr>
          <w:p w:rsidR="006A12A3" w:rsidRDefault="001F5B42">
            <w:pPr>
              <w:pStyle w:val="TableParagraph"/>
              <w:spacing w:before="112" w:line="280" w:lineRule="auto"/>
              <w:ind w:left="40" w:right="26"/>
              <w:jc w:val="center"/>
              <w:rPr>
                <w:rFonts w:ascii="Arial"/>
                <w:b/>
                <w:sz w:val="20"/>
              </w:rPr>
            </w:pPr>
            <w:r>
              <w:rPr>
                <w:rFonts w:ascii="Arial"/>
                <w:b/>
                <w:spacing w:val="-2"/>
                <w:sz w:val="20"/>
              </w:rPr>
              <w:t xml:space="preserve">UNIDADE </w:t>
            </w:r>
            <w:r>
              <w:rPr>
                <w:rFonts w:ascii="Arial"/>
                <w:b/>
                <w:spacing w:val="-6"/>
                <w:sz w:val="20"/>
              </w:rPr>
              <w:t xml:space="preserve">DE </w:t>
            </w:r>
            <w:r>
              <w:rPr>
                <w:rFonts w:ascii="Arial"/>
                <w:b/>
                <w:spacing w:val="-2"/>
                <w:sz w:val="20"/>
              </w:rPr>
              <w:t>MEDIDA</w:t>
            </w:r>
          </w:p>
        </w:tc>
        <w:tc>
          <w:tcPr>
            <w:tcW w:w="1499" w:type="dxa"/>
          </w:tcPr>
          <w:p w:rsidR="006A12A3" w:rsidRDefault="001F5B42">
            <w:pPr>
              <w:pStyle w:val="TableParagraph"/>
              <w:spacing w:before="112"/>
              <w:ind w:left="86"/>
              <w:rPr>
                <w:rFonts w:ascii="Arial"/>
                <w:b/>
                <w:sz w:val="20"/>
              </w:rPr>
            </w:pPr>
            <w:r>
              <w:rPr>
                <w:rFonts w:ascii="Arial"/>
                <w:b/>
                <w:spacing w:val="-2"/>
                <w:sz w:val="20"/>
              </w:rPr>
              <w:t>QUANTIDADE</w:t>
            </w:r>
          </w:p>
        </w:tc>
        <w:tc>
          <w:tcPr>
            <w:tcW w:w="1139" w:type="dxa"/>
          </w:tcPr>
          <w:p w:rsidR="006A12A3" w:rsidRDefault="001F5B42">
            <w:pPr>
              <w:pStyle w:val="TableParagraph"/>
              <w:spacing w:before="112" w:line="280" w:lineRule="auto"/>
              <w:ind w:left="86" w:right="72" w:firstLine="134"/>
              <w:rPr>
                <w:rFonts w:ascii="Arial" w:hAnsi="Arial"/>
                <w:b/>
                <w:sz w:val="20"/>
              </w:rPr>
            </w:pPr>
            <w:r>
              <w:rPr>
                <w:rFonts w:ascii="Arial" w:hAnsi="Arial"/>
                <w:b/>
                <w:spacing w:val="-2"/>
                <w:sz w:val="20"/>
              </w:rPr>
              <w:t>VALOR UNITÁRIO</w:t>
            </w:r>
          </w:p>
        </w:tc>
        <w:tc>
          <w:tcPr>
            <w:tcW w:w="889" w:type="dxa"/>
          </w:tcPr>
          <w:p w:rsidR="006A12A3" w:rsidRDefault="001F5B42">
            <w:pPr>
              <w:pStyle w:val="TableParagraph"/>
              <w:spacing w:before="112" w:line="280" w:lineRule="auto"/>
              <w:ind w:left="111" w:right="73" w:hanging="15"/>
              <w:rPr>
                <w:rFonts w:ascii="Arial"/>
                <w:b/>
                <w:sz w:val="20"/>
              </w:rPr>
            </w:pPr>
            <w:r>
              <w:rPr>
                <w:rFonts w:ascii="Arial"/>
                <w:b/>
                <w:spacing w:val="-2"/>
                <w:sz w:val="20"/>
              </w:rPr>
              <w:t>VALOR TOTAL</w:t>
            </w:r>
          </w:p>
        </w:tc>
      </w:tr>
    </w:tbl>
    <w:p w:rsidR="006A12A3" w:rsidRDefault="006A12A3">
      <w:pPr>
        <w:pStyle w:val="TableParagraph"/>
        <w:spacing w:line="280" w:lineRule="auto"/>
        <w:rPr>
          <w:rFonts w:ascii="Arial"/>
          <w:b/>
          <w:sz w:val="20"/>
        </w:rPr>
        <w:sectPr w:rsidR="006A12A3">
          <w:pgSz w:w="11900" w:h="16840"/>
          <w:pgMar w:top="560" w:right="566" w:bottom="280" w:left="566" w:header="720" w:footer="720" w:gutter="0"/>
          <w:cols w:space="720"/>
        </w:sectPr>
      </w:pPr>
    </w:p>
    <w:p w:rsidR="006A12A3" w:rsidRDefault="006A12A3">
      <w:pPr>
        <w:pStyle w:val="Corpodetexto"/>
        <w:spacing w:before="6"/>
        <w:rPr>
          <w:sz w:val="2"/>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39"/>
        <w:gridCol w:w="1809"/>
        <w:gridCol w:w="1079"/>
        <w:gridCol w:w="1499"/>
        <w:gridCol w:w="1139"/>
        <w:gridCol w:w="889"/>
      </w:tblGrid>
      <w:tr w:rsidR="006A12A3">
        <w:trPr>
          <w:trHeight w:val="599"/>
        </w:trPr>
        <w:tc>
          <w:tcPr>
            <w:tcW w:w="1239" w:type="dxa"/>
          </w:tcPr>
          <w:p w:rsidR="006A12A3" w:rsidRDefault="001F5B42">
            <w:pPr>
              <w:pStyle w:val="TableParagraph"/>
              <w:spacing w:before="112"/>
              <w:ind w:left="11"/>
              <w:jc w:val="center"/>
              <w:rPr>
                <w:rFonts w:ascii="Arial"/>
                <w:b/>
                <w:sz w:val="20"/>
              </w:rPr>
            </w:pPr>
            <w:r>
              <w:rPr>
                <w:rFonts w:ascii="Arial"/>
                <w:b/>
                <w:spacing w:val="-10"/>
                <w:sz w:val="20"/>
              </w:rPr>
              <w:t>1</w:t>
            </w:r>
          </w:p>
        </w:tc>
        <w:tc>
          <w:tcPr>
            <w:tcW w:w="1809" w:type="dxa"/>
          </w:tcPr>
          <w:p w:rsidR="006A12A3" w:rsidRDefault="006A12A3">
            <w:pPr>
              <w:pStyle w:val="TableParagraph"/>
              <w:rPr>
                <w:rFonts w:ascii="Times New Roman"/>
                <w:sz w:val="18"/>
              </w:rPr>
            </w:pPr>
          </w:p>
        </w:tc>
        <w:tc>
          <w:tcPr>
            <w:tcW w:w="1079" w:type="dxa"/>
          </w:tcPr>
          <w:p w:rsidR="006A12A3" w:rsidRDefault="006A12A3">
            <w:pPr>
              <w:pStyle w:val="TableParagraph"/>
              <w:rPr>
                <w:rFonts w:ascii="Times New Roman"/>
                <w:sz w:val="18"/>
              </w:rPr>
            </w:pPr>
          </w:p>
        </w:tc>
        <w:tc>
          <w:tcPr>
            <w:tcW w:w="1499" w:type="dxa"/>
          </w:tcPr>
          <w:p w:rsidR="006A12A3" w:rsidRDefault="006A12A3">
            <w:pPr>
              <w:pStyle w:val="TableParagraph"/>
              <w:rPr>
                <w:rFonts w:ascii="Times New Roman"/>
                <w:sz w:val="18"/>
              </w:rPr>
            </w:pPr>
          </w:p>
        </w:tc>
        <w:tc>
          <w:tcPr>
            <w:tcW w:w="1139" w:type="dxa"/>
          </w:tcPr>
          <w:p w:rsidR="006A12A3" w:rsidRDefault="006A12A3">
            <w:pPr>
              <w:pStyle w:val="TableParagraph"/>
              <w:rPr>
                <w:rFonts w:ascii="Times New Roman"/>
                <w:sz w:val="18"/>
              </w:rPr>
            </w:pPr>
          </w:p>
        </w:tc>
        <w:tc>
          <w:tcPr>
            <w:tcW w:w="889" w:type="dxa"/>
          </w:tcPr>
          <w:p w:rsidR="006A12A3" w:rsidRDefault="006A12A3">
            <w:pPr>
              <w:pStyle w:val="TableParagraph"/>
              <w:rPr>
                <w:rFonts w:ascii="Times New Roman"/>
                <w:sz w:val="18"/>
              </w:rPr>
            </w:pPr>
          </w:p>
        </w:tc>
      </w:tr>
      <w:tr w:rsidR="006A12A3">
        <w:trPr>
          <w:trHeight w:val="599"/>
        </w:trPr>
        <w:tc>
          <w:tcPr>
            <w:tcW w:w="1239" w:type="dxa"/>
          </w:tcPr>
          <w:p w:rsidR="006A12A3" w:rsidRDefault="001F5B42">
            <w:pPr>
              <w:pStyle w:val="TableParagraph"/>
              <w:spacing w:before="112"/>
              <w:ind w:left="11"/>
              <w:jc w:val="center"/>
              <w:rPr>
                <w:rFonts w:ascii="Arial"/>
                <w:b/>
                <w:sz w:val="20"/>
              </w:rPr>
            </w:pPr>
            <w:r>
              <w:rPr>
                <w:rFonts w:ascii="Arial"/>
                <w:b/>
                <w:spacing w:val="-10"/>
                <w:sz w:val="20"/>
              </w:rPr>
              <w:t>2</w:t>
            </w:r>
          </w:p>
        </w:tc>
        <w:tc>
          <w:tcPr>
            <w:tcW w:w="1809" w:type="dxa"/>
          </w:tcPr>
          <w:p w:rsidR="006A12A3" w:rsidRDefault="006A12A3">
            <w:pPr>
              <w:pStyle w:val="TableParagraph"/>
              <w:rPr>
                <w:rFonts w:ascii="Times New Roman"/>
                <w:sz w:val="18"/>
              </w:rPr>
            </w:pPr>
          </w:p>
        </w:tc>
        <w:tc>
          <w:tcPr>
            <w:tcW w:w="1079" w:type="dxa"/>
          </w:tcPr>
          <w:p w:rsidR="006A12A3" w:rsidRDefault="006A12A3">
            <w:pPr>
              <w:pStyle w:val="TableParagraph"/>
              <w:rPr>
                <w:rFonts w:ascii="Times New Roman"/>
                <w:sz w:val="18"/>
              </w:rPr>
            </w:pPr>
          </w:p>
        </w:tc>
        <w:tc>
          <w:tcPr>
            <w:tcW w:w="1499" w:type="dxa"/>
          </w:tcPr>
          <w:p w:rsidR="006A12A3" w:rsidRDefault="006A12A3">
            <w:pPr>
              <w:pStyle w:val="TableParagraph"/>
              <w:rPr>
                <w:rFonts w:ascii="Times New Roman"/>
                <w:sz w:val="18"/>
              </w:rPr>
            </w:pPr>
          </w:p>
        </w:tc>
        <w:tc>
          <w:tcPr>
            <w:tcW w:w="1139" w:type="dxa"/>
          </w:tcPr>
          <w:p w:rsidR="006A12A3" w:rsidRDefault="006A12A3">
            <w:pPr>
              <w:pStyle w:val="TableParagraph"/>
              <w:rPr>
                <w:rFonts w:ascii="Times New Roman"/>
                <w:sz w:val="18"/>
              </w:rPr>
            </w:pPr>
          </w:p>
        </w:tc>
        <w:tc>
          <w:tcPr>
            <w:tcW w:w="889" w:type="dxa"/>
          </w:tcPr>
          <w:p w:rsidR="006A12A3" w:rsidRDefault="006A12A3">
            <w:pPr>
              <w:pStyle w:val="TableParagraph"/>
              <w:rPr>
                <w:rFonts w:ascii="Times New Roman"/>
                <w:sz w:val="18"/>
              </w:rPr>
            </w:pPr>
          </w:p>
        </w:tc>
      </w:tr>
      <w:tr w:rsidR="006A12A3">
        <w:trPr>
          <w:trHeight w:val="599"/>
        </w:trPr>
        <w:tc>
          <w:tcPr>
            <w:tcW w:w="1239" w:type="dxa"/>
          </w:tcPr>
          <w:p w:rsidR="006A12A3" w:rsidRDefault="001F5B42">
            <w:pPr>
              <w:pStyle w:val="TableParagraph"/>
              <w:spacing w:before="112"/>
              <w:ind w:left="11"/>
              <w:jc w:val="center"/>
              <w:rPr>
                <w:rFonts w:ascii="Arial"/>
                <w:b/>
                <w:sz w:val="20"/>
              </w:rPr>
            </w:pPr>
            <w:r>
              <w:rPr>
                <w:rFonts w:ascii="Arial"/>
                <w:b/>
                <w:spacing w:val="-10"/>
                <w:sz w:val="20"/>
              </w:rPr>
              <w:t>3</w:t>
            </w:r>
          </w:p>
        </w:tc>
        <w:tc>
          <w:tcPr>
            <w:tcW w:w="1809" w:type="dxa"/>
          </w:tcPr>
          <w:p w:rsidR="006A12A3" w:rsidRDefault="006A12A3">
            <w:pPr>
              <w:pStyle w:val="TableParagraph"/>
              <w:rPr>
                <w:rFonts w:ascii="Times New Roman"/>
                <w:sz w:val="18"/>
              </w:rPr>
            </w:pPr>
          </w:p>
        </w:tc>
        <w:tc>
          <w:tcPr>
            <w:tcW w:w="1079" w:type="dxa"/>
          </w:tcPr>
          <w:p w:rsidR="006A12A3" w:rsidRDefault="006A12A3">
            <w:pPr>
              <w:pStyle w:val="TableParagraph"/>
              <w:rPr>
                <w:rFonts w:ascii="Times New Roman"/>
                <w:sz w:val="18"/>
              </w:rPr>
            </w:pPr>
          </w:p>
        </w:tc>
        <w:tc>
          <w:tcPr>
            <w:tcW w:w="1499" w:type="dxa"/>
          </w:tcPr>
          <w:p w:rsidR="006A12A3" w:rsidRDefault="006A12A3">
            <w:pPr>
              <w:pStyle w:val="TableParagraph"/>
              <w:rPr>
                <w:rFonts w:ascii="Times New Roman"/>
                <w:sz w:val="18"/>
              </w:rPr>
            </w:pPr>
          </w:p>
        </w:tc>
        <w:tc>
          <w:tcPr>
            <w:tcW w:w="1139" w:type="dxa"/>
          </w:tcPr>
          <w:p w:rsidR="006A12A3" w:rsidRDefault="006A12A3">
            <w:pPr>
              <w:pStyle w:val="TableParagraph"/>
              <w:rPr>
                <w:rFonts w:ascii="Times New Roman"/>
                <w:sz w:val="18"/>
              </w:rPr>
            </w:pPr>
          </w:p>
        </w:tc>
        <w:tc>
          <w:tcPr>
            <w:tcW w:w="889" w:type="dxa"/>
          </w:tcPr>
          <w:p w:rsidR="006A12A3" w:rsidRDefault="006A12A3">
            <w:pPr>
              <w:pStyle w:val="TableParagraph"/>
              <w:rPr>
                <w:rFonts w:ascii="Times New Roman"/>
                <w:sz w:val="18"/>
              </w:rPr>
            </w:pPr>
          </w:p>
        </w:tc>
      </w:tr>
    </w:tbl>
    <w:p w:rsidR="006A12A3" w:rsidRDefault="001F5B42">
      <w:pPr>
        <w:pStyle w:val="PargrafodaLista"/>
        <w:numPr>
          <w:ilvl w:val="1"/>
          <w:numId w:val="74"/>
        </w:numPr>
        <w:tabs>
          <w:tab w:val="left" w:pos="490"/>
        </w:tabs>
        <w:spacing w:before="105"/>
        <w:ind w:left="490" w:hanging="387"/>
        <w:rPr>
          <w:sz w:val="20"/>
        </w:rPr>
      </w:pPr>
      <w:r>
        <w:rPr>
          <w:sz w:val="20"/>
        </w:rPr>
        <w:t>Vinculamestacontratação,independentementede</w:t>
      </w:r>
      <w:r>
        <w:rPr>
          <w:spacing w:val="-2"/>
          <w:sz w:val="20"/>
        </w:rPr>
        <w:t>transcrição:</w:t>
      </w:r>
    </w:p>
    <w:p w:rsidR="006A12A3" w:rsidRDefault="001F5B42">
      <w:pPr>
        <w:pStyle w:val="PargrafodaLista"/>
        <w:numPr>
          <w:ilvl w:val="2"/>
          <w:numId w:val="74"/>
        </w:numPr>
        <w:tabs>
          <w:tab w:val="left" w:pos="887"/>
        </w:tabs>
        <w:spacing w:before="110"/>
        <w:ind w:left="887" w:hanging="554"/>
        <w:rPr>
          <w:sz w:val="20"/>
        </w:rPr>
      </w:pPr>
      <w:r>
        <w:rPr>
          <w:sz w:val="20"/>
        </w:rPr>
        <w:t>OTermode</w:t>
      </w:r>
      <w:r>
        <w:rPr>
          <w:spacing w:val="-2"/>
          <w:sz w:val="20"/>
        </w:rPr>
        <w:t xml:space="preserve"> Referência;</w:t>
      </w:r>
    </w:p>
    <w:p w:rsidR="006A12A3" w:rsidRDefault="001F5B42">
      <w:pPr>
        <w:pStyle w:val="PargrafodaLista"/>
        <w:numPr>
          <w:ilvl w:val="2"/>
          <w:numId w:val="74"/>
        </w:numPr>
        <w:tabs>
          <w:tab w:val="left" w:pos="887"/>
        </w:tabs>
        <w:spacing w:before="110"/>
        <w:ind w:left="887" w:hanging="554"/>
        <w:rPr>
          <w:sz w:val="20"/>
        </w:rPr>
      </w:pPr>
      <w:r>
        <w:rPr>
          <w:sz w:val="20"/>
        </w:rPr>
        <w:t>OEditalda</w:t>
      </w:r>
      <w:r>
        <w:rPr>
          <w:spacing w:val="-2"/>
          <w:sz w:val="20"/>
        </w:rPr>
        <w:t>Licitação;</w:t>
      </w:r>
    </w:p>
    <w:p w:rsidR="006A12A3" w:rsidRDefault="001F5B42">
      <w:pPr>
        <w:pStyle w:val="PargrafodaLista"/>
        <w:numPr>
          <w:ilvl w:val="2"/>
          <w:numId w:val="74"/>
        </w:numPr>
        <w:tabs>
          <w:tab w:val="left" w:pos="887"/>
        </w:tabs>
        <w:spacing w:before="110"/>
        <w:ind w:left="887" w:hanging="554"/>
        <w:rPr>
          <w:sz w:val="20"/>
        </w:rPr>
      </w:pPr>
      <w:r>
        <w:rPr>
          <w:sz w:val="20"/>
        </w:rPr>
        <w:t>APropostado</w:t>
      </w:r>
      <w:r>
        <w:rPr>
          <w:spacing w:val="-2"/>
          <w:sz w:val="20"/>
        </w:rPr>
        <w:t>contratado;</w:t>
      </w:r>
    </w:p>
    <w:p w:rsidR="006A12A3" w:rsidRDefault="001F5B42">
      <w:pPr>
        <w:pStyle w:val="PargrafodaLista"/>
        <w:numPr>
          <w:ilvl w:val="2"/>
          <w:numId w:val="74"/>
        </w:numPr>
        <w:tabs>
          <w:tab w:val="left" w:pos="887"/>
        </w:tabs>
        <w:spacing w:before="110"/>
        <w:ind w:left="887" w:hanging="554"/>
        <w:rPr>
          <w:sz w:val="20"/>
        </w:rPr>
      </w:pPr>
      <w:r>
        <w:rPr>
          <w:sz w:val="20"/>
        </w:rPr>
        <w:t>Eventuaisanexos</w:t>
      </w:r>
      <w:r>
        <w:rPr>
          <w:sz w:val="20"/>
        </w:rPr>
        <w:t>dosdocumentos</w:t>
      </w:r>
      <w:r>
        <w:rPr>
          <w:spacing w:val="-2"/>
          <w:sz w:val="20"/>
        </w:rPr>
        <w:t>supracitados.</w:t>
      </w:r>
    </w:p>
    <w:p w:rsidR="006A12A3" w:rsidRDefault="006A12A3">
      <w:pPr>
        <w:pStyle w:val="Corpodetexto"/>
        <w:spacing w:before="4"/>
      </w:pPr>
    </w:p>
    <w:p w:rsidR="006A12A3" w:rsidRDefault="001F5B42">
      <w:pPr>
        <w:pStyle w:val="Heading1"/>
        <w:numPr>
          <w:ilvl w:val="0"/>
          <w:numId w:val="74"/>
        </w:numPr>
        <w:tabs>
          <w:tab w:val="left" w:pos="412"/>
        </w:tabs>
        <w:spacing w:before="0"/>
        <w:ind w:left="412" w:hanging="309"/>
      </w:pPr>
      <w:r>
        <w:t>CLÁUSULASEGUNDA–VIGÊNCIAE</w:t>
      </w:r>
      <w:r>
        <w:rPr>
          <w:spacing w:val="-2"/>
        </w:rPr>
        <w:t>PRORROGAÇÃO</w:t>
      </w:r>
    </w:p>
    <w:p w:rsidR="006A12A3" w:rsidRDefault="001F5B42">
      <w:pPr>
        <w:pStyle w:val="PargrafodaLista"/>
        <w:numPr>
          <w:ilvl w:val="1"/>
          <w:numId w:val="74"/>
        </w:numPr>
        <w:tabs>
          <w:tab w:val="left" w:pos="500"/>
          <w:tab w:val="left" w:leader="dot" w:pos="5998"/>
        </w:tabs>
        <w:spacing w:before="235"/>
        <w:ind w:left="500" w:hanging="397"/>
        <w:rPr>
          <w:sz w:val="20"/>
        </w:rPr>
      </w:pPr>
      <w:r>
        <w:rPr>
          <w:sz w:val="20"/>
        </w:rPr>
        <w:t>Oprazodevigênciadacontrataçãoé</w:t>
      </w:r>
      <w:r>
        <w:rPr>
          <w:spacing w:val="-5"/>
          <w:sz w:val="20"/>
        </w:rPr>
        <w:t>de</w:t>
      </w:r>
      <w:r>
        <w:rPr>
          <w:rFonts w:ascii="Times New Roman" w:hAnsi="Times New Roman"/>
          <w:sz w:val="20"/>
        </w:rPr>
        <w:tab/>
      </w:r>
      <w:r>
        <w:rPr>
          <w:sz w:val="20"/>
        </w:rPr>
        <w:t>contadosdasuaassinaturaoudaúltima</w:t>
      </w:r>
      <w:r>
        <w:rPr>
          <w:spacing w:val="-2"/>
          <w:sz w:val="20"/>
        </w:rPr>
        <w:t>assinatura</w:t>
      </w:r>
    </w:p>
    <w:p w:rsidR="006A12A3" w:rsidRDefault="001F5B42">
      <w:pPr>
        <w:pStyle w:val="Corpodetexto"/>
        <w:spacing w:before="10"/>
        <w:ind w:left="103"/>
        <w:jc w:val="both"/>
      </w:pPr>
      <w:r>
        <w:t>digitalrealizada,naformado</w:t>
      </w:r>
      <w:r>
        <w:rPr>
          <w:color w:val="0000ED"/>
          <w:u w:val="single" w:color="0000ED"/>
        </w:rPr>
        <w:t>artigo105daLein°14.133,de2021</w:t>
      </w:r>
      <w:r>
        <w:rPr>
          <w:spacing w:val="-10"/>
        </w:rPr>
        <w:t>.</w:t>
      </w:r>
    </w:p>
    <w:p w:rsidR="006A12A3" w:rsidRDefault="001F5B42">
      <w:pPr>
        <w:pStyle w:val="PargrafodaLista"/>
        <w:numPr>
          <w:ilvl w:val="2"/>
          <w:numId w:val="74"/>
        </w:numPr>
        <w:tabs>
          <w:tab w:val="left" w:pos="887"/>
        </w:tabs>
        <w:spacing w:before="109" w:line="249" w:lineRule="auto"/>
        <w:ind w:left="333" w:right="104"/>
        <w:rPr>
          <w:sz w:val="20"/>
        </w:rPr>
      </w:pPr>
      <w:r>
        <w:rPr>
          <w:sz w:val="20"/>
        </w:rPr>
        <w:t>Oprazodevigênciaseráautomaticamenteprorrogado,independent</w:t>
      </w:r>
      <w:r>
        <w:rPr>
          <w:sz w:val="20"/>
        </w:rPr>
        <w:t>ementedetermoaditivo,quandooobjeto não for concluído no período firmado acima, ressalvadas as providências cabíveis no caso de culpa do contratado, previstas neste instrumento.</w:t>
      </w:r>
    </w:p>
    <w:p w:rsidR="006A12A3" w:rsidRDefault="001F5B42">
      <w:pPr>
        <w:pStyle w:val="Heading4"/>
        <w:spacing w:before="103"/>
        <w:ind w:left="944"/>
        <w:jc w:val="center"/>
      </w:pPr>
      <w:r>
        <w:rPr>
          <w:spacing w:val="-5"/>
        </w:rPr>
        <w:t>OU</w:t>
      </w:r>
    </w:p>
    <w:p w:rsidR="006A12A3" w:rsidRDefault="001F5B42">
      <w:pPr>
        <w:pStyle w:val="PargrafodaLista"/>
        <w:numPr>
          <w:ilvl w:val="2"/>
          <w:numId w:val="74"/>
        </w:numPr>
        <w:tabs>
          <w:tab w:val="left" w:pos="897"/>
        </w:tabs>
        <w:spacing w:before="109" w:line="268" w:lineRule="auto"/>
        <w:ind w:left="333" w:right="102"/>
        <w:rPr>
          <w:rFonts w:ascii="Arial" w:hAnsi="Arial"/>
          <w:i/>
          <w:sz w:val="17"/>
        </w:rPr>
      </w:pPr>
      <w:r>
        <w:rPr>
          <w:rFonts w:ascii="Arial" w:hAnsi="Arial"/>
          <w:i/>
          <w:sz w:val="17"/>
        </w:rPr>
        <w:t>O prazo de vigência da contratação é de [indicar o prazo contados da sua ass</w:t>
      </w:r>
      <w:r>
        <w:rPr>
          <w:rFonts w:ascii="Arial" w:hAnsi="Arial"/>
          <w:i/>
          <w:sz w:val="17"/>
        </w:rPr>
        <w:t>inatura ou da última assinatura digital realizada, prorrogável por até 10 anos, na forma dos artigos 106 e 107 da Lei n° 14.133, de 2021.</w:t>
      </w:r>
    </w:p>
    <w:p w:rsidR="006A12A3" w:rsidRDefault="001F5B42">
      <w:pPr>
        <w:pStyle w:val="PargrafodaLista"/>
        <w:numPr>
          <w:ilvl w:val="2"/>
          <w:numId w:val="74"/>
        </w:numPr>
        <w:tabs>
          <w:tab w:val="left" w:pos="897"/>
        </w:tabs>
        <w:spacing w:before="94" w:line="276" w:lineRule="auto"/>
        <w:ind w:left="333" w:right="105"/>
        <w:rPr>
          <w:rFonts w:ascii="Arial" w:hAnsi="Arial"/>
          <w:i/>
          <w:sz w:val="17"/>
        </w:rPr>
      </w:pPr>
      <w:r>
        <w:rPr>
          <w:rFonts w:ascii="Arial" w:hAnsi="Arial"/>
          <w:i/>
          <w:sz w:val="17"/>
        </w:rPr>
        <w:t>A prorrogação de que trata este item é condicionada ao ateste, pela autoridade competente, de que as condições e os preços permanecem vantajosos para aAdministração, permitida a negociação com o CONTRATADO,</w:t>
      </w:r>
      <w:r>
        <w:rPr>
          <w:rFonts w:ascii="Arial" w:hAnsi="Arial"/>
          <w:i/>
          <w:color w:val="000000"/>
          <w:sz w:val="17"/>
          <w:highlight w:val="yellow"/>
        </w:rPr>
        <w:t>bem como à inexistência de registros noCadastro In</w:t>
      </w:r>
      <w:r>
        <w:rPr>
          <w:rFonts w:ascii="Arial" w:hAnsi="Arial"/>
          <w:i/>
          <w:color w:val="000000"/>
          <w:sz w:val="17"/>
          <w:highlight w:val="yellow"/>
        </w:rPr>
        <w:t>formativo de créditos não quitados do setor público federal (Cadin).</w:t>
      </w:r>
    </w:p>
    <w:p w:rsidR="006A12A3" w:rsidRDefault="001F5B42">
      <w:pPr>
        <w:pStyle w:val="PargrafodaLista"/>
        <w:numPr>
          <w:ilvl w:val="1"/>
          <w:numId w:val="74"/>
        </w:numPr>
        <w:tabs>
          <w:tab w:val="left" w:pos="490"/>
        </w:tabs>
        <w:spacing w:before="85"/>
        <w:ind w:left="490" w:hanging="387"/>
        <w:rPr>
          <w:rFonts w:ascii="Arial" w:hAnsi="Arial"/>
          <w:i/>
          <w:sz w:val="17"/>
        </w:rPr>
      </w:pPr>
      <w:r>
        <w:rPr>
          <w:rFonts w:ascii="Arial" w:hAnsi="Arial"/>
          <w:i/>
          <w:sz w:val="17"/>
        </w:rPr>
        <w:t>OCONTRATADOnãotemdireitosubjetivoàprorrogação</w:t>
      </w:r>
      <w:r>
        <w:rPr>
          <w:rFonts w:ascii="Arial" w:hAnsi="Arial"/>
          <w:i/>
          <w:spacing w:val="-2"/>
          <w:sz w:val="17"/>
        </w:rPr>
        <w:t>contratual.</w:t>
      </w:r>
    </w:p>
    <w:p w:rsidR="006A12A3" w:rsidRDefault="001F5B42">
      <w:pPr>
        <w:pStyle w:val="PargrafodaLista"/>
        <w:numPr>
          <w:ilvl w:val="1"/>
          <w:numId w:val="74"/>
        </w:numPr>
        <w:tabs>
          <w:tab w:val="left" w:pos="490"/>
        </w:tabs>
        <w:spacing w:before="110"/>
        <w:ind w:left="490" w:hanging="387"/>
        <w:rPr>
          <w:rFonts w:ascii="Arial" w:hAnsi="Arial"/>
          <w:i/>
          <w:sz w:val="17"/>
        </w:rPr>
      </w:pPr>
      <w:r>
        <w:rPr>
          <w:rFonts w:ascii="Arial" w:hAnsi="Arial"/>
          <w:i/>
          <w:sz w:val="17"/>
        </w:rPr>
        <w:t>Aprorrogaçãodecontratodeveráserpromovidamediantecelebraçãodetermo</w:t>
      </w:r>
      <w:r>
        <w:rPr>
          <w:rFonts w:ascii="Arial" w:hAnsi="Arial"/>
          <w:i/>
          <w:spacing w:val="-2"/>
          <w:sz w:val="17"/>
        </w:rPr>
        <w:t>aditivo.</w:t>
      </w:r>
    </w:p>
    <w:p w:rsidR="006A12A3" w:rsidRDefault="001F5B42">
      <w:pPr>
        <w:pStyle w:val="PargrafodaLista"/>
        <w:numPr>
          <w:ilvl w:val="1"/>
          <w:numId w:val="74"/>
        </w:numPr>
        <w:tabs>
          <w:tab w:val="left" w:pos="490"/>
        </w:tabs>
        <w:spacing w:before="110" w:line="268" w:lineRule="auto"/>
        <w:ind w:right="127"/>
        <w:rPr>
          <w:rFonts w:ascii="Arial" w:hAnsi="Arial"/>
          <w:i/>
          <w:sz w:val="17"/>
        </w:rPr>
      </w:pPr>
      <w:r>
        <w:rPr>
          <w:rFonts w:ascii="Arial" w:hAnsi="Arial"/>
          <w:i/>
          <w:sz w:val="17"/>
        </w:rPr>
        <w:t>O contrato não poderá ser prorrogado quando o CONTRATADO</w:t>
      </w:r>
      <w:r>
        <w:rPr>
          <w:rFonts w:ascii="Arial" w:hAnsi="Arial"/>
          <w:i/>
          <w:sz w:val="17"/>
        </w:rPr>
        <w:t xml:space="preserve"> tiver sido penalizado nas sanções de declaração de inidoneidade ou impedimento de licitar e contratar com poder público, observadas as abrangências de aplicação.</w:t>
      </w:r>
    </w:p>
    <w:p w:rsidR="006A12A3" w:rsidRDefault="006A12A3">
      <w:pPr>
        <w:pStyle w:val="Corpodetexto"/>
        <w:spacing w:before="22"/>
        <w:rPr>
          <w:rFonts w:ascii="Arial"/>
          <w:i/>
          <w:sz w:val="17"/>
        </w:rPr>
      </w:pPr>
    </w:p>
    <w:p w:rsidR="006A12A3" w:rsidRDefault="001F5B42">
      <w:pPr>
        <w:pStyle w:val="Heading1"/>
        <w:numPr>
          <w:ilvl w:val="0"/>
          <w:numId w:val="74"/>
        </w:numPr>
        <w:tabs>
          <w:tab w:val="left" w:pos="412"/>
        </w:tabs>
        <w:spacing w:before="0"/>
        <w:ind w:left="412" w:hanging="309"/>
      </w:pPr>
      <w:r>
        <w:t>CLÁUSULATERCEIRA–MODELOSDEEXECUÇÃOEGESTÃO</w:t>
      </w:r>
      <w:r>
        <w:rPr>
          <w:spacing w:val="-2"/>
        </w:rPr>
        <w:t>CONTRATUAIS</w:t>
      </w:r>
    </w:p>
    <w:p w:rsidR="006A12A3" w:rsidRDefault="001F5B42">
      <w:pPr>
        <w:pStyle w:val="PargrafodaLista"/>
        <w:numPr>
          <w:ilvl w:val="1"/>
          <w:numId w:val="74"/>
        </w:numPr>
        <w:tabs>
          <w:tab w:val="left" w:pos="502"/>
        </w:tabs>
        <w:spacing w:before="235" w:line="249" w:lineRule="auto"/>
        <w:ind w:right="104"/>
        <w:rPr>
          <w:sz w:val="20"/>
        </w:rPr>
      </w:pPr>
      <w:r>
        <w:rPr>
          <w:sz w:val="20"/>
        </w:rPr>
        <w:t>O regime de execução contratual, os modelos de gestão e de execução, assim como os prazos e condições de conclusão, entrega, observação e recebimento do objeto constam no Termo de Referência, anexo a este Contrato.</w:t>
      </w:r>
    </w:p>
    <w:p w:rsidR="006A12A3" w:rsidRDefault="001F5B42">
      <w:pPr>
        <w:pStyle w:val="Heading1"/>
        <w:numPr>
          <w:ilvl w:val="0"/>
          <w:numId w:val="74"/>
        </w:numPr>
        <w:tabs>
          <w:tab w:val="left" w:pos="412"/>
        </w:tabs>
        <w:spacing w:before="225"/>
        <w:ind w:left="412" w:hanging="309"/>
      </w:pPr>
      <w:r>
        <w:t>CLÁUSULAQUARTA–</w:t>
      </w:r>
      <w:r>
        <w:rPr>
          <w:spacing w:val="-2"/>
        </w:rPr>
        <w:t>SUBCONTRATAÇÃO</w:t>
      </w:r>
    </w:p>
    <w:p w:rsidR="006A12A3" w:rsidRDefault="001F5B42">
      <w:pPr>
        <w:pStyle w:val="PargrafodaLista"/>
        <w:numPr>
          <w:ilvl w:val="1"/>
          <w:numId w:val="74"/>
        </w:numPr>
        <w:tabs>
          <w:tab w:val="left" w:pos="529"/>
        </w:tabs>
        <w:spacing w:before="235" w:line="249" w:lineRule="auto"/>
        <w:ind w:right="111"/>
        <w:rPr>
          <w:sz w:val="20"/>
        </w:rPr>
      </w:pPr>
      <w:r>
        <w:rPr>
          <w:color w:val="000000"/>
          <w:sz w:val="20"/>
          <w:highlight w:val="yellow"/>
        </w:rPr>
        <w:t xml:space="preserve">Não será admitida a subcontratação do objeto contratual </w:t>
      </w:r>
      <w:r>
        <w:rPr>
          <w:rFonts w:ascii="Arial" w:hAnsi="Arial"/>
          <w:b/>
          <w:color w:val="000000"/>
          <w:sz w:val="20"/>
          <w:highlight w:val="yellow"/>
        </w:rPr>
        <w:t xml:space="preserve">OU </w:t>
      </w:r>
      <w:r>
        <w:rPr>
          <w:color w:val="000000"/>
          <w:sz w:val="20"/>
          <w:highlight w:val="yellow"/>
        </w:rPr>
        <w:t>As regras sobre subcontratação são aquelasestabelecidas no edital.</w:t>
      </w:r>
    </w:p>
    <w:p w:rsidR="006A12A3" w:rsidRDefault="001F5B42">
      <w:pPr>
        <w:pStyle w:val="Heading1"/>
        <w:ind w:left="103" w:firstLine="0"/>
      </w:pPr>
      <w:r>
        <w:rPr>
          <w:color w:val="091C2F"/>
        </w:rPr>
        <w:t>15.</w:t>
      </w:r>
      <w:r>
        <w:t>CLÁUSULAQUINTA–</w:t>
      </w:r>
      <w:r>
        <w:rPr>
          <w:spacing w:val="-4"/>
        </w:rPr>
        <w:t>PREÇO</w:t>
      </w:r>
    </w:p>
    <w:p w:rsidR="006A12A3" w:rsidRDefault="001F5B42">
      <w:pPr>
        <w:pStyle w:val="PargrafodaLista"/>
        <w:numPr>
          <w:ilvl w:val="1"/>
          <w:numId w:val="73"/>
        </w:numPr>
        <w:tabs>
          <w:tab w:val="left" w:pos="490"/>
        </w:tabs>
        <w:spacing w:before="235"/>
        <w:ind w:left="490" w:hanging="387"/>
        <w:rPr>
          <w:sz w:val="20"/>
        </w:rPr>
      </w:pPr>
      <w:r>
        <w:rPr>
          <w:sz w:val="20"/>
        </w:rPr>
        <w:t>OvalormensaldacontrataçãoédeR$xxxxxx(xxxxxxxxx),perfazendoovalortotaldeR$xxxxxx</w:t>
      </w:r>
      <w:r>
        <w:rPr>
          <w:spacing w:val="-2"/>
          <w:sz w:val="20"/>
        </w:rPr>
        <w:t>(xxxxxxxxx).</w:t>
      </w:r>
    </w:p>
    <w:p w:rsidR="006A12A3" w:rsidRDefault="001F5B42">
      <w:pPr>
        <w:pStyle w:val="Heading4"/>
        <w:spacing w:before="110"/>
        <w:ind w:right="1792"/>
        <w:jc w:val="center"/>
      </w:pPr>
      <w:r>
        <w:rPr>
          <w:spacing w:val="-5"/>
        </w:rPr>
        <w:t>OU</w:t>
      </w:r>
    </w:p>
    <w:p w:rsidR="006A12A3" w:rsidRDefault="001F5B42">
      <w:pPr>
        <w:pStyle w:val="PargrafodaLista"/>
        <w:numPr>
          <w:ilvl w:val="1"/>
          <w:numId w:val="73"/>
        </w:numPr>
        <w:tabs>
          <w:tab w:val="left" w:pos="490"/>
        </w:tabs>
        <w:spacing w:before="110"/>
        <w:ind w:left="490" w:hanging="387"/>
        <w:rPr>
          <w:sz w:val="20"/>
        </w:rPr>
      </w:pPr>
      <w:r>
        <w:rPr>
          <w:sz w:val="20"/>
        </w:rPr>
        <w:t>Nostermosdo</w:t>
      </w:r>
      <w:r>
        <w:rPr>
          <w:sz w:val="20"/>
        </w:rPr>
        <w:t>quadroindicadonoitem1.2.dopresenteContrato,ovalortotaldacontrataçãoédeR$..........(</w:t>
      </w:r>
      <w:r>
        <w:rPr>
          <w:spacing w:val="-10"/>
          <w:sz w:val="20"/>
        </w:rPr>
        <w:t>)</w:t>
      </w:r>
    </w:p>
    <w:p w:rsidR="006A12A3" w:rsidRDefault="001F5B42">
      <w:pPr>
        <w:pStyle w:val="Corpodetexto"/>
        <w:spacing w:before="110" w:line="249" w:lineRule="auto"/>
        <w:ind w:left="103" w:right="102"/>
        <w:jc w:val="both"/>
      </w:pPr>
      <w:r>
        <w:rPr>
          <w:rFonts w:ascii="Arial" w:hAnsi="Arial"/>
          <w:b/>
        </w:rPr>
        <w:t>15.3.</w:t>
      </w:r>
      <w:r>
        <w:t>No valor acima estão incluídas todas as despesas ordinárias diretas e indiretas decorrentes da execução do objeto, inclusive tributos e/ou impostos, encargos sociais,</w:t>
      </w:r>
      <w:r>
        <w:t xml:space="preserve"> trabalhistas, previdenciários, fiscais e comerciais incidentes, taxa de administração, frete, seguro e outros necessários ao cumprimento integral do objeto da contratação.</w:t>
      </w:r>
    </w:p>
    <w:p w:rsidR="006A12A3" w:rsidRDefault="001F5B42">
      <w:pPr>
        <w:pStyle w:val="Corpodetexto"/>
        <w:spacing w:before="102" w:line="249" w:lineRule="auto"/>
        <w:ind w:left="103" w:right="105"/>
        <w:jc w:val="both"/>
      </w:pPr>
      <w:r>
        <w:rPr>
          <w:rFonts w:ascii="Arial" w:hAnsi="Arial"/>
          <w:b/>
        </w:rPr>
        <w:t xml:space="preserve">5.4. </w:t>
      </w:r>
      <w:r>
        <w:t>O valor acima é meramente estimativo, de forma que os pagamentos devidos ao co</w:t>
      </w:r>
      <w:r>
        <w:t>ntratado dependerão dos quantitativos efetivamente fornecidos.</w:t>
      </w:r>
    </w:p>
    <w:p w:rsidR="006A12A3" w:rsidRDefault="001F5B42">
      <w:pPr>
        <w:pStyle w:val="Heading1"/>
        <w:numPr>
          <w:ilvl w:val="0"/>
          <w:numId w:val="72"/>
        </w:numPr>
        <w:tabs>
          <w:tab w:val="left" w:pos="412"/>
        </w:tabs>
        <w:spacing w:before="225"/>
        <w:ind w:left="412" w:hanging="309"/>
      </w:pPr>
      <w:r>
        <w:t>CLÁUSULASEXTA-</w:t>
      </w:r>
      <w:r>
        <w:rPr>
          <w:spacing w:val="-2"/>
        </w:rPr>
        <w:t>PAGAMENTO</w:t>
      </w:r>
    </w:p>
    <w:p w:rsidR="006A12A3" w:rsidRDefault="001F5B42">
      <w:pPr>
        <w:pStyle w:val="PargrafodaLista"/>
        <w:numPr>
          <w:ilvl w:val="1"/>
          <w:numId w:val="72"/>
        </w:numPr>
        <w:tabs>
          <w:tab w:val="left" w:pos="502"/>
        </w:tabs>
        <w:spacing w:before="235" w:line="249" w:lineRule="auto"/>
        <w:ind w:right="103"/>
        <w:rPr>
          <w:rFonts w:ascii="Arial" w:hAnsi="Arial"/>
          <w:b/>
          <w:sz w:val="20"/>
        </w:rPr>
      </w:pPr>
      <w:r>
        <w:rPr>
          <w:sz w:val="20"/>
        </w:rPr>
        <w:t>O prazo de pagamento será de 30 (trinta) dias a contar da data do adimplemento do objeto da avença, em cada uma de suas parcelas mensais ou de evento específico mediante o fornecimento dos materiais, acompanhado dos documentosrelacionadosnaPortariaSFnº275/</w:t>
      </w:r>
      <w:r>
        <w:rPr>
          <w:sz w:val="20"/>
        </w:rPr>
        <w:t>2024ououtraqueavenhasubstituir,bemassimdeatestadode</w:t>
      </w:r>
    </w:p>
    <w:p w:rsidR="006A12A3" w:rsidRDefault="006A12A3">
      <w:pPr>
        <w:pStyle w:val="PargrafodaLista"/>
        <w:spacing w:line="249" w:lineRule="auto"/>
        <w:rPr>
          <w:rFonts w:ascii="Arial" w:hAnsi="Arial"/>
          <w:b/>
          <w:sz w:val="20"/>
        </w:rPr>
        <w:sectPr w:rsidR="006A12A3">
          <w:pgSz w:w="11900" w:h="16840"/>
          <w:pgMar w:top="540" w:right="566" w:bottom="280" w:left="566" w:header="720" w:footer="720" w:gutter="0"/>
          <w:cols w:space="720"/>
        </w:sectPr>
      </w:pPr>
    </w:p>
    <w:p w:rsidR="006A12A3" w:rsidRDefault="001F5B42">
      <w:pPr>
        <w:pStyle w:val="Corpodetexto"/>
        <w:spacing w:before="72"/>
        <w:ind w:left="103"/>
        <w:jc w:val="both"/>
      </w:pPr>
      <w:r>
        <w:lastRenderedPageBreak/>
        <w:t>recebimentoeaprovaçãodo(s)fornecimentospela</w:t>
      </w:r>
      <w:r>
        <w:rPr>
          <w:spacing w:val="-2"/>
        </w:rPr>
        <w:t>Prefeitura.</w:t>
      </w:r>
    </w:p>
    <w:p w:rsidR="006A12A3" w:rsidRDefault="001F5B42">
      <w:pPr>
        <w:pStyle w:val="PargrafodaLista"/>
        <w:numPr>
          <w:ilvl w:val="1"/>
          <w:numId w:val="72"/>
        </w:numPr>
        <w:tabs>
          <w:tab w:val="left" w:pos="532"/>
        </w:tabs>
        <w:spacing w:before="110" w:line="249" w:lineRule="auto"/>
        <w:ind w:right="109"/>
        <w:rPr>
          <w:rFonts w:ascii="Arial" w:hAnsi="Arial"/>
          <w:b/>
          <w:sz w:val="20"/>
        </w:rPr>
      </w:pPr>
      <w:r>
        <w:rPr>
          <w:sz w:val="20"/>
        </w:rPr>
        <w:t>O prazo para ateste do fiscal inicia-se no dia seguinte à data de entrega da documentação completa pela contratada, e que se encontra e</w:t>
      </w:r>
      <w:r>
        <w:rPr>
          <w:sz w:val="20"/>
        </w:rPr>
        <w:t>numerada na Portaria SF nº 275/2024.</w:t>
      </w:r>
    </w:p>
    <w:p w:rsidR="006A12A3" w:rsidRDefault="001F5B42">
      <w:pPr>
        <w:pStyle w:val="PargrafodaLista"/>
        <w:numPr>
          <w:ilvl w:val="1"/>
          <w:numId w:val="72"/>
        </w:numPr>
        <w:tabs>
          <w:tab w:val="left" w:pos="520"/>
        </w:tabs>
        <w:spacing w:before="101" w:line="249" w:lineRule="auto"/>
        <w:ind w:right="110"/>
        <w:rPr>
          <w:rFonts w:ascii="Arial" w:hAnsi="Arial"/>
          <w:b/>
          <w:sz w:val="20"/>
        </w:rPr>
      </w:pPr>
      <w:r>
        <w:rPr>
          <w:sz w:val="20"/>
        </w:rPr>
        <w:t>De acordo com a Portaria nº 5/12- SF dever-se-á aplicar compensação financeira, quando houver atraso nos pagamentosdevidos,doscontratoscelebradospelaPMSP,porculpaexclusivadesta,observadaanecessidadedese apurar a respons</w:t>
      </w:r>
      <w:r>
        <w:rPr>
          <w:sz w:val="20"/>
        </w:rPr>
        <w:t>abilidade do servidor que deu causa a tal atraso, nos termos legais.</w:t>
      </w:r>
    </w:p>
    <w:p w:rsidR="006A12A3" w:rsidRDefault="001F5B42">
      <w:pPr>
        <w:pStyle w:val="PargrafodaLista"/>
        <w:numPr>
          <w:ilvl w:val="1"/>
          <w:numId w:val="72"/>
        </w:numPr>
        <w:tabs>
          <w:tab w:val="left" w:pos="511"/>
        </w:tabs>
        <w:spacing w:before="102" w:line="249" w:lineRule="auto"/>
        <w:ind w:right="111"/>
        <w:rPr>
          <w:rFonts w:ascii="Arial" w:hAnsi="Arial"/>
          <w:b/>
          <w:sz w:val="20"/>
        </w:rPr>
      </w:pPr>
      <w:r>
        <w:rPr>
          <w:sz w:val="20"/>
        </w:rPr>
        <w:t xml:space="preserve">O pagamento da compensação financeira supramencionada dependerá de requerimento a ser formalizado pela </w:t>
      </w:r>
      <w:r>
        <w:rPr>
          <w:spacing w:val="-2"/>
          <w:sz w:val="20"/>
        </w:rPr>
        <w:t>Contratada.</w:t>
      </w:r>
    </w:p>
    <w:p w:rsidR="006A12A3" w:rsidRDefault="001F5B42">
      <w:pPr>
        <w:pStyle w:val="PargrafodaLista"/>
        <w:numPr>
          <w:ilvl w:val="1"/>
          <w:numId w:val="72"/>
        </w:numPr>
        <w:tabs>
          <w:tab w:val="left" w:pos="490"/>
        </w:tabs>
        <w:spacing w:before="102" w:line="249" w:lineRule="auto"/>
        <w:ind w:right="102"/>
        <w:rPr>
          <w:rFonts w:ascii="Arial" w:hAnsi="Arial"/>
          <w:b/>
          <w:sz w:val="20"/>
        </w:rPr>
      </w:pPr>
      <w:r>
        <w:rPr>
          <w:sz w:val="20"/>
        </w:rPr>
        <w:t>Parafinsdecálculodacompensaçãofinanceiraacimadescrita,ovalorprincipaldev</w:t>
      </w:r>
      <w:r>
        <w:rPr>
          <w:sz w:val="20"/>
        </w:rPr>
        <w:t>idoseráreajustadoutilizando- se o índice oficial de remuneração básica da caderneta de poupança e de juros simples, no mesmo percentual dejuros incidentes sobre a caderneta de poupança para fins de compensação de mora (TR + 0,5% “pro-rata tempore”), observ</w:t>
      </w:r>
      <w:r>
        <w:rPr>
          <w:sz w:val="20"/>
        </w:rPr>
        <w:t>ando-se, para tanto, o período correspondente à data prevista para o pagamento e aquela em que opagamento efetivamente ocorreu.</w:t>
      </w:r>
    </w:p>
    <w:p w:rsidR="006A12A3" w:rsidRDefault="001F5B42">
      <w:pPr>
        <w:pStyle w:val="PargrafodaLista"/>
        <w:numPr>
          <w:ilvl w:val="1"/>
          <w:numId w:val="72"/>
        </w:numPr>
        <w:tabs>
          <w:tab w:val="left" w:pos="511"/>
        </w:tabs>
        <w:spacing w:before="103" w:line="249" w:lineRule="auto"/>
        <w:ind w:right="104"/>
        <w:rPr>
          <w:rFonts w:ascii="Arial" w:hAnsi="Arial"/>
          <w:b/>
          <w:sz w:val="20"/>
        </w:rPr>
      </w:pPr>
      <w:r>
        <w:rPr>
          <w:sz w:val="20"/>
        </w:rPr>
        <w:t>O pagamento será efetuado por crédito em conta corrente no BANCO DO BRASIL, nos termos do disposto no Decreto Municipal nº 51.197/2010.</w:t>
      </w:r>
    </w:p>
    <w:p w:rsidR="006A12A3" w:rsidRDefault="001F5B42">
      <w:pPr>
        <w:pStyle w:val="PargrafodaLista"/>
        <w:numPr>
          <w:ilvl w:val="1"/>
          <w:numId w:val="72"/>
        </w:numPr>
        <w:tabs>
          <w:tab w:val="left" w:pos="490"/>
        </w:tabs>
        <w:spacing w:before="102" w:line="249" w:lineRule="auto"/>
        <w:ind w:right="118"/>
        <w:rPr>
          <w:rFonts w:ascii="Arial" w:hAnsi="Arial"/>
          <w:b/>
          <w:sz w:val="20"/>
        </w:rPr>
      </w:pPr>
      <w:r>
        <w:rPr>
          <w:sz w:val="20"/>
        </w:rPr>
        <w:t xml:space="preserve">AntesdopagamentoacontratanteefetuaráconsultaaoCadastroInformativoMunicipal–CADINMUNICIPAL,por força da Lei Municipal nº </w:t>
      </w:r>
      <w:r>
        <w:rPr>
          <w:sz w:val="20"/>
        </w:rPr>
        <w:t>14.094/2005 e Decreto nº 47.096/2006, do qual não poderá constar qualquer pendência.</w:t>
      </w:r>
    </w:p>
    <w:p w:rsidR="006A12A3" w:rsidRDefault="001F5B42">
      <w:pPr>
        <w:pStyle w:val="PargrafodaLista"/>
        <w:numPr>
          <w:ilvl w:val="1"/>
          <w:numId w:val="72"/>
        </w:numPr>
        <w:tabs>
          <w:tab w:val="left" w:pos="551"/>
        </w:tabs>
        <w:spacing w:before="101" w:line="249" w:lineRule="auto"/>
        <w:ind w:right="103"/>
        <w:rPr>
          <w:rFonts w:ascii="Arial" w:hAnsi="Arial"/>
          <w:b/>
          <w:sz w:val="20"/>
        </w:rPr>
      </w:pPr>
      <w:r>
        <w:rPr>
          <w:sz w:val="20"/>
        </w:rPr>
        <w:t>Quaisquer pagamentos não isentarão a Contratada das responsabilidades contratuais, nem implicarão na aceitação dos produtos.</w:t>
      </w:r>
    </w:p>
    <w:p w:rsidR="006A12A3" w:rsidRDefault="001F5B42">
      <w:pPr>
        <w:pStyle w:val="PargrafodaLista"/>
        <w:numPr>
          <w:ilvl w:val="1"/>
          <w:numId w:val="72"/>
        </w:numPr>
        <w:tabs>
          <w:tab w:val="left" w:pos="490"/>
        </w:tabs>
        <w:spacing w:before="101"/>
        <w:ind w:left="490" w:hanging="387"/>
        <w:rPr>
          <w:rFonts w:ascii="Arial" w:hAnsi="Arial"/>
          <w:b/>
          <w:sz w:val="20"/>
        </w:rPr>
      </w:pPr>
      <w:r>
        <w:rPr>
          <w:sz w:val="20"/>
        </w:rPr>
        <w:t>OspagamentosobedecerãoàsPortariasdaSecretariaM</w:t>
      </w:r>
      <w:r>
        <w:rPr>
          <w:sz w:val="20"/>
        </w:rPr>
        <w:t>unicipaldaFazendaem</w:t>
      </w:r>
      <w:r>
        <w:rPr>
          <w:spacing w:val="-2"/>
          <w:sz w:val="20"/>
        </w:rPr>
        <w:t>vigor.</w:t>
      </w:r>
    </w:p>
    <w:p w:rsidR="006A12A3" w:rsidRDefault="006A12A3">
      <w:pPr>
        <w:pStyle w:val="Corpodetexto"/>
        <w:spacing w:before="4"/>
      </w:pPr>
    </w:p>
    <w:p w:rsidR="006A12A3" w:rsidRDefault="001F5B42">
      <w:pPr>
        <w:pStyle w:val="Heading1"/>
        <w:numPr>
          <w:ilvl w:val="0"/>
          <w:numId w:val="72"/>
        </w:numPr>
        <w:tabs>
          <w:tab w:val="left" w:pos="412"/>
        </w:tabs>
        <w:spacing w:before="0"/>
        <w:ind w:left="412" w:hanging="309"/>
        <w:jc w:val="both"/>
      </w:pPr>
      <w:r>
        <w:t>CLÁUSULASÉTIMA-</w:t>
      </w:r>
      <w:r>
        <w:rPr>
          <w:spacing w:val="-2"/>
        </w:rPr>
        <w:t>REAJUSTE</w:t>
      </w:r>
    </w:p>
    <w:p w:rsidR="006A12A3" w:rsidRDefault="001F5B42">
      <w:pPr>
        <w:pStyle w:val="PargrafodaLista"/>
        <w:numPr>
          <w:ilvl w:val="1"/>
          <w:numId w:val="72"/>
        </w:numPr>
        <w:tabs>
          <w:tab w:val="left" w:pos="511"/>
        </w:tabs>
        <w:spacing w:before="235" w:line="249" w:lineRule="auto"/>
        <w:ind w:right="111"/>
        <w:rPr>
          <w:rFonts w:ascii="Arial" w:hAnsi="Arial"/>
          <w:b/>
          <w:sz w:val="20"/>
        </w:rPr>
      </w:pPr>
      <w:r>
        <w:rPr>
          <w:sz w:val="20"/>
        </w:rPr>
        <w:t xml:space="preserve">Os preços inicialmente contratados são fixos e irreajustáveis no prazo de um ano contado da data da proposta comercial da Contratada, ou seja, </w:t>
      </w:r>
      <w:r>
        <w:rPr>
          <w:sz w:val="20"/>
          <w:u w:val="single"/>
        </w:rPr>
        <w:t>//</w:t>
      </w:r>
      <w:r>
        <w:rPr>
          <w:sz w:val="20"/>
        </w:rPr>
        <w:t>(DD/MM/AAAA).</w:t>
      </w:r>
    </w:p>
    <w:p w:rsidR="006A12A3" w:rsidRDefault="001F5B42">
      <w:pPr>
        <w:pStyle w:val="PargrafodaLista"/>
        <w:numPr>
          <w:ilvl w:val="2"/>
          <w:numId w:val="72"/>
        </w:numPr>
        <w:tabs>
          <w:tab w:val="left" w:pos="887"/>
        </w:tabs>
        <w:spacing w:before="102" w:line="249" w:lineRule="auto"/>
        <w:ind w:right="106"/>
        <w:rPr>
          <w:sz w:val="20"/>
        </w:rPr>
      </w:pPr>
      <w:r>
        <w:rPr>
          <w:sz w:val="20"/>
        </w:rPr>
        <w:t>Apósointerregnodeumano,ospreçosiniciaisserão</w:t>
      </w:r>
      <w:r>
        <w:rPr>
          <w:sz w:val="20"/>
        </w:rPr>
        <w:t>reajustados,medianteaaplicação,pelocontratante,do Índice de Preços ao Consumidor – IPC, apurado pela Fundação Instituto de Pesquisas Econômicas – FIPE, nos termos da Portaria SF n.º 389/17, bem como Decreto Municipal nº 57.580/17, exclusivamente para as ob</w:t>
      </w:r>
      <w:r>
        <w:rPr>
          <w:sz w:val="20"/>
        </w:rPr>
        <w:t>rigações iniciadas e concluídas após a ocorrência da anualidade.</w:t>
      </w:r>
    </w:p>
    <w:p w:rsidR="006A12A3" w:rsidRDefault="001F5B42">
      <w:pPr>
        <w:pStyle w:val="PargrafodaLista"/>
        <w:numPr>
          <w:ilvl w:val="2"/>
          <w:numId w:val="72"/>
        </w:numPr>
        <w:tabs>
          <w:tab w:val="left" w:pos="887"/>
        </w:tabs>
        <w:spacing w:before="103" w:line="249" w:lineRule="auto"/>
        <w:ind w:right="102"/>
        <w:rPr>
          <w:sz w:val="20"/>
        </w:rPr>
      </w:pPr>
      <w:r>
        <w:rPr>
          <w:sz w:val="20"/>
        </w:rPr>
        <w:t>Eventuais diferenças entre o índice geral de inflação efetivo e aquele acordado na cláusula 7.1.1. não geram, por si só, direito ao reequilíbrio econômico-financeiro do contrato.</w:t>
      </w:r>
    </w:p>
    <w:p w:rsidR="006A12A3" w:rsidRDefault="001F5B42">
      <w:pPr>
        <w:pStyle w:val="PargrafodaLista"/>
        <w:numPr>
          <w:ilvl w:val="1"/>
          <w:numId w:val="72"/>
        </w:numPr>
        <w:tabs>
          <w:tab w:val="left" w:pos="511"/>
        </w:tabs>
        <w:spacing w:before="101" w:line="249" w:lineRule="auto"/>
        <w:ind w:right="102"/>
        <w:rPr>
          <w:rFonts w:ascii="Arial" w:hAnsi="Arial"/>
          <w:b/>
          <w:sz w:val="20"/>
        </w:rPr>
      </w:pPr>
      <w:r>
        <w:rPr>
          <w:sz w:val="20"/>
        </w:rPr>
        <w:t>No caso de a</w:t>
      </w:r>
      <w:r>
        <w:rPr>
          <w:sz w:val="20"/>
        </w:rPr>
        <w:t>traso ou não divulgação do(s) índice (s) de reajustamento, o contratante pagará ao contratado a importância calculada pela última variação conhecida, liquidando a diferença correspondente tão logo seja(m) divulgado(s) o(s) índice(s) definitivo(s).</w:t>
      </w:r>
    </w:p>
    <w:p w:rsidR="006A12A3" w:rsidRDefault="001F5B42">
      <w:pPr>
        <w:pStyle w:val="PargrafodaLista"/>
        <w:numPr>
          <w:ilvl w:val="1"/>
          <w:numId w:val="72"/>
        </w:numPr>
        <w:tabs>
          <w:tab w:val="left" w:pos="490"/>
        </w:tabs>
        <w:spacing w:before="102"/>
        <w:ind w:left="490" w:hanging="387"/>
        <w:rPr>
          <w:rFonts w:ascii="Arial" w:hAnsi="Arial"/>
          <w:b/>
          <w:sz w:val="20"/>
        </w:rPr>
      </w:pPr>
      <w:r>
        <w:rPr>
          <w:sz w:val="20"/>
        </w:rPr>
        <w:t>Nasaferi</w:t>
      </w:r>
      <w:r>
        <w:rPr>
          <w:sz w:val="20"/>
        </w:rPr>
        <w:t>çõesfinais,o(s)índice(s)utilizado(s)parareajusteserá(ão),obrigatoriamente,o(s)</w:t>
      </w:r>
      <w:r>
        <w:rPr>
          <w:spacing w:val="-2"/>
          <w:sz w:val="20"/>
        </w:rPr>
        <w:t>definitivo(s).</w:t>
      </w:r>
    </w:p>
    <w:p w:rsidR="006A12A3" w:rsidRDefault="001F5B42">
      <w:pPr>
        <w:pStyle w:val="PargrafodaLista"/>
        <w:numPr>
          <w:ilvl w:val="1"/>
          <w:numId w:val="72"/>
        </w:numPr>
        <w:tabs>
          <w:tab w:val="left" w:pos="532"/>
        </w:tabs>
        <w:spacing w:before="110" w:line="249" w:lineRule="auto"/>
        <w:ind w:right="102"/>
        <w:rPr>
          <w:rFonts w:ascii="Arial" w:hAnsi="Arial"/>
          <w:b/>
          <w:sz w:val="20"/>
        </w:rPr>
      </w:pPr>
      <w:r>
        <w:rPr>
          <w:sz w:val="20"/>
        </w:rPr>
        <w:t>Caso o(s) índice(s) estabelecido(s) para reajustamento venha(m) a ser extinto(s) ou de qualquer forma não possa(m) mais ser utilizado(s), será(ão) adotado(s), em s</w:t>
      </w:r>
      <w:r>
        <w:rPr>
          <w:sz w:val="20"/>
        </w:rPr>
        <w:t>ubstituição, o(s) que vier(em) a ser determinado(s) pela legislação então em vigor.</w:t>
      </w:r>
    </w:p>
    <w:p w:rsidR="006A12A3" w:rsidRDefault="001F5B42">
      <w:pPr>
        <w:pStyle w:val="PargrafodaLista"/>
        <w:numPr>
          <w:ilvl w:val="1"/>
          <w:numId w:val="72"/>
        </w:numPr>
        <w:tabs>
          <w:tab w:val="left" w:pos="560"/>
        </w:tabs>
        <w:spacing w:before="102" w:line="249" w:lineRule="auto"/>
        <w:ind w:right="106"/>
        <w:rPr>
          <w:rFonts w:ascii="Arial" w:hAnsi="Arial"/>
          <w:b/>
          <w:sz w:val="20"/>
        </w:rPr>
      </w:pPr>
      <w:r>
        <w:rPr>
          <w:sz w:val="20"/>
        </w:rPr>
        <w:t>Na ausência de previsão legal quanto ao índice substituto, as partes elegerão novo índice oficial, para reajustamento do preço do valor remanescente, por meio de termo adit</w:t>
      </w:r>
      <w:r>
        <w:rPr>
          <w:sz w:val="20"/>
        </w:rPr>
        <w:t>ivo.</w:t>
      </w:r>
    </w:p>
    <w:p w:rsidR="006A12A3" w:rsidRDefault="001F5B42">
      <w:pPr>
        <w:pStyle w:val="PargrafodaLista"/>
        <w:numPr>
          <w:ilvl w:val="1"/>
          <w:numId w:val="72"/>
        </w:numPr>
        <w:tabs>
          <w:tab w:val="left" w:pos="490"/>
        </w:tabs>
        <w:spacing w:before="101"/>
        <w:ind w:left="490" w:hanging="387"/>
        <w:rPr>
          <w:rFonts w:ascii="Arial" w:hAnsi="Arial"/>
          <w:b/>
          <w:sz w:val="20"/>
        </w:rPr>
      </w:pPr>
      <w:r>
        <w:rPr>
          <w:sz w:val="20"/>
        </w:rPr>
        <w:t>Oreajusteserárealizadopor</w:t>
      </w:r>
      <w:r>
        <w:rPr>
          <w:spacing w:val="-2"/>
          <w:sz w:val="20"/>
        </w:rPr>
        <w:t>apostilamento.</w:t>
      </w:r>
    </w:p>
    <w:p w:rsidR="006A12A3" w:rsidRDefault="006A12A3">
      <w:pPr>
        <w:pStyle w:val="Corpodetexto"/>
        <w:spacing w:before="4"/>
      </w:pPr>
    </w:p>
    <w:p w:rsidR="006A12A3" w:rsidRDefault="001F5B42">
      <w:pPr>
        <w:pStyle w:val="Heading1"/>
        <w:numPr>
          <w:ilvl w:val="0"/>
          <w:numId w:val="72"/>
        </w:numPr>
        <w:tabs>
          <w:tab w:val="left" w:pos="412"/>
        </w:tabs>
        <w:spacing w:before="0"/>
        <w:ind w:left="412" w:hanging="309"/>
        <w:jc w:val="both"/>
      </w:pPr>
      <w:r>
        <w:t>CLÁUSULAOITAVA-OBRIGAÇÕESDO</w:t>
      </w:r>
      <w:r>
        <w:rPr>
          <w:spacing w:val="-2"/>
        </w:rPr>
        <w:t>CONTRATANTE</w:t>
      </w:r>
    </w:p>
    <w:p w:rsidR="006A12A3" w:rsidRDefault="001F5B42">
      <w:pPr>
        <w:pStyle w:val="PargrafodaLista"/>
        <w:numPr>
          <w:ilvl w:val="1"/>
          <w:numId w:val="72"/>
        </w:numPr>
        <w:tabs>
          <w:tab w:val="left" w:pos="490"/>
        </w:tabs>
        <w:spacing w:before="235"/>
        <w:ind w:left="490" w:hanging="387"/>
        <w:rPr>
          <w:rFonts w:ascii="Arial" w:hAnsi="Arial"/>
          <w:b/>
          <w:sz w:val="20"/>
        </w:rPr>
      </w:pPr>
      <w:r>
        <w:rPr>
          <w:sz w:val="20"/>
        </w:rPr>
        <w:t>Sãoobrigaçõesdo</w:t>
      </w:r>
      <w:r>
        <w:rPr>
          <w:spacing w:val="-2"/>
          <w:sz w:val="20"/>
        </w:rPr>
        <w:t>Contratante:</w:t>
      </w:r>
    </w:p>
    <w:p w:rsidR="006A12A3" w:rsidRDefault="001F5B42">
      <w:pPr>
        <w:pStyle w:val="PargrafodaLista"/>
        <w:numPr>
          <w:ilvl w:val="2"/>
          <w:numId w:val="72"/>
        </w:numPr>
        <w:tabs>
          <w:tab w:val="left" w:pos="897"/>
        </w:tabs>
        <w:spacing w:before="110" w:line="249" w:lineRule="auto"/>
        <w:ind w:right="110"/>
        <w:rPr>
          <w:sz w:val="20"/>
        </w:rPr>
      </w:pPr>
      <w:r>
        <w:rPr>
          <w:sz w:val="20"/>
        </w:rPr>
        <w:t xml:space="preserve">Exigir o cumprimento de todas as obrigações assumidas pelo Contratado, de acordo com o contrato e seus </w:t>
      </w:r>
      <w:r>
        <w:rPr>
          <w:spacing w:val="-2"/>
          <w:sz w:val="20"/>
        </w:rPr>
        <w:t>anexos;</w:t>
      </w:r>
    </w:p>
    <w:p w:rsidR="006A12A3" w:rsidRDefault="001F5B42">
      <w:pPr>
        <w:pStyle w:val="PargrafodaLista"/>
        <w:numPr>
          <w:ilvl w:val="2"/>
          <w:numId w:val="72"/>
        </w:numPr>
        <w:tabs>
          <w:tab w:val="left" w:pos="887"/>
        </w:tabs>
        <w:spacing w:before="102"/>
        <w:ind w:left="887" w:hanging="554"/>
        <w:rPr>
          <w:sz w:val="20"/>
        </w:rPr>
      </w:pPr>
      <w:r>
        <w:rPr>
          <w:sz w:val="20"/>
        </w:rPr>
        <w:t>Receberoobjetonoprazoecondições</w:t>
      </w:r>
      <w:r>
        <w:rPr>
          <w:sz w:val="20"/>
        </w:rPr>
        <w:t>estabelecidasnoTermode</w:t>
      </w:r>
      <w:r>
        <w:rPr>
          <w:spacing w:val="-2"/>
          <w:sz w:val="20"/>
        </w:rPr>
        <w:t>Referência;</w:t>
      </w:r>
    </w:p>
    <w:p w:rsidR="006A12A3" w:rsidRDefault="001F5B42">
      <w:pPr>
        <w:pStyle w:val="PargrafodaLista"/>
        <w:numPr>
          <w:ilvl w:val="2"/>
          <w:numId w:val="72"/>
        </w:numPr>
        <w:tabs>
          <w:tab w:val="left" w:pos="980"/>
        </w:tabs>
        <w:spacing w:before="110" w:line="249" w:lineRule="auto"/>
        <w:ind w:right="102"/>
        <w:rPr>
          <w:sz w:val="20"/>
        </w:rPr>
      </w:pPr>
      <w:r>
        <w:rPr>
          <w:sz w:val="20"/>
        </w:rPr>
        <w:t>Notificar o CONTRATADO, por escrito, sobre vícios, defeitos incorreções, imperfeições, falhas ou irregularidades verificadas na execução do objeto contratual, fixando prazo para que seja substituído, reparado ou corrigido,</w:t>
      </w:r>
      <w:r>
        <w:rPr>
          <w:sz w:val="20"/>
        </w:rPr>
        <w:t xml:space="preserve"> total ou parcialmente, às suas expensas, certificando-se de que as soluções por ele propostas sejam as mais adequadas;</w:t>
      </w:r>
    </w:p>
    <w:p w:rsidR="006A12A3" w:rsidRDefault="001F5B42">
      <w:pPr>
        <w:pStyle w:val="PargrafodaLista"/>
        <w:numPr>
          <w:ilvl w:val="2"/>
          <w:numId w:val="72"/>
        </w:numPr>
        <w:tabs>
          <w:tab w:val="left" w:pos="887"/>
        </w:tabs>
        <w:spacing w:before="102"/>
        <w:ind w:left="887" w:hanging="554"/>
        <w:rPr>
          <w:sz w:val="20"/>
        </w:rPr>
      </w:pPr>
      <w:r>
        <w:rPr>
          <w:sz w:val="20"/>
        </w:rPr>
        <w:t>Acompanharefiscalizaraexecuçãodocontratoeocumprimentodasobrigaçõespelo</w:t>
      </w:r>
      <w:r>
        <w:rPr>
          <w:spacing w:val="-2"/>
          <w:sz w:val="20"/>
        </w:rPr>
        <w:t>Contratado;</w:t>
      </w:r>
    </w:p>
    <w:p w:rsidR="006A12A3" w:rsidRDefault="001F5B42">
      <w:pPr>
        <w:pStyle w:val="PargrafodaLista"/>
        <w:numPr>
          <w:ilvl w:val="2"/>
          <w:numId w:val="72"/>
        </w:numPr>
        <w:tabs>
          <w:tab w:val="left" w:pos="897"/>
        </w:tabs>
        <w:spacing w:before="110" w:line="249" w:lineRule="auto"/>
        <w:ind w:right="101"/>
        <w:rPr>
          <w:sz w:val="20"/>
        </w:rPr>
      </w:pPr>
      <w:r>
        <w:rPr>
          <w:sz w:val="20"/>
        </w:rPr>
        <w:t>Comunicar a empresa para emissão de Nota Fiscal relati</w:t>
      </w:r>
      <w:r>
        <w:rPr>
          <w:sz w:val="20"/>
        </w:rPr>
        <w:t>va à parcela incontroversa da execução do objeto, para efeito de liquidação e pagamento, quando houver controvérsia sobre a execução do objeto, quanto àdimensão, qualidade e quantidade, conforme o art. 143 da Lei nº 14.133, de 2021;</w:t>
      </w:r>
    </w:p>
    <w:p w:rsidR="006A12A3" w:rsidRDefault="006A12A3">
      <w:pPr>
        <w:pStyle w:val="PargrafodaLista"/>
        <w:spacing w:line="249" w:lineRule="auto"/>
        <w:rPr>
          <w:sz w:val="20"/>
        </w:rPr>
        <w:sectPr w:rsidR="006A12A3">
          <w:pgSz w:w="11900" w:h="16840"/>
          <w:pgMar w:top="500" w:right="566" w:bottom="280" w:left="566" w:header="720" w:footer="720" w:gutter="0"/>
          <w:cols w:space="720"/>
        </w:sectPr>
      </w:pPr>
    </w:p>
    <w:p w:rsidR="006A12A3" w:rsidRDefault="001F5B42">
      <w:pPr>
        <w:pStyle w:val="PargrafodaLista"/>
        <w:numPr>
          <w:ilvl w:val="2"/>
          <w:numId w:val="72"/>
        </w:numPr>
        <w:tabs>
          <w:tab w:val="left" w:pos="907"/>
        </w:tabs>
        <w:spacing w:before="72" w:line="249" w:lineRule="auto"/>
        <w:ind w:right="107"/>
        <w:rPr>
          <w:sz w:val="20"/>
        </w:rPr>
      </w:pPr>
      <w:r>
        <w:rPr>
          <w:sz w:val="20"/>
        </w:rPr>
        <w:lastRenderedPageBreak/>
        <w:t>Efetuar o</w:t>
      </w:r>
      <w:r>
        <w:rPr>
          <w:sz w:val="20"/>
        </w:rPr>
        <w:t xml:space="preserve"> pagamento ao Contratado do valor correspondente ao fornecimento do objeto, no prazo, forma e condições estabelecidos no presente Contrato e no Termo de Referência.</w:t>
      </w:r>
    </w:p>
    <w:p w:rsidR="006A12A3" w:rsidRDefault="001F5B42">
      <w:pPr>
        <w:pStyle w:val="PargrafodaLista"/>
        <w:numPr>
          <w:ilvl w:val="2"/>
          <w:numId w:val="72"/>
        </w:numPr>
        <w:tabs>
          <w:tab w:val="left" w:pos="887"/>
        </w:tabs>
        <w:spacing w:before="101"/>
        <w:ind w:left="887" w:hanging="554"/>
        <w:rPr>
          <w:sz w:val="20"/>
        </w:rPr>
      </w:pPr>
      <w:r>
        <w:rPr>
          <w:sz w:val="20"/>
        </w:rPr>
        <w:t>AplicaraoContratadoassançõesprevistasnaleieneste</w:t>
      </w:r>
      <w:r>
        <w:rPr>
          <w:spacing w:val="-2"/>
          <w:sz w:val="20"/>
        </w:rPr>
        <w:t>Contrato;</w:t>
      </w:r>
    </w:p>
    <w:p w:rsidR="006A12A3" w:rsidRDefault="001F5B42">
      <w:pPr>
        <w:pStyle w:val="PargrafodaLista"/>
        <w:numPr>
          <w:ilvl w:val="2"/>
          <w:numId w:val="72"/>
        </w:numPr>
        <w:tabs>
          <w:tab w:val="left" w:pos="947"/>
        </w:tabs>
        <w:spacing w:before="110" w:line="249" w:lineRule="auto"/>
        <w:ind w:right="106"/>
        <w:rPr>
          <w:sz w:val="20"/>
        </w:rPr>
      </w:pPr>
      <w:r>
        <w:rPr>
          <w:sz w:val="20"/>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006A12A3" w:rsidRDefault="001F5B42">
      <w:pPr>
        <w:pStyle w:val="PargrafodaLista"/>
        <w:numPr>
          <w:ilvl w:val="3"/>
          <w:numId w:val="72"/>
        </w:numPr>
        <w:tabs>
          <w:tab w:val="left" w:pos="1296"/>
        </w:tabs>
        <w:spacing w:before="102" w:line="249" w:lineRule="auto"/>
        <w:ind w:right="112"/>
        <w:rPr>
          <w:sz w:val="20"/>
        </w:rPr>
      </w:pPr>
      <w:r>
        <w:rPr>
          <w:sz w:val="20"/>
        </w:rPr>
        <w:t>A</w:t>
      </w:r>
      <w:r>
        <w:rPr>
          <w:sz w:val="20"/>
        </w:rPr>
        <w:t>Administração terá o prazo de</w:t>
      </w:r>
      <w:r>
        <w:rPr>
          <w:rFonts w:ascii="Arial" w:hAnsi="Arial"/>
          <w:i/>
          <w:sz w:val="20"/>
        </w:rPr>
        <w:t>XXXXXXX</w:t>
      </w:r>
      <w:r>
        <w:rPr>
          <w:sz w:val="20"/>
        </w:rPr>
        <w:t>, a contar da data do protocolo do requerimento para decidir, admitida a prorrogação motivada, por igual período.</w:t>
      </w:r>
    </w:p>
    <w:p w:rsidR="006A12A3" w:rsidRDefault="001F5B42">
      <w:pPr>
        <w:pStyle w:val="PargrafodaLista"/>
        <w:numPr>
          <w:ilvl w:val="2"/>
          <w:numId w:val="72"/>
        </w:numPr>
        <w:tabs>
          <w:tab w:val="left" w:pos="1000"/>
        </w:tabs>
        <w:spacing w:before="102" w:line="249" w:lineRule="auto"/>
        <w:ind w:right="102"/>
        <w:rPr>
          <w:sz w:val="20"/>
        </w:rPr>
      </w:pPr>
      <w:r>
        <w:rPr>
          <w:sz w:val="20"/>
        </w:rPr>
        <w:t>Responder eventuais pedidos de reestabelecimento do equilíbrio econômico-financeiro feitos pelo CONTRATADO</w:t>
      </w:r>
      <w:r>
        <w:rPr>
          <w:sz w:val="20"/>
        </w:rPr>
        <w:t xml:space="preserve"> no prazo máximo de XXXXXX ;</w:t>
      </w:r>
    </w:p>
    <w:p w:rsidR="006A12A3" w:rsidRDefault="001F5B42">
      <w:pPr>
        <w:spacing w:before="101" w:line="249" w:lineRule="auto"/>
        <w:ind w:left="333" w:right="111"/>
        <w:jc w:val="both"/>
        <w:rPr>
          <w:rFonts w:ascii="Arial" w:hAnsi="Arial"/>
          <w:i/>
          <w:sz w:val="20"/>
        </w:rPr>
      </w:pPr>
      <w:r>
        <w:rPr>
          <w:rFonts w:ascii="Arial" w:hAnsi="Arial"/>
          <w:b/>
          <w:sz w:val="20"/>
        </w:rPr>
        <w:t>8.1.10</w:t>
      </w:r>
      <w:r>
        <w:rPr>
          <w:rFonts w:ascii="Arial" w:hAnsi="Arial"/>
          <w:b/>
          <w:color w:val="FF0000"/>
          <w:sz w:val="20"/>
        </w:rPr>
        <w:t xml:space="preserve">. </w:t>
      </w:r>
      <w:r>
        <w:rPr>
          <w:rFonts w:ascii="Arial" w:hAnsi="Arial"/>
          <w:i/>
          <w:sz w:val="20"/>
        </w:rPr>
        <w:t>Notificar os emitentes das garantias quanto ao início de processo administrativo para apuração de descumprimento de cláusulas contratuais.</w:t>
      </w:r>
    </w:p>
    <w:p w:rsidR="006A12A3" w:rsidRDefault="001F5B42">
      <w:pPr>
        <w:pStyle w:val="PargrafodaLista"/>
        <w:numPr>
          <w:ilvl w:val="1"/>
          <w:numId w:val="72"/>
        </w:numPr>
        <w:tabs>
          <w:tab w:val="left" w:pos="520"/>
        </w:tabs>
        <w:spacing w:before="101" w:line="249" w:lineRule="auto"/>
        <w:ind w:right="93"/>
        <w:rPr>
          <w:rFonts w:ascii="Arial" w:hAnsi="Arial"/>
          <w:b/>
          <w:sz w:val="20"/>
        </w:rPr>
      </w:pPr>
      <w:r>
        <w:rPr>
          <w:sz w:val="20"/>
        </w:rPr>
        <w:t>A Administração não responderá por quaisquer compromissos assumidos pelo CONTRAT</w:t>
      </w:r>
      <w:r>
        <w:rPr>
          <w:sz w:val="20"/>
        </w:rPr>
        <w:t>ADO com terceiros, aindaquevinculadosàexecuçãodocontrato,bemcomoporqualquerdanocausadoaterceirosemdecorrênciadeato do CONTRATADO, de seus empregados, prepostos ou subordinados.</w:t>
      </w:r>
    </w:p>
    <w:p w:rsidR="006A12A3" w:rsidRDefault="001F5B42">
      <w:pPr>
        <w:pStyle w:val="Heading1"/>
        <w:numPr>
          <w:ilvl w:val="0"/>
          <w:numId w:val="72"/>
        </w:numPr>
        <w:tabs>
          <w:tab w:val="left" w:pos="412"/>
        </w:tabs>
        <w:spacing w:before="227"/>
        <w:ind w:left="412" w:hanging="309"/>
        <w:jc w:val="both"/>
      </w:pPr>
      <w:r>
        <w:t>CLÁUSULANONA-OBRIGAÇÕESDO</w:t>
      </w:r>
      <w:r>
        <w:rPr>
          <w:spacing w:val="-2"/>
        </w:rPr>
        <w:t>CONTRATADO</w:t>
      </w:r>
    </w:p>
    <w:p w:rsidR="006A12A3" w:rsidRDefault="001F5B42">
      <w:pPr>
        <w:pStyle w:val="PargrafodaLista"/>
        <w:numPr>
          <w:ilvl w:val="1"/>
          <w:numId w:val="72"/>
        </w:numPr>
        <w:tabs>
          <w:tab w:val="left" w:pos="511"/>
        </w:tabs>
        <w:spacing w:before="235" w:line="249" w:lineRule="auto"/>
        <w:ind w:right="105"/>
        <w:rPr>
          <w:rFonts w:ascii="Arial" w:hAnsi="Arial"/>
          <w:b/>
          <w:sz w:val="20"/>
        </w:rPr>
      </w:pPr>
      <w:r>
        <w:rPr>
          <w:sz w:val="20"/>
        </w:rPr>
        <w:t>O CONTRATADO deve cumprir todas as obrigações constantes deste Contrato e de seus anexos, assumindo como exclusivamente seus os riscos e as despesas decorrentes da boa e perfeita execução do objeto, observando, ainda, as obrigações a seguir dispostas:</w:t>
      </w:r>
    </w:p>
    <w:p w:rsidR="006A12A3" w:rsidRDefault="001F5B42">
      <w:pPr>
        <w:pStyle w:val="PargrafodaLista"/>
        <w:numPr>
          <w:ilvl w:val="1"/>
          <w:numId w:val="72"/>
        </w:numPr>
        <w:tabs>
          <w:tab w:val="left" w:pos="511"/>
        </w:tabs>
        <w:spacing w:before="102" w:line="249" w:lineRule="auto"/>
        <w:ind w:right="110"/>
        <w:rPr>
          <w:rFonts w:ascii="Arial" w:hAnsi="Arial"/>
          <w:b/>
          <w:sz w:val="20"/>
        </w:rPr>
      </w:pPr>
      <w:r>
        <w:rPr>
          <w:sz w:val="20"/>
        </w:rPr>
        <w:t>Aten</w:t>
      </w:r>
      <w:r>
        <w:rPr>
          <w:sz w:val="20"/>
        </w:rPr>
        <w:t>der às determinações regulares emitidas pelo fiscal ou gestor do contrato ou autoridade superior e prestar todo esclarecimento ou informação por eles solicitados;</w:t>
      </w:r>
    </w:p>
    <w:p w:rsidR="006A12A3" w:rsidRDefault="001F5B42">
      <w:pPr>
        <w:pStyle w:val="PargrafodaLista"/>
        <w:numPr>
          <w:ilvl w:val="1"/>
          <w:numId w:val="72"/>
        </w:numPr>
        <w:tabs>
          <w:tab w:val="left" w:pos="502"/>
        </w:tabs>
        <w:spacing w:before="101" w:line="249" w:lineRule="auto"/>
        <w:ind w:right="106"/>
        <w:rPr>
          <w:rFonts w:ascii="Arial" w:hAnsi="Arial"/>
          <w:b/>
          <w:sz w:val="20"/>
        </w:rPr>
      </w:pPr>
      <w:r>
        <w:rPr>
          <w:sz w:val="20"/>
        </w:rPr>
        <w:t>Reparar, corrigir, remover, reconstruir ou substituir, às suas expensas, no total ou em parte</w:t>
      </w:r>
      <w:r>
        <w:rPr>
          <w:sz w:val="20"/>
        </w:rPr>
        <w:t>, no prazo fixado pelo fiscal do contrato, os bens e serviços nos quais se verificarem vícios, defeitos ou incorreções resultantes da execução ou dos materiais empregados;</w:t>
      </w:r>
    </w:p>
    <w:p w:rsidR="006A12A3" w:rsidRDefault="001F5B42">
      <w:pPr>
        <w:pStyle w:val="PargrafodaLista"/>
        <w:numPr>
          <w:ilvl w:val="1"/>
          <w:numId w:val="72"/>
        </w:numPr>
        <w:tabs>
          <w:tab w:val="left" w:pos="490"/>
        </w:tabs>
        <w:spacing w:before="102" w:line="249" w:lineRule="auto"/>
        <w:ind w:right="103"/>
        <w:rPr>
          <w:rFonts w:ascii="Arial" w:hAnsi="Arial"/>
          <w:b/>
          <w:sz w:val="20"/>
        </w:rPr>
      </w:pPr>
      <w:r>
        <w:rPr>
          <w:sz w:val="20"/>
        </w:rPr>
        <w:t xml:space="preserve">Responsabilizar-se pelos vícios e danos decorrentes da execução do objeto, bem como </w:t>
      </w:r>
      <w:r>
        <w:rPr>
          <w:sz w:val="20"/>
        </w:rPr>
        <w:t>por todo e qualquer dano causado àAdministração ou terceiros, não reduzindo essa responsabilidade a fiscalização ou o acompanhamento da execuçãocontratualpeloCONTRATANTE,queficaráautorizadoadescontardospagamentosdevidosoudagarantia, caso exigida, o valor c</w:t>
      </w:r>
      <w:r>
        <w:rPr>
          <w:sz w:val="20"/>
        </w:rPr>
        <w:t>orrespondente aos danos sofridos;</w:t>
      </w:r>
    </w:p>
    <w:p w:rsidR="006A12A3" w:rsidRDefault="001F5B42">
      <w:pPr>
        <w:pStyle w:val="PargrafodaLista"/>
        <w:numPr>
          <w:ilvl w:val="1"/>
          <w:numId w:val="72"/>
        </w:numPr>
        <w:tabs>
          <w:tab w:val="left" w:pos="520"/>
        </w:tabs>
        <w:spacing w:before="103" w:line="249" w:lineRule="auto"/>
        <w:ind w:right="130"/>
        <w:rPr>
          <w:rFonts w:ascii="Arial" w:hAnsi="Arial"/>
          <w:b/>
          <w:sz w:val="20"/>
        </w:rPr>
      </w:pPr>
      <w:r>
        <w:rPr>
          <w:sz w:val="20"/>
        </w:rPr>
        <w:t>Quando não for possível a verificação da regularidade no Sistema de Cadastro de Fornecedores – SICAF, o CONTRATADOdeveráentregaraosetorresponsávelpelafiscalizaçãodocontrato,atéodiatrintadomêsseguinteao da prestação dos ser</w:t>
      </w:r>
      <w:r>
        <w:rPr>
          <w:sz w:val="20"/>
        </w:rPr>
        <w:t>viços, os seguintes documentos:</w:t>
      </w:r>
    </w:p>
    <w:p w:rsidR="006A12A3" w:rsidRDefault="001F5B42">
      <w:pPr>
        <w:pStyle w:val="PargrafodaLista"/>
        <w:numPr>
          <w:ilvl w:val="2"/>
          <w:numId w:val="72"/>
        </w:numPr>
        <w:tabs>
          <w:tab w:val="left" w:pos="887"/>
        </w:tabs>
        <w:spacing w:before="102"/>
        <w:ind w:left="887" w:hanging="554"/>
        <w:rPr>
          <w:sz w:val="20"/>
        </w:rPr>
      </w:pPr>
      <w:r>
        <w:rPr>
          <w:sz w:val="20"/>
        </w:rPr>
        <w:t>provaderegularidaderelativaàSeguridade</w:t>
      </w:r>
      <w:r>
        <w:rPr>
          <w:spacing w:val="-2"/>
          <w:sz w:val="20"/>
        </w:rPr>
        <w:t>Social;</w:t>
      </w:r>
    </w:p>
    <w:p w:rsidR="006A12A3" w:rsidRDefault="001F5B42">
      <w:pPr>
        <w:pStyle w:val="PargrafodaLista"/>
        <w:numPr>
          <w:ilvl w:val="2"/>
          <w:numId w:val="72"/>
        </w:numPr>
        <w:tabs>
          <w:tab w:val="left" w:pos="887"/>
        </w:tabs>
        <w:spacing w:before="110"/>
        <w:ind w:left="887" w:hanging="554"/>
        <w:rPr>
          <w:sz w:val="20"/>
        </w:rPr>
      </w:pPr>
      <w:r>
        <w:rPr>
          <w:sz w:val="20"/>
        </w:rPr>
        <w:t>certidãoconjuntarelativaaostributosfederaiseàDívidaAtivada</w:t>
      </w:r>
      <w:r>
        <w:rPr>
          <w:spacing w:val="-2"/>
          <w:sz w:val="20"/>
        </w:rPr>
        <w:t>União;</w:t>
      </w:r>
    </w:p>
    <w:p w:rsidR="006A12A3" w:rsidRDefault="001F5B42">
      <w:pPr>
        <w:pStyle w:val="PargrafodaLista"/>
        <w:numPr>
          <w:ilvl w:val="2"/>
          <w:numId w:val="72"/>
        </w:numPr>
        <w:tabs>
          <w:tab w:val="left" w:pos="907"/>
        </w:tabs>
        <w:spacing w:before="110" w:line="249" w:lineRule="auto"/>
        <w:ind w:right="108"/>
        <w:rPr>
          <w:sz w:val="20"/>
        </w:rPr>
      </w:pPr>
      <w:r>
        <w:rPr>
          <w:sz w:val="20"/>
        </w:rPr>
        <w:t>certidões que comprovem a regularidade perante a Fazenda Municipal ou Distrital do domicílio ou sede do</w:t>
      </w:r>
      <w:r>
        <w:rPr>
          <w:sz w:val="20"/>
        </w:rPr>
        <w:t>CONTRATADO ;</w:t>
      </w:r>
    </w:p>
    <w:p w:rsidR="006A12A3" w:rsidRDefault="001F5B42">
      <w:pPr>
        <w:pStyle w:val="PargrafodaLista"/>
        <w:numPr>
          <w:ilvl w:val="2"/>
          <w:numId w:val="72"/>
        </w:numPr>
        <w:tabs>
          <w:tab w:val="left" w:pos="887"/>
        </w:tabs>
        <w:spacing w:before="101"/>
        <w:ind w:left="887" w:hanging="554"/>
        <w:rPr>
          <w:sz w:val="20"/>
        </w:rPr>
      </w:pPr>
      <w:r>
        <w:rPr>
          <w:sz w:val="20"/>
        </w:rPr>
        <w:t>CertidãodeRegularidadedoFGTS–CRF;</w:t>
      </w:r>
      <w:r>
        <w:rPr>
          <w:spacing w:val="-10"/>
          <w:sz w:val="20"/>
        </w:rPr>
        <w:t>e</w:t>
      </w:r>
    </w:p>
    <w:p w:rsidR="006A12A3" w:rsidRDefault="001F5B42">
      <w:pPr>
        <w:pStyle w:val="PargrafodaLista"/>
        <w:numPr>
          <w:ilvl w:val="2"/>
          <w:numId w:val="72"/>
        </w:numPr>
        <w:tabs>
          <w:tab w:val="left" w:pos="887"/>
        </w:tabs>
        <w:spacing w:before="110"/>
        <w:ind w:left="887" w:hanging="554"/>
        <w:rPr>
          <w:sz w:val="20"/>
        </w:rPr>
      </w:pPr>
      <w:r>
        <w:rPr>
          <w:sz w:val="20"/>
        </w:rPr>
        <w:t>CertidãoNegativadeDébitosTrabalhistas–</w:t>
      </w:r>
      <w:r>
        <w:rPr>
          <w:spacing w:val="-2"/>
          <w:sz w:val="20"/>
        </w:rPr>
        <w:t>CNDT.</w:t>
      </w:r>
    </w:p>
    <w:p w:rsidR="006A12A3" w:rsidRDefault="001F5B42">
      <w:pPr>
        <w:pStyle w:val="PargrafodaLista"/>
        <w:numPr>
          <w:ilvl w:val="1"/>
          <w:numId w:val="72"/>
        </w:numPr>
        <w:tabs>
          <w:tab w:val="left" w:pos="532"/>
        </w:tabs>
        <w:spacing w:before="110" w:line="249" w:lineRule="auto"/>
        <w:ind w:right="108"/>
        <w:rPr>
          <w:rFonts w:ascii="Arial" w:hAnsi="Arial"/>
          <w:b/>
          <w:sz w:val="20"/>
        </w:rPr>
      </w:pPr>
      <w:r>
        <w:rPr>
          <w:sz w:val="20"/>
        </w:rPr>
        <w:t>Responsabilizar-se pelo cumprimento das obrigações previstas em Acordo, Convenção, Dissídio Coletivo de Trabalho ou equivalentes das categorias abrangidas pelo cont</w:t>
      </w:r>
      <w:r>
        <w:rPr>
          <w:sz w:val="20"/>
        </w:rPr>
        <w:t>rato, por todas as obrigações trabalhistas, sociais, previdenciárias, tributárias, fiscais, comerciais e as demais previstas em legislação específica, cuja inadimplência não transfere a responsabilidade ao CONTRATANTE e não poderá onerar o objeto do contra</w:t>
      </w:r>
      <w:r>
        <w:rPr>
          <w:sz w:val="20"/>
        </w:rPr>
        <w:t>to;</w:t>
      </w:r>
    </w:p>
    <w:p w:rsidR="006A12A3" w:rsidRDefault="001F5B42">
      <w:pPr>
        <w:pStyle w:val="PargrafodaLista"/>
        <w:numPr>
          <w:ilvl w:val="1"/>
          <w:numId w:val="72"/>
        </w:numPr>
        <w:tabs>
          <w:tab w:val="left" w:pos="541"/>
        </w:tabs>
        <w:spacing w:before="103" w:line="249" w:lineRule="auto"/>
        <w:ind w:right="105"/>
        <w:rPr>
          <w:rFonts w:ascii="Arial" w:hAnsi="Arial"/>
          <w:b/>
          <w:sz w:val="20"/>
        </w:rPr>
      </w:pPr>
      <w:r>
        <w:rPr>
          <w:color w:val="000000"/>
          <w:sz w:val="20"/>
          <w:highlight w:val="yellow"/>
        </w:rPr>
        <w:t>Comunicar ao Fiscal do contrato tempestivamente, observada a urgência da situação, qualquer ocorrênciaanormal ou acidente que se verifique no local da execução do objeto contratual, não ultrapassando o prazo de 24(vinte e quatro) horas;</w:t>
      </w:r>
    </w:p>
    <w:p w:rsidR="006A12A3" w:rsidRDefault="001F5B42">
      <w:pPr>
        <w:pStyle w:val="PargrafodaLista"/>
        <w:numPr>
          <w:ilvl w:val="1"/>
          <w:numId w:val="72"/>
        </w:numPr>
        <w:tabs>
          <w:tab w:val="left" w:pos="502"/>
        </w:tabs>
        <w:spacing w:before="102" w:line="249" w:lineRule="auto"/>
        <w:ind w:right="139"/>
        <w:rPr>
          <w:rFonts w:ascii="Arial" w:hAnsi="Arial"/>
          <w:b/>
          <w:sz w:val="20"/>
        </w:rPr>
      </w:pPr>
      <w:r>
        <w:rPr>
          <w:sz w:val="20"/>
        </w:rPr>
        <w:t xml:space="preserve">Paralisar, por </w:t>
      </w:r>
      <w:r>
        <w:rPr>
          <w:sz w:val="20"/>
        </w:rPr>
        <w:t>determinação do CONTRATANTE, qualquer atividade que não esteja sendo executada de acordo com a boa técnica ou que ponha em risco a segurança de pessoas ou bens de terceiros;</w:t>
      </w:r>
    </w:p>
    <w:p w:rsidR="006A12A3" w:rsidRDefault="001F5B42">
      <w:pPr>
        <w:pStyle w:val="PargrafodaLista"/>
        <w:numPr>
          <w:ilvl w:val="1"/>
          <w:numId w:val="72"/>
        </w:numPr>
        <w:tabs>
          <w:tab w:val="left" w:pos="551"/>
        </w:tabs>
        <w:spacing w:before="101" w:line="249" w:lineRule="auto"/>
        <w:ind w:right="105"/>
        <w:rPr>
          <w:rFonts w:ascii="Arial" w:hAnsi="Arial"/>
          <w:b/>
          <w:sz w:val="20"/>
        </w:rPr>
      </w:pPr>
      <w:r>
        <w:rPr>
          <w:sz w:val="20"/>
        </w:rPr>
        <w:t>Manter durante toda a vigência do contrato, em compatibilidade com as obrigações a</w:t>
      </w:r>
      <w:r>
        <w:rPr>
          <w:sz w:val="20"/>
        </w:rPr>
        <w:t>ssumidas, todas as condições exigidas para habilitação na licitação;</w:t>
      </w:r>
    </w:p>
    <w:p w:rsidR="006A12A3" w:rsidRDefault="001F5B42">
      <w:pPr>
        <w:pStyle w:val="PargrafodaLista"/>
        <w:numPr>
          <w:ilvl w:val="1"/>
          <w:numId w:val="72"/>
        </w:numPr>
        <w:tabs>
          <w:tab w:val="left" w:pos="599"/>
        </w:tabs>
        <w:spacing w:before="102" w:line="249" w:lineRule="auto"/>
        <w:ind w:right="104"/>
        <w:rPr>
          <w:rFonts w:ascii="Arial" w:hAnsi="Arial"/>
          <w:b/>
          <w:sz w:val="20"/>
        </w:rPr>
      </w:pPr>
      <w:r>
        <w:rPr>
          <w:sz w:val="20"/>
        </w:rPr>
        <w:t xml:space="preserve">Cumprir, durante todo o período de execução do contrato, a reserva de cargos prevista em lei para pessoa com deficiência, para reabilitado da Previdência Social ou para aprendiz, bem como as reservas de cargos previstas na </w:t>
      </w:r>
      <w:r>
        <w:rPr>
          <w:spacing w:val="-2"/>
          <w:sz w:val="20"/>
        </w:rPr>
        <w:t>legislação;</w:t>
      </w:r>
    </w:p>
    <w:p w:rsidR="006A12A3" w:rsidRDefault="001F5B42">
      <w:pPr>
        <w:pStyle w:val="PargrafodaLista"/>
        <w:numPr>
          <w:ilvl w:val="1"/>
          <w:numId w:val="72"/>
        </w:numPr>
        <w:tabs>
          <w:tab w:val="left" w:pos="599"/>
        </w:tabs>
        <w:spacing w:before="102" w:line="249" w:lineRule="auto"/>
        <w:ind w:right="102"/>
        <w:rPr>
          <w:rFonts w:ascii="Arial" w:hAnsi="Arial"/>
          <w:b/>
          <w:sz w:val="20"/>
        </w:rPr>
      </w:pPr>
      <w:r>
        <w:rPr>
          <w:sz w:val="20"/>
        </w:rPr>
        <w:t>Comprovar a reserva d</w:t>
      </w:r>
      <w:r>
        <w:rPr>
          <w:sz w:val="20"/>
        </w:rPr>
        <w:t>e cargos a que se refere a cláusula acima, no prazo fixado pelo fiscal do contrato, com a indicação dos empregados que preencheram as referidas vagas;</w:t>
      </w:r>
    </w:p>
    <w:p w:rsidR="006A12A3" w:rsidRDefault="001F5B42">
      <w:pPr>
        <w:pStyle w:val="PargrafodaLista"/>
        <w:numPr>
          <w:ilvl w:val="1"/>
          <w:numId w:val="72"/>
        </w:numPr>
        <w:tabs>
          <w:tab w:val="left" w:pos="599"/>
        </w:tabs>
        <w:spacing w:before="101"/>
        <w:ind w:left="599" w:hanging="496"/>
        <w:rPr>
          <w:rFonts w:ascii="Arial" w:hAnsi="Arial"/>
          <w:b/>
          <w:sz w:val="20"/>
        </w:rPr>
      </w:pPr>
      <w:r>
        <w:rPr>
          <w:sz w:val="20"/>
        </w:rPr>
        <w:t>Guardarsigilosobretodasasinformaçõesobtidasemdecorrênciadocumprimentodo</w:t>
      </w:r>
      <w:r>
        <w:rPr>
          <w:spacing w:val="-2"/>
          <w:sz w:val="20"/>
        </w:rPr>
        <w:t>contrato;</w:t>
      </w:r>
    </w:p>
    <w:p w:rsidR="006A12A3" w:rsidRDefault="006A12A3">
      <w:pPr>
        <w:pStyle w:val="PargrafodaLista"/>
        <w:rPr>
          <w:rFonts w:ascii="Arial" w:hAnsi="Arial"/>
          <w:b/>
          <w:sz w:val="20"/>
        </w:rPr>
        <w:sectPr w:rsidR="006A12A3">
          <w:pgSz w:w="11900" w:h="16840"/>
          <w:pgMar w:top="500" w:right="566" w:bottom="280" w:left="566" w:header="720" w:footer="720" w:gutter="0"/>
          <w:cols w:space="720"/>
        </w:sectPr>
      </w:pPr>
    </w:p>
    <w:p w:rsidR="006A12A3" w:rsidRDefault="001F5B42">
      <w:pPr>
        <w:pStyle w:val="PargrafodaLista"/>
        <w:numPr>
          <w:ilvl w:val="1"/>
          <w:numId w:val="72"/>
        </w:numPr>
        <w:tabs>
          <w:tab w:val="left" w:pos="631"/>
        </w:tabs>
        <w:spacing w:before="72" w:line="249" w:lineRule="auto"/>
        <w:ind w:right="102"/>
        <w:rPr>
          <w:rFonts w:ascii="Arial" w:hAnsi="Arial"/>
          <w:b/>
          <w:sz w:val="20"/>
        </w:rPr>
      </w:pPr>
      <w:r>
        <w:rPr>
          <w:sz w:val="20"/>
        </w:rPr>
        <w:lastRenderedPageBreak/>
        <w:t xml:space="preserve">Arcar com </w:t>
      </w:r>
      <w:r>
        <w:rPr>
          <w:sz w:val="20"/>
        </w:rPr>
        <w:t>o ônus decorrente de eventual equívoco no dimensionamento dos quantitativos de sua proposta, inclusive quanto aos custos variáveis decorrentes de fatores futuros e incertos, devendo complementá-los, caso o previsto inicialmente em sua proposta não seja sat</w:t>
      </w:r>
      <w:r>
        <w:rPr>
          <w:sz w:val="20"/>
        </w:rPr>
        <w:t>isfatório para o atendimento do objeto da contratação, exceto quando ocorrer algum dos eventos arrolados no art. 124, II, d, da Lei nº 14.133, de 2021;</w:t>
      </w:r>
    </w:p>
    <w:p w:rsidR="006A12A3" w:rsidRDefault="001F5B42">
      <w:pPr>
        <w:pStyle w:val="PargrafodaLista"/>
        <w:numPr>
          <w:ilvl w:val="1"/>
          <w:numId w:val="72"/>
        </w:numPr>
        <w:tabs>
          <w:tab w:val="left" w:pos="599"/>
        </w:tabs>
        <w:spacing w:before="103" w:line="249" w:lineRule="auto"/>
        <w:ind w:right="112"/>
        <w:rPr>
          <w:rFonts w:ascii="Arial" w:hAnsi="Arial"/>
          <w:b/>
          <w:sz w:val="20"/>
        </w:rPr>
      </w:pPr>
      <w:r>
        <w:rPr>
          <w:sz w:val="20"/>
        </w:rPr>
        <w:t>Cumprir, além dos postulados legais vigentes de âmbito federal, estadual ou municipal, as normas de segu</w:t>
      </w:r>
      <w:r>
        <w:rPr>
          <w:sz w:val="20"/>
        </w:rPr>
        <w:t>rança do CONTRATANTE;</w:t>
      </w:r>
    </w:p>
    <w:p w:rsidR="006A12A3" w:rsidRDefault="001F5B42">
      <w:pPr>
        <w:pStyle w:val="PargrafodaLista"/>
        <w:numPr>
          <w:ilvl w:val="1"/>
          <w:numId w:val="72"/>
        </w:numPr>
        <w:tabs>
          <w:tab w:val="left" w:pos="599"/>
        </w:tabs>
        <w:spacing w:before="101" w:line="249" w:lineRule="auto"/>
        <w:ind w:right="106"/>
        <w:rPr>
          <w:rFonts w:ascii="Arial" w:hAnsi="Arial"/>
          <w:b/>
          <w:sz w:val="20"/>
        </w:rPr>
      </w:pPr>
      <w:r>
        <w:rPr>
          <w:sz w:val="20"/>
        </w:rPr>
        <w:t>Conduzir os trabalhos com estrita observância às normas da legislação pertinente, cumprindo as determinações dos Poderes Públicos, mantendo sempre limpo o local de execução do objeto e nas melhores condições desegurança, higiene e dis</w:t>
      </w:r>
      <w:r>
        <w:rPr>
          <w:sz w:val="20"/>
        </w:rPr>
        <w:t>ciplina;</w:t>
      </w:r>
    </w:p>
    <w:p w:rsidR="006A12A3" w:rsidRDefault="001F5B42">
      <w:pPr>
        <w:pStyle w:val="PargrafodaLista"/>
        <w:numPr>
          <w:ilvl w:val="1"/>
          <w:numId w:val="72"/>
        </w:numPr>
        <w:tabs>
          <w:tab w:val="left" w:pos="631"/>
        </w:tabs>
        <w:spacing w:before="102" w:line="249" w:lineRule="auto"/>
        <w:ind w:right="126"/>
        <w:rPr>
          <w:rFonts w:ascii="Arial" w:hAnsi="Arial"/>
          <w:b/>
          <w:sz w:val="20"/>
        </w:rPr>
      </w:pPr>
      <w:r>
        <w:rPr>
          <w:sz w:val="20"/>
        </w:rPr>
        <w:t>Submeter previamente, por escrito, ao CONTRATANTE, para análise e aprovação, quaisquer mudanças nos métodos executivos que fujam às especificações do memorial descritivo ou instrumento congênere;</w:t>
      </w:r>
    </w:p>
    <w:p w:rsidR="006A12A3" w:rsidRDefault="001F5B42">
      <w:pPr>
        <w:pStyle w:val="PargrafodaLista"/>
        <w:numPr>
          <w:ilvl w:val="1"/>
          <w:numId w:val="72"/>
        </w:numPr>
        <w:tabs>
          <w:tab w:val="left" w:pos="619"/>
        </w:tabs>
        <w:spacing w:before="102" w:line="249" w:lineRule="auto"/>
        <w:ind w:right="113"/>
        <w:rPr>
          <w:rFonts w:ascii="Arial" w:hAnsi="Arial"/>
          <w:b/>
          <w:sz w:val="20"/>
        </w:rPr>
      </w:pPr>
      <w:r>
        <w:rPr>
          <w:sz w:val="20"/>
        </w:rPr>
        <w:t xml:space="preserve">Manter preposto aceito pela Administração no local da obra ou do serviço para representá-lo na execução do </w:t>
      </w:r>
      <w:r>
        <w:rPr>
          <w:spacing w:val="-2"/>
          <w:sz w:val="20"/>
        </w:rPr>
        <w:t>contrato;</w:t>
      </w:r>
    </w:p>
    <w:p w:rsidR="006A12A3" w:rsidRDefault="001F5B42">
      <w:pPr>
        <w:pStyle w:val="PargrafodaLista"/>
        <w:numPr>
          <w:ilvl w:val="2"/>
          <w:numId w:val="72"/>
        </w:numPr>
        <w:tabs>
          <w:tab w:val="left" w:pos="997"/>
        </w:tabs>
        <w:spacing w:before="101" w:line="249" w:lineRule="auto"/>
        <w:ind w:right="120"/>
        <w:rPr>
          <w:sz w:val="20"/>
        </w:rPr>
      </w:pPr>
      <w:r>
        <w:rPr>
          <w:sz w:val="20"/>
        </w:rPr>
        <w:t xml:space="preserve">Aindicação ou a manutenção do preposto da empresa poderá ser recusada pelo órgão ou entidade, desde que devidamente justificada, devendo a </w:t>
      </w:r>
      <w:r>
        <w:rPr>
          <w:sz w:val="20"/>
        </w:rPr>
        <w:t>empresa designar outro para o exercício da atividade.</w:t>
      </w:r>
    </w:p>
    <w:p w:rsidR="006A12A3" w:rsidRDefault="001F5B42">
      <w:pPr>
        <w:pStyle w:val="PargrafodaLista"/>
        <w:numPr>
          <w:ilvl w:val="1"/>
          <w:numId w:val="72"/>
        </w:numPr>
        <w:tabs>
          <w:tab w:val="left" w:pos="599"/>
        </w:tabs>
        <w:spacing w:before="101" w:line="249" w:lineRule="auto"/>
        <w:ind w:right="109"/>
        <w:rPr>
          <w:rFonts w:ascii="Arial" w:hAnsi="Arial"/>
          <w:b/>
          <w:sz w:val="20"/>
        </w:rPr>
      </w:pPr>
      <w:r>
        <w:rPr>
          <w:rFonts w:ascii="Arial" w:hAnsi="Arial"/>
          <w:i/>
          <w:sz w:val="20"/>
        </w:rPr>
        <w:t>Entregar o objeto acompanhado do manual do usuário, com uma versão em português, e da relação da rede de assistência técnica autorizada;</w:t>
      </w:r>
    </w:p>
    <w:p w:rsidR="006A12A3" w:rsidRDefault="001F5B42">
      <w:pPr>
        <w:pStyle w:val="PargrafodaLista"/>
        <w:numPr>
          <w:ilvl w:val="1"/>
          <w:numId w:val="72"/>
        </w:numPr>
        <w:tabs>
          <w:tab w:val="left" w:pos="659"/>
        </w:tabs>
        <w:spacing w:before="102" w:line="249" w:lineRule="auto"/>
        <w:ind w:right="111"/>
        <w:rPr>
          <w:rFonts w:ascii="Arial" w:hAnsi="Arial"/>
          <w:b/>
          <w:sz w:val="20"/>
        </w:rPr>
      </w:pPr>
      <w:r>
        <w:rPr>
          <w:sz w:val="20"/>
        </w:rPr>
        <w:t>Responsabilizar-se pelos vícios e danos decorrentes do objeto, de</w:t>
      </w:r>
      <w:r>
        <w:rPr>
          <w:sz w:val="20"/>
        </w:rPr>
        <w:t xml:space="preserve"> acordo com o Código de Defesa do Consumidor (Lei nº 8.078, de 1990);</w:t>
      </w:r>
    </w:p>
    <w:p w:rsidR="006A12A3" w:rsidRDefault="001F5B42">
      <w:pPr>
        <w:pStyle w:val="PargrafodaLista"/>
        <w:numPr>
          <w:ilvl w:val="1"/>
          <w:numId w:val="72"/>
        </w:numPr>
        <w:tabs>
          <w:tab w:val="left" w:pos="599"/>
        </w:tabs>
        <w:spacing w:before="101" w:line="249" w:lineRule="auto"/>
        <w:ind w:right="122"/>
        <w:rPr>
          <w:rFonts w:ascii="Arial" w:hAnsi="Arial"/>
          <w:b/>
          <w:sz w:val="20"/>
        </w:rPr>
      </w:pPr>
      <w:r>
        <w:rPr>
          <w:sz w:val="20"/>
        </w:rPr>
        <w:t>Comunicar ao CONTRATANTE, no prazo máximo de 24 (vinte e quatro) horas que antecede a data da entrega, os motivos que impossibilitem o cumprimento do prazo previsto, com a devida comprov</w:t>
      </w:r>
      <w:r>
        <w:rPr>
          <w:sz w:val="20"/>
        </w:rPr>
        <w:t>ação;</w:t>
      </w:r>
    </w:p>
    <w:p w:rsidR="006A12A3" w:rsidRDefault="001F5B42">
      <w:pPr>
        <w:pStyle w:val="PargrafodaLista"/>
        <w:numPr>
          <w:ilvl w:val="1"/>
          <w:numId w:val="72"/>
        </w:numPr>
        <w:tabs>
          <w:tab w:val="left" w:pos="628"/>
        </w:tabs>
        <w:spacing w:before="101" w:line="249" w:lineRule="auto"/>
        <w:ind w:right="107"/>
        <w:rPr>
          <w:rFonts w:ascii="Arial" w:hAnsi="Arial"/>
          <w:b/>
          <w:sz w:val="20"/>
        </w:rPr>
      </w:pPr>
      <w:r>
        <w:rPr>
          <w:rFonts w:ascii="Arial" w:hAnsi="Arial"/>
          <w:i/>
          <w:sz w:val="20"/>
        </w:rPr>
        <w:t xml:space="preserve">Orientar e treinar seus empregados sobre os deveres previstos na Lei nº 13.709, de 14 de agosto de 2018, adotando medidas eficazes para proteção de dados pessoais a que tenha acesso por força da execução deste </w:t>
      </w:r>
      <w:r>
        <w:rPr>
          <w:rFonts w:ascii="Arial" w:hAnsi="Arial"/>
          <w:i/>
          <w:spacing w:val="-2"/>
          <w:sz w:val="20"/>
        </w:rPr>
        <w:t>contrato;</w:t>
      </w:r>
    </w:p>
    <w:p w:rsidR="006A12A3" w:rsidRDefault="001F5B42">
      <w:pPr>
        <w:pStyle w:val="Heading1"/>
        <w:numPr>
          <w:ilvl w:val="0"/>
          <w:numId w:val="72"/>
        </w:numPr>
        <w:tabs>
          <w:tab w:val="left" w:pos="562"/>
        </w:tabs>
        <w:spacing w:before="227"/>
        <w:ind w:left="562" w:hanging="459"/>
        <w:jc w:val="both"/>
      </w:pPr>
      <w:r>
        <w:t>CLÁUSULADÉCIMA–GARANTIADE</w:t>
      </w:r>
      <w:r>
        <w:rPr>
          <w:spacing w:val="-2"/>
        </w:rPr>
        <w:t>EXECUÇÃO</w:t>
      </w:r>
    </w:p>
    <w:p w:rsidR="006A12A3" w:rsidRDefault="001F5B42">
      <w:pPr>
        <w:pStyle w:val="PargrafodaLista"/>
        <w:numPr>
          <w:ilvl w:val="1"/>
          <w:numId w:val="72"/>
        </w:numPr>
        <w:tabs>
          <w:tab w:val="left" w:pos="599"/>
        </w:tabs>
        <w:spacing w:before="235"/>
        <w:ind w:left="599" w:hanging="496"/>
        <w:rPr>
          <w:rFonts w:ascii="Arial" w:hAnsi="Arial"/>
          <w:b/>
          <w:sz w:val="20"/>
        </w:rPr>
      </w:pPr>
      <w:r>
        <w:rPr>
          <w:sz w:val="20"/>
        </w:rPr>
        <w:t>Nãohaveráexigênciadegarantiacontratualda</w:t>
      </w:r>
      <w:r>
        <w:rPr>
          <w:spacing w:val="-2"/>
          <w:sz w:val="20"/>
        </w:rPr>
        <w:t>execução.</w:t>
      </w:r>
    </w:p>
    <w:p w:rsidR="006A12A3" w:rsidRDefault="001F5B42">
      <w:pPr>
        <w:spacing w:before="100"/>
        <w:ind w:left="1789" w:right="1792"/>
        <w:jc w:val="center"/>
        <w:rPr>
          <w:rFonts w:ascii="Arial"/>
          <w:b/>
          <w:sz w:val="20"/>
        </w:rPr>
      </w:pPr>
      <w:r>
        <w:rPr>
          <w:rFonts w:ascii="Arial"/>
          <w:b/>
          <w:spacing w:val="-5"/>
          <w:sz w:val="20"/>
          <w:u w:val="single"/>
        </w:rPr>
        <w:t>OU</w:t>
      </w:r>
    </w:p>
    <w:p w:rsidR="006A12A3" w:rsidRDefault="001F5B42">
      <w:pPr>
        <w:pStyle w:val="PargrafodaLista"/>
        <w:numPr>
          <w:ilvl w:val="1"/>
          <w:numId w:val="72"/>
        </w:numPr>
        <w:tabs>
          <w:tab w:val="left" w:pos="648"/>
        </w:tabs>
        <w:spacing w:before="110" w:line="249" w:lineRule="auto"/>
        <w:ind w:right="125"/>
        <w:rPr>
          <w:rFonts w:ascii="Arial" w:hAnsi="Arial"/>
          <w:b/>
          <w:sz w:val="20"/>
        </w:rPr>
      </w:pPr>
      <w:r>
        <w:rPr>
          <w:sz w:val="20"/>
        </w:rPr>
        <w:t xml:space="preserve">Será exigida a prestação de garantia na presente contratação, conforme regras constantes do Termo de </w:t>
      </w:r>
      <w:r>
        <w:rPr>
          <w:spacing w:val="-2"/>
          <w:sz w:val="20"/>
        </w:rPr>
        <w:t>Referência.</w:t>
      </w:r>
    </w:p>
    <w:p w:rsidR="006A12A3" w:rsidRDefault="001F5B42">
      <w:pPr>
        <w:pStyle w:val="Heading1"/>
        <w:tabs>
          <w:tab w:val="left" w:pos="2833"/>
          <w:tab w:val="left" w:pos="4323"/>
          <w:tab w:val="left" w:pos="6068"/>
          <w:tab w:val="left" w:pos="6655"/>
          <w:tab w:val="left" w:pos="8680"/>
          <w:tab w:val="left" w:pos="9296"/>
        </w:tabs>
        <w:spacing w:before="225"/>
        <w:ind w:left="403" w:right="135" w:hanging="300"/>
      </w:pPr>
      <w:r>
        <w:rPr>
          <w:color w:val="091C2F"/>
        </w:rPr>
        <w:t xml:space="preserve">11. </w:t>
      </w:r>
      <w:r>
        <w:t>CLÁUSULA</w:t>
      </w:r>
      <w:r>
        <w:tab/>
      </w:r>
      <w:r>
        <w:rPr>
          <w:spacing w:val="-2"/>
        </w:rPr>
        <w:t>DÉCIMA</w:t>
      </w:r>
      <w:r>
        <w:tab/>
      </w:r>
      <w:r>
        <w:rPr>
          <w:spacing w:val="-2"/>
        </w:rPr>
        <w:t>PRIMEIRA</w:t>
      </w:r>
      <w:r>
        <w:tab/>
      </w:r>
      <w:r>
        <w:rPr>
          <w:spacing w:val="-10"/>
        </w:rPr>
        <w:t>–</w:t>
      </w:r>
      <w:r>
        <w:tab/>
      </w:r>
      <w:r>
        <w:rPr>
          <w:spacing w:val="-2"/>
        </w:rPr>
        <w:t>INFRAÇÕES</w:t>
      </w:r>
      <w:r>
        <w:tab/>
      </w:r>
      <w:r>
        <w:rPr>
          <w:spacing w:val="-10"/>
        </w:rPr>
        <w:t>E</w:t>
      </w:r>
      <w:r>
        <w:tab/>
      </w:r>
      <w:r>
        <w:rPr>
          <w:spacing w:val="-2"/>
        </w:rPr>
        <w:t>SANÇÕES ADMINISTRATIVAS</w:t>
      </w:r>
    </w:p>
    <w:p w:rsidR="006A12A3" w:rsidRDefault="001F5B42">
      <w:pPr>
        <w:pStyle w:val="PargrafodaLista"/>
        <w:numPr>
          <w:ilvl w:val="1"/>
          <w:numId w:val="71"/>
        </w:numPr>
        <w:tabs>
          <w:tab w:val="left" w:pos="599"/>
        </w:tabs>
        <w:spacing w:before="234"/>
        <w:ind w:left="599" w:hanging="496"/>
        <w:rPr>
          <w:sz w:val="20"/>
        </w:rPr>
      </w:pPr>
      <w:r>
        <w:rPr>
          <w:sz w:val="20"/>
        </w:rPr>
        <w:t>Cometeinfração</w:t>
      </w:r>
      <w:r>
        <w:rPr>
          <w:sz w:val="20"/>
        </w:rPr>
        <w:t>administrativa,nostermosda</w:t>
      </w:r>
      <w:r>
        <w:rPr>
          <w:color w:val="0000ED"/>
          <w:sz w:val="20"/>
          <w:u w:val="single" w:color="0000ED"/>
        </w:rPr>
        <w:t>Leinº14.133,de2021</w:t>
      </w:r>
      <w:r>
        <w:rPr>
          <w:sz w:val="20"/>
        </w:rPr>
        <w:t>,ocontratado</w:t>
      </w:r>
      <w:r>
        <w:rPr>
          <w:spacing w:val="-4"/>
          <w:sz w:val="20"/>
        </w:rPr>
        <w:t>que:</w:t>
      </w:r>
    </w:p>
    <w:p w:rsidR="006A12A3" w:rsidRDefault="001F5B42">
      <w:pPr>
        <w:pStyle w:val="PargrafodaLista"/>
        <w:numPr>
          <w:ilvl w:val="0"/>
          <w:numId w:val="69"/>
        </w:numPr>
        <w:tabs>
          <w:tab w:val="left" w:pos="571"/>
        </w:tabs>
        <w:spacing w:before="110"/>
        <w:ind w:left="571" w:hanging="238"/>
        <w:rPr>
          <w:sz w:val="20"/>
        </w:rPr>
      </w:pPr>
      <w:r>
        <w:rPr>
          <w:sz w:val="20"/>
        </w:rPr>
        <w:t>dercausaàinexecuçãoparcialdo</w:t>
      </w:r>
      <w:r>
        <w:rPr>
          <w:spacing w:val="-2"/>
          <w:sz w:val="20"/>
        </w:rPr>
        <w:t>contrato;</w:t>
      </w:r>
    </w:p>
    <w:p w:rsidR="006A12A3" w:rsidRDefault="001F5B42">
      <w:pPr>
        <w:pStyle w:val="PargrafodaLista"/>
        <w:numPr>
          <w:ilvl w:val="0"/>
          <w:numId w:val="69"/>
        </w:numPr>
        <w:tabs>
          <w:tab w:val="left" w:pos="591"/>
        </w:tabs>
        <w:spacing w:before="110" w:line="249" w:lineRule="auto"/>
        <w:ind w:left="333" w:right="117" w:firstLine="0"/>
        <w:rPr>
          <w:sz w:val="20"/>
        </w:rPr>
      </w:pPr>
      <w:r>
        <w:rPr>
          <w:sz w:val="20"/>
        </w:rPr>
        <w:t>dercausaàinexecuçãoparcialdocontratoquecausegravedanoà Administraçãoouaofuncionamentodos serviços públicos ou ao interesse coletivo;</w:t>
      </w:r>
    </w:p>
    <w:p w:rsidR="006A12A3" w:rsidRDefault="001F5B42">
      <w:pPr>
        <w:pStyle w:val="PargrafodaLista"/>
        <w:numPr>
          <w:ilvl w:val="0"/>
          <w:numId w:val="69"/>
        </w:numPr>
        <w:tabs>
          <w:tab w:val="left" w:pos="562"/>
        </w:tabs>
        <w:spacing w:before="102"/>
        <w:ind w:left="562" w:hanging="229"/>
        <w:rPr>
          <w:sz w:val="20"/>
        </w:rPr>
      </w:pPr>
      <w:r>
        <w:rPr>
          <w:sz w:val="20"/>
        </w:rPr>
        <w:t>dercausaàinexecuçãototal</w:t>
      </w:r>
      <w:r>
        <w:rPr>
          <w:sz w:val="20"/>
        </w:rPr>
        <w:t>do</w:t>
      </w:r>
      <w:r>
        <w:rPr>
          <w:spacing w:val="-2"/>
          <w:sz w:val="20"/>
        </w:rPr>
        <w:t>contrato;</w:t>
      </w:r>
    </w:p>
    <w:p w:rsidR="006A12A3" w:rsidRDefault="001F5B42">
      <w:pPr>
        <w:pStyle w:val="PargrafodaLista"/>
        <w:numPr>
          <w:ilvl w:val="0"/>
          <w:numId w:val="69"/>
        </w:numPr>
        <w:tabs>
          <w:tab w:val="left" w:pos="571"/>
        </w:tabs>
        <w:spacing w:before="109"/>
        <w:ind w:left="571" w:hanging="238"/>
        <w:rPr>
          <w:sz w:val="20"/>
        </w:rPr>
      </w:pPr>
      <w:r>
        <w:rPr>
          <w:sz w:val="20"/>
        </w:rPr>
        <w:t>ensejaroretardamentodaexecuçãooudaentregadoobjetodacontrataçãosemmotivo</w:t>
      </w:r>
      <w:r>
        <w:rPr>
          <w:spacing w:val="-2"/>
          <w:sz w:val="20"/>
        </w:rPr>
        <w:t>justificado;</w:t>
      </w:r>
    </w:p>
    <w:p w:rsidR="006A12A3" w:rsidRDefault="001F5B42">
      <w:pPr>
        <w:pStyle w:val="PargrafodaLista"/>
        <w:numPr>
          <w:ilvl w:val="0"/>
          <w:numId w:val="69"/>
        </w:numPr>
        <w:tabs>
          <w:tab w:val="left" w:pos="571"/>
        </w:tabs>
        <w:spacing w:before="110"/>
        <w:ind w:left="571" w:hanging="238"/>
        <w:rPr>
          <w:sz w:val="20"/>
        </w:rPr>
      </w:pPr>
      <w:r>
        <w:rPr>
          <w:sz w:val="20"/>
        </w:rPr>
        <w:t>apresentardocumentaçãofalsaouprestardeclaraçãofalsaduranteaexecuçãodo</w:t>
      </w:r>
      <w:r>
        <w:rPr>
          <w:spacing w:val="-2"/>
          <w:sz w:val="20"/>
        </w:rPr>
        <w:t>contrato;</w:t>
      </w:r>
    </w:p>
    <w:p w:rsidR="006A12A3" w:rsidRDefault="001F5B42">
      <w:pPr>
        <w:pStyle w:val="PargrafodaLista"/>
        <w:numPr>
          <w:ilvl w:val="0"/>
          <w:numId w:val="69"/>
        </w:numPr>
        <w:tabs>
          <w:tab w:val="left" w:pos="511"/>
        </w:tabs>
        <w:spacing w:before="110"/>
        <w:ind w:left="511" w:hanging="178"/>
        <w:rPr>
          <w:sz w:val="20"/>
        </w:rPr>
      </w:pPr>
      <w:r>
        <w:rPr>
          <w:sz w:val="20"/>
        </w:rPr>
        <w:t>praticaratofraudulentonaexecuçãodo</w:t>
      </w:r>
      <w:r>
        <w:rPr>
          <w:spacing w:val="-2"/>
          <w:sz w:val="20"/>
        </w:rPr>
        <w:t>contrato;</w:t>
      </w:r>
    </w:p>
    <w:p w:rsidR="006A12A3" w:rsidRDefault="001F5B42">
      <w:pPr>
        <w:pStyle w:val="PargrafodaLista"/>
        <w:numPr>
          <w:ilvl w:val="0"/>
          <w:numId w:val="69"/>
        </w:numPr>
        <w:tabs>
          <w:tab w:val="left" w:pos="571"/>
        </w:tabs>
        <w:spacing w:before="110"/>
        <w:ind w:left="571" w:hanging="238"/>
        <w:rPr>
          <w:sz w:val="20"/>
        </w:rPr>
      </w:pPr>
      <w:r>
        <w:rPr>
          <w:sz w:val="20"/>
        </w:rPr>
        <w:t>comportar-sedemodoinidôneooucometerfr</w:t>
      </w:r>
      <w:r>
        <w:rPr>
          <w:sz w:val="20"/>
        </w:rPr>
        <w:t>audedequalquer</w:t>
      </w:r>
      <w:r>
        <w:rPr>
          <w:spacing w:val="-2"/>
          <w:sz w:val="20"/>
        </w:rPr>
        <w:t>natureza;</w:t>
      </w:r>
    </w:p>
    <w:p w:rsidR="006A12A3" w:rsidRDefault="001F5B42">
      <w:pPr>
        <w:pStyle w:val="PargrafodaLista"/>
        <w:numPr>
          <w:ilvl w:val="0"/>
          <w:numId w:val="69"/>
        </w:numPr>
        <w:tabs>
          <w:tab w:val="left" w:pos="571"/>
        </w:tabs>
        <w:spacing w:before="110"/>
        <w:ind w:left="571" w:hanging="238"/>
        <w:rPr>
          <w:sz w:val="20"/>
        </w:rPr>
      </w:pPr>
      <w:r>
        <w:rPr>
          <w:sz w:val="20"/>
        </w:rPr>
        <w:t>praticaratolesivoprevistono</w:t>
      </w:r>
      <w:r>
        <w:rPr>
          <w:color w:val="0000ED"/>
          <w:sz w:val="20"/>
          <w:u w:val="single" w:color="0000ED"/>
        </w:rPr>
        <w:t>art.5ºdaLeinº12.846,de1ºdeagostode2013</w:t>
      </w:r>
      <w:r>
        <w:rPr>
          <w:spacing w:val="-10"/>
          <w:sz w:val="20"/>
        </w:rPr>
        <w:t>.</w:t>
      </w:r>
    </w:p>
    <w:p w:rsidR="006A12A3" w:rsidRDefault="001F5B42">
      <w:pPr>
        <w:pStyle w:val="PargrafodaLista"/>
        <w:numPr>
          <w:ilvl w:val="1"/>
          <w:numId w:val="71"/>
        </w:numPr>
        <w:tabs>
          <w:tab w:val="left" w:pos="599"/>
        </w:tabs>
        <w:spacing w:before="110"/>
        <w:ind w:left="599" w:hanging="496"/>
        <w:rPr>
          <w:sz w:val="20"/>
        </w:rPr>
      </w:pPr>
      <w:r>
        <w:rPr>
          <w:sz w:val="20"/>
        </w:rPr>
        <w:t>Serãoaplicadasaocontratadoqueincorrernasinfraçõesacimadescritasasseguintes</w:t>
      </w:r>
      <w:r>
        <w:rPr>
          <w:spacing w:val="-2"/>
          <w:sz w:val="20"/>
        </w:rPr>
        <w:t>sanções:</w:t>
      </w:r>
    </w:p>
    <w:p w:rsidR="006A12A3" w:rsidRDefault="001F5B42">
      <w:pPr>
        <w:pStyle w:val="PargrafodaLista"/>
        <w:numPr>
          <w:ilvl w:val="0"/>
          <w:numId w:val="70"/>
        </w:numPr>
        <w:tabs>
          <w:tab w:val="left" w:pos="202"/>
          <w:tab w:val="left" w:pos="333"/>
        </w:tabs>
        <w:spacing w:before="110" w:line="249" w:lineRule="auto"/>
        <w:ind w:right="101" w:hanging="230"/>
        <w:jc w:val="both"/>
        <w:rPr>
          <w:sz w:val="20"/>
        </w:rPr>
      </w:pPr>
      <w:r>
        <w:rPr>
          <w:rFonts w:ascii="Arial" w:hAnsi="Arial"/>
          <w:b/>
          <w:sz w:val="20"/>
        </w:rPr>
        <w:t>Advertência</w:t>
      </w:r>
      <w:r>
        <w:rPr>
          <w:sz w:val="20"/>
        </w:rPr>
        <w:t>, quando o contratado der causa à inexecução parcial do contrato, sempr</w:t>
      </w:r>
      <w:r>
        <w:rPr>
          <w:sz w:val="20"/>
        </w:rPr>
        <w:t>e que não se justificar a imposição de penalidade mais grave (</w:t>
      </w:r>
      <w:r>
        <w:rPr>
          <w:color w:val="0000ED"/>
          <w:sz w:val="20"/>
          <w:u w:val="single" w:color="0000ED"/>
        </w:rPr>
        <w:t>art. 156, §2º, da Lei nº 14.133, de 2021</w:t>
      </w:r>
      <w:r>
        <w:rPr>
          <w:sz w:val="20"/>
        </w:rPr>
        <w:t>);</w:t>
      </w:r>
    </w:p>
    <w:p w:rsidR="006A12A3" w:rsidRDefault="001F5B42">
      <w:pPr>
        <w:pStyle w:val="PargrafodaLista"/>
        <w:numPr>
          <w:ilvl w:val="0"/>
          <w:numId w:val="70"/>
        </w:numPr>
        <w:tabs>
          <w:tab w:val="left" w:pos="240"/>
          <w:tab w:val="left" w:pos="333"/>
        </w:tabs>
        <w:spacing w:before="101" w:line="249" w:lineRule="auto"/>
        <w:ind w:right="103" w:hanging="230"/>
        <w:jc w:val="both"/>
        <w:rPr>
          <w:sz w:val="20"/>
        </w:rPr>
      </w:pPr>
      <w:r>
        <w:rPr>
          <w:rFonts w:ascii="Arial" w:hAnsi="Arial"/>
          <w:b/>
          <w:sz w:val="20"/>
        </w:rPr>
        <w:t>Impedimento de licitar e contratar</w:t>
      </w:r>
      <w:r>
        <w:rPr>
          <w:sz w:val="20"/>
        </w:rPr>
        <w:t>, quando praticadas as condutas descritas nas alíneas “b”, “c” e “d” do subitem acima deste Contrato, sempre que não se justificar a imposição de penalidade mais grave (</w:t>
      </w:r>
      <w:r>
        <w:rPr>
          <w:color w:val="0000ED"/>
          <w:sz w:val="20"/>
          <w:u w:val="single" w:color="0000ED"/>
        </w:rPr>
        <w:t>art. 156, § 4º, da Lei nº14.133, de 2021</w:t>
      </w:r>
      <w:r>
        <w:rPr>
          <w:sz w:val="20"/>
        </w:rPr>
        <w:t>);</w:t>
      </w:r>
    </w:p>
    <w:p w:rsidR="006A12A3" w:rsidRDefault="001F5B42">
      <w:pPr>
        <w:pStyle w:val="PargrafodaLista"/>
        <w:numPr>
          <w:ilvl w:val="0"/>
          <w:numId w:val="70"/>
        </w:numPr>
        <w:tabs>
          <w:tab w:val="left" w:pos="289"/>
          <w:tab w:val="left" w:pos="333"/>
        </w:tabs>
        <w:spacing w:before="102" w:line="249" w:lineRule="auto"/>
        <w:ind w:right="103" w:hanging="230"/>
        <w:jc w:val="both"/>
        <w:rPr>
          <w:sz w:val="20"/>
        </w:rPr>
      </w:pPr>
      <w:r>
        <w:rPr>
          <w:rFonts w:ascii="Arial" w:hAnsi="Arial"/>
          <w:b/>
          <w:sz w:val="20"/>
        </w:rPr>
        <w:t>Declaraçãodeinidoneidade para licitar e cont</w:t>
      </w:r>
      <w:r>
        <w:rPr>
          <w:rFonts w:ascii="Arial" w:hAnsi="Arial"/>
          <w:b/>
          <w:sz w:val="20"/>
        </w:rPr>
        <w:t>ratar</w:t>
      </w:r>
      <w:r>
        <w:rPr>
          <w:sz w:val="20"/>
        </w:rPr>
        <w:t>, quando praticadas as condutas descritas nas alíneas “e”, “f”, “g” e “h” do subitem acima deste Contrato, bem como nas alíneas “b”, “c” e “d”, que justifiquem a imposição de penalidade mais grave (</w:t>
      </w:r>
      <w:r>
        <w:rPr>
          <w:color w:val="0000ED"/>
          <w:sz w:val="20"/>
          <w:u w:val="single" w:color="0000ED"/>
        </w:rPr>
        <w:t>art. 156, §5º, da Lei nº 14.133, de 2021</w:t>
      </w:r>
      <w:r>
        <w:rPr>
          <w:sz w:val="20"/>
        </w:rPr>
        <w:t>).</w:t>
      </w:r>
    </w:p>
    <w:p w:rsidR="006A12A3" w:rsidRDefault="006A12A3">
      <w:pPr>
        <w:pStyle w:val="PargrafodaLista"/>
        <w:spacing w:line="249" w:lineRule="auto"/>
        <w:rPr>
          <w:sz w:val="20"/>
        </w:rPr>
        <w:sectPr w:rsidR="006A12A3">
          <w:pgSz w:w="11900" w:h="16840"/>
          <w:pgMar w:top="500" w:right="566" w:bottom="280" w:left="566" w:header="720" w:footer="720" w:gutter="0"/>
          <w:cols w:space="720"/>
        </w:sectPr>
      </w:pPr>
    </w:p>
    <w:p w:rsidR="006A12A3" w:rsidRDefault="001F5B42">
      <w:pPr>
        <w:pStyle w:val="Heading5"/>
        <w:numPr>
          <w:ilvl w:val="0"/>
          <w:numId w:val="70"/>
        </w:numPr>
        <w:tabs>
          <w:tab w:val="left" w:pos="302"/>
        </w:tabs>
        <w:spacing w:before="72"/>
        <w:ind w:left="302" w:hanging="199"/>
      </w:pPr>
      <w:r>
        <w:rPr>
          <w:spacing w:val="-2"/>
        </w:rPr>
        <w:lastRenderedPageBreak/>
        <w:t>Multa:</w:t>
      </w:r>
    </w:p>
    <w:p w:rsidR="006A12A3" w:rsidRDefault="001F5B42">
      <w:pPr>
        <w:pStyle w:val="PargrafodaLista"/>
        <w:numPr>
          <w:ilvl w:val="1"/>
          <w:numId w:val="70"/>
        </w:numPr>
        <w:tabs>
          <w:tab w:val="left" w:pos="801"/>
        </w:tabs>
        <w:spacing w:before="110" w:line="249" w:lineRule="auto"/>
        <w:ind w:right="110" w:firstLine="0"/>
        <w:jc w:val="both"/>
        <w:rPr>
          <w:sz w:val="20"/>
        </w:rPr>
      </w:pPr>
      <w:r>
        <w:rPr>
          <w:sz w:val="20"/>
        </w:rPr>
        <w:t>Moratóriade1%(umporcento)pordiadeatrasoinjustificadosobreovalor daparcelainadimplida,atéolimite de 19 (dezenove) dias;</w:t>
      </w:r>
    </w:p>
    <w:p w:rsidR="006A12A3" w:rsidRDefault="001F5B42">
      <w:pPr>
        <w:pStyle w:val="Corpodetexto"/>
        <w:spacing w:before="101" w:line="249" w:lineRule="auto"/>
        <w:ind w:left="813" w:right="105" w:hanging="700"/>
        <w:jc w:val="both"/>
      </w:pPr>
      <w:r>
        <w:t>i . O atraso superior a 19 (dezenove) dias autoriza a Administração a promover a extinção do contrato por descumpri</w:t>
      </w:r>
      <w:r>
        <w:t>mento ou cumprimento irregular de suas cláusulas, conforme dispõe o inciso I do art. 137 da Lei n. 14.133, de 2021.</w:t>
      </w:r>
    </w:p>
    <w:p w:rsidR="006A12A3" w:rsidRDefault="001F5B42">
      <w:pPr>
        <w:pStyle w:val="PargrafodaLista"/>
        <w:numPr>
          <w:ilvl w:val="1"/>
          <w:numId w:val="70"/>
        </w:numPr>
        <w:tabs>
          <w:tab w:val="left" w:pos="811"/>
        </w:tabs>
        <w:spacing w:before="102" w:line="249" w:lineRule="auto"/>
        <w:ind w:right="118" w:firstLine="0"/>
        <w:rPr>
          <w:sz w:val="20"/>
        </w:rPr>
      </w:pPr>
      <w:r>
        <w:rPr>
          <w:sz w:val="20"/>
        </w:rPr>
        <w:t xml:space="preserve">Compensatória, para as infrações descritas nas alíneas “e” a “h” do subitem 11.1, de 20% a 30% do valor do </w:t>
      </w:r>
      <w:r>
        <w:rPr>
          <w:spacing w:val="-2"/>
          <w:sz w:val="20"/>
        </w:rPr>
        <w:t>Contrato.</w:t>
      </w:r>
    </w:p>
    <w:p w:rsidR="006A12A3" w:rsidRDefault="001F5B42">
      <w:pPr>
        <w:pStyle w:val="PargrafodaLista"/>
        <w:numPr>
          <w:ilvl w:val="1"/>
          <w:numId w:val="70"/>
        </w:numPr>
        <w:tabs>
          <w:tab w:val="left" w:pos="801"/>
        </w:tabs>
        <w:spacing w:before="102" w:line="249" w:lineRule="auto"/>
        <w:ind w:right="119" w:firstLine="0"/>
        <w:rPr>
          <w:sz w:val="20"/>
        </w:rPr>
      </w:pPr>
      <w:r>
        <w:rPr>
          <w:sz w:val="20"/>
        </w:rPr>
        <w:t>Compensatória,paraainex</w:t>
      </w:r>
      <w:r>
        <w:rPr>
          <w:sz w:val="20"/>
        </w:rPr>
        <w:t xml:space="preserve">ecuçãototaldocontratoprevistanaalínea“c”dosubitem11.1,de25%dovalordo </w:t>
      </w:r>
      <w:r>
        <w:rPr>
          <w:spacing w:val="-2"/>
          <w:sz w:val="20"/>
        </w:rPr>
        <w:t>Contrato.</w:t>
      </w:r>
    </w:p>
    <w:p w:rsidR="006A12A3" w:rsidRDefault="001F5B42">
      <w:pPr>
        <w:pStyle w:val="PargrafodaLista"/>
        <w:numPr>
          <w:ilvl w:val="1"/>
          <w:numId w:val="70"/>
        </w:numPr>
        <w:tabs>
          <w:tab w:val="left" w:pos="801"/>
        </w:tabs>
        <w:spacing w:before="101"/>
        <w:ind w:left="801" w:hanging="228"/>
        <w:rPr>
          <w:sz w:val="20"/>
        </w:rPr>
      </w:pPr>
      <w:r>
        <w:rPr>
          <w:sz w:val="20"/>
        </w:rPr>
        <w:t>Parainfraçãodescritanaalínea“b”dosubitem11.1,amultaseráde20%a30%dovalordo</w:t>
      </w:r>
      <w:r>
        <w:rPr>
          <w:spacing w:val="-2"/>
          <w:sz w:val="20"/>
        </w:rPr>
        <w:t>Contrato.</w:t>
      </w:r>
    </w:p>
    <w:p w:rsidR="006A12A3" w:rsidRDefault="001F5B42">
      <w:pPr>
        <w:pStyle w:val="PargrafodaLista"/>
        <w:numPr>
          <w:ilvl w:val="1"/>
          <w:numId w:val="70"/>
        </w:numPr>
        <w:tabs>
          <w:tab w:val="left" w:pos="801"/>
        </w:tabs>
        <w:spacing w:before="110"/>
        <w:ind w:left="801" w:hanging="228"/>
        <w:rPr>
          <w:sz w:val="20"/>
        </w:rPr>
      </w:pPr>
      <w:r>
        <w:rPr>
          <w:sz w:val="20"/>
        </w:rPr>
        <w:t>Parainfraçõesdescritasnaalínea“d”dosubitem11.1,amultaseráde5%a10%dovalordo</w:t>
      </w:r>
      <w:r>
        <w:rPr>
          <w:spacing w:val="-2"/>
          <w:sz w:val="20"/>
        </w:rPr>
        <w:t>Contrato.</w:t>
      </w:r>
    </w:p>
    <w:p w:rsidR="006A12A3" w:rsidRDefault="001F5B42">
      <w:pPr>
        <w:pStyle w:val="PargrafodaLista"/>
        <w:numPr>
          <w:ilvl w:val="1"/>
          <w:numId w:val="70"/>
        </w:numPr>
        <w:tabs>
          <w:tab w:val="left" w:pos="801"/>
        </w:tabs>
        <w:spacing w:before="110"/>
        <w:ind w:left="801" w:hanging="228"/>
        <w:rPr>
          <w:sz w:val="20"/>
        </w:rPr>
      </w:pPr>
      <w:r>
        <w:rPr>
          <w:sz w:val="20"/>
        </w:rPr>
        <w:t>Paraa</w:t>
      </w:r>
      <w:r>
        <w:rPr>
          <w:sz w:val="20"/>
        </w:rPr>
        <w:t>infraçãodescritanaalínea“a”dosubitem11.1,amultaseráde5%a15%dovalordo</w:t>
      </w:r>
      <w:r>
        <w:rPr>
          <w:spacing w:val="-2"/>
          <w:sz w:val="20"/>
        </w:rPr>
        <w:t>Contrato.</w:t>
      </w:r>
    </w:p>
    <w:p w:rsidR="006A12A3" w:rsidRDefault="001F5B42">
      <w:pPr>
        <w:pStyle w:val="PargrafodaLista"/>
        <w:numPr>
          <w:ilvl w:val="1"/>
          <w:numId w:val="70"/>
        </w:numPr>
        <w:tabs>
          <w:tab w:val="left" w:pos="801"/>
        </w:tabs>
        <w:spacing w:before="110"/>
        <w:ind w:left="801" w:hanging="228"/>
        <w:rPr>
          <w:rFonts w:ascii="Times New Roman" w:hAnsi="Times New Roman"/>
          <w:sz w:val="13"/>
        </w:rPr>
      </w:pPr>
      <w:r>
        <w:rPr>
          <w:sz w:val="20"/>
        </w:rPr>
        <w:t>Demaissançõesdemultaestãoprevistasnoitem</w:t>
      </w:r>
      <w:r>
        <w:rPr>
          <w:color w:val="000000"/>
          <w:sz w:val="20"/>
          <w:highlight w:val="yellow"/>
        </w:rPr>
        <w:t>XX</w:t>
      </w:r>
      <w:r>
        <w:rPr>
          <w:color w:val="000000"/>
          <w:sz w:val="20"/>
        </w:rPr>
        <w:t>doTermode</w:t>
      </w:r>
      <w:r>
        <w:rPr>
          <w:color w:val="000000"/>
          <w:spacing w:val="-2"/>
          <w:sz w:val="20"/>
        </w:rPr>
        <w:t>Referência.</w:t>
      </w:r>
      <w:r>
        <w:rPr>
          <w:rFonts w:ascii="Times New Roman" w:hAnsi="Times New Roman"/>
          <w:color w:val="0000ED"/>
          <w:spacing w:val="-2"/>
          <w:sz w:val="13"/>
          <w:u w:val="single" w:color="0000ED"/>
        </w:rPr>
        <w:t>[CA8]</w:t>
      </w:r>
    </w:p>
    <w:p w:rsidR="006A12A3" w:rsidRDefault="001F5B42">
      <w:pPr>
        <w:pStyle w:val="PargrafodaLista"/>
        <w:numPr>
          <w:ilvl w:val="1"/>
          <w:numId w:val="71"/>
        </w:numPr>
        <w:tabs>
          <w:tab w:val="left" w:pos="619"/>
        </w:tabs>
        <w:spacing w:before="130" w:line="249" w:lineRule="auto"/>
        <w:ind w:right="112"/>
        <w:rPr>
          <w:sz w:val="20"/>
        </w:rPr>
      </w:pPr>
      <w:r>
        <w:rPr>
          <w:sz w:val="20"/>
        </w:rPr>
        <w:t>A aplicação das sanções previstas neste Contrato não exclui, em hipótese alguma, a obrigação de reparação integral do dano causado ao Contratante (</w:t>
      </w:r>
      <w:r>
        <w:rPr>
          <w:color w:val="0000ED"/>
          <w:sz w:val="20"/>
          <w:u w:val="single" w:color="0000ED"/>
        </w:rPr>
        <w:t>art. 156, §9º, da Lei nº 14.133, de 2021</w:t>
      </w:r>
      <w:r>
        <w:rPr>
          <w:sz w:val="20"/>
        </w:rPr>
        <w:t>)</w:t>
      </w:r>
    </w:p>
    <w:p w:rsidR="006A12A3" w:rsidRDefault="001F5B42">
      <w:pPr>
        <w:pStyle w:val="PargrafodaLista"/>
        <w:numPr>
          <w:ilvl w:val="2"/>
          <w:numId w:val="71"/>
        </w:numPr>
        <w:tabs>
          <w:tab w:val="left" w:pos="1009"/>
        </w:tabs>
        <w:spacing w:before="101"/>
        <w:ind w:left="1009" w:hanging="676"/>
        <w:rPr>
          <w:sz w:val="20"/>
        </w:rPr>
      </w:pPr>
      <w:r>
        <w:rPr>
          <w:sz w:val="20"/>
        </w:rPr>
        <w:t>TodasassançõesprevistasnesteContratopoderãoseraplicadascumulativame</w:t>
      </w:r>
      <w:r>
        <w:rPr>
          <w:sz w:val="20"/>
        </w:rPr>
        <w:t>ntecomamulta(</w:t>
      </w:r>
      <w:r>
        <w:rPr>
          <w:color w:val="0000ED"/>
          <w:sz w:val="20"/>
          <w:u w:val="single" w:color="0000ED"/>
        </w:rPr>
        <w:t>art.</w:t>
      </w:r>
      <w:r>
        <w:rPr>
          <w:color w:val="0000ED"/>
          <w:spacing w:val="-4"/>
          <w:sz w:val="20"/>
          <w:u w:val="single" w:color="0000ED"/>
        </w:rPr>
        <w:t>156,</w:t>
      </w:r>
    </w:p>
    <w:p w:rsidR="006A12A3" w:rsidRDefault="001F5B42">
      <w:pPr>
        <w:pStyle w:val="Corpodetexto"/>
        <w:spacing w:before="10"/>
        <w:ind w:left="333"/>
        <w:jc w:val="both"/>
      </w:pPr>
      <w:r>
        <w:rPr>
          <w:color w:val="0000ED"/>
          <w:u w:val="single" w:color="0000ED"/>
        </w:rPr>
        <w:t>§7º,daLeinº14.133,de</w:t>
      </w:r>
      <w:r>
        <w:rPr>
          <w:color w:val="0000ED"/>
          <w:spacing w:val="-2"/>
          <w:u w:val="single" w:color="0000ED"/>
        </w:rPr>
        <w:t>2021</w:t>
      </w:r>
      <w:r>
        <w:rPr>
          <w:spacing w:val="-2"/>
        </w:rPr>
        <w:t>).</w:t>
      </w:r>
    </w:p>
    <w:p w:rsidR="006A12A3" w:rsidRDefault="001F5B42">
      <w:pPr>
        <w:pStyle w:val="PargrafodaLista"/>
        <w:numPr>
          <w:ilvl w:val="2"/>
          <w:numId w:val="71"/>
        </w:numPr>
        <w:tabs>
          <w:tab w:val="left" w:pos="1021"/>
        </w:tabs>
        <w:spacing w:before="110" w:line="249" w:lineRule="auto"/>
        <w:ind w:left="333" w:right="107"/>
        <w:rPr>
          <w:sz w:val="20"/>
        </w:rPr>
      </w:pPr>
      <w:r>
        <w:rPr>
          <w:sz w:val="20"/>
        </w:rPr>
        <w:t>Antes da aplicação da multa será facultada a defesa do interessado no prazo de 15 (quinze) dias úteis, contado da data de sua intimação (</w:t>
      </w:r>
      <w:r>
        <w:rPr>
          <w:color w:val="0000ED"/>
          <w:sz w:val="20"/>
          <w:u w:val="single" w:color="0000ED"/>
        </w:rPr>
        <w:t>art. 157, da Lei nº 14.133, de 2021</w:t>
      </w:r>
      <w:r>
        <w:rPr>
          <w:sz w:val="20"/>
        </w:rPr>
        <w:t>)</w:t>
      </w:r>
    </w:p>
    <w:p w:rsidR="006A12A3" w:rsidRDefault="006A12A3">
      <w:pPr>
        <w:pStyle w:val="PargrafodaLista"/>
        <w:numPr>
          <w:ilvl w:val="2"/>
          <w:numId w:val="71"/>
        </w:numPr>
        <w:tabs>
          <w:tab w:val="left" w:pos="1021"/>
        </w:tabs>
        <w:spacing w:before="101" w:line="249" w:lineRule="auto"/>
        <w:ind w:left="333" w:right="108"/>
        <w:rPr>
          <w:sz w:val="20"/>
        </w:rPr>
      </w:pPr>
      <w:r w:rsidRPr="006A12A3">
        <w:rPr>
          <w:sz w:val="20"/>
        </w:rPr>
        <w:pict>
          <v:line id="_x0000_s1075" style="position:absolute;left:0;text-align:left;z-index:15732224;mso-position-horizontal-relative:page" from="225.9pt,39.2pt" to="401.35pt,39.2pt" strokecolor="#0000ed" strokeweight=".17631mm">
            <w10:wrap anchorx="page"/>
          </v:line>
        </w:pict>
      </w:r>
      <w:r w:rsidR="001F5B42">
        <w:rPr>
          <w:sz w:val="20"/>
        </w:rPr>
        <w:t>Se a multa aplicada e as indeniz</w:t>
      </w:r>
      <w:r w:rsidR="001F5B42">
        <w:rPr>
          <w:sz w:val="20"/>
        </w:rPr>
        <w:t>ações cabíveis forem superiores ao valor do pagamento eventualmente devido pelo Contratante ao Contratado, além da perda desse valor, a diferença será descontada da garantia prestada ou será cobrada judicialmente (</w:t>
      </w:r>
      <w:r w:rsidR="001F5B42">
        <w:rPr>
          <w:color w:val="0000ED"/>
          <w:sz w:val="20"/>
        </w:rPr>
        <w:t>art. 156, §8º, da Lei nº 14.133, de 2021</w:t>
      </w:r>
      <w:r w:rsidR="001F5B42">
        <w:rPr>
          <w:sz w:val="20"/>
        </w:rPr>
        <w:t>).</w:t>
      </w:r>
    </w:p>
    <w:p w:rsidR="006A12A3" w:rsidRDefault="001F5B42">
      <w:pPr>
        <w:pStyle w:val="PargrafodaLista"/>
        <w:numPr>
          <w:ilvl w:val="2"/>
          <w:numId w:val="71"/>
        </w:numPr>
        <w:tabs>
          <w:tab w:val="left" w:pos="1009"/>
        </w:tabs>
        <w:spacing w:before="102" w:line="249" w:lineRule="auto"/>
        <w:ind w:left="333" w:right="104"/>
        <w:rPr>
          <w:sz w:val="20"/>
        </w:rPr>
      </w:pPr>
      <w:r>
        <w:rPr>
          <w:sz w:val="20"/>
        </w:rPr>
        <w:t xml:space="preserve">Previamente ao encaminhamento à cobrança judicial, a multa poderá ser recolhida administrativamente no prazo máximo de 10 (dez) dias, a contar da data do recebimento da comunicação enviada pela autoridade </w:t>
      </w:r>
      <w:r>
        <w:rPr>
          <w:spacing w:val="-2"/>
          <w:sz w:val="20"/>
        </w:rPr>
        <w:t>competente.</w:t>
      </w:r>
    </w:p>
    <w:p w:rsidR="006A12A3" w:rsidRDefault="006A12A3">
      <w:pPr>
        <w:pStyle w:val="PargrafodaLista"/>
        <w:numPr>
          <w:ilvl w:val="1"/>
          <w:numId w:val="71"/>
        </w:numPr>
        <w:tabs>
          <w:tab w:val="left" w:pos="599"/>
        </w:tabs>
        <w:spacing w:before="102" w:line="249" w:lineRule="auto"/>
        <w:ind w:right="111"/>
        <w:rPr>
          <w:sz w:val="20"/>
        </w:rPr>
      </w:pPr>
      <w:r w:rsidRPr="006A12A3">
        <w:rPr>
          <w:sz w:val="20"/>
        </w:rPr>
        <w:pict>
          <v:line id="_x0000_s1074" style="position:absolute;left:0;text-align:left;z-index:-24847872;mso-position-horizontal-relative:page" from="402.85pt,27.25pt" to="558.25pt,27.25pt" strokecolor="#0000ed" strokeweight=".17631mm">
            <w10:wrap anchorx="page"/>
          </v:line>
        </w:pict>
      </w:r>
      <w:r w:rsidR="001F5B42">
        <w:rPr>
          <w:sz w:val="20"/>
        </w:rPr>
        <w:t>Aaplicaçãodassançõesrealizar-se-áem</w:t>
      </w:r>
      <w:r w:rsidR="001F5B42">
        <w:rPr>
          <w:sz w:val="20"/>
        </w:rPr>
        <w:t>processoadministrativoqueassegureocontraditórioeaampladefesa aoContratado, observando-se o procedimento previsto no</w:t>
      </w:r>
      <w:r w:rsidR="001F5B42">
        <w:rPr>
          <w:rFonts w:ascii="Arial" w:hAnsi="Arial"/>
          <w:b/>
          <w:sz w:val="20"/>
        </w:rPr>
        <w:t>caput</w:t>
      </w:r>
      <w:r w:rsidR="001F5B42">
        <w:rPr>
          <w:sz w:val="20"/>
        </w:rPr>
        <w:t xml:space="preserve">e parágrafos do </w:t>
      </w:r>
      <w:r w:rsidR="001F5B42">
        <w:rPr>
          <w:color w:val="0000ED"/>
          <w:sz w:val="20"/>
        </w:rPr>
        <w:t>art. 158 da Lei nº 14.133, de 2021</w:t>
      </w:r>
      <w:r w:rsidR="001F5B42">
        <w:rPr>
          <w:sz w:val="20"/>
        </w:rPr>
        <w:t>, para as penalidades de impedimento de licitar e contratar e de declaração de inidone</w:t>
      </w:r>
      <w:r w:rsidR="001F5B42">
        <w:rPr>
          <w:sz w:val="20"/>
        </w:rPr>
        <w:t>idade para licitar ou contratar.</w:t>
      </w:r>
    </w:p>
    <w:p w:rsidR="006A12A3" w:rsidRDefault="001F5B42">
      <w:pPr>
        <w:pStyle w:val="PargrafodaLista"/>
        <w:numPr>
          <w:ilvl w:val="1"/>
          <w:numId w:val="71"/>
        </w:numPr>
        <w:tabs>
          <w:tab w:val="left" w:pos="599"/>
        </w:tabs>
        <w:spacing w:before="102"/>
        <w:ind w:left="599" w:hanging="496"/>
        <w:rPr>
          <w:sz w:val="20"/>
        </w:rPr>
      </w:pPr>
      <w:r>
        <w:rPr>
          <w:sz w:val="20"/>
        </w:rPr>
        <w:t>Naaplicaçãodassançõesserãoconsiderados(</w:t>
      </w:r>
      <w:r>
        <w:rPr>
          <w:color w:val="0000ED"/>
          <w:sz w:val="20"/>
          <w:u w:val="single" w:color="0000ED"/>
        </w:rPr>
        <w:t>art.156,§1º,daLeinº14.133,de2021</w:t>
      </w:r>
      <w:r>
        <w:rPr>
          <w:spacing w:val="-5"/>
          <w:sz w:val="20"/>
        </w:rPr>
        <w:t>):</w:t>
      </w:r>
    </w:p>
    <w:p w:rsidR="006A12A3" w:rsidRDefault="001F5B42">
      <w:pPr>
        <w:pStyle w:val="PargrafodaLista"/>
        <w:numPr>
          <w:ilvl w:val="0"/>
          <w:numId w:val="68"/>
        </w:numPr>
        <w:tabs>
          <w:tab w:val="left" w:pos="571"/>
        </w:tabs>
        <w:spacing w:before="110"/>
        <w:ind w:left="571" w:hanging="238"/>
        <w:rPr>
          <w:sz w:val="20"/>
        </w:rPr>
      </w:pPr>
      <w:r>
        <w:rPr>
          <w:sz w:val="20"/>
        </w:rPr>
        <w:t>anaturezaeagravidadedainfração</w:t>
      </w:r>
      <w:r>
        <w:rPr>
          <w:spacing w:val="-2"/>
          <w:sz w:val="20"/>
        </w:rPr>
        <w:t>cometida;</w:t>
      </w:r>
    </w:p>
    <w:p w:rsidR="006A12A3" w:rsidRDefault="001F5B42">
      <w:pPr>
        <w:pStyle w:val="PargrafodaLista"/>
        <w:numPr>
          <w:ilvl w:val="0"/>
          <w:numId w:val="68"/>
        </w:numPr>
        <w:tabs>
          <w:tab w:val="left" w:pos="571"/>
        </w:tabs>
        <w:spacing w:before="110"/>
        <w:ind w:left="571" w:hanging="238"/>
        <w:rPr>
          <w:sz w:val="20"/>
        </w:rPr>
      </w:pPr>
      <w:r>
        <w:rPr>
          <w:sz w:val="20"/>
        </w:rPr>
        <w:t>aspeculiaridadesdocaso</w:t>
      </w:r>
      <w:r>
        <w:rPr>
          <w:spacing w:val="-2"/>
          <w:sz w:val="20"/>
        </w:rPr>
        <w:t>concreto;</w:t>
      </w:r>
    </w:p>
    <w:p w:rsidR="006A12A3" w:rsidRDefault="001F5B42">
      <w:pPr>
        <w:pStyle w:val="PargrafodaLista"/>
        <w:numPr>
          <w:ilvl w:val="0"/>
          <w:numId w:val="68"/>
        </w:numPr>
        <w:tabs>
          <w:tab w:val="left" w:pos="562"/>
        </w:tabs>
        <w:ind w:left="562" w:hanging="229"/>
        <w:rPr>
          <w:sz w:val="20"/>
        </w:rPr>
      </w:pPr>
      <w:r>
        <w:rPr>
          <w:sz w:val="20"/>
        </w:rPr>
        <w:t>ascircunstânciasagravantesou</w:t>
      </w:r>
      <w:r>
        <w:rPr>
          <w:spacing w:val="-2"/>
          <w:sz w:val="20"/>
        </w:rPr>
        <w:t>atenuantes;</w:t>
      </w:r>
    </w:p>
    <w:p w:rsidR="006A12A3" w:rsidRDefault="001F5B42">
      <w:pPr>
        <w:pStyle w:val="PargrafodaLista"/>
        <w:numPr>
          <w:ilvl w:val="0"/>
          <w:numId w:val="68"/>
        </w:numPr>
        <w:tabs>
          <w:tab w:val="left" w:pos="571"/>
        </w:tabs>
        <w:ind w:left="571" w:hanging="238"/>
        <w:rPr>
          <w:sz w:val="20"/>
        </w:rPr>
      </w:pPr>
      <w:r>
        <w:rPr>
          <w:sz w:val="20"/>
        </w:rPr>
        <w:t>osdanosquedelaprovieremparao</w:t>
      </w:r>
      <w:r>
        <w:rPr>
          <w:spacing w:val="-2"/>
          <w:sz w:val="20"/>
        </w:rPr>
        <w:t>Contratante;</w:t>
      </w:r>
    </w:p>
    <w:p w:rsidR="006A12A3" w:rsidRDefault="001F5B42">
      <w:pPr>
        <w:pStyle w:val="PargrafodaLista"/>
        <w:numPr>
          <w:ilvl w:val="0"/>
          <w:numId w:val="68"/>
        </w:numPr>
        <w:tabs>
          <w:tab w:val="left" w:pos="571"/>
        </w:tabs>
        <w:spacing w:before="110" w:line="249" w:lineRule="auto"/>
        <w:ind w:left="333" w:right="102" w:firstLine="0"/>
        <w:rPr>
          <w:sz w:val="20"/>
        </w:rPr>
      </w:pPr>
      <w:r>
        <w:rPr>
          <w:sz w:val="20"/>
        </w:rPr>
        <w:t xml:space="preserve">a implantação ou o aperfeiçoamento de programa de integridade, conforme normas e orientações dos órgãos de </w:t>
      </w:r>
      <w:r>
        <w:rPr>
          <w:spacing w:val="-2"/>
          <w:sz w:val="20"/>
        </w:rPr>
        <w:t>controle.</w:t>
      </w:r>
    </w:p>
    <w:p w:rsidR="006A12A3" w:rsidRDefault="001F5B42">
      <w:pPr>
        <w:pStyle w:val="PargrafodaLista"/>
        <w:numPr>
          <w:ilvl w:val="1"/>
          <w:numId w:val="71"/>
        </w:numPr>
        <w:tabs>
          <w:tab w:val="left" w:pos="619"/>
        </w:tabs>
        <w:spacing w:before="101" w:line="249" w:lineRule="auto"/>
        <w:ind w:right="102"/>
        <w:rPr>
          <w:sz w:val="20"/>
        </w:rPr>
      </w:pPr>
      <w:r>
        <w:rPr>
          <w:sz w:val="20"/>
        </w:rPr>
        <w:t xml:space="preserve">Os atos previstos como infrações administrativas na </w:t>
      </w:r>
      <w:r>
        <w:rPr>
          <w:color w:val="0000ED"/>
          <w:sz w:val="20"/>
          <w:u w:val="single" w:color="0000ED"/>
        </w:rPr>
        <w:t>Lei nº 14.133, de 2021</w:t>
      </w:r>
      <w:r>
        <w:rPr>
          <w:sz w:val="20"/>
        </w:rPr>
        <w:t>, ou em outras leis de licitações e contratos da</w:t>
      </w:r>
      <w:r>
        <w:rPr>
          <w:sz w:val="20"/>
        </w:rPr>
        <w:t xml:space="preserve">Administração Pública que também sejam tipificados como atos lesivos na </w:t>
      </w:r>
      <w:r>
        <w:rPr>
          <w:color w:val="0000ED"/>
          <w:sz w:val="20"/>
          <w:u w:val="single" w:color="0000ED"/>
        </w:rPr>
        <w:t>Lei nº 12.846, de 2013</w:t>
      </w:r>
      <w:r>
        <w:rPr>
          <w:sz w:val="20"/>
        </w:rPr>
        <w:t>, serão apurados e julgados conjuntamente, nos mesmos autos, observados o rito procedimental e autoridade competente definidos na referida Lei (</w:t>
      </w:r>
      <w:r>
        <w:rPr>
          <w:color w:val="0000ED"/>
          <w:sz w:val="20"/>
          <w:u w:val="single" w:color="0000ED"/>
        </w:rPr>
        <w:t>art. 159</w:t>
      </w:r>
      <w:r>
        <w:rPr>
          <w:sz w:val="20"/>
        </w:rPr>
        <w:t>).</w:t>
      </w:r>
    </w:p>
    <w:p w:rsidR="006A12A3" w:rsidRDefault="001F5B42">
      <w:pPr>
        <w:pStyle w:val="PargrafodaLista"/>
        <w:numPr>
          <w:ilvl w:val="1"/>
          <w:numId w:val="71"/>
        </w:numPr>
        <w:tabs>
          <w:tab w:val="left" w:pos="619"/>
        </w:tabs>
        <w:spacing w:before="103" w:line="249" w:lineRule="auto"/>
        <w:ind w:right="104"/>
        <w:rPr>
          <w:sz w:val="20"/>
        </w:rPr>
      </w:pPr>
      <w:r>
        <w:rPr>
          <w:sz w:val="20"/>
        </w:rPr>
        <w:t>A perso</w:t>
      </w:r>
      <w:r>
        <w:rPr>
          <w:sz w:val="20"/>
        </w:rPr>
        <w:t>nalidade jurídica do Contratado poderá ser desconsiderada sempre que utilizada com abuso do direito para facilitar, encobrir ou dissimular a prática dos atos ilícitos previstos neste Contrato ou para provocar confusão patrimonial, e, nesse caso, todos os e</w:t>
      </w:r>
      <w:r>
        <w:rPr>
          <w:sz w:val="20"/>
        </w:rPr>
        <w:t>feitos das sanções aplicadas à pessoa jurídica serão estendidos aos seus administradores e sócios com poderes de administração, à pessoa jurídica sucessora ou à empresa do mesmo ramo com relação de coligação ou controle, de fato ou de direito, com o Contra</w:t>
      </w:r>
      <w:r>
        <w:rPr>
          <w:sz w:val="20"/>
        </w:rPr>
        <w:t>tado, observados, em todos os casos, o contraditório, a ampla defesa e a obrigatoriedade de análise jurídica prévia (</w:t>
      </w:r>
      <w:r>
        <w:rPr>
          <w:color w:val="0000ED"/>
          <w:sz w:val="20"/>
          <w:u w:val="single" w:color="0000ED"/>
        </w:rPr>
        <w:t>art. 160, da Lei nº 14.133, de 2021</w:t>
      </w:r>
      <w:r>
        <w:rPr>
          <w:sz w:val="20"/>
        </w:rPr>
        <w:t>).</w:t>
      </w:r>
    </w:p>
    <w:p w:rsidR="006A12A3" w:rsidRDefault="001F5B42">
      <w:pPr>
        <w:pStyle w:val="PargrafodaLista"/>
        <w:numPr>
          <w:ilvl w:val="1"/>
          <w:numId w:val="71"/>
        </w:numPr>
        <w:tabs>
          <w:tab w:val="left" w:pos="619"/>
        </w:tabs>
        <w:spacing w:before="104" w:line="249" w:lineRule="auto"/>
        <w:ind w:right="105"/>
        <w:rPr>
          <w:sz w:val="20"/>
        </w:rPr>
      </w:pPr>
      <w:r>
        <w:rPr>
          <w:sz w:val="20"/>
        </w:rPr>
        <w:t>O Contratante deverá, no prazo máximo de 15 (quinze) dias úteis, contado da data de aplicação da sanç</w:t>
      </w:r>
      <w:r>
        <w:rPr>
          <w:sz w:val="20"/>
        </w:rPr>
        <w:t>ão, informar e manter atualizados os dados relativos às sanções por ela aplicadas, para fins de publicidade no Cadastro Nacional de Empresas Inidôneas e Suspensas (Ceis) e no Cadastro Nacional de Empresas Punidas (Cnep),instituídosno âmbito do Poder Execut</w:t>
      </w:r>
      <w:r>
        <w:rPr>
          <w:sz w:val="20"/>
        </w:rPr>
        <w:t>ivo Federal. (</w:t>
      </w:r>
      <w:r>
        <w:rPr>
          <w:color w:val="0000ED"/>
          <w:sz w:val="20"/>
          <w:u w:val="single" w:color="0000ED"/>
        </w:rPr>
        <w:t>Art. 161, da Lei nº 14.133, de 2021</w:t>
      </w:r>
      <w:r>
        <w:rPr>
          <w:sz w:val="20"/>
        </w:rPr>
        <w:t>), sem prejuízo da inscrição no rol de empresas punidas no âmbito da Prefeitura do Município de São Paulo.</w:t>
      </w:r>
    </w:p>
    <w:p w:rsidR="006A12A3" w:rsidRDefault="001F5B42">
      <w:pPr>
        <w:pStyle w:val="PargrafodaLista"/>
        <w:numPr>
          <w:ilvl w:val="1"/>
          <w:numId w:val="71"/>
        </w:numPr>
        <w:tabs>
          <w:tab w:val="left" w:pos="631"/>
        </w:tabs>
        <w:spacing w:before="104" w:line="249" w:lineRule="auto"/>
        <w:ind w:right="104"/>
        <w:rPr>
          <w:sz w:val="20"/>
        </w:rPr>
      </w:pPr>
      <w:r>
        <w:rPr>
          <w:sz w:val="20"/>
        </w:rPr>
        <w:t>As sanções de impedimento de licitar e contratar e declaração de inidoneidade para licitar ou contra</w:t>
      </w:r>
      <w:r>
        <w:rPr>
          <w:sz w:val="20"/>
        </w:rPr>
        <w:t xml:space="preserve">tar são passíveis de reabilitação na forma do </w:t>
      </w:r>
      <w:r>
        <w:rPr>
          <w:color w:val="0000ED"/>
          <w:sz w:val="20"/>
          <w:u w:val="single" w:color="0000ED"/>
        </w:rPr>
        <w:t>art. 163 da Lei nº 14.133/21</w:t>
      </w:r>
      <w:r>
        <w:rPr>
          <w:sz w:val="20"/>
        </w:rPr>
        <w:t>.</w:t>
      </w:r>
    </w:p>
    <w:p w:rsidR="006A12A3" w:rsidRDefault="001F5B42">
      <w:pPr>
        <w:pStyle w:val="PargrafodaLista"/>
        <w:numPr>
          <w:ilvl w:val="1"/>
          <w:numId w:val="71"/>
        </w:numPr>
        <w:tabs>
          <w:tab w:val="left" w:pos="757"/>
        </w:tabs>
        <w:spacing w:before="101" w:line="249" w:lineRule="auto"/>
        <w:ind w:right="111"/>
        <w:rPr>
          <w:sz w:val="20"/>
        </w:rPr>
      </w:pPr>
      <w:r>
        <w:rPr>
          <w:sz w:val="20"/>
        </w:rPr>
        <w:t xml:space="preserve">Os débitos do contratado para com a Administração contratante, resultantes de multa administrativa e/ou indenizações, não inscritos em dívida ativa, poderão ser compensados, total </w:t>
      </w:r>
      <w:r>
        <w:rPr>
          <w:sz w:val="20"/>
        </w:rPr>
        <w:t>ou parcialmente, com os créditos devidos</w:t>
      </w:r>
    </w:p>
    <w:p w:rsidR="006A12A3" w:rsidRDefault="006A12A3">
      <w:pPr>
        <w:pStyle w:val="PargrafodaLista"/>
        <w:spacing w:line="249" w:lineRule="auto"/>
        <w:rPr>
          <w:sz w:val="20"/>
        </w:rPr>
        <w:sectPr w:rsidR="006A12A3">
          <w:pgSz w:w="11900" w:h="16840"/>
          <w:pgMar w:top="500" w:right="566" w:bottom="280" w:left="566" w:header="720" w:footer="720" w:gutter="0"/>
          <w:cols w:space="720"/>
        </w:sectPr>
      </w:pPr>
    </w:p>
    <w:p w:rsidR="006A12A3" w:rsidRDefault="001F5B42">
      <w:pPr>
        <w:pStyle w:val="Corpodetexto"/>
        <w:spacing w:before="72" w:line="249" w:lineRule="auto"/>
        <w:ind w:left="103"/>
      </w:pPr>
      <w:r>
        <w:lastRenderedPageBreak/>
        <w:t>peloreferidoórgãodecorrentesdestemesmocontratooudeoutroscontratosadministrativosqueocontratadopossua com o mesmo órgão ora contratante.</w:t>
      </w:r>
    </w:p>
    <w:p w:rsidR="006A12A3" w:rsidRDefault="001F5B42">
      <w:pPr>
        <w:pStyle w:val="Heading2"/>
        <w:numPr>
          <w:ilvl w:val="0"/>
          <w:numId w:val="67"/>
        </w:numPr>
        <w:tabs>
          <w:tab w:val="left" w:pos="562"/>
        </w:tabs>
        <w:ind w:left="562" w:hanging="459"/>
      </w:pPr>
      <w:r>
        <w:t>CLÁUSULADÉCIMASEGUNDA–DAEXTINÇÃOCONTRATUAL(</w:t>
      </w:r>
      <w:r>
        <w:rPr>
          <w:color w:val="0000ED"/>
          <w:u w:val="single" w:color="0000ED"/>
        </w:rPr>
        <w:t>art.92,</w:t>
      </w:r>
      <w:r>
        <w:rPr>
          <w:color w:val="0000ED"/>
          <w:spacing w:val="-4"/>
          <w:u w:val="single" w:color="0000ED"/>
        </w:rPr>
        <w:t>XIX</w:t>
      </w:r>
      <w:r>
        <w:rPr>
          <w:spacing w:val="-4"/>
        </w:rPr>
        <w:t>)</w:t>
      </w:r>
    </w:p>
    <w:p w:rsidR="006A12A3" w:rsidRDefault="001F5B42">
      <w:pPr>
        <w:pStyle w:val="PargrafodaLista"/>
        <w:numPr>
          <w:ilvl w:val="1"/>
          <w:numId w:val="67"/>
        </w:numPr>
        <w:tabs>
          <w:tab w:val="left" w:pos="619"/>
        </w:tabs>
        <w:spacing w:before="235" w:line="249" w:lineRule="auto"/>
        <w:ind w:right="103"/>
        <w:rPr>
          <w:rFonts w:ascii="Arial" w:hAnsi="Arial"/>
          <w:b/>
          <w:sz w:val="20"/>
        </w:rPr>
      </w:pPr>
      <w:r>
        <w:rPr>
          <w:sz w:val="20"/>
        </w:rPr>
        <w:t>O contrato será extinto quando cumpridas as obrigações de ambas as partes, ainda que isso ocorra antes doprazo estipulado para tanto.</w:t>
      </w:r>
    </w:p>
    <w:p w:rsidR="006A12A3" w:rsidRDefault="001F5B42">
      <w:pPr>
        <w:pStyle w:val="PargrafodaLista"/>
        <w:numPr>
          <w:ilvl w:val="1"/>
          <w:numId w:val="67"/>
        </w:numPr>
        <w:tabs>
          <w:tab w:val="left" w:pos="619"/>
        </w:tabs>
        <w:spacing w:before="101" w:line="249" w:lineRule="auto"/>
        <w:ind w:right="111"/>
        <w:rPr>
          <w:rFonts w:ascii="Arial" w:hAnsi="Arial"/>
          <w:b/>
          <w:sz w:val="20"/>
        </w:rPr>
      </w:pPr>
      <w:r>
        <w:rPr>
          <w:sz w:val="20"/>
        </w:rPr>
        <w:t>Seasobrigaçõesnãoforemcumpridasnoprazoestipulado,avigênciaficaráprorrogadaatéaconclusãodo objeto, caso em que deverá a Adm</w:t>
      </w:r>
      <w:r>
        <w:rPr>
          <w:sz w:val="20"/>
        </w:rPr>
        <w:t>inistração providenciar a readequação do cronograma fixado para o contrato.</w:t>
      </w:r>
    </w:p>
    <w:p w:rsidR="006A12A3" w:rsidRDefault="001F5B42">
      <w:pPr>
        <w:pStyle w:val="PargrafodaLista"/>
        <w:numPr>
          <w:ilvl w:val="2"/>
          <w:numId w:val="67"/>
        </w:numPr>
        <w:tabs>
          <w:tab w:val="left" w:pos="997"/>
        </w:tabs>
        <w:spacing w:before="101"/>
        <w:ind w:left="997" w:hanging="664"/>
        <w:rPr>
          <w:sz w:val="20"/>
        </w:rPr>
      </w:pPr>
      <w:r>
        <w:rPr>
          <w:sz w:val="20"/>
        </w:rPr>
        <w:t>Quandoanãoconclusãodocontratoreferidanoitemanteriordecorrerdeculpado</w:t>
      </w:r>
      <w:r>
        <w:rPr>
          <w:spacing w:val="-2"/>
          <w:sz w:val="20"/>
        </w:rPr>
        <w:t>contratado:</w:t>
      </w:r>
    </w:p>
    <w:p w:rsidR="006A12A3" w:rsidRDefault="001F5B42">
      <w:pPr>
        <w:pStyle w:val="PargrafodaLista"/>
        <w:numPr>
          <w:ilvl w:val="3"/>
          <w:numId w:val="67"/>
        </w:numPr>
        <w:tabs>
          <w:tab w:val="left" w:pos="811"/>
        </w:tabs>
        <w:spacing w:before="120"/>
        <w:ind w:left="811" w:hanging="238"/>
        <w:rPr>
          <w:sz w:val="20"/>
        </w:rPr>
      </w:pPr>
      <w:r>
        <w:rPr>
          <w:sz w:val="20"/>
        </w:rPr>
        <w:t>ficaráeleconstituídoemmora,sendo-lheaplicáveisasrespectivassançõesadministrativas;</w:t>
      </w:r>
      <w:r>
        <w:rPr>
          <w:spacing w:val="-10"/>
          <w:sz w:val="20"/>
        </w:rPr>
        <w:t>e</w:t>
      </w:r>
    </w:p>
    <w:p w:rsidR="006A12A3" w:rsidRDefault="001F5B42">
      <w:pPr>
        <w:pStyle w:val="PargrafodaLista"/>
        <w:numPr>
          <w:ilvl w:val="3"/>
          <w:numId w:val="67"/>
        </w:numPr>
        <w:tabs>
          <w:tab w:val="left" w:pos="821"/>
        </w:tabs>
        <w:spacing w:before="140" w:line="280" w:lineRule="auto"/>
        <w:ind w:left="573" w:right="114" w:firstLine="0"/>
        <w:rPr>
          <w:sz w:val="20"/>
        </w:rPr>
      </w:pPr>
      <w:r>
        <w:rPr>
          <w:sz w:val="20"/>
        </w:rPr>
        <w:t>poderá a Adminis</w:t>
      </w:r>
      <w:r>
        <w:rPr>
          <w:sz w:val="20"/>
        </w:rPr>
        <w:t>tração optar pela extinção do contrato e, nesse caso, adotará as medidas admitidas em lei para a continuidade da execução contratual.</w:t>
      </w:r>
    </w:p>
    <w:p w:rsidR="006A12A3" w:rsidRDefault="001F5B42">
      <w:pPr>
        <w:pStyle w:val="Heading4"/>
        <w:spacing w:before="102"/>
        <w:ind w:left="464"/>
        <w:jc w:val="center"/>
      </w:pPr>
      <w:r>
        <w:rPr>
          <w:spacing w:val="-5"/>
        </w:rPr>
        <w:t>OU</w:t>
      </w:r>
    </w:p>
    <w:p w:rsidR="006A12A3" w:rsidRDefault="001F5B42">
      <w:pPr>
        <w:pStyle w:val="PargrafodaLista"/>
        <w:numPr>
          <w:ilvl w:val="1"/>
          <w:numId w:val="67"/>
        </w:numPr>
        <w:tabs>
          <w:tab w:val="left" w:pos="599"/>
        </w:tabs>
        <w:spacing w:before="129" w:line="249" w:lineRule="auto"/>
        <w:ind w:right="110"/>
        <w:rPr>
          <w:rFonts w:ascii="Arial" w:hAnsi="Arial"/>
          <w:b/>
          <w:sz w:val="20"/>
        </w:rPr>
      </w:pPr>
      <w:r>
        <w:rPr>
          <w:color w:val="000000"/>
          <w:sz w:val="20"/>
          <w:highlight w:val="yellow"/>
        </w:rPr>
        <w:t>O contrato será extinto quando vencido o prazo nele estipulado, independentemente de terem sido cumpridas ounão as obri</w:t>
      </w:r>
      <w:r>
        <w:rPr>
          <w:color w:val="000000"/>
          <w:sz w:val="20"/>
          <w:highlight w:val="yellow"/>
        </w:rPr>
        <w:t>gações de ambas as partes contraentes.</w:t>
      </w:r>
    </w:p>
    <w:p w:rsidR="006A12A3" w:rsidRDefault="001F5B42">
      <w:pPr>
        <w:pStyle w:val="PargrafodaLista"/>
        <w:numPr>
          <w:ilvl w:val="1"/>
          <w:numId w:val="67"/>
        </w:numPr>
        <w:tabs>
          <w:tab w:val="left" w:pos="611"/>
        </w:tabs>
        <w:spacing w:before="102" w:line="249" w:lineRule="auto"/>
        <w:ind w:right="109"/>
        <w:rPr>
          <w:rFonts w:ascii="Arial" w:hAnsi="Arial"/>
          <w:b/>
          <w:sz w:val="20"/>
        </w:rPr>
      </w:pPr>
      <w:r>
        <w:rPr>
          <w:color w:val="000000"/>
          <w:sz w:val="20"/>
          <w:highlight w:val="yellow"/>
        </w:rPr>
        <w:t>O contrato poderá ser extinto antes do prazo nele fixado, sem ônus para o CONTRATANTE, quando este nãodispuser de créditos orçamentários para sua continuidade ou quando entender que o contrato não mais lhe oferece</w:t>
      </w:r>
      <w:r>
        <w:rPr>
          <w:color w:val="000000"/>
          <w:spacing w:val="-2"/>
          <w:sz w:val="20"/>
          <w:highlight w:val="yellow"/>
        </w:rPr>
        <w:t>vant</w:t>
      </w:r>
      <w:r>
        <w:rPr>
          <w:color w:val="000000"/>
          <w:spacing w:val="-2"/>
          <w:sz w:val="20"/>
          <w:highlight w:val="yellow"/>
        </w:rPr>
        <w:t>agem.</w:t>
      </w:r>
    </w:p>
    <w:p w:rsidR="006A12A3" w:rsidRDefault="006A12A3">
      <w:pPr>
        <w:pStyle w:val="Corpodetexto"/>
        <w:spacing w:before="6"/>
        <w:rPr>
          <w:sz w:val="6"/>
        </w:rPr>
      </w:pPr>
      <w:r w:rsidRPr="006A12A3">
        <w:rPr>
          <w:sz w:val="6"/>
        </w:rPr>
        <w:pict>
          <v:shape id="docshape13" o:spid="_x0000_s1073" type="#_x0000_t202" style="position:absolute;margin-left:33.5pt;margin-top:5pt;width:527.8pt;height:24pt;z-index:-15724032;mso-wrap-distance-left:0;mso-wrap-distance-right:0;mso-position-horizontal-relative:page" fillcolor="yellow" stroked="f">
            <v:textbox inset="0,0,0,0">
              <w:txbxContent>
                <w:p w:rsidR="006A12A3" w:rsidRDefault="001F5B42">
                  <w:pPr>
                    <w:pStyle w:val="Corpodetexto"/>
                    <w:spacing w:before="1" w:line="249" w:lineRule="auto"/>
                    <w:ind w:right="62"/>
                    <w:rPr>
                      <w:color w:val="000000"/>
                    </w:rPr>
                  </w:pPr>
                  <w:r>
                    <w:rPr>
                      <w:rFonts w:ascii="Arial" w:hAnsi="Arial"/>
                      <w:b/>
                      <w:color w:val="000000"/>
                    </w:rPr>
                    <w:t xml:space="preserve">12.5. </w:t>
                  </w:r>
                  <w:r>
                    <w:rPr>
                      <w:color w:val="000000"/>
                    </w:rPr>
                    <w:t>Aextinção nesta hipótese ocorrerá na próxima data de aniversário do contrato, desde que haja a notificação do CONTRATADO pelo CONTRATANTE nesse sentido com pelo menos 2 (dois) meses de antecedência desse dia.</w:t>
                  </w:r>
                </w:p>
              </w:txbxContent>
            </v:textbox>
            <w10:wrap type="topAndBottom" anchorx="page"/>
          </v:shape>
        </w:pict>
      </w:r>
    </w:p>
    <w:p w:rsidR="006A12A3" w:rsidRDefault="001F5B42">
      <w:pPr>
        <w:pStyle w:val="PargrafodaLista"/>
        <w:numPr>
          <w:ilvl w:val="1"/>
          <w:numId w:val="66"/>
        </w:numPr>
        <w:tabs>
          <w:tab w:val="left" w:pos="619"/>
        </w:tabs>
        <w:spacing w:before="102" w:line="249" w:lineRule="auto"/>
        <w:ind w:right="102"/>
        <w:rPr>
          <w:rFonts w:ascii="Arial" w:hAnsi="Arial"/>
          <w:b/>
          <w:sz w:val="20"/>
        </w:rPr>
      </w:pPr>
      <w:r>
        <w:rPr>
          <w:color w:val="000000"/>
          <w:sz w:val="20"/>
          <w:highlight w:val="yellow"/>
        </w:rPr>
        <w:t>Caso a notificação da não-continuidade do contrato de que trata este subitem ocorra com menos de 2 (dois)meses da data de aniversário, a extinção contratual ocorrerá após 2 (dois) meses da data da comunicação.</w:t>
      </w:r>
    </w:p>
    <w:p w:rsidR="006A12A3" w:rsidRDefault="001F5B42">
      <w:pPr>
        <w:pStyle w:val="PargrafodaLista"/>
        <w:numPr>
          <w:ilvl w:val="1"/>
          <w:numId w:val="66"/>
        </w:numPr>
        <w:tabs>
          <w:tab w:val="left" w:pos="599"/>
        </w:tabs>
        <w:spacing w:before="101" w:line="249" w:lineRule="auto"/>
        <w:ind w:right="103"/>
        <w:rPr>
          <w:rFonts w:ascii="Arial" w:hAnsi="Arial"/>
          <w:b/>
          <w:sz w:val="20"/>
        </w:rPr>
      </w:pPr>
      <w:r>
        <w:rPr>
          <w:sz w:val="20"/>
        </w:rPr>
        <w:t>O contrato poderá ser extinto antes de cumprid</w:t>
      </w:r>
      <w:r>
        <w:rPr>
          <w:sz w:val="20"/>
        </w:rPr>
        <w:t xml:space="preserve">as as obrigações nele estipuladas, ou antes do prazo nele fixado, por algum dos motivos previstos no </w:t>
      </w:r>
      <w:r>
        <w:rPr>
          <w:color w:val="0000ED"/>
          <w:sz w:val="20"/>
          <w:u w:val="single" w:color="0000ED"/>
        </w:rPr>
        <w:t>artigo 137 da Lei nº 14.133/21</w:t>
      </w:r>
      <w:r>
        <w:rPr>
          <w:sz w:val="20"/>
        </w:rPr>
        <w:t>, bem como amigavelmente, assegurados o contraditório e a ampla defesa.</w:t>
      </w:r>
    </w:p>
    <w:p w:rsidR="006A12A3" w:rsidRDefault="001F5B42">
      <w:pPr>
        <w:pStyle w:val="PargrafodaLista"/>
        <w:numPr>
          <w:ilvl w:val="1"/>
          <w:numId w:val="66"/>
        </w:numPr>
        <w:tabs>
          <w:tab w:val="left" w:pos="599"/>
        </w:tabs>
        <w:spacing w:before="102"/>
        <w:ind w:left="599" w:hanging="496"/>
        <w:rPr>
          <w:rFonts w:ascii="Arial" w:hAnsi="Arial"/>
          <w:b/>
          <w:sz w:val="20"/>
        </w:rPr>
      </w:pPr>
      <w:r>
        <w:rPr>
          <w:sz w:val="20"/>
        </w:rPr>
        <w:t>Nestahipótese,aplicam-setambémos</w:t>
      </w:r>
      <w:r>
        <w:rPr>
          <w:color w:val="0000ED"/>
          <w:sz w:val="20"/>
          <w:u w:val="single" w:color="0000ED"/>
        </w:rPr>
        <w:t>artigos138e139damesma</w:t>
      </w:r>
      <w:r>
        <w:rPr>
          <w:color w:val="0000ED"/>
          <w:sz w:val="20"/>
          <w:u w:val="single" w:color="0000ED"/>
        </w:rPr>
        <w:t>Lei</w:t>
      </w:r>
      <w:r>
        <w:rPr>
          <w:spacing w:val="-10"/>
          <w:sz w:val="20"/>
        </w:rPr>
        <w:t>.</w:t>
      </w:r>
    </w:p>
    <w:p w:rsidR="006A12A3" w:rsidRDefault="001F5B42">
      <w:pPr>
        <w:pStyle w:val="PargrafodaLista"/>
        <w:numPr>
          <w:ilvl w:val="1"/>
          <w:numId w:val="66"/>
        </w:numPr>
        <w:tabs>
          <w:tab w:val="left" w:pos="619"/>
        </w:tabs>
        <w:spacing w:before="110" w:line="249" w:lineRule="auto"/>
        <w:ind w:right="113"/>
        <w:rPr>
          <w:rFonts w:ascii="Arial" w:hAnsi="Arial"/>
          <w:b/>
          <w:sz w:val="20"/>
        </w:rPr>
      </w:pPr>
      <w:r>
        <w:rPr>
          <w:sz w:val="20"/>
        </w:rPr>
        <w:t>A alteração social ou a modificação da finalidade ou da estrutura da empresa não ensejará a extinção se não restringir sua capacidade de concluir o contrato.</w:t>
      </w:r>
    </w:p>
    <w:p w:rsidR="006A12A3" w:rsidRDefault="001F5B42">
      <w:pPr>
        <w:pStyle w:val="PargrafodaLista"/>
        <w:numPr>
          <w:ilvl w:val="1"/>
          <w:numId w:val="66"/>
        </w:numPr>
        <w:tabs>
          <w:tab w:val="left" w:pos="758"/>
        </w:tabs>
        <w:spacing w:before="102" w:line="249" w:lineRule="auto"/>
        <w:ind w:right="106"/>
        <w:rPr>
          <w:rFonts w:ascii="Arial" w:hAnsi="Arial"/>
          <w:b/>
          <w:sz w:val="20"/>
        </w:rPr>
      </w:pPr>
      <w:r>
        <w:rPr>
          <w:sz w:val="20"/>
        </w:rPr>
        <w:t>Se a operaçãoimplicar mudança da pessoa jurídica contratada, deverá ser formalizado termo adi</w:t>
      </w:r>
      <w:r>
        <w:rPr>
          <w:sz w:val="20"/>
        </w:rPr>
        <w:t>tivo para alteração subjetiva.</w:t>
      </w:r>
    </w:p>
    <w:p w:rsidR="006A12A3" w:rsidRDefault="001F5B42">
      <w:pPr>
        <w:pStyle w:val="PargrafodaLista"/>
        <w:numPr>
          <w:ilvl w:val="1"/>
          <w:numId w:val="66"/>
        </w:numPr>
        <w:tabs>
          <w:tab w:val="left" w:pos="718"/>
        </w:tabs>
        <w:spacing w:before="101"/>
        <w:ind w:left="718" w:hanging="615"/>
        <w:rPr>
          <w:rFonts w:ascii="Arial" w:hAnsi="Arial"/>
          <w:b/>
          <w:sz w:val="20"/>
        </w:rPr>
      </w:pPr>
      <w:r>
        <w:rPr>
          <w:sz w:val="20"/>
        </w:rPr>
        <w:t>Otermodeextinção,semprequepossível,será</w:t>
      </w:r>
      <w:r>
        <w:rPr>
          <w:spacing w:val="-2"/>
          <w:sz w:val="20"/>
        </w:rPr>
        <w:t>precedido:</w:t>
      </w:r>
    </w:p>
    <w:p w:rsidR="006A12A3" w:rsidRDefault="001F5B42">
      <w:pPr>
        <w:pStyle w:val="PargrafodaLista"/>
        <w:numPr>
          <w:ilvl w:val="2"/>
          <w:numId w:val="66"/>
        </w:numPr>
        <w:tabs>
          <w:tab w:val="left" w:pos="1106"/>
        </w:tabs>
        <w:spacing w:before="110"/>
        <w:ind w:left="1106" w:hanging="773"/>
        <w:rPr>
          <w:sz w:val="20"/>
        </w:rPr>
      </w:pPr>
      <w:r>
        <w:rPr>
          <w:sz w:val="20"/>
        </w:rPr>
        <w:t>Balançodoseventoscontratuaisjácumpridosouparcialmente</w:t>
      </w:r>
      <w:r>
        <w:rPr>
          <w:spacing w:val="-2"/>
          <w:sz w:val="20"/>
        </w:rPr>
        <w:t>cumpridos;</w:t>
      </w:r>
    </w:p>
    <w:p w:rsidR="006A12A3" w:rsidRDefault="001F5B42">
      <w:pPr>
        <w:pStyle w:val="PargrafodaLista"/>
        <w:numPr>
          <w:ilvl w:val="2"/>
          <w:numId w:val="66"/>
        </w:numPr>
        <w:tabs>
          <w:tab w:val="left" w:pos="1106"/>
        </w:tabs>
        <w:spacing w:before="110"/>
        <w:ind w:left="1106" w:hanging="773"/>
        <w:rPr>
          <w:sz w:val="20"/>
        </w:rPr>
      </w:pPr>
      <w:r>
        <w:rPr>
          <w:sz w:val="20"/>
        </w:rPr>
        <w:t>Relaçãodospagamentosjáefetuadoseainda</w:t>
      </w:r>
      <w:r>
        <w:rPr>
          <w:spacing w:val="-2"/>
          <w:sz w:val="20"/>
        </w:rPr>
        <w:t>devidos;</w:t>
      </w:r>
    </w:p>
    <w:p w:rsidR="006A12A3" w:rsidRDefault="001F5B42">
      <w:pPr>
        <w:pStyle w:val="PargrafodaLista"/>
        <w:numPr>
          <w:ilvl w:val="2"/>
          <w:numId w:val="66"/>
        </w:numPr>
        <w:tabs>
          <w:tab w:val="left" w:pos="1106"/>
        </w:tabs>
        <w:spacing w:before="110"/>
        <w:ind w:left="1106" w:hanging="773"/>
        <w:rPr>
          <w:sz w:val="20"/>
        </w:rPr>
      </w:pPr>
      <w:r>
        <w:rPr>
          <w:sz w:val="20"/>
        </w:rPr>
        <w:t>Indenizaçõese</w:t>
      </w:r>
      <w:r>
        <w:rPr>
          <w:spacing w:val="-2"/>
          <w:sz w:val="20"/>
        </w:rPr>
        <w:t>multas.</w:t>
      </w:r>
    </w:p>
    <w:p w:rsidR="006A12A3" w:rsidRDefault="001F5B42">
      <w:pPr>
        <w:pStyle w:val="PargrafodaLista"/>
        <w:numPr>
          <w:ilvl w:val="1"/>
          <w:numId w:val="66"/>
        </w:numPr>
        <w:tabs>
          <w:tab w:val="left" w:pos="758"/>
        </w:tabs>
        <w:spacing w:before="110" w:line="249" w:lineRule="auto"/>
        <w:ind w:right="108"/>
        <w:rPr>
          <w:rFonts w:ascii="Arial" w:hAnsi="Arial"/>
          <w:b/>
          <w:sz w:val="20"/>
        </w:rPr>
      </w:pPr>
      <w:r>
        <w:rPr>
          <w:sz w:val="20"/>
        </w:rPr>
        <w:t>A extinção do contrato não configura óbice para o reconhecimento do desequilíbrio econômico-financeiro, hipótese em que será concedida indenização por meio de termo indenizatório (</w:t>
      </w:r>
      <w:r>
        <w:rPr>
          <w:color w:val="0000ED"/>
          <w:sz w:val="20"/>
          <w:u w:val="single" w:color="0000ED"/>
        </w:rPr>
        <w:t xml:space="preserve">art. 131, </w:t>
      </w:r>
      <w:r>
        <w:rPr>
          <w:rFonts w:ascii="Arial" w:hAnsi="Arial"/>
          <w:i/>
          <w:color w:val="0000ED"/>
          <w:sz w:val="20"/>
          <w:u w:val="single" w:color="0000ED"/>
        </w:rPr>
        <w:t>caput,</w:t>
      </w:r>
      <w:r>
        <w:rPr>
          <w:color w:val="0000ED"/>
          <w:sz w:val="20"/>
          <w:u w:val="single" w:color="0000ED"/>
        </w:rPr>
        <w:t>da Lei n.º 14.133, de</w:t>
      </w:r>
      <w:r>
        <w:rPr>
          <w:color w:val="0000ED"/>
          <w:spacing w:val="-2"/>
          <w:sz w:val="20"/>
          <w:u w:val="single" w:color="0000ED"/>
        </w:rPr>
        <w:t>2021</w:t>
      </w:r>
      <w:r>
        <w:rPr>
          <w:spacing w:val="-2"/>
          <w:sz w:val="20"/>
        </w:rPr>
        <w:t>).</w:t>
      </w:r>
    </w:p>
    <w:p w:rsidR="006A12A3" w:rsidRDefault="001F5B42">
      <w:pPr>
        <w:pStyle w:val="PargrafodaLista"/>
        <w:numPr>
          <w:ilvl w:val="1"/>
          <w:numId w:val="66"/>
        </w:numPr>
        <w:tabs>
          <w:tab w:val="left" w:pos="718"/>
        </w:tabs>
        <w:spacing w:before="102"/>
        <w:ind w:left="718" w:hanging="615"/>
        <w:rPr>
          <w:rFonts w:ascii="Arial" w:hAnsi="Arial"/>
          <w:b/>
          <w:sz w:val="20"/>
        </w:rPr>
      </w:pPr>
      <w:r>
        <w:rPr>
          <w:sz w:val="20"/>
        </w:rPr>
        <w:t>OCONTRATANTEpoderá</w:t>
      </w:r>
      <w:r>
        <w:rPr>
          <w:spacing w:val="-2"/>
          <w:sz w:val="20"/>
        </w:rPr>
        <w:t>ainda:</w:t>
      </w:r>
    </w:p>
    <w:p w:rsidR="006A12A3" w:rsidRDefault="001F5B42">
      <w:pPr>
        <w:pStyle w:val="PargrafodaLista"/>
        <w:numPr>
          <w:ilvl w:val="2"/>
          <w:numId w:val="66"/>
        </w:numPr>
        <w:tabs>
          <w:tab w:val="left" w:pos="1141"/>
        </w:tabs>
        <w:spacing w:before="109" w:line="249" w:lineRule="auto"/>
        <w:ind w:left="333" w:right="125"/>
        <w:rPr>
          <w:sz w:val="20"/>
        </w:rPr>
      </w:pPr>
      <w:r>
        <w:rPr>
          <w:sz w:val="20"/>
        </w:rPr>
        <w:t>nos casos de obrigação de pagamento de multa pelo CONTRATADO, reter a garantia prestada a ser executada, conforme legislação que rege a matéria; e</w:t>
      </w:r>
    </w:p>
    <w:p w:rsidR="006A12A3" w:rsidRDefault="001F5B42">
      <w:pPr>
        <w:pStyle w:val="PargrafodaLista"/>
        <w:numPr>
          <w:ilvl w:val="2"/>
          <w:numId w:val="66"/>
        </w:numPr>
        <w:tabs>
          <w:tab w:val="left" w:pos="1141"/>
        </w:tabs>
        <w:spacing w:before="102" w:line="249" w:lineRule="auto"/>
        <w:ind w:left="333" w:right="103"/>
        <w:rPr>
          <w:sz w:val="20"/>
        </w:rPr>
      </w:pPr>
      <w:r>
        <w:rPr>
          <w:sz w:val="20"/>
        </w:rPr>
        <w:t>nos casos em que houver necessidade de ressarcimento de prejuízos causados à Administração, nos termos do inc</w:t>
      </w:r>
      <w:r>
        <w:rPr>
          <w:sz w:val="20"/>
        </w:rPr>
        <w:t>iso IV do art. 139 da Lei n.º 14.133, de 2021, reter os eventuais créditos existentes em favor do CONTRATADO decorrentes do contrato.</w:t>
      </w:r>
    </w:p>
    <w:p w:rsidR="006A12A3" w:rsidRDefault="001F5B42">
      <w:pPr>
        <w:pStyle w:val="PargrafodaLista"/>
        <w:numPr>
          <w:ilvl w:val="1"/>
          <w:numId w:val="66"/>
        </w:numPr>
        <w:tabs>
          <w:tab w:val="left" w:pos="768"/>
        </w:tabs>
        <w:spacing w:before="102" w:line="249" w:lineRule="auto"/>
        <w:ind w:right="107"/>
        <w:rPr>
          <w:rFonts w:ascii="Arial" w:hAnsi="Arial"/>
          <w:b/>
          <w:sz w:val="20"/>
        </w:rPr>
      </w:pPr>
      <w:r>
        <w:rPr>
          <w:sz w:val="20"/>
        </w:rPr>
        <w:t xml:space="preserve">O contrato poderá ser extinto caso se constate que o contratado mantém vínculo de natureza técnica, comercial, econômica, </w:t>
      </w:r>
      <w:r>
        <w:rPr>
          <w:sz w:val="20"/>
        </w:rPr>
        <w:t>financeira, trabalhista ou civil com dirigente do órgão ou entidade contratante ou com agente público que tenha desempenhado função na licitação ou atue na fiscalização ou na gestão do contrato, ou que deles seja cônjuge, companheiro ou parente em linha re</w:t>
      </w:r>
      <w:r>
        <w:rPr>
          <w:sz w:val="20"/>
        </w:rPr>
        <w:t>ta, colateral ou por afinidade, até o terceiro grau (art. 14, inciso IV,da Lei n.º 14.133, de 2021).</w:t>
      </w:r>
    </w:p>
    <w:p w:rsidR="006A12A3" w:rsidRDefault="001F5B42">
      <w:pPr>
        <w:pStyle w:val="Heading2"/>
        <w:numPr>
          <w:ilvl w:val="0"/>
          <w:numId w:val="67"/>
        </w:numPr>
        <w:tabs>
          <w:tab w:val="left" w:pos="562"/>
        </w:tabs>
        <w:spacing w:before="228"/>
        <w:ind w:left="562" w:hanging="459"/>
        <w:jc w:val="both"/>
      </w:pPr>
      <w:r>
        <w:t>CLÁUSULADÉCIMATERCEIRA–DOTAÇÃOORÇAMENTÁRIA(</w:t>
      </w:r>
      <w:r>
        <w:rPr>
          <w:color w:val="0000ED"/>
          <w:u w:val="single" w:color="0000ED"/>
        </w:rPr>
        <w:t>art.92,</w:t>
      </w:r>
      <w:r>
        <w:rPr>
          <w:color w:val="0000ED"/>
          <w:spacing w:val="-2"/>
          <w:u w:val="single" w:color="0000ED"/>
        </w:rPr>
        <w:t>VIII</w:t>
      </w:r>
      <w:r>
        <w:rPr>
          <w:spacing w:val="-2"/>
        </w:rPr>
        <w:t>)</w:t>
      </w:r>
    </w:p>
    <w:p w:rsidR="006A12A3" w:rsidRDefault="001F5B42">
      <w:pPr>
        <w:pStyle w:val="PargrafodaLista"/>
        <w:numPr>
          <w:ilvl w:val="1"/>
          <w:numId w:val="67"/>
        </w:numPr>
        <w:tabs>
          <w:tab w:val="left" w:pos="403"/>
          <w:tab w:val="left" w:pos="611"/>
        </w:tabs>
        <w:spacing w:before="235" w:line="249" w:lineRule="auto"/>
        <w:ind w:left="403" w:right="103" w:hanging="300"/>
        <w:rPr>
          <w:rFonts w:ascii="Arial" w:hAnsi="Arial"/>
          <w:b/>
          <w:sz w:val="20"/>
        </w:rPr>
      </w:pPr>
      <w:r>
        <w:rPr>
          <w:sz w:val="20"/>
        </w:rPr>
        <w:t>Os recursos necessários para suporte do contrato, onerarão a dotação nº XXXXXXXXXXXXXXXXXXXXXXX do orçamento vigente.</w:t>
      </w:r>
    </w:p>
    <w:p w:rsidR="006A12A3" w:rsidRDefault="006A12A3">
      <w:pPr>
        <w:pStyle w:val="PargrafodaLista"/>
        <w:spacing w:line="249" w:lineRule="auto"/>
        <w:jc w:val="left"/>
        <w:rPr>
          <w:rFonts w:ascii="Arial" w:hAnsi="Arial"/>
          <w:b/>
          <w:sz w:val="20"/>
        </w:rPr>
        <w:sectPr w:rsidR="006A12A3">
          <w:pgSz w:w="11900" w:h="16840"/>
          <w:pgMar w:top="500" w:right="566" w:bottom="280" w:left="566" w:header="720" w:footer="720" w:gutter="0"/>
          <w:cols w:space="720"/>
        </w:sectPr>
      </w:pPr>
    </w:p>
    <w:p w:rsidR="006A12A3" w:rsidRDefault="001F5B42">
      <w:pPr>
        <w:pStyle w:val="PargrafodaLista"/>
        <w:numPr>
          <w:ilvl w:val="1"/>
          <w:numId w:val="67"/>
        </w:numPr>
        <w:tabs>
          <w:tab w:val="left" w:pos="619"/>
        </w:tabs>
        <w:spacing w:before="72" w:line="249" w:lineRule="auto"/>
        <w:ind w:right="116"/>
        <w:rPr>
          <w:rFonts w:ascii="Arial" w:hAnsi="Arial"/>
          <w:b/>
          <w:sz w:val="20"/>
        </w:rPr>
      </w:pPr>
      <w:r>
        <w:rPr>
          <w:sz w:val="20"/>
        </w:rPr>
        <w:lastRenderedPageBreak/>
        <w:t>A dotação relativa aos exercícios financeiros subsequentes será indicada após aprovação da Lei Orçamentária respectiva e lib</w:t>
      </w:r>
      <w:r>
        <w:rPr>
          <w:sz w:val="20"/>
        </w:rPr>
        <w:t>eração dos créditos correspondentes, mediante apostilamento, se o caso.</w:t>
      </w:r>
    </w:p>
    <w:p w:rsidR="006A12A3" w:rsidRDefault="001F5B42">
      <w:pPr>
        <w:pStyle w:val="Heading2"/>
        <w:numPr>
          <w:ilvl w:val="0"/>
          <w:numId w:val="67"/>
        </w:numPr>
        <w:tabs>
          <w:tab w:val="left" w:pos="562"/>
        </w:tabs>
        <w:ind w:left="562" w:hanging="459"/>
      </w:pPr>
      <w:r>
        <w:t>CLÁUSULADÉCIMAQUARTA–DOSCASOSOMISSOS(</w:t>
      </w:r>
      <w:r>
        <w:rPr>
          <w:color w:val="0000ED"/>
          <w:u w:val="single" w:color="0000ED"/>
        </w:rPr>
        <w:t>art.92,</w:t>
      </w:r>
      <w:r>
        <w:rPr>
          <w:color w:val="0000ED"/>
          <w:spacing w:val="-4"/>
          <w:u w:val="single" w:color="0000ED"/>
        </w:rPr>
        <w:t>III</w:t>
      </w:r>
      <w:r>
        <w:rPr>
          <w:spacing w:val="-4"/>
        </w:rPr>
        <w:t>)</w:t>
      </w:r>
    </w:p>
    <w:p w:rsidR="006A12A3" w:rsidRDefault="001F5B42">
      <w:pPr>
        <w:pStyle w:val="PargrafodaLista"/>
        <w:numPr>
          <w:ilvl w:val="1"/>
          <w:numId w:val="67"/>
        </w:numPr>
        <w:tabs>
          <w:tab w:val="left" w:pos="599"/>
        </w:tabs>
        <w:spacing w:before="235" w:line="249" w:lineRule="auto"/>
        <w:ind w:right="101"/>
        <w:rPr>
          <w:rFonts w:ascii="Arial" w:hAnsi="Arial"/>
          <w:b/>
          <w:sz w:val="20"/>
        </w:rPr>
      </w:pPr>
      <w:r>
        <w:rPr>
          <w:sz w:val="20"/>
        </w:rPr>
        <w:t>Oscasosomissosserãodecididospelocontratante,segundoasdisposiçõescontidasnaLei</w:t>
      </w:r>
      <w:r>
        <w:rPr>
          <w:color w:val="0000ED"/>
          <w:sz w:val="20"/>
          <w:u w:val="single" w:color="0000ED"/>
        </w:rPr>
        <w:t>nº14.133,de2021</w:t>
      </w:r>
      <w:r>
        <w:rPr>
          <w:sz w:val="20"/>
        </w:rPr>
        <w:t>, e demais normas federais aplicáveis e, su</w:t>
      </w:r>
      <w:r>
        <w:rPr>
          <w:sz w:val="20"/>
        </w:rPr>
        <w:t xml:space="preserve">bsidiariamente, segundo as disposições contidas na </w:t>
      </w:r>
      <w:r>
        <w:rPr>
          <w:color w:val="0000ED"/>
          <w:sz w:val="20"/>
          <w:u w:val="single" w:color="0000ED"/>
        </w:rPr>
        <w:t>Lei nº 8.078, de 1990 –Código de Defesa do Consumidor</w:t>
      </w:r>
      <w:r>
        <w:rPr>
          <w:sz w:val="20"/>
        </w:rPr>
        <w:t>– e normas e princípios gerais dos contratos.</w:t>
      </w:r>
    </w:p>
    <w:p w:rsidR="006A12A3" w:rsidRDefault="001F5B42">
      <w:pPr>
        <w:pStyle w:val="Heading1"/>
        <w:numPr>
          <w:ilvl w:val="0"/>
          <w:numId w:val="67"/>
        </w:numPr>
        <w:tabs>
          <w:tab w:val="left" w:pos="562"/>
        </w:tabs>
        <w:ind w:left="562" w:hanging="459"/>
      </w:pPr>
      <w:r>
        <w:t>CLÁUSULADÉCIMAQUINTA–</w:t>
      </w:r>
      <w:r>
        <w:rPr>
          <w:spacing w:val="-2"/>
        </w:rPr>
        <w:t>ALTERAÇÕES</w:t>
      </w:r>
    </w:p>
    <w:p w:rsidR="006A12A3" w:rsidRDefault="001F5B42">
      <w:pPr>
        <w:pStyle w:val="PargrafodaLista"/>
        <w:numPr>
          <w:ilvl w:val="1"/>
          <w:numId w:val="67"/>
        </w:numPr>
        <w:tabs>
          <w:tab w:val="left" w:pos="599"/>
        </w:tabs>
        <w:spacing w:before="235"/>
        <w:ind w:left="599"/>
        <w:rPr>
          <w:rFonts w:ascii="Arial" w:hAnsi="Arial"/>
          <w:b/>
          <w:sz w:val="20"/>
        </w:rPr>
      </w:pPr>
      <w:r>
        <w:rPr>
          <w:sz w:val="20"/>
        </w:rPr>
        <w:t>Eventuaisalteraçõescontratuaisreger-se-ãopeladisciplinados</w:t>
      </w:r>
      <w:r>
        <w:rPr>
          <w:color w:val="0000ED"/>
          <w:sz w:val="20"/>
          <w:u w:val="single" w:color="0000ED"/>
        </w:rPr>
        <w:t>arts.124eseguint</w:t>
      </w:r>
      <w:r>
        <w:rPr>
          <w:color w:val="0000ED"/>
          <w:sz w:val="20"/>
          <w:u w:val="single" w:color="0000ED"/>
        </w:rPr>
        <w:t>esdaLeinº14.133,de2021</w:t>
      </w:r>
      <w:r>
        <w:rPr>
          <w:spacing w:val="-10"/>
          <w:sz w:val="20"/>
        </w:rPr>
        <w:t>.</w:t>
      </w:r>
    </w:p>
    <w:p w:rsidR="006A12A3" w:rsidRDefault="001F5B42">
      <w:pPr>
        <w:pStyle w:val="PargrafodaLista"/>
        <w:numPr>
          <w:ilvl w:val="1"/>
          <w:numId w:val="67"/>
        </w:numPr>
        <w:tabs>
          <w:tab w:val="left" w:pos="619"/>
        </w:tabs>
        <w:spacing w:before="110" w:line="249" w:lineRule="auto"/>
        <w:ind w:right="119"/>
        <w:rPr>
          <w:rFonts w:ascii="Arial" w:hAnsi="Arial"/>
          <w:b/>
          <w:sz w:val="20"/>
        </w:rPr>
      </w:pPr>
      <w:r>
        <w:rPr>
          <w:sz w:val="20"/>
        </w:rPr>
        <w:t>O contratado é obrigado a aceitar, nas mesmas condições contratuais, os acréscimos ou supressões que se fizerem necessários, até o limite de 25% (vinte e cinco por cento) do valor inicial atualizado do contrato.</w:t>
      </w:r>
    </w:p>
    <w:p w:rsidR="006A12A3" w:rsidRDefault="001F5B42">
      <w:pPr>
        <w:pStyle w:val="PargrafodaLista"/>
        <w:numPr>
          <w:ilvl w:val="1"/>
          <w:numId w:val="67"/>
        </w:numPr>
        <w:tabs>
          <w:tab w:val="left" w:pos="619"/>
        </w:tabs>
        <w:spacing w:before="101" w:line="249" w:lineRule="auto"/>
        <w:ind w:right="106"/>
        <w:rPr>
          <w:rFonts w:ascii="Arial" w:hAnsi="Arial"/>
          <w:b/>
          <w:sz w:val="20"/>
        </w:rPr>
      </w:pPr>
      <w:r>
        <w:rPr>
          <w:sz w:val="20"/>
        </w:rPr>
        <w:t>As supressões resultantes de acordo celebrado entre as partes contratantes poderão exceder o limite de 25% (vinte e cinco por cento) do valor inicial atualizado do contrato.</w:t>
      </w:r>
    </w:p>
    <w:p w:rsidR="006A12A3" w:rsidRDefault="001F5B42">
      <w:pPr>
        <w:pStyle w:val="PargrafodaLista"/>
        <w:numPr>
          <w:ilvl w:val="1"/>
          <w:numId w:val="67"/>
        </w:numPr>
        <w:tabs>
          <w:tab w:val="left" w:pos="631"/>
        </w:tabs>
        <w:spacing w:before="102" w:line="249" w:lineRule="auto"/>
        <w:ind w:right="104"/>
        <w:rPr>
          <w:rFonts w:ascii="Arial" w:hAnsi="Arial"/>
          <w:b/>
          <w:sz w:val="20"/>
        </w:rPr>
      </w:pPr>
      <w:r>
        <w:rPr>
          <w:sz w:val="20"/>
        </w:rPr>
        <w:t>As alterações contratuais deverão ser promovidas mediante celebração de termo adit</w:t>
      </w:r>
      <w:r>
        <w:rPr>
          <w:sz w:val="20"/>
        </w:rPr>
        <w:t xml:space="preserve">ivo, submetido à prévia aprovação da consultoria jurídica do contratante, salvo nos casos de justificada necessidade de antecipação de seus efeitos, hipótese em que a formalização do aditivo deverá ocorrer no prazo máximo de 1 (um) mês (art. 132 da Lei nº </w:t>
      </w:r>
      <w:r>
        <w:rPr>
          <w:sz w:val="20"/>
        </w:rPr>
        <w:t>14.133, de 2021).</w:t>
      </w:r>
    </w:p>
    <w:p w:rsidR="006A12A3" w:rsidRDefault="001F5B42">
      <w:pPr>
        <w:pStyle w:val="PargrafodaLista"/>
        <w:numPr>
          <w:ilvl w:val="1"/>
          <w:numId w:val="67"/>
        </w:numPr>
        <w:tabs>
          <w:tab w:val="left" w:pos="611"/>
        </w:tabs>
        <w:spacing w:before="102" w:line="249" w:lineRule="auto"/>
        <w:ind w:right="106"/>
        <w:rPr>
          <w:rFonts w:ascii="Arial" w:hAnsi="Arial"/>
          <w:b/>
          <w:sz w:val="20"/>
        </w:rPr>
      </w:pPr>
      <w:r>
        <w:rPr>
          <w:sz w:val="20"/>
        </w:rPr>
        <w:t xml:space="preserve">Registros que não caracterizam alteração do contrato podem ser realizados por simples apostila, dispensada a celebração de termo aditivo, na forma do </w:t>
      </w:r>
      <w:r>
        <w:rPr>
          <w:color w:val="0000ED"/>
          <w:sz w:val="20"/>
          <w:u w:val="single" w:color="0000ED"/>
        </w:rPr>
        <w:t>art. 136 da Lei nº 14.133, de 2021</w:t>
      </w:r>
      <w:r>
        <w:rPr>
          <w:sz w:val="20"/>
        </w:rPr>
        <w:t>.</w:t>
      </w:r>
    </w:p>
    <w:p w:rsidR="006A12A3" w:rsidRDefault="001F5B42">
      <w:pPr>
        <w:pStyle w:val="Heading1"/>
        <w:numPr>
          <w:ilvl w:val="0"/>
          <w:numId w:val="67"/>
        </w:numPr>
        <w:tabs>
          <w:tab w:val="left" w:pos="562"/>
        </w:tabs>
        <w:ind w:left="562" w:hanging="459"/>
      </w:pPr>
      <w:r>
        <w:t>CLÁUSULADÉCIMASÉTIMA–</w:t>
      </w:r>
      <w:r>
        <w:rPr>
          <w:spacing w:val="-2"/>
        </w:rPr>
        <w:t>PUBLICAÇÃO</w:t>
      </w:r>
    </w:p>
    <w:p w:rsidR="006A12A3" w:rsidRDefault="001F5B42">
      <w:pPr>
        <w:pStyle w:val="PargrafodaLista"/>
        <w:numPr>
          <w:ilvl w:val="1"/>
          <w:numId w:val="67"/>
        </w:numPr>
        <w:tabs>
          <w:tab w:val="left" w:pos="611"/>
        </w:tabs>
        <w:spacing w:before="235" w:line="249" w:lineRule="auto"/>
        <w:ind w:right="103"/>
        <w:rPr>
          <w:rFonts w:ascii="Arial" w:hAnsi="Arial"/>
          <w:b/>
          <w:sz w:val="20"/>
        </w:rPr>
      </w:pPr>
      <w:r>
        <w:rPr>
          <w:sz w:val="20"/>
        </w:rPr>
        <w:t>Incumbirá ao contrat</w:t>
      </w:r>
      <w:r>
        <w:rPr>
          <w:sz w:val="20"/>
        </w:rPr>
        <w:t xml:space="preserve">ante divulgar o presente instrumento no Portal Nacional de Contratações Públicas (PNCP), naforma prevista no </w:t>
      </w:r>
      <w:r>
        <w:rPr>
          <w:sz w:val="20"/>
          <w:u w:val="single" w:color="0000ED"/>
        </w:rPr>
        <w:t>art. 94 da Lei 14.133, de 2021</w:t>
      </w:r>
      <w:r>
        <w:rPr>
          <w:sz w:val="20"/>
        </w:rPr>
        <w:t xml:space="preserve">, bem como no respectivo sítio oficial na Internet, em atenção ao art. 91, </w:t>
      </w:r>
      <w:r>
        <w:rPr>
          <w:rFonts w:ascii="Arial" w:hAnsi="Arial"/>
          <w:i/>
          <w:sz w:val="20"/>
        </w:rPr>
        <w:t xml:space="preserve">caput, </w:t>
      </w:r>
      <w:r>
        <w:rPr>
          <w:sz w:val="20"/>
        </w:rPr>
        <w:t>da Lei n.º 14.133, de 2021, e ao</w:t>
      </w:r>
      <w:r>
        <w:rPr>
          <w:sz w:val="20"/>
          <w:u w:val="single" w:color="0000ED"/>
        </w:rPr>
        <w:t>art</w:t>
      </w:r>
      <w:r>
        <w:rPr>
          <w:sz w:val="20"/>
          <w:u w:val="single" w:color="0000ED"/>
        </w:rPr>
        <w:t>. 8º, §2º, da Lei n. 12.527, de 2011</w:t>
      </w:r>
      <w:r>
        <w:rPr>
          <w:sz w:val="20"/>
        </w:rPr>
        <w:t xml:space="preserve">,c/c </w:t>
      </w:r>
      <w:r>
        <w:rPr>
          <w:sz w:val="20"/>
          <w:u w:val="single" w:color="0000ED"/>
        </w:rPr>
        <w:t>art. 7º, §3º, inciso V, doDecreto n. 7.724, de 2012</w:t>
      </w:r>
      <w:r>
        <w:rPr>
          <w:sz w:val="20"/>
        </w:rPr>
        <w:t>.</w:t>
      </w:r>
    </w:p>
    <w:p w:rsidR="006A12A3" w:rsidRDefault="001F5B42">
      <w:pPr>
        <w:pStyle w:val="Heading1"/>
        <w:numPr>
          <w:ilvl w:val="0"/>
          <w:numId w:val="67"/>
        </w:numPr>
        <w:tabs>
          <w:tab w:val="left" w:pos="562"/>
        </w:tabs>
        <w:spacing w:before="227"/>
        <w:ind w:left="562" w:hanging="459"/>
      </w:pPr>
      <w:r>
        <w:t>CLÁUSULADÉCIMAOITAVA–</w:t>
      </w:r>
      <w:r>
        <w:rPr>
          <w:spacing w:val="-2"/>
        </w:rPr>
        <w:t>ANTICORRUPÇÃO</w:t>
      </w:r>
    </w:p>
    <w:p w:rsidR="006A12A3" w:rsidRDefault="001F5B42">
      <w:pPr>
        <w:pStyle w:val="PargrafodaLista"/>
        <w:numPr>
          <w:ilvl w:val="1"/>
          <w:numId w:val="67"/>
        </w:numPr>
        <w:tabs>
          <w:tab w:val="left" w:pos="619"/>
        </w:tabs>
        <w:spacing w:before="235" w:line="249" w:lineRule="auto"/>
        <w:ind w:right="102"/>
        <w:rPr>
          <w:rFonts w:ascii="Arial" w:hAnsi="Arial"/>
          <w:b/>
          <w:sz w:val="20"/>
        </w:rPr>
      </w:pPr>
      <w:r>
        <w:rPr>
          <w:sz w:val="20"/>
        </w:rPr>
        <w:t>Conforme dispõe o art. 114, do Decreto Municipal nº 62.100/22, para a execução do Contrato, nenhuma das partes poderá oferecer,</w:t>
      </w:r>
      <w:r>
        <w:rPr>
          <w:sz w:val="20"/>
        </w:rPr>
        <w:t xml:space="preserve"> dar ou se comprometer a dar a quem quer que seja, ou aceitar ou se comprometer a aceitarde quem quer que seja, tanto por conta própria quanto por intermédio de outrem, qualquer pagamento, doação, compensação, vantagens financeiras ou não financeiras ou be</w:t>
      </w:r>
      <w:r>
        <w:rPr>
          <w:sz w:val="20"/>
        </w:rPr>
        <w:t>nefícios de qualquer espécie que constituam prática ilegal ou de corrupção, seja de forma direta ou indireta quanto ao objeto deste contrato, ou de outra forma a ele não relacionada, devendo garantir, ainda, que seus prepostos e colaboradores ajam da mesma</w:t>
      </w:r>
      <w:r>
        <w:rPr>
          <w:sz w:val="20"/>
        </w:rPr>
        <w:t xml:space="preserve"> forma.</w:t>
      </w:r>
    </w:p>
    <w:p w:rsidR="006A12A3" w:rsidRDefault="001F5B42">
      <w:pPr>
        <w:pStyle w:val="Heading1"/>
        <w:numPr>
          <w:ilvl w:val="0"/>
          <w:numId w:val="67"/>
        </w:numPr>
        <w:tabs>
          <w:tab w:val="left" w:pos="562"/>
        </w:tabs>
        <w:spacing w:before="228"/>
        <w:ind w:left="562" w:hanging="459"/>
      </w:pPr>
      <w:r>
        <w:t>CLÁUSULADÉCIMANONA–DISPOSIÇÕES</w:t>
      </w:r>
      <w:r>
        <w:rPr>
          <w:spacing w:val="-2"/>
        </w:rPr>
        <w:t>GERAIS</w:t>
      </w:r>
    </w:p>
    <w:p w:rsidR="006A12A3" w:rsidRDefault="001F5B42">
      <w:pPr>
        <w:pStyle w:val="PargrafodaLista"/>
        <w:numPr>
          <w:ilvl w:val="1"/>
          <w:numId w:val="67"/>
        </w:numPr>
        <w:tabs>
          <w:tab w:val="left" w:pos="599"/>
        </w:tabs>
        <w:spacing w:before="235" w:line="249" w:lineRule="auto"/>
        <w:ind w:right="105"/>
        <w:rPr>
          <w:rFonts w:ascii="Arial" w:hAnsi="Arial"/>
          <w:b/>
          <w:sz w:val="20"/>
        </w:rPr>
      </w:pPr>
      <w:r>
        <w:rPr>
          <w:sz w:val="20"/>
        </w:rPr>
        <w:t>ACONTRATADAficaobrigadaaatendertodosospedidosefetuadosduranteavigênciadocontrato,aindaqueo fornecimento decorrente tenha que ser efetuado após o término de sua vigência.</w:t>
      </w:r>
    </w:p>
    <w:p w:rsidR="006A12A3" w:rsidRDefault="001F5B42">
      <w:pPr>
        <w:pStyle w:val="PargrafodaLista"/>
        <w:numPr>
          <w:ilvl w:val="1"/>
          <w:numId w:val="67"/>
        </w:numPr>
        <w:tabs>
          <w:tab w:val="left" w:pos="611"/>
        </w:tabs>
        <w:spacing w:before="102" w:line="249" w:lineRule="auto"/>
        <w:ind w:right="114"/>
        <w:rPr>
          <w:rFonts w:ascii="Arial" w:hAnsi="Arial"/>
          <w:b/>
          <w:sz w:val="20"/>
        </w:rPr>
      </w:pPr>
      <w:r>
        <w:rPr>
          <w:sz w:val="20"/>
        </w:rPr>
        <w:t>A empresa detentora deverá comunicar a Secretaria Municipal de Esporte, Lazer e Recreação – SEME toda e qualquer alteração nos dados cadastrais, para atualização.</w:t>
      </w:r>
    </w:p>
    <w:p w:rsidR="006A12A3" w:rsidRDefault="001F5B42">
      <w:pPr>
        <w:pStyle w:val="Heading2"/>
        <w:numPr>
          <w:ilvl w:val="0"/>
          <w:numId w:val="67"/>
        </w:numPr>
        <w:tabs>
          <w:tab w:val="left" w:pos="562"/>
        </w:tabs>
        <w:spacing w:before="225"/>
        <w:ind w:left="562" w:hanging="459"/>
      </w:pPr>
      <w:r>
        <w:t>CLÁUSULAVIGÉSIMA–FORO(</w:t>
      </w:r>
      <w:r>
        <w:rPr>
          <w:color w:val="0000ED"/>
          <w:u w:val="single" w:color="0000ED"/>
        </w:rPr>
        <w:t>art.92,</w:t>
      </w:r>
      <w:r>
        <w:rPr>
          <w:color w:val="0000ED"/>
          <w:spacing w:val="-4"/>
          <w:u w:val="single" w:color="0000ED"/>
        </w:rPr>
        <w:t>§1º</w:t>
      </w:r>
      <w:r>
        <w:rPr>
          <w:spacing w:val="-4"/>
        </w:rPr>
        <w:t>)</w:t>
      </w:r>
    </w:p>
    <w:p w:rsidR="006A12A3" w:rsidRDefault="001F5B42">
      <w:pPr>
        <w:pStyle w:val="PargrafodaLista"/>
        <w:numPr>
          <w:ilvl w:val="1"/>
          <w:numId w:val="67"/>
        </w:numPr>
        <w:tabs>
          <w:tab w:val="left" w:pos="594"/>
        </w:tabs>
        <w:spacing w:before="235" w:line="249" w:lineRule="auto"/>
        <w:ind w:right="95"/>
        <w:rPr>
          <w:rFonts w:ascii="Arial" w:hAnsi="Arial"/>
          <w:b/>
          <w:sz w:val="20"/>
        </w:rPr>
      </w:pPr>
      <w:r>
        <w:rPr>
          <w:sz w:val="20"/>
        </w:rPr>
        <w:t>FicaeleitooForodaFazendaPúblicadaComarcadaCapitaldoEstadode</w:t>
      </w:r>
      <w:r>
        <w:rPr>
          <w:sz w:val="20"/>
        </w:rPr>
        <w:t xml:space="preserve">SãoPauloparadirimiroslitígiosque decorrerem da execução deste Termo de Contrato que não puderem ser compostos pela conciliação, conforme </w:t>
      </w:r>
      <w:r>
        <w:rPr>
          <w:rFonts w:ascii="Arial" w:hAnsi="Arial"/>
          <w:b/>
          <w:color w:val="0000ED"/>
          <w:sz w:val="20"/>
          <w:u w:val="single" w:color="0000ED"/>
        </w:rPr>
        <w:t>art.92, §1º, da Lei nº 14.133/21</w:t>
      </w:r>
      <w:r>
        <w:rPr>
          <w:sz w:val="20"/>
        </w:rPr>
        <w:t>.</w:t>
      </w:r>
    </w:p>
    <w:p w:rsidR="006A12A3" w:rsidRDefault="001F5B42">
      <w:pPr>
        <w:pStyle w:val="Corpodetexto"/>
        <w:spacing w:before="112"/>
        <w:ind w:left="573"/>
        <w:jc w:val="both"/>
      </w:pPr>
      <w:r>
        <w:t>[Local],[dia]de[mês]de</w:t>
      </w:r>
      <w:r>
        <w:rPr>
          <w:spacing w:val="-2"/>
        </w:rPr>
        <w:t>[ano].</w:t>
      </w:r>
    </w:p>
    <w:p w:rsidR="006A12A3" w:rsidRDefault="006A12A3">
      <w:pPr>
        <w:pStyle w:val="Corpodetexto"/>
        <w:spacing w:before="227"/>
      </w:pPr>
      <w:r w:rsidRPr="006A12A3">
        <w:pict>
          <v:shape id="docshape14" o:spid="_x0000_s1072" style="position:absolute;margin-left:239.65pt;margin-top:24.05pt;width:138.85pt;height:.1pt;z-index:-15723520;mso-wrap-distance-left:0;mso-wrap-distance-right:0;mso-position-horizontal-relative:page" coordorigin="4793,481" coordsize="2777,0" path="m4793,481r2776,e" filled="f" strokeweight=".22386mm">
            <v:path arrowok="t"/>
            <w10:wrap type="topAndBottom" anchorx="page"/>
          </v:shape>
        </w:pict>
      </w:r>
    </w:p>
    <w:p w:rsidR="006A12A3" w:rsidRDefault="006A12A3">
      <w:pPr>
        <w:pStyle w:val="Corpodetexto"/>
        <w:spacing w:before="42"/>
      </w:pPr>
    </w:p>
    <w:p w:rsidR="006A12A3" w:rsidRDefault="001F5B42">
      <w:pPr>
        <w:pStyle w:val="Corpodetexto"/>
        <w:ind w:left="3802"/>
      </w:pPr>
      <w:r>
        <w:t>Representantelegaldo</w:t>
      </w:r>
      <w:r>
        <w:rPr>
          <w:spacing w:val="-2"/>
        </w:rPr>
        <w:t>CONTRATANTE</w:t>
      </w:r>
    </w:p>
    <w:p w:rsidR="006A12A3" w:rsidRDefault="006A12A3">
      <w:pPr>
        <w:pStyle w:val="Corpodetexto"/>
      </w:pPr>
    </w:p>
    <w:p w:rsidR="006A12A3" w:rsidRDefault="006A12A3">
      <w:pPr>
        <w:pStyle w:val="Corpodetexto"/>
        <w:spacing w:before="7"/>
      </w:pPr>
      <w:r w:rsidRPr="006A12A3">
        <w:pict>
          <v:shape id="docshape15" o:spid="_x0000_s1071" style="position:absolute;margin-left:239.65pt;margin-top:13.05pt;width:138.85pt;height:.1pt;z-index:-15723008;mso-wrap-distance-left:0;mso-wrap-distance-right:0;mso-position-horizontal-relative:page" coordorigin="4793,261" coordsize="2777,0" path="m4793,261r2776,e" filled="f" strokeweight=".22386mm">
            <v:path arrowok="t"/>
            <w10:wrap type="topAndBottom" anchorx="page"/>
          </v:shape>
        </w:pict>
      </w:r>
    </w:p>
    <w:p w:rsidR="006A12A3" w:rsidRDefault="006A12A3">
      <w:pPr>
        <w:pStyle w:val="Corpodetexto"/>
        <w:spacing w:before="42"/>
      </w:pPr>
    </w:p>
    <w:p w:rsidR="006A12A3" w:rsidRDefault="001F5B42">
      <w:pPr>
        <w:pStyle w:val="Corpodetexto"/>
        <w:ind w:left="3852"/>
      </w:pPr>
      <w:r>
        <w:t>Representantelega</w:t>
      </w:r>
      <w:r>
        <w:t>ldo</w:t>
      </w:r>
      <w:r>
        <w:rPr>
          <w:spacing w:val="-2"/>
        </w:rPr>
        <w:t>CONTRATADO</w:t>
      </w:r>
    </w:p>
    <w:p w:rsidR="006A12A3" w:rsidRDefault="006A12A3">
      <w:pPr>
        <w:pStyle w:val="Corpodetexto"/>
        <w:sectPr w:rsidR="006A12A3">
          <w:pgSz w:w="11900" w:h="16840"/>
          <w:pgMar w:top="500" w:right="566" w:bottom="280" w:left="566" w:header="720" w:footer="720" w:gutter="0"/>
          <w:cols w:space="720"/>
        </w:sectPr>
      </w:pPr>
    </w:p>
    <w:p w:rsidR="006A12A3" w:rsidRDefault="001F5B42">
      <w:pPr>
        <w:pStyle w:val="Corpodetexto"/>
        <w:spacing w:before="82"/>
        <w:ind w:left="573"/>
      </w:pPr>
      <w:r>
        <w:rPr>
          <w:spacing w:val="-2"/>
        </w:rPr>
        <w:lastRenderedPageBreak/>
        <w:t>TESTEMUNHAS:</w:t>
      </w:r>
    </w:p>
    <w:p w:rsidR="006A12A3" w:rsidRDefault="006A12A3">
      <w:pPr>
        <w:pStyle w:val="Corpodetexto"/>
        <w:spacing w:before="40"/>
      </w:pPr>
    </w:p>
    <w:p w:rsidR="006A12A3" w:rsidRDefault="001F5B42">
      <w:pPr>
        <w:pStyle w:val="Corpodetexto"/>
        <w:tabs>
          <w:tab w:val="left" w:pos="2691"/>
        </w:tabs>
        <w:ind w:left="573"/>
      </w:pPr>
      <w:r>
        <w:rPr>
          <w:spacing w:val="-5"/>
        </w:rPr>
        <w:t>1-</w:t>
      </w:r>
      <w:r>
        <w:tab/>
      </w:r>
      <w:r>
        <w:rPr>
          <w:spacing w:val="-5"/>
        </w:rPr>
        <w:t>2.</w:t>
      </w:r>
    </w:p>
    <w:p w:rsidR="006A12A3" w:rsidRDefault="006A12A3">
      <w:pPr>
        <w:pStyle w:val="Corpodetexto"/>
      </w:pPr>
    </w:p>
    <w:p w:rsidR="006A12A3" w:rsidRDefault="006A12A3">
      <w:pPr>
        <w:pStyle w:val="Corpodetexto"/>
      </w:pPr>
    </w:p>
    <w:p w:rsidR="006A12A3" w:rsidRDefault="006A12A3">
      <w:pPr>
        <w:pStyle w:val="Corpodetexto"/>
        <w:spacing w:before="39"/>
      </w:pPr>
    </w:p>
    <w:p w:rsidR="006A12A3" w:rsidRDefault="001F5B42">
      <w:pPr>
        <w:pStyle w:val="Heading4"/>
        <w:ind w:left="445"/>
        <w:jc w:val="center"/>
      </w:pPr>
      <w:r>
        <w:t>ANEXOV–MODELODE</w:t>
      </w:r>
      <w:r>
        <w:rPr>
          <w:spacing w:val="-2"/>
        </w:rPr>
        <w:t>DECLARAÇÕES</w:t>
      </w:r>
    </w:p>
    <w:p w:rsidR="006A12A3" w:rsidRDefault="006A12A3">
      <w:pPr>
        <w:pStyle w:val="Corpodetexto"/>
        <w:rPr>
          <w:rFonts w:ascii="Arial"/>
          <w:b/>
        </w:rPr>
      </w:pPr>
    </w:p>
    <w:p w:rsidR="006A12A3" w:rsidRDefault="006A12A3">
      <w:pPr>
        <w:pStyle w:val="Corpodetexto"/>
        <w:spacing w:before="160"/>
        <w:rPr>
          <w:rFonts w:ascii="Arial"/>
          <w:b/>
        </w:rPr>
      </w:pPr>
    </w:p>
    <w:p w:rsidR="006A12A3" w:rsidRDefault="001F5B42">
      <w:pPr>
        <w:pStyle w:val="Heading5"/>
        <w:spacing w:line="386" w:lineRule="auto"/>
        <w:ind w:right="6429"/>
        <w:rPr>
          <w:rFonts w:ascii="Arial MT" w:hAnsi="Arial MT"/>
          <w:b w:val="0"/>
        </w:rPr>
      </w:pPr>
      <w:r>
        <w:t xml:space="preserve">PREGÃOELETRÔNICONºXX/SEME/20XX PROCESSO Nº XXXX.XXXX/XXXXXXX-X TIPO: </w:t>
      </w:r>
      <w:r>
        <w:rPr>
          <w:rFonts w:ascii="Arial MT" w:hAnsi="Arial MT"/>
          <w:b w:val="0"/>
        </w:rPr>
        <w:t>MENOR PREÇO</w:t>
      </w:r>
    </w:p>
    <w:p w:rsidR="006A12A3" w:rsidRDefault="001F5B42">
      <w:pPr>
        <w:pStyle w:val="Corpodetexto"/>
        <w:spacing w:line="229" w:lineRule="exact"/>
        <w:ind w:left="103"/>
      </w:pPr>
      <w:r>
        <w:rPr>
          <w:rFonts w:ascii="Arial"/>
          <w:b/>
        </w:rPr>
        <w:t>OBJETO:</w:t>
      </w:r>
      <w:r>
        <w:rPr>
          <w:spacing w:val="-2"/>
        </w:rPr>
        <w:t>XXXXXXXXXXXXXXXXXXXXXXXXXXXXXXXXXXXXXXXXXXXXXXXXXXXXX</w:t>
      </w:r>
    </w:p>
    <w:p w:rsidR="006A12A3" w:rsidRDefault="001F5B42">
      <w:pPr>
        <w:spacing w:before="140"/>
        <w:ind w:left="103"/>
        <w:rPr>
          <w:sz w:val="20"/>
        </w:rPr>
      </w:pPr>
      <w:r>
        <w:rPr>
          <w:rFonts w:ascii="Arial" w:hAnsi="Arial"/>
          <w:b/>
          <w:sz w:val="20"/>
        </w:rPr>
        <w:t>CONTRATANTE:</w:t>
      </w:r>
      <w:r>
        <w:rPr>
          <w:sz w:val="20"/>
        </w:rPr>
        <w:t>PrefeituradoMunicípio</w:t>
      </w:r>
      <w:r>
        <w:rPr>
          <w:sz w:val="20"/>
        </w:rPr>
        <w:t>deSãoPaulo–</w:t>
      </w:r>
      <w:r>
        <w:rPr>
          <w:spacing w:val="-4"/>
          <w:sz w:val="20"/>
        </w:rPr>
        <w:t>SEME</w:t>
      </w:r>
    </w:p>
    <w:p w:rsidR="006A12A3" w:rsidRDefault="006A12A3">
      <w:pPr>
        <w:pStyle w:val="Corpodetexto"/>
      </w:pPr>
    </w:p>
    <w:p w:rsidR="006A12A3" w:rsidRDefault="006A12A3">
      <w:pPr>
        <w:pStyle w:val="Corpodetexto"/>
        <w:spacing w:before="149"/>
      </w:pPr>
    </w:p>
    <w:p w:rsidR="006A12A3" w:rsidRDefault="001F5B42">
      <w:pPr>
        <w:pStyle w:val="Corpodetexto"/>
        <w:spacing w:before="1"/>
        <w:ind w:left="573"/>
      </w:pPr>
      <w:r>
        <w:t>(PAPELTIMBRADODA</w:t>
      </w:r>
      <w:r>
        <w:rPr>
          <w:spacing w:val="-2"/>
        </w:rPr>
        <w:t>EMPRESA)</w:t>
      </w:r>
    </w:p>
    <w:p w:rsidR="006A12A3" w:rsidRDefault="006A12A3">
      <w:pPr>
        <w:pStyle w:val="Corpodetexto"/>
        <w:spacing w:before="39"/>
      </w:pPr>
    </w:p>
    <w:p w:rsidR="006A12A3" w:rsidRDefault="001F5B42">
      <w:pPr>
        <w:pStyle w:val="Corpodetexto"/>
        <w:tabs>
          <w:tab w:val="left" w:pos="3455"/>
          <w:tab w:val="left" w:pos="3642"/>
          <w:tab w:val="left" w:pos="5242"/>
          <w:tab w:val="left" w:pos="8593"/>
          <w:tab w:val="left" w:pos="10533"/>
        </w:tabs>
        <w:spacing w:line="280" w:lineRule="auto"/>
        <w:ind w:left="103" w:right="106" w:firstLine="469"/>
        <w:jc w:val="both"/>
      </w:pPr>
      <w:r>
        <w:t>A</w:t>
      </w:r>
      <w:r>
        <w:rPr>
          <w:rFonts w:ascii="Times New Roman" w:hAnsi="Times New Roman"/>
          <w:u w:val="single"/>
        </w:rPr>
        <w:tab/>
      </w:r>
      <w:r>
        <w:rPr>
          <w:rFonts w:ascii="Times New Roman" w:hAnsi="Times New Roman"/>
          <w:u w:val="single"/>
        </w:rPr>
        <w:tab/>
      </w:r>
      <w:r>
        <w:t xml:space="preserve">, inscrita no CNPJ sob nº </w:t>
      </w:r>
      <w:r>
        <w:rPr>
          <w:rFonts w:ascii="Times New Roman" w:hAnsi="Times New Roman"/>
          <w:u w:val="single"/>
        </w:rPr>
        <w:tab/>
      </w:r>
      <w:r>
        <w:t>,porintermédiodeseu representante legal o(a) Sr(a).</w:t>
      </w:r>
      <w:r>
        <w:rPr>
          <w:rFonts w:ascii="Times New Roman" w:hAnsi="Times New Roman"/>
          <w:u w:val="single"/>
        </w:rPr>
        <w:tab/>
      </w:r>
      <w:r>
        <w:rPr>
          <w:rFonts w:ascii="Times New Roman" w:hAnsi="Times New Roman"/>
          <w:u w:val="single"/>
        </w:rPr>
        <w:tab/>
      </w:r>
      <w:r>
        <w:rPr>
          <w:rFonts w:ascii="Times New Roman" w:hAnsi="Times New Roman"/>
          <w:u w:val="single"/>
        </w:rPr>
        <w:tab/>
      </w:r>
      <w:r>
        <w:t>, portador(a) da Carteira de Identidade nº</w:t>
      </w:r>
      <w:r>
        <w:rPr>
          <w:rFonts w:ascii="Times New Roman" w:hAnsi="Times New Roman"/>
          <w:u w:val="single"/>
        </w:rPr>
        <w:tab/>
      </w:r>
      <w:r>
        <w:rPr>
          <w:spacing w:val="-10"/>
        </w:rPr>
        <w:t xml:space="preserve">e </w:t>
      </w:r>
      <w:r>
        <w:t xml:space="preserve">do CPF nº </w:t>
      </w:r>
      <w:r>
        <w:rPr>
          <w:rFonts w:ascii="Times New Roman" w:hAnsi="Times New Roman"/>
          <w:u w:val="single"/>
        </w:rPr>
        <w:tab/>
      </w:r>
      <w:r>
        <w:rPr>
          <w:spacing w:val="-2"/>
        </w:rPr>
        <w:t>DECLARA:</w:t>
      </w:r>
    </w:p>
    <w:p w:rsidR="006A12A3" w:rsidRDefault="006A12A3">
      <w:pPr>
        <w:pStyle w:val="Corpodetexto"/>
        <w:spacing w:before="3"/>
      </w:pPr>
    </w:p>
    <w:p w:rsidR="006A12A3" w:rsidRDefault="001F5B42">
      <w:pPr>
        <w:pStyle w:val="PargrafodaLista"/>
        <w:numPr>
          <w:ilvl w:val="0"/>
          <w:numId w:val="65"/>
        </w:numPr>
        <w:tabs>
          <w:tab w:val="left" w:pos="823"/>
        </w:tabs>
        <w:spacing w:before="0" w:line="280" w:lineRule="auto"/>
        <w:ind w:right="103" w:firstLine="469"/>
        <w:jc w:val="both"/>
        <w:rPr>
          <w:sz w:val="20"/>
        </w:rPr>
      </w:pPr>
      <w:r>
        <w:rPr>
          <w:sz w:val="20"/>
        </w:rPr>
        <w:t xml:space="preserve">que, até a presente data, inexistem fatos impeditivos para a sua habilitação no presente processo licitatório, inclusivecondenaçãojudicialnaproibiçãodecontratarcomoPoderPúblicooureceberbenefíciosouincentivosfiscais ou creditícios, transitada em julgada ou </w:t>
      </w:r>
      <w:r>
        <w:rPr>
          <w:sz w:val="20"/>
        </w:rPr>
        <w:t>não desafiada por recurso com efeito suspensivo, por ato de improbidade administrativa, estando ciente da obrigatoriedade de declarar ocorrências posteriores;</w:t>
      </w:r>
    </w:p>
    <w:p w:rsidR="006A12A3" w:rsidRDefault="006A12A3">
      <w:pPr>
        <w:pStyle w:val="Corpodetexto"/>
        <w:spacing w:before="3"/>
      </w:pPr>
    </w:p>
    <w:p w:rsidR="006A12A3" w:rsidRDefault="001F5B42">
      <w:pPr>
        <w:pStyle w:val="PargrafodaLista"/>
        <w:numPr>
          <w:ilvl w:val="0"/>
          <w:numId w:val="65"/>
        </w:numPr>
        <w:tabs>
          <w:tab w:val="left" w:pos="804"/>
        </w:tabs>
        <w:spacing w:before="0"/>
        <w:ind w:left="804" w:hanging="231"/>
        <w:rPr>
          <w:sz w:val="20"/>
        </w:rPr>
      </w:pPr>
      <w:r>
        <w:rPr>
          <w:sz w:val="20"/>
        </w:rPr>
        <w:t>quenãoseencontradeclaradainidônea,nemimpedidadelicitarecontratarcomaAdministração</w:t>
      </w:r>
      <w:r>
        <w:rPr>
          <w:spacing w:val="-2"/>
          <w:sz w:val="20"/>
        </w:rPr>
        <w:t>Pública.</w:t>
      </w:r>
    </w:p>
    <w:p w:rsidR="006A12A3" w:rsidRDefault="006A12A3">
      <w:pPr>
        <w:pStyle w:val="Corpodetexto"/>
        <w:spacing w:before="39"/>
      </w:pPr>
    </w:p>
    <w:p w:rsidR="006A12A3" w:rsidRDefault="001F5B42">
      <w:pPr>
        <w:pStyle w:val="PargrafodaLista"/>
        <w:numPr>
          <w:ilvl w:val="0"/>
          <w:numId w:val="65"/>
        </w:numPr>
        <w:tabs>
          <w:tab w:val="left" w:pos="834"/>
        </w:tabs>
        <w:spacing w:before="1" w:line="280" w:lineRule="auto"/>
        <w:ind w:right="105" w:firstLine="469"/>
        <w:jc w:val="both"/>
        <w:rPr>
          <w:sz w:val="20"/>
        </w:rPr>
      </w:pPr>
      <w:r>
        <w:rPr>
          <w:sz w:val="20"/>
        </w:rPr>
        <w:t>que o</w:t>
      </w:r>
      <w:r>
        <w:rPr>
          <w:sz w:val="20"/>
        </w:rPr>
        <w:t>bservou e atende plenamente aos requisitos previstos aos parágrafos §1º, §2º, §3º do art. 4º da Lei Federal nº 14.133/21 (aplicável a ME/EPP);</w:t>
      </w:r>
    </w:p>
    <w:p w:rsidR="006A12A3" w:rsidRDefault="006A12A3">
      <w:pPr>
        <w:pStyle w:val="Corpodetexto"/>
        <w:spacing w:before="1"/>
      </w:pPr>
    </w:p>
    <w:p w:rsidR="006A12A3" w:rsidRDefault="001F5B42">
      <w:pPr>
        <w:pStyle w:val="Corpodetexto"/>
        <w:ind w:left="573"/>
      </w:pPr>
      <w:r>
        <w:t>[Local],[dia]de[mês]de</w:t>
      </w:r>
      <w:r>
        <w:rPr>
          <w:spacing w:val="-2"/>
        </w:rPr>
        <w:t>[ano].</w:t>
      </w:r>
    </w:p>
    <w:p w:rsidR="006A12A3" w:rsidRDefault="006A12A3">
      <w:pPr>
        <w:pStyle w:val="Corpodetexto"/>
      </w:pPr>
    </w:p>
    <w:p w:rsidR="006A12A3" w:rsidRDefault="006A12A3">
      <w:pPr>
        <w:pStyle w:val="Corpodetexto"/>
      </w:pPr>
    </w:p>
    <w:p w:rsidR="006A12A3" w:rsidRDefault="006A12A3">
      <w:pPr>
        <w:pStyle w:val="Corpodetexto"/>
        <w:spacing w:before="30"/>
      </w:pPr>
    </w:p>
    <w:p w:rsidR="006A12A3" w:rsidRDefault="001F5B42">
      <w:pPr>
        <w:pStyle w:val="Corpodetexto"/>
        <w:ind w:left="1789" w:right="1793"/>
        <w:jc w:val="center"/>
      </w:pPr>
      <w:r>
        <w:t>Representante</w:t>
      </w:r>
      <w:r>
        <w:rPr>
          <w:spacing w:val="-2"/>
        </w:rPr>
        <w:t>Legal/Procurador</w:t>
      </w:r>
    </w:p>
    <w:p w:rsidR="006A12A3" w:rsidRDefault="001F5B42">
      <w:pPr>
        <w:pStyle w:val="Corpodetexto"/>
        <w:spacing w:before="140"/>
        <w:ind w:left="-1" w:right="45"/>
        <w:jc w:val="center"/>
      </w:pPr>
      <w:r>
        <w:t>(nomecompleto,cargooufunçãoeassinaturado</w:t>
      </w:r>
      <w:r>
        <w:t>representante</w:t>
      </w:r>
      <w:r>
        <w:rPr>
          <w:spacing w:val="-2"/>
        </w:rPr>
        <w:t>legal/procurador).</w:t>
      </w:r>
    </w:p>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spacing w:before="109"/>
      </w:pPr>
    </w:p>
    <w:p w:rsidR="006A12A3" w:rsidRDefault="001F5B42">
      <w:pPr>
        <w:pStyle w:val="Heading4"/>
        <w:spacing w:line="520" w:lineRule="auto"/>
        <w:ind w:left="4356" w:hanging="1805"/>
      </w:pPr>
      <w:r>
        <w:t xml:space="preserve">ANEXOVI- CRITÉRIOSDEANÁLISEECONÔMICO-FINANCEIRA </w:t>
      </w:r>
      <w:r>
        <w:rPr>
          <w:spacing w:val="-2"/>
        </w:rPr>
        <w:t>(BALANÇOPATRIMONIAL)</w:t>
      </w:r>
    </w:p>
    <w:p w:rsidR="006A12A3" w:rsidRDefault="001F5B42">
      <w:pPr>
        <w:pStyle w:val="Heading5"/>
        <w:spacing w:line="386" w:lineRule="auto"/>
        <w:ind w:right="6429"/>
        <w:rPr>
          <w:rFonts w:ascii="Arial MT" w:hAnsi="Arial MT"/>
          <w:b w:val="0"/>
        </w:rPr>
      </w:pPr>
      <w:r>
        <w:t xml:space="preserve">PREGÃOELETRÔNICONºXX/SEME/20XX PROCESSO Nº XXXX.XXXX/XXXXXXX-X TIPO: </w:t>
      </w:r>
      <w:r>
        <w:rPr>
          <w:rFonts w:ascii="Arial MT" w:hAnsi="Arial MT"/>
          <w:b w:val="0"/>
        </w:rPr>
        <w:t>MENOR PREÇO</w:t>
      </w:r>
    </w:p>
    <w:p w:rsidR="006A12A3" w:rsidRDefault="001F5B42">
      <w:pPr>
        <w:pStyle w:val="Corpodetexto"/>
        <w:spacing w:line="229" w:lineRule="exact"/>
        <w:ind w:left="103"/>
      </w:pPr>
      <w:r>
        <w:rPr>
          <w:rFonts w:ascii="Arial"/>
          <w:b/>
        </w:rPr>
        <w:t>OBJETO:</w:t>
      </w:r>
      <w:r>
        <w:rPr>
          <w:spacing w:val="-2"/>
        </w:rPr>
        <w:t>XXXXXXXXXXXXXXXXXXXXXXXXXXXXXXXXXXXXXXXXXXXXXXXXXXXXXXXX</w:t>
      </w:r>
    </w:p>
    <w:p w:rsidR="006A12A3" w:rsidRDefault="001F5B42">
      <w:pPr>
        <w:spacing w:before="141"/>
        <w:ind w:left="103"/>
        <w:rPr>
          <w:sz w:val="20"/>
        </w:rPr>
      </w:pPr>
      <w:r>
        <w:rPr>
          <w:rFonts w:ascii="Arial" w:hAnsi="Arial"/>
          <w:b/>
          <w:sz w:val="20"/>
        </w:rPr>
        <w:t>CO</w:t>
      </w:r>
      <w:r>
        <w:rPr>
          <w:rFonts w:ascii="Arial" w:hAnsi="Arial"/>
          <w:b/>
          <w:sz w:val="20"/>
        </w:rPr>
        <w:t>NTRATANTE:</w:t>
      </w:r>
      <w:r>
        <w:rPr>
          <w:sz w:val="20"/>
        </w:rPr>
        <w:t>PrefeituradoMunicípiodeSãoPaulo–</w:t>
      </w:r>
      <w:r>
        <w:rPr>
          <w:spacing w:val="-4"/>
          <w:sz w:val="20"/>
        </w:rPr>
        <w:t>SEME</w:t>
      </w:r>
    </w:p>
    <w:p w:rsidR="006A12A3" w:rsidRDefault="006A12A3">
      <w:pPr>
        <w:rPr>
          <w:sz w:val="20"/>
        </w:rPr>
        <w:sectPr w:rsidR="006A12A3">
          <w:pgSz w:w="11900" w:h="16840"/>
          <w:pgMar w:top="500" w:right="566" w:bottom="280" w:left="566" w:header="720" w:footer="720" w:gutter="0"/>
          <w:cols w:space="720"/>
        </w:sectPr>
      </w:pPr>
    </w:p>
    <w:p w:rsidR="006A12A3" w:rsidRDefault="001F5B42">
      <w:pPr>
        <w:pStyle w:val="Corpodetexto"/>
        <w:spacing w:before="72" w:line="249" w:lineRule="auto"/>
        <w:ind w:left="103" w:right="111"/>
        <w:jc w:val="both"/>
      </w:pPr>
      <w:r>
        <w:lastRenderedPageBreak/>
        <w:t>A situação econômica e financeira da licitante será aferida mediante a apresentação do balanço patrimonial do exercícioanterioraodarealizaçãodocertamelicitatórioedosíndicesde:LiquidezGeral(LG),Li</w:t>
      </w:r>
      <w:r>
        <w:t>quidezCorrente(LC), e Solvência Geral (SG).</w:t>
      </w:r>
    </w:p>
    <w:p w:rsidR="006A12A3" w:rsidRDefault="006A12A3">
      <w:pPr>
        <w:pStyle w:val="Corpodetexto"/>
      </w:pPr>
    </w:p>
    <w:p w:rsidR="006A12A3" w:rsidRDefault="006A12A3">
      <w:pPr>
        <w:pStyle w:val="Corpodetexto"/>
      </w:pPr>
    </w:p>
    <w:p w:rsidR="006A12A3" w:rsidRDefault="006A12A3">
      <w:pPr>
        <w:pStyle w:val="Corpodetexto"/>
        <w:spacing w:before="229"/>
      </w:pPr>
    </w:p>
    <w:tbl>
      <w:tblPr>
        <w:tblStyle w:val="TableNormal"/>
        <w:tblW w:w="0" w:type="auto"/>
        <w:tblInd w:w="1083" w:type="dxa"/>
        <w:tblBorders>
          <w:top w:val="single" w:sz="4" w:space="0" w:color="2B2B2B"/>
          <w:left w:val="single" w:sz="4" w:space="0" w:color="2B2B2B"/>
          <w:bottom w:val="single" w:sz="4" w:space="0" w:color="2B2B2B"/>
          <w:right w:val="single" w:sz="4" w:space="0" w:color="2B2B2B"/>
          <w:insideH w:val="single" w:sz="4" w:space="0" w:color="2B2B2B"/>
          <w:insideV w:val="single" w:sz="4" w:space="0" w:color="2B2B2B"/>
        </w:tblBorders>
        <w:tblLayout w:type="fixed"/>
        <w:tblLook w:val="01E0"/>
      </w:tblPr>
      <w:tblGrid>
        <w:gridCol w:w="2929"/>
        <w:gridCol w:w="350"/>
        <w:gridCol w:w="3838"/>
        <w:gridCol w:w="350"/>
        <w:gridCol w:w="490"/>
        <w:gridCol w:w="650"/>
      </w:tblGrid>
      <w:tr w:rsidR="006A12A3">
        <w:trPr>
          <w:trHeight w:val="609"/>
        </w:trPr>
        <w:tc>
          <w:tcPr>
            <w:tcW w:w="2929" w:type="dxa"/>
            <w:vMerge w:val="restart"/>
            <w:tcBorders>
              <w:right w:val="single" w:sz="4" w:space="0" w:color="7F7F7F"/>
            </w:tcBorders>
          </w:tcPr>
          <w:p w:rsidR="006A12A3" w:rsidRDefault="006A12A3">
            <w:pPr>
              <w:pStyle w:val="TableParagraph"/>
              <w:spacing w:before="82"/>
              <w:rPr>
                <w:sz w:val="20"/>
              </w:rPr>
            </w:pPr>
          </w:p>
          <w:p w:rsidR="006A12A3" w:rsidRDefault="001F5B42">
            <w:pPr>
              <w:pStyle w:val="TableParagraph"/>
              <w:spacing w:line="249" w:lineRule="auto"/>
              <w:ind w:left="1229" w:hanging="915"/>
              <w:rPr>
                <w:sz w:val="20"/>
              </w:rPr>
            </w:pPr>
            <w:r>
              <w:rPr>
                <w:rFonts w:ascii="Arial" w:hAnsi="Arial"/>
                <w:b/>
                <w:sz w:val="20"/>
              </w:rPr>
              <w:t xml:space="preserve">ÍndicedeLiquidezGeral </w:t>
            </w:r>
            <w:r>
              <w:rPr>
                <w:rFonts w:ascii="Arial" w:hAnsi="Arial"/>
                <w:b/>
                <w:spacing w:val="-2"/>
                <w:sz w:val="20"/>
              </w:rPr>
              <w:t>(LG)</w:t>
            </w:r>
            <w:r>
              <w:rPr>
                <w:spacing w:val="-2"/>
                <w:sz w:val="20"/>
              </w:rPr>
              <w:t>:</w:t>
            </w:r>
          </w:p>
        </w:tc>
        <w:tc>
          <w:tcPr>
            <w:tcW w:w="350" w:type="dxa"/>
            <w:vMerge w:val="restart"/>
            <w:tcBorders>
              <w:left w:val="single" w:sz="4" w:space="0" w:color="7F7F7F"/>
              <w:right w:val="single" w:sz="4" w:space="0" w:color="7F7F7F"/>
            </w:tcBorders>
          </w:tcPr>
          <w:p w:rsidR="006A12A3" w:rsidRDefault="006A12A3">
            <w:pPr>
              <w:pStyle w:val="TableParagraph"/>
              <w:rPr>
                <w:rFonts w:ascii="Times New Roman"/>
                <w:sz w:val="20"/>
              </w:rPr>
            </w:pPr>
          </w:p>
        </w:tc>
        <w:tc>
          <w:tcPr>
            <w:tcW w:w="3838" w:type="dxa"/>
            <w:tcBorders>
              <w:left w:val="single" w:sz="4" w:space="0" w:color="7F7F7F"/>
              <w:bottom w:val="single" w:sz="4" w:space="0" w:color="000000"/>
              <w:right w:val="single" w:sz="4" w:space="0" w:color="7F7F7F"/>
            </w:tcBorders>
          </w:tcPr>
          <w:p w:rsidR="006A12A3" w:rsidRDefault="001F5B42">
            <w:pPr>
              <w:pStyle w:val="TableParagraph"/>
              <w:spacing w:before="2" w:line="249" w:lineRule="auto"/>
              <w:ind w:left="1638" w:hanging="1330"/>
              <w:rPr>
                <w:rFonts w:ascii="Arial" w:hAnsi="Arial"/>
                <w:i/>
                <w:sz w:val="20"/>
              </w:rPr>
            </w:pPr>
            <w:r>
              <w:rPr>
                <w:rFonts w:ascii="Arial" w:hAnsi="Arial"/>
                <w:i/>
                <w:sz w:val="20"/>
              </w:rPr>
              <w:t xml:space="preserve">AtivoCirculante+AtivoRealizávelà </w:t>
            </w:r>
            <w:r>
              <w:rPr>
                <w:rFonts w:ascii="Arial" w:hAnsi="Arial"/>
                <w:i/>
                <w:spacing w:val="-2"/>
                <w:sz w:val="20"/>
              </w:rPr>
              <w:t>Longo</w:t>
            </w:r>
          </w:p>
        </w:tc>
        <w:tc>
          <w:tcPr>
            <w:tcW w:w="350" w:type="dxa"/>
            <w:vMerge w:val="restart"/>
            <w:tcBorders>
              <w:left w:val="single" w:sz="4" w:space="0" w:color="7F7F7F"/>
              <w:right w:val="single" w:sz="4" w:space="0" w:color="7F7F7F"/>
            </w:tcBorders>
          </w:tcPr>
          <w:p w:rsidR="006A12A3" w:rsidRDefault="006A12A3">
            <w:pPr>
              <w:pStyle w:val="TableParagraph"/>
              <w:rPr>
                <w:rFonts w:ascii="Times New Roman"/>
                <w:sz w:val="20"/>
              </w:rPr>
            </w:pPr>
          </w:p>
        </w:tc>
        <w:tc>
          <w:tcPr>
            <w:tcW w:w="490" w:type="dxa"/>
            <w:vMerge w:val="restart"/>
            <w:tcBorders>
              <w:left w:val="single" w:sz="4" w:space="0" w:color="7F7F7F"/>
              <w:right w:val="single" w:sz="4" w:space="0" w:color="7F7F7F"/>
            </w:tcBorders>
          </w:tcPr>
          <w:p w:rsidR="006A12A3" w:rsidRDefault="006A12A3">
            <w:pPr>
              <w:pStyle w:val="TableParagraph"/>
              <w:spacing w:before="202"/>
              <w:rPr>
                <w:sz w:val="20"/>
              </w:rPr>
            </w:pPr>
          </w:p>
          <w:p w:rsidR="006A12A3" w:rsidRDefault="001F5B42">
            <w:pPr>
              <w:pStyle w:val="TableParagraph"/>
              <w:ind w:left="8"/>
              <w:jc w:val="center"/>
              <w:rPr>
                <w:rFonts w:ascii="Arial" w:hAnsi="Arial"/>
                <w:b/>
                <w:sz w:val="20"/>
              </w:rPr>
            </w:pPr>
            <w:r>
              <w:rPr>
                <w:rFonts w:ascii="Arial" w:hAnsi="Arial"/>
                <w:b/>
                <w:spacing w:val="-10"/>
                <w:sz w:val="20"/>
              </w:rPr>
              <w:t>≥</w:t>
            </w:r>
          </w:p>
        </w:tc>
        <w:tc>
          <w:tcPr>
            <w:tcW w:w="650" w:type="dxa"/>
            <w:vMerge w:val="restart"/>
            <w:tcBorders>
              <w:left w:val="single" w:sz="4" w:space="0" w:color="7F7F7F"/>
            </w:tcBorders>
          </w:tcPr>
          <w:p w:rsidR="006A12A3" w:rsidRDefault="006A12A3">
            <w:pPr>
              <w:pStyle w:val="TableParagraph"/>
              <w:spacing w:before="202"/>
              <w:rPr>
                <w:sz w:val="20"/>
              </w:rPr>
            </w:pPr>
          </w:p>
          <w:p w:rsidR="006A12A3" w:rsidRDefault="001F5B42">
            <w:pPr>
              <w:pStyle w:val="TableParagraph"/>
              <w:ind w:left="19" w:right="10"/>
              <w:jc w:val="center"/>
              <w:rPr>
                <w:rFonts w:ascii="Arial"/>
                <w:b/>
                <w:sz w:val="20"/>
              </w:rPr>
            </w:pPr>
            <w:r>
              <w:rPr>
                <w:rFonts w:ascii="Arial"/>
                <w:b/>
                <w:spacing w:val="-10"/>
                <w:sz w:val="20"/>
              </w:rPr>
              <w:t>1</w:t>
            </w:r>
          </w:p>
        </w:tc>
      </w:tr>
      <w:tr w:rsidR="006A12A3">
        <w:trPr>
          <w:trHeight w:val="609"/>
        </w:trPr>
        <w:tc>
          <w:tcPr>
            <w:tcW w:w="2929" w:type="dxa"/>
            <w:vMerge/>
            <w:tcBorders>
              <w:top w:val="nil"/>
              <w:right w:val="single" w:sz="4" w:space="0" w:color="7F7F7F"/>
            </w:tcBorders>
          </w:tcPr>
          <w:p w:rsidR="006A12A3" w:rsidRDefault="006A12A3">
            <w:pPr>
              <w:rPr>
                <w:sz w:val="2"/>
                <w:szCs w:val="2"/>
              </w:rPr>
            </w:pPr>
          </w:p>
        </w:tc>
        <w:tc>
          <w:tcPr>
            <w:tcW w:w="350" w:type="dxa"/>
            <w:vMerge/>
            <w:tcBorders>
              <w:top w:val="nil"/>
              <w:left w:val="single" w:sz="4" w:space="0" w:color="7F7F7F"/>
              <w:right w:val="single" w:sz="4" w:space="0" w:color="7F7F7F"/>
            </w:tcBorders>
          </w:tcPr>
          <w:p w:rsidR="006A12A3" w:rsidRDefault="006A12A3">
            <w:pPr>
              <w:rPr>
                <w:sz w:val="2"/>
                <w:szCs w:val="2"/>
              </w:rPr>
            </w:pPr>
          </w:p>
        </w:tc>
        <w:tc>
          <w:tcPr>
            <w:tcW w:w="3838" w:type="dxa"/>
            <w:tcBorders>
              <w:top w:val="single" w:sz="4" w:space="0" w:color="000000"/>
              <w:left w:val="single" w:sz="4" w:space="0" w:color="7F7F7F"/>
              <w:right w:val="single" w:sz="4" w:space="0" w:color="7F7F7F"/>
            </w:tcBorders>
          </w:tcPr>
          <w:p w:rsidR="006A12A3" w:rsidRDefault="001F5B42">
            <w:pPr>
              <w:pStyle w:val="TableParagraph"/>
              <w:spacing w:before="2" w:line="249" w:lineRule="auto"/>
              <w:ind w:left="1468" w:hanging="1050"/>
              <w:rPr>
                <w:rFonts w:ascii="Arial" w:hAnsi="Arial"/>
                <w:i/>
                <w:sz w:val="20"/>
              </w:rPr>
            </w:pPr>
            <w:r>
              <w:rPr>
                <w:rFonts w:ascii="Arial" w:hAnsi="Arial"/>
                <w:i/>
                <w:sz w:val="20"/>
              </w:rPr>
              <w:t xml:space="preserve">PassivoCirculante+PassivoNão </w:t>
            </w:r>
            <w:r>
              <w:rPr>
                <w:rFonts w:ascii="Arial" w:hAnsi="Arial"/>
                <w:i/>
                <w:spacing w:val="-2"/>
                <w:sz w:val="20"/>
              </w:rPr>
              <w:t>Circulante</w:t>
            </w:r>
          </w:p>
        </w:tc>
        <w:tc>
          <w:tcPr>
            <w:tcW w:w="350" w:type="dxa"/>
            <w:vMerge/>
            <w:tcBorders>
              <w:top w:val="nil"/>
              <w:left w:val="single" w:sz="4" w:space="0" w:color="7F7F7F"/>
              <w:right w:val="single" w:sz="4" w:space="0" w:color="7F7F7F"/>
            </w:tcBorders>
          </w:tcPr>
          <w:p w:rsidR="006A12A3" w:rsidRDefault="006A12A3">
            <w:pPr>
              <w:rPr>
                <w:sz w:val="2"/>
                <w:szCs w:val="2"/>
              </w:rPr>
            </w:pPr>
          </w:p>
        </w:tc>
        <w:tc>
          <w:tcPr>
            <w:tcW w:w="490" w:type="dxa"/>
            <w:vMerge/>
            <w:tcBorders>
              <w:top w:val="nil"/>
              <w:left w:val="single" w:sz="4" w:space="0" w:color="7F7F7F"/>
              <w:right w:val="single" w:sz="4" w:space="0" w:color="7F7F7F"/>
            </w:tcBorders>
          </w:tcPr>
          <w:p w:rsidR="006A12A3" w:rsidRDefault="006A12A3">
            <w:pPr>
              <w:rPr>
                <w:sz w:val="2"/>
                <w:szCs w:val="2"/>
              </w:rPr>
            </w:pPr>
          </w:p>
        </w:tc>
        <w:tc>
          <w:tcPr>
            <w:tcW w:w="650" w:type="dxa"/>
            <w:vMerge/>
            <w:tcBorders>
              <w:top w:val="nil"/>
              <w:left w:val="single" w:sz="4" w:space="0" w:color="7F7F7F"/>
            </w:tcBorders>
          </w:tcPr>
          <w:p w:rsidR="006A12A3" w:rsidRDefault="006A12A3">
            <w:pPr>
              <w:rPr>
                <w:sz w:val="2"/>
                <w:szCs w:val="2"/>
              </w:rPr>
            </w:pPr>
          </w:p>
        </w:tc>
      </w:tr>
    </w:tbl>
    <w:p w:rsidR="006A12A3" w:rsidRDefault="006A12A3">
      <w:pPr>
        <w:pStyle w:val="Corpodetexto"/>
      </w:pPr>
    </w:p>
    <w:p w:rsidR="006A12A3" w:rsidRDefault="006A12A3">
      <w:pPr>
        <w:pStyle w:val="Corpodetexto"/>
      </w:pPr>
    </w:p>
    <w:p w:rsidR="006A12A3" w:rsidRDefault="006A12A3">
      <w:pPr>
        <w:pStyle w:val="Corpodetexto"/>
        <w:spacing w:before="31"/>
      </w:pPr>
    </w:p>
    <w:tbl>
      <w:tblPr>
        <w:tblStyle w:val="TableNormal"/>
        <w:tblW w:w="0" w:type="auto"/>
        <w:tblInd w:w="1083" w:type="dxa"/>
        <w:tblBorders>
          <w:top w:val="single" w:sz="4" w:space="0" w:color="2B2B2B"/>
          <w:left w:val="single" w:sz="4" w:space="0" w:color="2B2B2B"/>
          <w:bottom w:val="single" w:sz="4" w:space="0" w:color="2B2B2B"/>
          <w:right w:val="single" w:sz="4" w:space="0" w:color="2B2B2B"/>
          <w:insideH w:val="single" w:sz="4" w:space="0" w:color="2B2B2B"/>
          <w:insideV w:val="single" w:sz="4" w:space="0" w:color="2B2B2B"/>
        </w:tblBorders>
        <w:tblLayout w:type="fixed"/>
        <w:tblLook w:val="01E0"/>
      </w:tblPr>
      <w:tblGrid>
        <w:gridCol w:w="3079"/>
        <w:gridCol w:w="370"/>
        <w:gridCol w:w="3648"/>
        <w:gridCol w:w="370"/>
        <w:gridCol w:w="490"/>
        <w:gridCol w:w="650"/>
      </w:tblGrid>
      <w:tr w:rsidR="006A12A3">
        <w:trPr>
          <w:trHeight w:val="369"/>
        </w:trPr>
        <w:tc>
          <w:tcPr>
            <w:tcW w:w="3079" w:type="dxa"/>
            <w:vMerge w:val="restart"/>
            <w:tcBorders>
              <w:right w:val="single" w:sz="4" w:space="0" w:color="7F7F7F"/>
            </w:tcBorders>
          </w:tcPr>
          <w:p w:rsidR="006A12A3" w:rsidRDefault="001F5B42">
            <w:pPr>
              <w:pStyle w:val="TableParagraph"/>
              <w:spacing w:before="72" w:line="249" w:lineRule="auto"/>
              <w:ind w:left="1309" w:hanging="1080"/>
              <w:rPr>
                <w:sz w:val="20"/>
              </w:rPr>
            </w:pPr>
            <w:r>
              <w:rPr>
                <w:rFonts w:ascii="Arial" w:hAnsi="Arial"/>
                <w:b/>
                <w:sz w:val="20"/>
              </w:rPr>
              <w:t xml:space="preserve">ÍndicedeLiquidezCorrente </w:t>
            </w:r>
            <w:r>
              <w:rPr>
                <w:rFonts w:ascii="Arial" w:hAnsi="Arial"/>
                <w:b/>
                <w:spacing w:val="-4"/>
                <w:sz w:val="20"/>
              </w:rPr>
              <w:t>(LC)</w:t>
            </w:r>
            <w:r>
              <w:rPr>
                <w:spacing w:val="-4"/>
                <w:sz w:val="20"/>
              </w:rPr>
              <w:t>:</w:t>
            </w:r>
          </w:p>
        </w:tc>
        <w:tc>
          <w:tcPr>
            <w:tcW w:w="370" w:type="dxa"/>
            <w:vMerge w:val="restart"/>
            <w:tcBorders>
              <w:left w:val="single" w:sz="4" w:space="0" w:color="7F7F7F"/>
              <w:right w:val="single" w:sz="4" w:space="0" w:color="7F7F7F"/>
            </w:tcBorders>
          </w:tcPr>
          <w:p w:rsidR="006A12A3" w:rsidRDefault="006A12A3">
            <w:pPr>
              <w:pStyle w:val="TableParagraph"/>
              <w:rPr>
                <w:rFonts w:ascii="Times New Roman"/>
                <w:sz w:val="20"/>
              </w:rPr>
            </w:pPr>
          </w:p>
        </w:tc>
        <w:tc>
          <w:tcPr>
            <w:tcW w:w="3648" w:type="dxa"/>
            <w:tcBorders>
              <w:left w:val="single" w:sz="4" w:space="0" w:color="7F7F7F"/>
              <w:bottom w:val="single" w:sz="4" w:space="0" w:color="000000"/>
              <w:right w:val="single" w:sz="4" w:space="0" w:color="7F7F7F"/>
            </w:tcBorders>
          </w:tcPr>
          <w:p w:rsidR="006A12A3" w:rsidRDefault="001F5B42">
            <w:pPr>
              <w:pStyle w:val="TableParagraph"/>
              <w:spacing w:before="2"/>
              <w:ind w:left="8"/>
              <w:jc w:val="center"/>
              <w:rPr>
                <w:rFonts w:ascii="Arial"/>
                <w:i/>
                <w:sz w:val="20"/>
              </w:rPr>
            </w:pPr>
            <w:r>
              <w:rPr>
                <w:rFonts w:ascii="Arial"/>
                <w:i/>
                <w:sz w:val="20"/>
                <w:u w:val="single"/>
              </w:rPr>
              <w:t>Ativo</w:t>
            </w:r>
            <w:r>
              <w:rPr>
                <w:rFonts w:ascii="Arial"/>
                <w:i/>
                <w:spacing w:val="-2"/>
                <w:sz w:val="20"/>
                <w:u w:val="single"/>
              </w:rPr>
              <w:t>Circulante</w:t>
            </w:r>
          </w:p>
        </w:tc>
        <w:tc>
          <w:tcPr>
            <w:tcW w:w="370" w:type="dxa"/>
            <w:vMerge w:val="restart"/>
            <w:tcBorders>
              <w:left w:val="single" w:sz="4" w:space="0" w:color="7F7F7F"/>
              <w:right w:val="single" w:sz="4" w:space="0" w:color="7F7F7F"/>
            </w:tcBorders>
          </w:tcPr>
          <w:p w:rsidR="006A12A3" w:rsidRDefault="006A12A3">
            <w:pPr>
              <w:pStyle w:val="TableParagraph"/>
              <w:rPr>
                <w:rFonts w:ascii="Times New Roman"/>
                <w:sz w:val="20"/>
              </w:rPr>
            </w:pPr>
          </w:p>
        </w:tc>
        <w:tc>
          <w:tcPr>
            <w:tcW w:w="490" w:type="dxa"/>
            <w:vMerge w:val="restart"/>
            <w:tcBorders>
              <w:left w:val="single" w:sz="4" w:space="0" w:color="7F7F7F"/>
              <w:right w:val="single" w:sz="4" w:space="0" w:color="7F7F7F"/>
            </w:tcBorders>
          </w:tcPr>
          <w:p w:rsidR="006A12A3" w:rsidRDefault="001F5B42">
            <w:pPr>
              <w:pStyle w:val="TableParagraph"/>
              <w:spacing w:before="192"/>
              <w:ind w:left="8"/>
              <w:jc w:val="center"/>
              <w:rPr>
                <w:rFonts w:ascii="Arial" w:hAnsi="Arial"/>
                <w:b/>
                <w:sz w:val="20"/>
              </w:rPr>
            </w:pPr>
            <w:r>
              <w:rPr>
                <w:rFonts w:ascii="Arial" w:hAnsi="Arial"/>
                <w:b/>
                <w:spacing w:val="-10"/>
                <w:sz w:val="20"/>
              </w:rPr>
              <w:t>≥</w:t>
            </w:r>
          </w:p>
        </w:tc>
        <w:tc>
          <w:tcPr>
            <w:tcW w:w="650" w:type="dxa"/>
            <w:vMerge w:val="restart"/>
            <w:tcBorders>
              <w:left w:val="single" w:sz="4" w:space="0" w:color="7F7F7F"/>
            </w:tcBorders>
          </w:tcPr>
          <w:p w:rsidR="006A12A3" w:rsidRDefault="001F5B42">
            <w:pPr>
              <w:pStyle w:val="TableParagraph"/>
              <w:spacing w:before="192"/>
              <w:ind w:left="19" w:right="10"/>
              <w:jc w:val="center"/>
              <w:rPr>
                <w:rFonts w:ascii="Arial"/>
                <w:b/>
                <w:sz w:val="20"/>
              </w:rPr>
            </w:pPr>
            <w:r>
              <w:rPr>
                <w:rFonts w:ascii="Arial"/>
                <w:b/>
                <w:spacing w:val="-10"/>
                <w:sz w:val="20"/>
              </w:rPr>
              <w:t>1</w:t>
            </w:r>
          </w:p>
        </w:tc>
      </w:tr>
      <w:tr w:rsidR="006A12A3">
        <w:trPr>
          <w:trHeight w:val="369"/>
        </w:trPr>
        <w:tc>
          <w:tcPr>
            <w:tcW w:w="3079" w:type="dxa"/>
            <w:vMerge/>
            <w:tcBorders>
              <w:top w:val="nil"/>
              <w:right w:val="single" w:sz="4" w:space="0" w:color="7F7F7F"/>
            </w:tcBorders>
          </w:tcPr>
          <w:p w:rsidR="006A12A3" w:rsidRDefault="006A12A3">
            <w:pPr>
              <w:rPr>
                <w:sz w:val="2"/>
                <w:szCs w:val="2"/>
              </w:rPr>
            </w:pPr>
          </w:p>
        </w:tc>
        <w:tc>
          <w:tcPr>
            <w:tcW w:w="370" w:type="dxa"/>
            <w:vMerge/>
            <w:tcBorders>
              <w:top w:val="nil"/>
              <w:left w:val="single" w:sz="4" w:space="0" w:color="7F7F7F"/>
              <w:right w:val="single" w:sz="4" w:space="0" w:color="7F7F7F"/>
            </w:tcBorders>
          </w:tcPr>
          <w:p w:rsidR="006A12A3" w:rsidRDefault="006A12A3">
            <w:pPr>
              <w:rPr>
                <w:sz w:val="2"/>
                <w:szCs w:val="2"/>
              </w:rPr>
            </w:pPr>
          </w:p>
        </w:tc>
        <w:tc>
          <w:tcPr>
            <w:tcW w:w="3648" w:type="dxa"/>
            <w:tcBorders>
              <w:top w:val="single" w:sz="4" w:space="0" w:color="000000"/>
              <w:left w:val="single" w:sz="4" w:space="0" w:color="7F7F7F"/>
              <w:right w:val="single" w:sz="4" w:space="0" w:color="7F7F7F"/>
            </w:tcBorders>
          </w:tcPr>
          <w:p w:rsidR="006A12A3" w:rsidRDefault="001F5B42">
            <w:pPr>
              <w:pStyle w:val="TableParagraph"/>
              <w:spacing w:before="2"/>
              <w:ind w:left="8" w:right="4"/>
              <w:jc w:val="center"/>
              <w:rPr>
                <w:rFonts w:ascii="Arial"/>
                <w:i/>
                <w:sz w:val="20"/>
              </w:rPr>
            </w:pPr>
            <w:r>
              <w:rPr>
                <w:rFonts w:ascii="Arial"/>
                <w:i/>
                <w:sz w:val="20"/>
              </w:rPr>
              <w:t>Passivo</w:t>
            </w:r>
            <w:r>
              <w:rPr>
                <w:rFonts w:ascii="Arial"/>
                <w:i/>
                <w:spacing w:val="-2"/>
                <w:sz w:val="20"/>
              </w:rPr>
              <w:t>Circulante</w:t>
            </w:r>
          </w:p>
        </w:tc>
        <w:tc>
          <w:tcPr>
            <w:tcW w:w="370" w:type="dxa"/>
            <w:vMerge/>
            <w:tcBorders>
              <w:top w:val="nil"/>
              <w:left w:val="single" w:sz="4" w:space="0" w:color="7F7F7F"/>
              <w:right w:val="single" w:sz="4" w:space="0" w:color="7F7F7F"/>
            </w:tcBorders>
          </w:tcPr>
          <w:p w:rsidR="006A12A3" w:rsidRDefault="006A12A3">
            <w:pPr>
              <w:rPr>
                <w:sz w:val="2"/>
                <w:szCs w:val="2"/>
              </w:rPr>
            </w:pPr>
          </w:p>
        </w:tc>
        <w:tc>
          <w:tcPr>
            <w:tcW w:w="490" w:type="dxa"/>
            <w:vMerge/>
            <w:tcBorders>
              <w:top w:val="nil"/>
              <w:left w:val="single" w:sz="4" w:space="0" w:color="7F7F7F"/>
              <w:right w:val="single" w:sz="4" w:space="0" w:color="7F7F7F"/>
            </w:tcBorders>
          </w:tcPr>
          <w:p w:rsidR="006A12A3" w:rsidRDefault="006A12A3">
            <w:pPr>
              <w:rPr>
                <w:sz w:val="2"/>
                <w:szCs w:val="2"/>
              </w:rPr>
            </w:pPr>
          </w:p>
        </w:tc>
        <w:tc>
          <w:tcPr>
            <w:tcW w:w="650" w:type="dxa"/>
            <w:vMerge/>
            <w:tcBorders>
              <w:top w:val="nil"/>
              <w:left w:val="single" w:sz="4" w:space="0" w:color="7F7F7F"/>
            </w:tcBorders>
          </w:tcPr>
          <w:p w:rsidR="006A12A3" w:rsidRDefault="006A12A3">
            <w:pPr>
              <w:rPr>
                <w:sz w:val="2"/>
                <w:szCs w:val="2"/>
              </w:rPr>
            </w:pPr>
          </w:p>
        </w:tc>
      </w:tr>
    </w:tbl>
    <w:p w:rsidR="006A12A3" w:rsidRDefault="006A12A3">
      <w:pPr>
        <w:pStyle w:val="Corpodetexto"/>
      </w:pPr>
    </w:p>
    <w:p w:rsidR="006A12A3" w:rsidRDefault="006A12A3">
      <w:pPr>
        <w:pStyle w:val="Corpodetexto"/>
      </w:pPr>
    </w:p>
    <w:p w:rsidR="006A12A3" w:rsidRDefault="006A12A3">
      <w:pPr>
        <w:pStyle w:val="Corpodetexto"/>
        <w:spacing w:before="31"/>
      </w:pPr>
    </w:p>
    <w:tbl>
      <w:tblPr>
        <w:tblStyle w:val="TableNormal"/>
        <w:tblW w:w="0" w:type="auto"/>
        <w:tblInd w:w="1083" w:type="dxa"/>
        <w:tblBorders>
          <w:top w:val="single" w:sz="4" w:space="0" w:color="2B2B2B"/>
          <w:left w:val="single" w:sz="4" w:space="0" w:color="2B2B2B"/>
          <w:bottom w:val="single" w:sz="4" w:space="0" w:color="2B2B2B"/>
          <w:right w:val="single" w:sz="4" w:space="0" w:color="2B2B2B"/>
          <w:insideH w:val="single" w:sz="4" w:space="0" w:color="2B2B2B"/>
          <w:insideV w:val="single" w:sz="4" w:space="0" w:color="2B2B2B"/>
        </w:tblBorders>
        <w:tblLayout w:type="fixed"/>
        <w:tblLook w:val="01E0"/>
      </w:tblPr>
      <w:tblGrid>
        <w:gridCol w:w="2929"/>
        <w:gridCol w:w="350"/>
        <w:gridCol w:w="3838"/>
        <w:gridCol w:w="350"/>
        <w:gridCol w:w="490"/>
        <w:gridCol w:w="650"/>
      </w:tblGrid>
      <w:tr w:rsidR="006A12A3">
        <w:trPr>
          <w:trHeight w:val="609"/>
        </w:trPr>
        <w:tc>
          <w:tcPr>
            <w:tcW w:w="2929" w:type="dxa"/>
            <w:tcBorders>
              <w:right w:val="single" w:sz="4" w:space="0" w:color="7F7F7F"/>
            </w:tcBorders>
          </w:tcPr>
          <w:p w:rsidR="006A12A3" w:rsidRDefault="001F5B42">
            <w:pPr>
              <w:pStyle w:val="TableParagraph"/>
              <w:spacing w:before="2" w:line="249" w:lineRule="auto"/>
              <w:ind w:left="1194" w:hanging="940"/>
              <w:rPr>
                <w:rFonts w:ascii="Arial" w:hAnsi="Arial"/>
                <w:i/>
                <w:sz w:val="20"/>
              </w:rPr>
            </w:pPr>
            <w:r>
              <w:rPr>
                <w:rFonts w:ascii="Arial" w:hAnsi="Arial"/>
                <w:b/>
                <w:sz w:val="20"/>
              </w:rPr>
              <w:t xml:space="preserve">ÍndicedeSolvênciaGeral </w:t>
            </w:r>
            <w:r>
              <w:rPr>
                <w:rFonts w:ascii="Arial" w:hAnsi="Arial"/>
                <w:b/>
                <w:spacing w:val="-2"/>
                <w:sz w:val="20"/>
              </w:rPr>
              <w:t>(ISG</w:t>
            </w:r>
            <w:r>
              <w:rPr>
                <w:rFonts w:ascii="Arial" w:hAnsi="Arial"/>
                <w:b/>
                <w:i/>
                <w:spacing w:val="-2"/>
                <w:sz w:val="20"/>
              </w:rPr>
              <w:t>)</w:t>
            </w:r>
            <w:r>
              <w:rPr>
                <w:rFonts w:ascii="Arial" w:hAnsi="Arial"/>
                <w:i/>
                <w:spacing w:val="-2"/>
                <w:sz w:val="20"/>
              </w:rPr>
              <w:t>:</w:t>
            </w:r>
          </w:p>
        </w:tc>
        <w:tc>
          <w:tcPr>
            <w:tcW w:w="350" w:type="dxa"/>
            <w:tcBorders>
              <w:left w:val="single" w:sz="4" w:space="0" w:color="7F7F7F"/>
              <w:right w:val="single" w:sz="4" w:space="0" w:color="7F7F7F"/>
            </w:tcBorders>
          </w:tcPr>
          <w:p w:rsidR="006A12A3" w:rsidRDefault="006A12A3">
            <w:pPr>
              <w:pStyle w:val="TableParagraph"/>
              <w:rPr>
                <w:rFonts w:ascii="Times New Roman"/>
                <w:sz w:val="20"/>
              </w:rPr>
            </w:pPr>
          </w:p>
        </w:tc>
        <w:tc>
          <w:tcPr>
            <w:tcW w:w="3838" w:type="dxa"/>
            <w:tcBorders>
              <w:left w:val="single" w:sz="4" w:space="0" w:color="7F7F7F"/>
              <w:bottom w:val="single" w:sz="4" w:space="0" w:color="000000"/>
              <w:right w:val="single" w:sz="4" w:space="0" w:color="7F7F7F"/>
            </w:tcBorders>
          </w:tcPr>
          <w:p w:rsidR="006A12A3" w:rsidRDefault="001F5B42">
            <w:pPr>
              <w:pStyle w:val="TableParagraph"/>
              <w:spacing w:before="122"/>
              <w:ind w:left="12"/>
              <w:jc w:val="center"/>
              <w:rPr>
                <w:rFonts w:ascii="Arial"/>
                <w:i/>
                <w:sz w:val="20"/>
              </w:rPr>
            </w:pPr>
            <w:r>
              <w:rPr>
                <w:rFonts w:ascii="Arial"/>
                <w:i/>
                <w:sz w:val="20"/>
                <w:u w:val="single"/>
              </w:rPr>
              <w:t>Ativo</w:t>
            </w:r>
            <w:r>
              <w:rPr>
                <w:rFonts w:ascii="Arial"/>
                <w:i/>
                <w:spacing w:val="-2"/>
                <w:sz w:val="20"/>
                <w:u w:val="single"/>
              </w:rPr>
              <w:t>Tota</w:t>
            </w:r>
            <w:r>
              <w:rPr>
                <w:rFonts w:ascii="Arial"/>
                <w:i/>
                <w:spacing w:val="-2"/>
                <w:sz w:val="20"/>
              </w:rPr>
              <w:t>l</w:t>
            </w:r>
          </w:p>
        </w:tc>
        <w:tc>
          <w:tcPr>
            <w:tcW w:w="350" w:type="dxa"/>
            <w:tcBorders>
              <w:left w:val="single" w:sz="4" w:space="0" w:color="7F7F7F"/>
              <w:right w:val="single" w:sz="4" w:space="0" w:color="7F7F7F"/>
            </w:tcBorders>
          </w:tcPr>
          <w:p w:rsidR="006A12A3" w:rsidRDefault="006A12A3">
            <w:pPr>
              <w:pStyle w:val="TableParagraph"/>
              <w:rPr>
                <w:rFonts w:ascii="Times New Roman"/>
                <w:sz w:val="20"/>
              </w:rPr>
            </w:pPr>
          </w:p>
        </w:tc>
        <w:tc>
          <w:tcPr>
            <w:tcW w:w="490" w:type="dxa"/>
            <w:tcBorders>
              <w:left w:val="single" w:sz="4" w:space="0" w:color="7F7F7F"/>
              <w:right w:val="single" w:sz="4" w:space="0" w:color="7F7F7F"/>
            </w:tcBorders>
          </w:tcPr>
          <w:p w:rsidR="006A12A3" w:rsidRDefault="001F5B42">
            <w:pPr>
              <w:pStyle w:val="TableParagraph"/>
              <w:spacing w:before="122"/>
              <w:ind w:left="8"/>
              <w:jc w:val="center"/>
              <w:rPr>
                <w:rFonts w:ascii="Arial" w:hAnsi="Arial"/>
                <w:b/>
                <w:sz w:val="20"/>
              </w:rPr>
            </w:pPr>
            <w:r>
              <w:rPr>
                <w:rFonts w:ascii="Arial" w:hAnsi="Arial"/>
                <w:b/>
                <w:spacing w:val="-10"/>
                <w:sz w:val="20"/>
              </w:rPr>
              <w:t>≥</w:t>
            </w:r>
          </w:p>
        </w:tc>
        <w:tc>
          <w:tcPr>
            <w:tcW w:w="650" w:type="dxa"/>
            <w:tcBorders>
              <w:left w:val="single" w:sz="4" w:space="0" w:color="7F7F7F"/>
            </w:tcBorders>
          </w:tcPr>
          <w:p w:rsidR="006A12A3" w:rsidRDefault="001F5B42">
            <w:pPr>
              <w:pStyle w:val="TableParagraph"/>
              <w:spacing w:before="122"/>
              <w:ind w:left="19" w:right="10"/>
              <w:jc w:val="center"/>
              <w:rPr>
                <w:rFonts w:ascii="Arial"/>
                <w:b/>
                <w:sz w:val="20"/>
              </w:rPr>
            </w:pPr>
            <w:r>
              <w:rPr>
                <w:rFonts w:ascii="Arial"/>
                <w:b/>
                <w:spacing w:val="-10"/>
                <w:sz w:val="20"/>
              </w:rPr>
              <w:t>1</w:t>
            </w:r>
          </w:p>
        </w:tc>
      </w:tr>
    </w:tbl>
    <w:p w:rsidR="006A12A3" w:rsidRDefault="001F5B42">
      <w:pPr>
        <w:spacing w:before="113"/>
        <w:ind w:left="103"/>
        <w:rPr>
          <w:rFonts w:ascii="Arial" w:hAnsi="Arial"/>
          <w:i/>
          <w:sz w:val="20"/>
        </w:rPr>
      </w:pPr>
      <w:r>
        <w:rPr>
          <w:rFonts w:ascii="Arial" w:hAnsi="Arial"/>
          <w:i/>
          <w:sz w:val="20"/>
        </w:rPr>
        <w:t>PassivoCirculante+PassivoNão</w:t>
      </w:r>
      <w:r>
        <w:rPr>
          <w:rFonts w:ascii="Arial" w:hAnsi="Arial"/>
          <w:i/>
          <w:spacing w:val="-2"/>
          <w:sz w:val="20"/>
        </w:rPr>
        <w:t>Circulante</w:t>
      </w:r>
    </w:p>
    <w:p w:rsidR="006A12A3" w:rsidRDefault="006A12A3">
      <w:pPr>
        <w:pStyle w:val="Corpodetexto"/>
        <w:rPr>
          <w:rFonts w:ascii="Arial"/>
          <w:i/>
        </w:rPr>
      </w:pPr>
    </w:p>
    <w:p w:rsidR="006A12A3" w:rsidRDefault="006A12A3">
      <w:pPr>
        <w:pStyle w:val="Corpodetexto"/>
        <w:rPr>
          <w:rFonts w:ascii="Arial"/>
          <w:i/>
        </w:rPr>
      </w:pPr>
    </w:p>
    <w:p w:rsidR="006A12A3" w:rsidRDefault="006A12A3">
      <w:pPr>
        <w:pStyle w:val="Corpodetexto"/>
        <w:spacing w:before="29"/>
        <w:rPr>
          <w:rFonts w:ascii="Arial"/>
          <w:i/>
        </w:rPr>
      </w:pPr>
    </w:p>
    <w:p w:rsidR="006A12A3" w:rsidRDefault="001F5B42">
      <w:pPr>
        <w:pStyle w:val="Heading4"/>
        <w:ind w:right="1834"/>
        <w:jc w:val="center"/>
      </w:pPr>
      <w:r>
        <w:t>ANEXOVII–MODELODEPROTOCOLODEENTREGADE</w:t>
      </w:r>
      <w:r>
        <w:rPr>
          <w:spacing w:val="-2"/>
        </w:rPr>
        <w:t>AMOSTRA</w:t>
      </w:r>
    </w:p>
    <w:p w:rsidR="006A12A3" w:rsidRDefault="006A12A3">
      <w:pPr>
        <w:pStyle w:val="Corpodetexto"/>
        <w:rPr>
          <w:rFonts w:ascii="Arial"/>
          <w:b/>
        </w:rPr>
      </w:pPr>
    </w:p>
    <w:p w:rsidR="006A12A3" w:rsidRDefault="006A12A3">
      <w:pPr>
        <w:pStyle w:val="Corpodetexto"/>
        <w:spacing w:before="40"/>
        <w:rPr>
          <w:rFonts w:ascii="Arial"/>
          <w:b/>
        </w:rPr>
      </w:pPr>
    </w:p>
    <w:p w:rsidR="006A12A3" w:rsidRDefault="001F5B42">
      <w:pPr>
        <w:pStyle w:val="Heading5"/>
        <w:spacing w:line="386" w:lineRule="auto"/>
        <w:ind w:right="6429"/>
        <w:rPr>
          <w:rFonts w:ascii="Arial MT" w:hAnsi="Arial MT"/>
          <w:b w:val="0"/>
        </w:rPr>
      </w:pPr>
      <w:r>
        <w:t xml:space="preserve">PREGÃOELETRÔNICONºXX/SEME/20XX PROCESSO Nº XXXX.XXXX/XXXXXXX-X TIPO: </w:t>
      </w:r>
      <w:r>
        <w:rPr>
          <w:rFonts w:ascii="Arial MT" w:hAnsi="Arial MT"/>
          <w:b w:val="0"/>
        </w:rPr>
        <w:t>MENOR PREÇO</w:t>
      </w:r>
    </w:p>
    <w:p w:rsidR="006A12A3" w:rsidRDefault="001F5B42">
      <w:pPr>
        <w:pStyle w:val="Corpodetexto"/>
        <w:spacing w:line="229" w:lineRule="exact"/>
        <w:ind w:left="103"/>
      </w:pPr>
      <w:r>
        <w:rPr>
          <w:rFonts w:ascii="Arial"/>
          <w:b/>
        </w:rPr>
        <w:t>OBJETO:</w:t>
      </w:r>
      <w:r>
        <w:rPr>
          <w:spacing w:val="-2"/>
        </w:rPr>
        <w:t>XXXXXXXXXXXXXXXXXXXXXXXXXXXXXXXXXXXXXXXXXXXXXXXXXXXXXXXX</w:t>
      </w:r>
    </w:p>
    <w:p w:rsidR="006A12A3" w:rsidRDefault="001F5B42">
      <w:pPr>
        <w:spacing w:before="140"/>
        <w:ind w:left="103"/>
        <w:rPr>
          <w:sz w:val="20"/>
        </w:rPr>
      </w:pPr>
      <w:r>
        <w:rPr>
          <w:rFonts w:ascii="Arial" w:hAnsi="Arial"/>
          <w:b/>
          <w:sz w:val="20"/>
        </w:rPr>
        <w:t>CONTRATANTE:</w:t>
      </w:r>
      <w:r>
        <w:rPr>
          <w:sz w:val="20"/>
        </w:rPr>
        <w:t>PrefeituradoMunicípiodeSãoPaulo–</w:t>
      </w:r>
      <w:r>
        <w:rPr>
          <w:spacing w:val="-4"/>
          <w:sz w:val="20"/>
        </w:rPr>
        <w:t>SEME</w:t>
      </w:r>
    </w:p>
    <w:p w:rsidR="006A12A3" w:rsidRDefault="006A12A3">
      <w:pPr>
        <w:pStyle w:val="Corpodetexto"/>
      </w:pPr>
    </w:p>
    <w:p w:rsidR="006A12A3" w:rsidRDefault="006A12A3">
      <w:pPr>
        <w:pStyle w:val="Corpodetexto"/>
        <w:spacing w:before="39"/>
      </w:pPr>
    </w:p>
    <w:p w:rsidR="006A12A3" w:rsidRDefault="001F5B42">
      <w:pPr>
        <w:pStyle w:val="Corpodetexto"/>
        <w:spacing w:before="1" w:line="249" w:lineRule="auto"/>
        <w:ind w:left="103"/>
      </w:pPr>
      <w:r>
        <w:t>Localdeentrega:RuaPedrodeToledonº1591setor:D.G.P.E.Tel.(11)3396–6563/6584,desegundaasexta-feira das 9h00 às 17h00.</w:t>
      </w:r>
    </w:p>
    <w:p w:rsidR="006A12A3" w:rsidRDefault="006A12A3">
      <w:pPr>
        <w:pStyle w:val="Corpodetexto"/>
      </w:pPr>
    </w:p>
    <w:p w:rsidR="006A12A3" w:rsidRDefault="006A12A3">
      <w:pPr>
        <w:pStyle w:val="Corpodetexto"/>
        <w:spacing w:before="31"/>
      </w:pPr>
    </w:p>
    <w:p w:rsidR="006A12A3" w:rsidRDefault="001F5B42">
      <w:pPr>
        <w:pStyle w:val="Corpodetexto"/>
        <w:ind w:left="103"/>
      </w:pPr>
      <w:r>
        <w:t>LICITANTE:(razãosocial)</w:t>
      </w:r>
      <w:r>
        <w:rPr>
          <w:spacing w:val="-2"/>
        </w:rPr>
        <w:t>.......</w:t>
      </w:r>
    </w:p>
    <w:p w:rsidR="006A12A3" w:rsidRDefault="006A12A3">
      <w:pPr>
        <w:pStyle w:val="Corpodetexto"/>
      </w:pPr>
    </w:p>
    <w:p w:rsidR="006A12A3" w:rsidRDefault="006A12A3">
      <w:pPr>
        <w:pStyle w:val="Corpodetexto"/>
        <w:spacing w:before="39"/>
      </w:pPr>
    </w:p>
    <w:p w:rsidR="006A12A3" w:rsidRDefault="001F5B42">
      <w:pPr>
        <w:pStyle w:val="Corpodetexto"/>
        <w:spacing w:before="1"/>
        <w:ind w:left="103"/>
      </w:pPr>
      <w:r>
        <w:t>Relaçãode</w:t>
      </w:r>
      <w:r>
        <w:rPr>
          <w:spacing w:val="-2"/>
        </w:rPr>
        <w:t>amostras:</w:t>
      </w:r>
    </w:p>
    <w:p w:rsidR="006A12A3" w:rsidRDefault="006A12A3">
      <w:pPr>
        <w:pStyle w:val="Corpodetexto"/>
      </w:pPr>
    </w:p>
    <w:p w:rsidR="006A12A3" w:rsidRDefault="006A12A3">
      <w:pPr>
        <w:pStyle w:val="Corpodetexto"/>
        <w:spacing w:before="37"/>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29"/>
        <w:gridCol w:w="2529"/>
        <w:gridCol w:w="2529"/>
      </w:tblGrid>
      <w:tr w:rsidR="006A12A3">
        <w:trPr>
          <w:trHeight w:val="239"/>
        </w:trPr>
        <w:tc>
          <w:tcPr>
            <w:tcW w:w="2529" w:type="dxa"/>
          </w:tcPr>
          <w:p w:rsidR="006A12A3" w:rsidRDefault="001F5B42">
            <w:pPr>
              <w:pStyle w:val="TableParagraph"/>
              <w:spacing w:before="2" w:line="218" w:lineRule="exact"/>
              <w:ind w:left="84"/>
              <w:rPr>
                <w:rFonts w:ascii="Arial"/>
                <w:b/>
                <w:sz w:val="20"/>
              </w:rPr>
            </w:pPr>
            <w:r>
              <w:rPr>
                <w:rFonts w:ascii="Arial"/>
                <w:b/>
                <w:spacing w:val="-4"/>
                <w:sz w:val="20"/>
              </w:rPr>
              <w:t>LOTE</w:t>
            </w:r>
          </w:p>
        </w:tc>
        <w:tc>
          <w:tcPr>
            <w:tcW w:w="2529" w:type="dxa"/>
          </w:tcPr>
          <w:p w:rsidR="006A12A3" w:rsidRDefault="001F5B42">
            <w:pPr>
              <w:pStyle w:val="TableParagraph"/>
              <w:spacing w:before="2" w:line="218" w:lineRule="exact"/>
              <w:ind w:left="84"/>
              <w:rPr>
                <w:rFonts w:ascii="Arial"/>
                <w:b/>
                <w:sz w:val="20"/>
              </w:rPr>
            </w:pPr>
            <w:r>
              <w:rPr>
                <w:rFonts w:ascii="Arial"/>
                <w:b/>
                <w:spacing w:val="-2"/>
                <w:sz w:val="20"/>
              </w:rPr>
              <w:t>ITENS</w:t>
            </w:r>
          </w:p>
        </w:tc>
        <w:tc>
          <w:tcPr>
            <w:tcW w:w="2529" w:type="dxa"/>
          </w:tcPr>
          <w:p w:rsidR="006A12A3" w:rsidRDefault="001F5B42">
            <w:pPr>
              <w:pStyle w:val="TableParagraph"/>
              <w:spacing w:before="2" w:line="218" w:lineRule="exact"/>
              <w:ind w:left="84"/>
              <w:rPr>
                <w:rFonts w:ascii="Arial"/>
                <w:b/>
                <w:sz w:val="20"/>
              </w:rPr>
            </w:pPr>
            <w:r>
              <w:rPr>
                <w:rFonts w:ascii="Arial"/>
                <w:b/>
                <w:spacing w:val="-2"/>
                <w:sz w:val="20"/>
              </w:rPr>
              <w:t>MARCA/MODELO</w:t>
            </w:r>
          </w:p>
        </w:tc>
      </w:tr>
      <w:tr w:rsidR="006A12A3">
        <w:trPr>
          <w:trHeight w:val="429"/>
        </w:trPr>
        <w:tc>
          <w:tcPr>
            <w:tcW w:w="2529" w:type="dxa"/>
          </w:tcPr>
          <w:p w:rsidR="006A12A3" w:rsidRDefault="006A12A3">
            <w:pPr>
              <w:pStyle w:val="TableParagraph"/>
              <w:rPr>
                <w:rFonts w:ascii="Times New Roman"/>
                <w:sz w:val="20"/>
              </w:rPr>
            </w:pPr>
          </w:p>
        </w:tc>
        <w:tc>
          <w:tcPr>
            <w:tcW w:w="2529" w:type="dxa"/>
          </w:tcPr>
          <w:p w:rsidR="006A12A3" w:rsidRDefault="006A12A3">
            <w:pPr>
              <w:pStyle w:val="TableParagraph"/>
              <w:rPr>
                <w:rFonts w:ascii="Times New Roman"/>
                <w:sz w:val="20"/>
              </w:rPr>
            </w:pPr>
          </w:p>
        </w:tc>
        <w:tc>
          <w:tcPr>
            <w:tcW w:w="2529" w:type="dxa"/>
          </w:tcPr>
          <w:p w:rsidR="006A12A3" w:rsidRDefault="006A12A3">
            <w:pPr>
              <w:pStyle w:val="TableParagraph"/>
              <w:rPr>
                <w:rFonts w:ascii="Times New Roman"/>
                <w:sz w:val="20"/>
              </w:rPr>
            </w:pPr>
          </w:p>
        </w:tc>
      </w:tr>
      <w:tr w:rsidR="006A12A3">
        <w:trPr>
          <w:trHeight w:val="229"/>
        </w:trPr>
        <w:tc>
          <w:tcPr>
            <w:tcW w:w="2529" w:type="dxa"/>
          </w:tcPr>
          <w:p w:rsidR="006A12A3" w:rsidRDefault="006A12A3">
            <w:pPr>
              <w:pStyle w:val="TableParagraph"/>
              <w:rPr>
                <w:rFonts w:ascii="Times New Roman"/>
                <w:sz w:val="16"/>
              </w:rPr>
            </w:pPr>
          </w:p>
        </w:tc>
        <w:tc>
          <w:tcPr>
            <w:tcW w:w="2529" w:type="dxa"/>
          </w:tcPr>
          <w:p w:rsidR="006A12A3" w:rsidRDefault="006A12A3">
            <w:pPr>
              <w:pStyle w:val="TableParagraph"/>
              <w:rPr>
                <w:rFonts w:ascii="Times New Roman"/>
                <w:sz w:val="16"/>
              </w:rPr>
            </w:pPr>
          </w:p>
        </w:tc>
        <w:tc>
          <w:tcPr>
            <w:tcW w:w="2529" w:type="dxa"/>
          </w:tcPr>
          <w:p w:rsidR="006A12A3" w:rsidRDefault="006A12A3">
            <w:pPr>
              <w:pStyle w:val="TableParagraph"/>
              <w:rPr>
                <w:rFonts w:ascii="Times New Roman"/>
                <w:sz w:val="16"/>
              </w:rPr>
            </w:pPr>
          </w:p>
        </w:tc>
      </w:tr>
    </w:tbl>
    <w:p w:rsidR="006A12A3" w:rsidRDefault="006A12A3">
      <w:pPr>
        <w:pStyle w:val="Corpodetexto"/>
        <w:spacing w:before="134"/>
      </w:pPr>
    </w:p>
    <w:p w:rsidR="006A12A3" w:rsidRDefault="001F5B42">
      <w:pPr>
        <w:pStyle w:val="Corpodetexto"/>
        <w:tabs>
          <w:tab w:val="left" w:pos="3067"/>
          <w:tab w:val="left" w:pos="3566"/>
          <w:tab w:val="left" w:pos="4177"/>
        </w:tabs>
        <w:ind w:left="103"/>
      </w:pPr>
      <w:r>
        <w:t xml:space="preserve">DATA DO RECEBIMENTO: </w:t>
      </w:r>
      <w:r>
        <w:rPr>
          <w:rFonts w:ascii="Times New Roman"/>
          <w:u w:val="single"/>
        </w:rPr>
        <w:tab/>
      </w:r>
      <w:r>
        <w:rPr>
          <w:spacing w:val="-10"/>
          <w:u w:val="single"/>
        </w:rPr>
        <w:t>/</w:t>
      </w:r>
      <w:r>
        <w:rPr>
          <w:u w:val="single"/>
        </w:rPr>
        <w:tab/>
      </w:r>
      <w:r>
        <w:rPr>
          <w:spacing w:val="-10"/>
          <w:u w:val="single"/>
        </w:rPr>
        <w:t>/</w:t>
      </w:r>
      <w:r>
        <w:rPr>
          <w:u w:val="single"/>
        </w:rPr>
        <w:tab/>
      </w:r>
    </w:p>
    <w:p w:rsidR="006A12A3" w:rsidRDefault="006A12A3">
      <w:pPr>
        <w:pStyle w:val="Corpodetexto"/>
      </w:pPr>
    </w:p>
    <w:p w:rsidR="006A12A3" w:rsidRDefault="006A12A3">
      <w:pPr>
        <w:pStyle w:val="Corpodetexto"/>
        <w:spacing w:before="40"/>
      </w:pPr>
    </w:p>
    <w:p w:rsidR="006A12A3" w:rsidRDefault="001F5B42">
      <w:pPr>
        <w:pStyle w:val="Corpodetexto"/>
        <w:spacing w:line="249" w:lineRule="auto"/>
        <w:ind w:left="103" w:right="108"/>
        <w:jc w:val="both"/>
      </w:pPr>
      <w:r>
        <w:t>NOTA: As amostras aprovadas na análise ficarão retidas para comparação do objeto no momento de sua entrega. A quantidadedeprodutosapresentadoscomoamostraserãosubtraídosdo</w:t>
      </w:r>
      <w:r>
        <w:t xml:space="preserve">quantitativototalaserentreguepelolicitante </w:t>
      </w:r>
      <w:r>
        <w:rPr>
          <w:spacing w:val="-2"/>
        </w:rPr>
        <w:t>vencedor.</w:t>
      </w:r>
    </w:p>
    <w:p w:rsidR="006A12A3" w:rsidRDefault="001F5B42">
      <w:pPr>
        <w:pStyle w:val="Corpodetexto"/>
        <w:spacing w:before="132" w:line="249" w:lineRule="auto"/>
        <w:ind w:left="103" w:right="104"/>
        <w:jc w:val="both"/>
      </w:pPr>
      <w:r>
        <w:t>As amostras não aprovadas (exceto os que não permitam devolução) ficarão a disposição do fornecedor no mesmo local de entrega ou outro local previamente determinado em edital e deverão ser retiradas em a</w:t>
      </w:r>
      <w:r>
        <w:t>té 10 (dez) dias úteis</w:t>
      </w:r>
    </w:p>
    <w:p w:rsidR="006A12A3" w:rsidRDefault="006A12A3">
      <w:pPr>
        <w:pStyle w:val="Corpodetexto"/>
        <w:spacing w:line="249" w:lineRule="auto"/>
        <w:jc w:val="both"/>
        <w:sectPr w:rsidR="006A12A3">
          <w:pgSz w:w="11900" w:h="16840"/>
          <w:pgMar w:top="500" w:right="566" w:bottom="280" w:left="566" w:header="720" w:footer="720" w:gutter="0"/>
          <w:cols w:space="720"/>
        </w:sectPr>
      </w:pPr>
    </w:p>
    <w:p w:rsidR="006A12A3" w:rsidRDefault="001F5B42">
      <w:pPr>
        <w:pStyle w:val="Corpodetexto"/>
        <w:spacing w:before="72"/>
        <w:ind w:left="103"/>
      </w:pPr>
      <w:r>
        <w:lastRenderedPageBreak/>
        <w:t>apósahomologaçãodocertame.Findoesseprazo,aadministraçãodaráàsmesmasodestinoquelhe</w:t>
      </w:r>
      <w:r>
        <w:rPr>
          <w:spacing w:val="-2"/>
        </w:rPr>
        <w:t>convier.</w:t>
      </w:r>
    </w:p>
    <w:p w:rsidR="006A12A3" w:rsidRDefault="006A12A3">
      <w:pPr>
        <w:pStyle w:val="Corpodetexto"/>
      </w:pPr>
    </w:p>
    <w:p w:rsidR="006A12A3" w:rsidRDefault="006A12A3">
      <w:pPr>
        <w:pStyle w:val="Corpodetexto"/>
        <w:spacing w:before="40"/>
      </w:pPr>
    </w:p>
    <w:p w:rsidR="006A12A3" w:rsidRDefault="001F5B42">
      <w:pPr>
        <w:pStyle w:val="Corpodetexto"/>
        <w:ind w:left="103"/>
      </w:pPr>
      <w:r>
        <w:t>HORÁRIOPARARETIRADA:das9h00às17h00desegundaasexta-</w:t>
      </w:r>
      <w:r>
        <w:rPr>
          <w:spacing w:val="-2"/>
        </w:rPr>
        <w:t>feira.</w:t>
      </w:r>
    </w:p>
    <w:p w:rsidR="006A12A3" w:rsidRDefault="006A12A3">
      <w:pPr>
        <w:pStyle w:val="Corpodetexto"/>
      </w:pPr>
    </w:p>
    <w:p w:rsidR="006A12A3" w:rsidRDefault="006A12A3">
      <w:pPr>
        <w:pStyle w:val="Corpodetexto"/>
        <w:spacing w:before="39"/>
      </w:pPr>
    </w:p>
    <w:p w:rsidR="006A12A3" w:rsidRDefault="001F5B42">
      <w:pPr>
        <w:pStyle w:val="Corpodetexto"/>
        <w:tabs>
          <w:tab w:val="left" w:pos="7735"/>
        </w:tabs>
        <w:ind w:left="103"/>
        <w:rPr>
          <w:rFonts w:ascii="Times New Roman" w:hAnsi="Times New Roman"/>
        </w:rPr>
      </w:pPr>
      <w:r>
        <w:rPr>
          <w:spacing w:val="-2"/>
        </w:rPr>
        <w:t>OBSERVAÇÕES:</w:t>
      </w:r>
      <w:r>
        <w:rPr>
          <w:rFonts w:ascii="Times New Roman" w:hAnsi="Times New Roman"/>
          <w:u w:val="single"/>
        </w:rPr>
        <w:tab/>
      </w:r>
    </w:p>
    <w:p w:rsidR="006A12A3" w:rsidRDefault="006A12A3">
      <w:pPr>
        <w:pStyle w:val="Corpodetexto"/>
        <w:rPr>
          <w:rFonts w:ascii="Times New Roman"/>
        </w:rPr>
      </w:pPr>
    </w:p>
    <w:p w:rsidR="006A12A3" w:rsidRDefault="006A12A3">
      <w:pPr>
        <w:pStyle w:val="Corpodetexto"/>
        <w:spacing w:before="40"/>
        <w:rPr>
          <w:rFonts w:ascii="Times New Roman"/>
        </w:rPr>
      </w:pPr>
    </w:p>
    <w:p w:rsidR="006A12A3" w:rsidRDefault="001F5B42">
      <w:pPr>
        <w:pStyle w:val="Heading4"/>
        <w:ind w:right="1814"/>
        <w:jc w:val="center"/>
      </w:pPr>
      <w:r>
        <w:t>ANEXOVIII–VALORES</w:t>
      </w:r>
      <w:r>
        <w:rPr>
          <w:spacing w:val="-2"/>
        </w:rPr>
        <w:t>ESTIMADOS</w:t>
      </w:r>
    </w:p>
    <w:p w:rsidR="006A12A3" w:rsidRDefault="006A12A3">
      <w:pPr>
        <w:pStyle w:val="Corpodetexto"/>
        <w:rPr>
          <w:rFonts w:ascii="Arial"/>
          <w:b/>
        </w:rPr>
      </w:pPr>
    </w:p>
    <w:p w:rsidR="006A12A3" w:rsidRDefault="006A12A3">
      <w:pPr>
        <w:pStyle w:val="Corpodetexto"/>
        <w:rPr>
          <w:rFonts w:ascii="Arial"/>
          <w:b/>
        </w:rPr>
      </w:pPr>
    </w:p>
    <w:p w:rsidR="006A12A3" w:rsidRDefault="006A12A3">
      <w:pPr>
        <w:pStyle w:val="Corpodetexto"/>
        <w:spacing w:before="170"/>
        <w:rPr>
          <w:rFonts w:ascii="Arial"/>
          <w:b/>
        </w:rPr>
      </w:pPr>
    </w:p>
    <w:p w:rsidR="006A12A3" w:rsidRDefault="001F5B42">
      <w:pPr>
        <w:pStyle w:val="Heading5"/>
        <w:spacing w:line="386" w:lineRule="auto"/>
        <w:ind w:right="6429"/>
        <w:rPr>
          <w:rFonts w:ascii="Arial MT" w:hAnsi="Arial MT"/>
          <w:b w:val="0"/>
        </w:rPr>
      </w:pPr>
      <w:r>
        <w:t>PREGÃOELETRÔNICONº</w:t>
      </w:r>
      <w:r>
        <w:t xml:space="preserve">XX/SEME/20XX PROCESSO Nº XXXX.XXXX/XXXXXXX-X TIPO: </w:t>
      </w:r>
      <w:r>
        <w:rPr>
          <w:rFonts w:ascii="Arial MT" w:hAnsi="Arial MT"/>
          <w:b w:val="0"/>
        </w:rPr>
        <w:t>MENOR PREÇO</w:t>
      </w:r>
    </w:p>
    <w:p w:rsidR="006A12A3" w:rsidRDefault="001F5B42">
      <w:pPr>
        <w:pStyle w:val="Corpodetexto"/>
        <w:spacing w:line="229" w:lineRule="exact"/>
        <w:ind w:left="103"/>
      </w:pPr>
      <w:r>
        <w:rPr>
          <w:rFonts w:ascii="Arial"/>
          <w:b/>
        </w:rPr>
        <w:t>OBJETO:</w:t>
      </w:r>
      <w:r>
        <w:rPr>
          <w:spacing w:val="-2"/>
        </w:rPr>
        <w:t>XXXXXXXXXXXXXXXXXXXXXXXXXXXXXXXXXXXXXXXXXXXXXXXXXXXXXXXX</w:t>
      </w:r>
    </w:p>
    <w:p w:rsidR="006A12A3" w:rsidRDefault="006A12A3">
      <w:pPr>
        <w:pStyle w:val="Corpodetexto"/>
      </w:pPr>
    </w:p>
    <w:p w:rsidR="006A12A3" w:rsidRDefault="006A12A3">
      <w:pPr>
        <w:pStyle w:val="Corpodetexto"/>
        <w:spacing w:before="39"/>
      </w:pPr>
    </w:p>
    <w:p w:rsidR="006A12A3" w:rsidRDefault="001F5B42">
      <w:pPr>
        <w:ind w:left="103"/>
        <w:rPr>
          <w:rFonts w:ascii="Arial" w:hAnsi="Arial"/>
          <w:b/>
          <w:sz w:val="20"/>
        </w:rPr>
      </w:pPr>
      <w:r>
        <w:rPr>
          <w:rFonts w:ascii="Arial" w:hAnsi="Arial"/>
          <w:b/>
          <w:sz w:val="20"/>
          <w:u w:val="single"/>
        </w:rPr>
        <w:t>AnexoX–Editalecontratoparacontrataçãodeserviçossemcessãodemãode</w:t>
      </w:r>
      <w:r>
        <w:rPr>
          <w:rFonts w:ascii="Arial" w:hAnsi="Arial"/>
          <w:b/>
          <w:spacing w:val="-4"/>
          <w:sz w:val="20"/>
          <w:u w:val="single"/>
        </w:rPr>
        <w:t xml:space="preserve"> obra</w:t>
      </w:r>
    </w:p>
    <w:p w:rsidR="006A12A3" w:rsidRDefault="006A12A3">
      <w:pPr>
        <w:pStyle w:val="Corpodetexto"/>
        <w:rPr>
          <w:rFonts w:ascii="Arial"/>
          <w:b/>
        </w:rPr>
      </w:pPr>
    </w:p>
    <w:p w:rsidR="006A12A3" w:rsidRDefault="006A12A3">
      <w:pPr>
        <w:pStyle w:val="Corpodetexto"/>
        <w:rPr>
          <w:rFonts w:ascii="Arial"/>
          <w:b/>
        </w:rPr>
      </w:pPr>
    </w:p>
    <w:p w:rsidR="006A12A3" w:rsidRDefault="006A12A3">
      <w:pPr>
        <w:pStyle w:val="Corpodetexto"/>
        <w:spacing w:before="140"/>
        <w:rPr>
          <w:rFonts w:ascii="Arial"/>
          <w:b/>
        </w:rPr>
      </w:pPr>
    </w:p>
    <w:p w:rsidR="006A12A3" w:rsidRDefault="001F5B42">
      <w:pPr>
        <w:ind w:left="103"/>
        <w:rPr>
          <w:rFonts w:ascii="Arial" w:hAnsi="Arial"/>
          <w:b/>
          <w:sz w:val="20"/>
        </w:rPr>
      </w:pPr>
      <w:r>
        <w:rPr>
          <w:rFonts w:ascii="Arial" w:hAnsi="Arial"/>
          <w:b/>
          <w:sz w:val="20"/>
        </w:rPr>
        <w:t>PREGÃOELETRÔNICOnº</w:t>
      </w:r>
      <w:r>
        <w:rPr>
          <w:rFonts w:ascii="Arial" w:hAnsi="Arial"/>
          <w:b/>
          <w:spacing w:val="-2"/>
          <w:sz w:val="20"/>
        </w:rPr>
        <w:t>XXXXXX/2024/SEME</w:t>
      </w:r>
    </w:p>
    <w:p w:rsidR="006A12A3" w:rsidRDefault="006A12A3">
      <w:pPr>
        <w:pStyle w:val="Corpodetexto"/>
        <w:rPr>
          <w:rFonts w:ascii="Arial"/>
          <w:b/>
        </w:rPr>
      </w:pPr>
    </w:p>
    <w:p w:rsidR="006A12A3" w:rsidRDefault="006A12A3">
      <w:pPr>
        <w:pStyle w:val="Corpodetexto"/>
        <w:spacing w:before="40"/>
        <w:rPr>
          <w:rFonts w:ascii="Arial"/>
          <w:b/>
        </w:rPr>
      </w:pPr>
    </w:p>
    <w:p w:rsidR="006A12A3" w:rsidRDefault="001F5B42">
      <w:pPr>
        <w:pStyle w:val="Heading4"/>
        <w:spacing w:line="386" w:lineRule="auto"/>
        <w:ind w:left="103" w:right="8370"/>
      </w:pPr>
      <w:r>
        <w:t xml:space="preserve">CONTRATANTE(UASG) </w:t>
      </w:r>
      <w:r>
        <w:rPr>
          <w:spacing w:val="-2"/>
        </w:rPr>
        <w:t>925055</w:t>
      </w:r>
    </w:p>
    <w:p w:rsidR="006A12A3" w:rsidRDefault="006A12A3">
      <w:pPr>
        <w:pStyle w:val="Corpodetexto"/>
        <w:rPr>
          <w:rFonts w:ascii="Arial"/>
          <w:b/>
        </w:rPr>
      </w:pPr>
    </w:p>
    <w:p w:rsidR="006A12A3" w:rsidRDefault="006A12A3">
      <w:pPr>
        <w:pStyle w:val="Corpodetexto"/>
        <w:rPr>
          <w:rFonts w:ascii="Arial"/>
          <w:b/>
        </w:rPr>
      </w:pPr>
    </w:p>
    <w:p w:rsidR="006A12A3" w:rsidRDefault="006A12A3">
      <w:pPr>
        <w:pStyle w:val="Corpodetexto"/>
        <w:spacing w:before="28"/>
        <w:rPr>
          <w:rFonts w:ascii="Arial"/>
          <w:b/>
        </w:rPr>
      </w:pPr>
    </w:p>
    <w:p w:rsidR="006A12A3" w:rsidRDefault="001F5B42">
      <w:pPr>
        <w:spacing w:before="1"/>
        <w:ind w:left="103"/>
        <w:rPr>
          <w:rFonts w:ascii="Arial"/>
          <w:b/>
          <w:sz w:val="20"/>
        </w:rPr>
      </w:pPr>
      <w:r>
        <w:rPr>
          <w:rFonts w:ascii="Arial"/>
          <w:b/>
          <w:spacing w:val="-2"/>
          <w:sz w:val="20"/>
        </w:rPr>
        <w:t>OBJETO</w:t>
      </w:r>
    </w:p>
    <w:p w:rsidR="006A12A3" w:rsidRDefault="001F5B42">
      <w:pPr>
        <w:pStyle w:val="Corpodetexto"/>
        <w:spacing w:before="139"/>
        <w:ind w:left="103"/>
      </w:pPr>
      <w:r>
        <w:rPr>
          <w:spacing w:val="-2"/>
        </w:rPr>
        <w:t>XXXXXXXXXXXXXXXXXXXXXXXXXXXXXXXXXXXXXXXXXXXXXXXXXXXXXXXXXXXXXXXXXXXXXXXXXXXXXXXX</w:t>
      </w:r>
    </w:p>
    <w:p w:rsidR="006A12A3" w:rsidRDefault="006A12A3">
      <w:pPr>
        <w:pStyle w:val="Corpodetexto"/>
      </w:pPr>
    </w:p>
    <w:p w:rsidR="006A12A3" w:rsidRDefault="006A12A3">
      <w:pPr>
        <w:pStyle w:val="Corpodetexto"/>
      </w:pPr>
    </w:p>
    <w:p w:rsidR="006A12A3" w:rsidRDefault="006A12A3">
      <w:pPr>
        <w:pStyle w:val="Corpodetexto"/>
        <w:spacing w:before="170"/>
      </w:pPr>
    </w:p>
    <w:p w:rsidR="006A12A3" w:rsidRDefault="001F5B42">
      <w:pPr>
        <w:pStyle w:val="Heading4"/>
        <w:ind w:left="103"/>
      </w:pPr>
      <w:r>
        <w:t>VALORTOTALDA</w:t>
      </w:r>
      <w:r>
        <w:rPr>
          <w:spacing w:val="-2"/>
        </w:rPr>
        <w:t>CONTRATAÇÃO</w:t>
      </w:r>
    </w:p>
    <w:p w:rsidR="006A12A3" w:rsidRDefault="001F5B42">
      <w:pPr>
        <w:pStyle w:val="Corpodetexto"/>
        <w:spacing w:before="140"/>
        <w:ind w:left="103"/>
      </w:pPr>
      <w:r>
        <w:t>R$XXXXXXXXXXX</w:t>
      </w:r>
      <w:r>
        <w:rPr>
          <w:spacing w:val="-2"/>
        </w:rPr>
        <w:t>(xxxxxxxxxxxxxxxxxxxxxxxxxxxxxxxxxxxxx).</w:t>
      </w:r>
    </w:p>
    <w:p w:rsidR="006A12A3" w:rsidRDefault="006A12A3">
      <w:pPr>
        <w:pStyle w:val="Corpodetexto"/>
      </w:pPr>
    </w:p>
    <w:p w:rsidR="006A12A3" w:rsidRDefault="006A12A3">
      <w:pPr>
        <w:pStyle w:val="Corpodetexto"/>
        <w:spacing w:before="39"/>
      </w:pPr>
    </w:p>
    <w:p w:rsidR="006A12A3" w:rsidRDefault="001F5B42">
      <w:pPr>
        <w:pStyle w:val="Heading4"/>
        <w:spacing w:before="1"/>
        <w:ind w:left="103"/>
      </w:pPr>
      <w:r>
        <w:t>DATADASESSÃO</w:t>
      </w:r>
      <w:r>
        <w:rPr>
          <w:spacing w:val="-2"/>
        </w:rPr>
        <w:t>PÚBLICA</w:t>
      </w:r>
    </w:p>
    <w:p w:rsidR="006A12A3" w:rsidRDefault="001F5B42">
      <w:pPr>
        <w:spacing w:before="139"/>
        <w:ind w:left="103"/>
        <w:rPr>
          <w:rFonts w:ascii="Arial" w:hAnsi="Arial"/>
          <w:b/>
          <w:sz w:val="20"/>
        </w:rPr>
      </w:pPr>
      <w:r>
        <w:rPr>
          <w:sz w:val="20"/>
        </w:rPr>
        <w:t>Dia</w:t>
      </w:r>
      <w:r>
        <w:rPr>
          <w:rFonts w:ascii="Arial" w:hAnsi="Arial"/>
          <w:b/>
          <w:sz w:val="20"/>
        </w:rPr>
        <w:t>XX/XX/XXXX</w:t>
      </w:r>
      <w:r>
        <w:rPr>
          <w:sz w:val="20"/>
        </w:rPr>
        <w:t>às</w:t>
      </w:r>
      <w:r>
        <w:rPr>
          <w:rFonts w:ascii="Arial" w:hAnsi="Arial"/>
          <w:b/>
          <w:sz w:val="20"/>
        </w:rPr>
        <w:t>XXh(horáriode</w:t>
      </w:r>
      <w:r>
        <w:rPr>
          <w:rFonts w:ascii="Arial" w:hAnsi="Arial"/>
          <w:b/>
          <w:spacing w:val="-2"/>
          <w:sz w:val="20"/>
        </w:rPr>
        <w:t>Brasília)</w:t>
      </w:r>
    </w:p>
    <w:p w:rsidR="006A12A3" w:rsidRDefault="006A12A3">
      <w:pPr>
        <w:pStyle w:val="Corpodetexto"/>
        <w:rPr>
          <w:rFonts w:ascii="Arial"/>
          <w:b/>
        </w:rPr>
      </w:pPr>
    </w:p>
    <w:p w:rsidR="006A12A3" w:rsidRDefault="006A12A3">
      <w:pPr>
        <w:pStyle w:val="Corpodetexto"/>
        <w:rPr>
          <w:rFonts w:ascii="Arial"/>
          <w:b/>
        </w:rPr>
      </w:pPr>
    </w:p>
    <w:p w:rsidR="006A12A3" w:rsidRDefault="006A12A3">
      <w:pPr>
        <w:pStyle w:val="Corpodetexto"/>
        <w:spacing w:before="170"/>
        <w:rPr>
          <w:rFonts w:ascii="Arial"/>
          <w:b/>
        </w:rPr>
      </w:pPr>
    </w:p>
    <w:p w:rsidR="006A12A3" w:rsidRDefault="001F5B42">
      <w:pPr>
        <w:pStyle w:val="Heading4"/>
        <w:ind w:left="103"/>
      </w:pPr>
      <w:r>
        <w:t>CRITÉRIODE</w:t>
      </w:r>
      <w:r>
        <w:rPr>
          <w:spacing w:val="-2"/>
        </w:rPr>
        <w:t>JULGAMENTO:</w:t>
      </w:r>
    </w:p>
    <w:p w:rsidR="006A12A3" w:rsidRDefault="001F5B42">
      <w:pPr>
        <w:pStyle w:val="Corpodetexto"/>
        <w:spacing w:before="140"/>
        <w:ind w:left="103"/>
      </w:pPr>
      <w:r>
        <w:t>MenorPreçoporitemou</w:t>
      </w:r>
      <w:r>
        <w:rPr>
          <w:spacing w:val="-2"/>
        </w:rPr>
        <w:t>Grupo/Lote</w:t>
      </w:r>
    </w:p>
    <w:p w:rsidR="006A12A3" w:rsidRDefault="006A12A3">
      <w:pPr>
        <w:pStyle w:val="Corpodetexto"/>
      </w:pPr>
    </w:p>
    <w:p w:rsidR="006A12A3" w:rsidRDefault="006A12A3">
      <w:pPr>
        <w:pStyle w:val="Corpodetexto"/>
        <w:spacing w:before="39"/>
      </w:pPr>
    </w:p>
    <w:p w:rsidR="006A12A3" w:rsidRDefault="001F5B42">
      <w:pPr>
        <w:pStyle w:val="Heading4"/>
        <w:spacing w:before="1"/>
        <w:ind w:left="103"/>
      </w:pPr>
      <w:r>
        <w:t>MODODE</w:t>
      </w:r>
      <w:r>
        <w:rPr>
          <w:spacing w:val="-2"/>
        </w:rPr>
        <w:t>DISPUTA:</w:t>
      </w:r>
    </w:p>
    <w:p w:rsidR="006A12A3" w:rsidRDefault="001F5B42">
      <w:pPr>
        <w:pStyle w:val="Corpodetexto"/>
        <w:spacing w:before="139"/>
        <w:ind w:left="103"/>
      </w:pPr>
      <w:r>
        <w:rPr>
          <w:spacing w:val="-2"/>
        </w:rPr>
        <w:t>Aberto</w:t>
      </w:r>
    </w:p>
    <w:p w:rsidR="006A12A3" w:rsidRDefault="006A12A3">
      <w:pPr>
        <w:pStyle w:val="Corpodetexto"/>
      </w:pPr>
    </w:p>
    <w:p w:rsidR="006A12A3" w:rsidRDefault="006A12A3">
      <w:pPr>
        <w:pStyle w:val="Corpodetexto"/>
        <w:spacing w:before="40"/>
      </w:pPr>
    </w:p>
    <w:p w:rsidR="006A12A3" w:rsidRDefault="001F5B42">
      <w:pPr>
        <w:pStyle w:val="Heading4"/>
        <w:spacing w:line="386" w:lineRule="auto"/>
        <w:ind w:left="103" w:right="6880"/>
      </w:pPr>
      <w:r>
        <w:t xml:space="preserve">PREFERÊNCIAME/EPP/EQUIPARADAS </w:t>
      </w:r>
      <w:r>
        <w:rPr>
          <w:spacing w:val="-2"/>
        </w:rPr>
        <w:t>SIM/NÃO</w:t>
      </w:r>
    </w:p>
    <w:p w:rsidR="006A12A3" w:rsidRDefault="006A12A3">
      <w:pPr>
        <w:pStyle w:val="Heading4"/>
        <w:spacing w:line="386" w:lineRule="auto"/>
        <w:sectPr w:rsidR="006A12A3">
          <w:pgSz w:w="11900" w:h="16840"/>
          <w:pgMar w:top="500" w:right="566" w:bottom="280" w:left="566" w:header="720" w:footer="720" w:gutter="0"/>
          <w:cols w:space="720"/>
        </w:sectPr>
      </w:pPr>
    </w:p>
    <w:p w:rsidR="006A12A3" w:rsidRDefault="001F5B42">
      <w:pPr>
        <w:pStyle w:val="Corpodetexto"/>
        <w:spacing w:before="63"/>
        <w:ind w:left="103"/>
        <w:rPr>
          <w:rFonts w:ascii="Times New Roman" w:hAnsi="Times New Roman"/>
        </w:rPr>
      </w:pPr>
      <w:r>
        <w:rPr>
          <w:rFonts w:ascii="Times New Roman" w:hAnsi="Times New Roman"/>
          <w:spacing w:val="-2"/>
        </w:rPr>
        <w:lastRenderedPageBreak/>
        <w:t>Sumário</w:t>
      </w:r>
    </w:p>
    <w:p w:rsidR="006A12A3" w:rsidRDefault="006A12A3">
      <w:pPr>
        <w:pStyle w:val="Corpodetexto"/>
        <w:rPr>
          <w:rFonts w:ascii="Times New Roman"/>
        </w:rPr>
      </w:pPr>
    </w:p>
    <w:p w:rsidR="006A12A3" w:rsidRDefault="006A12A3">
      <w:pPr>
        <w:pStyle w:val="Corpodetexto"/>
        <w:spacing w:before="39"/>
        <w:rPr>
          <w:rFonts w:ascii="Times New Roman"/>
        </w:rPr>
      </w:pPr>
    </w:p>
    <w:p w:rsidR="006A12A3" w:rsidRDefault="001F5B42">
      <w:pPr>
        <w:pStyle w:val="PargrafodaLista"/>
        <w:numPr>
          <w:ilvl w:val="0"/>
          <w:numId w:val="64"/>
        </w:numPr>
        <w:tabs>
          <w:tab w:val="left" w:pos="267"/>
        </w:tabs>
        <w:spacing w:before="0"/>
        <w:ind w:left="267" w:hanging="164"/>
        <w:rPr>
          <w:color w:val="0000ED"/>
          <w:sz w:val="20"/>
          <w:u w:val="single" w:color="0000ED"/>
        </w:rPr>
      </w:pPr>
      <w:r>
        <w:rPr>
          <w:color w:val="0000ED"/>
          <w:sz w:val="20"/>
          <w:u w:val="single" w:color="0000ED"/>
        </w:rPr>
        <w:t>DO</w:t>
      </w:r>
      <w:r>
        <w:rPr>
          <w:color w:val="0000ED"/>
          <w:spacing w:val="-2"/>
          <w:sz w:val="20"/>
          <w:u w:val="single" w:color="0000ED"/>
        </w:rPr>
        <w:t>OBJETO</w:t>
      </w:r>
    </w:p>
    <w:p w:rsidR="006A12A3" w:rsidRDefault="001F5B42">
      <w:pPr>
        <w:pStyle w:val="PargrafodaLista"/>
        <w:numPr>
          <w:ilvl w:val="0"/>
          <w:numId w:val="64"/>
        </w:numPr>
        <w:tabs>
          <w:tab w:val="left" w:pos="268"/>
        </w:tabs>
        <w:spacing w:before="90"/>
        <w:ind w:left="268" w:hanging="165"/>
        <w:rPr>
          <w:color w:val="0000ED"/>
          <w:sz w:val="20"/>
          <w:u w:val="single" w:color="0000ED"/>
        </w:rPr>
      </w:pPr>
      <w:r>
        <w:rPr>
          <w:color w:val="0000ED"/>
          <w:sz w:val="20"/>
          <w:u w:val="single" w:color="0000ED"/>
        </w:rPr>
        <w:t>DOREGISTRODE</w:t>
      </w:r>
      <w:r>
        <w:rPr>
          <w:color w:val="0000ED"/>
          <w:spacing w:val="-2"/>
          <w:sz w:val="20"/>
          <w:u w:val="single" w:color="0000ED"/>
        </w:rPr>
        <w:t>PREÇOS</w:t>
      </w:r>
    </w:p>
    <w:p w:rsidR="006A12A3" w:rsidRDefault="001F5B42">
      <w:pPr>
        <w:pStyle w:val="PargrafodaLista"/>
        <w:numPr>
          <w:ilvl w:val="0"/>
          <w:numId w:val="64"/>
        </w:numPr>
        <w:tabs>
          <w:tab w:val="left" w:pos="268"/>
        </w:tabs>
        <w:spacing w:before="89"/>
        <w:ind w:left="268" w:hanging="165"/>
        <w:rPr>
          <w:color w:val="0000ED"/>
          <w:sz w:val="20"/>
          <w:u w:val="single" w:color="0000ED"/>
        </w:rPr>
      </w:pPr>
      <w:r>
        <w:rPr>
          <w:color w:val="0000ED"/>
          <w:sz w:val="20"/>
          <w:u w:val="single" w:color="0000ED"/>
        </w:rPr>
        <w:t>DAPARTICIPAÇÃONA</w:t>
      </w:r>
      <w:r>
        <w:rPr>
          <w:color w:val="0000ED"/>
          <w:spacing w:val="-2"/>
          <w:sz w:val="20"/>
          <w:u w:val="single" w:color="0000ED"/>
        </w:rPr>
        <w:t>LICITAÇÃO</w:t>
      </w:r>
    </w:p>
    <w:p w:rsidR="006A12A3" w:rsidRDefault="001F5B42">
      <w:pPr>
        <w:pStyle w:val="PargrafodaLista"/>
        <w:numPr>
          <w:ilvl w:val="0"/>
          <w:numId w:val="64"/>
        </w:numPr>
        <w:tabs>
          <w:tab w:val="left" w:pos="268"/>
        </w:tabs>
        <w:spacing w:before="90"/>
        <w:ind w:left="268" w:hanging="165"/>
        <w:rPr>
          <w:color w:val="0000ED"/>
          <w:sz w:val="20"/>
          <w:u w:val="single" w:color="0000ED"/>
        </w:rPr>
      </w:pPr>
      <w:r>
        <w:rPr>
          <w:color w:val="0000ED"/>
          <w:sz w:val="20"/>
          <w:u w:val="single" w:color="0000ED"/>
        </w:rPr>
        <w:t>DAAPRESENTAÇÃODAPROPOSTAEDOSDOCUMENTOSDE</w:t>
      </w:r>
      <w:r>
        <w:rPr>
          <w:color w:val="0000ED"/>
          <w:spacing w:val="-2"/>
          <w:sz w:val="20"/>
          <w:u w:val="single" w:color="0000ED"/>
        </w:rPr>
        <w:t>HABILITAÇÃO</w:t>
      </w:r>
    </w:p>
    <w:p w:rsidR="006A12A3" w:rsidRDefault="001F5B42">
      <w:pPr>
        <w:pStyle w:val="PargrafodaLista"/>
        <w:numPr>
          <w:ilvl w:val="0"/>
          <w:numId w:val="64"/>
        </w:numPr>
        <w:tabs>
          <w:tab w:val="left" w:pos="268"/>
        </w:tabs>
        <w:spacing w:before="90"/>
        <w:ind w:left="268" w:hanging="165"/>
        <w:rPr>
          <w:color w:val="0000ED"/>
          <w:sz w:val="20"/>
          <w:u w:val="single" w:color="0000ED"/>
        </w:rPr>
      </w:pPr>
      <w:r>
        <w:rPr>
          <w:color w:val="0000ED"/>
          <w:sz w:val="20"/>
          <w:u w:val="single" w:color="0000ED"/>
        </w:rPr>
        <w:t>DOPREENCHIMENTODA</w:t>
      </w:r>
      <w:r>
        <w:rPr>
          <w:color w:val="0000ED"/>
          <w:spacing w:val="-2"/>
          <w:sz w:val="20"/>
          <w:u w:val="single" w:color="0000ED"/>
        </w:rPr>
        <w:t>PROPOSTA</w:t>
      </w:r>
    </w:p>
    <w:p w:rsidR="006A12A3" w:rsidRDefault="001F5B42">
      <w:pPr>
        <w:pStyle w:val="PargrafodaLista"/>
        <w:numPr>
          <w:ilvl w:val="0"/>
          <w:numId w:val="64"/>
        </w:numPr>
        <w:tabs>
          <w:tab w:val="left" w:pos="268"/>
        </w:tabs>
        <w:spacing w:before="90"/>
        <w:ind w:left="268" w:hanging="165"/>
        <w:rPr>
          <w:color w:val="0000ED"/>
          <w:sz w:val="20"/>
          <w:u w:val="single" w:color="0000ED"/>
        </w:rPr>
      </w:pPr>
      <w:r>
        <w:rPr>
          <w:color w:val="0000ED"/>
          <w:sz w:val="20"/>
          <w:u w:val="single" w:color="0000ED"/>
        </w:rPr>
        <w:t>DAABERTURADASESSÃO,CLASSIFICAÇÃODASPROPOSTASEFORMULAÇÃODE</w:t>
      </w:r>
      <w:r>
        <w:rPr>
          <w:color w:val="0000ED"/>
          <w:spacing w:val="-2"/>
          <w:sz w:val="20"/>
          <w:u w:val="single" w:color="0000ED"/>
        </w:rPr>
        <w:t>LANCES</w:t>
      </w:r>
    </w:p>
    <w:p w:rsidR="006A12A3" w:rsidRDefault="001F5B42">
      <w:pPr>
        <w:pStyle w:val="PargrafodaLista"/>
        <w:numPr>
          <w:ilvl w:val="0"/>
          <w:numId w:val="64"/>
        </w:numPr>
        <w:tabs>
          <w:tab w:val="left" w:pos="323"/>
        </w:tabs>
        <w:spacing w:before="90"/>
        <w:rPr>
          <w:sz w:val="20"/>
        </w:rPr>
      </w:pPr>
      <w:r>
        <w:rPr>
          <w:sz w:val="20"/>
        </w:rPr>
        <w:t>DASAMOSTRASEDOCUMENTOS</w:t>
      </w:r>
      <w:r>
        <w:rPr>
          <w:spacing w:val="-2"/>
          <w:sz w:val="20"/>
        </w:rPr>
        <w:t>COMPLEMENTARES</w:t>
      </w:r>
    </w:p>
    <w:p w:rsidR="006A12A3" w:rsidRDefault="001F5B42">
      <w:pPr>
        <w:pStyle w:val="PargrafodaLista"/>
        <w:numPr>
          <w:ilvl w:val="0"/>
          <w:numId w:val="64"/>
        </w:numPr>
        <w:tabs>
          <w:tab w:val="left" w:pos="268"/>
        </w:tabs>
        <w:spacing w:before="110"/>
        <w:ind w:left="268" w:hanging="165"/>
        <w:rPr>
          <w:color w:val="0000ED"/>
          <w:sz w:val="20"/>
          <w:u w:val="single" w:color="0000ED"/>
        </w:rPr>
      </w:pPr>
      <w:r>
        <w:rPr>
          <w:color w:val="0000ED"/>
          <w:sz w:val="20"/>
          <w:u w:val="single" w:color="0000ED"/>
        </w:rPr>
        <w:t>DAFASEDE</w:t>
      </w:r>
      <w:r>
        <w:rPr>
          <w:color w:val="0000ED"/>
          <w:spacing w:val="-2"/>
          <w:sz w:val="20"/>
          <w:u w:val="single" w:color="0000ED"/>
        </w:rPr>
        <w:t xml:space="preserve"> JULGAMENTO</w:t>
      </w:r>
    </w:p>
    <w:p w:rsidR="006A12A3" w:rsidRDefault="001F5B42">
      <w:pPr>
        <w:pStyle w:val="PargrafodaLista"/>
        <w:numPr>
          <w:ilvl w:val="0"/>
          <w:numId w:val="64"/>
        </w:numPr>
        <w:tabs>
          <w:tab w:val="left" w:pos="268"/>
        </w:tabs>
        <w:spacing w:before="110"/>
        <w:ind w:left="268" w:hanging="165"/>
        <w:rPr>
          <w:color w:val="0000ED"/>
          <w:sz w:val="20"/>
          <w:u w:val="single" w:color="0000ED"/>
        </w:rPr>
      </w:pPr>
      <w:r>
        <w:rPr>
          <w:color w:val="0000ED"/>
          <w:sz w:val="20"/>
          <w:u w:val="single" w:color="0000ED"/>
        </w:rPr>
        <w:t>DAFASEDE</w:t>
      </w:r>
      <w:r>
        <w:rPr>
          <w:color w:val="0000ED"/>
          <w:spacing w:val="-2"/>
          <w:sz w:val="20"/>
          <w:u w:val="single" w:color="0000ED"/>
        </w:rPr>
        <w:t xml:space="preserve"> HABILITAÇÃO</w:t>
      </w:r>
    </w:p>
    <w:p w:rsidR="006A12A3" w:rsidRDefault="001F5B42">
      <w:pPr>
        <w:pStyle w:val="PargrafodaLista"/>
        <w:numPr>
          <w:ilvl w:val="0"/>
          <w:numId w:val="64"/>
        </w:numPr>
        <w:tabs>
          <w:tab w:val="left" w:pos="379"/>
        </w:tabs>
        <w:spacing w:before="90"/>
        <w:ind w:left="379" w:hanging="276"/>
        <w:rPr>
          <w:color w:val="0000ED"/>
          <w:sz w:val="20"/>
          <w:u w:val="single" w:color="0000ED"/>
        </w:rPr>
      </w:pPr>
      <w:r>
        <w:rPr>
          <w:color w:val="0000ED"/>
          <w:sz w:val="20"/>
          <w:u w:val="single" w:color="0000ED"/>
        </w:rPr>
        <w:t>DAATADEREGISTRODE</w:t>
      </w:r>
      <w:r>
        <w:rPr>
          <w:color w:val="0000ED"/>
          <w:spacing w:val="-2"/>
          <w:sz w:val="20"/>
          <w:u w:val="single" w:color="0000ED"/>
        </w:rPr>
        <w:t>PREÇOS</w:t>
      </w:r>
    </w:p>
    <w:p w:rsidR="006A12A3" w:rsidRDefault="001F5B42">
      <w:pPr>
        <w:pStyle w:val="PargrafodaLista"/>
        <w:numPr>
          <w:ilvl w:val="0"/>
          <w:numId w:val="64"/>
        </w:numPr>
        <w:tabs>
          <w:tab w:val="left" w:pos="379"/>
        </w:tabs>
        <w:spacing w:before="89"/>
        <w:ind w:left="379" w:hanging="276"/>
        <w:rPr>
          <w:color w:val="0000ED"/>
          <w:sz w:val="20"/>
          <w:u w:val="single" w:color="0000ED"/>
        </w:rPr>
      </w:pPr>
      <w:r>
        <w:rPr>
          <w:color w:val="0000ED"/>
          <w:sz w:val="20"/>
          <w:u w:val="single" w:color="0000ED"/>
        </w:rPr>
        <w:t>DAFORMAÇÃODOCADASTRODE</w:t>
      </w:r>
      <w:r>
        <w:rPr>
          <w:color w:val="0000ED"/>
          <w:spacing w:val="-2"/>
          <w:sz w:val="20"/>
          <w:u w:val="single" w:color="0000ED"/>
        </w:rPr>
        <w:t>RESERVA</w:t>
      </w:r>
    </w:p>
    <w:p w:rsidR="006A12A3" w:rsidRDefault="001F5B42">
      <w:pPr>
        <w:pStyle w:val="PargrafodaLista"/>
        <w:numPr>
          <w:ilvl w:val="0"/>
          <w:numId w:val="64"/>
        </w:numPr>
        <w:tabs>
          <w:tab w:val="left" w:pos="379"/>
        </w:tabs>
        <w:spacing w:before="90"/>
        <w:ind w:left="379" w:hanging="276"/>
        <w:rPr>
          <w:color w:val="0000ED"/>
          <w:sz w:val="20"/>
          <w:u w:val="single" w:color="0000ED"/>
        </w:rPr>
      </w:pPr>
      <w:r>
        <w:rPr>
          <w:color w:val="0000ED"/>
          <w:sz w:val="20"/>
          <w:u w:val="single" w:color="0000ED"/>
        </w:rPr>
        <w:t>DOS</w:t>
      </w:r>
      <w:r>
        <w:rPr>
          <w:color w:val="0000ED"/>
          <w:spacing w:val="-2"/>
          <w:sz w:val="20"/>
          <w:u w:val="single" w:color="0000ED"/>
        </w:rPr>
        <w:t xml:space="preserve"> RECURSOS</w:t>
      </w:r>
    </w:p>
    <w:p w:rsidR="006A12A3" w:rsidRDefault="001F5B42">
      <w:pPr>
        <w:pStyle w:val="PargrafodaLista"/>
        <w:numPr>
          <w:ilvl w:val="0"/>
          <w:numId w:val="64"/>
        </w:numPr>
        <w:tabs>
          <w:tab w:val="left" w:pos="379"/>
        </w:tabs>
        <w:spacing w:before="90"/>
        <w:ind w:left="379" w:hanging="276"/>
        <w:rPr>
          <w:color w:val="0000ED"/>
          <w:sz w:val="20"/>
          <w:u w:val="single" w:color="0000ED"/>
        </w:rPr>
      </w:pPr>
      <w:r>
        <w:rPr>
          <w:color w:val="0000ED"/>
          <w:sz w:val="20"/>
          <w:u w:val="single" w:color="0000ED"/>
        </w:rPr>
        <w:t>DASINFRAÇÕESADMINISTRATIVASE</w:t>
      </w:r>
      <w:r>
        <w:rPr>
          <w:color w:val="0000ED"/>
          <w:spacing w:val="-2"/>
          <w:sz w:val="20"/>
          <w:u w:val="single" w:color="0000ED"/>
        </w:rPr>
        <w:t>SANÇÕES</w:t>
      </w:r>
    </w:p>
    <w:p w:rsidR="006A12A3" w:rsidRDefault="001F5B42">
      <w:pPr>
        <w:pStyle w:val="PargrafodaLista"/>
        <w:numPr>
          <w:ilvl w:val="0"/>
          <w:numId w:val="64"/>
        </w:numPr>
        <w:tabs>
          <w:tab w:val="left" w:pos="379"/>
        </w:tabs>
        <w:spacing w:before="90"/>
        <w:ind w:left="379" w:hanging="276"/>
        <w:rPr>
          <w:color w:val="0000ED"/>
          <w:sz w:val="20"/>
          <w:u w:val="single" w:color="0000ED"/>
        </w:rPr>
      </w:pPr>
      <w:r>
        <w:rPr>
          <w:color w:val="0000ED"/>
          <w:sz w:val="20"/>
          <w:u w:val="single" w:color="0000ED"/>
        </w:rPr>
        <w:t>DA</w:t>
      </w:r>
      <w:r>
        <w:rPr>
          <w:color w:val="0000ED"/>
          <w:sz w:val="20"/>
          <w:u w:val="single" w:color="0000ED"/>
        </w:rPr>
        <w:t>IMPUGNAÇÃOAOEDITALEDOPEDIDODE</w:t>
      </w:r>
      <w:r>
        <w:rPr>
          <w:color w:val="0000ED"/>
          <w:spacing w:val="-2"/>
          <w:sz w:val="20"/>
          <w:u w:val="single" w:color="0000ED"/>
        </w:rPr>
        <w:t>ESCLARECIMENTO</w:t>
      </w:r>
    </w:p>
    <w:p w:rsidR="006A12A3" w:rsidRDefault="001F5B42">
      <w:pPr>
        <w:pStyle w:val="PargrafodaLista"/>
        <w:numPr>
          <w:ilvl w:val="0"/>
          <w:numId w:val="64"/>
        </w:numPr>
        <w:tabs>
          <w:tab w:val="left" w:pos="379"/>
        </w:tabs>
        <w:spacing w:before="90"/>
        <w:ind w:left="379" w:hanging="276"/>
        <w:rPr>
          <w:color w:val="0000ED"/>
          <w:sz w:val="20"/>
          <w:u w:val="single" w:color="0000ED"/>
        </w:rPr>
      </w:pPr>
      <w:r>
        <w:rPr>
          <w:color w:val="0000ED"/>
          <w:sz w:val="20"/>
          <w:u w:val="single" w:color="0000ED"/>
        </w:rPr>
        <w:t>DASDISPOSIÇÕES</w:t>
      </w:r>
      <w:r>
        <w:rPr>
          <w:color w:val="0000ED"/>
          <w:spacing w:val="-2"/>
          <w:sz w:val="20"/>
          <w:u w:val="single" w:color="0000ED"/>
        </w:rPr>
        <w:t>GERAIS</w:t>
      </w:r>
    </w:p>
    <w:p w:rsidR="006A12A3" w:rsidRDefault="001F5B42">
      <w:pPr>
        <w:pStyle w:val="PargrafodaLista"/>
        <w:numPr>
          <w:ilvl w:val="0"/>
          <w:numId w:val="64"/>
        </w:numPr>
        <w:tabs>
          <w:tab w:val="left" w:pos="433"/>
        </w:tabs>
        <w:spacing w:before="90"/>
        <w:ind w:left="433" w:hanging="330"/>
        <w:rPr>
          <w:sz w:val="20"/>
        </w:rPr>
      </w:pPr>
      <w:r>
        <w:rPr>
          <w:sz w:val="20"/>
        </w:rPr>
        <w:t>ANEXOI-TERMODE</w:t>
      </w:r>
      <w:r>
        <w:rPr>
          <w:spacing w:val="-2"/>
          <w:sz w:val="20"/>
        </w:rPr>
        <w:t xml:space="preserve"> REFERÊNCIA</w:t>
      </w:r>
    </w:p>
    <w:p w:rsidR="006A12A3" w:rsidRDefault="001F5B42">
      <w:pPr>
        <w:pStyle w:val="PargrafodaLista"/>
        <w:numPr>
          <w:ilvl w:val="0"/>
          <w:numId w:val="64"/>
        </w:numPr>
        <w:tabs>
          <w:tab w:val="left" w:pos="433"/>
        </w:tabs>
        <w:spacing w:before="110"/>
        <w:ind w:left="433" w:hanging="330"/>
        <w:rPr>
          <w:sz w:val="20"/>
        </w:rPr>
      </w:pPr>
      <w:r>
        <w:rPr>
          <w:sz w:val="20"/>
        </w:rPr>
        <w:t>ANEXOII-MODELODE</w:t>
      </w:r>
      <w:r>
        <w:rPr>
          <w:spacing w:val="-2"/>
          <w:sz w:val="20"/>
        </w:rPr>
        <w:t>PROPOSTA</w:t>
      </w:r>
    </w:p>
    <w:p w:rsidR="006A12A3" w:rsidRDefault="001F5B42">
      <w:pPr>
        <w:pStyle w:val="PargrafodaLista"/>
        <w:numPr>
          <w:ilvl w:val="0"/>
          <w:numId w:val="64"/>
        </w:numPr>
        <w:tabs>
          <w:tab w:val="left" w:pos="433"/>
        </w:tabs>
        <w:spacing w:before="110"/>
        <w:ind w:left="433" w:hanging="330"/>
        <w:rPr>
          <w:sz w:val="20"/>
        </w:rPr>
      </w:pPr>
      <w:r>
        <w:rPr>
          <w:sz w:val="20"/>
        </w:rPr>
        <w:t>ANEXOIII-MINUTADAATADEREGISTRODE</w:t>
      </w:r>
      <w:r>
        <w:rPr>
          <w:spacing w:val="-2"/>
          <w:sz w:val="20"/>
        </w:rPr>
        <w:t>PREÇOS</w:t>
      </w:r>
    </w:p>
    <w:p w:rsidR="006A12A3" w:rsidRDefault="001F5B42">
      <w:pPr>
        <w:pStyle w:val="PargrafodaLista"/>
        <w:numPr>
          <w:ilvl w:val="0"/>
          <w:numId w:val="64"/>
        </w:numPr>
        <w:tabs>
          <w:tab w:val="left" w:pos="433"/>
        </w:tabs>
        <w:spacing w:before="109"/>
        <w:ind w:left="433" w:hanging="330"/>
        <w:rPr>
          <w:sz w:val="20"/>
        </w:rPr>
      </w:pPr>
      <w:r>
        <w:rPr>
          <w:sz w:val="20"/>
        </w:rPr>
        <w:t>ANEXOIV-MINUTADOTERMODE</w:t>
      </w:r>
      <w:r>
        <w:rPr>
          <w:spacing w:val="-2"/>
          <w:sz w:val="20"/>
        </w:rPr>
        <w:t>CONTRATO</w:t>
      </w:r>
    </w:p>
    <w:p w:rsidR="006A12A3" w:rsidRDefault="001F5B42">
      <w:pPr>
        <w:pStyle w:val="PargrafodaLista"/>
        <w:numPr>
          <w:ilvl w:val="0"/>
          <w:numId w:val="64"/>
        </w:numPr>
        <w:tabs>
          <w:tab w:val="left" w:pos="433"/>
        </w:tabs>
        <w:spacing w:before="110"/>
        <w:ind w:left="433" w:hanging="330"/>
        <w:rPr>
          <w:sz w:val="20"/>
        </w:rPr>
      </w:pPr>
      <w:r>
        <w:rPr>
          <w:sz w:val="20"/>
        </w:rPr>
        <w:t>ANEXOV-MODELODE</w:t>
      </w:r>
      <w:r>
        <w:rPr>
          <w:spacing w:val="-2"/>
          <w:sz w:val="20"/>
        </w:rPr>
        <w:t>DECLARAÇÕES</w:t>
      </w:r>
    </w:p>
    <w:p w:rsidR="006A12A3" w:rsidRDefault="001F5B42">
      <w:pPr>
        <w:pStyle w:val="PargrafodaLista"/>
        <w:numPr>
          <w:ilvl w:val="0"/>
          <w:numId w:val="64"/>
        </w:numPr>
        <w:tabs>
          <w:tab w:val="left" w:pos="433"/>
        </w:tabs>
        <w:spacing w:before="110"/>
        <w:ind w:left="433" w:hanging="330"/>
        <w:rPr>
          <w:sz w:val="20"/>
        </w:rPr>
      </w:pPr>
      <w:r>
        <w:rPr>
          <w:sz w:val="20"/>
        </w:rPr>
        <w:t>ANEXOVI-CRITÉRIOSDEANÁLISEECONÔMICO-</w:t>
      </w:r>
      <w:r>
        <w:rPr>
          <w:spacing w:val="-2"/>
          <w:sz w:val="20"/>
        </w:rPr>
        <w:t>FINANC</w:t>
      </w:r>
      <w:r>
        <w:rPr>
          <w:spacing w:val="-2"/>
          <w:sz w:val="20"/>
        </w:rPr>
        <w:t>EIRA</w:t>
      </w:r>
    </w:p>
    <w:p w:rsidR="006A12A3" w:rsidRDefault="001F5B42">
      <w:pPr>
        <w:pStyle w:val="PargrafodaLista"/>
        <w:numPr>
          <w:ilvl w:val="0"/>
          <w:numId w:val="64"/>
        </w:numPr>
        <w:tabs>
          <w:tab w:val="left" w:pos="433"/>
        </w:tabs>
        <w:spacing w:before="110"/>
        <w:ind w:left="433" w:hanging="330"/>
        <w:rPr>
          <w:sz w:val="20"/>
        </w:rPr>
      </w:pPr>
      <w:r>
        <w:rPr>
          <w:sz w:val="20"/>
        </w:rPr>
        <w:t>ANEXOVIII-VALORES</w:t>
      </w:r>
      <w:r>
        <w:rPr>
          <w:spacing w:val="-2"/>
          <w:sz w:val="20"/>
        </w:rPr>
        <w:t>ESTIMADOS</w:t>
      </w:r>
    </w:p>
    <w:p w:rsidR="006A12A3" w:rsidRDefault="006A12A3">
      <w:pPr>
        <w:pStyle w:val="Corpodetexto"/>
      </w:pPr>
    </w:p>
    <w:p w:rsidR="006A12A3" w:rsidRDefault="006A12A3">
      <w:pPr>
        <w:pStyle w:val="Corpodetexto"/>
        <w:spacing w:before="109"/>
      </w:pPr>
    </w:p>
    <w:p w:rsidR="006A12A3" w:rsidRDefault="001F5B42">
      <w:pPr>
        <w:pStyle w:val="Heading5"/>
        <w:spacing w:before="1" w:line="489" w:lineRule="auto"/>
        <w:ind w:left="2859" w:right="2414"/>
        <w:jc w:val="center"/>
      </w:pPr>
      <w:r>
        <w:t>SECRETRIAMUNICIPALDEESPORTESELAZER PREGÃO ELETRÔNICO Nº ....../20...</w:t>
      </w:r>
    </w:p>
    <w:p w:rsidR="006A12A3" w:rsidRDefault="001F5B42">
      <w:pPr>
        <w:pStyle w:val="Corpodetexto"/>
        <w:tabs>
          <w:tab w:val="left" w:leader="dot" w:pos="2587"/>
        </w:tabs>
        <w:spacing w:before="1"/>
        <w:ind w:left="455"/>
        <w:jc w:val="center"/>
      </w:pPr>
      <w:r>
        <w:t>(ProcessoSEI</w:t>
      </w:r>
      <w:r>
        <w:rPr>
          <w:spacing w:val="-5"/>
        </w:rPr>
        <w:t>n°</w:t>
      </w:r>
      <w:r>
        <w:rPr>
          <w:rFonts w:ascii="Times New Roman" w:hAnsi="Times New Roman"/>
        </w:rPr>
        <w:tab/>
      </w:r>
      <w:r>
        <w:rPr>
          <w:spacing w:val="-10"/>
        </w:rPr>
        <w:t>)</w:t>
      </w:r>
    </w:p>
    <w:p w:rsidR="006A12A3" w:rsidRDefault="006A12A3">
      <w:pPr>
        <w:pStyle w:val="Corpodetexto"/>
      </w:pPr>
    </w:p>
    <w:p w:rsidR="006A12A3" w:rsidRDefault="006A12A3">
      <w:pPr>
        <w:pStyle w:val="Corpodetexto"/>
      </w:pPr>
    </w:p>
    <w:p w:rsidR="006A12A3" w:rsidRDefault="006A12A3">
      <w:pPr>
        <w:pStyle w:val="Corpodetexto"/>
        <w:spacing w:before="9"/>
      </w:pPr>
    </w:p>
    <w:p w:rsidR="006A12A3" w:rsidRDefault="001F5B42">
      <w:pPr>
        <w:pStyle w:val="Corpodetexto"/>
        <w:spacing w:before="1" w:line="249" w:lineRule="auto"/>
        <w:ind w:left="103" w:right="104"/>
        <w:jc w:val="both"/>
      </w:pPr>
      <w:r>
        <w:t>Torna-sepúblicoquea</w:t>
      </w:r>
      <w:r>
        <w:rPr>
          <w:rFonts w:ascii="Arial" w:hAnsi="Arial"/>
          <w:b/>
        </w:rPr>
        <w:t>PREFEITURADOMUNICÍPIODESÃOPAULO</w:t>
      </w:r>
      <w:r>
        <w:t xml:space="preserve">, por meio da </w:t>
      </w:r>
      <w:r>
        <w:rPr>
          <w:rFonts w:ascii="Arial" w:hAnsi="Arial"/>
          <w:b/>
        </w:rPr>
        <w:t>SECRETARIAMUNICIPAL DE ESPORTESELAZER</w:t>
      </w:r>
      <w:r>
        <w:t>, sediada na</w:t>
      </w:r>
      <w:r>
        <w:t xml:space="preserve">Alameda Iraé, 35 - Moema, São Paulo, Capital, CEP 04075-000, realizará licitação, </w:t>
      </w:r>
      <w:r>
        <w:rPr>
          <w:rFonts w:ascii="Arial" w:hAnsi="Arial"/>
          <w:b/>
        </w:rPr>
        <w:t>para registro de preços</w:t>
      </w:r>
      <w:r>
        <w:t xml:space="preserve">, na modalidade PREGÃO, na forma ELETRÔNICA,nos termos da </w:t>
      </w:r>
      <w:r>
        <w:rPr>
          <w:color w:val="0000ED"/>
          <w:u w:val="single" w:color="0000ED"/>
        </w:rPr>
        <w:t>Lei nº 14.133, de 1º deabril de 2021</w:t>
      </w:r>
      <w:r>
        <w:t>, Decreto Municipal nº 62.100/2022, Lei Complementar 123/</w:t>
      </w:r>
      <w:r>
        <w:t>06 e alterações, demais normas complementares aplicáveis e, ainda, de acordo com as condições estabelecidas neste Edital.</w:t>
      </w:r>
    </w:p>
    <w:p w:rsidR="006A12A3" w:rsidRDefault="001F5B42">
      <w:pPr>
        <w:pStyle w:val="Corpodetexto"/>
        <w:spacing w:before="103" w:line="249" w:lineRule="auto"/>
        <w:ind w:left="103" w:right="105"/>
        <w:jc w:val="both"/>
      </w:pPr>
      <w:r>
        <w:t xml:space="preserve">Este Edital, seus anexos, o resultado do Pregão e os demais atos pertinentes também constarão do site </w:t>
      </w:r>
      <w:hyperlink r:id="rId14">
        <w:r>
          <w:t>http:</w:t>
        </w:r>
        <w:r>
          <w:t>//e-</w:t>
        </w:r>
      </w:hyperlink>
      <w:r>
        <w:rPr>
          <w:spacing w:val="-2"/>
        </w:rPr>
        <w:t>negocioscidadesp.prefeitura.sp.gov.br.</w:t>
      </w:r>
    </w:p>
    <w:p w:rsidR="006A12A3" w:rsidRDefault="001F5B42">
      <w:pPr>
        <w:pStyle w:val="Heading1"/>
        <w:numPr>
          <w:ilvl w:val="0"/>
          <w:numId w:val="63"/>
        </w:numPr>
        <w:tabs>
          <w:tab w:val="left" w:pos="412"/>
        </w:tabs>
        <w:ind w:left="412" w:hanging="309"/>
      </w:pPr>
      <w:r>
        <w:t>DO</w:t>
      </w:r>
      <w:r>
        <w:rPr>
          <w:spacing w:val="-2"/>
        </w:rPr>
        <w:t xml:space="preserve"> OBJETO</w:t>
      </w:r>
    </w:p>
    <w:p w:rsidR="006A12A3" w:rsidRDefault="001F5B42">
      <w:pPr>
        <w:pStyle w:val="PargrafodaLista"/>
        <w:numPr>
          <w:ilvl w:val="1"/>
          <w:numId w:val="63"/>
        </w:numPr>
        <w:tabs>
          <w:tab w:val="left" w:pos="502"/>
        </w:tabs>
        <w:spacing w:before="235" w:line="249" w:lineRule="auto"/>
        <w:ind w:right="102"/>
        <w:rPr>
          <w:sz w:val="20"/>
        </w:rPr>
      </w:pPr>
      <w:r>
        <w:rPr>
          <w:sz w:val="20"/>
        </w:rPr>
        <w:t>O objeto da presente licitação é o Xxxxxxxxxxxxxxxxxxxxxxxxxxxxxxxxxxxxxxxxxxxxxxxxxxxxxxxxxxxx, de acordo com as quantidades e exigências estabelecidas neste Edital e seus anexos.</w:t>
      </w:r>
    </w:p>
    <w:p w:rsidR="006A12A3" w:rsidRDefault="001F5B42">
      <w:pPr>
        <w:pStyle w:val="PargrafodaLista"/>
        <w:numPr>
          <w:ilvl w:val="1"/>
          <w:numId w:val="63"/>
        </w:numPr>
        <w:tabs>
          <w:tab w:val="left" w:pos="502"/>
        </w:tabs>
        <w:spacing w:before="101" w:line="268" w:lineRule="auto"/>
        <w:ind w:right="132"/>
        <w:rPr>
          <w:rFonts w:ascii="Arial" w:hAnsi="Arial"/>
          <w:i/>
          <w:sz w:val="17"/>
        </w:rPr>
      </w:pPr>
      <w:r>
        <w:rPr>
          <w:rFonts w:ascii="Arial" w:hAnsi="Arial"/>
          <w:i/>
          <w:sz w:val="17"/>
        </w:rPr>
        <w:t>A licitação será divid</w:t>
      </w:r>
      <w:r>
        <w:rPr>
          <w:rFonts w:ascii="Arial" w:hAnsi="Arial"/>
          <w:i/>
          <w:sz w:val="17"/>
        </w:rPr>
        <w:t>ida em itens, conforme tabela constante do Termo de Referência, facultando-se ao licitante a participação emquantos itens forem de seu interesse.</w:t>
      </w:r>
    </w:p>
    <w:p w:rsidR="006A12A3" w:rsidRDefault="006A12A3">
      <w:pPr>
        <w:pStyle w:val="Corpodetexto"/>
        <w:spacing w:before="37"/>
        <w:rPr>
          <w:rFonts w:ascii="Arial"/>
          <w:i/>
          <w:sz w:val="17"/>
        </w:rPr>
      </w:pPr>
    </w:p>
    <w:p w:rsidR="006A12A3" w:rsidRDefault="001F5B42">
      <w:pPr>
        <w:spacing w:before="1"/>
        <w:ind w:left="1789" w:right="1792"/>
        <w:jc w:val="center"/>
        <w:rPr>
          <w:rFonts w:ascii="Arial"/>
          <w:b/>
          <w:sz w:val="20"/>
        </w:rPr>
      </w:pPr>
      <w:r>
        <w:rPr>
          <w:rFonts w:ascii="Arial"/>
          <w:b/>
          <w:spacing w:val="-5"/>
          <w:sz w:val="20"/>
          <w:u w:val="single"/>
        </w:rPr>
        <w:t>OU</w:t>
      </w:r>
    </w:p>
    <w:p w:rsidR="006A12A3" w:rsidRDefault="006A12A3">
      <w:pPr>
        <w:pStyle w:val="Corpodetexto"/>
        <w:spacing w:before="64"/>
        <w:rPr>
          <w:rFonts w:ascii="Arial"/>
          <w:b/>
          <w:sz w:val="17"/>
        </w:rPr>
      </w:pPr>
    </w:p>
    <w:p w:rsidR="006A12A3" w:rsidRDefault="001F5B42">
      <w:pPr>
        <w:pStyle w:val="PargrafodaLista"/>
        <w:numPr>
          <w:ilvl w:val="1"/>
          <w:numId w:val="63"/>
        </w:numPr>
        <w:tabs>
          <w:tab w:val="left" w:pos="490"/>
        </w:tabs>
        <w:spacing w:before="0"/>
        <w:ind w:left="490" w:hanging="387"/>
        <w:rPr>
          <w:rFonts w:ascii="Arial" w:hAnsi="Arial"/>
          <w:i/>
          <w:sz w:val="17"/>
        </w:rPr>
      </w:pPr>
      <w:r>
        <w:rPr>
          <w:rFonts w:ascii="Arial" w:hAnsi="Arial"/>
          <w:i/>
          <w:sz w:val="17"/>
        </w:rPr>
        <w:t>Alicitaçãoserárealizadaemúnico</w:t>
      </w:r>
      <w:r>
        <w:rPr>
          <w:rFonts w:ascii="Arial" w:hAnsi="Arial"/>
          <w:i/>
          <w:spacing w:val="-2"/>
          <w:sz w:val="17"/>
        </w:rPr>
        <w:t>item.</w:t>
      </w:r>
    </w:p>
    <w:p w:rsidR="006A12A3" w:rsidRDefault="006A12A3">
      <w:pPr>
        <w:pStyle w:val="Corpodetexto"/>
        <w:spacing w:before="20"/>
        <w:rPr>
          <w:rFonts w:ascii="Arial"/>
          <w:i/>
        </w:rPr>
      </w:pPr>
    </w:p>
    <w:p w:rsidR="006A12A3" w:rsidRDefault="001F5B42">
      <w:pPr>
        <w:ind w:left="1789" w:right="1792"/>
        <w:jc w:val="center"/>
        <w:rPr>
          <w:rFonts w:ascii="Arial"/>
          <w:b/>
          <w:sz w:val="20"/>
        </w:rPr>
      </w:pPr>
      <w:r>
        <w:rPr>
          <w:rFonts w:ascii="Arial"/>
          <w:b/>
          <w:spacing w:val="-5"/>
          <w:sz w:val="20"/>
          <w:u w:val="single"/>
        </w:rPr>
        <w:t>OU</w:t>
      </w:r>
    </w:p>
    <w:p w:rsidR="006A12A3" w:rsidRDefault="006A12A3">
      <w:pPr>
        <w:jc w:val="center"/>
        <w:rPr>
          <w:rFonts w:ascii="Arial"/>
          <w:b/>
          <w:sz w:val="20"/>
        </w:rPr>
        <w:sectPr w:rsidR="006A12A3">
          <w:pgSz w:w="11900" w:h="16840"/>
          <w:pgMar w:top="500" w:right="566" w:bottom="280" w:left="566" w:header="720" w:footer="720" w:gutter="0"/>
          <w:cols w:space="720"/>
        </w:sectPr>
      </w:pPr>
    </w:p>
    <w:p w:rsidR="006A12A3" w:rsidRDefault="001F5B42">
      <w:pPr>
        <w:pStyle w:val="PargrafodaLista"/>
        <w:numPr>
          <w:ilvl w:val="1"/>
          <w:numId w:val="63"/>
        </w:numPr>
        <w:tabs>
          <w:tab w:val="left" w:pos="490"/>
        </w:tabs>
        <w:spacing w:before="72" w:line="268" w:lineRule="auto"/>
        <w:ind w:right="132"/>
        <w:rPr>
          <w:rFonts w:ascii="Arial" w:hAnsi="Arial"/>
          <w:i/>
          <w:sz w:val="17"/>
        </w:rPr>
      </w:pPr>
      <w:r>
        <w:rPr>
          <w:rFonts w:ascii="Arial" w:hAnsi="Arial"/>
          <w:i/>
          <w:sz w:val="17"/>
        </w:rPr>
        <w:lastRenderedPageBreak/>
        <w:t>Alicitaçãoserádivididaemgrupos,formadosporumoumais</w:t>
      </w:r>
      <w:r>
        <w:rPr>
          <w:rFonts w:ascii="Arial" w:hAnsi="Arial"/>
          <w:i/>
          <w:sz w:val="17"/>
        </w:rPr>
        <w:t>itens,conformetabelaconstantedoTermodeReferência,facultando-se ao licitante a participação em quantos grupos forem de seu interesse, devendo oferecer proposta para todos os itens que os compõem.</w:t>
      </w:r>
    </w:p>
    <w:p w:rsidR="006A12A3" w:rsidRDefault="006A12A3">
      <w:pPr>
        <w:pStyle w:val="Corpodetexto"/>
        <w:spacing w:before="38"/>
        <w:rPr>
          <w:rFonts w:ascii="Arial"/>
          <w:i/>
          <w:sz w:val="17"/>
        </w:rPr>
      </w:pPr>
    </w:p>
    <w:p w:rsidR="006A12A3" w:rsidRDefault="001F5B42">
      <w:pPr>
        <w:ind w:left="1789" w:right="1792"/>
        <w:jc w:val="center"/>
        <w:rPr>
          <w:rFonts w:ascii="Arial"/>
          <w:b/>
          <w:sz w:val="20"/>
        </w:rPr>
      </w:pPr>
      <w:r>
        <w:rPr>
          <w:rFonts w:ascii="Arial"/>
          <w:b/>
          <w:spacing w:val="-5"/>
          <w:sz w:val="20"/>
          <w:u w:val="single"/>
        </w:rPr>
        <w:t>OU</w:t>
      </w:r>
    </w:p>
    <w:p w:rsidR="006A12A3" w:rsidRDefault="006A12A3">
      <w:pPr>
        <w:pStyle w:val="Corpodetexto"/>
        <w:spacing w:before="64"/>
        <w:rPr>
          <w:rFonts w:ascii="Arial"/>
          <w:b/>
          <w:sz w:val="17"/>
        </w:rPr>
      </w:pPr>
    </w:p>
    <w:p w:rsidR="006A12A3" w:rsidRDefault="001F5B42">
      <w:pPr>
        <w:pStyle w:val="PargrafodaLista"/>
        <w:numPr>
          <w:ilvl w:val="1"/>
          <w:numId w:val="63"/>
        </w:numPr>
        <w:tabs>
          <w:tab w:val="left" w:pos="510"/>
        </w:tabs>
        <w:spacing w:before="0"/>
        <w:ind w:left="510" w:hanging="407"/>
        <w:rPr>
          <w:rFonts w:ascii="Arial" w:hAnsi="Arial"/>
          <w:i/>
          <w:sz w:val="17"/>
        </w:rPr>
      </w:pPr>
      <w:r>
        <w:rPr>
          <w:rFonts w:ascii="Arial" w:hAnsi="Arial"/>
          <w:i/>
          <w:sz w:val="17"/>
        </w:rPr>
        <w:t>Alicitaçãoserárealizadaemgrupoúnico,formadosporitens,con</w:t>
      </w:r>
      <w:r>
        <w:rPr>
          <w:rFonts w:ascii="Arial" w:hAnsi="Arial"/>
          <w:i/>
          <w:sz w:val="17"/>
        </w:rPr>
        <w:t>formetabelaconstantenoTermodeReferência,devendo</w:t>
      </w:r>
      <w:r>
        <w:rPr>
          <w:rFonts w:ascii="Arial" w:hAnsi="Arial"/>
          <w:i/>
          <w:spacing w:val="-10"/>
          <w:sz w:val="17"/>
        </w:rPr>
        <w:t>o</w:t>
      </w:r>
    </w:p>
    <w:p w:rsidR="006A12A3" w:rsidRDefault="001F5B42">
      <w:pPr>
        <w:spacing w:before="28"/>
        <w:ind w:left="103"/>
        <w:rPr>
          <w:rFonts w:ascii="Arial" w:hAnsi="Arial"/>
          <w:i/>
          <w:sz w:val="17"/>
        </w:rPr>
      </w:pPr>
      <w:r>
        <w:rPr>
          <w:rFonts w:ascii="Arial" w:hAnsi="Arial"/>
          <w:i/>
          <w:sz w:val="17"/>
        </w:rPr>
        <w:t>licitanteoferecerpropostaparatodosositensqueo</w:t>
      </w:r>
      <w:r>
        <w:rPr>
          <w:rFonts w:ascii="Arial" w:hAnsi="Arial"/>
          <w:i/>
          <w:spacing w:val="-2"/>
          <w:sz w:val="17"/>
        </w:rPr>
        <w:t>compõem.</w:t>
      </w:r>
    </w:p>
    <w:p w:rsidR="006A12A3" w:rsidRDefault="006A12A3">
      <w:pPr>
        <w:pStyle w:val="Corpodetexto"/>
        <w:rPr>
          <w:rFonts w:ascii="Arial"/>
          <w:i/>
          <w:sz w:val="17"/>
        </w:rPr>
      </w:pPr>
    </w:p>
    <w:p w:rsidR="006A12A3" w:rsidRDefault="006A12A3">
      <w:pPr>
        <w:pStyle w:val="Corpodetexto"/>
        <w:spacing w:before="179"/>
        <w:rPr>
          <w:rFonts w:ascii="Arial"/>
          <w:i/>
          <w:sz w:val="17"/>
        </w:rPr>
      </w:pPr>
    </w:p>
    <w:p w:rsidR="006A12A3" w:rsidRDefault="001F5B42">
      <w:pPr>
        <w:pStyle w:val="Heading1"/>
        <w:numPr>
          <w:ilvl w:val="0"/>
          <w:numId w:val="63"/>
        </w:numPr>
        <w:tabs>
          <w:tab w:val="left" w:pos="412"/>
        </w:tabs>
        <w:spacing w:before="0"/>
        <w:ind w:left="412" w:hanging="309"/>
        <w:jc w:val="both"/>
      </w:pPr>
      <w:r>
        <w:t>DOREGISTRODE</w:t>
      </w:r>
      <w:r>
        <w:rPr>
          <w:spacing w:val="-2"/>
        </w:rPr>
        <w:t>PREÇOS</w:t>
      </w:r>
    </w:p>
    <w:p w:rsidR="006A12A3" w:rsidRDefault="001F5B42">
      <w:pPr>
        <w:pStyle w:val="PargrafodaLista"/>
        <w:numPr>
          <w:ilvl w:val="1"/>
          <w:numId w:val="63"/>
        </w:numPr>
        <w:tabs>
          <w:tab w:val="left" w:pos="502"/>
        </w:tabs>
        <w:spacing w:before="235" w:line="249" w:lineRule="auto"/>
        <w:ind w:right="111"/>
        <w:rPr>
          <w:sz w:val="20"/>
        </w:rPr>
      </w:pPr>
      <w:r>
        <w:rPr>
          <w:sz w:val="20"/>
        </w:rPr>
        <w:t>As regras referentes ao órgão gerenciador e participantes, bem como a eventuais adesões são as que constam</w:t>
      </w:r>
      <w:r>
        <w:rPr>
          <w:sz w:val="20"/>
        </w:rPr>
        <w:t xml:space="preserve">da minuta de Ata de Registro de Preços – </w:t>
      </w:r>
      <w:r>
        <w:rPr>
          <w:rFonts w:ascii="Arial" w:hAnsi="Arial"/>
          <w:b/>
          <w:sz w:val="20"/>
        </w:rPr>
        <w:t xml:space="preserve">ANEXO III </w:t>
      </w:r>
      <w:r>
        <w:rPr>
          <w:sz w:val="20"/>
        </w:rPr>
        <w:t>deste edital.</w:t>
      </w:r>
    </w:p>
    <w:p w:rsidR="006A12A3" w:rsidRDefault="001F5B42">
      <w:pPr>
        <w:pStyle w:val="Heading1"/>
        <w:numPr>
          <w:ilvl w:val="0"/>
          <w:numId w:val="63"/>
        </w:numPr>
        <w:tabs>
          <w:tab w:val="left" w:pos="412"/>
        </w:tabs>
        <w:ind w:left="412" w:hanging="309"/>
        <w:jc w:val="both"/>
      </w:pPr>
      <w:r>
        <w:t>DAPARTICIPAÇÃONA</w:t>
      </w:r>
      <w:r>
        <w:rPr>
          <w:spacing w:val="-2"/>
        </w:rPr>
        <w:t>LICITAÇÃO</w:t>
      </w:r>
    </w:p>
    <w:p w:rsidR="006A12A3" w:rsidRDefault="001F5B42">
      <w:pPr>
        <w:pStyle w:val="PargrafodaLista"/>
        <w:numPr>
          <w:ilvl w:val="1"/>
          <w:numId w:val="63"/>
        </w:numPr>
        <w:tabs>
          <w:tab w:val="left" w:pos="490"/>
        </w:tabs>
        <w:spacing w:before="235"/>
        <w:ind w:left="490" w:hanging="387"/>
        <w:rPr>
          <w:sz w:val="20"/>
        </w:rPr>
      </w:pPr>
      <w:r>
        <w:rPr>
          <w:sz w:val="20"/>
        </w:rPr>
        <w:t>Poderãoparticipardeste</w:t>
      </w:r>
      <w:r>
        <w:rPr>
          <w:spacing w:val="-2"/>
          <w:sz w:val="20"/>
        </w:rPr>
        <w:t>Pregão:</w:t>
      </w:r>
    </w:p>
    <w:p w:rsidR="006A12A3" w:rsidRDefault="001F5B42">
      <w:pPr>
        <w:pStyle w:val="PargrafodaLista"/>
        <w:numPr>
          <w:ilvl w:val="2"/>
          <w:numId w:val="63"/>
        </w:numPr>
        <w:tabs>
          <w:tab w:val="left" w:pos="937"/>
        </w:tabs>
        <w:spacing w:before="110" w:line="249" w:lineRule="auto"/>
        <w:ind w:right="103"/>
        <w:rPr>
          <w:sz w:val="20"/>
        </w:rPr>
      </w:pPr>
      <w:r>
        <w:rPr>
          <w:sz w:val="20"/>
        </w:rPr>
        <w:t>Os interessados que estiverem previamente credenciados no Sistema de Cadastramento Unificado de Fornecedores - SICAF e no Sistema de Compras do Governo Federal (</w:t>
      </w:r>
      <w:hyperlink r:id="rId15">
        <w:r>
          <w:rPr>
            <w:color w:val="0000ED"/>
            <w:sz w:val="20"/>
            <w:u w:val="single" w:color="0000ED"/>
          </w:rPr>
          <w:t>www.gov.br/compras</w:t>
        </w:r>
        <w:r>
          <w:rPr>
            <w:sz w:val="20"/>
          </w:rPr>
          <w:t>).</w:t>
        </w:r>
      </w:hyperlink>
    </w:p>
    <w:p w:rsidR="006A12A3" w:rsidRDefault="001F5B42">
      <w:pPr>
        <w:pStyle w:val="PargrafodaLista"/>
        <w:numPr>
          <w:ilvl w:val="3"/>
          <w:numId w:val="63"/>
        </w:numPr>
        <w:tabs>
          <w:tab w:val="left" w:pos="1310"/>
        </w:tabs>
        <w:spacing w:before="101" w:line="249" w:lineRule="auto"/>
        <w:ind w:right="102"/>
        <w:rPr>
          <w:sz w:val="20"/>
        </w:rPr>
      </w:pPr>
      <w:r>
        <w:rPr>
          <w:sz w:val="20"/>
        </w:rPr>
        <w:t>Os interessados deverão atende</w:t>
      </w:r>
      <w:r>
        <w:rPr>
          <w:sz w:val="20"/>
        </w:rPr>
        <w:t>r às condições exigidas no cadastramento no SICAF até o terceiro dia útil anterior à data prevista para recebimento das propostas.</w:t>
      </w:r>
    </w:p>
    <w:p w:rsidR="006A12A3" w:rsidRDefault="001F5B42">
      <w:pPr>
        <w:pStyle w:val="PargrafodaLista"/>
        <w:numPr>
          <w:ilvl w:val="2"/>
          <w:numId w:val="63"/>
        </w:numPr>
        <w:tabs>
          <w:tab w:val="left" w:pos="887"/>
        </w:tabs>
        <w:spacing w:before="102"/>
        <w:ind w:left="887" w:hanging="554"/>
        <w:rPr>
          <w:sz w:val="20"/>
        </w:rPr>
      </w:pPr>
      <w:r>
        <w:rPr>
          <w:sz w:val="20"/>
        </w:rPr>
        <w:t>Quetenhamobjetosocialpertinenteecompatívelao</w:t>
      </w:r>
      <w:r>
        <w:rPr>
          <w:spacing w:val="-2"/>
          <w:sz w:val="20"/>
        </w:rPr>
        <w:t>licitado;</w:t>
      </w:r>
    </w:p>
    <w:p w:rsidR="006A12A3" w:rsidRDefault="001F5B42">
      <w:pPr>
        <w:pStyle w:val="PargrafodaLista"/>
        <w:numPr>
          <w:ilvl w:val="2"/>
          <w:numId w:val="63"/>
        </w:numPr>
        <w:tabs>
          <w:tab w:val="left" w:pos="887"/>
        </w:tabs>
        <w:spacing w:before="109"/>
        <w:ind w:left="887" w:hanging="554"/>
        <w:rPr>
          <w:sz w:val="20"/>
        </w:rPr>
      </w:pPr>
      <w:r>
        <w:rPr>
          <w:sz w:val="20"/>
        </w:rPr>
        <w:t>Quenãoestejamsobprocessode</w:t>
      </w:r>
      <w:r>
        <w:rPr>
          <w:spacing w:val="-2"/>
          <w:sz w:val="20"/>
        </w:rPr>
        <w:t>falência;</w:t>
      </w:r>
    </w:p>
    <w:p w:rsidR="006A12A3" w:rsidRDefault="001F5B42">
      <w:pPr>
        <w:pStyle w:val="PargrafodaLista"/>
        <w:numPr>
          <w:ilvl w:val="3"/>
          <w:numId w:val="63"/>
        </w:numPr>
        <w:tabs>
          <w:tab w:val="left" w:pos="1310"/>
        </w:tabs>
        <w:spacing w:before="110" w:line="249" w:lineRule="auto"/>
        <w:ind w:right="103"/>
        <w:rPr>
          <w:sz w:val="20"/>
        </w:rPr>
      </w:pPr>
      <w:r>
        <w:rPr>
          <w:sz w:val="20"/>
        </w:rPr>
        <w:t>É admitida participação de empresas em recuperação judicial, desde que apresentada certidão emitida pela instância judicial competente demonstrando estar a empresa apta econômica e financeiramente a participar de procedimento licitatório;</w:t>
      </w:r>
    </w:p>
    <w:p w:rsidR="006A12A3" w:rsidRDefault="001F5B42">
      <w:pPr>
        <w:pStyle w:val="PargrafodaLista"/>
        <w:numPr>
          <w:ilvl w:val="2"/>
          <w:numId w:val="63"/>
        </w:numPr>
        <w:tabs>
          <w:tab w:val="left" w:pos="887"/>
        </w:tabs>
        <w:spacing w:before="102"/>
        <w:ind w:left="887" w:hanging="554"/>
        <w:rPr>
          <w:sz w:val="20"/>
        </w:rPr>
      </w:pPr>
      <w:r>
        <w:rPr>
          <w:sz w:val="20"/>
        </w:rPr>
        <w:t>Queestejamconstit</w:t>
      </w:r>
      <w:r>
        <w:rPr>
          <w:sz w:val="20"/>
        </w:rPr>
        <w:t>uídasemformade</w:t>
      </w:r>
      <w:r>
        <w:rPr>
          <w:spacing w:val="-2"/>
          <w:sz w:val="20"/>
        </w:rPr>
        <w:t>consórcio;</w:t>
      </w:r>
    </w:p>
    <w:p w:rsidR="006A12A3" w:rsidRDefault="001F5B42">
      <w:pPr>
        <w:pStyle w:val="PargrafodaLista"/>
        <w:numPr>
          <w:ilvl w:val="1"/>
          <w:numId w:val="63"/>
        </w:numPr>
        <w:tabs>
          <w:tab w:val="left" w:pos="511"/>
        </w:tabs>
        <w:spacing w:before="110" w:line="249" w:lineRule="auto"/>
        <w:ind w:right="107"/>
        <w:rPr>
          <w:sz w:val="20"/>
        </w:rPr>
      </w:pPr>
      <w:r>
        <w:rPr>
          <w:sz w:val="20"/>
        </w:rPr>
        <w:t>O licitante responsabiliza-se exclusiva e formalmente pelas transações efetuadas em seu nome, assume como firmes everdadeiras suas propostas eseus lances,inclusiveos atos praticados diretamenteouporseurepresentante, excluída a resp</w:t>
      </w:r>
      <w:r>
        <w:rPr>
          <w:sz w:val="20"/>
        </w:rPr>
        <w:t>onsabilidade do provedor do sistema ou do órgão ou entidade promotora da licitação por eventuais danos decorrentes de uso indevido das credenciais de acesso, ainda que por terceiros.</w:t>
      </w:r>
    </w:p>
    <w:p w:rsidR="006A12A3" w:rsidRDefault="001F5B42">
      <w:pPr>
        <w:pStyle w:val="PargrafodaLista"/>
        <w:numPr>
          <w:ilvl w:val="1"/>
          <w:numId w:val="63"/>
        </w:numPr>
        <w:tabs>
          <w:tab w:val="left" w:pos="490"/>
        </w:tabs>
        <w:spacing w:before="103" w:line="249" w:lineRule="auto"/>
        <w:ind w:right="102"/>
        <w:rPr>
          <w:sz w:val="20"/>
        </w:rPr>
      </w:pPr>
      <w:r>
        <w:rPr>
          <w:sz w:val="20"/>
        </w:rPr>
        <w:t>Éderesponsabilidadedocadastradoconferiraexatidãodosseusdadoscadastraisnos</w:t>
      </w:r>
      <w:r>
        <w:rPr>
          <w:sz w:val="20"/>
        </w:rPr>
        <w:t xml:space="preserve">Sistemasrelacionadosno item anterior e mantê-los atualizados junto aos órgãos responsáveis pela informação, devendo proceder, imediatamente, à correção ou à alteração dos registros tão logo identifique incorreção ou aqueles se tornem </w:t>
      </w:r>
      <w:r>
        <w:rPr>
          <w:spacing w:val="-2"/>
          <w:sz w:val="20"/>
        </w:rPr>
        <w:t>desatualizados.</w:t>
      </w:r>
    </w:p>
    <w:p w:rsidR="006A12A3" w:rsidRDefault="001F5B42">
      <w:pPr>
        <w:pStyle w:val="PargrafodaLista"/>
        <w:numPr>
          <w:ilvl w:val="1"/>
          <w:numId w:val="63"/>
        </w:numPr>
        <w:tabs>
          <w:tab w:val="left" w:pos="490"/>
        </w:tabs>
        <w:spacing w:before="103"/>
        <w:ind w:left="490" w:hanging="387"/>
        <w:rPr>
          <w:sz w:val="20"/>
        </w:rPr>
      </w:pPr>
      <w:r>
        <w:rPr>
          <w:sz w:val="20"/>
        </w:rPr>
        <w:t>Anãoob</w:t>
      </w:r>
      <w:r>
        <w:rPr>
          <w:sz w:val="20"/>
        </w:rPr>
        <w:t>servânciadodispostonoitemanteriorpoderáensejardesclassificaçãonomomentoda</w:t>
      </w:r>
      <w:r>
        <w:rPr>
          <w:spacing w:val="-2"/>
          <w:sz w:val="20"/>
        </w:rPr>
        <w:t>habilitação.</w:t>
      </w:r>
    </w:p>
    <w:p w:rsidR="006A12A3" w:rsidRDefault="001F5B42">
      <w:pPr>
        <w:pStyle w:val="Heading5"/>
        <w:numPr>
          <w:ilvl w:val="1"/>
          <w:numId w:val="63"/>
        </w:numPr>
        <w:tabs>
          <w:tab w:val="left" w:pos="529"/>
        </w:tabs>
        <w:spacing w:before="110" w:line="249" w:lineRule="auto"/>
        <w:ind w:right="107"/>
        <w:jc w:val="both"/>
        <w:rPr>
          <w:rFonts w:ascii="Arial MT" w:hAnsi="Arial MT"/>
          <w:b w:val="0"/>
        </w:rPr>
      </w:pPr>
      <w:r>
        <w:t xml:space="preserve">Para o Lote/ItemXX, a participação é exclusiva a microempresas e empresas de pequeno porte, nos termos do </w:t>
      </w:r>
      <w:r>
        <w:rPr>
          <w:u w:val="single" w:color="0000ED"/>
        </w:rPr>
        <w:t>art. 48 da Lei Complementar nº 123, de 14 de dezembro de 2006</w:t>
      </w:r>
      <w:r>
        <w:rPr>
          <w:rFonts w:ascii="Arial MT" w:hAnsi="Arial MT"/>
          <w:b w:val="0"/>
        </w:rPr>
        <w:t>.</w:t>
      </w:r>
    </w:p>
    <w:p w:rsidR="006A12A3" w:rsidRDefault="001F5B42">
      <w:pPr>
        <w:pStyle w:val="PargrafodaLista"/>
        <w:numPr>
          <w:ilvl w:val="2"/>
          <w:numId w:val="63"/>
        </w:numPr>
        <w:tabs>
          <w:tab w:val="left" w:pos="907"/>
        </w:tabs>
        <w:spacing w:before="101" w:line="249" w:lineRule="auto"/>
        <w:ind w:right="110"/>
        <w:rPr>
          <w:sz w:val="20"/>
        </w:rPr>
      </w:pPr>
      <w:r>
        <w:rPr>
          <w:sz w:val="20"/>
        </w:rPr>
        <w:t>A</w:t>
      </w:r>
      <w:r>
        <w:rPr>
          <w:sz w:val="20"/>
        </w:rPr>
        <w:t xml:space="preserve"> obtenção do benefício a que se refere o item anterior fica limitada às microempresas e às empresas de pequeno porte que, no ano-calendário de realização da licitação, ainda não tenham celebrado contratos com a Administração Pública cujos valores somados e</w:t>
      </w:r>
      <w:r>
        <w:rPr>
          <w:sz w:val="20"/>
        </w:rPr>
        <w:t>xtrapolem a receita bruta máxima admitida para fins de enquadramento como empresa de pequeno porte.</w:t>
      </w:r>
    </w:p>
    <w:p w:rsidR="006A12A3" w:rsidRDefault="001F5B42">
      <w:pPr>
        <w:pStyle w:val="PargrafodaLista"/>
        <w:numPr>
          <w:ilvl w:val="1"/>
          <w:numId w:val="63"/>
        </w:numPr>
        <w:tabs>
          <w:tab w:val="left" w:pos="490"/>
        </w:tabs>
        <w:spacing w:before="103" w:line="249" w:lineRule="auto"/>
        <w:ind w:right="102"/>
        <w:rPr>
          <w:sz w:val="20"/>
        </w:rPr>
      </w:pPr>
      <w:r>
        <w:rPr>
          <w:sz w:val="20"/>
        </w:rPr>
        <w:t xml:space="preserve">Será concedido tratamento favorecido para as microempresas e empresas de pequeno porte, para as sociedades cooperativasmencionadas no </w:t>
      </w:r>
      <w:r>
        <w:rPr>
          <w:color w:val="0000ED"/>
          <w:sz w:val="20"/>
          <w:u w:val="single" w:color="0000ED"/>
        </w:rPr>
        <w:t>artigo 16 da Lei nº 14</w:t>
      </w:r>
      <w:r>
        <w:rPr>
          <w:color w:val="0000ED"/>
          <w:sz w:val="20"/>
          <w:u w:val="single" w:color="0000ED"/>
        </w:rPr>
        <w:t>.133, de 2021</w:t>
      </w:r>
      <w:r>
        <w:rPr>
          <w:sz w:val="20"/>
        </w:rPr>
        <w:t>, para o agricultor familiar, o produtor rural pessoa física e para o microempreendedor individual - MEI, nos limites previstos da</w:t>
      </w:r>
      <w:r>
        <w:rPr>
          <w:color w:val="0000ED"/>
          <w:sz w:val="20"/>
          <w:u w:val="single" w:color="0000ED"/>
        </w:rPr>
        <w:t>Lei Complementar nº 123, de 2006</w:t>
      </w:r>
      <w:r>
        <w:rPr>
          <w:sz w:val="20"/>
        </w:rPr>
        <w:t>e do Decreto Municipal nº 56.475/2015.</w:t>
      </w:r>
    </w:p>
    <w:p w:rsidR="006A12A3" w:rsidRDefault="001F5B42">
      <w:pPr>
        <w:pStyle w:val="PargrafodaLista"/>
        <w:numPr>
          <w:ilvl w:val="2"/>
          <w:numId w:val="63"/>
        </w:numPr>
        <w:tabs>
          <w:tab w:val="left" w:pos="897"/>
        </w:tabs>
        <w:spacing w:before="103" w:line="249" w:lineRule="auto"/>
        <w:ind w:right="105"/>
        <w:rPr>
          <w:sz w:val="20"/>
        </w:rPr>
      </w:pPr>
      <w:r>
        <w:rPr>
          <w:sz w:val="20"/>
        </w:rPr>
        <w:t>Não são aplicáveis os benefícios e demais disposições previstas nos artigos 42 a 49 da Lei Complementar 123/2006 no caso de licitação para aquisição de bens ou contratação de serviços em geral, ao item e, em se tratando de contratação de obras e serviços d</w:t>
      </w:r>
      <w:r>
        <w:rPr>
          <w:sz w:val="20"/>
        </w:rPr>
        <w:t>e engenharia, às licitações cujo valor estimado for superior à receita bruta máxima admitida para fins de enquadramento como empresa de pequeno porte.</w:t>
      </w:r>
    </w:p>
    <w:p w:rsidR="006A12A3" w:rsidRDefault="001F5B42">
      <w:pPr>
        <w:pStyle w:val="PargrafodaLista"/>
        <w:numPr>
          <w:ilvl w:val="2"/>
          <w:numId w:val="63"/>
        </w:numPr>
        <w:tabs>
          <w:tab w:val="left" w:pos="887"/>
        </w:tabs>
        <w:spacing w:before="102"/>
        <w:ind w:left="887" w:hanging="554"/>
        <w:rPr>
          <w:sz w:val="20"/>
        </w:rPr>
      </w:pPr>
      <w:r>
        <w:rPr>
          <w:sz w:val="20"/>
        </w:rPr>
        <w:t>Nascontrataçõescomprazodevigênciasuperiora1(um)ano,seráconsideradoovaloranualdo</w:t>
      </w:r>
      <w:r>
        <w:rPr>
          <w:spacing w:val="-2"/>
          <w:sz w:val="20"/>
        </w:rPr>
        <w:t>contrato.</w:t>
      </w:r>
    </w:p>
    <w:p w:rsidR="006A12A3" w:rsidRDefault="001F5B42">
      <w:pPr>
        <w:pStyle w:val="PargrafodaLista"/>
        <w:numPr>
          <w:ilvl w:val="1"/>
          <w:numId w:val="63"/>
        </w:numPr>
        <w:tabs>
          <w:tab w:val="left" w:pos="490"/>
        </w:tabs>
        <w:spacing w:before="110"/>
        <w:ind w:left="490" w:hanging="387"/>
        <w:rPr>
          <w:sz w:val="20"/>
        </w:rPr>
      </w:pPr>
      <w:r>
        <w:rPr>
          <w:sz w:val="20"/>
        </w:rPr>
        <w:t>Nãopoderãodisput</w:t>
      </w:r>
      <w:r>
        <w:rPr>
          <w:sz w:val="20"/>
        </w:rPr>
        <w:t>aresta</w:t>
      </w:r>
      <w:r>
        <w:rPr>
          <w:spacing w:val="-2"/>
          <w:sz w:val="20"/>
        </w:rPr>
        <w:t>licitação:</w:t>
      </w:r>
    </w:p>
    <w:p w:rsidR="006A12A3" w:rsidRDefault="001F5B42">
      <w:pPr>
        <w:pStyle w:val="PargrafodaLista"/>
        <w:numPr>
          <w:ilvl w:val="2"/>
          <w:numId w:val="63"/>
        </w:numPr>
        <w:tabs>
          <w:tab w:val="left" w:pos="887"/>
        </w:tabs>
        <w:spacing w:before="110"/>
        <w:ind w:left="887" w:hanging="554"/>
        <w:rPr>
          <w:sz w:val="20"/>
        </w:rPr>
      </w:pPr>
      <w:r>
        <w:rPr>
          <w:sz w:val="20"/>
        </w:rPr>
        <w:t>aquelequenãoatendaàscondiçõesdesteEditaleseu(s)</w:t>
      </w:r>
      <w:r>
        <w:rPr>
          <w:spacing w:val="-2"/>
          <w:sz w:val="20"/>
        </w:rPr>
        <w:t>anexo(s);</w:t>
      </w:r>
    </w:p>
    <w:p w:rsidR="006A12A3" w:rsidRDefault="001F5B42">
      <w:pPr>
        <w:pStyle w:val="PargrafodaLista"/>
        <w:numPr>
          <w:ilvl w:val="2"/>
          <w:numId w:val="63"/>
        </w:numPr>
        <w:tabs>
          <w:tab w:val="left" w:pos="897"/>
        </w:tabs>
        <w:spacing w:before="110" w:line="249" w:lineRule="auto"/>
        <w:ind w:right="111"/>
        <w:rPr>
          <w:sz w:val="20"/>
        </w:rPr>
      </w:pPr>
      <w:r>
        <w:rPr>
          <w:sz w:val="20"/>
        </w:rPr>
        <w:t>pessoa física ou jurídica que se encontre, ao tempo da licitação, impossibilitada de participar da licitação em decorrência de sanção que lhe foi imposta;</w:t>
      </w:r>
    </w:p>
    <w:p w:rsidR="006A12A3" w:rsidRDefault="001F5B42">
      <w:pPr>
        <w:pStyle w:val="PargrafodaLista"/>
        <w:numPr>
          <w:ilvl w:val="2"/>
          <w:numId w:val="63"/>
        </w:numPr>
        <w:tabs>
          <w:tab w:val="left" w:pos="897"/>
        </w:tabs>
        <w:spacing w:before="101" w:line="249" w:lineRule="auto"/>
        <w:ind w:right="103"/>
        <w:rPr>
          <w:sz w:val="20"/>
        </w:rPr>
      </w:pPr>
      <w:r>
        <w:rPr>
          <w:sz w:val="20"/>
        </w:rPr>
        <w:t>aquele que mantenha vínculo</w:t>
      </w:r>
      <w:r>
        <w:rPr>
          <w:sz w:val="20"/>
        </w:rPr>
        <w:t xml:space="preserve"> de natureza técnica, comercial, econômica, financeira, trabalhista ou civil com dirigente do órgão ou entidade contratante ou com agente público que desempenhe função na licitação ou atue na</w:t>
      </w:r>
    </w:p>
    <w:p w:rsidR="006A12A3" w:rsidRDefault="006A12A3">
      <w:pPr>
        <w:pStyle w:val="PargrafodaLista"/>
        <w:spacing w:line="249" w:lineRule="auto"/>
        <w:jc w:val="left"/>
        <w:rPr>
          <w:sz w:val="20"/>
        </w:rPr>
        <w:sectPr w:rsidR="006A12A3">
          <w:pgSz w:w="11900" w:h="16840"/>
          <w:pgMar w:top="500" w:right="566" w:bottom="280" w:left="566" w:header="720" w:footer="720" w:gutter="0"/>
          <w:cols w:space="720"/>
        </w:sectPr>
      </w:pPr>
    </w:p>
    <w:p w:rsidR="006A12A3" w:rsidRDefault="001F5B42">
      <w:pPr>
        <w:pStyle w:val="Corpodetexto"/>
        <w:spacing w:before="72" w:line="249" w:lineRule="auto"/>
        <w:ind w:left="333" w:right="102"/>
        <w:jc w:val="both"/>
      </w:pPr>
      <w:r>
        <w:lastRenderedPageBreak/>
        <w:t>fiscalização ou na gestão do contrato, ou que dele</w:t>
      </w:r>
      <w:r>
        <w:t>s seja cônjuge, companheiro ou parente em linha reta, colateral ou por afinidade, até o terceiro grau;</w:t>
      </w:r>
    </w:p>
    <w:p w:rsidR="006A12A3" w:rsidRDefault="001F5B42">
      <w:pPr>
        <w:pStyle w:val="PargrafodaLista"/>
        <w:numPr>
          <w:ilvl w:val="2"/>
          <w:numId w:val="63"/>
        </w:numPr>
        <w:tabs>
          <w:tab w:val="left" w:pos="887"/>
        </w:tabs>
        <w:spacing w:before="101" w:line="249" w:lineRule="auto"/>
        <w:ind w:right="102"/>
        <w:rPr>
          <w:sz w:val="20"/>
        </w:rPr>
      </w:pPr>
      <w:r>
        <w:rPr>
          <w:sz w:val="20"/>
        </w:rPr>
        <w:t>empresas controladoras, controladas ou coligadas, nos termos da Lei nº 6.404, de 15 de dezembro de 1976, concorrendo entre si;</w:t>
      </w:r>
    </w:p>
    <w:p w:rsidR="006A12A3" w:rsidRDefault="001F5B42">
      <w:pPr>
        <w:pStyle w:val="PargrafodaLista"/>
        <w:numPr>
          <w:ilvl w:val="2"/>
          <w:numId w:val="63"/>
        </w:numPr>
        <w:tabs>
          <w:tab w:val="left" w:pos="907"/>
        </w:tabs>
        <w:spacing w:before="102" w:line="249" w:lineRule="auto"/>
        <w:ind w:right="102"/>
        <w:rPr>
          <w:sz w:val="20"/>
        </w:rPr>
      </w:pPr>
      <w:r>
        <w:rPr>
          <w:sz w:val="20"/>
        </w:rPr>
        <w:t xml:space="preserve">pessoa física ou jurídica que, nos 5 (cinco) anos anteriores à divulgação do edital, tenha sido condenada judicialmente, com trânsito em julgado, por exploração de trabalho infantil, por submissão de trabalhadores a condições análogas às de escravo ou por </w:t>
      </w:r>
      <w:r>
        <w:rPr>
          <w:sz w:val="20"/>
        </w:rPr>
        <w:t xml:space="preserve">contratação de adolescentes nos casos vedados pela legislação </w:t>
      </w:r>
      <w:r>
        <w:rPr>
          <w:spacing w:val="-2"/>
          <w:sz w:val="20"/>
        </w:rPr>
        <w:t>trabalhista;</w:t>
      </w:r>
    </w:p>
    <w:p w:rsidR="006A12A3" w:rsidRDefault="001F5B42">
      <w:pPr>
        <w:pStyle w:val="PargrafodaLista"/>
        <w:numPr>
          <w:ilvl w:val="2"/>
          <w:numId w:val="63"/>
        </w:numPr>
        <w:tabs>
          <w:tab w:val="left" w:pos="887"/>
        </w:tabs>
        <w:spacing w:before="103"/>
        <w:ind w:left="887" w:hanging="554"/>
        <w:rPr>
          <w:sz w:val="20"/>
        </w:rPr>
      </w:pPr>
      <w:r>
        <w:rPr>
          <w:sz w:val="20"/>
        </w:rPr>
        <w:t>agentepúblicodoórgãoouentidade</w:t>
      </w:r>
      <w:r>
        <w:rPr>
          <w:spacing w:val="-2"/>
          <w:sz w:val="20"/>
        </w:rPr>
        <w:t>licitante;</w:t>
      </w:r>
    </w:p>
    <w:p w:rsidR="006A12A3" w:rsidRDefault="001F5B42">
      <w:pPr>
        <w:pStyle w:val="PargrafodaLista"/>
        <w:numPr>
          <w:ilvl w:val="2"/>
          <w:numId w:val="63"/>
        </w:numPr>
        <w:tabs>
          <w:tab w:val="left" w:pos="887"/>
        </w:tabs>
        <w:spacing w:before="109"/>
        <w:ind w:left="887" w:hanging="554"/>
        <w:rPr>
          <w:sz w:val="20"/>
        </w:rPr>
      </w:pPr>
      <w:r>
        <w:rPr>
          <w:sz w:val="20"/>
        </w:rPr>
        <w:t>OrganizaçõesdaSociedadeCivildeInteressePúblico-OSCIP,atuandonessa</w:t>
      </w:r>
      <w:r>
        <w:rPr>
          <w:spacing w:val="-2"/>
          <w:sz w:val="20"/>
        </w:rPr>
        <w:t>condição;</w:t>
      </w:r>
    </w:p>
    <w:p w:rsidR="006A12A3" w:rsidRDefault="001F5B42">
      <w:pPr>
        <w:pStyle w:val="PargrafodaLista"/>
        <w:numPr>
          <w:ilvl w:val="2"/>
          <w:numId w:val="63"/>
        </w:numPr>
        <w:tabs>
          <w:tab w:val="left" w:pos="907"/>
        </w:tabs>
        <w:spacing w:before="110" w:line="249" w:lineRule="auto"/>
        <w:ind w:right="105"/>
        <w:rPr>
          <w:sz w:val="20"/>
        </w:rPr>
      </w:pPr>
      <w:r>
        <w:rPr>
          <w:sz w:val="20"/>
        </w:rPr>
        <w:t>Não poderá participar, direta ou indiretamente, da licitação ou da execução do contrato agente público do órgão ou entidade contratante, devendo ser observadas as situações que possam configurar conflito de interesses no exercício ou após o exercício do ca</w:t>
      </w:r>
      <w:r>
        <w:rPr>
          <w:sz w:val="20"/>
        </w:rPr>
        <w:t>rgo ou emprego, nos termos da legislação que disciplina a matéria, conforme</w:t>
      </w:r>
    </w:p>
    <w:p w:rsidR="006A12A3" w:rsidRDefault="001F5B42">
      <w:pPr>
        <w:pStyle w:val="Corpodetexto"/>
        <w:spacing w:before="2"/>
        <w:ind w:left="333"/>
        <w:jc w:val="both"/>
      </w:pPr>
      <w:r>
        <w:rPr>
          <w:color w:val="0000ED"/>
          <w:u w:val="single" w:color="0000ED"/>
        </w:rPr>
        <w:t>§1ºdoart.9ºdaLeinº14.133,de2021</w:t>
      </w:r>
      <w:r>
        <w:rPr>
          <w:spacing w:val="-10"/>
        </w:rPr>
        <w:t>.</w:t>
      </w:r>
    </w:p>
    <w:p w:rsidR="006A12A3" w:rsidRDefault="001F5B42">
      <w:pPr>
        <w:pStyle w:val="PargrafodaLista"/>
        <w:numPr>
          <w:ilvl w:val="1"/>
          <w:numId w:val="63"/>
        </w:numPr>
        <w:tabs>
          <w:tab w:val="left" w:pos="511"/>
        </w:tabs>
        <w:spacing w:before="110" w:line="249" w:lineRule="auto"/>
        <w:ind w:right="103"/>
        <w:rPr>
          <w:sz w:val="20"/>
        </w:rPr>
      </w:pPr>
      <w:r>
        <w:rPr>
          <w:sz w:val="20"/>
        </w:rPr>
        <w:t>O impedimento de que trata o item 3.7.2. será também aplicado ao licitante que atue em substituição a outra pessoa, física ou jurídica, com o intui</w:t>
      </w:r>
      <w:r>
        <w:rPr>
          <w:sz w:val="20"/>
        </w:rPr>
        <w:t>to de burlar a efetividade da sanção a ela aplicada, inclusive a sua controladora, controlada ou coligada, desde que devidamente comprovado o ilícito ou a utilização fraudulenta da personalidade jurídica do licitante.</w:t>
      </w:r>
    </w:p>
    <w:p w:rsidR="006A12A3" w:rsidRDefault="001F5B42">
      <w:pPr>
        <w:pStyle w:val="PargrafodaLista"/>
        <w:numPr>
          <w:ilvl w:val="1"/>
          <w:numId w:val="63"/>
        </w:numPr>
        <w:tabs>
          <w:tab w:val="left" w:pos="490"/>
        </w:tabs>
        <w:spacing w:before="103" w:line="249" w:lineRule="auto"/>
        <w:ind w:right="105"/>
        <w:rPr>
          <w:sz w:val="20"/>
        </w:rPr>
      </w:pPr>
      <w:r>
        <w:rPr>
          <w:sz w:val="20"/>
        </w:rPr>
        <w:t>Em licitações e contratações realizada</w:t>
      </w:r>
      <w:r>
        <w:rPr>
          <w:sz w:val="20"/>
        </w:rPr>
        <w:t>s no âmbito de projetos e programas parcialmente financiados por agência oficial de cooperação estrangeira ou por organismo financeiro internacional com recursos do financiamento ou da contrapartida nacional, não poderá participar pessoa física ou jurídica</w:t>
      </w:r>
      <w:r>
        <w:rPr>
          <w:sz w:val="20"/>
        </w:rPr>
        <w:t xml:space="preserve"> que integre o rol de pessoas sancionadas por essas entidades ou que seja declarada inidônea nos termos da </w:t>
      </w:r>
      <w:r>
        <w:rPr>
          <w:color w:val="0000ED"/>
          <w:sz w:val="20"/>
          <w:u w:val="single" w:color="0000ED"/>
        </w:rPr>
        <w:t>Lei nº 14.133/2021</w:t>
      </w:r>
      <w:r>
        <w:rPr>
          <w:sz w:val="20"/>
        </w:rPr>
        <w:t>.</w:t>
      </w:r>
    </w:p>
    <w:p w:rsidR="006A12A3" w:rsidRDefault="001F5B42">
      <w:pPr>
        <w:pStyle w:val="PargrafodaLista"/>
        <w:numPr>
          <w:ilvl w:val="1"/>
          <w:numId w:val="63"/>
        </w:numPr>
        <w:tabs>
          <w:tab w:val="left" w:pos="611"/>
        </w:tabs>
        <w:spacing w:before="103" w:line="249" w:lineRule="auto"/>
        <w:ind w:right="111"/>
        <w:rPr>
          <w:sz w:val="20"/>
        </w:rPr>
      </w:pPr>
      <w:r>
        <w:rPr>
          <w:sz w:val="20"/>
        </w:rPr>
        <w:t>A</w:t>
      </w:r>
      <w:r>
        <w:rPr>
          <w:sz w:val="20"/>
        </w:rPr>
        <w:t>vedação de que trata o item 3.7.6. estende-se a terceiro que auxilie a condução da contratação na qualidade de integrante de equipe de apoio, profissional especializado ou funcionário ou representante de empresa que preste assessoria técnica.</w:t>
      </w:r>
    </w:p>
    <w:p w:rsidR="006A12A3" w:rsidRDefault="001F5B42">
      <w:pPr>
        <w:pStyle w:val="Heading1"/>
        <w:numPr>
          <w:ilvl w:val="0"/>
          <w:numId w:val="63"/>
        </w:numPr>
        <w:tabs>
          <w:tab w:val="left" w:pos="412"/>
        </w:tabs>
        <w:ind w:left="412" w:hanging="309"/>
        <w:jc w:val="both"/>
      </w:pPr>
      <w:r>
        <w:t>DAAPRESENTAÇÃ</w:t>
      </w:r>
      <w:r>
        <w:t>ODAPROPOSTAEDOSDOCUMENTOSDE</w:t>
      </w:r>
      <w:r>
        <w:rPr>
          <w:spacing w:val="-2"/>
        </w:rPr>
        <w:t>HABILITAÇÃO</w:t>
      </w:r>
    </w:p>
    <w:p w:rsidR="006A12A3" w:rsidRDefault="001F5B42">
      <w:pPr>
        <w:pStyle w:val="PargrafodaLista"/>
        <w:numPr>
          <w:ilvl w:val="1"/>
          <w:numId w:val="63"/>
        </w:numPr>
        <w:tabs>
          <w:tab w:val="left" w:pos="519"/>
        </w:tabs>
        <w:spacing w:before="235" w:line="249" w:lineRule="auto"/>
        <w:ind w:right="101"/>
        <w:rPr>
          <w:sz w:val="20"/>
        </w:rPr>
      </w:pPr>
      <w:r>
        <w:rPr>
          <w:sz w:val="20"/>
        </w:rPr>
        <w:t xml:space="preserve">Na presente licitação, a fase de habilitação sucederá as fases de apresentação de propostas e lances e de </w:t>
      </w:r>
      <w:r>
        <w:rPr>
          <w:spacing w:val="-2"/>
          <w:sz w:val="20"/>
        </w:rPr>
        <w:t>julgamento.</w:t>
      </w:r>
    </w:p>
    <w:p w:rsidR="006A12A3" w:rsidRDefault="001F5B42">
      <w:pPr>
        <w:pStyle w:val="PargrafodaLista"/>
        <w:numPr>
          <w:ilvl w:val="1"/>
          <w:numId w:val="63"/>
        </w:numPr>
        <w:tabs>
          <w:tab w:val="left" w:pos="502"/>
        </w:tabs>
        <w:spacing w:before="102" w:line="249" w:lineRule="auto"/>
        <w:ind w:right="107"/>
        <w:rPr>
          <w:sz w:val="20"/>
        </w:rPr>
      </w:pPr>
      <w:r>
        <w:rPr>
          <w:sz w:val="20"/>
        </w:rPr>
        <w:t>Os licitantes encaminharão, exclusivamente por meio do sistema eletrônico, a proposta com o valor g</w:t>
      </w:r>
      <w:r>
        <w:rPr>
          <w:sz w:val="20"/>
        </w:rPr>
        <w:t xml:space="preserve">lobal do(s) item(ns) </w:t>
      </w:r>
      <w:r>
        <w:rPr>
          <w:rFonts w:ascii="Arial" w:hAnsi="Arial"/>
          <w:b/>
          <w:color w:val="000000"/>
          <w:sz w:val="20"/>
          <w:highlight w:val="yellow"/>
        </w:rPr>
        <w:t>OU</w:t>
      </w:r>
      <w:r>
        <w:rPr>
          <w:color w:val="000000"/>
          <w:sz w:val="20"/>
        </w:rPr>
        <w:t>grupo e unitários para os itens que o compõem, conforme o critério de julgamento adotado neste Edital, até a data e o horário estabelecidos para abertura da sessão pública.</w:t>
      </w:r>
    </w:p>
    <w:p w:rsidR="006A12A3" w:rsidRDefault="001F5B42">
      <w:pPr>
        <w:pStyle w:val="PargrafodaLista"/>
        <w:numPr>
          <w:ilvl w:val="1"/>
          <w:numId w:val="63"/>
        </w:numPr>
        <w:tabs>
          <w:tab w:val="left" w:pos="490"/>
        </w:tabs>
        <w:spacing w:before="102"/>
        <w:ind w:left="490" w:hanging="387"/>
        <w:rPr>
          <w:sz w:val="20"/>
        </w:rPr>
      </w:pPr>
      <w:r>
        <w:rPr>
          <w:sz w:val="20"/>
        </w:rPr>
        <w:t>Nocadastramentodapropostainicial,olicitantedeclarará,emcampo</w:t>
      </w:r>
      <w:r>
        <w:rPr>
          <w:sz w:val="20"/>
        </w:rPr>
        <w:t>própriodosistema,</w:t>
      </w:r>
      <w:r>
        <w:rPr>
          <w:spacing w:val="-4"/>
          <w:sz w:val="20"/>
        </w:rPr>
        <w:t>que:</w:t>
      </w:r>
    </w:p>
    <w:p w:rsidR="006A12A3" w:rsidRDefault="006A12A3">
      <w:pPr>
        <w:pStyle w:val="Corpodetexto"/>
        <w:spacing w:before="9"/>
      </w:pPr>
    </w:p>
    <w:p w:rsidR="006A12A3" w:rsidRDefault="001F5B42">
      <w:pPr>
        <w:pStyle w:val="PargrafodaLista"/>
        <w:numPr>
          <w:ilvl w:val="2"/>
          <w:numId w:val="63"/>
        </w:numPr>
        <w:tabs>
          <w:tab w:val="left" w:pos="1246"/>
        </w:tabs>
        <w:spacing w:before="0" w:line="249" w:lineRule="auto"/>
        <w:ind w:right="104" w:firstLine="589"/>
        <w:rPr>
          <w:sz w:val="20"/>
        </w:rPr>
      </w:pPr>
      <w:r>
        <w:rPr>
          <w:sz w:val="20"/>
        </w:rPr>
        <w:t>está ciente e concorda com as condições contidas no edital e seus anexos, bem como de que a proposta apresentada compreende a integralidade dos custos para atendimento dos direitos trabalhistas assegurados na Constituição Federal, na</w:t>
      </w:r>
      <w:r>
        <w:rPr>
          <w:sz w:val="20"/>
        </w:rPr>
        <w:t>s leis trabalhistas, nas normas infralegais, nas convenções coletivas de trabalho e nos termos de ajustamento de conduta vigentes na data de sua entrega em definitivo e que cumpre plenamente os requisitos de habilitação definidos no instrumento convocatóri</w:t>
      </w:r>
      <w:r>
        <w:rPr>
          <w:sz w:val="20"/>
        </w:rPr>
        <w:t>o;</w:t>
      </w:r>
    </w:p>
    <w:p w:rsidR="006A12A3" w:rsidRDefault="006A12A3">
      <w:pPr>
        <w:pStyle w:val="Corpodetexto"/>
        <w:spacing w:before="4"/>
      </w:pPr>
    </w:p>
    <w:p w:rsidR="006A12A3" w:rsidRDefault="001F5B42">
      <w:pPr>
        <w:pStyle w:val="PargrafodaLista"/>
        <w:numPr>
          <w:ilvl w:val="2"/>
          <w:numId w:val="63"/>
        </w:numPr>
        <w:tabs>
          <w:tab w:val="left" w:pos="907"/>
        </w:tabs>
        <w:spacing w:before="0" w:line="249" w:lineRule="auto"/>
        <w:ind w:right="102"/>
        <w:rPr>
          <w:sz w:val="20"/>
        </w:rPr>
      </w:pPr>
      <w:r>
        <w:rPr>
          <w:sz w:val="20"/>
        </w:rPr>
        <w:t xml:space="preserve">nãoempregamenorde18anosemtrabalhonoturno,perigosoouinsalubreenãoempregamenorde16 anos, salvo menor, a partir de 14 anos, na condição de aprendiz, nos termos do </w:t>
      </w:r>
      <w:r>
        <w:rPr>
          <w:color w:val="0000ED"/>
          <w:sz w:val="20"/>
          <w:u w:val="single" w:color="0000ED"/>
        </w:rPr>
        <w:t>artigo 7°, XXXIII, da Constituição</w:t>
      </w:r>
      <w:r>
        <w:rPr>
          <w:sz w:val="20"/>
        </w:rPr>
        <w:t>;</w:t>
      </w:r>
    </w:p>
    <w:p w:rsidR="006A12A3" w:rsidRDefault="001F5B42">
      <w:pPr>
        <w:pStyle w:val="PargrafodaLista"/>
        <w:numPr>
          <w:ilvl w:val="2"/>
          <w:numId w:val="63"/>
        </w:numPr>
        <w:tabs>
          <w:tab w:val="left" w:pos="887"/>
        </w:tabs>
        <w:spacing w:before="101" w:line="249" w:lineRule="auto"/>
        <w:ind w:right="107"/>
        <w:rPr>
          <w:sz w:val="20"/>
        </w:rPr>
      </w:pPr>
      <w:r>
        <w:rPr>
          <w:sz w:val="20"/>
        </w:rPr>
        <w:t>não possui empregados executando trabalho degradante ou forçado, observando o disposto nos</w:t>
      </w:r>
      <w:r>
        <w:rPr>
          <w:color w:val="0000ED"/>
          <w:sz w:val="20"/>
          <w:u w:val="single" w:color="0000ED"/>
        </w:rPr>
        <w:t>incisos III eIV do art. 1º e no inciso III do art. 5º da Constituição Federal</w:t>
      </w:r>
      <w:r>
        <w:rPr>
          <w:sz w:val="20"/>
        </w:rPr>
        <w:t>;</w:t>
      </w:r>
    </w:p>
    <w:p w:rsidR="006A12A3" w:rsidRDefault="001F5B42">
      <w:pPr>
        <w:pStyle w:val="PargrafodaLista"/>
        <w:numPr>
          <w:ilvl w:val="2"/>
          <w:numId w:val="63"/>
        </w:numPr>
        <w:tabs>
          <w:tab w:val="left" w:pos="907"/>
        </w:tabs>
        <w:spacing w:before="102" w:line="249" w:lineRule="auto"/>
        <w:ind w:right="107"/>
        <w:rPr>
          <w:sz w:val="20"/>
        </w:rPr>
      </w:pPr>
      <w:r>
        <w:rPr>
          <w:sz w:val="20"/>
        </w:rPr>
        <w:t>cumpre as exigências de reserva de cargos para pessoa com deficiência e para reabilitad</w:t>
      </w:r>
      <w:r>
        <w:rPr>
          <w:sz w:val="20"/>
        </w:rPr>
        <w:t>o da PrevidênciaSocial, previstas em lei e em outras normas específicas.</w:t>
      </w:r>
    </w:p>
    <w:p w:rsidR="006A12A3" w:rsidRDefault="001F5B42">
      <w:pPr>
        <w:pStyle w:val="PargrafodaLista"/>
        <w:numPr>
          <w:ilvl w:val="1"/>
          <w:numId w:val="63"/>
        </w:numPr>
        <w:tabs>
          <w:tab w:val="left" w:pos="532"/>
        </w:tabs>
        <w:spacing w:before="101" w:line="249" w:lineRule="auto"/>
        <w:ind w:right="120"/>
        <w:rPr>
          <w:sz w:val="20"/>
        </w:rPr>
      </w:pPr>
      <w:r>
        <w:rPr>
          <w:sz w:val="20"/>
        </w:rPr>
        <w:t xml:space="preserve">O licitante organizado em cooperativa deverá declarar, ainda, em campo próprio do sistema eletrônico, que cumpre os requisitos estabelecidos no </w:t>
      </w:r>
      <w:r>
        <w:rPr>
          <w:color w:val="0000ED"/>
          <w:sz w:val="20"/>
          <w:u w:val="single" w:color="0000ED"/>
        </w:rPr>
        <w:t>artigo 16 da Lei nº 14.133, de 2021</w:t>
      </w:r>
      <w:r>
        <w:rPr>
          <w:sz w:val="20"/>
        </w:rPr>
        <w:t>.</w:t>
      </w:r>
    </w:p>
    <w:p w:rsidR="006A12A3" w:rsidRDefault="001F5B42">
      <w:pPr>
        <w:pStyle w:val="PargrafodaLista"/>
        <w:numPr>
          <w:ilvl w:val="1"/>
          <w:numId w:val="63"/>
        </w:numPr>
        <w:tabs>
          <w:tab w:val="left" w:pos="520"/>
        </w:tabs>
        <w:spacing w:before="101" w:line="249" w:lineRule="auto"/>
        <w:ind w:right="104"/>
        <w:rPr>
          <w:sz w:val="20"/>
        </w:rPr>
      </w:pPr>
      <w:r>
        <w:rPr>
          <w:sz w:val="20"/>
        </w:rPr>
        <w:t xml:space="preserve">O </w:t>
      </w:r>
      <w:r>
        <w:rPr>
          <w:sz w:val="20"/>
        </w:rPr>
        <w:t xml:space="preserve">fornecedor enquadrado como microempresa, empresa de pequeno porte ou sociedade cooperativa deverá declarar, ainda, em campo próprio do sistema eletrônico, que cumpre os requisitos estabelecidos no </w:t>
      </w:r>
      <w:r>
        <w:rPr>
          <w:color w:val="0000ED"/>
          <w:sz w:val="20"/>
          <w:u w:val="single" w:color="0000ED"/>
        </w:rPr>
        <w:t>artigo 3° da LeiComplementar nº 123, de 2006</w:t>
      </w:r>
      <w:r>
        <w:rPr>
          <w:sz w:val="20"/>
        </w:rPr>
        <w:t xml:space="preserve">, estando apto </w:t>
      </w:r>
      <w:r>
        <w:rPr>
          <w:sz w:val="20"/>
        </w:rPr>
        <w:t>a usufruir do tratamento favorecido estabelecido em seus</w:t>
      </w:r>
      <w:r>
        <w:rPr>
          <w:color w:val="0000ED"/>
          <w:sz w:val="20"/>
          <w:u w:val="single" w:color="0000ED"/>
        </w:rPr>
        <w:t>arts. 42 a 49</w:t>
      </w:r>
      <w:r>
        <w:rPr>
          <w:sz w:val="20"/>
        </w:rPr>
        <w:t xml:space="preserve">, observado o disposto nos </w:t>
      </w:r>
      <w:r>
        <w:rPr>
          <w:color w:val="0000ED"/>
          <w:sz w:val="20"/>
          <w:u w:val="single" w:color="0000ED"/>
        </w:rPr>
        <w:t>§§ 1º ao 3º do art. 4º, da Lei n.º 14.133, de 2021.</w:t>
      </w:r>
    </w:p>
    <w:p w:rsidR="006A12A3" w:rsidRDefault="001F5B42">
      <w:pPr>
        <w:pStyle w:val="PargrafodaLista"/>
        <w:numPr>
          <w:ilvl w:val="2"/>
          <w:numId w:val="63"/>
        </w:numPr>
        <w:tabs>
          <w:tab w:val="left" w:pos="897"/>
        </w:tabs>
        <w:spacing w:before="103" w:line="249" w:lineRule="auto"/>
        <w:ind w:right="103"/>
        <w:rPr>
          <w:sz w:val="20"/>
        </w:rPr>
      </w:pPr>
      <w:r>
        <w:rPr>
          <w:sz w:val="20"/>
        </w:rPr>
        <w:t xml:space="preserve">No(s) item(ns) </w:t>
      </w:r>
      <w:r>
        <w:rPr>
          <w:rFonts w:ascii="Arial" w:hAnsi="Arial"/>
          <w:b/>
          <w:color w:val="000000"/>
          <w:sz w:val="20"/>
          <w:highlight w:val="yellow"/>
        </w:rPr>
        <w:t>OU</w:t>
      </w:r>
      <w:r>
        <w:rPr>
          <w:color w:val="000000"/>
          <w:sz w:val="20"/>
        </w:rPr>
        <w:t>grupo(s)/lote(s) exclusivo(s) para participação de microempresas e empresas de pequeno port</w:t>
      </w:r>
      <w:r>
        <w:rPr>
          <w:color w:val="000000"/>
          <w:sz w:val="20"/>
        </w:rPr>
        <w:t xml:space="preserve">e, a assinalação do campo “não” impedirá o prosseguimento no certame, para aquele item(ns) </w:t>
      </w:r>
      <w:r>
        <w:rPr>
          <w:rFonts w:ascii="Arial" w:hAnsi="Arial"/>
          <w:b/>
          <w:color w:val="000000"/>
          <w:sz w:val="20"/>
          <w:highlight w:val="yellow"/>
        </w:rPr>
        <w:t>OU</w:t>
      </w:r>
      <w:r>
        <w:rPr>
          <w:color w:val="000000"/>
          <w:sz w:val="20"/>
        </w:rPr>
        <w:t>grupo;</w:t>
      </w:r>
    </w:p>
    <w:p w:rsidR="006A12A3" w:rsidRDefault="001F5B42">
      <w:pPr>
        <w:pStyle w:val="PargrafodaLista"/>
        <w:numPr>
          <w:ilvl w:val="2"/>
          <w:numId w:val="63"/>
        </w:numPr>
        <w:tabs>
          <w:tab w:val="left" w:pos="897"/>
        </w:tabs>
        <w:spacing w:before="102" w:line="249" w:lineRule="auto"/>
        <w:ind w:right="104"/>
        <w:rPr>
          <w:sz w:val="20"/>
        </w:rPr>
      </w:pPr>
      <w:r>
        <w:rPr>
          <w:sz w:val="20"/>
        </w:rPr>
        <w:t xml:space="preserve">no(s)item(ns) </w:t>
      </w:r>
      <w:r>
        <w:rPr>
          <w:rFonts w:ascii="Arial" w:hAnsi="Arial"/>
          <w:b/>
          <w:color w:val="000000"/>
          <w:sz w:val="20"/>
          <w:highlight w:val="yellow"/>
        </w:rPr>
        <w:t>OU</w:t>
      </w:r>
      <w:r>
        <w:rPr>
          <w:color w:val="000000"/>
          <w:sz w:val="20"/>
        </w:rPr>
        <w:t>grupo(s)/lote(s) em que a participação não for exclusiva para microempresas e empresas de pequeno porte, a assinalação do campo “não” apenas</w:t>
      </w:r>
      <w:r>
        <w:rPr>
          <w:color w:val="000000"/>
          <w:sz w:val="20"/>
        </w:rPr>
        <w:t xml:space="preserve"> produzirá o efeito de o licitante não ter direito ao tratamentofavorecidoprevistona</w:t>
      </w:r>
      <w:r>
        <w:rPr>
          <w:color w:val="0000ED"/>
          <w:sz w:val="20"/>
          <w:u w:val="single" w:color="0000ED"/>
        </w:rPr>
        <w:t>LeiComplementarnº123,de2006</w:t>
      </w:r>
      <w:r>
        <w:rPr>
          <w:color w:val="000000"/>
          <w:sz w:val="20"/>
        </w:rPr>
        <w:t>,mesmoquemicroempresa,empresade</w:t>
      </w:r>
    </w:p>
    <w:p w:rsidR="006A12A3" w:rsidRDefault="006A12A3">
      <w:pPr>
        <w:pStyle w:val="PargrafodaLista"/>
        <w:spacing w:line="249" w:lineRule="auto"/>
        <w:rPr>
          <w:sz w:val="20"/>
        </w:rPr>
        <w:sectPr w:rsidR="006A12A3">
          <w:pgSz w:w="11900" w:h="16840"/>
          <w:pgMar w:top="500" w:right="566" w:bottom="280" w:left="566" w:header="720" w:footer="720" w:gutter="0"/>
          <w:cols w:space="720"/>
        </w:sectPr>
      </w:pPr>
    </w:p>
    <w:p w:rsidR="006A12A3" w:rsidRDefault="001F5B42">
      <w:pPr>
        <w:pStyle w:val="Corpodetexto"/>
        <w:spacing w:before="72"/>
        <w:ind w:left="333"/>
        <w:jc w:val="both"/>
      </w:pPr>
      <w:r>
        <w:lastRenderedPageBreak/>
        <w:t>pequenoporteousociedade</w:t>
      </w:r>
      <w:r>
        <w:rPr>
          <w:spacing w:val="-2"/>
        </w:rPr>
        <w:t>cooperativa.</w:t>
      </w:r>
    </w:p>
    <w:p w:rsidR="006A12A3" w:rsidRDefault="001F5B42">
      <w:pPr>
        <w:pStyle w:val="PargrafodaLista"/>
        <w:numPr>
          <w:ilvl w:val="1"/>
          <w:numId w:val="63"/>
        </w:numPr>
        <w:tabs>
          <w:tab w:val="left" w:pos="511"/>
        </w:tabs>
        <w:spacing w:before="110" w:line="249" w:lineRule="auto"/>
        <w:ind w:right="110"/>
        <w:rPr>
          <w:sz w:val="20"/>
        </w:rPr>
      </w:pPr>
      <w:r>
        <w:rPr>
          <w:sz w:val="20"/>
        </w:rPr>
        <w:t>A falsidade da declaração de que trata os itens 4.3 ou 4.5 sujeitará o licitante às sanções previstas na</w:t>
      </w:r>
      <w:r>
        <w:rPr>
          <w:color w:val="0000ED"/>
          <w:sz w:val="20"/>
          <w:u w:val="single" w:color="0000ED"/>
        </w:rPr>
        <w:t>Lei nº14.133, de 2021</w:t>
      </w:r>
      <w:r>
        <w:rPr>
          <w:sz w:val="20"/>
        </w:rPr>
        <w:t>, e neste Edital.</w:t>
      </w:r>
    </w:p>
    <w:p w:rsidR="006A12A3" w:rsidRDefault="001F5B42">
      <w:pPr>
        <w:pStyle w:val="PargrafodaLista"/>
        <w:numPr>
          <w:ilvl w:val="1"/>
          <w:numId w:val="63"/>
        </w:numPr>
        <w:tabs>
          <w:tab w:val="left" w:pos="502"/>
        </w:tabs>
        <w:spacing w:before="101" w:line="249" w:lineRule="auto"/>
        <w:ind w:right="105"/>
        <w:rPr>
          <w:sz w:val="20"/>
        </w:rPr>
      </w:pPr>
      <w:r>
        <w:rPr>
          <w:sz w:val="20"/>
        </w:rPr>
        <w:t>Os licitantes poderão retirar ou substituir a proposta ou, na hipótese de a fase de habilitação anteceder as fases de apresentação de propostas e lances e de julgamento, os documentos de habilitação anteriormente inseridos no sistema, até a abertura da ses</w:t>
      </w:r>
      <w:r>
        <w:rPr>
          <w:sz w:val="20"/>
        </w:rPr>
        <w:t>são pública.</w:t>
      </w:r>
    </w:p>
    <w:p w:rsidR="006A12A3" w:rsidRDefault="001F5B42">
      <w:pPr>
        <w:pStyle w:val="PargrafodaLista"/>
        <w:numPr>
          <w:ilvl w:val="1"/>
          <w:numId w:val="63"/>
        </w:numPr>
        <w:tabs>
          <w:tab w:val="left" w:pos="490"/>
        </w:tabs>
        <w:spacing w:before="102" w:line="249" w:lineRule="auto"/>
        <w:ind w:right="108"/>
        <w:rPr>
          <w:sz w:val="20"/>
        </w:rPr>
      </w:pPr>
      <w:r>
        <w:rPr>
          <w:sz w:val="20"/>
        </w:rPr>
        <w:t>Não haverá ordem de classificação na etapa de apresentação da proposta e dos documentos de habilitação pelo licitante, o que ocorrerá somente após os procedimentos de abertura da sessão pública e da fase de envio de lances.</w:t>
      </w:r>
    </w:p>
    <w:p w:rsidR="006A12A3" w:rsidRDefault="001F5B42">
      <w:pPr>
        <w:pStyle w:val="PargrafodaLista"/>
        <w:numPr>
          <w:ilvl w:val="1"/>
          <w:numId w:val="63"/>
        </w:numPr>
        <w:tabs>
          <w:tab w:val="left" w:pos="502"/>
        </w:tabs>
        <w:spacing w:before="102" w:line="249" w:lineRule="auto"/>
        <w:ind w:right="110"/>
        <w:rPr>
          <w:sz w:val="20"/>
        </w:rPr>
      </w:pPr>
      <w:r>
        <w:rPr>
          <w:sz w:val="20"/>
        </w:rPr>
        <w:t>Serão disponibiliza</w:t>
      </w:r>
      <w:r>
        <w:rPr>
          <w:sz w:val="20"/>
        </w:rPr>
        <w:t>dos para acesso público os documentos que compõem a proposta dos licitantes convocados para apresentação de propostas, após a fase de envio de lances.</w:t>
      </w:r>
    </w:p>
    <w:p w:rsidR="006A12A3" w:rsidRDefault="001F5B42">
      <w:pPr>
        <w:pStyle w:val="PargrafodaLista"/>
        <w:numPr>
          <w:ilvl w:val="1"/>
          <w:numId w:val="63"/>
        </w:numPr>
        <w:tabs>
          <w:tab w:val="left" w:pos="611"/>
        </w:tabs>
        <w:spacing w:before="101" w:line="249" w:lineRule="auto"/>
        <w:ind w:right="107"/>
        <w:rPr>
          <w:sz w:val="20"/>
        </w:rPr>
      </w:pPr>
      <w:r>
        <w:rPr>
          <w:sz w:val="20"/>
        </w:rPr>
        <w:t xml:space="preserve">Desde que disponibilizada a funcionalidade no sistema, o licitante poderá parametrizar o seu valor final </w:t>
      </w:r>
      <w:r>
        <w:rPr>
          <w:sz w:val="20"/>
        </w:rPr>
        <w:t>mínimo quando do cadastramento da proposta e obedecerá às seguintes regras:</w:t>
      </w:r>
    </w:p>
    <w:p w:rsidR="006A12A3" w:rsidRDefault="001F5B42">
      <w:pPr>
        <w:pStyle w:val="PargrafodaLista"/>
        <w:numPr>
          <w:ilvl w:val="2"/>
          <w:numId w:val="63"/>
        </w:numPr>
        <w:tabs>
          <w:tab w:val="left" w:pos="1009"/>
        </w:tabs>
        <w:spacing w:before="101" w:line="249" w:lineRule="auto"/>
        <w:ind w:right="110"/>
        <w:rPr>
          <w:sz w:val="20"/>
        </w:rPr>
      </w:pPr>
      <w:r>
        <w:rPr>
          <w:sz w:val="20"/>
        </w:rPr>
        <w:t>a aplicação do intervalo mínimo de diferença de valores entre os lances, que incidirá tanto em relação aos lances intermediários quanto em relação ao lance que cobrir a melhor ofer</w:t>
      </w:r>
      <w:r>
        <w:rPr>
          <w:sz w:val="20"/>
        </w:rPr>
        <w:t>ta; e</w:t>
      </w:r>
    </w:p>
    <w:p w:rsidR="006A12A3" w:rsidRDefault="001F5B42">
      <w:pPr>
        <w:pStyle w:val="PargrafodaLista"/>
        <w:numPr>
          <w:ilvl w:val="2"/>
          <w:numId w:val="63"/>
        </w:numPr>
        <w:tabs>
          <w:tab w:val="left" w:pos="1009"/>
        </w:tabs>
        <w:spacing w:before="102" w:line="249" w:lineRule="auto"/>
        <w:ind w:right="105"/>
        <w:rPr>
          <w:sz w:val="20"/>
        </w:rPr>
      </w:pPr>
      <w:r>
        <w:rPr>
          <w:sz w:val="20"/>
        </w:rPr>
        <w:t>os lances serão de envio automático pelo sistema, respeitado o valor final mínimo, caso estabelecido, e o intervalo de que trata o subitem acima.</w:t>
      </w:r>
    </w:p>
    <w:p w:rsidR="006A12A3" w:rsidRDefault="001F5B42">
      <w:pPr>
        <w:pStyle w:val="PargrafodaLista"/>
        <w:numPr>
          <w:ilvl w:val="1"/>
          <w:numId w:val="63"/>
        </w:numPr>
        <w:tabs>
          <w:tab w:val="left" w:pos="631"/>
        </w:tabs>
        <w:spacing w:before="101" w:line="249" w:lineRule="auto"/>
        <w:ind w:right="101"/>
        <w:rPr>
          <w:sz w:val="20"/>
        </w:rPr>
      </w:pPr>
      <w:r>
        <w:rPr>
          <w:sz w:val="20"/>
        </w:rPr>
        <w:t>O valor final mínimo final parametrizado no sistema poderá ser alterado pelo fornecedor durante a fase de disputa, sendo vedado:</w:t>
      </w:r>
    </w:p>
    <w:p w:rsidR="006A12A3" w:rsidRDefault="001F5B42">
      <w:pPr>
        <w:pStyle w:val="PargrafodaLista"/>
        <w:numPr>
          <w:ilvl w:val="2"/>
          <w:numId w:val="63"/>
        </w:numPr>
        <w:tabs>
          <w:tab w:val="left" w:pos="997"/>
        </w:tabs>
        <w:spacing w:before="102" w:line="249" w:lineRule="auto"/>
        <w:ind w:right="105"/>
        <w:rPr>
          <w:sz w:val="20"/>
        </w:rPr>
      </w:pPr>
      <w:r>
        <w:rPr>
          <w:sz w:val="20"/>
        </w:rPr>
        <w:t>valor superior a lance já registrado pelo fornecedor no sistema, quando adotado o critério de julgamento por menor preço.</w:t>
      </w:r>
    </w:p>
    <w:p w:rsidR="006A12A3" w:rsidRDefault="001F5B42">
      <w:pPr>
        <w:pStyle w:val="PargrafodaLista"/>
        <w:numPr>
          <w:ilvl w:val="1"/>
          <w:numId w:val="63"/>
        </w:numPr>
        <w:tabs>
          <w:tab w:val="left" w:pos="599"/>
        </w:tabs>
        <w:spacing w:before="101" w:line="249" w:lineRule="auto"/>
        <w:ind w:right="102"/>
        <w:rPr>
          <w:sz w:val="20"/>
        </w:rPr>
      </w:pPr>
      <w:r>
        <w:rPr>
          <w:sz w:val="20"/>
        </w:rPr>
        <w:t>Ovalo</w:t>
      </w:r>
      <w:r>
        <w:rPr>
          <w:sz w:val="20"/>
        </w:rPr>
        <w:t>rfinalmínimoparametrizadonaformadoitem4.10 possuirá caráter sigiloso para os demais fornecedores e para o órgão ou entidade promotora da licitação, podendo ser disponibilizado estrita e permanentemente aos órgãos de controle externo e interno.</w:t>
      </w:r>
    </w:p>
    <w:p w:rsidR="006A12A3" w:rsidRDefault="001F5B42">
      <w:pPr>
        <w:pStyle w:val="PargrafodaLista"/>
        <w:numPr>
          <w:ilvl w:val="1"/>
          <w:numId w:val="63"/>
        </w:numPr>
        <w:tabs>
          <w:tab w:val="left" w:pos="639"/>
        </w:tabs>
        <w:spacing w:before="102" w:line="249" w:lineRule="auto"/>
        <w:ind w:right="104"/>
        <w:rPr>
          <w:sz w:val="20"/>
        </w:rPr>
      </w:pPr>
      <w:r>
        <w:rPr>
          <w:sz w:val="20"/>
        </w:rPr>
        <w:t>Caberá ao li</w:t>
      </w:r>
      <w:r>
        <w:rPr>
          <w:sz w:val="20"/>
        </w:rPr>
        <w:t>citante interessado em participar da licitação acompanhar as operações no sistema eletrônico durante o processo licitatório e se responsabilizar pelo ônus decorrente da perda de negócios diante da inobservância de mensagens emitidas pela Administração ou d</w:t>
      </w:r>
      <w:r>
        <w:rPr>
          <w:sz w:val="20"/>
        </w:rPr>
        <w:t>e sua desconexão.</w:t>
      </w:r>
    </w:p>
    <w:p w:rsidR="006A12A3" w:rsidRDefault="001F5B42">
      <w:pPr>
        <w:pStyle w:val="PargrafodaLista"/>
        <w:numPr>
          <w:ilvl w:val="1"/>
          <w:numId w:val="63"/>
        </w:numPr>
        <w:tabs>
          <w:tab w:val="left" w:pos="659"/>
        </w:tabs>
        <w:spacing w:before="102" w:line="249" w:lineRule="auto"/>
        <w:ind w:right="110"/>
        <w:rPr>
          <w:sz w:val="20"/>
        </w:rPr>
      </w:pPr>
      <w:r>
        <w:rPr>
          <w:sz w:val="20"/>
        </w:rPr>
        <w:t>O licitante deverá comunicar imediatamente ao provedor do sistema qualquer acontecimento que possa comprometer o sigilo ou a segurança, para imediato bloqueio de acesso.</w:t>
      </w:r>
    </w:p>
    <w:p w:rsidR="006A12A3" w:rsidRDefault="001F5B42">
      <w:pPr>
        <w:pStyle w:val="Heading1"/>
        <w:numPr>
          <w:ilvl w:val="0"/>
          <w:numId w:val="63"/>
        </w:numPr>
        <w:tabs>
          <w:tab w:val="left" w:pos="412"/>
        </w:tabs>
        <w:ind w:left="412" w:hanging="309"/>
        <w:jc w:val="both"/>
      </w:pPr>
      <w:r>
        <w:t>DOPREENCHIMENTODA</w:t>
      </w:r>
      <w:r>
        <w:rPr>
          <w:spacing w:val="-2"/>
        </w:rPr>
        <w:t>PROPOSTA</w:t>
      </w:r>
    </w:p>
    <w:p w:rsidR="006A12A3" w:rsidRDefault="001F5B42">
      <w:pPr>
        <w:pStyle w:val="PargrafodaLista"/>
        <w:numPr>
          <w:ilvl w:val="1"/>
          <w:numId w:val="63"/>
        </w:numPr>
        <w:tabs>
          <w:tab w:val="left" w:pos="490"/>
        </w:tabs>
        <w:spacing w:before="235"/>
        <w:ind w:left="490" w:hanging="387"/>
        <w:rPr>
          <w:sz w:val="20"/>
        </w:rPr>
      </w:pPr>
      <w:r>
        <w:rPr>
          <w:sz w:val="20"/>
        </w:rPr>
        <w:t>Olicitantedeveráenviarsuapropostamedianteo</w:t>
      </w:r>
      <w:r>
        <w:rPr>
          <w:sz w:val="20"/>
        </w:rPr>
        <w:t>preenchimento,nosistemaeletrônico,dosseguintes</w:t>
      </w:r>
      <w:r>
        <w:rPr>
          <w:spacing w:val="-2"/>
          <w:sz w:val="20"/>
        </w:rPr>
        <w:t>campos:</w:t>
      </w:r>
    </w:p>
    <w:p w:rsidR="006A12A3" w:rsidRDefault="001F5B42">
      <w:pPr>
        <w:pStyle w:val="PargrafodaLista"/>
        <w:numPr>
          <w:ilvl w:val="2"/>
          <w:numId w:val="63"/>
        </w:numPr>
        <w:tabs>
          <w:tab w:val="left" w:pos="927"/>
        </w:tabs>
        <w:spacing w:before="110" w:line="249" w:lineRule="auto"/>
        <w:ind w:right="106"/>
        <w:rPr>
          <w:sz w:val="20"/>
        </w:rPr>
      </w:pPr>
      <w:r>
        <w:rPr>
          <w:sz w:val="20"/>
        </w:rPr>
        <w:t xml:space="preserve">valor unitário e total dos itens </w:t>
      </w:r>
      <w:r>
        <w:rPr>
          <w:rFonts w:ascii="Arial" w:hAnsi="Arial"/>
          <w:b/>
          <w:sz w:val="20"/>
        </w:rPr>
        <w:t xml:space="preserve">OU </w:t>
      </w:r>
      <w:r>
        <w:rPr>
          <w:sz w:val="20"/>
        </w:rPr>
        <w:t xml:space="preserve">dos itens que compõem os grupos/lotes, bem como valor global do </w:t>
      </w:r>
      <w:r>
        <w:rPr>
          <w:spacing w:val="-2"/>
          <w:sz w:val="20"/>
        </w:rPr>
        <w:t>grupo/lote;</w:t>
      </w:r>
    </w:p>
    <w:p w:rsidR="006A12A3" w:rsidRDefault="001F5B42">
      <w:pPr>
        <w:pStyle w:val="PargrafodaLista"/>
        <w:numPr>
          <w:ilvl w:val="2"/>
          <w:numId w:val="63"/>
        </w:numPr>
        <w:tabs>
          <w:tab w:val="left" w:pos="887"/>
        </w:tabs>
        <w:spacing w:before="101"/>
        <w:ind w:left="887" w:hanging="554"/>
        <w:rPr>
          <w:sz w:val="20"/>
        </w:rPr>
      </w:pPr>
      <w:r>
        <w:rPr>
          <w:sz w:val="20"/>
        </w:rPr>
        <w:t>Quandoaplicável,marca,modeloe</w:t>
      </w:r>
      <w:r>
        <w:rPr>
          <w:spacing w:val="-2"/>
          <w:sz w:val="20"/>
        </w:rPr>
        <w:t>fabricante.</w:t>
      </w:r>
    </w:p>
    <w:p w:rsidR="006A12A3" w:rsidRDefault="001F5B42">
      <w:pPr>
        <w:pStyle w:val="PargrafodaLista"/>
        <w:numPr>
          <w:ilvl w:val="1"/>
          <w:numId w:val="63"/>
        </w:numPr>
        <w:tabs>
          <w:tab w:val="left" w:pos="490"/>
        </w:tabs>
        <w:spacing w:before="110"/>
        <w:ind w:left="490" w:hanging="387"/>
        <w:rPr>
          <w:sz w:val="20"/>
        </w:rPr>
      </w:pPr>
      <w:r>
        <w:rPr>
          <w:sz w:val="20"/>
        </w:rPr>
        <w:t>Todasasespecificaçõesdoobjetocontidasnaproposta</w:t>
      </w:r>
      <w:r>
        <w:rPr>
          <w:sz w:val="20"/>
        </w:rPr>
        <w:t>vinculamo</w:t>
      </w:r>
      <w:r>
        <w:rPr>
          <w:spacing w:val="-2"/>
          <w:sz w:val="20"/>
        </w:rPr>
        <w:t>licitante.</w:t>
      </w:r>
    </w:p>
    <w:p w:rsidR="006A12A3" w:rsidRDefault="001F5B42">
      <w:pPr>
        <w:pStyle w:val="PargrafodaLista"/>
        <w:numPr>
          <w:ilvl w:val="2"/>
          <w:numId w:val="63"/>
        </w:numPr>
        <w:tabs>
          <w:tab w:val="left" w:pos="887"/>
        </w:tabs>
        <w:spacing w:before="110"/>
        <w:ind w:left="887" w:hanging="554"/>
        <w:rPr>
          <w:sz w:val="20"/>
        </w:rPr>
      </w:pPr>
      <w:r>
        <w:rPr>
          <w:sz w:val="20"/>
        </w:rPr>
        <w:t>Olicitantenãopoderáoferecerpropostaemquantitativoinferioraomáximoprevistoparaa</w:t>
      </w:r>
      <w:r>
        <w:rPr>
          <w:spacing w:val="-2"/>
          <w:sz w:val="20"/>
        </w:rPr>
        <w:t>contratação.</w:t>
      </w:r>
    </w:p>
    <w:p w:rsidR="006A12A3" w:rsidRDefault="001F5B42">
      <w:pPr>
        <w:pStyle w:val="PargrafodaLista"/>
        <w:numPr>
          <w:ilvl w:val="1"/>
          <w:numId w:val="63"/>
        </w:numPr>
        <w:tabs>
          <w:tab w:val="left" w:pos="532"/>
        </w:tabs>
        <w:spacing w:before="110" w:line="249" w:lineRule="auto"/>
        <w:ind w:right="106"/>
        <w:rPr>
          <w:sz w:val="20"/>
        </w:rPr>
      </w:pPr>
      <w:r>
        <w:rPr>
          <w:sz w:val="20"/>
        </w:rPr>
        <w:t xml:space="preserve">Nos valores propostos estarão inclusos todos os custos operacionais, encargos previdenciários, trabalhistas, tributários, comerciais e quaisquer </w:t>
      </w:r>
      <w:r>
        <w:rPr>
          <w:sz w:val="20"/>
        </w:rPr>
        <w:t>outros que incidam direta ou indiretamente na execução do objeto.</w:t>
      </w:r>
    </w:p>
    <w:p w:rsidR="006A12A3" w:rsidRDefault="001F5B42">
      <w:pPr>
        <w:pStyle w:val="PargrafodaLista"/>
        <w:numPr>
          <w:ilvl w:val="1"/>
          <w:numId w:val="63"/>
        </w:numPr>
        <w:tabs>
          <w:tab w:val="left" w:pos="490"/>
        </w:tabs>
        <w:spacing w:before="101" w:line="249" w:lineRule="auto"/>
        <w:ind w:right="109"/>
        <w:rPr>
          <w:sz w:val="20"/>
        </w:rPr>
      </w:pPr>
      <w:r>
        <w:rPr>
          <w:sz w:val="20"/>
        </w:rPr>
        <w:t xml:space="preserve">Os preços ofertados, tanto na proposta inicial, quanto na etapa de lances, serão de exclusiva responsabilidade do licitante, não lhe assistindo o direito de pleitear qualquer alteração, sob </w:t>
      </w:r>
      <w:r>
        <w:rPr>
          <w:sz w:val="20"/>
        </w:rPr>
        <w:t xml:space="preserve">alegação de erro, omissão ou qualquer outro </w:t>
      </w:r>
      <w:r>
        <w:rPr>
          <w:spacing w:val="-2"/>
          <w:sz w:val="20"/>
        </w:rPr>
        <w:t>pretexto.</w:t>
      </w:r>
    </w:p>
    <w:p w:rsidR="006A12A3" w:rsidRDefault="001F5B42">
      <w:pPr>
        <w:pStyle w:val="PargrafodaLista"/>
        <w:numPr>
          <w:ilvl w:val="1"/>
          <w:numId w:val="63"/>
        </w:numPr>
        <w:tabs>
          <w:tab w:val="left" w:pos="541"/>
        </w:tabs>
        <w:spacing w:before="102" w:line="249" w:lineRule="auto"/>
        <w:ind w:right="105"/>
        <w:rPr>
          <w:sz w:val="20"/>
        </w:rPr>
      </w:pPr>
      <w:r>
        <w:rPr>
          <w:sz w:val="20"/>
        </w:rPr>
        <w:t>Se o regime tributário da empresa implicar o recolhimento de tributos em percentuais variáveis, a cotação adequada será a que corresponde à média dos efetivos recolhimentos da empresa nos últimos doze m</w:t>
      </w:r>
      <w:r>
        <w:rPr>
          <w:sz w:val="20"/>
        </w:rPr>
        <w:t>eses.</w:t>
      </w:r>
    </w:p>
    <w:p w:rsidR="006A12A3" w:rsidRDefault="001F5B42">
      <w:pPr>
        <w:pStyle w:val="PargrafodaLista"/>
        <w:numPr>
          <w:ilvl w:val="1"/>
          <w:numId w:val="63"/>
        </w:numPr>
        <w:tabs>
          <w:tab w:val="left" w:pos="541"/>
        </w:tabs>
        <w:spacing w:before="101" w:line="249" w:lineRule="auto"/>
        <w:ind w:right="105"/>
        <w:rPr>
          <w:sz w:val="20"/>
        </w:rPr>
      </w:pPr>
      <w:r>
        <w:rPr>
          <w:sz w:val="20"/>
        </w:rPr>
        <w:t>Independentemente do percentual de tributo inserido na planilha, no pagamento serão retidos na fonte os percentuais estabelecidos na legislação vigente.</w:t>
      </w:r>
    </w:p>
    <w:p w:rsidR="006A12A3" w:rsidRDefault="001F5B42">
      <w:pPr>
        <w:pStyle w:val="PargrafodaLista"/>
        <w:numPr>
          <w:ilvl w:val="1"/>
          <w:numId w:val="63"/>
        </w:numPr>
        <w:tabs>
          <w:tab w:val="left" w:pos="541"/>
        </w:tabs>
        <w:spacing w:before="102" w:line="249" w:lineRule="auto"/>
        <w:ind w:right="111"/>
        <w:rPr>
          <w:sz w:val="20"/>
        </w:rPr>
      </w:pPr>
      <w:r>
        <w:rPr>
          <w:sz w:val="20"/>
        </w:rPr>
        <w:t>A apresentação das propostas implica obrigatoriedade do cumprimento das disposições nelas contidas, em conformidadecomoquedispõeoTermodeReferência,assumindooproponenteocompromissodeexecutaroobjeto licitadonosseustermos,bemcomodefornecerosmateriais,equipame</w:t>
      </w:r>
      <w:r>
        <w:rPr>
          <w:sz w:val="20"/>
        </w:rPr>
        <w:t>ntos,ferramentaseutensíliosnecessários,em quantidadesequalidadesadequadasàperfeitaexecuçãocontratual,promovendo,quandorequerido,suasubstituição.</w:t>
      </w:r>
    </w:p>
    <w:p w:rsidR="006A12A3" w:rsidRDefault="001F5B42">
      <w:pPr>
        <w:pStyle w:val="PargrafodaLista"/>
        <w:numPr>
          <w:ilvl w:val="2"/>
          <w:numId w:val="63"/>
        </w:numPr>
        <w:tabs>
          <w:tab w:val="left" w:pos="957"/>
        </w:tabs>
        <w:spacing w:before="102" w:line="249" w:lineRule="auto"/>
        <w:ind w:right="102"/>
        <w:rPr>
          <w:sz w:val="20"/>
        </w:rPr>
      </w:pPr>
      <w:r>
        <w:rPr>
          <w:sz w:val="20"/>
        </w:rPr>
        <w:t xml:space="preserve">O prazo de validade da proposta não será inferior a </w:t>
      </w:r>
      <w:r>
        <w:rPr>
          <w:rFonts w:ascii="Arial" w:hAnsi="Arial"/>
          <w:b/>
          <w:sz w:val="20"/>
        </w:rPr>
        <w:t>60 (sessenta)</w:t>
      </w:r>
      <w:r>
        <w:rPr>
          <w:sz w:val="20"/>
        </w:rPr>
        <w:t>dias</w:t>
      </w:r>
      <w:r>
        <w:rPr>
          <w:rFonts w:ascii="Arial" w:hAnsi="Arial"/>
          <w:b/>
          <w:sz w:val="20"/>
        </w:rPr>
        <w:t xml:space="preserve">, </w:t>
      </w:r>
      <w:r>
        <w:rPr>
          <w:sz w:val="20"/>
        </w:rPr>
        <w:t xml:space="preserve">a contar da data de sua </w:t>
      </w:r>
      <w:r>
        <w:rPr>
          <w:spacing w:val="-2"/>
          <w:sz w:val="20"/>
        </w:rPr>
        <w:t>apresentação.</w:t>
      </w:r>
    </w:p>
    <w:p w:rsidR="006A12A3" w:rsidRDefault="001F5B42">
      <w:pPr>
        <w:pStyle w:val="PargrafodaLista"/>
        <w:numPr>
          <w:ilvl w:val="1"/>
          <w:numId w:val="63"/>
        </w:numPr>
        <w:tabs>
          <w:tab w:val="left" w:pos="502"/>
        </w:tabs>
        <w:spacing w:before="102" w:line="249" w:lineRule="auto"/>
        <w:ind w:right="107"/>
        <w:rPr>
          <w:sz w:val="20"/>
        </w:rPr>
      </w:pPr>
      <w:r>
        <w:rPr>
          <w:sz w:val="20"/>
        </w:rPr>
        <w:t xml:space="preserve">O </w:t>
      </w:r>
      <w:r>
        <w:rPr>
          <w:sz w:val="20"/>
        </w:rPr>
        <w:t>descumprimento das regras supramencionadas pela Administração por parte dos contratados pode ensejar a responsabilização pelos órgãos de fiscalização e, após o devido processo legal, gerar as seguintes consequências: assinaturadeprazoparaaadoçãodasmedidasn</w:t>
      </w:r>
      <w:r>
        <w:rPr>
          <w:sz w:val="20"/>
        </w:rPr>
        <w:t>ecessáriasaoexatocumprimentodaleioucondenaçãodosagentes</w:t>
      </w:r>
    </w:p>
    <w:p w:rsidR="006A12A3" w:rsidRDefault="006A12A3">
      <w:pPr>
        <w:pStyle w:val="PargrafodaLista"/>
        <w:spacing w:line="249" w:lineRule="auto"/>
        <w:rPr>
          <w:sz w:val="20"/>
        </w:rPr>
        <w:sectPr w:rsidR="006A12A3">
          <w:pgSz w:w="11900" w:h="16840"/>
          <w:pgMar w:top="500" w:right="566" w:bottom="280" w:left="566" w:header="720" w:footer="720" w:gutter="0"/>
          <w:cols w:space="720"/>
        </w:sectPr>
      </w:pPr>
    </w:p>
    <w:p w:rsidR="006A12A3" w:rsidRDefault="001F5B42">
      <w:pPr>
        <w:pStyle w:val="Corpodetexto"/>
        <w:spacing w:before="72" w:line="249" w:lineRule="auto"/>
        <w:ind w:left="103"/>
      </w:pPr>
      <w:r>
        <w:lastRenderedPageBreak/>
        <w:t>públicosresponsáveisedaempresacontratadaaopagamentodosprejuízosaoerário,casoverificadaaocorrênciade superfaturamento por sobrepreço na execução do contrato.</w:t>
      </w:r>
    </w:p>
    <w:p w:rsidR="006A12A3" w:rsidRDefault="001F5B42">
      <w:pPr>
        <w:pStyle w:val="PargrafodaLista"/>
        <w:numPr>
          <w:ilvl w:val="1"/>
          <w:numId w:val="63"/>
        </w:numPr>
        <w:tabs>
          <w:tab w:val="left" w:pos="490"/>
        </w:tabs>
        <w:spacing w:before="101" w:line="249" w:lineRule="auto"/>
        <w:ind w:right="140"/>
        <w:rPr>
          <w:sz w:val="20"/>
        </w:rPr>
      </w:pPr>
      <w:r>
        <w:rPr>
          <w:sz w:val="20"/>
        </w:rPr>
        <w:t>Olicitantedeveráconsiderarase</w:t>
      </w:r>
      <w:r>
        <w:rPr>
          <w:sz w:val="20"/>
        </w:rPr>
        <w:t>specificaçõestécnicasconstantesnoTermodeReferência–ANEXOIemodelo de proposta – ANEXO II em detrimento daquelas contidas nos códigos de cadastro da plataforma compras.gov.</w:t>
      </w:r>
    </w:p>
    <w:p w:rsidR="006A12A3" w:rsidRDefault="001F5B42">
      <w:pPr>
        <w:pStyle w:val="Heading1"/>
        <w:numPr>
          <w:ilvl w:val="0"/>
          <w:numId w:val="62"/>
        </w:numPr>
        <w:tabs>
          <w:tab w:val="left" w:pos="403"/>
          <w:tab w:val="left" w:pos="442"/>
          <w:tab w:val="left" w:pos="1245"/>
          <w:tab w:val="left" w:pos="3020"/>
          <w:tab w:val="left" w:pos="3671"/>
          <w:tab w:val="left" w:pos="5143"/>
          <w:tab w:val="left" w:pos="7632"/>
          <w:tab w:val="left" w:pos="8474"/>
          <w:tab w:val="left" w:pos="10420"/>
        </w:tabs>
        <w:ind w:right="165" w:hanging="300"/>
        <w:jc w:val="left"/>
        <w:rPr>
          <w:color w:val="091C2F"/>
        </w:rPr>
      </w:pPr>
      <w:r>
        <w:rPr>
          <w:color w:val="091C2F"/>
        </w:rPr>
        <w:t>.</w:t>
      </w:r>
      <w:r>
        <w:t>DA</w:t>
      </w:r>
      <w:r>
        <w:tab/>
      </w:r>
      <w:r>
        <w:rPr>
          <w:spacing w:val="-2"/>
        </w:rPr>
        <w:t>ABERTURA</w:t>
      </w:r>
      <w:r>
        <w:tab/>
      </w:r>
      <w:r>
        <w:rPr>
          <w:spacing w:val="-6"/>
        </w:rPr>
        <w:t>DA</w:t>
      </w:r>
      <w:r>
        <w:tab/>
      </w:r>
      <w:r>
        <w:rPr>
          <w:spacing w:val="-2"/>
        </w:rPr>
        <w:t>SESSÃO,</w:t>
      </w:r>
      <w:r>
        <w:tab/>
      </w:r>
      <w:r>
        <w:rPr>
          <w:spacing w:val="-2"/>
        </w:rPr>
        <w:t>CLASSIFICAÇÃO</w:t>
      </w:r>
      <w:r>
        <w:tab/>
      </w:r>
      <w:r>
        <w:rPr>
          <w:spacing w:val="-4"/>
        </w:rPr>
        <w:t>DAS</w:t>
      </w:r>
      <w:r>
        <w:tab/>
      </w:r>
      <w:r>
        <w:rPr>
          <w:spacing w:val="-2"/>
        </w:rPr>
        <w:t>PROPOSTAS</w:t>
      </w:r>
      <w:r>
        <w:tab/>
      </w:r>
      <w:r>
        <w:rPr>
          <w:spacing w:val="-10"/>
        </w:rPr>
        <w:t xml:space="preserve">E </w:t>
      </w:r>
      <w:r>
        <w:t>FORMULAÇÃO DE LANCES</w:t>
      </w:r>
    </w:p>
    <w:p w:rsidR="006A12A3" w:rsidRDefault="001F5B42">
      <w:pPr>
        <w:pStyle w:val="PargrafodaLista"/>
        <w:numPr>
          <w:ilvl w:val="1"/>
          <w:numId w:val="62"/>
        </w:numPr>
        <w:tabs>
          <w:tab w:val="left" w:pos="490"/>
        </w:tabs>
        <w:spacing w:before="234" w:line="249" w:lineRule="auto"/>
        <w:ind w:right="113"/>
        <w:rPr>
          <w:sz w:val="20"/>
        </w:rPr>
      </w:pPr>
      <w:r>
        <w:rPr>
          <w:sz w:val="20"/>
        </w:rPr>
        <w:t>A</w:t>
      </w:r>
      <w:r>
        <w:rPr>
          <w:sz w:val="20"/>
        </w:rPr>
        <w:t>abertura da presente licitação dar-se-á automaticamente em sessão pública, por meio de sistema eletrônico, na data, horário e local indicados neste Edital.</w:t>
      </w:r>
    </w:p>
    <w:p w:rsidR="006A12A3" w:rsidRDefault="001F5B42">
      <w:pPr>
        <w:pStyle w:val="PargrafodaLista"/>
        <w:numPr>
          <w:ilvl w:val="1"/>
          <w:numId w:val="62"/>
        </w:numPr>
        <w:tabs>
          <w:tab w:val="left" w:pos="532"/>
        </w:tabs>
        <w:spacing w:before="102" w:line="249" w:lineRule="auto"/>
        <w:ind w:right="108"/>
        <w:rPr>
          <w:sz w:val="20"/>
        </w:rPr>
      </w:pPr>
      <w:r>
        <w:rPr>
          <w:sz w:val="20"/>
        </w:rPr>
        <w:t>Oslicitantespoderãoretirarousubstituirapropostaouosdocumentosdehabilitação,quandoforocaso, anteriorm</w:t>
      </w:r>
      <w:r>
        <w:rPr>
          <w:sz w:val="20"/>
        </w:rPr>
        <w:t>ente inseridos no sistema, até a abertura da sessão pública.</w:t>
      </w:r>
    </w:p>
    <w:p w:rsidR="006A12A3" w:rsidRDefault="001F5B42">
      <w:pPr>
        <w:pStyle w:val="PargrafodaLista"/>
        <w:numPr>
          <w:ilvl w:val="1"/>
          <w:numId w:val="62"/>
        </w:numPr>
        <w:tabs>
          <w:tab w:val="left" w:pos="490"/>
        </w:tabs>
        <w:spacing w:before="101"/>
        <w:ind w:left="490" w:hanging="387"/>
        <w:rPr>
          <w:sz w:val="20"/>
        </w:rPr>
      </w:pPr>
      <w:r>
        <w:rPr>
          <w:sz w:val="20"/>
        </w:rPr>
        <w:t>OsistemadisponibilizarácampopróprioparatrocademensagensentreoPregoeiroeos</w:t>
      </w:r>
      <w:r>
        <w:rPr>
          <w:spacing w:val="-2"/>
          <w:sz w:val="20"/>
        </w:rPr>
        <w:t>licitantes.</w:t>
      </w:r>
    </w:p>
    <w:p w:rsidR="006A12A3" w:rsidRDefault="001F5B42">
      <w:pPr>
        <w:pStyle w:val="PargrafodaLista"/>
        <w:numPr>
          <w:ilvl w:val="1"/>
          <w:numId w:val="62"/>
        </w:numPr>
        <w:tabs>
          <w:tab w:val="left" w:pos="541"/>
        </w:tabs>
        <w:spacing w:before="110" w:line="249" w:lineRule="auto"/>
        <w:ind w:right="107"/>
        <w:rPr>
          <w:sz w:val="20"/>
        </w:rPr>
      </w:pPr>
      <w:r>
        <w:rPr>
          <w:sz w:val="20"/>
        </w:rPr>
        <w:t xml:space="preserve">Iniciadaaetapacompetitiva,oslicitantesdeverãoencaminharlancesexclusivamentepormeiodesistema eletrônico, sendo </w:t>
      </w:r>
      <w:r>
        <w:rPr>
          <w:sz w:val="20"/>
        </w:rPr>
        <w:t>imediatamente informados do seu recebimento e do valor consignado no registro.</w:t>
      </w:r>
    </w:p>
    <w:p w:rsidR="006A12A3" w:rsidRDefault="001F5B42">
      <w:pPr>
        <w:pStyle w:val="PargrafodaLista"/>
        <w:numPr>
          <w:ilvl w:val="1"/>
          <w:numId w:val="62"/>
        </w:numPr>
        <w:tabs>
          <w:tab w:val="left" w:pos="490"/>
        </w:tabs>
        <w:spacing w:before="101"/>
        <w:ind w:left="490" w:hanging="387"/>
        <w:rPr>
          <w:sz w:val="20"/>
        </w:rPr>
      </w:pPr>
      <w:r>
        <w:rPr>
          <w:sz w:val="20"/>
        </w:rPr>
        <w:t>OlancedeveráserofertadopelovalorglobaldoLote</w:t>
      </w:r>
      <w:r>
        <w:rPr>
          <w:rFonts w:ascii="Arial" w:hAnsi="Arial"/>
          <w:b/>
          <w:color w:val="000000"/>
          <w:sz w:val="20"/>
          <w:highlight w:val="yellow"/>
        </w:rPr>
        <w:t>OU</w:t>
      </w:r>
      <w:r>
        <w:rPr>
          <w:color w:val="000000"/>
          <w:sz w:val="20"/>
        </w:rPr>
        <w:t>unitáriodo(s)</w:t>
      </w:r>
      <w:r>
        <w:rPr>
          <w:color w:val="000000"/>
          <w:spacing w:val="-2"/>
          <w:sz w:val="20"/>
        </w:rPr>
        <w:t>item(ns).</w:t>
      </w:r>
    </w:p>
    <w:p w:rsidR="006A12A3" w:rsidRDefault="001F5B42">
      <w:pPr>
        <w:pStyle w:val="PargrafodaLista"/>
        <w:numPr>
          <w:ilvl w:val="1"/>
          <w:numId w:val="62"/>
        </w:numPr>
        <w:tabs>
          <w:tab w:val="left" w:pos="520"/>
        </w:tabs>
        <w:spacing w:before="110" w:line="249" w:lineRule="auto"/>
        <w:ind w:right="103"/>
        <w:rPr>
          <w:sz w:val="20"/>
        </w:rPr>
      </w:pPr>
      <w:r>
        <w:rPr>
          <w:sz w:val="20"/>
        </w:rPr>
        <w:t>Oslicitantespoderãooferecerlancessucessivos,observandoohoráriofixadoparaaberturadasessãoeas regras estabelec</w:t>
      </w:r>
      <w:r>
        <w:rPr>
          <w:sz w:val="20"/>
        </w:rPr>
        <w:t>idas no Edital.</w:t>
      </w:r>
    </w:p>
    <w:p w:rsidR="006A12A3" w:rsidRDefault="001F5B42">
      <w:pPr>
        <w:pStyle w:val="PargrafodaLista"/>
        <w:numPr>
          <w:ilvl w:val="1"/>
          <w:numId w:val="62"/>
        </w:numPr>
        <w:tabs>
          <w:tab w:val="left" w:pos="490"/>
        </w:tabs>
        <w:spacing w:before="102"/>
        <w:ind w:left="490" w:hanging="387"/>
        <w:rPr>
          <w:sz w:val="20"/>
        </w:rPr>
      </w:pPr>
      <w:r>
        <w:rPr>
          <w:sz w:val="20"/>
        </w:rPr>
        <w:t>Olicitantesomentepoderáoferecerlancedevalorinferioraoúltimoporeleofertadoeregistradopelo</w:t>
      </w:r>
      <w:r>
        <w:rPr>
          <w:spacing w:val="-2"/>
          <w:sz w:val="20"/>
        </w:rPr>
        <w:t>sistema.</w:t>
      </w:r>
    </w:p>
    <w:p w:rsidR="006A12A3" w:rsidRDefault="001F5B42">
      <w:pPr>
        <w:pStyle w:val="PargrafodaLista"/>
        <w:numPr>
          <w:ilvl w:val="1"/>
          <w:numId w:val="62"/>
        </w:numPr>
        <w:tabs>
          <w:tab w:val="left" w:pos="560"/>
        </w:tabs>
        <w:spacing w:before="109" w:line="249" w:lineRule="auto"/>
        <w:ind w:right="110"/>
        <w:rPr>
          <w:sz w:val="20"/>
        </w:rPr>
      </w:pPr>
      <w:r>
        <w:rPr>
          <w:sz w:val="20"/>
        </w:rPr>
        <w:t>Ointervalomínimodediferençadevaloresentreoslances,queincidirátantoemrelaçãoaoslances intermediários quanto em relação à proposta que cobrir a m</w:t>
      </w:r>
      <w:r>
        <w:rPr>
          <w:sz w:val="20"/>
        </w:rPr>
        <w:t xml:space="preserve">elhor oferta deverá ser de R$ </w:t>
      </w:r>
      <w:r>
        <w:rPr>
          <w:color w:val="000000"/>
          <w:sz w:val="20"/>
          <w:highlight w:val="yellow"/>
        </w:rPr>
        <w:t>0,01 (um centavo)</w:t>
      </w:r>
      <w:r>
        <w:rPr>
          <w:color w:val="000000"/>
          <w:sz w:val="20"/>
        </w:rPr>
        <w:t>.</w:t>
      </w:r>
    </w:p>
    <w:p w:rsidR="006A12A3" w:rsidRDefault="001F5B42">
      <w:pPr>
        <w:pStyle w:val="PargrafodaLista"/>
        <w:numPr>
          <w:ilvl w:val="1"/>
          <w:numId w:val="62"/>
        </w:numPr>
        <w:tabs>
          <w:tab w:val="left" w:pos="520"/>
        </w:tabs>
        <w:spacing w:before="102" w:line="249" w:lineRule="auto"/>
        <w:ind w:right="102"/>
        <w:rPr>
          <w:sz w:val="20"/>
        </w:rPr>
      </w:pPr>
      <w:r>
        <w:rPr>
          <w:sz w:val="20"/>
        </w:rPr>
        <w:t>Olicitantepoderá,umaúnicavez,excluirseuúltimolanceofertado,nointervalodequinzesegundosapóso registro no sistema, na hipótese de lance inconsistente ou inexequível.</w:t>
      </w:r>
    </w:p>
    <w:p w:rsidR="006A12A3" w:rsidRDefault="001F5B42">
      <w:pPr>
        <w:pStyle w:val="PargrafodaLista"/>
        <w:numPr>
          <w:ilvl w:val="1"/>
          <w:numId w:val="62"/>
        </w:numPr>
        <w:tabs>
          <w:tab w:val="left" w:pos="639"/>
        </w:tabs>
        <w:spacing w:before="101" w:line="249" w:lineRule="auto"/>
        <w:ind w:right="105"/>
        <w:rPr>
          <w:sz w:val="20"/>
        </w:rPr>
      </w:pPr>
      <w:r>
        <w:rPr>
          <w:sz w:val="20"/>
        </w:rPr>
        <w:t>Seráadotadoparaoenviodelancesnopresente</w:t>
      </w:r>
      <w:r>
        <w:rPr>
          <w:sz w:val="20"/>
        </w:rPr>
        <w:t>pregãoeletrônicoomododedisputa“aberto”,ondeos licitantes apresentarão lances públicos e sucessivos, com prorrogações.</w:t>
      </w:r>
    </w:p>
    <w:p w:rsidR="006A12A3" w:rsidRDefault="001F5B42">
      <w:pPr>
        <w:pStyle w:val="PargrafodaLista"/>
        <w:numPr>
          <w:ilvl w:val="2"/>
          <w:numId w:val="62"/>
        </w:numPr>
        <w:tabs>
          <w:tab w:val="left" w:pos="1057"/>
        </w:tabs>
        <w:spacing w:before="102" w:line="249" w:lineRule="auto"/>
        <w:ind w:right="110"/>
        <w:rPr>
          <w:sz w:val="20"/>
        </w:rPr>
      </w:pPr>
      <w:r>
        <w:rPr>
          <w:sz w:val="20"/>
        </w:rPr>
        <w:t>A etapa de lances da sessão pública terá duração de dez minutos e, após isso, será prorrogada automaticamente pelo sistema quando houver l</w:t>
      </w:r>
      <w:r>
        <w:rPr>
          <w:sz w:val="20"/>
        </w:rPr>
        <w:t>ance ofertado nos últimos dois minutos do período de duração da sessão pública.</w:t>
      </w:r>
    </w:p>
    <w:p w:rsidR="006A12A3" w:rsidRDefault="001F5B42">
      <w:pPr>
        <w:pStyle w:val="PargrafodaLista"/>
        <w:numPr>
          <w:ilvl w:val="2"/>
          <w:numId w:val="62"/>
        </w:numPr>
        <w:tabs>
          <w:tab w:val="left" w:pos="1027"/>
        </w:tabs>
        <w:spacing w:before="102" w:line="249" w:lineRule="auto"/>
        <w:ind w:right="106"/>
        <w:rPr>
          <w:sz w:val="20"/>
        </w:rPr>
      </w:pPr>
      <w:r>
        <w:rPr>
          <w:sz w:val="20"/>
        </w:rPr>
        <w:t xml:space="preserve">A prorrogação automática da etapa de lances, de que trata o subitem anterior, será de dois minutos e ocorrerá sucessivamente sempre que houver lances enviados nesse período de </w:t>
      </w:r>
      <w:r>
        <w:rPr>
          <w:sz w:val="20"/>
        </w:rPr>
        <w:t>prorrogação, inclusive no caso de lances intermediários.</w:t>
      </w:r>
    </w:p>
    <w:p w:rsidR="006A12A3" w:rsidRDefault="001F5B42">
      <w:pPr>
        <w:pStyle w:val="PargrafodaLista"/>
        <w:numPr>
          <w:ilvl w:val="2"/>
          <w:numId w:val="62"/>
        </w:numPr>
        <w:tabs>
          <w:tab w:val="left" w:pos="1039"/>
        </w:tabs>
        <w:spacing w:before="102" w:line="249" w:lineRule="auto"/>
        <w:ind w:right="111"/>
        <w:rPr>
          <w:sz w:val="20"/>
        </w:rPr>
      </w:pPr>
      <w:r>
        <w:rPr>
          <w:sz w:val="20"/>
        </w:rPr>
        <w:t>Não havendo novos lances na forma estabelecida nos itens anteriores, a sessão pública encerrar-se-á automaticamente, e o sistema ordenará e divulgará os lances conforme a ordem final de classificação</w:t>
      </w:r>
      <w:r>
        <w:rPr>
          <w:sz w:val="20"/>
        </w:rPr>
        <w:t>.</w:t>
      </w:r>
    </w:p>
    <w:p w:rsidR="006A12A3" w:rsidRDefault="001F5B42">
      <w:pPr>
        <w:pStyle w:val="PargrafodaLista"/>
        <w:numPr>
          <w:ilvl w:val="2"/>
          <w:numId w:val="62"/>
        </w:numPr>
        <w:tabs>
          <w:tab w:val="left" w:pos="997"/>
        </w:tabs>
        <w:spacing w:before="101" w:line="249" w:lineRule="auto"/>
        <w:ind w:right="106"/>
        <w:rPr>
          <w:sz w:val="20"/>
        </w:rPr>
      </w:pPr>
      <w:r>
        <w:rPr>
          <w:sz w:val="20"/>
        </w:rPr>
        <w:t>Definida a melhor proposta, se a diferença em relação à proposta classificada em segundo lugar for de pelo menos 5% (cinco por cento), o pregoeiro, auxiliado pela equipe de apoio, poderá admitir o reinício da disputaaberta, para a definição das demais co</w:t>
      </w:r>
      <w:r>
        <w:rPr>
          <w:sz w:val="20"/>
        </w:rPr>
        <w:t>locações.</w:t>
      </w:r>
    </w:p>
    <w:p w:rsidR="006A12A3" w:rsidRDefault="001F5B42">
      <w:pPr>
        <w:pStyle w:val="PargrafodaLista"/>
        <w:numPr>
          <w:ilvl w:val="2"/>
          <w:numId w:val="62"/>
        </w:numPr>
        <w:tabs>
          <w:tab w:val="left" w:pos="997"/>
        </w:tabs>
        <w:spacing w:before="102"/>
        <w:ind w:left="997" w:hanging="664"/>
        <w:rPr>
          <w:sz w:val="20"/>
        </w:rPr>
      </w:pPr>
      <w:r>
        <w:rPr>
          <w:sz w:val="20"/>
        </w:rPr>
        <w:t>Apósoreinícioprevistonoitemsupra,oslicitantesserãoconvocadosparaapresentarlances</w:t>
      </w:r>
      <w:r>
        <w:rPr>
          <w:spacing w:val="-2"/>
          <w:sz w:val="20"/>
        </w:rPr>
        <w:t>intermediários.</w:t>
      </w:r>
    </w:p>
    <w:p w:rsidR="006A12A3" w:rsidRDefault="001F5B42">
      <w:pPr>
        <w:pStyle w:val="PargrafodaLista"/>
        <w:numPr>
          <w:ilvl w:val="1"/>
          <w:numId w:val="62"/>
        </w:numPr>
        <w:tabs>
          <w:tab w:val="left" w:pos="631"/>
        </w:tabs>
        <w:spacing w:before="110" w:line="249" w:lineRule="auto"/>
        <w:ind w:right="107"/>
        <w:rPr>
          <w:sz w:val="20"/>
        </w:rPr>
      </w:pPr>
      <w:r>
        <w:rPr>
          <w:sz w:val="20"/>
        </w:rPr>
        <w:t>Após o término dos prazos estabelecidos nos subitens anteriores, o sistema ordenará e divulgará os lances segundo a ordem crescente de valores.</w:t>
      </w:r>
    </w:p>
    <w:p w:rsidR="006A12A3" w:rsidRDefault="001F5B42">
      <w:pPr>
        <w:pStyle w:val="PargrafodaLista"/>
        <w:numPr>
          <w:ilvl w:val="1"/>
          <w:numId w:val="62"/>
        </w:numPr>
        <w:tabs>
          <w:tab w:val="left" w:pos="611"/>
        </w:tabs>
        <w:spacing w:before="101" w:line="249" w:lineRule="auto"/>
        <w:ind w:right="120"/>
        <w:rPr>
          <w:sz w:val="20"/>
        </w:rPr>
      </w:pPr>
      <w:r>
        <w:rPr>
          <w:sz w:val="20"/>
        </w:rPr>
        <w:t>Não serão aceitos dois ou mais lances de mesmo valor, prevalecendo aquele que for recebido e registrado em primeiro lugar.</w:t>
      </w:r>
    </w:p>
    <w:p w:rsidR="006A12A3" w:rsidRDefault="001F5B42">
      <w:pPr>
        <w:pStyle w:val="PargrafodaLista"/>
        <w:numPr>
          <w:ilvl w:val="1"/>
          <w:numId w:val="62"/>
        </w:numPr>
        <w:tabs>
          <w:tab w:val="left" w:pos="599"/>
        </w:tabs>
        <w:spacing w:before="102" w:line="249" w:lineRule="auto"/>
        <w:ind w:right="109"/>
        <w:rPr>
          <w:sz w:val="20"/>
        </w:rPr>
      </w:pPr>
      <w:r>
        <w:rPr>
          <w:sz w:val="20"/>
        </w:rPr>
        <w:t>Durante o transcurso da sessão pública, os licitantes serão informados, em tempo real, do valor do menor lance registrado, vedada a i</w:t>
      </w:r>
      <w:r>
        <w:rPr>
          <w:sz w:val="20"/>
        </w:rPr>
        <w:t>dentificação do licitante.</w:t>
      </w:r>
    </w:p>
    <w:p w:rsidR="006A12A3" w:rsidRDefault="001F5B42">
      <w:pPr>
        <w:pStyle w:val="PargrafodaLista"/>
        <w:numPr>
          <w:ilvl w:val="1"/>
          <w:numId w:val="62"/>
        </w:numPr>
        <w:tabs>
          <w:tab w:val="left" w:pos="619"/>
        </w:tabs>
        <w:spacing w:before="101" w:line="249" w:lineRule="auto"/>
        <w:ind w:right="104"/>
        <w:rPr>
          <w:sz w:val="20"/>
        </w:rPr>
      </w:pPr>
      <w:r>
        <w:rPr>
          <w:sz w:val="20"/>
        </w:rPr>
        <w:t>No caso de desconexão com o Pregoeiro, no decorrer da etapa competitiva do Pregão, o sistema eletrônico poderá permanecer acessível aos licitantes para a recepção dos lances.</w:t>
      </w:r>
    </w:p>
    <w:p w:rsidR="006A12A3" w:rsidRDefault="001F5B42">
      <w:pPr>
        <w:pStyle w:val="PargrafodaLista"/>
        <w:numPr>
          <w:ilvl w:val="1"/>
          <w:numId w:val="62"/>
        </w:numPr>
        <w:tabs>
          <w:tab w:val="left" w:pos="631"/>
        </w:tabs>
        <w:spacing w:before="102" w:line="249" w:lineRule="auto"/>
        <w:ind w:right="102"/>
        <w:rPr>
          <w:sz w:val="20"/>
        </w:rPr>
      </w:pPr>
      <w:r>
        <w:rPr>
          <w:sz w:val="20"/>
        </w:rPr>
        <w:t>Quando a desconexão do sistema eletrônico para o prego</w:t>
      </w:r>
      <w:r>
        <w:rPr>
          <w:sz w:val="20"/>
        </w:rPr>
        <w:t>eiro persistir por tempo superior a dez minutos, a sessão pública será suspensa e reiniciada somente após decorridas vinte e quatro horas da comunicação do fato pelo Pregoeiro aos participantes, no sítio eletrônico utilizado para divulgação.</w:t>
      </w:r>
    </w:p>
    <w:p w:rsidR="006A12A3" w:rsidRDefault="001F5B42">
      <w:pPr>
        <w:pStyle w:val="PargrafodaLista"/>
        <w:numPr>
          <w:ilvl w:val="1"/>
          <w:numId w:val="62"/>
        </w:numPr>
        <w:tabs>
          <w:tab w:val="left" w:pos="599"/>
        </w:tabs>
        <w:spacing w:before="102"/>
        <w:ind w:left="599" w:hanging="496"/>
        <w:rPr>
          <w:sz w:val="20"/>
        </w:rPr>
      </w:pPr>
      <w:r>
        <w:rPr>
          <w:sz w:val="20"/>
        </w:rPr>
        <w:t>Casoolicitante</w:t>
      </w:r>
      <w:r>
        <w:rPr>
          <w:sz w:val="20"/>
        </w:rPr>
        <w:t>nãoapresentelances,concorrerácomovalordesua</w:t>
      </w:r>
      <w:r>
        <w:rPr>
          <w:spacing w:val="-2"/>
          <w:sz w:val="20"/>
        </w:rPr>
        <w:t>proposta.</w:t>
      </w:r>
    </w:p>
    <w:p w:rsidR="006A12A3" w:rsidRDefault="001F5B42">
      <w:pPr>
        <w:pStyle w:val="PargrafodaLista"/>
        <w:numPr>
          <w:ilvl w:val="1"/>
          <w:numId w:val="62"/>
        </w:numPr>
        <w:tabs>
          <w:tab w:val="left" w:pos="599"/>
        </w:tabs>
        <w:spacing w:before="109" w:line="249" w:lineRule="auto"/>
        <w:ind w:right="103"/>
        <w:rPr>
          <w:sz w:val="20"/>
        </w:rPr>
      </w:pPr>
      <w:r>
        <w:rPr>
          <w:sz w:val="20"/>
        </w:rPr>
        <w:t>Emrelaçãoa(os)item(ns)</w:t>
      </w:r>
      <w:r>
        <w:rPr>
          <w:rFonts w:ascii="Arial" w:hAnsi="Arial"/>
          <w:b/>
          <w:color w:val="000000"/>
          <w:sz w:val="20"/>
          <w:highlight w:val="yellow"/>
        </w:rPr>
        <w:t>OU</w:t>
      </w:r>
      <w:r>
        <w:rPr>
          <w:color w:val="000000"/>
          <w:sz w:val="20"/>
        </w:rPr>
        <w:t>Lotesnãoexclusivosparaparticipaçãodemicroempresaseempresas depequeno porte,umavezencerradaaetapadelances, será efetivada a verificação automática, junto à Receita Federal, do port</w:t>
      </w:r>
      <w:r>
        <w:rPr>
          <w:color w:val="000000"/>
          <w:sz w:val="20"/>
        </w:rPr>
        <w:t>e da entidade empresarial. O sistema identificará em coluna própria as microempresas e empresas de pequeno porte participantes, procedendo à comparação com os valores da primeira colocada, se esta for empresa de maior porte, assim como das demais classific</w:t>
      </w:r>
      <w:r>
        <w:rPr>
          <w:color w:val="000000"/>
          <w:sz w:val="20"/>
        </w:rPr>
        <w:t>adas, para o fim de aplicar-se o disposto nos</w:t>
      </w:r>
      <w:r>
        <w:rPr>
          <w:color w:val="0000ED"/>
          <w:sz w:val="20"/>
          <w:u w:val="single" w:color="0000ED"/>
        </w:rPr>
        <w:t>arts. 44 e 45 da Lei Complementar nº123, de 2006</w:t>
      </w:r>
      <w:r>
        <w:rPr>
          <w:color w:val="000000"/>
          <w:sz w:val="20"/>
        </w:rPr>
        <w:t xml:space="preserve">, regulamentada pelo </w:t>
      </w:r>
      <w:r>
        <w:rPr>
          <w:color w:val="0000ED"/>
          <w:sz w:val="20"/>
          <w:u w:val="single" w:color="0000ED"/>
        </w:rPr>
        <w:t>Decreto Municipal nº 56.475, de 2015</w:t>
      </w:r>
      <w:r>
        <w:rPr>
          <w:color w:val="000000"/>
          <w:sz w:val="20"/>
        </w:rPr>
        <w:t>.</w:t>
      </w:r>
    </w:p>
    <w:p w:rsidR="006A12A3" w:rsidRDefault="006A12A3">
      <w:pPr>
        <w:pStyle w:val="PargrafodaLista"/>
        <w:spacing w:line="249" w:lineRule="auto"/>
        <w:rPr>
          <w:sz w:val="20"/>
        </w:rPr>
        <w:sectPr w:rsidR="006A12A3">
          <w:pgSz w:w="11900" w:h="16840"/>
          <w:pgMar w:top="500" w:right="566" w:bottom="280" w:left="566" w:header="720" w:footer="720" w:gutter="0"/>
          <w:cols w:space="720"/>
        </w:sectPr>
      </w:pPr>
    </w:p>
    <w:p w:rsidR="006A12A3" w:rsidRDefault="001F5B42">
      <w:pPr>
        <w:pStyle w:val="PargrafodaLista"/>
        <w:numPr>
          <w:ilvl w:val="2"/>
          <w:numId w:val="62"/>
        </w:numPr>
        <w:tabs>
          <w:tab w:val="left" w:pos="1009"/>
        </w:tabs>
        <w:spacing w:before="72" w:line="249" w:lineRule="auto"/>
        <w:ind w:right="102"/>
        <w:rPr>
          <w:sz w:val="20"/>
        </w:rPr>
      </w:pPr>
      <w:r>
        <w:rPr>
          <w:sz w:val="20"/>
        </w:rPr>
        <w:lastRenderedPageBreak/>
        <w:t>Nessas condições, as propostas de microempresas e empresas de pequeno porte que se encontr</w:t>
      </w:r>
      <w:r>
        <w:rPr>
          <w:sz w:val="20"/>
        </w:rPr>
        <w:t>arem na faixa de até 5% (cinco por cento) acima da melhor proposta ou melhor lance serão consideradas empatadas com a primeira colocada.</w:t>
      </w:r>
    </w:p>
    <w:p w:rsidR="006A12A3" w:rsidRDefault="001F5B42">
      <w:pPr>
        <w:pStyle w:val="PargrafodaLista"/>
        <w:numPr>
          <w:ilvl w:val="2"/>
          <w:numId w:val="62"/>
        </w:numPr>
        <w:tabs>
          <w:tab w:val="left" w:pos="1021"/>
        </w:tabs>
        <w:spacing w:before="102" w:line="249" w:lineRule="auto"/>
        <w:ind w:right="111"/>
        <w:rPr>
          <w:sz w:val="20"/>
        </w:rPr>
      </w:pPr>
      <w:r>
        <w:rPr>
          <w:sz w:val="20"/>
        </w:rPr>
        <w:t>A melhor classificada nos termos do subitem anterior terá o direito de encaminhar uma última oferta para desempate, obrigatoriamente em valor inferior ao da primeira colocada, no prazo de 5 (cinco) minutos controlados pelo sistema, contados após a comunica</w:t>
      </w:r>
      <w:r>
        <w:rPr>
          <w:sz w:val="20"/>
        </w:rPr>
        <w:t>ção automática para tanto.</w:t>
      </w:r>
    </w:p>
    <w:p w:rsidR="006A12A3" w:rsidRDefault="001F5B42">
      <w:pPr>
        <w:pStyle w:val="PargrafodaLista"/>
        <w:numPr>
          <w:ilvl w:val="2"/>
          <w:numId w:val="62"/>
        </w:numPr>
        <w:tabs>
          <w:tab w:val="left" w:pos="1009"/>
        </w:tabs>
        <w:spacing w:before="102" w:line="249" w:lineRule="auto"/>
        <w:ind w:right="103"/>
        <w:rPr>
          <w:sz w:val="20"/>
        </w:rPr>
      </w:pPr>
      <w:r>
        <w:rPr>
          <w:sz w:val="20"/>
        </w:rPr>
        <w:t>Caso a microempresa ou a empresa de pequeno portemelhor classificada desista ou não se manifeste no prazo estabelecido, serão convocadas as demais licitantesmicroempresa e empresa de pequeno porteque se encontremnaqueleintervalo</w:t>
      </w:r>
      <w:r>
        <w:rPr>
          <w:sz w:val="20"/>
        </w:rPr>
        <w:t>de5%(cincoporcento),naordemdeclassificação,paraoexercíciodomesmodireito, no prazo estabelecido no subitem anterior.</w:t>
      </w:r>
    </w:p>
    <w:p w:rsidR="006A12A3" w:rsidRDefault="001F5B42">
      <w:pPr>
        <w:pStyle w:val="PargrafodaLista"/>
        <w:numPr>
          <w:ilvl w:val="2"/>
          <w:numId w:val="62"/>
        </w:numPr>
        <w:tabs>
          <w:tab w:val="left" w:pos="997"/>
        </w:tabs>
        <w:spacing w:before="103" w:line="249" w:lineRule="auto"/>
        <w:ind w:right="104"/>
        <w:rPr>
          <w:sz w:val="20"/>
        </w:rPr>
      </w:pPr>
      <w:r>
        <w:rPr>
          <w:sz w:val="20"/>
        </w:rPr>
        <w:t>No caso de equivalência dos valores apresentados pelas microempresas e empresas de pequeno porte que se encontrem nos intervalos estabelecid</w:t>
      </w:r>
      <w:r>
        <w:rPr>
          <w:sz w:val="20"/>
        </w:rPr>
        <w:t>os nos subitens anteriores, será realizado sorteio entre elas para que se identifique aquela que primeiro poderá apresentar melhor oferta.</w:t>
      </w:r>
    </w:p>
    <w:p w:rsidR="006A12A3" w:rsidRDefault="001F5B42">
      <w:pPr>
        <w:pStyle w:val="PargrafodaLista"/>
        <w:numPr>
          <w:ilvl w:val="1"/>
          <w:numId w:val="62"/>
        </w:numPr>
        <w:tabs>
          <w:tab w:val="left" w:pos="599"/>
        </w:tabs>
        <w:spacing w:before="102"/>
        <w:ind w:left="599" w:hanging="496"/>
        <w:rPr>
          <w:sz w:val="20"/>
        </w:rPr>
      </w:pPr>
      <w:r>
        <w:rPr>
          <w:sz w:val="20"/>
        </w:rPr>
        <w:t>Sópoderáhaverempateentrepropostasiguais(nãoseguidasde</w:t>
      </w:r>
      <w:r>
        <w:rPr>
          <w:spacing w:val="-2"/>
          <w:sz w:val="20"/>
        </w:rPr>
        <w:t>lances).</w:t>
      </w:r>
    </w:p>
    <w:p w:rsidR="006A12A3" w:rsidRDefault="001F5B42">
      <w:pPr>
        <w:pStyle w:val="PargrafodaLista"/>
        <w:numPr>
          <w:ilvl w:val="2"/>
          <w:numId w:val="62"/>
        </w:numPr>
        <w:tabs>
          <w:tab w:val="left" w:pos="997"/>
        </w:tabs>
        <w:spacing w:before="110" w:line="249" w:lineRule="auto"/>
        <w:ind w:right="50"/>
        <w:rPr>
          <w:sz w:val="20"/>
        </w:rPr>
      </w:pPr>
      <w:r>
        <w:rPr>
          <w:sz w:val="20"/>
        </w:rPr>
        <w:t>Havendoeventualempateentrepropostasoulances,ocritériode</w:t>
      </w:r>
      <w:r>
        <w:rPr>
          <w:sz w:val="20"/>
        </w:rPr>
        <w:t>desempateseráaqueleprevistono</w:t>
      </w:r>
      <w:r>
        <w:rPr>
          <w:color w:val="0000ED"/>
          <w:sz w:val="20"/>
          <w:u w:val="single" w:color="0000ED"/>
        </w:rPr>
        <w:t>art.60da Lei nº 14.133, de 2021</w:t>
      </w:r>
      <w:r>
        <w:rPr>
          <w:sz w:val="20"/>
        </w:rPr>
        <w:t>, nesta ordem:</w:t>
      </w:r>
    </w:p>
    <w:p w:rsidR="006A12A3" w:rsidRDefault="001F5B42">
      <w:pPr>
        <w:pStyle w:val="PargrafodaLista"/>
        <w:numPr>
          <w:ilvl w:val="3"/>
          <w:numId w:val="62"/>
        </w:numPr>
        <w:tabs>
          <w:tab w:val="left" w:pos="1444"/>
        </w:tabs>
        <w:spacing w:before="101" w:line="249" w:lineRule="auto"/>
        <w:ind w:right="101"/>
        <w:rPr>
          <w:sz w:val="20"/>
        </w:rPr>
      </w:pPr>
      <w:r>
        <w:rPr>
          <w:sz w:val="20"/>
        </w:rPr>
        <w:t>disputafinal,hipóteseemqueoslicitantesempatadospoderãoapresentarnovapropostaemato contínuo à classificação;</w:t>
      </w:r>
    </w:p>
    <w:p w:rsidR="006A12A3" w:rsidRDefault="001F5B42">
      <w:pPr>
        <w:pStyle w:val="PargrafodaLista"/>
        <w:numPr>
          <w:ilvl w:val="3"/>
          <w:numId w:val="62"/>
        </w:numPr>
        <w:tabs>
          <w:tab w:val="left" w:pos="1428"/>
        </w:tabs>
        <w:spacing w:before="102" w:line="249" w:lineRule="auto"/>
        <w:ind w:right="105"/>
        <w:rPr>
          <w:sz w:val="20"/>
        </w:rPr>
      </w:pPr>
      <w:r>
        <w:rPr>
          <w:sz w:val="20"/>
        </w:rPr>
        <w:t>avaliação do desempenho contratual prévio dos licitantes, para a qual dev</w:t>
      </w:r>
      <w:r>
        <w:rPr>
          <w:sz w:val="20"/>
        </w:rPr>
        <w:t>erão preferencialmente ser utilizados registros cadastrais para efeito de atesto de cumprimento de obrigações previstos nesta Lei;</w:t>
      </w:r>
    </w:p>
    <w:p w:rsidR="006A12A3" w:rsidRDefault="001F5B42">
      <w:pPr>
        <w:pStyle w:val="PargrafodaLista"/>
        <w:numPr>
          <w:ilvl w:val="3"/>
          <w:numId w:val="62"/>
        </w:numPr>
        <w:tabs>
          <w:tab w:val="left" w:pos="1460"/>
        </w:tabs>
        <w:spacing w:before="101" w:line="249" w:lineRule="auto"/>
        <w:ind w:right="106"/>
        <w:rPr>
          <w:sz w:val="20"/>
        </w:rPr>
      </w:pPr>
      <w:r>
        <w:rPr>
          <w:sz w:val="20"/>
        </w:rPr>
        <w:t>desenvolvimentopelolicitantedeaçõesdeequidadeentrehomensemulheresnoambientede trabalho, conforme regulamento;</w:t>
      </w:r>
    </w:p>
    <w:p w:rsidR="006A12A3" w:rsidRDefault="001F5B42">
      <w:pPr>
        <w:pStyle w:val="PargrafodaLista"/>
        <w:numPr>
          <w:ilvl w:val="3"/>
          <w:numId w:val="62"/>
        </w:numPr>
        <w:tabs>
          <w:tab w:val="left" w:pos="1468"/>
        </w:tabs>
        <w:spacing w:before="101" w:line="249" w:lineRule="auto"/>
        <w:ind w:right="107"/>
        <w:rPr>
          <w:sz w:val="20"/>
        </w:rPr>
      </w:pPr>
      <w:r>
        <w:rPr>
          <w:sz w:val="20"/>
        </w:rPr>
        <w:t>desenvolvimento</w:t>
      </w:r>
      <w:r>
        <w:rPr>
          <w:sz w:val="20"/>
        </w:rPr>
        <w:t xml:space="preserve">pelolicitantedeprogramadeintegridade,conformeorientaçõesdosórgãosde </w:t>
      </w:r>
      <w:r>
        <w:rPr>
          <w:spacing w:val="-2"/>
          <w:sz w:val="20"/>
        </w:rPr>
        <w:t>controle.</w:t>
      </w:r>
    </w:p>
    <w:p w:rsidR="006A12A3" w:rsidRDefault="001F5B42">
      <w:pPr>
        <w:pStyle w:val="PargrafodaLista"/>
        <w:numPr>
          <w:ilvl w:val="2"/>
          <w:numId w:val="62"/>
        </w:numPr>
        <w:tabs>
          <w:tab w:val="left" w:pos="1027"/>
        </w:tabs>
        <w:spacing w:before="102" w:line="249" w:lineRule="auto"/>
        <w:ind w:right="104"/>
        <w:rPr>
          <w:sz w:val="20"/>
        </w:rPr>
      </w:pPr>
      <w:r>
        <w:rPr>
          <w:sz w:val="20"/>
        </w:rPr>
        <w:t>Persistindo o empate, será assegurada preferência, sucessivamente, aosbenseserviçosproduzidosou prestados por:</w:t>
      </w:r>
    </w:p>
    <w:p w:rsidR="006A12A3" w:rsidRDefault="001F5B42">
      <w:pPr>
        <w:pStyle w:val="PargrafodaLista"/>
        <w:numPr>
          <w:ilvl w:val="3"/>
          <w:numId w:val="62"/>
        </w:numPr>
        <w:tabs>
          <w:tab w:val="left" w:pos="1460"/>
        </w:tabs>
        <w:spacing w:before="101" w:line="249" w:lineRule="auto"/>
        <w:ind w:right="102"/>
        <w:rPr>
          <w:sz w:val="20"/>
        </w:rPr>
      </w:pPr>
      <w:r>
        <w:rPr>
          <w:sz w:val="20"/>
        </w:rPr>
        <w:t>empresas estabelecidas no território do Estado ou do Distrito Feder</w:t>
      </w:r>
      <w:r>
        <w:rPr>
          <w:sz w:val="20"/>
        </w:rPr>
        <w:t>al do órgão ou entidade da Administração Pública estadual ou distrital licitante ou, no caso de licitação realizada por órgão ou entidade de Município, no território do Estado em que este se localize;</w:t>
      </w:r>
    </w:p>
    <w:p w:rsidR="006A12A3" w:rsidRDefault="001F5B42">
      <w:pPr>
        <w:pStyle w:val="PargrafodaLista"/>
        <w:numPr>
          <w:ilvl w:val="3"/>
          <w:numId w:val="62"/>
        </w:numPr>
        <w:tabs>
          <w:tab w:val="left" w:pos="1404"/>
        </w:tabs>
        <w:spacing w:before="102"/>
        <w:ind w:left="1404" w:hanging="831"/>
        <w:rPr>
          <w:sz w:val="20"/>
        </w:rPr>
      </w:pPr>
      <w:r>
        <w:rPr>
          <w:sz w:val="20"/>
        </w:rPr>
        <w:t>empresas</w:t>
      </w:r>
      <w:r>
        <w:rPr>
          <w:spacing w:val="-2"/>
          <w:sz w:val="20"/>
        </w:rPr>
        <w:t>brasileiras;</w:t>
      </w:r>
    </w:p>
    <w:p w:rsidR="006A12A3" w:rsidRDefault="001F5B42">
      <w:pPr>
        <w:pStyle w:val="PargrafodaLista"/>
        <w:numPr>
          <w:ilvl w:val="3"/>
          <w:numId w:val="62"/>
        </w:numPr>
        <w:tabs>
          <w:tab w:val="left" w:pos="1404"/>
        </w:tabs>
        <w:spacing w:before="110"/>
        <w:ind w:left="1404" w:hanging="831"/>
        <w:rPr>
          <w:sz w:val="20"/>
        </w:rPr>
      </w:pPr>
      <w:r>
        <w:rPr>
          <w:sz w:val="20"/>
        </w:rPr>
        <w:t>empresasqueinvistamempesquisaenode</w:t>
      </w:r>
      <w:r>
        <w:rPr>
          <w:sz w:val="20"/>
        </w:rPr>
        <w:t>senvolvimentodetecnologiano</w:t>
      </w:r>
      <w:r>
        <w:rPr>
          <w:spacing w:val="-2"/>
          <w:sz w:val="20"/>
        </w:rPr>
        <w:t>País;</w:t>
      </w:r>
    </w:p>
    <w:p w:rsidR="006A12A3" w:rsidRDefault="001F5B42">
      <w:pPr>
        <w:pStyle w:val="PargrafodaLista"/>
        <w:numPr>
          <w:ilvl w:val="3"/>
          <w:numId w:val="62"/>
        </w:numPr>
        <w:tabs>
          <w:tab w:val="left" w:pos="1404"/>
        </w:tabs>
        <w:spacing w:before="110" w:line="249" w:lineRule="auto"/>
        <w:ind w:right="104"/>
        <w:rPr>
          <w:sz w:val="20"/>
        </w:rPr>
      </w:pPr>
      <w:r>
        <w:rPr>
          <w:sz w:val="20"/>
        </w:rPr>
        <w:t xml:space="preserve">empresas que comprovem a prática de mitigação, nos termos da </w:t>
      </w:r>
      <w:r>
        <w:rPr>
          <w:color w:val="0000ED"/>
          <w:sz w:val="20"/>
          <w:u w:val="single" w:color="0000ED"/>
        </w:rPr>
        <w:t>Lei nº 12.187, de 29 de dezembro de</w:t>
      </w:r>
      <w:r>
        <w:rPr>
          <w:color w:val="0000ED"/>
          <w:spacing w:val="-2"/>
          <w:sz w:val="20"/>
          <w:u w:val="single" w:color="0000ED"/>
        </w:rPr>
        <w:t>2009</w:t>
      </w:r>
      <w:r>
        <w:rPr>
          <w:spacing w:val="-2"/>
          <w:sz w:val="20"/>
        </w:rPr>
        <w:t>.</w:t>
      </w:r>
    </w:p>
    <w:p w:rsidR="006A12A3" w:rsidRDefault="001F5B42">
      <w:pPr>
        <w:pStyle w:val="PargrafodaLista"/>
        <w:numPr>
          <w:ilvl w:val="1"/>
          <w:numId w:val="62"/>
        </w:numPr>
        <w:tabs>
          <w:tab w:val="left" w:pos="651"/>
        </w:tabs>
        <w:spacing w:before="101" w:line="249" w:lineRule="auto"/>
        <w:ind w:right="102"/>
        <w:rPr>
          <w:sz w:val="20"/>
        </w:rPr>
      </w:pPr>
      <w:r>
        <w:rPr>
          <w:sz w:val="20"/>
        </w:rPr>
        <w:t xml:space="preserve">Encerrada a etapa de envio de lances da sessão pública, na hipótese da proposta do primeiro colocado permanecer acima do </w:t>
      </w:r>
      <w:r>
        <w:rPr>
          <w:sz w:val="20"/>
        </w:rPr>
        <w:t>preço máximo para a contratação, o pregoeiro poderá negociar condições mais vantajosas,após definido o resultado do julgamento.</w:t>
      </w:r>
    </w:p>
    <w:p w:rsidR="006A12A3" w:rsidRDefault="001F5B42">
      <w:pPr>
        <w:pStyle w:val="PargrafodaLista"/>
        <w:numPr>
          <w:ilvl w:val="2"/>
          <w:numId w:val="62"/>
        </w:numPr>
        <w:tabs>
          <w:tab w:val="left" w:pos="1039"/>
        </w:tabs>
        <w:spacing w:before="102" w:line="249" w:lineRule="auto"/>
        <w:ind w:right="103"/>
        <w:rPr>
          <w:sz w:val="20"/>
        </w:rPr>
      </w:pPr>
      <w:r>
        <w:rPr>
          <w:sz w:val="20"/>
        </w:rPr>
        <w:t>Tratando-se de licitação em grupo, a contratação posterior de item específico do grupo exigirá prévia pesquisa de mercado e demonstração de sua vantagem para o órgão ou a entidade e serão observados os preços unitários máximos indicados no Termo de Referên</w:t>
      </w:r>
      <w:r>
        <w:rPr>
          <w:sz w:val="20"/>
        </w:rPr>
        <w:t>cia como critério de aceitabilidade.</w:t>
      </w:r>
    </w:p>
    <w:p w:rsidR="006A12A3" w:rsidRDefault="001F5B42">
      <w:pPr>
        <w:pStyle w:val="PargrafodaLista"/>
        <w:numPr>
          <w:ilvl w:val="2"/>
          <w:numId w:val="62"/>
        </w:numPr>
        <w:tabs>
          <w:tab w:val="left" w:pos="1027"/>
        </w:tabs>
        <w:spacing w:before="102" w:line="249" w:lineRule="auto"/>
        <w:ind w:right="110"/>
        <w:rPr>
          <w:sz w:val="20"/>
        </w:rPr>
      </w:pPr>
      <w:r>
        <w:rPr>
          <w:sz w:val="20"/>
        </w:rPr>
        <w:t>A negociação poderá ser feita com os demais licitantes, segundo a ordem de classificação inicialmente estabelecida, quando o primeiro colocado, mesmo após a negociação, for desclassificado em razão de suaproposta perman</w:t>
      </w:r>
      <w:r>
        <w:rPr>
          <w:sz w:val="20"/>
        </w:rPr>
        <w:t>ecer acima do preço máximo definido pela Administração.</w:t>
      </w:r>
    </w:p>
    <w:p w:rsidR="006A12A3" w:rsidRDefault="001F5B42">
      <w:pPr>
        <w:pStyle w:val="PargrafodaLista"/>
        <w:numPr>
          <w:ilvl w:val="2"/>
          <w:numId w:val="62"/>
        </w:numPr>
        <w:tabs>
          <w:tab w:val="left" w:pos="997"/>
        </w:tabs>
        <w:spacing w:before="103"/>
        <w:ind w:left="997" w:hanging="664"/>
        <w:rPr>
          <w:sz w:val="20"/>
        </w:rPr>
      </w:pPr>
      <w:r>
        <w:rPr>
          <w:sz w:val="20"/>
        </w:rPr>
        <w:t>Anegociaçãoserárealizadapormeiodosistema,podendoseracompanhadapelosdemais</w:t>
      </w:r>
      <w:r>
        <w:rPr>
          <w:spacing w:val="-2"/>
          <w:sz w:val="20"/>
        </w:rPr>
        <w:t>licitantes.</w:t>
      </w:r>
    </w:p>
    <w:p w:rsidR="006A12A3" w:rsidRDefault="001F5B42">
      <w:pPr>
        <w:pStyle w:val="PargrafodaLista"/>
        <w:numPr>
          <w:ilvl w:val="2"/>
          <w:numId w:val="62"/>
        </w:numPr>
        <w:tabs>
          <w:tab w:val="left" w:pos="997"/>
        </w:tabs>
        <w:spacing w:before="109"/>
        <w:ind w:left="997" w:hanging="664"/>
        <w:rPr>
          <w:sz w:val="20"/>
        </w:rPr>
      </w:pPr>
      <w:r>
        <w:rPr>
          <w:sz w:val="20"/>
        </w:rPr>
        <w:t>Oresultadodanegociaçãoserádivulgadoatodososlicitanteseanexadoaosautosdoprocesso</w:t>
      </w:r>
      <w:r>
        <w:rPr>
          <w:spacing w:val="-2"/>
          <w:sz w:val="20"/>
        </w:rPr>
        <w:t>licitatório.</w:t>
      </w:r>
    </w:p>
    <w:p w:rsidR="006A12A3" w:rsidRDefault="001F5B42">
      <w:pPr>
        <w:pStyle w:val="PargrafodaLista"/>
        <w:numPr>
          <w:ilvl w:val="2"/>
          <w:numId w:val="62"/>
        </w:numPr>
        <w:tabs>
          <w:tab w:val="left" w:pos="997"/>
        </w:tabs>
        <w:spacing w:before="110" w:line="249" w:lineRule="auto"/>
        <w:ind w:right="105"/>
        <w:rPr>
          <w:sz w:val="20"/>
        </w:rPr>
      </w:pPr>
      <w:r>
        <w:rPr>
          <w:sz w:val="20"/>
        </w:rPr>
        <w:t xml:space="preserve">O pregoeiro solicitará </w:t>
      </w:r>
      <w:r>
        <w:rPr>
          <w:sz w:val="20"/>
        </w:rPr>
        <w:t>ao licitante mais bem classificado que, no prazo de</w:t>
      </w:r>
      <w:r>
        <w:rPr>
          <w:rFonts w:ascii="Arial" w:hAnsi="Arial"/>
          <w:b/>
          <w:sz w:val="20"/>
        </w:rPr>
        <w:t>2 (duas) horas</w:t>
      </w:r>
      <w:r>
        <w:rPr>
          <w:sz w:val="20"/>
        </w:rPr>
        <w:t>, envie a proposta adequada ao último lance ofertado após a negociação realizada, de acordo com o formulário que segue como Anexo II deste Edital, acompanhada, se for o caso, dos documentos c</w:t>
      </w:r>
      <w:r>
        <w:rPr>
          <w:sz w:val="20"/>
        </w:rPr>
        <w:t>omplementares, quando necessários à confirmação daqueles exigidos neste Edital e já apresentados.</w:t>
      </w:r>
    </w:p>
    <w:p w:rsidR="006A12A3" w:rsidRDefault="001F5B42">
      <w:pPr>
        <w:pStyle w:val="PargrafodaLista"/>
        <w:numPr>
          <w:ilvl w:val="2"/>
          <w:numId w:val="62"/>
        </w:numPr>
        <w:tabs>
          <w:tab w:val="left" w:pos="1009"/>
        </w:tabs>
        <w:spacing w:before="103" w:line="249" w:lineRule="auto"/>
        <w:ind w:right="108"/>
        <w:rPr>
          <w:sz w:val="20"/>
        </w:rPr>
      </w:pPr>
      <w:r>
        <w:rPr>
          <w:sz w:val="20"/>
        </w:rPr>
        <w:t>É facultado ao pregoeiro prorrogar o prazo estabelecido, a partir de solicitação fundamentada feita no chat pelo licitante, antes de findo o prazo.</w:t>
      </w:r>
    </w:p>
    <w:p w:rsidR="006A12A3" w:rsidRDefault="001F5B42">
      <w:pPr>
        <w:pStyle w:val="PargrafodaLista"/>
        <w:numPr>
          <w:ilvl w:val="1"/>
          <w:numId w:val="62"/>
        </w:numPr>
        <w:tabs>
          <w:tab w:val="left" w:pos="599"/>
        </w:tabs>
        <w:spacing w:before="101"/>
        <w:ind w:left="599" w:hanging="496"/>
        <w:rPr>
          <w:sz w:val="20"/>
        </w:rPr>
      </w:pPr>
      <w:r>
        <w:rPr>
          <w:sz w:val="20"/>
        </w:rPr>
        <w:t>Apósanegoc</w:t>
      </w:r>
      <w:r>
        <w:rPr>
          <w:sz w:val="20"/>
        </w:rPr>
        <w:t>iaçãodopreço,oPregoeiroiniciaráafasedeaceitaçãoejulgamentoda</w:t>
      </w:r>
      <w:r>
        <w:rPr>
          <w:spacing w:val="-2"/>
          <w:sz w:val="20"/>
        </w:rPr>
        <w:t>proposta.</w:t>
      </w:r>
    </w:p>
    <w:p w:rsidR="006A12A3" w:rsidRDefault="006A12A3">
      <w:pPr>
        <w:pStyle w:val="Corpodetexto"/>
        <w:spacing w:before="4"/>
      </w:pPr>
    </w:p>
    <w:p w:rsidR="006A12A3" w:rsidRDefault="001F5B42">
      <w:pPr>
        <w:pStyle w:val="Heading1"/>
        <w:numPr>
          <w:ilvl w:val="0"/>
          <w:numId w:val="61"/>
        </w:numPr>
        <w:tabs>
          <w:tab w:val="left" w:pos="412"/>
        </w:tabs>
        <w:spacing w:before="1"/>
        <w:ind w:left="412" w:hanging="309"/>
        <w:jc w:val="both"/>
      </w:pPr>
      <w:r>
        <w:t>DAFASEDE</w:t>
      </w:r>
      <w:r>
        <w:rPr>
          <w:spacing w:val="-2"/>
        </w:rPr>
        <w:t xml:space="preserve"> JULGAMENTO</w:t>
      </w:r>
    </w:p>
    <w:p w:rsidR="006A12A3" w:rsidRDefault="001F5B42">
      <w:pPr>
        <w:pStyle w:val="PargrafodaLista"/>
        <w:numPr>
          <w:ilvl w:val="1"/>
          <w:numId w:val="61"/>
        </w:numPr>
        <w:tabs>
          <w:tab w:val="left" w:pos="511"/>
        </w:tabs>
        <w:spacing w:before="235" w:line="249" w:lineRule="auto"/>
        <w:ind w:right="107"/>
        <w:rPr>
          <w:sz w:val="20"/>
        </w:rPr>
      </w:pPr>
      <w:r>
        <w:rPr>
          <w:sz w:val="20"/>
        </w:rPr>
        <w:t>Encerrada a etapa de negociação, o pregoeiro verificará se o licitante provisoriamente classificado em primeiro lugar atende às condições de participação no certame, conforme previsto no</w:t>
      </w:r>
      <w:r>
        <w:rPr>
          <w:color w:val="0000ED"/>
          <w:sz w:val="20"/>
          <w:u w:val="single" w:color="0000ED"/>
        </w:rPr>
        <w:t>art. 14 da Lei nº 14.133/2021</w:t>
      </w:r>
      <w:r>
        <w:rPr>
          <w:sz w:val="20"/>
        </w:rPr>
        <w:t>, legislação</w:t>
      </w:r>
    </w:p>
    <w:p w:rsidR="006A12A3" w:rsidRDefault="006A12A3">
      <w:pPr>
        <w:pStyle w:val="PargrafodaLista"/>
        <w:spacing w:line="249" w:lineRule="auto"/>
        <w:rPr>
          <w:sz w:val="20"/>
        </w:rPr>
        <w:sectPr w:rsidR="006A12A3">
          <w:pgSz w:w="11900" w:h="16840"/>
          <w:pgMar w:top="500" w:right="566" w:bottom="280" w:left="566" w:header="720" w:footer="720" w:gutter="0"/>
          <w:cols w:space="720"/>
        </w:sectPr>
      </w:pPr>
    </w:p>
    <w:p w:rsidR="006A12A3" w:rsidRDefault="001F5B42">
      <w:pPr>
        <w:pStyle w:val="Corpodetexto"/>
        <w:spacing w:before="72" w:line="249" w:lineRule="auto"/>
        <w:ind w:left="103" w:right="185"/>
      </w:pPr>
      <w:r>
        <w:lastRenderedPageBreak/>
        <w:t>correlata e no</w:t>
      </w:r>
      <w:r>
        <w:t xml:space="preserve"> item3.7 do edital, especialmente quanto à existência de sanção que impeça a participação no certame ou a futura contratação, mediante a consulta aos seguintes cadastros:</w:t>
      </w:r>
    </w:p>
    <w:p w:rsidR="006A12A3" w:rsidRDefault="001F5B42">
      <w:pPr>
        <w:pStyle w:val="PargrafodaLista"/>
        <w:numPr>
          <w:ilvl w:val="2"/>
          <w:numId w:val="61"/>
        </w:numPr>
        <w:tabs>
          <w:tab w:val="left" w:pos="887"/>
        </w:tabs>
        <w:spacing w:before="101"/>
        <w:ind w:left="887" w:hanging="554"/>
        <w:rPr>
          <w:sz w:val="20"/>
        </w:rPr>
      </w:pPr>
      <w:r>
        <w:rPr>
          <w:spacing w:val="-2"/>
          <w:sz w:val="20"/>
        </w:rPr>
        <w:t>SICAF;</w:t>
      </w:r>
    </w:p>
    <w:p w:rsidR="006A12A3" w:rsidRDefault="001F5B42">
      <w:pPr>
        <w:pStyle w:val="PargrafodaLista"/>
        <w:numPr>
          <w:ilvl w:val="2"/>
          <w:numId w:val="61"/>
        </w:numPr>
        <w:tabs>
          <w:tab w:val="left" w:pos="897"/>
        </w:tabs>
        <w:spacing w:before="110" w:line="249" w:lineRule="auto"/>
        <w:ind w:left="333" w:right="103"/>
        <w:rPr>
          <w:sz w:val="20"/>
        </w:rPr>
      </w:pPr>
      <w:r>
        <w:rPr>
          <w:sz w:val="20"/>
        </w:rPr>
        <w:t>Cadastro Nacional de Empresas Inidôneas e Suspensas - CEIS, mantido pela Contr</w:t>
      </w:r>
      <w:r>
        <w:rPr>
          <w:sz w:val="20"/>
        </w:rPr>
        <w:t xml:space="preserve">oladoria-Geral da União </w:t>
      </w:r>
      <w:r>
        <w:rPr>
          <w:spacing w:val="-2"/>
          <w:sz w:val="20"/>
        </w:rPr>
        <w:t>(</w:t>
      </w:r>
      <w:r>
        <w:rPr>
          <w:color w:val="0000ED"/>
          <w:spacing w:val="-2"/>
          <w:sz w:val="20"/>
          <w:u w:val="single" w:color="0000ED"/>
        </w:rPr>
        <w:t>https://</w:t>
      </w:r>
      <w:hyperlink r:id="rId16">
        <w:r>
          <w:rPr>
            <w:color w:val="0000ED"/>
            <w:spacing w:val="-2"/>
            <w:sz w:val="20"/>
            <w:u w:val="single" w:color="0000ED"/>
          </w:rPr>
          <w:t>www.portaltransparencia.gov.br/sancoes/ceis</w:t>
        </w:r>
        <w:r>
          <w:rPr>
            <w:spacing w:val="-2"/>
            <w:sz w:val="20"/>
          </w:rPr>
          <w:t>);</w:t>
        </w:r>
      </w:hyperlink>
    </w:p>
    <w:p w:rsidR="006A12A3" w:rsidRDefault="001F5B42">
      <w:pPr>
        <w:pStyle w:val="PargrafodaLista"/>
        <w:numPr>
          <w:ilvl w:val="2"/>
          <w:numId w:val="61"/>
        </w:numPr>
        <w:tabs>
          <w:tab w:val="left" w:pos="1000"/>
        </w:tabs>
        <w:spacing w:before="102" w:line="249" w:lineRule="auto"/>
        <w:ind w:left="333" w:right="135"/>
        <w:rPr>
          <w:sz w:val="20"/>
        </w:rPr>
      </w:pPr>
      <w:r>
        <w:rPr>
          <w:sz w:val="20"/>
        </w:rPr>
        <w:t xml:space="preserve">CadastroNacionaldeEmpresasPunidas–CNEP,mantidopelaControladoria-GeraldaUnião </w:t>
      </w:r>
      <w:r>
        <w:rPr>
          <w:spacing w:val="-2"/>
          <w:sz w:val="20"/>
        </w:rPr>
        <w:t>(</w:t>
      </w:r>
      <w:r>
        <w:rPr>
          <w:color w:val="0000ED"/>
          <w:spacing w:val="-2"/>
          <w:sz w:val="20"/>
          <w:u w:val="single" w:color="0000ED"/>
        </w:rPr>
        <w:t>https://</w:t>
      </w:r>
      <w:hyperlink r:id="rId17">
        <w:r>
          <w:rPr>
            <w:color w:val="0000ED"/>
            <w:spacing w:val="-2"/>
            <w:sz w:val="20"/>
            <w:u w:val="single" w:color="0000ED"/>
          </w:rPr>
          <w:t>www.portaltransparencia.gov.br/sancoes/cnep</w:t>
        </w:r>
        <w:r>
          <w:rPr>
            <w:spacing w:val="-2"/>
            <w:sz w:val="20"/>
          </w:rPr>
          <w:t>);</w:t>
        </w:r>
      </w:hyperlink>
    </w:p>
    <w:p w:rsidR="006A12A3" w:rsidRDefault="001F5B42">
      <w:pPr>
        <w:pStyle w:val="PargrafodaLista"/>
        <w:numPr>
          <w:ilvl w:val="2"/>
          <w:numId w:val="61"/>
        </w:numPr>
        <w:tabs>
          <w:tab w:val="left" w:pos="897"/>
        </w:tabs>
        <w:spacing w:before="101" w:line="249" w:lineRule="auto"/>
        <w:ind w:left="333" w:right="127"/>
        <w:rPr>
          <w:sz w:val="20"/>
        </w:rPr>
      </w:pPr>
      <w:r>
        <w:rPr>
          <w:sz w:val="20"/>
        </w:rPr>
        <w:t>Cadastro Nacional de Condenações Cíveis por Atos de Improbidade Administrativa, mantido pelo Conselho Nacional de Justiça – CNJ, no endereço</w:t>
      </w:r>
      <w:r>
        <w:rPr>
          <w:sz w:val="20"/>
        </w:rPr>
        <w:t xml:space="preserve"> eletrônico </w:t>
      </w:r>
      <w:hyperlink r:id="rId18">
        <w:r>
          <w:rPr>
            <w:color w:val="0000ED"/>
            <w:sz w:val="20"/>
            <w:u w:val="single" w:color="0000ED"/>
          </w:rPr>
          <w:t>www.cnj.jus.br/improbidade_adm/consultar_requerido.php</w:t>
        </w:r>
        <w:r>
          <w:rPr>
            <w:sz w:val="20"/>
          </w:rPr>
          <w:t>;</w:t>
        </w:r>
      </w:hyperlink>
    </w:p>
    <w:p w:rsidR="006A12A3" w:rsidRDefault="001F5B42">
      <w:pPr>
        <w:pStyle w:val="PargrafodaLista"/>
        <w:numPr>
          <w:ilvl w:val="0"/>
          <w:numId w:val="62"/>
        </w:numPr>
        <w:tabs>
          <w:tab w:val="left" w:pos="551"/>
          <w:tab w:val="left" w:pos="2333"/>
          <w:tab w:val="left" w:pos="3156"/>
          <w:tab w:val="left" w:pos="4656"/>
          <w:tab w:val="left" w:pos="6034"/>
          <w:tab w:val="left" w:pos="7535"/>
          <w:tab w:val="left" w:pos="8358"/>
          <w:tab w:val="left" w:pos="9791"/>
        </w:tabs>
        <w:spacing w:before="101" w:line="249" w:lineRule="auto"/>
        <w:ind w:left="333" w:right="108" w:firstLine="0"/>
        <w:jc w:val="left"/>
        <w:rPr>
          <w:rFonts w:ascii="Arial" w:hAnsi="Arial"/>
          <w:b/>
          <w:sz w:val="20"/>
        </w:rPr>
      </w:pPr>
      <w:r>
        <w:rPr>
          <w:rFonts w:ascii="Arial" w:hAnsi="Arial"/>
          <w:b/>
          <w:sz w:val="20"/>
        </w:rPr>
        <w:t xml:space="preserve">.1.5. </w:t>
      </w:r>
      <w:r>
        <w:rPr>
          <w:sz w:val="20"/>
        </w:rPr>
        <w:t>Rol</w:t>
      </w:r>
      <w:r>
        <w:rPr>
          <w:sz w:val="20"/>
        </w:rPr>
        <w:tab/>
      </w:r>
      <w:r>
        <w:rPr>
          <w:spacing w:val="-6"/>
          <w:sz w:val="20"/>
        </w:rPr>
        <w:t>de</w:t>
      </w:r>
      <w:r>
        <w:rPr>
          <w:sz w:val="20"/>
        </w:rPr>
        <w:tab/>
      </w:r>
      <w:r>
        <w:rPr>
          <w:spacing w:val="-2"/>
          <w:sz w:val="20"/>
        </w:rPr>
        <w:t>Empresas</w:t>
      </w:r>
      <w:r>
        <w:rPr>
          <w:sz w:val="20"/>
        </w:rPr>
        <w:tab/>
      </w:r>
      <w:r>
        <w:rPr>
          <w:spacing w:val="-2"/>
          <w:sz w:val="20"/>
        </w:rPr>
        <w:t>Punidas,</w:t>
      </w:r>
      <w:r>
        <w:rPr>
          <w:sz w:val="20"/>
        </w:rPr>
        <w:tab/>
      </w:r>
      <w:r>
        <w:rPr>
          <w:spacing w:val="-2"/>
          <w:sz w:val="20"/>
        </w:rPr>
        <w:t>disponível</w:t>
      </w:r>
      <w:r>
        <w:rPr>
          <w:sz w:val="20"/>
        </w:rPr>
        <w:tab/>
      </w:r>
      <w:r>
        <w:rPr>
          <w:spacing w:val="-6"/>
          <w:sz w:val="20"/>
        </w:rPr>
        <w:t>no</w:t>
      </w:r>
      <w:r>
        <w:rPr>
          <w:sz w:val="20"/>
        </w:rPr>
        <w:tab/>
      </w:r>
      <w:r>
        <w:rPr>
          <w:spacing w:val="-2"/>
          <w:sz w:val="20"/>
        </w:rPr>
        <w:t>endereço</w:t>
      </w:r>
      <w:r>
        <w:rPr>
          <w:sz w:val="20"/>
        </w:rPr>
        <w:tab/>
      </w:r>
      <w:r>
        <w:rPr>
          <w:spacing w:val="-2"/>
          <w:sz w:val="20"/>
        </w:rPr>
        <w:t xml:space="preserve">eletrônico </w:t>
      </w:r>
      <w:hyperlink r:id="rId19">
        <w:r>
          <w:rPr>
            <w:color w:val="0000ED"/>
            <w:spacing w:val="-2"/>
            <w:sz w:val="20"/>
            <w:u w:val="single" w:color="0000ED"/>
          </w:rPr>
          <w:t>http://www.prefeitura.sp.gov.br/cidade/secretarias/gestao/suprimentos_e_servicos/empresas_punidas/index.php?</w:t>
        </w:r>
      </w:hyperlink>
      <w:r>
        <w:rPr>
          <w:color w:val="0000ED"/>
          <w:spacing w:val="-2"/>
          <w:sz w:val="20"/>
          <w:u w:val="single" w:color="0000ED"/>
        </w:rPr>
        <w:t>p=9255</w:t>
      </w:r>
      <w:r>
        <w:rPr>
          <w:spacing w:val="-2"/>
          <w:sz w:val="20"/>
        </w:rPr>
        <w:t>;</w:t>
      </w:r>
    </w:p>
    <w:p w:rsidR="006A12A3" w:rsidRDefault="001F5B42">
      <w:pPr>
        <w:pStyle w:val="PargrafodaLista"/>
        <w:numPr>
          <w:ilvl w:val="1"/>
          <w:numId w:val="61"/>
        </w:numPr>
        <w:tabs>
          <w:tab w:val="left" w:pos="511"/>
        </w:tabs>
        <w:spacing w:before="102" w:line="249" w:lineRule="auto"/>
        <w:ind w:right="113"/>
        <w:rPr>
          <w:sz w:val="20"/>
        </w:rPr>
      </w:pPr>
      <w:r>
        <w:rPr>
          <w:sz w:val="20"/>
        </w:rPr>
        <w:t>A consulta aos ca</w:t>
      </w:r>
      <w:r>
        <w:rPr>
          <w:sz w:val="20"/>
        </w:rPr>
        <w:t xml:space="preserve">dastros será realizada em nome da empresa licitante e também de seu sócio majoritário, porforça da vedação de que trata o </w:t>
      </w:r>
      <w:r>
        <w:rPr>
          <w:color w:val="0000ED"/>
          <w:sz w:val="20"/>
          <w:u w:val="single" w:color="0000ED"/>
        </w:rPr>
        <w:t>artigo 12 da Lei n° 8.429, de 1992</w:t>
      </w:r>
      <w:r>
        <w:rPr>
          <w:sz w:val="20"/>
        </w:rPr>
        <w:t>.</w:t>
      </w:r>
    </w:p>
    <w:p w:rsidR="006A12A3" w:rsidRDefault="001F5B42">
      <w:pPr>
        <w:pStyle w:val="PargrafodaLista"/>
        <w:numPr>
          <w:ilvl w:val="2"/>
          <w:numId w:val="61"/>
        </w:numPr>
        <w:tabs>
          <w:tab w:val="left" w:pos="897"/>
        </w:tabs>
        <w:spacing w:before="102" w:line="249" w:lineRule="auto"/>
        <w:ind w:left="333" w:right="108"/>
        <w:rPr>
          <w:sz w:val="20"/>
        </w:rPr>
      </w:pPr>
      <w:r>
        <w:rPr>
          <w:sz w:val="20"/>
        </w:rPr>
        <w:t>Constatada a existência de sanção, cuja alcance recaia sobre a SEME, o licitante será reputado ina</w:t>
      </w:r>
      <w:r>
        <w:rPr>
          <w:sz w:val="20"/>
        </w:rPr>
        <w:t>bilitado, por falta de condição de participação.</w:t>
      </w:r>
    </w:p>
    <w:p w:rsidR="006A12A3" w:rsidRDefault="001F5B42">
      <w:pPr>
        <w:pStyle w:val="PargrafodaLista"/>
        <w:numPr>
          <w:ilvl w:val="1"/>
          <w:numId w:val="61"/>
        </w:numPr>
        <w:tabs>
          <w:tab w:val="left" w:pos="502"/>
        </w:tabs>
        <w:spacing w:before="101" w:line="249" w:lineRule="auto"/>
        <w:ind w:right="109"/>
        <w:rPr>
          <w:sz w:val="20"/>
        </w:rPr>
      </w:pPr>
      <w:r>
        <w:rPr>
          <w:sz w:val="20"/>
        </w:rPr>
        <w:t>Caso o licitante provisoriamente classificado em primeiro lugar tenha se utilizado de algum tratamento favorecido às ME/EPPs, o pregoeiro verificará se faz jus ao benefício, em conformidade com os itens 3.5.</w:t>
      </w:r>
      <w:r>
        <w:rPr>
          <w:sz w:val="20"/>
        </w:rPr>
        <w:t>1e 4.5 deste edital.</w:t>
      </w:r>
    </w:p>
    <w:p w:rsidR="006A12A3" w:rsidRDefault="001F5B42">
      <w:pPr>
        <w:pStyle w:val="PargrafodaLista"/>
        <w:numPr>
          <w:ilvl w:val="1"/>
          <w:numId w:val="61"/>
        </w:numPr>
        <w:tabs>
          <w:tab w:val="left" w:pos="532"/>
        </w:tabs>
        <w:spacing w:before="102" w:line="249" w:lineRule="auto"/>
        <w:ind w:right="104"/>
        <w:rPr>
          <w:sz w:val="20"/>
        </w:rPr>
      </w:pPr>
      <w:r>
        <w:rPr>
          <w:sz w:val="20"/>
        </w:rPr>
        <w:t>Verificadas as condições de participação e de utilização do tratamento favorecido, o pregoeiro examinará a proposta classificada em primeiro lugar quanto à adequação ao objeto e à compatibilidade do preço em relação ao máximo estipulad</w:t>
      </w:r>
      <w:r>
        <w:rPr>
          <w:sz w:val="20"/>
        </w:rPr>
        <w:t>o para contratação neste Edital e em seus anexos.</w:t>
      </w:r>
    </w:p>
    <w:p w:rsidR="006A12A3" w:rsidRDefault="001F5B42">
      <w:pPr>
        <w:pStyle w:val="PargrafodaLista"/>
        <w:numPr>
          <w:ilvl w:val="1"/>
          <w:numId w:val="61"/>
        </w:numPr>
        <w:tabs>
          <w:tab w:val="left" w:pos="490"/>
        </w:tabs>
        <w:spacing w:before="102"/>
        <w:ind w:left="490" w:hanging="387"/>
        <w:rPr>
          <w:sz w:val="20"/>
        </w:rPr>
      </w:pPr>
      <w:r>
        <w:rPr>
          <w:sz w:val="20"/>
        </w:rPr>
        <w:t>Serádesclassificadaapropostavencedora</w:t>
      </w:r>
      <w:r>
        <w:rPr>
          <w:spacing w:val="-4"/>
          <w:sz w:val="20"/>
        </w:rPr>
        <w:t>que:</w:t>
      </w:r>
    </w:p>
    <w:p w:rsidR="006A12A3" w:rsidRDefault="001F5B42">
      <w:pPr>
        <w:pStyle w:val="PargrafodaLista"/>
        <w:numPr>
          <w:ilvl w:val="2"/>
          <w:numId w:val="61"/>
        </w:numPr>
        <w:tabs>
          <w:tab w:val="left" w:pos="887"/>
        </w:tabs>
        <w:spacing w:before="110"/>
        <w:ind w:left="887" w:hanging="554"/>
        <w:rPr>
          <w:sz w:val="20"/>
        </w:rPr>
      </w:pPr>
      <w:r>
        <w:rPr>
          <w:sz w:val="20"/>
        </w:rPr>
        <w:t>contivervícios</w:t>
      </w:r>
      <w:r>
        <w:rPr>
          <w:spacing w:val="-2"/>
          <w:sz w:val="20"/>
        </w:rPr>
        <w:t>insanáveis;</w:t>
      </w:r>
    </w:p>
    <w:p w:rsidR="006A12A3" w:rsidRDefault="001F5B42">
      <w:pPr>
        <w:pStyle w:val="PargrafodaLista"/>
        <w:numPr>
          <w:ilvl w:val="2"/>
          <w:numId w:val="61"/>
        </w:numPr>
        <w:tabs>
          <w:tab w:val="left" w:pos="887"/>
        </w:tabs>
        <w:spacing w:before="109"/>
        <w:ind w:left="887" w:hanging="554"/>
        <w:rPr>
          <w:sz w:val="20"/>
        </w:rPr>
      </w:pPr>
      <w:r>
        <w:rPr>
          <w:sz w:val="20"/>
        </w:rPr>
        <w:t>nãoobedeceràsespecificaçõestécnicascontidasnoTermode</w:t>
      </w:r>
      <w:r>
        <w:rPr>
          <w:spacing w:val="-2"/>
          <w:sz w:val="20"/>
        </w:rPr>
        <w:t>Referência;</w:t>
      </w:r>
    </w:p>
    <w:p w:rsidR="006A12A3" w:rsidRDefault="001F5B42">
      <w:pPr>
        <w:pStyle w:val="PargrafodaLista"/>
        <w:numPr>
          <w:ilvl w:val="2"/>
          <w:numId w:val="61"/>
        </w:numPr>
        <w:tabs>
          <w:tab w:val="left" w:pos="887"/>
        </w:tabs>
        <w:spacing w:before="110"/>
        <w:ind w:left="887" w:hanging="554"/>
        <w:rPr>
          <w:sz w:val="20"/>
        </w:rPr>
      </w:pPr>
      <w:r>
        <w:rPr>
          <w:sz w:val="20"/>
        </w:rPr>
        <w:t>apresentarpreçosinexequíveisoupermaneceremacimadopreçomáximodefinidoparaa</w:t>
      </w:r>
      <w:r>
        <w:rPr>
          <w:spacing w:val="-2"/>
          <w:sz w:val="20"/>
        </w:rPr>
        <w:t>contratação;</w:t>
      </w:r>
    </w:p>
    <w:p w:rsidR="006A12A3" w:rsidRDefault="001F5B42">
      <w:pPr>
        <w:pStyle w:val="PargrafodaLista"/>
        <w:numPr>
          <w:ilvl w:val="2"/>
          <w:numId w:val="61"/>
        </w:numPr>
        <w:tabs>
          <w:tab w:val="left" w:pos="887"/>
        </w:tabs>
        <w:spacing w:before="110"/>
        <w:ind w:left="887" w:hanging="554"/>
        <w:rPr>
          <w:sz w:val="20"/>
        </w:rPr>
      </w:pPr>
      <w:r>
        <w:rPr>
          <w:sz w:val="20"/>
        </w:rPr>
        <w:t>nãotiveremsuaexequibilidadedemonstrada,quandoexigidopela</w:t>
      </w:r>
      <w:r>
        <w:rPr>
          <w:spacing w:val="-2"/>
          <w:sz w:val="20"/>
        </w:rPr>
        <w:t>Administração;</w:t>
      </w:r>
    </w:p>
    <w:p w:rsidR="006A12A3" w:rsidRDefault="001F5B42">
      <w:pPr>
        <w:pStyle w:val="PargrafodaLista"/>
        <w:numPr>
          <w:ilvl w:val="2"/>
          <w:numId w:val="61"/>
        </w:numPr>
        <w:tabs>
          <w:tab w:val="left" w:pos="937"/>
        </w:tabs>
        <w:spacing w:before="110" w:line="249" w:lineRule="auto"/>
        <w:ind w:left="333" w:right="108"/>
        <w:rPr>
          <w:sz w:val="20"/>
        </w:rPr>
      </w:pPr>
      <w:r>
        <w:rPr>
          <w:sz w:val="20"/>
        </w:rPr>
        <w:t xml:space="preserve">apresentardesconformidadecomquaisqueroutrasexigênciasdesteEditalouseusanexos,desdeque </w:t>
      </w:r>
      <w:r>
        <w:rPr>
          <w:spacing w:val="-2"/>
          <w:sz w:val="20"/>
        </w:rPr>
        <w:t>insanável.</w:t>
      </w:r>
    </w:p>
    <w:p w:rsidR="006A12A3" w:rsidRDefault="001F5B42">
      <w:pPr>
        <w:pStyle w:val="PargrafodaLista"/>
        <w:numPr>
          <w:ilvl w:val="2"/>
          <w:numId w:val="61"/>
        </w:numPr>
        <w:tabs>
          <w:tab w:val="left" w:pos="887"/>
        </w:tabs>
        <w:spacing w:before="101"/>
        <w:ind w:left="887" w:hanging="554"/>
        <w:rPr>
          <w:sz w:val="20"/>
        </w:rPr>
      </w:pPr>
      <w:r>
        <w:rPr>
          <w:sz w:val="20"/>
        </w:rPr>
        <w:t>Tiversua(s)amostra(s)e/oudocumentaçãotécnicareprovadapelaComissãode</w:t>
      </w:r>
      <w:r>
        <w:rPr>
          <w:spacing w:val="-2"/>
          <w:sz w:val="20"/>
        </w:rPr>
        <w:t>Avaliaçã</w:t>
      </w:r>
      <w:r>
        <w:rPr>
          <w:spacing w:val="-2"/>
          <w:sz w:val="20"/>
        </w:rPr>
        <w:t>o.</w:t>
      </w:r>
    </w:p>
    <w:p w:rsidR="006A12A3" w:rsidRDefault="001F5B42">
      <w:pPr>
        <w:pStyle w:val="PargrafodaLista"/>
        <w:numPr>
          <w:ilvl w:val="1"/>
          <w:numId w:val="61"/>
        </w:numPr>
        <w:tabs>
          <w:tab w:val="left" w:pos="511"/>
        </w:tabs>
        <w:spacing w:before="110" w:line="249" w:lineRule="auto"/>
        <w:ind w:right="107"/>
        <w:rPr>
          <w:sz w:val="20"/>
        </w:rPr>
      </w:pPr>
      <w:r>
        <w:rPr>
          <w:sz w:val="20"/>
        </w:rPr>
        <w:t>Se houver indícios de inexequibilidade da proposta de preço, ou em caso da necessidade de esclarecimentos complementares, poderão ser efetuadas diligências, para que a empresa comprove a exequibilidade da proposta.</w:t>
      </w:r>
    </w:p>
    <w:p w:rsidR="006A12A3" w:rsidRDefault="001F5B42">
      <w:pPr>
        <w:pStyle w:val="PargrafodaLista"/>
        <w:numPr>
          <w:ilvl w:val="1"/>
          <w:numId w:val="61"/>
        </w:numPr>
        <w:tabs>
          <w:tab w:val="left" w:pos="490"/>
        </w:tabs>
        <w:spacing w:before="102" w:line="249" w:lineRule="auto"/>
        <w:ind w:right="109"/>
        <w:rPr>
          <w:sz w:val="20"/>
        </w:rPr>
      </w:pPr>
      <w:r>
        <w:rPr>
          <w:sz w:val="20"/>
        </w:rPr>
        <w:t>Errosnopreenchimentodaplanilhanão</w:t>
      </w:r>
      <w:r>
        <w:rPr>
          <w:sz w:val="20"/>
        </w:rPr>
        <w:t>constituemmotivoparaadesclassificaçãodaproposta.Aplanilhapoderá́ ser ajustada pelo fornecedor, no prazo indicado pelo sistema, desde que não haja majoração do preço e que se comprove que este é o bastante para arcar com todos os custos da contratação;</w:t>
      </w:r>
    </w:p>
    <w:p w:rsidR="006A12A3" w:rsidRDefault="001F5B42">
      <w:pPr>
        <w:pStyle w:val="PargrafodaLista"/>
        <w:numPr>
          <w:ilvl w:val="2"/>
          <w:numId w:val="61"/>
        </w:numPr>
        <w:tabs>
          <w:tab w:val="left" w:pos="907"/>
        </w:tabs>
        <w:spacing w:before="102" w:line="249" w:lineRule="auto"/>
        <w:ind w:left="333" w:right="108"/>
        <w:rPr>
          <w:sz w:val="20"/>
        </w:rPr>
      </w:pPr>
      <w:r>
        <w:rPr>
          <w:sz w:val="20"/>
        </w:rPr>
        <w:t>O aj</w:t>
      </w:r>
      <w:r>
        <w:rPr>
          <w:sz w:val="20"/>
        </w:rPr>
        <w:t xml:space="preserve">uste de que trata este dispositivo se limita a sanar erros ou falhas que não alterem a substância das </w:t>
      </w:r>
      <w:r>
        <w:rPr>
          <w:spacing w:val="-2"/>
          <w:sz w:val="20"/>
        </w:rPr>
        <w:t>propostas;</w:t>
      </w:r>
    </w:p>
    <w:p w:rsidR="006A12A3" w:rsidRDefault="001F5B42">
      <w:pPr>
        <w:pStyle w:val="PargrafodaLista"/>
        <w:numPr>
          <w:ilvl w:val="2"/>
          <w:numId w:val="61"/>
        </w:numPr>
        <w:tabs>
          <w:tab w:val="left" w:pos="937"/>
        </w:tabs>
        <w:spacing w:before="101" w:line="249" w:lineRule="auto"/>
        <w:ind w:left="333" w:right="110"/>
        <w:rPr>
          <w:sz w:val="20"/>
        </w:rPr>
      </w:pPr>
      <w:r>
        <w:rPr>
          <w:sz w:val="20"/>
        </w:rPr>
        <w:t>Considera-se erro no preenchimento da planilha passível de correção a indicação de recolhimento de impostos e contribuições na forma do Simples Nacional, quando não cabível esse regime.</w:t>
      </w:r>
    </w:p>
    <w:p w:rsidR="006A12A3" w:rsidRDefault="001F5B42">
      <w:pPr>
        <w:pStyle w:val="PargrafodaLista"/>
        <w:numPr>
          <w:ilvl w:val="1"/>
          <w:numId w:val="61"/>
        </w:numPr>
        <w:tabs>
          <w:tab w:val="left" w:pos="520"/>
        </w:tabs>
        <w:spacing w:before="101" w:line="249" w:lineRule="auto"/>
        <w:ind w:right="101"/>
        <w:rPr>
          <w:sz w:val="20"/>
        </w:rPr>
      </w:pPr>
      <w:r>
        <w:rPr>
          <w:sz w:val="20"/>
        </w:rPr>
        <w:t>Para fins de análise da proposta quanto ao cumprimento das especificaç</w:t>
      </w:r>
      <w:r>
        <w:rPr>
          <w:sz w:val="20"/>
        </w:rPr>
        <w:t>ões do objeto, poderá ser colhida a manifestação escrita do setor requisitante do serviço ou da área especializada no objeto.</w:t>
      </w:r>
    </w:p>
    <w:p w:rsidR="006A12A3" w:rsidRDefault="001F5B42">
      <w:pPr>
        <w:pStyle w:val="PargrafodaLista"/>
        <w:numPr>
          <w:ilvl w:val="1"/>
          <w:numId w:val="61"/>
        </w:numPr>
        <w:tabs>
          <w:tab w:val="left" w:pos="490"/>
        </w:tabs>
        <w:spacing w:before="102" w:line="249" w:lineRule="auto"/>
        <w:ind w:right="124"/>
        <w:rPr>
          <w:sz w:val="20"/>
        </w:rPr>
      </w:pPr>
      <w:r>
        <w:rPr>
          <w:sz w:val="20"/>
        </w:rPr>
        <w:t xml:space="preserve">Caso o Termo de Referência exija a apresentação de amostra(s), o licitante classificado em primeiro lugar deverá apresentá-la(s), </w:t>
      </w:r>
      <w:r>
        <w:rPr>
          <w:sz w:val="20"/>
        </w:rPr>
        <w:t xml:space="preserve">conforme disciplinado no Termo de Referência e item 7 deste Edital, sob pena de não aceitação da </w:t>
      </w:r>
      <w:r>
        <w:rPr>
          <w:spacing w:val="-2"/>
          <w:sz w:val="20"/>
        </w:rPr>
        <w:t>proposta.</w:t>
      </w:r>
    </w:p>
    <w:p w:rsidR="006A12A3" w:rsidRDefault="001F5B42">
      <w:pPr>
        <w:pStyle w:val="PargrafodaLista"/>
        <w:numPr>
          <w:ilvl w:val="1"/>
          <w:numId w:val="61"/>
        </w:numPr>
        <w:tabs>
          <w:tab w:val="left" w:pos="631"/>
        </w:tabs>
        <w:spacing w:before="102" w:line="249" w:lineRule="auto"/>
        <w:ind w:right="106"/>
        <w:rPr>
          <w:sz w:val="20"/>
        </w:rPr>
      </w:pPr>
      <w:r>
        <w:rPr>
          <w:sz w:val="20"/>
        </w:rPr>
        <w:t>Por meio de mensagem no sistema, será divulgado o local e horário de realização do procedimento para a avaliação das amostras, cuja presença será fac</w:t>
      </w:r>
      <w:r>
        <w:rPr>
          <w:sz w:val="20"/>
        </w:rPr>
        <w:t>ultada a todos os interessados, incluindo os demais licitantes.</w:t>
      </w:r>
    </w:p>
    <w:p w:rsidR="006A12A3" w:rsidRDefault="001F5B42">
      <w:pPr>
        <w:pStyle w:val="PargrafodaLista"/>
        <w:numPr>
          <w:ilvl w:val="1"/>
          <w:numId w:val="61"/>
        </w:numPr>
        <w:tabs>
          <w:tab w:val="left" w:pos="599"/>
        </w:tabs>
        <w:spacing w:before="101"/>
        <w:ind w:left="599" w:hanging="496"/>
        <w:rPr>
          <w:sz w:val="20"/>
        </w:rPr>
      </w:pPr>
      <w:r>
        <w:rPr>
          <w:sz w:val="20"/>
        </w:rPr>
        <w:t>Osresultadosdasavaliaçõesserãodivulgadospormeiodemensagemno</w:t>
      </w:r>
      <w:r>
        <w:rPr>
          <w:spacing w:val="-2"/>
          <w:sz w:val="20"/>
        </w:rPr>
        <w:t>sistema.</w:t>
      </w:r>
    </w:p>
    <w:p w:rsidR="006A12A3" w:rsidRDefault="001F5B42">
      <w:pPr>
        <w:pStyle w:val="PargrafodaLista"/>
        <w:numPr>
          <w:ilvl w:val="1"/>
          <w:numId w:val="61"/>
        </w:numPr>
        <w:tabs>
          <w:tab w:val="left" w:pos="611"/>
        </w:tabs>
        <w:spacing w:before="110" w:line="249" w:lineRule="auto"/>
        <w:ind w:right="106"/>
        <w:rPr>
          <w:sz w:val="20"/>
        </w:rPr>
      </w:pPr>
      <w:r>
        <w:rPr>
          <w:sz w:val="20"/>
        </w:rPr>
        <w:t>No caso de não haver entrega da amostra ou ocorrer atraso na entrega, sem justificativa aceita pelo Pregoeiro, ou havendo en</w:t>
      </w:r>
      <w:r>
        <w:rPr>
          <w:sz w:val="20"/>
        </w:rPr>
        <w:t>trega de amostra fora das especificações previstas neste Edital, a proposta do licitante será recusada.</w:t>
      </w:r>
    </w:p>
    <w:p w:rsidR="006A12A3" w:rsidRDefault="001F5B42">
      <w:pPr>
        <w:pStyle w:val="PargrafodaLista"/>
        <w:numPr>
          <w:ilvl w:val="1"/>
          <w:numId w:val="61"/>
        </w:numPr>
        <w:tabs>
          <w:tab w:val="left" w:pos="639"/>
        </w:tabs>
        <w:spacing w:before="101" w:line="249" w:lineRule="auto"/>
        <w:ind w:right="106"/>
        <w:rPr>
          <w:sz w:val="20"/>
        </w:rPr>
      </w:pPr>
      <w:r>
        <w:rPr>
          <w:sz w:val="20"/>
        </w:rPr>
        <w:t>Se a(s) amostra(s) apresentada(s) pelo primeiro classificado não for(em) aceita(s), o Pregoeiro analisará a aceitabilidadedapropostaoulanceofertadopelos</w:t>
      </w:r>
      <w:r>
        <w:rPr>
          <w:sz w:val="20"/>
        </w:rPr>
        <w:t>egundoclassificado.Seguir-se-ácomaverificaçãoda(s)amostra(s) e,assim,sucessivamente,atéaverificaçãodeumaqueatendaàsespecificaçõesconstantesnoTermodeReferência.</w:t>
      </w:r>
    </w:p>
    <w:p w:rsidR="006A12A3" w:rsidRDefault="001F5B42">
      <w:pPr>
        <w:pStyle w:val="Heading1"/>
        <w:numPr>
          <w:ilvl w:val="0"/>
          <w:numId w:val="61"/>
        </w:numPr>
        <w:tabs>
          <w:tab w:val="left" w:pos="412"/>
        </w:tabs>
        <w:spacing w:before="227"/>
        <w:ind w:left="412" w:hanging="309"/>
        <w:jc w:val="both"/>
      </w:pPr>
      <w:r>
        <w:t>DAFASEDE</w:t>
      </w:r>
      <w:r>
        <w:rPr>
          <w:spacing w:val="-2"/>
        </w:rPr>
        <w:t xml:space="preserve"> HABILITAÇÃO</w:t>
      </w:r>
    </w:p>
    <w:p w:rsidR="006A12A3" w:rsidRDefault="006A12A3">
      <w:pPr>
        <w:pStyle w:val="Heading1"/>
        <w:jc w:val="both"/>
        <w:sectPr w:rsidR="006A12A3">
          <w:pgSz w:w="11900" w:h="16840"/>
          <w:pgMar w:top="500" w:right="566" w:bottom="280" w:left="566" w:header="720" w:footer="720" w:gutter="0"/>
          <w:cols w:space="720"/>
        </w:sectPr>
      </w:pPr>
    </w:p>
    <w:p w:rsidR="006A12A3" w:rsidRDefault="001F5B42">
      <w:pPr>
        <w:pStyle w:val="PargrafodaLista"/>
        <w:numPr>
          <w:ilvl w:val="1"/>
          <w:numId w:val="61"/>
        </w:numPr>
        <w:tabs>
          <w:tab w:val="left" w:pos="511"/>
        </w:tabs>
        <w:spacing w:before="72" w:line="249" w:lineRule="auto"/>
        <w:ind w:right="107"/>
        <w:rPr>
          <w:sz w:val="20"/>
        </w:rPr>
      </w:pPr>
      <w:r>
        <w:rPr>
          <w:sz w:val="20"/>
        </w:rPr>
        <w:lastRenderedPageBreak/>
        <w:t>Os documentos previstos no Termo de Referência, necessários e suficientes para demonstrar a capacidade do licitante de realizar o objeto da licitação, serão exigidos para fins de habilitação, nos termos dos</w:t>
      </w:r>
      <w:r>
        <w:rPr>
          <w:color w:val="0000ED"/>
          <w:sz w:val="20"/>
          <w:u w:val="single" w:color="0000ED"/>
        </w:rPr>
        <w:t>arts. 62 a 70 da Lei nº14.133, de 2021</w:t>
      </w:r>
      <w:r>
        <w:rPr>
          <w:sz w:val="20"/>
        </w:rPr>
        <w:t>.</w:t>
      </w:r>
    </w:p>
    <w:p w:rsidR="006A12A3" w:rsidRDefault="001F5B42">
      <w:pPr>
        <w:pStyle w:val="PargrafodaLista"/>
        <w:numPr>
          <w:ilvl w:val="2"/>
          <w:numId w:val="61"/>
        </w:numPr>
        <w:tabs>
          <w:tab w:val="left" w:pos="897"/>
        </w:tabs>
        <w:spacing w:before="102" w:line="249" w:lineRule="auto"/>
        <w:ind w:left="333" w:right="120"/>
        <w:rPr>
          <w:sz w:val="20"/>
        </w:rPr>
      </w:pPr>
      <w:r>
        <w:rPr>
          <w:sz w:val="20"/>
        </w:rPr>
        <w:t>A document</w:t>
      </w:r>
      <w:r>
        <w:rPr>
          <w:sz w:val="20"/>
        </w:rPr>
        <w:t>ação exigida para fins de habilitação jurídica, fiscal, social e trabalhista e econômico-financeira, poderá ser substituída pelo registro cadastral no SICAF.</w:t>
      </w:r>
    </w:p>
    <w:p w:rsidR="006A12A3" w:rsidRDefault="001F5B42">
      <w:pPr>
        <w:pStyle w:val="PargrafodaLista"/>
        <w:numPr>
          <w:ilvl w:val="1"/>
          <w:numId w:val="61"/>
        </w:numPr>
        <w:tabs>
          <w:tab w:val="left" w:pos="541"/>
        </w:tabs>
        <w:spacing w:before="101" w:line="249" w:lineRule="auto"/>
        <w:ind w:right="106"/>
        <w:rPr>
          <w:sz w:val="20"/>
        </w:rPr>
      </w:pPr>
      <w:r>
        <w:rPr>
          <w:sz w:val="20"/>
        </w:rPr>
        <w:t xml:space="preserve">Quando permitida a participação de empresas estrangeiras que não funcionem no País, as exigências </w:t>
      </w:r>
      <w:r>
        <w:rPr>
          <w:sz w:val="20"/>
        </w:rPr>
        <w:t>de habilitação serão atendidas mediante documentos equivalentes, inicialmente apresentados em tradução livre.</w:t>
      </w:r>
    </w:p>
    <w:p w:rsidR="006A12A3" w:rsidRDefault="001F5B42">
      <w:pPr>
        <w:pStyle w:val="PargrafodaLista"/>
        <w:numPr>
          <w:ilvl w:val="1"/>
          <w:numId w:val="61"/>
        </w:numPr>
        <w:tabs>
          <w:tab w:val="left" w:pos="490"/>
        </w:tabs>
        <w:spacing w:before="102" w:line="249" w:lineRule="auto"/>
        <w:ind w:right="103"/>
        <w:rPr>
          <w:sz w:val="20"/>
        </w:rPr>
      </w:pPr>
      <w:r>
        <w:rPr>
          <w:sz w:val="20"/>
        </w:rPr>
        <w:t>Na hipótese de o licitante vencedor ser empresa estrangeira que não funcione no País, para fins de assinatura do contrato ou da ata de registro de</w:t>
      </w:r>
      <w:r>
        <w:rPr>
          <w:sz w:val="20"/>
        </w:rPr>
        <w:t xml:space="preserve"> preços, os documentos exigidos para a habilitação serão traduzidos por tradutor juramentadonoPaís e apostilados nos termos do disposto no</w:t>
      </w:r>
      <w:r>
        <w:rPr>
          <w:color w:val="0000ED"/>
          <w:sz w:val="20"/>
          <w:u w:val="single" w:color="0000ED"/>
        </w:rPr>
        <w:t>Decreto nº 8.660, de 29 de janeiro de 2016</w:t>
      </w:r>
      <w:r>
        <w:rPr>
          <w:sz w:val="20"/>
        </w:rPr>
        <w:t xml:space="preserve">, ou de outro que venha a substituí-lo, ou consularizados pelos respectivos </w:t>
      </w:r>
      <w:r>
        <w:rPr>
          <w:sz w:val="20"/>
        </w:rPr>
        <w:t>consulados ou embaixadas.</w:t>
      </w:r>
    </w:p>
    <w:p w:rsidR="006A12A3" w:rsidRDefault="001F5B42">
      <w:pPr>
        <w:pStyle w:val="PargrafodaLista"/>
        <w:numPr>
          <w:ilvl w:val="1"/>
          <w:numId w:val="61"/>
        </w:numPr>
        <w:tabs>
          <w:tab w:val="left" w:pos="502"/>
        </w:tabs>
        <w:spacing w:before="103" w:line="249" w:lineRule="auto"/>
        <w:ind w:right="106"/>
        <w:rPr>
          <w:sz w:val="20"/>
        </w:rPr>
      </w:pPr>
      <w:r>
        <w:rPr>
          <w:sz w:val="20"/>
        </w:rPr>
        <w:t>Quando permitida a participação de consórcio de empresas, a habilitação técnica, quando exigida, será feita por meio do somatório dos quantitativos de cada consorciado e, para efeito de habilitação econômico-financeira, quando exi</w:t>
      </w:r>
      <w:r>
        <w:rPr>
          <w:sz w:val="20"/>
        </w:rPr>
        <w:t>gida, será observado o somatório dos valores de cada consorciado.</w:t>
      </w:r>
    </w:p>
    <w:p w:rsidR="006A12A3" w:rsidRDefault="001F5B42">
      <w:pPr>
        <w:pStyle w:val="PargrafodaLista"/>
        <w:numPr>
          <w:ilvl w:val="2"/>
          <w:numId w:val="61"/>
        </w:numPr>
        <w:tabs>
          <w:tab w:val="left" w:pos="897"/>
        </w:tabs>
        <w:spacing w:before="102" w:line="249" w:lineRule="auto"/>
        <w:ind w:left="333" w:right="106"/>
        <w:rPr>
          <w:sz w:val="20"/>
        </w:rPr>
      </w:pPr>
      <w:r>
        <w:rPr>
          <w:sz w:val="20"/>
        </w:rPr>
        <w:t>Se o consórcio não for formado integralmente por microempresas ou empresas de pequeno porte e o termo de referência exigir requisitos de habilitação econômico-financeira, haverá um acréscimo</w:t>
      </w:r>
      <w:r>
        <w:rPr>
          <w:sz w:val="20"/>
        </w:rPr>
        <w:t xml:space="preserve"> de 10% (dez por cento) para o consórcio em relação ao valor exigido para os licitantes individuais.</w:t>
      </w:r>
    </w:p>
    <w:p w:rsidR="006A12A3" w:rsidRDefault="001F5B42">
      <w:pPr>
        <w:pStyle w:val="PargrafodaLista"/>
        <w:numPr>
          <w:ilvl w:val="1"/>
          <w:numId w:val="61"/>
        </w:numPr>
        <w:tabs>
          <w:tab w:val="left" w:pos="490"/>
        </w:tabs>
        <w:spacing w:before="102" w:line="249" w:lineRule="auto"/>
        <w:ind w:right="110"/>
        <w:rPr>
          <w:sz w:val="20"/>
        </w:rPr>
      </w:pPr>
      <w:r>
        <w:rPr>
          <w:sz w:val="20"/>
        </w:rPr>
        <w:t>Os documentos exigidos para fins de habilitação poderão ser apresentados em original, por cópia ou por qualquer outro meio em que seja possível aferir a sua autenticidade.</w:t>
      </w:r>
    </w:p>
    <w:p w:rsidR="006A12A3" w:rsidRDefault="001F5B42">
      <w:pPr>
        <w:pStyle w:val="PargrafodaLista"/>
        <w:numPr>
          <w:ilvl w:val="1"/>
          <w:numId w:val="61"/>
        </w:numPr>
        <w:tabs>
          <w:tab w:val="left" w:pos="490"/>
        </w:tabs>
        <w:spacing w:before="101" w:line="249" w:lineRule="auto"/>
        <w:ind w:right="102"/>
        <w:rPr>
          <w:sz w:val="20"/>
        </w:rPr>
      </w:pPr>
      <w:r>
        <w:rPr>
          <w:sz w:val="20"/>
        </w:rPr>
        <w:t>Os documentos exigidos para fins de habilitação poderão ser substituídos por registr</w:t>
      </w:r>
      <w:r>
        <w:rPr>
          <w:sz w:val="20"/>
        </w:rPr>
        <w:t>o cadastral emitido por órgão ou entidade pública, desde que o registro tenha sido feito em obediência ao disposto na Lei nº 14.133/2021.</w:t>
      </w:r>
    </w:p>
    <w:p w:rsidR="006A12A3" w:rsidRDefault="001F5B42">
      <w:pPr>
        <w:pStyle w:val="PargrafodaLista"/>
        <w:numPr>
          <w:ilvl w:val="1"/>
          <w:numId w:val="61"/>
        </w:numPr>
        <w:tabs>
          <w:tab w:val="left" w:pos="502"/>
        </w:tabs>
        <w:spacing w:before="102" w:line="249" w:lineRule="auto"/>
        <w:ind w:right="103"/>
        <w:rPr>
          <w:sz w:val="20"/>
        </w:rPr>
      </w:pPr>
      <w:r>
        <w:rPr>
          <w:sz w:val="20"/>
        </w:rPr>
        <w:t>Será verificado se o licitante apresentou declaração de que atende aos requisitos de habilitação, e o declarante respo</w:t>
      </w:r>
      <w:r>
        <w:rPr>
          <w:sz w:val="20"/>
        </w:rPr>
        <w:t>nderá pela veracidade das informações prestadas, na forma da lei (</w:t>
      </w:r>
      <w:r>
        <w:rPr>
          <w:color w:val="0000ED"/>
          <w:sz w:val="20"/>
          <w:u w:val="single" w:color="0000ED"/>
        </w:rPr>
        <w:t>art. 63, I, da Lei nº 14.133/2021</w:t>
      </w:r>
      <w:r>
        <w:rPr>
          <w:sz w:val="20"/>
        </w:rPr>
        <w:t>).</w:t>
      </w:r>
    </w:p>
    <w:p w:rsidR="006A12A3" w:rsidRDefault="001F5B42">
      <w:pPr>
        <w:pStyle w:val="PargrafodaLista"/>
        <w:numPr>
          <w:ilvl w:val="1"/>
          <w:numId w:val="61"/>
        </w:numPr>
        <w:tabs>
          <w:tab w:val="left" w:pos="511"/>
        </w:tabs>
        <w:spacing w:before="101" w:line="249" w:lineRule="auto"/>
        <w:ind w:right="102"/>
        <w:rPr>
          <w:sz w:val="20"/>
        </w:rPr>
      </w:pPr>
      <w:r>
        <w:rPr>
          <w:sz w:val="20"/>
        </w:rPr>
        <w:t xml:space="preserve">Será verificado se o licitante apresentou no sistema, sob pena de inabilitação, a declaração de que cumpre as exigências de reserva de cargos para pessoa </w:t>
      </w:r>
      <w:r>
        <w:rPr>
          <w:sz w:val="20"/>
        </w:rPr>
        <w:t>com deficiência e para reabilitado da Previdência Social, previstas emlei e em outras normas específicas.</w:t>
      </w:r>
    </w:p>
    <w:p w:rsidR="006A12A3" w:rsidRDefault="001F5B42">
      <w:pPr>
        <w:pStyle w:val="PargrafodaLista"/>
        <w:numPr>
          <w:ilvl w:val="1"/>
          <w:numId w:val="61"/>
        </w:numPr>
        <w:tabs>
          <w:tab w:val="left" w:pos="532"/>
        </w:tabs>
        <w:spacing w:before="102" w:line="249" w:lineRule="auto"/>
        <w:ind w:right="105"/>
        <w:rPr>
          <w:sz w:val="20"/>
        </w:rPr>
      </w:pPr>
      <w:r>
        <w:rPr>
          <w:sz w:val="20"/>
        </w:rPr>
        <w:t>O licitante deverá apresentar, sob pena de desclassificação, declaração de que suas propostas econômicas compreendem a integralidade dos custos para a</w:t>
      </w:r>
      <w:r>
        <w:rPr>
          <w:sz w:val="20"/>
        </w:rPr>
        <w:t>tendimento dos direitos trabalhistas assegurados na Constituição Federal, nas leis trabalhistas, nas normas infralegais, nas convenções coletivas de trabalho e nos termos de ajustamento de conduta vigentes na data de entrega das propostas.</w:t>
      </w:r>
    </w:p>
    <w:p w:rsidR="006A12A3" w:rsidRDefault="001F5B42">
      <w:pPr>
        <w:pStyle w:val="PargrafodaLista"/>
        <w:numPr>
          <w:ilvl w:val="1"/>
          <w:numId w:val="61"/>
        </w:numPr>
        <w:tabs>
          <w:tab w:val="left" w:pos="599"/>
        </w:tabs>
        <w:spacing w:before="103"/>
        <w:ind w:left="599" w:hanging="496"/>
        <w:rPr>
          <w:sz w:val="20"/>
        </w:rPr>
      </w:pPr>
      <w:r>
        <w:rPr>
          <w:sz w:val="20"/>
        </w:rPr>
        <w:t>Ahabilitaçãoserá</w:t>
      </w:r>
      <w:r>
        <w:rPr>
          <w:sz w:val="20"/>
        </w:rPr>
        <w:t>verificadapormeiodoSicaf,nosdocumentosporele</w:t>
      </w:r>
      <w:r>
        <w:rPr>
          <w:spacing w:val="-2"/>
          <w:sz w:val="20"/>
        </w:rPr>
        <w:t>abrangidos.</w:t>
      </w:r>
    </w:p>
    <w:p w:rsidR="006A12A3" w:rsidRDefault="001F5B42">
      <w:pPr>
        <w:pStyle w:val="PargrafodaLista"/>
        <w:numPr>
          <w:ilvl w:val="2"/>
          <w:numId w:val="60"/>
        </w:numPr>
        <w:tabs>
          <w:tab w:val="left" w:pos="1173"/>
          <w:tab w:val="left" w:pos="1257"/>
        </w:tabs>
        <w:spacing w:before="110" w:line="249" w:lineRule="auto"/>
        <w:ind w:right="105" w:hanging="600"/>
        <w:rPr>
          <w:sz w:val="20"/>
        </w:rPr>
      </w:pPr>
      <w:r>
        <w:rPr>
          <w:b/>
          <w:sz w:val="20"/>
        </w:rPr>
        <w:tab/>
      </w:r>
      <w:r>
        <w:rPr>
          <w:sz w:val="20"/>
        </w:rPr>
        <w:t>Casoo Sicaf não esteja atualizado, poderá o Pregoeiro verificar a regularidade dos documentos abrangidos pelo Sicaf nos sítios eletrônicos oficiais emissores.</w:t>
      </w:r>
    </w:p>
    <w:p w:rsidR="006A12A3" w:rsidRDefault="001F5B42">
      <w:pPr>
        <w:pStyle w:val="PargrafodaLista"/>
        <w:numPr>
          <w:ilvl w:val="2"/>
          <w:numId w:val="60"/>
        </w:numPr>
        <w:tabs>
          <w:tab w:val="left" w:pos="1173"/>
          <w:tab w:val="left" w:pos="1197"/>
        </w:tabs>
        <w:spacing w:before="101" w:line="249" w:lineRule="auto"/>
        <w:ind w:right="111" w:hanging="600"/>
        <w:rPr>
          <w:sz w:val="20"/>
        </w:rPr>
      </w:pPr>
      <w:r>
        <w:rPr>
          <w:sz w:val="20"/>
        </w:rPr>
        <w:t>A</w:t>
      </w:r>
      <w:r>
        <w:rPr>
          <w:sz w:val="20"/>
        </w:rPr>
        <w:t xml:space="preserve"> inviabilidade de obtenção dos documentos necessários à comprovação de regularidade da licitante por indisponibilidade dos sítios eletrônicos oficiais emissores, implicará na inabilitação da licitante, caso essa não envie os documentos solicitados pelo Pre</w:t>
      </w:r>
      <w:r>
        <w:rPr>
          <w:sz w:val="20"/>
        </w:rPr>
        <w:t>goeiro.</w:t>
      </w:r>
    </w:p>
    <w:p w:rsidR="006A12A3" w:rsidRDefault="001F5B42">
      <w:pPr>
        <w:pStyle w:val="PargrafodaLista"/>
        <w:numPr>
          <w:ilvl w:val="1"/>
          <w:numId w:val="61"/>
        </w:numPr>
        <w:tabs>
          <w:tab w:val="left" w:pos="599"/>
        </w:tabs>
        <w:spacing w:before="102" w:line="249" w:lineRule="auto"/>
        <w:ind w:right="120"/>
        <w:rPr>
          <w:sz w:val="20"/>
        </w:rPr>
      </w:pPr>
      <w:r>
        <w:rPr>
          <w:sz w:val="20"/>
        </w:rPr>
        <w:t>Averificação pelo pregoeiro, em sítios eletrônicos oficiais de órgãos e entidades emissores de certidões constitui meio legal de prova, para fins de habilitação.</w:t>
      </w:r>
    </w:p>
    <w:p w:rsidR="006A12A3" w:rsidRDefault="001F5B42">
      <w:pPr>
        <w:pStyle w:val="PargrafodaLista"/>
        <w:numPr>
          <w:ilvl w:val="2"/>
          <w:numId w:val="61"/>
        </w:numPr>
        <w:tabs>
          <w:tab w:val="left" w:pos="1027"/>
        </w:tabs>
        <w:spacing w:before="101" w:line="249" w:lineRule="auto"/>
        <w:ind w:left="333" w:right="104"/>
        <w:rPr>
          <w:sz w:val="20"/>
        </w:rPr>
      </w:pPr>
      <w:r>
        <w:rPr>
          <w:sz w:val="20"/>
        </w:rPr>
        <w:t>Os documentos exigidos para habilitação que não estejam contemplados no SICAF serão en</w:t>
      </w:r>
      <w:r>
        <w:rPr>
          <w:sz w:val="20"/>
        </w:rPr>
        <w:t>viados pormeio do sistema, em formato digital, no prazo de, no mínimo, 02 (duas) horas, prorrogável por igual período, contado da solicitação do pregoeiro.</w:t>
      </w:r>
    </w:p>
    <w:p w:rsidR="006A12A3" w:rsidRDefault="001F5B42">
      <w:pPr>
        <w:pStyle w:val="PargrafodaLista"/>
        <w:numPr>
          <w:ilvl w:val="1"/>
          <w:numId w:val="61"/>
        </w:numPr>
        <w:tabs>
          <w:tab w:val="left" w:pos="619"/>
        </w:tabs>
        <w:spacing w:before="103" w:line="249" w:lineRule="auto"/>
        <w:ind w:right="113"/>
        <w:rPr>
          <w:sz w:val="20"/>
        </w:rPr>
      </w:pPr>
      <w:r>
        <w:rPr>
          <w:sz w:val="20"/>
        </w:rPr>
        <w:t>A verificação no SICAF ou a exigência dos documentos nele não contidos somente será feita em relação</w:t>
      </w:r>
      <w:r>
        <w:rPr>
          <w:sz w:val="20"/>
        </w:rPr>
        <w:t xml:space="preserve"> ao licitante vencedor.</w:t>
      </w:r>
    </w:p>
    <w:p w:rsidR="006A12A3" w:rsidRDefault="001F5B42">
      <w:pPr>
        <w:pStyle w:val="PargrafodaLista"/>
        <w:numPr>
          <w:ilvl w:val="2"/>
          <w:numId w:val="61"/>
        </w:numPr>
        <w:tabs>
          <w:tab w:val="left" w:pos="1051"/>
        </w:tabs>
        <w:spacing w:before="101" w:line="249" w:lineRule="auto"/>
        <w:ind w:left="333" w:right="108"/>
        <w:rPr>
          <w:sz w:val="20"/>
        </w:rPr>
      </w:pPr>
      <w:r>
        <w:rPr>
          <w:sz w:val="20"/>
        </w:rPr>
        <w:t xml:space="preserve">Os documentos relativos à regularidade fiscal que constem do Termo de Referência somente serão exigidos, em qualquer caso, em momento posterior ao julgamento das propostas, e apenas do licitante mais bem </w:t>
      </w:r>
      <w:r>
        <w:rPr>
          <w:spacing w:val="-2"/>
          <w:sz w:val="20"/>
        </w:rPr>
        <w:t>classificado.</w:t>
      </w:r>
    </w:p>
    <w:p w:rsidR="006A12A3" w:rsidRDefault="001F5B42">
      <w:pPr>
        <w:pStyle w:val="Heading5"/>
        <w:numPr>
          <w:ilvl w:val="1"/>
          <w:numId w:val="61"/>
        </w:numPr>
        <w:tabs>
          <w:tab w:val="left" w:pos="599"/>
        </w:tabs>
        <w:spacing w:before="102"/>
        <w:ind w:left="599" w:hanging="496"/>
        <w:jc w:val="both"/>
      </w:pPr>
      <w:r>
        <w:t>Serãoexigidoso</w:t>
      </w:r>
      <w:r>
        <w:t>sseguintesdocumentos,nãoabrangidospelo</w:t>
      </w:r>
      <w:r>
        <w:rPr>
          <w:spacing w:val="-2"/>
        </w:rPr>
        <w:t>Sicaf:</w:t>
      </w:r>
    </w:p>
    <w:p w:rsidR="006A12A3" w:rsidRDefault="001F5B42">
      <w:pPr>
        <w:pStyle w:val="PargrafodaLista"/>
        <w:numPr>
          <w:ilvl w:val="2"/>
          <w:numId w:val="61"/>
        </w:numPr>
        <w:tabs>
          <w:tab w:val="left" w:pos="997"/>
        </w:tabs>
        <w:spacing w:before="110"/>
        <w:ind w:left="997" w:hanging="664"/>
        <w:rPr>
          <w:rFonts w:ascii="Arial" w:hAnsi="Arial"/>
          <w:b/>
          <w:sz w:val="20"/>
        </w:rPr>
      </w:pPr>
      <w:r>
        <w:rPr>
          <w:rFonts w:ascii="Arial" w:hAnsi="Arial"/>
          <w:b/>
          <w:sz w:val="20"/>
        </w:rPr>
        <w:t>Quantoàqualificaçãoeconômico</w:t>
      </w:r>
      <w:r>
        <w:rPr>
          <w:rFonts w:ascii="Arial" w:hAnsi="Arial"/>
          <w:b/>
          <w:spacing w:val="-2"/>
          <w:sz w:val="20"/>
        </w:rPr>
        <w:t>financeira:</w:t>
      </w:r>
    </w:p>
    <w:p w:rsidR="006A12A3" w:rsidRDefault="001F5B42">
      <w:pPr>
        <w:pStyle w:val="PargrafodaLista"/>
        <w:numPr>
          <w:ilvl w:val="3"/>
          <w:numId w:val="61"/>
        </w:numPr>
        <w:tabs>
          <w:tab w:val="left" w:pos="1420"/>
        </w:tabs>
        <w:spacing w:before="110" w:line="249" w:lineRule="auto"/>
        <w:ind w:right="102"/>
        <w:rPr>
          <w:sz w:val="20"/>
        </w:rPr>
      </w:pPr>
      <w:r>
        <w:rPr>
          <w:sz w:val="20"/>
        </w:rPr>
        <w:t xml:space="preserve">Certidão negativa de pedido de falência ou concordata, expedida pelo distribuidor da sede da pessoa jurídica em data não superior a 60 dias da data da abertura do certame, se outro prazo não constar do </w:t>
      </w:r>
      <w:r>
        <w:rPr>
          <w:spacing w:val="-2"/>
          <w:sz w:val="20"/>
        </w:rPr>
        <w:t>documento.</w:t>
      </w:r>
    </w:p>
    <w:p w:rsidR="006A12A3" w:rsidRDefault="001F5B42">
      <w:pPr>
        <w:pStyle w:val="PargrafodaLista"/>
        <w:numPr>
          <w:ilvl w:val="3"/>
          <w:numId w:val="61"/>
        </w:numPr>
        <w:tabs>
          <w:tab w:val="left" w:pos="1428"/>
        </w:tabs>
        <w:spacing w:before="102" w:line="249" w:lineRule="auto"/>
        <w:ind w:right="118"/>
        <w:rPr>
          <w:sz w:val="20"/>
        </w:rPr>
      </w:pPr>
      <w:r>
        <w:rPr>
          <w:sz w:val="20"/>
        </w:rPr>
        <w:t>Se a licitante não for sujeita ao regime fa</w:t>
      </w:r>
      <w:r>
        <w:rPr>
          <w:sz w:val="20"/>
        </w:rPr>
        <w:t>limentar, a certidão mencionada deverá ser substituída por certidão negativa de ações de insolvência civil, ou documento equivalente.</w:t>
      </w:r>
    </w:p>
    <w:p w:rsidR="006A12A3" w:rsidRDefault="001F5B42">
      <w:pPr>
        <w:pStyle w:val="PargrafodaLista"/>
        <w:numPr>
          <w:ilvl w:val="3"/>
          <w:numId w:val="61"/>
        </w:numPr>
        <w:tabs>
          <w:tab w:val="left" w:pos="1420"/>
        </w:tabs>
        <w:spacing w:before="101" w:line="249" w:lineRule="auto"/>
        <w:ind w:right="102"/>
        <w:rPr>
          <w:sz w:val="20"/>
        </w:rPr>
      </w:pPr>
      <w:r>
        <w:rPr>
          <w:sz w:val="20"/>
        </w:rPr>
        <w:t>Balanço patrimonial e demonstrações contábeis dos 02 (dois) últimos exercícios sociais, já exigíveis e apresentados na for</w:t>
      </w:r>
      <w:r>
        <w:rPr>
          <w:sz w:val="20"/>
        </w:rPr>
        <w:t>ma da lei, que comprovem a boa situação financeira da empresa, vedada sua substituiçãopor balanço ou balancetes provisórios, podendo ser atualizados por índices oficiais quando encerrados há mais</w:t>
      </w:r>
    </w:p>
    <w:p w:rsidR="006A12A3" w:rsidRDefault="006A12A3">
      <w:pPr>
        <w:pStyle w:val="PargrafodaLista"/>
        <w:spacing w:line="249" w:lineRule="auto"/>
        <w:rPr>
          <w:sz w:val="20"/>
        </w:rPr>
        <w:sectPr w:rsidR="006A12A3">
          <w:pgSz w:w="11900" w:h="16840"/>
          <w:pgMar w:top="500" w:right="566" w:bottom="280" w:left="566" w:header="720" w:footer="720" w:gutter="0"/>
          <w:cols w:space="720"/>
        </w:sectPr>
      </w:pPr>
    </w:p>
    <w:p w:rsidR="006A12A3" w:rsidRDefault="001F5B42">
      <w:pPr>
        <w:pStyle w:val="Corpodetexto"/>
        <w:spacing w:before="72"/>
        <w:ind w:left="573"/>
        <w:jc w:val="both"/>
      </w:pPr>
      <w:r>
        <w:lastRenderedPageBreak/>
        <w:t>detrêsmesesdadatadaapresentaçãoda</w:t>
      </w:r>
      <w:r>
        <w:rPr>
          <w:spacing w:val="-2"/>
        </w:rPr>
        <w:t>proposta;</w:t>
      </w:r>
    </w:p>
    <w:p w:rsidR="006A12A3" w:rsidRDefault="001F5B42">
      <w:pPr>
        <w:pStyle w:val="PargrafodaLista"/>
        <w:numPr>
          <w:ilvl w:val="4"/>
          <w:numId w:val="61"/>
        </w:numPr>
        <w:tabs>
          <w:tab w:val="left" w:pos="1803"/>
        </w:tabs>
        <w:spacing w:before="110" w:line="249" w:lineRule="auto"/>
        <w:ind w:right="111"/>
        <w:rPr>
          <w:sz w:val="20"/>
        </w:rPr>
      </w:pPr>
      <w:r>
        <w:rPr>
          <w:sz w:val="20"/>
        </w:rPr>
        <w:t>Cas</w:t>
      </w:r>
      <w:r>
        <w:rPr>
          <w:sz w:val="20"/>
        </w:rPr>
        <w:t>o a licitante tenha sido constituída a menos de 02 (dois) anos da data de abertura do certame, poderá apresentar os documentos elencados no item 9.13.1.3. relativos ao último exercício social.</w:t>
      </w:r>
    </w:p>
    <w:p w:rsidR="006A12A3" w:rsidRDefault="001F5B42">
      <w:pPr>
        <w:pStyle w:val="PargrafodaLista"/>
        <w:numPr>
          <w:ilvl w:val="3"/>
          <w:numId w:val="61"/>
        </w:numPr>
        <w:tabs>
          <w:tab w:val="left" w:pos="1428"/>
        </w:tabs>
        <w:spacing w:before="101" w:line="249" w:lineRule="auto"/>
        <w:ind w:right="103"/>
        <w:rPr>
          <w:sz w:val="20"/>
        </w:rPr>
      </w:pPr>
      <w:r>
        <w:rPr>
          <w:sz w:val="20"/>
        </w:rPr>
        <w:t xml:space="preserve">Serão considerados como na forma da Lei, o Balanço Patrimonial </w:t>
      </w:r>
      <w:r>
        <w:rPr>
          <w:sz w:val="20"/>
        </w:rPr>
        <w:t xml:space="preserve">e Demonstrações Contábeis assim </w:t>
      </w:r>
      <w:r>
        <w:rPr>
          <w:spacing w:val="-2"/>
          <w:sz w:val="20"/>
        </w:rPr>
        <w:t>apresentados:</w:t>
      </w:r>
    </w:p>
    <w:p w:rsidR="006A12A3" w:rsidRDefault="001F5B42">
      <w:pPr>
        <w:pStyle w:val="PargrafodaLista"/>
        <w:numPr>
          <w:ilvl w:val="4"/>
          <w:numId w:val="61"/>
        </w:numPr>
        <w:tabs>
          <w:tab w:val="left" w:pos="1823"/>
        </w:tabs>
        <w:spacing w:before="102" w:line="249" w:lineRule="auto"/>
        <w:ind w:right="104"/>
        <w:rPr>
          <w:sz w:val="20"/>
        </w:rPr>
      </w:pPr>
      <w:r>
        <w:rPr>
          <w:sz w:val="20"/>
        </w:rPr>
        <w:t>Nas sociedades empresárias desobrigadas a adotar a ECD – Escrituração Contábil Digital e que não tenham optado por esse meio, deverão apresentar o Balanço Patrimonial e Demonstrações Contábeis, extraídos do Liv</w:t>
      </w:r>
      <w:r>
        <w:rPr>
          <w:sz w:val="20"/>
        </w:rPr>
        <w:t>ro Diário, contendo Termo de Abertura e de Encerramento, através de Cópia Autenticada, Registrado na Junta Comercial ou no Registro Civil das Pessoas Jurídicas ou no Cartório de Registro de Títulos e Documentos para Sociedades Simples;</w:t>
      </w:r>
    </w:p>
    <w:p w:rsidR="006A12A3" w:rsidRDefault="001F5B42">
      <w:pPr>
        <w:pStyle w:val="PargrafodaLista"/>
        <w:numPr>
          <w:ilvl w:val="4"/>
          <w:numId w:val="61"/>
        </w:numPr>
        <w:tabs>
          <w:tab w:val="left" w:pos="1823"/>
        </w:tabs>
        <w:spacing w:before="103" w:line="249" w:lineRule="auto"/>
        <w:ind w:right="109"/>
        <w:rPr>
          <w:sz w:val="20"/>
        </w:rPr>
      </w:pPr>
      <w:r>
        <w:rPr>
          <w:sz w:val="20"/>
        </w:rPr>
        <w:t>Para as sociedades empresárias obrigadas a adotar, ou que optaram por utilizar, a Escrituração Contábil Digital (ECD) deverão apresentar a impressão do arquivo gerado pelo SPED Contábil constando o Termo de Abertura e Encerramento com o termo de autenticaç</w:t>
      </w:r>
      <w:r>
        <w:rPr>
          <w:sz w:val="20"/>
        </w:rPr>
        <w:t>ão eletrônica gerada pelo sistema, recibo de entrega do Livro Digital e a Demonstração de Resultado do Exercício.</w:t>
      </w:r>
    </w:p>
    <w:p w:rsidR="006A12A3" w:rsidRDefault="001F5B42">
      <w:pPr>
        <w:pStyle w:val="PargrafodaLista"/>
        <w:numPr>
          <w:ilvl w:val="4"/>
          <w:numId w:val="61"/>
        </w:numPr>
        <w:tabs>
          <w:tab w:val="left" w:pos="1803"/>
        </w:tabs>
        <w:spacing w:before="103" w:line="249" w:lineRule="auto"/>
        <w:ind w:right="125"/>
        <w:rPr>
          <w:sz w:val="20"/>
        </w:rPr>
      </w:pPr>
      <w:r>
        <w:rPr>
          <w:sz w:val="20"/>
        </w:rPr>
        <w:t>NassociedadesempresáriasregidaspelasLeisnº6.404/76,11.638/07,11.941/09,acomprovação sedaráatravésdaapresentaçãodedocumentopublicadoemDiárioOfi</w:t>
      </w:r>
      <w:r>
        <w:rPr>
          <w:sz w:val="20"/>
        </w:rPr>
        <w:t>cialouemjornaldegrandecirculação;</w:t>
      </w:r>
    </w:p>
    <w:p w:rsidR="006A12A3" w:rsidRDefault="001F5B42">
      <w:pPr>
        <w:pStyle w:val="PargrafodaLista"/>
        <w:numPr>
          <w:ilvl w:val="4"/>
          <w:numId w:val="61"/>
        </w:numPr>
        <w:tabs>
          <w:tab w:val="left" w:pos="1803"/>
        </w:tabs>
        <w:spacing w:before="101"/>
        <w:ind w:left="1803" w:hanging="990"/>
        <w:rPr>
          <w:sz w:val="20"/>
        </w:rPr>
      </w:pPr>
      <w:r>
        <w:rPr>
          <w:sz w:val="20"/>
        </w:rPr>
        <w:t>DemonstraçãodeatendimentodosíndicescontábeisprevistosnoANEXOVIIdo</w:t>
      </w:r>
      <w:r>
        <w:rPr>
          <w:spacing w:val="-2"/>
          <w:sz w:val="20"/>
        </w:rPr>
        <w:t>edital.</w:t>
      </w:r>
    </w:p>
    <w:p w:rsidR="006A12A3" w:rsidRDefault="001F5B42">
      <w:pPr>
        <w:pStyle w:val="PargrafodaLista"/>
        <w:numPr>
          <w:ilvl w:val="5"/>
          <w:numId w:val="61"/>
        </w:numPr>
        <w:tabs>
          <w:tab w:val="left" w:pos="1633"/>
          <w:tab w:val="left" w:pos="2357"/>
        </w:tabs>
        <w:spacing w:before="110" w:line="249" w:lineRule="auto"/>
        <w:ind w:right="129" w:hanging="470"/>
        <w:rPr>
          <w:sz w:val="20"/>
        </w:rPr>
      </w:pPr>
      <w:r>
        <w:rPr>
          <w:sz w:val="20"/>
        </w:rPr>
        <w:t xml:space="preserve">A empresa que não tiver alcançado os índices exigidos no ANEXO VII será considerada </w:t>
      </w:r>
      <w:r>
        <w:rPr>
          <w:spacing w:val="-2"/>
          <w:sz w:val="20"/>
        </w:rPr>
        <w:t>inabilitada.</w:t>
      </w:r>
    </w:p>
    <w:p w:rsidR="006A12A3" w:rsidRDefault="001F5B42">
      <w:pPr>
        <w:pStyle w:val="PargrafodaLista"/>
        <w:numPr>
          <w:ilvl w:val="4"/>
          <w:numId w:val="61"/>
        </w:numPr>
        <w:tabs>
          <w:tab w:val="left" w:pos="1815"/>
        </w:tabs>
        <w:spacing w:before="102" w:line="249" w:lineRule="auto"/>
        <w:ind w:right="106"/>
        <w:rPr>
          <w:sz w:val="20"/>
        </w:rPr>
      </w:pPr>
      <w:r>
        <w:rPr>
          <w:sz w:val="20"/>
        </w:rPr>
        <w:t xml:space="preserve">Capital Social correspondente a 10% (dez por cento) </w:t>
      </w:r>
      <w:r>
        <w:rPr>
          <w:sz w:val="20"/>
        </w:rPr>
        <w:t>do valor estimado da contratação para cada lote ou totalidade de lotes ganhos pela licitante.</w:t>
      </w:r>
    </w:p>
    <w:p w:rsidR="006A12A3" w:rsidRDefault="001F5B42">
      <w:pPr>
        <w:pStyle w:val="Heading5"/>
        <w:numPr>
          <w:ilvl w:val="1"/>
          <w:numId w:val="61"/>
        </w:numPr>
        <w:tabs>
          <w:tab w:val="left" w:pos="599"/>
        </w:tabs>
        <w:spacing w:before="101"/>
        <w:ind w:left="599" w:hanging="496"/>
        <w:jc w:val="both"/>
      </w:pPr>
      <w:r>
        <w:t>Quantoàqualificação</w:t>
      </w:r>
      <w:r>
        <w:rPr>
          <w:spacing w:val="-2"/>
        </w:rPr>
        <w:t>técnica:</w:t>
      </w:r>
    </w:p>
    <w:p w:rsidR="006A12A3" w:rsidRDefault="001F5B42">
      <w:pPr>
        <w:pStyle w:val="PargrafodaLista"/>
        <w:numPr>
          <w:ilvl w:val="2"/>
          <w:numId w:val="61"/>
        </w:numPr>
        <w:tabs>
          <w:tab w:val="left" w:pos="997"/>
        </w:tabs>
        <w:spacing w:before="110" w:line="249" w:lineRule="auto"/>
        <w:ind w:left="333" w:right="104"/>
        <w:rPr>
          <w:sz w:val="20"/>
        </w:rPr>
      </w:pPr>
      <w:r>
        <w:rPr>
          <w:sz w:val="20"/>
        </w:rPr>
        <w:t>Atestado(s) e/ou certidão(ões) em nome da licitante, com objeto pertinente e compatível com o objeto desta licitação, fornecido(s) por</w:t>
      </w:r>
      <w:r>
        <w:rPr>
          <w:sz w:val="20"/>
        </w:rPr>
        <w:t xml:space="preserve"> pessoa jurídica de direito público ou privado, que comprove(m) o fornecimento de 50% (cinquenta por cento) do quantitativo total de cada lote, como forma de caracterizar o bom desempenho da licitante.</w:t>
      </w:r>
    </w:p>
    <w:p w:rsidR="006A12A3" w:rsidRDefault="001F5B42">
      <w:pPr>
        <w:pStyle w:val="PargrafodaLista"/>
        <w:numPr>
          <w:ilvl w:val="3"/>
          <w:numId w:val="61"/>
        </w:numPr>
        <w:tabs>
          <w:tab w:val="left" w:pos="1404"/>
        </w:tabs>
        <w:spacing w:before="102"/>
        <w:ind w:left="1404" w:hanging="831"/>
        <w:rPr>
          <w:sz w:val="20"/>
        </w:rPr>
      </w:pPr>
      <w:r>
        <w:rPr>
          <w:sz w:val="20"/>
        </w:rPr>
        <w:t>Seráadmitidaasomatóriadeatestadosparacomprovaçãodo</w:t>
      </w:r>
      <w:r>
        <w:rPr>
          <w:sz w:val="20"/>
        </w:rPr>
        <w:t>quantitativomínimo</w:t>
      </w:r>
      <w:r>
        <w:rPr>
          <w:spacing w:val="-2"/>
          <w:sz w:val="20"/>
        </w:rPr>
        <w:t>exigido.</w:t>
      </w:r>
    </w:p>
    <w:p w:rsidR="006A12A3" w:rsidRDefault="001F5B42">
      <w:pPr>
        <w:pStyle w:val="PargrafodaLista"/>
        <w:numPr>
          <w:ilvl w:val="2"/>
          <w:numId w:val="61"/>
        </w:numPr>
        <w:tabs>
          <w:tab w:val="left" w:pos="1051"/>
        </w:tabs>
        <w:spacing w:before="110" w:line="249" w:lineRule="auto"/>
        <w:ind w:left="333" w:right="103"/>
        <w:rPr>
          <w:sz w:val="20"/>
        </w:rPr>
      </w:pPr>
      <w:r>
        <w:rPr>
          <w:sz w:val="20"/>
        </w:rPr>
        <w:t xml:space="preserve">O(s) atestado(s) ou certidão(ões) deverá(ão) ser apresentado(s) em papel timbrado, original ou cópia reprográfica autenticada, assinado(s) por autoridade ou representante de quem o(s) expediu, com a devida identificação, não lhe </w:t>
      </w:r>
      <w:r>
        <w:rPr>
          <w:sz w:val="20"/>
        </w:rPr>
        <w:t>sendo exigido prazo de validade.</w:t>
      </w:r>
    </w:p>
    <w:p w:rsidR="006A12A3" w:rsidRDefault="001F5B42">
      <w:pPr>
        <w:pStyle w:val="PargrafodaLista"/>
        <w:numPr>
          <w:ilvl w:val="1"/>
          <w:numId w:val="61"/>
        </w:numPr>
        <w:tabs>
          <w:tab w:val="left" w:pos="599"/>
        </w:tabs>
        <w:spacing w:before="102"/>
        <w:ind w:left="599" w:hanging="496"/>
        <w:rPr>
          <w:sz w:val="20"/>
        </w:rPr>
      </w:pPr>
      <w:r>
        <w:rPr>
          <w:sz w:val="20"/>
        </w:rPr>
        <w:t>Asseguintes</w:t>
      </w:r>
      <w:r>
        <w:rPr>
          <w:spacing w:val="-2"/>
          <w:sz w:val="20"/>
        </w:rPr>
        <w:t>declarações:</w:t>
      </w:r>
    </w:p>
    <w:p w:rsidR="006A12A3" w:rsidRDefault="001F5B42">
      <w:pPr>
        <w:pStyle w:val="PargrafodaLista"/>
        <w:numPr>
          <w:ilvl w:val="2"/>
          <w:numId w:val="61"/>
        </w:numPr>
        <w:tabs>
          <w:tab w:val="left" w:pos="997"/>
        </w:tabs>
        <w:spacing w:before="110" w:line="249" w:lineRule="auto"/>
        <w:ind w:left="333" w:right="107"/>
        <w:rPr>
          <w:sz w:val="20"/>
        </w:rPr>
      </w:pPr>
      <w:r>
        <w:rPr>
          <w:sz w:val="20"/>
        </w:rPr>
        <w:t>Declaraçãodeinexistênciadefatosupervenienteimpeditivodesuahabilitaçãoinclusivecondenaçãojudicial na proibição de contratar com o Poder Público ou receber benefícios ou incentivos fiscais ou creditíci</w:t>
      </w:r>
      <w:r>
        <w:rPr>
          <w:sz w:val="20"/>
        </w:rPr>
        <w:t>os, transitada em julgada ou não desafiada por recurso com efeito suspensivo, por ato de improbidade administrativa;</w:t>
      </w:r>
    </w:p>
    <w:p w:rsidR="006A12A3" w:rsidRDefault="001F5B42">
      <w:pPr>
        <w:pStyle w:val="PargrafodaLista"/>
        <w:numPr>
          <w:ilvl w:val="2"/>
          <w:numId w:val="61"/>
        </w:numPr>
        <w:tabs>
          <w:tab w:val="left" w:pos="1009"/>
        </w:tabs>
        <w:spacing w:before="102" w:line="249" w:lineRule="auto"/>
        <w:ind w:left="333" w:right="107"/>
        <w:rPr>
          <w:sz w:val="20"/>
        </w:rPr>
      </w:pPr>
      <w:r>
        <w:rPr>
          <w:sz w:val="20"/>
        </w:rPr>
        <w:t>Declaração de que a licitante não está impedida de licitar e contratar com o Município de São Paulo, bem comoquenãofoiconsideradainidôneapo</w:t>
      </w:r>
      <w:r>
        <w:rPr>
          <w:sz w:val="20"/>
        </w:rPr>
        <w:t>rórgãodaAdministraçãoPúblicaDiretaeindiretanoâmbitodequaisquer entes federativos.</w:t>
      </w:r>
    </w:p>
    <w:p w:rsidR="006A12A3" w:rsidRDefault="001F5B42">
      <w:pPr>
        <w:pStyle w:val="PargrafodaLista"/>
        <w:numPr>
          <w:ilvl w:val="2"/>
          <w:numId w:val="61"/>
        </w:numPr>
        <w:tabs>
          <w:tab w:val="left" w:pos="1009"/>
        </w:tabs>
        <w:spacing w:before="102" w:line="249" w:lineRule="auto"/>
        <w:ind w:left="333" w:right="107"/>
        <w:rPr>
          <w:sz w:val="20"/>
        </w:rPr>
      </w:pPr>
      <w:r>
        <w:rPr>
          <w:sz w:val="20"/>
        </w:rPr>
        <w:t>Caso a plataforma compras.gov possua campo exclusivo para o preenchimento das declarações previstas nos itens 9.15.1. e 9.15.2., estas poderão ser substituídas, desde que sej</w:t>
      </w:r>
      <w:r>
        <w:rPr>
          <w:sz w:val="20"/>
        </w:rPr>
        <w:t>a possível aferir, durante a sessão, que os campos foram devidamente assinalados.</w:t>
      </w:r>
    </w:p>
    <w:p w:rsidR="006A12A3" w:rsidRDefault="001F5B42">
      <w:pPr>
        <w:pStyle w:val="PargrafodaLista"/>
        <w:numPr>
          <w:ilvl w:val="1"/>
          <w:numId w:val="61"/>
        </w:numPr>
        <w:tabs>
          <w:tab w:val="left" w:pos="599"/>
        </w:tabs>
        <w:spacing w:before="102" w:line="249" w:lineRule="auto"/>
        <w:ind w:right="104"/>
        <w:rPr>
          <w:sz w:val="20"/>
        </w:rPr>
      </w:pPr>
      <w:r>
        <w:rPr>
          <w:sz w:val="20"/>
        </w:rPr>
        <w:t>Após a entrega dos documentos para habilitação, não será permitida a substituição ou a apresentação de novos documentos, salvo em sede de diligência, para:</w:t>
      </w:r>
    </w:p>
    <w:p w:rsidR="006A12A3" w:rsidRDefault="001F5B42">
      <w:pPr>
        <w:pStyle w:val="PargrafodaLista"/>
        <w:numPr>
          <w:ilvl w:val="2"/>
          <w:numId w:val="61"/>
        </w:numPr>
        <w:tabs>
          <w:tab w:val="left" w:pos="1039"/>
        </w:tabs>
        <w:spacing w:before="101" w:line="249" w:lineRule="auto"/>
        <w:ind w:left="333" w:right="108"/>
        <w:rPr>
          <w:sz w:val="20"/>
        </w:rPr>
      </w:pPr>
      <w:r>
        <w:rPr>
          <w:sz w:val="20"/>
        </w:rPr>
        <w:t xml:space="preserve">complementação de </w:t>
      </w:r>
      <w:r>
        <w:rPr>
          <w:sz w:val="20"/>
        </w:rPr>
        <w:t>informações acerca dos documentos já apresentados pelos licitantes e desde que necessária para apurar fatos existentes à época da abertura do certame; e</w:t>
      </w:r>
    </w:p>
    <w:p w:rsidR="006A12A3" w:rsidRDefault="001F5B42">
      <w:pPr>
        <w:pStyle w:val="PargrafodaLista"/>
        <w:numPr>
          <w:ilvl w:val="2"/>
          <w:numId w:val="61"/>
        </w:numPr>
        <w:tabs>
          <w:tab w:val="left" w:pos="997"/>
        </w:tabs>
        <w:spacing w:before="102"/>
        <w:ind w:left="997" w:hanging="664"/>
        <w:rPr>
          <w:sz w:val="20"/>
        </w:rPr>
      </w:pPr>
      <w:r>
        <w:rPr>
          <w:sz w:val="20"/>
        </w:rPr>
        <w:t>atualizaçãodedocumentoscujavalidadetenhaexpiradoapósadataderecebimentodas</w:t>
      </w:r>
      <w:r>
        <w:rPr>
          <w:spacing w:val="-2"/>
          <w:sz w:val="20"/>
        </w:rPr>
        <w:t>propostas;</w:t>
      </w:r>
    </w:p>
    <w:p w:rsidR="006A12A3" w:rsidRDefault="001F5B42">
      <w:pPr>
        <w:pStyle w:val="PargrafodaLista"/>
        <w:numPr>
          <w:ilvl w:val="1"/>
          <w:numId w:val="61"/>
        </w:numPr>
        <w:tabs>
          <w:tab w:val="left" w:pos="639"/>
        </w:tabs>
        <w:spacing w:before="109" w:line="249" w:lineRule="auto"/>
        <w:ind w:right="107"/>
        <w:rPr>
          <w:sz w:val="20"/>
        </w:rPr>
      </w:pPr>
      <w:r>
        <w:rPr>
          <w:sz w:val="20"/>
        </w:rPr>
        <w:t>Na análise dos documentos de habilitação, o Pregoeiro poderá sanar erros ou falhas, que não alterem a substância dos documentos e sua validade jurídica, mediante decisão fundamentada, registrada em ata e acessível a todos, atribuindo-lhes eficácia para fin</w:t>
      </w:r>
      <w:r>
        <w:rPr>
          <w:sz w:val="20"/>
        </w:rPr>
        <w:t>s de habilitação e classificação.</w:t>
      </w:r>
    </w:p>
    <w:p w:rsidR="006A12A3" w:rsidRDefault="001F5B42">
      <w:pPr>
        <w:pStyle w:val="PargrafodaLista"/>
        <w:numPr>
          <w:ilvl w:val="1"/>
          <w:numId w:val="61"/>
        </w:numPr>
        <w:tabs>
          <w:tab w:val="left" w:pos="651"/>
        </w:tabs>
        <w:spacing w:before="103" w:line="249" w:lineRule="auto"/>
        <w:ind w:right="107"/>
        <w:rPr>
          <w:sz w:val="20"/>
        </w:rPr>
      </w:pPr>
      <w:r>
        <w:rPr>
          <w:sz w:val="20"/>
        </w:rPr>
        <w:t>Na hipótese de o licitante não atender às exigências para habilitação, o pregoeiro examinará a proposta subsequente e assim sucessivamente, na ordem de classificação, até a apuração de uma proposta que atenda ao presente e</w:t>
      </w:r>
      <w:r>
        <w:rPr>
          <w:sz w:val="20"/>
        </w:rPr>
        <w:t>dital, observado o prazo disposto no subitem 9.11.1.</w:t>
      </w:r>
    </w:p>
    <w:p w:rsidR="006A12A3" w:rsidRDefault="001F5B42">
      <w:pPr>
        <w:pStyle w:val="PargrafodaLista"/>
        <w:numPr>
          <w:ilvl w:val="1"/>
          <w:numId w:val="61"/>
        </w:numPr>
        <w:tabs>
          <w:tab w:val="left" w:pos="599"/>
        </w:tabs>
        <w:spacing w:before="102"/>
        <w:ind w:left="599" w:hanging="496"/>
        <w:rPr>
          <w:sz w:val="20"/>
        </w:rPr>
      </w:pPr>
      <w:r>
        <w:rPr>
          <w:sz w:val="20"/>
        </w:rPr>
        <w:t>Parafinsdehabilitação,alicitantedeveráobservarasdisposiçõesGeraisque</w:t>
      </w:r>
      <w:r>
        <w:rPr>
          <w:spacing w:val="-2"/>
          <w:sz w:val="20"/>
        </w:rPr>
        <w:t>seguem:</w:t>
      </w:r>
    </w:p>
    <w:p w:rsidR="006A12A3" w:rsidRDefault="001F5B42">
      <w:pPr>
        <w:pStyle w:val="PargrafodaLista"/>
        <w:numPr>
          <w:ilvl w:val="2"/>
          <w:numId w:val="61"/>
        </w:numPr>
        <w:tabs>
          <w:tab w:val="left" w:pos="1027"/>
        </w:tabs>
        <w:spacing w:before="109" w:line="249" w:lineRule="auto"/>
        <w:ind w:left="333" w:right="103"/>
        <w:rPr>
          <w:sz w:val="20"/>
        </w:rPr>
      </w:pPr>
      <w:r>
        <w:rPr>
          <w:sz w:val="20"/>
        </w:rPr>
        <w:t>Todos os documentos devem estar com seu prazo de validade em vigor. Se este prazo não constar de cláusulaespecíficadesteedital,</w:t>
      </w:r>
      <w:r>
        <w:rPr>
          <w:sz w:val="20"/>
        </w:rPr>
        <w:t>doprópriodocumentooudeleiespecífica,seráconsideradooprazodevalidadede 06 (seis) meses, a contar da data de sua expedição, salvo os atestados/certidões de qualificação técnica, para os quais não se exige validade.</w:t>
      </w:r>
    </w:p>
    <w:p w:rsidR="006A12A3" w:rsidRDefault="006A12A3">
      <w:pPr>
        <w:pStyle w:val="PargrafodaLista"/>
        <w:spacing w:line="249" w:lineRule="auto"/>
        <w:rPr>
          <w:sz w:val="20"/>
        </w:rPr>
        <w:sectPr w:rsidR="006A12A3">
          <w:pgSz w:w="11900" w:h="16840"/>
          <w:pgMar w:top="500" w:right="566" w:bottom="280" w:left="566" w:header="720" w:footer="720" w:gutter="0"/>
          <w:cols w:space="720"/>
        </w:sectPr>
      </w:pPr>
    </w:p>
    <w:p w:rsidR="006A12A3" w:rsidRDefault="001F5B42">
      <w:pPr>
        <w:pStyle w:val="PargrafodaLista"/>
        <w:numPr>
          <w:ilvl w:val="2"/>
          <w:numId w:val="61"/>
        </w:numPr>
        <w:tabs>
          <w:tab w:val="left" w:pos="1027"/>
        </w:tabs>
        <w:spacing w:before="72" w:line="249" w:lineRule="auto"/>
        <w:ind w:left="333" w:right="130"/>
        <w:rPr>
          <w:sz w:val="20"/>
        </w:rPr>
      </w:pPr>
      <w:r>
        <w:rPr>
          <w:sz w:val="20"/>
        </w:rPr>
        <w:lastRenderedPageBreak/>
        <w:t>Todos os documentos expedidos</w:t>
      </w:r>
      <w:r>
        <w:rPr>
          <w:sz w:val="20"/>
        </w:rPr>
        <w:t xml:space="preserve"> pela empresa deverão estar subscritos por seu representante legal ou procurador, com identificação clara do subscritor.</w:t>
      </w:r>
    </w:p>
    <w:p w:rsidR="006A12A3" w:rsidRDefault="001F5B42">
      <w:pPr>
        <w:pStyle w:val="PargrafodaLista"/>
        <w:numPr>
          <w:ilvl w:val="2"/>
          <w:numId w:val="61"/>
        </w:numPr>
        <w:tabs>
          <w:tab w:val="left" w:pos="997"/>
        </w:tabs>
        <w:spacing w:before="101" w:line="249" w:lineRule="auto"/>
        <w:ind w:left="333" w:right="103"/>
        <w:rPr>
          <w:sz w:val="20"/>
        </w:rPr>
      </w:pPr>
      <w:r>
        <w:rPr>
          <w:sz w:val="20"/>
        </w:rPr>
        <w:t xml:space="preserve">Se a licitante for a matriz, todos os documentos deverão estar em nome da matriz, e se for a filial, todos os documentos deverão estar em nome da filial, exceto aqueles documentos que, pela própria natureza, comprovadamente, forem emitidos somente em nome </w:t>
      </w:r>
      <w:r>
        <w:rPr>
          <w:sz w:val="20"/>
        </w:rPr>
        <w:t>da matriz.</w:t>
      </w:r>
    </w:p>
    <w:p w:rsidR="006A12A3" w:rsidRDefault="001F5B42">
      <w:pPr>
        <w:pStyle w:val="PargrafodaLista"/>
        <w:numPr>
          <w:ilvl w:val="2"/>
          <w:numId w:val="61"/>
        </w:numPr>
        <w:tabs>
          <w:tab w:val="left" w:pos="997"/>
        </w:tabs>
        <w:spacing w:before="102" w:line="249" w:lineRule="auto"/>
        <w:ind w:left="333" w:right="109"/>
        <w:rPr>
          <w:sz w:val="20"/>
        </w:rPr>
      </w:pPr>
      <w:r>
        <w:rPr>
          <w:sz w:val="20"/>
        </w:rPr>
        <w:t>Caso a licitante pretenda que um de seus estabelecimentos, que não o participante desta licitação, executeo futuro contrato, deverá apresentar toda documentação de habilitação de ambos os estabelecimentos.</w:t>
      </w:r>
    </w:p>
    <w:p w:rsidR="006A12A3" w:rsidRDefault="001F5B42">
      <w:pPr>
        <w:pStyle w:val="PargrafodaLista"/>
        <w:numPr>
          <w:ilvl w:val="2"/>
          <w:numId w:val="61"/>
        </w:numPr>
        <w:tabs>
          <w:tab w:val="left" w:pos="1009"/>
        </w:tabs>
        <w:spacing w:before="102" w:line="249" w:lineRule="auto"/>
        <w:ind w:left="333" w:right="110"/>
        <w:rPr>
          <w:sz w:val="20"/>
        </w:rPr>
      </w:pPr>
      <w:r>
        <w:rPr>
          <w:sz w:val="20"/>
        </w:rPr>
        <w:t>Atestados de capacidade técnica ou de r</w:t>
      </w:r>
      <w:r>
        <w:rPr>
          <w:sz w:val="20"/>
        </w:rPr>
        <w:t>esponsabilidade técnica podem ser apresentados em nome e como número do CNPJ (MF) da matriz ou da filial da empresa licitante.</w:t>
      </w:r>
    </w:p>
    <w:p w:rsidR="006A12A3" w:rsidRDefault="001F5B42">
      <w:pPr>
        <w:pStyle w:val="PargrafodaLista"/>
        <w:numPr>
          <w:ilvl w:val="2"/>
          <w:numId w:val="61"/>
        </w:numPr>
        <w:tabs>
          <w:tab w:val="left" w:pos="1021"/>
        </w:tabs>
        <w:spacing w:before="101" w:line="249" w:lineRule="auto"/>
        <w:ind w:left="333" w:right="121"/>
        <w:rPr>
          <w:sz w:val="20"/>
        </w:rPr>
      </w:pPr>
      <w:r>
        <w:rPr>
          <w:sz w:val="20"/>
        </w:rPr>
        <w:t>Todo e qualquer documento apresentado em língua estrangeira deverá estar acompanhado da respectiva tradução para o idioma pátrio,</w:t>
      </w:r>
      <w:r>
        <w:rPr>
          <w:sz w:val="20"/>
        </w:rPr>
        <w:t xml:space="preserve"> feita por tradutor público juramentado.</w:t>
      </w:r>
    </w:p>
    <w:p w:rsidR="006A12A3" w:rsidRDefault="001F5B42">
      <w:pPr>
        <w:pStyle w:val="PargrafodaLista"/>
        <w:numPr>
          <w:ilvl w:val="2"/>
          <w:numId w:val="61"/>
        </w:numPr>
        <w:tabs>
          <w:tab w:val="left" w:pos="997"/>
        </w:tabs>
        <w:spacing w:before="102" w:line="249" w:lineRule="auto"/>
        <w:ind w:left="333" w:right="109"/>
        <w:rPr>
          <w:sz w:val="20"/>
        </w:rPr>
      </w:pPr>
      <w:r>
        <w:rPr>
          <w:sz w:val="20"/>
        </w:rPr>
        <w:t>Nãoserãoaceitosdocumentoscujasdatasecaracteresestejamilegíveisourasuradosdetalformaquenão possam ser entendidos.</w:t>
      </w:r>
    </w:p>
    <w:p w:rsidR="006A12A3" w:rsidRDefault="001F5B42">
      <w:pPr>
        <w:pStyle w:val="PargrafodaLista"/>
        <w:numPr>
          <w:ilvl w:val="1"/>
          <w:numId w:val="61"/>
        </w:numPr>
        <w:tabs>
          <w:tab w:val="left" w:pos="631"/>
        </w:tabs>
        <w:spacing w:before="101" w:line="249" w:lineRule="auto"/>
        <w:ind w:right="108"/>
        <w:rPr>
          <w:sz w:val="20"/>
        </w:rPr>
      </w:pPr>
      <w:r>
        <w:rPr>
          <w:sz w:val="20"/>
        </w:rPr>
        <w:t>Somente serão disponibilizados para acesso público os documentos de habilitação do licitante cuja prop</w:t>
      </w:r>
      <w:r>
        <w:rPr>
          <w:sz w:val="20"/>
        </w:rPr>
        <w:t>osta atenda ao edital de licitação, após concluídos os procedimentos de que trata o subitem anterior.</w:t>
      </w:r>
    </w:p>
    <w:p w:rsidR="006A12A3" w:rsidRDefault="001F5B42">
      <w:pPr>
        <w:pStyle w:val="Heading1"/>
        <w:numPr>
          <w:ilvl w:val="0"/>
          <w:numId w:val="61"/>
        </w:numPr>
        <w:tabs>
          <w:tab w:val="left" w:pos="412"/>
        </w:tabs>
        <w:ind w:left="412" w:hanging="309"/>
        <w:jc w:val="both"/>
      </w:pPr>
      <w:r>
        <w:t>DAATADEREGISTRODE</w:t>
      </w:r>
      <w:r>
        <w:rPr>
          <w:spacing w:val="-2"/>
        </w:rPr>
        <w:t>PREÇOS</w:t>
      </w:r>
    </w:p>
    <w:p w:rsidR="006A12A3" w:rsidRDefault="001F5B42">
      <w:pPr>
        <w:pStyle w:val="PargrafodaLista"/>
        <w:numPr>
          <w:ilvl w:val="1"/>
          <w:numId w:val="61"/>
        </w:numPr>
        <w:tabs>
          <w:tab w:val="left" w:pos="520"/>
        </w:tabs>
        <w:spacing w:before="235" w:line="249" w:lineRule="auto"/>
        <w:ind w:right="102"/>
        <w:rPr>
          <w:sz w:val="20"/>
        </w:rPr>
      </w:pPr>
      <w:r>
        <w:rPr>
          <w:sz w:val="20"/>
        </w:rPr>
        <w:t>Homologado o resultado da licitação, o licitante mais bem classificado terá o prazo de 05 (cinco) dias úteis, contados a partir da data de sua convocação, para assinar a Ata de Registro de Preços, cujo prazo de validade encontra-se nela fixado, sob pena de</w:t>
      </w:r>
      <w:r>
        <w:rPr>
          <w:sz w:val="20"/>
        </w:rPr>
        <w:t xml:space="preserve"> decadência do direito à contratação, sem prejuízo das sanções previstas na Lei nº 14.133, de 2021.</w:t>
      </w:r>
    </w:p>
    <w:p w:rsidR="006A12A3" w:rsidRDefault="001F5B42">
      <w:pPr>
        <w:pStyle w:val="PargrafodaLista"/>
        <w:numPr>
          <w:ilvl w:val="1"/>
          <w:numId w:val="61"/>
        </w:numPr>
        <w:tabs>
          <w:tab w:val="left" w:pos="490"/>
        </w:tabs>
        <w:spacing w:before="102" w:line="249" w:lineRule="auto"/>
        <w:ind w:right="108"/>
        <w:rPr>
          <w:sz w:val="20"/>
        </w:rPr>
      </w:pPr>
      <w:r>
        <w:rPr>
          <w:sz w:val="20"/>
        </w:rPr>
        <w:t>Para a formalização do ajuste a licitante vencedora deverá, se o caso, apresentar os documentos já exigíveis por ocasião da habilitação e que porventura enc</w:t>
      </w:r>
      <w:r>
        <w:rPr>
          <w:sz w:val="20"/>
        </w:rPr>
        <w:t>ontrem-se vencidos, atualizados, caso solicitados.</w:t>
      </w:r>
    </w:p>
    <w:p w:rsidR="006A12A3" w:rsidRDefault="001F5B42">
      <w:pPr>
        <w:pStyle w:val="PargrafodaLista"/>
        <w:numPr>
          <w:ilvl w:val="1"/>
          <w:numId w:val="61"/>
        </w:numPr>
        <w:tabs>
          <w:tab w:val="left" w:pos="560"/>
        </w:tabs>
        <w:spacing w:before="102" w:line="249" w:lineRule="auto"/>
        <w:ind w:right="102"/>
        <w:rPr>
          <w:sz w:val="20"/>
        </w:rPr>
      </w:pPr>
      <w:r>
        <w:rPr>
          <w:sz w:val="20"/>
        </w:rPr>
        <w:t>Como condição à formalização, ainda, deverá restar comprovado que a licitante vencedora não possui pendências junto ao Cadastro Informativo Municipal – CADIN MUNICIPAL, por força da Lei Municipal nº 14.094</w:t>
      </w:r>
      <w:r>
        <w:rPr>
          <w:sz w:val="20"/>
        </w:rPr>
        <w:t>/2005e Decreto nº 47.096/2006, que disciplinam que a inclusão no CADIN impedirá a empresa de contratar com a Administração Municipal.</w:t>
      </w:r>
    </w:p>
    <w:p w:rsidR="006A12A3" w:rsidRDefault="001F5B42">
      <w:pPr>
        <w:pStyle w:val="PargrafodaLista"/>
        <w:numPr>
          <w:ilvl w:val="1"/>
          <w:numId w:val="61"/>
        </w:numPr>
        <w:tabs>
          <w:tab w:val="left" w:pos="502"/>
        </w:tabs>
        <w:spacing w:before="102" w:line="249" w:lineRule="auto"/>
        <w:ind w:right="102"/>
        <w:rPr>
          <w:sz w:val="20"/>
        </w:rPr>
      </w:pPr>
      <w:r>
        <w:rPr>
          <w:sz w:val="20"/>
        </w:rPr>
        <w:t>O prazo de convocação poderá ser prorrogado uma vez, por igual período, mediante solicitação do licitante mais bem classificado ou do fornecedor convocado, desde que:</w:t>
      </w:r>
    </w:p>
    <w:p w:rsidR="006A12A3" w:rsidRDefault="001F5B42">
      <w:pPr>
        <w:pStyle w:val="PargrafodaLista"/>
        <w:numPr>
          <w:ilvl w:val="0"/>
          <w:numId w:val="59"/>
        </w:numPr>
        <w:tabs>
          <w:tab w:val="left" w:pos="870"/>
        </w:tabs>
        <w:spacing w:before="102"/>
        <w:ind w:left="870" w:hanging="297"/>
        <w:jc w:val="both"/>
        <w:rPr>
          <w:sz w:val="20"/>
        </w:rPr>
      </w:pPr>
      <w:r>
        <w:rPr>
          <w:sz w:val="20"/>
        </w:rPr>
        <w:t>asolicitaçãosejadevidamentejustificadaeapresentadadentrodoprazo;</w:t>
      </w:r>
      <w:r>
        <w:rPr>
          <w:spacing w:val="-10"/>
          <w:sz w:val="20"/>
        </w:rPr>
        <w:t>e</w:t>
      </w:r>
    </w:p>
    <w:p w:rsidR="006A12A3" w:rsidRDefault="001F5B42">
      <w:pPr>
        <w:pStyle w:val="PargrafodaLista"/>
        <w:numPr>
          <w:ilvl w:val="0"/>
          <w:numId w:val="59"/>
        </w:numPr>
        <w:tabs>
          <w:tab w:val="left" w:pos="870"/>
        </w:tabs>
        <w:spacing w:before="110"/>
        <w:ind w:left="870" w:hanging="297"/>
        <w:jc w:val="both"/>
        <w:rPr>
          <w:sz w:val="20"/>
        </w:rPr>
      </w:pPr>
      <w:r>
        <w:rPr>
          <w:sz w:val="20"/>
        </w:rPr>
        <w:t>ajustificativaapresenta</w:t>
      </w:r>
      <w:r>
        <w:rPr>
          <w:sz w:val="20"/>
        </w:rPr>
        <w:t>dasejaaceitapela</w:t>
      </w:r>
      <w:r>
        <w:rPr>
          <w:spacing w:val="-2"/>
          <w:sz w:val="20"/>
        </w:rPr>
        <w:t>Administração.</w:t>
      </w:r>
    </w:p>
    <w:p w:rsidR="006A12A3" w:rsidRDefault="001F5B42">
      <w:pPr>
        <w:pStyle w:val="PargrafodaLista"/>
        <w:numPr>
          <w:ilvl w:val="1"/>
          <w:numId w:val="61"/>
        </w:numPr>
        <w:tabs>
          <w:tab w:val="left" w:pos="520"/>
        </w:tabs>
        <w:spacing w:before="110" w:line="249" w:lineRule="auto"/>
        <w:ind w:right="118"/>
        <w:rPr>
          <w:sz w:val="20"/>
        </w:rPr>
      </w:pPr>
      <w:r>
        <w:rPr>
          <w:sz w:val="20"/>
        </w:rPr>
        <w:t>A ata de registro de preços deverá ser assinada, preferencialmente, por meio de assinatura digital, podendo, dependendo do caso, ser elaborada e assinada direto na plataforma SEI e, em último caso, fisicamente.</w:t>
      </w:r>
    </w:p>
    <w:p w:rsidR="006A12A3" w:rsidRDefault="001F5B42">
      <w:pPr>
        <w:pStyle w:val="PargrafodaLista"/>
        <w:numPr>
          <w:ilvl w:val="1"/>
          <w:numId w:val="61"/>
        </w:numPr>
        <w:tabs>
          <w:tab w:val="left" w:pos="490"/>
        </w:tabs>
        <w:spacing w:before="101" w:line="249" w:lineRule="auto"/>
        <w:ind w:right="115"/>
        <w:rPr>
          <w:sz w:val="20"/>
        </w:rPr>
      </w:pPr>
      <w:r>
        <w:rPr>
          <w:sz w:val="20"/>
        </w:rPr>
        <w:t>O prazo de vigência daAta de Registro de preços será de 01 (um) ano, contados de sua assinatura, podendo ser prorrogada por igual período, mediante a anuência do fornecedor, desde que comprovado o preço vantajoso.</w:t>
      </w:r>
    </w:p>
    <w:p w:rsidR="006A12A3" w:rsidRDefault="001F5B42">
      <w:pPr>
        <w:pStyle w:val="PargrafodaLista"/>
        <w:numPr>
          <w:ilvl w:val="1"/>
          <w:numId w:val="61"/>
        </w:numPr>
        <w:tabs>
          <w:tab w:val="left" w:pos="520"/>
        </w:tabs>
        <w:spacing w:before="101" w:line="249" w:lineRule="auto"/>
        <w:ind w:right="104"/>
        <w:rPr>
          <w:sz w:val="20"/>
        </w:rPr>
      </w:pPr>
      <w:r>
        <w:rPr>
          <w:sz w:val="20"/>
        </w:rPr>
        <w:t xml:space="preserve">Após o interregno de um ano e, caso a Ata </w:t>
      </w:r>
      <w:r>
        <w:rPr>
          <w:sz w:val="20"/>
        </w:rPr>
        <w:t>de Registro de Preços seja prorrogada, os preços iniciais serão reajustados, mediante a aplicação, pelo contratante, do Índice de Preços ao Consumidor – IPC, apurado pela Fundação Instituto de Pesquisas Econômicas – FIPE, nos termos da Portaria SF n.º 389/</w:t>
      </w:r>
      <w:r>
        <w:rPr>
          <w:sz w:val="20"/>
        </w:rPr>
        <w:t>17, bem como Decreto Municipal nº 57.580/17, exclusivamente para as obrigações iniciadas e concluídas após a ocorrência da anualidade.</w:t>
      </w:r>
    </w:p>
    <w:p w:rsidR="006A12A3" w:rsidRDefault="001F5B42">
      <w:pPr>
        <w:pStyle w:val="PargrafodaLista"/>
        <w:numPr>
          <w:ilvl w:val="2"/>
          <w:numId w:val="61"/>
        </w:numPr>
        <w:tabs>
          <w:tab w:val="left" w:pos="887"/>
        </w:tabs>
        <w:spacing w:before="103" w:line="249" w:lineRule="auto"/>
        <w:ind w:left="333" w:right="108"/>
        <w:rPr>
          <w:sz w:val="20"/>
        </w:rPr>
      </w:pPr>
      <w:r>
        <w:rPr>
          <w:sz w:val="20"/>
        </w:rPr>
        <w:t>Eventuais diferenças entre o índice geral de inflação efetivo e aquele acordado na cláusula 10.7. não geram, por si só, d</w:t>
      </w:r>
      <w:r>
        <w:rPr>
          <w:sz w:val="20"/>
        </w:rPr>
        <w:t>ireito ao reequilíbrio econômico-financeiro do contrato.</w:t>
      </w:r>
    </w:p>
    <w:p w:rsidR="006A12A3" w:rsidRDefault="001F5B42">
      <w:pPr>
        <w:pStyle w:val="PargrafodaLista"/>
        <w:numPr>
          <w:ilvl w:val="2"/>
          <w:numId w:val="61"/>
        </w:numPr>
        <w:tabs>
          <w:tab w:val="left" w:pos="907"/>
        </w:tabs>
        <w:spacing w:before="101" w:line="249" w:lineRule="auto"/>
        <w:ind w:left="333" w:right="111"/>
        <w:rPr>
          <w:sz w:val="20"/>
        </w:rPr>
      </w:pPr>
      <w:r>
        <w:rPr>
          <w:sz w:val="20"/>
        </w:rPr>
        <w:t>No caso de atraso ou não divulgação do(s) índice (s) de reajustamento, os valores serão calculados pela última variação conhecida, até que seja(m) divulgado(s) o(s) índice(s) definitivo(s).</w:t>
      </w:r>
    </w:p>
    <w:p w:rsidR="006A12A3" w:rsidRDefault="001F5B42">
      <w:pPr>
        <w:pStyle w:val="PargrafodaLista"/>
        <w:numPr>
          <w:ilvl w:val="2"/>
          <w:numId w:val="61"/>
        </w:numPr>
        <w:tabs>
          <w:tab w:val="left" w:pos="887"/>
        </w:tabs>
        <w:spacing w:before="102"/>
        <w:ind w:left="887" w:hanging="554"/>
        <w:rPr>
          <w:sz w:val="20"/>
        </w:rPr>
      </w:pPr>
      <w:r>
        <w:rPr>
          <w:sz w:val="20"/>
        </w:rPr>
        <w:t>Nasaferiç</w:t>
      </w:r>
      <w:r>
        <w:rPr>
          <w:sz w:val="20"/>
        </w:rPr>
        <w:t>õesfinais,o(s)índice(s)utilizado(s)parareajusteserá(ão),obrigatoriamente,o(s)</w:t>
      </w:r>
      <w:r>
        <w:rPr>
          <w:spacing w:val="-2"/>
          <w:sz w:val="20"/>
        </w:rPr>
        <w:t>definitivo(s).</w:t>
      </w:r>
    </w:p>
    <w:p w:rsidR="006A12A3" w:rsidRDefault="001F5B42">
      <w:pPr>
        <w:pStyle w:val="PargrafodaLista"/>
        <w:numPr>
          <w:ilvl w:val="2"/>
          <w:numId w:val="61"/>
        </w:numPr>
        <w:tabs>
          <w:tab w:val="left" w:pos="897"/>
        </w:tabs>
        <w:spacing w:before="110" w:line="249" w:lineRule="auto"/>
        <w:ind w:left="333" w:right="102"/>
        <w:rPr>
          <w:sz w:val="20"/>
        </w:rPr>
      </w:pPr>
      <w:r>
        <w:rPr>
          <w:sz w:val="20"/>
        </w:rPr>
        <w:t>Caso o(s) índice(s) estabelecido(s) para reajustamento venha(m) a ser extinto(s) ou de qualquer forma não possa(m) mais ser utilizado(s), será(ão) adotado(s), em su</w:t>
      </w:r>
      <w:r>
        <w:rPr>
          <w:sz w:val="20"/>
        </w:rPr>
        <w:t>bstituição, o(s) que vier(em) a ser determinado(s) pela legislação então em vigor.</w:t>
      </w:r>
    </w:p>
    <w:p w:rsidR="006A12A3" w:rsidRDefault="001F5B42">
      <w:pPr>
        <w:pStyle w:val="PargrafodaLista"/>
        <w:numPr>
          <w:ilvl w:val="2"/>
          <w:numId w:val="61"/>
        </w:numPr>
        <w:tabs>
          <w:tab w:val="left" w:pos="927"/>
        </w:tabs>
        <w:spacing w:before="102" w:line="249" w:lineRule="auto"/>
        <w:ind w:left="333" w:right="106"/>
        <w:rPr>
          <w:sz w:val="20"/>
        </w:rPr>
      </w:pPr>
      <w:r>
        <w:rPr>
          <w:sz w:val="20"/>
        </w:rPr>
        <w:t>Na ausência de previsão legal quanto ao índice substituto, as partes elegerão novo índice oficial, para reajustamento do preço do valor remanescente, por meio de termo aditi</w:t>
      </w:r>
      <w:r>
        <w:rPr>
          <w:sz w:val="20"/>
        </w:rPr>
        <w:t>vo.</w:t>
      </w:r>
    </w:p>
    <w:p w:rsidR="006A12A3" w:rsidRDefault="001F5B42">
      <w:pPr>
        <w:pStyle w:val="PargrafodaLista"/>
        <w:numPr>
          <w:ilvl w:val="2"/>
          <w:numId w:val="61"/>
        </w:numPr>
        <w:tabs>
          <w:tab w:val="left" w:pos="887"/>
        </w:tabs>
        <w:spacing w:before="101"/>
        <w:ind w:left="887" w:hanging="554"/>
        <w:rPr>
          <w:sz w:val="20"/>
        </w:rPr>
      </w:pPr>
      <w:r>
        <w:rPr>
          <w:sz w:val="20"/>
        </w:rPr>
        <w:t>Oreajusteserárealizadopor</w:t>
      </w:r>
      <w:r>
        <w:rPr>
          <w:spacing w:val="-2"/>
          <w:sz w:val="20"/>
        </w:rPr>
        <w:t>apostilamento.</w:t>
      </w:r>
    </w:p>
    <w:p w:rsidR="006A12A3" w:rsidRDefault="001F5B42">
      <w:pPr>
        <w:pStyle w:val="PargrafodaLista"/>
        <w:numPr>
          <w:ilvl w:val="1"/>
          <w:numId w:val="61"/>
        </w:numPr>
        <w:tabs>
          <w:tab w:val="left" w:pos="511"/>
        </w:tabs>
        <w:spacing w:before="110" w:line="249" w:lineRule="auto"/>
        <w:ind w:right="121"/>
        <w:rPr>
          <w:sz w:val="20"/>
        </w:rPr>
      </w:pPr>
      <w:r>
        <w:rPr>
          <w:sz w:val="20"/>
        </w:rPr>
        <w:t>Serão formalizadas tantas Atas de Registro de Preços quantas forem necessárias para o registro de todos os itens constantes no Termo de Referência, com a indicação do licitante vencedor, a descrição do(s) item(ns), as respectivas quantidades, preços regist</w:t>
      </w:r>
      <w:r>
        <w:rPr>
          <w:sz w:val="20"/>
        </w:rPr>
        <w:t>rados e demais condições.</w:t>
      </w:r>
    </w:p>
    <w:p w:rsidR="006A12A3" w:rsidRDefault="001F5B42">
      <w:pPr>
        <w:pStyle w:val="PargrafodaLista"/>
        <w:numPr>
          <w:ilvl w:val="1"/>
          <w:numId w:val="61"/>
        </w:numPr>
        <w:tabs>
          <w:tab w:val="left" w:pos="520"/>
        </w:tabs>
        <w:spacing w:before="102" w:line="249" w:lineRule="auto"/>
        <w:ind w:right="106"/>
        <w:rPr>
          <w:sz w:val="20"/>
        </w:rPr>
      </w:pPr>
      <w:r>
        <w:rPr>
          <w:sz w:val="20"/>
        </w:rPr>
        <w:t>O preço registrado, com a indicação dos fornecedores, será divulgado no PNCP e disponibilizado durante a vigência da ata de registro de preços.</w:t>
      </w:r>
    </w:p>
    <w:p w:rsidR="006A12A3" w:rsidRDefault="006A12A3">
      <w:pPr>
        <w:pStyle w:val="PargrafodaLista"/>
        <w:spacing w:line="249" w:lineRule="auto"/>
        <w:rPr>
          <w:sz w:val="20"/>
        </w:rPr>
        <w:sectPr w:rsidR="006A12A3">
          <w:pgSz w:w="11900" w:h="16840"/>
          <w:pgMar w:top="500" w:right="566" w:bottom="280" w:left="566" w:header="720" w:footer="720" w:gutter="0"/>
          <w:cols w:space="720"/>
        </w:sectPr>
      </w:pPr>
    </w:p>
    <w:p w:rsidR="006A12A3" w:rsidRDefault="001F5B42">
      <w:pPr>
        <w:pStyle w:val="PargrafodaLista"/>
        <w:numPr>
          <w:ilvl w:val="1"/>
          <w:numId w:val="61"/>
        </w:numPr>
        <w:tabs>
          <w:tab w:val="left" w:pos="619"/>
        </w:tabs>
        <w:spacing w:before="72" w:line="249" w:lineRule="auto"/>
        <w:ind w:right="116"/>
        <w:rPr>
          <w:sz w:val="20"/>
        </w:rPr>
      </w:pPr>
      <w:r>
        <w:rPr>
          <w:sz w:val="20"/>
        </w:rPr>
        <w:lastRenderedPageBreak/>
        <w:t>A existência de preços registrados implicará compromisso de fornecimento</w:t>
      </w:r>
      <w:r>
        <w:rPr>
          <w:sz w:val="20"/>
        </w:rPr>
        <w:t xml:space="preserve"> nas condições estabelecidas, mas não obrigará a Administração a contratar, facultada a realização de licitação específica para a aquisição pretendida, desde que devidamente justificada.</w:t>
      </w:r>
    </w:p>
    <w:p w:rsidR="006A12A3" w:rsidRDefault="001F5B42">
      <w:pPr>
        <w:pStyle w:val="PargrafodaLista"/>
        <w:numPr>
          <w:ilvl w:val="1"/>
          <w:numId w:val="61"/>
        </w:numPr>
        <w:tabs>
          <w:tab w:val="left" w:pos="611"/>
        </w:tabs>
        <w:spacing w:before="102" w:line="249" w:lineRule="auto"/>
        <w:ind w:right="108"/>
        <w:rPr>
          <w:sz w:val="20"/>
        </w:rPr>
      </w:pPr>
      <w:r>
        <w:rPr>
          <w:sz w:val="20"/>
        </w:rPr>
        <w:t>Na hipótese de o convocado não assinar a ata de registro de preços no</w:t>
      </w:r>
      <w:r>
        <w:rPr>
          <w:sz w:val="20"/>
        </w:rPr>
        <w:t xml:space="preserve"> prazo e nas condições estabelecidas, fica facultado à Administração convocar os licitantes remanescentes do cadastro de reserva, na ordem de classificação, para fazê-lo em igual prazo e nas condições propostas pelo primeiro classificado.</w:t>
      </w:r>
    </w:p>
    <w:p w:rsidR="006A12A3" w:rsidRDefault="001F5B42">
      <w:pPr>
        <w:pStyle w:val="Heading1"/>
        <w:numPr>
          <w:ilvl w:val="0"/>
          <w:numId w:val="61"/>
        </w:numPr>
        <w:tabs>
          <w:tab w:val="left" w:pos="562"/>
        </w:tabs>
        <w:ind w:left="562" w:hanging="459"/>
      </w:pPr>
      <w:r>
        <w:t>DAFORMAÇÃODOCADAS</w:t>
      </w:r>
      <w:r>
        <w:t>TRODE</w:t>
      </w:r>
      <w:r>
        <w:rPr>
          <w:spacing w:val="-2"/>
        </w:rPr>
        <w:t>RESERVA</w:t>
      </w:r>
    </w:p>
    <w:p w:rsidR="006A12A3" w:rsidRDefault="001F5B42">
      <w:pPr>
        <w:pStyle w:val="PargrafodaLista"/>
        <w:numPr>
          <w:ilvl w:val="1"/>
          <w:numId w:val="61"/>
        </w:numPr>
        <w:tabs>
          <w:tab w:val="left" w:pos="599"/>
        </w:tabs>
        <w:spacing w:before="235"/>
        <w:ind w:left="599" w:hanging="496"/>
        <w:rPr>
          <w:sz w:val="20"/>
        </w:rPr>
      </w:pPr>
      <w:r>
        <w:rPr>
          <w:sz w:val="20"/>
        </w:rPr>
        <w:t>Apósahomologaçãodalicitação,seráincluídonaata,naformadeanexo,o</w:t>
      </w:r>
      <w:r>
        <w:rPr>
          <w:spacing w:val="-2"/>
          <w:sz w:val="20"/>
        </w:rPr>
        <w:t>registro:.</w:t>
      </w:r>
    </w:p>
    <w:p w:rsidR="006A12A3" w:rsidRDefault="001F5B42">
      <w:pPr>
        <w:pStyle w:val="PargrafodaLista"/>
        <w:numPr>
          <w:ilvl w:val="2"/>
          <w:numId w:val="61"/>
        </w:numPr>
        <w:tabs>
          <w:tab w:val="left" w:pos="997"/>
        </w:tabs>
        <w:spacing w:before="110" w:line="249" w:lineRule="auto"/>
        <w:ind w:left="333" w:right="108"/>
        <w:rPr>
          <w:sz w:val="20"/>
        </w:rPr>
      </w:pPr>
      <w:r>
        <w:rPr>
          <w:sz w:val="20"/>
        </w:rPr>
        <w:t>doslicitantesqueaceitaremcotaroobjetocompreçoigualaodoadjudicatário,observadaaclassificaçãona licitação; e</w:t>
      </w:r>
    </w:p>
    <w:p w:rsidR="006A12A3" w:rsidRDefault="001F5B42">
      <w:pPr>
        <w:pStyle w:val="PargrafodaLista"/>
        <w:numPr>
          <w:ilvl w:val="2"/>
          <w:numId w:val="61"/>
        </w:numPr>
        <w:tabs>
          <w:tab w:val="left" w:pos="997"/>
        </w:tabs>
        <w:spacing w:before="102"/>
        <w:ind w:left="997" w:hanging="664"/>
        <w:rPr>
          <w:sz w:val="20"/>
        </w:rPr>
      </w:pPr>
      <w:r>
        <w:rPr>
          <w:sz w:val="20"/>
        </w:rPr>
        <w:t>doslicitantesquemantiveremsuaproposta</w:t>
      </w:r>
      <w:r>
        <w:rPr>
          <w:spacing w:val="-2"/>
          <w:sz w:val="20"/>
        </w:rPr>
        <w:t>original</w:t>
      </w:r>
    </w:p>
    <w:p w:rsidR="006A12A3" w:rsidRDefault="001F5B42">
      <w:pPr>
        <w:pStyle w:val="PargrafodaLista"/>
        <w:numPr>
          <w:ilvl w:val="1"/>
          <w:numId w:val="61"/>
        </w:numPr>
        <w:tabs>
          <w:tab w:val="left" w:pos="599"/>
        </w:tabs>
        <w:spacing w:before="109"/>
        <w:ind w:left="599" w:hanging="496"/>
        <w:rPr>
          <w:sz w:val="20"/>
        </w:rPr>
      </w:pPr>
      <w:r>
        <w:rPr>
          <w:sz w:val="20"/>
        </w:rPr>
        <w:t>Serárespeitada,</w:t>
      </w:r>
      <w:r>
        <w:rPr>
          <w:sz w:val="20"/>
        </w:rPr>
        <w:t>nascontratações,aordemdeclassificaçãodoslicitantesoufornecedoresregistradosna</w:t>
      </w:r>
      <w:r>
        <w:rPr>
          <w:spacing w:val="-4"/>
          <w:sz w:val="20"/>
        </w:rPr>
        <w:t>ata.</w:t>
      </w:r>
    </w:p>
    <w:p w:rsidR="006A12A3" w:rsidRDefault="001F5B42">
      <w:pPr>
        <w:pStyle w:val="PargrafodaLista"/>
        <w:numPr>
          <w:ilvl w:val="2"/>
          <w:numId w:val="61"/>
        </w:numPr>
        <w:tabs>
          <w:tab w:val="left" w:pos="997"/>
        </w:tabs>
        <w:spacing w:before="110" w:line="249" w:lineRule="auto"/>
        <w:ind w:left="333" w:right="121"/>
        <w:rPr>
          <w:sz w:val="20"/>
        </w:rPr>
      </w:pPr>
      <w:r>
        <w:rPr>
          <w:sz w:val="20"/>
        </w:rPr>
        <w:t>Aapresentação de novas propostas na forma deste item não prejudicará o resultado do certame em relação ao licitante mais bem classificado.</w:t>
      </w:r>
    </w:p>
    <w:p w:rsidR="006A12A3" w:rsidRDefault="001F5B42">
      <w:pPr>
        <w:pStyle w:val="PargrafodaLista"/>
        <w:numPr>
          <w:ilvl w:val="2"/>
          <w:numId w:val="61"/>
        </w:numPr>
        <w:tabs>
          <w:tab w:val="left" w:pos="1009"/>
        </w:tabs>
        <w:spacing w:before="102" w:line="249" w:lineRule="auto"/>
        <w:ind w:left="333" w:right="102"/>
        <w:rPr>
          <w:sz w:val="20"/>
        </w:rPr>
      </w:pPr>
      <w:r>
        <w:rPr>
          <w:sz w:val="20"/>
        </w:rPr>
        <w:t>Para fins da ordem de classificação</w:t>
      </w:r>
      <w:r>
        <w:rPr>
          <w:sz w:val="20"/>
        </w:rPr>
        <w:t>, os licitantes ou fornecedores que aceitarem cotar o objeto com preço igual ao do adjudicatário antecederão aqueles que mantiverem sua proposta original.</w:t>
      </w:r>
    </w:p>
    <w:p w:rsidR="006A12A3" w:rsidRDefault="001F5B42">
      <w:pPr>
        <w:pStyle w:val="PargrafodaLista"/>
        <w:numPr>
          <w:ilvl w:val="1"/>
          <w:numId w:val="61"/>
        </w:numPr>
        <w:tabs>
          <w:tab w:val="left" w:pos="611"/>
        </w:tabs>
        <w:spacing w:before="101" w:line="249" w:lineRule="auto"/>
        <w:ind w:right="120"/>
        <w:rPr>
          <w:sz w:val="20"/>
        </w:rPr>
      </w:pPr>
      <w:r>
        <w:rPr>
          <w:sz w:val="20"/>
        </w:rPr>
        <w:t>A habilitação dos licitantes que comporão o cadastro de reserva será efetuada quando houver necessida</w:t>
      </w:r>
      <w:r>
        <w:rPr>
          <w:sz w:val="20"/>
        </w:rPr>
        <w:t>de de contratação dos licitantes remanescentes, nas seguintes hipóteses:</w:t>
      </w:r>
    </w:p>
    <w:p w:rsidR="006A12A3" w:rsidRDefault="001F5B42">
      <w:pPr>
        <w:pStyle w:val="PargrafodaLista"/>
        <w:numPr>
          <w:ilvl w:val="2"/>
          <w:numId w:val="61"/>
        </w:numPr>
        <w:tabs>
          <w:tab w:val="left" w:pos="997"/>
        </w:tabs>
        <w:spacing w:before="101" w:line="249" w:lineRule="auto"/>
        <w:ind w:left="333" w:right="103"/>
        <w:rPr>
          <w:sz w:val="20"/>
        </w:rPr>
      </w:pPr>
      <w:r>
        <w:rPr>
          <w:sz w:val="20"/>
        </w:rPr>
        <w:t>quando o licitante vencedor não assinar a ata de registro de preços no prazo e nas condições estabelecidos no edital; ou</w:t>
      </w:r>
    </w:p>
    <w:p w:rsidR="006A12A3" w:rsidRDefault="001F5B42">
      <w:pPr>
        <w:pStyle w:val="PargrafodaLista"/>
        <w:numPr>
          <w:ilvl w:val="2"/>
          <w:numId w:val="61"/>
        </w:numPr>
        <w:tabs>
          <w:tab w:val="left" w:pos="997"/>
        </w:tabs>
        <w:spacing w:before="102"/>
        <w:ind w:left="997" w:hanging="664"/>
        <w:rPr>
          <w:sz w:val="20"/>
        </w:rPr>
      </w:pPr>
      <w:r>
        <w:rPr>
          <w:sz w:val="20"/>
        </w:rPr>
        <w:t>quandohouverocancelamentodoregistrodofornecedoroudoregistrode</w:t>
      </w:r>
      <w:r>
        <w:rPr>
          <w:spacing w:val="-2"/>
          <w:sz w:val="20"/>
        </w:rPr>
        <w:t>p</w:t>
      </w:r>
      <w:r>
        <w:rPr>
          <w:spacing w:val="-2"/>
          <w:sz w:val="20"/>
        </w:rPr>
        <w:t>reços.</w:t>
      </w:r>
    </w:p>
    <w:p w:rsidR="006A12A3" w:rsidRDefault="001F5B42">
      <w:pPr>
        <w:pStyle w:val="PargrafodaLista"/>
        <w:numPr>
          <w:ilvl w:val="1"/>
          <w:numId w:val="61"/>
        </w:numPr>
        <w:tabs>
          <w:tab w:val="left" w:pos="651"/>
        </w:tabs>
        <w:spacing w:before="110" w:line="249" w:lineRule="auto"/>
        <w:ind w:right="105"/>
        <w:rPr>
          <w:sz w:val="20"/>
        </w:rPr>
      </w:pPr>
      <w:r>
        <w:rPr>
          <w:sz w:val="20"/>
        </w:rPr>
        <w:t>Na hipótese de nenhum dos licitantes que aceitaram cotar o objeto com preço igual ao do adjudicatário concordar com a contratação nos termos em igual prazo e nas condições propostas pelo primeiro classificado, a Administração, observados o valor estimado e</w:t>
      </w:r>
      <w:r>
        <w:rPr>
          <w:sz w:val="20"/>
        </w:rPr>
        <w:t xml:space="preserve"> a sua eventual atualização na forma prevista no edital, poderá:</w:t>
      </w:r>
    </w:p>
    <w:p w:rsidR="006A12A3" w:rsidRDefault="001F5B42">
      <w:pPr>
        <w:pStyle w:val="PargrafodaLista"/>
        <w:numPr>
          <w:ilvl w:val="2"/>
          <w:numId w:val="61"/>
        </w:numPr>
        <w:tabs>
          <w:tab w:val="left" w:pos="1021"/>
        </w:tabs>
        <w:spacing w:before="102" w:line="249" w:lineRule="auto"/>
        <w:ind w:left="333" w:right="108"/>
        <w:rPr>
          <w:sz w:val="20"/>
        </w:rPr>
      </w:pPr>
      <w:r>
        <w:rPr>
          <w:sz w:val="20"/>
        </w:rPr>
        <w:t>convocar os licitantes que mantiveram sua proposta original para negociação, na ordem de classificação, com vistas à obtenção de preço melhor, mesmo que acima do preço do adjudicatário; ou</w:t>
      </w:r>
    </w:p>
    <w:p w:rsidR="006A12A3" w:rsidRDefault="001F5B42">
      <w:pPr>
        <w:pStyle w:val="PargrafodaLista"/>
        <w:numPr>
          <w:ilvl w:val="2"/>
          <w:numId w:val="61"/>
        </w:numPr>
        <w:tabs>
          <w:tab w:val="left" w:pos="997"/>
        </w:tabs>
        <w:spacing w:before="101" w:line="249" w:lineRule="auto"/>
        <w:ind w:left="333" w:right="110"/>
        <w:rPr>
          <w:sz w:val="20"/>
        </w:rPr>
      </w:pPr>
      <w:r>
        <w:rPr>
          <w:sz w:val="20"/>
        </w:rPr>
        <w:t>ad</w:t>
      </w:r>
      <w:r>
        <w:rPr>
          <w:sz w:val="20"/>
        </w:rPr>
        <w:t>judicar e firmar o contrato nas condições ofertadas pelos licitantes remanescentes, observada a ordem de classificação, quando frustrada a negociação de melhor condição.</w:t>
      </w:r>
    </w:p>
    <w:p w:rsidR="006A12A3" w:rsidRDefault="001F5B42">
      <w:pPr>
        <w:pStyle w:val="Heading1"/>
        <w:numPr>
          <w:ilvl w:val="0"/>
          <w:numId w:val="61"/>
        </w:numPr>
        <w:tabs>
          <w:tab w:val="left" w:pos="562"/>
        </w:tabs>
        <w:ind w:left="562" w:hanging="459"/>
      </w:pPr>
      <w:r>
        <w:t>DAADESÃOÀATADEREGISTRODE</w:t>
      </w:r>
      <w:r>
        <w:rPr>
          <w:spacing w:val="-2"/>
        </w:rPr>
        <w:t>PREÇOS</w:t>
      </w:r>
    </w:p>
    <w:p w:rsidR="006A12A3" w:rsidRDefault="001F5B42">
      <w:pPr>
        <w:pStyle w:val="PargrafodaLista"/>
        <w:numPr>
          <w:ilvl w:val="1"/>
          <w:numId w:val="61"/>
        </w:numPr>
        <w:tabs>
          <w:tab w:val="left" w:pos="639"/>
        </w:tabs>
        <w:spacing w:before="235" w:line="249" w:lineRule="auto"/>
        <w:ind w:right="128"/>
        <w:rPr>
          <w:sz w:val="20"/>
        </w:rPr>
      </w:pPr>
      <w:r>
        <w:rPr>
          <w:sz w:val="20"/>
        </w:rPr>
        <w:t>A adesão à Ata de Registro de Preços será realizada med</w:t>
      </w:r>
      <w:r>
        <w:rPr>
          <w:sz w:val="20"/>
        </w:rPr>
        <w:t>iante formalização de contrato, cuja minuta se encontra encartada no Anexo IV deste edital.</w:t>
      </w:r>
    </w:p>
    <w:p w:rsidR="006A12A3" w:rsidRDefault="001F5B42">
      <w:pPr>
        <w:pStyle w:val="Heading1"/>
        <w:numPr>
          <w:ilvl w:val="0"/>
          <w:numId w:val="61"/>
        </w:numPr>
        <w:tabs>
          <w:tab w:val="left" w:pos="562"/>
        </w:tabs>
        <w:spacing w:before="225"/>
        <w:ind w:left="562" w:hanging="459"/>
      </w:pPr>
      <w:r>
        <w:t>DOS</w:t>
      </w:r>
      <w:r>
        <w:rPr>
          <w:spacing w:val="-2"/>
        </w:rPr>
        <w:t>RECURSOS</w:t>
      </w:r>
    </w:p>
    <w:p w:rsidR="006A12A3" w:rsidRDefault="001F5B42">
      <w:pPr>
        <w:pStyle w:val="PargrafodaLista"/>
        <w:numPr>
          <w:ilvl w:val="1"/>
          <w:numId w:val="61"/>
        </w:numPr>
        <w:tabs>
          <w:tab w:val="left" w:pos="619"/>
        </w:tabs>
        <w:spacing w:before="235" w:line="249" w:lineRule="auto"/>
        <w:ind w:right="117"/>
        <w:rPr>
          <w:sz w:val="20"/>
        </w:rPr>
      </w:pPr>
      <w:r>
        <w:rPr>
          <w:sz w:val="20"/>
        </w:rPr>
        <w:t>A interposiçãoderecursoreferenteaojulgamentodaspropostas,àhabilitaçãoouinabilitaçãodelicitantes,à anulação ou revogação da licitação, observará o dispos</w:t>
      </w:r>
      <w:r>
        <w:rPr>
          <w:sz w:val="20"/>
        </w:rPr>
        <w:t xml:space="preserve">to no </w:t>
      </w:r>
      <w:r>
        <w:rPr>
          <w:color w:val="0000ED"/>
          <w:sz w:val="20"/>
          <w:u w:val="single" w:color="0000ED"/>
        </w:rPr>
        <w:t>art. 165 da Lei nº 14.133, de 2021</w:t>
      </w:r>
      <w:r>
        <w:rPr>
          <w:sz w:val="20"/>
        </w:rPr>
        <w:t>.</w:t>
      </w:r>
    </w:p>
    <w:p w:rsidR="006A12A3" w:rsidRDefault="001F5B42">
      <w:pPr>
        <w:pStyle w:val="PargrafodaLista"/>
        <w:numPr>
          <w:ilvl w:val="1"/>
          <w:numId w:val="61"/>
        </w:numPr>
        <w:tabs>
          <w:tab w:val="left" w:pos="599"/>
        </w:tabs>
        <w:spacing w:before="102"/>
        <w:ind w:left="599" w:hanging="496"/>
        <w:rPr>
          <w:sz w:val="20"/>
        </w:rPr>
      </w:pPr>
      <w:r>
        <w:rPr>
          <w:sz w:val="20"/>
        </w:rPr>
        <w:t>Oprazorecursaléde3(três)diasúteis,contadosdadatadeintimaçãooudelavraturada</w:t>
      </w:r>
      <w:r>
        <w:rPr>
          <w:spacing w:val="-4"/>
          <w:sz w:val="20"/>
        </w:rPr>
        <w:t>ata.</w:t>
      </w:r>
    </w:p>
    <w:p w:rsidR="006A12A3" w:rsidRDefault="001F5B42">
      <w:pPr>
        <w:pStyle w:val="PargrafodaLista"/>
        <w:numPr>
          <w:ilvl w:val="1"/>
          <w:numId w:val="61"/>
        </w:numPr>
        <w:tabs>
          <w:tab w:val="left" w:pos="611"/>
        </w:tabs>
        <w:spacing w:before="110" w:line="249" w:lineRule="auto"/>
        <w:ind w:right="106"/>
        <w:rPr>
          <w:sz w:val="20"/>
        </w:rPr>
      </w:pPr>
      <w:r>
        <w:rPr>
          <w:sz w:val="20"/>
        </w:rPr>
        <w:t xml:space="preserve">Quando o recurso apresentado impugnar o julgamento das propostas ou o ato de habilitação ou inabilitação do </w:t>
      </w:r>
      <w:r>
        <w:rPr>
          <w:spacing w:val="-2"/>
          <w:sz w:val="20"/>
        </w:rPr>
        <w:t>licitante:</w:t>
      </w:r>
    </w:p>
    <w:p w:rsidR="006A12A3" w:rsidRDefault="001F5B42">
      <w:pPr>
        <w:pStyle w:val="PargrafodaLista"/>
        <w:numPr>
          <w:ilvl w:val="2"/>
          <w:numId w:val="61"/>
        </w:numPr>
        <w:tabs>
          <w:tab w:val="left" w:pos="997"/>
        </w:tabs>
        <w:spacing w:before="101"/>
        <w:ind w:left="997" w:hanging="664"/>
        <w:rPr>
          <w:sz w:val="20"/>
        </w:rPr>
      </w:pPr>
      <w:r>
        <w:rPr>
          <w:sz w:val="20"/>
        </w:rPr>
        <w:t>aintençãode</w:t>
      </w:r>
      <w:r>
        <w:rPr>
          <w:sz w:val="20"/>
        </w:rPr>
        <w:t>recorrerdeverásermanifestadaimediatamente,sobpenade</w:t>
      </w:r>
      <w:r>
        <w:rPr>
          <w:spacing w:val="-2"/>
          <w:sz w:val="20"/>
        </w:rPr>
        <w:t>preclusão;</w:t>
      </w:r>
    </w:p>
    <w:p w:rsidR="006A12A3" w:rsidRDefault="001F5B42">
      <w:pPr>
        <w:pStyle w:val="PargrafodaLista"/>
        <w:numPr>
          <w:ilvl w:val="2"/>
          <w:numId w:val="61"/>
        </w:numPr>
        <w:tabs>
          <w:tab w:val="left" w:pos="997"/>
        </w:tabs>
        <w:spacing w:before="110"/>
        <w:ind w:left="997" w:hanging="664"/>
        <w:rPr>
          <w:sz w:val="20"/>
        </w:rPr>
      </w:pPr>
      <w:r>
        <w:rPr>
          <w:sz w:val="20"/>
        </w:rPr>
        <w:t>oprazoparaamanifestaçãodaintençãoderecorrernãoseráinferiora10(dez)</w:t>
      </w:r>
      <w:r>
        <w:rPr>
          <w:spacing w:val="-2"/>
          <w:sz w:val="20"/>
        </w:rPr>
        <w:t>minutos.</w:t>
      </w:r>
    </w:p>
    <w:p w:rsidR="006A12A3" w:rsidRDefault="001F5B42">
      <w:pPr>
        <w:pStyle w:val="PargrafodaLista"/>
        <w:numPr>
          <w:ilvl w:val="2"/>
          <w:numId w:val="61"/>
        </w:numPr>
        <w:tabs>
          <w:tab w:val="left" w:pos="1009"/>
        </w:tabs>
        <w:spacing w:before="110" w:line="249" w:lineRule="auto"/>
        <w:ind w:left="333" w:right="103"/>
        <w:rPr>
          <w:sz w:val="20"/>
        </w:rPr>
      </w:pPr>
      <w:r>
        <w:rPr>
          <w:sz w:val="20"/>
        </w:rPr>
        <w:t xml:space="preserve">o prazo para apresentação das razões recursais será iniciado na data de intimação ou de lavratura da atade habilitação </w:t>
      </w:r>
      <w:r>
        <w:rPr>
          <w:sz w:val="20"/>
        </w:rPr>
        <w:t>ou inabilitação;</w:t>
      </w:r>
    </w:p>
    <w:p w:rsidR="006A12A3" w:rsidRDefault="001F5B42">
      <w:pPr>
        <w:pStyle w:val="PargrafodaLista"/>
        <w:numPr>
          <w:ilvl w:val="1"/>
          <w:numId w:val="61"/>
        </w:numPr>
        <w:tabs>
          <w:tab w:val="left" w:pos="599"/>
        </w:tabs>
        <w:spacing w:before="101"/>
        <w:ind w:left="599" w:hanging="496"/>
        <w:rPr>
          <w:sz w:val="20"/>
        </w:rPr>
      </w:pPr>
      <w:r>
        <w:rPr>
          <w:sz w:val="20"/>
        </w:rPr>
        <w:t>Osrecursosdeverãoserencaminhadosemcampoprópriodo</w:t>
      </w:r>
      <w:r>
        <w:rPr>
          <w:spacing w:val="-2"/>
          <w:sz w:val="20"/>
        </w:rPr>
        <w:t>sistema.</w:t>
      </w:r>
    </w:p>
    <w:p w:rsidR="006A12A3" w:rsidRDefault="001F5B42">
      <w:pPr>
        <w:pStyle w:val="PargrafodaLista"/>
        <w:numPr>
          <w:ilvl w:val="1"/>
          <w:numId w:val="61"/>
        </w:numPr>
        <w:tabs>
          <w:tab w:val="left" w:pos="631"/>
        </w:tabs>
        <w:spacing w:before="110" w:line="249" w:lineRule="auto"/>
        <w:ind w:right="103"/>
        <w:rPr>
          <w:sz w:val="20"/>
        </w:rPr>
      </w:pPr>
      <w:r>
        <w:rPr>
          <w:sz w:val="20"/>
        </w:rPr>
        <w:t>O recurso será dirigido à autoridade que tiver editado o ato ou proferido a decisão recorrida, a qual poderá reconsiderar sua decisão no prazo de 3 (três) dias úteis, ou, nesse mesmo</w:t>
      </w:r>
      <w:r>
        <w:rPr>
          <w:sz w:val="20"/>
        </w:rPr>
        <w:t xml:space="preserve"> prazo, encaminhar recurso para a autoridade superior, a qual deverá proferir sua decisão no prazo de 10 (dez) dias úteis, contado do recebimento dos </w:t>
      </w:r>
      <w:r>
        <w:rPr>
          <w:spacing w:val="-2"/>
          <w:sz w:val="20"/>
        </w:rPr>
        <w:t>autos.</w:t>
      </w:r>
    </w:p>
    <w:p w:rsidR="006A12A3" w:rsidRDefault="001F5B42">
      <w:pPr>
        <w:pStyle w:val="PargrafodaLista"/>
        <w:numPr>
          <w:ilvl w:val="1"/>
          <w:numId w:val="61"/>
        </w:numPr>
        <w:tabs>
          <w:tab w:val="left" w:pos="599"/>
        </w:tabs>
        <w:spacing w:before="103"/>
        <w:ind w:left="599" w:hanging="496"/>
        <w:rPr>
          <w:sz w:val="20"/>
        </w:rPr>
      </w:pPr>
      <w:r>
        <w:rPr>
          <w:sz w:val="20"/>
        </w:rPr>
        <w:t>Osrecursosinterpostosforadoprazonãoserão</w:t>
      </w:r>
      <w:r>
        <w:rPr>
          <w:spacing w:val="-2"/>
          <w:sz w:val="20"/>
        </w:rPr>
        <w:t>conhecidos.</w:t>
      </w:r>
    </w:p>
    <w:p w:rsidR="006A12A3" w:rsidRDefault="001F5B42">
      <w:pPr>
        <w:pStyle w:val="PargrafodaLista"/>
        <w:numPr>
          <w:ilvl w:val="1"/>
          <w:numId w:val="61"/>
        </w:numPr>
        <w:tabs>
          <w:tab w:val="left" w:pos="631"/>
        </w:tabs>
        <w:spacing w:before="110" w:line="249" w:lineRule="auto"/>
        <w:ind w:right="109"/>
        <w:rPr>
          <w:sz w:val="20"/>
        </w:rPr>
      </w:pPr>
      <w:r>
        <w:rPr>
          <w:sz w:val="20"/>
        </w:rPr>
        <w:t>O prazo para apresentação de contrarrazões ao r</w:t>
      </w:r>
      <w:r>
        <w:rPr>
          <w:sz w:val="20"/>
        </w:rPr>
        <w:t>ecurso pelos demais licitantes será de 3 (três) dias úteis, contados da data da intimação pessoal ou da divulgação da interposição do recurso, assegurada a vista imediata dos elementos indispensáveis à defesa de seus interesses.</w:t>
      </w:r>
    </w:p>
    <w:p w:rsidR="006A12A3" w:rsidRDefault="006A12A3">
      <w:pPr>
        <w:pStyle w:val="PargrafodaLista"/>
        <w:spacing w:line="249" w:lineRule="auto"/>
        <w:rPr>
          <w:sz w:val="20"/>
        </w:rPr>
        <w:sectPr w:rsidR="006A12A3">
          <w:pgSz w:w="11900" w:h="16840"/>
          <w:pgMar w:top="500" w:right="566" w:bottom="280" w:left="566" w:header="720" w:footer="720" w:gutter="0"/>
          <w:cols w:space="720"/>
        </w:sectPr>
      </w:pPr>
    </w:p>
    <w:p w:rsidR="006A12A3" w:rsidRDefault="001F5B42">
      <w:pPr>
        <w:pStyle w:val="PargrafodaLista"/>
        <w:numPr>
          <w:ilvl w:val="1"/>
          <w:numId w:val="61"/>
        </w:numPr>
        <w:tabs>
          <w:tab w:val="left" w:pos="651"/>
        </w:tabs>
        <w:spacing w:before="72" w:line="249" w:lineRule="auto"/>
        <w:ind w:right="105"/>
        <w:rPr>
          <w:sz w:val="20"/>
        </w:rPr>
      </w:pPr>
      <w:r>
        <w:rPr>
          <w:sz w:val="20"/>
        </w:rPr>
        <w:lastRenderedPageBreak/>
        <w:t>Orecursoeo</w:t>
      </w:r>
      <w:r>
        <w:rPr>
          <w:sz w:val="20"/>
        </w:rPr>
        <w:t>pedidodereconsideraçãoterãoefeitosuspensivodoatooudadecisãorecorridaatéque sobrevenha decisão final da autoridade competente.</w:t>
      </w:r>
    </w:p>
    <w:p w:rsidR="006A12A3" w:rsidRDefault="001F5B42">
      <w:pPr>
        <w:pStyle w:val="PargrafodaLista"/>
        <w:numPr>
          <w:ilvl w:val="1"/>
          <w:numId w:val="61"/>
        </w:numPr>
        <w:tabs>
          <w:tab w:val="left" w:pos="599"/>
        </w:tabs>
        <w:spacing w:before="101"/>
        <w:ind w:left="599" w:hanging="496"/>
        <w:rPr>
          <w:sz w:val="20"/>
        </w:rPr>
      </w:pPr>
      <w:r>
        <w:rPr>
          <w:sz w:val="20"/>
        </w:rPr>
        <w:t>Oacolhimentodorecursoinvalidatãosomenteosatosinsuscetíveisde</w:t>
      </w:r>
      <w:r>
        <w:rPr>
          <w:spacing w:val="-2"/>
          <w:sz w:val="20"/>
        </w:rPr>
        <w:t>aproveitamento.</w:t>
      </w:r>
    </w:p>
    <w:p w:rsidR="006A12A3" w:rsidRDefault="001F5B42">
      <w:pPr>
        <w:pStyle w:val="PargrafodaLista"/>
        <w:numPr>
          <w:ilvl w:val="1"/>
          <w:numId w:val="61"/>
        </w:numPr>
        <w:tabs>
          <w:tab w:val="left" w:pos="728"/>
        </w:tabs>
        <w:spacing w:before="110" w:line="249" w:lineRule="auto"/>
        <w:ind w:right="106"/>
        <w:rPr>
          <w:sz w:val="20"/>
        </w:rPr>
      </w:pPr>
      <w:r>
        <w:rPr>
          <w:sz w:val="20"/>
        </w:rPr>
        <w:t>Os autos do processo permanecerão com vista franqueada</w:t>
      </w:r>
      <w:r>
        <w:rPr>
          <w:sz w:val="20"/>
        </w:rPr>
        <w:t xml:space="preserve"> aos interessados, que deverão solicitar acesso ao SEI para vistas.</w:t>
      </w:r>
    </w:p>
    <w:p w:rsidR="006A12A3" w:rsidRDefault="001F5B42">
      <w:pPr>
        <w:pStyle w:val="Heading1"/>
        <w:numPr>
          <w:ilvl w:val="0"/>
          <w:numId w:val="61"/>
        </w:numPr>
        <w:tabs>
          <w:tab w:val="left" w:pos="562"/>
        </w:tabs>
        <w:ind w:left="562" w:hanging="459"/>
      </w:pPr>
      <w:r>
        <w:t>ADJUDICAÇÃOE</w:t>
      </w:r>
      <w:r>
        <w:rPr>
          <w:spacing w:val="-2"/>
        </w:rPr>
        <w:t>HOMOLOGAÇÃO</w:t>
      </w:r>
    </w:p>
    <w:p w:rsidR="006A12A3" w:rsidRDefault="001F5B42">
      <w:pPr>
        <w:pStyle w:val="PargrafodaLista"/>
        <w:numPr>
          <w:ilvl w:val="1"/>
          <w:numId w:val="61"/>
        </w:numPr>
        <w:tabs>
          <w:tab w:val="left" w:pos="611"/>
        </w:tabs>
        <w:spacing w:before="235" w:line="249" w:lineRule="auto"/>
        <w:ind w:right="104"/>
        <w:rPr>
          <w:sz w:val="20"/>
        </w:rPr>
      </w:pPr>
      <w:r>
        <w:rPr>
          <w:sz w:val="20"/>
        </w:rPr>
        <w:t xml:space="preserve">Encerradas as fases de julgamento e habilitação, e exauridos os recursos administrativos, o processo licitatório será encaminhado à autoridade superior, que poderá </w:t>
      </w:r>
      <w:r>
        <w:rPr>
          <w:sz w:val="20"/>
        </w:rPr>
        <w:t>adjudicar o objeto e homologar o procedimento, observado o disposto no art. 71 da Lei nº 14.133, de 2021.</w:t>
      </w:r>
    </w:p>
    <w:p w:rsidR="006A12A3" w:rsidRDefault="001F5B42">
      <w:pPr>
        <w:pStyle w:val="Heading1"/>
        <w:numPr>
          <w:ilvl w:val="0"/>
          <w:numId w:val="61"/>
        </w:numPr>
        <w:tabs>
          <w:tab w:val="left" w:pos="562"/>
        </w:tabs>
        <w:ind w:left="562" w:hanging="459"/>
        <w:jc w:val="both"/>
      </w:pPr>
      <w:r>
        <w:t>DASINFRAÇÕESADMINISTRATIVASE</w:t>
      </w:r>
      <w:r>
        <w:rPr>
          <w:spacing w:val="-2"/>
        </w:rPr>
        <w:t>SANÇÕES</w:t>
      </w:r>
    </w:p>
    <w:p w:rsidR="006A12A3" w:rsidRDefault="001F5B42">
      <w:pPr>
        <w:pStyle w:val="PargrafodaLista"/>
        <w:numPr>
          <w:ilvl w:val="1"/>
          <w:numId w:val="61"/>
        </w:numPr>
        <w:tabs>
          <w:tab w:val="left" w:pos="599"/>
        </w:tabs>
        <w:spacing w:before="235"/>
        <w:ind w:left="599" w:hanging="496"/>
        <w:rPr>
          <w:sz w:val="20"/>
        </w:rPr>
      </w:pPr>
      <w:r>
        <w:rPr>
          <w:sz w:val="20"/>
        </w:rPr>
        <w:t>Cometeinfraçãoadministrativa,nostermosdalei,olicitanteque,comdoloou</w:t>
      </w:r>
      <w:r>
        <w:rPr>
          <w:spacing w:val="-2"/>
          <w:sz w:val="20"/>
        </w:rPr>
        <w:t>culpa:</w:t>
      </w:r>
    </w:p>
    <w:p w:rsidR="006A12A3" w:rsidRDefault="001F5B42">
      <w:pPr>
        <w:pStyle w:val="PargrafodaLista"/>
        <w:numPr>
          <w:ilvl w:val="2"/>
          <w:numId w:val="61"/>
        </w:numPr>
        <w:tabs>
          <w:tab w:val="left" w:pos="997"/>
        </w:tabs>
        <w:spacing w:before="110" w:line="249" w:lineRule="auto"/>
        <w:ind w:left="333" w:right="107"/>
        <w:rPr>
          <w:sz w:val="20"/>
        </w:rPr>
      </w:pPr>
      <w:r>
        <w:rPr>
          <w:sz w:val="20"/>
        </w:rPr>
        <w:t>deixar de entregar a documentação exigid</w:t>
      </w:r>
      <w:r>
        <w:rPr>
          <w:sz w:val="20"/>
        </w:rPr>
        <w:t>a para o certame ou não entregar qualquer documento que tenha sido solicitado pelo/a pregoeiro/a durante o certame;</w:t>
      </w:r>
    </w:p>
    <w:p w:rsidR="006A12A3" w:rsidRDefault="001F5B42">
      <w:pPr>
        <w:pStyle w:val="PargrafodaLista"/>
        <w:numPr>
          <w:ilvl w:val="2"/>
          <w:numId w:val="61"/>
        </w:numPr>
        <w:tabs>
          <w:tab w:val="left" w:pos="1009"/>
        </w:tabs>
        <w:spacing w:before="101" w:line="249" w:lineRule="auto"/>
        <w:ind w:left="333" w:right="106"/>
        <w:rPr>
          <w:sz w:val="20"/>
        </w:rPr>
      </w:pPr>
      <w:r>
        <w:rPr>
          <w:sz w:val="20"/>
        </w:rPr>
        <w:t xml:space="preserve">Salvo em decorrência de fato superveniente devidamente justificado, não mantiver a proposta em especial </w:t>
      </w:r>
      <w:r>
        <w:rPr>
          <w:spacing w:val="-2"/>
          <w:sz w:val="20"/>
        </w:rPr>
        <w:t>quando:</w:t>
      </w:r>
    </w:p>
    <w:p w:rsidR="006A12A3" w:rsidRDefault="001F5B42">
      <w:pPr>
        <w:pStyle w:val="PargrafodaLista"/>
        <w:numPr>
          <w:ilvl w:val="3"/>
          <w:numId w:val="61"/>
        </w:numPr>
        <w:tabs>
          <w:tab w:val="left" w:pos="1404"/>
        </w:tabs>
        <w:spacing w:before="102"/>
        <w:ind w:left="1404" w:hanging="831"/>
        <w:rPr>
          <w:sz w:val="20"/>
        </w:rPr>
      </w:pPr>
      <w:r>
        <w:rPr>
          <w:sz w:val="20"/>
        </w:rPr>
        <w:t>nãoenviarapropostaadequadaao</w:t>
      </w:r>
      <w:r>
        <w:rPr>
          <w:sz w:val="20"/>
        </w:rPr>
        <w:t>últimolanceofertadoouapósa</w:t>
      </w:r>
      <w:r>
        <w:rPr>
          <w:spacing w:val="-2"/>
          <w:sz w:val="20"/>
        </w:rPr>
        <w:t>negociação;</w:t>
      </w:r>
    </w:p>
    <w:p w:rsidR="006A12A3" w:rsidRDefault="001F5B42">
      <w:pPr>
        <w:pStyle w:val="PargrafodaLista"/>
        <w:numPr>
          <w:ilvl w:val="3"/>
          <w:numId w:val="61"/>
        </w:numPr>
        <w:tabs>
          <w:tab w:val="left" w:pos="1404"/>
        </w:tabs>
        <w:spacing w:before="110"/>
        <w:ind w:left="1404" w:hanging="831"/>
        <w:rPr>
          <w:sz w:val="20"/>
        </w:rPr>
      </w:pPr>
      <w:r>
        <w:rPr>
          <w:sz w:val="20"/>
        </w:rPr>
        <w:t>recusar-seaenviarodetalhamentodapropostaquando</w:t>
      </w:r>
      <w:r>
        <w:rPr>
          <w:spacing w:val="-2"/>
          <w:sz w:val="20"/>
        </w:rPr>
        <w:t>exigível;</w:t>
      </w:r>
    </w:p>
    <w:p w:rsidR="006A12A3" w:rsidRDefault="001F5B42">
      <w:pPr>
        <w:pStyle w:val="PargrafodaLista"/>
        <w:numPr>
          <w:ilvl w:val="3"/>
          <w:numId w:val="61"/>
        </w:numPr>
        <w:tabs>
          <w:tab w:val="left" w:pos="1404"/>
        </w:tabs>
        <w:spacing w:before="109"/>
        <w:ind w:left="1404" w:hanging="831"/>
        <w:rPr>
          <w:sz w:val="20"/>
        </w:rPr>
      </w:pPr>
      <w:r>
        <w:rPr>
          <w:sz w:val="20"/>
        </w:rPr>
        <w:t>pedirparaserdesclassificadoquandoencerradaaetapacompetitiva;</w:t>
      </w:r>
      <w:r>
        <w:rPr>
          <w:spacing w:val="-5"/>
          <w:sz w:val="20"/>
        </w:rPr>
        <w:t xml:space="preserve"> ou</w:t>
      </w:r>
    </w:p>
    <w:p w:rsidR="006A12A3" w:rsidRDefault="001F5B42">
      <w:pPr>
        <w:pStyle w:val="PargrafodaLista"/>
        <w:numPr>
          <w:ilvl w:val="3"/>
          <w:numId w:val="61"/>
        </w:numPr>
        <w:tabs>
          <w:tab w:val="left" w:pos="1404"/>
        </w:tabs>
        <w:spacing w:before="110"/>
        <w:ind w:left="1404" w:hanging="831"/>
        <w:rPr>
          <w:sz w:val="20"/>
        </w:rPr>
      </w:pPr>
      <w:r>
        <w:rPr>
          <w:sz w:val="20"/>
        </w:rPr>
        <w:t>deixardeapresentar</w:t>
      </w:r>
      <w:r>
        <w:rPr>
          <w:spacing w:val="-2"/>
          <w:sz w:val="20"/>
        </w:rPr>
        <w:t>amostra;</w:t>
      </w:r>
    </w:p>
    <w:p w:rsidR="006A12A3" w:rsidRDefault="001F5B42">
      <w:pPr>
        <w:pStyle w:val="PargrafodaLista"/>
        <w:numPr>
          <w:ilvl w:val="3"/>
          <w:numId w:val="61"/>
        </w:numPr>
        <w:tabs>
          <w:tab w:val="left" w:pos="1404"/>
        </w:tabs>
        <w:spacing w:before="110"/>
        <w:ind w:left="1404" w:hanging="831"/>
        <w:rPr>
          <w:sz w:val="20"/>
        </w:rPr>
      </w:pPr>
      <w:r>
        <w:rPr>
          <w:sz w:val="20"/>
        </w:rPr>
        <w:t>apresentarpropostaouamostraemdesacordocomasespecificaçõesdo</w:t>
      </w:r>
      <w:r>
        <w:rPr>
          <w:spacing w:val="-2"/>
          <w:sz w:val="20"/>
        </w:rPr>
        <w:t>edital;</w:t>
      </w:r>
    </w:p>
    <w:p w:rsidR="006A12A3" w:rsidRDefault="001F5B42">
      <w:pPr>
        <w:pStyle w:val="PargrafodaLista"/>
        <w:numPr>
          <w:ilvl w:val="2"/>
          <w:numId w:val="61"/>
        </w:numPr>
        <w:tabs>
          <w:tab w:val="left" w:pos="1021"/>
        </w:tabs>
        <w:spacing w:before="110" w:line="249" w:lineRule="auto"/>
        <w:ind w:left="333" w:right="104"/>
        <w:rPr>
          <w:sz w:val="20"/>
        </w:rPr>
      </w:pPr>
      <w:r>
        <w:rPr>
          <w:sz w:val="20"/>
        </w:rPr>
        <w:t>nãoc</w:t>
      </w:r>
      <w:r>
        <w:rPr>
          <w:sz w:val="20"/>
        </w:rPr>
        <w:t>elebrarocontratoounãoentregaradocumentaçãoexigidaparaacontratação,quandoconvocado dentro do prazo de validade de sua proposta;</w:t>
      </w:r>
    </w:p>
    <w:p w:rsidR="006A12A3" w:rsidRDefault="001F5B42">
      <w:pPr>
        <w:pStyle w:val="PargrafodaLista"/>
        <w:numPr>
          <w:ilvl w:val="3"/>
          <w:numId w:val="61"/>
        </w:numPr>
        <w:tabs>
          <w:tab w:val="left" w:pos="1404"/>
        </w:tabs>
        <w:spacing w:before="101" w:line="249" w:lineRule="auto"/>
        <w:ind w:right="109"/>
        <w:rPr>
          <w:sz w:val="20"/>
        </w:rPr>
      </w:pPr>
      <w:r>
        <w:rPr>
          <w:sz w:val="20"/>
        </w:rPr>
        <w:t>recusar-se, sem justificativa, a assinar o contrato ou a ata de registro de preço, ou a aceitar ou retirar o instrumento equivale</w:t>
      </w:r>
      <w:r>
        <w:rPr>
          <w:sz w:val="20"/>
        </w:rPr>
        <w:t>nte no prazo estabelecido pela Administração;</w:t>
      </w:r>
    </w:p>
    <w:p w:rsidR="006A12A3" w:rsidRDefault="001F5B42">
      <w:pPr>
        <w:pStyle w:val="PargrafodaLista"/>
        <w:numPr>
          <w:ilvl w:val="2"/>
          <w:numId w:val="61"/>
        </w:numPr>
        <w:tabs>
          <w:tab w:val="left" w:pos="997"/>
        </w:tabs>
        <w:spacing w:before="102" w:line="249" w:lineRule="auto"/>
        <w:ind w:left="333" w:right="104"/>
        <w:rPr>
          <w:sz w:val="20"/>
        </w:rPr>
      </w:pPr>
      <w:r>
        <w:rPr>
          <w:sz w:val="20"/>
        </w:rPr>
        <w:t xml:space="preserve">apresentar declaração ou documentação falsa exigida para o certame ou prestar declaração falsa durante a </w:t>
      </w:r>
      <w:r>
        <w:rPr>
          <w:spacing w:val="-2"/>
          <w:sz w:val="20"/>
        </w:rPr>
        <w:t>licitação</w:t>
      </w:r>
    </w:p>
    <w:p w:rsidR="006A12A3" w:rsidRDefault="001F5B42">
      <w:pPr>
        <w:pStyle w:val="PargrafodaLista"/>
        <w:numPr>
          <w:ilvl w:val="2"/>
          <w:numId w:val="61"/>
        </w:numPr>
        <w:tabs>
          <w:tab w:val="left" w:pos="997"/>
        </w:tabs>
        <w:spacing w:before="101"/>
        <w:ind w:left="997" w:hanging="664"/>
        <w:rPr>
          <w:sz w:val="20"/>
        </w:rPr>
      </w:pPr>
      <w:r>
        <w:rPr>
          <w:sz w:val="20"/>
        </w:rPr>
        <w:t>fraudara</w:t>
      </w:r>
      <w:r>
        <w:rPr>
          <w:spacing w:val="-2"/>
          <w:sz w:val="20"/>
        </w:rPr>
        <w:t>licitação</w:t>
      </w:r>
    </w:p>
    <w:p w:rsidR="006A12A3" w:rsidRDefault="001F5B42">
      <w:pPr>
        <w:pStyle w:val="PargrafodaLista"/>
        <w:numPr>
          <w:ilvl w:val="2"/>
          <w:numId w:val="61"/>
        </w:numPr>
        <w:tabs>
          <w:tab w:val="left" w:pos="997"/>
        </w:tabs>
        <w:spacing w:before="110"/>
        <w:ind w:left="997" w:hanging="664"/>
        <w:rPr>
          <w:sz w:val="20"/>
        </w:rPr>
      </w:pPr>
      <w:r>
        <w:rPr>
          <w:sz w:val="20"/>
        </w:rPr>
        <w:t>comportar-sedemodoinidôneooucometerfraudedequalquernatureza,emespecial</w:t>
      </w:r>
      <w:r>
        <w:rPr>
          <w:spacing w:val="-2"/>
          <w:sz w:val="20"/>
        </w:rPr>
        <w:t>quando:</w:t>
      </w:r>
    </w:p>
    <w:p w:rsidR="006A12A3" w:rsidRDefault="001F5B42">
      <w:pPr>
        <w:pStyle w:val="PargrafodaLista"/>
        <w:numPr>
          <w:ilvl w:val="3"/>
          <w:numId w:val="61"/>
        </w:numPr>
        <w:tabs>
          <w:tab w:val="left" w:pos="1404"/>
        </w:tabs>
        <w:spacing w:before="110"/>
        <w:ind w:left="1404" w:hanging="831"/>
        <w:rPr>
          <w:sz w:val="20"/>
        </w:rPr>
      </w:pPr>
      <w:r>
        <w:rPr>
          <w:sz w:val="20"/>
        </w:rPr>
        <w:t>agiremconluioouemdesconformidadecoma</w:t>
      </w:r>
      <w:r>
        <w:rPr>
          <w:spacing w:val="-4"/>
          <w:sz w:val="20"/>
        </w:rPr>
        <w:t xml:space="preserve"> lei;</w:t>
      </w:r>
    </w:p>
    <w:p w:rsidR="006A12A3" w:rsidRDefault="001F5B42">
      <w:pPr>
        <w:pStyle w:val="PargrafodaLista"/>
        <w:numPr>
          <w:ilvl w:val="3"/>
          <w:numId w:val="61"/>
        </w:numPr>
        <w:tabs>
          <w:tab w:val="left" w:pos="1404"/>
        </w:tabs>
        <w:spacing w:before="110"/>
        <w:ind w:left="1404" w:hanging="831"/>
        <w:rPr>
          <w:sz w:val="20"/>
        </w:rPr>
      </w:pPr>
      <w:r>
        <w:rPr>
          <w:sz w:val="20"/>
        </w:rPr>
        <w:t>induzirdeliberadamenteaerrono</w:t>
      </w:r>
      <w:r>
        <w:rPr>
          <w:spacing w:val="-2"/>
          <w:sz w:val="20"/>
        </w:rPr>
        <w:t>julgamento;</w:t>
      </w:r>
    </w:p>
    <w:p w:rsidR="006A12A3" w:rsidRDefault="001F5B42">
      <w:pPr>
        <w:pStyle w:val="PargrafodaLista"/>
        <w:numPr>
          <w:ilvl w:val="3"/>
          <w:numId w:val="61"/>
        </w:numPr>
        <w:tabs>
          <w:tab w:val="left" w:pos="1404"/>
        </w:tabs>
        <w:spacing w:before="110"/>
        <w:ind w:left="1404" w:hanging="831"/>
        <w:rPr>
          <w:sz w:val="20"/>
        </w:rPr>
      </w:pPr>
      <w:r>
        <w:rPr>
          <w:sz w:val="20"/>
        </w:rPr>
        <w:t>apresentaramostrafalsificadaou</w:t>
      </w:r>
      <w:r>
        <w:rPr>
          <w:spacing w:val="-2"/>
          <w:sz w:val="20"/>
        </w:rPr>
        <w:t>deteriorada;</w:t>
      </w:r>
    </w:p>
    <w:p w:rsidR="006A12A3" w:rsidRDefault="001F5B42">
      <w:pPr>
        <w:pStyle w:val="PargrafodaLista"/>
        <w:numPr>
          <w:ilvl w:val="2"/>
          <w:numId w:val="61"/>
        </w:numPr>
        <w:tabs>
          <w:tab w:val="left" w:pos="997"/>
        </w:tabs>
        <w:spacing w:before="109"/>
        <w:ind w:left="997" w:hanging="664"/>
        <w:rPr>
          <w:sz w:val="20"/>
        </w:rPr>
      </w:pPr>
      <w:r>
        <w:rPr>
          <w:sz w:val="20"/>
        </w:rPr>
        <w:t>praticaratosilícitoscomvistasafrustrarosobjetivosda</w:t>
      </w:r>
      <w:r>
        <w:rPr>
          <w:spacing w:val="-2"/>
          <w:sz w:val="20"/>
        </w:rPr>
        <w:t>licitação</w:t>
      </w:r>
    </w:p>
    <w:p w:rsidR="006A12A3" w:rsidRDefault="001F5B42">
      <w:pPr>
        <w:pStyle w:val="PargrafodaLista"/>
        <w:numPr>
          <w:ilvl w:val="2"/>
          <w:numId w:val="61"/>
        </w:numPr>
        <w:tabs>
          <w:tab w:val="left" w:pos="997"/>
        </w:tabs>
        <w:spacing w:before="110"/>
        <w:ind w:left="997" w:hanging="664"/>
        <w:rPr>
          <w:sz w:val="20"/>
        </w:rPr>
      </w:pPr>
      <w:r>
        <w:rPr>
          <w:sz w:val="20"/>
        </w:rPr>
        <w:t>praticaratolesivoprevistono</w:t>
      </w:r>
      <w:r>
        <w:rPr>
          <w:color w:val="0000ED"/>
          <w:sz w:val="20"/>
          <w:u w:val="single" w:color="0000ED"/>
        </w:rPr>
        <w:t>art.5ºdaLein.º12.846,de2013</w:t>
      </w:r>
      <w:r>
        <w:rPr>
          <w:spacing w:val="-10"/>
          <w:sz w:val="20"/>
        </w:rPr>
        <w:t>.</w:t>
      </w:r>
    </w:p>
    <w:p w:rsidR="006A12A3" w:rsidRDefault="001F5B42">
      <w:pPr>
        <w:pStyle w:val="PargrafodaLista"/>
        <w:numPr>
          <w:ilvl w:val="1"/>
          <w:numId w:val="61"/>
        </w:numPr>
        <w:tabs>
          <w:tab w:val="left" w:pos="611"/>
        </w:tabs>
        <w:spacing w:before="110" w:line="249" w:lineRule="auto"/>
        <w:ind w:right="120"/>
        <w:rPr>
          <w:sz w:val="20"/>
        </w:rPr>
      </w:pPr>
      <w:r>
        <w:rPr>
          <w:sz w:val="20"/>
        </w:rPr>
        <w:t xml:space="preserve">Com fulcro na </w:t>
      </w:r>
      <w:r>
        <w:rPr>
          <w:color w:val="0000ED"/>
          <w:sz w:val="20"/>
          <w:u w:val="single" w:color="0000ED"/>
        </w:rPr>
        <w:t>Lei nº 14.133, de 2021</w:t>
      </w:r>
      <w:r>
        <w:rPr>
          <w:sz w:val="20"/>
        </w:rPr>
        <w:t>, a Administração poderá, garantida a prévia defesa, aplicar aos licitantes e/ou adjudicatários as seguintes sanções, sem prejuízo das responsabilidades civil e criminal:</w:t>
      </w:r>
    </w:p>
    <w:p w:rsidR="006A12A3" w:rsidRDefault="001F5B42">
      <w:pPr>
        <w:pStyle w:val="PargrafodaLista"/>
        <w:numPr>
          <w:ilvl w:val="2"/>
          <w:numId w:val="61"/>
        </w:numPr>
        <w:tabs>
          <w:tab w:val="left" w:pos="997"/>
        </w:tabs>
        <w:spacing w:before="102"/>
        <w:ind w:left="997" w:hanging="664"/>
        <w:rPr>
          <w:sz w:val="20"/>
        </w:rPr>
      </w:pPr>
      <w:r>
        <w:rPr>
          <w:spacing w:val="-2"/>
          <w:sz w:val="20"/>
        </w:rPr>
        <w:t>advertência;</w:t>
      </w:r>
    </w:p>
    <w:p w:rsidR="006A12A3" w:rsidRDefault="001F5B42">
      <w:pPr>
        <w:pStyle w:val="PargrafodaLista"/>
        <w:numPr>
          <w:ilvl w:val="2"/>
          <w:numId w:val="61"/>
        </w:numPr>
        <w:tabs>
          <w:tab w:val="left" w:pos="997"/>
        </w:tabs>
        <w:spacing w:before="109"/>
        <w:ind w:left="997" w:hanging="664"/>
        <w:rPr>
          <w:sz w:val="20"/>
        </w:rPr>
      </w:pPr>
      <w:r>
        <w:rPr>
          <w:spacing w:val="-2"/>
          <w:sz w:val="20"/>
        </w:rPr>
        <w:t>multa;</w:t>
      </w:r>
    </w:p>
    <w:p w:rsidR="006A12A3" w:rsidRDefault="001F5B42">
      <w:pPr>
        <w:pStyle w:val="PargrafodaLista"/>
        <w:numPr>
          <w:ilvl w:val="2"/>
          <w:numId w:val="61"/>
        </w:numPr>
        <w:tabs>
          <w:tab w:val="left" w:pos="997"/>
        </w:tabs>
        <w:spacing w:before="110"/>
        <w:ind w:left="997" w:hanging="664"/>
        <w:rPr>
          <w:sz w:val="20"/>
        </w:rPr>
      </w:pPr>
      <w:r>
        <w:rPr>
          <w:sz w:val="20"/>
        </w:rPr>
        <w:t>impedimentodelicitarecontrata</w:t>
      </w:r>
      <w:r>
        <w:rPr>
          <w:sz w:val="20"/>
        </w:rPr>
        <w:t>r</w:t>
      </w:r>
      <w:r>
        <w:rPr>
          <w:spacing w:val="-10"/>
          <w:sz w:val="20"/>
        </w:rPr>
        <w:t>e</w:t>
      </w:r>
    </w:p>
    <w:p w:rsidR="006A12A3" w:rsidRDefault="001F5B42">
      <w:pPr>
        <w:pStyle w:val="PargrafodaLista"/>
        <w:numPr>
          <w:ilvl w:val="2"/>
          <w:numId w:val="61"/>
        </w:numPr>
        <w:tabs>
          <w:tab w:val="left" w:pos="1027"/>
        </w:tabs>
        <w:spacing w:before="110" w:line="249" w:lineRule="auto"/>
        <w:ind w:left="333" w:right="112"/>
        <w:rPr>
          <w:sz w:val="20"/>
        </w:rPr>
      </w:pPr>
      <w:r>
        <w:rPr>
          <w:sz w:val="20"/>
        </w:rPr>
        <w:t>declaraçãodeinidoneidadeparalicitaroucontratar,enquantoperduraremosmotivosdeterminantesda punição ou até que seja promovida sua reabilitação perante a própria autoridade que aplicou a penalidade.</w:t>
      </w:r>
    </w:p>
    <w:p w:rsidR="006A12A3" w:rsidRDefault="001F5B42">
      <w:pPr>
        <w:pStyle w:val="PargrafodaLista"/>
        <w:numPr>
          <w:ilvl w:val="1"/>
          <w:numId w:val="61"/>
        </w:numPr>
        <w:tabs>
          <w:tab w:val="left" w:pos="599"/>
        </w:tabs>
        <w:spacing w:before="102"/>
        <w:ind w:left="599" w:hanging="496"/>
        <w:rPr>
          <w:sz w:val="20"/>
        </w:rPr>
      </w:pPr>
      <w:r>
        <w:rPr>
          <w:sz w:val="20"/>
        </w:rPr>
        <w:t>Naaplicaçãodassançõesserão</w:t>
      </w:r>
      <w:r>
        <w:rPr>
          <w:spacing w:val="-2"/>
          <w:sz w:val="20"/>
        </w:rPr>
        <w:t>considerados:</w:t>
      </w:r>
    </w:p>
    <w:p w:rsidR="006A12A3" w:rsidRDefault="001F5B42">
      <w:pPr>
        <w:pStyle w:val="PargrafodaLista"/>
        <w:numPr>
          <w:ilvl w:val="2"/>
          <w:numId w:val="61"/>
        </w:numPr>
        <w:tabs>
          <w:tab w:val="left" w:pos="997"/>
        </w:tabs>
        <w:spacing w:before="109"/>
        <w:ind w:left="997" w:hanging="664"/>
        <w:rPr>
          <w:sz w:val="20"/>
        </w:rPr>
      </w:pPr>
      <w:r>
        <w:rPr>
          <w:sz w:val="20"/>
        </w:rPr>
        <w:t>anaturezaea</w:t>
      </w:r>
      <w:r>
        <w:rPr>
          <w:sz w:val="20"/>
        </w:rPr>
        <w:t>gravidadedainfração</w:t>
      </w:r>
      <w:r>
        <w:rPr>
          <w:spacing w:val="-2"/>
          <w:sz w:val="20"/>
        </w:rPr>
        <w:t>cometida.</w:t>
      </w:r>
    </w:p>
    <w:p w:rsidR="006A12A3" w:rsidRDefault="001F5B42">
      <w:pPr>
        <w:pStyle w:val="PargrafodaLista"/>
        <w:numPr>
          <w:ilvl w:val="2"/>
          <w:numId w:val="61"/>
        </w:numPr>
        <w:tabs>
          <w:tab w:val="left" w:pos="997"/>
        </w:tabs>
        <w:spacing w:before="110"/>
        <w:ind w:left="997" w:hanging="664"/>
        <w:rPr>
          <w:sz w:val="20"/>
        </w:rPr>
      </w:pPr>
      <w:r>
        <w:rPr>
          <w:sz w:val="20"/>
        </w:rPr>
        <w:t>aspeculiaridadesdocaso</w:t>
      </w:r>
      <w:r>
        <w:rPr>
          <w:spacing w:val="-2"/>
          <w:sz w:val="20"/>
        </w:rPr>
        <w:t>concreto</w:t>
      </w:r>
    </w:p>
    <w:p w:rsidR="006A12A3" w:rsidRDefault="001F5B42">
      <w:pPr>
        <w:pStyle w:val="PargrafodaLista"/>
        <w:numPr>
          <w:ilvl w:val="2"/>
          <w:numId w:val="61"/>
        </w:numPr>
        <w:tabs>
          <w:tab w:val="left" w:pos="997"/>
        </w:tabs>
        <w:spacing w:before="110"/>
        <w:ind w:left="997" w:hanging="664"/>
        <w:rPr>
          <w:sz w:val="20"/>
        </w:rPr>
      </w:pPr>
      <w:r>
        <w:rPr>
          <w:sz w:val="20"/>
        </w:rPr>
        <w:t>ascircunstânciasagravantesou</w:t>
      </w:r>
      <w:r>
        <w:rPr>
          <w:spacing w:val="-2"/>
          <w:sz w:val="20"/>
        </w:rPr>
        <w:t>atenuantes</w:t>
      </w:r>
    </w:p>
    <w:p w:rsidR="006A12A3" w:rsidRDefault="001F5B42">
      <w:pPr>
        <w:pStyle w:val="PargrafodaLista"/>
        <w:numPr>
          <w:ilvl w:val="2"/>
          <w:numId w:val="61"/>
        </w:numPr>
        <w:tabs>
          <w:tab w:val="left" w:pos="997"/>
        </w:tabs>
        <w:spacing w:before="110"/>
        <w:ind w:left="997" w:hanging="664"/>
        <w:rPr>
          <w:sz w:val="20"/>
        </w:rPr>
      </w:pPr>
      <w:r>
        <w:rPr>
          <w:sz w:val="20"/>
        </w:rPr>
        <w:t>osdanosquedelaprovieremparaaAdministração</w:t>
      </w:r>
      <w:r>
        <w:rPr>
          <w:spacing w:val="-2"/>
          <w:sz w:val="20"/>
        </w:rPr>
        <w:t>Pública</w:t>
      </w:r>
    </w:p>
    <w:p w:rsidR="006A12A3" w:rsidRDefault="001F5B42">
      <w:pPr>
        <w:pStyle w:val="PargrafodaLista"/>
        <w:numPr>
          <w:ilvl w:val="2"/>
          <w:numId w:val="61"/>
        </w:numPr>
        <w:tabs>
          <w:tab w:val="left" w:pos="1039"/>
        </w:tabs>
        <w:spacing w:before="110" w:line="249" w:lineRule="auto"/>
        <w:ind w:left="333" w:right="106"/>
        <w:rPr>
          <w:sz w:val="20"/>
        </w:rPr>
      </w:pPr>
      <w:r>
        <w:rPr>
          <w:sz w:val="20"/>
        </w:rPr>
        <w:t>aimplantaçãoouoaperfeiçoamentodeprogramadeintegridade,conformenormaseorientaçõesdos órgãos de controle.</w:t>
      </w:r>
    </w:p>
    <w:p w:rsidR="006A12A3" w:rsidRDefault="001F5B42">
      <w:pPr>
        <w:pStyle w:val="PargrafodaLista"/>
        <w:numPr>
          <w:ilvl w:val="1"/>
          <w:numId w:val="61"/>
        </w:numPr>
        <w:tabs>
          <w:tab w:val="left" w:pos="611"/>
        </w:tabs>
        <w:spacing w:before="101"/>
        <w:ind w:left="611" w:hanging="508"/>
        <w:rPr>
          <w:sz w:val="20"/>
        </w:rPr>
      </w:pPr>
      <w:r>
        <w:rPr>
          <w:sz w:val="20"/>
        </w:rPr>
        <w:t>Amul</w:t>
      </w:r>
      <w:r>
        <w:rPr>
          <w:sz w:val="20"/>
        </w:rPr>
        <w:t>taserárecolhidaempercentualde0,5%a30%incidentesobreovalordocontratolicitado,recolhida</w:t>
      </w:r>
      <w:r>
        <w:rPr>
          <w:spacing w:val="-5"/>
          <w:sz w:val="20"/>
        </w:rPr>
        <w:t>no</w:t>
      </w:r>
    </w:p>
    <w:p w:rsidR="006A12A3" w:rsidRDefault="006A12A3">
      <w:pPr>
        <w:pStyle w:val="PargrafodaLista"/>
        <w:jc w:val="left"/>
        <w:rPr>
          <w:sz w:val="20"/>
        </w:rPr>
        <w:sectPr w:rsidR="006A12A3">
          <w:pgSz w:w="11900" w:h="16840"/>
          <w:pgMar w:top="500" w:right="566" w:bottom="280" w:left="566" w:header="720" w:footer="720" w:gutter="0"/>
          <w:cols w:space="720"/>
        </w:sectPr>
      </w:pPr>
    </w:p>
    <w:p w:rsidR="006A12A3" w:rsidRDefault="001F5B42">
      <w:pPr>
        <w:pStyle w:val="Corpodetexto"/>
        <w:spacing w:before="72" w:line="249" w:lineRule="auto"/>
        <w:ind w:left="103" w:right="110"/>
        <w:jc w:val="both"/>
      </w:pPr>
      <w:r>
        <w:lastRenderedPageBreak/>
        <w:t>prazo máximo de</w:t>
      </w:r>
      <w:r>
        <w:rPr>
          <w:rFonts w:ascii="Arial" w:hAnsi="Arial"/>
          <w:b/>
        </w:rPr>
        <w:t xml:space="preserve">10 (dez) dias </w:t>
      </w:r>
      <w:r>
        <w:t>úteis, a contar da comunicação oficial e após a regular tramitação do processo de aplicação da sanção.</w:t>
      </w:r>
    </w:p>
    <w:p w:rsidR="006A12A3" w:rsidRDefault="001F5B42">
      <w:pPr>
        <w:pStyle w:val="PargrafodaLista"/>
        <w:numPr>
          <w:ilvl w:val="2"/>
          <w:numId w:val="61"/>
        </w:numPr>
        <w:tabs>
          <w:tab w:val="left" w:pos="1027"/>
        </w:tabs>
        <w:spacing w:before="101" w:line="249" w:lineRule="auto"/>
        <w:ind w:left="333" w:right="107"/>
        <w:rPr>
          <w:sz w:val="20"/>
        </w:rPr>
      </w:pPr>
      <w:r>
        <w:rPr>
          <w:sz w:val="20"/>
        </w:rPr>
        <w:t>Para as infrações prev</w:t>
      </w:r>
      <w:r>
        <w:rPr>
          <w:sz w:val="20"/>
        </w:rPr>
        <w:t>istas nos itens 14.1.1, 14.1.2e 14.1.3, a multa será de 0,5% a 15%do valor do contrato licitado.</w:t>
      </w:r>
    </w:p>
    <w:p w:rsidR="006A12A3" w:rsidRDefault="001F5B42">
      <w:pPr>
        <w:pStyle w:val="PargrafodaLista"/>
        <w:numPr>
          <w:ilvl w:val="2"/>
          <w:numId w:val="61"/>
        </w:numPr>
        <w:tabs>
          <w:tab w:val="left" w:pos="997"/>
        </w:tabs>
        <w:spacing w:before="102" w:line="249" w:lineRule="auto"/>
        <w:ind w:left="333" w:right="103"/>
        <w:rPr>
          <w:sz w:val="20"/>
        </w:rPr>
      </w:pPr>
      <w:r>
        <w:rPr>
          <w:sz w:val="20"/>
        </w:rPr>
        <w:t>Para as infrações previstas nos itens 14.1.4, 14.1.5, 14.1.6, 14.1.7 e 14.1.8, a multa será de 15% a 30% do valor do contrato licitado.</w:t>
      </w:r>
    </w:p>
    <w:p w:rsidR="006A12A3" w:rsidRDefault="001F5B42">
      <w:pPr>
        <w:pStyle w:val="PargrafodaLista"/>
        <w:numPr>
          <w:ilvl w:val="1"/>
          <w:numId w:val="61"/>
        </w:numPr>
        <w:tabs>
          <w:tab w:val="left" w:pos="639"/>
        </w:tabs>
        <w:spacing w:before="101" w:line="249" w:lineRule="auto"/>
        <w:ind w:right="102"/>
        <w:rPr>
          <w:sz w:val="20"/>
        </w:rPr>
      </w:pPr>
      <w:r>
        <w:rPr>
          <w:sz w:val="20"/>
        </w:rPr>
        <w:t>As sanções de advertência, impedimento de licitar e contratar e declaração de inidoneidade para licitar ou contratar poderão ser aplicadas, cumulativamente ou não, à penalidade de multa.</w:t>
      </w:r>
    </w:p>
    <w:p w:rsidR="006A12A3" w:rsidRDefault="001F5B42">
      <w:pPr>
        <w:pStyle w:val="PargrafodaLista"/>
        <w:numPr>
          <w:ilvl w:val="1"/>
          <w:numId w:val="61"/>
        </w:numPr>
        <w:tabs>
          <w:tab w:val="left" w:pos="619"/>
        </w:tabs>
        <w:spacing w:before="102" w:line="249" w:lineRule="auto"/>
        <w:ind w:right="103"/>
        <w:rPr>
          <w:sz w:val="20"/>
        </w:rPr>
      </w:pPr>
      <w:r>
        <w:rPr>
          <w:sz w:val="20"/>
        </w:rPr>
        <w:t>Na aplicação da sanção de multa será facultada a defesa do interessad</w:t>
      </w:r>
      <w:r>
        <w:rPr>
          <w:sz w:val="20"/>
        </w:rPr>
        <w:t>o no prazo de 15 (quinze) dias úteis, contado da data de sua intimação.</w:t>
      </w:r>
    </w:p>
    <w:p w:rsidR="006A12A3" w:rsidRDefault="001F5B42">
      <w:pPr>
        <w:pStyle w:val="PargrafodaLista"/>
        <w:numPr>
          <w:ilvl w:val="1"/>
          <w:numId w:val="61"/>
        </w:numPr>
        <w:tabs>
          <w:tab w:val="left" w:pos="631"/>
        </w:tabs>
        <w:spacing w:before="101" w:line="249" w:lineRule="auto"/>
        <w:ind w:right="103"/>
        <w:rPr>
          <w:sz w:val="20"/>
        </w:rPr>
      </w:pPr>
      <w:r>
        <w:rPr>
          <w:sz w:val="20"/>
        </w:rPr>
        <w:t>A sanção de impedimento de licitar e contratar será aplicada ao responsável em decorrência das infrações administrativasrelacionadasnositens14.1.1,14.1.2e 14.1.3, quando não se justifi</w:t>
      </w:r>
      <w:r>
        <w:rPr>
          <w:sz w:val="20"/>
        </w:rPr>
        <w:t>car a imposição de penalidade maisgrave,eimpediráoresponsáveldelicitarecontratarnoâmbitodaAdministraçãoPúblicadiretaeindiretadoente federativo a qual pertencer o órgão ou entidade, pelo prazo máximo de 3 (três) anos.</w:t>
      </w:r>
    </w:p>
    <w:p w:rsidR="006A12A3" w:rsidRDefault="001F5B42">
      <w:pPr>
        <w:pStyle w:val="PargrafodaLista"/>
        <w:numPr>
          <w:ilvl w:val="1"/>
          <w:numId w:val="61"/>
        </w:numPr>
        <w:tabs>
          <w:tab w:val="left" w:pos="639"/>
        </w:tabs>
        <w:spacing w:before="103" w:line="249" w:lineRule="auto"/>
        <w:ind w:right="107"/>
        <w:rPr>
          <w:sz w:val="20"/>
        </w:rPr>
      </w:pPr>
      <w:r>
        <w:rPr>
          <w:sz w:val="20"/>
        </w:rPr>
        <w:t>Poderá ser aplicada ao responsável a sa</w:t>
      </w:r>
      <w:r>
        <w:rPr>
          <w:sz w:val="20"/>
        </w:rPr>
        <w:t>nção de declaração de inidoneidade para licitar ou contratar, em decorrência da prática das infrações dispostas nos itens14.1.4, 14.1.5, 14.1.6, 14.1.7e 14.1.8, bem como pelas infrações administrativas previstas nos itens14.1.1, 14.1.2 e 14.1.3 que justifi</w:t>
      </w:r>
      <w:r>
        <w:rPr>
          <w:sz w:val="20"/>
        </w:rPr>
        <w:t xml:space="preserve">quem a imposição de penalidade mais grave que a sanção de impedimento de licitar e contratar, cuja duração observará o prazo previsto no </w:t>
      </w:r>
      <w:r>
        <w:rPr>
          <w:color w:val="0000ED"/>
          <w:sz w:val="20"/>
          <w:u w:val="single" w:color="0000ED"/>
        </w:rPr>
        <w:t>art. 156, §5º, daLei n.º 14.133/2021</w:t>
      </w:r>
      <w:r>
        <w:rPr>
          <w:sz w:val="20"/>
        </w:rPr>
        <w:t>.</w:t>
      </w:r>
    </w:p>
    <w:p w:rsidR="006A12A3" w:rsidRDefault="001F5B42">
      <w:pPr>
        <w:pStyle w:val="PargrafodaLista"/>
        <w:numPr>
          <w:ilvl w:val="1"/>
          <w:numId w:val="61"/>
        </w:numPr>
        <w:tabs>
          <w:tab w:val="left" w:pos="619"/>
        </w:tabs>
        <w:spacing w:before="103" w:line="249" w:lineRule="auto"/>
        <w:ind w:right="104"/>
        <w:rPr>
          <w:sz w:val="20"/>
        </w:rPr>
      </w:pPr>
      <w:r>
        <w:rPr>
          <w:sz w:val="20"/>
        </w:rPr>
        <w:t>A recusa injustificada do adjudicatário em assinar o contrato ou a ata de registr</w:t>
      </w:r>
      <w:r>
        <w:rPr>
          <w:sz w:val="20"/>
        </w:rPr>
        <w:t>o de preço, ou em aceitar ou retirar o instrumento equivalente no prazo estabelecido pela Administração, descrita no item 14.1.3, caracterizará o descumprimento total da obrigação assumida e o sujeitará às penalidades e à imediata perda da garantia de prop</w:t>
      </w:r>
      <w:r>
        <w:rPr>
          <w:sz w:val="20"/>
        </w:rPr>
        <w:t>osta em favor do órgão ou entidade promotora da licitação, se o caso.</w:t>
      </w:r>
    </w:p>
    <w:p w:rsidR="006A12A3" w:rsidRDefault="001F5B42">
      <w:pPr>
        <w:pStyle w:val="PargrafodaLista"/>
        <w:numPr>
          <w:ilvl w:val="1"/>
          <w:numId w:val="61"/>
        </w:numPr>
        <w:tabs>
          <w:tab w:val="left" w:pos="718"/>
        </w:tabs>
        <w:spacing w:before="103" w:line="249" w:lineRule="auto"/>
        <w:ind w:right="103"/>
        <w:rPr>
          <w:sz w:val="20"/>
        </w:rPr>
      </w:pPr>
      <w:r>
        <w:rPr>
          <w:sz w:val="20"/>
        </w:rPr>
        <w:t xml:space="preserve">Aapuração de responsabilidade relacionadas às sanções de impedimento de licitar e contratar e de declaração de inidoneidade para licitar ou contratar demandará a instauração de processo </w:t>
      </w:r>
      <w:r>
        <w:rPr>
          <w:sz w:val="20"/>
        </w:rPr>
        <w:t>de responsabilização a ser conduzido por comissão composta por 2 (dois) ou mais servidores estáveis, que avaliará fatos e circunstâncias conhecidos e intimará o licitante ou o adjudicatário para, no prazo de 15 (quinze) dias úteis, contado da data de sua i</w:t>
      </w:r>
      <w:r>
        <w:rPr>
          <w:sz w:val="20"/>
        </w:rPr>
        <w:t>ntimação, apresentar defesa escrita e especificar as provas que pretenda produzir.</w:t>
      </w:r>
    </w:p>
    <w:p w:rsidR="006A12A3" w:rsidRDefault="001F5B42">
      <w:pPr>
        <w:pStyle w:val="PargrafodaLista"/>
        <w:numPr>
          <w:ilvl w:val="1"/>
          <w:numId w:val="61"/>
        </w:numPr>
        <w:tabs>
          <w:tab w:val="left" w:pos="767"/>
        </w:tabs>
        <w:spacing w:before="103" w:line="249" w:lineRule="auto"/>
        <w:ind w:right="107"/>
        <w:rPr>
          <w:sz w:val="20"/>
        </w:rPr>
      </w:pPr>
      <w:r>
        <w:rPr>
          <w:sz w:val="20"/>
        </w:rPr>
        <w:t>Caberá recurso no prazo de 15 (quinze) dias úteis da aplicação das sanções de advertência, multa e impedimento de licitar e contratar, contado da data da intimação, o qual será dirigido à autoridade que tiver proferido a decisão recorrida, que, se não a re</w:t>
      </w:r>
      <w:r>
        <w:rPr>
          <w:sz w:val="20"/>
        </w:rPr>
        <w:t>considerar no prazo de 5 (cinco) dias úteis, encaminhará o recurso com sua motivaçãoàautoridadesuperior,quedeveráproferirsuadecisãonoprazomáximode20(vinte)diasúteis,contadodo recebimento dos autos.</w:t>
      </w:r>
    </w:p>
    <w:p w:rsidR="006A12A3" w:rsidRDefault="001F5B42">
      <w:pPr>
        <w:pStyle w:val="PargrafodaLista"/>
        <w:numPr>
          <w:ilvl w:val="1"/>
          <w:numId w:val="61"/>
        </w:numPr>
        <w:tabs>
          <w:tab w:val="left" w:pos="728"/>
        </w:tabs>
        <w:spacing w:before="104" w:line="249" w:lineRule="auto"/>
        <w:ind w:right="104"/>
        <w:rPr>
          <w:sz w:val="20"/>
        </w:rPr>
      </w:pPr>
      <w:r>
        <w:rPr>
          <w:sz w:val="20"/>
        </w:rPr>
        <w:t>Caberá a apresentação de pedido de reconsideração da aplic</w:t>
      </w:r>
      <w:r>
        <w:rPr>
          <w:sz w:val="20"/>
        </w:rPr>
        <w:t>ação da sanção de declaração de inidoneidade para licitar ou contratar no prazo de 15 (quinze) dias úteis, contado da data da intimação, e decidido no prazo máximo de 20 (vinte) dias úteis, contado do seu recebimento.</w:t>
      </w:r>
    </w:p>
    <w:p w:rsidR="006A12A3" w:rsidRDefault="001F5B42">
      <w:pPr>
        <w:pStyle w:val="PargrafodaLista"/>
        <w:numPr>
          <w:ilvl w:val="1"/>
          <w:numId w:val="61"/>
        </w:numPr>
        <w:tabs>
          <w:tab w:val="left" w:pos="758"/>
        </w:tabs>
        <w:spacing w:before="102" w:line="249" w:lineRule="auto"/>
        <w:ind w:right="105"/>
        <w:rPr>
          <w:sz w:val="20"/>
        </w:rPr>
      </w:pPr>
      <w:r>
        <w:rPr>
          <w:sz w:val="20"/>
        </w:rPr>
        <w:t>O recurso e o pedido de reconsideração</w:t>
      </w:r>
      <w:r>
        <w:rPr>
          <w:sz w:val="20"/>
        </w:rPr>
        <w:t xml:space="preserve"> terão efeito suspensivo do ato ou da decisão recorrida até que sobrevenha decisão final da autoridade competente.</w:t>
      </w:r>
    </w:p>
    <w:p w:rsidR="006A12A3" w:rsidRDefault="001F5B42">
      <w:pPr>
        <w:pStyle w:val="PargrafodaLista"/>
        <w:numPr>
          <w:ilvl w:val="1"/>
          <w:numId w:val="61"/>
        </w:numPr>
        <w:tabs>
          <w:tab w:val="left" w:pos="748"/>
        </w:tabs>
        <w:spacing w:before="101" w:line="249" w:lineRule="auto"/>
        <w:ind w:right="120"/>
        <w:rPr>
          <w:sz w:val="20"/>
        </w:rPr>
      </w:pPr>
      <w:r>
        <w:rPr>
          <w:sz w:val="20"/>
        </w:rPr>
        <w:t>A aplicação das sanções previstas neste edital não exclui, em hipótese alguma, a obrigação de reparação integral dos danos causados.</w:t>
      </w:r>
    </w:p>
    <w:p w:rsidR="006A12A3" w:rsidRDefault="001F5B42">
      <w:pPr>
        <w:pStyle w:val="Heading1"/>
        <w:numPr>
          <w:ilvl w:val="0"/>
          <w:numId w:val="61"/>
        </w:numPr>
        <w:tabs>
          <w:tab w:val="left" w:pos="562"/>
        </w:tabs>
        <w:ind w:left="562" w:hanging="459"/>
        <w:jc w:val="both"/>
      </w:pPr>
      <w:r>
        <w:t>DAIMPUGN</w:t>
      </w:r>
      <w:r>
        <w:t>AÇÃOAOEDITALEDOPEDIDODE</w:t>
      </w:r>
      <w:r>
        <w:rPr>
          <w:spacing w:val="-2"/>
        </w:rPr>
        <w:t>ESCLARECIMENTO</w:t>
      </w:r>
    </w:p>
    <w:p w:rsidR="006A12A3" w:rsidRDefault="001F5B42">
      <w:pPr>
        <w:pStyle w:val="PargrafodaLista"/>
        <w:numPr>
          <w:ilvl w:val="1"/>
          <w:numId w:val="61"/>
        </w:numPr>
        <w:tabs>
          <w:tab w:val="left" w:pos="599"/>
        </w:tabs>
        <w:spacing w:before="235" w:line="249" w:lineRule="auto"/>
        <w:ind w:right="111"/>
        <w:rPr>
          <w:sz w:val="20"/>
        </w:rPr>
      </w:pPr>
      <w:r>
        <w:rPr>
          <w:sz w:val="20"/>
        </w:rPr>
        <w:t>Qualquer pessoa é parte legítima para impugnar este Edital por irregularidade na aplicação da</w:t>
      </w:r>
      <w:r>
        <w:rPr>
          <w:color w:val="0000ED"/>
          <w:sz w:val="20"/>
          <w:u w:val="single" w:color="0000ED"/>
        </w:rPr>
        <w:t>Lei nº 14.133, de2021</w:t>
      </w:r>
      <w:r>
        <w:rPr>
          <w:sz w:val="20"/>
        </w:rPr>
        <w:t>, devendo protocolar o pedido até 3 (três) dias úteis antes da data da abertura do certame.</w:t>
      </w:r>
    </w:p>
    <w:p w:rsidR="006A12A3" w:rsidRDefault="001F5B42">
      <w:pPr>
        <w:pStyle w:val="PargrafodaLista"/>
        <w:numPr>
          <w:ilvl w:val="2"/>
          <w:numId w:val="61"/>
        </w:numPr>
        <w:tabs>
          <w:tab w:val="left" w:pos="1021"/>
        </w:tabs>
        <w:spacing w:before="101" w:line="249" w:lineRule="auto"/>
        <w:ind w:left="333" w:right="110"/>
        <w:rPr>
          <w:sz w:val="20"/>
        </w:rPr>
      </w:pPr>
      <w:r>
        <w:rPr>
          <w:sz w:val="20"/>
        </w:rPr>
        <w:t>No ato da ap</w:t>
      </w:r>
      <w:r>
        <w:rPr>
          <w:sz w:val="20"/>
        </w:rPr>
        <w:t xml:space="preserve">resentação da impugnação é obrigatório anexar ao e-mail a cópia digitalizada dos seguintes </w:t>
      </w:r>
      <w:r>
        <w:rPr>
          <w:spacing w:val="-2"/>
          <w:sz w:val="20"/>
        </w:rPr>
        <w:t>documentos:</w:t>
      </w:r>
    </w:p>
    <w:p w:rsidR="006A12A3" w:rsidRDefault="001F5B42">
      <w:pPr>
        <w:pStyle w:val="PargrafodaLista"/>
        <w:numPr>
          <w:ilvl w:val="3"/>
          <w:numId w:val="61"/>
        </w:numPr>
        <w:tabs>
          <w:tab w:val="left" w:pos="1404"/>
        </w:tabs>
        <w:spacing w:before="102"/>
        <w:ind w:left="1404" w:hanging="831"/>
        <w:rPr>
          <w:sz w:val="20"/>
        </w:rPr>
      </w:pPr>
      <w:r>
        <w:rPr>
          <w:sz w:val="20"/>
        </w:rPr>
        <w:t>DocumentodeidentidadeedoCadastrodePessoasFísicas(CPF),seoimpugnanteforpessoa</w:t>
      </w:r>
      <w:r>
        <w:rPr>
          <w:spacing w:val="-2"/>
          <w:sz w:val="20"/>
        </w:rPr>
        <w:t>física;</w:t>
      </w:r>
    </w:p>
    <w:p w:rsidR="006A12A3" w:rsidRDefault="001F5B42">
      <w:pPr>
        <w:pStyle w:val="PargrafodaLista"/>
        <w:numPr>
          <w:ilvl w:val="3"/>
          <w:numId w:val="61"/>
        </w:numPr>
        <w:tabs>
          <w:tab w:val="left" w:pos="1420"/>
        </w:tabs>
        <w:spacing w:before="110" w:line="249" w:lineRule="auto"/>
        <w:ind w:right="101"/>
        <w:rPr>
          <w:sz w:val="20"/>
        </w:rPr>
      </w:pPr>
      <w:r>
        <w:rPr>
          <w:sz w:val="20"/>
        </w:rPr>
        <w:t>Cadastro Nacional de Pessoas Jurídicas (CNPJ), em se tratando de pessoa jurídica, acompanhado do respectivo ato constitutivo ou de procuração, que comprove que o signatário/remetente da impugnação efetivamente representa a impugnante.</w:t>
      </w:r>
    </w:p>
    <w:p w:rsidR="006A12A3" w:rsidRDefault="001F5B42">
      <w:pPr>
        <w:pStyle w:val="PargrafodaLista"/>
        <w:numPr>
          <w:ilvl w:val="1"/>
          <w:numId w:val="61"/>
        </w:numPr>
        <w:tabs>
          <w:tab w:val="left" w:pos="611"/>
        </w:tabs>
        <w:spacing w:before="102" w:line="249" w:lineRule="auto"/>
        <w:ind w:right="114"/>
        <w:rPr>
          <w:sz w:val="20"/>
        </w:rPr>
      </w:pPr>
      <w:r>
        <w:rPr>
          <w:sz w:val="20"/>
        </w:rPr>
        <w:t>Aresposta à impugnaçã</w:t>
      </w:r>
      <w:r>
        <w:rPr>
          <w:sz w:val="20"/>
        </w:rPr>
        <w:t>o ou ao pedido de esclarecimento será divulgado em sítio eletrônico oficial no prazo de até 3 (três) dias úteis, limitado ao último dia útil anterior à data da abertura do certame.</w:t>
      </w:r>
    </w:p>
    <w:p w:rsidR="006A12A3" w:rsidRDefault="001F5B42">
      <w:pPr>
        <w:pStyle w:val="PargrafodaLista"/>
        <w:numPr>
          <w:ilvl w:val="1"/>
          <w:numId w:val="61"/>
        </w:numPr>
        <w:tabs>
          <w:tab w:val="left" w:pos="631"/>
        </w:tabs>
        <w:spacing w:before="101" w:line="249" w:lineRule="auto"/>
        <w:ind w:right="121"/>
        <w:rPr>
          <w:sz w:val="20"/>
        </w:rPr>
      </w:pPr>
      <w:r>
        <w:rPr>
          <w:sz w:val="20"/>
        </w:rPr>
        <w:t>Aimpugnaçãoeopedidodeesclarecimentopoderãoserrealizadosporformaeletrônica,</w:t>
      </w:r>
      <w:r>
        <w:rPr>
          <w:sz w:val="20"/>
        </w:rPr>
        <w:t xml:space="preserve">mediantepetição apresentada via e-mail, </w:t>
      </w:r>
      <w:hyperlink r:id="rId20">
        <w:r>
          <w:rPr>
            <w:sz w:val="20"/>
          </w:rPr>
          <w:t>seme.licitacao@prefeitura.sp.gov.br,</w:t>
        </w:r>
      </w:hyperlink>
      <w:r>
        <w:rPr>
          <w:sz w:val="20"/>
        </w:rPr>
        <w:t xml:space="preserve"> em seu corpo ou documento anexo.</w:t>
      </w:r>
    </w:p>
    <w:p w:rsidR="006A12A3" w:rsidRDefault="001F5B42">
      <w:pPr>
        <w:pStyle w:val="PargrafodaLista"/>
        <w:numPr>
          <w:ilvl w:val="1"/>
          <w:numId w:val="61"/>
        </w:numPr>
        <w:tabs>
          <w:tab w:val="left" w:pos="599"/>
        </w:tabs>
        <w:spacing w:before="101"/>
        <w:ind w:left="599" w:hanging="496"/>
        <w:rPr>
          <w:sz w:val="20"/>
        </w:rPr>
      </w:pPr>
      <w:r>
        <w:rPr>
          <w:sz w:val="20"/>
        </w:rPr>
        <w:t>Asimpugnaçõesepedidosdeesclarecimentosnãosuspendemosprazosprevistosno</w:t>
      </w:r>
      <w:r>
        <w:rPr>
          <w:spacing w:val="-2"/>
          <w:sz w:val="20"/>
        </w:rPr>
        <w:t>certame.</w:t>
      </w:r>
    </w:p>
    <w:p w:rsidR="006A12A3" w:rsidRDefault="001F5B42">
      <w:pPr>
        <w:pStyle w:val="PargrafodaLista"/>
        <w:numPr>
          <w:ilvl w:val="2"/>
          <w:numId w:val="61"/>
        </w:numPr>
        <w:tabs>
          <w:tab w:val="left" w:pos="1009"/>
        </w:tabs>
        <w:spacing w:before="110"/>
        <w:ind w:left="1009" w:hanging="676"/>
        <w:rPr>
          <w:sz w:val="20"/>
        </w:rPr>
      </w:pPr>
      <w:r>
        <w:rPr>
          <w:sz w:val="20"/>
        </w:rPr>
        <w:t>Aconcess</w:t>
      </w:r>
      <w:r>
        <w:rPr>
          <w:sz w:val="20"/>
        </w:rPr>
        <w:t>ãodeefeitosuspensivoàimpugnaçãoémedidaexcepcionaledeverásermotivadapelo</w:t>
      </w:r>
      <w:r>
        <w:rPr>
          <w:spacing w:val="-2"/>
          <w:sz w:val="20"/>
        </w:rPr>
        <w:t>agente</w:t>
      </w:r>
    </w:p>
    <w:p w:rsidR="006A12A3" w:rsidRDefault="006A12A3">
      <w:pPr>
        <w:pStyle w:val="PargrafodaLista"/>
        <w:jc w:val="left"/>
        <w:rPr>
          <w:sz w:val="20"/>
        </w:rPr>
        <w:sectPr w:rsidR="006A12A3">
          <w:pgSz w:w="11900" w:h="16840"/>
          <w:pgMar w:top="500" w:right="566" w:bottom="280" w:left="566" w:header="720" w:footer="720" w:gutter="0"/>
          <w:cols w:space="720"/>
        </w:sectPr>
      </w:pPr>
    </w:p>
    <w:p w:rsidR="006A12A3" w:rsidRDefault="001F5B42">
      <w:pPr>
        <w:pStyle w:val="Corpodetexto"/>
        <w:spacing w:before="72"/>
        <w:ind w:left="333"/>
      </w:pPr>
      <w:r>
        <w:lastRenderedPageBreak/>
        <w:t>decontratação,nosautosdoprocessode</w:t>
      </w:r>
      <w:r>
        <w:rPr>
          <w:spacing w:val="-2"/>
        </w:rPr>
        <w:t>licitação.</w:t>
      </w:r>
    </w:p>
    <w:p w:rsidR="006A12A3" w:rsidRDefault="001F5B42">
      <w:pPr>
        <w:pStyle w:val="PargrafodaLista"/>
        <w:numPr>
          <w:ilvl w:val="1"/>
          <w:numId w:val="61"/>
        </w:numPr>
        <w:tabs>
          <w:tab w:val="left" w:pos="611"/>
        </w:tabs>
        <w:spacing w:before="110" w:line="249" w:lineRule="auto"/>
        <w:ind w:right="103"/>
        <w:rPr>
          <w:sz w:val="20"/>
        </w:rPr>
      </w:pPr>
      <w:r>
        <w:rPr>
          <w:sz w:val="20"/>
        </w:rPr>
        <w:t>Quando o acolhimento da impugnação implicar alteração do edital capaz de afetar a formulação das propostas, será design</w:t>
      </w:r>
      <w:r>
        <w:rPr>
          <w:sz w:val="20"/>
        </w:rPr>
        <w:t>ada nova data para a realização do certame.</w:t>
      </w:r>
    </w:p>
    <w:p w:rsidR="006A12A3" w:rsidRDefault="001F5B42">
      <w:pPr>
        <w:pStyle w:val="PargrafodaLista"/>
        <w:numPr>
          <w:ilvl w:val="1"/>
          <w:numId w:val="61"/>
        </w:numPr>
        <w:tabs>
          <w:tab w:val="left" w:pos="599"/>
        </w:tabs>
        <w:spacing w:before="101"/>
        <w:ind w:left="599" w:hanging="496"/>
        <w:rPr>
          <w:sz w:val="20"/>
        </w:rPr>
      </w:pPr>
      <w:r>
        <w:rPr>
          <w:sz w:val="20"/>
        </w:rPr>
        <w:t>Adecisãosobreaimpugnaçãoserápublicadanosítioeletrônico</w:t>
      </w:r>
      <w:r>
        <w:rPr>
          <w:spacing w:val="-2"/>
          <w:sz w:val="20"/>
        </w:rPr>
        <w:t>oficial.</w:t>
      </w:r>
    </w:p>
    <w:p w:rsidR="006A12A3" w:rsidRDefault="001F5B42">
      <w:pPr>
        <w:pStyle w:val="PargrafodaLista"/>
        <w:numPr>
          <w:ilvl w:val="1"/>
          <w:numId w:val="61"/>
        </w:numPr>
        <w:tabs>
          <w:tab w:val="left" w:pos="611"/>
        </w:tabs>
        <w:spacing w:before="110" w:line="249" w:lineRule="auto"/>
        <w:ind w:right="110"/>
        <w:rPr>
          <w:sz w:val="20"/>
        </w:rPr>
      </w:pPr>
      <w:r>
        <w:rPr>
          <w:sz w:val="20"/>
        </w:rPr>
        <w:t>Os pedidos de impugnações, bem como as respectivas respostas serão divulgados no sistema eletrônico para visualização dos interessados.</w:t>
      </w:r>
    </w:p>
    <w:p w:rsidR="006A12A3" w:rsidRDefault="001F5B42">
      <w:pPr>
        <w:pStyle w:val="Heading1"/>
        <w:numPr>
          <w:ilvl w:val="0"/>
          <w:numId w:val="61"/>
        </w:numPr>
        <w:tabs>
          <w:tab w:val="left" w:pos="562"/>
        </w:tabs>
        <w:ind w:left="562" w:hanging="459"/>
      </w:pPr>
      <w:r>
        <w:t>DAS</w:t>
      </w:r>
      <w:r>
        <w:t>DISPOSIÇÕES</w:t>
      </w:r>
      <w:r>
        <w:rPr>
          <w:spacing w:val="-2"/>
        </w:rPr>
        <w:t>GERAIS</w:t>
      </w:r>
    </w:p>
    <w:p w:rsidR="006A12A3" w:rsidRDefault="001F5B42">
      <w:pPr>
        <w:pStyle w:val="PargrafodaLista"/>
        <w:numPr>
          <w:ilvl w:val="1"/>
          <w:numId w:val="61"/>
        </w:numPr>
        <w:tabs>
          <w:tab w:val="left" w:pos="599"/>
        </w:tabs>
        <w:spacing w:before="235"/>
        <w:ind w:left="599" w:hanging="496"/>
        <w:rPr>
          <w:sz w:val="20"/>
        </w:rPr>
      </w:pPr>
      <w:r>
        <w:rPr>
          <w:sz w:val="20"/>
        </w:rPr>
        <w:t>Serádivulgadaatadasessãopúblicanosistema</w:t>
      </w:r>
      <w:r>
        <w:rPr>
          <w:spacing w:val="-2"/>
          <w:sz w:val="20"/>
        </w:rPr>
        <w:t>eletrônico.</w:t>
      </w:r>
    </w:p>
    <w:p w:rsidR="006A12A3" w:rsidRDefault="001F5B42">
      <w:pPr>
        <w:pStyle w:val="PargrafodaLista"/>
        <w:numPr>
          <w:ilvl w:val="1"/>
          <w:numId w:val="61"/>
        </w:numPr>
        <w:tabs>
          <w:tab w:val="left" w:pos="599"/>
        </w:tabs>
        <w:spacing w:before="110" w:line="249" w:lineRule="auto"/>
        <w:ind w:right="102"/>
        <w:rPr>
          <w:sz w:val="20"/>
        </w:rPr>
      </w:pPr>
      <w:r>
        <w:rPr>
          <w:sz w:val="20"/>
        </w:rPr>
        <w:t>Não havendo expediente ou ocorrendo qualquer fato superveniente que impeça a realização do certame na data marcada, a sessão será automaticamente transferida para o primeiro dia útil sub</w:t>
      </w:r>
      <w:r>
        <w:rPr>
          <w:sz w:val="20"/>
        </w:rPr>
        <w:t>sequente, no mesmo horário anteriormente estabelecido, desde que não haja comunicação em contrário, pelo Pregoeiro.</w:t>
      </w:r>
    </w:p>
    <w:p w:rsidR="006A12A3" w:rsidRDefault="001F5B42">
      <w:pPr>
        <w:pStyle w:val="PargrafodaLista"/>
        <w:numPr>
          <w:ilvl w:val="1"/>
          <w:numId w:val="61"/>
        </w:numPr>
        <w:tabs>
          <w:tab w:val="left" w:pos="599"/>
        </w:tabs>
        <w:spacing w:before="102" w:line="249" w:lineRule="auto"/>
        <w:ind w:right="130"/>
        <w:rPr>
          <w:sz w:val="20"/>
        </w:rPr>
      </w:pPr>
      <w:r>
        <w:rPr>
          <w:sz w:val="20"/>
        </w:rPr>
        <w:t xml:space="preserve">Todas as referências de tempo no Edital, no aviso e durante a sessão pública observarão o horário de Brasília - </w:t>
      </w:r>
      <w:r>
        <w:rPr>
          <w:spacing w:val="-4"/>
          <w:sz w:val="20"/>
        </w:rPr>
        <w:t>DF.</w:t>
      </w:r>
    </w:p>
    <w:p w:rsidR="006A12A3" w:rsidRDefault="001F5B42">
      <w:pPr>
        <w:pStyle w:val="PargrafodaLista"/>
        <w:numPr>
          <w:ilvl w:val="1"/>
          <w:numId w:val="61"/>
        </w:numPr>
        <w:tabs>
          <w:tab w:val="left" w:pos="599"/>
        </w:tabs>
        <w:spacing w:before="101"/>
        <w:ind w:left="599" w:hanging="496"/>
        <w:rPr>
          <w:sz w:val="20"/>
        </w:rPr>
      </w:pPr>
      <w:r>
        <w:rPr>
          <w:sz w:val="20"/>
        </w:rPr>
        <w:t>Ahomologaçãodoresultadod</w:t>
      </w:r>
      <w:r>
        <w:rPr>
          <w:sz w:val="20"/>
        </w:rPr>
        <w:t>estalicitaçãonãoimplicarádireitoà</w:t>
      </w:r>
      <w:r>
        <w:rPr>
          <w:spacing w:val="-2"/>
          <w:sz w:val="20"/>
        </w:rPr>
        <w:t>contratação.</w:t>
      </w:r>
    </w:p>
    <w:p w:rsidR="006A12A3" w:rsidRDefault="001F5B42">
      <w:pPr>
        <w:pStyle w:val="PargrafodaLista"/>
        <w:numPr>
          <w:ilvl w:val="2"/>
          <w:numId w:val="61"/>
        </w:numPr>
        <w:tabs>
          <w:tab w:val="left" w:pos="997"/>
        </w:tabs>
        <w:spacing w:before="110" w:line="249" w:lineRule="auto"/>
        <w:ind w:left="333" w:right="102"/>
        <w:rPr>
          <w:sz w:val="20"/>
        </w:rPr>
      </w:pPr>
      <w:r>
        <w:rPr>
          <w:sz w:val="20"/>
        </w:rPr>
        <w:t xml:space="preserve">Verificada a necessidade da contratação, o prazo para assinatura do Contrato será de 05 (cinco) dias úteis, contados da data da convocação da adjudicatária, sob pena de decadência do direito à contratação, sem </w:t>
      </w:r>
      <w:r>
        <w:rPr>
          <w:sz w:val="20"/>
        </w:rPr>
        <w:t>prejuízo das sanções previstas ne edital.</w:t>
      </w:r>
    </w:p>
    <w:p w:rsidR="006A12A3" w:rsidRDefault="001F5B42">
      <w:pPr>
        <w:pStyle w:val="PargrafodaLista"/>
        <w:numPr>
          <w:ilvl w:val="1"/>
          <w:numId w:val="61"/>
        </w:numPr>
        <w:tabs>
          <w:tab w:val="left" w:pos="619"/>
        </w:tabs>
        <w:spacing w:before="102" w:line="249" w:lineRule="auto"/>
        <w:ind w:right="109"/>
        <w:rPr>
          <w:sz w:val="20"/>
        </w:rPr>
      </w:pPr>
      <w:r>
        <w:rPr>
          <w:sz w:val="20"/>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6A12A3" w:rsidRDefault="001F5B42">
      <w:pPr>
        <w:pStyle w:val="PargrafodaLista"/>
        <w:numPr>
          <w:ilvl w:val="1"/>
          <w:numId w:val="61"/>
        </w:numPr>
        <w:tabs>
          <w:tab w:val="left" w:pos="599"/>
        </w:tabs>
        <w:spacing w:before="102" w:line="249" w:lineRule="auto"/>
        <w:ind w:right="107"/>
        <w:rPr>
          <w:sz w:val="20"/>
        </w:rPr>
      </w:pPr>
      <w:r>
        <w:rPr>
          <w:sz w:val="20"/>
        </w:rPr>
        <w:t>Os licitan</w:t>
      </w:r>
      <w:r>
        <w:rPr>
          <w:sz w:val="20"/>
        </w:rPr>
        <w:t xml:space="preserve">tes assumem todos os custos de preparação e apresentação de suas propostas e aAdministração não será, em nenhum caso, responsável por esses custos, independentemente da condução ou do resultado do processo </w:t>
      </w:r>
      <w:r>
        <w:rPr>
          <w:spacing w:val="-2"/>
          <w:sz w:val="20"/>
        </w:rPr>
        <w:t>licitatório.</w:t>
      </w:r>
    </w:p>
    <w:p w:rsidR="006A12A3" w:rsidRDefault="001F5B42">
      <w:pPr>
        <w:pStyle w:val="PargrafodaLista"/>
        <w:numPr>
          <w:ilvl w:val="1"/>
          <w:numId w:val="61"/>
        </w:numPr>
        <w:tabs>
          <w:tab w:val="left" w:pos="611"/>
        </w:tabs>
        <w:spacing w:before="102" w:line="249" w:lineRule="auto"/>
        <w:ind w:right="114"/>
        <w:rPr>
          <w:sz w:val="20"/>
        </w:rPr>
      </w:pPr>
      <w:r>
        <w:rPr>
          <w:sz w:val="20"/>
        </w:rPr>
        <w:t xml:space="preserve">Na contagem dos prazos estabelecidos </w:t>
      </w:r>
      <w:r>
        <w:rPr>
          <w:sz w:val="20"/>
        </w:rPr>
        <w:t>neste Edital e seus Anexos, excluir-se-á o dia do início e incluir-se-á odo vencimento. Só se iniciam e vencem os prazos em dias de expediente na Administração.</w:t>
      </w:r>
    </w:p>
    <w:p w:rsidR="006A12A3" w:rsidRDefault="001F5B42">
      <w:pPr>
        <w:pStyle w:val="PargrafodaLista"/>
        <w:numPr>
          <w:ilvl w:val="1"/>
          <w:numId w:val="61"/>
        </w:numPr>
        <w:tabs>
          <w:tab w:val="left" w:pos="619"/>
        </w:tabs>
        <w:spacing w:before="101" w:line="249" w:lineRule="auto"/>
        <w:ind w:right="104"/>
        <w:rPr>
          <w:sz w:val="20"/>
        </w:rPr>
      </w:pPr>
      <w:r>
        <w:rPr>
          <w:sz w:val="20"/>
        </w:rPr>
        <w:t>O desatendimento de exigências formais não essenciais não importará o afastamento do licitante,</w:t>
      </w:r>
      <w:r>
        <w:rPr>
          <w:sz w:val="20"/>
        </w:rPr>
        <w:t xml:space="preserve"> desde que seja possível o aproveitamento do ato, observados os princípios da isonomia e do interesse público.</w:t>
      </w:r>
    </w:p>
    <w:p w:rsidR="006A12A3" w:rsidRDefault="001F5B42">
      <w:pPr>
        <w:pStyle w:val="PargrafodaLista"/>
        <w:numPr>
          <w:ilvl w:val="1"/>
          <w:numId w:val="61"/>
        </w:numPr>
        <w:tabs>
          <w:tab w:val="left" w:pos="631"/>
        </w:tabs>
        <w:spacing w:before="102" w:line="249" w:lineRule="auto"/>
        <w:ind w:right="108"/>
        <w:rPr>
          <w:sz w:val="20"/>
        </w:rPr>
      </w:pPr>
      <w:r>
        <w:rPr>
          <w:sz w:val="20"/>
        </w:rPr>
        <w:t>Em caso de divergência entre disposições deste Edital e de seus anexos ou demais peças que compõem o processo, prevalecerá as deste Edital.</w:t>
      </w:r>
    </w:p>
    <w:p w:rsidR="006A12A3" w:rsidRDefault="001F5B42">
      <w:pPr>
        <w:pStyle w:val="PargrafodaLista"/>
        <w:numPr>
          <w:ilvl w:val="1"/>
          <w:numId w:val="61"/>
        </w:numPr>
        <w:tabs>
          <w:tab w:val="left" w:pos="728"/>
          <w:tab w:val="left" w:pos="1079"/>
          <w:tab w:val="left" w:pos="2587"/>
          <w:tab w:val="left" w:pos="4172"/>
          <w:tab w:val="left" w:pos="5847"/>
          <w:tab w:val="left" w:pos="10542"/>
        </w:tabs>
        <w:spacing w:before="101" w:line="249" w:lineRule="auto"/>
        <w:ind w:right="106"/>
        <w:rPr>
          <w:sz w:val="20"/>
        </w:rPr>
      </w:pPr>
      <w:r>
        <w:rPr>
          <w:sz w:val="20"/>
        </w:rPr>
        <w:t>O Edi</w:t>
      </w:r>
      <w:r>
        <w:rPr>
          <w:sz w:val="20"/>
        </w:rPr>
        <w:t xml:space="preserve">tal e seus anexos estão disponíveis, na íntegra, no Portal Nacional de Contratações Públicas (PNCP) e </w:t>
      </w:r>
      <w:r>
        <w:rPr>
          <w:spacing w:val="-4"/>
          <w:sz w:val="20"/>
        </w:rPr>
        <w:t>nos</w:t>
      </w:r>
      <w:r>
        <w:rPr>
          <w:sz w:val="20"/>
        </w:rPr>
        <w:tab/>
      </w:r>
      <w:r>
        <w:rPr>
          <w:sz w:val="20"/>
        </w:rPr>
        <w:tab/>
      </w:r>
      <w:r>
        <w:rPr>
          <w:spacing w:val="-2"/>
          <w:sz w:val="20"/>
        </w:rPr>
        <w:t>seguintes</w:t>
      </w:r>
      <w:r>
        <w:rPr>
          <w:sz w:val="20"/>
        </w:rPr>
        <w:tab/>
      </w:r>
      <w:r>
        <w:rPr>
          <w:spacing w:val="-2"/>
          <w:sz w:val="20"/>
        </w:rPr>
        <w:t>endereços</w:t>
      </w:r>
      <w:r>
        <w:rPr>
          <w:sz w:val="20"/>
        </w:rPr>
        <w:tab/>
      </w:r>
      <w:r>
        <w:rPr>
          <w:spacing w:val="-2"/>
          <w:sz w:val="20"/>
        </w:rPr>
        <w:t>eletrônicos:</w:t>
      </w:r>
      <w:r>
        <w:rPr>
          <w:sz w:val="20"/>
        </w:rPr>
        <w:tab/>
      </w:r>
      <w:hyperlink r:id="rId21">
        <w:r>
          <w:rPr>
            <w:spacing w:val="-2"/>
            <w:sz w:val="20"/>
          </w:rPr>
          <w:t>http://e-negocioscidadesp.prefeitura.sp.gov.br</w:t>
        </w:r>
      </w:hyperlink>
      <w:r>
        <w:rPr>
          <w:sz w:val="20"/>
        </w:rPr>
        <w:tab/>
      </w:r>
      <w:r>
        <w:rPr>
          <w:spacing w:val="-10"/>
          <w:sz w:val="20"/>
        </w:rPr>
        <w:t xml:space="preserve">e </w:t>
      </w:r>
      <w:hyperlink r:id="rId22">
        <w:r>
          <w:rPr>
            <w:spacing w:val="-2"/>
            <w:sz w:val="20"/>
          </w:rPr>
          <w:t>www.prefeitura.sp.gov.br/cidade/secretarias/esportes/acesso_a_informacao/index.php?p=178746.</w:t>
        </w:r>
      </w:hyperlink>
    </w:p>
    <w:p w:rsidR="006A12A3" w:rsidRDefault="001F5B42">
      <w:pPr>
        <w:pStyle w:val="PargrafodaLista"/>
        <w:numPr>
          <w:ilvl w:val="1"/>
          <w:numId w:val="61"/>
        </w:numPr>
        <w:tabs>
          <w:tab w:val="left" w:pos="718"/>
        </w:tabs>
        <w:spacing w:before="102"/>
        <w:ind w:left="718" w:hanging="615"/>
        <w:rPr>
          <w:sz w:val="20"/>
        </w:rPr>
      </w:pPr>
      <w:r>
        <w:rPr>
          <w:sz w:val="20"/>
        </w:rPr>
        <w:t>IntegramesteEdital,paratodososfinseefeitos,ossegu</w:t>
      </w:r>
      <w:r>
        <w:rPr>
          <w:sz w:val="20"/>
        </w:rPr>
        <w:t>intes</w:t>
      </w:r>
      <w:r>
        <w:rPr>
          <w:spacing w:val="-2"/>
          <w:sz w:val="20"/>
        </w:rPr>
        <w:t>anexos:</w:t>
      </w:r>
    </w:p>
    <w:p w:rsidR="006A12A3" w:rsidRDefault="001F5B42">
      <w:pPr>
        <w:pStyle w:val="PargrafodaLista"/>
        <w:numPr>
          <w:ilvl w:val="2"/>
          <w:numId w:val="61"/>
        </w:numPr>
        <w:tabs>
          <w:tab w:val="left" w:pos="1106"/>
        </w:tabs>
        <w:spacing w:before="110"/>
        <w:ind w:left="1106" w:hanging="773"/>
        <w:rPr>
          <w:sz w:val="20"/>
        </w:rPr>
      </w:pPr>
      <w:r>
        <w:rPr>
          <w:sz w:val="20"/>
        </w:rPr>
        <w:t>ANEXOI-Termode</w:t>
      </w:r>
      <w:r>
        <w:rPr>
          <w:spacing w:val="-2"/>
          <w:sz w:val="20"/>
        </w:rPr>
        <w:t xml:space="preserve"> Referência</w:t>
      </w:r>
    </w:p>
    <w:p w:rsidR="006A12A3" w:rsidRDefault="001F5B42">
      <w:pPr>
        <w:pStyle w:val="PargrafodaLista"/>
        <w:numPr>
          <w:ilvl w:val="2"/>
          <w:numId w:val="61"/>
        </w:numPr>
        <w:tabs>
          <w:tab w:val="left" w:pos="1106"/>
        </w:tabs>
        <w:spacing w:before="110"/>
        <w:ind w:left="1106" w:hanging="773"/>
        <w:rPr>
          <w:sz w:val="20"/>
        </w:rPr>
      </w:pPr>
      <w:r>
        <w:rPr>
          <w:sz w:val="20"/>
        </w:rPr>
        <w:t>ANEXOII–ModelodaProposta</w:t>
      </w:r>
      <w:r>
        <w:rPr>
          <w:spacing w:val="-2"/>
          <w:sz w:val="20"/>
        </w:rPr>
        <w:t>Comercial</w:t>
      </w:r>
    </w:p>
    <w:p w:rsidR="006A12A3" w:rsidRDefault="001F5B42">
      <w:pPr>
        <w:pStyle w:val="PargrafodaLista"/>
        <w:numPr>
          <w:ilvl w:val="2"/>
          <w:numId w:val="61"/>
        </w:numPr>
        <w:tabs>
          <w:tab w:val="left" w:pos="1106"/>
        </w:tabs>
        <w:spacing w:before="110"/>
        <w:ind w:left="1106" w:hanging="773"/>
        <w:rPr>
          <w:sz w:val="20"/>
        </w:rPr>
      </w:pPr>
      <w:r>
        <w:rPr>
          <w:sz w:val="20"/>
        </w:rPr>
        <w:t>ANEXOIII–MinutadeAtadeRegistrode</w:t>
      </w:r>
      <w:r>
        <w:rPr>
          <w:spacing w:val="-2"/>
          <w:sz w:val="20"/>
        </w:rPr>
        <w:t>Preços</w:t>
      </w:r>
    </w:p>
    <w:p w:rsidR="006A12A3" w:rsidRDefault="001F5B42">
      <w:pPr>
        <w:pStyle w:val="PargrafodaLista"/>
        <w:numPr>
          <w:ilvl w:val="2"/>
          <w:numId w:val="61"/>
        </w:numPr>
        <w:tabs>
          <w:tab w:val="left" w:pos="1106"/>
        </w:tabs>
        <w:spacing w:before="110"/>
        <w:ind w:left="1106" w:hanging="773"/>
        <w:rPr>
          <w:sz w:val="20"/>
        </w:rPr>
      </w:pPr>
      <w:r>
        <w:rPr>
          <w:sz w:val="20"/>
        </w:rPr>
        <w:t>ANEXOIV–MinutadoTermode</w:t>
      </w:r>
      <w:r>
        <w:rPr>
          <w:spacing w:val="-2"/>
          <w:sz w:val="20"/>
        </w:rPr>
        <w:t>Contrato</w:t>
      </w:r>
    </w:p>
    <w:p w:rsidR="006A12A3" w:rsidRDefault="001F5B42">
      <w:pPr>
        <w:pStyle w:val="PargrafodaLista"/>
        <w:numPr>
          <w:ilvl w:val="2"/>
          <w:numId w:val="61"/>
        </w:numPr>
        <w:tabs>
          <w:tab w:val="left" w:pos="1106"/>
        </w:tabs>
        <w:spacing w:before="110"/>
        <w:ind w:left="1106" w:hanging="773"/>
        <w:rPr>
          <w:sz w:val="20"/>
        </w:rPr>
      </w:pPr>
      <w:r>
        <w:rPr>
          <w:sz w:val="20"/>
        </w:rPr>
        <w:t>ANEXOV–Modelode</w:t>
      </w:r>
      <w:r>
        <w:rPr>
          <w:spacing w:val="-2"/>
          <w:sz w:val="20"/>
        </w:rPr>
        <w:t>Declarações</w:t>
      </w:r>
    </w:p>
    <w:p w:rsidR="006A12A3" w:rsidRDefault="001F5B42">
      <w:pPr>
        <w:pStyle w:val="PargrafodaLista"/>
        <w:numPr>
          <w:ilvl w:val="2"/>
          <w:numId w:val="61"/>
        </w:numPr>
        <w:tabs>
          <w:tab w:val="left" w:pos="1106"/>
        </w:tabs>
        <w:spacing w:before="109"/>
        <w:ind w:left="1106" w:hanging="773"/>
        <w:rPr>
          <w:sz w:val="20"/>
        </w:rPr>
      </w:pPr>
      <w:r>
        <w:rPr>
          <w:sz w:val="20"/>
        </w:rPr>
        <w:t>ANEXOVI–CritériosdeAnáliseEconômico-</w:t>
      </w:r>
      <w:r>
        <w:rPr>
          <w:spacing w:val="-2"/>
          <w:sz w:val="20"/>
        </w:rPr>
        <w:t>Financeira</w:t>
      </w:r>
    </w:p>
    <w:p w:rsidR="006A12A3" w:rsidRDefault="001F5B42">
      <w:pPr>
        <w:pStyle w:val="PargrafodaLista"/>
        <w:numPr>
          <w:ilvl w:val="2"/>
          <w:numId w:val="61"/>
        </w:numPr>
        <w:tabs>
          <w:tab w:val="left" w:pos="1106"/>
        </w:tabs>
        <w:spacing w:before="110"/>
        <w:ind w:left="1106" w:hanging="773"/>
        <w:rPr>
          <w:sz w:val="20"/>
        </w:rPr>
      </w:pPr>
      <w:r>
        <w:rPr>
          <w:sz w:val="20"/>
        </w:rPr>
        <w:t>ANEXOVII–Valores</w:t>
      </w:r>
      <w:r>
        <w:rPr>
          <w:spacing w:val="-2"/>
          <w:sz w:val="20"/>
        </w:rPr>
        <w:t>Estimados</w:t>
      </w:r>
    </w:p>
    <w:p w:rsidR="006A12A3" w:rsidRDefault="006A12A3">
      <w:pPr>
        <w:pStyle w:val="Corpodetexto"/>
        <w:spacing w:before="10"/>
      </w:pPr>
    </w:p>
    <w:p w:rsidR="006A12A3" w:rsidRDefault="001F5B42">
      <w:pPr>
        <w:pStyle w:val="Corpodetexto"/>
        <w:ind w:left="2462"/>
      </w:pPr>
      <w:r>
        <w:t>SãoPaulo,XX</w:t>
      </w:r>
      <w:r>
        <w:t>deXXXXXXXXde</w:t>
      </w:r>
      <w:r>
        <w:rPr>
          <w:spacing w:val="-2"/>
        </w:rPr>
        <w:t>20XX.</w:t>
      </w:r>
    </w:p>
    <w:p w:rsidR="006A12A3" w:rsidRDefault="006A12A3">
      <w:pPr>
        <w:pStyle w:val="Corpodetexto"/>
        <w:spacing w:before="10"/>
      </w:pPr>
    </w:p>
    <w:p w:rsidR="006A12A3" w:rsidRDefault="001F5B42">
      <w:pPr>
        <w:pStyle w:val="Corpodetexto"/>
        <w:ind w:left="1789" w:right="1801"/>
        <w:jc w:val="center"/>
      </w:pPr>
      <w:r>
        <w:t>Autoridade</w:t>
      </w:r>
      <w:r>
        <w:rPr>
          <w:spacing w:val="-2"/>
        </w:rPr>
        <w:t>Competente</w:t>
      </w:r>
    </w:p>
    <w:p w:rsidR="006A12A3" w:rsidRDefault="006A12A3">
      <w:pPr>
        <w:pStyle w:val="Corpodetexto"/>
      </w:pPr>
    </w:p>
    <w:p w:rsidR="006A12A3" w:rsidRDefault="006A12A3">
      <w:pPr>
        <w:pStyle w:val="Corpodetexto"/>
        <w:spacing w:before="10"/>
      </w:pPr>
    </w:p>
    <w:p w:rsidR="006A12A3" w:rsidRDefault="001F5B42">
      <w:pPr>
        <w:pStyle w:val="Heading4"/>
        <w:ind w:right="1818"/>
        <w:jc w:val="center"/>
      </w:pPr>
      <w:r>
        <w:t>ANEXOI–TERMODE</w:t>
      </w:r>
      <w:r>
        <w:rPr>
          <w:spacing w:val="-2"/>
        </w:rPr>
        <w:t xml:space="preserve"> REFERÊNCIA</w:t>
      </w:r>
    </w:p>
    <w:p w:rsidR="006A12A3" w:rsidRDefault="006A12A3">
      <w:pPr>
        <w:pStyle w:val="Heading4"/>
        <w:jc w:val="center"/>
        <w:sectPr w:rsidR="006A12A3">
          <w:pgSz w:w="11900" w:h="16840"/>
          <w:pgMar w:top="500" w:right="566" w:bottom="280" w:left="566" w:header="720" w:footer="720" w:gutter="0"/>
          <w:cols w:space="720"/>
        </w:sectPr>
      </w:pPr>
    </w:p>
    <w:p w:rsidR="006A12A3" w:rsidRDefault="001F5B42">
      <w:pPr>
        <w:spacing w:before="82"/>
        <w:ind w:left="1789" w:right="1819"/>
        <w:jc w:val="center"/>
        <w:rPr>
          <w:rFonts w:ascii="Arial" w:hAnsi="Arial"/>
          <w:b/>
          <w:sz w:val="20"/>
        </w:rPr>
      </w:pPr>
      <w:r>
        <w:rPr>
          <w:rFonts w:ascii="Arial" w:hAnsi="Arial"/>
          <w:b/>
          <w:sz w:val="20"/>
        </w:rPr>
        <w:lastRenderedPageBreak/>
        <w:t>ANEXOII–MODELODEPROPOSTA</w:t>
      </w:r>
      <w:r>
        <w:rPr>
          <w:rFonts w:ascii="Arial" w:hAnsi="Arial"/>
          <w:b/>
          <w:spacing w:val="-2"/>
          <w:sz w:val="20"/>
        </w:rPr>
        <w:t>COMERCIAL</w:t>
      </w:r>
    </w:p>
    <w:p w:rsidR="006A12A3" w:rsidRDefault="006A12A3">
      <w:pPr>
        <w:pStyle w:val="Corpodetexto"/>
        <w:spacing w:before="9"/>
        <w:rPr>
          <w:rFonts w:ascii="Arial"/>
          <w:b/>
        </w:rPr>
      </w:pPr>
    </w:p>
    <w:p w:rsidR="006A12A3" w:rsidRDefault="001F5B42">
      <w:pPr>
        <w:pStyle w:val="Heading5"/>
        <w:spacing w:before="1" w:line="249" w:lineRule="auto"/>
        <w:ind w:right="6429"/>
      </w:pPr>
      <w:r>
        <w:t>PREGÃOELETRÔNICONºXX/SEME/20XX PROCESSO Nº XXXX.XXXX/XXXXXXX-X TIPO: MENOR PREÇO</w:t>
      </w:r>
    </w:p>
    <w:p w:rsidR="006A12A3" w:rsidRDefault="001F5B42">
      <w:pPr>
        <w:pStyle w:val="Corpodetexto"/>
        <w:spacing w:before="2"/>
        <w:ind w:left="103"/>
      </w:pPr>
      <w:r>
        <w:rPr>
          <w:rFonts w:ascii="Arial"/>
          <w:b/>
        </w:rPr>
        <w:t xml:space="preserve">OBJETO: </w:t>
      </w:r>
      <w:r>
        <w:rPr>
          <w:spacing w:val="-2"/>
        </w:rPr>
        <w:t>XXXXXXXXXXXXXXXXXXXXXXXXXXXXXXXXXXXXXXXXXXXXXXXXXXXXXXXX</w:t>
      </w:r>
    </w:p>
    <w:p w:rsidR="006A12A3" w:rsidRDefault="006A12A3">
      <w:pPr>
        <w:pStyle w:val="Corpodetexto"/>
        <w:spacing w:before="9"/>
      </w:pPr>
    </w:p>
    <w:p w:rsidR="006A12A3" w:rsidRDefault="001F5B42">
      <w:pPr>
        <w:pStyle w:val="Corpodetexto"/>
        <w:ind w:left="103"/>
      </w:pPr>
      <w:r>
        <w:t>A(empresa).........................................................,inscritanoCNPJsobnº.............................................................,</w:t>
      </w:r>
      <w:r>
        <w:rPr>
          <w:spacing w:val="-5"/>
        </w:rPr>
        <w:t>com</w:t>
      </w:r>
    </w:p>
    <w:p w:rsidR="006A12A3" w:rsidRDefault="001F5B42">
      <w:pPr>
        <w:pStyle w:val="Corpodetexto"/>
        <w:tabs>
          <w:tab w:val="left" w:pos="1102"/>
          <w:tab w:val="left" w:pos="1778"/>
          <w:tab w:val="left" w:pos="5171"/>
          <w:tab w:val="left" w:pos="6474"/>
          <w:tab w:val="left" w:pos="7750"/>
          <w:tab w:val="left" w:pos="10484"/>
        </w:tabs>
        <w:spacing w:before="10"/>
        <w:ind w:left="103"/>
      </w:pPr>
      <w:r>
        <w:rPr>
          <w:spacing w:val="-4"/>
        </w:rPr>
        <w:t>sede</w:t>
      </w:r>
      <w:r>
        <w:tab/>
      </w:r>
      <w:r>
        <w:rPr>
          <w:spacing w:val="-10"/>
        </w:rPr>
        <w:t>à</w:t>
      </w:r>
      <w:r>
        <w:tab/>
      </w:r>
      <w:r>
        <w:rPr>
          <w:spacing w:val="-2"/>
        </w:rPr>
        <w:t>......................................</w:t>
      </w:r>
      <w:r>
        <w:rPr>
          <w:spacing w:val="-2"/>
        </w:rPr>
        <w:t>............,</w:t>
      </w:r>
      <w:r>
        <w:tab/>
      </w:r>
      <w:r>
        <w:rPr>
          <w:spacing w:val="-2"/>
        </w:rPr>
        <w:t>nº.........,</w:t>
      </w:r>
      <w:r>
        <w:tab/>
      </w:r>
      <w:r>
        <w:rPr>
          <w:spacing w:val="-2"/>
        </w:rPr>
        <w:t>telefone</w:t>
      </w:r>
      <w:r>
        <w:tab/>
      </w:r>
      <w:r>
        <w:rPr>
          <w:spacing w:val="-2"/>
        </w:rPr>
        <w:t>nºs.................................,</w:t>
      </w:r>
      <w:r>
        <w:tab/>
      </w:r>
      <w:r>
        <w:rPr>
          <w:spacing w:val="-5"/>
        </w:rPr>
        <w:t>e-</w:t>
      </w:r>
    </w:p>
    <w:p w:rsidR="006A12A3" w:rsidRDefault="001F5B42">
      <w:pPr>
        <w:pStyle w:val="Corpodetexto"/>
        <w:tabs>
          <w:tab w:val="left" w:leader="dot" w:pos="3297"/>
        </w:tabs>
        <w:spacing w:before="10"/>
        <w:ind w:left="103"/>
      </w:pPr>
      <w:r>
        <w:rPr>
          <w:spacing w:val="-4"/>
        </w:rPr>
        <w:t>mail</w:t>
      </w:r>
      <w:r>
        <w:rPr>
          <w:rFonts w:ascii="Times New Roman" w:hAnsi="Times New Roman"/>
        </w:rPr>
        <w:tab/>
      </w:r>
      <w:r>
        <w:t>,apresentaapresenteproposta,nosseguintespreçose</w:t>
      </w:r>
      <w:r>
        <w:rPr>
          <w:spacing w:val="-2"/>
        </w:rPr>
        <w:t>condições:</w:t>
      </w:r>
    </w:p>
    <w:p w:rsidR="006A12A3" w:rsidRDefault="006A12A3">
      <w:pPr>
        <w:pStyle w:val="Corpodetexto"/>
        <w:spacing w:before="8"/>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39"/>
        <w:gridCol w:w="1939"/>
        <w:gridCol w:w="1939"/>
        <w:gridCol w:w="1939"/>
      </w:tblGrid>
      <w:tr w:rsidR="006A12A3">
        <w:trPr>
          <w:trHeight w:val="229"/>
        </w:trPr>
        <w:tc>
          <w:tcPr>
            <w:tcW w:w="1939" w:type="dxa"/>
          </w:tcPr>
          <w:p w:rsidR="006A12A3" w:rsidRDefault="006A12A3">
            <w:pPr>
              <w:pStyle w:val="TableParagraph"/>
              <w:rPr>
                <w:rFonts w:ascii="Times New Roman"/>
                <w:sz w:val="16"/>
              </w:rPr>
            </w:pPr>
          </w:p>
        </w:tc>
        <w:tc>
          <w:tcPr>
            <w:tcW w:w="1939" w:type="dxa"/>
          </w:tcPr>
          <w:p w:rsidR="006A12A3" w:rsidRDefault="006A12A3">
            <w:pPr>
              <w:pStyle w:val="TableParagraph"/>
              <w:rPr>
                <w:rFonts w:ascii="Times New Roman"/>
                <w:sz w:val="16"/>
              </w:rPr>
            </w:pPr>
          </w:p>
        </w:tc>
        <w:tc>
          <w:tcPr>
            <w:tcW w:w="1939" w:type="dxa"/>
          </w:tcPr>
          <w:p w:rsidR="006A12A3" w:rsidRDefault="006A12A3">
            <w:pPr>
              <w:pStyle w:val="TableParagraph"/>
              <w:rPr>
                <w:rFonts w:ascii="Times New Roman"/>
                <w:sz w:val="16"/>
              </w:rPr>
            </w:pPr>
          </w:p>
        </w:tc>
        <w:tc>
          <w:tcPr>
            <w:tcW w:w="1939" w:type="dxa"/>
          </w:tcPr>
          <w:p w:rsidR="006A12A3" w:rsidRDefault="006A12A3">
            <w:pPr>
              <w:pStyle w:val="TableParagraph"/>
              <w:rPr>
                <w:rFonts w:ascii="Times New Roman"/>
                <w:sz w:val="16"/>
              </w:rPr>
            </w:pPr>
          </w:p>
        </w:tc>
      </w:tr>
      <w:tr w:rsidR="006A12A3">
        <w:trPr>
          <w:trHeight w:val="229"/>
        </w:trPr>
        <w:tc>
          <w:tcPr>
            <w:tcW w:w="1939" w:type="dxa"/>
          </w:tcPr>
          <w:p w:rsidR="006A12A3" w:rsidRDefault="006A12A3">
            <w:pPr>
              <w:pStyle w:val="TableParagraph"/>
              <w:rPr>
                <w:rFonts w:ascii="Times New Roman"/>
                <w:sz w:val="16"/>
              </w:rPr>
            </w:pPr>
          </w:p>
        </w:tc>
        <w:tc>
          <w:tcPr>
            <w:tcW w:w="1939" w:type="dxa"/>
          </w:tcPr>
          <w:p w:rsidR="006A12A3" w:rsidRDefault="006A12A3">
            <w:pPr>
              <w:pStyle w:val="TableParagraph"/>
              <w:rPr>
                <w:rFonts w:ascii="Times New Roman"/>
                <w:sz w:val="16"/>
              </w:rPr>
            </w:pPr>
          </w:p>
        </w:tc>
        <w:tc>
          <w:tcPr>
            <w:tcW w:w="1939" w:type="dxa"/>
          </w:tcPr>
          <w:p w:rsidR="006A12A3" w:rsidRDefault="006A12A3">
            <w:pPr>
              <w:pStyle w:val="TableParagraph"/>
              <w:rPr>
                <w:rFonts w:ascii="Times New Roman"/>
                <w:sz w:val="16"/>
              </w:rPr>
            </w:pPr>
          </w:p>
        </w:tc>
        <w:tc>
          <w:tcPr>
            <w:tcW w:w="1939" w:type="dxa"/>
          </w:tcPr>
          <w:p w:rsidR="006A12A3" w:rsidRDefault="006A12A3">
            <w:pPr>
              <w:pStyle w:val="TableParagraph"/>
              <w:rPr>
                <w:rFonts w:ascii="Times New Roman"/>
                <w:sz w:val="16"/>
              </w:rPr>
            </w:pPr>
          </w:p>
        </w:tc>
      </w:tr>
    </w:tbl>
    <w:p w:rsidR="006A12A3" w:rsidRDefault="006A12A3">
      <w:pPr>
        <w:pStyle w:val="Corpodetexto"/>
        <w:spacing w:before="4"/>
      </w:pPr>
    </w:p>
    <w:p w:rsidR="006A12A3" w:rsidRDefault="001F5B42">
      <w:pPr>
        <w:pStyle w:val="Corpodetexto"/>
        <w:spacing w:line="249" w:lineRule="auto"/>
        <w:ind w:left="103" w:right="113"/>
        <w:jc w:val="both"/>
      </w:pPr>
      <w:r>
        <w:t>A</w:t>
      </w:r>
      <w:r>
        <w:t xml:space="preserve">presente proposta é baseada nas especificações, condições e prazos estabelecidos no edital do Pregão Eletrônico nº </w:t>
      </w:r>
      <w:r>
        <w:rPr>
          <w:u w:val="single"/>
        </w:rPr>
        <w:t>/</w:t>
      </w:r>
      <w:r>
        <w:t>, os quais nos comprometemos a cumprir integralmente.</w:t>
      </w:r>
    </w:p>
    <w:p w:rsidR="006A12A3" w:rsidRDefault="001F5B42">
      <w:pPr>
        <w:pStyle w:val="Corpodetexto"/>
        <w:spacing w:before="1" w:line="249" w:lineRule="auto"/>
        <w:ind w:left="103" w:right="104"/>
        <w:jc w:val="both"/>
      </w:pPr>
      <w:r>
        <w:t>Declaramos que estamos de pleno acordo com todas as obrigações e responsabilidades, be</w:t>
      </w:r>
      <w:r>
        <w:t>m comotodas as condições estabelecidas no Edital e seus Anexos.</w:t>
      </w:r>
    </w:p>
    <w:p w:rsidR="006A12A3" w:rsidRDefault="001F5B42">
      <w:pPr>
        <w:pStyle w:val="Corpodetexto"/>
        <w:spacing w:before="2" w:line="249" w:lineRule="auto"/>
        <w:ind w:left="103" w:right="102"/>
        <w:jc w:val="both"/>
      </w:pPr>
      <w:r>
        <w:t>Declaramos que nos preços cotados estão incluídas todas as despesas que, direta ou indiretamente,fazem parte do presente objeto, tais como gastos da empresa com suporte técnico e administrativ</w:t>
      </w:r>
      <w:r>
        <w:t xml:space="preserve">o,impostos, seguros, taxas, bem como a integralidade dos custos para atendimento dos direitos trabalhistas assegurados na Constituição Federal, nas leis trabalhistas, nas normas infralegais, nas convenções coletivas de trabalho e nos termos de ajustamento </w:t>
      </w:r>
      <w:r>
        <w:t>de conduta vigentes na data de entrega das propostasou quaisquer outros que possam incidir sobre gastos da empresa, semquaisquer acréscimos em virtude de expectativa inflacionária e deduzidos os descontoseventualmente</w:t>
      </w:r>
      <w:r>
        <w:rPr>
          <w:spacing w:val="-2"/>
        </w:rPr>
        <w:t>concedidos.</w:t>
      </w:r>
    </w:p>
    <w:p w:rsidR="006A12A3" w:rsidRDefault="006A12A3">
      <w:pPr>
        <w:pStyle w:val="Corpodetexto"/>
        <w:spacing w:before="4"/>
      </w:pPr>
    </w:p>
    <w:p w:rsidR="006A12A3" w:rsidRDefault="001F5B42">
      <w:pPr>
        <w:pStyle w:val="Corpodetexto"/>
        <w:tabs>
          <w:tab w:val="left" w:pos="3193"/>
        </w:tabs>
        <w:spacing w:line="489" w:lineRule="auto"/>
        <w:ind w:left="103" w:right="4567"/>
      </w:pPr>
      <w:r>
        <w:t>Prazo de validade da propo</w:t>
      </w:r>
      <w:r>
        <w:t xml:space="preserve">sta: </w:t>
      </w:r>
      <w:r>
        <w:rPr>
          <w:rFonts w:ascii="Times New Roman" w:hAnsi="Times New Roman"/>
          <w:u w:val="single"/>
        </w:rPr>
        <w:tab/>
      </w:r>
      <w:r>
        <w:t>dias(nãoinferiorasessentadias) [Local], [dia] de [mês] de [ano].</w:t>
      </w:r>
    </w:p>
    <w:p w:rsidR="006A12A3" w:rsidRDefault="006A12A3">
      <w:pPr>
        <w:pStyle w:val="Corpodetexto"/>
        <w:spacing w:before="3"/>
        <w:rPr>
          <w:sz w:val="17"/>
        </w:rPr>
      </w:pPr>
      <w:r w:rsidRPr="006A12A3">
        <w:rPr>
          <w:sz w:val="17"/>
        </w:rPr>
        <w:pict>
          <v:shape id="docshape16" o:spid="_x0000_s1070" style="position:absolute;margin-left:33.5pt;margin-top:11.15pt;width:233.2pt;height:.1pt;z-index:-15722496;mso-wrap-distance-left:0;mso-wrap-distance-right:0;mso-position-horizontal-relative:page" coordorigin="670,223" coordsize="4664,0" path="m670,223r4664,e" filled="f" strokeweight=".22386mm">
            <v:path arrowok="t"/>
            <w10:wrap type="topAndBottom" anchorx="page"/>
          </v:shape>
        </w:pict>
      </w:r>
    </w:p>
    <w:p w:rsidR="006A12A3" w:rsidRDefault="001F5B42">
      <w:pPr>
        <w:pStyle w:val="Corpodetexto"/>
        <w:spacing w:before="12" w:line="249" w:lineRule="auto"/>
        <w:ind w:left="103" w:right="3786"/>
      </w:pPr>
      <w:r>
        <w:t xml:space="preserve">(assinaturaeidentificaçãodorepresentantelegal/procuradordalicitante) </w:t>
      </w:r>
      <w:r>
        <w:rPr>
          <w:spacing w:val="-2"/>
        </w:rPr>
        <w:t>Nome:</w:t>
      </w:r>
    </w:p>
    <w:p w:rsidR="006A12A3" w:rsidRDefault="001F5B42">
      <w:pPr>
        <w:pStyle w:val="Corpodetexto"/>
        <w:spacing w:before="2"/>
        <w:ind w:left="103"/>
      </w:pPr>
      <w:r>
        <w:t>R.G.:</w:t>
      </w:r>
      <w:r>
        <w:rPr>
          <w:spacing w:val="-4"/>
        </w:rPr>
        <w:t>CPF:</w:t>
      </w:r>
    </w:p>
    <w:p w:rsidR="006A12A3" w:rsidRDefault="001F5B42">
      <w:pPr>
        <w:pStyle w:val="Corpodetexto"/>
        <w:spacing w:before="10"/>
        <w:ind w:left="103"/>
      </w:pPr>
      <w:r>
        <w:rPr>
          <w:spacing w:val="-2"/>
        </w:rPr>
        <w:t>Cargo:</w:t>
      </w:r>
    </w:p>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spacing w:before="39"/>
      </w:pPr>
    </w:p>
    <w:p w:rsidR="006A12A3" w:rsidRDefault="001F5B42">
      <w:pPr>
        <w:pStyle w:val="Heading4"/>
        <w:ind w:right="1828"/>
        <w:jc w:val="center"/>
      </w:pPr>
      <w:r>
        <w:t>ANEXOIII–MINUTAATADEREGISTRODE</w:t>
      </w:r>
      <w:r>
        <w:rPr>
          <w:spacing w:val="-2"/>
        </w:rPr>
        <w:t>PREÇOS</w:t>
      </w:r>
    </w:p>
    <w:p w:rsidR="006A12A3" w:rsidRDefault="006A12A3">
      <w:pPr>
        <w:pStyle w:val="Corpodetexto"/>
        <w:rPr>
          <w:rFonts w:ascii="Arial"/>
          <w:b/>
        </w:rPr>
      </w:pPr>
    </w:p>
    <w:p w:rsidR="006A12A3" w:rsidRDefault="006A12A3">
      <w:pPr>
        <w:pStyle w:val="Corpodetexto"/>
        <w:spacing w:before="109"/>
        <w:rPr>
          <w:rFonts w:ascii="Arial"/>
          <w:b/>
        </w:rPr>
      </w:pPr>
    </w:p>
    <w:p w:rsidR="006A12A3" w:rsidRDefault="001F5B42">
      <w:pPr>
        <w:pStyle w:val="Corpodetexto"/>
        <w:spacing w:before="1" w:line="458" w:lineRule="auto"/>
        <w:ind w:left="3771" w:right="3750"/>
        <w:jc w:val="center"/>
      </w:pPr>
      <w:r>
        <w:t>ATADEREGISTRODEPREÇOS N.º .........</w:t>
      </w:r>
    </w:p>
    <w:p w:rsidR="006A12A3" w:rsidRDefault="006A12A3">
      <w:pPr>
        <w:pStyle w:val="Corpodetexto"/>
        <w:spacing w:before="100"/>
      </w:pPr>
    </w:p>
    <w:p w:rsidR="006A12A3" w:rsidRDefault="001F5B42">
      <w:pPr>
        <w:pStyle w:val="Corpodetexto"/>
        <w:spacing w:before="1"/>
        <w:ind w:left="1283"/>
        <w:jc w:val="both"/>
      </w:pPr>
      <w:r>
        <w:t>O(A)......(órgãoouentidadepúblicaquegerenciaráaataderegistrodepreços),comsedeno(a),</w:t>
      </w:r>
      <w:r>
        <w:rPr>
          <w:spacing w:val="-5"/>
        </w:rPr>
        <w:t>na</w:t>
      </w:r>
    </w:p>
    <w:p w:rsidR="006A12A3" w:rsidRDefault="001F5B42">
      <w:pPr>
        <w:pStyle w:val="Corpodetexto"/>
        <w:spacing w:before="9" w:line="249" w:lineRule="auto"/>
        <w:ind w:left="103" w:right="84"/>
        <w:jc w:val="both"/>
      </w:pPr>
      <w:r>
        <w:t>cidade de ........, inscrito(a) no CNPJ/MF sob o nº ....., neste ato representado(a) pelo(a) ...... (</w:t>
      </w:r>
      <w:r>
        <w:rPr>
          <w:rFonts w:ascii="Arial" w:hAnsi="Arial"/>
          <w:i/>
        </w:rPr>
        <w:t>cargo e nome</w:t>
      </w:r>
      <w:r>
        <w:t>), considerando o julgamento da licitação na modalidade d</w:t>
      </w:r>
      <w:r>
        <w:t>e pregão, na forma eletrônica, para REGISTRO DE PREÇOS nº ......./202..., publicada no ...... de ...../...../202....., processo administrativo n.º ........, RESOLVE registrar os preços da(s) empresa(s) indicada(s) e qualificada(s) nestaATA, de acordo com a</w:t>
      </w:r>
      <w:r>
        <w:t xml:space="preserve"> classificação por ela(s) alcançada(s) e na(s) quantidade(s) cotada(s), atendendo as condições previstas no Edital de licitação, sujeitando-se as partes às normas constantes na Lei nº 14.133/21, no Decreto Municipal n.º 62.100/22, e em conformidade com as </w:t>
      </w:r>
      <w:r>
        <w:t>disposições a seguir:</w:t>
      </w:r>
    </w:p>
    <w:p w:rsidR="006A12A3" w:rsidRDefault="001F5B42">
      <w:pPr>
        <w:pStyle w:val="Heading1"/>
        <w:numPr>
          <w:ilvl w:val="0"/>
          <w:numId w:val="58"/>
        </w:numPr>
        <w:tabs>
          <w:tab w:val="left" w:pos="412"/>
        </w:tabs>
        <w:spacing w:before="229"/>
        <w:ind w:left="412" w:hanging="309"/>
      </w:pPr>
      <w:r>
        <w:t>1.DO</w:t>
      </w:r>
      <w:r>
        <w:rPr>
          <w:spacing w:val="-2"/>
        </w:rPr>
        <w:t>OBJETO</w:t>
      </w:r>
    </w:p>
    <w:p w:rsidR="006A12A3" w:rsidRDefault="001F5B42">
      <w:pPr>
        <w:pStyle w:val="PargrafodaLista"/>
        <w:numPr>
          <w:ilvl w:val="1"/>
          <w:numId w:val="58"/>
        </w:numPr>
        <w:tabs>
          <w:tab w:val="left" w:pos="502"/>
          <w:tab w:val="left" w:leader="dot" w:pos="8630"/>
        </w:tabs>
        <w:spacing w:before="235"/>
        <w:ind w:left="502" w:hanging="399"/>
        <w:rPr>
          <w:sz w:val="20"/>
        </w:rPr>
      </w:pPr>
      <w:r>
        <w:rPr>
          <w:sz w:val="20"/>
        </w:rPr>
        <w:t>ApresenteAtatemporobjetooregistrodepreçosparaaeventualcontratação</w:t>
      </w:r>
      <w:r>
        <w:rPr>
          <w:spacing w:val="-5"/>
          <w:sz w:val="20"/>
        </w:rPr>
        <w:t>de</w:t>
      </w:r>
      <w:r>
        <w:rPr>
          <w:rFonts w:ascii="Times New Roman" w:hAnsi="Times New Roman"/>
          <w:sz w:val="20"/>
        </w:rPr>
        <w:tab/>
      </w:r>
      <w:r>
        <w:rPr>
          <w:sz w:val="20"/>
        </w:rPr>
        <w:t>,especificado(s)</w:t>
      </w:r>
      <w:r>
        <w:rPr>
          <w:spacing w:val="-2"/>
          <w:sz w:val="20"/>
        </w:rPr>
        <w:t>no(s)</w:t>
      </w:r>
    </w:p>
    <w:p w:rsidR="006A12A3" w:rsidRDefault="001F5B42">
      <w:pPr>
        <w:pStyle w:val="Corpodetexto"/>
        <w:tabs>
          <w:tab w:val="left" w:leader="dot" w:pos="8517"/>
        </w:tabs>
        <w:spacing w:before="10"/>
        <w:ind w:left="103"/>
      </w:pPr>
      <w:r>
        <w:t>item(ns)..........do..........TermodeReferência,anexo</w:t>
      </w:r>
      <w:r>
        <w:rPr>
          <w:rFonts w:ascii="Arial" w:hAnsi="Arial"/>
          <w:i/>
        </w:rPr>
        <w:t>......</w:t>
      </w:r>
      <w:r>
        <w:t>[doeditaldeLicitaçãonº</w:t>
      </w:r>
      <w:r>
        <w:rPr>
          <w:spacing w:val="-2"/>
        </w:rPr>
        <w:t>........../20</w:t>
      </w:r>
      <w:r>
        <w:rPr>
          <w:rFonts w:ascii="Times New Roman" w:hAnsi="Times New Roman"/>
        </w:rPr>
        <w:tab/>
      </w:r>
      <w:r>
        <w:t>], queéparte</w:t>
      </w:r>
      <w:r>
        <w:rPr>
          <w:spacing w:val="-2"/>
        </w:rPr>
        <w:t>integrante</w:t>
      </w:r>
    </w:p>
    <w:p w:rsidR="006A12A3" w:rsidRDefault="001F5B42">
      <w:pPr>
        <w:pStyle w:val="Corpodetexto"/>
        <w:spacing w:before="10"/>
        <w:ind w:left="103"/>
      </w:pPr>
      <w:r>
        <w:t>destaAta,assim</w:t>
      </w:r>
      <w:r>
        <w:t>comoaspropostascujospreçostenhamsidoregistrados,independentementede</w:t>
      </w:r>
      <w:r>
        <w:rPr>
          <w:spacing w:val="-2"/>
        </w:rPr>
        <w:t>transcrição.</w:t>
      </w:r>
    </w:p>
    <w:p w:rsidR="006A12A3" w:rsidRDefault="006A12A3">
      <w:pPr>
        <w:pStyle w:val="Corpodetexto"/>
        <w:sectPr w:rsidR="006A12A3">
          <w:pgSz w:w="11900" w:h="16840"/>
          <w:pgMar w:top="1180" w:right="566" w:bottom="280" w:left="566" w:header="720" w:footer="720" w:gutter="0"/>
          <w:cols w:space="720"/>
        </w:sectPr>
      </w:pPr>
    </w:p>
    <w:p w:rsidR="006A12A3" w:rsidRDefault="001F5B42">
      <w:pPr>
        <w:pStyle w:val="Heading1"/>
        <w:numPr>
          <w:ilvl w:val="0"/>
          <w:numId w:val="58"/>
        </w:numPr>
        <w:tabs>
          <w:tab w:val="left" w:pos="412"/>
        </w:tabs>
        <w:spacing w:before="66"/>
        <w:ind w:left="412" w:hanging="309"/>
      </w:pPr>
      <w:r>
        <w:lastRenderedPageBreak/>
        <w:t>DOSPREÇOS,ESPECIFICAÇÕESE</w:t>
      </w:r>
      <w:r>
        <w:rPr>
          <w:spacing w:val="-2"/>
        </w:rPr>
        <w:t>QUANTITATIVOS</w:t>
      </w:r>
    </w:p>
    <w:p w:rsidR="006A12A3" w:rsidRDefault="001F5B42">
      <w:pPr>
        <w:pStyle w:val="PargrafodaLista"/>
        <w:numPr>
          <w:ilvl w:val="1"/>
          <w:numId w:val="58"/>
        </w:numPr>
        <w:tabs>
          <w:tab w:val="left" w:pos="541"/>
        </w:tabs>
        <w:spacing w:before="235" w:line="249" w:lineRule="auto"/>
        <w:ind w:right="111"/>
        <w:rPr>
          <w:sz w:val="20"/>
        </w:rPr>
      </w:pPr>
      <w:r>
        <w:rPr>
          <w:sz w:val="20"/>
        </w:rPr>
        <w:t>O preço registrado, as especificações do objeto, suas quantidades, fornecedor(es) e as demais condições ofertadas na(s) pro</w:t>
      </w:r>
      <w:r>
        <w:rPr>
          <w:sz w:val="20"/>
        </w:rPr>
        <w:t>posta(s) são as que seguem:</w:t>
      </w:r>
    </w:p>
    <w:p w:rsidR="006A12A3" w:rsidRDefault="006A12A3">
      <w:pPr>
        <w:pStyle w:val="Corpodetexto"/>
        <w:spacing w:before="7"/>
        <w:rPr>
          <w:sz w:val="8"/>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79"/>
        <w:gridCol w:w="1179"/>
        <w:gridCol w:w="1179"/>
        <w:gridCol w:w="1219"/>
        <w:gridCol w:w="1249"/>
        <w:gridCol w:w="1179"/>
        <w:gridCol w:w="1179"/>
      </w:tblGrid>
      <w:tr w:rsidR="006A12A3">
        <w:trPr>
          <w:trHeight w:val="439"/>
        </w:trPr>
        <w:tc>
          <w:tcPr>
            <w:tcW w:w="1179" w:type="dxa"/>
          </w:tcPr>
          <w:p w:rsidR="006A12A3" w:rsidRDefault="001F5B42">
            <w:pPr>
              <w:pStyle w:val="TableParagraph"/>
              <w:spacing w:before="102"/>
              <w:ind w:left="84"/>
              <w:rPr>
                <w:rFonts w:ascii="Arial"/>
                <w:b/>
                <w:sz w:val="20"/>
              </w:rPr>
            </w:pPr>
            <w:r>
              <w:rPr>
                <w:rFonts w:ascii="Arial"/>
                <w:b/>
                <w:spacing w:val="-4"/>
                <w:sz w:val="20"/>
              </w:rPr>
              <w:t>LOTE</w:t>
            </w:r>
          </w:p>
        </w:tc>
        <w:tc>
          <w:tcPr>
            <w:tcW w:w="7184" w:type="dxa"/>
            <w:gridSpan w:val="6"/>
          </w:tcPr>
          <w:p w:rsidR="006A12A3" w:rsidRDefault="001F5B42">
            <w:pPr>
              <w:pStyle w:val="TableParagraph"/>
              <w:spacing w:before="120"/>
              <w:ind w:left="85"/>
              <w:rPr>
                <w:sz w:val="17"/>
              </w:rPr>
            </w:pPr>
            <w:r>
              <w:rPr>
                <w:sz w:val="17"/>
              </w:rPr>
              <w:t>Fornecedor(razãosocial,CNPJ/MF,endereço,contatos,</w:t>
            </w:r>
            <w:r>
              <w:rPr>
                <w:spacing w:val="-2"/>
                <w:sz w:val="17"/>
              </w:rPr>
              <w:t>representante)</w:t>
            </w:r>
          </w:p>
        </w:tc>
      </w:tr>
      <w:tr w:rsidR="006A12A3">
        <w:trPr>
          <w:trHeight w:val="509"/>
        </w:trPr>
        <w:tc>
          <w:tcPr>
            <w:tcW w:w="1179" w:type="dxa"/>
          </w:tcPr>
          <w:p w:rsidR="006A12A3" w:rsidRDefault="001F5B42">
            <w:pPr>
              <w:pStyle w:val="TableParagraph"/>
              <w:spacing w:before="102"/>
              <w:ind w:left="84"/>
              <w:rPr>
                <w:rFonts w:ascii="Arial"/>
                <w:b/>
                <w:sz w:val="20"/>
              </w:rPr>
            </w:pPr>
            <w:r>
              <w:rPr>
                <w:rFonts w:ascii="Arial"/>
                <w:b/>
                <w:spacing w:val="-5"/>
                <w:sz w:val="20"/>
              </w:rPr>
              <w:t>01</w:t>
            </w:r>
          </w:p>
        </w:tc>
        <w:tc>
          <w:tcPr>
            <w:tcW w:w="1179" w:type="dxa"/>
          </w:tcPr>
          <w:p w:rsidR="006A12A3" w:rsidRDefault="001F5B42">
            <w:pPr>
              <w:pStyle w:val="TableParagraph"/>
              <w:spacing w:before="120"/>
              <w:ind w:left="150"/>
              <w:rPr>
                <w:sz w:val="17"/>
              </w:rPr>
            </w:pPr>
            <w:r>
              <w:rPr>
                <w:spacing w:val="-2"/>
                <w:sz w:val="17"/>
              </w:rPr>
              <w:t>Quantidade</w:t>
            </w:r>
          </w:p>
        </w:tc>
        <w:tc>
          <w:tcPr>
            <w:tcW w:w="1179" w:type="dxa"/>
          </w:tcPr>
          <w:p w:rsidR="006A12A3" w:rsidRDefault="001F5B42">
            <w:pPr>
              <w:pStyle w:val="TableParagraph"/>
              <w:spacing w:before="120"/>
              <w:ind w:left="275"/>
              <w:rPr>
                <w:sz w:val="17"/>
              </w:rPr>
            </w:pPr>
            <w:r>
              <w:rPr>
                <w:spacing w:val="-2"/>
                <w:sz w:val="17"/>
              </w:rPr>
              <w:t>Unidade</w:t>
            </w:r>
          </w:p>
        </w:tc>
        <w:tc>
          <w:tcPr>
            <w:tcW w:w="1219" w:type="dxa"/>
          </w:tcPr>
          <w:p w:rsidR="006A12A3" w:rsidRDefault="001F5B42">
            <w:pPr>
              <w:pStyle w:val="TableParagraph"/>
              <w:spacing w:before="120"/>
              <w:ind w:left="86"/>
              <w:rPr>
                <w:sz w:val="17"/>
              </w:rPr>
            </w:pPr>
            <w:r>
              <w:rPr>
                <w:spacing w:val="-2"/>
                <w:sz w:val="17"/>
              </w:rPr>
              <w:t>Especificação</w:t>
            </w:r>
          </w:p>
        </w:tc>
        <w:tc>
          <w:tcPr>
            <w:tcW w:w="1249" w:type="dxa"/>
          </w:tcPr>
          <w:p w:rsidR="006A12A3" w:rsidRDefault="001F5B42">
            <w:pPr>
              <w:pStyle w:val="TableParagraph"/>
              <w:spacing w:before="120"/>
              <w:ind w:left="86"/>
              <w:rPr>
                <w:sz w:val="17"/>
              </w:rPr>
            </w:pPr>
            <w:r>
              <w:rPr>
                <w:spacing w:val="-2"/>
                <w:sz w:val="17"/>
              </w:rPr>
              <w:t>Marca/Modelo</w:t>
            </w:r>
          </w:p>
        </w:tc>
        <w:tc>
          <w:tcPr>
            <w:tcW w:w="1179" w:type="dxa"/>
          </w:tcPr>
          <w:p w:rsidR="006A12A3" w:rsidRDefault="001F5B42">
            <w:pPr>
              <w:pStyle w:val="TableParagraph"/>
              <w:spacing w:before="120"/>
              <w:ind w:left="192"/>
              <w:rPr>
                <w:sz w:val="17"/>
              </w:rPr>
            </w:pPr>
            <w:r>
              <w:rPr>
                <w:sz w:val="17"/>
              </w:rPr>
              <w:t>Valor</w:t>
            </w:r>
            <w:r>
              <w:rPr>
                <w:spacing w:val="-2"/>
                <w:sz w:val="17"/>
              </w:rPr>
              <w:t>Unit.</w:t>
            </w:r>
          </w:p>
        </w:tc>
        <w:tc>
          <w:tcPr>
            <w:tcW w:w="1179" w:type="dxa"/>
          </w:tcPr>
          <w:p w:rsidR="006A12A3" w:rsidRDefault="001F5B42">
            <w:pPr>
              <w:pStyle w:val="TableParagraph"/>
              <w:spacing w:before="120"/>
              <w:ind w:left="177"/>
              <w:rPr>
                <w:sz w:val="17"/>
              </w:rPr>
            </w:pPr>
            <w:r>
              <w:rPr>
                <w:sz w:val="17"/>
              </w:rPr>
              <w:t>Valor</w:t>
            </w:r>
            <w:r>
              <w:rPr>
                <w:spacing w:val="-2"/>
                <w:sz w:val="17"/>
              </w:rPr>
              <w:t>Total</w:t>
            </w:r>
          </w:p>
        </w:tc>
      </w:tr>
      <w:tr w:rsidR="006A12A3">
        <w:trPr>
          <w:trHeight w:val="439"/>
        </w:trPr>
        <w:tc>
          <w:tcPr>
            <w:tcW w:w="1179" w:type="dxa"/>
          </w:tcPr>
          <w:p w:rsidR="006A12A3" w:rsidRDefault="001F5B42">
            <w:pPr>
              <w:pStyle w:val="TableParagraph"/>
              <w:spacing w:before="102"/>
              <w:ind w:left="84"/>
              <w:rPr>
                <w:rFonts w:ascii="Arial"/>
                <w:b/>
                <w:sz w:val="20"/>
              </w:rPr>
            </w:pPr>
            <w:r>
              <w:rPr>
                <w:rFonts w:ascii="Arial"/>
                <w:b/>
                <w:spacing w:val="-5"/>
                <w:sz w:val="20"/>
              </w:rPr>
              <w:t>02</w:t>
            </w:r>
          </w:p>
        </w:tc>
        <w:tc>
          <w:tcPr>
            <w:tcW w:w="1179" w:type="dxa"/>
          </w:tcPr>
          <w:p w:rsidR="006A12A3" w:rsidRDefault="006A12A3">
            <w:pPr>
              <w:pStyle w:val="TableParagraph"/>
              <w:rPr>
                <w:rFonts w:ascii="Times New Roman"/>
                <w:sz w:val="20"/>
              </w:rPr>
            </w:pPr>
          </w:p>
        </w:tc>
        <w:tc>
          <w:tcPr>
            <w:tcW w:w="1179" w:type="dxa"/>
          </w:tcPr>
          <w:p w:rsidR="006A12A3" w:rsidRDefault="006A12A3">
            <w:pPr>
              <w:pStyle w:val="TableParagraph"/>
              <w:rPr>
                <w:rFonts w:ascii="Times New Roman"/>
                <w:sz w:val="20"/>
              </w:rPr>
            </w:pPr>
          </w:p>
        </w:tc>
        <w:tc>
          <w:tcPr>
            <w:tcW w:w="1219" w:type="dxa"/>
          </w:tcPr>
          <w:p w:rsidR="006A12A3" w:rsidRDefault="006A12A3">
            <w:pPr>
              <w:pStyle w:val="TableParagraph"/>
              <w:rPr>
                <w:rFonts w:ascii="Times New Roman"/>
                <w:sz w:val="20"/>
              </w:rPr>
            </w:pPr>
          </w:p>
        </w:tc>
        <w:tc>
          <w:tcPr>
            <w:tcW w:w="1249" w:type="dxa"/>
          </w:tcPr>
          <w:p w:rsidR="006A12A3" w:rsidRDefault="006A12A3">
            <w:pPr>
              <w:pStyle w:val="TableParagraph"/>
              <w:rPr>
                <w:rFonts w:ascii="Times New Roman"/>
                <w:sz w:val="20"/>
              </w:rPr>
            </w:pPr>
          </w:p>
        </w:tc>
        <w:tc>
          <w:tcPr>
            <w:tcW w:w="1179" w:type="dxa"/>
          </w:tcPr>
          <w:p w:rsidR="006A12A3" w:rsidRDefault="006A12A3">
            <w:pPr>
              <w:pStyle w:val="TableParagraph"/>
              <w:rPr>
                <w:rFonts w:ascii="Times New Roman"/>
                <w:sz w:val="20"/>
              </w:rPr>
            </w:pPr>
          </w:p>
        </w:tc>
        <w:tc>
          <w:tcPr>
            <w:tcW w:w="1179" w:type="dxa"/>
          </w:tcPr>
          <w:p w:rsidR="006A12A3" w:rsidRDefault="006A12A3">
            <w:pPr>
              <w:pStyle w:val="TableParagraph"/>
              <w:rPr>
                <w:rFonts w:ascii="Times New Roman"/>
                <w:sz w:val="20"/>
              </w:rPr>
            </w:pPr>
          </w:p>
        </w:tc>
      </w:tr>
    </w:tbl>
    <w:p w:rsidR="006A12A3" w:rsidRDefault="001F5B42">
      <w:pPr>
        <w:pStyle w:val="PargrafodaLista"/>
        <w:numPr>
          <w:ilvl w:val="1"/>
          <w:numId w:val="57"/>
        </w:numPr>
        <w:tabs>
          <w:tab w:val="left" w:pos="490"/>
        </w:tabs>
        <w:spacing w:before="104"/>
        <w:ind w:left="490" w:hanging="387"/>
        <w:rPr>
          <w:sz w:val="20"/>
        </w:rPr>
      </w:pPr>
      <w:r>
        <w:rPr>
          <w:sz w:val="20"/>
        </w:rPr>
        <w:t>Alistagemdocadastrodereservareferenteaopresenteregistrodepreçosconstacomo</w:t>
      </w:r>
      <w:r>
        <w:rPr>
          <w:sz w:val="20"/>
        </w:rPr>
        <w:t>anexoaesta</w:t>
      </w:r>
      <w:r>
        <w:rPr>
          <w:spacing w:val="-4"/>
          <w:sz w:val="20"/>
        </w:rPr>
        <w:t xml:space="preserve"> Ata.</w:t>
      </w:r>
    </w:p>
    <w:p w:rsidR="006A12A3" w:rsidRDefault="006A12A3">
      <w:pPr>
        <w:pStyle w:val="Corpodetexto"/>
        <w:spacing w:before="4"/>
      </w:pPr>
    </w:p>
    <w:p w:rsidR="006A12A3" w:rsidRDefault="001F5B42">
      <w:pPr>
        <w:pStyle w:val="Heading1"/>
        <w:numPr>
          <w:ilvl w:val="0"/>
          <w:numId w:val="58"/>
        </w:numPr>
        <w:tabs>
          <w:tab w:val="left" w:pos="412"/>
        </w:tabs>
        <w:spacing w:before="0"/>
        <w:ind w:left="412" w:hanging="309"/>
      </w:pPr>
      <w:r>
        <w:t>ÓRGÃO(S)GERENCIADORE</w:t>
      </w:r>
      <w:r>
        <w:rPr>
          <w:spacing w:val="-2"/>
        </w:rPr>
        <w:t>PARTICIPANTE(S)</w:t>
      </w:r>
    </w:p>
    <w:p w:rsidR="006A12A3" w:rsidRDefault="001F5B42">
      <w:pPr>
        <w:pStyle w:val="PargrafodaLista"/>
        <w:numPr>
          <w:ilvl w:val="1"/>
          <w:numId w:val="58"/>
        </w:numPr>
        <w:tabs>
          <w:tab w:val="left" w:pos="490"/>
        </w:tabs>
        <w:spacing w:before="235"/>
        <w:ind w:left="490" w:hanging="387"/>
        <w:rPr>
          <w:sz w:val="20"/>
        </w:rPr>
      </w:pPr>
      <w:r>
        <w:rPr>
          <w:sz w:val="20"/>
        </w:rPr>
        <w:t>Oórgãogerenciadorseráo......(nomedo</w:t>
      </w:r>
      <w:r>
        <w:rPr>
          <w:spacing w:val="-2"/>
          <w:sz w:val="20"/>
        </w:rPr>
        <w:t>órgão)....</w:t>
      </w:r>
    </w:p>
    <w:p w:rsidR="006A12A3" w:rsidRDefault="006A12A3">
      <w:pPr>
        <w:pStyle w:val="Corpodetexto"/>
        <w:spacing w:before="4"/>
      </w:pPr>
    </w:p>
    <w:p w:rsidR="006A12A3" w:rsidRDefault="001F5B42">
      <w:pPr>
        <w:pStyle w:val="Heading1"/>
        <w:numPr>
          <w:ilvl w:val="0"/>
          <w:numId w:val="58"/>
        </w:numPr>
        <w:tabs>
          <w:tab w:val="left" w:pos="412"/>
        </w:tabs>
        <w:spacing w:before="1"/>
        <w:ind w:left="412" w:hanging="309"/>
      </w:pPr>
      <w:r>
        <w:t>DAADESÃOÀATADEREGISTRODE</w:t>
      </w:r>
      <w:r>
        <w:rPr>
          <w:spacing w:val="-2"/>
        </w:rPr>
        <w:t>PREÇOS</w:t>
      </w:r>
    </w:p>
    <w:p w:rsidR="006A12A3" w:rsidRDefault="001F5B42">
      <w:pPr>
        <w:pStyle w:val="PargrafodaLista"/>
        <w:numPr>
          <w:ilvl w:val="1"/>
          <w:numId w:val="58"/>
        </w:numPr>
        <w:tabs>
          <w:tab w:val="left" w:pos="490"/>
        </w:tabs>
        <w:spacing w:before="235" w:line="249" w:lineRule="auto"/>
        <w:ind w:right="104"/>
        <w:rPr>
          <w:sz w:val="20"/>
        </w:rPr>
      </w:pPr>
      <w:r>
        <w:rPr>
          <w:sz w:val="20"/>
        </w:rPr>
        <w:t>Durante a vigência da ata, os órgãos e as entidades da</w:t>
      </w:r>
      <w:r>
        <w:rPr>
          <w:sz w:val="20"/>
        </w:rPr>
        <w:t>Administração Pública municipal que não participaram do procedimento de IRP poderão aderir à ata de registro de preços na condição de não participantes, observados os seguintes requisitos:</w:t>
      </w:r>
    </w:p>
    <w:p w:rsidR="006A12A3" w:rsidRDefault="001F5B42">
      <w:pPr>
        <w:pStyle w:val="PargrafodaLista"/>
        <w:numPr>
          <w:ilvl w:val="2"/>
          <w:numId w:val="58"/>
        </w:numPr>
        <w:tabs>
          <w:tab w:val="left" w:pos="897"/>
          <w:tab w:val="left" w:pos="923"/>
        </w:tabs>
        <w:spacing w:before="102" w:line="249" w:lineRule="auto"/>
        <w:ind w:right="110" w:hanging="590"/>
        <w:rPr>
          <w:sz w:val="20"/>
        </w:rPr>
      </w:pPr>
      <w:r>
        <w:rPr>
          <w:sz w:val="20"/>
        </w:rPr>
        <w:t>apresentação de justificativa da vantagem da adesão, inclusive em s</w:t>
      </w:r>
      <w:r>
        <w:rPr>
          <w:sz w:val="20"/>
        </w:rPr>
        <w:t>ituações de provável desabastecimento ou descontinuidade de serviço público;</w:t>
      </w:r>
    </w:p>
    <w:p w:rsidR="006A12A3" w:rsidRDefault="001F5B42">
      <w:pPr>
        <w:pStyle w:val="PargrafodaLista"/>
        <w:numPr>
          <w:ilvl w:val="2"/>
          <w:numId w:val="58"/>
        </w:numPr>
        <w:tabs>
          <w:tab w:val="left" w:pos="453"/>
          <w:tab w:val="left" w:pos="907"/>
        </w:tabs>
        <w:spacing w:before="101" w:line="249" w:lineRule="auto"/>
        <w:ind w:left="453" w:right="107" w:hanging="110"/>
        <w:rPr>
          <w:sz w:val="20"/>
        </w:rPr>
      </w:pPr>
      <w:r>
        <w:rPr>
          <w:sz w:val="20"/>
        </w:rPr>
        <w:t>demonstração de que os valores registrados estão compatíveis com os valores praticados pelo mercado na forma do art. 23 da Lei nº 14.133, de 2021; e</w:t>
      </w:r>
    </w:p>
    <w:p w:rsidR="006A12A3" w:rsidRDefault="001F5B42">
      <w:pPr>
        <w:pStyle w:val="PargrafodaLista"/>
        <w:numPr>
          <w:ilvl w:val="2"/>
          <w:numId w:val="58"/>
        </w:numPr>
        <w:tabs>
          <w:tab w:val="left" w:pos="887"/>
        </w:tabs>
        <w:spacing w:before="101"/>
        <w:ind w:left="887" w:hanging="554"/>
        <w:rPr>
          <w:sz w:val="20"/>
        </w:rPr>
      </w:pPr>
      <w:r>
        <w:rPr>
          <w:sz w:val="20"/>
        </w:rPr>
        <w:t>consultaeaceitaçãopréviasdoórg</w:t>
      </w:r>
      <w:r>
        <w:rPr>
          <w:sz w:val="20"/>
        </w:rPr>
        <w:t>ãooudaentidadegerenciadoraedo</w:t>
      </w:r>
      <w:r>
        <w:rPr>
          <w:spacing w:val="-2"/>
          <w:sz w:val="20"/>
        </w:rPr>
        <w:t>fornecedor.</w:t>
      </w:r>
    </w:p>
    <w:p w:rsidR="006A12A3" w:rsidRDefault="001F5B42">
      <w:pPr>
        <w:pStyle w:val="PargrafodaLista"/>
        <w:numPr>
          <w:ilvl w:val="1"/>
          <w:numId w:val="58"/>
        </w:numPr>
        <w:tabs>
          <w:tab w:val="left" w:pos="532"/>
        </w:tabs>
        <w:spacing w:before="110" w:line="249" w:lineRule="auto"/>
        <w:ind w:right="120"/>
        <w:rPr>
          <w:sz w:val="20"/>
        </w:rPr>
      </w:pPr>
      <w:r>
        <w:rPr>
          <w:sz w:val="20"/>
        </w:rPr>
        <w:t xml:space="preserve">A autorização do órgão ou entidade gerenciadora apenas será realizada após a aceitação da adesão pelo </w:t>
      </w:r>
      <w:r>
        <w:rPr>
          <w:spacing w:val="-2"/>
          <w:sz w:val="20"/>
        </w:rPr>
        <w:t>fornecedor.</w:t>
      </w:r>
    </w:p>
    <w:p w:rsidR="006A12A3" w:rsidRDefault="001F5B42">
      <w:pPr>
        <w:pStyle w:val="PargrafodaLista"/>
        <w:numPr>
          <w:ilvl w:val="2"/>
          <w:numId w:val="58"/>
        </w:numPr>
        <w:tabs>
          <w:tab w:val="left" w:pos="897"/>
        </w:tabs>
        <w:spacing w:before="102" w:line="249" w:lineRule="auto"/>
        <w:ind w:left="333" w:right="105"/>
        <w:rPr>
          <w:sz w:val="20"/>
        </w:rPr>
      </w:pPr>
      <w:r>
        <w:rPr>
          <w:sz w:val="20"/>
        </w:rPr>
        <w:t>O órgão ou entidade gerenciadora poderá rejeitar adesões caso elas possam acarretar prejuízo à execuç</w:t>
      </w:r>
      <w:r>
        <w:rPr>
          <w:sz w:val="20"/>
        </w:rPr>
        <w:t>ão de seus próprios contratos ou à sua capacidade de gerenciamento.</w:t>
      </w:r>
    </w:p>
    <w:p w:rsidR="006A12A3" w:rsidRDefault="001F5B42">
      <w:pPr>
        <w:pStyle w:val="PargrafodaLista"/>
        <w:numPr>
          <w:ilvl w:val="1"/>
          <w:numId w:val="58"/>
        </w:numPr>
        <w:tabs>
          <w:tab w:val="left" w:pos="490"/>
        </w:tabs>
        <w:spacing w:before="101" w:line="249" w:lineRule="auto"/>
        <w:ind w:right="104"/>
        <w:rPr>
          <w:sz w:val="20"/>
        </w:rPr>
      </w:pPr>
      <w:r>
        <w:rPr>
          <w:sz w:val="20"/>
        </w:rPr>
        <w:t>Após a autorização do órgão ou da entidade gerenciadora, o órgão ou entidade não participante deverá efetivar a aquisição ou a contratação solicitada em até noventa dias, observado o prazo de vigência da ata.</w:t>
      </w:r>
    </w:p>
    <w:p w:rsidR="006A12A3" w:rsidRDefault="001F5B42">
      <w:pPr>
        <w:pStyle w:val="Corpodetexto"/>
        <w:spacing w:before="101" w:line="249" w:lineRule="auto"/>
        <w:ind w:left="103" w:right="105"/>
        <w:jc w:val="both"/>
      </w:pPr>
      <w:r>
        <w:rPr>
          <w:rFonts w:ascii="Arial" w:hAnsi="Arial"/>
          <w:b/>
        </w:rPr>
        <w:t>4.4.</w:t>
      </w:r>
      <w:r>
        <w:t>O prazo de que trata o subitem anterior, re</w:t>
      </w:r>
      <w:r>
        <w:t>lativo à efetivação da contratação, poderá ser prorrogado excepcionalmente, mediante solicitação do órgão ou da entidade não participante aceita pelo órgão ou pela entidade gerenciadora, desde que respeitado o limite temporal de vigência da ata de registro</w:t>
      </w:r>
      <w:r>
        <w:t xml:space="preserve"> de preços.</w:t>
      </w:r>
    </w:p>
    <w:p w:rsidR="006A12A3" w:rsidRDefault="001F5B42">
      <w:pPr>
        <w:pStyle w:val="PargrafodaLista"/>
        <w:numPr>
          <w:ilvl w:val="1"/>
          <w:numId w:val="56"/>
        </w:numPr>
        <w:tabs>
          <w:tab w:val="left" w:pos="490"/>
        </w:tabs>
        <w:spacing w:before="102" w:line="249" w:lineRule="auto"/>
        <w:ind w:right="103"/>
        <w:rPr>
          <w:sz w:val="20"/>
        </w:rPr>
      </w:pPr>
      <w:r>
        <w:rPr>
          <w:sz w:val="20"/>
        </w:rPr>
        <w:t xml:space="preserve">O órgão ou a entidade poderá aderir a item da ata de registro de preços da qual seja integrante, na qualidade de não participante, para aqueles itens para os quais não tenha quantitativo registrado, observados os requisitos do item </w:t>
      </w:r>
      <w:r>
        <w:rPr>
          <w:spacing w:val="-4"/>
          <w:sz w:val="20"/>
        </w:rPr>
        <w:t>4.1.</w:t>
      </w:r>
    </w:p>
    <w:p w:rsidR="006A12A3" w:rsidRDefault="001F5B42">
      <w:pPr>
        <w:pStyle w:val="Heading5"/>
        <w:spacing w:before="202"/>
        <w:jc w:val="both"/>
      </w:pPr>
      <w:r>
        <w:t>Doslimi</w:t>
      </w:r>
      <w:r>
        <w:t>tesparaas</w:t>
      </w:r>
      <w:r>
        <w:rPr>
          <w:spacing w:val="-2"/>
        </w:rPr>
        <w:t>adesões</w:t>
      </w:r>
    </w:p>
    <w:p w:rsidR="006A12A3" w:rsidRDefault="001F5B42">
      <w:pPr>
        <w:pStyle w:val="PargrafodaLista"/>
        <w:numPr>
          <w:ilvl w:val="1"/>
          <w:numId w:val="56"/>
        </w:numPr>
        <w:tabs>
          <w:tab w:val="left" w:pos="490"/>
        </w:tabs>
        <w:spacing w:before="110" w:line="249" w:lineRule="auto"/>
        <w:ind w:right="103"/>
        <w:rPr>
          <w:sz w:val="20"/>
        </w:rPr>
      </w:pPr>
      <w:r>
        <w:rPr>
          <w:sz w:val="20"/>
        </w:rPr>
        <w:t>As aquisições ou contratações adicionais não poderão exceder, por órgão ou entidade, a cinquenta por cento dos quantitativos dos itens do instrumento convocatório registrados na ata de registro de preços para o gerenciador e para os partic</w:t>
      </w:r>
      <w:r>
        <w:rPr>
          <w:sz w:val="20"/>
        </w:rPr>
        <w:t>ipantes.</w:t>
      </w:r>
    </w:p>
    <w:p w:rsidR="006A12A3" w:rsidRDefault="001F5B42">
      <w:pPr>
        <w:pStyle w:val="PargrafodaLista"/>
        <w:numPr>
          <w:ilvl w:val="1"/>
          <w:numId w:val="56"/>
        </w:numPr>
        <w:tabs>
          <w:tab w:val="left" w:pos="502"/>
        </w:tabs>
        <w:spacing w:before="102" w:line="249" w:lineRule="auto"/>
        <w:ind w:right="106"/>
        <w:rPr>
          <w:sz w:val="20"/>
        </w:rPr>
      </w:pPr>
      <w:r>
        <w:rPr>
          <w:sz w:val="20"/>
        </w:rPr>
        <w:t>O quantitativo decorrente das adesões não poderá exceder, na totalidade, ao dobro do quantitativo de cada item registrado na ata de registro de preços para o gerenciador e os participantes, independentemente do número de órgãos ou entidades não pa</w:t>
      </w:r>
      <w:r>
        <w:rPr>
          <w:sz w:val="20"/>
        </w:rPr>
        <w:t>rticipantes que aderirem à ata de registro de preços.</w:t>
      </w:r>
    </w:p>
    <w:p w:rsidR="006A12A3" w:rsidRDefault="001F5B42">
      <w:pPr>
        <w:pStyle w:val="Heading5"/>
        <w:spacing w:before="202"/>
        <w:jc w:val="both"/>
      </w:pPr>
      <w:r>
        <w:t>Vedaçãoaacréscimode</w:t>
      </w:r>
      <w:r>
        <w:rPr>
          <w:spacing w:val="-2"/>
        </w:rPr>
        <w:t>quantitativos</w:t>
      </w:r>
    </w:p>
    <w:p w:rsidR="006A12A3" w:rsidRDefault="001F5B42">
      <w:pPr>
        <w:pStyle w:val="PargrafodaLista"/>
        <w:numPr>
          <w:ilvl w:val="1"/>
          <w:numId w:val="56"/>
        </w:numPr>
        <w:tabs>
          <w:tab w:val="left" w:pos="490"/>
        </w:tabs>
        <w:spacing w:before="110"/>
        <w:ind w:left="490" w:hanging="387"/>
        <w:rPr>
          <w:sz w:val="20"/>
        </w:rPr>
      </w:pPr>
      <w:r>
        <w:rPr>
          <w:sz w:val="20"/>
        </w:rPr>
        <w:t>Évedadoefetuaracréscimosnosquantitativosfixadosnaataderegistrode</w:t>
      </w:r>
      <w:r>
        <w:rPr>
          <w:spacing w:val="-2"/>
          <w:sz w:val="20"/>
        </w:rPr>
        <w:t>preços.</w:t>
      </w:r>
    </w:p>
    <w:p w:rsidR="006A12A3" w:rsidRDefault="006A12A3">
      <w:pPr>
        <w:pStyle w:val="Corpodetexto"/>
        <w:spacing w:before="4"/>
      </w:pPr>
    </w:p>
    <w:p w:rsidR="006A12A3" w:rsidRDefault="001F5B42">
      <w:pPr>
        <w:pStyle w:val="Heading1"/>
        <w:numPr>
          <w:ilvl w:val="0"/>
          <w:numId w:val="58"/>
        </w:numPr>
        <w:tabs>
          <w:tab w:val="left" w:pos="403"/>
          <w:tab w:val="left" w:pos="412"/>
        </w:tabs>
        <w:spacing w:before="0"/>
        <w:ind w:left="403" w:right="86" w:hanging="300"/>
      </w:pPr>
      <w:r>
        <w:t xml:space="preserve">VALIDADE, FORMALIZAÇÃODAATADEREGISTRODEPREÇOSECADASTRO </w:t>
      </w:r>
      <w:r>
        <w:rPr>
          <w:spacing w:val="-2"/>
        </w:rPr>
        <w:t>RESERVA</w:t>
      </w:r>
    </w:p>
    <w:p w:rsidR="006A12A3" w:rsidRDefault="001F5B42">
      <w:pPr>
        <w:pStyle w:val="PargrafodaLista"/>
        <w:numPr>
          <w:ilvl w:val="1"/>
          <w:numId w:val="58"/>
        </w:numPr>
        <w:tabs>
          <w:tab w:val="left" w:pos="502"/>
        </w:tabs>
        <w:spacing w:before="235" w:line="249" w:lineRule="auto"/>
        <w:ind w:right="120"/>
        <w:rPr>
          <w:sz w:val="20"/>
        </w:rPr>
      </w:pPr>
      <w:r>
        <w:rPr>
          <w:sz w:val="20"/>
        </w:rPr>
        <w:t>A validade da Ata de Registro de Preços será de 1 (um) ano, contados a partir de sua assinatura, podendo ser prorrogada por igual período, mediante a anuência do fornecedor, desde que o detentor tenha cumprido satisfatoriamente as suas obrigações e seja de</w:t>
      </w:r>
      <w:r>
        <w:rPr>
          <w:sz w:val="20"/>
        </w:rPr>
        <w:t>monstrada a vantajosidade dos preços.</w:t>
      </w:r>
    </w:p>
    <w:p w:rsidR="006A12A3" w:rsidRDefault="001F5B42">
      <w:pPr>
        <w:pStyle w:val="PargrafodaLista"/>
        <w:numPr>
          <w:ilvl w:val="2"/>
          <w:numId w:val="58"/>
        </w:numPr>
        <w:tabs>
          <w:tab w:val="left" w:pos="918"/>
        </w:tabs>
        <w:spacing w:before="102" w:line="249" w:lineRule="auto"/>
        <w:ind w:left="333" w:right="102"/>
        <w:rPr>
          <w:sz w:val="20"/>
        </w:rPr>
      </w:pPr>
      <w:r>
        <w:rPr>
          <w:sz w:val="20"/>
        </w:rPr>
        <w:t>O contrato decorrente da ata de registro de preços terá sua vigência estabelecida no próprio instrumento contratualeobservaránomomentodacontrataçãoeacadaexercíciofinanceiroadisponibilidadedecréditos</w:t>
      </w:r>
    </w:p>
    <w:p w:rsidR="006A12A3" w:rsidRDefault="006A12A3">
      <w:pPr>
        <w:pStyle w:val="PargrafodaLista"/>
        <w:spacing w:line="249" w:lineRule="auto"/>
        <w:rPr>
          <w:sz w:val="20"/>
        </w:rPr>
        <w:sectPr w:rsidR="006A12A3">
          <w:pgSz w:w="11900" w:h="16840"/>
          <w:pgMar w:top="500" w:right="566" w:bottom="280" w:left="566" w:header="720" w:footer="720" w:gutter="0"/>
          <w:cols w:space="720"/>
        </w:sectPr>
      </w:pPr>
    </w:p>
    <w:p w:rsidR="006A12A3" w:rsidRDefault="001F5B42">
      <w:pPr>
        <w:pStyle w:val="Corpodetexto"/>
        <w:spacing w:before="72"/>
        <w:ind w:left="333"/>
        <w:jc w:val="both"/>
      </w:pPr>
      <w:r>
        <w:lastRenderedPageBreak/>
        <w:t>orçam</w:t>
      </w:r>
      <w:r>
        <w:t>entáriosquandoultrapassar1(um)exercício</w:t>
      </w:r>
      <w:r>
        <w:rPr>
          <w:spacing w:val="-2"/>
        </w:rPr>
        <w:t>financeiro.</w:t>
      </w:r>
    </w:p>
    <w:p w:rsidR="006A12A3" w:rsidRDefault="001F5B42">
      <w:pPr>
        <w:pStyle w:val="PargrafodaLista"/>
        <w:numPr>
          <w:ilvl w:val="2"/>
          <w:numId w:val="58"/>
        </w:numPr>
        <w:tabs>
          <w:tab w:val="left" w:pos="907"/>
        </w:tabs>
        <w:spacing w:before="110" w:line="249" w:lineRule="auto"/>
        <w:ind w:left="333" w:right="102"/>
        <w:rPr>
          <w:sz w:val="20"/>
        </w:rPr>
      </w:pPr>
      <w:r>
        <w:rPr>
          <w:sz w:val="20"/>
        </w:rPr>
        <w:t>Na formalização do contrato ou do instrumento substituto deverá haver a indicação da disponibilidade dos créditos orçamentários respectivos.</w:t>
      </w:r>
    </w:p>
    <w:p w:rsidR="006A12A3" w:rsidRDefault="001F5B42">
      <w:pPr>
        <w:pStyle w:val="PargrafodaLista"/>
        <w:numPr>
          <w:ilvl w:val="1"/>
          <w:numId w:val="58"/>
        </w:numPr>
        <w:tabs>
          <w:tab w:val="left" w:pos="490"/>
        </w:tabs>
        <w:spacing w:before="101" w:line="249" w:lineRule="auto"/>
        <w:ind w:right="104"/>
        <w:rPr>
          <w:sz w:val="20"/>
        </w:rPr>
      </w:pPr>
      <w:r>
        <w:rPr>
          <w:sz w:val="20"/>
        </w:rPr>
        <w:t>Acontratação com os fornecedores registrados na ata será formali</w:t>
      </w:r>
      <w:r>
        <w:rPr>
          <w:sz w:val="20"/>
        </w:rPr>
        <w:t>zada pelo órgão ou pela en tidade interessada por intermédio de instrumento contratual, emissão de nota de empenho de despesa, autorização de compra ou outro instrumento hábil, conforme o art. 95 da Lei nº 14.133, de 2021.</w:t>
      </w:r>
    </w:p>
    <w:p w:rsidR="006A12A3" w:rsidRDefault="001F5B42">
      <w:pPr>
        <w:pStyle w:val="PargrafodaLista"/>
        <w:numPr>
          <w:ilvl w:val="2"/>
          <w:numId w:val="58"/>
        </w:numPr>
        <w:tabs>
          <w:tab w:val="left" w:pos="887"/>
        </w:tabs>
        <w:spacing w:before="102" w:line="249" w:lineRule="auto"/>
        <w:ind w:left="333" w:right="104"/>
        <w:rPr>
          <w:sz w:val="20"/>
        </w:rPr>
      </w:pPr>
      <w:r>
        <w:rPr>
          <w:sz w:val="20"/>
        </w:rPr>
        <w:t>O instrumento contratual de que trata o item 5.2. deverá ser assinado no prazo de validade da ata de registro de preços.</w:t>
      </w:r>
    </w:p>
    <w:p w:rsidR="006A12A3" w:rsidRDefault="001F5B42">
      <w:pPr>
        <w:pStyle w:val="PargrafodaLista"/>
        <w:numPr>
          <w:ilvl w:val="1"/>
          <w:numId w:val="58"/>
        </w:numPr>
        <w:tabs>
          <w:tab w:val="left" w:pos="502"/>
        </w:tabs>
        <w:spacing w:before="102" w:line="249" w:lineRule="auto"/>
        <w:ind w:right="107"/>
        <w:rPr>
          <w:sz w:val="20"/>
        </w:rPr>
      </w:pPr>
      <w:r>
        <w:rPr>
          <w:sz w:val="20"/>
        </w:rPr>
        <w:t>Os contratos decorrentes do sistema de registro de preços poderão ser alterados, observado o art. 124 da Lei nº 14.133, de 2021.</w:t>
      </w:r>
    </w:p>
    <w:p w:rsidR="006A12A3" w:rsidRDefault="001F5B42">
      <w:pPr>
        <w:pStyle w:val="PargrafodaLista"/>
        <w:numPr>
          <w:ilvl w:val="1"/>
          <w:numId w:val="58"/>
        </w:numPr>
        <w:tabs>
          <w:tab w:val="left" w:pos="511"/>
        </w:tabs>
        <w:spacing w:before="101" w:line="249" w:lineRule="auto"/>
        <w:ind w:right="105"/>
        <w:rPr>
          <w:sz w:val="20"/>
        </w:rPr>
      </w:pPr>
      <w:r>
        <w:rPr>
          <w:sz w:val="20"/>
        </w:rPr>
        <w:t>Após a</w:t>
      </w:r>
      <w:r>
        <w:rPr>
          <w:sz w:val="20"/>
        </w:rPr>
        <w:t xml:space="preserve"> homologação da licitação, deverão ser observadas as seguintes condições para formalização da ata de registro de preços:</w:t>
      </w:r>
    </w:p>
    <w:p w:rsidR="006A12A3" w:rsidRDefault="001F5B42">
      <w:pPr>
        <w:pStyle w:val="PargrafodaLista"/>
        <w:numPr>
          <w:ilvl w:val="2"/>
          <w:numId w:val="55"/>
        </w:numPr>
        <w:tabs>
          <w:tab w:val="left" w:pos="887"/>
        </w:tabs>
        <w:spacing w:before="101" w:line="249" w:lineRule="auto"/>
        <w:ind w:right="83"/>
        <w:rPr>
          <w:sz w:val="20"/>
        </w:rPr>
      </w:pPr>
      <w:r>
        <w:rPr>
          <w:sz w:val="20"/>
        </w:rPr>
        <w:t xml:space="preserve">Serãoregistradosnaataospreçoseosquantitativosdoadjudicatário,devendoserobservadaapossibilidade de o licitante oferecer ou não proposta </w:t>
      </w:r>
      <w:r>
        <w:rPr>
          <w:sz w:val="20"/>
        </w:rPr>
        <w:t xml:space="preserve">em quantitativo inferior ao máximo previsto no edital e se obrigar nos limites </w:t>
      </w:r>
      <w:r>
        <w:rPr>
          <w:spacing w:val="-2"/>
          <w:sz w:val="20"/>
        </w:rPr>
        <w:t>dela;</w:t>
      </w:r>
    </w:p>
    <w:p w:rsidR="006A12A3" w:rsidRDefault="001F5B42">
      <w:pPr>
        <w:pStyle w:val="PargrafodaLista"/>
        <w:numPr>
          <w:ilvl w:val="2"/>
          <w:numId w:val="55"/>
        </w:numPr>
        <w:tabs>
          <w:tab w:val="left" w:pos="887"/>
        </w:tabs>
        <w:spacing w:before="103"/>
        <w:ind w:left="887" w:hanging="554"/>
        <w:rPr>
          <w:sz w:val="20"/>
        </w:rPr>
      </w:pPr>
      <w:r>
        <w:rPr>
          <w:sz w:val="20"/>
        </w:rPr>
        <w:t>Seráincluídonaata,naformadeanexo,oregistrodoslicitantesoudosfornecedores</w:t>
      </w:r>
      <w:r>
        <w:rPr>
          <w:spacing w:val="-4"/>
          <w:sz w:val="20"/>
        </w:rPr>
        <w:t xml:space="preserve"> que:</w:t>
      </w:r>
    </w:p>
    <w:p w:rsidR="006A12A3" w:rsidRDefault="001F5B42">
      <w:pPr>
        <w:pStyle w:val="PargrafodaLista"/>
        <w:numPr>
          <w:ilvl w:val="3"/>
          <w:numId w:val="54"/>
        </w:numPr>
        <w:tabs>
          <w:tab w:val="left" w:pos="1346"/>
        </w:tabs>
        <w:spacing w:before="109" w:line="249" w:lineRule="auto"/>
        <w:ind w:right="103"/>
        <w:rPr>
          <w:sz w:val="20"/>
        </w:rPr>
      </w:pPr>
      <w:r>
        <w:rPr>
          <w:sz w:val="20"/>
        </w:rPr>
        <w:t xml:space="preserve">Aceitarem cotar os bens com preços iguais aos do adjudicatário, observada a classificação da </w:t>
      </w:r>
      <w:r>
        <w:rPr>
          <w:sz w:val="20"/>
        </w:rPr>
        <w:t>licitação;</w:t>
      </w:r>
      <w:r>
        <w:rPr>
          <w:spacing w:val="-10"/>
          <w:sz w:val="20"/>
        </w:rPr>
        <w:t>e</w:t>
      </w:r>
    </w:p>
    <w:p w:rsidR="006A12A3" w:rsidRDefault="001F5B42">
      <w:pPr>
        <w:pStyle w:val="PargrafodaLista"/>
        <w:numPr>
          <w:ilvl w:val="3"/>
          <w:numId w:val="54"/>
        </w:numPr>
        <w:tabs>
          <w:tab w:val="left" w:pos="1346"/>
        </w:tabs>
        <w:spacing w:before="102"/>
        <w:ind w:left="1346" w:hanging="663"/>
        <w:rPr>
          <w:sz w:val="20"/>
        </w:rPr>
      </w:pPr>
      <w:r>
        <w:rPr>
          <w:sz w:val="20"/>
        </w:rPr>
        <w:t>Mantiveremsuaproposta</w:t>
      </w:r>
      <w:r>
        <w:rPr>
          <w:spacing w:val="-2"/>
          <w:sz w:val="20"/>
        </w:rPr>
        <w:t>original.</w:t>
      </w:r>
    </w:p>
    <w:p w:rsidR="006A12A3" w:rsidRDefault="001F5B42">
      <w:pPr>
        <w:pStyle w:val="PargrafodaLista"/>
        <w:numPr>
          <w:ilvl w:val="2"/>
          <w:numId w:val="55"/>
        </w:numPr>
        <w:tabs>
          <w:tab w:val="left" w:pos="887"/>
        </w:tabs>
        <w:spacing w:before="110" w:line="249" w:lineRule="auto"/>
        <w:ind w:right="104"/>
        <w:rPr>
          <w:sz w:val="20"/>
        </w:rPr>
      </w:pPr>
      <w:r>
        <w:rPr>
          <w:sz w:val="20"/>
        </w:rPr>
        <w:t xml:space="preserve">Serárespeitada,nascontratações,aordemdeclassificaçãodoslicitantesoudosfornecedoresregistradosna </w:t>
      </w:r>
      <w:r>
        <w:rPr>
          <w:spacing w:val="-4"/>
          <w:sz w:val="20"/>
        </w:rPr>
        <w:t>ata.</w:t>
      </w:r>
    </w:p>
    <w:p w:rsidR="006A12A3" w:rsidRDefault="001F5B42">
      <w:pPr>
        <w:pStyle w:val="PargrafodaLista"/>
        <w:numPr>
          <w:ilvl w:val="1"/>
          <w:numId w:val="58"/>
        </w:numPr>
        <w:tabs>
          <w:tab w:val="left" w:pos="520"/>
        </w:tabs>
        <w:spacing w:before="101" w:line="249" w:lineRule="auto"/>
        <w:ind w:right="104"/>
        <w:rPr>
          <w:sz w:val="20"/>
        </w:rPr>
      </w:pPr>
      <w:r>
        <w:rPr>
          <w:sz w:val="20"/>
        </w:rPr>
        <w:t>Oregistroaqueserefereoitem5.4.2temporobjetivoaformaçãodecadastrodereservaparaocaso</w:t>
      </w:r>
      <w:r>
        <w:rPr>
          <w:sz w:val="20"/>
        </w:rPr>
        <w:t>de impossibilidade de atendimento pelo signatário da ata.</w:t>
      </w:r>
    </w:p>
    <w:p w:rsidR="006A12A3" w:rsidRDefault="001F5B42">
      <w:pPr>
        <w:pStyle w:val="PargrafodaLista"/>
        <w:numPr>
          <w:ilvl w:val="1"/>
          <w:numId w:val="58"/>
        </w:numPr>
        <w:tabs>
          <w:tab w:val="left" w:pos="511"/>
        </w:tabs>
        <w:spacing w:before="101" w:line="249" w:lineRule="auto"/>
        <w:ind w:right="108"/>
        <w:rPr>
          <w:sz w:val="20"/>
        </w:rPr>
      </w:pPr>
      <w:r>
        <w:rPr>
          <w:sz w:val="20"/>
        </w:rPr>
        <w:t>Para fins da ordem de classificação, os licitantes ou fornecedores que aceitarem reduzir suas propostas para opreço do adjudicatário antecederão aqueles que mantiverem sua proposta original.</w:t>
      </w:r>
    </w:p>
    <w:p w:rsidR="006A12A3" w:rsidRDefault="001F5B42">
      <w:pPr>
        <w:pStyle w:val="PargrafodaLista"/>
        <w:numPr>
          <w:ilvl w:val="1"/>
          <w:numId w:val="58"/>
        </w:numPr>
        <w:tabs>
          <w:tab w:val="left" w:pos="511"/>
        </w:tabs>
        <w:spacing w:before="102" w:line="249" w:lineRule="auto"/>
        <w:ind w:right="110"/>
        <w:rPr>
          <w:sz w:val="20"/>
        </w:rPr>
      </w:pPr>
      <w:r>
        <w:rPr>
          <w:sz w:val="20"/>
        </w:rPr>
        <w:t>A habil</w:t>
      </w:r>
      <w:r>
        <w:rPr>
          <w:sz w:val="20"/>
        </w:rPr>
        <w:t>itaçãodoslicitantesquecomporãoocadastrodereservaaqueserefereoitem5.4.2.2somenteserá efetuada quando houver necessidade de contratação dos licitantes remanescentes, nas seguintes hipóteses:</w:t>
      </w:r>
    </w:p>
    <w:p w:rsidR="006A12A3" w:rsidRDefault="001F5B42">
      <w:pPr>
        <w:pStyle w:val="PargrafodaLista"/>
        <w:numPr>
          <w:ilvl w:val="2"/>
          <w:numId w:val="58"/>
        </w:numPr>
        <w:tabs>
          <w:tab w:val="left" w:pos="887"/>
        </w:tabs>
        <w:spacing w:before="101" w:line="249" w:lineRule="auto"/>
        <w:ind w:left="333" w:right="103"/>
        <w:rPr>
          <w:sz w:val="20"/>
        </w:rPr>
      </w:pPr>
      <w:r>
        <w:rPr>
          <w:sz w:val="20"/>
        </w:rPr>
        <w:t>Quando o licitante vencedor não assinar a ata de registro de preços</w:t>
      </w:r>
      <w:r>
        <w:rPr>
          <w:sz w:val="20"/>
        </w:rPr>
        <w:t>, no prazo e nas condições estabelecidos no edital; e</w:t>
      </w:r>
    </w:p>
    <w:p w:rsidR="006A12A3" w:rsidRDefault="001F5B42">
      <w:pPr>
        <w:pStyle w:val="PargrafodaLista"/>
        <w:numPr>
          <w:ilvl w:val="2"/>
          <w:numId w:val="58"/>
        </w:numPr>
        <w:tabs>
          <w:tab w:val="left" w:pos="897"/>
        </w:tabs>
        <w:spacing w:before="101" w:line="249" w:lineRule="auto"/>
        <w:ind w:left="333" w:right="102"/>
        <w:rPr>
          <w:sz w:val="20"/>
        </w:rPr>
      </w:pPr>
      <w:r>
        <w:rPr>
          <w:sz w:val="20"/>
        </w:rPr>
        <w:t>Quando houver o cancelamento do registro do licitante ou do registro de preços nas hipóteses previstas no item 8.</w:t>
      </w:r>
    </w:p>
    <w:p w:rsidR="006A12A3" w:rsidRDefault="001F5B42">
      <w:pPr>
        <w:pStyle w:val="PargrafodaLista"/>
        <w:numPr>
          <w:ilvl w:val="1"/>
          <w:numId w:val="58"/>
        </w:numPr>
        <w:tabs>
          <w:tab w:val="left" w:pos="502"/>
        </w:tabs>
        <w:spacing w:before="102" w:line="249" w:lineRule="auto"/>
        <w:ind w:right="110"/>
        <w:rPr>
          <w:sz w:val="20"/>
        </w:rPr>
      </w:pPr>
      <w:r>
        <w:rPr>
          <w:sz w:val="20"/>
        </w:rPr>
        <w:t xml:space="preserve">O preço registrado com indicação dos licitantes e fornecedores será divulgado no PNCP e </w:t>
      </w:r>
      <w:r>
        <w:rPr>
          <w:sz w:val="20"/>
        </w:rPr>
        <w:t>ficará disponibilizado durante a vigência da ata de registro de preços.</w:t>
      </w:r>
    </w:p>
    <w:p w:rsidR="006A12A3" w:rsidRDefault="001F5B42">
      <w:pPr>
        <w:pStyle w:val="PargrafodaLista"/>
        <w:numPr>
          <w:ilvl w:val="1"/>
          <w:numId w:val="58"/>
        </w:numPr>
        <w:tabs>
          <w:tab w:val="left" w:pos="490"/>
        </w:tabs>
        <w:spacing w:before="101" w:line="249" w:lineRule="auto"/>
        <w:ind w:right="107"/>
        <w:rPr>
          <w:sz w:val="20"/>
        </w:rPr>
      </w:pPr>
      <w:r>
        <w:rPr>
          <w:sz w:val="20"/>
        </w:rPr>
        <w:t>Após a homologação da licitação, o licitante mais bem classificado será convocado para assinar a ata de registro de preços, no prazo e nas condições estabelecidos no edital de licitação, sob pena de decair o direito, sem prejuízo das sanções previstas na L</w:t>
      </w:r>
      <w:r>
        <w:rPr>
          <w:sz w:val="20"/>
        </w:rPr>
        <w:t>ei nº 14.133, de 2021.</w:t>
      </w:r>
    </w:p>
    <w:p w:rsidR="006A12A3" w:rsidRDefault="001F5B42">
      <w:pPr>
        <w:pStyle w:val="PargrafodaLista"/>
        <w:numPr>
          <w:ilvl w:val="2"/>
          <w:numId w:val="58"/>
        </w:numPr>
        <w:tabs>
          <w:tab w:val="left" w:pos="927"/>
        </w:tabs>
        <w:spacing w:before="102" w:line="249" w:lineRule="auto"/>
        <w:ind w:left="333" w:right="103"/>
        <w:rPr>
          <w:sz w:val="20"/>
        </w:rPr>
      </w:pPr>
      <w:r>
        <w:rPr>
          <w:sz w:val="20"/>
        </w:rPr>
        <w:t xml:space="preserve">O prazo de convocação poderá ser prorrogado 1 (uma) vez, por igual período, mediante solicitação do licitante ou fornecedor convocado, desde que apresentada dentro do prazo, devidamente justificada, e que a justificativa seja aceita </w:t>
      </w:r>
      <w:r>
        <w:rPr>
          <w:sz w:val="20"/>
        </w:rPr>
        <w:t>pela Administração.</w:t>
      </w:r>
    </w:p>
    <w:p w:rsidR="006A12A3" w:rsidRDefault="001F5B42">
      <w:pPr>
        <w:pStyle w:val="PargrafodaLista"/>
        <w:numPr>
          <w:ilvl w:val="1"/>
          <w:numId w:val="58"/>
        </w:numPr>
        <w:tabs>
          <w:tab w:val="left" w:pos="611"/>
        </w:tabs>
        <w:spacing w:before="102" w:line="249" w:lineRule="auto"/>
        <w:ind w:right="117"/>
        <w:rPr>
          <w:sz w:val="20"/>
        </w:rPr>
      </w:pPr>
      <w:r>
        <w:rPr>
          <w:sz w:val="20"/>
        </w:rPr>
        <w:t>A ata de registro de preços deverá ser assinada, preferencialmente, por meio de assinatura digital, , podendo, dependendo do caso, ser elaborada e assinada direto na plataforma SEI e, em último caso, fisicamente.</w:t>
      </w:r>
    </w:p>
    <w:p w:rsidR="006A12A3" w:rsidRDefault="001F5B42">
      <w:pPr>
        <w:pStyle w:val="PargrafodaLista"/>
        <w:numPr>
          <w:ilvl w:val="1"/>
          <w:numId w:val="58"/>
        </w:numPr>
        <w:tabs>
          <w:tab w:val="left" w:pos="599"/>
        </w:tabs>
        <w:spacing w:before="102" w:line="249" w:lineRule="auto"/>
        <w:ind w:right="110"/>
        <w:rPr>
          <w:sz w:val="20"/>
        </w:rPr>
      </w:pPr>
      <w:r>
        <w:rPr>
          <w:sz w:val="20"/>
        </w:rPr>
        <w:t xml:space="preserve">Quando o convocado não </w:t>
      </w:r>
      <w:r>
        <w:rPr>
          <w:sz w:val="20"/>
        </w:rPr>
        <w:t>assinar a ata de registro de preços no prazo e nas condições estabelecidos no edital,e o item 5.7 e subitens, fica facultado à Administração convocar os licitantes remanescentes do cadastro de reserva, na ordem de classificação, para fazê-lo em igual prazo</w:t>
      </w:r>
      <w:r>
        <w:rPr>
          <w:sz w:val="20"/>
        </w:rPr>
        <w:t xml:space="preserve"> e nas condições propostas pelo primeiro classificado.</w:t>
      </w:r>
    </w:p>
    <w:p w:rsidR="006A12A3" w:rsidRDefault="001F5B42">
      <w:pPr>
        <w:pStyle w:val="PargrafodaLista"/>
        <w:numPr>
          <w:ilvl w:val="1"/>
          <w:numId w:val="58"/>
        </w:numPr>
        <w:tabs>
          <w:tab w:val="left" w:pos="599"/>
        </w:tabs>
        <w:spacing w:before="102" w:line="249" w:lineRule="auto"/>
        <w:ind w:right="115"/>
        <w:rPr>
          <w:sz w:val="20"/>
        </w:rPr>
      </w:pPr>
      <w:r>
        <w:rPr>
          <w:sz w:val="20"/>
        </w:rPr>
        <w:t>Na hipótese de nenhum dos licitantes que trata o item 5.4.2.1, aceitar a contratação nos termos do item anterior, a Administração, observados o valor estimado e sua eventual atualização, poderá:</w:t>
      </w:r>
    </w:p>
    <w:p w:rsidR="006A12A3" w:rsidRDefault="001F5B42">
      <w:pPr>
        <w:pStyle w:val="PargrafodaLista"/>
        <w:numPr>
          <w:ilvl w:val="2"/>
          <w:numId w:val="58"/>
        </w:numPr>
        <w:tabs>
          <w:tab w:val="left" w:pos="1057"/>
        </w:tabs>
        <w:spacing w:before="101" w:line="249" w:lineRule="auto"/>
        <w:ind w:left="333" w:right="105"/>
        <w:rPr>
          <w:sz w:val="20"/>
        </w:rPr>
      </w:pPr>
      <w:r>
        <w:rPr>
          <w:sz w:val="20"/>
        </w:rPr>
        <w:t>Convoc</w:t>
      </w:r>
      <w:r>
        <w:rPr>
          <w:sz w:val="20"/>
        </w:rPr>
        <w:t>ar para negociação os demais licitantes ou fornecedores remanescentes cujos preços foram registrados sem redução, observada a ordem de classificação, com vistas à obtenção de preço melhor, mesmo que acima do preço do adjudicatário; ou</w:t>
      </w:r>
    </w:p>
    <w:p w:rsidR="006A12A3" w:rsidRDefault="001F5B42">
      <w:pPr>
        <w:pStyle w:val="PargrafodaLista"/>
        <w:numPr>
          <w:ilvl w:val="2"/>
          <w:numId w:val="58"/>
        </w:numPr>
        <w:tabs>
          <w:tab w:val="left" w:pos="1039"/>
        </w:tabs>
        <w:spacing w:before="102" w:line="249" w:lineRule="auto"/>
        <w:ind w:left="333" w:right="103"/>
        <w:rPr>
          <w:sz w:val="20"/>
        </w:rPr>
      </w:pPr>
      <w:r>
        <w:rPr>
          <w:sz w:val="20"/>
        </w:rPr>
        <w:t>Adjudicar e firmar o contrato nas condições ofertadas pelos licitantes ou fornecedores remanescentes, atendida a ordem classificatória, quando frustrada a negociação de melhor condição.</w:t>
      </w:r>
    </w:p>
    <w:p w:rsidR="006A12A3" w:rsidRDefault="001F5B42">
      <w:pPr>
        <w:pStyle w:val="PargrafodaLista"/>
        <w:numPr>
          <w:ilvl w:val="1"/>
          <w:numId w:val="58"/>
        </w:numPr>
        <w:tabs>
          <w:tab w:val="left" w:pos="619"/>
        </w:tabs>
        <w:spacing w:before="102" w:line="249" w:lineRule="auto"/>
        <w:ind w:right="116"/>
        <w:rPr>
          <w:sz w:val="20"/>
        </w:rPr>
      </w:pPr>
      <w:r>
        <w:rPr>
          <w:sz w:val="20"/>
        </w:rPr>
        <w:t>A existência de preços registrados implicará compromisso de fornecimen</w:t>
      </w:r>
      <w:r>
        <w:rPr>
          <w:sz w:val="20"/>
        </w:rPr>
        <w:t>to nas condições estabelecidas, mas não obrigará a Administração a contratar, facultada a realização de licitação específica para a aquisição pretendida, desde que devidamente justificada.</w:t>
      </w:r>
    </w:p>
    <w:p w:rsidR="006A12A3" w:rsidRDefault="006A12A3">
      <w:pPr>
        <w:pStyle w:val="PargrafodaLista"/>
        <w:spacing w:line="249" w:lineRule="auto"/>
        <w:rPr>
          <w:sz w:val="20"/>
        </w:rPr>
        <w:sectPr w:rsidR="006A12A3">
          <w:pgSz w:w="11900" w:h="16840"/>
          <w:pgMar w:top="500" w:right="566" w:bottom="280" w:left="566" w:header="720" w:footer="720" w:gutter="0"/>
          <w:cols w:space="720"/>
        </w:sectPr>
      </w:pPr>
    </w:p>
    <w:p w:rsidR="006A12A3" w:rsidRDefault="001F5B42">
      <w:pPr>
        <w:pStyle w:val="Heading1"/>
        <w:numPr>
          <w:ilvl w:val="0"/>
          <w:numId w:val="58"/>
        </w:numPr>
        <w:tabs>
          <w:tab w:val="left" w:pos="412"/>
        </w:tabs>
        <w:spacing w:before="66"/>
        <w:ind w:left="412" w:hanging="309"/>
        <w:jc w:val="both"/>
      </w:pPr>
      <w:r>
        <w:lastRenderedPageBreak/>
        <w:t>ALTERAÇÃOOUATUALIZAÇÃODOSPREÇOS</w:t>
      </w:r>
      <w:r>
        <w:rPr>
          <w:spacing w:val="-2"/>
        </w:rPr>
        <w:t>REGISTRADOS</w:t>
      </w:r>
    </w:p>
    <w:p w:rsidR="006A12A3" w:rsidRDefault="001F5B42">
      <w:pPr>
        <w:pStyle w:val="PargrafodaLista"/>
        <w:numPr>
          <w:ilvl w:val="1"/>
          <w:numId w:val="58"/>
        </w:numPr>
        <w:tabs>
          <w:tab w:val="left" w:pos="520"/>
        </w:tabs>
        <w:spacing w:before="235" w:line="249" w:lineRule="auto"/>
        <w:ind w:right="107"/>
        <w:rPr>
          <w:sz w:val="20"/>
        </w:rPr>
      </w:pPr>
      <w:r>
        <w:rPr>
          <w:sz w:val="20"/>
        </w:rPr>
        <w:t xml:space="preserve">Os preços </w:t>
      </w:r>
      <w:r>
        <w:rPr>
          <w:sz w:val="20"/>
        </w:rPr>
        <w:t>registrados poderão ser alterados ou atualizados em decorrência de eventual redução dos preços praticados no mercado ou de fato que eleve o custo dos bens, nas seguintes situações:</w:t>
      </w:r>
    </w:p>
    <w:p w:rsidR="006A12A3" w:rsidRDefault="001F5B42">
      <w:pPr>
        <w:pStyle w:val="PargrafodaLista"/>
        <w:numPr>
          <w:ilvl w:val="2"/>
          <w:numId w:val="58"/>
        </w:numPr>
        <w:tabs>
          <w:tab w:val="left" w:pos="927"/>
        </w:tabs>
        <w:spacing w:before="102" w:line="249" w:lineRule="auto"/>
        <w:ind w:left="333" w:right="102"/>
        <w:rPr>
          <w:sz w:val="20"/>
        </w:rPr>
      </w:pPr>
      <w:r>
        <w:rPr>
          <w:sz w:val="20"/>
        </w:rPr>
        <w:t>Em caso de força maior, caso fortuito ou fato do príncipe ou em decorrência</w:t>
      </w:r>
      <w:r>
        <w:rPr>
          <w:sz w:val="20"/>
        </w:rPr>
        <w:t xml:space="preserve"> de fatos imprevisíveis ou previsíveis de consequências incalculáveis, que inviabilizem a execução da ata tal como pactuada, nos termos da alínea “d” do inciso II do caput do art. 124 da Lei nº 14.133, de 2021;</w:t>
      </w:r>
    </w:p>
    <w:p w:rsidR="006A12A3" w:rsidRDefault="001F5B42">
      <w:pPr>
        <w:pStyle w:val="PargrafodaLista"/>
        <w:numPr>
          <w:ilvl w:val="2"/>
          <w:numId w:val="58"/>
        </w:numPr>
        <w:tabs>
          <w:tab w:val="left" w:pos="897"/>
        </w:tabs>
        <w:spacing w:before="102" w:line="249" w:lineRule="auto"/>
        <w:ind w:left="333" w:right="108"/>
        <w:rPr>
          <w:sz w:val="20"/>
        </w:rPr>
      </w:pPr>
      <w:r>
        <w:rPr>
          <w:sz w:val="20"/>
        </w:rPr>
        <w:t xml:space="preserve">Em caso de criação, alteração ou extinção de </w:t>
      </w:r>
      <w:r>
        <w:rPr>
          <w:sz w:val="20"/>
        </w:rPr>
        <w:t>quaisquer tributos ou encargos legais ou a superveniência de disposições legais, com comprovada repercussão sobre os preços registrados;</w:t>
      </w:r>
    </w:p>
    <w:p w:rsidR="006A12A3" w:rsidRDefault="001F5B42">
      <w:pPr>
        <w:pStyle w:val="PargrafodaLista"/>
        <w:numPr>
          <w:ilvl w:val="2"/>
          <w:numId w:val="58"/>
        </w:numPr>
        <w:tabs>
          <w:tab w:val="left" w:pos="907"/>
        </w:tabs>
        <w:spacing w:before="101" w:line="249" w:lineRule="auto"/>
        <w:ind w:left="333" w:right="111"/>
        <w:rPr>
          <w:sz w:val="20"/>
        </w:rPr>
      </w:pPr>
      <w:r>
        <w:rPr>
          <w:sz w:val="20"/>
        </w:rPr>
        <w:t>Os preços registrados poderão ser reajustados ou repactuados, observadas as formalidades contidas nos arts. 104, 105 e 106 do Decreto Municipal nº 62.100/2022.</w:t>
      </w:r>
    </w:p>
    <w:p w:rsidR="006A12A3" w:rsidRDefault="001F5B42">
      <w:pPr>
        <w:pStyle w:val="Heading1"/>
        <w:numPr>
          <w:ilvl w:val="0"/>
          <w:numId w:val="58"/>
        </w:numPr>
        <w:tabs>
          <w:tab w:val="left" w:pos="412"/>
        </w:tabs>
        <w:ind w:left="412" w:hanging="309"/>
        <w:jc w:val="both"/>
      </w:pPr>
      <w:r>
        <w:t>NEGOCIAÇÃODEPREÇOS</w:t>
      </w:r>
      <w:r>
        <w:rPr>
          <w:spacing w:val="-2"/>
        </w:rPr>
        <w:t>REGISTRADOS</w:t>
      </w:r>
    </w:p>
    <w:p w:rsidR="006A12A3" w:rsidRDefault="001F5B42">
      <w:pPr>
        <w:pStyle w:val="PargrafodaLista"/>
        <w:numPr>
          <w:ilvl w:val="1"/>
          <w:numId w:val="58"/>
        </w:numPr>
        <w:tabs>
          <w:tab w:val="left" w:pos="490"/>
        </w:tabs>
        <w:spacing w:before="235" w:line="249" w:lineRule="auto"/>
        <w:ind w:right="103"/>
        <w:rPr>
          <w:sz w:val="20"/>
        </w:rPr>
      </w:pPr>
      <w:r>
        <w:rPr>
          <w:sz w:val="20"/>
        </w:rPr>
        <w:t>Na hipótese de o preço registrado tornar-se superior ao preço prat</w:t>
      </w:r>
      <w:r>
        <w:rPr>
          <w:sz w:val="20"/>
        </w:rPr>
        <w:t>icado no mercado por motivo superveniente, o órgão ou entidade gerenciadora convocará o fornecedor para negociar a redução do preço registrado.</w:t>
      </w:r>
    </w:p>
    <w:p w:rsidR="006A12A3" w:rsidRDefault="001F5B42">
      <w:pPr>
        <w:pStyle w:val="PargrafodaLista"/>
        <w:numPr>
          <w:ilvl w:val="2"/>
          <w:numId w:val="58"/>
        </w:numPr>
        <w:tabs>
          <w:tab w:val="left" w:pos="927"/>
        </w:tabs>
        <w:spacing w:before="101" w:line="249" w:lineRule="auto"/>
        <w:ind w:left="333" w:right="106"/>
        <w:rPr>
          <w:sz w:val="20"/>
        </w:rPr>
      </w:pPr>
      <w:r>
        <w:rPr>
          <w:sz w:val="20"/>
        </w:rPr>
        <w:t>Caso não aceite reduzir seu preço aos valores praticados pelo mercado, o fornecedor será liberado do compromisso</w:t>
      </w:r>
      <w:r>
        <w:rPr>
          <w:sz w:val="20"/>
        </w:rPr>
        <w:t xml:space="preserve"> assumido quanto ao item registrado, sem aplicação de penalidades administrativas.</w:t>
      </w:r>
    </w:p>
    <w:p w:rsidR="006A12A3" w:rsidRDefault="001F5B42">
      <w:pPr>
        <w:pStyle w:val="PargrafodaLista"/>
        <w:numPr>
          <w:ilvl w:val="2"/>
          <w:numId w:val="58"/>
        </w:numPr>
        <w:tabs>
          <w:tab w:val="left" w:pos="897"/>
        </w:tabs>
        <w:spacing w:before="101" w:line="249" w:lineRule="auto"/>
        <w:ind w:left="333" w:right="110"/>
        <w:rPr>
          <w:sz w:val="20"/>
        </w:rPr>
      </w:pPr>
      <w:r>
        <w:rPr>
          <w:sz w:val="20"/>
        </w:rPr>
        <w:t>Na hipótese prevista no item anterior, o gerenciador convocará os fornecedores do cadastro de reserva, na ordem de classificação, para verificar se aceitam reduzir seus preç</w:t>
      </w:r>
      <w:r>
        <w:rPr>
          <w:sz w:val="20"/>
        </w:rPr>
        <w:t>os aos valores de mercado e não convocará os licitantes ou fornecedores que tiveram seu registro cancelado.</w:t>
      </w:r>
    </w:p>
    <w:p w:rsidR="006A12A3" w:rsidRDefault="001F5B42">
      <w:pPr>
        <w:pStyle w:val="PargrafodaLista"/>
        <w:numPr>
          <w:ilvl w:val="2"/>
          <w:numId w:val="58"/>
        </w:numPr>
        <w:tabs>
          <w:tab w:val="left" w:pos="897"/>
        </w:tabs>
        <w:spacing w:before="103" w:line="249" w:lineRule="auto"/>
        <w:ind w:left="333" w:right="108"/>
        <w:rPr>
          <w:sz w:val="20"/>
        </w:rPr>
      </w:pPr>
      <w:r>
        <w:rPr>
          <w:sz w:val="20"/>
        </w:rPr>
        <w:t>Senão obtiver êxito nas negociações, o órgão ou entidade gerenciadora procederá ao cancelamento da ata de registro de preços, adotando as medidas ca</w:t>
      </w:r>
      <w:r>
        <w:rPr>
          <w:sz w:val="20"/>
        </w:rPr>
        <w:t>bíveis para obtenção de contratação mais vantajosa.</w:t>
      </w:r>
    </w:p>
    <w:p w:rsidR="006A12A3" w:rsidRDefault="001F5B42">
      <w:pPr>
        <w:pStyle w:val="PargrafodaLista"/>
        <w:numPr>
          <w:ilvl w:val="2"/>
          <w:numId w:val="58"/>
        </w:numPr>
        <w:tabs>
          <w:tab w:val="left" w:pos="918"/>
        </w:tabs>
        <w:spacing w:before="101" w:line="249" w:lineRule="auto"/>
        <w:ind w:left="333" w:right="103"/>
        <w:rPr>
          <w:sz w:val="20"/>
        </w:rPr>
      </w:pPr>
      <w:r>
        <w:rPr>
          <w:sz w:val="20"/>
        </w:rPr>
        <w:t>Na hipótese de redução do preço registrado, o gerenciador comunicará aos órgãos e às en</w:t>
      </w:r>
      <w:r>
        <w:rPr>
          <w:sz w:val="20"/>
        </w:rPr>
        <w:t>tidades que tiverem firmado contratos decorrentes da ata de registro de preços para que avaliem a conveniência e a oportunidade de diligenciarem negociação com vistas à alteração contratual, observado o disposto no art. 124 daLei nº 14.133, de 2021.</w:t>
      </w:r>
    </w:p>
    <w:p w:rsidR="006A12A3" w:rsidRDefault="001F5B42">
      <w:pPr>
        <w:pStyle w:val="PargrafodaLista"/>
        <w:numPr>
          <w:ilvl w:val="1"/>
          <w:numId w:val="58"/>
        </w:numPr>
        <w:tabs>
          <w:tab w:val="left" w:pos="502"/>
        </w:tabs>
        <w:spacing w:before="103" w:line="249" w:lineRule="auto"/>
        <w:ind w:right="104"/>
        <w:rPr>
          <w:sz w:val="20"/>
        </w:rPr>
      </w:pPr>
      <w:r>
        <w:rPr>
          <w:sz w:val="20"/>
        </w:rPr>
        <w:t>Na hip</w:t>
      </w:r>
      <w:r>
        <w:rPr>
          <w:sz w:val="20"/>
        </w:rPr>
        <w:t>ótese de o preço de mercado tornar-se superior ao preço registrado e o fornecedor não poder cumprir as obrigações estabelecidas na ata, será facultado ao fornecedor requerer ao gerenciador a alteração do preço registrado,mediantecomprovaçãodefatosupervenie</w:t>
      </w:r>
      <w:r>
        <w:rPr>
          <w:sz w:val="20"/>
        </w:rPr>
        <w:t>ntequesupostamenteoimpossibilitedecumprirocompromisso.</w:t>
      </w:r>
    </w:p>
    <w:p w:rsidR="006A12A3" w:rsidRDefault="001F5B42">
      <w:pPr>
        <w:pStyle w:val="PargrafodaLista"/>
        <w:numPr>
          <w:ilvl w:val="2"/>
          <w:numId w:val="58"/>
        </w:numPr>
        <w:tabs>
          <w:tab w:val="left" w:pos="980"/>
        </w:tabs>
        <w:spacing w:before="102" w:line="249" w:lineRule="auto"/>
        <w:ind w:left="333" w:right="106"/>
        <w:rPr>
          <w:sz w:val="20"/>
        </w:rPr>
      </w:pPr>
      <w:r>
        <w:rPr>
          <w:sz w:val="20"/>
        </w:rPr>
        <w:t>Neste caso, o fornecedor encaminhará, juntamente com o pedido de alteração, a documentação comprobatória ou a planilha de custos que demonstre a inviabilidade do preço registrado em relação às condiçõe</w:t>
      </w:r>
      <w:r>
        <w:rPr>
          <w:sz w:val="20"/>
        </w:rPr>
        <w:t>s inicialmente pactuadas.</w:t>
      </w:r>
    </w:p>
    <w:p w:rsidR="006A12A3" w:rsidRDefault="001F5B42">
      <w:pPr>
        <w:pStyle w:val="PargrafodaLista"/>
        <w:numPr>
          <w:ilvl w:val="2"/>
          <w:numId w:val="58"/>
        </w:numPr>
        <w:tabs>
          <w:tab w:val="left" w:pos="897"/>
        </w:tabs>
        <w:spacing w:before="102" w:line="249" w:lineRule="auto"/>
        <w:ind w:left="333" w:right="104"/>
        <w:rPr>
          <w:sz w:val="20"/>
        </w:rPr>
      </w:pPr>
      <w:r>
        <w:rPr>
          <w:sz w:val="20"/>
        </w:rPr>
        <w:t>Não hipótese de não comprovação da existência de fato superveniente que inviabilize o preço registrado, o pedido será indeferido pelo órgão ou entidade gerenciadora e o fornecedor deverá cumprir as obrigações estabelecidasnaata,</w:t>
      </w:r>
      <w:r>
        <w:rPr>
          <w:sz w:val="20"/>
        </w:rPr>
        <w:t>sobpenadecancelamentodoseuregistro,nostermosdoitem 8.1,semprejuízodassanções previstas na Lei nº 14.133, de 2021, e na legislação aplicável.</w:t>
      </w:r>
    </w:p>
    <w:p w:rsidR="006A12A3" w:rsidRDefault="001F5B42">
      <w:pPr>
        <w:pStyle w:val="PargrafodaLista"/>
        <w:numPr>
          <w:ilvl w:val="2"/>
          <w:numId w:val="58"/>
        </w:numPr>
        <w:tabs>
          <w:tab w:val="left" w:pos="947"/>
        </w:tabs>
        <w:spacing w:before="103" w:line="249" w:lineRule="auto"/>
        <w:ind w:left="333" w:right="111"/>
        <w:rPr>
          <w:sz w:val="20"/>
        </w:rPr>
      </w:pPr>
      <w:r>
        <w:rPr>
          <w:sz w:val="20"/>
        </w:rPr>
        <w:t>Na hipótese de cancelamento do registro do fornecedor, nos termos do item anterior, o gerenciador convocará os forn</w:t>
      </w:r>
      <w:r>
        <w:rPr>
          <w:sz w:val="20"/>
        </w:rPr>
        <w:t>ecedores do cadastro de reserva, na ordem de classificação, para verificar se aceitam manter seus preços registrados, observado o disposto no item 5.7.</w:t>
      </w:r>
    </w:p>
    <w:p w:rsidR="006A12A3" w:rsidRDefault="001F5B42">
      <w:pPr>
        <w:pStyle w:val="PargrafodaLista"/>
        <w:numPr>
          <w:ilvl w:val="2"/>
          <w:numId w:val="58"/>
        </w:numPr>
        <w:tabs>
          <w:tab w:val="left" w:pos="897"/>
        </w:tabs>
        <w:spacing w:before="102" w:line="249" w:lineRule="auto"/>
        <w:ind w:left="333" w:right="103"/>
        <w:rPr>
          <w:sz w:val="20"/>
        </w:rPr>
      </w:pPr>
      <w:r>
        <w:rPr>
          <w:sz w:val="20"/>
        </w:rPr>
        <w:t xml:space="preserve">Se não obtiver êxito nas negociações, o órgão ou entidade gerenciadora procederá ao cancelamento da ata </w:t>
      </w:r>
      <w:r>
        <w:rPr>
          <w:sz w:val="20"/>
        </w:rPr>
        <w:t xml:space="preserve">de registro de preços, nos termos do item8.4, e adotará as medidas cabíveis para a obtenção da contratação mais </w:t>
      </w:r>
      <w:r>
        <w:rPr>
          <w:spacing w:val="-2"/>
          <w:sz w:val="20"/>
        </w:rPr>
        <w:t>vantajosa.</w:t>
      </w:r>
    </w:p>
    <w:p w:rsidR="006A12A3" w:rsidRDefault="001F5B42">
      <w:pPr>
        <w:pStyle w:val="PargrafodaLista"/>
        <w:numPr>
          <w:ilvl w:val="2"/>
          <w:numId w:val="58"/>
        </w:numPr>
        <w:tabs>
          <w:tab w:val="left" w:pos="887"/>
        </w:tabs>
        <w:spacing w:before="102" w:line="249" w:lineRule="auto"/>
        <w:ind w:left="333" w:right="107"/>
        <w:rPr>
          <w:sz w:val="20"/>
        </w:rPr>
      </w:pPr>
      <w:r>
        <w:rPr>
          <w:sz w:val="20"/>
        </w:rPr>
        <w:t>Nahipótesedecomprovaçãodamajoraçãodopreçodemercadoqueinviabilizeopreçoregistrado,conforme previstonoitem 7.2 e no item</w:t>
      </w:r>
      <w:r>
        <w:rPr>
          <w:sz w:val="20"/>
        </w:rPr>
        <w:t>7.2.1, o órgão ou entidade gerenciadora atualizará o preço registrado, de acordo com a realidade dos valores praticados pelo mercado.</w:t>
      </w:r>
    </w:p>
    <w:p w:rsidR="006A12A3" w:rsidRDefault="001F5B42">
      <w:pPr>
        <w:pStyle w:val="PargrafodaLista"/>
        <w:numPr>
          <w:ilvl w:val="2"/>
          <w:numId w:val="58"/>
        </w:numPr>
        <w:tabs>
          <w:tab w:val="left" w:pos="918"/>
        </w:tabs>
        <w:spacing w:before="102" w:line="249" w:lineRule="auto"/>
        <w:ind w:left="333" w:right="102"/>
        <w:rPr>
          <w:sz w:val="20"/>
        </w:rPr>
      </w:pPr>
      <w:r>
        <w:rPr>
          <w:sz w:val="20"/>
        </w:rPr>
        <w:t>O órgão ou entidade gerenciadora comunicará aos órgãos e às entidadesque tiverem firmado contratos decorrentes da ata de r</w:t>
      </w:r>
      <w:r>
        <w:rPr>
          <w:sz w:val="20"/>
        </w:rPr>
        <w:t>egistro de preços sobre a efetiva alteração do preço registrado, para que avaliem a necessidade de alteração contratual, observado o disposto no art. 124 da Lei nº 14.133, de 2021.</w:t>
      </w:r>
    </w:p>
    <w:p w:rsidR="006A12A3" w:rsidRDefault="001F5B42">
      <w:pPr>
        <w:pStyle w:val="Heading1"/>
        <w:numPr>
          <w:ilvl w:val="0"/>
          <w:numId w:val="58"/>
        </w:numPr>
        <w:tabs>
          <w:tab w:val="left" w:pos="403"/>
          <w:tab w:val="left" w:pos="441"/>
        </w:tabs>
        <w:ind w:left="403" w:right="131" w:hanging="300"/>
      </w:pPr>
      <w:r>
        <w:t xml:space="preserve">CANCELAMENTODO REGISTRO DO LICITANTE VENCEDOR E DOS PREÇOS </w:t>
      </w:r>
      <w:r>
        <w:rPr>
          <w:spacing w:val="-2"/>
        </w:rPr>
        <w:t>REGISTRADOS</w:t>
      </w:r>
    </w:p>
    <w:p w:rsidR="006A12A3" w:rsidRDefault="001F5B42">
      <w:pPr>
        <w:pStyle w:val="PargrafodaLista"/>
        <w:numPr>
          <w:ilvl w:val="1"/>
          <w:numId w:val="58"/>
        </w:numPr>
        <w:tabs>
          <w:tab w:val="left" w:pos="490"/>
        </w:tabs>
        <w:spacing w:before="235"/>
        <w:ind w:left="490" w:hanging="387"/>
        <w:rPr>
          <w:sz w:val="20"/>
        </w:rPr>
      </w:pPr>
      <w:r>
        <w:rPr>
          <w:sz w:val="20"/>
        </w:rPr>
        <w:t>Oreg</w:t>
      </w:r>
      <w:r>
        <w:rPr>
          <w:sz w:val="20"/>
        </w:rPr>
        <w:t>istrodofornecedorserácanceladopelogerenciador,quandoo</w:t>
      </w:r>
      <w:r>
        <w:rPr>
          <w:spacing w:val="-2"/>
          <w:sz w:val="20"/>
        </w:rPr>
        <w:t>fornecedor:</w:t>
      </w:r>
    </w:p>
    <w:p w:rsidR="006A12A3" w:rsidRDefault="001F5B42">
      <w:pPr>
        <w:pStyle w:val="PargrafodaLista"/>
        <w:numPr>
          <w:ilvl w:val="2"/>
          <w:numId w:val="58"/>
        </w:numPr>
        <w:tabs>
          <w:tab w:val="left" w:pos="887"/>
        </w:tabs>
        <w:spacing w:before="109"/>
        <w:ind w:left="887" w:hanging="554"/>
        <w:rPr>
          <w:sz w:val="20"/>
        </w:rPr>
      </w:pPr>
      <w:r>
        <w:rPr>
          <w:sz w:val="20"/>
        </w:rPr>
        <w:t>Descumprirascondiçõesdaataderegistrodepreços,semmotivo</w:t>
      </w:r>
      <w:r>
        <w:rPr>
          <w:spacing w:val="-2"/>
          <w:sz w:val="20"/>
        </w:rPr>
        <w:t>justificado;</w:t>
      </w:r>
    </w:p>
    <w:p w:rsidR="006A12A3" w:rsidRDefault="001F5B42">
      <w:pPr>
        <w:pStyle w:val="PargrafodaLista"/>
        <w:numPr>
          <w:ilvl w:val="2"/>
          <w:numId w:val="58"/>
        </w:numPr>
        <w:tabs>
          <w:tab w:val="left" w:pos="897"/>
        </w:tabs>
        <w:spacing w:before="110" w:line="249" w:lineRule="auto"/>
        <w:ind w:left="333" w:right="112"/>
        <w:rPr>
          <w:sz w:val="20"/>
        </w:rPr>
      </w:pPr>
      <w:r>
        <w:rPr>
          <w:sz w:val="20"/>
        </w:rPr>
        <w:t>Não retirar a nota de empenho, ou instrumento equivalente, no prazo estabelecido pela Administração sem justificativa razoáv</w:t>
      </w:r>
      <w:r>
        <w:rPr>
          <w:sz w:val="20"/>
        </w:rPr>
        <w:t>el;</w:t>
      </w:r>
    </w:p>
    <w:p w:rsidR="006A12A3" w:rsidRDefault="006A12A3">
      <w:pPr>
        <w:pStyle w:val="PargrafodaLista"/>
        <w:spacing w:line="249" w:lineRule="auto"/>
        <w:jc w:val="left"/>
        <w:rPr>
          <w:sz w:val="20"/>
        </w:rPr>
        <w:sectPr w:rsidR="006A12A3">
          <w:pgSz w:w="11900" w:h="16840"/>
          <w:pgMar w:top="500" w:right="566" w:bottom="280" w:left="566" w:header="720" w:footer="720" w:gutter="0"/>
          <w:cols w:space="720"/>
        </w:sectPr>
      </w:pPr>
    </w:p>
    <w:p w:rsidR="006A12A3" w:rsidRDefault="001F5B42">
      <w:pPr>
        <w:pStyle w:val="PargrafodaLista"/>
        <w:numPr>
          <w:ilvl w:val="2"/>
          <w:numId w:val="58"/>
        </w:numPr>
        <w:tabs>
          <w:tab w:val="left" w:pos="907"/>
        </w:tabs>
        <w:spacing w:before="72" w:line="249" w:lineRule="auto"/>
        <w:ind w:left="333" w:right="109"/>
        <w:rPr>
          <w:sz w:val="20"/>
        </w:rPr>
      </w:pPr>
      <w:r>
        <w:rPr>
          <w:sz w:val="20"/>
        </w:rPr>
        <w:lastRenderedPageBreak/>
        <w:t>Não aceitar manter seu preço registrado em caso de majoração dos preços registrados sem aceitação por parte da Administração; ou</w:t>
      </w:r>
    </w:p>
    <w:p w:rsidR="006A12A3" w:rsidRDefault="001F5B42">
      <w:pPr>
        <w:pStyle w:val="PargrafodaLista"/>
        <w:numPr>
          <w:ilvl w:val="2"/>
          <w:numId w:val="58"/>
        </w:numPr>
        <w:tabs>
          <w:tab w:val="left" w:pos="887"/>
        </w:tabs>
        <w:spacing w:before="101"/>
        <w:ind w:left="887" w:hanging="554"/>
        <w:rPr>
          <w:sz w:val="20"/>
        </w:rPr>
      </w:pPr>
      <w:r>
        <w:rPr>
          <w:sz w:val="20"/>
        </w:rPr>
        <w:t>SofrersançãoprevistanosincisosIIIouIVdocaputdoart.156daLeinº14.133,de</w:t>
      </w:r>
      <w:r>
        <w:rPr>
          <w:spacing w:val="-2"/>
          <w:sz w:val="20"/>
        </w:rPr>
        <w:t>2021.</w:t>
      </w:r>
    </w:p>
    <w:p w:rsidR="006A12A3" w:rsidRDefault="001F5B42">
      <w:pPr>
        <w:pStyle w:val="Corpodetexto"/>
        <w:spacing w:before="110" w:line="249" w:lineRule="auto"/>
        <w:ind w:left="573" w:right="104" w:firstLine="57"/>
        <w:jc w:val="both"/>
      </w:pPr>
      <w:r>
        <w:t>Nahipótesedeaplicaçãodesanção</w:t>
      </w:r>
      <w:r>
        <w:t xml:space="preserve">previstanosincisosIIIouIVdocaputdoart.156daLeinº14.133,de2021, caso a penalidade aplicada ao fornecedor não ultrapasse o prazo de vigência da ata de registro de preços, poderá o órgão ou a entidade gerenciadora, mediante decisão fundamentada, decidir pela </w:t>
      </w:r>
      <w:r>
        <w:t>manutenção do registro de preços, vedadas contratações derivadas da ata enquanto perdurarem os efeitos da sanção.</w:t>
      </w:r>
    </w:p>
    <w:p w:rsidR="006A12A3" w:rsidRDefault="001F5B42">
      <w:pPr>
        <w:pStyle w:val="PargrafodaLista"/>
        <w:numPr>
          <w:ilvl w:val="1"/>
          <w:numId w:val="58"/>
        </w:numPr>
        <w:tabs>
          <w:tab w:val="left" w:pos="502"/>
        </w:tabs>
        <w:spacing w:before="103" w:line="249" w:lineRule="auto"/>
        <w:ind w:right="108"/>
        <w:rPr>
          <w:sz w:val="20"/>
        </w:rPr>
      </w:pPr>
      <w:r>
        <w:rPr>
          <w:sz w:val="20"/>
        </w:rPr>
        <w:t xml:space="preserve">O cancelamento de registros nas hipóteses previstas no item8.1 será formalizado por despacho do órgão ou da entidade gerenciadora, garantidos </w:t>
      </w:r>
      <w:r>
        <w:rPr>
          <w:sz w:val="20"/>
        </w:rPr>
        <w:t>os princípios do contraditório e da ampla defesa.</w:t>
      </w:r>
    </w:p>
    <w:p w:rsidR="006A12A3" w:rsidRDefault="001F5B42">
      <w:pPr>
        <w:pStyle w:val="PargrafodaLista"/>
        <w:numPr>
          <w:ilvl w:val="1"/>
          <w:numId w:val="58"/>
        </w:numPr>
        <w:tabs>
          <w:tab w:val="left" w:pos="490"/>
        </w:tabs>
        <w:spacing w:before="101" w:line="249" w:lineRule="auto"/>
        <w:ind w:right="119"/>
        <w:rPr>
          <w:sz w:val="20"/>
        </w:rPr>
      </w:pPr>
      <w:r>
        <w:rPr>
          <w:sz w:val="20"/>
        </w:rPr>
        <w:t>Na hipótese de cancelamento do registro do fornecedor, o órgão ou a entidade gerenciadora poderá convocar os licitantes que compõem o cadastro de reserva, observada a ordem de classificação.</w:t>
      </w:r>
    </w:p>
    <w:p w:rsidR="006A12A3" w:rsidRDefault="001F5B42">
      <w:pPr>
        <w:pStyle w:val="PargrafodaLista"/>
        <w:numPr>
          <w:ilvl w:val="1"/>
          <w:numId w:val="58"/>
        </w:numPr>
        <w:tabs>
          <w:tab w:val="left" w:pos="490"/>
        </w:tabs>
        <w:spacing w:before="102" w:line="249" w:lineRule="auto"/>
        <w:ind w:right="119"/>
        <w:rPr>
          <w:sz w:val="20"/>
        </w:rPr>
      </w:pPr>
      <w:r>
        <w:rPr>
          <w:sz w:val="20"/>
        </w:rPr>
        <w:t>Ocancelamentodo</w:t>
      </w:r>
      <w:r>
        <w:rPr>
          <w:sz w:val="20"/>
        </w:rPr>
        <w:t>spreçosregistradospoderáserrealizadopelogerenciador,emdeterminadaataderegistrode preços, total ou parcialmente, nas seguintes hipóteses, desde que devidamente comprovadas e justificadas:</w:t>
      </w:r>
    </w:p>
    <w:p w:rsidR="006A12A3" w:rsidRDefault="001F5B42">
      <w:pPr>
        <w:pStyle w:val="PargrafodaLista"/>
        <w:numPr>
          <w:ilvl w:val="2"/>
          <w:numId w:val="58"/>
        </w:numPr>
        <w:tabs>
          <w:tab w:val="left" w:pos="887"/>
        </w:tabs>
        <w:spacing w:before="101"/>
        <w:ind w:left="887" w:hanging="554"/>
        <w:rPr>
          <w:sz w:val="20"/>
        </w:rPr>
      </w:pPr>
      <w:r>
        <w:rPr>
          <w:sz w:val="20"/>
        </w:rPr>
        <w:t>Porrazãodeinteresse</w:t>
      </w:r>
      <w:r>
        <w:rPr>
          <w:spacing w:val="-2"/>
          <w:sz w:val="20"/>
        </w:rPr>
        <w:t>público;</w:t>
      </w:r>
    </w:p>
    <w:p w:rsidR="006A12A3" w:rsidRDefault="001F5B42">
      <w:pPr>
        <w:pStyle w:val="PargrafodaLista"/>
        <w:numPr>
          <w:ilvl w:val="2"/>
          <w:numId w:val="58"/>
        </w:numPr>
        <w:tabs>
          <w:tab w:val="left" w:pos="887"/>
        </w:tabs>
        <w:spacing w:before="110"/>
        <w:ind w:left="887" w:hanging="554"/>
        <w:rPr>
          <w:sz w:val="20"/>
        </w:rPr>
      </w:pPr>
      <w:r>
        <w:rPr>
          <w:sz w:val="20"/>
        </w:rPr>
        <w:t>Apedidodofornecedor,decorrentedecasofortu</w:t>
      </w:r>
      <w:r>
        <w:rPr>
          <w:sz w:val="20"/>
        </w:rPr>
        <w:t>itoouforçamaior;</w:t>
      </w:r>
      <w:r>
        <w:rPr>
          <w:spacing w:val="-5"/>
          <w:sz w:val="20"/>
        </w:rPr>
        <w:t>ou</w:t>
      </w:r>
    </w:p>
    <w:p w:rsidR="006A12A3" w:rsidRDefault="001F5B42">
      <w:pPr>
        <w:pStyle w:val="PargrafodaLista"/>
        <w:numPr>
          <w:ilvl w:val="2"/>
          <w:numId w:val="58"/>
        </w:numPr>
        <w:tabs>
          <w:tab w:val="left" w:pos="918"/>
        </w:tabs>
        <w:spacing w:before="110" w:line="249" w:lineRule="auto"/>
        <w:ind w:left="333" w:right="106"/>
        <w:rPr>
          <w:sz w:val="20"/>
        </w:rPr>
      </w:pPr>
      <w:r>
        <w:rPr>
          <w:sz w:val="20"/>
        </w:rPr>
        <w:t>Senãohouverêxitonasnegociações,nashipótesesemqueopreçodemercadotornar-sesuperiorou inferior ao preço registrado.</w:t>
      </w:r>
    </w:p>
    <w:p w:rsidR="006A12A3" w:rsidRDefault="001F5B42">
      <w:pPr>
        <w:pStyle w:val="Heading1"/>
        <w:numPr>
          <w:ilvl w:val="0"/>
          <w:numId w:val="58"/>
        </w:numPr>
        <w:tabs>
          <w:tab w:val="left" w:pos="412"/>
        </w:tabs>
        <w:spacing w:before="225"/>
        <w:ind w:left="412" w:hanging="309"/>
      </w:pPr>
      <w:r>
        <w:t>DAS</w:t>
      </w:r>
      <w:r>
        <w:rPr>
          <w:spacing w:val="-2"/>
        </w:rPr>
        <w:t>PENALIDADES</w:t>
      </w:r>
    </w:p>
    <w:p w:rsidR="006A12A3" w:rsidRDefault="001F5B42">
      <w:pPr>
        <w:pStyle w:val="PargrafodaLista"/>
        <w:numPr>
          <w:ilvl w:val="1"/>
          <w:numId w:val="58"/>
        </w:numPr>
        <w:tabs>
          <w:tab w:val="left" w:pos="490"/>
        </w:tabs>
        <w:spacing w:before="235"/>
        <w:ind w:left="490" w:hanging="387"/>
        <w:rPr>
          <w:sz w:val="20"/>
        </w:rPr>
      </w:pPr>
      <w:r>
        <w:rPr>
          <w:sz w:val="20"/>
        </w:rPr>
        <w:t>OdescumprimentodaAtadeRegistrodePreçosensejaráaplicaçãodaspenalidadesestabelecidasno</w:t>
      </w:r>
      <w:r>
        <w:rPr>
          <w:spacing w:val="-2"/>
          <w:sz w:val="20"/>
        </w:rPr>
        <w:t>edital.</w:t>
      </w:r>
    </w:p>
    <w:p w:rsidR="006A12A3" w:rsidRDefault="001F5B42">
      <w:pPr>
        <w:pStyle w:val="PargrafodaLista"/>
        <w:numPr>
          <w:ilvl w:val="2"/>
          <w:numId w:val="58"/>
        </w:numPr>
        <w:tabs>
          <w:tab w:val="left" w:pos="947"/>
        </w:tabs>
        <w:spacing w:before="110" w:line="249" w:lineRule="auto"/>
        <w:ind w:left="333" w:right="108"/>
        <w:rPr>
          <w:sz w:val="20"/>
        </w:rPr>
      </w:pPr>
      <w:r>
        <w:rPr>
          <w:sz w:val="20"/>
        </w:rPr>
        <w:t>As sanções também se aplicam aos integrantes do cadastro de reserva no registro de preços que, convocados, não honrarem o compromisso assumido após terem assinado a ata.</w:t>
      </w:r>
    </w:p>
    <w:p w:rsidR="006A12A3" w:rsidRDefault="001F5B42">
      <w:pPr>
        <w:pStyle w:val="PargrafodaLista"/>
        <w:numPr>
          <w:ilvl w:val="1"/>
          <w:numId w:val="58"/>
        </w:numPr>
        <w:tabs>
          <w:tab w:val="left" w:pos="520"/>
        </w:tabs>
        <w:spacing w:before="102" w:line="249" w:lineRule="auto"/>
        <w:ind w:right="104"/>
        <w:rPr>
          <w:sz w:val="20"/>
        </w:rPr>
      </w:pPr>
      <w:r>
        <w:rPr>
          <w:sz w:val="20"/>
        </w:rPr>
        <w:t>É da competência do gerenciador a aplicação das penalidades decorrentes do descumprime</w:t>
      </w:r>
      <w:r>
        <w:rPr>
          <w:sz w:val="20"/>
        </w:rPr>
        <w:t>nto do pactuado nesta ata de registro de preço, exceto nas hipóteses em que o descumprimento disser respeito às contratações dos órgãos ou entidade participante, caso no qual caberá ao respectivo órgão participante a aplicação da penalidade.</w:t>
      </w:r>
    </w:p>
    <w:p w:rsidR="006A12A3" w:rsidRDefault="001F5B42">
      <w:pPr>
        <w:pStyle w:val="PargrafodaLista"/>
        <w:numPr>
          <w:ilvl w:val="1"/>
          <w:numId w:val="58"/>
        </w:numPr>
        <w:tabs>
          <w:tab w:val="left" w:pos="502"/>
        </w:tabs>
        <w:spacing w:before="102" w:line="249" w:lineRule="auto"/>
        <w:ind w:right="106"/>
        <w:rPr>
          <w:sz w:val="20"/>
        </w:rPr>
      </w:pPr>
      <w:r>
        <w:rPr>
          <w:sz w:val="20"/>
        </w:rPr>
        <w:t>O órgão ou ent</w:t>
      </w:r>
      <w:r>
        <w:rPr>
          <w:sz w:val="20"/>
        </w:rPr>
        <w:t>idade participante deverá comunicar ao órgão gerenciador qualquer das ocorrências previstas no item 8.1, dada a necessidade de instauração de procedimento para cancelamento do registro do fornecedor.</w:t>
      </w:r>
    </w:p>
    <w:p w:rsidR="006A12A3" w:rsidRDefault="001F5B42">
      <w:pPr>
        <w:pStyle w:val="Heading1"/>
        <w:numPr>
          <w:ilvl w:val="0"/>
          <w:numId w:val="58"/>
        </w:numPr>
        <w:tabs>
          <w:tab w:val="left" w:pos="562"/>
        </w:tabs>
        <w:spacing w:before="225"/>
        <w:ind w:left="562" w:hanging="459"/>
        <w:jc w:val="both"/>
      </w:pPr>
      <w:r>
        <w:t>CONDIÇÕES</w:t>
      </w:r>
      <w:r>
        <w:rPr>
          <w:spacing w:val="-2"/>
        </w:rPr>
        <w:t>GERAIS</w:t>
      </w:r>
    </w:p>
    <w:p w:rsidR="006A12A3" w:rsidRDefault="001F5B42">
      <w:pPr>
        <w:pStyle w:val="PargrafodaLista"/>
        <w:numPr>
          <w:ilvl w:val="1"/>
          <w:numId w:val="58"/>
        </w:numPr>
        <w:tabs>
          <w:tab w:val="left" w:pos="611"/>
        </w:tabs>
        <w:spacing w:before="235" w:line="249" w:lineRule="auto"/>
        <w:ind w:right="102"/>
        <w:rPr>
          <w:sz w:val="20"/>
        </w:rPr>
      </w:pPr>
      <w:r>
        <w:rPr>
          <w:sz w:val="20"/>
        </w:rPr>
        <w:t>As condições gerais de execução do objeto, tais como os prazos para entrega e recebimento, as obrigações da Administração e do fornecedor registrado, penalidades e demais condições do ajuste, encontram-se definidos no Termo de Referência e Contrato a ser f</w:t>
      </w:r>
      <w:r>
        <w:rPr>
          <w:sz w:val="20"/>
        </w:rPr>
        <w:t>ormalizado, ANEXOS AO EDITAL.</w:t>
      </w:r>
    </w:p>
    <w:p w:rsidR="006A12A3" w:rsidRDefault="001F5B42">
      <w:pPr>
        <w:pStyle w:val="PargrafodaLista"/>
        <w:numPr>
          <w:ilvl w:val="1"/>
          <w:numId w:val="58"/>
        </w:numPr>
        <w:tabs>
          <w:tab w:val="left" w:pos="599"/>
        </w:tabs>
        <w:spacing w:before="102" w:line="249" w:lineRule="auto"/>
        <w:ind w:right="102"/>
        <w:rPr>
          <w:sz w:val="20"/>
        </w:rPr>
      </w:pPr>
      <w:r>
        <w:rPr>
          <w:sz w:val="20"/>
        </w:rPr>
        <w:t>No caso de adjudicação por preço global de grupo de itens, só será admitida a contratação de parte de itens do grupo se houver prévia pesquisa de mercado e demonstração de sua vantagem para o órgão ou a entidade.</w:t>
      </w:r>
    </w:p>
    <w:p w:rsidR="006A12A3" w:rsidRDefault="001F5B42">
      <w:pPr>
        <w:pStyle w:val="Corpodetexto"/>
        <w:spacing w:before="102"/>
        <w:ind w:left="103"/>
        <w:jc w:val="both"/>
      </w:pPr>
      <w:r>
        <w:t>Parafirmezaev</w:t>
      </w:r>
      <w:r>
        <w:t>alidadedopactuado,apresenteAtafoilavradaem....()viasdeigualteor,que,depoisdelida</w:t>
      </w:r>
      <w:r>
        <w:rPr>
          <w:spacing w:val="-10"/>
        </w:rPr>
        <w:t>e</w:t>
      </w:r>
    </w:p>
    <w:p w:rsidR="006A12A3" w:rsidRDefault="001F5B42">
      <w:pPr>
        <w:pStyle w:val="Corpodetexto"/>
        <w:spacing w:before="10"/>
        <w:ind w:left="103"/>
        <w:jc w:val="both"/>
      </w:pPr>
      <w:r>
        <w:t>achadaemordem,vaiassinadapelasparteseencaminhadacópiaaosdemaisórgãosparticipantes(se</w:t>
      </w:r>
      <w:r>
        <w:rPr>
          <w:spacing w:val="-2"/>
        </w:rPr>
        <w:t>houver).</w:t>
      </w:r>
    </w:p>
    <w:p w:rsidR="006A12A3" w:rsidRDefault="001F5B42">
      <w:pPr>
        <w:pStyle w:val="Corpodetexto"/>
        <w:spacing w:before="140" w:line="458" w:lineRule="auto"/>
        <w:ind w:left="4871" w:right="4836" w:hanging="30"/>
        <w:jc w:val="both"/>
      </w:pPr>
      <w:r>
        <w:t xml:space="preserve">Localedata </w:t>
      </w:r>
      <w:r>
        <w:rPr>
          <w:spacing w:val="-2"/>
        </w:rPr>
        <w:t>Assinaturas</w:t>
      </w:r>
    </w:p>
    <w:p w:rsidR="006A12A3" w:rsidRDefault="006A12A3">
      <w:pPr>
        <w:pStyle w:val="Corpodetexto"/>
        <w:spacing w:before="130"/>
      </w:pPr>
    </w:p>
    <w:p w:rsidR="006A12A3" w:rsidRDefault="001F5B42">
      <w:pPr>
        <w:pStyle w:val="Corpodetexto"/>
        <w:ind w:left="-1" w:right="35"/>
        <w:jc w:val="center"/>
      </w:pPr>
      <w:r>
        <w:t>Representantelegaldoórgãogerenciadorerepresentante(s)lega</w:t>
      </w:r>
      <w:r>
        <w:t>l(is)do(s)fornecedor(s)</w:t>
      </w:r>
      <w:r>
        <w:rPr>
          <w:spacing w:val="-2"/>
        </w:rPr>
        <w:t>registrado(s)</w:t>
      </w:r>
    </w:p>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spacing w:before="199"/>
      </w:pPr>
    </w:p>
    <w:p w:rsidR="006A12A3" w:rsidRDefault="001F5B42">
      <w:pPr>
        <w:ind w:left="1789" w:right="1798"/>
        <w:jc w:val="center"/>
        <w:rPr>
          <w:rFonts w:ascii="Arial" w:hAnsi="Arial"/>
          <w:b/>
          <w:sz w:val="20"/>
        </w:rPr>
      </w:pPr>
      <w:r>
        <w:rPr>
          <w:rFonts w:ascii="Arial" w:hAnsi="Arial"/>
          <w:b/>
          <w:sz w:val="20"/>
        </w:rPr>
        <w:t>ANEXOÀATADEREGISTRODEPREÇOSNº</w:t>
      </w:r>
      <w:r>
        <w:rPr>
          <w:rFonts w:ascii="Arial" w:hAnsi="Arial"/>
          <w:b/>
          <w:spacing w:val="-2"/>
          <w:sz w:val="20"/>
        </w:rPr>
        <w:t>XXX/XXX/XXXX</w:t>
      </w:r>
    </w:p>
    <w:p w:rsidR="006A12A3" w:rsidRDefault="006A12A3">
      <w:pPr>
        <w:jc w:val="center"/>
        <w:rPr>
          <w:rFonts w:ascii="Arial" w:hAnsi="Arial"/>
          <w:b/>
          <w:sz w:val="20"/>
        </w:rPr>
        <w:sectPr w:rsidR="006A12A3">
          <w:pgSz w:w="11900" w:h="16840"/>
          <w:pgMar w:top="500" w:right="566" w:bottom="280" w:left="566" w:header="720" w:footer="720" w:gutter="0"/>
          <w:cols w:space="720"/>
        </w:sectPr>
      </w:pPr>
    </w:p>
    <w:p w:rsidR="006A12A3" w:rsidRDefault="001F5B42">
      <w:pPr>
        <w:pStyle w:val="Heading4"/>
        <w:spacing w:before="82"/>
        <w:ind w:left="1798" w:right="1789"/>
        <w:jc w:val="center"/>
      </w:pPr>
      <w:r>
        <w:lastRenderedPageBreak/>
        <w:t>CADASTRO</w:t>
      </w:r>
      <w:r>
        <w:rPr>
          <w:spacing w:val="-2"/>
        </w:rPr>
        <w:t>RESERVA</w:t>
      </w:r>
    </w:p>
    <w:p w:rsidR="006A12A3" w:rsidRDefault="006A12A3">
      <w:pPr>
        <w:pStyle w:val="Corpodetexto"/>
        <w:rPr>
          <w:rFonts w:ascii="Arial"/>
          <w:b/>
        </w:rPr>
      </w:pPr>
    </w:p>
    <w:p w:rsidR="006A12A3" w:rsidRDefault="006A12A3">
      <w:pPr>
        <w:pStyle w:val="Corpodetexto"/>
        <w:spacing w:before="109"/>
        <w:rPr>
          <w:rFonts w:ascii="Arial"/>
          <w:b/>
        </w:rPr>
      </w:pPr>
    </w:p>
    <w:p w:rsidR="006A12A3" w:rsidRDefault="001F5B42">
      <w:pPr>
        <w:pStyle w:val="Corpodetexto"/>
        <w:spacing w:before="1" w:line="324" w:lineRule="auto"/>
        <w:ind w:left="92" w:right="72"/>
        <w:jc w:val="center"/>
      </w:pPr>
      <w:r>
        <w:t xml:space="preserve">Seguindoaordemdeclassificação,seguerelaçãodefornecedoresqueaceitaramcotarositenscompreçosiguaisao </w:t>
      </w:r>
      <w:r>
        <w:rPr>
          <w:spacing w:val="-2"/>
        </w:rPr>
        <w:t>adjudicatário:</w:t>
      </w:r>
    </w:p>
    <w:p w:rsidR="006A12A3" w:rsidRDefault="006A12A3">
      <w:pPr>
        <w:pStyle w:val="Corpodetexto"/>
        <w:spacing w:before="226"/>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19"/>
        <w:gridCol w:w="1169"/>
        <w:gridCol w:w="1139"/>
        <w:gridCol w:w="1249"/>
        <w:gridCol w:w="1369"/>
        <w:gridCol w:w="1099"/>
        <w:gridCol w:w="1099"/>
      </w:tblGrid>
      <w:tr w:rsidR="006A12A3">
        <w:trPr>
          <w:trHeight w:val="439"/>
        </w:trPr>
        <w:tc>
          <w:tcPr>
            <w:tcW w:w="1119" w:type="dxa"/>
          </w:tcPr>
          <w:p w:rsidR="006A12A3" w:rsidRDefault="001F5B42">
            <w:pPr>
              <w:pStyle w:val="TableParagraph"/>
              <w:spacing w:before="102"/>
              <w:ind w:left="84"/>
              <w:rPr>
                <w:rFonts w:ascii="Arial"/>
                <w:b/>
                <w:sz w:val="20"/>
              </w:rPr>
            </w:pPr>
            <w:r>
              <w:rPr>
                <w:rFonts w:ascii="Arial"/>
                <w:b/>
                <w:spacing w:val="-4"/>
                <w:sz w:val="20"/>
              </w:rPr>
              <w:t>LOTE</w:t>
            </w:r>
          </w:p>
        </w:tc>
        <w:tc>
          <w:tcPr>
            <w:tcW w:w="7124" w:type="dxa"/>
            <w:gridSpan w:val="6"/>
          </w:tcPr>
          <w:p w:rsidR="006A12A3" w:rsidRDefault="001F5B42">
            <w:pPr>
              <w:pStyle w:val="TableParagraph"/>
              <w:spacing w:before="120"/>
              <w:ind w:left="85"/>
              <w:rPr>
                <w:sz w:val="17"/>
              </w:rPr>
            </w:pPr>
            <w:r>
              <w:rPr>
                <w:sz w:val="17"/>
              </w:rPr>
              <w:t>Fornecedor</w:t>
            </w:r>
            <w:r>
              <w:rPr>
                <w:sz w:val="17"/>
              </w:rPr>
              <w:t>(razãosocial,CNPJ/MF,endereço,contatos,</w:t>
            </w:r>
            <w:r>
              <w:rPr>
                <w:spacing w:val="-2"/>
                <w:sz w:val="17"/>
              </w:rPr>
              <w:t>representante)</w:t>
            </w:r>
          </w:p>
        </w:tc>
      </w:tr>
      <w:tr w:rsidR="006A12A3">
        <w:trPr>
          <w:trHeight w:val="439"/>
        </w:trPr>
        <w:tc>
          <w:tcPr>
            <w:tcW w:w="1119" w:type="dxa"/>
          </w:tcPr>
          <w:p w:rsidR="006A12A3" w:rsidRDefault="001F5B42">
            <w:pPr>
              <w:pStyle w:val="TableParagraph"/>
              <w:spacing w:before="102"/>
              <w:ind w:left="84"/>
              <w:rPr>
                <w:rFonts w:ascii="Arial"/>
                <w:b/>
                <w:sz w:val="20"/>
              </w:rPr>
            </w:pPr>
            <w:r>
              <w:rPr>
                <w:rFonts w:ascii="Arial"/>
                <w:b/>
                <w:spacing w:val="-5"/>
                <w:sz w:val="20"/>
              </w:rPr>
              <w:t>01</w:t>
            </w:r>
          </w:p>
        </w:tc>
        <w:tc>
          <w:tcPr>
            <w:tcW w:w="1169" w:type="dxa"/>
          </w:tcPr>
          <w:p w:rsidR="006A12A3" w:rsidRDefault="001F5B42">
            <w:pPr>
              <w:pStyle w:val="TableParagraph"/>
              <w:spacing w:before="120"/>
              <w:ind w:left="145"/>
              <w:rPr>
                <w:sz w:val="17"/>
              </w:rPr>
            </w:pPr>
            <w:r>
              <w:rPr>
                <w:spacing w:val="-2"/>
                <w:sz w:val="17"/>
              </w:rPr>
              <w:t>Quantidade</w:t>
            </w:r>
          </w:p>
        </w:tc>
        <w:tc>
          <w:tcPr>
            <w:tcW w:w="1139" w:type="dxa"/>
          </w:tcPr>
          <w:p w:rsidR="006A12A3" w:rsidRDefault="001F5B42">
            <w:pPr>
              <w:pStyle w:val="TableParagraph"/>
              <w:spacing w:before="120"/>
              <w:ind w:left="255"/>
              <w:rPr>
                <w:sz w:val="17"/>
              </w:rPr>
            </w:pPr>
            <w:r>
              <w:rPr>
                <w:spacing w:val="-2"/>
                <w:sz w:val="17"/>
              </w:rPr>
              <w:t>Unidade</w:t>
            </w:r>
          </w:p>
        </w:tc>
        <w:tc>
          <w:tcPr>
            <w:tcW w:w="1249" w:type="dxa"/>
          </w:tcPr>
          <w:p w:rsidR="006A12A3" w:rsidRDefault="001F5B42">
            <w:pPr>
              <w:pStyle w:val="TableParagraph"/>
              <w:spacing w:before="120"/>
              <w:ind w:left="101"/>
              <w:rPr>
                <w:sz w:val="17"/>
              </w:rPr>
            </w:pPr>
            <w:r>
              <w:rPr>
                <w:spacing w:val="-2"/>
                <w:sz w:val="17"/>
              </w:rPr>
              <w:t>Especificação</w:t>
            </w:r>
          </w:p>
        </w:tc>
        <w:tc>
          <w:tcPr>
            <w:tcW w:w="1369" w:type="dxa"/>
          </w:tcPr>
          <w:p w:rsidR="006A12A3" w:rsidRDefault="001F5B42">
            <w:pPr>
              <w:pStyle w:val="TableParagraph"/>
              <w:spacing w:before="120"/>
              <w:ind w:left="146"/>
              <w:rPr>
                <w:sz w:val="17"/>
              </w:rPr>
            </w:pPr>
            <w:r>
              <w:rPr>
                <w:spacing w:val="-2"/>
                <w:sz w:val="17"/>
              </w:rPr>
              <w:t>Marca/Modelo</w:t>
            </w:r>
          </w:p>
        </w:tc>
        <w:tc>
          <w:tcPr>
            <w:tcW w:w="1099" w:type="dxa"/>
          </w:tcPr>
          <w:p w:rsidR="006A12A3" w:rsidRDefault="001F5B42">
            <w:pPr>
              <w:pStyle w:val="TableParagraph"/>
              <w:spacing w:before="120"/>
              <w:ind w:left="152"/>
              <w:rPr>
                <w:sz w:val="17"/>
              </w:rPr>
            </w:pPr>
            <w:r>
              <w:rPr>
                <w:sz w:val="17"/>
              </w:rPr>
              <w:t>Valor</w:t>
            </w:r>
            <w:r>
              <w:rPr>
                <w:spacing w:val="-2"/>
                <w:sz w:val="17"/>
              </w:rPr>
              <w:t>Unit.</w:t>
            </w:r>
          </w:p>
        </w:tc>
        <w:tc>
          <w:tcPr>
            <w:tcW w:w="1099" w:type="dxa"/>
          </w:tcPr>
          <w:p w:rsidR="006A12A3" w:rsidRDefault="001F5B42">
            <w:pPr>
              <w:pStyle w:val="TableParagraph"/>
              <w:spacing w:before="120"/>
              <w:ind w:left="137"/>
              <w:rPr>
                <w:sz w:val="17"/>
              </w:rPr>
            </w:pPr>
            <w:r>
              <w:rPr>
                <w:sz w:val="17"/>
              </w:rPr>
              <w:t>Valor</w:t>
            </w:r>
            <w:r>
              <w:rPr>
                <w:spacing w:val="-2"/>
                <w:sz w:val="17"/>
              </w:rPr>
              <w:t>Total</w:t>
            </w:r>
          </w:p>
        </w:tc>
      </w:tr>
      <w:tr w:rsidR="006A12A3">
        <w:trPr>
          <w:trHeight w:val="439"/>
        </w:trPr>
        <w:tc>
          <w:tcPr>
            <w:tcW w:w="1119" w:type="dxa"/>
          </w:tcPr>
          <w:p w:rsidR="006A12A3" w:rsidRDefault="001F5B42">
            <w:pPr>
              <w:pStyle w:val="TableParagraph"/>
              <w:spacing w:before="102"/>
              <w:ind w:left="84"/>
              <w:rPr>
                <w:rFonts w:ascii="Arial"/>
                <w:b/>
                <w:sz w:val="20"/>
              </w:rPr>
            </w:pPr>
            <w:r>
              <w:rPr>
                <w:rFonts w:ascii="Arial"/>
                <w:b/>
                <w:spacing w:val="-5"/>
                <w:sz w:val="20"/>
              </w:rPr>
              <w:t>02</w:t>
            </w:r>
          </w:p>
        </w:tc>
        <w:tc>
          <w:tcPr>
            <w:tcW w:w="1169" w:type="dxa"/>
          </w:tcPr>
          <w:p w:rsidR="006A12A3" w:rsidRDefault="006A12A3">
            <w:pPr>
              <w:pStyle w:val="TableParagraph"/>
              <w:rPr>
                <w:rFonts w:ascii="Times New Roman"/>
                <w:sz w:val="18"/>
              </w:rPr>
            </w:pPr>
          </w:p>
        </w:tc>
        <w:tc>
          <w:tcPr>
            <w:tcW w:w="1139" w:type="dxa"/>
          </w:tcPr>
          <w:p w:rsidR="006A12A3" w:rsidRDefault="006A12A3">
            <w:pPr>
              <w:pStyle w:val="TableParagraph"/>
              <w:rPr>
                <w:rFonts w:ascii="Times New Roman"/>
                <w:sz w:val="18"/>
              </w:rPr>
            </w:pPr>
          </w:p>
        </w:tc>
        <w:tc>
          <w:tcPr>
            <w:tcW w:w="1249" w:type="dxa"/>
          </w:tcPr>
          <w:p w:rsidR="006A12A3" w:rsidRDefault="006A12A3">
            <w:pPr>
              <w:pStyle w:val="TableParagraph"/>
              <w:rPr>
                <w:rFonts w:ascii="Times New Roman"/>
                <w:sz w:val="18"/>
              </w:rPr>
            </w:pPr>
          </w:p>
        </w:tc>
        <w:tc>
          <w:tcPr>
            <w:tcW w:w="1369" w:type="dxa"/>
          </w:tcPr>
          <w:p w:rsidR="006A12A3" w:rsidRDefault="006A12A3">
            <w:pPr>
              <w:pStyle w:val="TableParagraph"/>
              <w:rPr>
                <w:rFonts w:ascii="Times New Roman"/>
                <w:sz w:val="18"/>
              </w:rPr>
            </w:pPr>
          </w:p>
        </w:tc>
        <w:tc>
          <w:tcPr>
            <w:tcW w:w="1099" w:type="dxa"/>
          </w:tcPr>
          <w:p w:rsidR="006A12A3" w:rsidRDefault="006A12A3">
            <w:pPr>
              <w:pStyle w:val="TableParagraph"/>
              <w:rPr>
                <w:rFonts w:ascii="Times New Roman"/>
                <w:sz w:val="18"/>
              </w:rPr>
            </w:pPr>
          </w:p>
        </w:tc>
        <w:tc>
          <w:tcPr>
            <w:tcW w:w="1099" w:type="dxa"/>
          </w:tcPr>
          <w:p w:rsidR="006A12A3" w:rsidRDefault="006A12A3">
            <w:pPr>
              <w:pStyle w:val="TableParagraph"/>
              <w:rPr>
                <w:rFonts w:ascii="Times New Roman"/>
                <w:sz w:val="18"/>
              </w:rPr>
            </w:pPr>
          </w:p>
        </w:tc>
      </w:tr>
    </w:tbl>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spacing w:before="194"/>
      </w:pPr>
    </w:p>
    <w:p w:rsidR="006A12A3" w:rsidRDefault="001F5B42">
      <w:pPr>
        <w:pStyle w:val="Corpodetexto"/>
        <w:ind w:left="658"/>
      </w:pPr>
      <w:r>
        <w:t>Seguindoaordemdeclassificação,seguerelaçãodefornecedoresquemantiveramsuaproposta</w:t>
      </w:r>
      <w:r>
        <w:rPr>
          <w:spacing w:val="-2"/>
        </w:rPr>
        <w:t>original:</w:t>
      </w:r>
    </w:p>
    <w:p w:rsidR="006A12A3" w:rsidRDefault="006A12A3">
      <w:pPr>
        <w:pStyle w:val="Corpodetexto"/>
      </w:pPr>
    </w:p>
    <w:p w:rsidR="006A12A3" w:rsidRDefault="006A12A3">
      <w:pPr>
        <w:pStyle w:val="Corpodetexto"/>
        <w:spacing w:before="77"/>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79"/>
        <w:gridCol w:w="1179"/>
        <w:gridCol w:w="1179"/>
        <w:gridCol w:w="1219"/>
        <w:gridCol w:w="1249"/>
        <w:gridCol w:w="1179"/>
        <w:gridCol w:w="1179"/>
      </w:tblGrid>
      <w:tr w:rsidR="006A12A3">
        <w:trPr>
          <w:trHeight w:val="439"/>
        </w:trPr>
        <w:tc>
          <w:tcPr>
            <w:tcW w:w="1179" w:type="dxa"/>
          </w:tcPr>
          <w:p w:rsidR="006A12A3" w:rsidRDefault="001F5B42">
            <w:pPr>
              <w:pStyle w:val="TableParagraph"/>
              <w:spacing w:before="102"/>
              <w:ind w:left="84"/>
              <w:rPr>
                <w:rFonts w:ascii="Arial"/>
                <w:b/>
                <w:sz w:val="20"/>
              </w:rPr>
            </w:pPr>
            <w:r>
              <w:rPr>
                <w:rFonts w:ascii="Arial"/>
                <w:b/>
                <w:spacing w:val="-4"/>
                <w:sz w:val="20"/>
              </w:rPr>
              <w:t>LOTE</w:t>
            </w:r>
          </w:p>
        </w:tc>
        <w:tc>
          <w:tcPr>
            <w:tcW w:w="7184" w:type="dxa"/>
            <w:gridSpan w:val="6"/>
          </w:tcPr>
          <w:p w:rsidR="006A12A3" w:rsidRDefault="001F5B42">
            <w:pPr>
              <w:pStyle w:val="TableParagraph"/>
              <w:spacing w:before="120"/>
              <w:ind w:left="85"/>
              <w:rPr>
                <w:sz w:val="17"/>
              </w:rPr>
            </w:pPr>
            <w:r>
              <w:rPr>
                <w:sz w:val="17"/>
              </w:rPr>
              <w:t>Fornecedor(razão</w:t>
            </w:r>
            <w:r>
              <w:rPr>
                <w:sz w:val="17"/>
              </w:rPr>
              <w:t>social,CNPJ/MF,endereço,contatos,</w:t>
            </w:r>
            <w:r>
              <w:rPr>
                <w:spacing w:val="-2"/>
                <w:sz w:val="17"/>
              </w:rPr>
              <w:t>representante)</w:t>
            </w:r>
          </w:p>
        </w:tc>
      </w:tr>
      <w:tr w:rsidR="006A12A3">
        <w:trPr>
          <w:trHeight w:val="439"/>
        </w:trPr>
        <w:tc>
          <w:tcPr>
            <w:tcW w:w="1179" w:type="dxa"/>
          </w:tcPr>
          <w:p w:rsidR="006A12A3" w:rsidRDefault="001F5B42">
            <w:pPr>
              <w:pStyle w:val="TableParagraph"/>
              <w:spacing w:before="102"/>
              <w:ind w:left="84"/>
              <w:rPr>
                <w:rFonts w:ascii="Arial"/>
                <w:b/>
                <w:sz w:val="20"/>
              </w:rPr>
            </w:pPr>
            <w:r>
              <w:rPr>
                <w:rFonts w:ascii="Arial"/>
                <w:b/>
                <w:spacing w:val="-5"/>
                <w:sz w:val="20"/>
              </w:rPr>
              <w:t>01</w:t>
            </w:r>
          </w:p>
        </w:tc>
        <w:tc>
          <w:tcPr>
            <w:tcW w:w="1179" w:type="dxa"/>
          </w:tcPr>
          <w:p w:rsidR="006A12A3" w:rsidRDefault="001F5B42">
            <w:pPr>
              <w:pStyle w:val="TableParagraph"/>
              <w:spacing w:before="120"/>
              <w:ind w:left="150"/>
              <w:rPr>
                <w:sz w:val="17"/>
              </w:rPr>
            </w:pPr>
            <w:r>
              <w:rPr>
                <w:spacing w:val="-2"/>
                <w:sz w:val="17"/>
              </w:rPr>
              <w:t>Quantidade</w:t>
            </w:r>
          </w:p>
        </w:tc>
        <w:tc>
          <w:tcPr>
            <w:tcW w:w="1179" w:type="dxa"/>
          </w:tcPr>
          <w:p w:rsidR="006A12A3" w:rsidRDefault="001F5B42">
            <w:pPr>
              <w:pStyle w:val="TableParagraph"/>
              <w:spacing w:before="120"/>
              <w:ind w:left="275"/>
              <w:rPr>
                <w:sz w:val="17"/>
              </w:rPr>
            </w:pPr>
            <w:r>
              <w:rPr>
                <w:spacing w:val="-2"/>
                <w:sz w:val="17"/>
              </w:rPr>
              <w:t>Unidade</w:t>
            </w:r>
          </w:p>
        </w:tc>
        <w:tc>
          <w:tcPr>
            <w:tcW w:w="1219" w:type="dxa"/>
          </w:tcPr>
          <w:p w:rsidR="006A12A3" w:rsidRDefault="001F5B42">
            <w:pPr>
              <w:pStyle w:val="TableParagraph"/>
              <w:spacing w:before="120"/>
              <w:ind w:left="86"/>
              <w:rPr>
                <w:sz w:val="17"/>
              </w:rPr>
            </w:pPr>
            <w:r>
              <w:rPr>
                <w:spacing w:val="-2"/>
                <w:sz w:val="17"/>
              </w:rPr>
              <w:t>Especificação</w:t>
            </w:r>
          </w:p>
        </w:tc>
        <w:tc>
          <w:tcPr>
            <w:tcW w:w="1249" w:type="dxa"/>
          </w:tcPr>
          <w:p w:rsidR="006A12A3" w:rsidRDefault="001F5B42">
            <w:pPr>
              <w:pStyle w:val="TableParagraph"/>
              <w:spacing w:before="120"/>
              <w:ind w:left="86"/>
              <w:rPr>
                <w:sz w:val="17"/>
              </w:rPr>
            </w:pPr>
            <w:r>
              <w:rPr>
                <w:spacing w:val="-2"/>
                <w:sz w:val="17"/>
              </w:rPr>
              <w:t>Marca/Modelo</w:t>
            </w:r>
          </w:p>
        </w:tc>
        <w:tc>
          <w:tcPr>
            <w:tcW w:w="1179" w:type="dxa"/>
          </w:tcPr>
          <w:p w:rsidR="006A12A3" w:rsidRDefault="001F5B42">
            <w:pPr>
              <w:pStyle w:val="TableParagraph"/>
              <w:spacing w:before="120"/>
              <w:ind w:left="192"/>
              <w:rPr>
                <w:sz w:val="17"/>
              </w:rPr>
            </w:pPr>
            <w:r>
              <w:rPr>
                <w:sz w:val="17"/>
              </w:rPr>
              <w:t>Valor</w:t>
            </w:r>
            <w:r>
              <w:rPr>
                <w:spacing w:val="-2"/>
                <w:sz w:val="17"/>
              </w:rPr>
              <w:t>Unit.</w:t>
            </w:r>
          </w:p>
        </w:tc>
        <w:tc>
          <w:tcPr>
            <w:tcW w:w="1179" w:type="dxa"/>
          </w:tcPr>
          <w:p w:rsidR="006A12A3" w:rsidRDefault="001F5B42">
            <w:pPr>
              <w:pStyle w:val="TableParagraph"/>
              <w:spacing w:before="120"/>
              <w:ind w:left="177"/>
              <w:rPr>
                <w:sz w:val="17"/>
              </w:rPr>
            </w:pPr>
            <w:r>
              <w:rPr>
                <w:sz w:val="17"/>
              </w:rPr>
              <w:t>Valor</w:t>
            </w:r>
            <w:r>
              <w:rPr>
                <w:spacing w:val="-2"/>
                <w:sz w:val="17"/>
              </w:rPr>
              <w:t>Total</w:t>
            </w:r>
          </w:p>
        </w:tc>
      </w:tr>
      <w:tr w:rsidR="006A12A3">
        <w:trPr>
          <w:trHeight w:val="439"/>
        </w:trPr>
        <w:tc>
          <w:tcPr>
            <w:tcW w:w="1179" w:type="dxa"/>
          </w:tcPr>
          <w:p w:rsidR="006A12A3" w:rsidRDefault="001F5B42">
            <w:pPr>
              <w:pStyle w:val="TableParagraph"/>
              <w:spacing w:before="102"/>
              <w:ind w:left="84"/>
              <w:rPr>
                <w:rFonts w:ascii="Arial"/>
                <w:b/>
                <w:sz w:val="20"/>
              </w:rPr>
            </w:pPr>
            <w:r>
              <w:rPr>
                <w:rFonts w:ascii="Arial"/>
                <w:b/>
                <w:spacing w:val="-5"/>
                <w:sz w:val="20"/>
              </w:rPr>
              <w:t>02</w:t>
            </w:r>
          </w:p>
        </w:tc>
        <w:tc>
          <w:tcPr>
            <w:tcW w:w="1179" w:type="dxa"/>
          </w:tcPr>
          <w:p w:rsidR="006A12A3" w:rsidRDefault="006A12A3">
            <w:pPr>
              <w:pStyle w:val="TableParagraph"/>
              <w:rPr>
                <w:rFonts w:ascii="Times New Roman"/>
                <w:sz w:val="18"/>
              </w:rPr>
            </w:pPr>
          </w:p>
        </w:tc>
        <w:tc>
          <w:tcPr>
            <w:tcW w:w="1179" w:type="dxa"/>
          </w:tcPr>
          <w:p w:rsidR="006A12A3" w:rsidRDefault="006A12A3">
            <w:pPr>
              <w:pStyle w:val="TableParagraph"/>
              <w:rPr>
                <w:rFonts w:ascii="Times New Roman"/>
                <w:sz w:val="18"/>
              </w:rPr>
            </w:pPr>
          </w:p>
        </w:tc>
        <w:tc>
          <w:tcPr>
            <w:tcW w:w="1219" w:type="dxa"/>
          </w:tcPr>
          <w:p w:rsidR="006A12A3" w:rsidRDefault="006A12A3">
            <w:pPr>
              <w:pStyle w:val="TableParagraph"/>
              <w:rPr>
                <w:rFonts w:ascii="Times New Roman"/>
                <w:sz w:val="18"/>
              </w:rPr>
            </w:pPr>
          </w:p>
        </w:tc>
        <w:tc>
          <w:tcPr>
            <w:tcW w:w="1249" w:type="dxa"/>
          </w:tcPr>
          <w:p w:rsidR="006A12A3" w:rsidRDefault="006A12A3">
            <w:pPr>
              <w:pStyle w:val="TableParagraph"/>
              <w:rPr>
                <w:rFonts w:ascii="Times New Roman"/>
                <w:sz w:val="18"/>
              </w:rPr>
            </w:pPr>
          </w:p>
        </w:tc>
        <w:tc>
          <w:tcPr>
            <w:tcW w:w="1179" w:type="dxa"/>
          </w:tcPr>
          <w:p w:rsidR="006A12A3" w:rsidRDefault="006A12A3">
            <w:pPr>
              <w:pStyle w:val="TableParagraph"/>
              <w:rPr>
                <w:rFonts w:ascii="Times New Roman"/>
                <w:sz w:val="18"/>
              </w:rPr>
            </w:pPr>
          </w:p>
        </w:tc>
        <w:tc>
          <w:tcPr>
            <w:tcW w:w="1179" w:type="dxa"/>
          </w:tcPr>
          <w:p w:rsidR="006A12A3" w:rsidRDefault="006A12A3">
            <w:pPr>
              <w:pStyle w:val="TableParagraph"/>
              <w:rPr>
                <w:rFonts w:ascii="Times New Roman"/>
                <w:sz w:val="18"/>
              </w:rPr>
            </w:pPr>
          </w:p>
        </w:tc>
      </w:tr>
    </w:tbl>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spacing w:before="114"/>
      </w:pPr>
    </w:p>
    <w:p w:rsidR="006A12A3" w:rsidRDefault="001F5B42">
      <w:pPr>
        <w:pStyle w:val="Heading4"/>
        <w:ind w:right="1824"/>
        <w:jc w:val="center"/>
      </w:pPr>
      <w:r>
        <w:t>ANEXOIV–MINUTADOTERMODE</w:t>
      </w:r>
      <w:r>
        <w:rPr>
          <w:spacing w:val="-2"/>
        </w:rPr>
        <w:t>CONTRATO</w:t>
      </w:r>
    </w:p>
    <w:p w:rsidR="006A12A3" w:rsidRDefault="006A12A3">
      <w:pPr>
        <w:pStyle w:val="Corpodetexto"/>
        <w:rPr>
          <w:rFonts w:ascii="Arial"/>
          <w:b/>
        </w:rPr>
      </w:pPr>
    </w:p>
    <w:p w:rsidR="006A12A3" w:rsidRDefault="006A12A3">
      <w:pPr>
        <w:pStyle w:val="Corpodetexto"/>
        <w:rPr>
          <w:rFonts w:ascii="Arial"/>
          <w:b/>
        </w:rPr>
      </w:pPr>
    </w:p>
    <w:p w:rsidR="006A12A3" w:rsidRDefault="006A12A3">
      <w:pPr>
        <w:pStyle w:val="Corpodetexto"/>
        <w:spacing w:before="39"/>
        <w:rPr>
          <w:rFonts w:ascii="Arial"/>
          <w:b/>
        </w:rPr>
      </w:pPr>
    </w:p>
    <w:p w:rsidR="006A12A3" w:rsidRDefault="001F5B42">
      <w:pPr>
        <w:pStyle w:val="Corpodetexto"/>
        <w:tabs>
          <w:tab w:val="left" w:leader="dot" w:pos="3169"/>
        </w:tabs>
        <w:spacing w:before="1"/>
        <w:ind w:left="103"/>
      </w:pPr>
      <w:r>
        <w:t>(ProcessoAdministrativo</w:t>
      </w:r>
      <w:r>
        <w:rPr>
          <w:spacing w:val="-5"/>
        </w:rPr>
        <w:t>n°</w:t>
      </w:r>
      <w:r>
        <w:rPr>
          <w:rFonts w:ascii="Times New Roman" w:hAnsi="Times New Roman"/>
        </w:rPr>
        <w:tab/>
      </w:r>
      <w:r>
        <w:rPr>
          <w:spacing w:val="-10"/>
        </w:rPr>
        <w:t>)</w:t>
      </w:r>
    </w:p>
    <w:p w:rsidR="006A12A3" w:rsidRDefault="006A12A3">
      <w:pPr>
        <w:pStyle w:val="Corpodetexto"/>
        <w:spacing w:before="39"/>
      </w:pPr>
    </w:p>
    <w:p w:rsidR="006A12A3" w:rsidRDefault="001F5B42">
      <w:pPr>
        <w:tabs>
          <w:tab w:val="left" w:leader="dot" w:pos="4060"/>
        </w:tabs>
        <w:ind w:left="103"/>
        <w:rPr>
          <w:rFonts w:ascii="Arial" w:hAnsi="Arial"/>
          <w:b/>
          <w:sz w:val="20"/>
        </w:rPr>
      </w:pPr>
      <w:r>
        <w:rPr>
          <w:rFonts w:ascii="Arial" w:hAnsi="Arial"/>
          <w:b/>
          <w:sz w:val="20"/>
        </w:rPr>
        <w:t>CONTRATOADMINISTRATIVONº</w:t>
      </w:r>
      <w:r>
        <w:rPr>
          <w:rFonts w:ascii="Arial" w:hAnsi="Arial"/>
          <w:b/>
          <w:spacing w:val="-2"/>
          <w:sz w:val="20"/>
        </w:rPr>
        <w:t>......../</w:t>
      </w:r>
      <w:r>
        <w:rPr>
          <w:rFonts w:ascii="Times New Roman" w:hAnsi="Times New Roman"/>
          <w:sz w:val="20"/>
        </w:rPr>
        <w:tab/>
      </w:r>
      <w:r>
        <w:rPr>
          <w:rFonts w:ascii="Arial" w:hAnsi="Arial"/>
          <w:b/>
          <w:sz w:val="20"/>
        </w:rPr>
        <w:t>,QUEFAZEMENTRESIO</w:t>
      </w:r>
      <w:r>
        <w:rPr>
          <w:rFonts w:ascii="Arial" w:hAnsi="Arial"/>
          <w:b/>
          <w:sz w:val="20"/>
        </w:rPr>
        <w:t>MUNICÍPIODESÃOPAULO,</w:t>
      </w:r>
      <w:r>
        <w:rPr>
          <w:rFonts w:ascii="Arial" w:hAnsi="Arial"/>
          <w:b/>
          <w:spacing w:val="-5"/>
          <w:sz w:val="20"/>
        </w:rPr>
        <w:t>POR</w:t>
      </w:r>
    </w:p>
    <w:p w:rsidR="006A12A3" w:rsidRDefault="001F5B42">
      <w:pPr>
        <w:pStyle w:val="Heading4"/>
        <w:spacing w:before="30"/>
        <w:ind w:left="103"/>
      </w:pPr>
      <w:r>
        <w:t>INTERMÉDIODASECRETARIAMUNICIPALDEESPORTESE</w:t>
      </w:r>
      <w:r>
        <w:rPr>
          <w:spacing w:val="-2"/>
        </w:rPr>
        <w:t>LAZER</w:t>
      </w:r>
    </w:p>
    <w:p w:rsidR="006A12A3" w:rsidRDefault="006A12A3">
      <w:pPr>
        <w:pStyle w:val="Corpodetexto"/>
        <w:spacing w:before="20"/>
        <w:rPr>
          <w:rFonts w:ascii="Arial"/>
          <w:b/>
        </w:rPr>
      </w:pPr>
    </w:p>
    <w:p w:rsidR="006A12A3" w:rsidRDefault="001F5B42">
      <w:pPr>
        <w:tabs>
          <w:tab w:val="left" w:leader="dot" w:pos="9664"/>
        </w:tabs>
        <w:spacing w:line="249" w:lineRule="auto"/>
        <w:ind w:left="103" w:right="111" w:firstLine="1179"/>
        <w:rPr>
          <w:sz w:val="20"/>
        </w:rPr>
      </w:pPr>
      <w:r>
        <w:rPr>
          <w:sz w:val="20"/>
        </w:rPr>
        <w:t>O</w:t>
      </w:r>
      <w:r>
        <w:rPr>
          <w:rFonts w:ascii="Arial" w:hAnsi="Arial"/>
          <w:b/>
          <w:sz w:val="20"/>
        </w:rPr>
        <w:t>MUNICÍPIODESÃOPAULO</w:t>
      </w:r>
      <w:r>
        <w:rPr>
          <w:sz w:val="20"/>
        </w:rPr>
        <w:t xml:space="preserve">porintermédioda </w:t>
      </w:r>
      <w:r>
        <w:rPr>
          <w:rFonts w:ascii="Arial" w:hAnsi="Arial"/>
          <w:b/>
          <w:sz w:val="20"/>
        </w:rPr>
        <w:t>SECRETARIAMUNICIPALDEESPORTESE LAZER</w:t>
      </w:r>
      <w:r>
        <w:rPr>
          <w:sz w:val="20"/>
        </w:rPr>
        <w:t>,comsedeno(a).....................................................,nacidadede..................................</w:t>
      </w:r>
      <w:r>
        <w:rPr>
          <w:sz w:val="20"/>
        </w:rPr>
        <w:t>....</w:t>
      </w:r>
      <w:r>
        <w:rPr>
          <w:spacing w:val="-2"/>
          <w:sz w:val="20"/>
        </w:rPr>
        <w:t>/Estado</w:t>
      </w:r>
      <w:r>
        <w:rPr>
          <w:rFonts w:ascii="Times New Roman" w:hAnsi="Times New Roman"/>
          <w:sz w:val="20"/>
        </w:rPr>
        <w:tab/>
      </w:r>
      <w:r>
        <w:rPr>
          <w:sz w:val="20"/>
        </w:rPr>
        <w:t xml:space="preserve">, </w:t>
      </w:r>
      <w:r>
        <w:rPr>
          <w:spacing w:val="-2"/>
          <w:sz w:val="20"/>
        </w:rPr>
        <w:t>inscrito(a)</w:t>
      </w:r>
    </w:p>
    <w:p w:rsidR="006A12A3" w:rsidRDefault="001F5B42">
      <w:pPr>
        <w:pStyle w:val="Corpodetexto"/>
        <w:tabs>
          <w:tab w:val="left" w:leader="dot" w:pos="8114"/>
        </w:tabs>
        <w:spacing w:before="2"/>
        <w:ind w:left="103"/>
      </w:pPr>
      <w:r>
        <w:t>noCNPJsobonº................................,nesteatorepresentado(a)</w:t>
      </w:r>
      <w:r>
        <w:rPr>
          <w:spacing w:val="-2"/>
        </w:rPr>
        <w:t>pelo(a)</w:t>
      </w:r>
      <w:r>
        <w:rPr>
          <w:rFonts w:ascii="Times New Roman" w:hAnsi="Times New Roman"/>
        </w:rPr>
        <w:tab/>
      </w:r>
      <w:r>
        <w:t>(cargoenome),</w:t>
      </w:r>
      <w:r>
        <w:rPr>
          <w:spacing w:val="-2"/>
        </w:rPr>
        <w:t xml:space="preserve"> nomeado(a)</w:t>
      </w:r>
    </w:p>
    <w:p w:rsidR="006A12A3" w:rsidRDefault="001F5B42">
      <w:pPr>
        <w:pStyle w:val="Corpodetexto"/>
        <w:spacing w:before="10"/>
        <w:ind w:left="103"/>
      </w:pPr>
      <w:r>
        <w:t>pelaPortarianº......,de.....de.....................de20...,doravantedenominadoCONTRATANTE,e</w:t>
      </w:r>
      <w:r>
        <w:rPr>
          <w:spacing w:val="-4"/>
        </w:rPr>
        <w:t>o(a)</w:t>
      </w:r>
    </w:p>
    <w:p w:rsidR="006A12A3" w:rsidRDefault="001F5B42">
      <w:pPr>
        <w:pStyle w:val="Corpodetexto"/>
        <w:tabs>
          <w:tab w:val="left" w:leader="dot" w:pos="10602"/>
        </w:tabs>
        <w:spacing w:before="9"/>
        <w:ind w:left="103"/>
      </w:pPr>
      <w:r>
        <w:t>..............................,in</w:t>
      </w:r>
      <w:r>
        <w:t>scrito(a)noCNPJ/MFsobonº............................,sediado(a)</w:t>
      </w:r>
      <w:r>
        <w:rPr>
          <w:spacing w:val="-5"/>
        </w:rPr>
        <w:t>na</w:t>
      </w:r>
      <w:r>
        <w:rPr>
          <w:rFonts w:ascii="Times New Roman" w:hAnsi="Times New Roman"/>
        </w:rPr>
        <w:tab/>
      </w:r>
      <w:r>
        <w:rPr>
          <w:spacing w:val="-10"/>
        </w:rPr>
        <w:t>,</w:t>
      </w:r>
    </w:p>
    <w:p w:rsidR="006A12A3" w:rsidRDefault="001F5B42">
      <w:pPr>
        <w:pStyle w:val="Corpodetexto"/>
        <w:spacing w:before="10" w:line="249" w:lineRule="auto"/>
        <w:ind w:left="103" w:right="106"/>
        <w:jc w:val="both"/>
      </w:pPr>
      <w:r>
        <w:t>doravante designado CONTRATADO, neste ato representado(a) por .................................. (nome e função no contratado), conforme atos constitutivos da empresa</w:t>
      </w:r>
      <w:r>
        <w:rPr>
          <w:rFonts w:ascii="Arial" w:hAnsi="Arial"/>
          <w:b/>
        </w:rPr>
        <w:t xml:space="preserve">OU </w:t>
      </w:r>
      <w:r>
        <w:t>procuração apresent</w:t>
      </w:r>
      <w:r>
        <w:t xml:space="preserve">ada nos autos, tendo em vista o que consta no Processo nº .............................. e em observância às disposições da </w:t>
      </w:r>
      <w:r>
        <w:rPr>
          <w:color w:val="0000ED"/>
          <w:u w:val="single" w:color="0000ED"/>
        </w:rPr>
        <w:t>Lei Federal nº 14.133/21</w:t>
      </w:r>
      <w:r>
        <w:t>, Decreto Municipal nº 62.100/22 e demais legislação aplicável, resolvem celebrar o presente Termo de Contra</w:t>
      </w:r>
      <w:r>
        <w:t>to, decorrente do Pregão Eletrônico n. .../, mediante as cláusulas e condições a seguir enunciadas.</w:t>
      </w:r>
    </w:p>
    <w:p w:rsidR="006A12A3" w:rsidRDefault="001F5B42">
      <w:pPr>
        <w:pStyle w:val="Heading2"/>
        <w:numPr>
          <w:ilvl w:val="0"/>
          <w:numId w:val="53"/>
        </w:numPr>
        <w:tabs>
          <w:tab w:val="left" w:pos="412"/>
        </w:tabs>
        <w:spacing w:before="228"/>
        <w:ind w:left="412" w:hanging="309"/>
      </w:pPr>
      <w:r>
        <w:t>CLÁUSULAPRIMEIRA–OBJETO(</w:t>
      </w:r>
      <w:r>
        <w:rPr>
          <w:color w:val="0000ED"/>
          <w:u w:val="single" w:color="0000ED"/>
        </w:rPr>
        <w:t>art.92,IeII</w:t>
      </w:r>
      <w:r>
        <w:rPr>
          <w:spacing w:val="-10"/>
        </w:rPr>
        <w:t>)</w:t>
      </w:r>
    </w:p>
    <w:p w:rsidR="006A12A3" w:rsidRDefault="001F5B42">
      <w:pPr>
        <w:pStyle w:val="PargrafodaLista"/>
        <w:numPr>
          <w:ilvl w:val="1"/>
          <w:numId w:val="53"/>
        </w:numPr>
        <w:tabs>
          <w:tab w:val="left" w:pos="490"/>
          <w:tab w:val="left" w:leader="dot" w:pos="6747"/>
        </w:tabs>
        <w:spacing w:before="235"/>
        <w:ind w:left="490" w:hanging="387"/>
        <w:rPr>
          <w:rFonts w:ascii="Arial" w:hAnsi="Arial"/>
          <w:b/>
          <w:sz w:val="20"/>
        </w:rPr>
      </w:pPr>
      <w:r>
        <w:rPr>
          <w:sz w:val="20"/>
        </w:rPr>
        <w:t>Oobjetodopresenteinstrumentoéacontratação</w:t>
      </w:r>
      <w:r>
        <w:rPr>
          <w:spacing w:val="-5"/>
          <w:sz w:val="20"/>
        </w:rPr>
        <w:t>de</w:t>
      </w:r>
      <w:r>
        <w:rPr>
          <w:rFonts w:ascii="Times New Roman" w:hAnsi="Times New Roman"/>
          <w:sz w:val="20"/>
        </w:rPr>
        <w:tab/>
      </w:r>
      <w:r>
        <w:rPr>
          <w:sz w:val="20"/>
        </w:rPr>
        <w:t>,nascondiçõesestabelecidasnoTermo</w:t>
      </w:r>
      <w:r>
        <w:rPr>
          <w:spacing w:val="-5"/>
          <w:sz w:val="20"/>
        </w:rPr>
        <w:t>de</w:t>
      </w:r>
    </w:p>
    <w:p w:rsidR="006A12A3" w:rsidRDefault="001F5B42">
      <w:pPr>
        <w:pStyle w:val="Corpodetexto"/>
        <w:spacing w:before="10"/>
        <w:ind w:left="103"/>
      </w:pPr>
      <w:r>
        <w:rPr>
          <w:spacing w:val="-2"/>
        </w:rPr>
        <w:t>Referência.</w:t>
      </w:r>
    </w:p>
    <w:p w:rsidR="006A12A3" w:rsidRDefault="001F5B42">
      <w:pPr>
        <w:pStyle w:val="PargrafodaLista"/>
        <w:numPr>
          <w:ilvl w:val="1"/>
          <w:numId w:val="53"/>
        </w:numPr>
        <w:tabs>
          <w:tab w:val="left" w:pos="490"/>
        </w:tabs>
        <w:spacing w:before="110"/>
        <w:ind w:left="490" w:hanging="387"/>
        <w:rPr>
          <w:rFonts w:ascii="Arial" w:hAnsi="Arial"/>
          <w:b/>
          <w:sz w:val="20"/>
        </w:rPr>
      </w:pPr>
      <w:r>
        <w:rPr>
          <w:sz w:val="20"/>
        </w:rPr>
        <w:t>Objetoda</w:t>
      </w:r>
      <w:r>
        <w:rPr>
          <w:spacing w:val="-2"/>
          <w:sz w:val="20"/>
        </w:rPr>
        <w:t>contratação:</w:t>
      </w:r>
    </w:p>
    <w:p w:rsidR="006A12A3" w:rsidRDefault="006A12A3">
      <w:pPr>
        <w:pStyle w:val="Corpodetexto"/>
        <w:spacing w:before="4"/>
        <w:rPr>
          <w:sz w:val="9"/>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39"/>
        <w:gridCol w:w="1809"/>
        <w:gridCol w:w="1079"/>
        <w:gridCol w:w="1499"/>
        <w:gridCol w:w="1139"/>
        <w:gridCol w:w="889"/>
      </w:tblGrid>
      <w:tr w:rsidR="006A12A3">
        <w:trPr>
          <w:trHeight w:val="1139"/>
        </w:trPr>
        <w:tc>
          <w:tcPr>
            <w:tcW w:w="1239" w:type="dxa"/>
          </w:tcPr>
          <w:p w:rsidR="006A12A3" w:rsidRDefault="001F5B42">
            <w:pPr>
              <w:pStyle w:val="TableParagraph"/>
              <w:spacing w:before="112"/>
              <w:ind w:left="11" w:right="5"/>
              <w:jc w:val="center"/>
              <w:rPr>
                <w:rFonts w:ascii="Arial"/>
                <w:b/>
                <w:sz w:val="20"/>
              </w:rPr>
            </w:pPr>
            <w:r>
              <w:rPr>
                <w:rFonts w:ascii="Arial"/>
                <w:b/>
                <w:spacing w:val="-2"/>
                <w:sz w:val="20"/>
              </w:rPr>
              <w:t>ITEM/LOTE</w:t>
            </w:r>
          </w:p>
        </w:tc>
        <w:tc>
          <w:tcPr>
            <w:tcW w:w="1809" w:type="dxa"/>
          </w:tcPr>
          <w:p w:rsidR="006A12A3" w:rsidRDefault="001F5B42">
            <w:pPr>
              <w:pStyle w:val="TableParagraph"/>
              <w:spacing w:before="112"/>
              <w:ind w:left="85"/>
              <w:rPr>
                <w:rFonts w:ascii="Arial" w:hAnsi="Arial"/>
                <w:b/>
                <w:sz w:val="20"/>
              </w:rPr>
            </w:pPr>
            <w:r>
              <w:rPr>
                <w:rFonts w:ascii="Arial" w:hAnsi="Arial"/>
                <w:b/>
                <w:spacing w:val="-2"/>
                <w:sz w:val="20"/>
              </w:rPr>
              <w:t>ESPECIFICAÇÃO</w:t>
            </w:r>
          </w:p>
        </w:tc>
        <w:tc>
          <w:tcPr>
            <w:tcW w:w="1079" w:type="dxa"/>
          </w:tcPr>
          <w:p w:rsidR="006A12A3" w:rsidRDefault="001F5B42">
            <w:pPr>
              <w:pStyle w:val="TableParagraph"/>
              <w:spacing w:before="112" w:line="280" w:lineRule="auto"/>
              <w:ind w:left="40" w:right="26"/>
              <w:jc w:val="center"/>
              <w:rPr>
                <w:rFonts w:ascii="Arial"/>
                <w:b/>
                <w:sz w:val="20"/>
              </w:rPr>
            </w:pPr>
            <w:r>
              <w:rPr>
                <w:rFonts w:ascii="Arial"/>
                <w:b/>
                <w:spacing w:val="-2"/>
                <w:sz w:val="20"/>
              </w:rPr>
              <w:t xml:space="preserve">UNIDADE </w:t>
            </w:r>
            <w:r>
              <w:rPr>
                <w:rFonts w:ascii="Arial"/>
                <w:b/>
                <w:spacing w:val="-6"/>
                <w:sz w:val="20"/>
              </w:rPr>
              <w:t xml:space="preserve">DE </w:t>
            </w:r>
            <w:r>
              <w:rPr>
                <w:rFonts w:ascii="Arial"/>
                <w:b/>
                <w:spacing w:val="-2"/>
                <w:sz w:val="20"/>
              </w:rPr>
              <w:t>MEDIDA</w:t>
            </w:r>
          </w:p>
        </w:tc>
        <w:tc>
          <w:tcPr>
            <w:tcW w:w="1499" w:type="dxa"/>
          </w:tcPr>
          <w:p w:rsidR="006A12A3" w:rsidRDefault="001F5B42">
            <w:pPr>
              <w:pStyle w:val="TableParagraph"/>
              <w:spacing w:before="112"/>
              <w:ind w:left="86"/>
              <w:rPr>
                <w:rFonts w:ascii="Arial"/>
                <w:b/>
                <w:sz w:val="20"/>
              </w:rPr>
            </w:pPr>
            <w:r>
              <w:rPr>
                <w:rFonts w:ascii="Arial"/>
                <w:b/>
                <w:spacing w:val="-2"/>
                <w:sz w:val="20"/>
              </w:rPr>
              <w:t>QUANTIDADE</w:t>
            </w:r>
          </w:p>
        </w:tc>
        <w:tc>
          <w:tcPr>
            <w:tcW w:w="1139" w:type="dxa"/>
          </w:tcPr>
          <w:p w:rsidR="006A12A3" w:rsidRDefault="001F5B42">
            <w:pPr>
              <w:pStyle w:val="TableParagraph"/>
              <w:spacing w:before="112" w:line="280" w:lineRule="auto"/>
              <w:ind w:left="86" w:right="72" w:firstLine="134"/>
              <w:rPr>
                <w:rFonts w:ascii="Arial" w:hAnsi="Arial"/>
                <w:b/>
                <w:sz w:val="20"/>
              </w:rPr>
            </w:pPr>
            <w:r>
              <w:rPr>
                <w:rFonts w:ascii="Arial" w:hAnsi="Arial"/>
                <w:b/>
                <w:spacing w:val="-2"/>
                <w:sz w:val="20"/>
              </w:rPr>
              <w:t>VALOR UNITÁRIO</w:t>
            </w:r>
          </w:p>
        </w:tc>
        <w:tc>
          <w:tcPr>
            <w:tcW w:w="889" w:type="dxa"/>
          </w:tcPr>
          <w:p w:rsidR="006A12A3" w:rsidRDefault="001F5B42">
            <w:pPr>
              <w:pStyle w:val="TableParagraph"/>
              <w:spacing w:before="112" w:line="280" w:lineRule="auto"/>
              <w:ind w:left="111" w:right="73" w:hanging="15"/>
              <w:rPr>
                <w:rFonts w:ascii="Arial"/>
                <w:b/>
                <w:sz w:val="20"/>
              </w:rPr>
            </w:pPr>
            <w:r>
              <w:rPr>
                <w:rFonts w:ascii="Arial"/>
                <w:b/>
                <w:spacing w:val="-2"/>
                <w:sz w:val="20"/>
              </w:rPr>
              <w:t>VALOR TOTAL</w:t>
            </w:r>
          </w:p>
        </w:tc>
      </w:tr>
      <w:tr w:rsidR="006A12A3">
        <w:trPr>
          <w:trHeight w:val="599"/>
        </w:trPr>
        <w:tc>
          <w:tcPr>
            <w:tcW w:w="1239" w:type="dxa"/>
          </w:tcPr>
          <w:p w:rsidR="006A12A3" w:rsidRDefault="001F5B42">
            <w:pPr>
              <w:pStyle w:val="TableParagraph"/>
              <w:spacing w:before="112"/>
              <w:ind w:left="11"/>
              <w:jc w:val="center"/>
              <w:rPr>
                <w:rFonts w:ascii="Arial"/>
                <w:b/>
                <w:sz w:val="20"/>
              </w:rPr>
            </w:pPr>
            <w:r>
              <w:rPr>
                <w:rFonts w:ascii="Arial"/>
                <w:b/>
                <w:spacing w:val="-10"/>
                <w:sz w:val="20"/>
              </w:rPr>
              <w:t>1</w:t>
            </w:r>
          </w:p>
        </w:tc>
        <w:tc>
          <w:tcPr>
            <w:tcW w:w="1809" w:type="dxa"/>
          </w:tcPr>
          <w:p w:rsidR="006A12A3" w:rsidRDefault="006A12A3">
            <w:pPr>
              <w:pStyle w:val="TableParagraph"/>
              <w:rPr>
                <w:rFonts w:ascii="Times New Roman"/>
                <w:sz w:val="18"/>
              </w:rPr>
            </w:pPr>
          </w:p>
        </w:tc>
        <w:tc>
          <w:tcPr>
            <w:tcW w:w="1079" w:type="dxa"/>
          </w:tcPr>
          <w:p w:rsidR="006A12A3" w:rsidRDefault="006A12A3">
            <w:pPr>
              <w:pStyle w:val="TableParagraph"/>
              <w:rPr>
                <w:rFonts w:ascii="Times New Roman"/>
                <w:sz w:val="18"/>
              </w:rPr>
            </w:pPr>
          </w:p>
        </w:tc>
        <w:tc>
          <w:tcPr>
            <w:tcW w:w="1499" w:type="dxa"/>
          </w:tcPr>
          <w:p w:rsidR="006A12A3" w:rsidRDefault="006A12A3">
            <w:pPr>
              <w:pStyle w:val="TableParagraph"/>
              <w:rPr>
                <w:rFonts w:ascii="Times New Roman"/>
                <w:sz w:val="18"/>
              </w:rPr>
            </w:pPr>
          </w:p>
        </w:tc>
        <w:tc>
          <w:tcPr>
            <w:tcW w:w="1139" w:type="dxa"/>
          </w:tcPr>
          <w:p w:rsidR="006A12A3" w:rsidRDefault="006A12A3">
            <w:pPr>
              <w:pStyle w:val="TableParagraph"/>
              <w:rPr>
                <w:rFonts w:ascii="Times New Roman"/>
                <w:sz w:val="18"/>
              </w:rPr>
            </w:pPr>
          </w:p>
        </w:tc>
        <w:tc>
          <w:tcPr>
            <w:tcW w:w="889" w:type="dxa"/>
          </w:tcPr>
          <w:p w:rsidR="006A12A3" w:rsidRDefault="006A12A3">
            <w:pPr>
              <w:pStyle w:val="TableParagraph"/>
              <w:rPr>
                <w:rFonts w:ascii="Times New Roman"/>
                <w:sz w:val="18"/>
              </w:rPr>
            </w:pPr>
          </w:p>
        </w:tc>
      </w:tr>
    </w:tbl>
    <w:p w:rsidR="006A12A3" w:rsidRDefault="006A12A3">
      <w:pPr>
        <w:pStyle w:val="TableParagraph"/>
        <w:rPr>
          <w:rFonts w:ascii="Times New Roman"/>
          <w:sz w:val="18"/>
        </w:rPr>
        <w:sectPr w:rsidR="006A12A3">
          <w:pgSz w:w="11900" w:h="16840"/>
          <w:pgMar w:top="520" w:right="566" w:bottom="280" w:left="566" w:header="720" w:footer="720" w:gutter="0"/>
          <w:cols w:space="720"/>
        </w:sectPr>
      </w:pPr>
    </w:p>
    <w:p w:rsidR="006A12A3" w:rsidRDefault="006A12A3">
      <w:pPr>
        <w:pStyle w:val="Corpodetexto"/>
        <w:spacing w:before="6"/>
        <w:rPr>
          <w:sz w:val="2"/>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39"/>
        <w:gridCol w:w="1809"/>
        <w:gridCol w:w="1079"/>
        <w:gridCol w:w="1499"/>
        <w:gridCol w:w="1139"/>
        <w:gridCol w:w="889"/>
      </w:tblGrid>
      <w:tr w:rsidR="006A12A3">
        <w:trPr>
          <w:trHeight w:val="599"/>
        </w:trPr>
        <w:tc>
          <w:tcPr>
            <w:tcW w:w="1239" w:type="dxa"/>
          </w:tcPr>
          <w:p w:rsidR="006A12A3" w:rsidRDefault="001F5B42">
            <w:pPr>
              <w:pStyle w:val="TableParagraph"/>
              <w:spacing w:before="112"/>
              <w:ind w:left="11"/>
              <w:jc w:val="center"/>
              <w:rPr>
                <w:rFonts w:ascii="Arial"/>
                <w:b/>
                <w:sz w:val="20"/>
              </w:rPr>
            </w:pPr>
            <w:r>
              <w:rPr>
                <w:rFonts w:ascii="Arial"/>
                <w:b/>
                <w:spacing w:val="-10"/>
                <w:sz w:val="20"/>
              </w:rPr>
              <w:t>2</w:t>
            </w:r>
          </w:p>
        </w:tc>
        <w:tc>
          <w:tcPr>
            <w:tcW w:w="1809" w:type="dxa"/>
          </w:tcPr>
          <w:p w:rsidR="006A12A3" w:rsidRDefault="006A12A3">
            <w:pPr>
              <w:pStyle w:val="TableParagraph"/>
              <w:rPr>
                <w:rFonts w:ascii="Times New Roman"/>
                <w:sz w:val="18"/>
              </w:rPr>
            </w:pPr>
          </w:p>
        </w:tc>
        <w:tc>
          <w:tcPr>
            <w:tcW w:w="1079" w:type="dxa"/>
          </w:tcPr>
          <w:p w:rsidR="006A12A3" w:rsidRDefault="006A12A3">
            <w:pPr>
              <w:pStyle w:val="TableParagraph"/>
              <w:rPr>
                <w:rFonts w:ascii="Times New Roman"/>
                <w:sz w:val="18"/>
              </w:rPr>
            </w:pPr>
          </w:p>
        </w:tc>
        <w:tc>
          <w:tcPr>
            <w:tcW w:w="1499" w:type="dxa"/>
          </w:tcPr>
          <w:p w:rsidR="006A12A3" w:rsidRDefault="006A12A3">
            <w:pPr>
              <w:pStyle w:val="TableParagraph"/>
              <w:rPr>
                <w:rFonts w:ascii="Times New Roman"/>
                <w:sz w:val="18"/>
              </w:rPr>
            </w:pPr>
          </w:p>
        </w:tc>
        <w:tc>
          <w:tcPr>
            <w:tcW w:w="1139" w:type="dxa"/>
          </w:tcPr>
          <w:p w:rsidR="006A12A3" w:rsidRDefault="006A12A3">
            <w:pPr>
              <w:pStyle w:val="TableParagraph"/>
              <w:rPr>
                <w:rFonts w:ascii="Times New Roman"/>
                <w:sz w:val="18"/>
              </w:rPr>
            </w:pPr>
          </w:p>
        </w:tc>
        <w:tc>
          <w:tcPr>
            <w:tcW w:w="889" w:type="dxa"/>
          </w:tcPr>
          <w:p w:rsidR="006A12A3" w:rsidRDefault="006A12A3">
            <w:pPr>
              <w:pStyle w:val="TableParagraph"/>
              <w:rPr>
                <w:rFonts w:ascii="Times New Roman"/>
                <w:sz w:val="18"/>
              </w:rPr>
            </w:pPr>
          </w:p>
        </w:tc>
      </w:tr>
      <w:tr w:rsidR="006A12A3">
        <w:trPr>
          <w:trHeight w:val="599"/>
        </w:trPr>
        <w:tc>
          <w:tcPr>
            <w:tcW w:w="1239" w:type="dxa"/>
          </w:tcPr>
          <w:p w:rsidR="006A12A3" w:rsidRDefault="001F5B42">
            <w:pPr>
              <w:pStyle w:val="TableParagraph"/>
              <w:spacing w:before="112"/>
              <w:ind w:left="11"/>
              <w:jc w:val="center"/>
              <w:rPr>
                <w:rFonts w:ascii="Arial"/>
                <w:b/>
                <w:sz w:val="20"/>
              </w:rPr>
            </w:pPr>
            <w:r>
              <w:rPr>
                <w:rFonts w:ascii="Arial"/>
                <w:b/>
                <w:spacing w:val="-10"/>
                <w:sz w:val="20"/>
              </w:rPr>
              <w:t>3</w:t>
            </w:r>
          </w:p>
        </w:tc>
        <w:tc>
          <w:tcPr>
            <w:tcW w:w="1809" w:type="dxa"/>
          </w:tcPr>
          <w:p w:rsidR="006A12A3" w:rsidRDefault="006A12A3">
            <w:pPr>
              <w:pStyle w:val="TableParagraph"/>
              <w:rPr>
                <w:rFonts w:ascii="Times New Roman"/>
                <w:sz w:val="18"/>
              </w:rPr>
            </w:pPr>
          </w:p>
        </w:tc>
        <w:tc>
          <w:tcPr>
            <w:tcW w:w="1079" w:type="dxa"/>
          </w:tcPr>
          <w:p w:rsidR="006A12A3" w:rsidRDefault="006A12A3">
            <w:pPr>
              <w:pStyle w:val="TableParagraph"/>
              <w:rPr>
                <w:rFonts w:ascii="Times New Roman"/>
                <w:sz w:val="18"/>
              </w:rPr>
            </w:pPr>
          </w:p>
        </w:tc>
        <w:tc>
          <w:tcPr>
            <w:tcW w:w="1499" w:type="dxa"/>
          </w:tcPr>
          <w:p w:rsidR="006A12A3" w:rsidRDefault="006A12A3">
            <w:pPr>
              <w:pStyle w:val="TableParagraph"/>
              <w:rPr>
                <w:rFonts w:ascii="Times New Roman"/>
                <w:sz w:val="18"/>
              </w:rPr>
            </w:pPr>
          </w:p>
        </w:tc>
        <w:tc>
          <w:tcPr>
            <w:tcW w:w="1139" w:type="dxa"/>
          </w:tcPr>
          <w:p w:rsidR="006A12A3" w:rsidRDefault="006A12A3">
            <w:pPr>
              <w:pStyle w:val="TableParagraph"/>
              <w:rPr>
                <w:rFonts w:ascii="Times New Roman"/>
                <w:sz w:val="18"/>
              </w:rPr>
            </w:pPr>
          </w:p>
        </w:tc>
        <w:tc>
          <w:tcPr>
            <w:tcW w:w="889" w:type="dxa"/>
          </w:tcPr>
          <w:p w:rsidR="006A12A3" w:rsidRDefault="006A12A3">
            <w:pPr>
              <w:pStyle w:val="TableParagraph"/>
              <w:rPr>
                <w:rFonts w:ascii="Times New Roman"/>
                <w:sz w:val="18"/>
              </w:rPr>
            </w:pPr>
          </w:p>
        </w:tc>
      </w:tr>
    </w:tbl>
    <w:p w:rsidR="006A12A3" w:rsidRDefault="001F5B42">
      <w:pPr>
        <w:pStyle w:val="PargrafodaLista"/>
        <w:numPr>
          <w:ilvl w:val="1"/>
          <w:numId w:val="53"/>
        </w:numPr>
        <w:tabs>
          <w:tab w:val="left" w:pos="490"/>
        </w:tabs>
        <w:spacing w:before="104"/>
        <w:ind w:left="490" w:hanging="387"/>
        <w:rPr>
          <w:rFonts w:ascii="Arial" w:hAnsi="Arial"/>
          <w:b/>
          <w:sz w:val="20"/>
        </w:rPr>
      </w:pPr>
      <w:r>
        <w:rPr>
          <w:sz w:val="20"/>
        </w:rPr>
        <w:t>Vinculamestacontratação,independentementede</w:t>
      </w:r>
      <w:r>
        <w:rPr>
          <w:spacing w:val="-2"/>
          <w:sz w:val="20"/>
        </w:rPr>
        <w:t>transcrição:</w:t>
      </w:r>
    </w:p>
    <w:p w:rsidR="006A12A3" w:rsidRDefault="001F5B42">
      <w:pPr>
        <w:pStyle w:val="PargrafodaLista"/>
        <w:numPr>
          <w:ilvl w:val="2"/>
          <w:numId w:val="53"/>
        </w:numPr>
        <w:tabs>
          <w:tab w:val="left" w:pos="887"/>
        </w:tabs>
        <w:spacing w:before="110"/>
        <w:ind w:left="887" w:hanging="554"/>
        <w:rPr>
          <w:sz w:val="20"/>
        </w:rPr>
      </w:pPr>
      <w:r>
        <w:rPr>
          <w:sz w:val="20"/>
        </w:rPr>
        <w:t>OTermode</w:t>
      </w:r>
      <w:r>
        <w:rPr>
          <w:spacing w:val="-2"/>
          <w:sz w:val="20"/>
        </w:rPr>
        <w:t xml:space="preserve"> Referência;</w:t>
      </w:r>
    </w:p>
    <w:p w:rsidR="006A12A3" w:rsidRDefault="001F5B42">
      <w:pPr>
        <w:pStyle w:val="PargrafodaLista"/>
        <w:numPr>
          <w:ilvl w:val="2"/>
          <w:numId w:val="53"/>
        </w:numPr>
        <w:tabs>
          <w:tab w:val="left" w:pos="887"/>
        </w:tabs>
        <w:spacing w:before="110"/>
        <w:ind w:left="887" w:hanging="554"/>
        <w:rPr>
          <w:sz w:val="20"/>
        </w:rPr>
      </w:pPr>
      <w:r>
        <w:rPr>
          <w:sz w:val="20"/>
        </w:rPr>
        <w:t>OEditalda</w:t>
      </w:r>
      <w:r>
        <w:rPr>
          <w:spacing w:val="-2"/>
          <w:sz w:val="20"/>
        </w:rPr>
        <w:t>Licitação;</w:t>
      </w:r>
    </w:p>
    <w:p w:rsidR="006A12A3" w:rsidRDefault="001F5B42">
      <w:pPr>
        <w:pStyle w:val="PargrafodaLista"/>
        <w:numPr>
          <w:ilvl w:val="2"/>
          <w:numId w:val="53"/>
        </w:numPr>
        <w:tabs>
          <w:tab w:val="left" w:pos="887"/>
        </w:tabs>
        <w:spacing w:before="110"/>
        <w:ind w:left="887" w:hanging="554"/>
        <w:rPr>
          <w:sz w:val="20"/>
        </w:rPr>
      </w:pPr>
      <w:r>
        <w:rPr>
          <w:sz w:val="20"/>
        </w:rPr>
        <w:t>APropostado</w:t>
      </w:r>
      <w:r>
        <w:rPr>
          <w:spacing w:val="-2"/>
          <w:sz w:val="20"/>
        </w:rPr>
        <w:t>contratado;</w:t>
      </w:r>
    </w:p>
    <w:p w:rsidR="006A12A3" w:rsidRDefault="001F5B42">
      <w:pPr>
        <w:pStyle w:val="PargrafodaLista"/>
        <w:numPr>
          <w:ilvl w:val="2"/>
          <w:numId w:val="53"/>
        </w:numPr>
        <w:tabs>
          <w:tab w:val="left" w:pos="887"/>
        </w:tabs>
        <w:spacing w:before="110"/>
        <w:ind w:left="887" w:hanging="554"/>
        <w:rPr>
          <w:sz w:val="20"/>
        </w:rPr>
      </w:pPr>
      <w:r>
        <w:rPr>
          <w:sz w:val="20"/>
        </w:rPr>
        <w:t>Eventuaisanexos</w:t>
      </w:r>
      <w:r>
        <w:rPr>
          <w:sz w:val="20"/>
        </w:rPr>
        <w:t>dosdocumentos</w:t>
      </w:r>
      <w:r>
        <w:rPr>
          <w:spacing w:val="-2"/>
          <w:sz w:val="20"/>
        </w:rPr>
        <w:t>supracitados.</w:t>
      </w:r>
    </w:p>
    <w:p w:rsidR="006A12A3" w:rsidRDefault="006A12A3">
      <w:pPr>
        <w:pStyle w:val="Corpodetexto"/>
        <w:spacing w:before="4"/>
      </w:pPr>
    </w:p>
    <w:p w:rsidR="006A12A3" w:rsidRDefault="001F5B42">
      <w:pPr>
        <w:pStyle w:val="Heading1"/>
        <w:numPr>
          <w:ilvl w:val="0"/>
          <w:numId w:val="53"/>
        </w:numPr>
        <w:tabs>
          <w:tab w:val="left" w:pos="412"/>
        </w:tabs>
        <w:spacing w:before="0"/>
        <w:ind w:left="412" w:hanging="309"/>
      </w:pPr>
      <w:r>
        <w:t>CLÁUSULASEGUNDA–VIGÊNCIAE</w:t>
      </w:r>
      <w:r>
        <w:rPr>
          <w:spacing w:val="-2"/>
        </w:rPr>
        <w:t>PRORROGAÇÃO</w:t>
      </w:r>
    </w:p>
    <w:p w:rsidR="006A12A3" w:rsidRDefault="001F5B42">
      <w:pPr>
        <w:pStyle w:val="PargrafodaLista"/>
        <w:numPr>
          <w:ilvl w:val="1"/>
          <w:numId w:val="53"/>
        </w:numPr>
        <w:tabs>
          <w:tab w:val="left" w:pos="502"/>
          <w:tab w:val="left" w:leader="dot" w:pos="5998"/>
        </w:tabs>
        <w:spacing w:before="235"/>
        <w:ind w:left="502" w:hanging="399"/>
        <w:rPr>
          <w:rFonts w:ascii="Arial" w:hAnsi="Arial"/>
          <w:b/>
          <w:sz w:val="20"/>
        </w:rPr>
      </w:pPr>
      <w:r>
        <w:rPr>
          <w:sz w:val="20"/>
        </w:rPr>
        <w:t>Oprazodevigênciadacontrataçãoé</w:t>
      </w:r>
      <w:r>
        <w:rPr>
          <w:spacing w:val="-5"/>
          <w:sz w:val="20"/>
        </w:rPr>
        <w:t>de</w:t>
      </w:r>
      <w:r>
        <w:rPr>
          <w:rFonts w:ascii="Times New Roman" w:hAnsi="Times New Roman"/>
          <w:sz w:val="20"/>
        </w:rPr>
        <w:tab/>
      </w:r>
      <w:r>
        <w:rPr>
          <w:sz w:val="20"/>
        </w:rPr>
        <w:t>contadosdasuaassinaturaoudaúltima</w:t>
      </w:r>
      <w:r>
        <w:rPr>
          <w:spacing w:val="-2"/>
          <w:sz w:val="20"/>
        </w:rPr>
        <w:t>assinatura</w:t>
      </w:r>
    </w:p>
    <w:p w:rsidR="006A12A3" w:rsidRDefault="001F5B42">
      <w:pPr>
        <w:pStyle w:val="Corpodetexto"/>
        <w:spacing w:before="10"/>
        <w:ind w:left="103"/>
        <w:jc w:val="both"/>
      </w:pPr>
      <w:r>
        <w:t>digitalrealizada,naformado</w:t>
      </w:r>
      <w:r>
        <w:rPr>
          <w:color w:val="0000ED"/>
          <w:u w:val="single" w:color="0000ED"/>
        </w:rPr>
        <w:t>artigo105daLein°14.133,de2021</w:t>
      </w:r>
      <w:r>
        <w:rPr>
          <w:spacing w:val="-10"/>
        </w:rPr>
        <w:t>.</w:t>
      </w:r>
    </w:p>
    <w:p w:rsidR="006A12A3" w:rsidRDefault="001F5B42">
      <w:pPr>
        <w:pStyle w:val="PargrafodaLista"/>
        <w:numPr>
          <w:ilvl w:val="2"/>
          <w:numId w:val="53"/>
        </w:numPr>
        <w:tabs>
          <w:tab w:val="left" w:pos="887"/>
        </w:tabs>
        <w:spacing w:before="110" w:line="249" w:lineRule="auto"/>
        <w:ind w:left="333" w:right="104"/>
        <w:rPr>
          <w:sz w:val="20"/>
        </w:rPr>
      </w:pPr>
      <w:r>
        <w:rPr>
          <w:sz w:val="20"/>
        </w:rPr>
        <w:t>Oprazodevigênciaseráautomaticamenteprorrogado,</w:t>
      </w:r>
      <w:r>
        <w:rPr>
          <w:sz w:val="20"/>
        </w:rPr>
        <w:t>independentementedetermoaditivo,quandooobjeto não for concluído no período firmado acima, ressalvadas as providências cabíveis no caso de culpa do contratado, previstas neste instrumento.</w:t>
      </w:r>
    </w:p>
    <w:p w:rsidR="006A12A3" w:rsidRDefault="001F5B42">
      <w:pPr>
        <w:pStyle w:val="Heading4"/>
        <w:spacing w:before="102"/>
        <w:ind w:left="944"/>
        <w:jc w:val="center"/>
      </w:pPr>
      <w:r>
        <w:rPr>
          <w:spacing w:val="-5"/>
        </w:rPr>
        <w:t>OU</w:t>
      </w:r>
    </w:p>
    <w:p w:rsidR="006A12A3" w:rsidRDefault="001F5B42">
      <w:pPr>
        <w:pStyle w:val="PargrafodaLista"/>
        <w:numPr>
          <w:ilvl w:val="2"/>
          <w:numId w:val="53"/>
        </w:numPr>
        <w:tabs>
          <w:tab w:val="left" w:pos="887"/>
        </w:tabs>
        <w:spacing w:before="110" w:line="268" w:lineRule="auto"/>
        <w:ind w:left="333" w:right="104"/>
        <w:rPr>
          <w:rFonts w:ascii="Arial" w:hAnsi="Arial"/>
          <w:i/>
          <w:sz w:val="17"/>
        </w:rPr>
      </w:pPr>
      <w:r>
        <w:rPr>
          <w:rFonts w:ascii="Arial" w:hAnsi="Arial"/>
          <w:i/>
          <w:sz w:val="17"/>
        </w:rPr>
        <w:t>O prazo de vigência da contratação é de [indicar o prazo] contado</w:t>
      </w:r>
      <w:r>
        <w:rPr>
          <w:rFonts w:ascii="Arial" w:hAnsi="Arial"/>
          <w:i/>
          <w:sz w:val="17"/>
        </w:rPr>
        <w:t>s do(a) [indicar o termo inicial da vigência], prorrogável por até 10 anos, na forma dos artigos 106 e 107 da Lei n° 14.133, de 2021.</w:t>
      </w:r>
    </w:p>
    <w:p w:rsidR="006A12A3" w:rsidRDefault="001F5B42">
      <w:pPr>
        <w:pStyle w:val="PargrafodaLista"/>
        <w:numPr>
          <w:ilvl w:val="2"/>
          <w:numId w:val="53"/>
        </w:numPr>
        <w:tabs>
          <w:tab w:val="left" w:pos="897"/>
        </w:tabs>
        <w:spacing w:before="93" w:line="276" w:lineRule="auto"/>
        <w:ind w:left="333" w:right="121"/>
        <w:rPr>
          <w:rFonts w:ascii="Arial" w:hAnsi="Arial"/>
          <w:i/>
          <w:sz w:val="17"/>
        </w:rPr>
      </w:pPr>
      <w:r>
        <w:rPr>
          <w:rFonts w:ascii="Arial" w:hAnsi="Arial"/>
          <w:i/>
          <w:sz w:val="17"/>
        </w:rPr>
        <w:t>A prorrogação de que trata este item é condicionada ao ateste, pela autoridade competente, de que as condições e os preços</w:t>
      </w:r>
      <w:r>
        <w:rPr>
          <w:rFonts w:ascii="Arial" w:hAnsi="Arial"/>
          <w:i/>
          <w:sz w:val="17"/>
        </w:rPr>
        <w:t xml:space="preserve"> permanecem vantajosos para a Administração, permitida a negociação com o CONTRATADO, atentando, ainda, para o cumprimento dos seguintes requisitos:</w:t>
      </w:r>
    </w:p>
    <w:p w:rsidR="006A12A3" w:rsidRDefault="001F5B42">
      <w:pPr>
        <w:pStyle w:val="PargrafodaLista"/>
        <w:numPr>
          <w:ilvl w:val="2"/>
          <w:numId w:val="53"/>
        </w:numPr>
        <w:tabs>
          <w:tab w:val="left" w:pos="907"/>
        </w:tabs>
        <w:spacing w:before="85" w:line="268" w:lineRule="auto"/>
        <w:ind w:left="333" w:right="103"/>
        <w:rPr>
          <w:rFonts w:ascii="Arial" w:hAnsi="Arial"/>
          <w:i/>
          <w:sz w:val="17"/>
        </w:rPr>
      </w:pPr>
      <w:r>
        <w:rPr>
          <w:rFonts w:ascii="Arial" w:hAnsi="Arial"/>
          <w:i/>
          <w:sz w:val="17"/>
        </w:rPr>
        <w:t xml:space="preserve">Estar formalmente demonstrado no processo que a forma de prestação dos serviços </w:t>
      </w:r>
      <w:r>
        <w:rPr>
          <w:rFonts w:ascii="Arial" w:hAnsi="Arial"/>
          <w:b/>
          <w:i/>
          <w:sz w:val="17"/>
        </w:rPr>
        <w:t xml:space="preserve">(OU natureza do fornecimento) </w:t>
      </w:r>
      <w:r>
        <w:rPr>
          <w:rFonts w:ascii="Arial" w:hAnsi="Arial"/>
          <w:i/>
          <w:sz w:val="17"/>
        </w:rPr>
        <w:t>tem natureza continuada;</w:t>
      </w:r>
    </w:p>
    <w:p w:rsidR="006A12A3" w:rsidRDefault="001F5B42">
      <w:pPr>
        <w:pStyle w:val="PargrafodaLista"/>
        <w:numPr>
          <w:ilvl w:val="2"/>
          <w:numId w:val="53"/>
        </w:numPr>
        <w:tabs>
          <w:tab w:val="left" w:pos="897"/>
        </w:tabs>
        <w:spacing w:before="94" w:line="268" w:lineRule="auto"/>
        <w:ind w:left="333" w:right="103"/>
        <w:rPr>
          <w:rFonts w:ascii="Arial" w:hAnsi="Arial"/>
          <w:i/>
          <w:sz w:val="17"/>
        </w:rPr>
      </w:pPr>
      <w:r>
        <w:rPr>
          <w:rFonts w:ascii="Arial" w:hAnsi="Arial"/>
          <w:i/>
          <w:sz w:val="17"/>
        </w:rPr>
        <w:t xml:space="preserve">Seja juntado relatório que discorra sobre a execução do contrato, com informações de que os serviços tenham sido prestados </w:t>
      </w:r>
      <w:r>
        <w:rPr>
          <w:rFonts w:ascii="Arial" w:hAnsi="Arial"/>
          <w:i/>
          <w:spacing w:val="-2"/>
          <w:sz w:val="17"/>
        </w:rPr>
        <w:t>regularmente;</w:t>
      </w:r>
    </w:p>
    <w:p w:rsidR="006A12A3" w:rsidRDefault="001F5B42">
      <w:pPr>
        <w:pStyle w:val="PargrafodaLista"/>
        <w:numPr>
          <w:ilvl w:val="2"/>
          <w:numId w:val="53"/>
        </w:numPr>
        <w:tabs>
          <w:tab w:val="left" w:pos="887"/>
        </w:tabs>
        <w:spacing w:before="93"/>
        <w:ind w:left="887" w:hanging="554"/>
        <w:rPr>
          <w:rFonts w:ascii="Arial" w:hAnsi="Arial"/>
          <w:i/>
          <w:sz w:val="17"/>
        </w:rPr>
      </w:pPr>
      <w:r>
        <w:rPr>
          <w:rFonts w:ascii="Arial" w:hAnsi="Arial"/>
          <w:i/>
          <w:sz w:val="17"/>
        </w:rPr>
        <w:t>Sejajuntadajustificativaemotivo,porescrito,dequeaAdministraçãoma</w:t>
      </w:r>
      <w:r>
        <w:rPr>
          <w:rFonts w:ascii="Arial" w:hAnsi="Arial"/>
          <w:i/>
          <w:sz w:val="17"/>
        </w:rPr>
        <w:t>ntéminteressenarealizaçãodo</w:t>
      </w:r>
      <w:r>
        <w:rPr>
          <w:rFonts w:ascii="Arial" w:hAnsi="Arial"/>
          <w:i/>
          <w:spacing w:val="-2"/>
          <w:sz w:val="17"/>
        </w:rPr>
        <w:t>serviço;</w:t>
      </w:r>
    </w:p>
    <w:p w:rsidR="006A12A3" w:rsidRDefault="001F5B42">
      <w:pPr>
        <w:pStyle w:val="PargrafodaLista"/>
        <w:numPr>
          <w:ilvl w:val="2"/>
          <w:numId w:val="53"/>
        </w:numPr>
        <w:tabs>
          <w:tab w:val="left" w:pos="887"/>
        </w:tabs>
        <w:spacing w:before="110"/>
        <w:ind w:left="887" w:hanging="554"/>
        <w:rPr>
          <w:rFonts w:ascii="Arial" w:hAnsi="Arial"/>
          <w:i/>
          <w:sz w:val="17"/>
        </w:rPr>
      </w:pPr>
      <w:r>
        <w:rPr>
          <w:rFonts w:ascii="Arial" w:hAnsi="Arial"/>
          <w:i/>
          <w:sz w:val="17"/>
        </w:rPr>
        <w:t>HajamanifestaçãoexpressadoCONTRATADOinformandoointeressena</w:t>
      </w:r>
      <w:r>
        <w:rPr>
          <w:rFonts w:ascii="Arial" w:hAnsi="Arial"/>
          <w:i/>
          <w:spacing w:val="-2"/>
          <w:sz w:val="17"/>
        </w:rPr>
        <w:t>prorrogação;</w:t>
      </w:r>
    </w:p>
    <w:p w:rsidR="006A12A3" w:rsidRDefault="001F5B42">
      <w:pPr>
        <w:pStyle w:val="PargrafodaLista"/>
        <w:numPr>
          <w:ilvl w:val="2"/>
          <w:numId w:val="53"/>
        </w:numPr>
        <w:tabs>
          <w:tab w:val="left" w:pos="887"/>
        </w:tabs>
        <w:spacing w:before="110"/>
        <w:ind w:left="887" w:hanging="554"/>
        <w:rPr>
          <w:rFonts w:ascii="Arial" w:hAnsi="Arial"/>
          <w:i/>
          <w:sz w:val="17"/>
        </w:rPr>
      </w:pPr>
      <w:r>
        <w:rPr>
          <w:rFonts w:ascii="Arial" w:hAnsi="Arial"/>
          <w:i/>
          <w:sz w:val="17"/>
        </w:rPr>
        <w:t>SejacomprovadoqueoCONTRATADOmantémascondiçõesiniciaisdehabilitação;</w:t>
      </w:r>
      <w:r>
        <w:rPr>
          <w:rFonts w:ascii="Arial" w:hAnsi="Arial"/>
          <w:i/>
          <w:spacing w:val="-10"/>
          <w:sz w:val="17"/>
        </w:rPr>
        <w:t>e</w:t>
      </w:r>
    </w:p>
    <w:p w:rsidR="006A12A3" w:rsidRDefault="001F5B42">
      <w:pPr>
        <w:pStyle w:val="PargrafodaLista"/>
        <w:numPr>
          <w:ilvl w:val="2"/>
          <w:numId w:val="53"/>
        </w:numPr>
        <w:tabs>
          <w:tab w:val="left" w:pos="887"/>
        </w:tabs>
        <w:spacing w:before="109"/>
        <w:ind w:left="887" w:hanging="554"/>
        <w:rPr>
          <w:rFonts w:ascii="Arial" w:hAnsi="Arial"/>
          <w:i/>
          <w:sz w:val="17"/>
        </w:rPr>
      </w:pPr>
      <w:r>
        <w:rPr>
          <w:rFonts w:ascii="Arial" w:hAnsi="Arial"/>
          <w:i/>
          <w:sz w:val="17"/>
        </w:rPr>
        <w:t>NãohajaregistroCadastroInformativodecréditosnãoquitadosdosetorpúblicofederal</w:t>
      </w:r>
      <w:r>
        <w:rPr>
          <w:rFonts w:ascii="Arial" w:hAnsi="Arial"/>
          <w:i/>
          <w:spacing w:val="-2"/>
          <w:sz w:val="17"/>
        </w:rPr>
        <w:t>(Cad</w:t>
      </w:r>
      <w:r>
        <w:rPr>
          <w:rFonts w:ascii="Arial" w:hAnsi="Arial"/>
          <w:i/>
          <w:spacing w:val="-2"/>
          <w:sz w:val="17"/>
        </w:rPr>
        <w:t>in).</w:t>
      </w:r>
    </w:p>
    <w:p w:rsidR="006A12A3" w:rsidRDefault="001F5B42">
      <w:pPr>
        <w:pStyle w:val="PargrafodaLista"/>
        <w:numPr>
          <w:ilvl w:val="2"/>
          <w:numId w:val="53"/>
        </w:numPr>
        <w:tabs>
          <w:tab w:val="left" w:pos="997"/>
        </w:tabs>
        <w:spacing w:before="110"/>
        <w:ind w:left="997" w:hanging="664"/>
        <w:rPr>
          <w:rFonts w:ascii="Arial" w:hAnsi="Arial"/>
          <w:i/>
          <w:sz w:val="17"/>
        </w:rPr>
      </w:pPr>
      <w:r>
        <w:rPr>
          <w:rFonts w:ascii="Arial" w:hAnsi="Arial"/>
          <w:i/>
          <w:sz w:val="17"/>
        </w:rPr>
        <w:t>OCONTRATADOnãotemdireitosubjetivoàprorrogação</w:t>
      </w:r>
      <w:r>
        <w:rPr>
          <w:rFonts w:ascii="Arial" w:hAnsi="Arial"/>
          <w:i/>
          <w:spacing w:val="-2"/>
          <w:sz w:val="17"/>
        </w:rPr>
        <w:t>contratual.</w:t>
      </w:r>
    </w:p>
    <w:p w:rsidR="006A12A3" w:rsidRDefault="001F5B42">
      <w:pPr>
        <w:pStyle w:val="PargrafodaLista"/>
        <w:numPr>
          <w:ilvl w:val="2"/>
          <w:numId w:val="53"/>
        </w:numPr>
        <w:tabs>
          <w:tab w:val="left" w:pos="997"/>
        </w:tabs>
        <w:spacing w:before="110"/>
        <w:ind w:left="997" w:hanging="664"/>
        <w:rPr>
          <w:rFonts w:ascii="Arial" w:hAnsi="Arial"/>
          <w:i/>
          <w:sz w:val="17"/>
        </w:rPr>
      </w:pPr>
      <w:r>
        <w:rPr>
          <w:rFonts w:ascii="Arial" w:hAnsi="Arial"/>
          <w:i/>
          <w:sz w:val="17"/>
        </w:rPr>
        <w:t>Aprorrogaçãodecontratodeveráserpromovidamediantecelebraçãodetermo</w:t>
      </w:r>
      <w:r>
        <w:rPr>
          <w:rFonts w:ascii="Arial" w:hAnsi="Arial"/>
          <w:i/>
          <w:spacing w:val="-2"/>
          <w:sz w:val="17"/>
        </w:rPr>
        <w:t>aditivo.</w:t>
      </w:r>
    </w:p>
    <w:p w:rsidR="006A12A3" w:rsidRDefault="001F5B42">
      <w:pPr>
        <w:pStyle w:val="PargrafodaLista"/>
        <w:numPr>
          <w:ilvl w:val="2"/>
          <w:numId w:val="53"/>
        </w:numPr>
        <w:tabs>
          <w:tab w:val="left" w:pos="1009"/>
        </w:tabs>
        <w:spacing w:before="110" w:line="268" w:lineRule="auto"/>
        <w:ind w:left="333" w:right="106"/>
        <w:rPr>
          <w:rFonts w:ascii="Arial" w:hAnsi="Arial"/>
          <w:i/>
          <w:sz w:val="17"/>
        </w:rPr>
      </w:pPr>
      <w:r>
        <w:rPr>
          <w:rFonts w:ascii="Arial" w:hAnsi="Arial"/>
          <w:i/>
          <w:sz w:val="17"/>
        </w:rPr>
        <w:t>Nas eventuais prorrogações contratuais, os custos não renováveis já pagos ou amortizados ao longo do primeiro período de</w:t>
      </w:r>
      <w:r>
        <w:rPr>
          <w:rFonts w:ascii="Arial" w:hAnsi="Arial"/>
          <w:i/>
          <w:sz w:val="17"/>
        </w:rPr>
        <w:t xml:space="preserve"> vigência da contratação deverão ser reduzidos ou eliminados como condição para a renovação.</w:t>
      </w:r>
    </w:p>
    <w:p w:rsidR="006A12A3" w:rsidRDefault="001F5B42">
      <w:pPr>
        <w:pStyle w:val="PargrafodaLista"/>
        <w:numPr>
          <w:ilvl w:val="2"/>
          <w:numId w:val="53"/>
        </w:numPr>
        <w:tabs>
          <w:tab w:val="left" w:pos="1046"/>
        </w:tabs>
        <w:spacing w:before="93" w:line="268" w:lineRule="auto"/>
        <w:ind w:left="333" w:right="123"/>
        <w:rPr>
          <w:rFonts w:ascii="Arial" w:hAnsi="Arial"/>
          <w:i/>
          <w:sz w:val="17"/>
        </w:rPr>
      </w:pPr>
      <w:r>
        <w:rPr>
          <w:rFonts w:ascii="Arial" w:hAnsi="Arial"/>
          <w:i/>
          <w:sz w:val="17"/>
        </w:rPr>
        <w:t>OcontratonãopoderáserprorrogadoquandooCONTRATADOtiversidopenalizadonassançõesdedeclaração</w:t>
      </w:r>
      <w:r>
        <w:rPr>
          <w:rFonts w:ascii="Arial" w:hAnsi="Arial"/>
          <w:i/>
          <w:sz w:val="17"/>
        </w:rPr>
        <w:t>de inidoneidade ou impedimento de licitar e contratar com poder público, observadas as abrangências de aplicação.</w:t>
      </w:r>
    </w:p>
    <w:p w:rsidR="006A12A3" w:rsidRDefault="006A12A3">
      <w:pPr>
        <w:pStyle w:val="Corpodetexto"/>
        <w:spacing w:before="22"/>
        <w:rPr>
          <w:rFonts w:ascii="Arial"/>
          <w:i/>
          <w:sz w:val="17"/>
        </w:rPr>
      </w:pPr>
    </w:p>
    <w:p w:rsidR="006A12A3" w:rsidRDefault="001F5B42">
      <w:pPr>
        <w:pStyle w:val="Heading2"/>
        <w:numPr>
          <w:ilvl w:val="0"/>
          <w:numId w:val="53"/>
        </w:numPr>
        <w:tabs>
          <w:tab w:val="left" w:pos="403"/>
          <w:tab w:val="left" w:pos="412"/>
        </w:tabs>
        <w:spacing w:before="0"/>
        <w:ind w:left="403" w:right="151" w:hanging="300"/>
      </w:pPr>
      <w:r>
        <w:t>CLÁUSULATERCEIRA– MODELOS DE EXECUÇÃO E GESTÃO CONTRATUAIS (</w:t>
      </w:r>
      <w:r>
        <w:rPr>
          <w:color w:val="0000ED"/>
          <w:u w:val="single" w:color="0000ED"/>
        </w:rPr>
        <w:t>art. 92, IV, VII e XVIII)</w:t>
      </w:r>
    </w:p>
    <w:p w:rsidR="006A12A3" w:rsidRDefault="006A12A3">
      <w:pPr>
        <w:pStyle w:val="Corpodetexto"/>
        <w:spacing w:before="4"/>
        <w:rPr>
          <w:rFonts w:ascii="Arial"/>
          <w:b/>
        </w:rPr>
      </w:pPr>
    </w:p>
    <w:p w:rsidR="006A12A3" w:rsidRDefault="001F5B42">
      <w:pPr>
        <w:pStyle w:val="PargrafodaLista"/>
        <w:numPr>
          <w:ilvl w:val="1"/>
          <w:numId w:val="53"/>
        </w:numPr>
        <w:tabs>
          <w:tab w:val="left" w:pos="502"/>
        </w:tabs>
        <w:spacing w:before="1" w:line="249" w:lineRule="auto"/>
        <w:ind w:right="104"/>
        <w:rPr>
          <w:rFonts w:ascii="Arial" w:hAnsi="Arial"/>
          <w:b/>
          <w:sz w:val="20"/>
        </w:rPr>
      </w:pPr>
      <w:r>
        <w:rPr>
          <w:sz w:val="20"/>
        </w:rPr>
        <w:t xml:space="preserve">O regime de execução contratual, os modelos de gestão </w:t>
      </w:r>
      <w:r>
        <w:rPr>
          <w:sz w:val="20"/>
        </w:rPr>
        <w:t>e de execução, assim como os prazos e condições deconclusão, entrega, observação e recebimento do objeto constam no Termo de Referência, anexo a este Contrato.</w:t>
      </w:r>
    </w:p>
    <w:p w:rsidR="006A12A3" w:rsidRDefault="001F5B42">
      <w:pPr>
        <w:pStyle w:val="Heading1"/>
        <w:numPr>
          <w:ilvl w:val="0"/>
          <w:numId w:val="53"/>
        </w:numPr>
        <w:tabs>
          <w:tab w:val="left" w:pos="412"/>
        </w:tabs>
        <w:spacing w:before="225"/>
        <w:ind w:left="412" w:hanging="309"/>
      </w:pPr>
      <w:r>
        <w:t>CLÁUSULAQUARTA–</w:t>
      </w:r>
      <w:r>
        <w:rPr>
          <w:spacing w:val="-2"/>
        </w:rPr>
        <w:t>SUBCONTRATAÇÃO</w:t>
      </w:r>
    </w:p>
    <w:p w:rsidR="006A12A3" w:rsidRDefault="001F5B42">
      <w:pPr>
        <w:pStyle w:val="PargrafodaLista"/>
        <w:numPr>
          <w:ilvl w:val="1"/>
          <w:numId w:val="53"/>
        </w:numPr>
        <w:tabs>
          <w:tab w:val="left" w:pos="529"/>
        </w:tabs>
        <w:spacing w:before="235" w:line="249" w:lineRule="auto"/>
        <w:ind w:right="111"/>
        <w:rPr>
          <w:rFonts w:ascii="Arial" w:hAnsi="Arial"/>
          <w:b/>
          <w:sz w:val="20"/>
        </w:rPr>
      </w:pPr>
      <w:r>
        <w:rPr>
          <w:color w:val="000000"/>
          <w:sz w:val="20"/>
          <w:highlight w:val="yellow"/>
        </w:rPr>
        <w:t>Nãoseráadmitidaasubcontrataçãodoobjetocontratual</w:t>
      </w:r>
      <w:r>
        <w:rPr>
          <w:rFonts w:ascii="Arial" w:hAnsi="Arial"/>
          <w:b/>
          <w:color w:val="000000"/>
          <w:sz w:val="20"/>
          <w:highlight w:val="yellow"/>
        </w:rPr>
        <w:t xml:space="preserve">OU </w:t>
      </w:r>
      <w:r>
        <w:rPr>
          <w:color w:val="000000"/>
          <w:sz w:val="20"/>
          <w:highlight w:val="yellow"/>
        </w:rPr>
        <w:t>Asregrassobre</w:t>
      </w:r>
      <w:r>
        <w:rPr>
          <w:color w:val="000000"/>
          <w:sz w:val="20"/>
          <w:highlight w:val="yellow"/>
        </w:rPr>
        <w:t>subcontrataçãosãoaquelasestabelecidas no edital.</w:t>
      </w:r>
    </w:p>
    <w:p w:rsidR="006A12A3" w:rsidRDefault="001F5B42">
      <w:pPr>
        <w:pStyle w:val="Heading2"/>
        <w:numPr>
          <w:ilvl w:val="0"/>
          <w:numId w:val="53"/>
        </w:numPr>
        <w:tabs>
          <w:tab w:val="left" w:pos="412"/>
        </w:tabs>
        <w:ind w:left="412" w:hanging="309"/>
      </w:pPr>
      <w:r>
        <w:t>CLÁUSULAQUINTA–PREÇO(</w:t>
      </w:r>
      <w:r>
        <w:rPr>
          <w:color w:val="0000ED"/>
          <w:u w:val="single" w:color="0000ED"/>
        </w:rPr>
        <w:t>art.92,</w:t>
      </w:r>
      <w:r>
        <w:rPr>
          <w:color w:val="0000ED"/>
          <w:spacing w:val="-5"/>
          <w:u w:val="single" w:color="0000ED"/>
        </w:rPr>
        <w:t>V)</w:t>
      </w:r>
    </w:p>
    <w:p w:rsidR="006A12A3" w:rsidRDefault="006A12A3">
      <w:pPr>
        <w:pStyle w:val="Corpodetexto"/>
        <w:spacing w:before="5"/>
        <w:rPr>
          <w:rFonts w:ascii="Arial"/>
          <w:b/>
        </w:rPr>
      </w:pPr>
    </w:p>
    <w:p w:rsidR="006A12A3" w:rsidRDefault="001F5B42">
      <w:pPr>
        <w:pStyle w:val="PargrafodaLista"/>
        <w:numPr>
          <w:ilvl w:val="1"/>
          <w:numId w:val="53"/>
        </w:numPr>
        <w:tabs>
          <w:tab w:val="left" w:pos="490"/>
        </w:tabs>
        <w:spacing w:before="0"/>
        <w:ind w:left="490" w:hanging="387"/>
        <w:rPr>
          <w:rFonts w:ascii="Arial" w:hAnsi="Arial"/>
          <w:b/>
          <w:sz w:val="20"/>
        </w:rPr>
      </w:pPr>
      <w:r>
        <w:rPr>
          <w:sz w:val="20"/>
        </w:rPr>
        <w:t>OvalormensaldacontrataçãoédeR$xxxxxx(xxxxxxxxx),perfazendoovalortotaldeR$xxxxxx</w:t>
      </w:r>
      <w:r>
        <w:rPr>
          <w:spacing w:val="-2"/>
          <w:sz w:val="20"/>
        </w:rPr>
        <w:t>(xxxxxxxxx).</w:t>
      </w:r>
    </w:p>
    <w:p w:rsidR="006A12A3" w:rsidRDefault="001F5B42">
      <w:pPr>
        <w:pStyle w:val="Heading4"/>
        <w:spacing w:before="110"/>
        <w:ind w:right="1792"/>
        <w:jc w:val="center"/>
      </w:pPr>
      <w:r>
        <w:rPr>
          <w:spacing w:val="-5"/>
        </w:rPr>
        <w:t>OU</w:t>
      </w:r>
    </w:p>
    <w:p w:rsidR="006A12A3" w:rsidRDefault="001F5B42">
      <w:pPr>
        <w:pStyle w:val="PargrafodaLista"/>
        <w:numPr>
          <w:ilvl w:val="1"/>
          <w:numId w:val="53"/>
        </w:numPr>
        <w:tabs>
          <w:tab w:val="left" w:pos="490"/>
          <w:tab w:val="left" w:leader="dot" w:pos="10527"/>
        </w:tabs>
        <w:spacing w:before="109"/>
        <w:ind w:left="490" w:hanging="387"/>
        <w:rPr>
          <w:rFonts w:ascii="Arial" w:hAnsi="Arial"/>
          <w:b/>
          <w:sz w:val="20"/>
        </w:rPr>
      </w:pPr>
      <w:r>
        <w:rPr>
          <w:sz w:val="20"/>
        </w:rPr>
        <w:t>Nostermosdoquadroindicadonoitem1.2.dopresenteContrato,ovalortotaldacontrataçãoé</w:t>
      </w:r>
      <w:r>
        <w:rPr>
          <w:sz w:val="20"/>
        </w:rPr>
        <w:t>deR$..........</w:t>
      </w:r>
      <w:r>
        <w:rPr>
          <w:spacing w:val="-10"/>
          <w:sz w:val="20"/>
        </w:rPr>
        <w:t>(</w:t>
      </w:r>
      <w:r>
        <w:rPr>
          <w:rFonts w:ascii="Times New Roman" w:hAnsi="Times New Roman"/>
          <w:sz w:val="20"/>
        </w:rPr>
        <w:tab/>
      </w:r>
      <w:r>
        <w:rPr>
          <w:spacing w:val="-10"/>
          <w:sz w:val="20"/>
        </w:rPr>
        <w:t>)</w:t>
      </w:r>
    </w:p>
    <w:p w:rsidR="006A12A3" w:rsidRDefault="006A12A3">
      <w:pPr>
        <w:pStyle w:val="PargrafodaLista"/>
        <w:jc w:val="left"/>
        <w:rPr>
          <w:rFonts w:ascii="Arial" w:hAnsi="Arial"/>
          <w:b/>
          <w:sz w:val="20"/>
        </w:rPr>
        <w:sectPr w:rsidR="006A12A3">
          <w:pgSz w:w="11900" w:h="16840"/>
          <w:pgMar w:top="540" w:right="566" w:bottom="280" w:left="566" w:header="720" w:footer="720" w:gutter="0"/>
          <w:cols w:space="720"/>
        </w:sectPr>
      </w:pPr>
    </w:p>
    <w:p w:rsidR="006A12A3" w:rsidRDefault="001F5B42">
      <w:pPr>
        <w:pStyle w:val="PargrafodaLista"/>
        <w:numPr>
          <w:ilvl w:val="1"/>
          <w:numId w:val="53"/>
        </w:numPr>
        <w:tabs>
          <w:tab w:val="left" w:pos="520"/>
        </w:tabs>
        <w:spacing w:before="72" w:line="249" w:lineRule="auto"/>
        <w:ind w:right="102"/>
        <w:rPr>
          <w:rFonts w:ascii="Arial" w:hAnsi="Arial"/>
          <w:b/>
          <w:sz w:val="20"/>
        </w:rPr>
      </w:pPr>
      <w:r>
        <w:rPr>
          <w:sz w:val="20"/>
        </w:rPr>
        <w:lastRenderedPageBreak/>
        <w:t>No valor acima estão incluídas todas as despesas ordinárias diretas e indiretas decorrentes da execução do objeto, inclusive tributos e/ou impostos, encargos sociais, trabalhistas, previdenciários, fiscais e comerciais incid</w:t>
      </w:r>
      <w:r>
        <w:rPr>
          <w:sz w:val="20"/>
        </w:rPr>
        <w:t>entes, taxa de administração, frete, seguro e outros necessários ao cumprimento integral do objeto da contratação.</w:t>
      </w:r>
    </w:p>
    <w:p w:rsidR="006A12A3" w:rsidRDefault="001F5B42">
      <w:pPr>
        <w:pStyle w:val="PargrafodaLista"/>
        <w:numPr>
          <w:ilvl w:val="1"/>
          <w:numId w:val="53"/>
        </w:numPr>
        <w:tabs>
          <w:tab w:val="left" w:pos="520"/>
        </w:tabs>
        <w:spacing w:before="102" w:line="249" w:lineRule="auto"/>
        <w:ind w:right="105"/>
        <w:rPr>
          <w:rFonts w:ascii="Arial" w:hAnsi="Arial"/>
          <w:b/>
          <w:sz w:val="20"/>
        </w:rPr>
      </w:pPr>
      <w:r>
        <w:rPr>
          <w:sz w:val="20"/>
        </w:rPr>
        <w:t>O valor acima é meramente estimativo, de forma que os pagamentos devidos ao contratado dependerão dos quantitativos efetivamente fornecidos.</w:t>
      </w:r>
    </w:p>
    <w:p w:rsidR="006A12A3" w:rsidRDefault="001F5B42">
      <w:pPr>
        <w:pStyle w:val="Heading2"/>
        <w:numPr>
          <w:ilvl w:val="0"/>
          <w:numId w:val="53"/>
        </w:numPr>
        <w:tabs>
          <w:tab w:val="left" w:pos="412"/>
        </w:tabs>
        <w:ind w:left="412" w:hanging="309"/>
        <w:jc w:val="both"/>
      </w:pPr>
      <w:r>
        <w:t>CLÁUSULASEXTA-PAGAMENTO(</w:t>
      </w:r>
      <w:r>
        <w:rPr>
          <w:color w:val="0000ED"/>
          <w:u w:val="single" w:color="0000ED"/>
        </w:rPr>
        <w:t>art.92,VeVI</w:t>
      </w:r>
      <w:r>
        <w:rPr>
          <w:spacing w:val="-10"/>
        </w:rPr>
        <w:t>)</w:t>
      </w:r>
    </w:p>
    <w:p w:rsidR="006A12A3" w:rsidRDefault="001F5B42">
      <w:pPr>
        <w:pStyle w:val="PargrafodaLista"/>
        <w:numPr>
          <w:ilvl w:val="1"/>
          <w:numId w:val="53"/>
        </w:numPr>
        <w:tabs>
          <w:tab w:val="left" w:pos="502"/>
        </w:tabs>
        <w:spacing w:before="235" w:line="249" w:lineRule="auto"/>
        <w:ind w:right="103"/>
        <w:rPr>
          <w:rFonts w:ascii="Arial" w:hAnsi="Arial"/>
          <w:b/>
          <w:sz w:val="20"/>
        </w:rPr>
      </w:pPr>
      <w:r>
        <w:rPr>
          <w:sz w:val="20"/>
        </w:rPr>
        <w:t>O prazo de pagamento será de 30 (trinta) dias a contar da data do adimplemento do objeto da avença, em cada uma de suas parcelas mensais ou de evento específico mediante o fornecimento dos materiais, acompanhado dos doc</w:t>
      </w:r>
      <w:r>
        <w:rPr>
          <w:sz w:val="20"/>
        </w:rPr>
        <w:t>umentos relacionados na Portaria SF nº 275/2024 ou outra que a venha substituir, bem assim de atestado de recebimento e aprovação do(s) fornecimentos pela Prefeitura.</w:t>
      </w:r>
    </w:p>
    <w:p w:rsidR="006A12A3" w:rsidRDefault="001F5B42">
      <w:pPr>
        <w:pStyle w:val="PargrafodaLista"/>
        <w:numPr>
          <w:ilvl w:val="1"/>
          <w:numId w:val="53"/>
        </w:numPr>
        <w:tabs>
          <w:tab w:val="left" w:pos="532"/>
        </w:tabs>
        <w:spacing w:before="102" w:line="249" w:lineRule="auto"/>
        <w:ind w:right="109"/>
        <w:rPr>
          <w:rFonts w:ascii="Arial" w:hAnsi="Arial"/>
          <w:b/>
          <w:sz w:val="20"/>
        </w:rPr>
      </w:pPr>
      <w:r>
        <w:rPr>
          <w:sz w:val="20"/>
        </w:rPr>
        <w:t>O prazo para ateste do fiscal inicia-se no dia seguinte à data de entrega da documentação completa pela contratada, e que se encontra enumerada na Portaria SF nº 275/2024.</w:t>
      </w:r>
    </w:p>
    <w:p w:rsidR="006A12A3" w:rsidRDefault="001F5B42">
      <w:pPr>
        <w:pStyle w:val="PargrafodaLista"/>
        <w:numPr>
          <w:ilvl w:val="1"/>
          <w:numId w:val="53"/>
        </w:numPr>
        <w:tabs>
          <w:tab w:val="left" w:pos="520"/>
        </w:tabs>
        <w:spacing w:before="102" w:line="249" w:lineRule="auto"/>
        <w:ind w:right="110"/>
        <w:rPr>
          <w:rFonts w:ascii="Arial" w:hAnsi="Arial"/>
          <w:b/>
          <w:sz w:val="20"/>
        </w:rPr>
      </w:pPr>
      <w:r>
        <w:rPr>
          <w:sz w:val="20"/>
        </w:rPr>
        <w:t>De acordo com a Portaria nº 5/12- SF dever-se-á aplicar compensação financeira, quan</w:t>
      </w:r>
      <w:r>
        <w:rPr>
          <w:sz w:val="20"/>
        </w:rPr>
        <w:t>do houver atraso nos pagamentosdevidos,doscontratoscelebradospelaPMSP,porculpaexclusivadesta,observadaanecessidadedese apurar a responsabilidade do servidor que deu causa a tal atraso, nos termos legais.</w:t>
      </w:r>
    </w:p>
    <w:p w:rsidR="006A12A3" w:rsidRDefault="001F5B42">
      <w:pPr>
        <w:pStyle w:val="PargrafodaLista"/>
        <w:numPr>
          <w:ilvl w:val="1"/>
          <w:numId w:val="53"/>
        </w:numPr>
        <w:tabs>
          <w:tab w:val="left" w:pos="511"/>
        </w:tabs>
        <w:spacing w:before="102" w:line="249" w:lineRule="auto"/>
        <w:ind w:right="111"/>
        <w:rPr>
          <w:rFonts w:ascii="Arial" w:hAnsi="Arial"/>
          <w:b/>
          <w:sz w:val="20"/>
        </w:rPr>
      </w:pPr>
      <w:r>
        <w:rPr>
          <w:sz w:val="20"/>
        </w:rPr>
        <w:t>O pagamento da compensação financeira supramencionad</w:t>
      </w:r>
      <w:r>
        <w:rPr>
          <w:sz w:val="20"/>
        </w:rPr>
        <w:t xml:space="preserve">a dependerá de requerimento a ser formalizado pela </w:t>
      </w:r>
      <w:r>
        <w:rPr>
          <w:spacing w:val="-2"/>
          <w:sz w:val="20"/>
        </w:rPr>
        <w:t>Contratada.</w:t>
      </w:r>
    </w:p>
    <w:p w:rsidR="006A12A3" w:rsidRDefault="001F5B42">
      <w:pPr>
        <w:pStyle w:val="PargrafodaLista"/>
        <w:numPr>
          <w:ilvl w:val="1"/>
          <w:numId w:val="53"/>
        </w:numPr>
        <w:tabs>
          <w:tab w:val="left" w:pos="490"/>
        </w:tabs>
        <w:spacing w:before="101" w:line="249" w:lineRule="auto"/>
        <w:ind w:right="102"/>
        <w:rPr>
          <w:rFonts w:ascii="Arial" w:hAnsi="Arial"/>
          <w:b/>
          <w:sz w:val="20"/>
        </w:rPr>
      </w:pPr>
      <w:r>
        <w:rPr>
          <w:sz w:val="20"/>
        </w:rPr>
        <w:t>Parafinsdecálculodacompensaçãofinanceiraacimadescrita,ovalorprincipaldevidoseráreajustadoutilizando- se o índice oficial de remuneração básica da caderneta de poupança e de juros simples, no me</w:t>
      </w:r>
      <w:r>
        <w:rPr>
          <w:sz w:val="20"/>
        </w:rPr>
        <w:t>smo percentual dejuros incidentes sobre a caderneta de poupança para fins de compensação de mora (TR + 0,5% “pro-rata tempore”), observando-se, para tanto, o período correspondente à data prevista para o pagamento e aquela em que opagamento efetivamente oc</w:t>
      </w:r>
      <w:r>
        <w:rPr>
          <w:sz w:val="20"/>
        </w:rPr>
        <w:t>orreu.</w:t>
      </w:r>
    </w:p>
    <w:p w:rsidR="006A12A3" w:rsidRDefault="001F5B42">
      <w:pPr>
        <w:pStyle w:val="PargrafodaLista"/>
        <w:numPr>
          <w:ilvl w:val="1"/>
          <w:numId w:val="53"/>
        </w:numPr>
        <w:tabs>
          <w:tab w:val="left" w:pos="511"/>
        </w:tabs>
        <w:spacing w:before="104" w:line="249" w:lineRule="auto"/>
        <w:ind w:right="104"/>
        <w:rPr>
          <w:rFonts w:ascii="Arial" w:hAnsi="Arial"/>
          <w:b/>
          <w:sz w:val="20"/>
        </w:rPr>
      </w:pPr>
      <w:r>
        <w:rPr>
          <w:sz w:val="20"/>
        </w:rPr>
        <w:t>O pagamento será efetuado por crédito em conta corrente no BANCO DO BRASIL, nos termos do disposto no Decreto Municipal nº 51.197/2010.</w:t>
      </w:r>
    </w:p>
    <w:p w:rsidR="006A12A3" w:rsidRDefault="001F5B42">
      <w:pPr>
        <w:pStyle w:val="PargrafodaLista"/>
        <w:numPr>
          <w:ilvl w:val="1"/>
          <w:numId w:val="53"/>
        </w:numPr>
        <w:tabs>
          <w:tab w:val="left" w:pos="490"/>
        </w:tabs>
        <w:spacing w:before="101" w:line="249" w:lineRule="auto"/>
        <w:ind w:right="118"/>
        <w:rPr>
          <w:rFonts w:ascii="Arial" w:hAnsi="Arial"/>
          <w:b/>
          <w:sz w:val="20"/>
        </w:rPr>
      </w:pPr>
      <w:r>
        <w:rPr>
          <w:sz w:val="20"/>
        </w:rPr>
        <w:t>AntesdopagamentoacontratanteefetuaráconsultaaoCadastroInformativoMunicipal–CADINMUNICIPAL,por força da Lei Munici</w:t>
      </w:r>
      <w:r>
        <w:rPr>
          <w:sz w:val="20"/>
        </w:rPr>
        <w:t>pal nº 14.094/2005 e Decreto nº 47.096/2006, do qual não poderá constar qualquer pendência.</w:t>
      </w:r>
    </w:p>
    <w:p w:rsidR="006A12A3" w:rsidRDefault="001F5B42">
      <w:pPr>
        <w:pStyle w:val="PargrafodaLista"/>
        <w:numPr>
          <w:ilvl w:val="1"/>
          <w:numId w:val="53"/>
        </w:numPr>
        <w:tabs>
          <w:tab w:val="left" w:pos="551"/>
        </w:tabs>
        <w:spacing w:before="102" w:line="249" w:lineRule="auto"/>
        <w:ind w:right="103"/>
        <w:rPr>
          <w:rFonts w:ascii="Arial" w:hAnsi="Arial"/>
          <w:b/>
          <w:sz w:val="20"/>
        </w:rPr>
      </w:pPr>
      <w:r>
        <w:rPr>
          <w:sz w:val="20"/>
        </w:rPr>
        <w:t>Quaisquer pagamentos não isentarão a Contratada das responsabilidades contratuais, nem implicarão na aceitação dos produtos.</w:t>
      </w:r>
    </w:p>
    <w:p w:rsidR="006A12A3" w:rsidRDefault="001F5B42">
      <w:pPr>
        <w:pStyle w:val="PargrafodaLista"/>
        <w:numPr>
          <w:ilvl w:val="1"/>
          <w:numId w:val="53"/>
        </w:numPr>
        <w:tabs>
          <w:tab w:val="left" w:pos="490"/>
        </w:tabs>
        <w:spacing w:before="101"/>
        <w:ind w:left="490" w:hanging="387"/>
        <w:rPr>
          <w:rFonts w:ascii="Arial" w:hAnsi="Arial"/>
          <w:b/>
          <w:sz w:val="20"/>
        </w:rPr>
      </w:pPr>
      <w:r>
        <w:rPr>
          <w:sz w:val="20"/>
        </w:rPr>
        <w:t>OspagamentosobedecerãoàsPortariasda</w:t>
      </w:r>
      <w:r>
        <w:rPr>
          <w:sz w:val="20"/>
        </w:rPr>
        <w:t>SecretariaMunicipaldaFazendaem</w:t>
      </w:r>
      <w:r>
        <w:rPr>
          <w:spacing w:val="-2"/>
          <w:sz w:val="20"/>
        </w:rPr>
        <w:t>vigor.</w:t>
      </w:r>
    </w:p>
    <w:p w:rsidR="006A12A3" w:rsidRDefault="006A12A3">
      <w:pPr>
        <w:pStyle w:val="Corpodetexto"/>
        <w:spacing w:before="4"/>
      </w:pPr>
    </w:p>
    <w:p w:rsidR="006A12A3" w:rsidRDefault="001F5B42">
      <w:pPr>
        <w:pStyle w:val="Heading2"/>
        <w:numPr>
          <w:ilvl w:val="0"/>
          <w:numId w:val="53"/>
        </w:numPr>
        <w:tabs>
          <w:tab w:val="left" w:pos="412"/>
        </w:tabs>
        <w:spacing w:before="0"/>
        <w:ind w:left="412" w:hanging="309"/>
        <w:jc w:val="both"/>
      </w:pPr>
      <w:r>
        <w:t>CLÁUSULASÉTIMA-REAJUSTE(</w:t>
      </w:r>
      <w:r>
        <w:rPr>
          <w:color w:val="0000ED"/>
          <w:u w:val="single" w:color="0000ED"/>
        </w:rPr>
        <w:t>art.92,</w:t>
      </w:r>
      <w:r>
        <w:rPr>
          <w:color w:val="0000ED"/>
          <w:spacing w:val="-5"/>
          <w:u w:val="single" w:color="0000ED"/>
        </w:rPr>
        <w:t>V)</w:t>
      </w:r>
    </w:p>
    <w:p w:rsidR="006A12A3" w:rsidRDefault="006A12A3">
      <w:pPr>
        <w:pStyle w:val="Corpodetexto"/>
        <w:spacing w:before="5"/>
        <w:rPr>
          <w:rFonts w:ascii="Arial"/>
          <w:b/>
        </w:rPr>
      </w:pPr>
    </w:p>
    <w:p w:rsidR="006A12A3" w:rsidRDefault="001F5B42">
      <w:pPr>
        <w:pStyle w:val="PargrafodaLista"/>
        <w:numPr>
          <w:ilvl w:val="1"/>
          <w:numId w:val="53"/>
        </w:numPr>
        <w:tabs>
          <w:tab w:val="left" w:pos="511"/>
        </w:tabs>
        <w:spacing w:before="0" w:line="249" w:lineRule="auto"/>
        <w:ind w:right="111"/>
        <w:rPr>
          <w:rFonts w:ascii="Arial" w:hAnsi="Arial"/>
          <w:b/>
          <w:sz w:val="20"/>
        </w:rPr>
      </w:pPr>
      <w:r>
        <w:rPr>
          <w:sz w:val="20"/>
        </w:rPr>
        <w:t xml:space="preserve">Os preços inicialmente contratados são fixos e irreajustáveis no prazo de um ano contado da data da proposta comercial da Contratada, ou seja, </w:t>
      </w:r>
      <w:r>
        <w:rPr>
          <w:sz w:val="20"/>
          <w:u w:val="single"/>
        </w:rPr>
        <w:t>//</w:t>
      </w:r>
      <w:r>
        <w:rPr>
          <w:sz w:val="20"/>
        </w:rPr>
        <w:t>(DD/MM/AAAA).</w:t>
      </w:r>
    </w:p>
    <w:p w:rsidR="006A12A3" w:rsidRDefault="001F5B42">
      <w:pPr>
        <w:pStyle w:val="PargrafodaLista"/>
        <w:numPr>
          <w:ilvl w:val="2"/>
          <w:numId w:val="53"/>
        </w:numPr>
        <w:tabs>
          <w:tab w:val="left" w:pos="887"/>
        </w:tabs>
        <w:spacing w:before="101" w:line="249" w:lineRule="auto"/>
        <w:ind w:left="333" w:right="106"/>
        <w:rPr>
          <w:sz w:val="20"/>
        </w:rPr>
      </w:pPr>
      <w:r>
        <w:rPr>
          <w:sz w:val="20"/>
        </w:rPr>
        <w:t>Apósointerregnodeumano,o</w:t>
      </w:r>
      <w:r>
        <w:rPr>
          <w:sz w:val="20"/>
        </w:rPr>
        <w:t>spreçosiniciaisserãoreajustados,medianteaaplicação,pelocontratante,do Índice de Preços ao Consumidor – IPC, apurado pela Fundação Instituto de Pesquisas Econômicas – FIPE, nos termos da Portaria SF n.º 389/17, bem como Decreto Municipal nº 57.580/17, exclu</w:t>
      </w:r>
      <w:r>
        <w:rPr>
          <w:sz w:val="20"/>
        </w:rPr>
        <w:t>sivamente para as obrigações iniciadas e concluídas após a ocorrência da anualidade.</w:t>
      </w:r>
    </w:p>
    <w:p w:rsidR="006A12A3" w:rsidRDefault="001F5B42">
      <w:pPr>
        <w:pStyle w:val="PargrafodaLista"/>
        <w:numPr>
          <w:ilvl w:val="2"/>
          <w:numId w:val="53"/>
        </w:numPr>
        <w:tabs>
          <w:tab w:val="left" w:pos="887"/>
        </w:tabs>
        <w:spacing w:before="103" w:line="249" w:lineRule="auto"/>
        <w:ind w:left="333" w:right="102"/>
        <w:rPr>
          <w:sz w:val="20"/>
        </w:rPr>
      </w:pPr>
      <w:r>
        <w:rPr>
          <w:sz w:val="20"/>
        </w:rPr>
        <w:t>Eventuais diferenças entre o índice geral de inflação efetivo e aquele acordado na cláusula 7.1.1. não geram, por si só, direito ao reequilíbrio econômico-financeiro do co</w:t>
      </w:r>
      <w:r>
        <w:rPr>
          <w:sz w:val="20"/>
        </w:rPr>
        <w:t>ntrato.</w:t>
      </w:r>
    </w:p>
    <w:p w:rsidR="006A12A3" w:rsidRDefault="001F5B42">
      <w:pPr>
        <w:pStyle w:val="PargrafodaLista"/>
        <w:numPr>
          <w:ilvl w:val="1"/>
          <w:numId w:val="53"/>
        </w:numPr>
        <w:tabs>
          <w:tab w:val="left" w:pos="511"/>
        </w:tabs>
        <w:spacing w:before="102" w:line="249" w:lineRule="auto"/>
        <w:ind w:right="102"/>
        <w:rPr>
          <w:rFonts w:ascii="Arial" w:hAnsi="Arial"/>
          <w:b/>
          <w:sz w:val="20"/>
        </w:rPr>
      </w:pPr>
      <w:r>
        <w:rPr>
          <w:sz w:val="20"/>
        </w:rPr>
        <w:t>No caso de atraso ou não divulgação do(s) índice (s) de reajustamento, o contratante pagará ao contratado a importância calculada pela última variação conhecida, liquidando a diferença correspondente tão logo seja(m) divulgado(s) o(s) índice(s) definitivo(</w:t>
      </w:r>
      <w:r>
        <w:rPr>
          <w:sz w:val="20"/>
        </w:rPr>
        <w:t>s).</w:t>
      </w:r>
    </w:p>
    <w:p w:rsidR="006A12A3" w:rsidRDefault="001F5B42">
      <w:pPr>
        <w:pStyle w:val="PargrafodaLista"/>
        <w:numPr>
          <w:ilvl w:val="1"/>
          <w:numId w:val="53"/>
        </w:numPr>
        <w:tabs>
          <w:tab w:val="left" w:pos="490"/>
        </w:tabs>
        <w:spacing w:before="102"/>
        <w:ind w:left="490" w:hanging="387"/>
        <w:rPr>
          <w:rFonts w:ascii="Arial" w:hAnsi="Arial"/>
          <w:b/>
          <w:sz w:val="20"/>
        </w:rPr>
      </w:pPr>
      <w:r>
        <w:rPr>
          <w:sz w:val="20"/>
        </w:rPr>
        <w:t>Nasaferiçõesfinais,o(s)índice(s)utilizado(s)parareajusteserá(ão),obrigatoriamente,o(s)</w:t>
      </w:r>
      <w:r>
        <w:rPr>
          <w:spacing w:val="-2"/>
          <w:sz w:val="20"/>
        </w:rPr>
        <w:t>definitivo(s).</w:t>
      </w:r>
    </w:p>
    <w:p w:rsidR="006A12A3" w:rsidRDefault="001F5B42">
      <w:pPr>
        <w:pStyle w:val="PargrafodaLista"/>
        <w:numPr>
          <w:ilvl w:val="1"/>
          <w:numId w:val="53"/>
        </w:numPr>
        <w:tabs>
          <w:tab w:val="left" w:pos="532"/>
        </w:tabs>
        <w:spacing w:before="109" w:line="249" w:lineRule="auto"/>
        <w:ind w:right="102"/>
        <w:rPr>
          <w:rFonts w:ascii="Arial" w:hAnsi="Arial"/>
          <w:b/>
          <w:sz w:val="20"/>
        </w:rPr>
      </w:pPr>
      <w:r>
        <w:rPr>
          <w:sz w:val="20"/>
        </w:rPr>
        <w:t>Caso o(s) índice(s) estabelecido(s) para reajustamento venha(m) a ser extinto(s) ou de qualquer forma não possa(m) mais ser utilizado(s), será(ão) adotado(s), em substituição, o(s) que vier(em) a ser determinado(s) pela legislação então em vigor.</w:t>
      </w:r>
    </w:p>
    <w:p w:rsidR="006A12A3" w:rsidRDefault="001F5B42">
      <w:pPr>
        <w:pStyle w:val="PargrafodaLista"/>
        <w:numPr>
          <w:ilvl w:val="1"/>
          <w:numId w:val="53"/>
        </w:numPr>
        <w:tabs>
          <w:tab w:val="left" w:pos="560"/>
        </w:tabs>
        <w:spacing w:before="103" w:line="249" w:lineRule="auto"/>
        <w:ind w:right="106"/>
        <w:rPr>
          <w:rFonts w:ascii="Arial" w:hAnsi="Arial"/>
          <w:b/>
          <w:sz w:val="20"/>
        </w:rPr>
      </w:pPr>
      <w:r>
        <w:rPr>
          <w:sz w:val="20"/>
        </w:rPr>
        <w:t>Na ausênc</w:t>
      </w:r>
      <w:r>
        <w:rPr>
          <w:sz w:val="20"/>
        </w:rPr>
        <w:t>ia de previsão legal quanto ao índice substituto, as partes elegerão novo índice oficial, para reajustamento do preço do valor remanescente, por meio de termo aditivo.</w:t>
      </w:r>
    </w:p>
    <w:p w:rsidR="006A12A3" w:rsidRDefault="001F5B42">
      <w:pPr>
        <w:pStyle w:val="PargrafodaLista"/>
        <w:numPr>
          <w:ilvl w:val="1"/>
          <w:numId w:val="53"/>
        </w:numPr>
        <w:tabs>
          <w:tab w:val="left" w:pos="490"/>
        </w:tabs>
        <w:spacing w:before="101"/>
        <w:ind w:left="490" w:hanging="387"/>
        <w:rPr>
          <w:rFonts w:ascii="Arial" w:hAnsi="Arial"/>
          <w:b/>
          <w:sz w:val="20"/>
        </w:rPr>
      </w:pPr>
      <w:r>
        <w:rPr>
          <w:sz w:val="20"/>
        </w:rPr>
        <w:t>Oreajusteserárealizadopor</w:t>
      </w:r>
      <w:r>
        <w:rPr>
          <w:spacing w:val="-2"/>
          <w:sz w:val="20"/>
        </w:rPr>
        <w:t>apostilamento.</w:t>
      </w:r>
    </w:p>
    <w:p w:rsidR="006A12A3" w:rsidRDefault="006A12A3">
      <w:pPr>
        <w:pStyle w:val="Corpodetexto"/>
        <w:spacing w:before="4"/>
      </w:pPr>
    </w:p>
    <w:p w:rsidR="006A12A3" w:rsidRDefault="001F5B42">
      <w:pPr>
        <w:pStyle w:val="Heading2"/>
        <w:numPr>
          <w:ilvl w:val="0"/>
          <w:numId w:val="53"/>
        </w:numPr>
        <w:tabs>
          <w:tab w:val="left" w:pos="412"/>
        </w:tabs>
        <w:spacing w:before="0"/>
        <w:ind w:left="412" w:hanging="309"/>
        <w:jc w:val="both"/>
      </w:pPr>
      <w:r>
        <w:t>CLÁUSULAOITAVA-OBRIGAÇÕESDOCONTRATANTE(</w:t>
      </w:r>
      <w:r>
        <w:rPr>
          <w:color w:val="0000ED"/>
          <w:u w:val="single" w:color="0000ED"/>
        </w:rPr>
        <w:t>art.92,X</w:t>
      </w:r>
      <w:r>
        <w:rPr>
          <w:color w:val="0000ED"/>
          <w:u w:val="single" w:color="0000ED"/>
        </w:rPr>
        <w:t>,XIeXIV</w:t>
      </w:r>
      <w:r>
        <w:rPr>
          <w:spacing w:val="-10"/>
        </w:rPr>
        <w:t>)</w:t>
      </w:r>
    </w:p>
    <w:p w:rsidR="006A12A3" w:rsidRDefault="001F5B42">
      <w:pPr>
        <w:pStyle w:val="PargrafodaLista"/>
        <w:numPr>
          <w:ilvl w:val="1"/>
          <w:numId w:val="53"/>
        </w:numPr>
        <w:tabs>
          <w:tab w:val="left" w:pos="490"/>
        </w:tabs>
        <w:spacing w:before="235"/>
        <w:ind w:left="490" w:hanging="387"/>
        <w:rPr>
          <w:rFonts w:ascii="Arial" w:hAnsi="Arial"/>
          <w:b/>
          <w:sz w:val="20"/>
        </w:rPr>
      </w:pPr>
      <w:r>
        <w:rPr>
          <w:sz w:val="20"/>
        </w:rPr>
        <w:t>Sãoobrigaçõesdo</w:t>
      </w:r>
      <w:r>
        <w:rPr>
          <w:spacing w:val="-2"/>
          <w:sz w:val="20"/>
        </w:rPr>
        <w:t>Contratante:</w:t>
      </w:r>
    </w:p>
    <w:p w:rsidR="006A12A3" w:rsidRDefault="001F5B42">
      <w:pPr>
        <w:pStyle w:val="PargrafodaLista"/>
        <w:numPr>
          <w:ilvl w:val="2"/>
          <w:numId w:val="53"/>
        </w:numPr>
        <w:tabs>
          <w:tab w:val="left" w:pos="897"/>
        </w:tabs>
        <w:spacing w:before="110"/>
        <w:ind w:left="897" w:hanging="564"/>
        <w:rPr>
          <w:sz w:val="20"/>
        </w:rPr>
      </w:pPr>
      <w:r>
        <w:rPr>
          <w:sz w:val="20"/>
        </w:rPr>
        <w:t>ExigirocumprimentodetodasasobrigaçõesassumidaspeloContratado,deacordocomocontratoe</w:t>
      </w:r>
      <w:r>
        <w:rPr>
          <w:spacing w:val="-4"/>
          <w:sz w:val="20"/>
        </w:rPr>
        <w:t>seus</w:t>
      </w:r>
    </w:p>
    <w:p w:rsidR="006A12A3" w:rsidRDefault="006A12A3">
      <w:pPr>
        <w:pStyle w:val="PargrafodaLista"/>
        <w:rPr>
          <w:sz w:val="20"/>
        </w:rPr>
        <w:sectPr w:rsidR="006A12A3">
          <w:pgSz w:w="11900" w:h="16840"/>
          <w:pgMar w:top="500" w:right="566" w:bottom="280" w:left="566" w:header="720" w:footer="720" w:gutter="0"/>
          <w:cols w:space="720"/>
        </w:sectPr>
      </w:pPr>
    </w:p>
    <w:p w:rsidR="006A12A3" w:rsidRDefault="001F5B42">
      <w:pPr>
        <w:pStyle w:val="Corpodetexto"/>
        <w:spacing w:before="72"/>
        <w:ind w:left="333"/>
      </w:pPr>
      <w:r>
        <w:rPr>
          <w:spacing w:val="-2"/>
        </w:rPr>
        <w:lastRenderedPageBreak/>
        <w:t>anexos;</w:t>
      </w:r>
    </w:p>
    <w:p w:rsidR="006A12A3" w:rsidRDefault="001F5B42">
      <w:pPr>
        <w:pStyle w:val="PargrafodaLista"/>
        <w:numPr>
          <w:ilvl w:val="2"/>
          <w:numId w:val="53"/>
        </w:numPr>
        <w:tabs>
          <w:tab w:val="left" w:pos="887"/>
        </w:tabs>
        <w:spacing w:before="110"/>
        <w:ind w:left="887" w:hanging="554"/>
        <w:rPr>
          <w:sz w:val="20"/>
        </w:rPr>
      </w:pPr>
      <w:r>
        <w:rPr>
          <w:sz w:val="20"/>
        </w:rPr>
        <w:t>ReceberoobjetonoprazoecondiçõesestabelecidasnoTermode</w:t>
      </w:r>
      <w:r>
        <w:rPr>
          <w:spacing w:val="-2"/>
          <w:sz w:val="20"/>
        </w:rPr>
        <w:t>Referência;</w:t>
      </w:r>
    </w:p>
    <w:p w:rsidR="006A12A3" w:rsidRDefault="001F5B42">
      <w:pPr>
        <w:pStyle w:val="PargrafodaLista"/>
        <w:numPr>
          <w:ilvl w:val="2"/>
          <w:numId w:val="53"/>
        </w:numPr>
        <w:tabs>
          <w:tab w:val="left" w:pos="980"/>
        </w:tabs>
        <w:spacing w:before="110" w:line="249" w:lineRule="auto"/>
        <w:ind w:left="333" w:right="102"/>
        <w:rPr>
          <w:sz w:val="20"/>
        </w:rPr>
      </w:pPr>
      <w:r>
        <w:rPr>
          <w:sz w:val="20"/>
        </w:rPr>
        <w:t>Notificar o CONTRATADO, por escrito, sobre vícios, defeitos incorreções, imperfeições, falhas ou irregularidades verificadas na execução do objeto contratual, fixando prazo para que seja substituído, reparado ou corrigido, total ou parcialmente, às suas ex</w:t>
      </w:r>
      <w:r>
        <w:rPr>
          <w:sz w:val="20"/>
        </w:rPr>
        <w:t>pensas, certificando-se de que as soluções por ele propostas sejam as mais adequadas;</w:t>
      </w:r>
    </w:p>
    <w:p w:rsidR="006A12A3" w:rsidRDefault="001F5B42">
      <w:pPr>
        <w:pStyle w:val="PargrafodaLista"/>
        <w:numPr>
          <w:ilvl w:val="2"/>
          <w:numId w:val="53"/>
        </w:numPr>
        <w:tabs>
          <w:tab w:val="left" w:pos="887"/>
        </w:tabs>
        <w:spacing w:before="103"/>
        <w:ind w:left="887" w:hanging="554"/>
        <w:rPr>
          <w:sz w:val="20"/>
        </w:rPr>
      </w:pPr>
      <w:r>
        <w:rPr>
          <w:sz w:val="20"/>
        </w:rPr>
        <w:t>Acompanharefiscalizaraexecuçãodocontratoeocumprimentodasobrigaçõespelo</w:t>
      </w:r>
      <w:r>
        <w:rPr>
          <w:spacing w:val="-2"/>
          <w:sz w:val="20"/>
        </w:rPr>
        <w:t>Contratado;</w:t>
      </w:r>
    </w:p>
    <w:p w:rsidR="006A12A3" w:rsidRDefault="001F5B42">
      <w:pPr>
        <w:pStyle w:val="PargrafodaLista"/>
        <w:numPr>
          <w:ilvl w:val="2"/>
          <w:numId w:val="53"/>
        </w:numPr>
        <w:tabs>
          <w:tab w:val="left" w:pos="897"/>
        </w:tabs>
        <w:spacing w:before="109" w:line="249" w:lineRule="auto"/>
        <w:ind w:left="333" w:right="101"/>
        <w:rPr>
          <w:sz w:val="20"/>
        </w:rPr>
      </w:pPr>
      <w:r>
        <w:rPr>
          <w:sz w:val="20"/>
        </w:rPr>
        <w:t>Comunicar a empresa para emissão de Nota Fiscal relativa à parcela incontroversa da exec</w:t>
      </w:r>
      <w:r>
        <w:rPr>
          <w:sz w:val="20"/>
        </w:rPr>
        <w:t>ução do objeto, para efeito de liquidação e pagamento, quando houver controvérsia sobre a execução do objeto, quanto àdimensão, qualidade e quantidade, conforme o art. 143 da Lei nº 14.133, de 2021;</w:t>
      </w:r>
    </w:p>
    <w:p w:rsidR="006A12A3" w:rsidRDefault="001F5B42">
      <w:pPr>
        <w:pStyle w:val="PargrafodaLista"/>
        <w:numPr>
          <w:ilvl w:val="2"/>
          <w:numId w:val="53"/>
        </w:numPr>
        <w:tabs>
          <w:tab w:val="left" w:pos="907"/>
        </w:tabs>
        <w:spacing w:before="102" w:line="249" w:lineRule="auto"/>
        <w:ind w:left="333" w:right="107"/>
        <w:rPr>
          <w:sz w:val="20"/>
        </w:rPr>
      </w:pPr>
      <w:r>
        <w:rPr>
          <w:sz w:val="20"/>
        </w:rPr>
        <w:t>Efetuar o pagamento ao Contratado do valor correspondente</w:t>
      </w:r>
      <w:r>
        <w:rPr>
          <w:sz w:val="20"/>
        </w:rPr>
        <w:t xml:space="preserve"> ao fornecimento do objeto, no prazo, forma e condições estabelecidos no presente Contrato e no Termo de Referência.</w:t>
      </w:r>
    </w:p>
    <w:p w:rsidR="006A12A3" w:rsidRDefault="001F5B42">
      <w:pPr>
        <w:pStyle w:val="PargrafodaLista"/>
        <w:numPr>
          <w:ilvl w:val="2"/>
          <w:numId w:val="53"/>
        </w:numPr>
        <w:tabs>
          <w:tab w:val="left" w:pos="887"/>
        </w:tabs>
        <w:spacing w:before="102"/>
        <w:ind w:left="887" w:hanging="554"/>
        <w:rPr>
          <w:sz w:val="20"/>
        </w:rPr>
      </w:pPr>
      <w:r>
        <w:rPr>
          <w:sz w:val="20"/>
        </w:rPr>
        <w:t>AplicaraoContratadoassançõesprevistasnaleieneste</w:t>
      </w:r>
      <w:r>
        <w:rPr>
          <w:spacing w:val="-2"/>
          <w:sz w:val="20"/>
        </w:rPr>
        <w:t>Contrato;</w:t>
      </w:r>
    </w:p>
    <w:p w:rsidR="006A12A3" w:rsidRDefault="001F5B42">
      <w:pPr>
        <w:pStyle w:val="PargrafodaLista"/>
        <w:numPr>
          <w:ilvl w:val="2"/>
          <w:numId w:val="53"/>
        </w:numPr>
        <w:tabs>
          <w:tab w:val="left" w:pos="887"/>
        </w:tabs>
        <w:spacing w:before="110"/>
        <w:ind w:left="887" w:hanging="554"/>
        <w:rPr>
          <w:sz w:val="20"/>
        </w:rPr>
      </w:pPr>
      <w:r>
        <w:rPr>
          <w:sz w:val="20"/>
        </w:rPr>
        <w:t>NãopraticaratosdeingerêncianaadministraçãodoCONTRATADO,tais</w:t>
      </w:r>
      <w:r>
        <w:rPr>
          <w:spacing w:val="-2"/>
          <w:sz w:val="20"/>
        </w:rPr>
        <w:t>como:</w:t>
      </w:r>
    </w:p>
    <w:p w:rsidR="006A12A3" w:rsidRDefault="001F5B42">
      <w:pPr>
        <w:pStyle w:val="PargrafodaLista"/>
        <w:numPr>
          <w:ilvl w:val="3"/>
          <w:numId w:val="53"/>
        </w:numPr>
        <w:tabs>
          <w:tab w:val="left" w:pos="1296"/>
        </w:tabs>
        <w:spacing w:before="110"/>
        <w:ind w:left="1296" w:hanging="723"/>
        <w:rPr>
          <w:sz w:val="20"/>
        </w:rPr>
      </w:pPr>
      <w:r>
        <w:rPr>
          <w:sz w:val="20"/>
        </w:rPr>
        <w:t>indicarpessoas</w:t>
      </w:r>
      <w:r>
        <w:rPr>
          <w:sz w:val="20"/>
        </w:rPr>
        <w:t>expressamentenominadasparaexecutardiretaouindiretamenteoobjeto</w:t>
      </w:r>
      <w:r>
        <w:rPr>
          <w:spacing w:val="-2"/>
          <w:sz w:val="20"/>
        </w:rPr>
        <w:t>contratado;</w:t>
      </w:r>
    </w:p>
    <w:p w:rsidR="006A12A3" w:rsidRDefault="001F5B42">
      <w:pPr>
        <w:pStyle w:val="PargrafodaLista"/>
        <w:numPr>
          <w:ilvl w:val="3"/>
          <w:numId w:val="53"/>
        </w:numPr>
        <w:tabs>
          <w:tab w:val="left" w:pos="1296"/>
        </w:tabs>
        <w:spacing w:before="109"/>
        <w:ind w:left="1296" w:hanging="723"/>
        <w:rPr>
          <w:sz w:val="20"/>
        </w:rPr>
      </w:pPr>
      <w:r>
        <w:rPr>
          <w:sz w:val="20"/>
        </w:rPr>
        <w:t>fixarsalárioinferioraodefinidoemleiouematonormativoaserpagopelo</w:t>
      </w:r>
      <w:r>
        <w:rPr>
          <w:spacing w:val="-2"/>
          <w:sz w:val="20"/>
        </w:rPr>
        <w:t>CONTRATADO;</w:t>
      </w:r>
    </w:p>
    <w:p w:rsidR="006A12A3" w:rsidRDefault="001F5B42">
      <w:pPr>
        <w:pStyle w:val="PargrafodaLista"/>
        <w:numPr>
          <w:ilvl w:val="3"/>
          <w:numId w:val="53"/>
        </w:numPr>
        <w:tabs>
          <w:tab w:val="left" w:pos="1296"/>
        </w:tabs>
        <w:spacing w:before="110"/>
        <w:ind w:left="1296" w:hanging="723"/>
        <w:rPr>
          <w:sz w:val="20"/>
        </w:rPr>
      </w:pPr>
      <w:r>
        <w:rPr>
          <w:sz w:val="20"/>
        </w:rPr>
        <w:t>estabelecervínculodesubordinaçãocomfuncionáriodo</w:t>
      </w:r>
      <w:r>
        <w:rPr>
          <w:spacing w:val="-2"/>
          <w:sz w:val="20"/>
        </w:rPr>
        <w:t>CONTRATADO;</w:t>
      </w:r>
    </w:p>
    <w:p w:rsidR="006A12A3" w:rsidRDefault="001F5B42">
      <w:pPr>
        <w:pStyle w:val="PargrafodaLista"/>
        <w:numPr>
          <w:ilvl w:val="3"/>
          <w:numId w:val="53"/>
        </w:numPr>
        <w:tabs>
          <w:tab w:val="left" w:pos="1296"/>
        </w:tabs>
        <w:spacing w:before="110"/>
        <w:ind w:left="1296" w:hanging="723"/>
        <w:rPr>
          <w:sz w:val="20"/>
        </w:rPr>
      </w:pPr>
      <w:r>
        <w:rPr>
          <w:sz w:val="20"/>
        </w:rPr>
        <w:t>definirformadepagamentomedianteexclusivoreembol</w:t>
      </w:r>
      <w:r>
        <w:rPr>
          <w:sz w:val="20"/>
        </w:rPr>
        <w:t>sodossalários</w:t>
      </w:r>
      <w:r>
        <w:rPr>
          <w:spacing w:val="-2"/>
          <w:sz w:val="20"/>
        </w:rPr>
        <w:t>pagos;</w:t>
      </w:r>
    </w:p>
    <w:p w:rsidR="006A12A3" w:rsidRDefault="001F5B42">
      <w:pPr>
        <w:pStyle w:val="PargrafodaLista"/>
        <w:numPr>
          <w:ilvl w:val="3"/>
          <w:numId w:val="53"/>
        </w:numPr>
        <w:tabs>
          <w:tab w:val="left" w:pos="1359"/>
        </w:tabs>
        <w:spacing w:before="110" w:line="249" w:lineRule="auto"/>
        <w:ind w:left="573" w:right="121"/>
        <w:rPr>
          <w:sz w:val="20"/>
        </w:rPr>
      </w:pPr>
      <w:r>
        <w:rPr>
          <w:sz w:val="20"/>
        </w:rPr>
        <w:t>demandarafuncionáriodoCONTRATADOaexecuçãodetarefasforadoescopodoobjetodacontratação; e</w:t>
      </w:r>
    </w:p>
    <w:p w:rsidR="006A12A3" w:rsidRDefault="001F5B42">
      <w:pPr>
        <w:pStyle w:val="PargrafodaLista"/>
        <w:numPr>
          <w:ilvl w:val="3"/>
          <w:numId w:val="53"/>
        </w:numPr>
        <w:tabs>
          <w:tab w:val="left" w:pos="1380"/>
        </w:tabs>
        <w:spacing w:before="101" w:line="249" w:lineRule="auto"/>
        <w:ind w:left="573" w:right="116"/>
        <w:rPr>
          <w:sz w:val="20"/>
        </w:rPr>
      </w:pPr>
      <w:r>
        <w:rPr>
          <w:sz w:val="20"/>
        </w:rPr>
        <w:t xml:space="preserve">preverexigênciasqueconstituamintervençãoindevidadaAdministraçãonagestãointernado </w:t>
      </w:r>
      <w:r>
        <w:rPr>
          <w:spacing w:val="-2"/>
          <w:sz w:val="20"/>
        </w:rPr>
        <w:t>CONTRATADO.</w:t>
      </w:r>
    </w:p>
    <w:p w:rsidR="006A12A3" w:rsidRDefault="001F5B42">
      <w:pPr>
        <w:pStyle w:val="PargrafodaLista"/>
        <w:numPr>
          <w:ilvl w:val="2"/>
          <w:numId w:val="53"/>
        </w:numPr>
        <w:tabs>
          <w:tab w:val="left" w:pos="947"/>
        </w:tabs>
        <w:spacing w:before="102" w:line="249" w:lineRule="auto"/>
        <w:ind w:left="333" w:right="106"/>
        <w:rPr>
          <w:sz w:val="20"/>
        </w:rPr>
      </w:pPr>
      <w:r>
        <w:rPr>
          <w:sz w:val="20"/>
        </w:rPr>
        <w:t>Explicitamente emitir decisão sobre todas as solicitaçõe</w:t>
      </w:r>
      <w:r>
        <w:rPr>
          <w:sz w:val="20"/>
        </w:rPr>
        <w:t>s e reclamações relacionadas à execução do presente Contrato, ressalvados os requerimentos manifestamente impertinentes, meramente protelatórios ou de nenhum interesse para a boa execução do ajuste.</w:t>
      </w:r>
    </w:p>
    <w:p w:rsidR="006A12A3" w:rsidRDefault="001F5B42">
      <w:pPr>
        <w:pStyle w:val="PargrafodaLista"/>
        <w:numPr>
          <w:ilvl w:val="3"/>
          <w:numId w:val="53"/>
        </w:numPr>
        <w:tabs>
          <w:tab w:val="left" w:pos="1296"/>
        </w:tabs>
        <w:spacing w:before="102" w:line="249" w:lineRule="auto"/>
        <w:ind w:left="573" w:right="139"/>
        <w:rPr>
          <w:sz w:val="20"/>
        </w:rPr>
      </w:pPr>
      <w:r>
        <w:rPr>
          <w:sz w:val="20"/>
        </w:rPr>
        <w:t>A</w:t>
      </w:r>
      <w:r>
        <w:rPr>
          <w:sz w:val="20"/>
        </w:rPr>
        <w:t>Administração terá o prazo de XXXXXXX, a contar da data do protocolo do requerimento para decidir, admitida a prorrogação motivada, por igual período.</w:t>
      </w:r>
    </w:p>
    <w:p w:rsidR="006A12A3" w:rsidRDefault="001F5B42">
      <w:pPr>
        <w:pStyle w:val="PargrafodaLista"/>
        <w:numPr>
          <w:ilvl w:val="2"/>
          <w:numId w:val="53"/>
        </w:numPr>
        <w:tabs>
          <w:tab w:val="left" w:pos="1087"/>
        </w:tabs>
        <w:spacing w:before="101" w:line="249" w:lineRule="auto"/>
        <w:ind w:left="333" w:right="102"/>
        <w:rPr>
          <w:sz w:val="20"/>
        </w:rPr>
      </w:pPr>
      <w:r>
        <w:rPr>
          <w:sz w:val="20"/>
        </w:rPr>
        <w:t>Respondereventuaispedidosdereestabelecimentodoequilíbrioeconômico-financeirofeitospelo contratado no praz</w:t>
      </w:r>
      <w:r>
        <w:rPr>
          <w:sz w:val="20"/>
        </w:rPr>
        <w:t>o máximo de XX (xxxxx) dias.</w:t>
      </w:r>
    </w:p>
    <w:p w:rsidR="006A12A3" w:rsidRDefault="001F5B42">
      <w:pPr>
        <w:pStyle w:val="PargrafodaLista"/>
        <w:numPr>
          <w:ilvl w:val="2"/>
          <w:numId w:val="53"/>
        </w:numPr>
        <w:tabs>
          <w:tab w:val="left" w:pos="1057"/>
        </w:tabs>
        <w:spacing w:before="102" w:line="249" w:lineRule="auto"/>
        <w:ind w:left="333" w:right="111"/>
        <w:rPr>
          <w:sz w:val="20"/>
        </w:rPr>
      </w:pPr>
      <w:r>
        <w:rPr>
          <w:sz w:val="20"/>
        </w:rPr>
        <w:t>Notificarosemitentesdasgarantiasquantoaoiníciodeprocessoadministrativoparaapuraçãode descumprimento de cláusulas contratuais, se o caso.</w:t>
      </w:r>
    </w:p>
    <w:p w:rsidR="006A12A3" w:rsidRDefault="001F5B42">
      <w:pPr>
        <w:pStyle w:val="PargrafodaLista"/>
        <w:numPr>
          <w:ilvl w:val="2"/>
          <w:numId w:val="53"/>
        </w:numPr>
        <w:tabs>
          <w:tab w:val="left" w:pos="1009"/>
        </w:tabs>
        <w:spacing w:before="101" w:line="249" w:lineRule="auto"/>
        <w:ind w:left="333" w:right="151"/>
        <w:rPr>
          <w:sz w:val="20"/>
        </w:rPr>
      </w:pPr>
      <w:r>
        <w:rPr>
          <w:sz w:val="20"/>
        </w:rPr>
        <w:t xml:space="preserve">Comunicar o CONTRATADO na hipótese de posterior alteração do projeto pelo CONTRATANTE, no </w:t>
      </w:r>
      <w:r>
        <w:rPr>
          <w:sz w:val="20"/>
        </w:rPr>
        <w:t>caso do art. 93, §2º, da Lei nº 14.133, de 2021.</w:t>
      </w:r>
    </w:p>
    <w:p w:rsidR="006A12A3" w:rsidRDefault="001F5B42">
      <w:pPr>
        <w:pStyle w:val="PargrafodaLista"/>
        <w:numPr>
          <w:ilvl w:val="1"/>
          <w:numId w:val="53"/>
        </w:numPr>
        <w:tabs>
          <w:tab w:val="left" w:pos="511"/>
        </w:tabs>
        <w:spacing w:before="101" w:line="249" w:lineRule="auto"/>
        <w:ind w:right="110"/>
        <w:rPr>
          <w:rFonts w:ascii="Arial" w:hAnsi="Arial"/>
          <w:b/>
          <w:sz w:val="20"/>
        </w:rPr>
      </w:pPr>
      <w:r>
        <w:rPr>
          <w:sz w:val="20"/>
        </w:rPr>
        <w:t>A Administração não responderá por quaisquer compromissos assumidos pelo Contratado com terceiros, ainda que vinculados à execução do contrato, bem como por qualquer dano causado a terceiros em decorrência d</w:t>
      </w:r>
      <w:r>
        <w:rPr>
          <w:sz w:val="20"/>
        </w:rPr>
        <w:t>e ato do Contratado, de seus empregados, prepostos ou subordinados.</w:t>
      </w:r>
    </w:p>
    <w:p w:rsidR="006A12A3" w:rsidRDefault="001F5B42">
      <w:pPr>
        <w:pStyle w:val="Heading2"/>
        <w:numPr>
          <w:ilvl w:val="0"/>
          <w:numId w:val="53"/>
        </w:numPr>
        <w:tabs>
          <w:tab w:val="left" w:pos="412"/>
        </w:tabs>
        <w:spacing w:before="227"/>
        <w:ind w:left="412" w:hanging="309"/>
        <w:jc w:val="both"/>
      </w:pPr>
      <w:r>
        <w:t>CLÁUSULANONA-OBRIGAÇÕESDOCONTRATADO(</w:t>
      </w:r>
      <w:r>
        <w:rPr>
          <w:color w:val="0000ED"/>
          <w:u w:val="single" w:color="0000ED"/>
        </w:rPr>
        <w:t>art.92,XIV,XVIe</w:t>
      </w:r>
      <w:r>
        <w:rPr>
          <w:color w:val="0000ED"/>
          <w:spacing w:val="-2"/>
          <w:u w:val="single" w:color="0000ED"/>
        </w:rPr>
        <w:t>XVII)</w:t>
      </w:r>
    </w:p>
    <w:p w:rsidR="006A12A3" w:rsidRDefault="006A12A3">
      <w:pPr>
        <w:pStyle w:val="Corpodetexto"/>
        <w:spacing w:before="4"/>
        <w:rPr>
          <w:rFonts w:ascii="Arial"/>
          <w:b/>
        </w:rPr>
      </w:pPr>
    </w:p>
    <w:p w:rsidR="006A12A3" w:rsidRDefault="001F5B42">
      <w:pPr>
        <w:pStyle w:val="PargrafodaLista"/>
        <w:numPr>
          <w:ilvl w:val="1"/>
          <w:numId w:val="53"/>
        </w:numPr>
        <w:tabs>
          <w:tab w:val="left" w:pos="511"/>
        </w:tabs>
        <w:spacing w:before="1" w:line="249" w:lineRule="auto"/>
        <w:ind w:right="105"/>
        <w:rPr>
          <w:rFonts w:ascii="Arial" w:hAnsi="Arial"/>
          <w:b/>
          <w:sz w:val="20"/>
        </w:rPr>
      </w:pPr>
      <w:r>
        <w:rPr>
          <w:sz w:val="20"/>
        </w:rPr>
        <w:t>O CONTRATADO deve cumprir todas as obrigações constantes deste Contrato e de seus anexos, assumindo como exclusivamente seus os riscos e as despesas decorrentes da boa e perfeita execução do objeto, observando, ainda, as obrigações a seguir dispostas:</w:t>
      </w:r>
    </w:p>
    <w:p w:rsidR="006A12A3" w:rsidRDefault="001F5B42">
      <w:pPr>
        <w:pStyle w:val="PargrafodaLista"/>
        <w:numPr>
          <w:ilvl w:val="1"/>
          <w:numId w:val="53"/>
        </w:numPr>
        <w:tabs>
          <w:tab w:val="left" w:pos="511"/>
        </w:tabs>
        <w:spacing w:before="102" w:line="249" w:lineRule="auto"/>
        <w:ind w:right="110"/>
        <w:rPr>
          <w:rFonts w:ascii="Arial" w:hAnsi="Arial"/>
          <w:b/>
          <w:sz w:val="20"/>
        </w:rPr>
      </w:pPr>
      <w:r>
        <w:rPr>
          <w:sz w:val="20"/>
        </w:rPr>
        <w:t>Aten</w:t>
      </w:r>
      <w:r>
        <w:rPr>
          <w:sz w:val="20"/>
        </w:rPr>
        <w:t>der às determinações regulares emitidas pelo fiscal ou gestor do contrato ou autoridade superior e prestar todo esclarecimento ou informação por eles solicitados;</w:t>
      </w:r>
    </w:p>
    <w:p w:rsidR="006A12A3" w:rsidRDefault="001F5B42">
      <w:pPr>
        <w:pStyle w:val="PargrafodaLista"/>
        <w:numPr>
          <w:ilvl w:val="1"/>
          <w:numId w:val="53"/>
        </w:numPr>
        <w:tabs>
          <w:tab w:val="left" w:pos="502"/>
        </w:tabs>
        <w:spacing w:before="101" w:line="249" w:lineRule="auto"/>
        <w:ind w:right="106"/>
        <w:rPr>
          <w:rFonts w:ascii="Arial" w:hAnsi="Arial"/>
          <w:b/>
          <w:sz w:val="20"/>
        </w:rPr>
      </w:pPr>
      <w:r>
        <w:rPr>
          <w:sz w:val="20"/>
        </w:rPr>
        <w:t>Reparar, corrigir, remover, reconstruir ou substituir, às suas expensas, no total ou em parte</w:t>
      </w:r>
      <w:r>
        <w:rPr>
          <w:sz w:val="20"/>
        </w:rPr>
        <w:t>, no prazo fixado pelo fiscal do contrato, os bens e serviços nos quais se verificarem vícios, defeitos ou incorreções resultantes da execução ou dos materiais empregados;</w:t>
      </w:r>
    </w:p>
    <w:p w:rsidR="006A12A3" w:rsidRDefault="001F5B42">
      <w:pPr>
        <w:pStyle w:val="PargrafodaLista"/>
        <w:numPr>
          <w:ilvl w:val="1"/>
          <w:numId w:val="53"/>
        </w:numPr>
        <w:tabs>
          <w:tab w:val="left" w:pos="490"/>
        </w:tabs>
        <w:spacing w:before="102" w:line="249" w:lineRule="auto"/>
        <w:ind w:right="103"/>
        <w:rPr>
          <w:rFonts w:ascii="Arial" w:hAnsi="Arial"/>
          <w:b/>
          <w:sz w:val="20"/>
        </w:rPr>
      </w:pPr>
      <w:r>
        <w:rPr>
          <w:sz w:val="20"/>
        </w:rPr>
        <w:t xml:space="preserve">Responsabilizar-se pelos vícios e danos decorrentes da execução do objeto, bem como </w:t>
      </w:r>
      <w:r>
        <w:rPr>
          <w:sz w:val="20"/>
        </w:rPr>
        <w:t>por todo e qualquer dano causado àAdministração ou terceiros, não reduzindo essa responsabilidade a fiscalização ou o acompanhamento da execuçãocontratualpeloCONTRATANTE,queficaráautorizadoadescontardospagamentosdevidosoudagarantia, caso exigida, o valor c</w:t>
      </w:r>
      <w:r>
        <w:rPr>
          <w:sz w:val="20"/>
        </w:rPr>
        <w:t>orrespondente aos danos sofridos;</w:t>
      </w:r>
    </w:p>
    <w:p w:rsidR="006A12A3" w:rsidRDefault="001F5B42">
      <w:pPr>
        <w:pStyle w:val="PargrafodaLista"/>
        <w:numPr>
          <w:ilvl w:val="1"/>
          <w:numId w:val="53"/>
        </w:numPr>
        <w:tabs>
          <w:tab w:val="left" w:pos="520"/>
        </w:tabs>
        <w:spacing w:before="103" w:line="249" w:lineRule="auto"/>
        <w:ind w:right="130"/>
        <w:rPr>
          <w:rFonts w:ascii="Arial" w:hAnsi="Arial"/>
          <w:b/>
          <w:sz w:val="20"/>
        </w:rPr>
      </w:pPr>
      <w:r>
        <w:rPr>
          <w:sz w:val="20"/>
        </w:rPr>
        <w:t>Quando não for possível a verificação da regularidade no Sistema de Cadastro de Fornecedores – SICAF, o CONTRATADOdeveráentregaraosetorresponsávelpelafiscalizaçãodocontrato,atéodiatrintadomêsseguinteao da prestação dos ser</w:t>
      </w:r>
      <w:r>
        <w:rPr>
          <w:sz w:val="20"/>
        </w:rPr>
        <w:t>viços, os seguintes documentos:</w:t>
      </w:r>
    </w:p>
    <w:p w:rsidR="006A12A3" w:rsidRDefault="001F5B42">
      <w:pPr>
        <w:pStyle w:val="PargrafodaLista"/>
        <w:numPr>
          <w:ilvl w:val="2"/>
          <w:numId w:val="53"/>
        </w:numPr>
        <w:tabs>
          <w:tab w:val="left" w:pos="887"/>
        </w:tabs>
        <w:spacing w:before="102"/>
        <w:ind w:left="887" w:hanging="554"/>
        <w:rPr>
          <w:sz w:val="20"/>
        </w:rPr>
      </w:pPr>
      <w:r>
        <w:rPr>
          <w:sz w:val="20"/>
        </w:rPr>
        <w:t>provaderegularidaderelativaàSeguridade</w:t>
      </w:r>
      <w:r>
        <w:rPr>
          <w:spacing w:val="-2"/>
          <w:sz w:val="20"/>
        </w:rPr>
        <w:t>Social;</w:t>
      </w:r>
    </w:p>
    <w:p w:rsidR="006A12A3" w:rsidRDefault="006A12A3">
      <w:pPr>
        <w:pStyle w:val="PargrafodaLista"/>
        <w:rPr>
          <w:sz w:val="20"/>
        </w:rPr>
        <w:sectPr w:rsidR="006A12A3">
          <w:pgSz w:w="11900" w:h="16840"/>
          <w:pgMar w:top="500" w:right="566" w:bottom="280" w:left="566" w:header="720" w:footer="720" w:gutter="0"/>
          <w:cols w:space="720"/>
        </w:sectPr>
      </w:pPr>
    </w:p>
    <w:p w:rsidR="006A12A3" w:rsidRDefault="001F5B42">
      <w:pPr>
        <w:pStyle w:val="PargrafodaLista"/>
        <w:numPr>
          <w:ilvl w:val="2"/>
          <w:numId w:val="53"/>
        </w:numPr>
        <w:tabs>
          <w:tab w:val="left" w:pos="887"/>
        </w:tabs>
        <w:spacing w:before="72"/>
        <w:ind w:left="887" w:hanging="554"/>
        <w:rPr>
          <w:sz w:val="20"/>
        </w:rPr>
      </w:pPr>
      <w:r>
        <w:rPr>
          <w:sz w:val="20"/>
        </w:rPr>
        <w:lastRenderedPageBreak/>
        <w:t>certidãoconjuntarelativaaostributosfederaiseàDívidaAtivada</w:t>
      </w:r>
      <w:r>
        <w:rPr>
          <w:spacing w:val="-2"/>
          <w:sz w:val="20"/>
        </w:rPr>
        <w:t>União;</w:t>
      </w:r>
    </w:p>
    <w:p w:rsidR="006A12A3" w:rsidRDefault="001F5B42">
      <w:pPr>
        <w:pStyle w:val="PargrafodaLista"/>
        <w:numPr>
          <w:ilvl w:val="2"/>
          <w:numId w:val="53"/>
        </w:numPr>
        <w:tabs>
          <w:tab w:val="left" w:pos="907"/>
        </w:tabs>
        <w:spacing w:before="110" w:line="249" w:lineRule="auto"/>
        <w:ind w:left="333" w:right="108"/>
        <w:rPr>
          <w:sz w:val="20"/>
        </w:rPr>
      </w:pPr>
      <w:r>
        <w:rPr>
          <w:sz w:val="20"/>
        </w:rPr>
        <w:t xml:space="preserve">certidões que comprovem a regularidade perante a Fazenda Municipal ou Distrital do domicílio ou sede do </w:t>
      </w:r>
      <w:r>
        <w:rPr>
          <w:spacing w:val="-2"/>
          <w:sz w:val="20"/>
        </w:rPr>
        <w:t>CONTRATADO;</w:t>
      </w:r>
    </w:p>
    <w:p w:rsidR="006A12A3" w:rsidRDefault="001F5B42">
      <w:pPr>
        <w:pStyle w:val="PargrafodaLista"/>
        <w:numPr>
          <w:ilvl w:val="2"/>
          <w:numId w:val="53"/>
        </w:numPr>
        <w:tabs>
          <w:tab w:val="left" w:pos="887"/>
        </w:tabs>
        <w:spacing w:before="101"/>
        <w:ind w:left="887" w:hanging="554"/>
        <w:rPr>
          <w:sz w:val="20"/>
        </w:rPr>
      </w:pPr>
      <w:r>
        <w:rPr>
          <w:sz w:val="20"/>
        </w:rPr>
        <w:t>CertidãodeRegularidadedoFGTS–CRF;</w:t>
      </w:r>
      <w:r>
        <w:rPr>
          <w:spacing w:val="-10"/>
          <w:sz w:val="20"/>
        </w:rPr>
        <w:t>e</w:t>
      </w:r>
    </w:p>
    <w:p w:rsidR="006A12A3" w:rsidRDefault="001F5B42">
      <w:pPr>
        <w:pStyle w:val="PargrafodaLista"/>
        <w:numPr>
          <w:ilvl w:val="2"/>
          <w:numId w:val="53"/>
        </w:numPr>
        <w:tabs>
          <w:tab w:val="left" w:pos="887"/>
        </w:tabs>
        <w:spacing w:before="110"/>
        <w:ind w:left="887" w:hanging="554"/>
        <w:rPr>
          <w:sz w:val="20"/>
        </w:rPr>
      </w:pPr>
      <w:r>
        <w:rPr>
          <w:sz w:val="20"/>
        </w:rPr>
        <w:t>CertidãoNegativadeDébitosTrabalhistas–</w:t>
      </w:r>
      <w:r>
        <w:rPr>
          <w:spacing w:val="-2"/>
          <w:sz w:val="20"/>
        </w:rPr>
        <w:t>CNDT.</w:t>
      </w:r>
    </w:p>
    <w:p w:rsidR="006A12A3" w:rsidRDefault="001F5B42">
      <w:pPr>
        <w:pStyle w:val="PargrafodaLista"/>
        <w:numPr>
          <w:ilvl w:val="1"/>
          <w:numId w:val="53"/>
        </w:numPr>
        <w:tabs>
          <w:tab w:val="left" w:pos="532"/>
        </w:tabs>
        <w:spacing w:before="110" w:line="249" w:lineRule="auto"/>
        <w:ind w:right="108"/>
        <w:rPr>
          <w:rFonts w:ascii="Arial" w:hAnsi="Arial"/>
          <w:b/>
          <w:sz w:val="20"/>
        </w:rPr>
      </w:pPr>
      <w:r>
        <w:rPr>
          <w:sz w:val="20"/>
        </w:rPr>
        <w:t xml:space="preserve">Responsabilizar-se pelo cumprimento das obrigações previstas </w:t>
      </w:r>
      <w:r>
        <w:rPr>
          <w:sz w:val="20"/>
        </w:rPr>
        <w:t>em Acordo, Convenção, Dissídio Coletivo de Trabalho ou equivalentes das categorias abrangidas pelo contrato, por todas as obrigações trabalhistas, sociais, previdenciárias, tributárias, fiscais, comerciais e as demais previstas em legislação específica, cu</w:t>
      </w:r>
      <w:r>
        <w:rPr>
          <w:sz w:val="20"/>
        </w:rPr>
        <w:t>ja inadimplência não transfere a responsabilidade ao CONTRATANTE e não poderá onerar o objeto do contrato;</w:t>
      </w:r>
    </w:p>
    <w:p w:rsidR="006A12A3" w:rsidRDefault="001F5B42">
      <w:pPr>
        <w:pStyle w:val="PargrafodaLista"/>
        <w:numPr>
          <w:ilvl w:val="1"/>
          <w:numId w:val="53"/>
        </w:numPr>
        <w:tabs>
          <w:tab w:val="left" w:pos="541"/>
        </w:tabs>
        <w:spacing w:before="103" w:line="249" w:lineRule="auto"/>
        <w:ind w:right="105"/>
        <w:rPr>
          <w:rFonts w:ascii="Arial" w:hAnsi="Arial"/>
          <w:b/>
          <w:sz w:val="20"/>
        </w:rPr>
      </w:pPr>
      <w:r>
        <w:rPr>
          <w:color w:val="000000"/>
          <w:sz w:val="20"/>
          <w:highlight w:val="yellow"/>
        </w:rPr>
        <w:t>Comunicar ao Fiscal do contrato tempestivamente, observada a urgência da situação, qualquer ocorrênciaanormal ou acidente que se verifique no local d</w:t>
      </w:r>
      <w:r>
        <w:rPr>
          <w:color w:val="000000"/>
          <w:sz w:val="20"/>
          <w:highlight w:val="yellow"/>
        </w:rPr>
        <w:t>a execução do objeto contratual, não ultrapassando o prazo de 24(vinte e quatro) horas;</w:t>
      </w:r>
    </w:p>
    <w:p w:rsidR="006A12A3" w:rsidRDefault="001F5B42">
      <w:pPr>
        <w:pStyle w:val="PargrafodaLista"/>
        <w:numPr>
          <w:ilvl w:val="1"/>
          <w:numId w:val="53"/>
        </w:numPr>
        <w:tabs>
          <w:tab w:val="left" w:pos="502"/>
        </w:tabs>
        <w:spacing w:before="102" w:line="249" w:lineRule="auto"/>
        <w:ind w:right="139"/>
        <w:rPr>
          <w:rFonts w:ascii="Arial" w:hAnsi="Arial"/>
          <w:b/>
          <w:sz w:val="20"/>
        </w:rPr>
      </w:pPr>
      <w:r>
        <w:rPr>
          <w:sz w:val="20"/>
        </w:rPr>
        <w:t>Paralisar, por determinação do CONTRATANTE, qualquer atividade que não esteja sendo executada de acordo com a boa técnica ou que ponha em risco a segurança de pessoas o</w:t>
      </w:r>
      <w:r>
        <w:rPr>
          <w:sz w:val="20"/>
        </w:rPr>
        <w:t>u bens de terceiros;</w:t>
      </w:r>
    </w:p>
    <w:p w:rsidR="006A12A3" w:rsidRDefault="001F5B42">
      <w:pPr>
        <w:pStyle w:val="PargrafodaLista"/>
        <w:numPr>
          <w:ilvl w:val="1"/>
          <w:numId w:val="53"/>
        </w:numPr>
        <w:tabs>
          <w:tab w:val="left" w:pos="551"/>
        </w:tabs>
        <w:spacing w:before="101" w:line="249" w:lineRule="auto"/>
        <w:ind w:right="105"/>
        <w:rPr>
          <w:rFonts w:ascii="Arial" w:hAnsi="Arial"/>
          <w:b/>
          <w:sz w:val="20"/>
        </w:rPr>
      </w:pPr>
      <w:r>
        <w:rPr>
          <w:sz w:val="20"/>
        </w:rPr>
        <w:t>Manter durante toda a vigência do contrato, em compatibilidade com as obrigações assumidas, todas as condições exigidas para habilitação na licitação;</w:t>
      </w:r>
    </w:p>
    <w:p w:rsidR="006A12A3" w:rsidRDefault="001F5B42">
      <w:pPr>
        <w:pStyle w:val="PargrafodaLista"/>
        <w:numPr>
          <w:ilvl w:val="1"/>
          <w:numId w:val="53"/>
        </w:numPr>
        <w:tabs>
          <w:tab w:val="left" w:pos="599"/>
        </w:tabs>
        <w:spacing w:before="102" w:line="249" w:lineRule="auto"/>
        <w:ind w:right="104"/>
        <w:rPr>
          <w:rFonts w:ascii="Arial" w:hAnsi="Arial"/>
          <w:b/>
          <w:sz w:val="20"/>
        </w:rPr>
      </w:pPr>
      <w:r>
        <w:rPr>
          <w:sz w:val="20"/>
        </w:rPr>
        <w:t xml:space="preserve">Cumprir, durante todo o período de execução do contrato, a reserva de cargos prevista em lei para pessoa com deficiência, para reabilitado da Previdência Social ou para aprendiz, bem como as reservas de cargos previstas na </w:t>
      </w:r>
      <w:r>
        <w:rPr>
          <w:spacing w:val="-2"/>
          <w:sz w:val="20"/>
        </w:rPr>
        <w:t>legislação;</w:t>
      </w:r>
    </w:p>
    <w:p w:rsidR="006A12A3" w:rsidRDefault="001F5B42">
      <w:pPr>
        <w:pStyle w:val="PargrafodaLista"/>
        <w:numPr>
          <w:ilvl w:val="1"/>
          <w:numId w:val="53"/>
        </w:numPr>
        <w:tabs>
          <w:tab w:val="left" w:pos="599"/>
        </w:tabs>
        <w:spacing w:before="102" w:line="249" w:lineRule="auto"/>
        <w:ind w:right="102"/>
        <w:rPr>
          <w:rFonts w:ascii="Arial" w:hAnsi="Arial"/>
          <w:b/>
          <w:sz w:val="20"/>
        </w:rPr>
      </w:pPr>
      <w:r>
        <w:rPr>
          <w:sz w:val="20"/>
        </w:rPr>
        <w:t>Comprovar a reserva d</w:t>
      </w:r>
      <w:r>
        <w:rPr>
          <w:sz w:val="20"/>
        </w:rPr>
        <w:t>e cargos a que se refere a cláusula acima, no prazo fixado pelo fiscal do contrato, com a indicação dos empregados que preencheram as referidas vagas;</w:t>
      </w:r>
    </w:p>
    <w:p w:rsidR="006A12A3" w:rsidRDefault="001F5B42">
      <w:pPr>
        <w:pStyle w:val="PargrafodaLista"/>
        <w:numPr>
          <w:ilvl w:val="1"/>
          <w:numId w:val="53"/>
        </w:numPr>
        <w:tabs>
          <w:tab w:val="left" w:pos="599"/>
        </w:tabs>
        <w:spacing w:before="101"/>
        <w:ind w:left="599" w:hanging="496"/>
        <w:rPr>
          <w:rFonts w:ascii="Arial" w:hAnsi="Arial"/>
          <w:b/>
          <w:sz w:val="20"/>
        </w:rPr>
      </w:pPr>
      <w:r>
        <w:rPr>
          <w:sz w:val="20"/>
        </w:rPr>
        <w:t>Guardarsigilosobretodasasinformaçõesobtidasemdecorrênciadocumprimentodo</w:t>
      </w:r>
      <w:r>
        <w:rPr>
          <w:spacing w:val="-2"/>
          <w:sz w:val="20"/>
        </w:rPr>
        <w:t>contrato;</w:t>
      </w:r>
    </w:p>
    <w:p w:rsidR="006A12A3" w:rsidRDefault="001F5B42">
      <w:pPr>
        <w:pStyle w:val="PargrafodaLista"/>
        <w:numPr>
          <w:ilvl w:val="1"/>
          <w:numId w:val="53"/>
        </w:numPr>
        <w:tabs>
          <w:tab w:val="left" w:pos="631"/>
        </w:tabs>
        <w:spacing w:before="110" w:line="249" w:lineRule="auto"/>
        <w:ind w:right="102"/>
        <w:rPr>
          <w:rFonts w:ascii="Arial" w:hAnsi="Arial"/>
          <w:b/>
          <w:sz w:val="20"/>
        </w:rPr>
      </w:pPr>
      <w:r>
        <w:rPr>
          <w:sz w:val="20"/>
        </w:rPr>
        <w:t>Arcar com o ônus decorre</w:t>
      </w:r>
      <w:r>
        <w:rPr>
          <w:sz w:val="20"/>
        </w:rPr>
        <w:t>nte de eventual equívoco no dimensionamento dos quantitativos de sua proposta, inclusive quanto aos custos variáveis decorrentes de fatores futuros e incertos, devendo complementá-los, caso o previsto inicialmente em sua proposta não seja satisfatório para</w:t>
      </w:r>
      <w:r>
        <w:rPr>
          <w:sz w:val="20"/>
        </w:rPr>
        <w:t xml:space="preserve"> o atendimento do objeto da contratação, exceto quando ocorrer algum dos eventos arrolados no art. 124, II, d, da Lei nº 14.133, de 2021;</w:t>
      </w:r>
    </w:p>
    <w:p w:rsidR="006A12A3" w:rsidRDefault="001F5B42">
      <w:pPr>
        <w:pStyle w:val="PargrafodaLista"/>
        <w:numPr>
          <w:ilvl w:val="1"/>
          <w:numId w:val="53"/>
        </w:numPr>
        <w:tabs>
          <w:tab w:val="left" w:pos="599"/>
        </w:tabs>
        <w:spacing w:before="103" w:line="249" w:lineRule="auto"/>
        <w:ind w:right="112"/>
        <w:rPr>
          <w:rFonts w:ascii="Arial" w:hAnsi="Arial"/>
          <w:b/>
          <w:sz w:val="20"/>
        </w:rPr>
      </w:pPr>
      <w:r>
        <w:rPr>
          <w:sz w:val="20"/>
        </w:rPr>
        <w:t>Cumprir, além dos postulados legais vigentes de âmbito federal, estadual ou municipal, as normas de segurança do CONTR</w:t>
      </w:r>
      <w:r>
        <w:rPr>
          <w:sz w:val="20"/>
        </w:rPr>
        <w:t>ATANTE;</w:t>
      </w:r>
    </w:p>
    <w:p w:rsidR="006A12A3" w:rsidRDefault="001F5B42">
      <w:pPr>
        <w:pStyle w:val="PargrafodaLista"/>
        <w:numPr>
          <w:ilvl w:val="1"/>
          <w:numId w:val="53"/>
        </w:numPr>
        <w:tabs>
          <w:tab w:val="left" w:pos="631"/>
        </w:tabs>
        <w:spacing w:before="101" w:line="249" w:lineRule="auto"/>
        <w:ind w:right="102"/>
        <w:rPr>
          <w:rFonts w:ascii="Arial" w:hAnsi="Arial"/>
          <w:b/>
          <w:sz w:val="20"/>
        </w:rPr>
      </w:pPr>
      <w:r>
        <w:rPr>
          <w:color w:val="000000"/>
          <w:sz w:val="20"/>
          <w:highlight w:val="yellow"/>
        </w:rPr>
        <w:t>Alocar os empregados necessários ao perfeito cumprimento das cláusulas deste contrato, com habilitação econhecimento adequados;</w:t>
      </w:r>
    </w:p>
    <w:p w:rsidR="006A12A3" w:rsidRDefault="001F5B42">
      <w:pPr>
        <w:pStyle w:val="PargrafodaLista"/>
        <w:numPr>
          <w:ilvl w:val="1"/>
          <w:numId w:val="53"/>
        </w:numPr>
        <w:tabs>
          <w:tab w:val="left" w:pos="599"/>
        </w:tabs>
        <w:spacing w:before="101"/>
        <w:ind w:left="599" w:hanging="496"/>
        <w:rPr>
          <w:rFonts w:ascii="Arial" w:hAnsi="Arial"/>
          <w:b/>
          <w:sz w:val="20"/>
        </w:rPr>
      </w:pPr>
      <w:r>
        <w:rPr>
          <w:color w:val="000000"/>
          <w:sz w:val="20"/>
          <w:highlight w:val="yellow"/>
        </w:rPr>
        <w:t>Prestarosserviçosdentrodosparâmetroserotinas</w:t>
      </w:r>
      <w:r>
        <w:rPr>
          <w:color w:val="000000"/>
          <w:spacing w:val="-2"/>
          <w:sz w:val="20"/>
          <w:highlight w:val="yellow"/>
        </w:rPr>
        <w:t>estabelecidos;</w:t>
      </w:r>
    </w:p>
    <w:p w:rsidR="006A12A3" w:rsidRDefault="001F5B42">
      <w:pPr>
        <w:pStyle w:val="PargrafodaLista"/>
        <w:numPr>
          <w:ilvl w:val="1"/>
          <w:numId w:val="53"/>
        </w:numPr>
        <w:tabs>
          <w:tab w:val="left" w:pos="611"/>
        </w:tabs>
        <w:spacing w:before="110" w:line="249" w:lineRule="auto"/>
        <w:ind w:right="103"/>
        <w:rPr>
          <w:rFonts w:ascii="Arial" w:hAnsi="Arial"/>
          <w:b/>
          <w:sz w:val="20"/>
        </w:rPr>
      </w:pPr>
      <w:r>
        <w:rPr>
          <w:color w:val="000000"/>
          <w:sz w:val="20"/>
          <w:highlight w:val="yellow"/>
        </w:rPr>
        <w:t>Fornecer todos os materiais, equipamentos, ferramentas e utensílios demandados, em quantidade, qualidade etecnologia adequadas, com a observância às recomendações aceitas pela boa técnica, normas e legislação de</w:t>
      </w:r>
      <w:r>
        <w:rPr>
          <w:color w:val="000000"/>
          <w:spacing w:val="-2"/>
          <w:sz w:val="20"/>
          <w:highlight w:val="yellow"/>
        </w:rPr>
        <w:t>regência;</w:t>
      </w:r>
    </w:p>
    <w:p w:rsidR="006A12A3" w:rsidRDefault="001F5B42">
      <w:pPr>
        <w:pStyle w:val="PargrafodaLista"/>
        <w:numPr>
          <w:ilvl w:val="1"/>
          <w:numId w:val="53"/>
        </w:numPr>
        <w:tabs>
          <w:tab w:val="left" w:pos="599"/>
        </w:tabs>
        <w:spacing w:before="102" w:line="249" w:lineRule="auto"/>
        <w:ind w:right="106"/>
        <w:rPr>
          <w:rFonts w:ascii="Arial" w:hAnsi="Arial"/>
          <w:b/>
          <w:sz w:val="20"/>
        </w:rPr>
      </w:pPr>
      <w:r>
        <w:rPr>
          <w:sz w:val="20"/>
        </w:rPr>
        <w:t>Conduzir os trabalhos com estrita o</w:t>
      </w:r>
      <w:r>
        <w:rPr>
          <w:sz w:val="20"/>
        </w:rPr>
        <w:t>bservância às normas da legislação pertinente, cumprindo as determinações dos Poderes Públicos, mantendo sempre limpo o local de execução do objeto e nas melhores condições desegurança, higiene e disciplina;</w:t>
      </w:r>
    </w:p>
    <w:p w:rsidR="006A12A3" w:rsidRDefault="001F5B42">
      <w:pPr>
        <w:pStyle w:val="PargrafodaLista"/>
        <w:numPr>
          <w:ilvl w:val="1"/>
          <w:numId w:val="53"/>
        </w:numPr>
        <w:tabs>
          <w:tab w:val="left" w:pos="631"/>
        </w:tabs>
        <w:spacing w:before="102" w:line="249" w:lineRule="auto"/>
        <w:ind w:right="126"/>
        <w:rPr>
          <w:rFonts w:ascii="Arial" w:hAnsi="Arial"/>
          <w:b/>
          <w:sz w:val="20"/>
        </w:rPr>
      </w:pPr>
      <w:r>
        <w:rPr>
          <w:sz w:val="20"/>
        </w:rPr>
        <w:t>Submeter previamente, por escrito, ao CONTRATANT</w:t>
      </w:r>
      <w:r>
        <w:rPr>
          <w:sz w:val="20"/>
        </w:rPr>
        <w:t>E, para análise e aprovação, quaisquer mudanças nos métodos executivos que fujam às especificações do memorial descritivo ou instrumento congênere;</w:t>
      </w:r>
    </w:p>
    <w:p w:rsidR="006A12A3" w:rsidRDefault="001F5B42">
      <w:pPr>
        <w:pStyle w:val="PargrafodaLista"/>
        <w:numPr>
          <w:ilvl w:val="1"/>
          <w:numId w:val="53"/>
        </w:numPr>
        <w:tabs>
          <w:tab w:val="left" w:pos="599"/>
        </w:tabs>
        <w:spacing w:before="102"/>
        <w:ind w:left="599" w:hanging="496"/>
        <w:rPr>
          <w:rFonts w:ascii="Arial" w:hAnsi="Arial"/>
          <w:b/>
          <w:sz w:val="20"/>
        </w:rPr>
      </w:pPr>
      <w:r>
        <w:rPr>
          <w:color w:val="000000"/>
          <w:sz w:val="20"/>
          <w:highlight w:val="yellow"/>
        </w:rPr>
        <w:t>Cumprirasnormasdeproteçãoaotrabalho,inclusiveaquelasrelativasàsegurançaeàsaúdeno</w:t>
      </w:r>
      <w:r>
        <w:rPr>
          <w:color w:val="000000"/>
          <w:spacing w:val="-2"/>
          <w:sz w:val="20"/>
          <w:highlight w:val="yellow"/>
        </w:rPr>
        <w:t>trabalho;</w:t>
      </w:r>
    </w:p>
    <w:p w:rsidR="006A12A3" w:rsidRDefault="001F5B42">
      <w:pPr>
        <w:pStyle w:val="PargrafodaLista"/>
        <w:numPr>
          <w:ilvl w:val="1"/>
          <w:numId w:val="53"/>
        </w:numPr>
        <w:tabs>
          <w:tab w:val="left" w:pos="611"/>
        </w:tabs>
        <w:spacing w:before="110" w:line="249" w:lineRule="auto"/>
        <w:ind w:right="108"/>
        <w:rPr>
          <w:rFonts w:ascii="Arial" w:hAnsi="Arial"/>
          <w:b/>
          <w:sz w:val="20"/>
        </w:rPr>
      </w:pPr>
      <w:r>
        <w:rPr>
          <w:color w:val="000000"/>
          <w:sz w:val="20"/>
          <w:highlight w:val="yellow"/>
        </w:rPr>
        <w:t>Não submeter os tr</w:t>
      </w:r>
      <w:r>
        <w:rPr>
          <w:color w:val="000000"/>
          <w:sz w:val="20"/>
          <w:highlight w:val="yellow"/>
        </w:rPr>
        <w:t>abalhadores a condições degradantes de trabalho, jornadas exaustivas, servidão por dívidaou trabalhos forçados;</w:t>
      </w:r>
    </w:p>
    <w:p w:rsidR="006A12A3" w:rsidRDefault="001F5B42">
      <w:pPr>
        <w:pStyle w:val="PargrafodaLista"/>
        <w:numPr>
          <w:ilvl w:val="1"/>
          <w:numId w:val="53"/>
        </w:numPr>
        <w:tabs>
          <w:tab w:val="left" w:pos="619"/>
        </w:tabs>
        <w:spacing w:before="101" w:line="249" w:lineRule="auto"/>
        <w:ind w:right="103"/>
        <w:rPr>
          <w:rFonts w:ascii="Arial" w:hAnsi="Arial"/>
          <w:b/>
          <w:sz w:val="20"/>
        </w:rPr>
      </w:pPr>
      <w:r>
        <w:rPr>
          <w:color w:val="000000"/>
          <w:sz w:val="20"/>
          <w:highlight w:val="yellow"/>
        </w:rPr>
        <w:t>Não permitir a utilização de qualquer trabalho do menor de dezesseis anos de idade, exceto na condição de</w:t>
      </w:r>
      <w:r>
        <w:rPr>
          <w:color w:val="000000"/>
          <w:sz w:val="20"/>
          <w:highlight w:val="yellow"/>
        </w:rPr>
        <w:t>aprendiz para os maiores de quatorze anos de idade, observada a legislação pertinente;</w:t>
      </w:r>
    </w:p>
    <w:p w:rsidR="006A12A3" w:rsidRDefault="001F5B42">
      <w:pPr>
        <w:pStyle w:val="PargrafodaLista"/>
        <w:numPr>
          <w:ilvl w:val="1"/>
          <w:numId w:val="53"/>
        </w:numPr>
        <w:tabs>
          <w:tab w:val="left" w:pos="611"/>
        </w:tabs>
        <w:spacing w:before="101" w:line="249" w:lineRule="auto"/>
        <w:ind w:right="111"/>
        <w:rPr>
          <w:rFonts w:ascii="Arial" w:hAnsi="Arial"/>
          <w:b/>
          <w:sz w:val="20"/>
        </w:rPr>
      </w:pPr>
      <w:r>
        <w:rPr>
          <w:color w:val="000000"/>
          <w:sz w:val="20"/>
          <w:highlight w:val="yellow"/>
        </w:rPr>
        <w:t>Não submeter o menor de dezoito anos de idade à realização de trabalho noturno e em condições perigosas einsalubres e à realização de atividades constantes na Lista de P</w:t>
      </w:r>
      <w:r>
        <w:rPr>
          <w:color w:val="000000"/>
          <w:sz w:val="20"/>
          <w:highlight w:val="yellow"/>
        </w:rPr>
        <w:t>iores Formas de Trabalho Infantil, aprovada peloDecreto nº 6.481, de 12 de junho de 2008;</w:t>
      </w:r>
    </w:p>
    <w:p w:rsidR="006A12A3" w:rsidRDefault="001F5B42">
      <w:pPr>
        <w:pStyle w:val="PargrafodaLista"/>
        <w:numPr>
          <w:ilvl w:val="1"/>
          <w:numId w:val="53"/>
        </w:numPr>
        <w:tabs>
          <w:tab w:val="left" w:pos="639"/>
        </w:tabs>
        <w:spacing w:before="103" w:line="249" w:lineRule="auto"/>
        <w:ind w:right="109"/>
        <w:rPr>
          <w:rFonts w:ascii="Arial" w:hAnsi="Arial"/>
          <w:b/>
          <w:sz w:val="20"/>
        </w:rPr>
      </w:pPr>
      <w:r>
        <w:rPr>
          <w:color w:val="000000"/>
          <w:sz w:val="20"/>
          <w:highlight w:val="yellow"/>
        </w:rPr>
        <w:t>Receber e dar o tratamento adequado a denúncias de discriminação, violência e assédio no ambiente de</w:t>
      </w:r>
      <w:r>
        <w:rPr>
          <w:color w:val="000000"/>
          <w:spacing w:val="-2"/>
          <w:sz w:val="20"/>
          <w:highlight w:val="yellow"/>
        </w:rPr>
        <w:t>trabalho;</w:t>
      </w:r>
    </w:p>
    <w:p w:rsidR="006A12A3" w:rsidRDefault="001F5B42">
      <w:pPr>
        <w:pStyle w:val="PargrafodaLista"/>
        <w:numPr>
          <w:ilvl w:val="1"/>
          <w:numId w:val="53"/>
        </w:numPr>
        <w:tabs>
          <w:tab w:val="left" w:pos="619"/>
        </w:tabs>
        <w:spacing w:before="101" w:line="249" w:lineRule="auto"/>
        <w:ind w:right="113"/>
        <w:rPr>
          <w:rFonts w:ascii="Arial" w:hAnsi="Arial"/>
          <w:b/>
          <w:sz w:val="20"/>
        </w:rPr>
      </w:pPr>
      <w:r>
        <w:rPr>
          <w:sz w:val="20"/>
        </w:rPr>
        <w:t>Manter preposto aceito pela Administração no local da ob</w:t>
      </w:r>
      <w:r>
        <w:rPr>
          <w:sz w:val="20"/>
        </w:rPr>
        <w:t xml:space="preserve">ra ou do serviço para representá-lo na execução do </w:t>
      </w:r>
      <w:r>
        <w:rPr>
          <w:spacing w:val="-2"/>
          <w:sz w:val="20"/>
        </w:rPr>
        <w:t>contrato;</w:t>
      </w:r>
    </w:p>
    <w:p w:rsidR="006A12A3" w:rsidRDefault="001F5B42">
      <w:pPr>
        <w:pStyle w:val="PargrafodaLista"/>
        <w:numPr>
          <w:ilvl w:val="2"/>
          <w:numId w:val="53"/>
        </w:numPr>
        <w:tabs>
          <w:tab w:val="left" w:pos="997"/>
        </w:tabs>
        <w:spacing w:before="101" w:line="249" w:lineRule="auto"/>
        <w:ind w:left="333" w:right="120"/>
        <w:rPr>
          <w:sz w:val="20"/>
        </w:rPr>
      </w:pPr>
      <w:r>
        <w:rPr>
          <w:sz w:val="20"/>
        </w:rPr>
        <w:t>Aindicação ou a manutenção do preposto da empresa poderá ser recusada pelo órgão ou entidade, desde que devidamente justificada, devendo a empresa designar outro para o exercício da atividade.</w:t>
      </w:r>
    </w:p>
    <w:p w:rsidR="006A12A3" w:rsidRDefault="001F5B42">
      <w:pPr>
        <w:pStyle w:val="PargrafodaLista"/>
        <w:numPr>
          <w:ilvl w:val="1"/>
          <w:numId w:val="53"/>
        </w:numPr>
        <w:tabs>
          <w:tab w:val="left" w:pos="611"/>
        </w:tabs>
        <w:spacing w:before="102" w:line="249" w:lineRule="auto"/>
        <w:ind w:right="112"/>
        <w:rPr>
          <w:rFonts w:ascii="Arial" w:hAnsi="Arial"/>
          <w:b/>
          <w:sz w:val="20"/>
        </w:rPr>
      </w:pPr>
      <w:r>
        <w:rPr>
          <w:sz w:val="20"/>
        </w:rPr>
        <w:t>Nã</w:t>
      </w:r>
      <w:r>
        <w:rPr>
          <w:sz w:val="20"/>
        </w:rPr>
        <w:t>o contratar, durante a vigência do contrato, cônjuge, companheiro ou parente em linha reta, colateral ou por afinidade, até o terceiro grau, de dirigente do CONTRATANTE ou de agente público que tenha desempenhado função</w:t>
      </w:r>
    </w:p>
    <w:p w:rsidR="006A12A3" w:rsidRDefault="006A12A3">
      <w:pPr>
        <w:pStyle w:val="PargrafodaLista"/>
        <w:spacing w:line="249" w:lineRule="auto"/>
        <w:rPr>
          <w:rFonts w:ascii="Arial" w:hAnsi="Arial"/>
          <w:b/>
          <w:sz w:val="20"/>
        </w:rPr>
        <w:sectPr w:rsidR="006A12A3">
          <w:pgSz w:w="11900" w:h="16840"/>
          <w:pgMar w:top="500" w:right="566" w:bottom="280" w:left="566" w:header="720" w:footer="720" w:gutter="0"/>
          <w:cols w:space="720"/>
        </w:sectPr>
      </w:pPr>
    </w:p>
    <w:p w:rsidR="006A12A3" w:rsidRDefault="001F5B42">
      <w:pPr>
        <w:pStyle w:val="Corpodetexto"/>
        <w:spacing w:before="72" w:line="249" w:lineRule="auto"/>
        <w:ind w:left="103"/>
      </w:pPr>
      <w:r>
        <w:lastRenderedPageBreak/>
        <w:t>nalicitaçãoouqueatuena</w:t>
      </w:r>
      <w:r>
        <w:t>fiscalizaçãoougestãodocontrato,nostermosdoartigo48,parágrafoúnico,daLeinº 14.133, de 2021;</w:t>
      </w:r>
    </w:p>
    <w:p w:rsidR="006A12A3" w:rsidRDefault="001F5B42">
      <w:pPr>
        <w:pStyle w:val="PargrafodaLista"/>
        <w:numPr>
          <w:ilvl w:val="1"/>
          <w:numId w:val="53"/>
        </w:numPr>
        <w:tabs>
          <w:tab w:val="left" w:pos="611"/>
        </w:tabs>
        <w:spacing w:before="101" w:line="249" w:lineRule="auto"/>
        <w:ind w:right="127"/>
        <w:rPr>
          <w:rFonts w:ascii="Arial" w:hAnsi="Arial"/>
          <w:b/>
          <w:sz w:val="20"/>
        </w:rPr>
      </w:pPr>
      <w:r>
        <w:rPr>
          <w:sz w:val="20"/>
        </w:rPr>
        <w:t>Prestar todo esclarecimento ou informação solicitada pelo CONTRATANTE ou por seus prepostos, garantindo- lhesoacesso,aqualquertempo,aolocaldostrabalhos,bemcomoaosdoc</w:t>
      </w:r>
      <w:r>
        <w:rPr>
          <w:sz w:val="20"/>
        </w:rPr>
        <w:t>umentosrelativosàexecuçãodocontrato;</w:t>
      </w:r>
    </w:p>
    <w:p w:rsidR="006A12A3" w:rsidRDefault="001F5B42">
      <w:pPr>
        <w:pStyle w:val="PargrafodaLista"/>
        <w:numPr>
          <w:ilvl w:val="1"/>
          <w:numId w:val="53"/>
        </w:numPr>
        <w:tabs>
          <w:tab w:val="left" w:pos="599"/>
        </w:tabs>
        <w:spacing w:before="102" w:line="249" w:lineRule="auto"/>
        <w:ind w:right="111"/>
        <w:rPr>
          <w:rFonts w:ascii="Arial" w:hAnsi="Arial"/>
          <w:b/>
          <w:sz w:val="20"/>
        </w:rPr>
      </w:pPr>
      <w:r>
        <w:rPr>
          <w:sz w:val="20"/>
        </w:rPr>
        <w:t>Promover a guarda, manutenção e vigilância de materiais, ferramentas, e tudo o que for necessário à execução do objeto, durante a vigência do contrato;</w:t>
      </w:r>
    </w:p>
    <w:p w:rsidR="006A12A3" w:rsidRDefault="001F5B42">
      <w:pPr>
        <w:pStyle w:val="PargrafodaLista"/>
        <w:numPr>
          <w:ilvl w:val="1"/>
          <w:numId w:val="53"/>
        </w:numPr>
        <w:tabs>
          <w:tab w:val="left" w:pos="599"/>
        </w:tabs>
        <w:spacing w:before="101" w:line="249" w:lineRule="auto"/>
        <w:ind w:right="108"/>
        <w:rPr>
          <w:rFonts w:ascii="Arial" w:hAnsi="Arial"/>
          <w:b/>
          <w:sz w:val="20"/>
        </w:rPr>
      </w:pPr>
      <w:r>
        <w:rPr>
          <w:color w:val="000000"/>
          <w:sz w:val="20"/>
          <w:highlight w:val="yellow"/>
        </w:rPr>
        <w:t>Asseguraraosseustrabalhadoresambientedetrabalhoeinstalações emcondi</w:t>
      </w:r>
      <w:r>
        <w:rPr>
          <w:color w:val="000000"/>
          <w:sz w:val="20"/>
          <w:highlight w:val="yellow"/>
        </w:rPr>
        <w:t>ções adequadas aocumprimentodas normas de saúde, segurança e bem-estar no trabalho;</w:t>
      </w:r>
    </w:p>
    <w:p w:rsidR="006A12A3" w:rsidRDefault="001F5B42">
      <w:pPr>
        <w:pStyle w:val="PargrafodaLista"/>
        <w:numPr>
          <w:ilvl w:val="1"/>
          <w:numId w:val="53"/>
        </w:numPr>
        <w:tabs>
          <w:tab w:val="left" w:pos="619"/>
        </w:tabs>
        <w:spacing w:before="102" w:line="249" w:lineRule="auto"/>
        <w:ind w:right="109"/>
        <w:rPr>
          <w:rFonts w:ascii="Arial" w:hAnsi="Arial"/>
          <w:b/>
          <w:sz w:val="20"/>
        </w:rPr>
      </w:pPr>
      <w:r>
        <w:rPr>
          <w:color w:val="000000"/>
          <w:sz w:val="20"/>
          <w:highlight w:val="yellow"/>
        </w:rPr>
        <w:t>Fornecer equipamentos de proteção individual (EPI) e equipamentos de proteção coletiva (EPC),quando for o</w:t>
      </w:r>
      <w:r>
        <w:rPr>
          <w:color w:val="000000"/>
          <w:spacing w:val="-2"/>
          <w:sz w:val="20"/>
          <w:highlight w:val="yellow"/>
        </w:rPr>
        <w:t>caso;</w:t>
      </w:r>
    </w:p>
    <w:p w:rsidR="006A12A3" w:rsidRDefault="001F5B42">
      <w:pPr>
        <w:pStyle w:val="PargrafodaLista"/>
        <w:numPr>
          <w:ilvl w:val="1"/>
          <w:numId w:val="53"/>
        </w:numPr>
        <w:tabs>
          <w:tab w:val="left" w:pos="619"/>
        </w:tabs>
        <w:spacing w:before="101" w:line="249" w:lineRule="auto"/>
        <w:ind w:right="131"/>
        <w:rPr>
          <w:rFonts w:ascii="Arial" w:hAnsi="Arial"/>
          <w:b/>
          <w:sz w:val="20"/>
        </w:rPr>
      </w:pPr>
      <w:r>
        <w:rPr>
          <w:color w:val="000000"/>
          <w:sz w:val="20"/>
          <w:highlight w:val="yellow"/>
        </w:rPr>
        <w:t xml:space="preserve">Garantir o acesso do CONTRATANTE, a qualquer tempo, ao local </w:t>
      </w:r>
      <w:r>
        <w:rPr>
          <w:color w:val="000000"/>
          <w:sz w:val="20"/>
          <w:highlight w:val="yellow"/>
        </w:rPr>
        <w:t>dos trabalhos, bem como aos documentosrelativos à execução do contrato;</w:t>
      </w:r>
    </w:p>
    <w:p w:rsidR="006A12A3" w:rsidRDefault="006A12A3">
      <w:pPr>
        <w:pStyle w:val="Corpodetexto"/>
        <w:spacing w:before="6"/>
        <w:rPr>
          <w:sz w:val="6"/>
        </w:rPr>
      </w:pPr>
      <w:r w:rsidRPr="006A12A3">
        <w:rPr>
          <w:sz w:val="6"/>
        </w:rPr>
        <w:pict>
          <v:shape id="docshape17" o:spid="_x0000_s1069" type="#_x0000_t202" style="position:absolute;margin-left:33.5pt;margin-top:4.95pt;width:527.8pt;height:24pt;z-index:-15721984;mso-wrap-distance-left:0;mso-wrap-distance-right:0;mso-position-horizontal-relative:page" fillcolor="yellow" stroked="f">
            <v:textbox inset="0,0,0,0">
              <w:txbxContent>
                <w:p w:rsidR="006A12A3" w:rsidRDefault="001F5B42">
                  <w:pPr>
                    <w:pStyle w:val="Corpodetexto"/>
                    <w:spacing w:before="1" w:line="249" w:lineRule="auto"/>
                    <w:ind w:right="62"/>
                    <w:rPr>
                      <w:color w:val="000000"/>
                    </w:rPr>
                  </w:pPr>
                  <w:r>
                    <w:rPr>
                      <w:rFonts w:ascii="Arial" w:hAnsi="Arial"/>
                      <w:b/>
                      <w:color w:val="000000"/>
                    </w:rPr>
                    <w:t>9.32.</w:t>
                  </w:r>
                  <w:r>
                    <w:rPr>
                      <w:color w:val="000000"/>
                    </w:rPr>
                    <w:t>Promover a organização técnica e administrativa dos serviços, de modo a conduzi-los eficaz e eficientemente,de acordo com os documentos e especificações que integram o Termo de</w:t>
                  </w:r>
                  <w:r>
                    <w:rPr>
                      <w:color w:val="000000"/>
                    </w:rPr>
                    <w:t xml:space="preserve"> Referência, no prazo determinado;</w:t>
                  </w:r>
                </w:p>
              </w:txbxContent>
            </v:textbox>
            <w10:wrap type="topAndBottom" anchorx="page"/>
          </v:shape>
        </w:pict>
      </w:r>
    </w:p>
    <w:p w:rsidR="006A12A3" w:rsidRDefault="001F5B42">
      <w:pPr>
        <w:pStyle w:val="PargrafodaLista"/>
        <w:numPr>
          <w:ilvl w:val="1"/>
          <w:numId w:val="52"/>
        </w:numPr>
        <w:tabs>
          <w:tab w:val="left" w:pos="599"/>
        </w:tabs>
        <w:spacing w:before="102"/>
        <w:ind w:left="599" w:hanging="496"/>
        <w:rPr>
          <w:rFonts w:ascii="Arial" w:hAnsi="Arial"/>
          <w:b/>
          <w:sz w:val="20"/>
        </w:rPr>
      </w:pPr>
      <w:r>
        <w:rPr>
          <w:color w:val="000000"/>
          <w:sz w:val="20"/>
          <w:highlight w:val="yellow"/>
        </w:rPr>
        <w:t>Instruirseusempregadosquantoànecessidadedeacatarasnormasinternasda</w:t>
      </w:r>
      <w:r>
        <w:rPr>
          <w:color w:val="000000"/>
          <w:spacing w:val="-2"/>
          <w:sz w:val="20"/>
          <w:highlight w:val="yellow"/>
        </w:rPr>
        <w:t>Administração;</w:t>
      </w:r>
    </w:p>
    <w:p w:rsidR="006A12A3" w:rsidRDefault="001F5B42">
      <w:pPr>
        <w:pStyle w:val="PargrafodaLista"/>
        <w:numPr>
          <w:ilvl w:val="1"/>
          <w:numId w:val="52"/>
        </w:numPr>
        <w:tabs>
          <w:tab w:val="left" w:pos="639"/>
        </w:tabs>
        <w:spacing w:before="110" w:line="249" w:lineRule="auto"/>
        <w:ind w:right="107"/>
        <w:rPr>
          <w:rFonts w:ascii="Arial" w:hAnsi="Arial"/>
          <w:b/>
          <w:sz w:val="20"/>
        </w:rPr>
      </w:pPr>
      <w:r>
        <w:rPr>
          <w:color w:val="000000"/>
          <w:sz w:val="20"/>
          <w:highlight w:val="yellow"/>
        </w:rPr>
        <w:t>Instruir seus empregados a respeito das atividades a serem desempenhadas, alertando-os a não executar</w:t>
      </w:r>
      <w:r>
        <w:rPr>
          <w:color w:val="000000"/>
          <w:sz w:val="20"/>
          <w:highlight w:val="yellow"/>
        </w:rPr>
        <w:t>atividades não abrangidas pelo contrato, devendo o CONTRATADO relatar ao CONTRATANTE toda e qualquerocorrência neste sentido, a fim de evitar desvio de função;</w:t>
      </w:r>
    </w:p>
    <w:p w:rsidR="006A12A3" w:rsidRDefault="001F5B42">
      <w:pPr>
        <w:pStyle w:val="PargrafodaLista"/>
        <w:numPr>
          <w:ilvl w:val="1"/>
          <w:numId w:val="52"/>
        </w:numPr>
        <w:tabs>
          <w:tab w:val="left" w:pos="599"/>
        </w:tabs>
        <w:spacing w:before="102"/>
        <w:ind w:left="599" w:hanging="496"/>
        <w:rPr>
          <w:rFonts w:ascii="Arial" w:hAnsi="Arial"/>
          <w:b/>
          <w:sz w:val="20"/>
        </w:rPr>
      </w:pPr>
      <w:r>
        <w:rPr>
          <w:rFonts w:ascii="Arial" w:hAnsi="Arial"/>
          <w:i/>
          <w:sz w:val="20"/>
        </w:rPr>
        <w:t>Realizarosserviçosdemanutençãoeassistênciatécnicano(s)seguinte(s)local(is)...(inserir</w:t>
      </w:r>
      <w:r>
        <w:rPr>
          <w:rFonts w:ascii="Arial" w:hAnsi="Arial"/>
          <w:i/>
          <w:spacing w:val="-2"/>
          <w:sz w:val="20"/>
        </w:rPr>
        <w:t>endereço(s)</w:t>
      </w:r>
      <w:r>
        <w:rPr>
          <w:rFonts w:ascii="Arial" w:hAnsi="Arial"/>
          <w:i/>
          <w:spacing w:val="-2"/>
          <w:sz w:val="20"/>
        </w:rPr>
        <w:t>);</w:t>
      </w:r>
    </w:p>
    <w:p w:rsidR="006A12A3" w:rsidRDefault="001F5B42">
      <w:pPr>
        <w:pStyle w:val="PargrafodaLista"/>
        <w:numPr>
          <w:ilvl w:val="1"/>
          <w:numId w:val="52"/>
        </w:numPr>
        <w:tabs>
          <w:tab w:val="left" w:pos="611"/>
        </w:tabs>
        <w:spacing w:before="110" w:line="249" w:lineRule="auto"/>
        <w:ind w:right="130"/>
        <w:rPr>
          <w:rFonts w:ascii="Arial" w:hAnsi="Arial"/>
          <w:b/>
          <w:sz w:val="20"/>
        </w:rPr>
      </w:pPr>
      <w:r>
        <w:rPr>
          <w:rFonts w:ascii="Arial" w:hAnsi="Arial"/>
          <w:i/>
          <w:sz w:val="20"/>
        </w:rPr>
        <w:t>O técnico deverá se deslocar ao local da repartição, salvo se o CONTRATADO tiver unidade de prestação de serviços em distância de [] (inserir distância conforme avaliação técnica) do local demandado.</w:t>
      </w:r>
    </w:p>
    <w:p w:rsidR="006A12A3" w:rsidRDefault="001F5B42">
      <w:pPr>
        <w:pStyle w:val="PargrafodaLista"/>
        <w:numPr>
          <w:ilvl w:val="1"/>
          <w:numId w:val="52"/>
        </w:numPr>
        <w:tabs>
          <w:tab w:val="left" w:pos="631"/>
        </w:tabs>
        <w:spacing w:before="101" w:line="249" w:lineRule="auto"/>
        <w:ind w:right="105"/>
        <w:rPr>
          <w:rFonts w:ascii="Arial" w:hAnsi="Arial"/>
          <w:b/>
          <w:sz w:val="20"/>
        </w:rPr>
      </w:pPr>
      <w:r>
        <w:rPr>
          <w:rFonts w:ascii="Arial" w:hAnsi="Arial"/>
          <w:i/>
          <w:sz w:val="20"/>
        </w:rPr>
        <w:t xml:space="preserve">Realizar a transição contratual com transferência de </w:t>
      </w:r>
      <w:r>
        <w:rPr>
          <w:rFonts w:ascii="Arial" w:hAnsi="Arial"/>
          <w:i/>
          <w:sz w:val="20"/>
        </w:rPr>
        <w:t>conhecimento, tecnologia e técnicas empregadas, sem perda de informações, podendo exigir, inclusive, a capacitação dos técnicos do CONTRATANTE ou da nova empresa que continuará a execução dos serviços;</w:t>
      </w:r>
    </w:p>
    <w:p w:rsidR="006A12A3" w:rsidRDefault="001F5B42">
      <w:pPr>
        <w:pStyle w:val="PargrafodaLista"/>
        <w:numPr>
          <w:ilvl w:val="1"/>
          <w:numId w:val="52"/>
        </w:numPr>
        <w:tabs>
          <w:tab w:val="left" w:pos="639"/>
        </w:tabs>
        <w:spacing w:before="102" w:line="249" w:lineRule="auto"/>
        <w:ind w:right="125"/>
        <w:rPr>
          <w:rFonts w:ascii="Arial" w:hAnsi="Arial"/>
          <w:b/>
          <w:sz w:val="20"/>
        </w:rPr>
      </w:pPr>
      <w:r>
        <w:rPr>
          <w:rFonts w:ascii="Arial" w:hAnsi="Arial"/>
          <w:i/>
          <w:sz w:val="20"/>
        </w:rPr>
        <w:t>Ceder ao CONTRATANTE todos os direitos patrimoniais re</w:t>
      </w:r>
      <w:r>
        <w:rPr>
          <w:rFonts w:ascii="Arial" w:hAnsi="Arial"/>
          <w:i/>
          <w:sz w:val="20"/>
        </w:rPr>
        <w:t>lativos ao objeto contratado, o qual poderá ser livremente utilizado e/ou alterado em outras ocasiões, sem necessidade de nova autorização do CONTRATADO.</w:t>
      </w:r>
    </w:p>
    <w:p w:rsidR="006A12A3" w:rsidRDefault="001F5B42">
      <w:pPr>
        <w:pStyle w:val="PargrafodaLista"/>
        <w:numPr>
          <w:ilvl w:val="2"/>
          <w:numId w:val="52"/>
        </w:numPr>
        <w:tabs>
          <w:tab w:val="left" w:pos="1027"/>
        </w:tabs>
        <w:spacing w:before="102" w:line="249" w:lineRule="auto"/>
        <w:ind w:right="108"/>
        <w:rPr>
          <w:rFonts w:ascii="Arial" w:hAnsi="Arial"/>
          <w:i/>
          <w:sz w:val="20"/>
        </w:rPr>
      </w:pPr>
      <w:r>
        <w:rPr>
          <w:rFonts w:ascii="Arial" w:hAnsi="Arial"/>
          <w:i/>
          <w:sz w:val="20"/>
        </w:rPr>
        <w:t xml:space="preserve">Considerando que o projeto contratado se refere a obra imaterial de caráter tecnológico, insuscetível </w:t>
      </w:r>
      <w:r>
        <w:rPr>
          <w:rFonts w:ascii="Arial" w:hAnsi="Arial"/>
          <w:i/>
          <w:sz w:val="20"/>
        </w:rPr>
        <w:t>de privilégio, a cessão dos direitos a que se refere o subitem acima inclui o fornecimento de todos os dados, documentos e elementos de informação pertinentes à tecnologia de concepção, desenvolvimento, fixação em suporte físico de qualquer natureza e apli</w:t>
      </w:r>
      <w:r>
        <w:rPr>
          <w:rFonts w:ascii="Arial" w:hAnsi="Arial"/>
          <w:i/>
          <w:sz w:val="20"/>
        </w:rPr>
        <w:t>cação da obra.</w:t>
      </w:r>
    </w:p>
    <w:p w:rsidR="006A12A3" w:rsidRDefault="001F5B42">
      <w:pPr>
        <w:pStyle w:val="Heading1"/>
        <w:numPr>
          <w:ilvl w:val="0"/>
          <w:numId w:val="53"/>
        </w:numPr>
        <w:tabs>
          <w:tab w:val="left" w:pos="562"/>
        </w:tabs>
        <w:spacing w:before="227"/>
        <w:ind w:left="562" w:hanging="459"/>
        <w:jc w:val="both"/>
      </w:pPr>
      <w:r>
        <w:t>CLÁUSULADÉCIMA-OBRIGAÇÕESPERTINENTESÀ</w:t>
      </w:r>
      <w:r>
        <w:rPr>
          <w:spacing w:val="-4"/>
        </w:rPr>
        <w:t>LGPD</w:t>
      </w:r>
    </w:p>
    <w:p w:rsidR="006A12A3" w:rsidRDefault="001F5B42">
      <w:pPr>
        <w:pStyle w:val="PargrafodaLista"/>
        <w:numPr>
          <w:ilvl w:val="1"/>
          <w:numId w:val="53"/>
        </w:numPr>
        <w:tabs>
          <w:tab w:val="left" w:pos="611"/>
        </w:tabs>
        <w:spacing w:before="235" w:line="249" w:lineRule="auto"/>
        <w:ind w:right="102"/>
        <w:rPr>
          <w:rFonts w:ascii="Arial" w:hAnsi="Arial"/>
          <w:b/>
          <w:sz w:val="20"/>
        </w:rPr>
      </w:pPr>
      <w:r>
        <w:rPr>
          <w:sz w:val="20"/>
        </w:rPr>
        <w:t>As partes deverão cumprir a Lei nº 13.709, de 2018 (LGPD), quanto a todos os dados pessoais a que tenham acesso em razão do certame ou do contrato administrativo que eventualmente venha a ser firmado, a partir da apresentação da proposta no procedimento de</w:t>
      </w:r>
      <w:r>
        <w:rPr>
          <w:sz w:val="20"/>
        </w:rPr>
        <w:t xml:space="preserve"> contratação, independentemente de declaração ou de aceitação </w:t>
      </w:r>
      <w:r>
        <w:rPr>
          <w:spacing w:val="-2"/>
          <w:sz w:val="20"/>
        </w:rPr>
        <w:t>expressa.</w:t>
      </w:r>
    </w:p>
    <w:p w:rsidR="006A12A3" w:rsidRDefault="001F5B42">
      <w:pPr>
        <w:pStyle w:val="PargrafodaLista"/>
        <w:numPr>
          <w:ilvl w:val="1"/>
          <w:numId w:val="53"/>
        </w:numPr>
        <w:tabs>
          <w:tab w:val="left" w:pos="611"/>
        </w:tabs>
        <w:spacing w:before="102" w:line="249" w:lineRule="auto"/>
        <w:ind w:right="105"/>
        <w:rPr>
          <w:rFonts w:ascii="Arial" w:hAnsi="Arial"/>
          <w:b/>
          <w:sz w:val="20"/>
        </w:rPr>
      </w:pPr>
      <w:r>
        <w:rPr>
          <w:sz w:val="20"/>
        </w:rPr>
        <w:t>Os dados obtidos somente poderão ser utilizados para as finalidades que justificaram seu acesso e de acordo com a boa-fé e com os princípios do art. 6º da LGPD.</w:t>
      </w:r>
    </w:p>
    <w:p w:rsidR="006A12A3" w:rsidRDefault="001F5B42">
      <w:pPr>
        <w:pStyle w:val="PargrafodaLista"/>
        <w:numPr>
          <w:ilvl w:val="1"/>
          <w:numId w:val="53"/>
        </w:numPr>
        <w:tabs>
          <w:tab w:val="left" w:pos="599"/>
        </w:tabs>
        <w:spacing w:before="102"/>
        <w:ind w:left="599" w:hanging="496"/>
        <w:rPr>
          <w:rFonts w:ascii="Arial" w:hAnsi="Arial"/>
          <w:b/>
          <w:sz w:val="20"/>
        </w:rPr>
      </w:pPr>
      <w:r>
        <w:rPr>
          <w:sz w:val="20"/>
        </w:rPr>
        <w:t>Évedadoocompartilhament</w:t>
      </w:r>
      <w:r>
        <w:rPr>
          <w:sz w:val="20"/>
        </w:rPr>
        <w:t>ocomterceirosdosdadosobtidosforadashipótesespermitidasem</w:t>
      </w:r>
      <w:r>
        <w:rPr>
          <w:spacing w:val="-4"/>
          <w:sz w:val="20"/>
        </w:rPr>
        <w:t>Lei.</w:t>
      </w:r>
    </w:p>
    <w:p w:rsidR="006A12A3" w:rsidRDefault="001F5B42">
      <w:pPr>
        <w:pStyle w:val="PargrafodaLista"/>
        <w:numPr>
          <w:ilvl w:val="1"/>
          <w:numId w:val="53"/>
        </w:numPr>
        <w:tabs>
          <w:tab w:val="left" w:pos="599"/>
        </w:tabs>
        <w:spacing w:before="110" w:line="249" w:lineRule="auto"/>
        <w:ind w:right="124"/>
        <w:rPr>
          <w:rFonts w:ascii="Arial" w:hAnsi="Arial"/>
          <w:b/>
          <w:sz w:val="20"/>
        </w:rPr>
      </w:pPr>
      <w:r>
        <w:rPr>
          <w:sz w:val="20"/>
        </w:rPr>
        <w:t>AAdministração deverá ser informada no prazo de 5 (cinco) dias úteis sobre todos os contratos de suboperação firmados ou que venham a ser celebrados pelo CONTRATADO.</w:t>
      </w:r>
    </w:p>
    <w:p w:rsidR="006A12A3" w:rsidRDefault="001F5B42">
      <w:pPr>
        <w:pStyle w:val="PargrafodaLista"/>
        <w:numPr>
          <w:ilvl w:val="1"/>
          <w:numId w:val="53"/>
        </w:numPr>
        <w:tabs>
          <w:tab w:val="left" w:pos="599"/>
        </w:tabs>
        <w:spacing w:before="101" w:line="249" w:lineRule="auto"/>
        <w:ind w:right="103"/>
        <w:rPr>
          <w:rFonts w:ascii="Arial" w:hAnsi="Arial"/>
          <w:b/>
          <w:sz w:val="20"/>
        </w:rPr>
      </w:pPr>
      <w:r>
        <w:rPr>
          <w:sz w:val="20"/>
        </w:rPr>
        <w:t>Terminado o tratamento dos da</w:t>
      </w:r>
      <w:r>
        <w:rPr>
          <w:sz w:val="20"/>
        </w:rPr>
        <w:t>dos nos termos do art. 15 da LGPD, é dever do CONTRATADO eliminá-los, com exceção das hipóteses do art. 16 da LGPD, incluindo aquelas em que houver necessidade de guarda de documentação para fins de comprovação do cumprimento de obrigações legais ou contra</w:t>
      </w:r>
      <w:r>
        <w:rPr>
          <w:sz w:val="20"/>
        </w:rPr>
        <w:t>tuais e somente enquanto não prescritas essas obrigações.</w:t>
      </w:r>
    </w:p>
    <w:p w:rsidR="006A12A3" w:rsidRDefault="001F5B42">
      <w:pPr>
        <w:pStyle w:val="PargrafodaLista"/>
        <w:numPr>
          <w:ilvl w:val="1"/>
          <w:numId w:val="53"/>
        </w:numPr>
        <w:tabs>
          <w:tab w:val="left" w:pos="599"/>
        </w:tabs>
        <w:spacing w:before="103" w:line="249" w:lineRule="auto"/>
        <w:ind w:right="124"/>
        <w:rPr>
          <w:rFonts w:ascii="Arial" w:hAnsi="Arial"/>
          <w:b/>
          <w:sz w:val="20"/>
        </w:rPr>
      </w:pPr>
      <w:r>
        <w:rPr>
          <w:sz w:val="20"/>
        </w:rPr>
        <w:t>É dever do CONTRATADO orientar e treinar seus empregados sobre os deveres, requisitos e responsabilidades decorrentes da LGPD.</w:t>
      </w:r>
    </w:p>
    <w:p w:rsidR="006A12A3" w:rsidRDefault="001F5B42">
      <w:pPr>
        <w:pStyle w:val="PargrafodaLista"/>
        <w:numPr>
          <w:ilvl w:val="1"/>
          <w:numId w:val="53"/>
        </w:numPr>
        <w:tabs>
          <w:tab w:val="left" w:pos="611"/>
        </w:tabs>
        <w:spacing w:before="101" w:line="249" w:lineRule="auto"/>
        <w:ind w:right="148"/>
        <w:rPr>
          <w:rFonts w:ascii="Arial" w:hAnsi="Arial"/>
          <w:b/>
          <w:sz w:val="20"/>
        </w:rPr>
      </w:pPr>
      <w:r>
        <w:rPr>
          <w:sz w:val="20"/>
        </w:rPr>
        <w:t>O CONTRATADO deverá exigir de SUBOPERADORES e SUBCONTRATADOS o cumprimento dos deveres da presente cláusula, permanecendo integralmente responsável por garantir sua observância.</w:t>
      </w:r>
    </w:p>
    <w:p w:rsidR="006A12A3" w:rsidRDefault="001F5B42">
      <w:pPr>
        <w:pStyle w:val="PargrafodaLista"/>
        <w:numPr>
          <w:ilvl w:val="1"/>
          <w:numId w:val="53"/>
        </w:numPr>
        <w:tabs>
          <w:tab w:val="left" w:pos="701"/>
        </w:tabs>
        <w:spacing w:before="102" w:line="249" w:lineRule="auto"/>
        <w:ind w:right="126"/>
        <w:rPr>
          <w:rFonts w:ascii="Arial" w:hAnsi="Arial"/>
          <w:b/>
          <w:sz w:val="20"/>
        </w:rPr>
      </w:pPr>
      <w:r>
        <w:rPr>
          <w:sz w:val="20"/>
        </w:rPr>
        <w:t>OCONTRATANTEpoderárealizardiligênciaparaaferirocumprimentodessacláusula,</w:t>
      </w:r>
      <w:r>
        <w:rPr>
          <w:sz w:val="20"/>
        </w:rPr>
        <w:t>devendoo CONTRATADO atender prontamente eventuais pedidos de comprovação formulados.</w:t>
      </w:r>
    </w:p>
    <w:p w:rsidR="006A12A3" w:rsidRDefault="001F5B42">
      <w:pPr>
        <w:pStyle w:val="PargrafodaLista"/>
        <w:numPr>
          <w:ilvl w:val="1"/>
          <w:numId w:val="53"/>
        </w:numPr>
        <w:tabs>
          <w:tab w:val="left" w:pos="599"/>
        </w:tabs>
        <w:spacing w:before="101" w:line="249" w:lineRule="auto"/>
        <w:ind w:right="159"/>
        <w:rPr>
          <w:rFonts w:ascii="Arial" w:hAnsi="Arial"/>
          <w:b/>
          <w:sz w:val="20"/>
        </w:rPr>
      </w:pPr>
      <w:r>
        <w:rPr>
          <w:sz w:val="20"/>
        </w:rPr>
        <w:t>OCONTRATADOdeveráprestar,noprazofixadopeloCONTRATANTE,prorrogáveljustificadamente,quaisquer informações acerca dos dados pessoais para cumprimento da LGPD, inclusive quant</w:t>
      </w:r>
      <w:r>
        <w:rPr>
          <w:sz w:val="20"/>
        </w:rPr>
        <w:t>o a eventual descarte realizado.</w:t>
      </w:r>
    </w:p>
    <w:p w:rsidR="006A12A3" w:rsidRDefault="001F5B42">
      <w:pPr>
        <w:pStyle w:val="PargrafodaLista"/>
        <w:numPr>
          <w:ilvl w:val="1"/>
          <w:numId w:val="53"/>
        </w:numPr>
        <w:tabs>
          <w:tab w:val="left" w:pos="738"/>
        </w:tabs>
        <w:spacing w:before="101" w:line="249" w:lineRule="auto"/>
        <w:ind w:right="103"/>
        <w:rPr>
          <w:rFonts w:ascii="Arial" w:hAnsi="Arial"/>
          <w:b/>
          <w:sz w:val="20"/>
        </w:rPr>
      </w:pPr>
      <w:r>
        <w:rPr>
          <w:sz w:val="20"/>
        </w:rPr>
        <w:t>Bancos de dados formados a partir de contratos administrativos, notadamente aqueles que se proponham aarmazenar dados pessoais, devem ser mantidos em ambiente virtual controlado, com registro individual rastreável de</w:t>
      </w:r>
    </w:p>
    <w:p w:rsidR="006A12A3" w:rsidRDefault="006A12A3">
      <w:pPr>
        <w:pStyle w:val="PargrafodaLista"/>
        <w:spacing w:line="249" w:lineRule="auto"/>
        <w:jc w:val="left"/>
        <w:rPr>
          <w:rFonts w:ascii="Arial" w:hAnsi="Arial"/>
          <w:b/>
          <w:sz w:val="20"/>
        </w:rPr>
        <w:sectPr w:rsidR="006A12A3">
          <w:pgSz w:w="11900" w:h="16840"/>
          <w:pgMar w:top="500" w:right="566" w:bottom="280" w:left="566" w:header="720" w:footer="720" w:gutter="0"/>
          <w:cols w:space="720"/>
        </w:sectPr>
      </w:pPr>
    </w:p>
    <w:p w:rsidR="006A12A3" w:rsidRDefault="001F5B42">
      <w:pPr>
        <w:pStyle w:val="Corpodetexto"/>
        <w:spacing w:before="72" w:line="249" w:lineRule="auto"/>
        <w:ind w:left="103" w:right="107"/>
        <w:jc w:val="both"/>
      </w:pPr>
      <w:r>
        <w:lastRenderedPageBreak/>
        <w:t>tratamentos realizados (LGPD, art. 37), com cada acesso, data, horário e registro da finalidade, para efeito de responsabilização, em caso de eventuais omissões, desvios ou abusos.</w:t>
      </w:r>
    </w:p>
    <w:p w:rsidR="006A12A3" w:rsidRDefault="001F5B42">
      <w:pPr>
        <w:pStyle w:val="PargrafodaLista"/>
        <w:numPr>
          <w:ilvl w:val="2"/>
          <w:numId w:val="53"/>
        </w:numPr>
        <w:tabs>
          <w:tab w:val="left" w:pos="1141"/>
        </w:tabs>
        <w:spacing w:before="101" w:line="249" w:lineRule="auto"/>
        <w:ind w:left="333" w:right="103"/>
        <w:rPr>
          <w:sz w:val="20"/>
        </w:rPr>
      </w:pPr>
      <w:r>
        <w:rPr>
          <w:sz w:val="20"/>
        </w:rPr>
        <w:t>Os referidos bancos de dados devem ser desenvolvidos em form</w:t>
      </w:r>
      <w:r>
        <w:rPr>
          <w:sz w:val="20"/>
        </w:rPr>
        <w:t>ato interoperável, a fim de garantir a reutilização desses dados pela Administração nas hipóteses previstas na LGPD.</w:t>
      </w:r>
    </w:p>
    <w:p w:rsidR="006A12A3" w:rsidRDefault="001F5B42">
      <w:pPr>
        <w:pStyle w:val="PargrafodaLista"/>
        <w:numPr>
          <w:ilvl w:val="1"/>
          <w:numId w:val="53"/>
        </w:numPr>
        <w:tabs>
          <w:tab w:val="left" w:pos="718"/>
        </w:tabs>
        <w:spacing w:before="102" w:line="249" w:lineRule="auto"/>
        <w:ind w:right="102"/>
        <w:rPr>
          <w:rFonts w:ascii="Arial" w:hAnsi="Arial"/>
          <w:b/>
          <w:sz w:val="20"/>
        </w:rPr>
      </w:pPr>
      <w:r>
        <w:rPr>
          <w:sz w:val="20"/>
        </w:rPr>
        <w:t>O contrato está sujeito a ser alterado nos procedimentos pertinentes ao tratamento de dados pessoais, quando indicadopelaautoridadecompeten</w:t>
      </w:r>
      <w:r>
        <w:rPr>
          <w:sz w:val="20"/>
        </w:rPr>
        <w:t>te,emespecialaANPDpormeiodeopiniõestécnicasourecomendações,editadas na forma da LGPD.</w:t>
      </w:r>
    </w:p>
    <w:p w:rsidR="006A12A3" w:rsidRDefault="001F5B42">
      <w:pPr>
        <w:pStyle w:val="PargrafodaLista"/>
        <w:numPr>
          <w:ilvl w:val="1"/>
          <w:numId w:val="53"/>
        </w:numPr>
        <w:tabs>
          <w:tab w:val="left" w:pos="718"/>
        </w:tabs>
        <w:spacing w:before="102"/>
        <w:ind w:left="718" w:hanging="615"/>
        <w:rPr>
          <w:rFonts w:ascii="Arial" w:hAnsi="Arial"/>
          <w:b/>
          <w:sz w:val="20"/>
        </w:rPr>
      </w:pPr>
      <w:r>
        <w:rPr>
          <w:sz w:val="17"/>
        </w:rPr>
        <w:t>Oscontratoseconvêniosdequetratao§1ºdoart.26daLGPDdeverãosercomunicadosàautoridade</w:t>
      </w:r>
      <w:r>
        <w:rPr>
          <w:spacing w:val="-2"/>
          <w:sz w:val="17"/>
        </w:rPr>
        <w:t>nacional.</w:t>
      </w:r>
    </w:p>
    <w:p w:rsidR="006A12A3" w:rsidRDefault="006A12A3">
      <w:pPr>
        <w:pStyle w:val="Corpodetexto"/>
        <w:spacing w:before="38"/>
        <w:rPr>
          <w:sz w:val="17"/>
        </w:rPr>
      </w:pPr>
    </w:p>
    <w:p w:rsidR="006A12A3" w:rsidRDefault="001F5B42">
      <w:pPr>
        <w:pStyle w:val="Heading2"/>
        <w:numPr>
          <w:ilvl w:val="0"/>
          <w:numId w:val="53"/>
        </w:numPr>
        <w:tabs>
          <w:tab w:val="left" w:pos="562"/>
        </w:tabs>
        <w:spacing w:before="0"/>
        <w:ind w:left="562" w:hanging="459"/>
        <w:jc w:val="both"/>
      </w:pPr>
      <w:r>
        <w:t>CLÁUSULADÉCIMAPRIMEIRA–GARANTIADEEXECUÇÃO(</w:t>
      </w:r>
      <w:r>
        <w:rPr>
          <w:color w:val="0000ED"/>
          <w:u w:val="single" w:color="0000ED"/>
        </w:rPr>
        <w:t>art.92,</w:t>
      </w:r>
      <w:r>
        <w:rPr>
          <w:color w:val="0000ED"/>
          <w:spacing w:val="-4"/>
          <w:u w:val="single" w:color="0000ED"/>
        </w:rPr>
        <w:t>XII</w:t>
      </w:r>
      <w:r>
        <w:rPr>
          <w:spacing w:val="-4"/>
        </w:rPr>
        <w:t>)</w:t>
      </w:r>
    </w:p>
    <w:p w:rsidR="006A12A3" w:rsidRDefault="001F5B42">
      <w:pPr>
        <w:pStyle w:val="PargrafodaLista"/>
        <w:numPr>
          <w:ilvl w:val="1"/>
          <w:numId w:val="53"/>
        </w:numPr>
        <w:tabs>
          <w:tab w:val="left" w:pos="599"/>
        </w:tabs>
        <w:spacing w:before="235"/>
        <w:ind w:left="599" w:hanging="496"/>
        <w:rPr>
          <w:rFonts w:ascii="Arial" w:hAnsi="Arial"/>
          <w:b/>
          <w:sz w:val="20"/>
        </w:rPr>
      </w:pPr>
      <w:r>
        <w:rPr>
          <w:sz w:val="20"/>
        </w:rPr>
        <w:t>Nãohaveráexigênciade</w:t>
      </w:r>
      <w:r>
        <w:rPr>
          <w:sz w:val="20"/>
        </w:rPr>
        <w:t>garantiacontratualda</w:t>
      </w:r>
      <w:r>
        <w:rPr>
          <w:spacing w:val="-2"/>
          <w:sz w:val="20"/>
        </w:rPr>
        <w:t>execução.</w:t>
      </w:r>
    </w:p>
    <w:p w:rsidR="006A12A3" w:rsidRDefault="001F5B42">
      <w:pPr>
        <w:spacing w:before="100"/>
        <w:ind w:left="1789" w:right="1792"/>
        <w:jc w:val="center"/>
        <w:rPr>
          <w:rFonts w:ascii="Arial"/>
          <w:b/>
          <w:sz w:val="20"/>
        </w:rPr>
      </w:pPr>
      <w:r>
        <w:rPr>
          <w:rFonts w:ascii="Arial"/>
          <w:b/>
          <w:spacing w:val="-5"/>
          <w:sz w:val="20"/>
          <w:u w:val="single"/>
        </w:rPr>
        <w:t>OU</w:t>
      </w:r>
    </w:p>
    <w:p w:rsidR="006A12A3" w:rsidRDefault="001F5B42">
      <w:pPr>
        <w:pStyle w:val="PargrafodaLista"/>
        <w:numPr>
          <w:ilvl w:val="1"/>
          <w:numId w:val="53"/>
        </w:numPr>
        <w:tabs>
          <w:tab w:val="left" w:pos="651"/>
        </w:tabs>
        <w:spacing w:before="110" w:line="249" w:lineRule="auto"/>
        <w:ind w:right="125"/>
        <w:rPr>
          <w:rFonts w:ascii="Arial" w:hAnsi="Arial"/>
          <w:b/>
          <w:sz w:val="20"/>
        </w:rPr>
      </w:pPr>
      <w:r>
        <w:rPr>
          <w:sz w:val="20"/>
        </w:rPr>
        <w:t xml:space="preserve">Será exigida a prestação de garantia na presente contratação, conforme regras constantes do Termo de </w:t>
      </w:r>
      <w:r>
        <w:rPr>
          <w:spacing w:val="-2"/>
          <w:sz w:val="20"/>
        </w:rPr>
        <w:t>Referência.</w:t>
      </w:r>
    </w:p>
    <w:p w:rsidR="006A12A3" w:rsidRDefault="001F5B42">
      <w:pPr>
        <w:pStyle w:val="Heading2"/>
        <w:tabs>
          <w:tab w:val="left" w:pos="2819"/>
          <w:tab w:val="left" w:pos="4306"/>
          <w:tab w:val="left" w:pos="6078"/>
          <w:tab w:val="left" w:pos="6661"/>
          <w:tab w:val="left" w:pos="8683"/>
          <w:tab w:val="left" w:pos="9296"/>
        </w:tabs>
        <w:ind w:left="403" w:right="135" w:hanging="300"/>
      </w:pPr>
      <w:r>
        <w:rPr>
          <w:color w:val="091C2F"/>
        </w:rPr>
        <w:t xml:space="preserve">12. </w:t>
      </w:r>
      <w:r>
        <w:t>CLÁUSULA</w:t>
      </w:r>
      <w:r>
        <w:tab/>
      </w:r>
      <w:r>
        <w:rPr>
          <w:spacing w:val="-2"/>
        </w:rPr>
        <w:t>DÉCIMA</w:t>
      </w:r>
      <w:r>
        <w:tab/>
      </w:r>
      <w:r>
        <w:rPr>
          <w:spacing w:val="-2"/>
        </w:rPr>
        <w:t>SEGUNDA</w:t>
      </w:r>
      <w:r>
        <w:tab/>
      </w:r>
      <w:r>
        <w:rPr>
          <w:spacing w:val="-10"/>
        </w:rPr>
        <w:t>–</w:t>
      </w:r>
      <w:r>
        <w:tab/>
      </w:r>
      <w:r>
        <w:rPr>
          <w:spacing w:val="-2"/>
        </w:rPr>
        <w:t>INFRAÇÕES</w:t>
      </w:r>
      <w:r>
        <w:tab/>
      </w:r>
      <w:r>
        <w:rPr>
          <w:spacing w:val="-10"/>
        </w:rPr>
        <w:t>E</w:t>
      </w:r>
      <w:r>
        <w:tab/>
      </w:r>
      <w:r>
        <w:rPr>
          <w:spacing w:val="-2"/>
        </w:rPr>
        <w:t>SANÇÕES</w:t>
      </w:r>
      <w:r>
        <w:t>ADMINISTRATIVAS (</w:t>
      </w:r>
      <w:r>
        <w:rPr>
          <w:color w:val="0000ED"/>
          <w:u w:val="single" w:color="0000ED"/>
        </w:rPr>
        <w:t>art. 92, XIV</w:t>
      </w:r>
      <w:r>
        <w:t>)</w:t>
      </w:r>
    </w:p>
    <w:p w:rsidR="006A12A3" w:rsidRDefault="001F5B42">
      <w:pPr>
        <w:pStyle w:val="PargrafodaLista"/>
        <w:numPr>
          <w:ilvl w:val="1"/>
          <w:numId w:val="51"/>
        </w:numPr>
        <w:tabs>
          <w:tab w:val="left" w:pos="599"/>
        </w:tabs>
        <w:spacing w:before="234"/>
        <w:ind w:left="599" w:hanging="496"/>
        <w:rPr>
          <w:sz w:val="20"/>
        </w:rPr>
      </w:pPr>
      <w:r>
        <w:rPr>
          <w:sz w:val="20"/>
        </w:rPr>
        <w:t>Cometeinfraçãoadministrativa,n</w:t>
      </w:r>
      <w:r>
        <w:rPr>
          <w:sz w:val="20"/>
        </w:rPr>
        <w:t>ostermosda</w:t>
      </w:r>
      <w:r>
        <w:rPr>
          <w:color w:val="0000ED"/>
          <w:sz w:val="20"/>
          <w:u w:val="single" w:color="0000ED"/>
        </w:rPr>
        <w:t>Leinº14.133,de2021</w:t>
      </w:r>
      <w:r>
        <w:rPr>
          <w:sz w:val="20"/>
        </w:rPr>
        <w:t>,ocontratado</w:t>
      </w:r>
      <w:r>
        <w:rPr>
          <w:spacing w:val="-4"/>
          <w:sz w:val="20"/>
        </w:rPr>
        <w:t>que:</w:t>
      </w:r>
    </w:p>
    <w:p w:rsidR="006A12A3" w:rsidRDefault="001F5B42">
      <w:pPr>
        <w:pStyle w:val="PargrafodaLista"/>
        <w:numPr>
          <w:ilvl w:val="0"/>
          <w:numId w:val="49"/>
        </w:numPr>
        <w:tabs>
          <w:tab w:val="left" w:pos="571"/>
        </w:tabs>
        <w:spacing w:before="110"/>
        <w:ind w:left="571" w:hanging="238"/>
        <w:rPr>
          <w:sz w:val="20"/>
        </w:rPr>
      </w:pPr>
      <w:r>
        <w:rPr>
          <w:sz w:val="20"/>
        </w:rPr>
        <w:t>dercausaàinexecuçãoparcialdo</w:t>
      </w:r>
      <w:r>
        <w:rPr>
          <w:spacing w:val="-2"/>
          <w:sz w:val="20"/>
        </w:rPr>
        <w:t>contrato;</w:t>
      </w:r>
    </w:p>
    <w:p w:rsidR="006A12A3" w:rsidRDefault="001F5B42">
      <w:pPr>
        <w:pStyle w:val="PargrafodaLista"/>
        <w:numPr>
          <w:ilvl w:val="0"/>
          <w:numId w:val="49"/>
        </w:numPr>
        <w:tabs>
          <w:tab w:val="left" w:pos="591"/>
        </w:tabs>
        <w:spacing w:before="110" w:line="249" w:lineRule="auto"/>
        <w:ind w:left="333" w:right="117" w:firstLine="0"/>
        <w:rPr>
          <w:sz w:val="20"/>
        </w:rPr>
      </w:pPr>
      <w:r>
        <w:rPr>
          <w:sz w:val="20"/>
        </w:rPr>
        <w:t>dercausaàinexecuçãoparcialdocontratoquecausegravedanoà Administraçãoouaofuncionamentodos serviços públicos ou ao interesse coletivo;</w:t>
      </w:r>
    </w:p>
    <w:p w:rsidR="006A12A3" w:rsidRDefault="001F5B42">
      <w:pPr>
        <w:pStyle w:val="PargrafodaLista"/>
        <w:numPr>
          <w:ilvl w:val="0"/>
          <w:numId w:val="49"/>
        </w:numPr>
        <w:tabs>
          <w:tab w:val="left" w:pos="562"/>
        </w:tabs>
        <w:spacing w:before="101"/>
        <w:ind w:left="562" w:hanging="229"/>
        <w:rPr>
          <w:sz w:val="20"/>
        </w:rPr>
      </w:pPr>
      <w:r>
        <w:rPr>
          <w:sz w:val="20"/>
        </w:rPr>
        <w:t>dercausaàinexecuçãototaldo</w:t>
      </w:r>
      <w:r>
        <w:rPr>
          <w:spacing w:val="-2"/>
          <w:sz w:val="20"/>
        </w:rPr>
        <w:t>contrato;</w:t>
      </w:r>
    </w:p>
    <w:p w:rsidR="006A12A3" w:rsidRDefault="001F5B42">
      <w:pPr>
        <w:pStyle w:val="PargrafodaLista"/>
        <w:numPr>
          <w:ilvl w:val="0"/>
          <w:numId w:val="49"/>
        </w:numPr>
        <w:tabs>
          <w:tab w:val="left" w:pos="571"/>
        </w:tabs>
        <w:spacing w:before="110"/>
        <w:ind w:left="571" w:hanging="238"/>
        <w:rPr>
          <w:sz w:val="20"/>
        </w:rPr>
      </w:pPr>
      <w:r>
        <w:rPr>
          <w:sz w:val="20"/>
        </w:rPr>
        <w:t>ensejaroretardamentodaexecuçãooudaentregadoobjetodacontrataçãosemmotivo</w:t>
      </w:r>
      <w:r>
        <w:rPr>
          <w:spacing w:val="-2"/>
          <w:sz w:val="20"/>
        </w:rPr>
        <w:t>justificado;</w:t>
      </w:r>
    </w:p>
    <w:p w:rsidR="006A12A3" w:rsidRDefault="001F5B42">
      <w:pPr>
        <w:pStyle w:val="PargrafodaLista"/>
        <w:numPr>
          <w:ilvl w:val="0"/>
          <w:numId w:val="49"/>
        </w:numPr>
        <w:tabs>
          <w:tab w:val="left" w:pos="571"/>
        </w:tabs>
        <w:spacing w:before="110"/>
        <w:ind w:left="571" w:hanging="238"/>
        <w:rPr>
          <w:sz w:val="20"/>
        </w:rPr>
      </w:pPr>
      <w:r>
        <w:rPr>
          <w:sz w:val="20"/>
        </w:rPr>
        <w:t>apresentardocumentaçãofalsaouprestardeclaraçãofalsaduranteaexecuçãodo</w:t>
      </w:r>
      <w:r>
        <w:rPr>
          <w:spacing w:val="-2"/>
          <w:sz w:val="20"/>
        </w:rPr>
        <w:t>contrato;</w:t>
      </w:r>
    </w:p>
    <w:p w:rsidR="006A12A3" w:rsidRDefault="001F5B42">
      <w:pPr>
        <w:pStyle w:val="PargrafodaLista"/>
        <w:numPr>
          <w:ilvl w:val="0"/>
          <w:numId w:val="49"/>
        </w:numPr>
        <w:tabs>
          <w:tab w:val="left" w:pos="511"/>
        </w:tabs>
        <w:spacing w:before="110"/>
        <w:ind w:left="511" w:hanging="178"/>
        <w:rPr>
          <w:sz w:val="20"/>
        </w:rPr>
      </w:pPr>
      <w:r>
        <w:rPr>
          <w:sz w:val="20"/>
        </w:rPr>
        <w:t>praticaratofraudulentonaexecuçãodo</w:t>
      </w:r>
      <w:r>
        <w:rPr>
          <w:spacing w:val="-2"/>
          <w:sz w:val="20"/>
        </w:rPr>
        <w:t>contrato;</w:t>
      </w:r>
    </w:p>
    <w:p w:rsidR="006A12A3" w:rsidRDefault="001F5B42">
      <w:pPr>
        <w:pStyle w:val="PargrafodaLista"/>
        <w:numPr>
          <w:ilvl w:val="0"/>
          <w:numId w:val="49"/>
        </w:numPr>
        <w:tabs>
          <w:tab w:val="left" w:pos="571"/>
        </w:tabs>
        <w:spacing w:before="110"/>
        <w:ind w:left="571" w:hanging="238"/>
        <w:rPr>
          <w:sz w:val="20"/>
        </w:rPr>
      </w:pPr>
      <w:r>
        <w:rPr>
          <w:sz w:val="20"/>
        </w:rPr>
        <w:t>comportar-sedemodoinidôneooucometerfraudedequalqu</w:t>
      </w:r>
      <w:r>
        <w:rPr>
          <w:sz w:val="20"/>
        </w:rPr>
        <w:t>er</w:t>
      </w:r>
      <w:r>
        <w:rPr>
          <w:spacing w:val="-2"/>
          <w:sz w:val="20"/>
        </w:rPr>
        <w:t>natureza;</w:t>
      </w:r>
    </w:p>
    <w:p w:rsidR="006A12A3" w:rsidRDefault="001F5B42">
      <w:pPr>
        <w:pStyle w:val="PargrafodaLista"/>
        <w:numPr>
          <w:ilvl w:val="0"/>
          <w:numId w:val="49"/>
        </w:numPr>
        <w:tabs>
          <w:tab w:val="left" w:pos="571"/>
        </w:tabs>
        <w:spacing w:before="110"/>
        <w:ind w:left="571" w:hanging="238"/>
        <w:rPr>
          <w:sz w:val="20"/>
        </w:rPr>
      </w:pPr>
      <w:r>
        <w:rPr>
          <w:sz w:val="20"/>
        </w:rPr>
        <w:t>praticaratolesivoprevistono</w:t>
      </w:r>
      <w:r>
        <w:rPr>
          <w:color w:val="0000ED"/>
          <w:sz w:val="20"/>
          <w:u w:val="single" w:color="0000ED"/>
        </w:rPr>
        <w:t>art.5ºdaLeinº12.846,de1ºdeagostode2013</w:t>
      </w:r>
      <w:r>
        <w:rPr>
          <w:spacing w:val="-10"/>
          <w:sz w:val="20"/>
        </w:rPr>
        <w:t>.</w:t>
      </w:r>
    </w:p>
    <w:p w:rsidR="006A12A3" w:rsidRDefault="001F5B42">
      <w:pPr>
        <w:pStyle w:val="PargrafodaLista"/>
        <w:numPr>
          <w:ilvl w:val="1"/>
          <w:numId w:val="51"/>
        </w:numPr>
        <w:tabs>
          <w:tab w:val="left" w:pos="599"/>
        </w:tabs>
        <w:spacing w:before="109"/>
        <w:ind w:left="599" w:hanging="496"/>
        <w:rPr>
          <w:sz w:val="20"/>
        </w:rPr>
      </w:pPr>
      <w:r>
        <w:rPr>
          <w:sz w:val="20"/>
        </w:rPr>
        <w:t>Serãoaplicadasaocontratadoqueincorrernasinfraçõesacimadescritasasseguintes</w:t>
      </w:r>
      <w:r>
        <w:rPr>
          <w:spacing w:val="-2"/>
          <w:sz w:val="20"/>
        </w:rPr>
        <w:t>sanções:</w:t>
      </w:r>
    </w:p>
    <w:p w:rsidR="006A12A3" w:rsidRDefault="001F5B42">
      <w:pPr>
        <w:pStyle w:val="PargrafodaLista"/>
        <w:numPr>
          <w:ilvl w:val="0"/>
          <w:numId w:val="50"/>
        </w:numPr>
        <w:tabs>
          <w:tab w:val="left" w:pos="202"/>
          <w:tab w:val="left" w:pos="333"/>
        </w:tabs>
        <w:spacing w:before="110" w:line="249" w:lineRule="auto"/>
        <w:ind w:right="101" w:hanging="230"/>
        <w:jc w:val="both"/>
        <w:rPr>
          <w:sz w:val="20"/>
        </w:rPr>
      </w:pPr>
      <w:r>
        <w:rPr>
          <w:rFonts w:ascii="Arial" w:hAnsi="Arial"/>
          <w:b/>
          <w:sz w:val="20"/>
        </w:rPr>
        <w:t>Advertência</w:t>
      </w:r>
      <w:r>
        <w:rPr>
          <w:sz w:val="20"/>
        </w:rPr>
        <w:t>, quando o contratado der causa à inexecução parcial do contrato, sempre que não se</w:t>
      </w:r>
      <w:r>
        <w:rPr>
          <w:sz w:val="20"/>
        </w:rPr>
        <w:t xml:space="preserve"> justificar a imposição de penalidade mais grave (</w:t>
      </w:r>
      <w:r>
        <w:rPr>
          <w:color w:val="0000ED"/>
          <w:sz w:val="20"/>
          <w:u w:val="single" w:color="0000ED"/>
        </w:rPr>
        <w:t>art. 156, §2º, da Lei nº 14.133, de 2021</w:t>
      </w:r>
      <w:r>
        <w:rPr>
          <w:sz w:val="20"/>
        </w:rPr>
        <w:t>);</w:t>
      </w:r>
    </w:p>
    <w:p w:rsidR="006A12A3" w:rsidRDefault="001F5B42">
      <w:pPr>
        <w:pStyle w:val="PargrafodaLista"/>
        <w:numPr>
          <w:ilvl w:val="0"/>
          <w:numId w:val="50"/>
        </w:numPr>
        <w:tabs>
          <w:tab w:val="left" w:pos="240"/>
          <w:tab w:val="left" w:pos="333"/>
        </w:tabs>
        <w:spacing w:before="102" w:line="249" w:lineRule="auto"/>
        <w:ind w:right="103" w:hanging="230"/>
        <w:jc w:val="both"/>
        <w:rPr>
          <w:sz w:val="20"/>
        </w:rPr>
      </w:pPr>
      <w:r>
        <w:rPr>
          <w:rFonts w:ascii="Arial" w:hAnsi="Arial"/>
          <w:b/>
          <w:sz w:val="20"/>
        </w:rPr>
        <w:t>Impedimento de licitar e contratar</w:t>
      </w:r>
      <w:r>
        <w:rPr>
          <w:sz w:val="20"/>
        </w:rPr>
        <w:t>, quando praticadas as condutas descritas nas alíneas “b”, “c” e “d” do subitem acima deste Contrato, sempre que não se justifica</w:t>
      </w:r>
      <w:r>
        <w:rPr>
          <w:sz w:val="20"/>
        </w:rPr>
        <w:t>r a imposição de penalidade mais grave (</w:t>
      </w:r>
      <w:r>
        <w:rPr>
          <w:color w:val="0000ED"/>
          <w:sz w:val="20"/>
          <w:u w:val="single" w:color="0000ED"/>
        </w:rPr>
        <w:t>art. 156, § 4º, da Lei nº14.133, de 2021</w:t>
      </w:r>
      <w:r>
        <w:rPr>
          <w:sz w:val="20"/>
        </w:rPr>
        <w:t>);</w:t>
      </w:r>
    </w:p>
    <w:p w:rsidR="006A12A3" w:rsidRDefault="001F5B42">
      <w:pPr>
        <w:pStyle w:val="PargrafodaLista"/>
        <w:numPr>
          <w:ilvl w:val="0"/>
          <w:numId w:val="50"/>
        </w:numPr>
        <w:tabs>
          <w:tab w:val="left" w:pos="289"/>
          <w:tab w:val="left" w:pos="333"/>
        </w:tabs>
        <w:spacing w:before="102" w:line="249" w:lineRule="auto"/>
        <w:ind w:right="103" w:hanging="230"/>
        <w:jc w:val="both"/>
        <w:rPr>
          <w:sz w:val="20"/>
        </w:rPr>
      </w:pPr>
      <w:r>
        <w:rPr>
          <w:rFonts w:ascii="Arial" w:hAnsi="Arial"/>
          <w:b/>
          <w:sz w:val="20"/>
        </w:rPr>
        <w:t>Declaraçãodeinidoneidade para licitar e contratar</w:t>
      </w:r>
      <w:r>
        <w:rPr>
          <w:sz w:val="20"/>
        </w:rPr>
        <w:t>, quando praticadas as condutas descritas nas alíneas “e”, “f”, “g” e “h” do subitem acima deste Contrato, bem como nas alíneas “b”, “c” e “d”, que justifiquem a imposição de penalidade mais grave (</w:t>
      </w:r>
      <w:r>
        <w:rPr>
          <w:color w:val="0000ED"/>
          <w:sz w:val="20"/>
          <w:u w:val="single" w:color="0000ED"/>
        </w:rPr>
        <w:t>art. 156, §5º, da Lei nº 14.133, de 2021</w:t>
      </w:r>
      <w:r>
        <w:rPr>
          <w:sz w:val="20"/>
        </w:rPr>
        <w:t>).</w:t>
      </w:r>
    </w:p>
    <w:p w:rsidR="006A12A3" w:rsidRDefault="001F5B42">
      <w:pPr>
        <w:pStyle w:val="Heading5"/>
        <w:numPr>
          <w:ilvl w:val="0"/>
          <w:numId w:val="50"/>
        </w:numPr>
        <w:tabs>
          <w:tab w:val="left" w:pos="302"/>
        </w:tabs>
        <w:spacing w:before="102"/>
        <w:ind w:left="302" w:hanging="199"/>
      </w:pPr>
      <w:r>
        <w:rPr>
          <w:spacing w:val="-2"/>
        </w:rPr>
        <w:t>Multa:</w:t>
      </w:r>
    </w:p>
    <w:p w:rsidR="006A12A3" w:rsidRDefault="001F5B42">
      <w:pPr>
        <w:pStyle w:val="PargrafodaLista"/>
        <w:numPr>
          <w:ilvl w:val="1"/>
          <w:numId w:val="50"/>
        </w:numPr>
        <w:tabs>
          <w:tab w:val="left" w:pos="801"/>
        </w:tabs>
        <w:spacing w:before="110" w:line="249" w:lineRule="auto"/>
        <w:ind w:right="110" w:firstLine="0"/>
        <w:jc w:val="both"/>
        <w:rPr>
          <w:sz w:val="20"/>
        </w:rPr>
      </w:pPr>
      <w:r>
        <w:rPr>
          <w:sz w:val="20"/>
        </w:rPr>
        <w:t>Moratóri</w:t>
      </w:r>
      <w:r>
        <w:rPr>
          <w:sz w:val="20"/>
        </w:rPr>
        <w:t>ade1%(umporcento)pordiadeatrasoinjustificadosobreovalor daparcelainadimplida,atéolimite de 19 (dezenove) dias;</w:t>
      </w:r>
    </w:p>
    <w:p w:rsidR="006A12A3" w:rsidRDefault="001F5B42">
      <w:pPr>
        <w:pStyle w:val="Corpodetexto"/>
        <w:spacing w:before="101" w:line="249" w:lineRule="auto"/>
        <w:ind w:left="813" w:right="105" w:hanging="700"/>
        <w:jc w:val="both"/>
      </w:pPr>
      <w:r>
        <w:t>i . O atraso superior a 19 (dezenove) dias autoriza a Administração a promover a extinção do contrato por descumprimento ou cumprimento irregular</w:t>
      </w:r>
      <w:r>
        <w:t xml:space="preserve"> de suas cláusulas, conforme dispõe o inciso I do art. 137 da Lei n. 14.133, de 2021.</w:t>
      </w:r>
    </w:p>
    <w:p w:rsidR="006A12A3" w:rsidRDefault="001F5B42">
      <w:pPr>
        <w:pStyle w:val="PargrafodaLista"/>
        <w:numPr>
          <w:ilvl w:val="1"/>
          <w:numId w:val="50"/>
        </w:numPr>
        <w:tabs>
          <w:tab w:val="left" w:pos="811"/>
        </w:tabs>
        <w:spacing w:before="102" w:line="249" w:lineRule="auto"/>
        <w:ind w:right="108" w:firstLine="0"/>
        <w:rPr>
          <w:sz w:val="20"/>
        </w:rPr>
      </w:pPr>
      <w:r>
        <w:rPr>
          <w:sz w:val="20"/>
        </w:rPr>
        <w:t xml:space="preserve">Compensatória, para as infrações descritas nas alíneas “e” a “h” do subitem 12.1, de 20% a 30% do valor do </w:t>
      </w:r>
      <w:r>
        <w:rPr>
          <w:spacing w:val="-2"/>
          <w:sz w:val="20"/>
        </w:rPr>
        <w:t>Contrato.</w:t>
      </w:r>
    </w:p>
    <w:p w:rsidR="006A12A3" w:rsidRDefault="001F5B42">
      <w:pPr>
        <w:pStyle w:val="PargrafodaLista"/>
        <w:numPr>
          <w:ilvl w:val="1"/>
          <w:numId w:val="50"/>
        </w:numPr>
        <w:tabs>
          <w:tab w:val="left" w:pos="801"/>
        </w:tabs>
        <w:spacing w:before="101" w:line="249" w:lineRule="auto"/>
        <w:ind w:right="109" w:firstLine="0"/>
        <w:rPr>
          <w:sz w:val="20"/>
        </w:rPr>
      </w:pPr>
      <w:r>
        <w:rPr>
          <w:sz w:val="20"/>
        </w:rPr>
        <w:t>Compensatória,paraainexecuçãototal docontratoprevista</w:t>
      </w:r>
      <w:r>
        <w:rPr>
          <w:sz w:val="20"/>
        </w:rPr>
        <w:t xml:space="preserve">naalínea“c” dosubitem 12.1,de 25% do valor do </w:t>
      </w:r>
      <w:r>
        <w:rPr>
          <w:spacing w:val="-2"/>
          <w:sz w:val="20"/>
        </w:rPr>
        <w:t>Contrato.</w:t>
      </w:r>
    </w:p>
    <w:p w:rsidR="006A12A3" w:rsidRDefault="001F5B42">
      <w:pPr>
        <w:pStyle w:val="PargrafodaLista"/>
        <w:numPr>
          <w:ilvl w:val="1"/>
          <w:numId w:val="50"/>
        </w:numPr>
        <w:tabs>
          <w:tab w:val="left" w:pos="801"/>
        </w:tabs>
        <w:spacing w:before="102"/>
        <w:ind w:left="801" w:hanging="228"/>
        <w:rPr>
          <w:sz w:val="20"/>
        </w:rPr>
      </w:pPr>
      <w:r>
        <w:rPr>
          <w:sz w:val="20"/>
        </w:rPr>
        <w:t>Parainfraçãodescritanaalínea“b”dosubitem11.1,amultaseráde20%a30%dovalordo</w:t>
      </w:r>
      <w:r>
        <w:rPr>
          <w:spacing w:val="-2"/>
          <w:sz w:val="20"/>
        </w:rPr>
        <w:t>Contrato.</w:t>
      </w:r>
    </w:p>
    <w:p w:rsidR="006A12A3" w:rsidRDefault="001F5B42">
      <w:pPr>
        <w:pStyle w:val="PargrafodaLista"/>
        <w:numPr>
          <w:ilvl w:val="1"/>
          <w:numId w:val="50"/>
        </w:numPr>
        <w:tabs>
          <w:tab w:val="left" w:pos="801"/>
        </w:tabs>
        <w:spacing w:before="110"/>
        <w:ind w:left="801" w:hanging="228"/>
        <w:rPr>
          <w:sz w:val="20"/>
        </w:rPr>
      </w:pPr>
      <w:r>
        <w:rPr>
          <w:sz w:val="20"/>
        </w:rPr>
        <w:t>Parainfraçõesdescritasnaalínea“d”dosubitem11.1,amultaseráde5%a10%dovalordo</w:t>
      </w:r>
      <w:r>
        <w:rPr>
          <w:spacing w:val="-2"/>
          <w:sz w:val="20"/>
        </w:rPr>
        <w:t>Contrato.</w:t>
      </w:r>
    </w:p>
    <w:p w:rsidR="006A12A3" w:rsidRDefault="001F5B42">
      <w:pPr>
        <w:pStyle w:val="PargrafodaLista"/>
        <w:numPr>
          <w:ilvl w:val="1"/>
          <w:numId w:val="50"/>
        </w:numPr>
        <w:tabs>
          <w:tab w:val="left" w:pos="801"/>
        </w:tabs>
        <w:spacing w:before="110"/>
        <w:ind w:left="801" w:hanging="228"/>
        <w:rPr>
          <w:sz w:val="20"/>
        </w:rPr>
      </w:pPr>
      <w:r>
        <w:rPr>
          <w:sz w:val="20"/>
        </w:rPr>
        <w:t>Paraainfraçãodescritanaalínea“a”d</w:t>
      </w:r>
      <w:r>
        <w:rPr>
          <w:sz w:val="20"/>
        </w:rPr>
        <w:t>osubitem11.1,amultaseráde5%a15%dovalordo</w:t>
      </w:r>
      <w:r>
        <w:rPr>
          <w:spacing w:val="-2"/>
          <w:sz w:val="20"/>
        </w:rPr>
        <w:t>Contrato.</w:t>
      </w:r>
    </w:p>
    <w:p w:rsidR="006A12A3" w:rsidRDefault="001F5B42">
      <w:pPr>
        <w:pStyle w:val="PargrafodaLista"/>
        <w:numPr>
          <w:ilvl w:val="1"/>
          <w:numId w:val="50"/>
        </w:numPr>
        <w:tabs>
          <w:tab w:val="left" w:pos="801"/>
        </w:tabs>
        <w:spacing w:before="109"/>
        <w:ind w:left="801" w:hanging="228"/>
        <w:rPr>
          <w:sz w:val="20"/>
        </w:rPr>
      </w:pPr>
      <w:r>
        <w:rPr>
          <w:sz w:val="20"/>
        </w:rPr>
        <w:t>Demaissançõesdemultaestãoprevistasnoitem</w:t>
      </w:r>
      <w:r>
        <w:rPr>
          <w:color w:val="000000"/>
          <w:sz w:val="20"/>
          <w:highlight w:val="yellow"/>
        </w:rPr>
        <w:t>XX</w:t>
      </w:r>
      <w:r>
        <w:rPr>
          <w:color w:val="000000"/>
          <w:sz w:val="20"/>
        </w:rPr>
        <w:t>doTermode</w:t>
      </w:r>
      <w:r>
        <w:rPr>
          <w:color w:val="000000"/>
          <w:spacing w:val="-2"/>
          <w:sz w:val="20"/>
        </w:rPr>
        <w:t>Referência.</w:t>
      </w:r>
    </w:p>
    <w:p w:rsidR="006A12A3" w:rsidRDefault="001F5B42">
      <w:pPr>
        <w:pStyle w:val="PargrafodaLista"/>
        <w:numPr>
          <w:ilvl w:val="1"/>
          <w:numId w:val="51"/>
        </w:numPr>
        <w:tabs>
          <w:tab w:val="left" w:pos="619"/>
        </w:tabs>
        <w:spacing w:before="110"/>
        <w:ind w:left="619" w:hanging="516"/>
        <w:rPr>
          <w:sz w:val="20"/>
        </w:rPr>
      </w:pPr>
      <w:r>
        <w:rPr>
          <w:sz w:val="20"/>
        </w:rPr>
        <w:t>AaplicaçãodassançõesprevistasnesteContratonãoexclui,emhipótesealguma,aobrigaçãode</w:t>
      </w:r>
      <w:r>
        <w:rPr>
          <w:spacing w:val="-2"/>
          <w:sz w:val="20"/>
        </w:rPr>
        <w:t>reparação</w:t>
      </w:r>
    </w:p>
    <w:p w:rsidR="006A12A3" w:rsidRDefault="006A12A3">
      <w:pPr>
        <w:pStyle w:val="PargrafodaLista"/>
        <w:jc w:val="left"/>
        <w:rPr>
          <w:sz w:val="20"/>
        </w:rPr>
        <w:sectPr w:rsidR="006A12A3">
          <w:pgSz w:w="11900" w:h="16840"/>
          <w:pgMar w:top="500" w:right="566" w:bottom="280" w:left="566" w:header="720" w:footer="720" w:gutter="0"/>
          <w:cols w:space="720"/>
        </w:sectPr>
      </w:pPr>
    </w:p>
    <w:p w:rsidR="006A12A3" w:rsidRDefault="001F5B42">
      <w:pPr>
        <w:pStyle w:val="Corpodetexto"/>
        <w:spacing w:before="72"/>
        <w:ind w:left="103"/>
        <w:jc w:val="both"/>
      </w:pPr>
      <w:r>
        <w:lastRenderedPageBreak/>
        <w:t>integraldodanocausadoaoContratante(</w:t>
      </w:r>
      <w:r>
        <w:rPr>
          <w:color w:val="0000ED"/>
          <w:u w:val="single" w:color="0000ED"/>
        </w:rPr>
        <w:t>art.156,§9º,daLeinº14.133,de2021</w:t>
      </w:r>
      <w:r>
        <w:rPr>
          <w:spacing w:val="-10"/>
        </w:rPr>
        <w:t>)</w:t>
      </w:r>
    </w:p>
    <w:p w:rsidR="006A12A3" w:rsidRDefault="001F5B42">
      <w:pPr>
        <w:pStyle w:val="PargrafodaLista"/>
        <w:numPr>
          <w:ilvl w:val="2"/>
          <w:numId w:val="51"/>
        </w:numPr>
        <w:tabs>
          <w:tab w:val="left" w:pos="1009"/>
        </w:tabs>
        <w:spacing w:before="110"/>
        <w:ind w:left="1009" w:hanging="676"/>
        <w:rPr>
          <w:sz w:val="20"/>
        </w:rPr>
      </w:pPr>
      <w:r>
        <w:rPr>
          <w:sz w:val="20"/>
        </w:rPr>
        <w:t>TodasassançõesprevistasnesteContratopoderãoseraplicadascumulativamentecomamulta(</w:t>
      </w:r>
      <w:r>
        <w:rPr>
          <w:color w:val="0000ED"/>
          <w:sz w:val="20"/>
          <w:u w:val="single" w:color="0000ED"/>
        </w:rPr>
        <w:t>art.</w:t>
      </w:r>
      <w:r>
        <w:rPr>
          <w:color w:val="0000ED"/>
          <w:spacing w:val="-4"/>
          <w:sz w:val="20"/>
          <w:u w:val="single" w:color="0000ED"/>
        </w:rPr>
        <w:t>156,</w:t>
      </w:r>
    </w:p>
    <w:p w:rsidR="006A12A3" w:rsidRDefault="001F5B42">
      <w:pPr>
        <w:pStyle w:val="Corpodetexto"/>
        <w:spacing w:before="10"/>
        <w:ind w:left="333"/>
        <w:jc w:val="both"/>
      </w:pPr>
      <w:r>
        <w:rPr>
          <w:color w:val="0000ED"/>
          <w:u w:val="single" w:color="0000ED"/>
        </w:rPr>
        <w:t>§7º,daLeinº14.133,de</w:t>
      </w:r>
      <w:r>
        <w:rPr>
          <w:color w:val="0000ED"/>
          <w:spacing w:val="-2"/>
          <w:u w:val="single" w:color="0000ED"/>
        </w:rPr>
        <w:t>2021</w:t>
      </w:r>
      <w:r>
        <w:rPr>
          <w:spacing w:val="-2"/>
        </w:rPr>
        <w:t>).</w:t>
      </w:r>
    </w:p>
    <w:p w:rsidR="006A12A3" w:rsidRDefault="001F5B42">
      <w:pPr>
        <w:pStyle w:val="PargrafodaLista"/>
        <w:numPr>
          <w:ilvl w:val="2"/>
          <w:numId w:val="51"/>
        </w:numPr>
        <w:tabs>
          <w:tab w:val="left" w:pos="1021"/>
        </w:tabs>
        <w:spacing w:before="110" w:line="249" w:lineRule="auto"/>
        <w:ind w:left="333" w:right="107"/>
        <w:rPr>
          <w:sz w:val="20"/>
        </w:rPr>
      </w:pPr>
      <w:r>
        <w:rPr>
          <w:sz w:val="20"/>
        </w:rPr>
        <w:t>Antes da aplicação da multa será facultada a defesa do interessado no prazo de 15 (quinze) dias úteis, con</w:t>
      </w:r>
      <w:r>
        <w:rPr>
          <w:sz w:val="20"/>
        </w:rPr>
        <w:t>tado da data de sua intimação (</w:t>
      </w:r>
      <w:r>
        <w:rPr>
          <w:color w:val="0000ED"/>
          <w:sz w:val="20"/>
          <w:u w:val="single" w:color="0000ED"/>
        </w:rPr>
        <w:t>art. 157, da Lei nº 14.133, de 2021</w:t>
      </w:r>
      <w:r>
        <w:rPr>
          <w:sz w:val="20"/>
        </w:rPr>
        <w:t>)</w:t>
      </w:r>
    </w:p>
    <w:p w:rsidR="006A12A3" w:rsidRDefault="006A12A3">
      <w:pPr>
        <w:pStyle w:val="PargrafodaLista"/>
        <w:numPr>
          <w:ilvl w:val="2"/>
          <w:numId w:val="51"/>
        </w:numPr>
        <w:tabs>
          <w:tab w:val="left" w:pos="1021"/>
        </w:tabs>
        <w:spacing w:before="101" w:line="249" w:lineRule="auto"/>
        <w:ind w:left="333" w:right="108"/>
        <w:rPr>
          <w:sz w:val="20"/>
        </w:rPr>
      </w:pPr>
      <w:r w:rsidRPr="006A12A3">
        <w:rPr>
          <w:sz w:val="20"/>
        </w:rPr>
        <w:pict>
          <v:line id="_x0000_s1068" style="position:absolute;left:0;text-align:left;z-index:15735808;mso-position-horizontal-relative:page" from="225.9pt,39.2pt" to="401.35pt,39.2pt" strokecolor="#0000ed" strokeweight=".17631mm">
            <w10:wrap anchorx="page"/>
          </v:line>
        </w:pict>
      </w:r>
      <w:r w:rsidR="001F5B42">
        <w:rPr>
          <w:sz w:val="20"/>
        </w:rPr>
        <w:t>Se a multa aplicada e as indenizações cabíveis forem superiores ao valor do pagamento eventualmente devido pelo Contratante ao Contratado, além da perda desse valor, a diferença será desc</w:t>
      </w:r>
      <w:r w:rsidR="001F5B42">
        <w:rPr>
          <w:sz w:val="20"/>
        </w:rPr>
        <w:t>ontada da garantia prestada ou será cobrada judicialmente (</w:t>
      </w:r>
      <w:r w:rsidR="001F5B42">
        <w:rPr>
          <w:color w:val="0000ED"/>
          <w:sz w:val="20"/>
        </w:rPr>
        <w:t>art. 156, §8º, da Lei nº 14.133, de 2021</w:t>
      </w:r>
      <w:r w:rsidR="001F5B42">
        <w:rPr>
          <w:sz w:val="20"/>
        </w:rPr>
        <w:t>).</w:t>
      </w:r>
    </w:p>
    <w:p w:rsidR="006A12A3" w:rsidRDefault="001F5B42">
      <w:pPr>
        <w:pStyle w:val="PargrafodaLista"/>
        <w:numPr>
          <w:ilvl w:val="2"/>
          <w:numId w:val="51"/>
        </w:numPr>
        <w:tabs>
          <w:tab w:val="left" w:pos="1009"/>
        </w:tabs>
        <w:spacing w:before="102" w:line="249" w:lineRule="auto"/>
        <w:ind w:left="333" w:right="104"/>
        <w:rPr>
          <w:sz w:val="20"/>
        </w:rPr>
      </w:pPr>
      <w:r>
        <w:rPr>
          <w:sz w:val="20"/>
        </w:rPr>
        <w:t xml:space="preserve">Previamente ao encaminhamento à cobrança judicial, a multa poderá ser recolhida administrativamente no prazo máximo de 10 (dez) dias, a contar da data do </w:t>
      </w:r>
      <w:r>
        <w:rPr>
          <w:sz w:val="20"/>
        </w:rPr>
        <w:t xml:space="preserve">recebimento da comunicação enviada pela autoridade </w:t>
      </w:r>
      <w:r>
        <w:rPr>
          <w:spacing w:val="-2"/>
          <w:sz w:val="20"/>
        </w:rPr>
        <w:t>competente.</w:t>
      </w:r>
    </w:p>
    <w:p w:rsidR="006A12A3" w:rsidRDefault="006A12A3">
      <w:pPr>
        <w:pStyle w:val="PargrafodaLista"/>
        <w:numPr>
          <w:ilvl w:val="1"/>
          <w:numId w:val="51"/>
        </w:numPr>
        <w:tabs>
          <w:tab w:val="left" w:pos="599"/>
        </w:tabs>
        <w:spacing w:before="102" w:line="249" w:lineRule="auto"/>
        <w:ind w:right="111"/>
        <w:rPr>
          <w:sz w:val="20"/>
        </w:rPr>
      </w:pPr>
      <w:r w:rsidRPr="006A12A3">
        <w:rPr>
          <w:sz w:val="20"/>
        </w:rPr>
        <w:pict>
          <v:line id="_x0000_s1067" style="position:absolute;left:0;text-align:left;z-index:-24844288;mso-position-horizontal-relative:page" from="402.85pt,27.25pt" to="558.25pt,27.25pt" strokecolor="#0000ed" strokeweight=".17631mm">
            <w10:wrap anchorx="page"/>
          </v:line>
        </w:pict>
      </w:r>
      <w:r w:rsidR="001F5B42">
        <w:rPr>
          <w:sz w:val="20"/>
        </w:rPr>
        <w:t>Aaplicaçãodassançõesrealizar-se-áemprocessoadministrativoqueassegureocontraditórioeaampladefesa aoContratado, observando-se o procedimento previsto no</w:t>
      </w:r>
      <w:r w:rsidR="001F5B42">
        <w:rPr>
          <w:rFonts w:ascii="Arial" w:hAnsi="Arial"/>
          <w:b/>
          <w:sz w:val="20"/>
        </w:rPr>
        <w:t>caput</w:t>
      </w:r>
      <w:r w:rsidR="001F5B42">
        <w:rPr>
          <w:sz w:val="20"/>
        </w:rPr>
        <w:t xml:space="preserve">e parágrafos do </w:t>
      </w:r>
      <w:r w:rsidR="001F5B42">
        <w:rPr>
          <w:color w:val="0000ED"/>
          <w:sz w:val="20"/>
        </w:rPr>
        <w:t>art. 158 da Lei nº 14.133, de 2021</w:t>
      </w:r>
      <w:r w:rsidR="001F5B42">
        <w:rPr>
          <w:sz w:val="20"/>
        </w:rPr>
        <w:t>, para as penalidades de impedimento de licitar e contratar e de declaração de inidoneidade para licitar ou contratar.</w:t>
      </w:r>
    </w:p>
    <w:p w:rsidR="006A12A3" w:rsidRDefault="001F5B42">
      <w:pPr>
        <w:pStyle w:val="PargrafodaLista"/>
        <w:numPr>
          <w:ilvl w:val="1"/>
          <w:numId w:val="51"/>
        </w:numPr>
        <w:tabs>
          <w:tab w:val="left" w:pos="599"/>
        </w:tabs>
        <w:spacing w:before="102"/>
        <w:ind w:left="599" w:hanging="496"/>
        <w:rPr>
          <w:sz w:val="20"/>
        </w:rPr>
      </w:pPr>
      <w:r>
        <w:rPr>
          <w:sz w:val="20"/>
        </w:rPr>
        <w:t>Naaplicaçãodassançõesserãoconsiderados(</w:t>
      </w:r>
      <w:r>
        <w:rPr>
          <w:color w:val="0000ED"/>
          <w:sz w:val="20"/>
          <w:u w:val="single" w:color="0000ED"/>
        </w:rPr>
        <w:t>art.156,§1º,daLeinº14.133,de2021</w:t>
      </w:r>
      <w:r>
        <w:rPr>
          <w:spacing w:val="-5"/>
          <w:sz w:val="20"/>
        </w:rPr>
        <w:t>):</w:t>
      </w:r>
    </w:p>
    <w:p w:rsidR="006A12A3" w:rsidRDefault="001F5B42">
      <w:pPr>
        <w:pStyle w:val="PargrafodaLista"/>
        <w:numPr>
          <w:ilvl w:val="0"/>
          <w:numId w:val="48"/>
        </w:numPr>
        <w:tabs>
          <w:tab w:val="left" w:pos="571"/>
        </w:tabs>
        <w:spacing w:before="110"/>
        <w:ind w:left="571" w:hanging="238"/>
        <w:rPr>
          <w:sz w:val="20"/>
        </w:rPr>
      </w:pPr>
      <w:r>
        <w:rPr>
          <w:sz w:val="20"/>
        </w:rPr>
        <w:t>anaturezaeagravidadedainfraçã</w:t>
      </w:r>
      <w:r>
        <w:rPr>
          <w:sz w:val="20"/>
        </w:rPr>
        <w:t>o</w:t>
      </w:r>
      <w:r>
        <w:rPr>
          <w:spacing w:val="-2"/>
          <w:sz w:val="20"/>
        </w:rPr>
        <w:t>cometida;</w:t>
      </w:r>
    </w:p>
    <w:p w:rsidR="006A12A3" w:rsidRDefault="001F5B42">
      <w:pPr>
        <w:pStyle w:val="PargrafodaLista"/>
        <w:numPr>
          <w:ilvl w:val="0"/>
          <w:numId w:val="48"/>
        </w:numPr>
        <w:tabs>
          <w:tab w:val="left" w:pos="571"/>
        </w:tabs>
        <w:spacing w:before="110"/>
        <w:ind w:left="571" w:hanging="238"/>
        <w:rPr>
          <w:sz w:val="20"/>
        </w:rPr>
      </w:pPr>
      <w:r>
        <w:rPr>
          <w:sz w:val="20"/>
        </w:rPr>
        <w:t>aspeculiaridadesdocaso</w:t>
      </w:r>
      <w:r>
        <w:rPr>
          <w:spacing w:val="-2"/>
          <w:sz w:val="20"/>
        </w:rPr>
        <w:t>concreto;</w:t>
      </w:r>
    </w:p>
    <w:p w:rsidR="006A12A3" w:rsidRDefault="001F5B42">
      <w:pPr>
        <w:pStyle w:val="PargrafodaLista"/>
        <w:numPr>
          <w:ilvl w:val="0"/>
          <w:numId w:val="48"/>
        </w:numPr>
        <w:tabs>
          <w:tab w:val="left" w:pos="562"/>
        </w:tabs>
        <w:ind w:left="562" w:hanging="229"/>
        <w:rPr>
          <w:sz w:val="20"/>
        </w:rPr>
      </w:pPr>
      <w:r>
        <w:rPr>
          <w:sz w:val="20"/>
        </w:rPr>
        <w:t>ascircunstânciasagravantesou</w:t>
      </w:r>
      <w:r>
        <w:rPr>
          <w:spacing w:val="-2"/>
          <w:sz w:val="20"/>
        </w:rPr>
        <w:t>atenuantes;</w:t>
      </w:r>
    </w:p>
    <w:p w:rsidR="006A12A3" w:rsidRDefault="001F5B42">
      <w:pPr>
        <w:pStyle w:val="PargrafodaLista"/>
        <w:numPr>
          <w:ilvl w:val="0"/>
          <w:numId w:val="48"/>
        </w:numPr>
        <w:tabs>
          <w:tab w:val="left" w:pos="571"/>
        </w:tabs>
        <w:ind w:left="571" w:hanging="238"/>
        <w:rPr>
          <w:sz w:val="20"/>
        </w:rPr>
      </w:pPr>
      <w:r>
        <w:rPr>
          <w:sz w:val="20"/>
        </w:rPr>
        <w:t>osdanosquedelaprovieremparao</w:t>
      </w:r>
      <w:r>
        <w:rPr>
          <w:spacing w:val="-2"/>
          <w:sz w:val="20"/>
        </w:rPr>
        <w:t>Contratante;</w:t>
      </w:r>
    </w:p>
    <w:p w:rsidR="006A12A3" w:rsidRDefault="001F5B42">
      <w:pPr>
        <w:pStyle w:val="PargrafodaLista"/>
        <w:numPr>
          <w:ilvl w:val="0"/>
          <w:numId w:val="48"/>
        </w:numPr>
        <w:tabs>
          <w:tab w:val="left" w:pos="571"/>
        </w:tabs>
        <w:spacing w:before="110" w:line="249" w:lineRule="auto"/>
        <w:ind w:left="333" w:right="102" w:firstLine="0"/>
        <w:rPr>
          <w:sz w:val="20"/>
        </w:rPr>
      </w:pPr>
      <w:r>
        <w:rPr>
          <w:sz w:val="20"/>
        </w:rPr>
        <w:t xml:space="preserve">a implantação ou o aperfeiçoamento de programa de integridade, conforme normas e orientações dos órgãos de </w:t>
      </w:r>
      <w:r>
        <w:rPr>
          <w:spacing w:val="-2"/>
          <w:sz w:val="20"/>
        </w:rPr>
        <w:t>controle.</w:t>
      </w:r>
    </w:p>
    <w:p w:rsidR="006A12A3" w:rsidRDefault="001F5B42">
      <w:pPr>
        <w:pStyle w:val="PargrafodaLista"/>
        <w:numPr>
          <w:ilvl w:val="1"/>
          <w:numId w:val="51"/>
        </w:numPr>
        <w:tabs>
          <w:tab w:val="left" w:pos="619"/>
        </w:tabs>
        <w:spacing w:before="101" w:line="249" w:lineRule="auto"/>
        <w:ind w:right="102"/>
        <w:rPr>
          <w:sz w:val="20"/>
        </w:rPr>
      </w:pPr>
      <w:r>
        <w:rPr>
          <w:sz w:val="20"/>
        </w:rPr>
        <w:t>Os atos previst</w:t>
      </w:r>
      <w:r>
        <w:rPr>
          <w:sz w:val="20"/>
        </w:rPr>
        <w:t xml:space="preserve">os como infrações administrativas na </w:t>
      </w:r>
      <w:r>
        <w:rPr>
          <w:color w:val="0000ED"/>
          <w:sz w:val="20"/>
          <w:u w:val="single" w:color="0000ED"/>
        </w:rPr>
        <w:t>Lei nº 14.133, de 2021</w:t>
      </w:r>
      <w:r>
        <w:rPr>
          <w:sz w:val="20"/>
        </w:rPr>
        <w:t xml:space="preserve">, ou em outras leis de licitações e contratos daAdministração Pública que também sejam tipificados como atos lesivos na </w:t>
      </w:r>
      <w:r>
        <w:rPr>
          <w:color w:val="0000ED"/>
          <w:sz w:val="20"/>
          <w:u w:val="single" w:color="0000ED"/>
        </w:rPr>
        <w:t>Lei nº 12.846, de 2013</w:t>
      </w:r>
      <w:r>
        <w:rPr>
          <w:sz w:val="20"/>
        </w:rPr>
        <w:t>, serão apurados e julgados conjuntamente, nos mesmos autos, observados o rito procedimental e autoridade competente definidos na referida Lei (</w:t>
      </w:r>
      <w:r>
        <w:rPr>
          <w:color w:val="0000ED"/>
          <w:sz w:val="20"/>
          <w:u w:val="single" w:color="0000ED"/>
        </w:rPr>
        <w:t>art. 159</w:t>
      </w:r>
      <w:r>
        <w:rPr>
          <w:sz w:val="20"/>
        </w:rPr>
        <w:t>).</w:t>
      </w:r>
    </w:p>
    <w:p w:rsidR="006A12A3" w:rsidRDefault="001F5B42">
      <w:pPr>
        <w:pStyle w:val="PargrafodaLista"/>
        <w:numPr>
          <w:ilvl w:val="1"/>
          <w:numId w:val="51"/>
        </w:numPr>
        <w:tabs>
          <w:tab w:val="left" w:pos="619"/>
        </w:tabs>
        <w:spacing w:before="103" w:line="249" w:lineRule="auto"/>
        <w:ind w:right="104"/>
        <w:rPr>
          <w:sz w:val="20"/>
        </w:rPr>
      </w:pPr>
      <w:r>
        <w:rPr>
          <w:sz w:val="20"/>
        </w:rPr>
        <w:t>A personalidade jurídica do Contratado poderá ser desconsiderada sempre que utilizada com abuso do direito para facilitar, encobrir ou dissimular a prática dos atos ilícitos previstos neste Contrato ou para provocar confusão patrimonial, e, nesse caso, tod</w:t>
      </w:r>
      <w:r>
        <w:rPr>
          <w:sz w:val="20"/>
        </w:rPr>
        <w:t>os os efeitos das sanções aplicadas à pessoa jurídica serão estendidos aos seus administradores e sócios com poderes de administração, à pessoa jurídica sucessora ou à empresa do mesmo ramo com relação de coligação ou controle, de fato ou de direito, com o</w:t>
      </w:r>
      <w:r>
        <w:rPr>
          <w:sz w:val="20"/>
        </w:rPr>
        <w:t xml:space="preserve"> Contratado, observados, em todos os casos, o contraditório, a ampla defesa e a obrigatoriedade de análise jurídica prévia (</w:t>
      </w:r>
      <w:r>
        <w:rPr>
          <w:color w:val="0000ED"/>
          <w:sz w:val="20"/>
          <w:u w:val="single" w:color="0000ED"/>
        </w:rPr>
        <w:t>art. 160, da Lei nº 14.133, de 2021</w:t>
      </w:r>
      <w:r>
        <w:rPr>
          <w:sz w:val="20"/>
        </w:rPr>
        <w:t>).</w:t>
      </w:r>
    </w:p>
    <w:p w:rsidR="006A12A3" w:rsidRDefault="001F5B42">
      <w:pPr>
        <w:pStyle w:val="PargrafodaLista"/>
        <w:numPr>
          <w:ilvl w:val="1"/>
          <w:numId w:val="51"/>
        </w:numPr>
        <w:tabs>
          <w:tab w:val="left" w:pos="619"/>
        </w:tabs>
        <w:spacing w:before="104" w:line="249" w:lineRule="auto"/>
        <w:ind w:right="105"/>
        <w:rPr>
          <w:sz w:val="20"/>
        </w:rPr>
      </w:pPr>
      <w:r>
        <w:rPr>
          <w:sz w:val="20"/>
        </w:rPr>
        <w:t xml:space="preserve">O Contratante deverá, no prazo máximo de 15 (quinze) dias úteis, contado da data de aplicação </w:t>
      </w:r>
      <w:r>
        <w:rPr>
          <w:sz w:val="20"/>
        </w:rPr>
        <w:t>da sanção, informar e manter atualizados os dados relativos às sanções por ela aplicadas, para fins de publicidade no Cadastro Nacional de Empresas Inidôneas e Suspensas (Ceis) e no Cadastro Nacional de Empresas Punidas (Cnep),instituídosno âmbito do Poder</w:t>
      </w:r>
      <w:r>
        <w:rPr>
          <w:sz w:val="20"/>
        </w:rPr>
        <w:t xml:space="preserve"> Executivo Federal. (</w:t>
      </w:r>
      <w:r>
        <w:rPr>
          <w:color w:val="0000ED"/>
          <w:sz w:val="20"/>
          <w:u w:val="single" w:color="0000ED"/>
        </w:rPr>
        <w:t>Art. 161, da Lei nº 14.133, de 2021</w:t>
      </w:r>
      <w:r>
        <w:rPr>
          <w:sz w:val="20"/>
        </w:rPr>
        <w:t>), sem prejuízo da inscrição no rol de empresas punidas no âmbito da Prefeitura do Município de São Paulo.</w:t>
      </w:r>
    </w:p>
    <w:p w:rsidR="006A12A3" w:rsidRDefault="001F5B42">
      <w:pPr>
        <w:pStyle w:val="PargrafodaLista"/>
        <w:numPr>
          <w:ilvl w:val="1"/>
          <w:numId w:val="51"/>
        </w:numPr>
        <w:tabs>
          <w:tab w:val="left" w:pos="631"/>
        </w:tabs>
        <w:spacing w:before="104" w:line="249" w:lineRule="auto"/>
        <w:ind w:right="104"/>
        <w:rPr>
          <w:sz w:val="20"/>
        </w:rPr>
      </w:pPr>
      <w:r>
        <w:rPr>
          <w:sz w:val="20"/>
        </w:rPr>
        <w:t>As sanções de impedimento de licitar e contratar e declaração de inidoneidade para licitar ou</w:t>
      </w:r>
      <w:r>
        <w:rPr>
          <w:sz w:val="20"/>
        </w:rPr>
        <w:t xml:space="preserve"> contratar são passíveis de reabilitação na forma do </w:t>
      </w:r>
      <w:r>
        <w:rPr>
          <w:color w:val="0000ED"/>
          <w:sz w:val="20"/>
          <w:u w:val="single" w:color="0000ED"/>
        </w:rPr>
        <w:t>art. 163 da Lei nº 14.133/21</w:t>
      </w:r>
      <w:r>
        <w:rPr>
          <w:sz w:val="20"/>
        </w:rPr>
        <w:t>.</w:t>
      </w:r>
    </w:p>
    <w:p w:rsidR="006A12A3" w:rsidRDefault="001F5B42">
      <w:pPr>
        <w:pStyle w:val="PargrafodaLista"/>
        <w:numPr>
          <w:ilvl w:val="1"/>
          <w:numId w:val="51"/>
        </w:numPr>
        <w:tabs>
          <w:tab w:val="left" w:pos="758"/>
        </w:tabs>
        <w:spacing w:before="101" w:line="249" w:lineRule="auto"/>
        <w:ind w:right="110"/>
        <w:rPr>
          <w:sz w:val="20"/>
        </w:rPr>
      </w:pPr>
      <w:r>
        <w:rPr>
          <w:sz w:val="20"/>
        </w:rPr>
        <w:t>Os débitos do contratado para com a Administração contratante, resultantes de multa administrativa e/ou indenizações, não inscritos em dívida ativa, poderão ser compensados,</w:t>
      </w:r>
      <w:r>
        <w:rPr>
          <w:sz w:val="20"/>
        </w:rPr>
        <w:t xml:space="preserve"> total ou parcialmente, com os créditos devidos peloreferidoórgãodecorrentesdestemesmocontratooudeoutroscontratosadministrativosqueocontratadopossua com o mesmo órgão ora contratante.</w:t>
      </w:r>
    </w:p>
    <w:p w:rsidR="006A12A3" w:rsidRDefault="001F5B42">
      <w:pPr>
        <w:pStyle w:val="Heading2"/>
        <w:numPr>
          <w:ilvl w:val="0"/>
          <w:numId w:val="47"/>
        </w:numPr>
        <w:tabs>
          <w:tab w:val="left" w:pos="562"/>
        </w:tabs>
        <w:spacing w:before="227"/>
        <w:ind w:left="562" w:hanging="459"/>
        <w:jc w:val="both"/>
      </w:pPr>
      <w:r>
        <w:t>CLÁUSULADÉCIMATERCEIRA–DAEXTINÇÃOCONTRATUAL(</w:t>
      </w:r>
      <w:r>
        <w:rPr>
          <w:color w:val="0000ED"/>
          <w:u w:val="single" w:color="0000ED"/>
        </w:rPr>
        <w:t>art.92,</w:t>
      </w:r>
      <w:r>
        <w:rPr>
          <w:color w:val="0000ED"/>
          <w:spacing w:val="-4"/>
          <w:u w:val="single" w:color="0000ED"/>
        </w:rPr>
        <w:t>XIX</w:t>
      </w:r>
      <w:r>
        <w:rPr>
          <w:spacing w:val="-4"/>
        </w:rPr>
        <w:t>)</w:t>
      </w:r>
    </w:p>
    <w:p w:rsidR="006A12A3" w:rsidRDefault="001F5B42">
      <w:pPr>
        <w:pStyle w:val="PargrafodaLista"/>
        <w:numPr>
          <w:ilvl w:val="1"/>
          <w:numId w:val="47"/>
        </w:numPr>
        <w:tabs>
          <w:tab w:val="left" w:pos="619"/>
        </w:tabs>
        <w:spacing w:before="235" w:line="249" w:lineRule="auto"/>
        <w:ind w:right="103"/>
        <w:rPr>
          <w:rFonts w:ascii="Arial" w:hAnsi="Arial"/>
          <w:b/>
          <w:sz w:val="20"/>
        </w:rPr>
      </w:pPr>
      <w:r>
        <w:rPr>
          <w:sz w:val="20"/>
        </w:rPr>
        <w:t xml:space="preserve">O contrato será </w:t>
      </w:r>
      <w:r>
        <w:rPr>
          <w:sz w:val="20"/>
        </w:rPr>
        <w:t>extinto quando cumpridas as obrigações de ambas as partes, ainda que isso ocorra antes doprazo estipulado para tanto.</w:t>
      </w:r>
    </w:p>
    <w:p w:rsidR="006A12A3" w:rsidRDefault="001F5B42">
      <w:pPr>
        <w:pStyle w:val="PargrafodaLista"/>
        <w:numPr>
          <w:ilvl w:val="1"/>
          <w:numId w:val="47"/>
        </w:numPr>
        <w:tabs>
          <w:tab w:val="left" w:pos="619"/>
        </w:tabs>
        <w:spacing w:before="101" w:line="249" w:lineRule="auto"/>
        <w:ind w:right="111"/>
        <w:rPr>
          <w:rFonts w:ascii="Arial" w:hAnsi="Arial"/>
          <w:b/>
          <w:sz w:val="20"/>
        </w:rPr>
      </w:pPr>
      <w:r>
        <w:rPr>
          <w:sz w:val="20"/>
        </w:rPr>
        <w:t>Seasobrigaçõesnãoforemcumpridasnoprazoestipulado,avigênciaficaráprorrogadaatéaconclusãodo objeto, caso em que deverá a Administração provi</w:t>
      </w:r>
      <w:r>
        <w:rPr>
          <w:sz w:val="20"/>
        </w:rPr>
        <w:t>denciar a readequação do cronograma fixado para o contrato.</w:t>
      </w:r>
    </w:p>
    <w:p w:rsidR="006A12A3" w:rsidRDefault="001F5B42">
      <w:pPr>
        <w:pStyle w:val="PargrafodaLista"/>
        <w:numPr>
          <w:ilvl w:val="2"/>
          <w:numId w:val="47"/>
        </w:numPr>
        <w:tabs>
          <w:tab w:val="left" w:pos="997"/>
        </w:tabs>
        <w:spacing w:before="102"/>
        <w:ind w:left="997" w:hanging="664"/>
        <w:rPr>
          <w:sz w:val="20"/>
        </w:rPr>
      </w:pPr>
      <w:r>
        <w:rPr>
          <w:sz w:val="20"/>
        </w:rPr>
        <w:t>Quandoanãoconclusãodocontratoreferidanoitemanteriordecorrerdeculpado</w:t>
      </w:r>
      <w:r>
        <w:rPr>
          <w:spacing w:val="-2"/>
          <w:sz w:val="20"/>
        </w:rPr>
        <w:t>contratado:</w:t>
      </w:r>
    </w:p>
    <w:p w:rsidR="006A12A3" w:rsidRDefault="001F5B42">
      <w:pPr>
        <w:pStyle w:val="PargrafodaLista"/>
        <w:numPr>
          <w:ilvl w:val="3"/>
          <w:numId w:val="47"/>
        </w:numPr>
        <w:tabs>
          <w:tab w:val="left" w:pos="804"/>
        </w:tabs>
        <w:spacing w:before="119"/>
        <w:ind w:left="804" w:hanging="231"/>
        <w:rPr>
          <w:sz w:val="20"/>
        </w:rPr>
      </w:pPr>
      <w:r>
        <w:rPr>
          <w:sz w:val="20"/>
        </w:rPr>
        <w:t>ficaráeleconstituídoemmora,sendo-lheaplicáveisasrespectivassançõesadministrativas;</w:t>
      </w:r>
      <w:r>
        <w:rPr>
          <w:spacing w:val="-10"/>
          <w:sz w:val="20"/>
        </w:rPr>
        <w:t>e</w:t>
      </w:r>
    </w:p>
    <w:p w:rsidR="006A12A3" w:rsidRDefault="001F5B42">
      <w:pPr>
        <w:pStyle w:val="PargrafodaLista"/>
        <w:numPr>
          <w:ilvl w:val="3"/>
          <w:numId w:val="47"/>
        </w:numPr>
        <w:tabs>
          <w:tab w:val="left" w:pos="821"/>
        </w:tabs>
        <w:spacing w:before="140" w:line="280" w:lineRule="auto"/>
        <w:ind w:left="573" w:right="121" w:firstLine="0"/>
        <w:rPr>
          <w:sz w:val="20"/>
        </w:rPr>
      </w:pPr>
      <w:r>
        <w:rPr>
          <w:sz w:val="20"/>
        </w:rPr>
        <w:t>poderá a Administração optar pela extinção do contrato e, nesse caso, adotará as medidas admitidas em lei para a continuidade da execução contratual.</w:t>
      </w:r>
    </w:p>
    <w:p w:rsidR="006A12A3" w:rsidRDefault="001F5B42">
      <w:pPr>
        <w:pStyle w:val="Heading4"/>
        <w:spacing w:before="102"/>
        <w:ind w:left="464"/>
        <w:jc w:val="center"/>
      </w:pPr>
      <w:r>
        <w:rPr>
          <w:spacing w:val="-5"/>
        </w:rPr>
        <w:t>OU</w:t>
      </w:r>
    </w:p>
    <w:p w:rsidR="006A12A3" w:rsidRDefault="001F5B42">
      <w:pPr>
        <w:pStyle w:val="PargrafodaLista"/>
        <w:numPr>
          <w:ilvl w:val="1"/>
          <w:numId w:val="47"/>
        </w:numPr>
        <w:tabs>
          <w:tab w:val="left" w:pos="599"/>
        </w:tabs>
        <w:spacing w:before="130" w:line="249" w:lineRule="auto"/>
        <w:ind w:right="110"/>
        <w:rPr>
          <w:rFonts w:ascii="Arial" w:hAnsi="Arial"/>
          <w:b/>
          <w:sz w:val="20"/>
        </w:rPr>
      </w:pPr>
      <w:r>
        <w:rPr>
          <w:color w:val="000000"/>
          <w:sz w:val="20"/>
          <w:highlight w:val="yellow"/>
        </w:rPr>
        <w:t>O contrato será extinto quando vencido o prazo nele estipulado, independentemente de terem sido cumprid</w:t>
      </w:r>
      <w:r>
        <w:rPr>
          <w:color w:val="000000"/>
          <w:sz w:val="20"/>
          <w:highlight w:val="yellow"/>
        </w:rPr>
        <w:t>as ounão as obrigações de ambas as partes contraentes.</w:t>
      </w:r>
    </w:p>
    <w:p w:rsidR="006A12A3" w:rsidRDefault="006A12A3">
      <w:pPr>
        <w:pStyle w:val="PargrafodaLista"/>
        <w:spacing w:line="249" w:lineRule="auto"/>
        <w:jc w:val="left"/>
        <w:rPr>
          <w:rFonts w:ascii="Arial" w:hAnsi="Arial"/>
          <w:b/>
          <w:sz w:val="20"/>
        </w:rPr>
        <w:sectPr w:rsidR="006A12A3">
          <w:pgSz w:w="11900" w:h="16840"/>
          <w:pgMar w:top="500" w:right="566" w:bottom="280" w:left="566" w:header="720" w:footer="720" w:gutter="0"/>
          <w:cols w:space="720"/>
        </w:sectPr>
      </w:pPr>
    </w:p>
    <w:p w:rsidR="006A12A3" w:rsidRDefault="001F5B42">
      <w:pPr>
        <w:pStyle w:val="PargrafodaLista"/>
        <w:numPr>
          <w:ilvl w:val="1"/>
          <w:numId w:val="47"/>
        </w:numPr>
        <w:tabs>
          <w:tab w:val="left" w:pos="611"/>
        </w:tabs>
        <w:spacing w:before="72" w:line="249" w:lineRule="auto"/>
        <w:ind w:right="109"/>
        <w:rPr>
          <w:rFonts w:ascii="Arial" w:hAnsi="Arial"/>
          <w:b/>
          <w:sz w:val="20"/>
        </w:rPr>
      </w:pPr>
      <w:r>
        <w:rPr>
          <w:color w:val="000000"/>
          <w:sz w:val="20"/>
          <w:highlight w:val="yellow"/>
        </w:rPr>
        <w:lastRenderedPageBreak/>
        <w:t>O contrato poderá ser extinto antes do prazo nele fixado, sem ônus para o CONTRATANTE, quando este nãodispuser de créditos orçamentários para sua continuidade ou quando entender que o con</w:t>
      </w:r>
      <w:r>
        <w:rPr>
          <w:color w:val="000000"/>
          <w:sz w:val="20"/>
          <w:highlight w:val="yellow"/>
        </w:rPr>
        <w:t>trato não mais lhe oferece</w:t>
      </w:r>
      <w:r>
        <w:rPr>
          <w:color w:val="000000"/>
          <w:spacing w:val="-2"/>
          <w:sz w:val="20"/>
          <w:highlight w:val="yellow"/>
        </w:rPr>
        <w:t>vantagem.</w:t>
      </w:r>
    </w:p>
    <w:p w:rsidR="006A12A3" w:rsidRDefault="001F5B42">
      <w:pPr>
        <w:pStyle w:val="PargrafodaLista"/>
        <w:numPr>
          <w:ilvl w:val="1"/>
          <w:numId w:val="47"/>
        </w:numPr>
        <w:tabs>
          <w:tab w:val="left" w:pos="611"/>
        </w:tabs>
        <w:spacing w:before="102" w:line="249" w:lineRule="auto"/>
        <w:ind w:right="106"/>
        <w:rPr>
          <w:rFonts w:ascii="Arial" w:hAnsi="Arial"/>
          <w:b/>
          <w:sz w:val="20"/>
        </w:rPr>
      </w:pPr>
      <w:r>
        <w:rPr>
          <w:color w:val="000000"/>
          <w:sz w:val="20"/>
          <w:highlight w:val="yellow"/>
        </w:rPr>
        <w:t>A extinção nesta hipótese ocorrerá na próxima data de aniversário do contrato, desde que haja a notificação doCONTRATADO pelo CONTRATANTE nesse sentido com pelo menos 2 (dois) meses de antecedência desse dia.</w:t>
      </w:r>
    </w:p>
    <w:p w:rsidR="006A12A3" w:rsidRDefault="001F5B42">
      <w:pPr>
        <w:pStyle w:val="PargrafodaLista"/>
        <w:numPr>
          <w:ilvl w:val="1"/>
          <w:numId w:val="47"/>
        </w:numPr>
        <w:tabs>
          <w:tab w:val="left" w:pos="619"/>
        </w:tabs>
        <w:spacing w:before="101" w:line="249" w:lineRule="auto"/>
        <w:ind w:right="102"/>
        <w:rPr>
          <w:rFonts w:ascii="Arial" w:hAnsi="Arial"/>
          <w:b/>
          <w:sz w:val="20"/>
        </w:rPr>
      </w:pPr>
      <w:r>
        <w:rPr>
          <w:color w:val="000000"/>
          <w:sz w:val="20"/>
          <w:highlight w:val="yellow"/>
        </w:rPr>
        <w:t>Caso a notificação da não-continuidade do contrato de que trata este subitem ocorra com menos de 2 (dois)meses da data de aniversário, a extinção contratual ocorrerá após 2 (dois) meses da data da comunicação.</w:t>
      </w:r>
    </w:p>
    <w:p w:rsidR="006A12A3" w:rsidRDefault="001F5B42">
      <w:pPr>
        <w:pStyle w:val="PargrafodaLista"/>
        <w:numPr>
          <w:ilvl w:val="1"/>
          <w:numId w:val="47"/>
        </w:numPr>
        <w:tabs>
          <w:tab w:val="left" w:pos="599"/>
        </w:tabs>
        <w:spacing w:before="102" w:line="249" w:lineRule="auto"/>
        <w:ind w:right="103"/>
        <w:rPr>
          <w:rFonts w:ascii="Arial" w:hAnsi="Arial"/>
          <w:b/>
          <w:sz w:val="20"/>
        </w:rPr>
      </w:pPr>
      <w:r>
        <w:rPr>
          <w:sz w:val="20"/>
        </w:rPr>
        <w:t>O contrato poderá ser extinto antes de cumprid</w:t>
      </w:r>
      <w:r>
        <w:rPr>
          <w:sz w:val="20"/>
        </w:rPr>
        <w:t xml:space="preserve">as as obrigações nele estipuladas, ou antes do prazo nele fixado, por algum dos motivos previstos no </w:t>
      </w:r>
      <w:r>
        <w:rPr>
          <w:color w:val="0000ED"/>
          <w:sz w:val="20"/>
          <w:u w:val="single" w:color="0000ED"/>
        </w:rPr>
        <w:t>artigo 137 da Lei nº 14.133/21</w:t>
      </w:r>
      <w:r>
        <w:rPr>
          <w:sz w:val="20"/>
        </w:rPr>
        <w:t>, bem como amigavelmente, assegurados o contraditório e a ampla defesa.</w:t>
      </w:r>
    </w:p>
    <w:p w:rsidR="006A12A3" w:rsidRDefault="001F5B42">
      <w:pPr>
        <w:pStyle w:val="PargrafodaLista"/>
        <w:numPr>
          <w:ilvl w:val="1"/>
          <w:numId w:val="47"/>
        </w:numPr>
        <w:tabs>
          <w:tab w:val="left" w:pos="599"/>
        </w:tabs>
        <w:spacing w:before="102"/>
        <w:ind w:left="599" w:hanging="496"/>
        <w:rPr>
          <w:rFonts w:ascii="Arial" w:hAnsi="Arial"/>
          <w:b/>
          <w:sz w:val="20"/>
        </w:rPr>
      </w:pPr>
      <w:r>
        <w:rPr>
          <w:sz w:val="20"/>
        </w:rPr>
        <w:t>Nestahipótese,aplicam-setambémos</w:t>
      </w:r>
      <w:r>
        <w:rPr>
          <w:color w:val="0000ED"/>
          <w:sz w:val="20"/>
          <w:u w:val="single" w:color="0000ED"/>
        </w:rPr>
        <w:t>artigos138e139damesma</w:t>
      </w:r>
      <w:r>
        <w:rPr>
          <w:color w:val="0000ED"/>
          <w:sz w:val="20"/>
          <w:u w:val="single" w:color="0000ED"/>
        </w:rPr>
        <w:t>Lei</w:t>
      </w:r>
      <w:r>
        <w:rPr>
          <w:spacing w:val="-10"/>
          <w:sz w:val="20"/>
        </w:rPr>
        <w:t>.</w:t>
      </w:r>
    </w:p>
    <w:p w:rsidR="006A12A3" w:rsidRDefault="001F5B42">
      <w:pPr>
        <w:pStyle w:val="PargrafodaLista"/>
        <w:numPr>
          <w:ilvl w:val="1"/>
          <w:numId w:val="47"/>
        </w:numPr>
        <w:tabs>
          <w:tab w:val="left" w:pos="619"/>
        </w:tabs>
        <w:spacing w:before="110" w:line="249" w:lineRule="auto"/>
        <w:ind w:right="113"/>
        <w:rPr>
          <w:rFonts w:ascii="Arial" w:hAnsi="Arial"/>
          <w:b/>
          <w:sz w:val="20"/>
        </w:rPr>
      </w:pPr>
      <w:r>
        <w:rPr>
          <w:sz w:val="20"/>
        </w:rPr>
        <w:t>A alteração social ou a modificação da finalidade ou da estrutura da empresa não ensejará a extinção se não restringir sua capacidade de concluir o contrato.</w:t>
      </w:r>
    </w:p>
    <w:p w:rsidR="006A12A3" w:rsidRDefault="001F5B42">
      <w:pPr>
        <w:pStyle w:val="PargrafodaLista"/>
        <w:numPr>
          <w:ilvl w:val="1"/>
          <w:numId w:val="47"/>
        </w:numPr>
        <w:tabs>
          <w:tab w:val="left" w:pos="758"/>
        </w:tabs>
        <w:spacing w:before="101" w:line="249" w:lineRule="auto"/>
        <w:ind w:right="106"/>
        <w:rPr>
          <w:rFonts w:ascii="Arial" w:hAnsi="Arial"/>
          <w:b/>
          <w:sz w:val="20"/>
        </w:rPr>
      </w:pPr>
      <w:r>
        <w:rPr>
          <w:sz w:val="20"/>
        </w:rPr>
        <w:t>Se a operaçãoimplicar mudança da pessoa jurídica contratada, deverá ser formalizado termo adi</w:t>
      </w:r>
      <w:r>
        <w:rPr>
          <w:sz w:val="20"/>
        </w:rPr>
        <w:t>tivo para alteração subjetiva.</w:t>
      </w:r>
    </w:p>
    <w:p w:rsidR="006A12A3" w:rsidRDefault="001F5B42">
      <w:pPr>
        <w:pStyle w:val="PargrafodaLista"/>
        <w:numPr>
          <w:ilvl w:val="1"/>
          <w:numId w:val="47"/>
        </w:numPr>
        <w:tabs>
          <w:tab w:val="left" w:pos="718"/>
        </w:tabs>
        <w:spacing w:before="102"/>
        <w:ind w:left="718" w:hanging="615"/>
        <w:rPr>
          <w:rFonts w:ascii="Arial" w:hAnsi="Arial"/>
          <w:b/>
          <w:sz w:val="20"/>
        </w:rPr>
      </w:pPr>
      <w:r>
        <w:rPr>
          <w:sz w:val="20"/>
        </w:rPr>
        <w:t>Otermodeextinção,semprequepossível,será</w:t>
      </w:r>
      <w:r>
        <w:rPr>
          <w:spacing w:val="-2"/>
          <w:sz w:val="20"/>
        </w:rPr>
        <w:t>precedido:</w:t>
      </w:r>
    </w:p>
    <w:p w:rsidR="006A12A3" w:rsidRDefault="001F5B42">
      <w:pPr>
        <w:pStyle w:val="PargrafodaLista"/>
        <w:numPr>
          <w:ilvl w:val="2"/>
          <w:numId w:val="47"/>
        </w:numPr>
        <w:tabs>
          <w:tab w:val="left" w:pos="1106"/>
        </w:tabs>
        <w:spacing w:before="109"/>
        <w:ind w:left="1106" w:hanging="773"/>
        <w:rPr>
          <w:sz w:val="20"/>
        </w:rPr>
      </w:pPr>
      <w:r>
        <w:rPr>
          <w:sz w:val="20"/>
        </w:rPr>
        <w:t>Balançodoseventoscontratuaisjácumpridosouparcialmente</w:t>
      </w:r>
      <w:r>
        <w:rPr>
          <w:spacing w:val="-2"/>
          <w:sz w:val="20"/>
        </w:rPr>
        <w:t>cumpridos;</w:t>
      </w:r>
    </w:p>
    <w:p w:rsidR="006A12A3" w:rsidRDefault="001F5B42">
      <w:pPr>
        <w:pStyle w:val="PargrafodaLista"/>
        <w:numPr>
          <w:ilvl w:val="2"/>
          <w:numId w:val="47"/>
        </w:numPr>
        <w:tabs>
          <w:tab w:val="left" w:pos="1106"/>
        </w:tabs>
        <w:spacing w:before="110"/>
        <w:ind w:left="1106" w:hanging="773"/>
        <w:rPr>
          <w:sz w:val="20"/>
        </w:rPr>
      </w:pPr>
      <w:r>
        <w:rPr>
          <w:sz w:val="20"/>
        </w:rPr>
        <w:t>Relaçãodospagamentosjáefetuadoseainda</w:t>
      </w:r>
      <w:r>
        <w:rPr>
          <w:spacing w:val="-2"/>
          <w:sz w:val="20"/>
        </w:rPr>
        <w:t>devidos;</w:t>
      </w:r>
    </w:p>
    <w:p w:rsidR="006A12A3" w:rsidRDefault="001F5B42">
      <w:pPr>
        <w:pStyle w:val="PargrafodaLista"/>
        <w:numPr>
          <w:ilvl w:val="2"/>
          <w:numId w:val="47"/>
        </w:numPr>
        <w:tabs>
          <w:tab w:val="left" w:pos="1106"/>
        </w:tabs>
        <w:spacing w:before="110"/>
        <w:ind w:left="1106" w:hanging="773"/>
        <w:rPr>
          <w:sz w:val="20"/>
        </w:rPr>
      </w:pPr>
      <w:r>
        <w:rPr>
          <w:sz w:val="20"/>
        </w:rPr>
        <w:t>Indenizaçõese</w:t>
      </w:r>
      <w:r>
        <w:rPr>
          <w:spacing w:val="-2"/>
          <w:sz w:val="20"/>
        </w:rPr>
        <w:t>multas.</w:t>
      </w:r>
    </w:p>
    <w:p w:rsidR="006A12A3" w:rsidRDefault="001F5B42">
      <w:pPr>
        <w:pStyle w:val="PargrafodaLista"/>
        <w:numPr>
          <w:ilvl w:val="1"/>
          <w:numId w:val="47"/>
        </w:numPr>
        <w:tabs>
          <w:tab w:val="left" w:pos="758"/>
        </w:tabs>
        <w:spacing w:before="110" w:line="249" w:lineRule="auto"/>
        <w:ind w:right="108"/>
        <w:rPr>
          <w:rFonts w:ascii="Arial" w:hAnsi="Arial"/>
          <w:b/>
          <w:sz w:val="20"/>
        </w:rPr>
      </w:pPr>
      <w:r>
        <w:rPr>
          <w:sz w:val="20"/>
        </w:rPr>
        <w:t>A extinção do contrato não configura óbice para o reconhecimento do desequilíbrio econômico-financeiro, hipótese em que será concedida indenização por meio de termo indenizatório (</w:t>
      </w:r>
      <w:r>
        <w:rPr>
          <w:color w:val="0000ED"/>
          <w:sz w:val="20"/>
          <w:u w:val="single" w:color="0000ED"/>
        </w:rPr>
        <w:t xml:space="preserve">art. 131, </w:t>
      </w:r>
      <w:r>
        <w:rPr>
          <w:rFonts w:ascii="Arial" w:hAnsi="Arial"/>
          <w:i/>
          <w:color w:val="0000ED"/>
          <w:sz w:val="20"/>
          <w:u w:val="single" w:color="0000ED"/>
        </w:rPr>
        <w:t>caput,</w:t>
      </w:r>
      <w:r>
        <w:rPr>
          <w:color w:val="0000ED"/>
          <w:sz w:val="20"/>
          <w:u w:val="single" w:color="0000ED"/>
        </w:rPr>
        <w:t>da Lei n.º 14.133, de</w:t>
      </w:r>
      <w:r>
        <w:rPr>
          <w:color w:val="0000ED"/>
          <w:spacing w:val="-2"/>
          <w:sz w:val="20"/>
          <w:u w:val="single" w:color="0000ED"/>
        </w:rPr>
        <w:t>2021</w:t>
      </w:r>
      <w:r>
        <w:rPr>
          <w:spacing w:val="-2"/>
          <w:sz w:val="20"/>
        </w:rPr>
        <w:t>).</w:t>
      </w:r>
    </w:p>
    <w:p w:rsidR="006A12A3" w:rsidRDefault="001F5B42">
      <w:pPr>
        <w:pStyle w:val="PargrafodaLista"/>
        <w:numPr>
          <w:ilvl w:val="1"/>
          <w:numId w:val="47"/>
        </w:numPr>
        <w:tabs>
          <w:tab w:val="left" w:pos="718"/>
        </w:tabs>
        <w:spacing w:before="102"/>
        <w:ind w:left="718" w:hanging="615"/>
        <w:rPr>
          <w:rFonts w:ascii="Arial" w:hAnsi="Arial"/>
          <w:b/>
          <w:sz w:val="20"/>
        </w:rPr>
      </w:pPr>
      <w:r>
        <w:rPr>
          <w:sz w:val="20"/>
        </w:rPr>
        <w:t>OCONTRATANTEpoderá</w:t>
      </w:r>
      <w:r>
        <w:rPr>
          <w:spacing w:val="-2"/>
          <w:sz w:val="20"/>
        </w:rPr>
        <w:t>ainda:</w:t>
      </w:r>
    </w:p>
    <w:p w:rsidR="006A12A3" w:rsidRDefault="001F5B42">
      <w:pPr>
        <w:pStyle w:val="PargrafodaLista"/>
        <w:numPr>
          <w:ilvl w:val="2"/>
          <w:numId w:val="47"/>
        </w:numPr>
        <w:tabs>
          <w:tab w:val="left" w:pos="1141"/>
        </w:tabs>
        <w:spacing w:before="110" w:line="249" w:lineRule="auto"/>
        <w:ind w:left="333" w:right="125"/>
        <w:rPr>
          <w:sz w:val="20"/>
        </w:rPr>
      </w:pPr>
      <w:r>
        <w:rPr>
          <w:sz w:val="20"/>
        </w:rPr>
        <w:t>nos cas</w:t>
      </w:r>
      <w:r>
        <w:rPr>
          <w:sz w:val="20"/>
        </w:rPr>
        <w:t>os de obrigação de pagamento de multa pelo CONTRATADO, reter a garantia prestada a ser executada, conforme legislação que rege a matéria; e</w:t>
      </w:r>
    </w:p>
    <w:p w:rsidR="006A12A3" w:rsidRDefault="001F5B42">
      <w:pPr>
        <w:pStyle w:val="PargrafodaLista"/>
        <w:numPr>
          <w:ilvl w:val="2"/>
          <w:numId w:val="47"/>
        </w:numPr>
        <w:tabs>
          <w:tab w:val="left" w:pos="1141"/>
        </w:tabs>
        <w:spacing w:before="101" w:line="249" w:lineRule="auto"/>
        <w:ind w:left="333" w:right="103"/>
        <w:rPr>
          <w:sz w:val="20"/>
        </w:rPr>
      </w:pPr>
      <w:r>
        <w:rPr>
          <w:sz w:val="20"/>
        </w:rPr>
        <w:t xml:space="preserve">nos casos em que houver necessidade de ressarcimento de prejuízos causados à Administração, nos termos do inciso IV </w:t>
      </w:r>
      <w:r>
        <w:rPr>
          <w:sz w:val="20"/>
        </w:rPr>
        <w:t>do art. 139 da Lei n.º 14.133, de 2021, reter os eventuais créditos existentes em favor do CONTRATADO decorrentes do contrato.</w:t>
      </w:r>
    </w:p>
    <w:p w:rsidR="006A12A3" w:rsidRDefault="001F5B42">
      <w:pPr>
        <w:pStyle w:val="PargrafodaLista"/>
        <w:numPr>
          <w:ilvl w:val="1"/>
          <w:numId w:val="47"/>
        </w:numPr>
        <w:tabs>
          <w:tab w:val="left" w:pos="768"/>
        </w:tabs>
        <w:spacing w:before="102" w:line="249" w:lineRule="auto"/>
        <w:ind w:right="107"/>
        <w:rPr>
          <w:rFonts w:ascii="Arial" w:hAnsi="Arial"/>
          <w:b/>
          <w:sz w:val="20"/>
        </w:rPr>
      </w:pPr>
      <w:r>
        <w:rPr>
          <w:sz w:val="20"/>
        </w:rPr>
        <w:t>O contrato poderá ser extinto caso se constate que o contratado mantém vínculo de natureza técnica, comercial, econômica, finance</w:t>
      </w:r>
      <w:r>
        <w:rPr>
          <w:sz w:val="20"/>
        </w:rPr>
        <w:t>ira, trabalhista ou civil com dirigente do órgão ou entidade contratante ou com agente público que tenha desempenhado função na licitação ou atue na fiscalização ou na gestão do contrato, ou que deles seja cônjuge, companheiro ou parente em linha reta, col</w:t>
      </w:r>
      <w:r>
        <w:rPr>
          <w:sz w:val="20"/>
        </w:rPr>
        <w:t>ateral ou por afinidade, até o terceiro grau (art. 14, inciso IV,da Lei n.º 14.133, de 2021).</w:t>
      </w:r>
    </w:p>
    <w:p w:rsidR="006A12A3" w:rsidRDefault="001F5B42">
      <w:pPr>
        <w:pStyle w:val="Heading2"/>
        <w:numPr>
          <w:ilvl w:val="0"/>
          <w:numId w:val="47"/>
        </w:numPr>
        <w:tabs>
          <w:tab w:val="left" w:pos="562"/>
        </w:tabs>
        <w:spacing w:before="228"/>
        <w:ind w:left="562" w:hanging="459"/>
      </w:pPr>
      <w:r>
        <w:t>CLÁUSULADÉCIMAQUARTA–DOTAÇÃOORÇAMENTÁRIA(</w:t>
      </w:r>
      <w:r>
        <w:rPr>
          <w:color w:val="0000ED"/>
          <w:u w:val="single" w:color="0000ED"/>
        </w:rPr>
        <w:t>art.92,</w:t>
      </w:r>
      <w:r>
        <w:rPr>
          <w:color w:val="0000ED"/>
          <w:spacing w:val="-2"/>
          <w:u w:val="single" w:color="0000ED"/>
        </w:rPr>
        <w:t>VIII</w:t>
      </w:r>
      <w:r>
        <w:rPr>
          <w:spacing w:val="-2"/>
        </w:rPr>
        <w:t>)</w:t>
      </w:r>
    </w:p>
    <w:p w:rsidR="006A12A3" w:rsidRDefault="001F5B42">
      <w:pPr>
        <w:pStyle w:val="PargrafodaLista"/>
        <w:numPr>
          <w:ilvl w:val="1"/>
          <w:numId w:val="47"/>
        </w:numPr>
        <w:tabs>
          <w:tab w:val="left" w:pos="611"/>
        </w:tabs>
        <w:spacing w:before="235" w:line="249" w:lineRule="auto"/>
        <w:ind w:right="103"/>
        <w:rPr>
          <w:rFonts w:ascii="Arial" w:hAnsi="Arial"/>
          <w:b/>
          <w:sz w:val="20"/>
        </w:rPr>
      </w:pPr>
      <w:r>
        <w:rPr>
          <w:sz w:val="20"/>
        </w:rPr>
        <w:t>Os recursos necessários para suporte do contrato, onerarão a dotação nº XXXXXXXXXXXXXXXXXXXXXXX do orçamento vigente.</w:t>
      </w:r>
    </w:p>
    <w:p w:rsidR="006A12A3" w:rsidRDefault="001F5B42">
      <w:pPr>
        <w:pStyle w:val="PargrafodaLista"/>
        <w:numPr>
          <w:ilvl w:val="1"/>
          <w:numId w:val="47"/>
        </w:numPr>
        <w:tabs>
          <w:tab w:val="left" w:pos="611"/>
        </w:tabs>
        <w:spacing w:before="101" w:line="249" w:lineRule="auto"/>
        <w:ind w:right="109"/>
        <w:rPr>
          <w:rFonts w:ascii="Arial" w:hAnsi="Arial"/>
          <w:b/>
          <w:sz w:val="20"/>
        </w:rPr>
      </w:pPr>
      <w:r>
        <w:rPr>
          <w:sz w:val="20"/>
        </w:rPr>
        <w:t>A dotação relativa aos exercícios financeiros subsequentes será indicada após aprovação da Lei Orçamentária respectiva e liberação dos cré</w:t>
      </w:r>
      <w:r>
        <w:rPr>
          <w:sz w:val="20"/>
        </w:rPr>
        <w:t>ditos correspondentes, mediante apostilamento, se o caso.</w:t>
      </w:r>
    </w:p>
    <w:p w:rsidR="006A12A3" w:rsidRDefault="006A12A3">
      <w:pPr>
        <w:pStyle w:val="Heading2"/>
        <w:numPr>
          <w:ilvl w:val="0"/>
          <w:numId w:val="47"/>
        </w:numPr>
        <w:tabs>
          <w:tab w:val="left" w:pos="562"/>
        </w:tabs>
        <w:ind w:left="562" w:hanging="459"/>
      </w:pPr>
      <w:r w:rsidRPr="006A12A3">
        <w:pict>
          <v:line id="_x0000_s1066" style="position:absolute;left:0;text-align:left;z-index:-24843776;mso-position-horizontal-relative:page" from="414.8pt,24.75pt" to="474.3pt,24.75pt" strokecolor="#0000ed" strokeweight=".17631mm">
            <w10:wrap anchorx="page"/>
          </v:line>
        </w:pict>
      </w:r>
      <w:r w:rsidR="001F5B42">
        <w:t>CLÁUSULADÉCIMAQUINTA–DOSCASOSOMISSOS(</w:t>
      </w:r>
      <w:r w:rsidR="001F5B42">
        <w:rPr>
          <w:color w:val="0000ED"/>
        </w:rPr>
        <w:t>art.92,</w:t>
      </w:r>
      <w:r w:rsidR="001F5B42">
        <w:rPr>
          <w:color w:val="0000ED"/>
          <w:spacing w:val="-4"/>
        </w:rPr>
        <w:t>III</w:t>
      </w:r>
      <w:r w:rsidR="001F5B42">
        <w:rPr>
          <w:spacing w:val="-4"/>
        </w:rPr>
        <w:t>)</w:t>
      </w:r>
    </w:p>
    <w:p w:rsidR="006A12A3" w:rsidRDefault="006A12A3">
      <w:pPr>
        <w:pStyle w:val="PargrafodaLista"/>
        <w:numPr>
          <w:ilvl w:val="1"/>
          <w:numId w:val="47"/>
        </w:numPr>
        <w:tabs>
          <w:tab w:val="left" w:pos="599"/>
        </w:tabs>
        <w:spacing w:before="235" w:line="249" w:lineRule="auto"/>
        <w:ind w:right="101"/>
        <w:rPr>
          <w:rFonts w:ascii="Arial" w:hAnsi="Arial"/>
          <w:b/>
          <w:sz w:val="20"/>
        </w:rPr>
      </w:pPr>
      <w:r w:rsidRPr="006A12A3">
        <w:rPr>
          <w:rFonts w:ascii="Arial" w:hAnsi="Arial"/>
          <w:b/>
          <w:sz w:val="20"/>
        </w:rPr>
        <w:pict>
          <v:line id="_x0000_s1065" style="position:absolute;left:0;text-align:left;z-index:15737344;mso-position-horizontal-relative:page" from="474.3pt,21.9pt" to="558.75pt,21.9pt" strokecolor="#0000ed" strokeweight=".17631mm">
            <w10:wrap anchorx="page"/>
          </v:line>
        </w:pict>
      </w:r>
      <w:r w:rsidR="001F5B42">
        <w:rPr>
          <w:sz w:val="20"/>
        </w:rPr>
        <w:t>Oscasosomissosserãodecididospelocontratante,segundoasdisposiçõescontidasnaLei</w:t>
      </w:r>
      <w:r w:rsidR="001F5B42">
        <w:rPr>
          <w:color w:val="0000ED"/>
          <w:sz w:val="20"/>
        </w:rPr>
        <w:t>nº14.133,de2021</w:t>
      </w:r>
      <w:r w:rsidR="001F5B42">
        <w:rPr>
          <w:sz w:val="20"/>
        </w:rPr>
        <w:t xml:space="preserve">, e demais normas federais aplicáveis e, subsidiariamente, segundo as disposições contidas na </w:t>
      </w:r>
      <w:r w:rsidR="001F5B42">
        <w:rPr>
          <w:color w:val="0000ED"/>
          <w:sz w:val="20"/>
          <w:u w:val="single" w:color="0000ED"/>
        </w:rPr>
        <w:t>Lei nº 8.078, de 1990 –Código de Defesa do Consumidor</w:t>
      </w:r>
      <w:r w:rsidR="001F5B42">
        <w:rPr>
          <w:sz w:val="20"/>
        </w:rPr>
        <w:t>– e normas e princípios gerais dos contratos.</w:t>
      </w:r>
    </w:p>
    <w:p w:rsidR="006A12A3" w:rsidRDefault="001F5B42">
      <w:pPr>
        <w:pStyle w:val="Heading1"/>
        <w:numPr>
          <w:ilvl w:val="0"/>
          <w:numId w:val="47"/>
        </w:numPr>
        <w:tabs>
          <w:tab w:val="left" w:pos="562"/>
        </w:tabs>
        <w:ind w:left="562" w:hanging="459"/>
      </w:pPr>
      <w:r>
        <w:t>CLÁUSULADÉCIMASEXTA–</w:t>
      </w:r>
      <w:r>
        <w:rPr>
          <w:spacing w:val="-2"/>
        </w:rPr>
        <w:t>ALTERAÇÕES</w:t>
      </w:r>
    </w:p>
    <w:p w:rsidR="006A12A3" w:rsidRDefault="001F5B42">
      <w:pPr>
        <w:pStyle w:val="PargrafodaLista"/>
        <w:numPr>
          <w:ilvl w:val="1"/>
          <w:numId w:val="47"/>
        </w:numPr>
        <w:tabs>
          <w:tab w:val="left" w:pos="599"/>
        </w:tabs>
        <w:spacing w:before="235"/>
        <w:ind w:left="599" w:hanging="496"/>
        <w:rPr>
          <w:rFonts w:ascii="Arial" w:hAnsi="Arial"/>
          <w:b/>
          <w:sz w:val="20"/>
        </w:rPr>
      </w:pPr>
      <w:r>
        <w:rPr>
          <w:sz w:val="20"/>
        </w:rPr>
        <w:t>Eventuaisalteraçõescontratuaisre</w:t>
      </w:r>
      <w:r>
        <w:rPr>
          <w:sz w:val="20"/>
        </w:rPr>
        <w:t>ger-se-ãopeladisciplinados</w:t>
      </w:r>
      <w:r>
        <w:rPr>
          <w:color w:val="0000ED"/>
          <w:sz w:val="20"/>
          <w:u w:val="single" w:color="0000ED"/>
        </w:rPr>
        <w:t>arts.124eseguintesdaLeinº14.133,de2021</w:t>
      </w:r>
      <w:r>
        <w:rPr>
          <w:spacing w:val="-10"/>
          <w:sz w:val="20"/>
        </w:rPr>
        <w:t>.</w:t>
      </w:r>
    </w:p>
    <w:p w:rsidR="006A12A3" w:rsidRDefault="001F5B42">
      <w:pPr>
        <w:pStyle w:val="PargrafodaLista"/>
        <w:numPr>
          <w:ilvl w:val="1"/>
          <w:numId w:val="47"/>
        </w:numPr>
        <w:tabs>
          <w:tab w:val="left" w:pos="619"/>
        </w:tabs>
        <w:spacing w:before="110" w:line="249" w:lineRule="auto"/>
        <w:ind w:right="119"/>
        <w:rPr>
          <w:rFonts w:ascii="Arial" w:hAnsi="Arial"/>
          <w:b/>
          <w:sz w:val="20"/>
        </w:rPr>
      </w:pPr>
      <w:r>
        <w:rPr>
          <w:sz w:val="20"/>
        </w:rPr>
        <w:t>Ocontratadoéobrigadoaaceitar,nasmesmascondiçõescontratuais,osacréscimosousupressõesquese fizerem necessários, até o limite de 25% (vinte e cinco por cento) do valor inicial atualizado do con</w:t>
      </w:r>
      <w:r>
        <w:rPr>
          <w:sz w:val="20"/>
        </w:rPr>
        <w:t>trato.</w:t>
      </w:r>
    </w:p>
    <w:p w:rsidR="006A12A3" w:rsidRDefault="001F5B42">
      <w:pPr>
        <w:pStyle w:val="PargrafodaLista"/>
        <w:numPr>
          <w:ilvl w:val="1"/>
          <w:numId w:val="47"/>
        </w:numPr>
        <w:tabs>
          <w:tab w:val="left" w:pos="619"/>
        </w:tabs>
        <w:spacing w:before="102" w:line="249" w:lineRule="auto"/>
        <w:ind w:right="106"/>
        <w:rPr>
          <w:rFonts w:ascii="Arial" w:hAnsi="Arial"/>
          <w:b/>
          <w:sz w:val="20"/>
        </w:rPr>
      </w:pPr>
      <w:r>
        <w:rPr>
          <w:sz w:val="20"/>
        </w:rPr>
        <w:t>As supressões resultantes de acordo celebrado entre as partes contratantes poderão exceder o limite de 25%(vinte e cinco por cento) do valor inicial atualizado do contrato.</w:t>
      </w:r>
    </w:p>
    <w:p w:rsidR="006A12A3" w:rsidRDefault="001F5B42">
      <w:pPr>
        <w:pStyle w:val="PargrafodaLista"/>
        <w:numPr>
          <w:ilvl w:val="1"/>
          <w:numId w:val="47"/>
        </w:numPr>
        <w:tabs>
          <w:tab w:val="left" w:pos="631"/>
        </w:tabs>
        <w:spacing w:before="101" w:line="249" w:lineRule="auto"/>
        <w:ind w:right="104"/>
        <w:rPr>
          <w:rFonts w:ascii="Arial" w:hAnsi="Arial"/>
          <w:b/>
          <w:sz w:val="20"/>
        </w:rPr>
      </w:pPr>
      <w:r>
        <w:rPr>
          <w:sz w:val="20"/>
        </w:rPr>
        <w:t>Asalteraçõescontratuaisdeverãoserpromovidasmediantecelebraçãodetermoaditivo,</w:t>
      </w:r>
      <w:r>
        <w:rPr>
          <w:sz w:val="20"/>
        </w:rPr>
        <w:t>submetidoàprévia aprovação da consultoria jurídica do contratante, salvo nos casos de justificada necessidade de antecipação de seus</w:t>
      </w:r>
    </w:p>
    <w:p w:rsidR="006A12A3" w:rsidRDefault="006A12A3">
      <w:pPr>
        <w:pStyle w:val="PargrafodaLista"/>
        <w:spacing w:line="249" w:lineRule="auto"/>
        <w:jc w:val="left"/>
        <w:rPr>
          <w:rFonts w:ascii="Arial" w:hAnsi="Arial"/>
          <w:b/>
          <w:sz w:val="20"/>
        </w:rPr>
        <w:sectPr w:rsidR="006A12A3">
          <w:pgSz w:w="11900" w:h="16840"/>
          <w:pgMar w:top="500" w:right="566" w:bottom="280" w:left="566" w:header="720" w:footer="720" w:gutter="0"/>
          <w:cols w:space="720"/>
        </w:sectPr>
      </w:pPr>
    </w:p>
    <w:p w:rsidR="006A12A3" w:rsidRDefault="001F5B42">
      <w:pPr>
        <w:pStyle w:val="Corpodetexto"/>
        <w:spacing w:before="72" w:line="249" w:lineRule="auto"/>
        <w:ind w:left="103"/>
      </w:pPr>
      <w:r>
        <w:lastRenderedPageBreak/>
        <w:t xml:space="preserve">efeitos, hipótese em que a formalização do aditivo deverá ocorrer no prazo máximo de 1 (um) mês (art. 132 da </w:t>
      </w:r>
      <w:r>
        <w:t>Lei nº 14.133, de 2021).</w:t>
      </w:r>
    </w:p>
    <w:p w:rsidR="006A12A3" w:rsidRDefault="001F5B42">
      <w:pPr>
        <w:pStyle w:val="PargrafodaLista"/>
        <w:numPr>
          <w:ilvl w:val="1"/>
          <w:numId w:val="47"/>
        </w:numPr>
        <w:tabs>
          <w:tab w:val="left" w:pos="611"/>
        </w:tabs>
        <w:spacing w:before="101" w:line="249" w:lineRule="auto"/>
        <w:ind w:right="106"/>
        <w:rPr>
          <w:rFonts w:ascii="Arial" w:hAnsi="Arial"/>
          <w:b/>
          <w:sz w:val="20"/>
        </w:rPr>
      </w:pPr>
      <w:r>
        <w:rPr>
          <w:sz w:val="20"/>
        </w:rPr>
        <w:t xml:space="preserve">Registros que não caracterizam alteração do contrato podem ser realizados por simples apostila, dispensada a celebração de termo aditivo, na forma do </w:t>
      </w:r>
      <w:r>
        <w:rPr>
          <w:color w:val="0000ED"/>
          <w:sz w:val="20"/>
          <w:u w:val="single" w:color="0000ED"/>
        </w:rPr>
        <w:t>art. 136 da Lei nº 14.133, de 2021</w:t>
      </w:r>
      <w:r>
        <w:rPr>
          <w:sz w:val="20"/>
        </w:rPr>
        <w:t>.</w:t>
      </w:r>
    </w:p>
    <w:p w:rsidR="006A12A3" w:rsidRDefault="001F5B42">
      <w:pPr>
        <w:pStyle w:val="Heading1"/>
        <w:numPr>
          <w:ilvl w:val="0"/>
          <w:numId w:val="47"/>
        </w:numPr>
        <w:tabs>
          <w:tab w:val="left" w:pos="562"/>
        </w:tabs>
        <w:ind w:left="562" w:hanging="459"/>
      </w:pPr>
      <w:r>
        <w:t>CLÁUSULADÉCIMASÉTIMA–</w:t>
      </w:r>
      <w:r>
        <w:rPr>
          <w:spacing w:val="-2"/>
        </w:rPr>
        <w:t>PUBLICAÇÃO</w:t>
      </w:r>
    </w:p>
    <w:p w:rsidR="006A12A3" w:rsidRDefault="001F5B42">
      <w:pPr>
        <w:pStyle w:val="PargrafodaLista"/>
        <w:numPr>
          <w:ilvl w:val="1"/>
          <w:numId w:val="47"/>
        </w:numPr>
        <w:tabs>
          <w:tab w:val="left" w:pos="611"/>
        </w:tabs>
        <w:spacing w:before="235" w:line="249" w:lineRule="auto"/>
        <w:ind w:right="103"/>
        <w:rPr>
          <w:rFonts w:ascii="Arial" w:hAnsi="Arial"/>
          <w:b/>
          <w:sz w:val="20"/>
        </w:rPr>
      </w:pPr>
      <w:r>
        <w:rPr>
          <w:sz w:val="20"/>
        </w:rPr>
        <w:t xml:space="preserve">Incumbirá ao </w:t>
      </w:r>
      <w:r>
        <w:rPr>
          <w:sz w:val="20"/>
        </w:rPr>
        <w:t xml:space="preserve">contratante divulgar o presente instrumento no Portal Nacional de Contratações Públicas (PNCP), naforma prevista no </w:t>
      </w:r>
      <w:r>
        <w:rPr>
          <w:color w:val="0000ED"/>
          <w:sz w:val="20"/>
          <w:u w:val="single" w:color="0000ED"/>
        </w:rPr>
        <w:t>art. 94 da Lei 14.133, de 2021</w:t>
      </w:r>
      <w:r>
        <w:rPr>
          <w:sz w:val="20"/>
        </w:rPr>
        <w:t xml:space="preserve">, bem como no respectivo sítio oficial na Internet, em atenção ao art. 91, </w:t>
      </w:r>
      <w:r>
        <w:rPr>
          <w:rFonts w:ascii="Arial" w:hAnsi="Arial"/>
          <w:i/>
          <w:sz w:val="20"/>
        </w:rPr>
        <w:t xml:space="preserve">caput, </w:t>
      </w:r>
      <w:r>
        <w:rPr>
          <w:sz w:val="20"/>
        </w:rPr>
        <w:t xml:space="preserve">da Lei n.º 14.133, de 2021, </w:t>
      </w:r>
      <w:r>
        <w:rPr>
          <w:sz w:val="20"/>
        </w:rPr>
        <w:t>e ao</w:t>
      </w:r>
      <w:r>
        <w:rPr>
          <w:color w:val="0000ED"/>
          <w:sz w:val="20"/>
          <w:u w:val="single" w:color="0000ED"/>
        </w:rPr>
        <w:t>art. 8º, §2º, da Lei n. 12.527, de 2011</w:t>
      </w:r>
      <w:r>
        <w:rPr>
          <w:sz w:val="20"/>
        </w:rPr>
        <w:t xml:space="preserve">,c/c </w:t>
      </w:r>
      <w:r>
        <w:rPr>
          <w:color w:val="0000ED"/>
          <w:sz w:val="20"/>
          <w:u w:val="single" w:color="0000ED"/>
        </w:rPr>
        <w:t>art. 7º, §3º, inciso V, doDecreto n. 7.724, de 2012</w:t>
      </w:r>
      <w:r>
        <w:rPr>
          <w:sz w:val="20"/>
        </w:rPr>
        <w:t>.</w:t>
      </w:r>
    </w:p>
    <w:p w:rsidR="006A12A3" w:rsidRDefault="001F5B42">
      <w:pPr>
        <w:pStyle w:val="Heading1"/>
        <w:numPr>
          <w:ilvl w:val="0"/>
          <w:numId w:val="47"/>
        </w:numPr>
        <w:tabs>
          <w:tab w:val="left" w:pos="562"/>
        </w:tabs>
        <w:spacing w:before="227"/>
        <w:ind w:left="562" w:hanging="459"/>
      </w:pPr>
      <w:r>
        <w:t>CLÁUSULADÉCIMAOITAVA–</w:t>
      </w:r>
      <w:r>
        <w:rPr>
          <w:spacing w:val="-2"/>
        </w:rPr>
        <w:t>ANTICORRUPÇÃO</w:t>
      </w:r>
    </w:p>
    <w:p w:rsidR="006A12A3" w:rsidRDefault="001F5B42">
      <w:pPr>
        <w:pStyle w:val="PargrafodaLista"/>
        <w:numPr>
          <w:ilvl w:val="1"/>
          <w:numId w:val="47"/>
        </w:numPr>
        <w:tabs>
          <w:tab w:val="left" w:pos="619"/>
        </w:tabs>
        <w:spacing w:before="235" w:line="249" w:lineRule="auto"/>
        <w:ind w:right="102"/>
        <w:rPr>
          <w:rFonts w:ascii="Arial" w:hAnsi="Arial"/>
          <w:b/>
          <w:sz w:val="20"/>
        </w:rPr>
      </w:pPr>
      <w:r>
        <w:rPr>
          <w:sz w:val="20"/>
        </w:rPr>
        <w:t>Conforme dispõe o art. 114, do Decreto Municipal nº 62.100/22, para a execução do Contrato, nenhuma das partes poderá of</w:t>
      </w:r>
      <w:r>
        <w:rPr>
          <w:sz w:val="20"/>
        </w:rPr>
        <w:t>erecer, dar ou se comprometer a dar a quem quer que seja, ou aceitar ou se comprometer a aceitarde quem quer que seja, tanto por conta própria quanto por intermédio de outrem, qualquer pagamento, doação, compensação, vantagens financeiras ou não financeira</w:t>
      </w:r>
      <w:r>
        <w:rPr>
          <w:sz w:val="20"/>
        </w:rPr>
        <w:t>s ou benefícios de qualquer espécie que constituam prática ilegal ou de corrupção, seja de forma direta ou indireta quanto ao objeto deste contrato, ou de outra forma a ele não relacionada, devendo garantir, ainda, que seus prepostos e colaboradores ajam d</w:t>
      </w:r>
      <w:r>
        <w:rPr>
          <w:sz w:val="20"/>
        </w:rPr>
        <w:t>a mesma forma.</w:t>
      </w:r>
    </w:p>
    <w:p w:rsidR="006A12A3" w:rsidRDefault="001F5B42">
      <w:pPr>
        <w:pStyle w:val="Heading1"/>
        <w:numPr>
          <w:ilvl w:val="0"/>
          <w:numId w:val="47"/>
        </w:numPr>
        <w:tabs>
          <w:tab w:val="left" w:pos="562"/>
        </w:tabs>
        <w:spacing w:before="228"/>
        <w:ind w:left="562" w:hanging="459"/>
      </w:pPr>
      <w:r>
        <w:t>CLÁUSULADÉCIMANONA–DISPOSIÇÕES</w:t>
      </w:r>
      <w:r>
        <w:rPr>
          <w:spacing w:val="-2"/>
        </w:rPr>
        <w:t>GERAIS</w:t>
      </w:r>
    </w:p>
    <w:p w:rsidR="006A12A3" w:rsidRDefault="001F5B42">
      <w:pPr>
        <w:pStyle w:val="PargrafodaLista"/>
        <w:numPr>
          <w:ilvl w:val="1"/>
          <w:numId w:val="47"/>
        </w:numPr>
        <w:tabs>
          <w:tab w:val="left" w:pos="619"/>
        </w:tabs>
        <w:spacing w:before="235" w:line="249" w:lineRule="auto"/>
        <w:ind w:right="117"/>
        <w:rPr>
          <w:rFonts w:ascii="Arial" w:hAnsi="Arial"/>
          <w:b/>
          <w:sz w:val="20"/>
        </w:rPr>
      </w:pPr>
      <w:r>
        <w:rPr>
          <w:sz w:val="20"/>
        </w:rPr>
        <w:t>Adetentoraficaobrigadaaatendertodosospedidosefetuadosduranteavigênciadocontrato,aindaqueo fornecimento decorrente tenha que ser efetuado após o término de sua vigência.</w:t>
      </w:r>
    </w:p>
    <w:p w:rsidR="006A12A3" w:rsidRDefault="001F5B42">
      <w:pPr>
        <w:pStyle w:val="PargrafodaLista"/>
        <w:numPr>
          <w:ilvl w:val="1"/>
          <w:numId w:val="47"/>
        </w:numPr>
        <w:tabs>
          <w:tab w:val="left" w:pos="599"/>
        </w:tabs>
        <w:spacing w:before="102"/>
        <w:ind w:left="599" w:hanging="496"/>
        <w:rPr>
          <w:rFonts w:ascii="Arial" w:hAnsi="Arial"/>
          <w:b/>
          <w:sz w:val="20"/>
        </w:rPr>
      </w:pPr>
      <w:r>
        <w:rPr>
          <w:sz w:val="20"/>
        </w:rPr>
        <w:t>OpreçoaserpagopelaAdministraçãoéo</w:t>
      </w:r>
      <w:r>
        <w:rPr>
          <w:sz w:val="20"/>
        </w:rPr>
        <w:t>vigentenareferidadaAtadeRegistrode</w:t>
      </w:r>
      <w:r>
        <w:rPr>
          <w:spacing w:val="-2"/>
          <w:sz w:val="20"/>
        </w:rPr>
        <w:t>Preços.</w:t>
      </w:r>
    </w:p>
    <w:p w:rsidR="006A12A3" w:rsidRDefault="001F5B42">
      <w:pPr>
        <w:pStyle w:val="PargrafodaLista"/>
        <w:numPr>
          <w:ilvl w:val="1"/>
          <w:numId w:val="47"/>
        </w:numPr>
        <w:tabs>
          <w:tab w:val="left" w:pos="611"/>
        </w:tabs>
        <w:spacing w:before="110" w:line="249" w:lineRule="auto"/>
        <w:ind w:right="114"/>
        <w:rPr>
          <w:rFonts w:ascii="Arial" w:hAnsi="Arial"/>
          <w:b/>
          <w:sz w:val="20"/>
        </w:rPr>
      </w:pPr>
      <w:r>
        <w:rPr>
          <w:sz w:val="20"/>
        </w:rPr>
        <w:t>A empresa detentora deverá comunicar a Secretaria Municipal de Esporte, Lazer e Recreação – SEME toda e qualquer alteração nos dados cadastrais, para atualização.</w:t>
      </w:r>
    </w:p>
    <w:p w:rsidR="006A12A3" w:rsidRDefault="001F5B42">
      <w:pPr>
        <w:pStyle w:val="Heading2"/>
        <w:numPr>
          <w:ilvl w:val="0"/>
          <w:numId w:val="47"/>
        </w:numPr>
        <w:tabs>
          <w:tab w:val="left" w:pos="562"/>
        </w:tabs>
        <w:spacing w:before="225"/>
        <w:ind w:left="562" w:hanging="459"/>
      </w:pPr>
      <w:r>
        <w:t>CLÁUSULAVIGÉSIMA–FORO(</w:t>
      </w:r>
      <w:r>
        <w:rPr>
          <w:color w:val="0000ED"/>
          <w:u w:val="single" w:color="0000ED"/>
        </w:rPr>
        <w:t>art.92,</w:t>
      </w:r>
      <w:r>
        <w:rPr>
          <w:color w:val="0000ED"/>
          <w:spacing w:val="-4"/>
          <w:u w:val="single" w:color="0000ED"/>
        </w:rPr>
        <w:t>§1º</w:t>
      </w:r>
      <w:r>
        <w:rPr>
          <w:spacing w:val="-4"/>
        </w:rPr>
        <w:t>)</w:t>
      </w:r>
    </w:p>
    <w:p w:rsidR="006A12A3" w:rsidRDefault="001F5B42">
      <w:pPr>
        <w:pStyle w:val="PargrafodaLista"/>
        <w:numPr>
          <w:ilvl w:val="1"/>
          <w:numId w:val="46"/>
        </w:numPr>
        <w:tabs>
          <w:tab w:val="left" w:pos="594"/>
        </w:tabs>
        <w:spacing w:before="235" w:line="249" w:lineRule="auto"/>
        <w:ind w:right="95"/>
        <w:rPr>
          <w:sz w:val="20"/>
        </w:rPr>
      </w:pPr>
      <w:r>
        <w:rPr>
          <w:sz w:val="20"/>
        </w:rPr>
        <w:t>FicaeleitooForoda</w:t>
      </w:r>
      <w:r>
        <w:rPr>
          <w:sz w:val="20"/>
        </w:rPr>
        <w:t xml:space="preserve">FazendaPúblicadaComarcadaCapitaldoEstadodeSãoPauloparadirimiroslitígiosque decorrerem da execução deste Termo de Contrato que não puderem ser compostos pela conciliação, conforme </w:t>
      </w:r>
      <w:r>
        <w:rPr>
          <w:rFonts w:ascii="Arial" w:hAnsi="Arial"/>
          <w:b/>
          <w:color w:val="0000ED"/>
          <w:sz w:val="20"/>
          <w:u w:val="single" w:color="0000ED"/>
        </w:rPr>
        <w:t>art.92, §1º, da Lei nº 14.133/21</w:t>
      </w:r>
      <w:r>
        <w:rPr>
          <w:sz w:val="20"/>
        </w:rPr>
        <w:t>.</w:t>
      </w:r>
    </w:p>
    <w:p w:rsidR="006A12A3" w:rsidRDefault="001F5B42">
      <w:pPr>
        <w:pStyle w:val="Corpodetexto"/>
        <w:spacing w:before="112"/>
        <w:ind w:left="573"/>
        <w:jc w:val="both"/>
      </w:pPr>
      <w:r>
        <w:t>[Local],[dia]de[mês]de</w:t>
      </w:r>
      <w:r>
        <w:rPr>
          <w:spacing w:val="-2"/>
        </w:rPr>
        <w:t>[ano].</w:t>
      </w:r>
    </w:p>
    <w:p w:rsidR="006A12A3" w:rsidRDefault="006A12A3">
      <w:pPr>
        <w:pStyle w:val="Corpodetexto"/>
        <w:spacing w:before="227"/>
      </w:pPr>
      <w:r w:rsidRPr="006A12A3">
        <w:pict>
          <v:shape id="docshape18" o:spid="_x0000_s1064" style="position:absolute;margin-left:239.65pt;margin-top:24.05pt;width:138.85pt;height:.1pt;z-index:-15719424;mso-wrap-distance-left:0;mso-wrap-distance-right:0;mso-position-horizontal-relative:page" coordorigin="4793,481" coordsize="2777,0" path="m4793,481r2776,e" filled="f" strokeweight=".22386mm">
            <v:path arrowok="t"/>
            <w10:wrap type="topAndBottom" anchorx="page"/>
          </v:shape>
        </w:pict>
      </w:r>
    </w:p>
    <w:p w:rsidR="006A12A3" w:rsidRDefault="006A12A3">
      <w:pPr>
        <w:pStyle w:val="Corpodetexto"/>
        <w:spacing w:before="42"/>
      </w:pPr>
    </w:p>
    <w:p w:rsidR="006A12A3" w:rsidRDefault="001F5B42">
      <w:pPr>
        <w:pStyle w:val="Corpodetexto"/>
        <w:ind w:left="3802"/>
      </w:pPr>
      <w:r>
        <w:t>Representantelegaldo</w:t>
      </w:r>
      <w:r>
        <w:rPr>
          <w:spacing w:val="-2"/>
        </w:rPr>
        <w:t>CONTRATANTE</w:t>
      </w:r>
    </w:p>
    <w:p w:rsidR="006A12A3" w:rsidRDefault="006A12A3">
      <w:pPr>
        <w:pStyle w:val="Corpodetexto"/>
      </w:pPr>
    </w:p>
    <w:p w:rsidR="006A12A3" w:rsidRDefault="006A12A3">
      <w:pPr>
        <w:pStyle w:val="Corpodetexto"/>
        <w:spacing w:before="7"/>
      </w:pPr>
      <w:r w:rsidRPr="006A12A3">
        <w:pict>
          <v:shape id="docshape19" o:spid="_x0000_s1063" style="position:absolute;margin-left:239.65pt;margin-top:13.05pt;width:138.85pt;height:.1pt;z-index:-15718912;mso-wrap-distance-left:0;mso-wrap-distance-right:0;mso-position-horizontal-relative:page" coordorigin="4793,261" coordsize="2777,0" path="m4793,261r2776,e" filled="f" strokeweight=".22386mm">
            <v:path arrowok="t"/>
            <w10:wrap type="topAndBottom" anchorx="page"/>
          </v:shape>
        </w:pict>
      </w:r>
    </w:p>
    <w:p w:rsidR="006A12A3" w:rsidRDefault="006A12A3">
      <w:pPr>
        <w:pStyle w:val="Corpodetexto"/>
        <w:spacing w:before="42"/>
      </w:pPr>
    </w:p>
    <w:p w:rsidR="006A12A3" w:rsidRDefault="001F5B42">
      <w:pPr>
        <w:pStyle w:val="Corpodetexto"/>
        <w:ind w:left="3852"/>
      </w:pPr>
      <w:r>
        <w:t>Representantelegaldo</w:t>
      </w:r>
      <w:r>
        <w:rPr>
          <w:spacing w:val="-2"/>
        </w:rPr>
        <w:t>CONTRATADO</w:t>
      </w:r>
    </w:p>
    <w:p w:rsidR="006A12A3" w:rsidRDefault="006A12A3">
      <w:pPr>
        <w:pStyle w:val="Corpodetexto"/>
        <w:spacing w:before="40"/>
      </w:pPr>
    </w:p>
    <w:p w:rsidR="006A12A3" w:rsidRDefault="001F5B42">
      <w:pPr>
        <w:pStyle w:val="Corpodetexto"/>
        <w:ind w:left="573"/>
      </w:pPr>
      <w:r>
        <w:rPr>
          <w:spacing w:val="-2"/>
        </w:rPr>
        <w:t>TESTEMUNHAS:</w:t>
      </w:r>
    </w:p>
    <w:p w:rsidR="006A12A3" w:rsidRDefault="006A12A3">
      <w:pPr>
        <w:pStyle w:val="Corpodetexto"/>
        <w:spacing w:before="40"/>
      </w:pPr>
    </w:p>
    <w:p w:rsidR="006A12A3" w:rsidRDefault="001F5B42">
      <w:pPr>
        <w:pStyle w:val="Corpodetexto"/>
        <w:tabs>
          <w:tab w:val="left" w:pos="2691"/>
        </w:tabs>
        <w:ind w:left="573"/>
      </w:pPr>
      <w:r>
        <w:rPr>
          <w:spacing w:val="-5"/>
        </w:rPr>
        <w:t>1-</w:t>
      </w:r>
      <w:r>
        <w:tab/>
      </w:r>
      <w:r>
        <w:rPr>
          <w:spacing w:val="-5"/>
        </w:rPr>
        <w:t>2.</w:t>
      </w:r>
    </w:p>
    <w:p w:rsidR="006A12A3" w:rsidRDefault="006A12A3">
      <w:pPr>
        <w:pStyle w:val="Corpodetexto"/>
      </w:pPr>
    </w:p>
    <w:p w:rsidR="006A12A3" w:rsidRDefault="006A12A3">
      <w:pPr>
        <w:pStyle w:val="Corpodetexto"/>
      </w:pPr>
    </w:p>
    <w:p w:rsidR="006A12A3" w:rsidRDefault="006A12A3">
      <w:pPr>
        <w:pStyle w:val="Corpodetexto"/>
        <w:spacing w:before="39"/>
      </w:pPr>
    </w:p>
    <w:p w:rsidR="006A12A3" w:rsidRDefault="001F5B42">
      <w:pPr>
        <w:pStyle w:val="Heading4"/>
        <w:ind w:left="445"/>
        <w:jc w:val="center"/>
      </w:pPr>
      <w:r>
        <w:t>ANEXOV–MODELODE</w:t>
      </w:r>
      <w:r>
        <w:rPr>
          <w:spacing w:val="-2"/>
        </w:rPr>
        <w:t>DECLARAÇÕES</w:t>
      </w:r>
    </w:p>
    <w:p w:rsidR="006A12A3" w:rsidRDefault="006A12A3">
      <w:pPr>
        <w:pStyle w:val="Corpodetexto"/>
        <w:rPr>
          <w:rFonts w:ascii="Arial"/>
          <w:b/>
        </w:rPr>
      </w:pPr>
    </w:p>
    <w:p w:rsidR="006A12A3" w:rsidRDefault="006A12A3">
      <w:pPr>
        <w:pStyle w:val="Corpodetexto"/>
        <w:spacing w:before="160"/>
        <w:rPr>
          <w:rFonts w:ascii="Arial"/>
          <w:b/>
        </w:rPr>
      </w:pPr>
    </w:p>
    <w:p w:rsidR="006A12A3" w:rsidRDefault="001F5B42">
      <w:pPr>
        <w:pStyle w:val="Heading5"/>
        <w:spacing w:line="386" w:lineRule="auto"/>
        <w:ind w:right="6429"/>
        <w:rPr>
          <w:rFonts w:ascii="Arial MT" w:hAnsi="Arial MT"/>
          <w:b w:val="0"/>
        </w:rPr>
      </w:pPr>
      <w:r>
        <w:t xml:space="preserve">PREGÃOELETRÔNICONºXX/SEME/20XX PROCESSO Nº XXXX.XXXX/XXXXXXX-X TIPO: </w:t>
      </w:r>
      <w:r>
        <w:rPr>
          <w:rFonts w:ascii="Arial MT" w:hAnsi="Arial MT"/>
          <w:b w:val="0"/>
        </w:rPr>
        <w:t>MENOR PREÇO</w:t>
      </w:r>
    </w:p>
    <w:p w:rsidR="006A12A3" w:rsidRDefault="001F5B42">
      <w:pPr>
        <w:pStyle w:val="Corpodetexto"/>
        <w:spacing w:line="229" w:lineRule="exact"/>
        <w:ind w:left="103"/>
      </w:pPr>
      <w:r>
        <w:rPr>
          <w:rFonts w:ascii="Arial"/>
          <w:b/>
        </w:rPr>
        <w:t>OBJETO:</w:t>
      </w:r>
      <w:r>
        <w:rPr>
          <w:spacing w:val="-2"/>
        </w:rPr>
        <w:t>XXXXXXXXXXXXXXXXXXXXXXXXXXXXXXXXXXXXXXXXXXXXXXXXXXXXX</w:t>
      </w:r>
    </w:p>
    <w:p w:rsidR="006A12A3" w:rsidRDefault="001F5B42">
      <w:pPr>
        <w:spacing w:before="140"/>
        <w:ind w:left="103"/>
        <w:rPr>
          <w:sz w:val="20"/>
        </w:rPr>
      </w:pPr>
      <w:r>
        <w:rPr>
          <w:rFonts w:ascii="Arial" w:hAnsi="Arial"/>
          <w:b/>
          <w:sz w:val="20"/>
        </w:rPr>
        <w:t>CONTRATANTE:</w:t>
      </w:r>
      <w:r>
        <w:rPr>
          <w:sz w:val="20"/>
        </w:rPr>
        <w:t>PrefeituradoMunicípiodeSãoPaulo–</w:t>
      </w:r>
      <w:r>
        <w:rPr>
          <w:spacing w:val="-4"/>
          <w:sz w:val="20"/>
        </w:rPr>
        <w:t>SEME</w:t>
      </w:r>
    </w:p>
    <w:p w:rsidR="006A12A3" w:rsidRDefault="006A12A3">
      <w:pPr>
        <w:rPr>
          <w:sz w:val="20"/>
        </w:rPr>
        <w:sectPr w:rsidR="006A12A3">
          <w:pgSz w:w="11900" w:h="16840"/>
          <w:pgMar w:top="500" w:right="566" w:bottom="280" w:left="566" w:header="720" w:footer="720" w:gutter="0"/>
          <w:cols w:space="720"/>
        </w:sectPr>
      </w:pPr>
    </w:p>
    <w:p w:rsidR="006A12A3" w:rsidRDefault="001F5B42">
      <w:pPr>
        <w:pStyle w:val="Corpodetexto"/>
        <w:spacing w:before="82"/>
        <w:ind w:left="573"/>
      </w:pPr>
      <w:r>
        <w:lastRenderedPageBreak/>
        <w:t>(PAPELTIMBRADODA</w:t>
      </w:r>
      <w:r>
        <w:rPr>
          <w:spacing w:val="-2"/>
        </w:rPr>
        <w:t>EMPRESA)</w:t>
      </w:r>
    </w:p>
    <w:p w:rsidR="006A12A3" w:rsidRDefault="006A12A3">
      <w:pPr>
        <w:pStyle w:val="Corpodetexto"/>
        <w:spacing w:before="40"/>
      </w:pPr>
    </w:p>
    <w:p w:rsidR="006A12A3" w:rsidRDefault="001F5B42">
      <w:pPr>
        <w:pStyle w:val="Corpodetexto"/>
        <w:tabs>
          <w:tab w:val="left" w:pos="3455"/>
          <w:tab w:val="left" w:pos="3642"/>
          <w:tab w:val="left" w:pos="5242"/>
          <w:tab w:val="left" w:pos="8593"/>
          <w:tab w:val="left" w:pos="10533"/>
        </w:tabs>
        <w:spacing w:line="280" w:lineRule="auto"/>
        <w:ind w:left="103" w:right="106" w:firstLine="469"/>
        <w:jc w:val="both"/>
      </w:pPr>
      <w:r>
        <w:t>A</w:t>
      </w:r>
      <w:r>
        <w:rPr>
          <w:rFonts w:ascii="Times New Roman" w:hAnsi="Times New Roman"/>
          <w:u w:val="single"/>
        </w:rPr>
        <w:tab/>
      </w:r>
      <w:r>
        <w:rPr>
          <w:rFonts w:ascii="Times New Roman" w:hAnsi="Times New Roman"/>
          <w:u w:val="single"/>
        </w:rPr>
        <w:tab/>
      </w:r>
      <w:r>
        <w:t xml:space="preserve">, inscrita no CNPJ sob nº </w:t>
      </w:r>
      <w:r>
        <w:rPr>
          <w:rFonts w:ascii="Times New Roman" w:hAnsi="Times New Roman"/>
          <w:u w:val="single"/>
        </w:rPr>
        <w:tab/>
      </w:r>
      <w:r>
        <w:t>,porintermédiodeseu representante legal o(a) Sr(a).</w:t>
      </w:r>
      <w:r>
        <w:rPr>
          <w:rFonts w:ascii="Times New Roman" w:hAnsi="Times New Roman"/>
          <w:u w:val="single"/>
        </w:rPr>
        <w:tab/>
      </w:r>
      <w:r>
        <w:rPr>
          <w:rFonts w:ascii="Times New Roman" w:hAnsi="Times New Roman"/>
          <w:u w:val="single"/>
        </w:rPr>
        <w:tab/>
      </w:r>
      <w:r>
        <w:rPr>
          <w:rFonts w:ascii="Times New Roman" w:hAnsi="Times New Roman"/>
          <w:u w:val="single"/>
        </w:rPr>
        <w:tab/>
      </w:r>
      <w:r>
        <w:t>, portador(a) da Carteira de Identidade nº</w:t>
      </w:r>
      <w:r>
        <w:rPr>
          <w:rFonts w:ascii="Times New Roman" w:hAnsi="Times New Roman"/>
          <w:u w:val="single"/>
        </w:rPr>
        <w:tab/>
      </w:r>
      <w:r>
        <w:rPr>
          <w:spacing w:val="-10"/>
        </w:rPr>
        <w:t xml:space="preserve">e </w:t>
      </w:r>
      <w:r>
        <w:t xml:space="preserve">do CPF nº </w:t>
      </w:r>
      <w:r>
        <w:rPr>
          <w:rFonts w:ascii="Times New Roman" w:hAnsi="Times New Roman"/>
          <w:u w:val="single"/>
        </w:rPr>
        <w:tab/>
      </w:r>
      <w:r>
        <w:rPr>
          <w:spacing w:val="-2"/>
        </w:rPr>
        <w:t>DECLARA:</w:t>
      </w:r>
    </w:p>
    <w:p w:rsidR="006A12A3" w:rsidRDefault="006A12A3">
      <w:pPr>
        <w:pStyle w:val="Corpodetexto"/>
        <w:spacing w:before="2"/>
      </w:pPr>
    </w:p>
    <w:p w:rsidR="006A12A3" w:rsidRDefault="001F5B42">
      <w:pPr>
        <w:pStyle w:val="PargrafodaLista"/>
        <w:numPr>
          <w:ilvl w:val="2"/>
          <w:numId w:val="46"/>
        </w:numPr>
        <w:tabs>
          <w:tab w:val="left" w:pos="823"/>
        </w:tabs>
        <w:spacing w:before="0" w:line="280" w:lineRule="auto"/>
        <w:ind w:right="103" w:firstLine="469"/>
        <w:jc w:val="both"/>
        <w:rPr>
          <w:sz w:val="20"/>
        </w:rPr>
      </w:pPr>
      <w:r>
        <w:rPr>
          <w:sz w:val="20"/>
        </w:rPr>
        <w:t>que, até a presente data, inexistem fatos impeditivos para a sua habilitação no presente processo licitatório, inclusivecondenaçãojudicialnaproibiçãodecontratarcomoPoderPúblicooureceberbenef</w:t>
      </w:r>
      <w:r>
        <w:rPr>
          <w:sz w:val="20"/>
        </w:rPr>
        <w:t>íciosouincentivosfiscais ou creditícios, transitada em julgada ou não desafiada por recurso com efeito suspensivo, por ato de improbidade administrativa, estando ciente da obrigatoriedade de declarar ocorrências posteriores;</w:t>
      </w:r>
    </w:p>
    <w:p w:rsidR="006A12A3" w:rsidRDefault="006A12A3">
      <w:pPr>
        <w:pStyle w:val="Corpodetexto"/>
        <w:spacing w:before="3"/>
      </w:pPr>
    </w:p>
    <w:p w:rsidR="006A12A3" w:rsidRDefault="001F5B42">
      <w:pPr>
        <w:pStyle w:val="PargrafodaLista"/>
        <w:numPr>
          <w:ilvl w:val="2"/>
          <w:numId w:val="46"/>
        </w:numPr>
        <w:tabs>
          <w:tab w:val="left" w:pos="804"/>
        </w:tabs>
        <w:spacing w:before="0"/>
        <w:ind w:left="804" w:hanging="231"/>
        <w:rPr>
          <w:sz w:val="20"/>
        </w:rPr>
      </w:pPr>
      <w:r>
        <w:rPr>
          <w:sz w:val="20"/>
        </w:rPr>
        <w:t>quenãoseencontradeclaradainidô</w:t>
      </w:r>
      <w:r>
        <w:rPr>
          <w:sz w:val="20"/>
        </w:rPr>
        <w:t>nea,nemimpedidadelicitarecontratarcomaAdministração</w:t>
      </w:r>
      <w:r>
        <w:rPr>
          <w:spacing w:val="-2"/>
          <w:sz w:val="20"/>
        </w:rPr>
        <w:t>Pública.</w:t>
      </w:r>
    </w:p>
    <w:p w:rsidR="006A12A3" w:rsidRDefault="006A12A3">
      <w:pPr>
        <w:pStyle w:val="Corpodetexto"/>
        <w:spacing w:before="40"/>
      </w:pPr>
    </w:p>
    <w:p w:rsidR="006A12A3" w:rsidRDefault="001F5B42">
      <w:pPr>
        <w:pStyle w:val="PargrafodaLista"/>
        <w:numPr>
          <w:ilvl w:val="2"/>
          <w:numId w:val="46"/>
        </w:numPr>
        <w:tabs>
          <w:tab w:val="left" w:pos="834"/>
        </w:tabs>
        <w:spacing w:before="0" w:line="280" w:lineRule="auto"/>
        <w:ind w:right="105" w:firstLine="469"/>
        <w:jc w:val="both"/>
        <w:rPr>
          <w:sz w:val="20"/>
        </w:rPr>
      </w:pPr>
      <w:r>
        <w:rPr>
          <w:sz w:val="20"/>
        </w:rPr>
        <w:t>que observou e atende plenamente aos requisitos previstos aos parágrafos §1º, §2º, §3º do art. 4º da Lei Federal nº 14.133/21 (aplicável a ME/EPP);</w:t>
      </w:r>
    </w:p>
    <w:p w:rsidR="006A12A3" w:rsidRDefault="006A12A3">
      <w:pPr>
        <w:pStyle w:val="Corpodetexto"/>
        <w:spacing w:before="1"/>
      </w:pPr>
    </w:p>
    <w:p w:rsidR="006A12A3" w:rsidRDefault="001F5B42">
      <w:pPr>
        <w:pStyle w:val="Corpodetexto"/>
        <w:spacing w:before="1"/>
        <w:ind w:left="573"/>
      </w:pPr>
      <w:r>
        <w:t>[Local],[dia]de[mês]de</w:t>
      </w:r>
      <w:r>
        <w:rPr>
          <w:spacing w:val="-2"/>
        </w:rPr>
        <w:t>[ano].</w:t>
      </w:r>
    </w:p>
    <w:p w:rsidR="006A12A3" w:rsidRDefault="006A12A3">
      <w:pPr>
        <w:pStyle w:val="Corpodetexto"/>
      </w:pPr>
    </w:p>
    <w:p w:rsidR="006A12A3" w:rsidRDefault="006A12A3">
      <w:pPr>
        <w:pStyle w:val="Corpodetexto"/>
      </w:pPr>
    </w:p>
    <w:p w:rsidR="006A12A3" w:rsidRDefault="006A12A3">
      <w:pPr>
        <w:pStyle w:val="Corpodetexto"/>
        <w:spacing w:before="29"/>
      </w:pPr>
    </w:p>
    <w:p w:rsidR="006A12A3" w:rsidRDefault="001F5B42">
      <w:pPr>
        <w:pStyle w:val="Corpodetexto"/>
        <w:ind w:left="1789" w:right="1793"/>
        <w:jc w:val="center"/>
      </w:pPr>
      <w:r>
        <w:t>Representante</w:t>
      </w:r>
      <w:r>
        <w:rPr>
          <w:spacing w:val="-2"/>
        </w:rPr>
        <w:t>Legal/Procurador</w:t>
      </w:r>
    </w:p>
    <w:p w:rsidR="006A12A3" w:rsidRDefault="001F5B42">
      <w:pPr>
        <w:pStyle w:val="Corpodetexto"/>
        <w:spacing w:before="140"/>
        <w:ind w:left="-1" w:right="45"/>
        <w:jc w:val="center"/>
      </w:pPr>
      <w:r>
        <w:t>(nomecompleto,cargooufunçãoeassinaturadorepresentante</w:t>
      </w:r>
      <w:r>
        <w:rPr>
          <w:spacing w:val="-2"/>
        </w:rPr>
        <w:t>legal/procurador).</w:t>
      </w:r>
    </w:p>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spacing w:before="79"/>
      </w:pPr>
    </w:p>
    <w:p w:rsidR="006A12A3" w:rsidRDefault="001F5B42">
      <w:pPr>
        <w:pStyle w:val="Heading4"/>
        <w:spacing w:line="520" w:lineRule="auto"/>
        <w:ind w:left="4356" w:hanging="1805"/>
      </w:pPr>
      <w:r>
        <w:t xml:space="preserve">ANEXOVI- CRITÉRIOSDEANÁLISEECONÔMICO-FINANCEIRA </w:t>
      </w:r>
      <w:r>
        <w:rPr>
          <w:spacing w:val="-2"/>
        </w:rPr>
        <w:t>(BALANÇOPATRIMONIAL)</w:t>
      </w:r>
    </w:p>
    <w:p w:rsidR="006A12A3" w:rsidRDefault="001F5B42">
      <w:pPr>
        <w:pStyle w:val="Heading5"/>
        <w:spacing w:line="386" w:lineRule="auto"/>
        <w:ind w:right="6429"/>
        <w:rPr>
          <w:rFonts w:ascii="Arial MT" w:hAnsi="Arial MT"/>
          <w:b w:val="0"/>
        </w:rPr>
      </w:pPr>
      <w:r>
        <w:t xml:space="preserve">PREGÃOELETRÔNICONºXX/SEME/20XX PROCESSO Nº XXXX.XXXX/XXXXXXX-X TIPO: </w:t>
      </w:r>
      <w:r>
        <w:rPr>
          <w:rFonts w:ascii="Arial MT" w:hAnsi="Arial MT"/>
          <w:b w:val="0"/>
        </w:rPr>
        <w:t>MENOR PREÇO</w:t>
      </w:r>
    </w:p>
    <w:p w:rsidR="006A12A3" w:rsidRDefault="001F5B42">
      <w:pPr>
        <w:pStyle w:val="Corpodetexto"/>
        <w:spacing w:line="229" w:lineRule="exact"/>
        <w:ind w:left="103"/>
      </w:pPr>
      <w:r>
        <w:rPr>
          <w:rFonts w:ascii="Arial"/>
          <w:b/>
        </w:rPr>
        <w:t>OBJETO:</w:t>
      </w:r>
      <w:r>
        <w:rPr>
          <w:spacing w:val="-2"/>
        </w:rPr>
        <w:t>XXXXXXXXXXXXXXXXXXXXXXXXXXXXXXXXXXXXXXXXXXXXXXXXXXXXXXXX</w:t>
      </w:r>
    </w:p>
    <w:p w:rsidR="006A12A3" w:rsidRDefault="001F5B42">
      <w:pPr>
        <w:spacing w:before="142"/>
        <w:ind w:left="103"/>
        <w:rPr>
          <w:sz w:val="20"/>
        </w:rPr>
      </w:pPr>
      <w:r>
        <w:rPr>
          <w:rFonts w:ascii="Arial" w:hAnsi="Arial"/>
          <w:b/>
          <w:sz w:val="20"/>
        </w:rPr>
        <w:t>CONTRATANTE:</w:t>
      </w:r>
      <w:r>
        <w:rPr>
          <w:sz w:val="20"/>
        </w:rPr>
        <w:t>PrefeituradoMunicípiodeSãoPaulo–</w:t>
      </w:r>
      <w:r>
        <w:rPr>
          <w:spacing w:val="-4"/>
          <w:sz w:val="20"/>
        </w:rPr>
        <w:t>SEME</w:t>
      </w:r>
    </w:p>
    <w:p w:rsidR="006A12A3" w:rsidRDefault="006A12A3">
      <w:pPr>
        <w:pStyle w:val="Corpodetexto"/>
      </w:pPr>
    </w:p>
    <w:p w:rsidR="006A12A3" w:rsidRDefault="006A12A3">
      <w:pPr>
        <w:pStyle w:val="Corpodetexto"/>
      </w:pPr>
    </w:p>
    <w:p w:rsidR="006A12A3" w:rsidRDefault="006A12A3">
      <w:pPr>
        <w:pStyle w:val="Corpodetexto"/>
        <w:spacing w:before="29"/>
      </w:pPr>
    </w:p>
    <w:p w:rsidR="006A12A3" w:rsidRDefault="001F5B42">
      <w:pPr>
        <w:pStyle w:val="Corpodetexto"/>
        <w:spacing w:line="249" w:lineRule="auto"/>
        <w:ind w:left="103" w:right="111"/>
        <w:jc w:val="both"/>
      </w:pPr>
      <w:r>
        <w:t>A situação econômica e financeira da licitante será aferida mediante a apresentação do balanço patrimonial do exercícioanterioraodarealizaçãodocert</w:t>
      </w:r>
      <w:r>
        <w:t>amelicitatórioedosíndicesde:LiquidezGeral(LG),LiquidezCorrente(LC), e Solvência Geral (SG).</w:t>
      </w:r>
    </w:p>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pPr>
    </w:p>
    <w:tbl>
      <w:tblPr>
        <w:tblStyle w:val="TableNormal"/>
        <w:tblW w:w="0" w:type="auto"/>
        <w:tblInd w:w="1083" w:type="dxa"/>
        <w:tblBorders>
          <w:top w:val="single" w:sz="4" w:space="0" w:color="2B2B2B"/>
          <w:left w:val="single" w:sz="4" w:space="0" w:color="2B2B2B"/>
          <w:bottom w:val="single" w:sz="4" w:space="0" w:color="2B2B2B"/>
          <w:right w:val="single" w:sz="4" w:space="0" w:color="2B2B2B"/>
          <w:insideH w:val="single" w:sz="4" w:space="0" w:color="2B2B2B"/>
          <w:insideV w:val="single" w:sz="4" w:space="0" w:color="2B2B2B"/>
        </w:tblBorders>
        <w:tblLayout w:type="fixed"/>
        <w:tblLook w:val="01E0"/>
      </w:tblPr>
      <w:tblGrid>
        <w:gridCol w:w="2929"/>
        <w:gridCol w:w="350"/>
        <w:gridCol w:w="3838"/>
        <w:gridCol w:w="350"/>
        <w:gridCol w:w="490"/>
        <w:gridCol w:w="650"/>
      </w:tblGrid>
      <w:tr w:rsidR="006A12A3">
        <w:trPr>
          <w:trHeight w:val="609"/>
        </w:trPr>
        <w:tc>
          <w:tcPr>
            <w:tcW w:w="2929" w:type="dxa"/>
            <w:vMerge w:val="restart"/>
            <w:tcBorders>
              <w:right w:val="single" w:sz="4" w:space="0" w:color="7F7F7F"/>
            </w:tcBorders>
          </w:tcPr>
          <w:p w:rsidR="006A12A3" w:rsidRDefault="006A12A3">
            <w:pPr>
              <w:pStyle w:val="TableParagraph"/>
              <w:spacing w:before="82"/>
              <w:rPr>
                <w:sz w:val="20"/>
              </w:rPr>
            </w:pPr>
          </w:p>
          <w:p w:rsidR="006A12A3" w:rsidRDefault="001F5B42">
            <w:pPr>
              <w:pStyle w:val="TableParagraph"/>
              <w:spacing w:line="249" w:lineRule="auto"/>
              <w:ind w:left="1229" w:hanging="915"/>
              <w:rPr>
                <w:sz w:val="20"/>
              </w:rPr>
            </w:pPr>
            <w:r>
              <w:rPr>
                <w:rFonts w:ascii="Arial" w:hAnsi="Arial"/>
                <w:b/>
                <w:sz w:val="20"/>
              </w:rPr>
              <w:t xml:space="preserve">ÍndicedeLiquidezGeral </w:t>
            </w:r>
            <w:r>
              <w:rPr>
                <w:rFonts w:ascii="Arial" w:hAnsi="Arial"/>
                <w:b/>
                <w:spacing w:val="-2"/>
                <w:sz w:val="20"/>
              </w:rPr>
              <w:t>(LG)</w:t>
            </w:r>
            <w:r>
              <w:rPr>
                <w:spacing w:val="-2"/>
                <w:sz w:val="20"/>
              </w:rPr>
              <w:t>:</w:t>
            </w:r>
          </w:p>
        </w:tc>
        <w:tc>
          <w:tcPr>
            <w:tcW w:w="350" w:type="dxa"/>
            <w:vMerge w:val="restart"/>
            <w:tcBorders>
              <w:left w:val="single" w:sz="4" w:space="0" w:color="7F7F7F"/>
              <w:right w:val="single" w:sz="4" w:space="0" w:color="7F7F7F"/>
            </w:tcBorders>
          </w:tcPr>
          <w:p w:rsidR="006A12A3" w:rsidRDefault="006A12A3">
            <w:pPr>
              <w:pStyle w:val="TableParagraph"/>
              <w:rPr>
                <w:rFonts w:ascii="Times New Roman"/>
                <w:sz w:val="20"/>
              </w:rPr>
            </w:pPr>
          </w:p>
        </w:tc>
        <w:tc>
          <w:tcPr>
            <w:tcW w:w="3838" w:type="dxa"/>
            <w:tcBorders>
              <w:left w:val="single" w:sz="4" w:space="0" w:color="7F7F7F"/>
              <w:bottom w:val="single" w:sz="4" w:space="0" w:color="000000"/>
              <w:right w:val="single" w:sz="4" w:space="0" w:color="7F7F7F"/>
            </w:tcBorders>
          </w:tcPr>
          <w:p w:rsidR="006A12A3" w:rsidRDefault="001F5B42">
            <w:pPr>
              <w:pStyle w:val="TableParagraph"/>
              <w:spacing w:before="2" w:line="249" w:lineRule="auto"/>
              <w:ind w:left="1638" w:hanging="1330"/>
              <w:rPr>
                <w:rFonts w:ascii="Arial" w:hAnsi="Arial"/>
                <w:i/>
                <w:sz w:val="20"/>
              </w:rPr>
            </w:pPr>
            <w:r>
              <w:rPr>
                <w:rFonts w:ascii="Arial" w:hAnsi="Arial"/>
                <w:i/>
                <w:sz w:val="20"/>
              </w:rPr>
              <w:t xml:space="preserve">AtivoCirculante+AtivoRealizávelà </w:t>
            </w:r>
            <w:r>
              <w:rPr>
                <w:rFonts w:ascii="Arial" w:hAnsi="Arial"/>
                <w:i/>
                <w:spacing w:val="-2"/>
                <w:sz w:val="20"/>
              </w:rPr>
              <w:t>Longo</w:t>
            </w:r>
          </w:p>
        </w:tc>
        <w:tc>
          <w:tcPr>
            <w:tcW w:w="350" w:type="dxa"/>
            <w:vMerge w:val="restart"/>
            <w:tcBorders>
              <w:left w:val="single" w:sz="4" w:space="0" w:color="7F7F7F"/>
              <w:right w:val="single" w:sz="4" w:space="0" w:color="7F7F7F"/>
            </w:tcBorders>
          </w:tcPr>
          <w:p w:rsidR="006A12A3" w:rsidRDefault="006A12A3">
            <w:pPr>
              <w:pStyle w:val="TableParagraph"/>
              <w:rPr>
                <w:rFonts w:ascii="Times New Roman"/>
                <w:sz w:val="20"/>
              </w:rPr>
            </w:pPr>
          </w:p>
        </w:tc>
        <w:tc>
          <w:tcPr>
            <w:tcW w:w="490" w:type="dxa"/>
            <w:vMerge w:val="restart"/>
            <w:tcBorders>
              <w:left w:val="single" w:sz="4" w:space="0" w:color="7F7F7F"/>
              <w:right w:val="single" w:sz="4" w:space="0" w:color="7F7F7F"/>
            </w:tcBorders>
          </w:tcPr>
          <w:p w:rsidR="006A12A3" w:rsidRDefault="006A12A3">
            <w:pPr>
              <w:pStyle w:val="TableParagraph"/>
              <w:spacing w:before="202"/>
              <w:rPr>
                <w:sz w:val="20"/>
              </w:rPr>
            </w:pPr>
          </w:p>
          <w:p w:rsidR="006A12A3" w:rsidRDefault="001F5B42">
            <w:pPr>
              <w:pStyle w:val="TableParagraph"/>
              <w:ind w:left="8"/>
              <w:jc w:val="center"/>
              <w:rPr>
                <w:rFonts w:ascii="Arial" w:hAnsi="Arial"/>
                <w:b/>
                <w:sz w:val="20"/>
              </w:rPr>
            </w:pPr>
            <w:r>
              <w:rPr>
                <w:rFonts w:ascii="Arial" w:hAnsi="Arial"/>
                <w:b/>
                <w:spacing w:val="-10"/>
                <w:sz w:val="20"/>
              </w:rPr>
              <w:t>≥</w:t>
            </w:r>
          </w:p>
        </w:tc>
        <w:tc>
          <w:tcPr>
            <w:tcW w:w="650" w:type="dxa"/>
            <w:vMerge w:val="restart"/>
            <w:tcBorders>
              <w:left w:val="single" w:sz="4" w:space="0" w:color="7F7F7F"/>
            </w:tcBorders>
          </w:tcPr>
          <w:p w:rsidR="006A12A3" w:rsidRDefault="006A12A3">
            <w:pPr>
              <w:pStyle w:val="TableParagraph"/>
              <w:spacing w:before="202"/>
              <w:rPr>
                <w:sz w:val="20"/>
              </w:rPr>
            </w:pPr>
          </w:p>
          <w:p w:rsidR="006A12A3" w:rsidRDefault="001F5B42">
            <w:pPr>
              <w:pStyle w:val="TableParagraph"/>
              <w:ind w:left="19" w:right="10"/>
              <w:jc w:val="center"/>
              <w:rPr>
                <w:rFonts w:ascii="Arial"/>
                <w:b/>
                <w:sz w:val="20"/>
              </w:rPr>
            </w:pPr>
            <w:r>
              <w:rPr>
                <w:rFonts w:ascii="Arial"/>
                <w:b/>
                <w:spacing w:val="-10"/>
                <w:sz w:val="20"/>
              </w:rPr>
              <w:t>1</w:t>
            </w:r>
          </w:p>
        </w:tc>
      </w:tr>
      <w:tr w:rsidR="006A12A3">
        <w:trPr>
          <w:trHeight w:val="609"/>
        </w:trPr>
        <w:tc>
          <w:tcPr>
            <w:tcW w:w="2929" w:type="dxa"/>
            <w:vMerge/>
            <w:tcBorders>
              <w:top w:val="nil"/>
              <w:right w:val="single" w:sz="4" w:space="0" w:color="7F7F7F"/>
            </w:tcBorders>
          </w:tcPr>
          <w:p w:rsidR="006A12A3" w:rsidRDefault="006A12A3">
            <w:pPr>
              <w:rPr>
                <w:sz w:val="2"/>
                <w:szCs w:val="2"/>
              </w:rPr>
            </w:pPr>
          </w:p>
        </w:tc>
        <w:tc>
          <w:tcPr>
            <w:tcW w:w="350" w:type="dxa"/>
            <w:vMerge/>
            <w:tcBorders>
              <w:top w:val="nil"/>
              <w:left w:val="single" w:sz="4" w:space="0" w:color="7F7F7F"/>
              <w:right w:val="single" w:sz="4" w:space="0" w:color="7F7F7F"/>
            </w:tcBorders>
          </w:tcPr>
          <w:p w:rsidR="006A12A3" w:rsidRDefault="006A12A3">
            <w:pPr>
              <w:rPr>
                <w:sz w:val="2"/>
                <w:szCs w:val="2"/>
              </w:rPr>
            </w:pPr>
          </w:p>
        </w:tc>
        <w:tc>
          <w:tcPr>
            <w:tcW w:w="3838" w:type="dxa"/>
            <w:tcBorders>
              <w:top w:val="single" w:sz="4" w:space="0" w:color="000000"/>
              <w:left w:val="single" w:sz="4" w:space="0" w:color="7F7F7F"/>
              <w:right w:val="single" w:sz="4" w:space="0" w:color="7F7F7F"/>
            </w:tcBorders>
          </w:tcPr>
          <w:p w:rsidR="006A12A3" w:rsidRDefault="001F5B42">
            <w:pPr>
              <w:pStyle w:val="TableParagraph"/>
              <w:spacing w:before="2" w:line="249" w:lineRule="auto"/>
              <w:ind w:left="1468" w:hanging="1050"/>
              <w:rPr>
                <w:rFonts w:ascii="Arial" w:hAnsi="Arial"/>
                <w:i/>
                <w:sz w:val="20"/>
              </w:rPr>
            </w:pPr>
            <w:r>
              <w:rPr>
                <w:rFonts w:ascii="Arial" w:hAnsi="Arial"/>
                <w:i/>
                <w:sz w:val="20"/>
              </w:rPr>
              <w:t xml:space="preserve">PassivoCirculante+PassivoNão </w:t>
            </w:r>
            <w:r>
              <w:rPr>
                <w:rFonts w:ascii="Arial" w:hAnsi="Arial"/>
                <w:i/>
                <w:spacing w:val="-2"/>
                <w:sz w:val="20"/>
              </w:rPr>
              <w:t>Circulante</w:t>
            </w:r>
          </w:p>
        </w:tc>
        <w:tc>
          <w:tcPr>
            <w:tcW w:w="350" w:type="dxa"/>
            <w:vMerge/>
            <w:tcBorders>
              <w:top w:val="nil"/>
              <w:left w:val="single" w:sz="4" w:space="0" w:color="7F7F7F"/>
              <w:right w:val="single" w:sz="4" w:space="0" w:color="7F7F7F"/>
            </w:tcBorders>
          </w:tcPr>
          <w:p w:rsidR="006A12A3" w:rsidRDefault="006A12A3">
            <w:pPr>
              <w:rPr>
                <w:sz w:val="2"/>
                <w:szCs w:val="2"/>
              </w:rPr>
            </w:pPr>
          </w:p>
        </w:tc>
        <w:tc>
          <w:tcPr>
            <w:tcW w:w="490" w:type="dxa"/>
            <w:vMerge/>
            <w:tcBorders>
              <w:top w:val="nil"/>
              <w:left w:val="single" w:sz="4" w:space="0" w:color="7F7F7F"/>
              <w:right w:val="single" w:sz="4" w:space="0" w:color="7F7F7F"/>
            </w:tcBorders>
          </w:tcPr>
          <w:p w:rsidR="006A12A3" w:rsidRDefault="006A12A3">
            <w:pPr>
              <w:rPr>
                <w:sz w:val="2"/>
                <w:szCs w:val="2"/>
              </w:rPr>
            </w:pPr>
          </w:p>
        </w:tc>
        <w:tc>
          <w:tcPr>
            <w:tcW w:w="650" w:type="dxa"/>
            <w:vMerge/>
            <w:tcBorders>
              <w:top w:val="nil"/>
              <w:left w:val="single" w:sz="4" w:space="0" w:color="7F7F7F"/>
            </w:tcBorders>
          </w:tcPr>
          <w:p w:rsidR="006A12A3" w:rsidRDefault="006A12A3">
            <w:pPr>
              <w:rPr>
                <w:sz w:val="2"/>
                <w:szCs w:val="2"/>
              </w:rPr>
            </w:pPr>
          </w:p>
        </w:tc>
      </w:tr>
    </w:tbl>
    <w:p w:rsidR="006A12A3" w:rsidRDefault="006A12A3">
      <w:pPr>
        <w:pStyle w:val="Corpodetexto"/>
      </w:pPr>
    </w:p>
    <w:p w:rsidR="006A12A3" w:rsidRDefault="006A12A3">
      <w:pPr>
        <w:pStyle w:val="Corpodetexto"/>
      </w:pPr>
    </w:p>
    <w:p w:rsidR="006A12A3" w:rsidRDefault="006A12A3">
      <w:pPr>
        <w:pStyle w:val="Corpodetexto"/>
        <w:spacing w:before="31"/>
      </w:pPr>
    </w:p>
    <w:tbl>
      <w:tblPr>
        <w:tblStyle w:val="TableNormal"/>
        <w:tblW w:w="0" w:type="auto"/>
        <w:tblInd w:w="1083" w:type="dxa"/>
        <w:tblBorders>
          <w:top w:val="single" w:sz="4" w:space="0" w:color="2B2B2B"/>
          <w:left w:val="single" w:sz="4" w:space="0" w:color="2B2B2B"/>
          <w:bottom w:val="single" w:sz="4" w:space="0" w:color="2B2B2B"/>
          <w:right w:val="single" w:sz="4" w:space="0" w:color="2B2B2B"/>
          <w:insideH w:val="single" w:sz="4" w:space="0" w:color="2B2B2B"/>
          <w:insideV w:val="single" w:sz="4" w:space="0" w:color="2B2B2B"/>
        </w:tblBorders>
        <w:tblLayout w:type="fixed"/>
        <w:tblLook w:val="01E0"/>
      </w:tblPr>
      <w:tblGrid>
        <w:gridCol w:w="3079"/>
        <w:gridCol w:w="370"/>
        <w:gridCol w:w="3648"/>
        <w:gridCol w:w="370"/>
        <w:gridCol w:w="490"/>
        <w:gridCol w:w="650"/>
      </w:tblGrid>
      <w:tr w:rsidR="006A12A3">
        <w:trPr>
          <w:trHeight w:val="369"/>
        </w:trPr>
        <w:tc>
          <w:tcPr>
            <w:tcW w:w="3079" w:type="dxa"/>
            <w:vMerge w:val="restart"/>
            <w:tcBorders>
              <w:right w:val="single" w:sz="4" w:space="0" w:color="7F7F7F"/>
            </w:tcBorders>
          </w:tcPr>
          <w:p w:rsidR="006A12A3" w:rsidRDefault="001F5B42">
            <w:pPr>
              <w:pStyle w:val="TableParagraph"/>
              <w:spacing w:before="72" w:line="249" w:lineRule="auto"/>
              <w:ind w:left="1309" w:hanging="1080"/>
              <w:rPr>
                <w:sz w:val="20"/>
              </w:rPr>
            </w:pPr>
            <w:r>
              <w:rPr>
                <w:rFonts w:ascii="Arial" w:hAnsi="Arial"/>
                <w:b/>
                <w:sz w:val="20"/>
              </w:rPr>
              <w:t xml:space="preserve">ÍndicedeLiquidezCorrente </w:t>
            </w:r>
            <w:r>
              <w:rPr>
                <w:rFonts w:ascii="Arial" w:hAnsi="Arial"/>
                <w:b/>
                <w:spacing w:val="-4"/>
                <w:sz w:val="20"/>
              </w:rPr>
              <w:t>(LC)</w:t>
            </w:r>
            <w:r>
              <w:rPr>
                <w:spacing w:val="-4"/>
                <w:sz w:val="20"/>
              </w:rPr>
              <w:t>:</w:t>
            </w:r>
          </w:p>
        </w:tc>
        <w:tc>
          <w:tcPr>
            <w:tcW w:w="370" w:type="dxa"/>
            <w:vMerge w:val="restart"/>
            <w:tcBorders>
              <w:left w:val="single" w:sz="4" w:space="0" w:color="7F7F7F"/>
              <w:right w:val="single" w:sz="4" w:space="0" w:color="7F7F7F"/>
            </w:tcBorders>
          </w:tcPr>
          <w:p w:rsidR="006A12A3" w:rsidRDefault="006A12A3">
            <w:pPr>
              <w:pStyle w:val="TableParagraph"/>
              <w:rPr>
                <w:rFonts w:ascii="Times New Roman"/>
                <w:sz w:val="20"/>
              </w:rPr>
            </w:pPr>
          </w:p>
        </w:tc>
        <w:tc>
          <w:tcPr>
            <w:tcW w:w="3648" w:type="dxa"/>
            <w:tcBorders>
              <w:left w:val="single" w:sz="4" w:space="0" w:color="7F7F7F"/>
              <w:bottom w:val="single" w:sz="4" w:space="0" w:color="000000"/>
              <w:right w:val="single" w:sz="4" w:space="0" w:color="7F7F7F"/>
            </w:tcBorders>
          </w:tcPr>
          <w:p w:rsidR="006A12A3" w:rsidRDefault="001F5B42">
            <w:pPr>
              <w:pStyle w:val="TableParagraph"/>
              <w:spacing w:before="2"/>
              <w:ind w:left="8"/>
              <w:jc w:val="center"/>
              <w:rPr>
                <w:rFonts w:ascii="Arial"/>
                <w:i/>
                <w:sz w:val="20"/>
              </w:rPr>
            </w:pPr>
            <w:r>
              <w:rPr>
                <w:rFonts w:ascii="Arial"/>
                <w:i/>
                <w:sz w:val="20"/>
                <w:u w:val="single"/>
              </w:rPr>
              <w:t>Ativo</w:t>
            </w:r>
            <w:r>
              <w:rPr>
                <w:rFonts w:ascii="Arial"/>
                <w:i/>
                <w:spacing w:val="-2"/>
                <w:sz w:val="20"/>
                <w:u w:val="single"/>
              </w:rPr>
              <w:t>Circulante</w:t>
            </w:r>
          </w:p>
        </w:tc>
        <w:tc>
          <w:tcPr>
            <w:tcW w:w="370" w:type="dxa"/>
            <w:vMerge w:val="restart"/>
            <w:tcBorders>
              <w:left w:val="single" w:sz="4" w:space="0" w:color="7F7F7F"/>
              <w:right w:val="single" w:sz="4" w:space="0" w:color="7F7F7F"/>
            </w:tcBorders>
          </w:tcPr>
          <w:p w:rsidR="006A12A3" w:rsidRDefault="006A12A3">
            <w:pPr>
              <w:pStyle w:val="TableParagraph"/>
              <w:rPr>
                <w:rFonts w:ascii="Times New Roman"/>
                <w:sz w:val="20"/>
              </w:rPr>
            </w:pPr>
          </w:p>
        </w:tc>
        <w:tc>
          <w:tcPr>
            <w:tcW w:w="490" w:type="dxa"/>
            <w:vMerge w:val="restart"/>
            <w:tcBorders>
              <w:left w:val="single" w:sz="4" w:space="0" w:color="7F7F7F"/>
              <w:right w:val="single" w:sz="4" w:space="0" w:color="7F7F7F"/>
            </w:tcBorders>
          </w:tcPr>
          <w:p w:rsidR="006A12A3" w:rsidRDefault="001F5B42">
            <w:pPr>
              <w:pStyle w:val="TableParagraph"/>
              <w:spacing w:before="92"/>
              <w:ind w:left="8"/>
              <w:jc w:val="center"/>
              <w:rPr>
                <w:rFonts w:ascii="Arial" w:hAnsi="Arial"/>
                <w:b/>
                <w:sz w:val="20"/>
              </w:rPr>
            </w:pPr>
            <w:r>
              <w:rPr>
                <w:rFonts w:ascii="Arial" w:hAnsi="Arial"/>
                <w:b/>
                <w:spacing w:val="-10"/>
                <w:sz w:val="20"/>
              </w:rPr>
              <w:t>≥</w:t>
            </w:r>
          </w:p>
        </w:tc>
        <w:tc>
          <w:tcPr>
            <w:tcW w:w="650" w:type="dxa"/>
            <w:vMerge w:val="restart"/>
            <w:tcBorders>
              <w:left w:val="single" w:sz="4" w:space="0" w:color="7F7F7F"/>
            </w:tcBorders>
          </w:tcPr>
          <w:p w:rsidR="006A12A3" w:rsidRDefault="001F5B42">
            <w:pPr>
              <w:pStyle w:val="TableParagraph"/>
              <w:spacing w:before="92"/>
              <w:ind w:left="19" w:right="10"/>
              <w:jc w:val="center"/>
              <w:rPr>
                <w:rFonts w:ascii="Arial"/>
                <w:b/>
                <w:sz w:val="20"/>
              </w:rPr>
            </w:pPr>
            <w:r>
              <w:rPr>
                <w:rFonts w:ascii="Arial"/>
                <w:b/>
                <w:spacing w:val="-10"/>
                <w:sz w:val="20"/>
              </w:rPr>
              <w:t>1</w:t>
            </w:r>
          </w:p>
        </w:tc>
      </w:tr>
      <w:tr w:rsidR="006A12A3">
        <w:trPr>
          <w:trHeight w:val="369"/>
        </w:trPr>
        <w:tc>
          <w:tcPr>
            <w:tcW w:w="3079" w:type="dxa"/>
            <w:vMerge/>
            <w:tcBorders>
              <w:top w:val="nil"/>
              <w:right w:val="single" w:sz="4" w:space="0" w:color="7F7F7F"/>
            </w:tcBorders>
          </w:tcPr>
          <w:p w:rsidR="006A12A3" w:rsidRDefault="006A12A3">
            <w:pPr>
              <w:rPr>
                <w:sz w:val="2"/>
                <w:szCs w:val="2"/>
              </w:rPr>
            </w:pPr>
          </w:p>
        </w:tc>
        <w:tc>
          <w:tcPr>
            <w:tcW w:w="370" w:type="dxa"/>
            <w:vMerge/>
            <w:tcBorders>
              <w:top w:val="nil"/>
              <w:left w:val="single" w:sz="4" w:space="0" w:color="7F7F7F"/>
              <w:right w:val="single" w:sz="4" w:space="0" w:color="7F7F7F"/>
            </w:tcBorders>
          </w:tcPr>
          <w:p w:rsidR="006A12A3" w:rsidRDefault="006A12A3">
            <w:pPr>
              <w:rPr>
                <w:sz w:val="2"/>
                <w:szCs w:val="2"/>
              </w:rPr>
            </w:pPr>
          </w:p>
        </w:tc>
        <w:tc>
          <w:tcPr>
            <w:tcW w:w="3648" w:type="dxa"/>
            <w:tcBorders>
              <w:top w:val="single" w:sz="4" w:space="0" w:color="000000"/>
              <w:left w:val="single" w:sz="4" w:space="0" w:color="7F7F7F"/>
              <w:right w:val="single" w:sz="4" w:space="0" w:color="7F7F7F"/>
            </w:tcBorders>
          </w:tcPr>
          <w:p w:rsidR="006A12A3" w:rsidRDefault="001F5B42">
            <w:pPr>
              <w:pStyle w:val="TableParagraph"/>
              <w:spacing w:before="2"/>
              <w:ind w:left="8" w:right="4"/>
              <w:jc w:val="center"/>
              <w:rPr>
                <w:rFonts w:ascii="Arial"/>
                <w:i/>
                <w:sz w:val="20"/>
              </w:rPr>
            </w:pPr>
            <w:r>
              <w:rPr>
                <w:rFonts w:ascii="Arial"/>
                <w:i/>
                <w:sz w:val="20"/>
              </w:rPr>
              <w:t>Passivo</w:t>
            </w:r>
            <w:r>
              <w:rPr>
                <w:rFonts w:ascii="Arial"/>
                <w:i/>
                <w:spacing w:val="-2"/>
                <w:sz w:val="20"/>
              </w:rPr>
              <w:t>Circulante</w:t>
            </w:r>
          </w:p>
        </w:tc>
        <w:tc>
          <w:tcPr>
            <w:tcW w:w="370" w:type="dxa"/>
            <w:vMerge/>
            <w:tcBorders>
              <w:top w:val="nil"/>
              <w:left w:val="single" w:sz="4" w:space="0" w:color="7F7F7F"/>
              <w:right w:val="single" w:sz="4" w:space="0" w:color="7F7F7F"/>
            </w:tcBorders>
          </w:tcPr>
          <w:p w:rsidR="006A12A3" w:rsidRDefault="006A12A3">
            <w:pPr>
              <w:rPr>
                <w:sz w:val="2"/>
                <w:szCs w:val="2"/>
              </w:rPr>
            </w:pPr>
          </w:p>
        </w:tc>
        <w:tc>
          <w:tcPr>
            <w:tcW w:w="490" w:type="dxa"/>
            <w:vMerge/>
            <w:tcBorders>
              <w:top w:val="nil"/>
              <w:left w:val="single" w:sz="4" w:space="0" w:color="7F7F7F"/>
              <w:right w:val="single" w:sz="4" w:space="0" w:color="7F7F7F"/>
            </w:tcBorders>
          </w:tcPr>
          <w:p w:rsidR="006A12A3" w:rsidRDefault="006A12A3">
            <w:pPr>
              <w:rPr>
                <w:sz w:val="2"/>
                <w:szCs w:val="2"/>
              </w:rPr>
            </w:pPr>
          </w:p>
        </w:tc>
        <w:tc>
          <w:tcPr>
            <w:tcW w:w="650" w:type="dxa"/>
            <w:vMerge/>
            <w:tcBorders>
              <w:top w:val="nil"/>
              <w:left w:val="single" w:sz="4" w:space="0" w:color="7F7F7F"/>
            </w:tcBorders>
          </w:tcPr>
          <w:p w:rsidR="006A12A3" w:rsidRDefault="006A12A3">
            <w:pPr>
              <w:rPr>
                <w:sz w:val="2"/>
                <w:szCs w:val="2"/>
              </w:rPr>
            </w:pPr>
          </w:p>
        </w:tc>
      </w:tr>
    </w:tbl>
    <w:p w:rsidR="006A12A3" w:rsidRDefault="006A12A3">
      <w:pPr>
        <w:rPr>
          <w:sz w:val="2"/>
          <w:szCs w:val="2"/>
        </w:rPr>
        <w:sectPr w:rsidR="006A12A3">
          <w:pgSz w:w="11900" w:h="16840"/>
          <w:pgMar w:top="500" w:right="566" w:bottom="280" w:left="566" w:header="720" w:footer="720" w:gutter="0"/>
          <w:cols w:space="720"/>
        </w:sectPr>
      </w:pPr>
    </w:p>
    <w:p w:rsidR="006A12A3" w:rsidRDefault="006A12A3">
      <w:pPr>
        <w:pStyle w:val="Corpodetexto"/>
        <w:spacing w:before="6"/>
        <w:rPr>
          <w:sz w:val="2"/>
        </w:rPr>
      </w:pPr>
    </w:p>
    <w:tbl>
      <w:tblPr>
        <w:tblStyle w:val="TableNormal"/>
        <w:tblW w:w="0" w:type="auto"/>
        <w:tblInd w:w="1083" w:type="dxa"/>
        <w:tblBorders>
          <w:top w:val="single" w:sz="4" w:space="0" w:color="2B2B2B"/>
          <w:left w:val="single" w:sz="4" w:space="0" w:color="2B2B2B"/>
          <w:bottom w:val="single" w:sz="4" w:space="0" w:color="2B2B2B"/>
          <w:right w:val="single" w:sz="4" w:space="0" w:color="2B2B2B"/>
          <w:insideH w:val="single" w:sz="4" w:space="0" w:color="2B2B2B"/>
          <w:insideV w:val="single" w:sz="4" w:space="0" w:color="2B2B2B"/>
        </w:tblBorders>
        <w:tblLayout w:type="fixed"/>
        <w:tblLook w:val="01E0"/>
      </w:tblPr>
      <w:tblGrid>
        <w:gridCol w:w="2929"/>
        <w:gridCol w:w="350"/>
        <w:gridCol w:w="3838"/>
        <w:gridCol w:w="350"/>
        <w:gridCol w:w="490"/>
        <w:gridCol w:w="650"/>
      </w:tblGrid>
      <w:tr w:rsidR="006A12A3">
        <w:trPr>
          <w:trHeight w:val="609"/>
        </w:trPr>
        <w:tc>
          <w:tcPr>
            <w:tcW w:w="2929" w:type="dxa"/>
            <w:tcBorders>
              <w:right w:val="single" w:sz="4" w:space="0" w:color="7F7F7F"/>
            </w:tcBorders>
          </w:tcPr>
          <w:p w:rsidR="006A12A3" w:rsidRDefault="001F5B42">
            <w:pPr>
              <w:pStyle w:val="TableParagraph"/>
              <w:spacing w:before="2" w:line="249" w:lineRule="auto"/>
              <w:ind w:left="1194" w:hanging="940"/>
              <w:rPr>
                <w:rFonts w:ascii="Arial" w:hAnsi="Arial"/>
                <w:i/>
                <w:sz w:val="20"/>
              </w:rPr>
            </w:pPr>
            <w:r>
              <w:rPr>
                <w:rFonts w:ascii="Arial" w:hAnsi="Arial"/>
                <w:b/>
                <w:sz w:val="20"/>
              </w:rPr>
              <w:t xml:space="preserve">ÍndicedeSolvênciaGeral </w:t>
            </w:r>
            <w:r>
              <w:rPr>
                <w:rFonts w:ascii="Arial" w:hAnsi="Arial"/>
                <w:b/>
                <w:spacing w:val="-2"/>
                <w:sz w:val="20"/>
              </w:rPr>
              <w:t>(ISG</w:t>
            </w:r>
            <w:r>
              <w:rPr>
                <w:rFonts w:ascii="Arial" w:hAnsi="Arial"/>
                <w:b/>
                <w:i/>
                <w:spacing w:val="-2"/>
                <w:sz w:val="20"/>
              </w:rPr>
              <w:t>)</w:t>
            </w:r>
            <w:r>
              <w:rPr>
                <w:rFonts w:ascii="Arial" w:hAnsi="Arial"/>
                <w:i/>
                <w:spacing w:val="-2"/>
                <w:sz w:val="20"/>
              </w:rPr>
              <w:t>:</w:t>
            </w:r>
          </w:p>
        </w:tc>
        <w:tc>
          <w:tcPr>
            <w:tcW w:w="350" w:type="dxa"/>
            <w:tcBorders>
              <w:left w:val="single" w:sz="4" w:space="0" w:color="7F7F7F"/>
              <w:right w:val="single" w:sz="4" w:space="0" w:color="7F7F7F"/>
            </w:tcBorders>
          </w:tcPr>
          <w:p w:rsidR="006A12A3" w:rsidRDefault="006A12A3">
            <w:pPr>
              <w:pStyle w:val="TableParagraph"/>
              <w:rPr>
                <w:rFonts w:ascii="Times New Roman"/>
              </w:rPr>
            </w:pPr>
          </w:p>
        </w:tc>
        <w:tc>
          <w:tcPr>
            <w:tcW w:w="3838" w:type="dxa"/>
            <w:tcBorders>
              <w:left w:val="single" w:sz="4" w:space="0" w:color="7F7F7F"/>
              <w:bottom w:val="single" w:sz="4" w:space="0" w:color="000000"/>
              <w:right w:val="single" w:sz="4" w:space="0" w:color="7F7F7F"/>
            </w:tcBorders>
          </w:tcPr>
          <w:p w:rsidR="006A12A3" w:rsidRDefault="001F5B42">
            <w:pPr>
              <w:pStyle w:val="TableParagraph"/>
              <w:spacing w:before="122"/>
              <w:ind w:left="12"/>
              <w:jc w:val="center"/>
              <w:rPr>
                <w:rFonts w:ascii="Arial"/>
                <w:i/>
                <w:sz w:val="20"/>
              </w:rPr>
            </w:pPr>
            <w:r>
              <w:rPr>
                <w:rFonts w:ascii="Arial"/>
                <w:i/>
                <w:sz w:val="20"/>
                <w:u w:val="single"/>
              </w:rPr>
              <w:t>Ativo</w:t>
            </w:r>
            <w:r>
              <w:rPr>
                <w:rFonts w:ascii="Arial"/>
                <w:i/>
                <w:spacing w:val="-2"/>
                <w:sz w:val="20"/>
                <w:u w:val="single"/>
              </w:rPr>
              <w:t>Tota</w:t>
            </w:r>
            <w:r>
              <w:rPr>
                <w:rFonts w:ascii="Arial"/>
                <w:i/>
                <w:spacing w:val="-2"/>
                <w:sz w:val="20"/>
              </w:rPr>
              <w:t>l</w:t>
            </w:r>
          </w:p>
        </w:tc>
        <w:tc>
          <w:tcPr>
            <w:tcW w:w="350" w:type="dxa"/>
            <w:tcBorders>
              <w:left w:val="single" w:sz="4" w:space="0" w:color="7F7F7F"/>
              <w:right w:val="single" w:sz="4" w:space="0" w:color="7F7F7F"/>
            </w:tcBorders>
          </w:tcPr>
          <w:p w:rsidR="006A12A3" w:rsidRDefault="006A12A3">
            <w:pPr>
              <w:pStyle w:val="TableParagraph"/>
              <w:rPr>
                <w:rFonts w:ascii="Times New Roman"/>
              </w:rPr>
            </w:pPr>
          </w:p>
        </w:tc>
        <w:tc>
          <w:tcPr>
            <w:tcW w:w="490" w:type="dxa"/>
            <w:tcBorders>
              <w:left w:val="single" w:sz="4" w:space="0" w:color="7F7F7F"/>
              <w:right w:val="single" w:sz="4" w:space="0" w:color="7F7F7F"/>
            </w:tcBorders>
          </w:tcPr>
          <w:p w:rsidR="006A12A3" w:rsidRDefault="001F5B42">
            <w:pPr>
              <w:pStyle w:val="TableParagraph"/>
              <w:spacing w:before="122"/>
              <w:ind w:left="8"/>
              <w:jc w:val="center"/>
              <w:rPr>
                <w:rFonts w:ascii="Arial" w:hAnsi="Arial"/>
                <w:b/>
                <w:sz w:val="20"/>
              </w:rPr>
            </w:pPr>
            <w:r>
              <w:rPr>
                <w:rFonts w:ascii="Arial" w:hAnsi="Arial"/>
                <w:b/>
                <w:spacing w:val="-10"/>
                <w:sz w:val="20"/>
              </w:rPr>
              <w:t>≥</w:t>
            </w:r>
          </w:p>
        </w:tc>
        <w:tc>
          <w:tcPr>
            <w:tcW w:w="650" w:type="dxa"/>
            <w:tcBorders>
              <w:left w:val="single" w:sz="4" w:space="0" w:color="7F7F7F"/>
            </w:tcBorders>
          </w:tcPr>
          <w:p w:rsidR="006A12A3" w:rsidRDefault="001F5B42">
            <w:pPr>
              <w:pStyle w:val="TableParagraph"/>
              <w:spacing w:before="122"/>
              <w:ind w:left="19" w:right="10"/>
              <w:jc w:val="center"/>
              <w:rPr>
                <w:rFonts w:ascii="Arial"/>
                <w:b/>
                <w:sz w:val="20"/>
              </w:rPr>
            </w:pPr>
            <w:r>
              <w:rPr>
                <w:rFonts w:ascii="Arial"/>
                <w:b/>
                <w:spacing w:val="-10"/>
                <w:sz w:val="20"/>
              </w:rPr>
              <w:t>1</w:t>
            </w:r>
          </w:p>
        </w:tc>
      </w:tr>
    </w:tbl>
    <w:p w:rsidR="006A12A3" w:rsidRDefault="001F5B42">
      <w:pPr>
        <w:spacing w:before="114"/>
        <w:ind w:left="103"/>
        <w:rPr>
          <w:rFonts w:ascii="Arial" w:hAnsi="Arial"/>
          <w:i/>
          <w:sz w:val="20"/>
        </w:rPr>
      </w:pPr>
      <w:r>
        <w:rPr>
          <w:rFonts w:ascii="Arial" w:hAnsi="Arial"/>
          <w:i/>
          <w:sz w:val="20"/>
        </w:rPr>
        <w:t>PassivoCirculante+PassivoNão</w:t>
      </w:r>
      <w:r>
        <w:rPr>
          <w:rFonts w:ascii="Arial" w:hAnsi="Arial"/>
          <w:i/>
          <w:spacing w:val="-2"/>
          <w:sz w:val="20"/>
        </w:rPr>
        <w:t>Circulante</w:t>
      </w:r>
    </w:p>
    <w:p w:rsidR="006A12A3" w:rsidRDefault="006A12A3">
      <w:pPr>
        <w:pStyle w:val="Corpodetexto"/>
        <w:rPr>
          <w:rFonts w:ascii="Arial"/>
          <w:i/>
        </w:rPr>
      </w:pPr>
    </w:p>
    <w:p w:rsidR="006A12A3" w:rsidRDefault="006A12A3">
      <w:pPr>
        <w:pStyle w:val="Corpodetexto"/>
        <w:rPr>
          <w:rFonts w:ascii="Arial"/>
          <w:i/>
        </w:rPr>
      </w:pPr>
    </w:p>
    <w:p w:rsidR="006A12A3" w:rsidRDefault="006A12A3">
      <w:pPr>
        <w:pStyle w:val="Corpodetexto"/>
        <w:rPr>
          <w:rFonts w:ascii="Arial"/>
          <w:i/>
        </w:rPr>
      </w:pPr>
    </w:p>
    <w:p w:rsidR="006A12A3" w:rsidRDefault="006A12A3">
      <w:pPr>
        <w:pStyle w:val="Corpodetexto"/>
        <w:rPr>
          <w:rFonts w:ascii="Arial"/>
          <w:i/>
        </w:rPr>
      </w:pPr>
    </w:p>
    <w:p w:rsidR="006A12A3" w:rsidRDefault="006A12A3">
      <w:pPr>
        <w:pStyle w:val="Corpodetexto"/>
        <w:rPr>
          <w:rFonts w:ascii="Arial"/>
          <w:i/>
        </w:rPr>
      </w:pPr>
    </w:p>
    <w:p w:rsidR="006A12A3" w:rsidRDefault="006A12A3">
      <w:pPr>
        <w:pStyle w:val="Corpodetexto"/>
        <w:rPr>
          <w:rFonts w:ascii="Arial"/>
          <w:i/>
        </w:rPr>
      </w:pPr>
    </w:p>
    <w:p w:rsidR="006A12A3" w:rsidRDefault="006A12A3">
      <w:pPr>
        <w:pStyle w:val="Corpodetexto"/>
        <w:spacing w:before="29"/>
        <w:rPr>
          <w:rFonts w:ascii="Arial"/>
          <w:i/>
        </w:rPr>
      </w:pPr>
    </w:p>
    <w:p w:rsidR="006A12A3" w:rsidRDefault="001F5B42">
      <w:pPr>
        <w:pStyle w:val="Heading4"/>
        <w:ind w:right="1809"/>
        <w:jc w:val="center"/>
      </w:pPr>
      <w:r>
        <w:t>ANEXOVII–VALORES</w:t>
      </w:r>
      <w:r>
        <w:rPr>
          <w:spacing w:val="-2"/>
        </w:rPr>
        <w:t>ESTIMADOS</w:t>
      </w:r>
    </w:p>
    <w:p w:rsidR="006A12A3" w:rsidRDefault="006A12A3">
      <w:pPr>
        <w:pStyle w:val="Corpodetexto"/>
        <w:rPr>
          <w:rFonts w:ascii="Arial"/>
          <w:b/>
        </w:rPr>
      </w:pPr>
    </w:p>
    <w:p w:rsidR="006A12A3" w:rsidRDefault="006A12A3">
      <w:pPr>
        <w:pStyle w:val="Corpodetexto"/>
        <w:rPr>
          <w:rFonts w:ascii="Arial"/>
          <w:b/>
        </w:rPr>
      </w:pPr>
    </w:p>
    <w:p w:rsidR="006A12A3" w:rsidRDefault="006A12A3">
      <w:pPr>
        <w:pStyle w:val="Corpodetexto"/>
        <w:spacing w:before="169"/>
        <w:rPr>
          <w:rFonts w:ascii="Arial"/>
          <w:b/>
        </w:rPr>
      </w:pPr>
    </w:p>
    <w:p w:rsidR="006A12A3" w:rsidRDefault="001F5B42">
      <w:pPr>
        <w:pStyle w:val="Heading5"/>
        <w:spacing w:before="1" w:line="386" w:lineRule="auto"/>
        <w:ind w:right="6429"/>
        <w:rPr>
          <w:rFonts w:ascii="Arial MT" w:hAnsi="Arial MT"/>
          <w:b w:val="0"/>
        </w:rPr>
      </w:pPr>
      <w:r>
        <w:t xml:space="preserve">PREGÃOELETRÔNICONºXX/SEME/20XX PROCESSO Nº XXXX.XXXX/XXXXXXX-X TIPO: </w:t>
      </w:r>
      <w:r>
        <w:rPr>
          <w:rFonts w:ascii="Arial MT" w:hAnsi="Arial MT"/>
          <w:b w:val="0"/>
        </w:rPr>
        <w:t>MENOR PREÇO</w:t>
      </w:r>
    </w:p>
    <w:p w:rsidR="006A12A3" w:rsidRDefault="001F5B42">
      <w:pPr>
        <w:pStyle w:val="Corpodetexto"/>
        <w:spacing w:line="229" w:lineRule="exact"/>
        <w:ind w:left="103"/>
      </w:pPr>
      <w:r>
        <w:rPr>
          <w:rFonts w:ascii="Arial"/>
          <w:b/>
        </w:rPr>
        <w:t>OBJETO:</w:t>
      </w:r>
      <w:r>
        <w:rPr>
          <w:spacing w:val="-2"/>
        </w:rPr>
        <w:t>XXXXXXXXXXXXXXXXXXXXXXXXXXXXXXXXXXXXXXXXXXXXXXXXXXXXXXXX</w:t>
      </w:r>
    </w:p>
    <w:p w:rsidR="006A12A3" w:rsidRDefault="006A12A3">
      <w:pPr>
        <w:pStyle w:val="Corpodetexto"/>
      </w:pPr>
    </w:p>
    <w:p w:rsidR="006A12A3" w:rsidRDefault="006A12A3">
      <w:pPr>
        <w:pStyle w:val="Corpodetexto"/>
      </w:pPr>
    </w:p>
    <w:p w:rsidR="006A12A3" w:rsidRDefault="006A12A3">
      <w:pPr>
        <w:pStyle w:val="Corpodetexto"/>
        <w:spacing w:before="169"/>
      </w:pPr>
    </w:p>
    <w:p w:rsidR="006A12A3" w:rsidRDefault="001F5B42">
      <w:pPr>
        <w:ind w:left="103"/>
        <w:rPr>
          <w:rFonts w:ascii="Arial" w:hAnsi="Arial"/>
          <w:b/>
          <w:sz w:val="20"/>
        </w:rPr>
      </w:pPr>
      <w:r>
        <w:rPr>
          <w:rFonts w:ascii="Arial" w:hAnsi="Arial"/>
          <w:b/>
          <w:sz w:val="20"/>
          <w:u w:val="single"/>
        </w:rPr>
        <w:t>AnexoXI–Editalecontratoparacontrataçãodeseviçosdeengenhariaviaconcorrência</w:t>
      </w:r>
      <w:r>
        <w:rPr>
          <w:rFonts w:ascii="Arial" w:hAnsi="Arial"/>
          <w:b/>
          <w:spacing w:val="-2"/>
          <w:sz w:val="20"/>
          <w:u w:val="single"/>
        </w:rPr>
        <w:t>presencial</w:t>
      </w:r>
    </w:p>
    <w:p w:rsidR="006A12A3" w:rsidRDefault="006A12A3">
      <w:pPr>
        <w:pStyle w:val="Corpodetexto"/>
        <w:rPr>
          <w:rFonts w:ascii="Arial"/>
          <w:b/>
          <w:sz w:val="25"/>
        </w:rPr>
      </w:pPr>
    </w:p>
    <w:p w:rsidR="006A12A3" w:rsidRDefault="006A12A3">
      <w:pPr>
        <w:pStyle w:val="Corpodetexto"/>
        <w:spacing w:before="18"/>
        <w:rPr>
          <w:rFonts w:ascii="Arial"/>
          <w:b/>
          <w:sz w:val="25"/>
        </w:rPr>
      </w:pPr>
    </w:p>
    <w:p w:rsidR="006A12A3" w:rsidRDefault="001F5B42">
      <w:pPr>
        <w:pStyle w:val="Heading3"/>
        <w:spacing w:before="0"/>
      </w:pPr>
      <w:r>
        <w:t>CONCORRÊNCIA</w:t>
      </w:r>
      <w:r>
        <w:rPr>
          <w:spacing w:val="-2"/>
        </w:rPr>
        <w:t>PRESENCIAL</w:t>
      </w:r>
    </w:p>
    <w:p w:rsidR="006A12A3" w:rsidRDefault="001F5B42">
      <w:pPr>
        <w:spacing w:before="2"/>
        <w:ind w:left="403"/>
        <w:rPr>
          <w:sz w:val="25"/>
        </w:rPr>
      </w:pPr>
      <w:r>
        <w:rPr>
          <w:sz w:val="25"/>
        </w:rPr>
        <w:t>Nº:</w:t>
      </w:r>
      <w:r>
        <w:rPr>
          <w:spacing w:val="-2"/>
          <w:sz w:val="25"/>
        </w:rPr>
        <w:t>XXXXX/24/SEME</w:t>
      </w:r>
    </w:p>
    <w:p w:rsidR="006A12A3" w:rsidRDefault="001F5B42">
      <w:pPr>
        <w:pStyle w:val="Heading3"/>
        <w:spacing w:before="233"/>
      </w:pPr>
      <w:r>
        <w:t>SEI</w:t>
      </w:r>
      <w:r>
        <w:rPr>
          <w:spacing w:val="-5"/>
        </w:rPr>
        <w:t xml:space="preserve"> Nº:</w:t>
      </w:r>
    </w:p>
    <w:p w:rsidR="006A12A3" w:rsidRDefault="001F5B42">
      <w:pPr>
        <w:spacing w:before="2"/>
        <w:ind w:left="403"/>
        <w:rPr>
          <w:sz w:val="25"/>
        </w:rPr>
      </w:pPr>
      <w:r>
        <w:rPr>
          <w:spacing w:val="-2"/>
          <w:sz w:val="25"/>
        </w:rPr>
        <w:t>XXXX.XXXX/XXXXXXX-</w:t>
      </w:r>
      <w:r>
        <w:rPr>
          <w:spacing w:val="-10"/>
          <w:sz w:val="25"/>
        </w:rPr>
        <w:t>X</w:t>
      </w:r>
    </w:p>
    <w:p w:rsidR="006A12A3" w:rsidRDefault="001F5B42">
      <w:pPr>
        <w:pStyle w:val="Heading3"/>
      </w:pPr>
      <w:r>
        <w:rPr>
          <w:spacing w:val="-2"/>
        </w:rPr>
        <w:t>CONTRATANTE</w:t>
      </w:r>
    </w:p>
    <w:p w:rsidR="006A12A3" w:rsidRDefault="001F5B42">
      <w:pPr>
        <w:spacing w:before="3" w:line="242" w:lineRule="auto"/>
        <w:ind w:left="403" w:right="596"/>
        <w:rPr>
          <w:sz w:val="25"/>
        </w:rPr>
      </w:pPr>
      <w:r>
        <w:rPr>
          <w:sz w:val="25"/>
        </w:rPr>
        <w:t>PREFEITURA</w:t>
      </w:r>
      <w:r>
        <w:rPr>
          <w:sz w:val="25"/>
        </w:rPr>
        <w:t>MUNICIPALDESÃOPAULO/SECRETARIAMUNICIPALDEESPORTES E LAZER</w:t>
      </w:r>
    </w:p>
    <w:p w:rsidR="006A12A3" w:rsidRDefault="001F5B42">
      <w:pPr>
        <w:pStyle w:val="Heading3"/>
        <w:spacing w:before="229"/>
      </w:pPr>
      <w:r>
        <w:rPr>
          <w:spacing w:val="-2"/>
        </w:rPr>
        <w:t>OBJETO:</w:t>
      </w:r>
    </w:p>
    <w:p w:rsidR="006A12A3" w:rsidRDefault="001F5B42">
      <w:pPr>
        <w:spacing w:before="2"/>
        <w:ind w:left="403"/>
        <w:rPr>
          <w:sz w:val="25"/>
        </w:rPr>
      </w:pPr>
      <w:r>
        <w:rPr>
          <w:spacing w:val="-2"/>
          <w:sz w:val="25"/>
        </w:rPr>
        <w:t>XXXXXXXXXXXXXXXXXXXXXXXXXXXXXXXXXXXXXXXXXXXXXXXXXX</w:t>
      </w:r>
    </w:p>
    <w:p w:rsidR="006A12A3" w:rsidRDefault="001F5B42">
      <w:pPr>
        <w:pStyle w:val="Heading3"/>
        <w:spacing w:line="242" w:lineRule="auto"/>
      </w:pPr>
      <w:r>
        <w:t xml:space="preserve">VALOR TOTAL DA CONTRATAÇÃO </w:t>
      </w:r>
      <w:r>
        <w:rPr>
          <w:spacing w:val="-2"/>
        </w:rPr>
        <w:t>XXXXXXXXXXXXXXXXXXXXXXXXXXXXXXXXXXXXXXXXXXXXXXX</w:t>
      </w:r>
    </w:p>
    <w:p w:rsidR="006A12A3" w:rsidRDefault="001F5B42">
      <w:pPr>
        <w:spacing w:before="229"/>
        <w:ind w:left="403"/>
        <w:rPr>
          <w:rFonts w:ascii="Arial" w:hAnsi="Arial"/>
          <w:b/>
          <w:sz w:val="25"/>
        </w:rPr>
      </w:pPr>
      <w:r>
        <w:rPr>
          <w:rFonts w:ascii="Arial" w:hAnsi="Arial"/>
          <w:b/>
          <w:sz w:val="25"/>
        </w:rPr>
        <w:t>CRITÉRIODE</w:t>
      </w:r>
      <w:r>
        <w:rPr>
          <w:rFonts w:ascii="Arial" w:hAnsi="Arial"/>
          <w:b/>
          <w:spacing w:val="-2"/>
          <w:sz w:val="25"/>
        </w:rPr>
        <w:t>JULGAMENTO</w:t>
      </w:r>
    </w:p>
    <w:p w:rsidR="006A12A3" w:rsidRDefault="001F5B42">
      <w:pPr>
        <w:spacing w:before="3"/>
        <w:ind w:left="403"/>
        <w:rPr>
          <w:sz w:val="25"/>
        </w:rPr>
      </w:pPr>
      <w:r>
        <w:rPr>
          <w:sz w:val="25"/>
        </w:rPr>
        <w:t>MENOR</w:t>
      </w:r>
      <w:r>
        <w:rPr>
          <w:spacing w:val="-2"/>
          <w:sz w:val="25"/>
        </w:rPr>
        <w:t>PREÇO</w:t>
      </w:r>
    </w:p>
    <w:p w:rsidR="006A12A3" w:rsidRDefault="001F5B42">
      <w:pPr>
        <w:pStyle w:val="Heading3"/>
      </w:pPr>
      <w:r>
        <w:t>MODODE</w:t>
      </w:r>
      <w:r>
        <w:rPr>
          <w:spacing w:val="-2"/>
        </w:rPr>
        <w:t>DISPUTA</w:t>
      </w:r>
    </w:p>
    <w:p w:rsidR="006A12A3" w:rsidRDefault="001F5B42">
      <w:pPr>
        <w:spacing w:before="2"/>
        <w:ind w:left="403"/>
        <w:rPr>
          <w:sz w:val="25"/>
        </w:rPr>
      </w:pPr>
      <w:r>
        <w:rPr>
          <w:spacing w:val="-2"/>
          <w:sz w:val="25"/>
        </w:rPr>
        <w:t>ABERTO</w:t>
      </w:r>
    </w:p>
    <w:p w:rsidR="006A12A3" w:rsidRDefault="001F5B42">
      <w:pPr>
        <w:pStyle w:val="Heading3"/>
      </w:pPr>
      <w:r>
        <w:rPr>
          <w:spacing w:val="-2"/>
        </w:rPr>
        <w:t>LOCAL:</w:t>
      </w:r>
    </w:p>
    <w:p w:rsidR="006A12A3" w:rsidRDefault="001F5B42">
      <w:pPr>
        <w:spacing w:before="4"/>
        <w:ind w:left="403" w:right="971" w:firstLine="49"/>
        <w:rPr>
          <w:sz w:val="27"/>
        </w:rPr>
      </w:pPr>
      <w:r>
        <w:rPr>
          <w:sz w:val="27"/>
        </w:rPr>
        <w:t xml:space="preserve">Auditórioda </w:t>
      </w:r>
      <w:r>
        <w:rPr>
          <w:rFonts w:ascii="Arial" w:hAnsi="Arial"/>
          <w:b/>
          <w:sz w:val="27"/>
        </w:rPr>
        <w:t>SECRETARIAMUNICIPALDEESPORTESELAZER</w:t>
      </w:r>
      <w:r>
        <w:rPr>
          <w:sz w:val="27"/>
        </w:rPr>
        <w:t xml:space="preserve">,situada na Alameda Iraé, 35 – Moema – São Paulo </w:t>
      </w:r>
      <w:r>
        <w:rPr>
          <w:w w:val="95"/>
          <w:sz w:val="27"/>
        </w:rPr>
        <w:t>−</w:t>
      </w:r>
      <w:r>
        <w:rPr>
          <w:w w:val="95"/>
          <w:sz w:val="27"/>
        </w:rPr>
        <w:t xml:space="preserve"> </w:t>
      </w:r>
      <w:r>
        <w:rPr>
          <w:sz w:val="27"/>
        </w:rPr>
        <w:t>SP</w:t>
      </w:r>
    </w:p>
    <w:p w:rsidR="006A12A3" w:rsidRDefault="001F5B42">
      <w:pPr>
        <w:pStyle w:val="Heading3"/>
        <w:spacing w:before="228"/>
      </w:pPr>
      <w:r>
        <w:t>DATADASESSÃO</w:t>
      </w:r>
      <w:r>
        <w:rPr>
          <w:spacing w:val="-2"/>
        </w:rPr>
        <w:t>PÚBLICA</w:t>
      </w:r>
    </w:p>
    <w:p w:rsidR="006A12A3" w:rsidRDefault="001F5B42">
      <w:pPr>
        <w:spacing w:before="2"/>
        <w:ind w:left="403"/>
        <w:rPr>
          <w:sz w:val="25"/>
        </w:rPr>
      </w:pPr>
      <w:r>
        <w:rPr>
          <w:sz w:val="25"/>
        </w:rPr>
        <w:t>Dia:XX/XX/202XàsXXh(horáriode</w:t>
      </w:r>
      <w:r>
        <w:rPr>
          <w:spacing w:val="-2"/>
          <w:sz w:val="25"/>
        </w:rPr>
        <w:t>Brasília)</w:t>
      </w:r>
    </w:p>
    <w:p w:rsidR="006A12A3" w:rsidRDefault="001F5B42">
      <w:pPr>
        <w:pStyle w:val="Heading3"/>
      </w:pPr>
      <w:r>
        <w:t>PREFERÊNCIA</w:t>
      </w:r>
      <w:r>
        <w:rPr>
          <w:spacing w:val="-2"/>
        </w:rPr>
        <w:t>ME/EPP/EQUIPARADAS</w:t>
      </w:r>
    </w:p>
    <w:p w:rsidR="006A12A3" w:rsidRDefault="001F5B42">
      <w:pPr>
        <w:spacing w:before="3" w:line="242" w:lineRule="auto"/>
        <w:ind w:left="403" w:right="185"/>
        <w:rPr>
          <w:sz w:val="25"/>
        </w:rPr>
      </w:pPr>
      <w:r>
        <w:rPr>
          <w:sz w:val="25"/>
        </w:rPr>
        <w:t>SIM/NÃO(VERIFICARVALORESTIMADO,SEATÉr$4.800.000,00DEVESER APLICADA</w:t>
      </w:r>
      <w:r>
        <w:rPr>
          <w:sz w:val="25"/>
        </w:rPr>
        <w:t xml:space="preserve"> A PREFERÊNCIA)</w:t>
      </w:r>
    </w:p>
    <w:p w:rsidR="006A12A3" w:rsidRDefault="006A12A3">
      <w:pPr>
        <w:spacing w:line="242" w:lineRule="auto"/>
        <w:rPr>
          <w:sz w:val="25"/>
        </w:rPr>
        <w:sectPr w:rsidR="006A12A3">
          <w:pgSz w:w="11900" w:h="16840"/>
          <w:pgMar w:top="540" w:right="566" w:bottom="280" w:left="566" w:header="720" w:footer="720" w:gutter="0"/>
          <w:cols w:space="720"/>
        </w:sectPr>
      </w:pPr>
    </w:p>
    <w:p w:rsidR="006A12A3" w:rsidRDefault="001F5B42">
      <w:pPr>
        <w:spacing w:before="80"/>
        <w:ind w:left="403"/>
        <w:rPr>
          <w:rFonts w:ascii="Arial"/>
          <w:b/>
          <w:sz w:val="18"/>
        </w:rPr>
      </w:pPr>
      <w:r>
        <w:rPr>
          <w:rFonts w:ascii="Arial"/>
          <w:b/>
          <w:spacing w:val="-2"/>
          <w:sz w:val="18"/>
        </w:rPr>
        <w:lastRenderedPageBreak/>
        <w:t>EDITAL</w:t>
      </w:r>
    </w:p>
    <w:p w:rsidR="006A12A3" w:rsidRDefault="001F5B42">
      <w:pPr>
        <w:spacing w:before="23"/>
        <w:ind w:left="403"/>
        <w:rPr>
          <w:rFonts w:ascii="Arial" w:hAnsi="Arial"/>
          <w:b/>
          <w:sz w:val="18"/>
        </w:rPr>
      </w:pPr>
      <w:r>
        <w:rPr>
          <w:rFonts w:ascii="Arial" w:hAnsi="Arial"/>
          <w:b/>
          <w:sz w:val="18"/>
        </w:rPr>
        <w:t>CONCORRÊNCIAPRESENCIALNº</w:t>
      </w:r>
      <w:r>
        <w:rPr>
          <w:rFonts w:ascii="Arial" w:hAnsi="Arial"/>
          <w:b/>
          <w:spacing w:val="-2"/>
          <w:sz w:val="18"/>
        </w:rPr>
        <w:t>XXX/24/SEME</w:t>
      </w:r>
    </w:p>
    <w:p w:rsidR="006A12A3" w:rsidRDefault="001F5B42">
      <w:pPr>
        <w:spacing w:before="23" w:line="266" w:lineRule="auto"/>
        <w:ind w:left="403" w:right="432"/>
        <w:jc w:val="both"/>
        <w:rPr>
          <w:sz w:val="18"/>
        </w:rPr>
      </w:pPr>
      <w:r>
        <w:rPr>
          <w:sz w:val="18"/>
        </w:rPr>
        <w:t xml:space="preserve">A </w:t>
      </w:r>
      <w:r>
        <w:rPr>
          <w:rFonts w:ascii="Arial" w:hAnsi="Arial"/>
          <w:b/>
          <w:sz w:val="18"/>
        </w:rPr>
        <w:t xml:space="preserve">SECRETARIA MUNICIPAL DE ESPORTES E LAZER </w:t>
      </w:r>
      <w:r>
        <w:rPr>
          <w:sz w:val="18"/>
        </w:rPr>
        <w:t xml:space="preserve">e a Comissão de Contratação, designada pela Autoridade Competente, no uso de suas atribuições legais, tendo em vista o que consta no Processo Administrativo </w:t>
      </w:r>
      <w:r>
        <w:rPr>
          <w:rFonts w:ascii="Arial" w:hAnsi="Arial"/>
          <w:b/>
          <w:sz w:val="18"/>
        </w:rPr>
        <w:t>XXXX.XXXX/XXXXXXX-X</w:t>
      </w:r>
      <w:r>
        <w:rPr>
          <w:sz w:val="18"/>
        </w:rPr>
        <w:t xml:space="preserve">, tornam público, que realizará licitação, na modalidade </w:t>
      </w:r>
      <w:r>
        <w:rPr>
          <w:rFonts w:ascii="Arial" w:hAnsi="Arial"/>
          <w:b/>
          <w:sz w:val="18"/>
        </w:rPr>
        <w:t>CONCORRÊNCIA</w:t>
      </w:r>
      <w:r>
        <w:rPr>
          <w:sz w:val="18"/>
        </w:rPr>
        <w:t xml:space="preserve">, na forma </w:t>
      </w:r>
      <w:r>
        <w:rPr>
          <w:rFonts w:ascii="Arial" w:hAnsi="Arial"/>
          <w:b/>
          <w:sz w:val="18"/>
        </w:rPr>
        <w:t>PRESENCIAL</w:t>
      </w:r>
      <w:r>
        <w:rPr>
          <w:sz w:val="18"/>
        </w:rPr>
        <w:t>, por regime de</w:t>
      </w:r>
      <w:r>
        <w:rPr>
          <w:rFonts w:ascii="Arial" w:hAnsi="Arial"/>
          <w:b/>
          <w:sz w:val="18"/>
        </w:rPr>
        <w:t>CONTRATAÇÃOSEMI-INTEGRADA</w:t>
      </w:r>
      <w:r>
        <w:rPr>
          <w:sz w:val="18"/>
        </w:rPr>
        <w:t>, nos termos da Lei Federal nº 14.133/2021, do Decreto Municipal nº 62.100/2022 e demais normas aplicáveis e, ainda, de acordo com as condições estabelecidas neste Edital, ase realizar:</w:t>
      </w:r>
    </w:p>
    <w:p w:rsidR="006A12A3" w:rsidRDefault="006A12A3">
      <w:pPr>
        <w:pStyle w:val="Corpodetexto"/>
        <w:rPr>
          <w:sz w:val="18"/>
        </w:rPr>
      </w:pPr>
    </w:p>
    <w:p w:rsidR="006A12A3" w:rsidRDefault="006A12A3">
      <w:pPr>
        <w:pStyle w:val="Corpodetexto"/>
        <w:spacing w:before="47"/>
        <w:rPr>
          <w:sz w:val="18"/>
        </w:rPr>
      </w:pPr>
    </w:p>
    <w:p w:rsidR="006A12A3" w:rsidRDefault="001F5B42">
      <w:pPr>
        <w:spacing w:line="266" w:lineRule="auto"/>
        <w:ind w:left="403" w:right="748"/>
        <w:jc w:val="both"/>
        <w:rPr>
          <w:sz w:val="18"/>
        </w:rPr>
      </w:pPr>
      <w:r>
        <w:rPr>
          <w:sz w:val="18"/>
        </w:rPr>
        <w:t>DATA:</w:t>
      </w:r>
      <w:r>
        <w:rPr>
          <w:rFonts w:ascii="Arial" w:hAnsi="Arial"/>
          <w:b/>
          <w:sz w:val="18"/>
        </w:rPr>
        <w:t>XX/XX/202X</w:t>
      </w:r>
      <w:r>
        <w:rPr>
          <w:sz w:val="18"/>
        </w:rPr>
        <w:t>ou</w:t>
      </w:r>
      <w:r>
        <w:rPr>
          <w:sz w:val="18"/>
        </w:rPr>
        <w:t xml:space="preserve">noprimeirodiaútilsubsequente,nahipótesedenãohaverexpedientenestadata.HORÁRIODA ENTREGA DOS ENVELOPES: </w:t>
      </w:r>
      <w:r>
        <w:rPr>
          <w:rFonts w:ascii="Arial" w:hAnsi="Arial"/>
          <w:b/>
          <w:sz w:val="18"/>
        </w:rPr>
        <w:t xml:space="preserve">XXh (XXXX) horas </w:t>
      </w:r>
      <w:r>
        <w:rPr>
          <w:sz w:val="18"/>
        </w:rPr>
        <w:t>– horário de Brasília−DF.</w:t>
      </w:r>
    </w:p>
    <w:p w:rsidR="006A12A3" w:rsidRDefault="001F5B42">
      <w:pPr>
        <w:ind w:left="403"/>
        <w:jc w:val="both"/>
        <w:rPr>
          <w:sz w:val="18"/>
        </w:rPr>
      </w:pPr>
      <w:r>
        <w:rPr>
          <w:sz w:val="18"/>
        </w:rPr>
        <w:t>HORÁRIODASESSÃOPÚBLICA:</w:t>
      </w:r>
      <w:r>
        <w:rPr>
          <w:rFonts w:ascii="Arial" w:hAnsi="Arial"/>
          <w:b/>
          <w:sz w:val="18"/>
        </w:rPr>
        <w:t>XXh(XXXX)horas</w:t>
      </w:r>
      <w:r>
        <w:rPr>
          <w:sz w:val="18"/>
        </w:rPr>
        <w:t>–horáriode</w:t>
      </w:r>
      <w:r>
        <w:rPr>
          <w:spacing w:val="-2"/>
          <w:sz w:val="18"/>
        </w:rPr>
        <w:t>Brasília−DF.</w:t>
      </w:r>
    </w:p>
    <w:p w:rsidR="006A12A3" w:rsidRDefault="001F5B42">
      <w:pPr>
        <w:spacing w:before="23"/>
        <w:ind w:left="403"/>
        <w:jc w:val="both"/>
        <w:rPr>
          <w:sz w:val="18"/>
        </w:rPr>
      </w:pPr>
      <w:r>
        <w:rPr>
          <w:sz w:val="18"/>
        </w:rPr>
        <w:t>LOCAL:RuaXVdeNovembro,nº165</w:t>
      </w:r>
      <w:r>
        <w:rPr>
          <w:w w:val="95"/>
          <w:sz w:val="18"/>
        </w:rPr>
        <w:t>−</w:t>
      </w:r>
      <w:r>
        <w:rPr>
          <w:sz w:val="18"/>
        </w:rPr>
        <w:t>2ºandar–Centro,SãoPaulo</w:t>
      </w:r>
      <w:r>
        <w:rPr>
          <w:sz w:val="18"/>
        </w:rPr>
        <w:t>,Capital,CEP</w:t>
      </w:r>
      <w:r>
        <w:rPr>
          <w:spacing w:val="-2"/>
          <w:sz w:val="18"/>
        </w:rPr>
        <w:t>01013−001</w:t>
      </w:r>
    </w:p>
    <w:p w:rsidR="006A12A3" w:rsidRDefault="006A12A3">
      <w:pPr>
        <w:pStyle w:val="Corpodetexto"/>
        <w:rPr>
          <w:sz w:val="18"/>
        </w:rPr>
      </w:pPr>
    </w:p>
    <w:p w:rsidR="006A12A3" w:rsidRDefault="006A12A3">
      <w:pPr>
        <w:pStyle w:val="Corpodetexto"/>
        <w:spacing w:before="69"/>
        <w:rPr>
          <w:sz w:val="18"/>
        </w:rPr>
      </w:pPr>
    </w:p>
    <w:p w:rsidR="006A12A3" w:rsidRDefault="001F5B42">
      <w:pPr>
        <w:pStyle w:val="PargrafodaLista"/>
        <w:numPr>
          <w:ilvl w:val="0"/>
          <w:numId w:val="45"/>
        </w:numPr>
        <w:tabs>
          <w:tab w:val="left" w:pos="611"/>
        </w:tabs>
        <w:spacing w:before="0"/>
        <w:ind w:left="611" w:hanging="198"/>
        <w:rPr>
          <w:rFonts w:ascii="Arial"/>
          <w:b/>
          <w:sz w:val="18"/>
        </w:rPr>
      </w:pPr>
      <w:r>
        <w:rPr>
          <w:rFonts w:ascii="Arial"/>
          <w:b/>
          <w:spacing w:val="-2"/>
          <w:sz w:val="18"/>
        </w:rPr>
        <w:t>OBJETO</w:t>
      </w:r>
    </w:p>
    <w:p w:rsidR="006A12A3" w:rsidRDefault="001F5B42">
      <w:pPr>
        <w:spacing w:before="23" w:line="266" w:lineRule="auto"/>
        <w:ind w:left="403" w:hanging="300"/>
        <w:rPr>
          <w:sz w:val="18"/>
        </w:rPr>
      </w:pPr>
      <w:r>
        <w:rPr>
          <w:sz w:val="18"/>
        </w:rPr>
        <w:t>1.1Oobjetodapresentelicitaçãoéa</w:t>
      </w:r>
      <w:r>
        <w:rPr>
          <w:rFonts w:ascii="Arial" w:hAnsi="Arial"/>
          <w:b/>
          <w:sz w:val="18"/>
        </w:rPr>
        <w:t>CONTRATAÇÃODEEMPRESAESPECIALIZADAEMENGENHARIAPARA XXXXXXXXXXXXXXXXXXXXXXXXXXXXXXXXXX,</w:t>
      </w:r>
      <w:r>
        <w:rPr>
          <w:sz w:val="18"/>
        </w:rPr>
        <w:t>conformeespecificaçõesconstantesnoTERMODEREFERÊNCIA− ANEXOI,ESTUDO TÉCNICOPRELIMINAR–ANEXOIAe MEMORIALDESCRIT</w:t>
      </w:r>
      <w:r>
        <w:rPr>
          <w:sz w:val="18"/>
        </w:rPr>
        <w:t xml:space="preserve">IVO EPROJETOS–ANEXO IBeas </w:t>
      </w:r>
      <w:r>
        <w:rPr>
          <w:spacing w:val="-2"/>
          <w:sz w:val="18"/>
        </w:rPr>
        <w:t>demais</w:t>
      </w:r>
    </w:p>
    <w:p w:rsidR="006A12A3" w:rsidRDefault="001F5B42">
      <w:pPr>
        <w:ind w:left="403"/>
        <w:jc w:val="both"/>
        <w:rPr>
          <w:sz w:val="18"/>
        </w:rPr>
      </w:pPr>
      <w:r>
        <w:rPr>
          <w:sz w:val="18"/>
        </w:rPr>
        <w:t>partesintegrantesdesteEdital,independentementede</w:t>
      </w:r>
      <w:r>
        <w:rPr>
          <w:spacing w:val="-2"/>
          <w:sz w:val="18"/>
        </w:rPr>
        <w:t>transcrição.</w:t>
      </w:r>
    </w:p>
    <w:p w:rsidR="006A12A3" w:rsidRDefault="001F5B42">
      <w:pPr>
        <w:spacing w:before="23" w:line="266" w:lineRule="auto"/>
        <w:ind w:left="403" w:right="108" w:hanging="300"/>
        <w:jc w:val="both"/>
        <w:rPr>
          <w:sz w:val="18"/>
        </w:rPr>
      </w:pPr>
      <w:r>
        <w:rPr>
          <w:sz w:val="18"/>
        </w:rPr>
        <w:t>1.2O prazo para execução do presente objeto é de</w:t>
      </w:r>
      <w:r>
        <w:rPr>
          <w:rFonts w:ascii="Arial" w:hAnsi="Arial"/>
          <w:b/>
          <w:sz w:val="18"/>
        </w:rPr>
        <w:t>XXXXXXXXXXXXX</w:t>
      </w:r>
      <w:r>
        <w:rPr>
          <w:sz w:val="18"/>
        </w:rPr>
        <w:t>, contados a partir da data de emissão da Ordem de Início pela SEME.</w:t>
      </w:r>
    </w:p>
    <w:p w:rsidR="006A12A3" w:rsidRDefault="006A12A3">
      <w:pPr>
        <w:pStyle w:val="Corpodetexto"/>
        <w:rPr>
          <w:sz w:val="18"/>
        </w:rPr>
      </w:pPr>
    </w:p>
    <w:p w:rsidR="006A12A3" w:rsidRDefault="006A12A3">
      <w:pPr>
        <w:pStyle w:val="Corpodetexto"/>
        <w:spacing w:before="46"/>
        <w:rPr>
          <w:sz w:val="18"/>
        </w:rPr>
      </w:pPr>
    </w:p>
    <w:p w:rsidR="006A12A3" w:rsidRDefault="001F5B42">
      <w:pPr>
        <w:pStyle w:val="PargrafodaLista"/>
        <w:numPr>
          <w:ilvl w:val="0"/>
          <w:numId w:val="45"/>
        </w:numPr>
        <w:tabs>
          <w:tab w:val="left" w:pos="611"/>
        </w:tabs>
        <w:spacing w:before="0"/>
        <w:ind w:left="611" w:hanging="198"/>
        <w:rPr>
          <w:rFonts w:ascii="Arial" w:hAnsi="Arial"/>
          <w:b/>
          <w:sz w:val="18"/>
        </w:rPr>
      </w:pPr>
      <w:r>
        <w:rPr>
          <w:rFonts w:ascii="Arial" w:hAnsi="Arial"/>
          <w:b/>
          <w:sz w:val="18"/>
        </w:rPr>
        <w:t>DADESPESAEDOSRECURSOS</w:t>
      </w:r>
      <w:r>
        <w:rPr>
          <w:rFonts w:ascii="Arial" w:hAnsi="Arial"/>
          <w:b/>
          <w:spacing w:val="-2"/>
          <w:sz w:val="18"/>
        </w:rPr>
        <w:t>ORÇAMENTÁ</w:t>
      </w:r>
      <w:r>
        <w:rPr>
          <w:rFonts w:ascii="Arial" w:hAnsi="Arial"/>
          <w:b/>
          <w:spacing w:val="-2"/>
          <w:sz w:val="18"/>
        </w:rPr>
        <w:t>RIOS</w:t>
      </w:r>
    </w:p>
    <w:p w:rsidR="006A12A3" w:rsidRDefault="001F5B42">
      <w:pPr>
        <w:pStyle w:val="PargrafodaLista"/>
        <w:numPr>
          <w:ilvl w:val="1"/>
          <w:numId w:val="45"/>
        </w:numPr>
        <w:tabs>
          <w:tab w:val="left" w:pos="403"/>
          <w:tab w:val="left" w:pos="420"/>
        </w:tabs>
        <w:spacing w:before="23" w:line="266" w:lineRule="auto"/>
        <w:ind w:left="403" w:right="108" w:hanging="300"/>
        <w:rPr>
          <w:sz w:val="18"/>
        </w:rPr>
      </w:pPr>
      <w:r>
        <w:rPr>
          <w:sz w:val="18"/>
        </w:rPr>
        <w:t xml:space="preserve">As despesas decorrentes da execução dos serviços e obras objeto do contrato oriundo desta licitação onerarão a dotação orçamentárianº </w:t>
      </w:r>
      <w:r>
        <w:rPr>
          <w:rFonts w:ascii="Arial" w:hAnsi="Arial"/>
          <w:b/>
          <w:sz w:val="18"/>
        </w:rPr>
        <w:t>XXXXXXXXXXXXXXXXXXXXXXXXXX</w:t>
      </w:r>
      <w:r>
        <w:rPr>
          <w:sz w:val="18"/>
        </w:rPr>
        <w:t xml:space="preserve">do orçamento vigente, observado se for o caso, o princípio da </w:t>
      </w:r>
      <w:r>
        <w:rPr>
          <w:spacing w:val="-2"/>
          <w:sz w:val="18"/>
        </w:rPr>
        <w:t>anualidade.</w:t>
      </w:r>
    </w:p>
    <w:p w:rsidR="006A12A3" w:rsidRDefault="001F5B42">
      <w:pPr>
        <w:pStyle w:val="PargrafodaLista"/>
        <w:numPr>
          <w:ilvl w:val="1"/>
          <w:numId w:val="45"/>
        </w:numPr>
        <w:tabs>
          <w:tab w:val="left" w:pos="401"/>
          <w:tab w:val="left" w:pos="403"/>
        </w:tabs>
        <w:spacing w:before="0" w:line="266" w:lineRule="auto"/>
        <w:ind w:left="403" w:right="107" w:hanging="300"/>
        <w:rPr>
          <w:sz w:val="18"/>
        </w:rPr>
      </w:pPr>
      <w:r>
        <w:rPr>
          <w:sz w:val="18"/>
        </w:rPr>
        <w:t>O valor global máximo estimado desta despesa importa em</w:t>
      </w:r>
      <w:r>
        <w:rPr>
          <w:rFonts w:ascii="Arial" w:hAnsi="Arial"/>
          <w:b/>
          <w:sz w:val="18"/>
        </w:rPr>
        <w:t>XXXXXXXXX</w:t>
      </w:r>
      <w:r>
        <w:rPr>
          <w:sz w:val="18"/>
        </w:rPr>
        <w:t xml:space="preserve">(XXXXXXXXXXXXXXXXXXXXXXXXXXXX) e o valor máximo unitário estimado por item é aquele disposto na Planilha Orçamentária Referencial −Anexo IC, parte integrante deste </w:t>
      </w:r>
      <w:r>
        <w:rPr>
          <w:spacing w:val="-2"/>
          <w:sz w:val="18"/>
        </w:rPr>
        <w:t>edital.</w:t>
      </w:r>
    </w:p>
    <w:p w:rsidR="006A12A3" w:rsidRDefault="006A12A3">
      <w:pPr>
        <w:pStyle w:val="Corpodetexto"/>
        <w:rPr>
          <w:sz w:val="18"/>
        </w:rPr>
      </w:pPr>
    </w:p>
    <w:p w:rsidR="006A12A3" w:rsidRDefault="006A12A3">
      <w:pPr>
        <w:pStyle w:val="Corpodetexto"/>
        <w:spacing w:before="47"/>
        <w:rPr>
          <w:sz w:val="18"/>
        </w:rPr>
      </w:pPr>
    </w:p>
    <w:p w:rsidR="006A12A3" w:rsidRDefault="001F5B42">
      <w:pPr>
        <w:pStyle w:val="PargrafodaLista"/>
        <w:numPr>
          <w:ilvl w:val="0"/>
          <w:numId w:val="45"/>
        </w:numPr>
        <w:tabs>
          <w:tab w:val="left" w:pos="611"/>
        </w:tabs>
        <w:spacing w:before="0"/>
        <w:ind w:left="611" w:hanging="198"/>
        <w:rPr>
          <w:rFonts w:ascii="Arial" w:hAnsi="Arial"/>
          <w:b/>
          <w:sz w:val="18"/>
        </w:rPr>
      </w:pPr>
      <w:r>
        <w:rPr>
          <w:rFonts w:ascii="Arial" w:hAnsi="Arial"/>
          <w:b/>
          <w:sz w:val="18"/>
        </w:rPr>
        <w:t>DAPARTICIPAÇÃONA</w:t>
      </w:r>
      <w:r>
        <w:rPr>
          <w:rFonts w:ascii="Arial" w:hAnsi="Arial"/>
          <w:b/>
          <w:spacing w:val="-2"/>
          <w:sz w:val="18"/>
        </w:rPr>
        <w:t>CO</w:t>
      </w:r>
      <w:r>
        <w:rPr>
          <w:rFonts w:ascii="Arial" w:hAnsi="Arial"/>
          <w:b/>
          <w:spacing w:val="-2"/>
          <w:sz w:val="18"/>
        </w:rPr>
        <w:t>NCORRÊNCIA</w:t>
      </w:r>
    </w:p>
    <w:p w:rsidR="006A12A3" w:rsidRDefault="001F5B42">
      <w:pPr>
        <w:pStyle w:val="PargrafodaLista"/>
        <w:numPr>
          <w:ilvl w:val="1"/>
          <w:numId w:val="45"/>
        </w:numPr>
        <w:tabs>
          <w:tab w:val="left" w:pos="401"/>
        </w:tabs>
        <w:spacing w:before="23"/>
        <w:ind w:left="401" w:hanging="298"/>
        <w:rPr>
          <w:sz w:val="18"/>
        </w:rPr>
      </w:pPr>
      <w:r>
        <w:rPr>
          <w:sz w:val="18"/>
        </w:rPr>
        <w:t>Somentepoderãoparticipardapresentelicitaçãoempresasqueatenderemàsexigênciasdo</w:t>
      </w:r>
      <w:r>
        <w:rPr>
          <w:spacing w:val="-2"/>
          <w:sz w:val="18"/>
        </w:rPr>
        <w:t>Edital.</w:t>
      </w:r>
    </w:p>
    <w:p w:rsidR="006A12A3" w:rsidRDefault="001F5B42">
      <w:pPr>
        <w:pStyle w:val="PargrafodaLista"/>
        <w:numPr>
          <w:ilvl w:val="1"/>
          <w:numId w:val="45"/>
        </w:numPr>
        <w:tabs>
          <w:tab w:val="left" w:pos="403"/>
          <w:tab w:val="left" w:pos="440"/>
        </w:tabs>
        <w:spacing w:before="23" w:line="266" w:lineRule="auto"/>
        <w:ind w:left="403" w:right="110" w:hanging="300"/>
        <w:rPr>
          <w:sz w:val="18"/>
        </w:rPr>
      </w:pPr>
      <w:r>
        <w:rPr>
          <w:sz w:val="18"/>
        </w:rPr>
        <w:t xml:space="preserve">Empresasindividualizadas ou que estejam constituídas em forma de consórcio e não sejam controladoras, coligadas ou subsidiárias entre si, qualquer que seja sua </w:t>
      </w:r>
      <w:r>
        <w:rPr>
          <w:sz w:val="18"/>
        </w:rPr>
        <w:t>forma de constituição;</w:t>
      </w:r>
    </w:p>
    <w:p w:rsidR="006A12A3" w:rsidRDefault="001F5B42">
      <w:pPr>
        <w:pStyle w:val="PargrafodaLista"/>
        <w:numPr>
          <w:ilvl w:val="1"/>
          <w:numId w:val="45"/>
        </w:numPr>
        <w:tabs>
          <w:tab w:val="left" w:pos="401"/>
          <w:tab w:val="left" w:pos="403"/>
        </w:tabs>
        <w:spacing w:before="0" w:line="266" w:lineRule="auto"/>
        <w:ind w:left="403" w:right="106" w:hanging="300"/>
        <w:rPr>
          <w:sz w:val="18"/>
        </w:rPr>
      </w:pPr>
      <w:r>
        <w:rPr>
          <w:sz w:val="18"/>
        </w:rPr>
        <w:t>A(s)licitante(s)responsabiliza−seexclusivaeformalmentepelastransaçõesefetuadasemseunome,assumindocomofirmese verdadeiras suas propostas e seus lances, inclusive os atos praticados diretamente ou por seu representante, excluída a resp</w:t>
      </w:r>
      <w:r>
        <w:rPr>
          <w:sz w:val="18"/>
        </w:rPr>
        <w:t>onsabilidade da Secretaria Municipal Esporte e Lazer.</w:t>
      </w:r>
    </w:p>
    <w:p w:rsidR="006A12A3" w:rsidRDefault="001F5B42">
      <w:pPr>
        <w:pStyle w:val="PargrafodaLista"/>
        <w:numPr>
          <w:ilvl w:val="1"/>
          <w:numId w:val="45"/>
        </w:numPr>
        <w:tabs>
          <w:tab w:val="left" w:pos="403"/>
          <w:tab w:val="left" w:pos="410"/>
        </w:tabs>
        <w:spacing w:before="0" w:line="266" w:lineRule="auto"/>
        <w:ind w:left="403" w:right="110" w:hanging="300"/>
        <w:rPr>
          <w:sz w:val="18"/>
        </w:rPr>
      </w:pPr>
      <w:r>
        <w:rPr>
          <w:sz w:val="18"/>
        </w:rPr>
        <w:t>Será/Não será aplicado tratamento diferenciado e favorecido às microempresas e empresas de pequeno porte, nos termos da Lei Complementar nº 123/06 e alterações e Decreto Municipal nº 56.475/2015.</w:t>
      </w:r>
    </w:p>
    <w:p w:rsidR="006A12A3" w:rsidRDefault="001F5B42">
      <w:pPr>
        <w:pStyle w:val="PargrafodaLista"/>
        <w:numPr>
          <w:ilvl w:val="1"/>
          <w:numId w:val="45"/>
        </w:numPr>
        <w:tabs>
          <w:tab w:val="left" w:pos="401"/>
        </w:tabs>
        <w:spacing w:before="1"/>
        <w:ind w:left="401" w:hanging="298"/>
        <w:rPr>
          <w:sz w:val="18"/>
        </w:rPr>
      </w:pPr>
      <w:r>
        <w:rPr>
          <w:sz w:val="18"/>
        </w:rPr>
        <w:t>Não</w:t>
      </w:r>
      <w:r>
        <w:rPr>
          <w:sz w:val="18"/>
        </w:rPr>
        <w:t>poderãodisputaresta</w:t>
      </w:r>
      <w:r>
        <w:rPr>
          <w:spacing w:val="-2"/>
          <w:sz w:val="18"/>
        </w:rPr>
        <w:t>licitação:</w:t>
      </w:r>
    </w:p>
    <w:p w:rsidR="006A12A3" w:rsidRDefault="001F5B42">
      <w:pPr>
        <w:pStyle w:val="PargrafodaLista"/>
        <w:numPr>
          <w:ilvl w:val="2"/>
          <w:numId w:val="45"/>
        </w:numPr>
        <w:tabs>
          <w:tab w:val="left" w:pos="550"/>
        </w:tabs>
        <w:spacing w:before="22"/>
        <w:ind w:left="550" w:hanging="447"/>
        <w:rPr>
          <w:sz w:val="18"/>
        </w:rPr>
      </w:pPr>
      <w:r>
        <w:rPr>
          <w:sz w:val="18"/>
        </w:rPr>
        <w:t>AquelequenãoatendaàscondiçõesdesteEditaleseu(s)</w:t>
      </w:r>
      <w:r>
        <w:rPr>
          <w:spacing w:val="-2"/>
          <w:sz w:val="18"/>
        </w:rPr>
        <w:t>anexo(s);</w:t>
      </w:r>
    </w:p>
    <w:p w:rsidR="006A12A3" w:rsidRDefault="001F5B42">
      <w:pPr>
        <w:pStyle w:val="PargrafodaLista"/>
        <w:numPr>
          <w:ilvl w:val="2"/>
          <w:numId w:val="45"/>
        </w:numPr>
        <w:tabs>
          <w:tab w:val="left" w:pos="568"/>
          <w:tab w:val="left" w:pos="703"/>
        </w:tabs>
        <w:spacing w:before="23" w:line="266" w:lineRule="auto"/>
        <w:ind w:left="703" w:right="109" w:hanging="600"/>
        <w:rPr>
          <w:sz w:val="18"/>
        </w:rPr>
      </w:pPr>
      <w:r>
        <w:rPr>
          <w:sz w:val="18"/>
        </w:rPr>
        <w:t>Autor do anteprojeto, do projeto básico ou do projeto executivo, pessoa física ou jurídica, quando a licitação versar sobre serviços ou fornecimento de bens a ele relacionados;</w:t>
      </w:r>
    </w:p>
    <w:p w:rsidR="006A12A3" w:rsidRDefault="001F5B42">
      <w:pPr>
        <w:pStyle w:val="PargrafodaLista"/>
        <w:numPr>
          <w:ilvl w:val="2"/>
          <w:numId w:val="45"/>
        </w:numPr>
        <w:tabs>
          <w:tab w:val="left" w:pos="550"/>
          <w:tab w:val="left" w:pos="703"/>
        </w:tabs>
        <w:spacing w:before="1" w:line="266" w:lineRule="auto"/>
        <w:ind w:left="703" w:right="110" w:hanging="600"/>
        <w:rPr>
          <w:sz w:val="18"/>
        </w:rPr>
      </w:pPr>
      <w:r>
        <w:rPr>
          <w:sz w:val="18"/>
        </w:rPr>
        <w:t>Empresa, isoladamente ou em consórcio, responsável pela elaboração do projeto b</w:t>
      </w:r>
      <w:r>
        <w:rPr>
          <w:sz w:val="18"/>
        </w:rPr>
        <w:t xml:space="preserve">ásico ou do projeto executivo, ou empresa da qual o autor do projeto seja dirigente, gerente, controlador, acionista ou detentor de mais de 5% (cinco por cento) do capital com direito a voto, responsável técnico ou subcontratado, quando a licitação versar </w:t>
      </w:r>
      <w:r>
        <w:rPr>
          <w:sz w:val="18"/>
        </w:rPr>
        <w:t>sobre serviços ou fornecimento de bens a ela necessários;</w:t>
      </w:r>
    </w:p>
    <w:p w:rsidR="006A12A3" w:rsidRDefault="001F5B42">
      <w:pPr>
        <w:pStyle w:val="PargrafodaLista"/>
        <w:numPr>
          <w:ilvl w:val="2"/>
          <w:numId w:val="45"/>
        </w:numPr>
        <w:tabs>
          <w:tab w:val="left" w:pos="560"/>
          <w:tab w:val="left" w:pos="703"/>
        </w:tabs>
        <w:spacing w:before="0" w:line="266" w:lineRule="auto"/>
        <w:ind w:left="703" w:right="110" w:hanging="600"/>
        <w:rPr>
          <w:sz w:val="18"/>
        </w:rPr>
      </w:pPr>
      <w:r>
        <w:rPr>
          <w:sz w:val="18"/>
        </w:rPr>
        <w:t>Pessoa física ou jurídica que se encontre, ao tempo da licitação, impossibilitada de participar da licitação em decorrência de sanção que lhe foi imposta;</w:t>
      </w:r>
    </w:p>
    <w:p w:rsidR="006A12A3" w:rsidRDefault="001F5B42">
      <w:pPr>
        <w:pStyle w:val="PargrafodaLista"/>
        <w:numPr>
          <w:ilvl w:val="2"/>
          <w:numId w:val="45"/>
        </w:numPr>
        <w:tabs>
          <w:tab w:val="left" w:pos="550"/>
        </w:tabs>
        <w:spacing w:before="1"/>
        <w:ind w:left="550" w:hanging="447"/>
        <w:rPr>
          <w:sz w:val="18"/>
        </w:rPr>
      </w:pPr>
      <w:r>
        <w:rPr>
          <w:sz w:val="18"/>
        </w:rPr>
        <w:t>Agentepúblico,sejaaquetítulofor,diretaouind</w:t>
      </w:r>
      <w:r>
        <w:rPr>
          <w:sz w:val="18"/>
        </w:rPr>
        <w:t>iretamente,daPrefeituraMunicipaldeSão</w:t>
      </w:r>
      <w:r>
        <w:rPr>
          <w:spacing w:val="-2"/>
          <w:sz w:val="18"/>
        </w:rPr>
        <w:t>Paulo;</w:t>
      </w:r>
    </w:p>
    <w:p w:rsidR="006A12A3" w:rsidRDefault="001F5B42">
      <w:pPr>
        <w:pStyle w:val="PargrafodaLista"/>
        <w:numPr>
          <w:ilvl w:val="2"/>
          <w:numId w:val="45"/>
        </w:numPr>
        <w:tabs>
          <w:tab w:val="left" w:pos="580"/>
          <w:tab w:val="left" w:pos="703"/>
        </w:tabs>
        <w:spacing w:before="22" w:line="266" w:lineRule="auto"/>
        <w:ind w:left="703" w:right="109" w:hanging="600"/>
        <w:rPr>
          <w:sz w:val="18"/>
        </w:rPr>
      </w:pPr>
      <w:r>
        <w:rPr>
          <w:sz w:val="18"/>
        </w:rPr>
        <w:t>Que tenham sido condenadas por agressões ao meio ambiente, ou infrações à legislação sobre segurança e saúde no trabalho nos termos da Lei Municipal nº 11.091/91.</w:t>
      </w:r>
    </w:p>
    <w:p w:rsidR="006A12A3" w:rsidRDefault="001F5B42">
      <w:pPr>
        <w:pStyle w:val="PargrafodaLista"/>
        <w:numPr>
          <w:ilvl w:val="2"/>
          <w:numId w:val="45"/>
        </w:numPr>
        <w:tabs>
          <w:tab w:val="left" w:pos="560"/>
          <w:tab w:val="left" w:pos="703"/>
        </w:tabs>
        <w:spacing w:before="1" w:line="266" w:lineRule="auto"/>
        <w:ind w:left="703" w:right="110" w:hanging="600"/>
        <w:rPr>
          <w:sz w:val="18"/>
        </w:rPr>
      </w:pPr>
      <w:r>
        <w:rPr>
          <w:sz w:val="18"/>
        </w:rPr>
        <w:t>Pessoa física ou jurídica que, nos 5 (cinco) anos anteriores à divulgação do edital, tenha sido condenada judicialmente, com trânsitoemjulgado,porexploraçãodetrabalhoinfantil,porsubmissãodetrabalhadoresacondiçõesanálogasàsdeescravo ou por contratação de ad</w:t>
      </w:r>
      <w:r>
        <w:rPr>
          <w:sz w:val="18"/>
        </w:rPr>
        <w:t>olescentes nos casos vedados pela legislação trabalhista;</w:t>
      </w:r>
    </w:p>
    <w:p w:rsidR="006A12A3" w:rsidRDefault="001F5B42">
      <w:pPr>
        <w:pStyle w:val="PargrafodaLista"/>
        <w:numPr>
          <w:ilvl w:val="2"/>
          <w:numId w:val="45"/>
        </w:numPr>
        <w:tabs>
          <w:tab w:val="left" w:pos="568"/>
          <w:tab w:val="left" w:pos="703"/>
        </w:tabs>
        <w:spacing w:before="0" w:line="266" w:lineRule="auto"/>
        <w:ind w:left="703" w:right="107" w:hanging="600"/>
        <w:rPr>
          <w:sz w:val="18"/>
        </w:rPr>
      </w:pPr>
      <w:r>
        <w:rPr>
          <w:sz w:val="18"/>
        </w:rPr>
        <w:t>Empresas controladoras, controladas ou coligadas, nos termos da</w:t>
      </w:r>
      <w:r>
        <w:rPr>
          <w:color w:val="0000ED"/>
          <w:sz w:val="18"/>
          <w:u w:val="single" w:color="0000ED"/>
        </w:rPr>
        <w:t>Lei nº 6.404, de 15 dedezembro de 1976,</w:t>
      </w:r>
      <w:r>
        <w:rPr>
          <w:sz w:val="18"/>
        </w:rPr>
        <w:t>concorrendo entre si;</w:t>
      </w:r>
    </w:p>
    <w:p w:rsidR="006A12A3" w:rsidRDefault="001F5B42">
      <w:pPr>
        <w:pStyle w:val="PargrafodaLista"/>
        <w:numPr>
          <w:ilvl w:val="2"/>
          <w:numId w:val="45"/>
        </w:numPr>
        <w:tabs>
          <w:tab w:val="left" w:pos="550"/>
        </w:tabs>
        <w:spacing w:before="0"/>
        <w:ind w:left="550" w:hanging="447"/>
        <w:rPr>
          <w:sz w:val="18"/>
        </w:rPr>
      </w:pPr>
      <w:r>
        <w:rPr>
          <w:sz w:val="18"/>
        </w:rPr>
        <w:t>Cooperativas,conformeDecretoMunicipalnº</w:t>
      </w:r>
      <w:r>
        <w:rPr>
          <w:spacing w:val="-2"/>
          <w:sz w:val="18"/>
        </w:rPr>
        <w:t>62.100/2022.</w:t>
      </w:r>
    </w:p>
    <w:p w:rsidR="006A12A3" w:rsidRDefault="001F5B42">
      <w:pPr>
        <w:pStyle w:val="PargrafodaLista"/>
        <w:numPr>
          <w:ilvl w:val="1"/>
          <w:numId w:val="45"/>
        </w:numPr>
        <w:tabs>
          <w:tab w:val="left" w:pos="403"/>
          <w:tab w:val="left" w:pos="410"/>
        </w:tabs>
        <w:spacing w:before="23" w:line="266" w:lineRule="auto"/>
        <w:ind w:left="403" w:right="109" w:hanging="300"/>
        <w:rPr>
          <w:sz w:val="18"/>
        </w:rPr>
      </w:pPr>
      <w:r>
        <w:rPr>
          <w:sz w:val="18"/>
        </w:rPr>
        <w:t>O impedimento de que t</w:t>
      </w:r>
      <w:r>
        <w:rPr>
          <w:sz w:val="18"/>
        </w:rPr>
        <w:t>rata o item 3.5.4 será também aplicado ao licitante que atue em substituição a outra pessoa, física ou jurídica,comointuitodeburlaraefetividadedasançãoaelaaplicada,inclusiveasuacontroladora,controladaoucoligada,</w:t>
      </w:r>
    </w:p>
    <w:p w:rsidR="006A12A3" w:rsidRDefault="006A12A3">
      <w:pPr>
        <w:pStyle w:val="PargrafodaLista"/>
        <w:spacing w:line="266" w:lineRule="auto"/>
        <w:rPr>
          <w:sz w:val="18"/>
        </w:rPr>
        <w:sectPr w:rsidR="006A12A3">
          <w:pgSz w:w="11900" w:h="16840"/>
          <w:pgMar w:top="1420" w:right="566" w:bottom="280" w:left="566" w:header="720" w:footer="720" w:gutter="0"/>
          <w:cols w:space="720"/>
        </w:sectPr>
      </w:pPr>
    </w:p>
    <w:p w:rsidR="006A12A3" w:rsidRDefault="001F5B42">
      <w:pPr>
        <w:spacing w:before="81"/>
        <w:ind w:left="403"/>
        <w:jc w:val="both"/>
        <w:rPr>
          <w:sz w:val="18"/>
        </w:rPr>
      </w:pPr>
      <w:r>
        <w:rPr>
          <w:sz w:val="18"/>
        </w:rPr>
        <w:lastRenderedPageBreak/>
        <w:t>desdequedevidamentecomprovadoo</w:t>
      </w:r>
      <w:r>
        <w:rPr>
          <w:sz w:val="18"/>
        </w:rPr>
        <w:t>ilícitoouautilizaçãofraudulentadapersonalidadejurídicado</w:t>
      </w:r>
      <w:r>
        <w:rPr>
          <w:spacing w:val="-2"/>
          <w:sz w:val="18"/>
        </w:rPr>
        <w:t>licitante.</w:t>
      </w:r>
    </w:p>
    <w:p w:rsidR="006A12A3" w:rsidRDefault="001F5B42">
      <w:pPr>
        <w:pStyle w:val="PargrafodaLista"/>
        <w:numPr>
          <w:ilvl w:val="1"/>
          <w:numId w:val="45"/>
        </w:numPr>
        <w:tabs>
          <w:tab w:val="left" w:pos="403"/>
          <w:tab w:val="left" w:pos="420"/>
        </w:tabs>
        <w:spacing w:before="23" w:line="266" w:lineRule="auto"/>
        <w:ind w:left="403" w:right="104" w:hanging="300"/>
        <w:rPr>
          <w:sz w:val="18"/>
        </w:rPr>
      </w:pPr>
      <w:r>
        <w:rPr>
          <w:sz w:val="18"/>
        </w:rPr>
        <w:t xml:space="preserve">Equiparam−se aos autores do projeto, conforme dispostos nos itens 3.5.2 e 3.5.3 as empresas integrantes do mesmo grupo </w:t>
      </w:r>
      <w:r>
        <w:rPr>
          <w:spacing w:val="-2"/>
          <w:sz w:val="18"/>
        </w:rPr>
        <w:t>econômico.</w:t>
      </w:r>
    </w:p>
    <w:p w:rsidR="006A12A3" w:rsidRDefault="001F5B42">
      <w:pPr>
        <w:pStyle w:val="PargrafodaLista"/>
        <w:numPr>
          <w:ilvl w:val="1"/>
          <w:numId w:val="45"/>
        </w:numPr>
        <w:tabs>
          <w:tab w:val="left" w:pos="401"/>
          <w:tab w:val="left" w:pos="403"/>
        </w:tabs>
        <w:spacing w:before="0" w:line="266" w:lineRule="auto"/>
        <w:ind w:left="403" w:right="109" w:hanging="300"/>
        <w:rPr>
          <w:sz w:val="18"/>
        </w:rPr>
      </w:pPr>
      <w:r>
        <w:rPr>
          <w:sz w:val="18"/>
        </w:rPr>
        <w:t>O disposto nos itens 3.5.2 e 3.5.3 não impede a licitação ou a contratação de serviço que inclua como encargo do contratado a elaboração do projeto básico e do projeto executivo, nas contratações integradas, e do projeto executivo, nos demais regimes de ex</w:t>
      </w:r>
      <w:r>
        <w:rPr>
          <w:sz w:val="18"/>
        </w:rPr>
        <w:t>ecução.</w:t>
      </w:r>
    </w:p>
    <w:p w:rsidR="006A12A3" w:rsidRDefault="001F5B42">
      <w:pPr>
        <w:pStyle w:val="PargrafodaLista"/>
        <w:numPr>
          <w:ilvl w:val="1"/>
          <w:numId w:val="45"/>
        </w:numPr>
        <w:tabs>
          <w:tab w:val="left" w:pos="401"/>
          <w:tab w:val="left" w:pos="403"/>
        </w:tabs>
        <w:spacing w:before="0" w:line="266" w:lineRule="auto"/>
        <w:ind w:left="403" w:right="114" w:hanging="300"/>
        <w:rPr>
          <w:sz w:val="18"/>
        </w:rPr>
      </w:pPr>
      <w:r>
        <w:rPr>
          <w:sz w:val="18"/>
        </w:rPr>
        <w:t>Avedaçãodequetrataoitem3.5.5estende−seaterceiroqueauxilieaconduçãodacontrataçãonaqualidadedeintegrantede equipe de apoio, profissional especializado ou funcionário ou representante de empresa que preste assessoria técnica.</w:t>
      </w:r>
    </w:p>
    <w:p w:rsidR="006A12A3" w:rsidRDefault="001F5B42">
      <w:pPr>
        <w:pStyle w:val="PargrafodaLista"/>
        <w:numPr>
          <w:ilvl w:val="2"/>
          <w:numId w:val="45"/>
        </w:numPr>
        <w:tabs>
          <w:tab w:val="left" w:pos="560"/>
          <w:tab w:val="left" w:pos="703"/>
        </w:tabs>
        <w:spacing w:before="1" w:line="266" w:lineRule="auto"/>
        <w:ind w:left="703" w:right="108" w:hanging="600"/>
        <w:rPr>
          <w:sz w:val="18"/>
        </w:rPr>
      </w:pPr>
      <w:r>
        <w:rPr>
          <w:sz w:val="18"/>
        </w:rPr>
        <w:t>Empresas cujos sócios sej</w:t>
      </w:r>
      <w:r>
        <w:rPr>
          <w:sz w:val="18"/>
        </w:rPr>
        <w:t>am cônjuge, companheiro ou parente em linha reta, colateral ou por afinidade até o terceiro grau, inclusive, dos membros ocupantes de cargos de direção ou no exercício de funções administrativas, assim como de servidores ocupantes de cargos de direção, che</w:t>
      </w:r>
      <w:r>
        <w:rPr>
          <w:sz w:val="18"/>
        </w:rPr>
        <w:t>fia e assessoramento vinculados direta ou indiretamente às unidades situadasnalinha hierárquica da área encarregada da licitação, conforme dispõe o inciso II do art. 3º da Resolução nº 37, de 28 de abril de 2009, do Conselho Nacional do Ministério Público;</w:t>
      </w:r>
    </w:p>
    <w:p w:rsidR="006A12A3" w:rsidRDefault="001F5B42">
      <w:pPr>
        <w:pStyle w:val="PargrafodaLista"/>
        <w:numPr>
          <w:ilvl w:val="1"/>
          <w:numId w:val="45"/>
        </w:numPr>
        <w:tabs>
          <w:tab w:val="left" w:pos="403"/>
          <w:tab w:val="left" w:pos="511"/>
        </w:tabs>
        <w:spacing w:before="0" w:line="266" w:lineRule="auto"/>
        <w:ind w:left="403" w:right="110" w:hanging="300"/>
        <w:rPr>
          <w:sz w:val="18"/>
        </w:rPr>
      </w:pPr>
      <w:r>
        <w:rPr>
          <w:sz w:val="18"/>
        </w:rPr>
        <w:t>A participação nesta Concorrência implica o reconhecimento pela Licitante de que conhece, atende e se submete a todas as cláusulas e condições do presente edital, bem como as disposições legais que disciplinam a presente licitação e integrarão o ajuste co</w:t>
      </w:r>
      <w:r>
        <w:rPr>
          <w:sz w:val="18"/>
        </w:rPr>
        <w:t>rrespondente, no que lhe for pertinente.</w:t>
      </w:r>
    </w:p>
    <w:p w:rsidR="006A12A3" w:rsidRDefault="006A12A3">
      <w:pPr>
        <w:pStyle w:val="Corpodetexto"/>
        <w:rPr>
          <w:sz w:val="18"/>
        </w:rPr>
      </w:pPr>
    </w:p>
    <w:p w:rsidR="006A12A3" w:rsidRDefault="006A12A3">
      <w:pPr>
        <w:pStyle w:val="Corpodetexto"/>
        <w:spacing w:before="46"/>
        <w:rPr>
          <w:sz w:val="18"/>
        </w:rPr>
      </w:pPr>
    </w:p>
    <w:p w:rsidR="006A12A3" w:rsidRDefault="001F5B42">
      <w:pPr>
        <w:pStyle w:val="PargrafodaLista"/>
        <w:numPr>
          <w:ilvl w:val="0"/>
          <w:numId w:val="45"/>
        </w:numPr>
        <w:tabs>
          <w:tab w:val="left" w:pos="611"/>
        </w:tabs>
        <w:spacing w:before="1"/>
        <w:ind w:left="611" w:hanging="198"/>
        <w:rPr>
          <w:rFonts w:ascii="Arial" w:hAnsi="Arial"/>
          <w:b/>
          <w:sz w:val="18"/>
        </w:rPr>
      </w:pPr>
      <w:r>
        <w:rPr>
          <w:rFonts w:ascii="Arial" w:hAnsi="Arial"/>
          <w:b/>
          <w:sz w:val="18"/>
        </w:rPr>
        <w:t>DAAPRESENTAÇÃODAPROPOSTAEDOSDOCUMENTOSDE</w:t>
      </w:r>
      <w:r>
        <w:rPr>
          <w:rFonts w:ascii="Arial" w:hAnsi="Arial"/>
          <w:b/>
          <w:spacing w:val="-2"/>
          <w:sz w:val="18"/>
        </w:rPr>
        <w:t>HABILITAÇÃO</w:t>
      </w:r>
    </w:p>
    <w:p w:rsidR="006A12A3" w:rsidRDefault="001F5B42">
      <w:pPr>
        <w:pStyle w:val="PargrafodaLista"/>
        <w:numPr>
          <w:ilvl w:val="1"/>
          <w:numId w:val="45"/>
        </w:numPr>
        <w:tabs>
          <w:tab w:val="left" w:pos="403"/>
          <w:tab w:val="left" w:pos="430"/>
        </w:tabs>
        <w:spacing w:before="23" w:line="266" w:lineRule="auto"/>
        <w:ind w:left="403" w:right="120" w:hanging="300"/>
        <w:rPr>
          <w:sz w:val="18"/>
        </w:rPr>
      </w:pPr>
      <w:r>
        <w:rPr>
          <w:sz w:val="18"/>
        </w:rPr>
        <w:t xml:space="preserve">A licitação será processada e julgada por Comissão de Contratação, instituída e designada pelo Secretário Municipal de Infraestrutura Urbana e Obras, através do </w:t>
      </w:r>
      <w:r>
        <w:rPr>
          <w:sz w:val="18"/>
        </w:rPr>
        <w:t>Despacho de Abertura da presente licitação.</w:t>
      </w:r>
    </w:p>
    <w:p w:rsidR="006A12A3" w:rsidRDefault="001F5B42">
      <w:pPr>
        <w:pStyle w:val="PargrafodaLista"/>
        <w:numPr>
          <w:ilvl w:val="1"/>
          <w:numId w:val="45"/>
        </w:numPr>
        <w:tabs>
          <w:tab w:val="left" w:pos="403"/>
          <w:tab w:val="left" w:pos="440"/>
        </w:tabs>
        <w:spacing w:before="0" w:line="266" w:lineRule="auto"/>
        <w:ind w:left="403" w:right="119" w:hanging="300"/>
        <w:rPr>
          <w:sz w:val="18"/>
        </w:rPr>
      </w:pPr>
      <w:r>
        <w:rPr>
          <w:sz w:val="18"/>
        </w:rPr>
        <w:t>A documentação da licitação deverá ser apresentada em dois envelopes opacos, fechados, indevassáveis, impedindo a identificação do conteúdo.</w:t>
      </w:r>
    </w:p>
    <w:p w:rsidR="006A12A3" w:rsidRDefault="001F5B42">
      <w:pPr>
        <w:pStyle w:val="PargrafodaLista"/>
        <w:numPr>
          <w:ilvl w:val="1"/>
          <w:numId w:val="45"/>
        </w:numPr>
        <w:tabs>
          <w:tab w:val="left" w:pos="401"/>
        </w:tabs>
        <w:spacing w:before="0"/>
        <w:ind w:left="401" w:hanging="298"/>
        <w:rPr>
          <w:sz w:val="18"/>
        </w:rPr>
      </w:pPr>
      <w:r>
        <w:rPr>
          <w:sz w:val="18"/>
        </w:rPr>
        <w:t>Oenvelopenº1deveráconteradocumentaçãoreferenteàPropostaComercial,</w:t>
      </w:r>
      <w:r>
        <w:rPr>
          <w:sz w:val="18"/>
        </w:rPr>
        <w:t>conformeitem</w:t>
      </w:r>
      <w:r>
        <w:rPr>
          <w:spacing w:val="-4"/>
          <w:sz w:val="18"/>
        </w:rPr>
        <w:t xml:space="preserve"> 7.1.</w:t>
      </w:r>
    </w:p>
    <w:p w:rsidR="006A12A3" w:rsidRDefault="001F5B42">
      <w:pPr>
        <w:pStyle w:val="PargrafodaLista"/>
        <w:numPr>
          <w:ilvl w:val="1"/>
          <w:numId w:val="45"/>
        </w:numPr>
        <w:tabs>
          <w:tab w:val="left" w:pos="403"/>
          <w:tab w:val="left" w:pos="430"/>
        </w:tabs>
        <w:spacing w:before="23" w:line="266" w:lineRule="auto"/>
        <w:ind w:left="403" w:right="104" w:hanging="300"/>
        <w:rPr>
          <w:sz w:val="18"/>
        </w:rPr>
      </w:pPr>
      <w:r>
        <w:rPr>
          <w:sz w:val="18"/>
        </w:rPr>
        <w:t>O envelope nº 2 deverá conter a Habilitação, a documentação deverá estar rubricada, e numerada em ordem sequencial, PREFERENCIALMENTE ACONDICIONADOS EM PASTAS COM DOIS FUROS, de acordo com as prescrições deste Edital contendo em sua parte</w:t>
      </w:r>
      <w:r>
        <w:rPr>
          <w:sz w:val="18"/>
        </w:rPr>
        <w:t xml:space="preserve"> externa e frontal a identificação da licitante, o número da licitação e número do envelope.</w:t>
      </w:r>
    </w:p>
    <w:p w:rsidR="006A12A3" w:rsidRDefault="001F5B42">
      <w:pPr>
        <w:pStyle w:val="PargrafodaLista"/>
        <w:numPr>
          <w:ilvl w:val="1"/>
          <w:numId w:val="45"/>
        </w:numPr>
        <w:tabs>
          <w:tab w:val="left" w:pos="401"/>
        </w:tabs>
        <w:spacing w:before="0"/>
        <w:ind w:left="401" w:hanging="298"/>
        <w:rPr>
          <w:sz w:val="18"/>
        </w:rPr>
      </w:pPr>
      <w:r>
        <w:rPr>
          <w:sz w:val="18"/>
        </w:rPr>
        <w:t>Asempresasinteressadas</w:t>
      </w:r>
      <w:r>
        <w:rPr>
          <w:rFonts w:ascii="Arial" w:hAnsi="Arial"/>
          <w:b/>
          <w:sz w:val="18"/>
        </w:rPr>
        <w:t>DEVERÃO</w:t>
      </w:r>
      <w:r>
        <w:rPr>
          <w:sz w:val="18"/>
        </w:rPr>
        <w:t>,porocasiãodaentregadosenvelopes,apresentarobrigatoriamente</w:t>
      </w:r>
      <w:r>
        <w:rPr>
          <w:rFonts w:ascii="Arial" w:hAnsi="Arial"/>
          <w:b/>
          <w:sz w:val="18"/>
        </w:rPr>
        <w:t>FORA</w:t>
      </w:r>
      <w:r>
        <w:rPr>
          <w:sz w:val="18"/>
        </w:rPr>
        <w:t>do</w:t>
      </w:r>
      <w:r>
        <w:rPr>
          <w:spacing w:val="-2"/>
          <w:sz w:val="18"/>
        </w:rPr>
        <w:t>Envelope:</w:t>
      </w:r>
    </w:p>
    <w:p w:rsidR="006A12A3" w:rsidRDefault="001F5B42">
      <w:pPr>
        <w:pStyle w:val="PargrafodaLista"/>
        <w:numPr>
          <w:ilvl w:val="2"/>
          <w:numId w:val="45"/>
        </w:numPr>
        <w:tabs>
          <w:tab w:val="left" w:pos="550"/>
        </w:tabs>
        <w:spacing w:before="23"/>
        <w:ind w:left="550" w:hanging="447"/>
        <w:rPr>
          <w:sz w:val="18"/>
        </w:rPr>
      </w:pPr>
      <w:r>
        <w:rPr>
          <w:sz w:val="18"/>
        </w:rPr>
        <w:t>Declaraçãodalicitantequeatendeascondiçõesdehabilitação(Anex</w:t>
      </w:r>
      <w:r>
        <w:rPr>
          <w:sz w:val="18"/>
        </w:rPr>
        <w:t>o</w:t>
      </w:r>
      <w:r>
        <w:rPr>
          <w:spacing w:val="-2"/>
          <w:sz w:val="18"/>
        </w:rPr>
        <w:t>III).</w:t>
      </w:r>
    </w:p>
    <w:p w:rsidR="006A12A3" w:rsidRDefault="001F5B42">
      <w:pPr>
        <w:pStyle w:val="PargrafodaLista"/>
        <w:numPr>
          <w:ilvl w:val="2"/>
          <w:numId w:val="45"/>
        </w:numPr>
        <w:tabs>
          <w:tab w:val="left" w:pos="550"/>
          <w:tab w:val="left" w:pos="703"/>
        </w:tabs>
        <w:spacing w:before="23" w:line="266" w:lineRule="auto"/>
        <w:ind w:left="703" w:right="110" w:hanging="600"/>
        <w:rPr>
          <w:sz w:val="18"/>
        </w:rPr>
      </w:pPr>
      <w:r>
        <w:rPr>
          <w:sz w:val="18"/>
        </w:rPr>
        <w:t>Querendo, carta de credenciamento indicando representante(s) para a prática de todos os atos relativos à presente Licitação, conforme Anexo IV;</w:t>
      </w:r>
    </w:p>
    <w:p w:rsidR="006A12A3" w:rsidRDefault="001F5B42">
      <w:pPr>
        <w:pStyle w:val="PargrafodaLista"/>
        <w:numPr>
          <w:ilvl w:val="2"/>
          <w:numId w:val="45"/>
        </w:numPr>
        <w:tabs>
          <w:tab w:val="left" w:pos="550"/>
        </w:tabs>
        <w:spacing w:before="1"/>
        <w:ind w:left="550" w:hanging="447"/>
        <w:rPr>
          <w:sz w:val="18"/>
        </w:rPr>
      </w:pPr>
      <w:r>
        <w:rPr>
          <w:sz w:val="18"/>
        </w:rPr>
        <w:t>Instrumentopúblicoouparticulardecompromissodeconstituiçãodoconsórcio,quandoforo</w:t>
      </w:r>
      <w:r>
        <w:rPr>
          <w:spacing w:val="-2"/>
          <w:sz w:val="18"/>
        </w:rPr>
        <w:t>caso.</w:t>
      </w:r>
    </w:p>
    <w:p w:rsidR="006A12A3" w:rsidRDefault="001F5B42">
      <w:pPr>
        <w:pStyle w:val="PargrafodaLista"/>
        <w:numPr>
          <w:ilvl w:val="1"/>
          <w:numId w:val="45"/>
        </w:numPr>
        <w:tabs>
          <w:tab w:val="left" w:pos="403"/>
          <w:tab w:val="left" w:pos="440"/>
          <w:tab w:val="left" w:pos="9502"/>
        </w:tabs>
        <w:spacing w:before="22" w:line="266" w:lineRule="auto"/>
        <w:ind w:left="403" w:right="107" w:hanging="300"/>
        <w:rPr>
          <w:sz w:val="18"/>
        </w:rPr>
      </w:pPr>
      <w:r>
        <w:rPr>
          <w:sz w:val="18"/>
        </w:rPr>
        <w:t>Osenvelopeseas</w:t>
      </w:r>
      <w:r>
        <w:rPr>
          <w:sz w:val="18"/>
        </w:rPr>
        <w:t xml:space="preserve">documentaçõesdoitem4.5deverãoserentreguesnoAuditórioda </w:t>
      </w:r>
      <w:r>
        <w:rPr>
          <w:rFonts w:ascii="Arial" w:hAnsi="Arial"/>
          <w:b/>
          <w:sz w:val="18"/>
        </w:rPr>
        <w:t>SECRETARIAMUNICIPALDE ESPORTEELAZER</w:t>
      </w:r>
      <w:r>
        <w:rPr>
          <w:sz w:val="18"/>
        </w:rPr>
        <w:t>,situadanaAlamedaIraé,35–Moema–SãoPaulo–SP,nohoráriodas</w:t>
      </w:r>
      <w:r>
        <w:rPr>
          <w:rFonts w:ascii="Times New Roman" w:hAnsi="Times New Roman"/>
          <w:sz w:val="18"/>
          <w:u w:val="single"/>
        </w:rPr>
        <w:tab/>
      </w:r>
      <w:r>
        <w:rPr>
          <w:rFonts w:ascii="Arial" w:hAnsi="Arial"/>
          <w:b/>
          <w:sz w:val="18"/>
        </w:rPr>
        <w:t>horas</w:t>
      </w:r>
      <w:r>
        <w:rPr>
          <w:sz w:val="18"/>
        </w:rPr>
        <w:t>dodia</w:t>
      </w:r>
    </w:p>
    <w:p w:rsidR="006A12A3" w:rsidRDefault="001F5B42">
      <w:pPr>
        <w:tabs>
          <w:tab w:val="left" w:pos="903"/>
          <w:tab w:val="left" w:pos="1453"/>
          <w:tab w:val="left" w:pos="2202"/>
        </w:tabs>
        <w:spacing w:before="1" w:line="266" w:lineRule="auto"/>
        <w:ind w:left="403" w:right="185"/>
        <w:rPr>
          <w:sz w:val="18"/>
        </w:rPr>
      </w:pPr>
      <w:r>
        <w:rPr>
          <w:rFonts w:ascii="Times New Roman" w:hAnsi="Times New Roman"/>
          <w:sz w:val="18"/>
          <w:u w:val="single"/>
        </w:rPr>
        <w:tab/>
      </w:r>
      <w:r>
        <w:rPr>
          <w:rFonts w:ascii="Arial" w:hAnsi="Arial"/>
          <w:b/>
          <w:spacing w:val="-10"/>
          <w:sz w:val="18"/>
          <w:u w:val="single"/>
        </w:rPr>
        <w:t>/</w:t>
      </w:r>
      <w:r>
        <w:rPr>
          <w:rFonts w:ascii="Arial" w:hAnsi="Arial"/>
          <w:b/>
          <w:sz w:val="18"/>
          <w:u w:val="single"/>
        </w:rPr>
        <w:tab/>
      </w:r>
      <w:r>
        <w:rPr>
          <w:rFonts w:ascii="Arial" w:hAnsi="Arial"/>
          <w:b/>
          <w:spacing w:val="-10"/>
          <w:sz w:val="18"/>
          <w:u w:val="single"/>
        </w:rPr>
        <w:t>/</w:t>
      </w:r>
      <w:r>
        <w:rPr>
          <w:rFonts w:ascii="Arial" w:hAnsi="Arial"/>
          <w:b/>
          <w:sz w:val="18"/>
          <w:u w:val="single"/>
        </w:rPr>
        <w:tab/>
      </w:r>
      <w:r>
        <w:rPr>
          <w:sz w:val="18"/>
        </w:rPr>
        <w:t>, sendo que a sessão de abertura dos envelopes contendo as propostas iniciar−se−á no mesmo dia e horário, no mesmo endereço.</w:t>
      </w:r>
    </w:p>
    <w:p w:rsidR="006A12A3" w:rsidRDefault="001F5B42">
      <w:pPr>
        <w:pStyle w:val="PargrafodaLista"/>
        <w:numPr>
          <w:ilvl w:val="1"/>
          <w:numId w:val="45"/>
        </w:numPr>
        <w:tabs>
          <w:tab w:val="left" w:pos="401"/>
        </w:tabs>
        <w:spacing w:before="0"/>
        <w:ind w:left="401" w:hanging="298"/>
        <w:rPr>
          <w:sz w:val="18"/>
        </w:rPr>
      </w:pPr>
      <w:r>
        <w:rPr>
          <w:sz w:val="18"/>
        </w:rPr>
        <w:t>ApósohorárioestabelecidoparaorecebimentodaspropostasserãoiniciadosostrabalhoscomaaberturadoEnvelopenº1</w:t>
      </w:r>
      <w:r>
        <w:rPr>
          <w:spacing w:val="-10"/>
          <w:sz w:val="18"/>
        </w:rPr>
        <w:t>–</w:t>
      </w:r>
    </w:p>
    <w:p w:rsidR="006A12A3" w:rsidRDefault="001F5B42">
      <w:pPr>
        <w:spacing w:before="23"/>
        <w:ind w:left="403"/>
        <w:rPr>
          <w:rFonts w:ascii="Arial"/>
          <w:b/>
          <w:sz w:val="18"/>
        </w:rPr>
      </w:pPr>
      <w:r>
        <w:rPr>
          <w:rFonts w:ascii="Arial"/>
          <w:b/>
          <w:sz w:val="18"/>
        </w:rPr>
        <w:t>Proposta</w:t>
      </w:r>
      <w:r>
        <w:rPr>
          <w:rFonts w:ascii="Arial"/>
          <w:b/>
          <w:spacing w:val="-2"/>
          <w:sz w:val="18"/>
        </w:rPr>
        <w:t>Comercial.</w:t>
      </w:r>
    </w:p>
    <w:p w:rsidR="006A12A3" w:rsidRDefault="001F5B42">
      <w:pPr>
        <w:pStyle w:val="PargrafodaLista"/>
        <w:numPr>
          <w:ilvl w:val="1"/>
          <w:numId w:val="45"/>
        </w:numPr>
        <w:tabs>
          <w:tab w:val="left" w:pos="401"/>
        </w:tabs>
        <w:spacing w:before="23"/>
        <w:ind w:left="401" w:hanging="298"/>
        <w:rPr>
          <w:sz w:val="18"/>
        </w:rPr>
      </w:pPr>
      <w:r>
        <w:rPr>
          <w:sz w:val="18"/>
        </w:rPr>
        <w:t>Apresent</w:t>
      </w:r>
      <w:r>
        <w:rPr>
          <w:sz w:val="18"/>
        </w:rPr>
        <w:t>elicitaçãoadotaráomododedisputa</w:t>
      </w:r>
      <w:r>
        <w:rPr>
          <w:spacing w:val="-2"/>
          <w:sz w:val="18"/>
        </w:rPr>
        <w:t>aberto.</w:t>
      </w:r>
    </w:p>
    <w:p w:rsidR="006A12A3" w:rsidRDefault="001F5B42">
      <w:pPr>
        <w:pStyle w:val="PargrafodaLista"/>
        <w:numPr>
          <w:ilvl w:val="1"/>
          <w:numId w:val="45"/>
        </w:numPr>
        <w:tabs>
          <w:tab w:val="left" w:pos="401"/>
          <w:tab w:val="left" w:pos="403"/>
        </w:tabs>
        <w:spacing w:before="23" w:line="266" w:lineRule="auto"/>
        <w:ind w:left="403" w:right="119" w:hanging="300"/>
        <w:rPr>
          <w:sz w:val="18"/>
        </w:rPr>
      </w:pPr>
      <w:r>
        <w:rPr>
          <w:sz w:val="18"/>
        </w:rPr>
        <w:t>Aentrega da documentação por parte da licitante implicará em sua plena aceitação, das condições estabelecidas neste Edital e em seus anexos.</w:t>
      </w:r>
    </w:p>
    <w:p w:rsidR="006A12A3" w:rsidRDefault="001F5B42">
      <w:pPr>
        <w:pStyle w:val="PargrafodaLista"/>
        <w:numPr>
          <w:ilvl w:val="1"/>
          <w:numId w:val="45"/>
        </w:numPr>
        <w:tabs>
          <w:tab w:val="left" w:pos="500"/>
        </w:tabs>
        <w:spacing w:before="0"/>
        <w:ind w:left="500" w:hanging="397"/>
        <w:rPr>
          <w:sz w:val="18"/>
        </w:rPr>
      </w:pPr>
      <w:r>
        <w:rPr>
          <w:rFonts w:ascii="Arial" w:hAnsi="Arial"/>
          <w:b/>
          <w:sz w:val="18"/>
        </w:rPr>
        <w:t>Propostade</w:t>
      </w:r>
      <w:r>
        <w:rPr>
          <w:rFonts w:ascii="Arial" w:hAnsi="Arial"/>
          <w:b/>
          <w:spacing w:val="-2"/>
          <w:sz w:val="18"/>
        </w:rPr>
        <w:t>Preço</w:t>
      </w:r>
    </w:p>
    <w:p w:rsidR="006A12A3" w:rsidRDefault="001F5B42">
      <w:pPr>
        <w:pStyle w:val="PargrafodaLista"/>
        <w:numPr>
          <w:ilvl w:val="2"/>
          <w:numId w:val="45"/>
        </w:numPr>
        <w:tabs>
          <w:tab w:val="left" w:pos="649"/>
          <w:tab w:val="left" w:pos="703"/>
        </w:tabs>
        <w:spacing w:before="23" w:line="266" w:lineRule="auto"/>
        <w:ind w:left="703" w:right="119" w:hanging="600"/>
        <w:rPr>
          <w:sz w:val="18"/>
        </w:rPr>
      </w:pPr>
      <w:r>
        <w:rPr>
          <w:sz w:val="18"/>
        </w:rPr>
        <w:t>Aproposta deve conter oferta firme e precisa, sem alternativ</w:t>
      </w:r>
      <w:r>
        <w:rPr>
          <w:sz w:val="18"/>
        </w:rPr>
        <w:t>a de produtos, preços ou qualquer outra condição que induza o julgamento a ter mais de um resultado.</w:t>
      </w:r>
    </w:p>
    <w:p w:rsidR="006A12A3" w:rsidRDefault="001F5B42">
      <w:pPr>
        <w:pStyle w:val="PargrafodaLista"/>
        <w:numPr>
          <w:ilvl w:val="2"/>
          <w:numId w:val="45"/>
        </w:numPr>
        <w:tabs>
          <w:tab w:val="left" w:pos="659"/>
          <w:tab w:val="left" w:pos="703"/>
        </w:tabs>
        <w:spacing w:before="0" w:line="266" w:lineRule="auto"/>
        <w:ind w:left="703" w:right="110" w:hanging="600"/>
        <w:rPr>
          <w:sz w:val="18"/>
        </w:rPr>
      </w:pPr>
      <w:r>
        <w:rPr>
          <w:sz w:val="18"/>
        </w:rPr>
        <w:t>O valor total a ser ofertado pelo licitante será composto pelo somatório dos preços unitários multiplicados pelos respectivos quantitativos de serviços, acrescidos da(s) taxa(s) de BDI proposta(s). Os custos e preços unitários e custos e preços totais apre</w:t>
      </w:r>
      <w:r>
        <w:rPr>
          <w:sz w:val="18"/>
        </w:rPr>
        <w:t>sentados deverão ser truncados com 2 (duas) casas decimais, sem arredondamento.</w:t>
      </w:r>
    </w:p>
    <w:p w:rsidR="006A12A3" w:rsidRDefault="001F5B42">
      <w:pPr>
        <w:pStyle w:val="PargrafodaLista"/>
        <w:numPr>
          <w:ilvl w:val="2"/>
          <w:numId w:val="45"/>
        </w:numPr>
        <w:tabs>
          <w:tab w:val="left" w:pos="659"/>
          <w:tab w:val="left" w:pos="703"/>
        </w:tabs>
        <w:spacing w:before="1" w:line="266" w:lineRule="auto"/>
        <w:ind w:left="703" w:right="110" w:hanging="600"/>
        <w:rPr>
          <w:sz w:val="18"/>
        </w:rPr>
      </w:pPr>
      <w:r>
        <w:rPr>
          <w:sz w:val="18"/>
        </w:rPr>
        <w:t>As licitantes deverão considerar na composição dos preços unitários da planilha deste Edital, as eventuais horas extras em horários especiais (noturno, fins de semana e/ou feri</w:t>
      </w:r>
      <w:r>
        <w:rPr>
          <w:sz w:val="18"/>
        </w:rPr>
        <w:t>ados) de acordo com seu planejamento executivo.</w:t>
      </w:r>
    </w:p>
    <w:p w:rsidR="006A12A3" w:rsidRDefault="001F5B42">
      <w:pPr>
        <w:pStyle w:val="PargrafodaLista"/>
        <w:numPr>
          <w:ilvl w:val="2"/>
          <w:numId w:val="45"/>
        </w:numPr>
        <w:tabs>
          <w:tab w:val="left" w:pos="649"/>
          <w:tab w:val="left" w:pos="703"/>
        </w:tabs>
        <w:spacing w:before="0" w:line="266" w:lineRule="auto"/>
        <w:ind w:left="703" w:right="110" w:hanging="600"/>
        <w:rPr>
          <w:sz w:val="18"/>
        </w:rPr>
      </w:pPr>
      <w:r>
        <w:rPr>
          <w:sz w:val="18"/>
        </w:rPr>
        <w:t>O preço ofertado constituirá a única e completa remuneração pelo cumprimento do objeto deste certame, não sendo aceitos pleitos de acréscimos nos preços, a qualquer título.</w:t>
      </w:r>
    </w:p>
    <w:p w:rsidR="006A12A3" w:rsidRDefault="001F5B42">
      <w:pPr>
        <w:pStyle w:val="PargrafodaLista"/>
        <w:numPr>
          <w:ilvl w:val="2"/>
          <w:numId w:val="45"/>
        </w:numPr>
        <w:tabs>
          <w:tab w:val="left" w:pos="649"/>
        </w:tabs>
        <w:spacing w:before="0"/>
        <w:ind w:left="649" w:hanging="546"/>
        <w:rPr>
          <w:sz w:val="18"/>
        </w:rPr>
      </w:pPr>
      <w:r>
        <w:rPr>
          <w:sz w:val="18"/>
        </w:rPr>
        <w:t>Apropostadeverátervalidadede60(sess</w:t>
      </w:r>
      <w:r>
        <w:rPr>
          <w:sz w:val="18"/>
        </w:rPr>
        <w:t>enta)diascorridos,contadosapartirdadatadesua</w:t>
      </w:r>
      <w:r>
        <w:rPr>
          <w:spacing w:val="-2"/>
          <w:sz w:val="18"/>
        </w:rPr>
        <w:t>apresentação.</w:t>
      </w:r>
    </w:p>
    <w:p w:rsidR="006A12A3" w:rsidRDefault="001F5B42">
      <w:pPr>
        <w:pStyle w:val="PargrafodaLista"/>
        <w:numPr>
          <w:ilvl w:val="2"/>
          <w:numId w:val="45"/>
        </w:numPr>
        <w:tabs>
          <w:tab w:val="left" w:pos="649"/>
          <w:tab w:val="left" w:pos="703"/>
        </w:tabs>
        <w:spacing w:before="23" w:line="266" w:lineRule="auto"/>
        <w:ind w:left="703" w:right="109" w:hanging="600"/>
        <w:rPr>
          <w:sz w:val="18"/>
        </w:rPr>
      </w:pPr>
      <w:r>
        <w:rPr>
          <w:sz w:val="18"/>
        </w:rPr>
        <w:t>Casoapropostadalicitantesejainferiora75%dovalororçadopelaAdministração,caberáamesma,apresentarjuntamente comapropostadepreçoacomposiçãodositensemqueapresentoudescontoscomosrespectivosvalores,dentree</w:t>
      </w:r>
      <w:r>
        <w:rPr>
          <w:sz w:val="18"/>
        </w:rPr>
        <w:t>lesdos materiais, mão de obra, equipamentos e outros, visando demonstrar a exequibilidade de sua proposta, em conformidade com o art. 49 do Decreto nº 62.100/2022.</w:t>
      </w:r>
    </w:p>
    <w:p w:rsidR="006A12A3" w:rsidRDefault="001F5B42">
      <w:pPr>
        <w:pStyle w:val="PargrafodaLista"/>
        <w:numPr>
          <w:ilvl w:val="1"/>
          <w:numId w:val="45"/>
        </w:numPr>
        <w:tabs>
          <w:tab w:val="left" w:pos="500"/>
        </w:tabs>
        <w:spacing w:before="1"/>
        <w:ind w:left="500" w:hanging="397"/>
        <w:rPr>
          <w:rFonts w:ascii="Arial" w:hAnsi="Arial"/>
          <w:b/>
          <w:sz w:val="18"/>
        </w:rPr>
      </w:pPr>
      <w:r>
        <w:rPr>
          <w:rFonts w:ascii="Arial" w:hAnsi="Arial"/>
          <w:b/>
          <w:spacing w:val="-2"/>
          <w:sz w:val="18"/>
        </w:rPr>
        <w:t>Habilitação</w:t>
      </w:r>
    </w:p>
    <w:p w:rsidR="006A12A3" w:rsidRDefault="001F5B42">
      <w:pPr>
        <w:pStyle w:val="PargrafodaLista"/>
        <w:numPr>
          <w:ilvl w:val="2"/>
          <w:numId w:val="45"/>
        </w:numPr>
        <w:tabs>
          <w:tab w:val="left" w:pos="649"/>
          <w:tab w:val="left" w:pos="703"/>
        </w:tabs>
        <w:spacing w:before="23" w:line="266" w:lineRule="auto"/>
        <w:ind w:left="703" w:right="107" w:hanging="600"/>
        <w:rPr>
          <w:sz w:val="18"/>
        </w:rPr>
      </w:pPr>
      <w:r>
        <w:rPr>
          <w:sz w:val="18"/>
        </w:rPr>
        <w:t>Adocumentaçãodehabilitaçãodeveráserapresentadanooriginal,porqualquerprocessode</w:t>
      </w:r>
      <w:r>
        <w:rPr>
          <w:sz w:val="18"/>
        </w:rPr>
        <w:t>cópiareprográficaautenticada, ou</w:t>
      </w:r>
      <w:r>
        <w:rPr>
          <w:rFonts w:ascii="Arial" w:hAnsi="Arial"/>
          <w:b/>
          <w:sz w:val="18"/>
        </w:rPr>
        <w:t xml:space="preserve">quando </w:t>
      </w:r>
      <w:r>
        <w:rPr>
          <w:sz w:val="18"/>
        </w:rPr>
        <w:t xml:space="preserve">couber, emissão em site oficial e/ou por publicação em órgão da imprensa oficial, sendo que </w:t>
      </w:r>
      <w:r>
        <w:rPr>
          <w:rFonts w:ascii="Arial" w:hAnsi="Arial"/>
          <w:b/>
          <w:sz w:val="18"/>
        </w:rPr>
        <w:t xml:space="preserve">nenhum documento será autenticado </w:t>
      </w:r>
      <w:r>
        <w:rPr>
          <w:sz w:val="18"/>
        </w:rPr>
        <w:t>pela Comissão de Contratação.</w:t>
      </w:r>
    </w:p>
    <w:p w:rsidR="006A12A3" w:rsidRDefault="001F5B42">
      <w:pPr>
        <w:pStyle w:val="PargrafodaLista"/>
        <w:numPr>
          <w:ilvl w:val="2"/>
          <w:numId w:val="45"/>
        </w:numPr>
        <w:tabs>
          <w:tab w:val="left" w:pos="649"/>
        </w:tabs>
        <w:spacing w:before="0"/>
        <w:ind w:left="649" w:hanging="546"/>
        <w:rPr>
          <w:sz w:val="18"/>
        </w:rPr>
      </w:pPr>
      <w:r>
        <w:rPr>
          <w:sz w:val="18"/>
        </w:rPr>
        <w:t>Adocumentaçãodehabilitação</w:t>
      </w:r>
      <w:r>
        <w:rPr>
          <w:spacing w:val="-2"/>
          <w:sz w:val="18"/>
        </w:rPr>
        <w:t>deverá:</w:t>
      </w:r>
    </w:p>
    <w:p w:rsidR="006A12A3" w:rsidRDefault="001F5B42">
      <w:pPr>
        <w:pStyle w:val="PargrafodaLista"/>
        <w:numPr>
          <w:ilvl w:val="0"/>
          <w:numId w:val="34"/>
        </w:numPr>
        <w:tabs>
          <w:tab w:val="left" w:pos="1671"/>
        </w:tabs>
        <w:spacing w:before="23"/>
        <w:ind w:left="1671" w:hanging="198"/>
        <w:jc w:val="both"/>
        <w:rPr>
          <w:sz w:val="18"/>
        </w:rPr>
      </w:pPr>
      <w:r>
        <w:rPr>
          <w:sz w:val="18"/>
        </w:rPr>
        <w:t>estarcomsuavalidadeemvigorn</w:t>
      </w:r>
      <w:r>
        <w:rPr>
          <w:sz w:val="18"/>
        </w:rPr>
        <w:t>adatadaaberturada</w:t>
      </w:r>
      <w:r>
        <w:rPr>
          <w:spacing w:val="-2"/>
          <w:sz w:val="18"/>
        </w:rPr>
        <w:t>sessão.</w:t>
      </w:r>
    </w:p>
    <w:p w:rsidR="006A12A3" w:rsidRDefault="001F5B42">
      <w:pPr>
        <w:pStyle w:val="PargrafodaLista"/>
        <w:numPr>
          <w:ilvl w:val="0"/>
          <w:numId w:val="34"/>
        </w:numPr>
        <w:tabs>
          <w:tab w:val="left" w:pos="1671"/>
        </w:tabs>
        <w:spacing w:before="23" w:line="266" w:lineRule="auto"/>
        <w:ind w:left="1473" w:right="108" w:firstLine="0"/>
        <w:jc w:val="both"/>
        <w:rPr>
          <w:sz w:val="18"/>
        </w:rPr>
      </w:pPr>
      <w:r>
        <w:rPr>
          <w:sz w:val="18"/>
        </w:rPr>
        <w:t>nos casos em que do prazo de validade não conste expressamente no documento emitido, o prazo de validade será de 60 (sessenta) dias da data de sua expedição ou aquele especificado em lei.</w:t>
      </w:r>
    </w:p>
    <w:p w:rsidR="006A12A3" w:rsidRDefault="001F5B42">
      <w:pPr>
        <w:pStyle w:val="PargrafodaLista"/>
        <w:numPr>
          <w:ilvl w:val="2"/>
          <w:numId w:val="45"/>
        </w:numPr>
        <w:tabs>
          <w:tab w:val="left" w:pos="659"/>
          <w:tab w:val="left" w:pos="703"/>
        </w:tabs>
        <w:spacing w:before="0" w:line="266" w:lineRule="auto"/>
        <w:ind w:left="703" w:right="110" w:hanging="600"/>
        <w:rPr>
          <w:sz w:val="18"/>
        </w:rPr>
      </w:pPr>
      <w:r>
        <w:rPr>
          <w:sz w:val="18"/>
        </w:rPr>
        <w:t>Poderão ser aceitas certidões positivas com</w:t>
      </w:r>
      <w:r>
        <w:rPr>
          <w:sz w:val="18"/>
        </w:rPr>
        <w:t xml:space="preserve"> efeito de negativas ou cujos débitos estejam judicialmente garantidos ou com sua exigibilidade suspensa por decisão judicial, conforme Decreto nº 62.100/2022.</w:t>
      </w:r>
    </w:p>
    <w:p w:rsidR="006A12A3" w:rsidRDefault="001F5B42">
      <w:pPr>
        <w:pStyle w:val="PargrafodaLista"/>
        <w:numPr>
          <w:ilvl w:val="2"/>
          <w:numId w:val="45"/>
        </w:numPr>
        <w:tabs>
          <w:tab w:val="left" w:pos="659"/>
          <w:tab w:val="left" w:pos="703"/>
        </w:tabs>
        <w:spacing w:before="0" w:line="266" w:lineRule="auto"/>
        <w:ind w:left="703" w:right="109" w:hanging="600"/>
        <w:rPr>
          <w:sz w:val="18"/>
        </w:rPr>
      </w:pPr>
      <w:r>
        <w:rPr>
          <w:sz w:val="18"/>
        </w:rPr>
        <w:t>Os documentos de emissão exclusiva da empresa deverão estar em papel timbrado da licitante ou do</w:t>
      </w:r>
      <w:r>
        <w:rPr>
          <w:sz w:val="18"/>
        </w:rPr>
        <w:t xml:space="preserve"> consórcio, sendo os mesmos datados e assinados por seu(s) representante(s) legal(is), devidamente qualificado(s).</w:t>
      </w:r>
    </w:p>
    <w:p w:rsidR="006A12A3" w:rsidRDefault="006A12A3">
      <w:pPr>
        <w:pStyle w:val="PargrafodaLista"/>
        <w:spacing w:line="266" w:lineRule="auto"/>
        <w:rPr>
          <w:sz w:val="18"/>
        </w:rPr>
        <w:sectPr w:rsidR="006A12A3">
          <w:pgSz w:w="11900" w:h="16840"/>
          <w:pgMar w:top="500" w:right="566" w:bottom="280" w:left="566" w:header="720" w:footer="720" w:gutter="0"/>
          <w:cols w:space="720"/>
        </w:sectPr>
      </w:pPr>
    </w:p>
    <w:p w:rsidR="006A12A3" w:rsidRDefault="001F5B42">
      <w:pPr>
        <w:pStyle w:val="PargrafodaLista"/>
        <w:numPr>
          <w:ilvl w:val="2"/>
          <w:numId w:val="45"/>
        </w:numPr>
        <w:tabs>
          <w:tab w:val="left" w:pos="668"/>
          <w:tab w:val="left" w:pos="703"/>
        </w:tabs>
        <w:spacing w:before="81" w:line="266" w:lineRule="auto"/>
        <w:ind w:left="703" w:right="108" w:hanging="600"/>
        <w:rPr>
          <w:sz w:val="18"/>
        </w:rPr>
      </w:pPr>
      <w:r>
        <w:rPr>
          <w:sz w:val="18"/>
        </w:rPr>
        <w:lastRenderedPageBreak/>
        <w:t>Após a entrega dos documentos, não será permitida a substituição ou a apresentação de novos documentos, salvo para complementação de informações acerca dos documentos já apresentados pelos licitantes.</w:t>
      </w:r>
    </w:p>
    <w:p w:rsidR="006A12A3" w:rsidRDefault="006A12A3">
      <w:pPr>
        <w:pStyle w:val="Corpodetexto"/>
        <w:rPr>
          <w:sz w:val="18"/>
        </w:rPr>
      </w:pPr>
    </w:p>
    <w:p w:rsidR="006A12A3" w:rsidRDefault="006A12A3">
      <w:pPr>
        <w:pStyle w:val="Corpodetexto"/>
        <w:spacing w:before="46"/>
        <w:rPr>
          <w:sz w:val="18"/>
        </w:rPr>
      </w:pPr>
    </w:p>
    <w:p w:rsidR="006A12A3" w:rsidRDefault="001F5B42">
      <w:pPr>
        <w:pStyle w:val="PargrafodaLista"/>
        <w:numPr>
          <w:ilvl w:val="0"/>
          <w:numId w:val="45"/>
        </w:numPr>
        <w:tabs>
          <w:tab w:val="left" w:pos="611"/>
        </w:tabs>
        <w:spacing w:before="0"/>
        <w:ind w:left="611" w:hanging="198"/>
        <w:rPr>
          <w:rFonts w:ascii="Arial"/>
          <w:b/>
          <w:sz w:val="18"/>
        </w:rPr>
      </w:pPr>
      <w:r>
        <w:rPr>
          <w:rFonts w:ascii="Arial"/>
          <w:b/>
          <w:spacing w:val="-2"/>
          <w:sz w:val="18"/>
        </w:rPr>
        <w:t>CREDENCIAMENTO</w:t>
      </w:r>
    </w:p>
    <w:p w:rsidR="006A12A3" w:rsidRDefault="001F5B42">
      <w:pPr>
        <w:pStyle w:val="PargrafodaLista"/>
        <w:numPr>
          <w:ilvl w:val="1"/>
          <w:numId w:val="45"/>
        </w:numPr>
        <w:tabs>
          <w:tab w:val="left" w:pos="403"/>
          <w:tab w:val="left" w:pos="410"/>
        </w:tabs>
        <w:spacing w:before="23" w:line="266" w:lineRule="auto"/>
        <w:ind w:left="403" w:right="110" w:hanging="300"/>
        <w:rPr>
          <w:sz w:val="18"/>
        </w:rPr>
      </w:pPr>
      <w:r>
        <w:rPr>
          <w:sz w:val="18"/>
        </w:rPr>
        <w:t>Na</w:t>
      </w:r>
      <w:r>
        <w:rPr>
          <w:sz w:val="18"/>
        </w:rPr>
        <w:t xml:space="preserve"> sessão de abertura da licitação, que se realizará no local dia e hora estabelecidos no item 4.6 deste Edital, as empresas participantes poderão se fazer representar por credenciamento, podendo ser:</w:t>
      </w:r>
    </w:p>
    <w:p w:rsidR="006A12A3" w:rsidRDefault="001F5B42">
      <w:pPr>
        <w:pStyle w:val="PargrafodaLista"/>
        <w:numPr>
          <w:ilvl w:val="0"/>
          <w:numId w:val="44"/>
        </w:numPr>
        <w:tabs>
          <w:tab w:val="left" w:pos="1401"/>
        </w:tabs>
        <w:spacing w:before="0" w:line="266" w:lineRule="auto"/>
        <w:ind w:right="109" w:firstLine="0"/>
        <w:jc w:val="both"/>
        <w:rPr>
          <w:sz w:val="18"/>
        </w:rPr>
      </w:pPr>
      <w:r>
        <w:rPr>
          <w:rFonts w:ascii="Arial" w:hAnsi="Arial"/>
          <w:b/>
          <w:sz w:val="18"/>
        </w:rPr>
        <w:t>diretamente</w:t>
      </w:r>
      <w:r>
        <w:rPr>
          <w:sz w:val="18"/>
        </w:rPr>
        <w:t>por um diretor ou um de seus sócios, apresenta</w:t>
      </w:r>
      <w:r>
        <w:rPr>
          <w:sz w:val="18"/>
        </w:rPr>
        <w:t>ndo cópia reprográfica autenticada do respectivo Contrato Social e da Ata de eleição da diretoria.</w:t>
      </w:r>
    </w:p>
    <w:p w:rsidR="006A12A3" w:rsidRDefault="001F5B42">
      <w:pPr>
        <w:pStyle w:val="PargrafodaLista"/>
        <w:numPr>
          <w:ilvl w:val="0"/>
          <w:numId w:val="44"/>
        </w:numPr>
        <w:tabs>
          <w:tab w:val="left" w:pos="1381"/>
        </w:tabs>
        <w:spacing w:before="0" w:line="266" w:lineRule="auto"/>
        <w:ind w:right="109" w:firstLine="0"/>
        <w:jc w:val="both"/>
        <w:rPr>
          <w:sz w:val="18"/>
        </w:rPr>
      </w:pPr>
      <w:r>
        <w:rPr>
          <w:rFonts w:ascii="Arial" w:hAnsi="Arial"/>
          <w:b/>
          <w:sz w:val="18"/>
        </w:rPr>
        <w:t>indiretamente</w:t>
      </w:r>
      <w:r>
        <w:rPr>
          <w:sz w:val="18"/>
        </w:rPr>
        <w:t>por meio de procuração ou de Carta de Credenciamento específica (Anexo IV), que deverá haver mençãoexpressadeoutorgadepoderesamplos,inclusivepar</w:t>
      </w:r>
      <w:r>
        <w:rPr>
          <w:sz w:val="18"/>
        </w:rPr>
        <w:t>adarlances,receberintimaçãoeinterporoudesistirde recursos. O presente documento deverá conter a identificação clara do subscritor, com firma reconhecida ou firmada por 2 (duas) testemunhas devidamente qualificadas (nome, R.G. e endereço) e estar acompanhad</w:t>
      </w:r>
      <w:r>
        <w:rPr>
          <w:sz w:val="18"/>
        </w:rPr>
        <w:t>a do respectivo Contrato Social e Ata de eleição da diretoria, ambos em cópia reprográfica autenticada.</w:t>
      </w:r>
    </w:p>
    <w:p w:rsidR="006A12A3" w:rsidRDefault="001F5B42">
      <w:pPr>
        <w:pStyle w:val="PargrafodaLista"/>
        <w:numPr>
          <w:ilvl w:val="0"/>
          <w:numId w:val="43"/>
        </w:numPr>
        <w:tabs>
          <w:tab w:val="left" w:pos="232"/>
          <w:tab w:val="left" w:pos="403"/>
        </w:tabs>
        <w:spacing w:before="1" w:line="266" w:lineRule="auto"/>
        <w:ind w:right="109" w:hanging="300"/>
        <w:jc w:val="both"/>
        <w:rPr>
          <w:sz w:val="18"/>
        </w:rPr>
      </w:pPr>
      <w:r>
        <w:rPr>
          <w:sz w:val="18"/>
        </w:rPr>
        <w:t>.2Os contratos sociais, procurações ou cartas credenciais, respectivamente, deverão ser apresentados à Comissão de Contratação, no ato da entrega do env</w:t>
      </w:r>
      <w:r>
        <w:rPr>
          <w:sz w:val="18"/>
        </w:rPr>
        <w:t xml:space="preserve">elope, juntamente com um documento de identificação com foto, para a devida </w:t>
      </w:r>
      <w:r>
        <w:rPr>
          <w:spacing w:val="-2"/>
          <w:sz w:val="18"/>
        </w:rPr>
        <w:t>conferência.</w:t>
      </w:r>
    </w:p>
    <w:p w:rsidR="006A12A3" w:rsidRDefault="001F5B42">
      <w:pPr>
        <w:spacing w:before="1" w:line="266" w:lineRule="auto"/>
        <w:ind w:left="403" w:right="109" w:hanging="300"/>
        <w:jc w:val="both"/>
        <w:rPr>
          <w:sz w:val="18"/>
        </w:rPr>
      </w:pPr>
      <w:r>
        <w:rPr>
          <w:sz w:val="18"/>
        </w:rPr>
        <w:t>5.3</w:t>
      </w:r>
      <w:r>
        <w:rPr>
          <w:sz w:val="18"/>
        </w:rPr>
        <w:t xml:space="preserve">Durante os trabalhos das sessões públicas do presente certame, somente será permitida a manifestação oral ou escrita de credenciados das licitantes participantes, que constará em ata, cabendo recursos quanto a seus efeitos, não sendo permitidas refutações </w:t>
      </w:r>
      <w:r>
        <w:rPr>
          <w:sz w:val="18"/>
        </w:rPr>
        <w:t>orais;</w:t>
      </w:r>
    </w:p>
    <w:p w:rsidR="006A12A3" w:rsidRDefault="006A12A3">
      <w:pPr>
        <w:pStyle w:val="Corpodetexto"/>
        <w:rPr>
          <w:sz w:val="18"/>
        </w:rPr>
      </w:pPr>
    </w:p>
    <w:p w:rsidR="006A12A3" w:rsidRDefault="006A12A3">
      <w:pPr>
        <w:pStyle w:val="Corpodetexto"/>
        <w:spacing w:before="46"/>
        <w:rPr>
          <w:sz w:val="18"/>
        </w:rPr>
      </w:pPr>
    </w:p>
    <w:p w:rsidR="006A12A3" w:rsidRDefault="001F5B42">
      <w:pPr>
        <w:pStyle w:val="PargrafodaLista"/>
        <w:numPr>
          <w:ilvl w:val="0"/>
          <w:numId w:val="45"/>
        </w:numPr>
        <w:tabs>
          <w:tab w:val="left" w:pos="611"/>
        </w:tabs>
        <w:spacing w:before="0"/>
        <w:ind w:left="611" w:hanging="198"/>
        <w:rPr>
          <w:rFonts w:ascii="Arial"/>
          <w:b/>
          <w:sz w:val="18"/>
        </w:rPr>
      </w:pPr>
      <w:r>
        <w:rPr>
          <w:rFonts w:ascii="Arial"/>
          <w:b/>
          <w:sz w:val="18"/>
        </w:rPr>
        <w:t>DAGARANTIADA</w:t>
      </w:r>
      <w:r>
        <w:rPr>
          <w:rFonts w:ascii="Arial"/>
          <w:b/>
          <w:spacing w:val="-2"/>
          <w:sz w:val="18"/>
        </w:rPr>
        <w:t>PROPOSTA</w:t>
      </w:r>
    </w:p>
    <w:p w:rsidR="006A12A3" w:rsidRDefault="001F5B42">
      <w:pPr>
        <w:pStyle w:val="PargrafodaLista"/>
        <w:numPr>
          <w:ilvl w:val="1"/>
          <w:numId w:val="45"/>
        </w:numPr>
        <w:tabs>
          <w:tab w:val="left" w:pos="403"/>
          <w:tab w:val="left" w:pos="410"/>
        </w:tabs>
        <w:spacing w:before="23" w:line="266" w:lineRule="auto"/>
        <w:ind w:left="403" w:right="118" w:hanging="300"/>
        <w:rPr>
          <w:sz w:val="18"/>
        </w:rPr>
      </w:pPr>
      <w:r>
        <w:rPr>
          <w:sz w:val="18"/>
        </w:rPr>
        <w:t>A prestação da garantia de proposta, que trata o art. 58 da Lei nº 14.133/2021, deverá respeitar o disposto na Portaria SF nº 338, de 02 de dezembro de 2021.</w:t>
      </w:r>
    </w:p>
    <w:p w:rsidR="006A12A3" w:rsidRDefault="001F5B42">
      <w:pPr>
        <w:pStyle w:val="PargrafodaLista"/>
        <w:numPr>
          <w:ilvl w:val="2"/>
          <w:numId w:val="45"/>
        </w:numPr>
        <w:tabs>
          <w:tab w:val="left" w:pos="568"/>
          <w:tab w:val="left" w:pos="703"/>
        </w:tabs>
        <w:spacing w:before="0" w:line="266" w:lineRule="auto"/>
        <w:ind w:left="703" w:right="103" w:hanging="600"/>
        <w:rPr>
          <w:sz w:val="18"/>
        </w:rPr>
      </w:pPr>
      <w:r>
        <w:rPr>
          <w:sz w:val="18"/>
        </w:rPr>
        <w:t>Nos termos do art. 18 da Portaria SF nº 338, de 02 de dezembro de 20</w:t>
      </w:r>
      <w:r>
        <w:rPr>
          <w:sz w:val="18"/>
        </w:rPr>
        <w:t>21, a apresentação de garantias para processos licitatórios ocorrerá por meio de mensagem eletrônica para</w:t>
      </w:r>
      <w:hyperlink r:id="rId23">
        <w:r>
          <w:rPr>
            <w:rFonts w:ascii="Arial" w:hAnsi="Arial"/>
            <w:b/>
            <w:sz w:val="18"/>
          </w:rPr>
          <w:t>caucoes@sf.prefeitura.sp.gov.br</w:t>
        </w:r>
      </w:hyperlink>
      <w:r>
        <w:rPr>
          <w:sz w:val="18"/>
        </w:rPr>
        <w:t>direcionada à Divisão de Pagamentos Especiais, Devoluções e Cust</w:t>
      </w:r>
      <w:r>
        <w:rPr>
          <w:sz w:val="18"/>
        </w:rPr>
        <w:t>ódia de Cauções (SF/SUTEM/DEFIN/DIPED) com antecedência mínima de 3dias úteis ao pleito, nos termos do art. 2º caput do mesmo normativo.</w:t>
      </w:r>
    </w:p>
    <w:p w:rsidR="006A12A3" w:rsidRDefault="001F5B42">
      <w:pPr>
        <w:pStyle w:val="PargrafodaLista"/>
        <w:numPr>
          <w:ilvl w:val="1"/>
          <w:numId w:val="45"/>
        </w:numPr>
        <w:tabs>
          <w:tab w:val="left" w:pos="401"/>
        </w:tabs>
        <w:spacing w:before="1"/>
        <w:ind w:left="401" w:hanging="298"/>
        <w:rPr>
          <w:sz w:val="18"/>
        </w:rPr>
      </w:pPr>
      <w:r>
        <w:rPr>
          <w:sz w:val="18"/>
        </w:rPr>
        <w:t>Ovalordagarantiaparaopresenteobjetoseráde</w:t>
      </w:r>
      <w:r>
        <w:rPr>
          <w:rFonts w:ascii="Arial" w:hAnsi="Arial"/>
          <w:b/>
          <w:sz w:val="18"/>
        </w:rPr>
        <w:t>XXXXXXXX</w:t>
      </w:r>
      <w:r>
        <w:rPr>
          <w:spacing w:val="-2"/>
          <w:sz w:val="18"/>
        </w:rPr>
        <w:t>(xxxxxxxxxxxxxxxxxxxxxxxxxxx).</w:t>
      </w:r>
    </w:p>
    <w:p w:rsidR="006A12A3" w:rsidRDefault="001F5B42">
      <w:pPr>
        <w:pStyle w:val="PargrafodaLista"/>
        <w:numPr>
          <w:ilvl w:val="1"/>
          <w:numId w:val="45"/>
        </w:numPr>
        <w:tabs>
          <w:tab w:val="left" w:pos="403"/>
          <w:tab w:val="left" w:pos="410"/>
        </w:tabs>
        <w:spacing w:before="22" w:line="266" w:lineRule="auto"/>
        <w:ind w:left="403" w:right="106" w:hanging="300"/>
        <w:rPr>
          <w:sz w:val="18"/>
        </w:rPr>
      </w:pPr>
      <w:r>
        <w:rPr>
          <w:sz w:val="18"/>
        </w:rPr>
        <w:t>A solicitação do Ofício Garantia deverá</w:t>
      </w:r>
      <w:r>
        <w:rPr>
          <w:sz w:val="18"/>
        </w:rPr>
        <w:t xml:space="preserve"> ser realizada, exclusivamente, pelos e−mails</w:t>
      </w:r>
      <w:hyperlink r:id="rId24">
        <w:r>
          <w:rPr>
            <w:color w:val="0000ED"/>
            <w:sz w:val="18"/>
            <w:u w:val="single" w:color="0000ED"/>
          </w:rPr>
          <w:t>fernandarodgerio@prefeitura.sp.gov.br</w:t>
        </w:r>
      </w:hyperlink>
      <w:r>
        <w:rPr>
          <w:sz w:val="18"/>
        </w:rPr>
        <w:t xml:space="preserve">e </w:t>
      </w:r>
      <w:hyperlink r:id="rId25">
        <w:r>
          <w:rPr>
            <w:color w:val="0000ED"/>
            <w:sz w:val="18"/>
            <w:u w:val="single" w:color="0000ED"/>
          </w:rPr>
          <w:t>seme.licitacao@prefeitura.sp.gov.br,</w:t>
        </w:r>
      </w:hyperlink>
      <w:r>
        <w:rPr>
          <w:sz w:val="18"/>
        </w:rPr>
        <w:t>no qual deverá</w:t>
      </w:r>
      <w:r>
        <w:rPr>
          <w:sz w:val="18"/>
        </w:rPr>
        <w:t xml:space="preserve"> conter todas as informações da empresa, constante no Anexo VI.</w:t>
      </w:r>
    </w:p>
    <w:p w:rsidR="006A12A3" w:rsidRDefault="001F5B42">
      <w:pPr>
        <w:pStyle w:val="PargrafodaLista"/>
        <w:numPr>
          <w:ilvl w:val="1"/>
          <w:numId w:val="45"/>
        </w:numPr>
        <w:tabs>
          <w:tab w:val="left" w:pos="401"/>
          <w:tab w:val="left" w:pos="403"/>
        </w:tabs>
        <w:spacing w:before="1" w:line="266" w:lineRule="auto"/>
        <w:ind w:left="403" w:right="110" w:hanging="300"/>
        <w:rPr>
          <w:sz w:val="18"/>
        </w:rPr>
      </w:pPr>
      <w:r>
        <w:rPr>
          <w:sz w:val="18"/>
        </w:rPr>
        <w:t>Em caso de consórcio, a garantia poderá ser prestada por uma única empresa ou pelas diferentes empresas que o compõem, desde que sua soma atinja o valor estabelecido neste Edital.</w:t>
      </w:r>
    </w:p>
    <w:p w:rsidR="006A12A3" w:rsidRDefault="001F5B42">
      <w:pPr>
        <w:pStyle w:val="PargrafodaLista"/>
        <w:numPr>
          <w:ilvl w:val="2"/>
          <w:numId w:val="45"/>
        </w:numPr>
        <w:tabs>
          <w:tab w:val="left" w:pos="550"/>
          <w:tab w:val="left" w:pos="703"/>
        </w:tabs>
        <w:spacing w:before="0" w:line="266" w:lineRule="auto"/>
        <w:ind w:left="703" w:right="109" w:hanging="600"/>
        <w:rPr>
          <w:sz w:val="18"/>
        </w:rPr>
      </w:pPr>
      <w:r>
        <w:rPr>
          <w:sz w:val="18"/>
        </w:rPr>
        <w:t>Casoovalorda</w:t>
      </w:r>
      <w:r>
        <w:rPr>
          <w:sz w:val="18"/>
        </w:rPr>
        <w:t>garantiasejafragmentadoentreaslicitantes,alíderdeveránoatodasolicitaçãodooficiogarantia,informaro nome do consórcio, a identificação de todas as empresas que o integram e o valor da garantia correspondente de cada consorciada, assim como os devidos percent</w:t>
      </w:r>
      <w:r>
        <w:rPr>
          <w:sz w:val="18"/>
        </w:rPr>
        <w:t>uais de participação no consórcio.</w:t>
      </w:r>
    </w:p>
    <w:p w:rsidR="006A12A3" w:rsidRDefault="001F5B42">
      <w:pPr>
        <w:pStyle w:val="PargrafodaLista"/>
        <w:numPr>
          <w:ilvl w:val="1"/>
          <w:numId w:val="45"/>
        </w:numPr>
        <w:tabs>
          <w:tab w:val="left" w:pos="403"/>
          <w:tab w:val="left" w:pos="430"/>
        </w:tabs>
        <w:spacing w:before="0" w:line="266" w:lineRule="auto"/>
        <w:ind w:left="403" w:right="105" w:hanging="300"/>
        <w:rPr>
          <w:sz w:val="18"/>
        </w:rPr>
      </w:pPr>
      <w:r>
        <w:rPr>
          <w:sz w:val="18"/>
        </w:rPr>
        <w:t xml:space="preserve">Após emissão do Ofício Garantia pela Comissão de Contratação − SEME, caberá a licitante apresentar o referido ofício, juntamente com recolhimento da garantia à Secretaria Municipal da Fazenda – SF, através do e−mail </w:t>
      </w:r>
      <w:r>
        <w:rPr>
          <w:rFonts w:ascii="Arial" w:hAnsi="Arial"/>
          <w:b/>
          <w:color w:val="0000ED"/>
          <w:sz w:val="18"/>
          <w:u w:val="single" w:color="0000ED"/>
        </w:rPr>
        <w:t>cauco</w:t>
      </w:r>
      <w:r>
        <w:rPr>
          <w:rFonts w:ascii="Arial" w:hAnsi="Arial"/>
          <w:b/>
          <w:color w:val="0000ED"/>
          <w:sz w:val="18"/>
          <w:u w:val="single" w:color="0000ED"/>
        </w:rPr>
        <w:t>es@sf.prefeitura.sp.gov.br</w:t>
      </w:r>
      <w:r>
        <w:rPr>
          <w:color w:val="0000ED"/>
          <w:sz w:val="18"/>
          <w:u w:val="single" w:color="0000ED"/>
        </w:rPr>
        <w:t xml:space="preserve">, </w:t>
      </w:r>
      <w:r>
        <w:rPr>
          <w:sz w:val="18"/>
        </w:rPr>
        <w:t xml:space="preserve">até a data de abertura da licitação, devendo ser observado o horário de entrega dos </w:t>
      </w:r>
      <w:r>
        <w:rPr>
          <w:spacing w:val="-2"/>
          <w:sz w:val="18"/>
        </w:rPr>
        <w:t>envelopes.</w:t>
      </w:r>
    </w:p>
    <w:p w:rsidR="006A12A3" w:rsidRDefault="001F5B42">
      <w:pPr>
        <w:pStyle w:val="PargrafodaLista"/>
        <w:numPr>
          <w:ilvl w:val="2"/>
          <w:numId w:val="45"/>
        </w:numPr>
        <w:tabs>
          <w:tab w:val="left" w:pos="550"/>
          <w:tab w:val="left" w:pos="703"/>
        </w:tabs>
        <w:spacing w:before="1" w:line="266" w:lineRule="auto"/>
        <w:ind w:left="703" w:right="110" w:hanging="600"/>
        <w:rPr>
          <w:sz w:val="18"/>
        </w:rPr>
      </w:pPr>
      <w:r>
        <w:rPr>
          <w:sz w:val="18"/>
        </w:rPr>
        <w:t>O comprovantedorecolhimentodagarantiaparalicitar deveráser apresentadojuntamentecom os documentos elencados no item 7.1.</w:t>
      </w:r>
    </w:p>
    <w:p w:rsidR="006A12A3" w:rsidRDefault="001F5B42">
      <w:pPr>
        <w:pStyle w:val="PargrafodaLista"/>
        <w:numPr>
          <w:ilvl w:val="2"/>
          <w:numId w:val="45"/>
        </w:numPr>
        <w:tabs>
          <w:tab w:val="left" w:pos="600"/>
          <w:tab w:val="left" w:pos="703"/>
        </w:tabs>
        <w:spacing w:before="0" w:line="266" w:lineRule="auto"/>
        <w:ind w:left="703" w:right="120" w:hanging="600"/>
        <w:rPr>
          <w:sz w:val="18"/>
        </w:rPr>
      </w:pPr>
      <w:r>
        <w:rPr>
          <w:sz w:val="18"/>
        </w:rPr>
        <w:t>ASecretariaM</w:t>
      </w:r>
      <w:r>
        <w:rPr>
          <w:sz w:val="18"/>
        </w:rPr>
        <w:t>unicipaldaFazendanãoemitiráocomprovantedorecolhimentodagarantia,semoOfícioGarantiadevidamente preenchido e assinado pela Comissão de Contratação da presente licitação.</w:t>
      </w:r>
    </w:p>
    <w:p w:rsidR="006A12A3" w:rsidRDefault="001F5B42">
      <w:pPr>
        <w:pStyle w:val="PargrafodaLista"/>
        <w:numPr>
          <w:ilvl w:val="1"/>
          <w:numId w:val="45"/>
        </w:numPr>
        <w:tabs>
          <w:tab w:val="left" w:pos="401"/>
        </w:tabs>
        <w:spacing w:before="1"/>
        <w:ind w:left="401" w:hanging="298"/>
        <w:rPr>
          <w:sz w:val="18"/>
        </w:rPr>
      </w:pPr>
      <w:r>
        <w:rPr>
          <w:sz w:val="18"/>
        </w:rPr>
        <w:t>AGarantianãopoderátervalidadeinferiora90(noventa)diasdaaberturado</w:t>
      </w:r>
      <w:r>
        <w:rPr>
          <w:spacing w:val="-2"/>
          <w:sz w:val="18"/>
        </w:rPr>
        <w:t>certame;</w:t>
      </w:r>
    </w:p>
    <w:p w:rsidR="006A12A3" w:rsidRDefault="001F5B42">
      <w:pPr>
        <w:pStyle w:val="PargrafodaLista"/>
        <w:numPr>
          <w:ilvl w:val="1"/>
          <w:numId w:val="45"/>
        </w:numPr>
        <w:tabs>
          <w:tab w:val="left" w:pos="403"/>
          <w:tab w:val="left" w:pos="430"/>
        </w:tabs>
        <w:spacing w:before="22" w:line="266" w:lineRule="auto"/>
        <w:ind w:left="403" w:right="106" w:hanging="300"/>
        <w:rPr>
          <w:sz w:val="18"/>
        </w:rPr>
      </w:pPr>
      <w:r>
        <w:rPr>
          <w:sz w:val="18"/>
        </w:rPr>
        <w:t>A</w:t>
      </w:r>
      <w:r>
        <w:rPr>
          <w:sz w:val="18"/>
        </w:rPr>
        <w:t xml:space="preserve"> Comissão de Contratação da presente licitação não se responsabilizará por informações prestadas erroneamente pelas licitantes, enviadas para e−mails diferentes do informado neste instrumento, assim como solicitações realizadas fora do prazo ou sem tempo h</w:t>
      </w:r>
      <w:r>
        <w:rPr>
          <w:sz w:val="18"/>
        </w:rPr>
        <w:t>ábil para análise e produção dos documentos necessários.</w:t>
      </w:r>
    </w:p>
    <w:p w:rsidR="006A12A3" w:rsidRDefault="001F5B42">
      <w:pPr>
        <w:pStyle w:val="PargrafodaLista"/>
        <w:numPr>
          <w:ilvl w:val="1"/>
          <w:numId w:val="45"/>
        </w:numPr>
        <w:tabs>
          <w:tab w:val="left" w:pos="401"/>
        </w:tabs>
        <w:spacing w:before="1"/>
        <w:ind w:left="401" w:hanging="298"/>
        <w:rPr>
          <w:sz w:val="18"/>
        </w:rPr>
      </w:pPr>
      <w:r>
        <w:rPr>
          <w:sz w:val="18"/>
        </w:rPr>
        <w:t>Agarantiadepropostapoderáserprestadanasmodalidadesdequetratao</w:t>
      </w:r>
      <w:r>
        <w:rPr>
          <w:color w:val="0000ED"/>
          <w:sz w:val="18"/>
          <w:u w:val="single" w:color="0000ED"/>
        </w:rPr>
        <w:t>§1ºdoart.96daLei</w:t>
      </w:r>
      <w:r>
        <w:rPr>
          <w:sz w:val="18"/>
        </w:rPr>
        <w:t>nº</w:t>
      </w:r>
      <w:r>
        <w:rPr>
          <w:spacing w:val="-2"/>
          <w:sz w:val="18"/>
        </w:rPr>
        <w:t>14.133/2021.</w:t>
      </w:r>
    </w:p>
    <w:p w:rsidR="006A12A3" w:rsidRDefault="001F5B42">
      <w:pPr>
        <w:pStyle w:val="PargrafodaLista"/>
        <w:numPr>
          <w:ilvl w:val="1"/>
          <w:numId w:val="45"/>
        </w:numPr>
        <w:tabs>
          <w:tab w:val="left" w:pos="401"/>
          <w:tab w:val="left" w:pos="403"/>
        </w:tabs>
        <w:spacing w:before="23" w:line="266" w:lineRule="auto"/>
        <w:ind w:left="403" w:right="119" w:hanging="300"/>
        <w:rPr>
          <w:sz w:val="18"/>
        </w:rPr>
      </w:pPr>
      <w:r>
        <w:rPr>
          <w:sz w:val="18"/>
        </w:rPr>
        <w:t>A</w:t>
      </w:r>
      <w:r>
        <w:rPr>
          <w:sz w:val="18"/>
        </w:rPr>
        <w:t>Garantia será devolvida aos licitantes no prazo de 10 (dez) dias úteis, contados da assinatura do contrato ou da data em que for declarada fracassada a licitação.</w:t>
      </w:r>
    </w:p>
    <w:p w:rsidR="006A12A3" w:rsidRDefault="006A12A3">
      <w:pPr>
        <w:pStyle w:val="Corpodetexto"/>
        <w:spacing w:before="23"/>
        <w:rPr>
          <w:sz w:val="18"/>
        </w:rPr>
      </w:pPr>
    </w:p>
    <w:p w:rsidR="006A12A3" w:rsidRDefault="001F5B42">
      <w:pPr>
        <w:pStyle w:val="PargrafodaLista"/>
        <w:numPr>
          <w:ilvl w:val="0"/>
          <w:numId w:val="45"/>
        </w:numPr>
        <w:tabs>
          <w:tab w:val="left" w:pos="611"/>
        </w:tabs>
        <w:spacing w:before="0"/>
        <w:ind w:left="611" w:hanging="198"/>
        <w:rPr>
          <w:rFonts w:ascii="Arial" w:hAnsi="Arial"/>
          <w:b/>
          <w:sz w:val="18"/>
        </w:rPr>
      </w:pPr>
      <w:r>
        <w:rPr>
          <w:rFonts w:ascii="Arial" w:hAnsi="Arial"/>
          <w:b/>
          <w:sz w:val="18"/>
        </w:rPr>
        <w:t>DOSENVELOPES:Nº1–PROPOSTACOMERCIALENº2–</w:t>
      </w:r>
      <w:r>
        <w:rPr>
          <w:rFonts w:ascii="Arial" w:hAnsi="Arial"/>
          <w:b/>
          <w:spacing w:val="-2"/>
          <w:sz w:val="18"/>
        </w:rPr>
        <w:t>HABILITAÇÃO</w:t>
      </w:r>
    </w:p>
    <w:p w:rsidR="006A12A3" w:rsidRDefault="001F5B42">
      <w:pPr>
        <w:pStyle w:val="PargrafodaLista"/>
        <w:numPr>
          <w:ilvl w:val="1"/>
          <w:numId w:val="45"/>
        </w:numPr>
        <w:tabs>
          <w:tab w:val="left" w:pos="711"/>
        </w:tabs>
        <w:spacing w:before="23"/>
        <w:ind w:left="711" w:hanging="298"/>
        <w:rPr>
          <w:rFonts w:ascii="Arial" w:hAnsi="Arial"/>
          <w:b/>
          <w:sz w:val="18"/>
        </w:rPr>
      </w:pPr>
      <w:r>
        <w:rPr>
          <w:sz w:val="18"/>
        </w:rPr>
        <w:t>O</w:t>
      </w:r>
      <w:r>
        <w:rPr>
          <w:sz w:val="18"/>
          <w:u w:val="single"/>
        </w:rPr>
        <w:t>ENVELOPENº1</w:t>
      </w:r>
      <w:r>
        <w:rPr>
          <w:w w:val="95"/>
          <w:sz w:val="18"/>
          <w:u w:val="single"/>
        </w:rPr>
        <w:t>−</w:t>
      </w:r>
      <w:r>
        <w:rPr>
          <w:sz w:val="18"/>
          <w:u w:val="single"/>
        </w:rPr>
        <w:t>PROPOSTACOMERCIAL</w:t>
      </w:r>
      <w:r>
        <w:rPr>
          <w:sz w:val="18"/>
        </w:rPr>
        <w:t>,devidament</w:t>
      </w:r>
      <w:r>
        <w:rPr>
          <w:sz w:val="18"/>
        </w:rPr>
        <w:t>eidentificado,deverá</w:t>
      </w:r>
      <w:r>
        <w:rPr>
          <w:spacing w:val="-2"/>
          <w:sz w:val="18"/>
        </w:rPr>
        <w:t>conter:</w:t>
      </w:r>
    </w:p>
    <w:p w:rsidR="006A12A3" w:rsidRDefault="001F5B42">
      <w:pPr>
        <w:pStyle w:val="PargrafodaLista"/>
        <w:numPr>
          <w:ilvl w:val="0"/>
          <w:numId w:val="42"/>
        </w:numPr>
        <w:tabs>
          <w:tab w:val="left" w:pos="1391"/>
        </w:tabs>
        <w:spacing w:before="23" w:line="266" w:lineRule="auto"/>
        <w:ind w:right="104" w:firstLine="0"/>
        <w:jc w:val="both"/>
        <w:rPr>
          <w:sz w:val="18"/>
        </w:rPr>
      </w:pPr>
      <w:r>
        <w:rPr>
          <w:rFonts w:ascii="Arial" w:hAnsi="Arial"/>
          <w:b/>
          <w:sz w:val="18"/>
        </w:rPr>
        <w:t>Proposta Comercial</w:t>
      </w:r>
      <w:r>
        <w:rPr>
          <w:sz w:val="18"/>
        </w:rPr>
        <w:t xml:space="preserve">(Anexo V), contendo em reais, em algarismos e por extenso, utilizando como data−base a data do orçamento referencial, ou seja, </w:t>
      </w:r>
      <w:r>
        <w:rPr>
          <w:rFonts w:ascii="Arial" w:hAnsi="Arial"/>
          <w:b/>
          <w:sz w:val="18"/>
        </w:rPr>
        <w:t>XXXX/2024</w:t>
      </w:r>
      <w:r>
        <w:rPr>
          <w:sz w:val="18"/>
        </w:rPr>
        <w:t>.</w:t>
      </w:r>
    </w:p>
    <w:p w:rsidR="006A12A3" w:rsidRDefault="001F5B42">
      <w:pPr>
        <w:pStyle w:val="PargrafodaLista"/>
        <w:numPr>
          <w:ilvl w:val="0"/>
          <w:numId w:val="42"/>
        </w:numPr>
        <w:tabs>
          <w:tab w:val="left" w:pos="1371"/>
        </w:tabs>
        <w:spacing w:before="0" w:line="266" w:lineRule="auto"/>
        <w:ind w:right="104" w:firstLine="0"/>
        <w:jc w:val="both"/>
        <w:rPr>
          <w:sz w:val="18"/>
        </w:rPr>
      </w:pPr>
      <w:r>
        <w:rPr>
          <w:rFonts w:ascii="Arial" w:hAnsi="Arial"/>
          <w:b/>
          <w:sz w:val="18"/>
        </w:rPr>
        <w:t>Planilha de Preços Propostos</w:t>
      </w:r>
      <w:r>
        <w:rPr>
          <w:sz w:val="18"/>
        </w:rPr>
        <w:t>(AnexoV−A)emformulárioependrive,gravadoemExc</w:t>
      </w:r>
      <w:r>
        <w:rPr>
          <w:sz w:val="18"/>
        </w:rPr>
        <w:t>el,ondedeveráconstaros custos unitários e subtotais, correspondentes aos itens do orçamento referencial.</w:t>
      </w:r>
    </w:p>
    <w:p w:rsidR="006A12A3" w:rsidRDefault="001F5B42">
      <w:pPr>
        <w:pStyle w:val="PargrafodaLista"/>
        <w:numPr>
          <w:ilvl w:val="0"/>
          <w:numId w:val="42"/>
        </w:numPr>
        <w:tabs>
          <w:tab w:val="left" w:pos="1372"/>
        </w:tabs>
        <w:spacing w:before="0" w:line="266" w:lineRule="auto"/>
        <w:ind w:right="103" w:firstLine="0"/>
        <w:jc w:val="both"/>
        <w:rPr>
          <w:sz w:val="18"/>
        </w:rPr>
      </w:pPr>
      <w:r>
        <w:rPr>
          <w:rFonts w:ascii="Arial" w:hAnsi="Arial"/>
          <w:b/>
          <w:sz w:val="18"/>
        </w:rPr>
        <w:t xml:space="preserve">Demonstrativos das composições da(s) Taxa(s) de BDI proposta(s) </w:t>
      </w:r>
      <w:r>
        <w:rPr>
          <w:sz w:val="18"/>
        </w:rPr>
        <w:t>(Anexo V−B), em forma de porcentagem, apresentado com duas casas decimais, a ser aplicada sobre o custo global da Planilha de Preços Propostos, em formulário e pendrive.</w:t>
      </w:r>
    </w:p>
    <w:p w:rsidR="006A12A3" w:rsidRDefault="001F5B42">
      <w:pPr>
        <w:pStyle w:val="PargrafodaLista"/>
        <w:numPr>
          <w:ilvl w:val="0"/>
          <w:numId w:val="42"/>
        </w:numPr>
        <w:tabs>
          <w:tab w:val="left" w:pos="1371"/>
        </w:tabs>
        <w:spacing w:before="1"/>
        <w:ind w:left="1371" w:hanging="198"/>
        <w:jc w:val="both"/>
        <w:rPr>
          <w:sz w:val="18"/>
        </w:rPr>
      </w:pPr>
      <w:r>
        <w:rPr>
          <w:rFonts w:ascii="Arial" w:hAnsi="Arial"/>
          <w:b/>
          <w:sz w:val="18"/>
        </w:rPr>
        <w:t>PlanilhadeComposiçãodeLeisSociaiseTrabalhistas</w:t>
      </w:r>
      <w:r>
        <w:rPr>
          <w:sz w:val="18"/>
        </w:rPr>
        <w:t>ofertadospelalicitante,conformeAnexo</w:t>
      </w:r>
      <w:r>
        <w:rPr>
          <w:spacing w:val="-4"/>
          <w:sz w:val="18"/>
        </w:rPr>
        <w:t xml:space="preserve"> V−C</w:t>
      </w:r>
      <w:r>
        <w:rPr>
          <w:spacing w:val="-4"/>
          <w:sz w:val="18"/>
        </w:rPr>
        <w:t>;</w:t>
      </w:r>
    </w:p>
    <w:p w:rsidR="006A12A3" w:rsidRDefault="001F5B42">
      <w:pPr>
        <w:pStyle w:val="PargrafodaLista"/>
        <w:numPr>
          <w:ilvl w:val="0"/>
          <w:numId w:val="42"/>
        </w:numPr>
        <w:tabs>
          <w:tab w:val="left" w:pos="1391"/>
        </w:tabs>
        <w:spacing w:before="23" w:line="266" w:lineRule="auto"/>
        <w:ind w:right="109" w:firstLine="0"/>
        <w:jc w:val="both"/>
        <w:rPr>
          <w:sz w:val="18"/>
        </w:rPr>
      </w:pPr>
      <w:r>
        <w:rPr>
          <w:rFonts w:ascii="Arial" w:hAnsi="Arial"/>
          <w:b/>
          <w:sz w:val="18"/>
        </w:rPr>
        <w:t>Cronograma físico-financeiro</w:t>
      </w:r>
      <w:r>
        <w:rPr>
          <w:sz w:val="18"/>
        </w:rPr>
        <w:t>(Anexo V−D), em formulário e pendrive, observando−se o prazo estabelecido no Edital e seus anexos.</w:t>
      </w:r>
    </w:p>
    <w:p w:rsidR="006A12A3" w:rsidRDefault="001F5B42">
      <w:pPr>
        <w:pStyle w:val="PargrafodaLista"/>
        <w:numPr>
          <w:ilvl w:val="0"/>
          <w:numId w:val="42"/>
        </w:numPr>
        <w:tabs>
          <w:tab w:val="left" w:pos="1273"/>
        </w:tabs>
        <w:spacing w:before="0"/>
        <w:ind w:left="1273" w:hanging="100"/>
        <w:rPr>
          <w:sz w:val="18"/>
        </w:rPr>
      </w:pPr>
      <w:r>
        <w:rPr>
          <w:rFonts w:ascii="Arial"/>
          <w:b/>
          <w:sz w:val="18"/>
        </w:rPr>
        <w:t>GarantiadaProposta,</w:t>
      </w:r>
      <w:r>
        <w:rPr>
          <w:sz w:val="18"/>
        </w:rPr>
        <w:t>conformeitem</w:t>
      </w:r>
      <w:r>
        <w:rPr>
          <w:spacing w:val="-5"/>
          <w:sz w:val="18"/>
        </w:rPr>
        <w:t xml:space="preserve"> 6.</w:t>
      </w:r>
    </w:p>
    <w:p w:rsidR="006A12A3" w:rsidRDefault="001F5B42">
      <w:pPr>
        <w:pStyle w:val="PargrafodaLista"/>
        <w:numPr>
          <w:ilvl w:val="1"/>
          <w:numId w:val="45"/>
        </w:numPr>
        <w:tabs>
          <w:tab w:val="left" w:pos="711"/>
        </w:tabs>
        <w:spacing w:before="23"/>
        <w:ind w:left="711" w:hanging="298"/>
        <w:rPr>
          <w:sz w:val="18"/>
        </w:rPr>
      </w:pPr>
      <w:r>
        <w:rPr>
          <w:sz w:val="18"/>
        </w:rPr>
        <w:t>O</w:t>
      </w:r>
      <w:r>
        <w:rPr>
          <w:sz w:val="18"/>
          <w:u w:val="single"/>
        </w:rPr>
        <w:t>ENVELOPENº2–HABILITAÇÃO</w:t>
      </w:r>
      <w:r>
        <w:rPr>
          <w:sz w:val="18"/>
        </w:rPr>
        <w:t>,devidamenteidentificado,deverá</w:t>
      </w:r>
      <w:r>
        <w:rPr>
          <w:spacing w:val="-2"/>
          <w:sz w:val="18"/>
        </w:rPr>
        <w:t>conter:</w:t>
      </w:r>
    </w:p>
    <w:p w:rsidR="006A12A3" w:rsidRDefault="001F5B42">
      <w:pPr>
        <w:pStyle w:val="PargrafodaLista"/>
        <w:numPr>
          <w:ilvl w:val="2"/>
          <w:numId w:val="45"/>
        </w:numPr>
        <w:tabs>
          <w:tab w:val="left" w:pos="1170"/>
        </w:tabs>
        <w:spacing w:before="23"/>
        <w:ind w:left="1170" w:hanging="447"/>
        <w:rPr>
          <w:sz w:val="18"/>
        </w:rPr>
      </w:pPr>
      <w:r>
        <w:rPr>
          <w:sz w:val="18"/>
        </w:rPr>
        <w:t>Provade</w:t>
      </w:r>
      <w:r>
        <w:rPr>
          <w:rFonts w:ascii="Arial" w:hAnsi="Arial"/>
          <w:b/>
          <w:sz w:val="18"/>
          <w:u w:val="single"/>
        </w:rPr>
        <w:t>HABILITAÇÃOJURÍDICA</w:t>
      </w:r>
      <w:r>
        <w:rPr>
          <w:sz w:val="18"/>
        </w:rPr>
        <w:t>,po</w:t>
      </w:r>
      <w:r>
        <w:rPr>
          <w:sz w:val="18"/>
        </w:rPr>
        <w:t>rmeiodosseguintes</w:t>
      </w:r>
      <w:r>
        <w:rPr>
          <w:spacing w:val="-2"/>
          <w:sz w:val="18"/>
        </w:rPr>
        <w:t>documentos:</w:t>
      </w:r>
    </w:p>
    <w:p w:rsidR="006A12A3" w:rsidRDefault="006A12A3">
      <w:pPr>
        <w:pStyle w:val="PargrafodaLista"/>
        <w:jc w:val="left"/>
        <w:rPr>
          <w:sz w:val="18"/>
        </w:rPr>
        <w:sectPr w:rsidR="006A12A3">
          <w:pgSz w:w="11900" w:h="16840"/>
          <w:pgMar w:top="500" w:right="566" w:bottom="280" w:left="566" w:header="720" w:footer="720" w:gutter="0"/>
          <w:cols w:space="720"/>
        </w:sectPr>
      </w:pPr>
    </w:p>
    <w:p w:rsidR="006A12A3" w:rsidRDefault="001F5B42">
      <w:pPr>
        <w:pStyle w:val="PargrafodaLista"/>
        <w:numPr>
          <w:ilvl w:val="0"/>
          <w:numId w:val="35"/>
        </w:numPr>
        <w:tabs>
          <w:tab w:val="left" w:pos="1371"/>
        </w:tabs>
        <w:spacing w:before="81"/>
        <w:ind w:left="1371" w:hanging="198"/>
        <w:jc w:val="both"/>
        <w:rPr>
          <w:sz w:val="18"/>
        </w:rPr>
      </w:pPr>
      <w:r>
        <w:rPr>
          <w:sz w:val="18"/>
        </w:rPr>
        <w:lastRenderedPageBreak/>
        <w:t>RegistroComercial,nocasode</w:t>
      </w:r>
      <w:r>
        <w:rPr>
          <w:rFonts w:ascii="Arial"/>
          <w:i/>
          <w:sz w:val="18"/>
        </w:rPr>
        <w:t>empresa</w:t>
      </w:r>
      <w:r>
        <w:rPr>
          <w:rFonts w:ascii="Arial"/>
          <w:i/>
          <w:spacing w:val="-2"/>
          <w:sz w:val="18"/>
        </w:rPr>
        <w:t>individual</w:t>
      </w:r>
      <w:r>
        <w:rPr>
          <w:spacing w:val="-2"/>
          <w:sz w:val="18"/>
        </w:rPr>
        <w:t>;</w:t>
      </w:r>
    </w:p>
    <w:p w:rsidR="006A12A3" w:rsidRDefault="001F5B42">
      <w:pPr>
        <w:pStyle w:val="PargrafodaLista"/>
        <w:numPr>
          <w:ilvl w:val="0"/>
          <w:numId w:val="35"/>
        </w:numPr>
        <w:tabs>
          <w:tab w:val="left" w:pos="1371"/>
        </w:tabs>
        <w:spacing w:before="23" w:line="266" w:lineRule="auto"/>
        <w:ind w:left="1163" w:right="107" w:firstLine="0"/>
        <w:jc w:val="both"/>
        <w:rPr>
          <w:sz w:val="18"/>
        </w:rPr>
      </w:pPr>
      <w:r>
        <w:rPr>
          <w:sz w:val="18"/>
        </w:rPr>
        <w:t>Ato Constitutivo, Estatuto ou Contrato Social em vigor, devidamente registrado, e alterações subsequentes, em se tratando de</w:t>
      </w:r>
      <w:r>
        <w:rPr>
          <w:rFonts w:ascii="Arial" w:hAnsi="Arial"/>
          <w:i/>
          <w:sz w:val="18"/>
        </w:rPr>
        <w:t>sociedades comerciais</w:t>
      </w:r>
      <w:r>
        <w:rPr>
          <w:sz w:val="18"/>
        </w:rPr>
        <w:t>e, no caso de</w:t>
      </w:r>
      <w:r>
        <w:rPr>
          <w:rFonts w:ascii="Arial" w:hAnsi="Arial"/>
          <w:i/>
          <w:sz w:val="18"/>
        </w:rPr>
        <w:t>sociedades por ações</w:t>
      </w:r>
      <w:r>
        <w:rPr>
          <w:sz w:val="18"/>
        </w:rPr>
        <w:t>, acompanhado de documentos de eleição de seus administradores;</w:t>
      </w:r>
    </w:p>
    <w:p w:rsidR="006A12A3" w:rsidRDefault="001F5B42">
      <w:pPr>
        <w:pStyle w:val="PargrafodaLista"/>
        <w:numPr>
          <w:ilvl w:val="0"/>
          <w:numId w:val="38"/>
        </w:numPr>
        <w:tabs>
          <w:tab w:val="left" w:pos="1701"/>
        </w:tabs>
        <w:spacing w:before="0"/>
        <w:ind w:left="1701" w:hanging="198"/>
        <w:jc w:val="both"/>
        <w:rPr>
          <w:sz w:val="18"/>
        </w:rPr>
      </w:pPr>
      <w:r>
        <w:rPr>
          <w:sz w:val="18"/>
        </w:rPr>
        <w:t>InscriçãodoAtoConstitutivo,nocasode</w:t>
      </w:r>
      <w:r>
        <w:rPr>
          <w:rFonts w:ascii="Arial" w:hAnsi="Arial"/>
          <w:i/>
          <w:sz w:val="18"/>
        </w:rPr>
        <w:t>sociedadescivis</w:t>
      </w:r>
      <w:r>
        <w:rPr>
          <w:sz w:val="18"/>
        </w:rPr>
        <w:t>,acompanhadadeprovadadiretoriaem</w:t>
      </w:r>
      <w:r>
        <w:rPr>
          <w:spacing w:val="-2"/>
          <w:sz w:val="18"/>
        </w:rPr>
        <w:t>exercício.</w:t>
      </w:r>
    </w:p>
    <w:p w:rsidR="006A12A3" w:rsidRDefault="001F5B42">
      <w:pPr>
        <w:pStyle w:val="PargrafodaLista"/>
        <w:numPr>
          <w:ilvl w:val="0"/>
          <w:numId w:val="38"/>
        </w:numPr>
        <w:tabs>
          <w:tab w:val="left" w:pos="1701"/>
        </w:tabs>
        <w:spacing w:before="23" w:line="266" w:lineRule="auto"/>
        <w:ind w:left="1503" w:right="128" w:firstLine="0"/>
        <w:jc w:val="both"/>
        <w:rPr>
          <w:sz w:val="18"/>
        </w:rPr>
      </w:pPr>
      <w:r>
        <w:rPr>
          <w:sz w:val="18"/>
        </w:rPr>
        <w:t>Arquivamento na Junta Comercial da publicação oficial dasAtas de</w:t>
      </w:r>
      <w:r>
        <w:rPr>
          <w:sz w:val="18"/>
        </w:rPr>
        <w:t xml:space="preserve">Assembleias Gerais, que tenham aprovado ou alterado os estatutos em vigor, no caso de </w:t>
      </w:r>
      <w:r>
        <w:rPr>
          <w:rFonts w:ascii="Arial" w:hAnsi="Arial"/>
          <w:i/>
          <w:sz w:val="18"/>
        </w:rPr>
        <w:t>sociedades por ações</w:t>
      </w:r>
      <w:r>
        <w:rPr>
          <w:sz w:val="18"/>
        </w:rPr>
        <w:t>, bem como Ata da Assembleia da última eleição de Diretoria;</w:t>
      </w:r>
    </w:p>
    <w:p w:rsidR="006A12A3" w:rsidRDefault="001F5B42">
      <w:pPr>
        <w:pStyle w:val="PargrafodaLista"/>
        <w:numPr>
          <w:ilvl w:val="0"/>
          <w:numId w:val="35"/>
        </w:numPr>
        <w:tabs>
          <w:tab w:val="left" w:pos="1352"/>
        </w:tabs>
        <w:spacing w:before="0" w:line="266" w:lineRule="auto"/>
        <w:ind w:left="1163" w:right="107" w:firstLine="0"/>
        <w:jc w:val="both"/>
        <w:rPr>
          <w:sz w:val="18"/>
        </w:rPr>
      </w:pPr>
      <w:r>
        <w:rPr>
          <w:sz w:val="18"/>
        </w:rPr>
        <w:t>Em se tratando de</w:t>
      </w:r>
      <w:r>
        <w:rPr>
          <w:rFonts w:ascii="Arial" w:hAnsi="Arial"/>
          <w:i/>
          <w:sz w:val="18"/>
        </w:rPr>
        <w:t>empresa ou sociedade estrangeira</w:t>
      </w:r>
      <w:r>
        <w:rPr>
          <w:sz w:val="18"/>
        </w:rPr>
        <w:t>que não funcionem no País deverão aprese</w:t>
      </w:r>
      <w:r>
        <w:rPr>
          <w:sz w:val="18"/>
        </w:rPr>
        <w:t>ntar documentos equivalentes, na forma de regulamento emitido pelo Poder Executivo federal, conforme estabelece o parágrafo único do art. 70 da Lei 14.133/2021.</w:t>
      </w:r>
    </w:p>
    <w:p w:rsidR="006A12A3" w:rsidRDefault="001F5B42">
      <w:pPr>
        <w:pStyle w:val="PargrafodaLista"/>
        <w:numPr>
          <w:ilvl w:val="0"/>
          <w:numId w:val="35"/>
        </w:numPr>
        <w:tabs>
          <w:tab w:val="left" w:pos="1371"/>
        </w:tabs>
        <w:spacing w:before="1"/>
        <w:ind w:left="1371" w:hanging="198"/>
        <w:jc w:val="both"/>
        <w:rPr>
          <w:sz w:val="18"/>
        </w:rPr>
      </w:pPr>
      <w:r>
        <w:rPr>
          <w:sz w:val="18"/>
        </w:rPr>
        <w:t>DeclaraçãoGeral–Anexo</w:t>
      </w:r>
      <w:r>
        <w:rPr>
          <w:spacing w:val="-2"/>
          <w:sz w:val="18"/>
        </w:rPr>
        <w:t>VIII.</w:t>
      </w:r>
    </w:p>
    <w:p w:rsidR="006A12A3" w:rsidRDefault="001F5B42">
      <w:pPr>
        <w:pStyle w:val="PargrafodaLista"/>
        <w:numPr>
          <w:ilvl w:val="2"/>
          <w:numId w:val="45"/>
        </w:numPr>
        <w:tabs>
          <w:tab w:val="left" w:pos="1170"/>
        </w:tabs>
        <w:spacing w:before="23"/>
        <w:ind w:left="1170" w:hanging="447"/>
        <w:rPr>
          <w:sz w:val="18"/>
        </w:rPr>
      </w:pPr>
      <w:r>
        <w:rPr>
          <w:sz w:val="18"/>
        </w:rPr>
        <w:t>Provade</w:t>
      </w:r>
      <w:r>
        <w:rPr>
          <w:rFonts w:ascii="Arial"/>
          <w:b/>
          <w:sz w:val="18"/>
          <w:u w:val="single"/>
        </w:rPr>
        <w:t>REGULARIDADEFISCAL</w:t>
      </w:r>
      <w:r>
        <w:rPr>
          <w:sz w:val="18"/>
        </w:rPr>
        <w:t>,pormeiodosseguintes</w:t>
      </w:r>
      <w:r>
        <w:rPr>
          <w:spacing w:val="-2"/>
          <w:sz w:val="18"/>
        </w:rPr>
        <w:t>documentos:</w:t>
      </w:r>
    </w:p>
    <w:p w:rsidR="006A12A3" w:rsidRDefault="001F5B42">
      <w:pPr>
        <w:pStyle w:val="PargrafodaLista"/>
        <w:numPr>
          <w:ilvl w:val="0"/>
          <w:numId w:val="36"/>
        </w:numPr>
        <w:tabs>
          <w:tab w:val="left" w:pos="1371"/>
        </w:tabs>
        <w:spacing w:before="23"/>
        <w:ind w:left="1371" w:hanging="198"/>
        <w:jc w:val="both"/>
        <w:rPr>
          <w:sz w:val="18"/>
        </w:rPr>
      </w:pPr>
      <w:r>
        <w:rPr>
          <w:sz w:val="18"/>
        </w:rPr>
        <w:t>Inscriçãono</w:t>
      </w:r>
      <w:r>
        <w:rPr>
          <w:sz w:val="18"/>
        </w:rPr>
        <w:t>CadastroNacionaldePessoaJurídica</w:t>
      </w:r>
      <w:r>
        <w:rPr>
          <w:spacing w:val="-2"/>
          <w:sz w:val="18"/>
        </w:rPr>
        <w:t>(CNPJ);</w:t>
      </w:r>
    </w:p>
    <w:p w:rsidR="006A12A3" w:rsidRDefault="001F5B42">
      <w:pPr>
        <w:pStyle w:val="PargrafodaLista"/>
        <w:numPr>
          <w:ilvl w:val="0"/>
          <w:numId w:val="36"/>
        </w:numPr>
        <w:tabs>
          <w:tab w:val="left" w:pos="1371"/>
        </w:tabs>
        <w:spacing w:before="23" w:line="266" w:lineRule="auto"/>
        <w:ind w:left="1173" w:right="120" w:firstLine="0"/>
        <w:jc w:val="both"/>
        <w:rPr>
          <w:sz w:val="18"/>
        </w:rPr>
      </w:pPr>
      <w:r>
        <w:rPr>
          <w:sz w:val="18"/>
        </w:rPr>
        <w:t>Inscrição no Cadastro de Contribuintes Estadual ou Municipal, se houver, relativo à sede do licitante, pertinente ao seu ramo de atividade e compatível com o objeto da licitação;</w:t>
      </w:r>
    </w:p>
    <w:p w:rsidR="006A12A3" w:rsidRDefault="001F5B42">
      <w:pPr>
        <w:spacing w:line="266" w:lineRule="auto"/>
        <w:ind w:left="1363" w:right="110"/>
        <w:jc w:val="both"/>
        <w:rPr>
          <w:sz w:val="18"/>
        </w:rPr>
      </w:pPr>
      <w:r>
        <w:rPr>
          <w:sz w:val="18"/>
        </w:rPr>
        <w:t>1.</w:t>
      </w:r>
      <w:r>
        <w:rPr>
          <w:sz w:val="18"/>
        </w:rPr>
        <w:t>Os interessados com sede em outro Município que tenham filial no Município de São Paulo deverão, também, comprovar inscrição no cadastro de contribuintes deste Município.</w:t>
      </w:r>
    </w:p>
    <w:p w:rsidR="006A12A3" w:rsidRDefault="001F5B42">
      <w:pPr>
        <w:pStyle w:val="PargrafodaLista"/>
        <w:numPr>
          <w:ilvl w:val="0"/>
          <w:numId w:val="36"/>
        </w:numPr>
        <w:tabs>
          <w:tab w:val="left" w:pos="1362"/>
        </w:tabs>
        <w:spacing w:before="0" w:line="266" w:lineRule="auto"/>
        <w:ind w:left="1173" w:right="130" w:firstLine="0"/>
        <w:jc w:val="both"/>
        <w:rPr>
          <w:sz w:val="18"/>
        </w:rPr>
      </w:pPr>
      <w:r>
        <w:rPr>
          <w:sz w:val="18"/>
        </w:rPr>
        <w:t xml:space="preserve">Certificado de regularidade perante o Fundo de Garantia por Tempo de Serviço (FGTS), </w:t>
      </w:r>
      <w:r>
        <w:rPr>
          <w:sz w:val="18"/>
        </w:rPr>
        <w:t>com prazo de validade em vigor, sendo aceito documento extraído via INTERNET.</w:t>
      </w:r>
    </w:p>
    <w:p w:rsidR="006A12A3" w:rsidRDefault="001F5B42">
      <w:pPr>
        <w:spacing w:line="266" w:lineRule="auto"/>
        <w:ind w:left="1173" w:right="120"/>
        <w:jc w:val="both"/>
        <w:rPr>
          <w:sz w:val="18"/>
        </w:rPr>
      </w:pPr>
      <w:r>
        <w:rPr>
          <w:sz w:val="18"/>
        </w:rPr>
        <w:t>d .Prova de inexistência de Débitos Trabalhistas, mediante a apresentação de Certidão Negativa de Débitos Trabalhistas (CNDT).</w:t>
      </w:r>
    </w:p>
    <w:p w:rsidR="006A12A3" w:rsidRDefault="001F5B42">
      <w:pPr>
        <w:pStyle w:val="PargrafodaLista"/>
        <w:numPr>
          <w:ilvl w:val="0"/>
          <w:numId w:val="41"/>
        </w:numPr>
        <w:tabs>
          <w:tab w:val="left" w:pos="1381"/>
        </w:tabs>
        <w:spacing w:before="1" w:line="266" w:lineRule="auto"/>
        <w:ind w:right="109" w:firstLine="0"/>
        <w:jc w:val="both"/>
        <w:rPr>
          <w:sz w:val="18"/>
        </w:rPr>
      </w:pPr>
      <w:r>
        <w:rPr>
          <w:sz w:val="18"/>
        </w:rPr>
        <w:t>Regularidade para com a Fazenda Nacional e situação</w:t>
      </w:r>
      <w:r>
        <w:rPr>
          <w:sz w:val="18"/>
        </w:rPr>
        <w:t xml:space="preserve"> de regularidade perante a Procuradoria Geral da Fazenda Nacional, que deverão ser comprovadas mediante a apresentação da Certidão Conjunta de Débitos, relativos a Tributos Federais, à Dívida Ativa da União e à Seguridade Social (CND).</w:t>
      </w:r>
    </w:p>
    <w:p w:rsidR="006A12A3" w:rsidRDefault="001F5B42">
      <w:pPr>
        <w:pStyle w:val="PargrafodaLista"/>
        <w:numPr>
          <w:ilvl w:val="0"/>
          <w:numId w:val="41"/>
        </w:numPr>
        <w:tabs>
          <w:tab w:val="left" w:pos="561"/>
          <w:tab w:val="left" w:pos="703"/>
        </w:tabs>
        <w:spacing w:before="0" w:line="266" w:lineRule="auto"/>
        <w:ind w:left="703" w:right="109" w:hanging="300"/>
        <w:jc w:val="both"/>
        <w:rPr>
          <w:sz w:val="18"/>
        </w:rPr>
      </w:pPr>
      <w:r>
        <w:rPr>
          <w:sz w:val="18"/>
        </w:rPr>
        <w:t>Regularidade para co</w:t>
      </w:r>
      <w:r>
        <w:rPr>
          <w:sz w:val="18"/>
        </w:rPr>
        <w:t>m a Fazenda Estadual e Municipal da sede do licitante, pertinente ao seu ramo de atividade e quanto aos tributos relacionados com o objeto desta licitação, mediante a apresentação de certidão expedida pelo órgão competente, que terá validade por 6 (seis) m</w:t>
      </w:r>
      <w:r>
        <w:rPr>
          <w:sz w:val="18"/>
        </w:rPr>
        <w:t>eses, contados da data de sua expedição, se outro prazo não estiverassinalado por Lei ou no próprio documento.</w:t>
      </w:r>
    </w:p>
    <w:p w:rsidR="006A12A3" w:rsidRDefault="001F5B42">
      <w:pPr>
        <w:pStyle w:val="PargrafodaLista"/>
        <w:numPr>
          <w:ilvl w:val="0"/>
          <w:numId w:val="41"/>
        </w:numPr>
        <w:tabs>
          <w:tab w:val="left" w:pos="1411"/>
        </w:tabs>
        <w:spacing w:before="1" w:line="266" w:lineRule="auto"/>
        <w:ind w:right="109" w:firstLine="0"/>
        <w:jc w:val="both"/>
        <w:rPr>
          <w:sz w:val="18"/>
        </w:rPr>
      </w:pPr>
      <w:r>
        <w:rPr>
          <w:sz w:val="18"/>
        </w:rPr>
        <w:t>Regularidade perante a Fazenda Municipal de São Paulo, mediante a apresentação de Certidão Negativa de Débitos de Tributos Mobiliários.</w:t>
      </w:r>
    </w:p>
    <w:p w:rsidR="006A12A3" w:rsidRDefault="001F5B42">
      <w:pPr>
        <w:spacing w:line="266" w:lineRule="auto"/>
        <w:ind w:left="1363" w:right="109"/>
        <w:jc w:val="both"/>
        <w:rPr>
          <w:sz w:val="18"/>
        </w:rPr>
      </w:pPr>
      <w:r>
        <w:rPr>
          <w:sz w:val="18"/>
        </w:rPr>
        <w:t>1.Na</w:t>
      </w:r>
      <w:r>
        <w:rPr>
          <w:sz w:val="18"/>
        </w:rPr>
        <w:t>hipótesedenãoestarcadastradocomocontribuintenesteMunicípio,olicitantecomsedeforadoMunicípiode SãoPaulodeveráapresentardeclaraçãofirmadapelorepresentantelegaldaempresa,sobaspenasdaLei,donão cadastramento e de que nada deve à Fazenda do Município de São Paul</w:t>
      </w:r>
      <w:r>
        <w:rPr>
          <w:sz w:val="18"/>
        </w:rPr>
        <w:t>o relativamente aos tributos relacionados com a prestação licitada – Anexo VII.</w:t>
      </w:r>
    </w:p>
    <w:p w:rsidR="006A12A3" w:rsidRDefault="001F5B42">
      <w:pPr>
        <w:pStyle w:val="PargrafodaLista"/>
        <w:numPr>
          <w:ilvl w:val="2"/>
          <w:numId w:val="45"/>
        </w:numPr>
        <w:tabs>
          <w:tab w:val="left" w:pos="1170"/>
        </w:tabs>
        <w:spacing w:before="1"/>
        <w:ind w:left="1170" w:hanging="447"/>
        <w:rPr>
          <w:sz w:val="18"/>
        </w:rPr>
      </w:pPr>
      <w:r>
        <w:rPr>
          <w:sz w:val="18"/>
        </w:rPr>
        <w:t>Provade</w:t>
      </w:r>
      <w:r>
        <w:rPr>
          <w:rFonts w:ascii="Arial" w:hAnsi="Arial"/>
          <w:b/>
          <w:sz w:val="18"/>
          <w:u w:val="single"/>
        </w:rPr>
        <w:t>QUALIFICAÇÃOECONÔMICOFINANCEIRA</w:t>
      </w:r>
      <w:r>
        <w:rPr>
          <w:sz w:val="18"/>
        </w:rPr>
        <w:t>,pormeiodosseguintes</w:t>
      </w:r>
      <w:r>
        <w:rPr>
          <w:spacing w:val="-2"/>
          <w:sz w:val="18"/>
        </w:rPr>
        <w:t>documentos:</w:t>
      </w:r>
    </w:p>
    <w:p w:rsidR="006A12A3" w:rsidRDefault="001F5B42">
      <w:pPr>
        <w:pStyle w:val="PargrafodaLista"/>
        <w:numPr>
          <w:ilvl w:val="0"/>
          <w:numId w:val="37"/>
        </w:numPr>
        <w:tabs>
          <w:tab w:val="left" w:pos="1391"/>
        </w:tabs>
        <w:spacing w:before="23" w:line="266" w:lineRule="auto"/>
        <w:ind w:right="109" w:firstLine="0"/>
        <w:jc w:val="both"/>
        <w:rPr>
          <w:sz w:val="18"/>
        </w:rPr>
      </w:pPr>
      <w:r>
        <w:rPr>
          <w:sz w:val="18"/>
        </w:rPr>
        <w:t>Certidão negativa de falência expedida pelo distribuidor da sede do fornecedor ou, se for o caso, Certidão</w:t>
      </w:r>
      <w:r>
        <w:rPr>
          <w:sz w:val="18"/>
        </w:rPr>
        <w:t xml:space="preserve"> de Recuperação Judicial, expedida pelo Cartório Distribuidor da sede da pessoa jurídica, com data de emissão de no máximo 30 (trinta) dias anteriores à data da abertura da sessão, ou que esteja dentro do prazo de validade expresso na própria certidão;</w:t>
      </w:r>
    </w:p>
    <w:p w:rsidR="006A12A3" w:rsidRDefault="001F5B42">
      <w:pPr>
        <w:pStyle w:val="PargrafodaLista"/>
        <w:numPr>
          <w:ilvl w:val="0"/>
          <w:numId w:val="37"/>
        </w:numPr>
        <w:tabs>
          <w:tab w:val="left" w:pos="1401"/>
        </w:tabs>
        <w:spacing w:before="0" w:line="266" w:lineRule="auto"/>
        <w:ind w:left="1173" w:right="109" w:firstLine="0"/>
        <w:jc w:val="both"/>
        <w:rPr>
          <w:sz w:val="18"/>
        </w:rPr>
      </w:pPr>
      <w:r>
        <w:rPr>
          <w:sz w:val="18"/>
        </w:rPr>
        <w:t>Bal</w:t>
      </w:r>
      <w:r>
        <w:rPr>
          <w:sz w:val="18"/>
        </w:rPr>
        <w:t>anço patrimonial, demonstração de resultado de exercício e demais demonstrações contábeis dos 2 (dois) últimos exercícios sociais;</w:t>
      </w:r>
    </w:p>
    <w:p w:rsidR="006A12A3" w:rsidRDefault="001F5B42">
      <w:pPr>
        <w:pStyle w:val="PargrafodaLista"/>
        <w:numPr>
          <w:ilvl w:val="0"/>
          <w:numId w:val="37"/>
        </w:numPr>
        <w:tabs>
          <w:tab w:val="left" w:pos="1362"/>
        </w:tabs>
        <w:spacing w:before="0" w:line="266" w:lineRule="auto"/>
        <w:ind w:left="1173" w:right="111" w:firstLine="0"/>
        <w:jc w:val="both"/>
        <w:rPr>
          <w:sz w:val="18"/>
        </w:rPr>
      </w:pPr>
      <w:r>
        <w:rPr>
          <w:sz w:val="18"/>
        </w:rPr>
        <w:t>Licitanteindividualdeveráapresentarcapitalmínimoigualousuperiora10%(dezporcento)dovalorestimadopara a presente contratação;</w:t>
      </w:r>
    </w:p>
    <w:p w:rsidR="006A12A3" w:rsidRDefault="001F5B42">
      <w:pPr>
        <w:pStyle w:val="PargrafodaLista"/>
        <w:numPr>
          <w:ilvl w:val="0"/>
          <w:numId w:val="37"/>
        </w:numPr>
        <w:tabs>
          <w:tab w:val="left" w:pos="1381"/>
        </w:tabs>
        <w:spacing w:before="1" w:line="266" w:lineRule="auto"/>
        <w:ind w:left="1173" w:right="110" w:firstLine="0"/>
        <w:jc w:val="both"/>
        <w:rPr>
          <w:sz w:val="18"/>
        </w:rPr>
      </w:pPr>
      <w:r>
        <w:rPr>
          <w:sz w:val="18"/>
        </w:rPr>
        <w:t>N</w:t>
      </w:r>
      <w:r>
        <w:rPr>
          <w:sz w:val="18"/>
        </w:rPr>
        <w:t>o caso de consórcio, este deverá apresentar capital mínimo acrescido de 30% (trinta por cento) do valor exigidoda licitante individual, conforme § 1º, do art. 15 da Lei nº 14.133/2021.</w:t>
      </w:r>
    </w:p>
    <w:p w:rsidR="006A12A3" w:rsidRDefault="001F5B42">
      <w:pPr>
        <w:pStyle w:val="PargrafodaLista"/>
        <w:numPr>
          <w:ilvl w:val="0"/>
          <w:numId w:val="39"/>
        </w:numPr>
        <w:tabs>
          <w:tab w:val="left" w:pos="1591"/>
        </w:tabs>
        <w:spacing w:before="0" w:line="266" w:lineRule="auto"/>
        <w:ind w:right="109" w:firstLine="0"/>
        <w:jc w:val="both"/>
        <w:rPr>
          <w:sz w:val="18"/>
        </w:rPr>
      </w:pPr>
      <w:r>
        <w:rPr>
          <w:sz w:val="18"/>
        </w:rPr>
        <w:t>O item d não se aplica a consórcio composto, em sua totalidade, de micr</w:t>
      </w:r>
      <w:r>
        <w:rPr>
          <w:sz w:val="18"/>
        </w:rPr>
        <w:t>oempresas e pequenas empresas, portanto nestes casos, o consórcio deverá comprovar o valor constante no item c.</w:t>
      </w:r>
    </w:p>
    <w:p w:rsidR="006A12A3" w:rsidRDefault="001F5B42">
      <w:pPr>
        <w:pStyle w:val="PargrafodaLista"/>
        <w:numPr>
          <w:ilvl w:val="0"/>
          <w:numId w:val="37"/>
        </w:numPr>
        <w:tabs>
          <w:tab w:val="left" w:pos="1371"/>
        </w:tabs>
        <w:spacing w:before="0" w:line="266" w:lineRule="auto"/>
        <w:ind w:left="1173" w:right="110" w:firstLine="0"/>
        <w:jc w:val="both"/>
        <w:rPr>
          <w:sz w:val="18"/>
        </w:rPr>
      </w:pPr>
      <w:r>
        <w:rPr>
          <w:sz w:val="18"/>
        </w:rPr>
        <w:t>ApresentardeclaraçãodeÍndicesdeLiquidezGeral(LG),SolvênciaGeral(SG)eLiquidezCorrente(LC)</w:t>
      </w:r>
      <w:r>
        <w:rPr>
          <w:sz w:val="18"/>
        </w:rPr>
        <w:t xml:space="preserve">superiores a 1 (um), conforme Anexo IX, comprovados mediante a apresentação pelo licitante de balanço patrimonial, demonstração de resultado de exercício e demais demonstrações contábeis dos 2 (dois) últimos exercícios sociais e obtidos pela aplicação das </w:t>
      </w:r>
      <w:r>
        <w:rPr>
          <w:sz w:val="18"/>
        </w:rPr>
        <w:t>seguintes fórmulas:</w:t>
      </w:r>
    </w:p>
    <w:p w:rsidR="006A12A3" w:rsidRDefault="001F5B42">
      <w:pPr>
        <w:pStyle w:val="PargrafodaLista"/>
        <w:numPr>
          <w:ilvl w:val="0"/>
          <w:numId w:val="40"/>
        </w:numPr>
        <w:tabs>
          <w:tab w:val="left" w:pos="1602"/>
        </w:tabs>
        <w:spacing w:before="1" w:line="266" w:lineRule="auto"/>
        <w:ind w:right="875" w:firstLine="0"/>
        <w:jc w:val="left"/>
        <w:rPr>
          <w:sz w:val="18"/>
        </w:rPr>
      </w:pPr>
      <w:r>
        <w:rPr>
          <w:sz w:val="18"/>
        </w:rPr>
        <w:t xml:space="preserve">LiquidezGeral(LG)=(AtivoCirculante+RealizávelaLongoPrazo)/(PassivoCirculante+Passivonão </w:t>
      </w:r>
      <w:r>
        <w:rPr>
          <w:spacing w:val="-2"/>
          <w:sz w:val="18"/>
        </w:rPr>
        <w:t>Circulante);</w:t>
      </w:r>
    </w:p>
    <w:p w:rsidR="006A12A3" w:rsidRDefault="001F5B42">
      <w:pPr>
        <w:pStyle w:val="PargrafodaLista"/>
        <w:numPr>
          <w:ilvl w:val="0"/>
          <w:numId w:val="40"/>
        </w:numPr>
        <w:tabs>
          <w:tab w:val="left" w:pos="1602"/>
        </w:tabs>
        <w:spacing w:before="0"/>
        <w:ind w:left="1602" w:hanging="79"/>
        <w:jc w:val="left"/>
        <w:rPr>
          <w:sz w:val="18"/>
        </w:rPr>
      </w:pPr>
      <w:r>
        <w:rPr>
          <w:sz w:val="18"/>
        </w:rPr>
        <w:t>SolvênciaGeral(SG)=(AtivoTotal)/(PassivoCirculante+PassivonãoCirculante);</w:t>
      </w:r>
      <w:r>
        <w:rPr>
          <w:spacing w:val="-10"/>
          <w:sz w:val="18"/>
        </w:rPr>
        <w:t>e</w:t>
      </w:r>
    </w:p>
    <w:p w:rsidR="006A12A3" w:rsidRDefault="001F5B42">
      <w:pPr>
        <w:pStyle w:val="PargrafodaLista"/>
        <w:numPr>
          <w:ilvl w:val="0"/>
          <w:numId w:val="40"/>
        </w:numPr>
        <w:tabs>
          <w:tab w:val="left" w:pos="1602"/>
        </w:tabs>
        <w:spacing w:before="23"/>
        <w:ind w:left="1602" w:hanging="79"/>
        <w:jc w:val="left"/>
        <w:rPr>
          <w:sz w:val="18"/>
        </w:rPr>
      </w:pPr>
      <w:r>
        <w:rPr>
          <w:sz w:val="18"/>
        </w:rPr>
        <w:t>LiquidezCorrente(LC)=(AtivoCirculante)/(Passivo</w:t>
      </w:r>
      <w:r>
        <w:rPr>
          <w:spacing w:val="-2"/>
          <w:sz w:val="18"/>
        </w:rPr>
        <w:t>Circulante).</w:t>
      </w:r>
    </w:p>
    <w:p w:rsidR="006A12A3" w:rsidRDefault="001F5B42">
      <w:pPr>
        <w:pStyle w:val="PargrafodaLista"/>
        <w:numPr>
          <w:ilvl w:val="1"/>
          <w:numId w:val="37"/>
        </w:numPr>
        <w:tabs>
          <w:tab w:val="left" w:pos="2530"/>
        </w:tabs>
        <w:spacing w:before="33" w:line="278" w:lineRule="auto"/>
        <w:ind w:left="2172" w:right="124"/>
        <w:rPr>
          <w:sz w:val="18"/>
        </w:rPr>
      </w:pPr>
      <w:r>
        <w:rPr>
          <w:sz w:val="18"/>
        </w:rPr>
        <w:t>Adeclaração deverá ser assinada por profissional habilitado da área contábil, conforme § 1º, do art. 69 da Lei nº 14.133/2021.</w:t>
      </w:r>
    </w:p>
    <w:p w:rsidR="006A12A3" w:rsidRDefault="001F5B42">
      <w:pPr>
        <w:pStyle w:val="PargrafodaLista"/>
        <w:numPr>
          <w:ilvl w:val="3"/>
          <w:numId w:val="45"/>
        </w:numPr>
        <w:tabs>
          <w:tab w:val="left" w:pos="1629"/>
          <w:tab w:val="left" w:pos="1633"/>
        </w:tabs>
        <w:spacing w:before="0" w:line="278" w:lineRule="auto"/>
        <w:ind w:right="109" w:hanging="600"/>
        <w:rPr>
          <w:sz w:val="18"/>
        </w:rPr>
      </w:pPr>
      <w:r>
        <w:rPr>
          <w:sz w:val="18"/>
        </w:rPr>
        <w:t>As empresas criadas no exercício financeiro da licitação deverão atender a todas as exigências da habilitação e poderão substitui</w:t>
      </w:r>
      <w:r>
        <w:rPr>
          <w:sz w:val="18"/>
        </w:rPr>
        <w:t>r os demonstrativos contábeis pelo balanço de abertura.</w:t>
      </w:r>
    </w:p>
    <w:p w:rsidR="006A12A3" w:rsidRDefault="001F5B42">
      <w:pPr>
        <w:pStyle w:val="PargrafodaLista"/>
        <w:numPr>
          <w:ilvl w:val="3"/>
          <w:numId w:val="45"/>
        </w:numPr>
        <w:tabs>
          <w:tab w:val="left" w:pos="1633"/>
          <w:tab w:val="left" w:pos="1716"/>
        </w:tabs>
        <w:spacing w:before="0" w:line="278" w:lineRule="auto"/>
        <w:ind w:right="109" w:hanging="600"/>
        <w:rPr>
          <w:sz w:val="18"/>
        </w:rPr>
      </w:pPr>
      <w:r>
        <w:rPr>
          <w:sz w:val="18"/>
        </w:rPr>
        <w:tab/>
        <w:t>Obalançopatrimonial,demonstraçãoderesultadodeexercícioedemaisdemonstraçõescontábeis limitar−se−ãoaoúltimoexercícionocasodeapessoajurídicatersidoconstituídahámenosde2(dois)anos.</w:t>
      </w:r>
    </w:p>
    <w:p w:rsidR="006A12A3" w:rsidRDefault="001F5B42">
      <w:pPr>
        <w:pStyle w:val="PargrafodaLista"/>
        <w:numPr>
          <w:ilvl w:val="2"/>
          <w:numId w:val="45"/>
        </w:numPr>
        <w:tabs>
          <w:tab w:val="left" w:pos="1170"/>
        </w:tabs>
        <w:spacing w:before="0" w:line="207" w:lineRule="exact"/>
        <w:ind w:left="1170" w:hanging="447"/>
        <w:rPr>
          <w:sz w:val="18"/>
        </w:rPr>
      </w:pPr>
      <w:r>
        <w:rPr>
          <w:sz w:val="18"/>
        </w:rPr>
        <w:t>Provade</w:t>
      </w:r>
      <w:r>
        <w:rPr>
          <w:rFonts w:ascii="Arial" w:hAnsi="Arial"/>
          <w:b/>
          <w:sz w:val="18"/>
          <w:u w:val="single"/>
        </w:rPr>
        <w:t>QUALIFICAÇÃO</w:t>
      </w:r>
      <w:r>
        <w:rPr>
          <w:rFonts w:ascii="Arial" w:hAnsi="Arial"/>
          <w:b/>
          <w:sz w:val="18"/>
          <w:u w:val="single"/>
        </w:rPr>
        <w:t>TÉCNICA</w:t>
      </w:r>
      <w:r>
        <w:rPr>
          <w:sz w:val="18"/>
        </w:rPr>
        <w:t>,pormeiodosseguintes</w:t>
      </w:r>
      <w:r>
        <w:rPr>
          <w:spacing w:val="-2"/>
          <w:sz w:val="18"/>
        </w:rPr>
        <w:t>documentos:</w:t>
      </w:r>
    </w:p>
    <w:p w:rsidR="006A12A3" w:rsidRDefault="001F5B42">
      <w:pPr>
        <w:pStyle w:val="PargrafodaLista"/>
        <w:numPr>
          <w:ilvl w:val="0"/>
          <w:numId w:val="33"/>
        </w:numPr>
        <w:tabs>
          <w:tab w:val="left" w:pos="1381"/>
        </w:tabs>
        <w:spacing w:before="32" w:line="278" w:lineRule="auto"/>
        <w:ind w:right="119" w:firstLine="0"/>
        <w:jc w:val="both"/>
        <w:rPr>
          <w:sz w:val="18"/>
        </w:rPr>
      </w:pPr>
      <w:r>
        <w:rPr>
          <w:sz w:val="18"/>
        </w:rPr>
        <w:t>Certidão atualizada de Registro de Pessoa Jurídica expedida pelo CREA/CONFEA e/ou Conselho competente na qual constem os seus responsáveis técnicos;</w:t>
      </w:r>
    </w:p>
    <w:p w:rsidR="006A12A3" w:rsidRDefault="001F5B42">
      <w:pPr>
        <w:pStyle w:val="PargrafodaLista"/>
        <w:numPr>
          <w:ilvl w:val="0"/>
          <w:numId w:val="33"/>
        </w:numPr>
        <w:tabs>
          <w:tab w:val="left" w:pos="1401"/>
        </w:tabs>
        <w:spacing w:before="0" w:line="278" w:lineRule="auto"/>
        <w:ind w:left="1163" w:right="107" w:firstLine="0"/>
        <w:jc w:val="both"/>
        <w:rPr>
          <w:sz w:val="18"/>
        </w:rPr>
      </w:pPr>
      <w:r>
        <w:rPr>
          <w:sz w:val="18"/>
        </w:rPr>
        <w:t>Atestado fornecido por pessoa jurídica de direito público ou privado</w:t>
      </w:r>
      <w:r>
        <w:rPr>
          <w:sz w:val="18"/>
        </w:rPr>
        <w:t xml:space="preserve">, onde conste a </w:t>
      </w:r>
      <w:r>
        <w:rPr>
          <w:rFonts w:ascii="Arial" w:hAnsi="Arial"/>
          <w:b/>
          <w:sz w:val="18"/>
        </w:rPr>
        <w:t xml:space="preserve">empresa </w:t>
      </w:r>
      <w:r>
        <w:rPr>
          <w:sz w:val="18"/>
        </w:rPr>
        <w:t>licitante como contratada,comprovandoaptidãoparadesempenhodeatividadespertinentesecompatíveiscomoobjetodalicitação,</w:t>
      </w:r>
    </w:p>
    <w:p w:rsidR="006A12A3" w:rsidRDefault="006A12A3">
      <w:pPr>
        <w:pStyle w:val="PargrafodaLista"/>
        <w:spacing w:line="278" w:lineRule="auto"/>
        <w:rPr>
          <w:sz w:val="18"/>
        </w:rPr>
        <w:sectPr w:rsidR="006A12A3">
          <w:pgSz w:w="11900" w:h="16840"/>
          <w:pgMar w:top="500" w:right="566" w:bottom="280" w:left="566" w:header="720" w:footer="720" w:gutter="0"/>
          <w:cols w:space="720"/>
        </w:sectPr>
      </w:pPr>
    </w:p>
    <w:p w:rsidR="006A12A3" w:rsidRDefault="001F5B42">
      <w:pPr>
        <w:spacing w:before="71"/>
        <w:ind w:left="1163"/>
        <w:rPr>
          <w:sz w:val="18"/>
        </w:rPr>
      </w:pPr>
      <w:r>
        <w:rPr>
          <w:sz w:val="18"/>
        </w:rPr>
        <w:lastRenderedPageBreak/>
        <w:t>comasseguintes</w:t>
      </w:r>
      <w:r>
        <w:rPr>
          <w:spacing w:val="-2"/>
          <w:sz w:val="18"/>
        </w:rPr>
        <w:t>características:</w:t>
      </w:r>
    </w:p>
    <w:p w:rsidR="006A12A3" w:rsidRDefault="006A12A3">
      <w:pPr>
        <w:pStyle w:val="Corpodetexto"/>
        <w:spacing w:before="11"/>
      </w:pPr>
    </w:p>
    <w:tbl>
      <w:tblPr>
        <w:tblStyle w:val="TableNormal"/>
        <w:tblW w:w="0" w:type="auto"/>
        <w:tblInd w:w="1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29"/>
        <w:gridCol w:w="2429"/>
        <w:gridCol w:w="2429"/>
      </w:tblGrid>
      <w:tr w:rsidR="006A12A3">
        <w:trPr>
          <w:trHeight w:val="249"/>
        </w:trPr>
        <w:tc>
          <w:tcPr>
            <w:tcW w:w="2429" w:type="dxa"/>
          </w:tcPr>
          <w:p w:rsidR="006A12A3" w:rsidRDefault="006A12A3">
            <w:pPr>
              <w:pStyle w:val="TableParagraph"/>
              <w:rPr>
                <w:rFonts w:ascii="Times New Roman"/>
                <w:sz w:val="18"/>
              </w:rPr>
            </w:pPr>
          </w:p>
        </w:tc>
        <w:tc>
          <w:tcPr>
            <w:tcW w:w="2429" w:type="dxa"/>
          </w:tcPr>
          <w:p w:rsidR="006A12A3" w:rsidRDefault="006A12A3">
            <w:pPr>
              <w:pStyle w:val="TableParagraph"/>
              <w:rPr>
                <w:rFonts w:ascii="Times New Roman"/>
                <w:sz w:val="18"/>
              </w:rPr>
            </w:pPr>
          </w:p>
        </w:tc>
        <w:tc>
          <w:tcPr>
            <w:tcW w:w="2429" w:type="dxa"/>
          </w:tcPr>
          <w:p w:rsidR="006A12A3" w:rsidRDefault="006A12A3">
            <w:pPr>
              <w:pStyle w:val="TableParagraph"/>
              <w:rPr>
                <w:rFonts w:ascii="Times New Roman"/>
                <w:sz w:val="18"/>
              </w:rPr>
            </w:pPr>
          </w:p>
        </w:tc>
      </w:tr>
      <w:tr w:rsidR="006A12A3">
        <w:trPr>
          <w:trHeight w:val="249"/>
        </w:trPr>
        <w:tc>
          <w:tcPr>
            <w:tcW w:w="2429" w:type="dxa"/>
          </w:tcPr>
          <w:p w:rsidR="006A12A3" w:rsidRDefault="006A12A3">
            <w:pPr>
              <w:pStyle w:val="TableParagraph"/>
              <w:rPr>
                <w:rFonts w:ascii="Times New Roman"/>
                <w:sz w:val="18"/>
              </w:rPr>
            </w:pPr>
          </w:p>
        </w:tc>
        <w:tc>
          <w:tcPr>
            <w:tcW w:w="2429" w:type="dxa"/>
          </w:tcPr>
          <w:p w:rsidR="006A12A3" w:rsidRDefault="006A12A3">
            <w:pPr>
              <w:pStyle w:val="TableParagraph"/>
              <w:rPr>
                <w:rFonts w:ascii="Times New Roman"/>
                <w:sz w:val="18"/>
              </w:rPr>
            </w:pPr>
          </w:p>
        </w:tc>
        <w:tc>
          <w:tcPr>
            <w:tcW w:w="2429" w:type="dxa"/>
          </w:tcPr>
          <w:p w:rsidR="006A12A3" w:rsidRDefault="006A12A3">
            <w:pPr>
              <w:pStyle w:val="TableParagraph"/>
              <w:rPr>
                <w:rFonts w:ascii="Times New Roman"/>
                <w:sz w:val="18"/>
              </w:rPr>
            </w:pPr>
          </w:p>
        </w:tc>
      </w:tr>
      <w:tr w:rsidR="006A12A3">
        <w:trPr>
          <w:trHeight w:val="249"/>
        </w:trPr>
        <w:tc>
          <w:tcPr>
            <w:tcW w:w="2429" w:type="dxa"/>
          </w:tcPr>
          <w:p w:rsidR="006A12A3" w:rsidRDefault="006A12A3">
            <w:pPr>
              <w:pStyle w:val="TableParagraph"/>
              <w:rPr>
                <w:rFonts w:ascii="Times New Roman"/>
                <w:sz w:val="18"/>
              </w:rPr>
            </w:pPr>
          </w:p>
        </w:tc>
        <w:tc>
          <w:tcPr>
            <w:tcW w:w="2429" w:type="dxa"/>
          </w:tcPr>
          <w:p w:rsidR="006A12A3" w:rsidRDefault="006A12A3">
            <w:pPr>
              <w:pStyle w:val="TableParagraph"/>
              <w:rPr>
                <w:rFonts w:ascii="Times New Roman"/>
                <w:sz w:val="18"/>
              </w:rPr>
            </w:pPr>
          </w:p>
        </w:tc>
        <w:tc>
          <w:tcPr>
            <w:tcW w:w="2429" w:type="dxa"/>
          </w:tcPr>
          <w:p w:rsidR="006A12A3" w:rsidRDefault="006A12A3">
            <w:pPr>
              <w:pStyle w:val="TableParagraph"/>
              <w:rPr>
                <w:rFonts w:ascii="Times New Roman"/>
                <w:sz w:val="18"/>
              </w:rPr>
            </w:pPr>
          </w:p>
        </w:tc>
      </w:tr>
    </w:tbl>
    <w:p w:rsidR="006A12A3" w:rsidRDefault="006A12A3">
      <w:pPr>
        <w:pStyle w:val="Corpodetexto"/>
        <w:spacing w:before="46"/>
        <w:rPr>
          <w:sz w:val="18"/>
        </w:rPr>
      </w:pPr>
    </w:p>
    <w:p w:rsidR="006A12A3" w:rsidRDefault="001F5B42">
      <w:pPr>
        <w:spacing w:line="278" w:lineRule="auto"/>
        <w:ind w:left="1283"/>
        <w:rPr>
          <w:sz w:val="18"/>
        </w:rPr>
      </w:pPr>
      <w:r>
        <w:rPr>
          <w:sz w:val="18"/>
        </w:rPr>
        <w:t>1.Seráadmitida,parafinsdecomprovaçãodequantitativomínimo,</w:t>
      </w:r>
      <w:r>
        <w:rPr>
          <w:sz w:val="18"/>
        </w:rPr>
        <w:t xml:space="preserve">aapresentaçãoeosomatóriodediferentes </w:t>
      </w:r>
      <w:r>
        <w:rPr>
          <w:spacing w:val="-2"/>
          <w:sz w:val="18"/>
        </w:rPr>
        <w:t>atestados.</w:t>
      </w:r>
    </w:p>
    <w:p w:rsidR="006A12A3" w:rsidRDefault="001F5B42">
      <w:pPr>
        <w:spacing w:line="278" w:lineRule="auto"/>
        <w:ind w:left="1163"/>
        <w:rPr>
          <w:sz w:val="18"/>
        </w:rPr>
      </w:pPr>
      <w:r>
        <w:rPr>
          <w:sz w:val="18"/>
        </w:rPr>
        <w:t>c.Casoo(s)atestado(s)apresentado(s)seja(m)decontrataçãodeempresasreunidasemconsórcio,deveráser observado os §§ 10 e 11, do inciso VI do art. 67 da Lei nº 14.133/2021.</w:t>
      </w:r>
    </w:p>
    <w:p w:rsidR="006A12A3" w:rsidRDefault="001F5B42">
      <w:pPr>
        <w:spacing w:line="207" w:lineRule="exact"/>
        <w:ind w:left="1163"/>
        <w:rPr>
          <w:sz w:val="18"/>
        </w:rPr>
      </w:pPr>
      <w:r>
        <w:rPr>
          <w:sz w:val="18"/>
        </w:rPr>
        <w:t>d.Indicaçãoderesponsável(is)técnico(s)pel</w:t>
      </w:r>
      <w:r>
        <w:rPr>
          <w:sz w:val="18"/>
        </w:rPr>
        <w:t>aexecuçãodoobjetoquetrataapresentelicitação,sendo</w:t>
      </w:r>
      <w:r>
        <w:rPr>
          <w:spacing w:val="-2"/>
          <w:sz w:val="18"/>
        </w:rPr>
        <w:t>ele(s)</w:t>
      </w:r>
    </w:p>
    <w:p w:rsidR="006A12A3" w:rsidRDefault="001F5B42">
      <w:pPr>
        <w:spacing w:before="33"/>
        <w:ind w:left="1163"/>
        <w:rPr>
          <w:sz w:val="18"/>
        </w:rPr>
      </w:pPr>
      <w:r>
        <w:rPr>
          <w:rFonts w:ascii="Arial"/>
          <w:b/>
          <w:sz w:val="18"/>
        </w:rPr>
        <w:t>ENGENHEIROCIVIL</w:t>
      </w:r>
      <w:r>
        <w:rPr>
          <w:sz w:val="18"/>
        </w:rPr>
        <w:t>,conformeAnexo</w:t>
      </w:r>
      <w:r>
        <w:rPr>
          <w:spacing w:val="-5"/>
          <w:sz w:val="18"/>
        </w:rPr>
        <w:t xml:space="preserve"> X.</w:t>
      </w:r>
    </w:p>
    <w:p w:rsidR="006A12A3" w:rsidRDefault="001F5B42">
      <w:pPr>
        <w:pStyle w:val="PargrafodaLista"/>
        <w:numPr>
          <w:ilvl w:val="0"/>
          <w:numId w:val="32"/>
        </w:numPr>
        <w:tabs>
          <w:tab w:val="left" w:pos="1371"/>
        </w:tabs>
        <w:spacing w:before="33" w:line="278" w:lineRule="auto"/>
        <w:ind w:right="111" w:firstLine="0"/>
        <w:jc w:val="both"/>
        <w:rPr>
          <w:sz w:val="18"/>
        </w:rPr>
      </w:pPr>
      <w:r>
        <w:rPr>
          <w:sz w:val="18"/>
        </w:rPr>
        <w:t xml:space="preserve">O(s) profissional(is) indicado(s) no item anterior deverá(ão) participar da obra ou serviço objeto do contrato, e será admitida a sua substituição por profissionais de experiência equivalente ou superior, desde que aprovada pela </w:t>
      </w:r>
      <w:r>
        <w:rPr>
          <w:spacing w:val="-2"/>
          <w:sz w:val="18"/>
        </w:rPr>
        <w:t>Administração.</w:t>
      </w:r>
    </w:p>
    <w:p w:rsidR="006A12A3" w:rsidRDefault="001F5B42">
      <w:pPr>
        <w:pStyle w:val="PargrafodaLista"/>
        <w:numPr>
          <w:ilvl w:val="0"/>
          <w:numId w:val="32"/>
        </w:numPr>
        <w:tabs>
          <w:tab w:val="left" w:pos="1341"/>
        </w:tabs>
        <w:spacing w:before="0" w:line="278" w:lineRule="auto"/>
        <w:ind w:right="108" w:firstLine="0"/>
        <w:jc w:val="both"/>
        <w:rPr>
          <w:sz w:val="18"/>
        </w:rPr>
      </w:pPr>
      <w:r>
        <w:rPr>
          <w:sz w:val="18"/>
        </w:rPr>
        <w:t>A comprovaçã</w:t>
      </w:r>
      <w:r>
        <w:rPr>
          <w:sz w:val="18"/>
        </w:rPr>
        <w:t>o de vínculo do profissional que trata o item acima será realizada por apresentação de cópia da carteira de trabalho (CTPS), do contrato social do licitante, do contrato de prestação de serviço ou, ainda, de declaração de contratação futura do profissional</w:t>
      </w:r>
      <w:r>
        <w:rPr>
          <w:sz w:val="18"/>
        </w:rPr>
        <w:t xml:space="preserve"> detentor do atestado apresentado, desde que acompanhada da anuência deste, conforme ANEXO XI.</w:t>
      </w:r>
    </w:p>
    <w:p w:rsidR="006A12A3" w:rsidRDefault="001F5B42">
      <w:pPr>
        <w:pStyle w:val="PargrafodaLista"/>
        <w:numPr>
          <w:ilvl w:val="0"/>
          <w:numId w:val="32"/>
        </w:numPr>
        <w:tabs>
          <w:tab w:val="left" w:pos="1371"/>
        </w:tabs>
        <w:spacing w:before="0" w:line="278" w:lineRule="auto"/>
        <w:ind w:right="107" w:firstLine="0"/>
        <w:jc w:val="both"/>
        <w:rPr>
          <w:sz w:val="18"/>
        </w:rPr>
      </w:pPr>
      <w:r>
        <w:rPr>
          <w:sz w:val="18"/>
        </w:rPr>
        <w:t xml:space="preserve">Atestado de responsabilidade técnica pela execução de serviços e obras, cujo detentor seja o </w:t>
      </w:r>
      <w:r>
        <w:rPr>
          <w:rFonts w:ascii="Arial" w:hAnsi="Arial"/>
          <w:b/>
          <w:sz w:val="18"/>
        </w:rPr>
        <w:t>profissional</w:t>
      </w:r>
      <w:r>
        <w:rPr>
          <w:sz w:val="18"/>
        </w:rPr>
        <w:t>citado no item anterior, fornecido por pessoa jurídica d</w:t>
      </w:r>
      <w:r>
        <w:rPr>
          <w:sz w:val="18"/>
        </w:rPr>
        <w:t>e direito público ou privado, acompanhado do Certificado de Acervo Técnico − CAT, expedido pela entidade profissional competente (registro no sistema CREA/CONFEAe/ou Conselho competente), comprovando aptidão para desempenho de atividades pertinentes e comp</w:t>
      </w:r>
      <w:r>
        <w:rPr>
          <w:sz w:val="18"/>
        </w:rPr>
        <w:t>atíveis com o objeto da licitação, conforme definido abaixo:</w:t>
      </w:r>
    </w:p>
    <w:tbl>
      <w:tblPr>
        <w:tblStyle w:val="TableNormal"/>
        <w:tblW w:w="0" w:type="auto"/>
        <w:tblInd w:w="1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29"/>
        <w:gridCol w:w="2429"/>
        <w:gridCol w:w="2429"/>
      </w:tblGrid>
      <w:tr w:rsidR="006A12A3">
        <w:trPr>
          <w:trHeight w:val="249"/>
        </w:trPr>
        <w:tc>
          <w:tcPr>
            <w:tcW w:w="2429" w:type="dxa"/>
          </w:tcPr>
          <w:p w:rsidR="006A12A3" w:rsidRDefault="006A12A3">
            <w:pPr>
              <w:pStyle w:val="TableParagraph"/>
              <w:rPr>
                <w:rFonts w:ascii="Times New Roman"/>
                <w:sz w:val="18"/>
              </w:rPr>
            </w:pPr>
          </w:p>
        </w:tc>
        <w:tc>
          <w:tcPr>
            <w:tcW w:w="2429" w:type="dxa"/>
          </w:tcPr>
          <w:p w:rsidR="006A12A3" w:rsidRDefault="006A12A3">
            <w:pPr>
              <w:pStyle w:val="TableParagraph"/>
              <w:rPr>
                <w:rFonts w:ascii="Times New Roman"/>
                <w:sz w:val="18"/>
              </w:rPr>
            </w:pPr>
          </w:p>
        </w:tc>
        <w:tc>
          <w:tcPr>
            <w:tcW w:w="2429" w:type="dxa"/>
          </w:tcPr>
          <w:p w:rsidR="006A12A3" w:rsidRDefault="006A12A3">
            <w:pPr>
              <w:pStyle w:val="TableParagraph"/>
              <w:rPr>
                <w:rFonts w:ascii="Times New Roman"/>
                <w:sz w:val="18"/>
              </w:rPr>
            </w:pPr>
          </w:p>
        </w:tc>
      </w:tr>
      <w:tr w:rsidR="006A12A3">
        <w:trPr>
          <w:trHeight w:val="249"/>
        </w:trPr>
        <w:tc>
          <w:tcPr>
            <w:tcW w:w="2429" w:type="dxa"/>
          </w:tcPr>
          <w:p w:rsidR="006A12A3" w:rsidRDefault="006A12A3">
            <w:pPr>
              <w:pStyle w:val="TableParagraph"/>
              <w:rPr>
                <w:rFonts w:ascii="Times New Roman"/>
                <w:sz w:val="18"/>
              </w:rPr>
            </w:pPr>
          </w:p>
        </w:tc>
        <w:tc>
          <w:tcPr>
            <w:tcW w:w="2429" w:type="dxa"/>
          </w:tcPr>
          <w:p w:rsidR="006A12A3" w:rsidRDefault="006A12A3">
            <w:pPr>
              <w:pStyle w:val="TableParagraph"/>
              <w:rPr>
                <w:rFonts w:ascii="Times New Roman"/>
                <w:sz w:val="18"/>
              </w:rPr>
            </w:pPr>
          </w:p>
        </w:tc>
        <w:tc>
          <w:tcPr>
            <w:tcW w:w="2429" w:type="dxa"/>
          </w:tcPr>
          <w:p w:rsidR="006A12A3" w:rsidRDefault="006A12A3">
            <w:pPr>
              <w:pStyle w:val="TableParagraph"/>
              <w:rPr>
                <w:rFonts w:ascii="Times New Roman"/>
                <w:sz w:val="18"/>
              </w:rPr>
            </w:pPr>
          </w:p>
        </w:tc>
      </w:tr>
      <w:tr w:rsidR="006A12A3">
        <w:trPr>
          <w:trHeight w:val="249"/>
        </w:trPr>
        <w:tc>
          <w:tcPr>
            <w:tcW w:w="2429" w:type="dxa"/>
          </w:tcPr>
          <w:p w:rsidR="006A12A3" w:rsidRDefault="006A12A3">
            <w:pPr>
              <w:pStyle w:val="TableParagraph"/>
              <w:rPr>
                <w:rFonts w:ascii="Times New Roman"/>
                <w:sz w:val="18"/>
              </w:rPr>
            </w:pPr>
          </w:p>
        </w:tc>
        <w:tc>
          <w:tcPr>
            <w:tcW w:w="2429" w:type="dxa"/>
          </w:tcPr>
          <w:p w:rsidR="006A12A3" w:rsidRDefault="006A12A3">
            <w:pPr>
              <w:pStyle w:val="TableParagraph"/>
              <w:rPr>
                <w:rFonts w:ascii="Times New Roman"/>
                <w:sz w:val="18"/>
              </w:rPr>
            </w:pPr>
          </w:p>
        </w:tc>
        <w:tc>
          <w:tcPr>
            <w:tcW w:w="2429" w:type="dxa"/>
          </w:tcPr>
          <w:p w:rsidR="006A12A3" w:rsidRDefault="006A12A3">
            <w:pPr>
              <w:pStyle w:val="TableParagraph"/>
              <w:rPr>
                <w:rFonts w:ascii="Times New Roman"/>
                <w:sz w:val="18"/>
              </w:rPr>
            </w:pPr>
          </w:p>
        </w:tc>
      </w:tr>
    </w:tbl>
    <w:p w:rsidR="006A12A3" w:rsidRDefault="001F5B42">
      <w:pPr>
        <w:pStyle w:val="PargrafodaLista"/>
        <w:numPr>
          <w:ilvl w:val="0"/>
          <w:numId w:val="32"/>
        </w:numPr>
        <w:tabs>
          <w:tab w:val="left" w:pos="1381"/>
        </w:tabs>
        <w:spacing w:before="0" w:line="278" w:lineRule="auto"/>
        <w:ind w:left="1173" w:right="129" w:firstLine="0"/>
        <w:jc w:val="both"/>
        <w:rPr>
          <w:sz w:val="18"/>
        </w:rPr>
      </w:pPr>
      <w:r>
        <w:rPr>
          <w:sz w:val="18"/>
        </w:rPr>
        <w:t>A licitante deverá apresentar quadro de atendimento as exigências de qualificação técnica, conforme Anexo XII e assinalar com caneta do tipo marca texto a descrição dos serviços nos atestados apresentados.</w:t>
      </w:r>
    </w:p>
    <w:p w:rsidR="006A12A3" w:rsidRDefault="001F5B42">
      <w:pPr>
        <w:pStyle w:val="PargrafodaLista"/>
        <w:numPr>
          <w:ilvl w:val="0"/>
          <w:numId w:val="32"/>
        </w:numPr>
        <w:tabs>
          <w:tab w:val="left" w:pos="1332"/>
        </w:tabs>
        <w:spacing w:before="0" w:line="278" w:lineRule="auto"/>
        <w:ind w:left="1173" w:right="108" w:firstLine="0"/>
        <w:jc w:val="both"/>
        <w:rPr>
          <w:sz w:val="18"/>
        </w:rPr>
      </w:pPr>
      <w:r>
        <w:rPr>
          <w:sz w:val="18"/>
        </w:rPr>
        <w:t xml:space="preserve">Quando for o caso, ficará sob responsabilidade da </w:t>
      </w:r>
      <w:r>
        <w:rPr>
          <w:sz w:val="18"/>
        </w:rPr>
        <w:t>licitante apresentar os parâmetros de conversão utilizados na apresentação dos quantitativos solicitados no item 7.4.2.b, cabendo a comissão apenas a verificação se osparâmetros utilizados estão de acordo com o aplicado no mercado.</w:t>
      </w:r>
    </w:p>
    <w:p w:rsidR="006A12A3" w:rsidRDefault="001F5B42">
      <w:pPr>
        <w:pStyle w:val="PargrafodaLista"/>
        <w:numPr>
          <w:ilvl w:val="0"/>
          <w:numId w:val="32"/>
        </w:numPr>
        <w:tabs>
          <w:tab w:val="left" w:pos="1352"/>
        </w:tabs>
        <w:spacing w:before="0" w:line="278" w:lineRule="auto"/>
        <w:ind w:left="1173" w:right="110" w:firstLine="0"/>
        <w:jc w:val="both"/>
        <w:rPr>
          <w:sz w:val="18"/>
        </w:rPr>
      </w:pPr>
      <w:r>
        <w:rPr>
          <w:sz w:val="18"/>
        </w:rPr>
        <w:t>O fornecedor disponibili</w:t>
      </w:r>
      <w:r>
        <w:rPr>
          <w:sz w:val="18"/>
        </w:rPr>
        <w:t>zará todas as informações necessárias à comprovação da legitimidade dos atestados, apresentando, quando solicitado pelaAdministração, cópia do contrato que deu suporte à contratação, endereço atual da contratante e local em que foi executado o objeto contr</w:t>
      </w:r>
      <w:r>
        <w:rPr>
          <w:sz w:val="18"/>
        </w:rPr>
        <w:t>atado, dentre outros documentos.</w:t>
      </w:r>
    </w:p>
    <w:p w:rsidR="006A12A3" w:rsidRDefault="006A12A3">
      <w:pPr>
        <w:pStyle w:val="Corpodetexto"/>
        <w:rPr>
          <w:sz w:val="18"/>
        </w:rPr>
      </w:pPr>
    </w:p>
    <w:p w:rsidR="006A12A3" w:rsidRDefault="006A12A3">
      <w:pPr>
        <w:pStyle w:val="Corpodetexto"/>
        <w:spacing w:before="44"/>
        <w:rPr>
          <w:sz w:val="18"/>
        </w:rPr>
      </w:pPr>
    </w:p>
    <w:p w:rsidR="006A12A3" w:rsidRDefault="001F5B42">
      <w:pPr>
        <w:pStyle w:val="PargrafodaLista"/>
        <w:numPr>
          <w:ilvl w:val="0"/>
          <w:numId w:val="45"/>
        </w:numPr>
        <w:tabs>
          <w:tab w:val="left" w:pos="611"/>
        </w:tabs>
        <w:spacing w:before="0"/>
        <w:ind w:left="611" w:hanging="198"/>
        <w:rPr>
          <w:rFonts w:ascii="Arial" w:hAnsi="Arial"/>
          <w:b/>
          <w:sz w:val="18"/>
        </w:rPr>
      </w:pPr>
      <w:r>
        <w:rPr>
          <w:rFonts w:ascii="Arial" w:hAnsi="Arial"/>
          <w:b/>
          <w:sz w:val="18"/>
        </w:rPr>
        <w:t>DOSLANCESE</w:t>
      </w:r>
      <w:r>
        <w:rPr>
          <w:rFonts w:ascii="Arial" w:hAnsi="Arial"/>
          <w:b/>
          <w:spacing w:val="-2"/>
          <w:sz w:val="18"/>
        </w:rPr>
        <w:t>NEGOCIAÇÃO</w:t>
      </w:r>
    </w:p>
    <w:p w:rsidR="006A12A3" w:rsidRDefault="001F5B42">
      <w:pPr>
        <w:pStyle w:val="PargrafodaLista"/>
        <w:numPr>
          <w:ilvl w:val="1"/>
          <w:numId w:val="45"/>
        </w:numPr>
        <w:tabs>
          <w:tab w:val="left" w:pos="401"/>
          <w:tab w:val="left" w:pos="403"/>
        </w:tabs>
        <w:spacing w:before="33" w:line="278" w:lineRule="auto"/>
        <w:ind w:left="403" w:right="110" w:hanging="300"/>
        <w:rPr>
          <w:sz w:val="18"/>
        </w:rPr>
      </w:pPr>
      <w:r>
        <w:rPr>
          <w:sz w:val="18"/>
        </w:rPr>
        <w:t xml:space="preserve">IniciadaasessãopúblicaaComissãodeContrataçãoprocederáàclassificaçãodaspropostas,emordemcrescentedospreços </w:t>
      </w:r>
      <w:r>
        <w:rPr>
          <w:spacing w:val="-2"/>
          <w:sz w:val="18"/>
        </w:rPr>
        <w:t>ofertados.</w:t>
      </w:r>
    </w:p>
    <w:p w:rsidR="006A12A3" w:rsidRDefault="001F5B42">
      <w:pPr>
        <w:pStyle w:val="PargrafodaLista"/>
        <w:numPr>
          <w:ilvl w:val="1"/>
          <w:numId w:val="45"/>
        </w:numPr>
        <w:tabs>
          <w:tab w:val="left" w:pos="401"/>
          <w:tab w:val="left" w:pos="403"/>
        </w:tabs>
        <w:spacing w:before="0" w:line="278" w:lineRule="auto"/>
        <w:ind w:left="403" w:right="109" w:hanging="300"/>
        <w:rPr>
          <w:sz w:val="18"/>
        </w:rPr>
      </w:pPr>
      <w:r>
        <w:rPr>
          <w:sz w:val="18"/>
        </w:rPr>
        <w:t>Após a devida classificação, a comissão de contratação procederá com o início da fase de lances, com as licitantes presentes, que terá duração máxima de 10 (dez) minutos, a contar da autorização do agente de contratação designado para este ato, podendo ser</w:t>
      </w:r>
      <w:r>
        <w:rPr>
          <w:sz w:val="18"/>
        </w:rPr>
        <w:t xml:space="preserve"> prorrogado enquanto houver disputa de preço.</w:t>
      </w:r>
    </w:p>
    <w:p w:rsidR="006A12A3" w:rsidRDefault="001F5B42">
      <w:pPr>
        <w:pStyle w:val="PargrafodaLista"/>
        <w:numPr>
          <w:ilvl w:val="2"/>
          <w:numId w:val="45"/>
        </w:numPr>
        <w:tabs>
          <w:tab w:val="left" w:pos="550"/>
        </w:tabs>
        <w:spacing w:before="0" w:line="206" w:lineRule="exact"/>
        <w:ind w:left="550" w:hanging="447"/>
        <w:rPr>
          <w:sz w:val="18"/>
        </w:rPr>
      </w:pPr>
      <w:r>
        <w:rPr>
          <w:sz w:val="18"/>
        </w:rPr>
        <w:t>Aslicitantespresentesnãoserãoobrigadasaparticipardafasede</w:t>
      </w:r>
      <w:r>
        <w:rPr>
          <w:spacing w:val="-2"/>
          <w:sz w:val="18"/>
        </w:rPr>
        <w:t>lances.</w:t>
      </w:r>
    </w:p>
    <w:p w:rsidR="006A12A3" w:rsidRDefault="001F5B42">
      <w:pPr>
        <w:pStyle w:val="PargrafodaLista"/>
        <w:numPr>
          <w:ilvl w:val="2"/>
          <w:numId w:val="45"/>
        </w:numPr>
        <w:tabs>
          <w:tab w:val="left" w:pos="550"/>
        </w:tabs>
        <w:spacing w:before="32"/>
        <w:ind w:left="550" w:hanging="447"/>
        <w:rPr>
          <w:sz w:val="18"/>
        </w:rPr>
      </w:pPr>
      <w:r>
        <w:rPr>
          <w:sz w:val="18"/>
        </w:rPr>
        <w:t>Casoalicitantenãoapresentelancesouestejaausentenasessãopública,concorrerácomovalordesua</w:t>
      </w:r>
      <w:r>
        <w:rPr>
          <w:spacing w:val="-2"/>
          <w:sz w:val="18"/>
        </w:rPr>
        <w:t>proposta.</w:t>
      </w:r>
    </w:p>
    <w:p w:rsidR="006A12A3" w:rsidRDefault="001F5B42">
      <w:pPr>
        <w:pStyle w:val="PargrafodaLista"/>
        <w:numPr>
          <w:ilvl w:val="2"/>
          <w:numId w:val="45"/>
        </w:numPr>
        <w:tabs>
          <w:tab w:val="left" w:pos="550"/>
          <w:tab w:val="left" w:pos="703"/>
        </w:tabs>
        <w:spacing w:before="33" w:line="278" w:lineRule="auto"/>
        <w:ind w:left="703" w:right="109" w:hanging="600"/>
        <w:rPr>
          <w:sz w:val="18"/>
        </w:rPr>
      </w:pPr>
      <w:r>
        <w:rPr>
          <w:sz w:val="18"/>
        </w:rPr>
        <w:t>Parafins declassificaçãoserãoanalisadas, somente</w:t>
      </w:r>
      <w:r>
        <w:rPr>
          <w:sz w:val="18"/>
        </w:rPr>
        <w:t>, as formalidades exigidas parafins deelaboraçãodapropostacomerical e os documentos que a integram. O conteúdo formal dos documentos serão analisados após a realização dos lances e apresentação da proposta readequada por parte da licitante melhor classific</w:t>
      </w:r>
      <w:r>
        <w:rPr>
          <w:sz w:val="18"/>
        </w:rPr>
        <w:t>ada, conforme item 8.8.</w:t>
      </w:r>
    </w:p>
    <w:p w:rsidR="006A12A3" w:rsidRDefault="001F5B42">
      <w:pPr>
        <w:pStyle w:val="PargrafodaLista"/>
        <w:numPr>
          <w:ilvl w:val="1"/>
          <w:numId w:val="45"/>
        </w:numPr>
        <w:tabs>
          <w:tab w:val="left" w:pos="401"/>
        </w:tabs>
        <w:spacing w:before="0" w:line="206" w:lineRule="exact"/>
        <w:ind w:left="401" w:hanging="298"/>
        <w:rPr>
          <w:sz w:val="18"/>
        </w:rPr>
      </w:pPr>
      <w:r>
        <w:rPr>
          <w:sz w:val="18"/>
        </w:rPr>
        <w:t>Olancedeveráserpúblicoeofertadopelovalortotaldoobjeto,osmesmosdeverãoserregistradosnaAtadeSessão</w:t>
      </w:r>
      <w:r>
        <w:rPr>
          <w:spacing w:val="-2"/>
          <w:sz w:val="18"/>
        </w:rPr>
        <w:t>Pública.</w:t>
      </w:r>
    </w:p>
    <w:p w:rsidR="006A12A3" w:rsidRDefault="001F5B42">
      <w:pPr>
        <w:pStyle w:val="PargrafodaLista"/>
        <w:numPr>
          <w:ilvl w:val="1"/>
          <w:numId w:val="45"/>
        </w:numPr>
        <w:tabs>
          <w:tab w:val="left" w:pos="401"/>
        </w:tabs>
        <w:spacing w:before="33"/>
        <w:ind w:left="401" w:hanging="298"/>
        <w:rPr>
          <w:sz w:val="18"/>
        </w:rPr>
      </w:pPr>
      <w:r>
        <w:rPr>
          <w:sz w:val="18"/>
        </w:rPr>
        <w:t>Oslicitantespoderãooferecerlancessucessivos,observandoohoráriofixado,conformeitem</w:t>
      </w:r>
      <w:r>
        <w:rPr>
          <w:spacing w:val="-4"/>
          <w:sz w:val="18"/>
        </w:rPr>
        <w:t>8.2.</w:t>
      </w:r>
    </w:p>
    <w:p w:rsidR="006A12A3" w:rsidRDefault="001F5B42">
      <w:pPr>
        <w:pStyle w:val="PargrafodaLista"/>
        <w:numPr>
          <w:ilvl w:val="1"/>
          <w:numId w:val="45"/>
        </w:numPr>
        <w:tabs>
          <w:tab w:val="left" w:pos="403"/>
          <w:tab w:val="left" w:pos="430"/>
        </w:tabs>
        <w:spacing w:before="33" w:line="278" w:lineRule="auto"/>
        <w:ind w:left="403" w:right="111" w:hanging="300"/>
        <w:rPr>
          <w:sz w:val="18"/>
        </w:rPr>
      </w:pPr>
      <w:r>
        <w:rPr>
          <w:sz w:val="18"/>
        </w:rPr>
        <w:t>O</w:t>
      </w:r>
      <w:r>
        <w:rPr>
          <w:sz w:val="18"/>
        </w:rPr>
        <w:t xml:space="preserve">licitante somente poderá oferecer lance de valor inferior ao último por ele ofertado, observando o intervalo mínimo de diferença de valores, que incidirá tanto em relação aos lances intermediários quanto em relação à proposta que cobrir a melhor </w:t>
      </w:r>
      <w:r>
        <w:rPr>
          <w:spacing w:val="-2"/>
          <w:sz w:val="18"/>
        </w:rPr>
        <w:t>oferta.</w:t>
      </w:r>
    </w:p>
    <w:p w:rsidR="006A12A3" w:rsidRDefault="001F5B42">
      <w:pPr>
        <w:pStyle w:val="PargrafodaLista"/>
        <w:numPr>
          <w:ilvl w:val="2"/>
          <w:numId w:val="45"/>
        </w:numPr>
        <w:tabs>
          <w:tab w:val="left" w:pos="550"/>
        </w:tabs>
        <w:spacing w:before="0" w:line="206" w:lineRule="exact"/>
        <w:ind w:left="550" w:hanging="447"/>
        <w:rPr>
          <w:sz w:val="18"/>
        </w:rPr>
      </w:pPr>
      <w:r>
        <w:rPr>
          <w:sz w:val="18"/>
        </w:rPr>
        <w:t>Oi</w:t>
      </w:r>
      <w:r>
        <w:rPr>
          <w:sz w:val="18"/>
        </w:rPr>
        <w:t>ntervalomínimoentreoslancesdeveráserde</w:t>
      </w:r>
      <w:r>
        <w:rPr>
          <w:rFonts w:ascii="Arial" w:hAnsi="Arial"/>
          <w:b/>
          <w:sz w:val="18"/>
        </w:rPr>
        <w:t>R$XXXXXXX</w:t>
      </w:r>
      <w:r>
        <w:rPr>
          <w:rFonts w:ascii="Arial" w:hAnsi="Arial"/>
          <w:b/>
          <w:spacing w:val="-2"/>
          <w:sz w:val="18"/>
        </w:rPr>
        <w:t>(xxxxxxxxxxxxxxxxxxxxxx)</w:t>
      </w:r>
      <w:r>
        <w:rPr>
          <w:spacing w:val="-2"/>
          <w:sz w:val="18"/>
        </w:rPr>
        <w:t>.</w:t>
      </w:r>
    </w:p>
    <w:p w:rsidR="006A12A3" w:rsidRDefault="001F5B42">
      <w:pPr>
        <w:pStyle w:val="PargrafodaLista"/>
        <w:numPr>
          <w:ilvl w:val="1"/>
          <w:numId w:val="45"/>
        </w:numPr>
        <w:tabs>
          <w:tab w:val="left" w:pos="401"/>
          <w:tab w:val="left" w:pos="403"/>
        </w:tabs>
        <w:spacing w:before="33" w:line="278" w:lineRule="auto"/>
        <w:ind w:left="403" w:right="109" w:hanging="300"/>
        <w:rPr>
          <w:sz w:val="18"/>
        </w:rPr>
      </w:pPr>
      <w:r>
        <w:rPr>
          <w:sz w:val="18"/>
        </w:rPr>
        <w:t>Após o término do prazo estabelecido no item 8.2 e divulgado os lances segundo a ordem crescente de valores, a comissão de contratação realizará a negociação com a licitante melhor classificada, conforme art. 48 do Decreto nº 62.100/2022.</w:t>
      </w:r>
    </w:p>
    <w:p w:rsidR="006A12A3" w:rsidRDefault="001F5B42">
      <w:pPr>
        <w:pStyle w:val="PargrafodaLista"/>
        <w:numPr>
          <w:ilvl w:val="1"/>
          <w:numId w:val="45"/>
        </w:numPr>
        <w:tabs>
          <w:tab w:val="left" w:pos="403"/>
          <w:tab w:val="left" w:pos="420"/>
        </w:tabs>
        <w:spacing w:before="0" w:line="278" w:lineRule="auto"/>
        <w:ind w:left="403" w:right="109" w:hanging="300"/>
        <w:rPr>
          <w:sz w:val="18"/>
        </w:rPr>
      </w:pPr>
      <w:r>
        <w:rPr>
          <w:sz w:val="18"/>
        </w:rPr>
        <w:t>Em caso de empate</w:t>
      </w:r>
      <w:r>
        <w:rPr>
          <w:sz w:val="18"/>
        </w:rPr>
        <w:t xml:space="preserve"> entre duas ou mais propostas, serão utilizados os critérios de desempate, previsto no artigo 60 da Lei </w:t>
      </w:r>
      <w:r>
        <w:rPr>
          <w:spacing w:val="-2"/>
          <w:sz w:val="18"/>
        </w:rPr>
        <w:t>14.133/2021.</w:t>
      </w:r>
    </w:p>
    <w:p w:rsidR="006A12A3" w:rsidRDefault="001F5B42">
      <w:pPr>
        <w:pStyle w:val="PargrafodaLista"/>
        <w:numPr>
          <w:ilvl w:val="1"/>
          <w:numId w:val="45"/>
        </w:numPr>
        <w:tabs>
          <w:tab w:val="left" w:pos="401"/>
          <w:tab w:val="left" w:pos="403"/>
        </w:tabs>
        <w:spacing w:before="0" w:line="266" w:lineRule="auto"/>
        <w:ind w:left="403" w:right="107" w:hanging="300"/>
        <w:rPr>
          <w:sz w:val="18"/>
        </w:rPr>
      </w:pPr>
      <w:r>
        <w:rPr>
          <w:sz w:val="18"/>
        </w:rPr>
        <w:t>Terminadaasfasesdelanceenegociação,casohajaalteraçãonosvaloresdaspropostasinicialmenteapresentadas,alicitante melhor classificada deverá ap</w:t>
      </w:r>
      <w:r>
        <w:rPr>
          <w:sz w:val="18"/>
        </w:rPr>
        <w:t xml:space="preserve">resentar a documentação original, conforme item 7.1, em </w:t>
      </w:r>
      <w:r>
        <w:rPr>
          <w:rFonts w:ascii="Arial" w:hAnsi="Arial"/>
          <w:b/>
          <w:sz w:val="18"/>
        </w:rPr>
        <w:t>até 2 (dois) dias úteis</w:t>
      </w:r>
      <w:r>
        <w:rPr>
          <w:sz w:val="18"/>
        </w:rPr>
        <w:t>, no endereço constante no item 4.6, não havendo necessidade de nova apresentação da garantia de proposta, que trata o item 7.1.f.</w:t>
      </w:r>
    </w:p>
    <w:p w:rsidR="006A12A3" w:rsidRDefault="001F5B42">
      <w:pPr>
        <w:pStyle w:val="PargrafodaLista"/>
        <w:numPr>
          <w:ilvl w:val="2"/>
          <w:numId w:val="45"/>
        </w:numPr>
        <w:tabs>
          <w:tab w:val="left" w:pos="568"/>
          <w:tab w:val="left" w:pos="703"/>
        </w:tabs>
        <w:spacing w:before="0" w:line="266" w:lineRule="auto"/>
        <w:ind w:left="703" w:right="109" w:hanging="600"/>
        <w:rPr>
          <w:sz w:val="18"/>
        </w:rPr>
      </w:pPr>
      <w:r>
        <w:rPr>
          <w:sz w:val="18"/>
        </w:rPr>
        <w:t>Caso a licitante venha a solicitar prorrogação de prazo para entrega da documentação, caberá a comissão de contratação aceitar ou não as motivações apresentadas pela licitante.</w:t>
      </w:r>
    </w:p>
    <w:p w:rsidR="006A12A3" w:rsidRDefault="001F5B42">
      <w:pPr>
        <w:pStyle w:val="PargrafodaLista"/>
        <w:numPr>
          <w:ilvl w:val="2"/>
          <w:numId w:val="45"/>
        </w:numPr>
        <w:tabs>
          <w:tab w:val="left" w:pos="550"/>
          <w:tab w:val="left" w:pos="703"/>
        </w:tabs>
        <w:spacing w:before="0" w:line="266" w:lineRule="auto"/>
        <w:ind w:left="703" w:right="109" w:hanging="600"/>
        <w:rPr>
          <w:sz w:val="18"/>
        </w:rPr>
      </w:pPr>
      <w:r>
        <w:rPr>
          <w:sz w:val="18"/>
        </w:rPr>
        <w:t>Casoacomissãodecontrataçãovenhaaaceitarasmotivaçõesapresentadapelalicitante,opr</w:t>
      </w:r>
      <w:r>
        <w:rPr>
          <w:sz w:val="18"/>
        </w:rPr>
        <w:t>azocontidonoitem8.8poderá ser prorrogado uma única vez por igual período.</w:t>
      </w:r>
    </w:p>
    <w:p w:rsidR="006A12A3" w:rsidRDefault="006A12A3">
      <w:pPr>
        <w:pStyle w:val="PargrafodaLista"/>
        <w:spacing w:line="266" w:lineRule="auto"/>
        <w:rPr>
          <w:sz w:val="18"/>
        </w:rPr>
        <w:sectPr w:rsidR="006A12A3">
          <w:pgSz w:w="11900" w:h="16840"/>
          <w:pgMar w:top="520" w:right="566" w:bottom="280" w:left="566" w:header="720" w:footer="720" w:gutter="0"/>
          <w:cols w:space="720"/>
        </w:sectPr>
      </w:pPr>
    </w:p>
    <w:p w:rsidR="006A12A3" w:rsidRDefault="001F5B42">
      <w:pPr>
        <w:pStyle w:val="PargrafodaLista"/>
        <w:numPr>
          <w:ilvl w:val="0"/>
          <w:numId w:val="45"/>
        </w:numPr>
        <w:tabs>
          <w:tab w:val="left" w:pos="611"/>
        </w:tabs>
        <w:spacing w:before="71"/>
        <w:ind w:left="611" w:hanging="198"/>
        <w:rPr>
          <w:rFonts w:ascii="Arial"/>
          <w:b/>
          <w:sz w:val="18"/>
        </w:rPr>
      </w:pPr>
      <w:r>
        <w:rPr>
          <w:rFonts w:ascii="Arial"/>
          <w:b/>
          <w:sz w:val="18"/>
        </w:rPr>
        <w:lastRenderedPageBreak/>
        <w:t>DAFASEDE</w:t>
      </w:r>
      <w:r>
        <w:rPr>
          <w:rFonts w:ascii="Arial"/>
          <w:b/>
          <w:spacing w:val="-2"/>
          <w:sz w:val="18"/>
        </w:rPr>
        <w:t xml:space="preserve"> JULGAMENTO</w:t>
      </w:r>
    </w:p>
    <w:p w:rsidR="006A12A3" w:rsidRDefault="001F5B42">
      <w:pPr>
        <w:pStyle w:val="PargrafodaLista"/>
        <w:numPr>
          <w:ilvl w:val="1"/>
          <w:numId w:val="45"/>
        </w:numPr>
        <w:tabs>
          <w:tab w:val="left" w:pos="403"/>
          <w:tab w:val="left" w:pos="410"/>
        </w:tabs>
        <w:spacing w:before="23" w:line="266" w:lineRule="auto"/>
        <w:ind w:left="403" w:right="103" w:hanging="300"/>
        <w:rPr>
          <w:sz w:val="18"/>
        </w:rPr>
      </w:pPr>
      <w:r>
        <w:rPr>
          <w:sz w:val="18"/>
        </w:rPr>
        <w:t>Encerrada a etapa de negociação, a comissão de contratação verificará se o licitante provisoriamente classificado em primeiro lugar atende as condiç</w:t>
      </w:r>
      <w:r>
        <w:rPr>
          <w:sz w:val="18"/>
        </w:rPr>
        <w:t>ões de participação no certame, conforme previsto no art. 14 da Lei nº 14.133/2021 e no item 3.5 do edital, especialmente quanto à existência de sanção que impeça a participação no certame ou a futura contratação.</w:t>
      </w:r>
    </w:p>
    <w:p w:rsidR="006A12A3" w:rsidRDefault="001F5B42">
      <w:pPr>
        <w:pStyle w:val="PargrafodaLista"/>
        <w:numPr>
          <w:ilvl w:val="1"/>
          <w:numId w:val="45"/>
        </w:numPr>
        <w:tabs>
          <w:tab w:val="left" w:pos="401"/>
        </w:tabs>
        <w:spacing w:before="0"/>
        <w:ind w:left="401" w:hanging="298"/>
        <w:rPr>
          <w:rFonts w:ascii="Arial" w:hAnsi="Arial"/>
          <w:b/>
          <w:sz w:val="18"/>
        </w:rPr>
      </w:pPr>
      <w:r>
        <w:rPr>
          <w:rFonts w:ascii="Arial" w:hAnsi="Arial"/>
          <w:b/>
          <w:sz w:val="18"/>
        </w:rPr>
        <w:t>Propostade</w:t>
      </w:r>
      <w:r>
        <w:rPr>
          <w:rFonts w:ascii="Arial" w:hAnsi="Arial"/>
          <w:b/>
          <w:spacing w:val="-2"/>
          <w:sz w:val="18"/>
        </w:rPr>
        <w:t>Preço</w:t>
      </w:r>
    </w:p>
    <w:p w:rsidR="006A12A3" w:rsidRDefault="001F5B42">
      <w:pPr>
        <w:pStyle w:val="PargrafodaLista"/>
        <w:numPr>
          <w:ilvl w:val="2"/>
          <w:numId w:val="45"/>
        </w:numPr>
        <w:tabs>
          <w:tab w:val="left" w:pos="560"/>
          <w:tab w:val="left" w:pos="703"/>
        </w:tabs>
        <w:spacing w:before="23" w:line="266" w:lineRule="auto"/>
        <w:ind w:left="703" w:right="110" w:hanging="600"/>
        <w:rPr>
          <w:sz w:val="18"/>
        </w:rPr>
      </w:pPr>
      <w:r>
        <w:rPr>
          <w:sz w:val="18"/>
        </w:rPr>
        <w:t>Para julgamento e classifi</w:t>
      </w:r>
      <w:r>
        <w:rPr>
          <w:sz w:val="18"/>
        </w:rPr>
        <w:t>cação das propostas será adotado o critério do menor preço global, observados os requisitos, asespecificações técnicas e os parâmetros definidos neste Edital e em seus anexos quanto ao objeto.</w:t>
      </w:r>
    </w:p>
    <w:p w:rsidR="006A12A3" w:rsidRDefault="001F5B42">
      <w:pPr>
        <w:pStyle w:val="PargrafodaLista"/>
        <w:numPr>
          <w:ilvl w:val="2"/>
          <w:numId w:val="45"/>
        </w:numPr>
        <w:tabs>
          <w:tab w:val="left" w:pos="550"/>
        </w:tabs>
        <w:spacing w:before="0"/>
        <w:ind w:left="550" w:hanging="447"/>
        <w:rPr>
          <w:sz w:val="18"/>
        </w:rPr>
      </w:pPr>
      <w:r>
        <w:rPr>
          <w:sz w:val="18"/>
        </w:rPr>
        <w:t>Averificaçãodaconformidadedaspropostasseráfeita</w:t>
      </w:r>
      <w:r>
        <w:rPr>
          <w:rFonts w:ascii="Arial" w:hAnsi="Arial"/>
          <w:b/>
          <w:sz w:val="18"/>
        </w:rPr>
        <w:t>exclusivamente</w:t>
      </w:r>
      <w:r>
        <w:rPr>
          <w:sz w:val="18"/>
        </w:rPr>
        <w:t>em</w:t>
      </w:r>
      <w:r>
        <w:rPr>
          <w:sz w:val="18"/>
        </w:rPr>
        <w:t>relaçãoàpropostamaisbem</w:t>
      </w:r>
      <w:r>
        <w:rPr>
          <w:spacing w:val="-2"/>
          <w:sz w:val="18"/>
        </w:rPr>
        <w:t>classificada.</w:t>
      </w:r>
    </w:p>
    <w:p w:rsidR="006A12A3" w:rsidRDefault="001F5B42">
      <w:pPr>
        <w:pStyle w:val="PargrafodaLista"/>
        <w:numPr>
          <w:ilvl w:val="2"/>
          <w:numId w:val="45"/>
        </w:numPr>
        <w:tabs>
          <w:tab w:val="left" w:pos="550"/>
        </w:tabs>
        <w:spacing w:before="23"/>
        <w:ind w:left="550" w:hanging="447"/>
        <w:rPr>
          <w:sz w:val="18"/>
        </w:rPr>
      </w:pPr>
      <w:r>
        <w:rPr>
          <w:sz w:val="18"/>
        </w:rPr>
        <w:t>Serádesclassificadaaproposta</w:t>
      </w:r>
      <w:r>
        <w:rPr>
          <w:spacing w:val="-4"/>
          <w:sz w:val="18"/>
        </w:rPr>
        <w:t>que:</w:t>
      </w:r>
    </w:p>
    <w:p w:rsidR="006A12A3" w:rsidRDefault="001F5B42">
      <w:pPr>
        <w:pStyle w:val="PargrafodaLista"/>
        <w:numPr>
          <w:ilvl w:val="0"/>
          <w:numId w:val="31"/>
        </w:numPr>
        <w:tabs>
          <w:tab w:val="left" w:pos="1611"/>
        </w:tabs>
        <w:spacing w:before="23"/>
        <w:ind w:left="1611" w:hanging="198"/>
        <w:rPr>
          <w:sz w:val="18"/>
        </w:rPr>
      </w:pPr>
      <w:r>
        <w:rPr>
          <w:sz w:val="18"/>
        </w:rPr>
        <w:t>apresentarborrõesourasurasquenãopermitamoseu</w:t>
      </w:r>
      <w:r>
        <w:rPr>
          <w:spacing w:val="-2"/>
          <w:sz w:val="18"/>
        </w:rPr>
        <w:t>entendimento.</w:t>
      </w:r>
    </w:p>
    <w:p w:rsidR="006A12A3" w:rsidRDefault="001F5B42">
      <w:pPr>
        <w:pStyle w:val="PargrafodaLista"/>
        <w:numPr>
          <w:ilvl w:val="0"/>
          <w:numId w:val="31"/>
        </w:numPr>
        <w:tabs>
          <w:tab w:val="left" w:pos="1611"/>
        </w:tabs>
        <w:spacing w:before="23"/>
        <w:ind w:left="1611" w:hanging="198"/>
        <w:rPr>
          <w:sz w:val="18"/>
        </w:rPr>
      </w:pPr>
      <w:r>
        <w:rPr>
          <w:sz w:val="18"/>
        </w:rPr>
        <w:t>apresentarvalorunitárioe/ouglobaldosserviçose/oumateriaissuperioraoorçadopela</w:t>
      </w:r>
      <w:r>
        <w:rPr>
          <w:spacing w:val="-2"/>
          <w:sz w:val="18"/>
        </w:rPr>
        <w:t>SIURB.</w:t>
      </w:r>
    </w:p>
    <w:p w:rsidR="006A12A3" w:rsidRDefault="001F5B42">
      <w:pPr>
        <w:pStyle w:val="PargrafodaLista"/>
        <w:numPr>
          <w:ilvl w:val="0"/>
          <w:numId w:val="31"/>
        </w:numPr>
        <w:tabs>
          <w:tab w:val="left" w:pos="1602"/>
        </w:tabs>
        <w:spacing w:before="23"/>
        <w:ind w:left="1602" w:hanging="189"/>
        <w:rPr>
          <w:sz w:val="18"/>
        </w:rPr>
      </w:pPr>
      <w:r>
        <w:rPr>
          <w:sz w:val="18"/>
        </w:rPr>
        <w:t>apresentarquantitativoouitemdeserviçose/ou</w:t>
      </w:r>
      <w:r>
        <w:rPr>
          <w:sz w:val="18"/>
        </w:rPr>
        <w:t>materiaisdiversosaoapresentadonoAnexo</w:t>
      </w:r>
      <w:r>
        <w:rPr>
          <w:spacing w:val="-5"/>
          <w:sz w:val="18"/>
        </w:rPr>
        <w:t>IC.</w:t>
      </w:r>
    </w:p>
    <w:p w:rsidR="006A12A3" w:rsidRDefault="001F5B42">
      <w:pPr>
        <w:pStyle w:val="PargrafodaLista"/>
        <w:numPr>
          <w:ilvl w:val="0"/>
          <w:numId w:val="31"/>
        </w:numPr>
        <w:tabs>
          <w:tab w:val="left" w:pos="1611"/>
        </w:tabs>
        <w:spacing w:before="23"/>
        <w:ind w:left="1611" w:hanging="198"/>
        <w:rPr>
          <w:sz w:val="18"/>
        </w:rPr>
      </w:pPr>
      <w:r>
        <w:rPr>
          <w:sz w:val="18"/>
        </w:rPr>
        <w:t>nãoapresentarempreços/custosparatodosositensdescritosnaPlanilhaOrçamentáriaReferencial–</w:t>
      </w:r>
      <w:r>
        <w:rPr>
          <w:spacing w:val="-2"/>
          <w:sz w:val="18"/>
        </w:rPr>
        <w:t>SIURB.</w:t>
      </w:r>
    </w:p>
    <w:p w:rsidR="006A12A3" w:rsidRDefault="001F5B42">
      <w:pPr>
        <w:pStyle w:val="PargrafodaLista"/>
        <w:numPr>
          <w:ilvl w:val="0"/>
          <w:numId w:val="31"/>
        </w:numPr>
        <w:tabs>
          <w:tab w:val="left" w:pos="1621"/>
        </w:tabs>
        <w:spacing w:before="23" w:line="266" w:lineRule="auto"/>
        <w:ind w:left="1413" w:right="118" w:firstLine="0"/>
        <w:rPr>
          <w:sz w:val="18"/>
        </w:rPr>
      </w:pPr>
      <w:r>
        <w:rPr>
          <w:sz w:val="18"/>
        </w:rPr>
        <w:t xml:space="preserve">apresentar BDI superior ao contido no Anexo ID, , desde que comprovada que a compensação com os custos diretos demonstre </w:t>
      </w:r>
      <w:r>
        <w:rPr>
          <w:sz w:val="18"/>
        </w:rPr>
        <w:t>preços inexequíveis ou superiores com os orçados pela Administração.</w:t>
      </w:r>
    </w:p>
    <w:p w:rsidR="006A12A3" w:rsidRDefault="001F5B42">
      <w:pPr>
        <w:pStyle w:val="PargrafodaLista"/>
        <w:numPr>
          <w:ilvl w:val="0"/>
          <w:numId w:val="31"/>
        </w:numPr>
        <w:tabs>
          <w:tab w:val="left" w:pos="1611"/>
        </w:tabs>
        <w:spacing w:before="0" w:line="266" w:lineRule="auto"/>
        <w:ind w:left="1413" w:right="109" w:firstLine="0"/>
        <w:rPr>
          <w:sz w:val="18"/>
        </w:rPr>
      </w:pPr>
      <w:r>
        <w:rPr>
          <w:sz w:val="18"/>
        </w:rPr>
        <w:t xml:space="preserve">apresentarcustosdemãodeobrainferioresaosestabelecidosnasconvençõescoletivasdetrabalhoda </w:t>
      </w:r>
      <w:r>
        <w:rPr>
          <w:spacing w:val="-2"/>
          <w:sz w:val="18"/>
        </w:rPr>
        <w:t>categoria.</w:t>
      </w:r>
    </w:p>
    <w:p w:rsidR="006A12A3" w:rsidRDefault="001F5B42">
      <w:pPr>
        <w:pStyle w:val="PargrafodaLista"/>
        <w:numPr>
          <w:ilvl w:val="0"/>
          <w:numId w:val="31"/>
        </w:numPr>
        <w:tabs>
          <w:tab w:val="left" w:pos="1611"/>
        </w:tabs>
        <w:spacing w:before="0"/>
        <w:ind w:left="1611" w:hanging="198"/>
        <w:rPr>
          <w:sz w:val="18"/>
        </w:rPr>
      </w:pPr>
      <w:r>
        <w:rPr>
          <w:sz w:val="18"/>
        </w:rPr>
        <w:t>apresentarpreçosdiversosparaomesmotipode</w:t>
      </w:r>
      <w:r>
        <w:rPr>
          <w:spacing w:val="-2"/>
          <w:sz w:val="18"/>
        </w:rPr>
        <w:t>insumo.</w:t>
      </w:r>
    </w:p>
    <w:p w:rsidR="006A12A3" w:rsidRDefault="001F5B42">
      <w:pPr>
        <w:pStyle w:val="PargrafodaLista"/>
        <w:numPr>
          <w:ilvl w:val="0"/>
          <w:numId w:val="31"/>
        </w:numPr>
        <w:tabs>
          <w:tab w:val="left" w:pos="1611"/>
        </w:tabs>
        <w:spacing w:before="23"/>
        <w:ind w:left="1611" w:hanging="198"/>
        <w:rPr>
          <w:sz w:val="18"/>
        </w:rPr>
      </w:pPr>
      <w:r>
        <w:rPr>
          <w:sz w:val="18"/>
        </w:rPr>
        <w:t>contivervícios</w:t>
      </w:r>
      <w:r>
        <w:rPr>
          <w:spacing w:val="-2"/>
          <w:sz w:val="18"/>
        </w:rPr>
        <w:t>insanáveis;</w:t>
      </w:r>
    </w:p>
    <w:p w:rsidR="006A12A3" w:rsidRDefault="001F5B42">
      <w:pPr>
        <w:pStyle w:val="PargrafodaLista"/>
        <w:numPr>
          <w:ilvl w:val="0"/>
          <w:numId w:val="31"/>
        </w:numPr>
        <w:tabs>
          <w:tab w:val="left" w:pos="1552"/>
        </w:tabs>
        <w:spacing w:before="23"/>
        <w:ind w:left="1552" w:hanging="139"/>
        <w:rPr>
          <w:sz w:val="18"/>
        </w:rPr>
      </w:pPr>
      <w:r>
        <w:rPr>
          <w:sz w:val="18"/>
        </w:rPr>
        <w:t>nãoobedeceremà</w:t>
      </w:r>
      <w:r>
        <w:rPr>
          <w:sz w:val="18"/>
        </w:rPr>
        <w:t>sespecificaçõestécnicaspormenorizadasno</w:t>
      </w:r>
      <w:r>
        <w:rPr>
          <w:spacing w:val="-2"/>
          <w:sz w:val="18"/>
        </w:rPr>
        <w:t>edital;</w:t>
      </w:r>
    </w:p>
    <w:p w:rsidR="006A12A3" w:rsidRDefault="001F5B42">
      <w:pPr>
        <w:pStyle w:val="PargrafodaLista"/>
        <w:numPr>
          <w:ilvl w:val="0"/>
          <w:numId w:val="31"/>
        </w:numPr>
        <w:tabs>
          <w:tab w:val="left" w:pos="1552"/>
        </w:tabs>
        <w:spacing w:before="23"/>
        <w:ind w:left="1552" w:hanging="139"/>
        <w:rPr>
          <w:sz w:val="18"/>
        </w:rPr>
      </w:pPr>
      <w:r>
        <w:rPr>
          <w:sz w:val="18"/>
        </w:rPr>
        <w:t>apresentarpreçosinexequíveisoupermaneceremacimadoorçamentoestimadoparaa</w:t>
      </w:r>
      <w:r>
        <w:rPr>
          <w:spacing w:val="-2"/>
          <w:sz w:val="18"/>
        </w:rPr>
        <w:t>contratação;</w:t>
      </w:r>
    </w:p>
    <w:p w:rsidR="006A12A3" w:rsidRDefault="001F5B42">
      <w:pPr>
        <w:pStyle w:val="PargrafodaLista"/>
        <w:numPr>
          <w:ilvl w:val="0"/>
          <w:numId w:val="31"/>
        </w:numPr>
        <w:tabs>
          <w:tab w:val="left" w:pos="1602"/>
        </w:tabs>
        <w:spacing w:before="23"/>
        <w:ind w:left="1602" w:hanging="189"/>
        <w:rPr>
          <w:sz w:val="18"/>
        </w:rPr>
      </w:pPr>
      <w:r>
        <w:rPr>
          <w:sz w:val="18"/>
        </w:rPr>
        <w:t>deixardeapresentarascomposiçõesquetratamoitem</w:t>
      </w:r>
      <w:r>
        <w:rPr>
          <w:spacing w:val="-2"/>
          <w:sz w:val="18"/>
        </w:rPr>
        <w:t>4.10.6.</w:t>
      </w:r>
    </w:p>
    <w:p w:rsidR="006A12A3" w:rsidRDefault="001F5B42">
      <w:pPr>
        <w:pStyle w:val="PargrafodaLista"/>
        <w:numPr>
          <w:ilvl w:val="0"/>
          <w:numId w:val="31"/>
        </w:numPr>
        <w:tabs>
          <w:tab w:val="left" w:pos="1552"/>
        </w:tabs>
        <w:spacing w:before="23"/>
        <w:ind w:left="1552" w:hanging="139"/>
        <w:rPr>
          <w:sz w:val="18"/>
        </w:rPr>
      </w:pPr>
      <w:r>
        <w:rPr>
          <w:sz w:val="18"/>
        </w:rPr>
        <w:t>nãotiveremsuaexequibilidadedemonstrada,quandoexigidopela</w:t>
      </w:r>
      <w:r>
        <w:rPr>
          <w:spacing w:val="-2"/>
          <w:sz w:val="18"/>
        </w:rPr>
        <w:t>Administração;</w:t>
      </w:r>
    </w:p>
    <w:p w:rsidR="006A12A3" w:rsidRDefault="001F5B42">
      <w:pPr>
        <w:pStyle w:val="PargrafodaLista"/>
        <w:numPr>
          <w:ilvl w:val="0"/>
          <w:numId w:val="31"/>
        </w:numPr>
        <w:tabs>
          <w:tab w:val="left" w:pos="1661"/>
        </w:tabs>
        <w:spacing w:before="23"/>
        <w:ind w:left="1661" w:hanging="248"/>
        <w:rPr>
          <w:sz w:val="18"/>
        </w:rPr>
      </w:pPr>
      <w:r>
        <w:rPr>
          <w:sz w:val="18"/>
        </w:rPr>
        <w:t>apresentardesconformidadecomquaisqueroutrasexigênciasdesteedital,desdeque</w:t>
      </w:r>
      <w:r>
        <w:rPr>
          <w:spacing w:val="-2"/>
          <w:sz w:val="18"/>
        </w:rPr>
        <w:t>insanável.</w:t>
      </w:r>
    </w:p>
    <w:p w:rsidR="006A12A3" w:rsidRDefault="001F5B42">
      <w:pPr>
        <w:pStyle w:val="PargrafodaLista"/>
        <w:numPr>
          <w:ilvl w:val="2"/>
          <w:numId w:val="45"/>
        </w:numPr>
        <w:tabs>
          <w:tab w:val="left" w:pos="568"/>
          <w:tab w:val="left" w:pos="703"/>
        </w:tabs>
        <w:spacing w:before="23" w:line="266" w:lineRule="auto"/>
        <w:ind w:left="703" w:right="131" w:hanging="600"/>
        <w:rPr>
          <w:sz w:val="18"/>
        </w:rPr>
      </w:pPr>
      <w:r>
        <w:rPr>
          <w:sz w:val="18"/>
        </w:rPr>
        <w:t>A Administração poderá realizar diligências para aferir a exequibilidade das propostas ou exigir dos licitantes que ela seja demonstrada, caso julgue necessário.</w:t>
      </w:r>
    </w:p>
    <w:p w:rsidR="006A12A3" w:rsidRDefault="001F5B42">
      <w:pPr>
        <w:pStyle w:val="PargrafodaLista"/>
        <w:numPr>
          <w:ilvl w:val="2"/>
          <w:numId w:val="45"/>
        </w:numPr>
        <w:tabs>
          <w:tab w:val="left" w:pos="580"/>
          <w:tab w:val="left" w:pos="703"/>
        </w:tabs>
        <w:spacing w:before="0" w:line="266" w:lineRule="auto"/>
        <w:ind w:left="703" w:right="110" w:hanging="600"/>
        <w:rPr>
          <w:sz w:val="18"/>
        </w:rPr>
      </w:pPr>
      <w:r>
        <w:rPr>
          <w:sz w:val="18"/>
        </w:rPr>
        <w:t>Serão consideradas inexequíveis as propostas cujos valores forem inferiores a 75% (setenta e cinco por cento) do valor orçado pela Administração.</w:t>
      </w:r>
    </w:p>
    <w:p w:rsidR="006A12A3" w:rsidRDefault="001F5B42">
      <w:pPr>
        <w:pStyle w:val="PargrafodaLista"/>
        <w:numPr>
          <w:ilvl w:val="3"/>
          <w:numId w:val="45"/>
        </w:numPr>
        <w:tabs>
          <w:tab w:val="left" w:pos="703"/>
          <w:tab w:val="left" w:pos="726"/>
        </w:tabs>
        <w:spacing w:before="0" w:line="266" w:lineRule="auto"/>
        <w:ind w:left="703" w:right="130" w:hanging="600"/>
        <w:rPr>
          <w:sz w:val="18"/>
        </w:rPr>
      </w:pPr>
      <w:r>
        <w:rPr>
          <w:sz w:val="18"/>
        </w:rPr>
        <w:t xml:space="preserve">Na hipótese do item anterior, a Administração dará ao licitante a oportunidade de demonstrar a exequibilidade </w:t>
      </w:r>
      <w:r>
        <w:rPr>
          <w:sz w:val="18"/>
        </w:rPr>
        <w:t>da sua proposta antes de deliberar acerca de sua desclassificação.</w:t>
      </w:r>
    </w:p>
    <w:p w:rsidR="006A12A3" w:rsidRDefault="001F5B42">
      <w:pPr>
        <w:pStyle w:val="PargrafodaLista"/>
        <w:numPr>
          <w:ilvl w:val="3"/>
          <w:numId w:val="45"/>
        </w:numPr>
        <w:tabs>
          <w:tab w:val="left" w:pos="699"/>
          <w:tab w:val="left" w:pos="703"/>
        </w:tabs>
        <w:spacing w:before="0" w:line="266" w:lineRule="auto"/>
        <w:ind w:left="703" w:right="110" w:hanging="600"/>
        <w:rPr>
          <w:sz w:val="18"/>
        </w:rPr>
      </w:pPr>
      <w:r>
        <w:rPr>
          <w:sz w:val="18"/>
        </w:rPr>
        <w:t>Seopreçoalcançadoensejardúvidasquantoasuaexequibilidade,poderáacomissãodeterminaràlicitantequedemonstre a sua viabilidade, por meio de documentação complementar que comprove a capacidade da</w:t>
      </w:r>
      <w:r>
        <w:rPr>
          <w:sz w:val="18"/>
        </w:rPr>
        <w:t xml:space="preserve"> licitante em fornecer o objeto licitado pelo preço ofertado e nas condições propostas no Edital.</w:t>
      </w:r>
    </w:p>
    <w:p w:rsidR="006A12A3" w:rsidRDefault="001F5B42">
      <w:pPr>
        <w:pStyle w:val="PargrafodaLista"/>
        <w:numPr>
          <w:ilvl w:val="4"/>
          <w:numId w:val="45"/>
        </w:numPr>
        <w:tabs>
          <w:tab w:val="left" w:pos="848"/>
          <w:tab w:val="left" w:pos="1003"/>
        </w:tabs>
        <w:spacing w:before="1" w:line="266" w:lineRule="auto"/>
        <w:ind w:right="109" w:hanging="900"/>
        <w:rPr>
          <w:sz w:val="18"/>
        </w:rPr>
      </w:pPr>
      <w:r>
        <w:rPr>
          <w:sz w:val="18"/>
        </w:rPr>
        <w:t>Constatadaainexequibilidadedospreçosofertados,nostermosdoartigo59,IIIeIV,daLeiFederalnº14.133,de2021,a proposta será desclassificada, podendo a conduta do lic</w:t>
      </w:r>
      <w:r>
        <w:rPr>
          <w:sz w:val="18"/>
        </w:rPr>
        <w:t>itante ser apurada na forma prevista no art. 148, do Decreto Municipal nº 62.100/2022, caso também seja tipificada como ato lesivo pela Lei Federal nº 12.846, de 2013.</w:t>
      </w:r>
    </w:p>
    <w:p w:rsidR="006A12A3" w:rsidRDefault="001F5B42">
      <w:pPr>
        <w:pStyle w:val="PargrafodaLista"/>
        <w:numPr>
          <w:ilvl w:val="2"/>
          <w:numId w:val="45"/>
        </w:numPr>
        <w:tabs>
          <w:tab w:val="left" w:pos="560"/>
          <w:tab w:val="left" w:pos="703"/>
        </w:tabs>
        <w:spacing w:before="0" w:line="266" w:lineRule="auto"/>
        <w:ind w:left="703" w:right="120" w:hanging="600"/>
        <w:rPr>
          <w:sz w:val="18"/>
        </w:rPr>
      </w:pPr>
      <w:r>
        <w:rPr>
          <w:sz w:val="18"/>
        </w:rPr>
        <w:t>Em caso de incompatibilidade de algum valor unitário com os parâmetros da Administração, estes poderão ser negociados com o licitante provisoriamente classificado em primeiro lugar, sem possibilidade de majoração do preço final alcançado.</w:t>
      </w:r>
    </w:p>
    <w:p w:rsidR="006A12A3" w:rsidRDefault="001F5B42">
      <w:pPr>
        <w:pStyle w:val="PargrafodaLista"/>
        <w:numPr>
          <w:ilvl w:val="2"/>
          <w:numId w:val="45"/>
        </w:numPr>
        <w:tabs>
          <w:tab w:val="left" w:pos="588"/>
          <w:tab w:val="left" w:pos="703"/>
        </w:tabs>
        <w:spacing w:before="1" w:line="266" w:lineRule="auto"/>
        <w:ind w:left="703" w:right="109" w:hanging="600"/>
        <w:rPr>
          <w:sz w:val="18"/>
        </w:rPr>
      </w:pPr>
      <w:r>
        <w:rPr>
          <w:sz w:val="18"/>
        </w:rPr>
        <w:t>Se a oferta não f</w:t>
      </w:r>
      <w:r>
        <w:rPr>
          <w:sz w:val="18"/>
        </w:rPr>
        <w:t xml:space="preserve">or aceitável ou se a licitante não atender à exigência estabelecida no presente edital, a comissão, desclassificará, motivadamente, a proposta e examinará as ofertas subsequentes, na ordem de classificação, até aapuração de uma proposta que atenda a todas </w:t>
      </w:r>
      <w:r>
        <w:rPr>
          <w:sz w:val="18"/>
        </w:rPr>
        <w:t>as exigências.</w:t>
      </w:r>
    </w:p>
    <w:p w:rsidR="006A12A3" w:rsidRDefault="001F5B42">
      <w:pPr>
        <w:pStyle w:val="PargrafodaLista"/>
        <w:numPr>
          <w:ilvl w:val="2"/>
          <w:numId w:val="45"/>
        </w:numPr>
        <w:tabs>
          <w:tab w:val="left" w:pos="550"/>
        </w:tabs>
        <w:spacing w:before="0"/>
        <w:ind w:left="550" w:hanging="447"/>
        <w:rPr>
          <w:sz w:val="18"/>
        </w:rPr>
      </w:pPr>
      <w:r>
        <w:rPr>
          <w:sz w:val="18"/>
        </w:rPr>
        <w:t>Consideradaaceitávelaofertademenorpreço,passaráacomissãoaojulgamentoda</w:t>
      </w:r>
      <w:r>
        <w:rPr>
          <w:spacing w:val="-2"/>
          <w:sz w:val="18"/>
        </w:rPr>
        <w:t>habilitação.</w:t>
      </w:r>
    </w:p>
    <w:p w:rsidR="006A12A3" w:rsidRDefault="001F5B42">
      <w:pPr>
        <w:pStyle w:val="PargrafodaLista"/>
        <w:numPr>
          <w:ilvl w:val="1"/>
          <w:numId w:val="45"/>
        </w:numPr>
        <w:tabs>
          <w:tab w:val="left" w:pos="401"/>
        </w:tabs>
        <w:spacing w:before="23"/>
        <w:ind w:left="401" w:hanging="298"/>
        <w:rPr>
          <w:rFonts w:ascii="Arial" w:hAnsi="Arial"/>
          <w:b/>
          <w:sz w:val="18"/>
        </w:rPr>
      </w:pPr>
      <w:r>
        <w:rPr>
          <w:rFonts w:ascii="Arial" w:hAnsi="Arial"/>
          <w:b/>
          <w:spacing w:val="-2"/>
          <w:sz w:val="18"/>
        </w:rPr>
        <w:t>Habilitação</w:t>
      </w:r>
    </w:p>
    <w:p w:rsidR="006A12A3" w:rsidRDefault="001F5B42">
      <w:pPr>
        <w:pStyle w:val="PargrafodaLista"/>
        <w:numPr>
          <w:ilvl w:val="2"/>
          <w:numId w:val="45"/>
        </w:numPr>
        <w:tabs>
          <w:tab w:val="left" w:pos="560"/>
          <w:tab w:val="left" w:pos="703"/>
        </w:tabs>
        <w:spacing w:before="23" w:line="266" w:lineRule="auto"/>
        <w:ind w:left="703" w:right="111" w:hanging="600"/>
        <w:rPr>
          <w:sz w:val="18"/>
        </w:rPr>
      </w:pPr>
      <w:r>
        <w:rPr>
          <w:sz w:val="18"/>
        </w:rPr>
        <w:t>Será(ão) considerada(s) habilitada(s) a(s) licitante(s) que apresentar(em), com exatidão, todos os documentos solicitados no item 7.2.</w:t>
      </w:r>
    </w:p>
    <w:p w:rsidR="006A12A3" w:rsidRDefault="001F5B42">
      <w:pPr>
        <w:pStyle w:val="PargrafodaLista"/>
        <w:numPr>
          <w:ilvl w:val="2"/>
          <w:numId w:val="45"/>
        </w:numPr>
        <w:tabs>
          <w:tab w:val="left" w:pos="550"/>
          <w:tab w:val="left" w:pos="703"/>
        </w:tabs>
        <w:spacing w:before="0" w:line="266" w:lineRule="auto"/>
        <w:ind w:left="703" w:right="109" w:hanging="600"/>
        <w:rPr>
          <w:sz w:val="18"/>
        </w:rPr>
      </w:pPr>
      <w:r>
        <w:rPr>
          <w:sz w:val="18"/>
        </w:rPr>
        <w:t>O não atend</w:t>
      </w:r>
      <w:r>
        <w:rPr>
          <w:sz w:val="18"/>
        </w:rPr>
        <w:t>imento dos itens 4.11 e 9.3.1 motivará a desclassificação da licitante, cabendo a comissão proceder à abertura e apreciação da documentação de habilitação das concorrentes com propostas imediatamente subsequentes, tantas quantas forem as inabilitadas.</w:t>
      </w:r>
    </w:p>
    <w:p w:rsidR="006A12A3" w:rsidRDefault="001F5B42">
      <w:pPr>
        <w:pStyle w:val="PargrafodaLista"/>
        <w:numPr>
          <w:ilvl w:val="2"/>
          <w:numId w:val="45"/>
        </w:numPr>
        <w:tabs>
          <w:tab w:val="left" w:pos="550"/>
          <w:tab w:val="left" w:pos="703"/>
        </w:tabs>
        <w:spacing w:before="1" w:line="266" w:lineRule="auto"/>
        <w:ind w:left="703" w:right="104" w:hanging="600"/>
        <w:rPr>
          <w:sz w:val="18"/>
        </w:rPr>
      </w:pPr>
      <w:r>
        <w:rPr>
          <w:sz w:val="18"/>
        </w:rPr>
        <w:t>Os envelopes lacrados, das demais empresas permanecerão custodiados, junto a comissão de contratação, até a assinatura docontratocomaempresavencedora,sendoasempresasconvocadas,noprazode05(cinco)diasúteis,aretirá−los,uma vez que não retirada no prazo estipu</w:t>
      </w:r>
      <w:r>
        <w:rPr>
          <w:sz w:val="18"/>
        </w:rPr>
        <w:t>lado implicará na destruição de toda documentação;</w:t>
      </w:r>
    </w:p>
    <w:p w:rsidR="006A12A3" w:rsidRDefault="006A12A3">
      <w:pPr>
        <w:pStyle w:val="Corpodetexto"/>
        <w:spacing w:before="23"/>
        <w:rPr>
          <w:sz w:val="18"/>
        </w:rPr>
      </w:pPr>
    </w:p>
    <w:p w:rsidR="006A12A3" w:rsidRDefault="001F5B42">
      <w:pPr>
        <w:pStyle w:val="PargrafodaLista"/>
        <w:numPr>
          <w:ilvl w:val="0"/>
          <w:numId w:val="45"/>
        </w:numPr>
        <w:tabs>
          <w:tab w:val="left" w:pos="710"/>
        </w:tabs>
        <w:spacing w:before="0"/>
        <w:ind w:left="710" w:hanging="297"/>
        <w:rPr>
          <w:rFonts w:ascii="Arial"/>
          <w:b/>
          <w:sz w:val="18"/>
        </w:rPr>
      </w:pPr>
      <w:r>
        <w:rPr>
          <w:rFonts w:ascii="Arial"/>
          <w:b/>
          <w:sz w:val="18"/>
        </w:rPr>
        <w:t>DO</w:t>
      </w:r>
      <w:r>
        <w:rPr>
          <w:rFonts w:ascii="Arial"/>
          <w:b/>
          <w:spacing w:val="-2"/>
          <w:sz w:val="18"/>
        </w:rPr>
        <w:t xml:space="preserve"> RECURSO</w:t>
      </w:r>
    </w:p>
    <w:p w:rsidR="006A12A3" w:rsidRDefault="001F5B42">
      <w:pPr>
        <w:pStyle w:val="PargrafodaLista"/>
        <w:numPr>
          <w:ilvl w:val="1"/>
          <w:numId w:val="45"/>
        </w:numPr>
        <w:tabs>
          <w:tab w:val="left" w:pos="413"/>
          <w:tab w:val="left" w:pos="500"/>
        </w:tabs>
        <w:spacing w:before="23" w:line="266" w:lineRule="auto"/>
        <w:ind w:right="120" w:hanging="310"/>
        <w:rPr>
          <w:sz w:val="18"/>
        </w:rPr>
      </w:pPr>
      <w:r>
        <w:rPr>
          <w:sz w:val="18"/>
        </w:rPr>
        <w:t>A interposição de recurso referente ao julgamento das propostas, da habilitação ou inabilitação das licitantes, da anulação ou revogação da licitação, observará o disposto no art. 165 da Lei nº</w:t>
      </w:r>
      <w:r>
        <w:rPr>
          <w:sz w:val="18"/>
        </w:rPr>
        <w:t xml:space="preserve"> 14.133, de 2021.</w:t>
      </w:r>
    </w:p>
    <w:p w:rsidR="006A12A3" w:rsidRDefault="001F5B42">
      <w:pPr>
        <w:pStyle w:val="PargrafodaLista"/>
        <w:numPr>
          <w:ilvl w:val="1"/>
          <w:numId w:val="45"/>
        </w:numPr>
        <w:tabs>
          <w:tab w:val="left" w:pos="500"/>
        </w:tabs>
        <w:spacing w:before="0"/>
        <w:ind w:left="500" w:hanging="397"/>
        <w:rPr>
          <w:sz w:val="18"/>
        </w:rPr>
      </w:pPr>
      <w:r>
        <w:rPr>
          <w:sz w:val="18"/>
        </w:rPr>
        <w:t>Nasessãopúblicaquedeclararalicitantevencedoraas</w:t>
      </w:r>
      <w:r>
        <w:rPr>
          <w:spacing w:val="-2"/>
          <w:sz w:val="18"/>
        </w:rPr>
        <w:t>licitantes:</w:t>
      </w:r>
    </w:p>
    <w:p w:rsidR="006A12A3" w:rsidRDefault="001F5B42">
      <w:pPr>
        <w:pStyle w:val="PargrafodaLista"/>
        <w:numPr>
          <w:ilvl w:val="0"/>
          <w:numId w:val="30"/>
        </w:numPr>
        <w:tabs>
          <w:tab w:val="left" w:pos="1281"/>
        </w:tabs>
        <w:spacing w:before="23" w:line="266" w:lineRule="auto"/>
        <w:ind w:right="109" w:firstLine="0"/>
        <w:jc w:val="both"/>
        <w:rPr>
          <w:sz w:val="18"/>
        </w:rPr>
      </w:pPr>
      <w:r>
        <w:rPr>
          <w:rFonts w:ascii="Arial" w:hAnsi="Arial"/>
          <w:b/>
          <w:sz w:val="18"/>
        </w:rPr>
        <w:t>PRESENTES</w:t>
      </w:r>
      <w:r>
        <w:rPr>
          <w:sz w:val="18"/>
        </w:rPr>
        <w:t>, deverão expressar em momento oportuno, na própria sessão pública, sua intenção de apresentar recurso, sob pena de preclusão do direito de recorrer.</w:t>
      </w:r>
    </w:p>
    <w:p w:rsidR="006A12A3" w:rsidRDefault="001F5B42">
      <w:pPr>
        <w:pStyle w:val="PargrafodaLista"/>
        <w:numPr>
          <w:ilvl w:val="0"/>
          <w:numId w:val="30"/>
        </w:numPr>
        <w:tabs>
          <w:tab w:val="left" w:pos="1261"/>
        </w:tabs>
        <w:spacing w:before="0" w:line="266" w:lineRule="auto"/>
        <w:ind w:right="114" w:firstLine="0"/>
        <w:jc w:val="both"/>
        <w:rPr>
          <w:rFonts w:ascii="Arial" w:hAnsi="Arial"/>
          <w:b/>
          <w:sz w:val="18"/>
        </w:rPr>
      </w:pPr>
      <w:r>
        <w:rPr>
          <w:rFonts w:ascii="Arial" w:hAnsi="Arial"/>
          <w:b/>
          <w:sz w:val="18"/>
        </w:rPr>
        <w:t>AUSENTES,</w:t>
      </w:r>
      <w:r>
        <w:rPr>
          <w:sz w:val="18"/>
        </w:rPr>
        <w:t>deverão exp</w:t>
      </w:r>
      <w:r>
        <w:rPr>
          <w:sz w:val="18"/>
        </w:rPr>
        <w:t xml:space="preserve">ressar, em até 1 (um) dia útil da publicação da ata Diário Oficial da Cidade de São Paulo, sua intenção de apresentar recurso, sob pena de preclusão do direito de recorrer, através do e−mails </w:t>
      </w:r>
      <w:hyperlink r:id="rId26">
        <w:r>
          <w:rPr>
            <w:rFonts w:ascii="Arial" w:hAnsi="Arial"/>
            <w:b/>
            <w:color w:val="0000ED"/>
            <w:sz w:val="18"/>
            <w:u w:val="single" w:color="0000ED"/>
          </w:rPr>
          <w:t>fe</w:t>
        </w:r>
        <w:r>
          <w:rPr>
            <w:rFonts w:ascii="Arial" w:hAnsi="Arial"/>
            <w:b/>
            <w:color w:val="0000ED"/>
            <w:sz w:val="18"/>
            <w:u w:val="single" w:color="0000ED"/>
          </w:rPr>
          <w:t>rnandarodgerio@prefeitura.sp.gov.br</w:t>
        </w:r>
      </w:hyperlink>
      <w:r>
        <w:rPr>
          <w:sz w:val="18"/>
        </w:rPr>
        <w:t xml:space="preserve">e </w:t>
      </w:r>
      <w:hyperlink r:id="rId27">
        <w:r>
          <w:rPr>
            <w:rFonts w:ascii="Arial" w:hAnsi="Arial"/>
            <w:b/>
            <w:color w:val="0000ED"/>
            <w:sz w:val="18"/>
            <w:u w:val="single" w:color="0000ED"/>
          </w:rPr>
          <w:t>seme.licitacao@prefeitura.sp.gov.br.</w:t>
        </w:r>
      </w:hyperlink>
    </w:p>
    <w:p w:rsidR="006A12A3" w:rsidRDefault="001F5B42">
      <w:pPr>
        <w:pStyle w:val="PargrafodaLista"/>
        <w:numPr>
          <w:ilvl w:val="1"/>
          <w:numId w:val="45"/>
        </w:numPr>
        <w:tabs>
          <w:tab w:val="left" w:pos="500"/>
        </w:tabs>
        <w:spacing w:before="1"/>
        <w:ind w:left="500" w:hanging="397"/>
        <w:rPr>
          <w:sz w:val="18"/>
        </w:rPr>
      </w:pPr>
      <w:r>
        <w:rPr>
          <w:sz w:val="18"/>
        </w:rPr>
        <w:t>Asrazõesdorecursodeverãoserapresentadas,noprazomáximode3(três)diasúteis,contadosapartir</w:t>
      </w:r>
      <w:r>
        <w:rPr>
          <w:spacing w:val="-5"/>
          <w:sz w:val="18"/>
        </w:rPr>
        <w:t>da:</w:t>
      </w:r>
    </w:p>
    <w:p w:rsidR="006A12A3" w:rsidRDefault="001F5B42">
      <w:pPr>
        <w:pStyle w:val="PargrafodaLista"/>
        <w:numPr>
          <w:ilvl w:val="0"/>
          <w:numId w:val="29"/>
        </w:numPr>
        <w:tabs>
          <w:tab w:val="left" w:pos="1431"/>
        </w:tabs>
        <w:spacing w:before="23"/>
        <w:ind w:left="1431" w:hanging="198"/>
        <w:jc w:val="both"/>
        <w:rPr>
          <w:sz w:val="18"/>
        </w:rPr>
      </w:pPr>
      <w:r>
        <w:rPr>
          <w:sz w:val="18"/>
        </w:rPr>
        <w:t>lavraturadaata,quandotodasas</w:t>
      </w:r>
      <w:r>
        <w:rPr>
          <w:sz w:val="18"/>
        </w:rPr>
        <w:t>licitantesestiverempresentes,</w:t>
      </w:r>
      <w:r>
        <w:rPr>
          <w:spacing w:val="-5"/>
          <w:sz w:val="18"/>
        </w:rPr>
        <w:t>ou;</w:t>
      </w:r>
    </w:p>
    <w:p w:rsidR="006A12A3" w:rsidRDefault="001F5B42">
      <w:pPr>
        <w:pStyle w:val="PargrafodaLista"/>
        <w:numPr>
          <w:ilvl w:val="0"/>
          <w:numId w:val="29"/>
        </w:numPr>
        <w:tabs>
          <w:tab w:val="left" w:pos="1441"/>
        </w:tabs>
        <w:spacing w:before="23" w:line="266" w:lineRule="auto"/>
        <w:ind w:left="1233" w:right="109" w:firstLine="0"/>
        <w:jc w:val="both"/>
        <w:rPr>
          <w:sz w:val="18"/>
        </w:rPr>
      </w:pPr>
      <w:r>
        <w:rPr>
          <w:sz w:val="18"/>
        </w:rPr>
        <w:t>na ausência de uma ou mais licitantes na sessão pública, o prazo será contato a partir da publicação da ata que definir o resultado do certame em Diário Oficial da Cidade de São Paulo;</w:t>
      </w:r>
    </w:p>
    <w:p w:rsidR="006A12A3" w:rsidRDefault="001F5B42">
      <w:pPr>
        <w:pStyle w:val="PargrafodaLista"/>
        <w:numPr>
          <w:ilvl w:val="1"/>
          <w:numId w:val="45"/>
        </w:numPr>
        <w:tabs>
          <w:tab w:val="left" w:pos="413"/>
          <w:tab w:val="left" w:pos="500"/>
        </w:tabs>
        <w:spacing w:before="0" w:line="266" w:lineRule="auto"/>
        <w:ind w:right="103" w:hanging="310"/>
        <w:rPr>
          <w:sz w:val="18"/>
        </w:rPr>
      </w:pPr>
      <w:r>
        <w:rPr>
          <w:sz w:val="18"/>
        </w:rPr>
        <w:t>Osmemoriaisrecursaisdeverãoserdirigido</w:t>
      </w:r>
      <w:r>
        <w:rPr>
          <w:sz w:val="18"/>
        </w:rPr>
        <w:t>sàcomissãodecontrataçãonoendereçoRuaXVdeNovembro,nº165–2ºandar– Sala de Licitações – Centro – São Paulo –CEP 01013−001, podendo ser entregue em dias úteis das 10h às 13h e das 15h às</w:t>
      </w:r>
    </w:p>
    <w:p w:rsidR="006A12A3" w:rsidRDefault="006A12A3">
      <w:pPr>
        <w:pStyle w:val="PargrafodaLista"/>
        <w:spacing w:line="266" w:lineRule="auto"/>
        <w:rPr>
          <w:sz w:val="18"/>
        </w:rPr>
        <w:sectPr w:rsidR="006A12A3">
          <w:pgSz w:w="11900" w:h="16840"/>
          <w:pgMar w:top="740" w:right="566" w:bottom="280" w:left="566" w:header="720" w:footer="720" w:gutter="0"/>
          <w:cols w:space="720"/>
        </w:sectPr>
      </w:pPr>
    </w:p>
    <w:p w:rsidR="006A12A3" w:rsidRDefault="001F5B42">
      <w:pPr>
        <w:spacing w:before="81"/>
        <w:ind w:left="413"/>
        <w:rPr>
          <w:sz w:val="18"/>
        </w:rPr>
      </w:pPr>
      <w:r>
        <w:rPr>
          <w:spacing w:val="-4"/>
          <w:sz w:val="18"/>
        </w:rPr>
        <w:lastRenderedPageBreak/>
        <w:t>17h.</w:t>
      </w:r>
    </w:p>
    <w:p w:rsidR="006A12A3" w:rsidRDefault="001F5B42">
      <w:pPr>
        <w:pStyle w:val="PargrafodaLista"/>
        <w:numPr>
          <w:ilvl w:val="1"/>
          <w:numId w:val="45"/>
        </w:numPr>
        <w:tabs>
          <w:tab w:val="left" w:pos="413"/>
          <w:tab w:val="left" w:pos="529"/>
        </w:tabs>
        <w:spacing w:before="23" w:line="266" w:lineRule="auto"/>
        <w:ind w:right="109" w:hanging="310"/>
        <w:rPr>
          <w:sz w:val="18"/>
        </w:rPr>
      </w:pPr>
      <w:r>
        <w:rPr>
          <w:sz w:val="18"/>
        </w:rPr>
        <w:t>Os demais licitantes, se desejarem, poderão apresentar suas contrarrazões, no prazo de 3 (três) dias úteis, contado da divulgação das razões recursais, no endereço contido no item 10.4.</w:t>
      </w:r>
    </w:p>
    <w:p w:rsidR="006A12A3" w:rsidRDefault="001F5B42">
      <w:pPr>
        <w:pStyle w:val="PargrafodaLista"/>
        <w:numPr>
          <w:ilvl w:val="1"/>
          <w:numId w:val="45"/>
        </w:numPr>
        <w:tabs>
          <w:tab w:val="left" w:pos="413"/>
          <w:tab w:val="left" w:pos="500"/>
        </w:tabs>
        <w:spacing w:before="0" w:line="266" w:lineRule="auto"/>
        <w:ind w:right="109" w:hanging="310"/>
        <w:rPr>
          <w:sz w:val="18"/>
        </w:rPr>
      </w:pPr>
      <w:r>
        <w:rPr>
          <w:sz w:val="18"/>
        </w:rPr>
        <w:t xml:space="preserve">Após o prazo de apresentação das razões e contrarrazões, quando for o </w:t>
      </w:r>
      <w:r>
        <w:rPr>
          <w:sz w:val="18"/>
        </w:rPr>
        <w:t>caso, poderá a comissão de contratação reconsiderar sua decisão no prazo máximo de 3 (três) dias úteis, ou, nesse mesmo prazo, encaminhar recurso para a autoridade superior, a qual deverá proferir sua decisão no prazo de 10 (dez) dias úteis, contado do rec</w:t>
      </w:r>
      <w:r>
        <w:rPr>
          <w:sz w:val="18"/>
        </w:rPr>
        <w:t>ebimento dos autos.</w:t>
      </w:r>
    </w:p>
    <w:p w:rsidR="006A12A3" w:rsidRDefault="001F5B42">
      <w:pPr>
        <w:pStyle w:val="PargrafodaLista"/>
        <w:numPr>
          <w:ilvl w:val="1"/>
          <w:numId w:val="45"/>
        </w:numPr>
        <w:tabs>
          <w:tab w:val="left" w:pos="413"/>
          <w:tab w:val="left" w:pos="541"/>
        </w:tabs>
        <w:spacing w:before="0" w:line="266" w:lineRule="auto"/>
        <w:ind w:right="109" w:hanging="310"/>
        <w:rPr>
          <w:sz w:val="18"/>
        </w:rPr>
      </w:pPr>
      <w:r>
        <w:rPr>
          <w:sz w:val="18"/>
        </w:rPr>
        <w:t>Será assegurado aos licitantes vistas dos elementos indispensáveis à defesa de seus interesses, através do Portal de Processos da Prefeitura de São Paulo, conforme art. 48 da Portaria Conjunta nº 001/SMG/SMIT/2018.</w:t>
      </w:r>
    </w:p>
    <w:p w:rsidR="006A12A3" w:rsidRDefault="001F5B42">
      <w:pPr>
        <w:pStyle w:val="PargrafodaLista"/>
        <w:numPr>
          <w:ilvl w:val="1"/>
          <w:numId w:val="45"/>
        </w:numPr>
        <w:tabs>
          <w:tab w:val="left" w:pos="500"/>
        </w:tabs>
        <w:spacing w:before="1"/>
        <w:ind w:left="500" w:hanging="397"/>
        <w:rPr>
          <w:sz w:val="18"/>
        </w:rPr>
      </w:pPr>
      <w:r>
        <w:rPr>
          <w:sz w:val="18"/>
        </w:rPr>
        <w:t>Nãoserãoaceitos</w:t>
      </w:r>
      <w:r>
        <w:rPr>
          <w:sz w:val="18"/>
        </w:rPr>
        <w:t>recursosintempestivosoudirecionadosparalocaisdiferentesdocontidonoitem</w:t>
      </w:r>
      <w:r>
        <w:rPr>
          <w:spacing w:val="-2"/>
          <w:sz w:val="18"/>
        </w:rPr>
        <w:t>10.4.</w:t>
      </w:r>
    </w:p>
    <w:p w:rsidR="006A12A3" w:rsidRDefault="001F5B42">
      <w:pPr>
        <w:pStyle w:val="PargrafodaLista"/>
        <w:numPr>
          <w:ilvl w:val="1"/>
          <w:numId w:val="45"/>
        </w:numPr>
        <w:tabs>
          <w:tab w:val="left" w:pos="500"/>
        </w:tabs>
        <w:spacing w:before="23"/>
        <w:ind w:left="500" w:hanging="397"/>
        <w:rPr>
          <w:sz w:val="18"/>
        </w:rPr>
      </w:pPr>
      <w:r>
        <w:rPr>
          <w:sz w:val="18"/>
        </w:rPr>
        <w:t>Oacolhimentodorecursoimportaránainvalidaçãoapenasdosatosquenãopossamser</w:t>
      </w:r>
      <w:r>
        <w:rPr>
          <w:spacing w:val="-2"/>
          <w:sz w:val="18"/>
        </w:rPr>
        <w:t>aproveitados.</w:t>
      </w:r>
    </w:p>
    <w:p w:rsidR="006A12A3" w:rsidRDefault="001F5B42">
      <w:pPr>
        <w:pStyle w:val="PargrafodaLista"/>
        <w:numPr>
          <w:ilvl w:val="1"/>
          <w:numId w:val="45"/>
        </w:numPr>
        <w:tabs>
          <w:tab w:val="left" w:pos="599"/>
        </w:tabs>
        <w:spacing w:before="23"/>
        <w:ind w:left="599" w:hanging="496"/>
        <w:rPr>
          <w:sz w:val="18"/>
        </w:rPr>
      </w:pPr>
      <w:r>
        <w:rPr>
          <w:sz w:val="18"/>
        </w:rPr>
        <w:t>Orecursoepedidodereconsideraçãoterãoefeitosuspensivoatéadecisãofinalpelaautoridade</w:t>
      </w:r>
      <w:r>
        <w:rPr>
          <w:spacing w:val="-2"/>
          <w:sz w:val="18"/>
        </w:rPr>
        <w:t>competente.</w:t>
      </w:r>
    </w:p>
    <w:p w:rsidR="006A12A3" w:rsidRDefault="006A12A3">
      <w:pPr>
        <w:pStyle w:val="Corpodetexto"/>
        <w:rPr>
          <w:sz w:val="18"/>
        </w:rPr>
      </w:pPr>
    </w:p>
    <w:p w:rsidR="006A12A3" w:rsidRDefault="006A12A3">
      <w:pPr>
        <w:pStyle w:val="Corpodetexto"/>
        <w:spacing w:before="68"/>
        <w:rPr>
          <w:sz w:val="18"/>
        </w:rPr>
      </w:pPr>
    </w:p>
    <w:p w:rsidR="006A12A3" w:rsidRDefault="001F5B42">
      <w:pPr>
        <w:pStyle w:val="PargrafodaLista"/>
        <w:numPr>
          <w:ilvl w:val="0"/>
          <w:numId w:val="45"/>
        </w:numPr>
        <w:tabs>
          <w:tab w:val="left" w:pos="710"/>
        </w:tabs>
        <w:spacing w:before="0"/>
        <w:ind w:left="710" w:hanging="297"/>
        <w:rPr>
          <w:rFonts w:ascii="Arial" w:hAnsi="Arial"/>
          <w:b/>
          <w:sz w:val="18"/>
        </w:rPr>
      </w:pPr>
      <w:r>
        <w:rPr>
          <w:rFonts w:ascii="Arial" w:hAnsi="Arial"/>
          <w:b/>
          <w:sz w:val="18"/>
        </w:rPr>
        <w:t>DAADJUDICAÇÃOEDA</w:t>
      </w:r>
      <w:r>
        <w:rPr>
          <w:rFonts w:ascii="Arial" w:hAnsi="Arial"/>
          <w:b/>
          <w:spacing w:val="-2"/>
          <w:sz w:val="18"/>
        </w:rPr>
        <w:t>HOMOLOGAÇÃO</w:t>
      </w:r>
    </w:p>
    <w:p w:rsidR="006A12A3" w:rsidRDefault="001F5B42">
      <w:pPr>
        <w:pStyle w:val="PargrafodaLista"/>
        <w:numPr>
          <w:ilvl w:val="1"/>
          <w:numId w:val="45"/>
        </w:numPr>
        <w:tabs>
          <w:tab w:val="left" w:pos="413"/>
          <w:tab w:val="left" w:pos="511"/>
        </w:tabs>
        <w:spacing w:before="23" w:line="266" w:lineRule="auto"/>
        <w:ind w:right="121" w:hanging="310"/>
        <w:rPr>
          <w:sz w:val="18"/>
        </w:rPr>
      </w:pPr>
      <w:r>
        <w:rPr>
          <w:sz w:val="18"/>
        </w:rPr>
        <w:t>O objeto da licitação será adjudicado ao(s) licitante(s) declarado(s) vencedor(es), pela autoridade superior, que em seguida homologará o processo licitatório.</w:t>
      </w:r>
    </w:p>
    <w:p w:rsidR="006A12A3" w:rsidRDefault="001F5B42">
      <w:pPr>
        <w:pStyle w:val="PargrafodaLista"/>
        <w:numPr>
          <w:ilvl w:val="1"/>
          <w:numId w:val="45"/>
        </w:numPr>
        <w:tabs>
          <w:tab w:val="left" w:pos="413"/>
          <w:tab w:val="left" w:pos="520"/>
        </w:tabs>
        <w:spacing w:before="0" w:line="266" w:lineRule="auto"/>
        <w:ind w:right="109" w:hanging="310"/>
        <w:rPr>
          <w:sz w:val="18"/>
        </w:rPr>
      </w:pPr>
      <w:r>
        <w:rPr>
          <w:sz w:val="18"/>
        </w:rPr>
        <w:t>Após a fase recursal, constatada a regularidade dos atos praticados</w:t>
      </w:r>
      <w:r>
        <w:rPr>
          <w:sz w:val="18"/>
        </w:rPr>
        <w:t xml:space="preserve">, a autoridade competente homologará o procedimento </w:t>
      </w:r>
      <w:r>
        <w:rPr>
          <w:spacing w:val="-2"/>
          <w:sz w:val="18"/>
        </w:rPr>
        <w:t>licitatório.</w:t>
      </w:r>
    </w:p>
    <w:p w:rsidR="006A12A3" w:rsidRDefault="006A12A3">
      <w:pPr>
        <w:pStyle w:val="Corpodetexto"/>
        <w:rPr>
          <w:sz w:val="18"/>
        </w:rPr>
      </w:pPr>
    </w:p>
    <w:p w:rsidR="006A12A3" w:rsidRDefault="006A12A3">
      <w:pPr>
        <w:pStyle w:val="Corpodetexto"/>
        <w:spacing w:before="46"/>
        <w:rPr>
          <w:sz w:val="18"/>
        </w:rPr>
      </w:pPr>
    </w:p>
    <w:p w:rsidR="006A12A3" w:rsidRDefault="001F5B42">
      <w:pPr>
        <w:pStyle w:val="PargrafodaLista"/>
        <w:numPr>
          <w:ilvl w:val="0"/>
          <w:numId w:val="45"/>
        </w:numPr>
        <w:tabs>
          <w:tab w:val="left" w:pos="710"/>
        </w:tabs>
        <w:spacing w:before="1"/>
        <w:ind w:left="710" w:hanging="297"/>
        <w:rPr>
          <w:rFonts w:ascii="Arial"/>
          <w:b/>
          <w:sz w:val="18"/>
        </w:rPr>
      </w:pPr>
      <w:r>
        <w:rPr>
          <w:rFonts w:ascii="Arial"/>
          <w:b/>
          <w:sz w:val="18"/>
        </w:rPr>
        <w:t>DO</w:t>
      </w:r>
      <w:r>
        <w:rPr>
          <w:rFonts w:ascii="Arial"/>
          <w:b/>
          <w:spacing w:val="-2"/>
          <w:sz w:val="18"/>
        </w:rPr>
        <w:t xml:space="preserve"> CONTRATO</w:t>
      </w:r>
    </w:p>
    <w:p w:rsidR="006A12A3" w:rsidRDefault="001F5B42">
      <w:pPr>
        <w:pStyle w:val="PargrafodaLista"/>
        <w:numPr>
          <w:ilvl w:val="1"/>
          <w:numId w:val="45"/>
        </w:numPr>
        <w:tabs>
          <w:tab w:val="left" w:pos="500"/>
        </w:tabs>
        <w:spacing w:before="22"/>
        <w:ind w:left="500" w:hanging="397"/>
        <w:rPr>
          <w:sz w:val="18"/>
        </w:rPr>
      </w:pPr>
      <w:r>
        <w:rPr>
          <w:sz w:val="18"/>
        </w:rPr>
        <w:t>Apósahomologaçãodalicitação,emsendorealizadaacontratação,seráfirmado</w:t>
      </w:r>
      <w:r>
        <w:rPr>
          <w:spacing w:val="-2"/>
          <w:sz w:val="18"/>
        </w:rPr>
        <w:t>Contrato.</w:t>
      </w:r>
    </w:p>
    <w:p w:rsidR="006A12A3" w:rsidRDefault="001F5B42">
      <w:pPr>
        <w:pStyle w:val="PargrafodaLista"/>
        <w:numPr>
          <w:ilvl w:val="1"/>
          <w:numId w:val="45"/>
        </w:numPr>
        <w:tabs>
          <w:tab w:val="left" w:pos="413"/>
          <w:tab w:val="left" w:pos="529"/>
        </w:tabs>
        <w:spacing w:before="23" w:line="266" w:lineRule="auto"/>
        <w:ind w:right="109" w:hanging="310"/>
        <w:rPr>
          <w:sz w:val="18"/>
        </w:rPr>
      </w:pPr>
      <w:r>
        <w:rPr>
          <w:sz w:val="18"/>
        </w:rPr>
        <w:t>Olicitantevencedorteráoprazode05(cinco)diasúteis,contadosapartirdadatadesuaconvocação,paraassinar</w:t>
      </w:r>
      <w:r>
        <w:rPr>
          <w:sz w:val="18"/>
        </w:rPr>
        <w:t>o Contrato, sob pena de decair do direito à contratação, sem prejuízo das sanções previstas neste Edital.</w:t>
      </w:r>
    </w:p>
    <w:p w:rsidR="006A12A3" w:rsidRDefault="001F5B42">
      <w:pPr>
        <w:pStyle w:val="PargrafodaLista"/>
        <w:numPr>
          <w:ilvl w:val="2"/>
          <w:numId w:val="45"/>
        </w:numPr>
        <w:tabs>
          <w:tab w:val="left" w:pos="659"/>
          <w:tab w:val="left" w:pos="703"/>
        </w:tabs>
        <w:spacing w:before="1" w:line="266" w:lineRule="auto"/>
        <w:ind w:left="703" w:right="111" w:hanging="600"/>
        <w:rPr>
          <w:sz w:val="18"/>
        </w:rPr>
      </w:pPr>
      <w:r>
        <w:rPr>
          <w:sz w:val="18"/>
        </w:rPr>
        <w:t>O prazo previsto no subitem anterior poderá ser prorrogado, por igual período, por solicitação justificada do adjudicatário e aceita pela Administraçã</w:t>
      </w:r>
      <w:r>
        <w:rPr>
          <w:sz w:val="18"/>
        </w:rPr>
        <w:t>o.</w:t>
      </w:r>
    </w:p>
    <w:p w:rsidR="006A12A3" w:rsidRDefault="001F5B42">
      <w:pPr>
        <w:pStyle w:val="PargrafodaLista"/>
        <w:numPr>
          <w:ilvl w:val="1"/>
          <w:numId w:val="45"/>
        </w:numPr>
        <w:tabs>
          <w:tab w:val="left" w:pos="413"/>
          <w:tab w:val="left" w:pos="511"/>
        </w:tabs>
        <w:spacing w:before="0" w:line="266" w:lineRule="auto"/>
        <w:ind w:right="109" w:hanging="310"/>
        <w:rPr>
          <w:sz w:val="18"/>
        </w:rPr>
      </w:pPr>
      <w:r>
        <w:rPr>
          <w:sz w:val="18"/>
        </w:rPr>
        <w:t>Na assinatura do contrato, será exigida a comprovação das condições de habilitação consignadas no edital, que deverão ser mantidas pelo licitante durante a vigência do contrato.</w:t>
      </w:r>
    </w:p>
    <w:p w:rsidR="006A12A3" w:rsidRDefault="001F5B42">
      <w:pPr>
        <w:pStyle w:val="PargrafodaLista"/>
        <w:numPr>
          <w:ilvl w:val="2"/>
          <w:numId w:val="45"/>
        </w:numPr>
        <w:tabs>
          <w:tab w:val="left" w:pos="649"/>
          <w:tab w:val="left" w:pos="703"/>
        </w:tabs>
        <w:spacing w:before="0" w:line="266" w:lineRule="auto"/>
        <w:ind w:left="703" w:right="110" w:hanging="600"/>
        <w:rPr>
          <w:sz w:val="18"/>
        </w:rPr>
      </w:pPr>
      <w:r>
        <w:rPr>
          <w:sz w:val="18"/>
        </w:rPr>
        <w:t>Nahipótesedeirregularidade,aadjudicatáriadeveráregularizarsuasituaçãonopraz</w:t>
      </w:r>
      <w:r>
        <w:rPr>
          <w:sz w:val="18"/>
        </w:rPr>
        <w:t>odeaté05(cinco)diasúteis,sobpena de aplicação das penalidades previstas no edital.</w:t>
      </w:r>
    </w:p>
    <w:p w:rsidR="006A12A3" w:rsidRDefault="001F5B42">
      <w:pPr>
        <w:pStyle w:val="PargrafodaLista"/>
        <w:numPr>
          <w:ilvl w:val="1"/>
          <w:numId w:val="45"/>
        </w:numPr>
        <w:tabs>
          <w:tab w:val="left" w:pos="500"/>
        </w:tabs>
        <w:spacing w:before="1"/>
        <w:ind w:left="500" w:hanging="397"/>
        <w:rPr>
          <w:sz w:val="18"/>
        </w:rPr>
      </w:pPr>
      <w:r>
        <w:rPr>
          <w:sz w:val="18"/>
        </w:rPr>
        <w:t>Quandoconvocadaasubscreverocontrato,aadjudicatáriadeverá</w:t>
      </w:r>
      <w:r>
        <w:rPr>
          <w:spacing w:val="-2"/>
          <w:sz w:val="18"/>
        </w:rPr>
        <w:t>apresentar:</w:t>
      </w:r>
    </w:p>
    <w:p w:rsidR="006A12A3" w:rsidRDefault="001F5B42">
      <w:pPr>
        <w:pStyle w:val="PargrafodaLista"/>
        <w:numPr>
          <w:ilvl w:val="2"/>
          <w:numId w:val="45"/>
        </w:numPr>
        <w:tabs>
          <w:tab w:val="left" w:pos="649"/>
        </w:tabs>
        <w:spacing w:before="22"/>
        <w:ind w:left="649" w:hanging="546"/>
        <w:rPr>
          <w:sz w:val="18"/>
        </w:rPr>
      </w:pPr>
      <w:r>
        <w:rPr>
          <w:sz w:val="18"/>
        </w:rPr>
        <w:t>CertidãoatualizadadeRegistrodePessoaJurídicaexpedidapeloCREAe/ouConselho</w:t>
      </w:r>
      <w:r>
        <w:rPr>
          <w:spacing w:val="-2"/>
          <w:sz w:val="18"/>
        </w:rPr>
        <w:t>competente.</w:t>
      </w:r>
    </w:p>
    <w:p w:rsidR="006A12A3" w:rsidRDefault="001F5B42">
      <w:pPr>
        <w:pStyle w:val="PargrafodaLista"/>
        <w:numPr>
          <w:ilvl w:val="3"/>
          <w:numId w:val="45"/>
        </w:numPr>
        <w:tabs>
          <w:tab w:val="left" w:pos="1814"/>
          <w:tab w:val="left" w:pos="1933"/>
        </w:tabs>
        <w:spacing w:before="23" w:line="266" w:lineRule="auto"/>
        <w:ind w:left="1933" w:right="433" w:hanging="820"/>
        <w:rPr>
          <w:sz w:val="18"/>
        </w:rPr>
      </w:pPr>
      <w:r>
        <w:rPr>
          <w:sz w:val="18"/>
        </w:rPr>
        <w:t>Caso a licitante vencedora da presente licitação esteja sediada em outro Estado, deverá providenciar, até a data da assinatura do Contrato, o visto do CREA−SP e/ou Conselho competente na Certidão de Registro de Pessoa Jurídica.</w:t>
      </w:r>
    </w:p>
    <w:p w:rsidR="006A12A3" w:rsidRDefault="001F5B42">
      <w:pPr>
        <w:pStyle w:val="PargrafodaLista"/>
        <w:numPr>
          <w:ilvl w:val="2"/>
          <w:numId w:val="45"/>
        </w:numPr>
        <w:tabs>
          <w:tab w:val="left" w:pos="649"/>
        </w:tabs>
        <w:spacing w:before="1"/>
        <w:ind w:left="649" w:hanging="546"/>
        <w:rPr>
          <w:sz w:val="18"/>
        </w:rPr>
      </w:pPr>
      <w:r>
        <w:rPr>
          <w:sz w:val="18"/>
        </w:rPr>
        <w:t>Documentocomprobatóriodegara</w:t>
      </w:r>
      <w:r>
        <w:rPr>
          <w:sz w:val="18"/>
        </w:rPr>
        <w:t>ntiadocontrato,quedeveráserprestadaantesdalavraturado</w:t>
      </w:r>
      <w:r>
        <w:rPr>
          <w:spacing w:val="-2"/>
          <w:sz w:val="18"/>
        </w:rPr>
        <w:t>contrato.</w:t>
      </w:r>
    </w:p>
    <w:p w:rsidR="006A12A3" w:rsidRDefault="001F5B42">
      <w:pPr>
        <w:pStyle w:val="PargrafodaLista"/>
        <w:numPr>
          <w:ilvl w:val="2"/>
          <w:numId w:val="45"/>
        </w:numPr>
        <w:tabs>
          <w:tab w:val="left" w:pos="659"/>
          <w:tab w:val="left" w:pos="703"/>
        </w:tabs>
        <w:spacing w:before="23" w:line="266" w:lineRule="auto"/>
        <w:ind w:left="703" w:right="109" w:hanging="600"/>
        <w:rPr>
          <w:sz w:val="18"/>
        </w:rPr>
      </w:pPr>
      <w:r>
        <w:rPr>
          <w:sz w:val="18"/>
        </w:rPr>
        <w:t>Declaração com a indicação do responsável técnico pela execução do objeto do contrato, necessariamente o indicado na licitação e o preposto que o representará durante a execução dos trabalhos;</w:t>
      </w:r>
    </w:p>
    <w:p w:rsidR="006A12A3" w:rsidRDefault="001F5B42">
      <w:pPr>
        <w:pStyle w:val="PargrafodaLista"/>
        <w:numPr>
          <w:ilvl w:val="2"/>
          <w:numId w:val="45"/>
        </w:numPr>
        <w:tabs>
          <w:tab w:val="left" w:pos="649"/>
          <w:tab w:val="left" w:pos="703"/>
        </w:tabs>
        <w:spacing w:before="0" w:line="266" w:lineRule="auto"/>
        <w:ind w:left="703" w:right="104" w:hanging="600"/>
        <w:rPr>
          <w:sz w:val="18"/>
        </w:rPr>
      </w:pPr>
      <w:r>
        <w:rPr>
          <w:sz w:val="18"/>
        </w:rPr>
        <w:t>Declaração firmada sob as penas da lei, conforme previsto no artigo 5º do Decreto 50.977 de 06 de novembro de 2009 e no artigo 5º do Decreto nº 48.184, de 13 de março de 2007, do compromisso de utilização de produtos ou subprodutos de madeira de origem exó</w:t>
      </w:r>
      <w:r>
        <w:rPr>
          <w:sz w:val="18"/>
        </w:rPr>
        <w:t>tica, ou de origem nativa, que tenham procedência legal, e de utilização de produtos de empreendimentos minerários que tenham procedência legal, conforme modelos constantes nos ANEXOS XIII e XIV.</w:t>
      </w:r>
    </w:p>
    <w:p w:rsidR="006A12A3" w:rsidRDefault="001F5B42">
      <w:pPr>
        <w:pStyle w:val="PargrafodaLista"/>
        <w:numPr>
          <w:ilvl w:val="2"/>
          <w:numId w:val="45"/>
        </w:numPr>
        <w:tabs>
          <w:tab w:val="left" w:pos="649"/>
          <w:tab w:val="left" w:pos="703"/>
        </w:tabs>
        <w:spacing w:before="1" w:line="266" w:lineRule="auto"/>
        <w:ind w:left="703" w:right="111" w:hanging="600"/>
        <w:rPr>
          <w:sz w:val="18"/>
        </w:rPr>
      </w:pPr>
      <w:r>
        <w:rPr>
          <w:sz w:val="18"/>
        </w:rPr>
        <w:t>Certidão comprobatória de regularidade, perante a Prefeitura</w:t>
      </w:r>
      <w:r>
        <w:rPr>
          <w:sz w:val="18"/>
        </w:rPr>
        <w:t xml:space="preserve"> do Município de São Paulo, referente aos tributos relacionados com a prestação licitada e comprovante de inscrição no Cadastro de Contribuintes Mobiliários do Município de São Paulo.</w:t>
      </w:r>
    </w:p>
    <w:p w:rsidR="006A12A3" w:rsidRDefault="001F5B42">
      <w:pPr>
        <w:pStyle w:val="PargrafodaLista"/>
        <w:numPr>
          <w:ilvl w:val="2"/>
          <w:numId w:val="45"/>
        </w:numPr>
        <w:tabs>
          <w:tab w:val="left" w:pos="649"/>
        </w:tabs>
        <w:spacing w:before="0"/>
        <w:ind w:left="649" w:hanging="546"/>
        <w:rPr>
          <w:sz w:val="18"/>
        </w:rPr>
      </w:pPr>
      <w:r>
        <w:rPr>
          <w:sz w:val="18"/>
        </w:rPr>
        <w:t>CertidãocomprobatóriaderegularidaderelativaàSeguridadeSocialeaoFundodeGa</w:t>
      </w:r>
      <w:r>
        <w:rPr>
          <w:sz w:val="18"/>
        </w:rPr>
        <w:t>rantiaporTempodeServiço–</w:t>
      </w:r>
      <w:r>
        <w:rPr>
          <w:spacing w:val="-2"/>
          <w:sz w:val="18"/>
        </w:rPr>
        <w:t xml:space="preserve"> FGTS.</w:t>
      </w:r>
    </w:p>
    <w:p w:rsidR="006A12A3" w:rsidRDefault="001F5B42">
      <w:pPr>
        <w:pStyle w:val="PargrafodaLista"/>
        <w:numPr>
          <w:ilvl w:val="2"/>
          <w:numId w:val="45"/>
        </w:numPr>
        <w:tabs>
          <w:tab w:val="left" w:pos="649"/>
        </w:tabs>
        <w:spacing w:before="23"/>
        <w:ind w:left="649" w:hanging="546"/>
        <w:rPr>
          <w:sz w:val="18"/>
        </w:rPr>
      </w:pPr>
      <w:r>
        <w:rPr>
          <w:sz w:val="18"/>
        </w:rPr>
        <w:t>CertidãoNegativadeDébitosTrabalhistas–</w:t>
      </w:r>
      <w:r>
        <w:rPr>
          <w:spacing w:val="-2"/>
          <w:sz w:val="18"/>
        </w:rPr>
        <w:t>CNDT.</w:t>
      </w:r>
    </w:p>
    <w:p w:rsidR="006A12A3" w:rsidRDefault="001F5B42">
      <w:pPr>
        <w:pStyle w:val="PargrafodaLista"/>
        <w:numPr>
          <w:ilvl w:val="2"/>
          <w:numId w:val="45"/>
        </w:numPr>
        <w:tabs>
          <w:tab w:val="left" w:pos="649"/>
        </w:tabs>
        <w:spacing w:before="23"/>
        <w:ind w:left="649" w:hanging="546"/>
        <w:rPr>
          <w:sz w:val="18"/>
        </w:rPr>
      </w:pPr>
      <w:r>
        <w:rPr>
          <w:sz w:val="18"/>
        </w:rPr>
        <w:t>CertidãoConjuntadeDébitos,relativosaTributosFederais,àDívidaAtivadaUniãoeàSeguridadeSocial–</w:t>
      </w:r>
      <w:r>
        <w:rPr>
          <w:spacing w:val="-4"/>
          <w:sz w:val="18"/>
        </w:rPr>
        <w:t xml:space="preserve"> CND.</w:t>
      </w:r>
    </w:p>
    <w:p w:rsidR="006A12A3" w:rsidRDefault="001F5B42">
      <w:pPr>
        <w:pStyle w:val="PargrafodaLista"/>
        <w:numPr>
          <w:ilvl w:val="1"/>
          <w:numId w:val="45"/>
        </w:numPr>
        <w:tabs>
          <w:tab w:val="left" w:pos="500"/>
        </w:tabs>
        <w:spacing w:before="23"/>
        <w:ind w:left="500" w:hanging="397"/>
        <w:rPr>
          <w:sz w:val="18"/>
        </w:rPr>
      </w:pPr>
      <w:r>
        <w:rPr>
          <w:sz w:val="18"/>
        </w:rPr>
        <w:t>Osdocumentosacimacitadosdeverãoestardentrodoprazodevalidadenadatadaassinaturado</w:t>
      </w:r>
      <w:r>
        <w:rPr>
          <w:spacing w:val="-2"/>
          <w:sz w:val="18"/>
        </w:rPr>
        <w:t>contrato.</w:t>
      </w:r>
    </w:p>
    <w:p w:rsidR="006A12A3" w:rsidRDefault="001F5B42">
      <w:pPr>
        <w:pStyle w:val="PargrafodaLista"/>
        <w:numPr>
          <w:ilvl w:val="1"/>
          <w:numId w:val="45"/>
        </w:numPr>
        <w:tabs>
          <w:tab w:val="left" w:pos="413"/>
          <w:tab w:val="left" w:pos="500"/>
        </w:tabs>
        <w:spacing w:before="22" w:line="266" w:lineRule="auto"/>
        <w:ind w:right="109" w:hanging="310"/>
        <w:rPr>
          <w:sz w:val="18"/>
        </w:rPr>
      </w:pPr>
      <w:r>
        <w:rPr>
          <w:sz w:val="18"/>
        </w:rPr>
        <w:t>Como condição à contratação, ainda, deverá restar comprovado que a empresa a ser contratada não possui pendências junto ao Cadastro Informativo Municipal de São Paulo – CADIN MUNICIPAL, por força da Lei Municipal nº 14.094/2005 e Decreto nº 47.09</w:t>
      </w:r>
      <w:r>
        <w:rPr>
          <w:sz w:val="18"/>
        </w:rPr>
        <w:t>6/2006, que disciplinam que a inclusão no CADIN impedirá a empresa de contratar com a Administração Municipal.</w:t>
      </w:r>
    </w:p>
    <w:p w:rsidR="006A12A3" w:rsidRDefault="001F5B42">
      <w:pPr>
        <w:pStyle w:val="PargrafodaLista"/>
        <w:numPr>
          <w:ilvl w:val="1"/>
          <w:numId w:val="45"/>
        </w:numPr>
        <w:tabs>
          <w:tab w:val="left" w:pos="413"/>
          <w:tab w:val="left" w:pos="520"/>
        </w:tabs>
        <w:spacing w:before="1" w:line="266" w:lineRule="auto"/>
        <w:ind w:right="108" w:hanging="310"/>
        <w:rPr>
          <w:sz w:val="18"/>
        </w:rPr>
      </w:pPr>
      <w:r>
        <w:rPr>
          <w:sz w:val="18"/>
        </w:rPr>
        <w:t>A Minuta do Contrato a ser firmado entre a Administração e a licitante vencedora, constitui parte integrante deste Edital – ANEXO II, sendo que n</w:t>
      </w:r>
      <w:r>
        <w:rPr>
          <w:sz w:val="18"/>
        </w:rPr>
        <w:t>ela encontram−se definidas e especificadas todas as regras e condições da contratação, inclusive, regras de medição, condições de pagamento dos serviços executados, critérios de reajuste, penalidades contratuais e condições de recebimento.</w:t>
      </w:r>
    </w:p>
    <w:p w:rsidR="006A12A3" w:rsidRDefault="001F5B42">
      <w:pPr>
        <w:pStyle w:val="PargrafodaLista"/>
        <w:numPr>
          <w:ilvl w:val="1"/>
          <w:numId w:val="45"/>
        </w:numPr>
        <w:tabs>
          <w:tab w:val="left" w:pos="413"/>
          <w:tab w:val="left" w:pos="520"/>
        </w:tabs>
        <w:spacing w:before="0" w:line="266" w:lineRule="auto"/>
        <w:ind w:right="109" w:hanging="310"/>
        <w:rPr>
          <w:sz w:val="18"/>
        </w:rPr>
      </w:pPr>
      <w:r>
        <w:rPr>
          <w:sz w:val="18"/>
        </w:rPr>
        <w:t>Na hipótese de o vencedor da licitação não comprovar as condições de habilitação consignadas no edital ou se recusar a assinar o contrato ou receber a nota de empenho, a Administração, sem prejuízo da aplicação das sanções das demais cominações legais cabí</w:t>
      </w:r>
      <w:r>
        <w:rPr>
          <w:sz w:val="18"/>
        </w:rPr>
        <w:t>veis a esse licitante, poderá convocar outro licitante, respeitada a ordem de classificação, para, após a comprovação dos requisitos para habilitação, analisada a proposta e eventuais documentos complementares e, feita a negociação, assinar o contrato.</w:t>
      </w:r>
    </w:p>
    <w:p w:rsidR="006A12A3" w:rsidRDefault="006A12A3">
      <w:pPr>
        <w:pStyle w:val="Corpodetexto"/>
        <w:rPr>
          <w:sz w:val="18"/>
        </w:rPr>
      </w:pPr>
    </w:p>
    <w:p w:rsidR="006A12A3" w:rsidRDefault="006A12A3">
      <w:pPr>
        <w:pStyle w:val="Corpodetexto"/>
        <w:spacing w:before="47"/>
        <w:rPr>
          <w:sz w:val="18"/>
        </w:rPr>
      </w:pPr>
    </w:p>
    <w:p w:rsidR="006A12A3" w:rsidRDefault="001F5B42">
      <w:pPr>
        <w:pStyle w:val="PargrafodaLista"/>
        <w:numPr>
          <w:ilvl w:val="0"/>
          <w:numId w:val="45"/>
        </w:numPr>
        <w:tabs>
          <w:tab w:val="left" w:pos="710"/>
        </w:tabs>
        <w:spacing w:before="0"/>
        <w:ind w:left="710" w:hanging="297"/>
        <w:rPr>
          <w:rFonts w:ascii="Arial"/>
          <w:b/>
          <w:sz w:val="18"/>
        </w:rPr>
      </w:pPr>
      <w:r>
        <w:rPr>
          <w:rFonts w:ascii="Arial"/>
          <w:b/>
          <w:sz w:val="18"/>
        </w:rPr>
        <w:t>D</w:t>
      </w:r>
      <w:r>
        <w:rPr>
          <w:rFonts w:ascii="Arial"/>
          <w:b/>
          <w:sz w:val="18"/>
        </w:rPr>
        <w:t>AGARANTIA</w:t>
      </w:r>
      <w:r>
        <w:rPr>
          <w:rFonts w:ascii="Arial"/>
          <w:b/>
          <w:spacing w:val="-2"/>
          <w:sz w:val="18"/>
        </w:rPr>
        <w:t>CONTRATUAL</w:t>
      </w:r>
    </w:p>
    <w:p w:rsidR="006A12A3" w:rsidRDefault="001F5B42">
      <w:pPr>
        <w:pStyle w:val="PargrafodaLista"/>
        <w:numPr>
          <w:ilvl w:val="1"/>
          <w:numId w:val="45"/>
        </w:numPr>
        <w:tabs>
          <w:tab w:val="left" w:pos="413"/>
          <w:tab w:val="left" w:pos="500"/>
        </w:tabs>
        <w:spacing w:before="23" w:line="266" w:lineRule="auto"/>
        <w:ind w:right="120" w:hanging="310"/>
        <w:rPr>
          <w:sz w:val="18"/>
        </w:rPr>
      </w:pPr>
      <w:r>
        <w:rPr>
          <w:sz w:val="18"/>
        </w:rPr>
        <w:t xml:space="preserve">Deverá ser prestada garantia para contratar, antes da lavratura do termo contratual, no valor de 5% (cinco por cento) do valor total do contrato, que será prestada mediante depósito no Tesouro Municipal, com memorando a ser retirado na </w:t>
      </w:r>
      <w:r>
        <w:rPr>
          <w:sz w:val="18"/>
        </w:rPr>
        <w:t>unidade contratante para este fim.</w:t>
      </w:r>
    </w:p>
    <w:p w:rsidR="006A12A3" w:rsidRDefault="001F5B42">
      <w:pPr>
        <w:pStyle w:val="PargrafodaLista"/>
        <w:numPr>
          <w:ilvl w:val="1"/>
          <w:numId w:val="45"/>
        </w:numPr>
        <w:tabs>
          <w:tab w:val="left" w:pos="413"/>
          <w:tab w:val="left" w:pos="511"/>
        </w:tabs>
        <w:spacing w:before="0" w:line="266" w:lineRule="auto"/>
        <w:ind w:right="110" w:hanging="310"/>
        <w:rPr>
          <w:sz w:val="18"/>
        </w:rPr>
      </w:pPr>
      <w:r>
        <w:rPr>
          <w:sz w:val="18"/>
        </w:rPr>
        <w:t>Será exigida garantia contratual adicional do licitante vencedor cuja proposta for inferior a 85% (oitenta e cinco por cento) do valororçadopelaAdministração,equivalenteàdiferençaentreesteúltimoeovalordaproposta,sem</w:t>
      </w:r>
      <w:r>
        <w:rPr>
          <w:sz w:val="18"/>
        </w:rPr>
        <w:t>prejuízodasdemais</w:t>
      </w:r>
    </w:p>
    <w:p w:rsidR="006A12A3" w:rsidRDefault="006A12A3">
      <w:pPr>
        <w:pStyle w:val="PargrafodaLista"/>
        <w:spacing w:line="266" w:lineRule="auto"/>
        <w:rPr>
          <w:sz w:val="18"/>
        </w:rPr>
        <w:sectPr w:rsidR="006A12A3">
          <w:pgSz w:w="11900" w:h="16840"/>
          <w:pgMar w:top="500" w:right="566" w:bottom="280" w:left="566" w:header="720" w:footer="720" w:gutter="0"/>
          <w:cols w:space="720"/>
        </w:sectPr>
      </w:pPr>
    </w:p>
    <w:p w:rsidR="006A12A3" w:rsidRDefault="001F5B42">
      <w:pPr>
        <w:spacing w:before="81"/>
        <w:ind w:left="413"/>
        <w:jc w:val="both"/>
        <w:rPr>
          <w:sz w:val="18"/>
        </w:rPr>
      </w:pPr>
      <w:r>
        <w:rPr>
          <w:sz w:val="18"/>
        </w:rPr>
        <w:lastRenderedPageBreak/>
        <w:t>garantiasexigíveisdeacordocomalegislação</w:t>
      </w:r>
      <w:r>
        <w:rPr>
          <w:spacing w:val="-2"/>
          <w:sz w:val="18"/>
        </w:rPr>
        <w:t>vigente.</w:t>
      </w:r>
    </w:p>
    <w:p w:rsidR="006A12A3" w:rsidRDefault="001F5B42">
      <w:pPr>
        <w:pStyle w:val="PargrafodaLista"/>
        <w:numPr>
          <w:ilvl w:val="1"/>
          <w:numId w:val="45"/>
        </w:numPr>
        <w:tabs>
          <w:tab w:val="left" w:pos="500"/>
        </w:tabs>
        <w:spacing w:before="23"/>
        <w:ind w:left="500" w:hanging="397"/>
        <w:rPr>
          <w:sz w:val="18"/>
        </w:rPr>
      </w:pPr>
      <w:r>
        <w:rPr>
          <w:sz w:val="18"/>
        </w:rPr>
        <w:t>Agarantiacontratualseráprestadanasmodalidadesprevistasnoartigo96,§1˚,daLeiFederaln˚</w:t>
      </w:r>
      <w:r>
        <w:rPr>
          <w:spacing w:val="-2"/>
          <w:sz w:val="18"/>
        </w:rPr>
        <w:t>14.133/21.</w:t>
      </w:r>
    </w:p>
    <w:p w:rsidR="006A12A3" w:rsidRDefault="001F5B42">
      <w:pPr>
        <w:pStyle w:val="PargrafodaLista"/>
        <w:numPr>
          <w:ilvl w:val="1"/>
          <w:numId w:val="45"/>
        </w:numPr>
        <w:tabs>
          <w:tab w:val="left" w:pos="413"/>
          <w:tab w:val="left" w:pos="520"/>
        </w:tabs>
        <w:spacing w:before="23" w:line="266" w:lineRule="auto"/>
        <w:ind w:right="109" w:hanging="310"/>
        <w:rPr>
          <w:sz w:val="18"/>
        </w:rPr>
      </w:pPr>
      <w:r>
        <w:rPr>
          <w:sz w:val="18"/>
        </w:rPr>
        <w:t>Sempre que o valor contratual for aumentado ou o contrato tiver sua vigência pror</w:t>
      </w:r>
      <w:r>
        <w:rPr>
          <w:sz w:val="18"/>
        </w:rPr>
        <w:t xml:space="preserve">rogada, a contratada será convocada a reforçar a garantia, no prazo máximo de 3 (três) dias úteis, de forma a que corresponda sempre a mesma percentagem </w:t>
      </w:r>
      <w:r>
        <w:rPr>
          <w:spacing w:val="-2"/>
          <w:sz w:val="18"/>
        </w:rPr>
        <w:t>estabelecida.</w:t>
      </w:r>
    </w:p>
    <w:p w:rsidR="006A12A3" w:rsidRDefault="001F5B42">
      <w:pPr>
        <w:pStyle w:val="PargrafodaLista"/>
        <w:numPr>
          <w:ilvl w:val="1"/>
          <w:numId w:val="45"/>
        </w:numPr>
        <w:tabs>
          <w:tab w:val="left" w:pos="500"/>
        </w:tabs>
        <w:spacing w:before="0"/>
        <w:ind w:left="500" w:hanging="397"/>
        <w:rPr>
          <w:sz w:val="18"/>
        </w:rPr>
      </w:pPr>
      <w:r>
        <w:rPr>
          <w:sz w:val="18"/>
        </w:rPr>
        <w:t>Onãocumprimentododispostonacláusulasupra,ensejaráaplicaçãoda</w:t>
      </w:r>
      <w:r>
        <w:rPr>
          <w:spacing w:val="-2"/>
          <w:sz w:val="18"/>
        </w:rPr>
        <w:t>penalidade.</w:t>
      </w:r>
    </w:p>
    <w:p w:rsidR="006A12A3" w:rsidRDefault="001F5B42">
      <w:pPr>
        <w:pStyle w:val="PargrafodaLista"/>
        <w:numPr>
          <w:ilvl w:val="1"/>
          <w:numId w:val="45"/>
        </w:numPr>
        <w:tabs>
          <w:tab w:val="left" w:pos="413"/>
          <w:tab w:val="left" w:pos="529"/>
        </w:tabs>
        <w:spacing w:before="23" w:line="266" w:lineRule="auto"/>
        <w:ind w:right="130" w:hanging="310"/>
        <w:rPr>
          <w:sz w:val="18"/>
        </w:rPr>
      </w:pPr>
      <w:r>
        <w:rPr>
          <w:sz w:val="18"/>
        </w:rPr>
        <w:t>A garantia exigid</w:t>
      </w:r>
      <w:r>
        <w:rPr>
          <w:sz w:val="18"/>
        </w:rPr>
        <w:t>a pela Administração poderá ser utilizada para satisfazer débitos decorrentes da execução do contrato, inclusive nos termos da Orientação Normativa 2/12 – PGM, e/ou de multas aplicadas à empresa contratada.</w:t>
      </w:r>
    </w:p>
    <w:p w:rsidR="006A12A3" w:rsidRDefault="001F5B42">
      <w:pPr>
        <w:pStyle w:val="PargrafodaLista"/>
        <w:numPr>
          <w:ilvl w:val="1"/>
          <w:numId w:val="45"/>
        </w:numPr>
        <w:tabs>
          <w:tab w:val="left" w:pos="413"/>
          <w:tab w:val="left" w:pos="559"/>
        </w:tabs>
        <w:spacing w:before="0" w:line="266" w:lineRule="auto"/>
        <w:ind w:right="109" w:hanging="310"/>
        <w:rPr>
          <w:sz w:val="18"/>
        </w:rPr>
      </w:pPr>
      <w:r>
        <w:rPr>
          <w:sz w:val="18"/>
        </w:rPr>
        <w:t>A garantiacontratualserádevolvidaapósalavraturado</w:t>
      </w:r>
      <w:r>
        <w:rPr>
          <w:sz w:val="18"/>
        </w:rPr>
        <w:t xml:space="preserve">TermodeRecebimentoDefinitivodosserviços,mediante requerimento da Contratada, que deverá vir acompanhado de comprovação, contemporânea, da inexistência de ações distribuídas na Justiça do Trabalho que possam implicar na responsabilidade subsidiária do ente </w:t>
      </w:r>
      <w:r>
        <w:rPr>
          <w:sz w:val="18"/>
        </w:rPr>
        <w:t>público, condicionante de sua liberação, nos termos da Orientação Normativa 2/12 – PGM.</w:t>
      </w:r>
    </w:p>
    <w:p w:rsidR="006A12A3" w:rsidRDefault="001F5B42">
      <w:pPr>
        <w:pStyle w:val="PargrafodaLista"/>
        <w:numPr>
          <w:ilvl w:val="1"/>
          <w:numId w:val="45"/>
        </w:numPr>
        <w:tabs>
          <w:tab w:val="left" w:pos="500"/>
        </w:tabs>
        <w:spacing w:before="1"/>
        <w:ind w:left="500" w:hanging="397"/>
        <w:rPr>
          <w:sz w:val="18"/>
        </w:rPr>
      </w:pPr>
      <w:r>
        <w:rPr>
          <w:sz w:val="18"/>
        </w:rPr>
        <w:t>Agarantiapoderásersubstituída,medianterequerimentodainteressada,respeitadasasmodalidadesreferidasnoitem</w:t>
      </w:r>
      <w:r>
        <w:rPr>
          <w:spacing w:val="-2"/>
          <w:sz w:val="18"/>
        </w:rPr>
        <w:t>13.3.</w:t>
      </w:r>
    </w:p>
    <w:p w:rsidR="006A12A3" w:rsidRDefault="006A12A3">
      <w:pPr>
        <w:pStyle w:val="Corpodetexto"/>
        <w:rPr>
          <w:sz w:val="18"/>
        </w:rPr>
      </w:pPr>
    </w:p>
    <w:p w:rsidR="006A12A3" w:rsidRDefault="006A12A3">
      <w:pPr>
        <w:pStyle w:val="Corpodetexto"/>
        <w:spacing w:before="68"/>
        <w:rPr>
          <w:sz w:val="18"/>
        </w:rPr>
      </w:pPr>
    </w:p>
    <w:p w:rsidR="006A12A3" w:rsidRDefault="001F5B42">
      <w:pPr>
        <w:pStyle w:val="PargrafodaLista"/>
        <w:numPr>
          <w:ilvl w:val="0"/>
          <w:numId w:val="45"/>
        </w:numPr>
        <w:tabs>
          <w:tab w:val="left" w:pos="710"/>
        </w:tabs>
        <w:spacing w:before="1"/>
        <w:ind w:left="710" w:hanging="297"/>
        <w:rPr>
          <w:rFonts w:ascii="Arial"/>
          <w:b/>
          <w:sz w:val="18"/>
        </w:rPr>
      </w:pPr>
      <w:r>
        <w:rPr>
          <w:rFonts w:ascii="Arial"/>
          <w:b/>
          <w:spacing w:val="-2"/>
          <w:sz w:val="18"/>
        </w:rPr>
        <w:t>PENALIDADES</w:t>
      </w:r>
    </w:p>
    <w:p w:rsidR="006A12A3" w:rsidRDefault="001F5B42">
      <w:pPr>
        <w:pStyle w:val="PargrafodaLista"/>
        <w:numPr>
          <w:ilvl w:val="1"/>
          <w:numId w:val="45"/>
        </w:numPr>
        <w:tabs>
          <w:tab w:val="left" w:pos="413"/>
          <w:tab w:val="left" w:pos="500"/>
        </w:tabs>
        <w:spacing w:before="22" w:line="266" w:lineRule="auto"/>
        <w:ind w:right="124" w:hanging="310"/>
        <w:rPr>
          <w:sz w:val="18"/>
        </w:rPr>
      </w:pPr>
      <w:r>
        <w:rPr>
          <w:sz w:val="18"/>
        </w:rPr>
        <w:t>São aplicáveis, as licitantes e contratada(as), as sanções e procedimentos previstos no Título IV, Capítulo I da Lei Federal nº 14.133/21 e Seção XI do Decreto Municipal nº 62.100/22.</w:t>
      </w:r>
    </w:p>
    <w:p w:rsidR="006A12A3" w:rsidRDefault="001F5B42">
      <w:pPr>
        <w:pStyle w:val="PargrafodaLista"/>
        <w:numPr>
          <w:ilvl w:val="1"/>
          <w:numId w:val="45"/>
        </w:numPr>
        <w:tabs>
          <w:tab w:val="left" w:pos="500"/>
        </w:tabs>
        <w:spacing w:before="1"/>
        <w:ind w:left="500" w:hanging="397"/>
        <w:rPr>
          <w:sz w:val="18"/>
        </w:rPr>
      </w:pPr>
      <w:r>
        <w:rPr>
          <w:sz w:val="18"/>
        </w:rPr>
        <w:t>Aspenalidadessódeixarãodeseraplicadasnasseguintes</w:t>
      </w:r>
      <w:r>
        <w:rPr>
          <w:spacing w:val="-2"/>
          <w:sz w:val="18"/>
        </w:rPr>
        <w:t>hipóteses:</w:t>
      </w:r>
    </w:p>
    <w:p w:rsidR="006A12A3" w:rsidRDefault="001F5B42">
      <w:pPr>
        <w:pStyle w:val="PargrafodaLista"/>
        <w:numPr>
          <w:ilvl w:val="0"/>
          <w:numId w:val="28"/>
        </w:numPr>
        <w:tabs>
          <w:tab w:val="left" w:pos="1431"/>
        </w:tabs>
        <w:spacing w:before="23"/>
        <w:ind w:left="1431" w:hanging="198"/>
        <w:jc w:val="both"/>
        <w:rPr>
          <w:sz w:val="18"/>
        </w:rPr>
      </w:pPr>
      <w:r>
        <w:rPr>
          <w:sz w:val="18"/>
        </w:rPr>
        <w:t>Comprovação,</w:t>
      </w:r>
      <w:r>
        <w:rPr>
          <w:sz w:val="18"/>
        </w:rPr>
        <w:t>anexadaaosautos,daocorrênciadeforçamaiorimpeditivadocumprimentodaobrigação;</w:t>
      </w:r>
      <w:r>
        <w:rPr>
          <w:spacing w:val="-2"/>
          <w:sz w:val="18"/>
        </w:rPr>
        <w:t>e/ou,</w:t>
      </w:r>
    </w:p>
    <w:p w:rsidR="006A12A3" w:rsidRDefault="001F5B42">
      <w:pPr>
        <w:pStyle w:val="PargrafodaLista"/>
        <w:numPr>
          <w:ilvl w:val="0"/>
          <w:numId w:val="28"/>
        </w:numPr>
        <w:tabs>
          <w:tab w:val="left" w:pos="1451"/>
        </w:tabs>
        <w:spacing w:before="23" w:line="266" w:lineRule="auto"/>
        <w:ind w:left="1233" w:right="109" w:firstLine="0"/>
        <w:jc w:val="both"/>
        <w:rPr>
          <w:sz w:val="18"/>
        </w:rPr>
      </w:pPr>
      <w:r>
        <w:rPr>
          <w:sz w:val="18"/>
        </w:rPr>
        <w:t xml:space="preserve">Manifestação da unidade requisitante, informando que o ocorrido derivou de fatos imputáveis exclusivamente à </w:t>
      </w:r>
      <w:r>
        <w:rPr>
          <w:spacing w:val="-2"/>
          <w:sz w:val="18"/>
        </w:rPr>
        <w:t>Administração.</w:t>
      </w:r>
    </w:p>
    <w:p w:rsidR="006A12A3" w:rsidRDefault="001F5B42">
      <w:pPr>
        <w:pStyle w:val="PargrafodaLista"/>
        <w:numPr>
          <w:ilvl w:val="1"/>
          <w:numId w:val="45"/>
        </w:numPr>
        <w:tabs>
          <w:tab w:val="left" w:pos="413"/>
          <w:tab w:val="left" w:pos="520"/>
        </w:tabs>
        <w:spacing w:before="0" w:line="266" w:lineRule="auto"/>
        <w:ind w:right="110" w:hanging="310"/>
        <w:rPr>
          <w:sz w:val="18"/>
        </w:rPr>
      </w:pPr>
      <w:r>
        <w:rPr>
          <w:sz w:val="18"/>
        </w:rPr>
        <w:t>Ocorrendo recusa da adjudicatária em retirar/recebe</w:t>
      </w:r>
      <w:r>
        <w:rPr>
          <w:sz w:val="18"/>
        </w:rPr>
        <w:t>r a nota de empenho ou assinar o termo de contrato, dentro do prazo estabelecido neste Edital, sem justificativa aceita pela Administração, garantido o direito prévio de citação e da ampla defesa, serão aplicadas:</w:t>
      </w:r>
    </w:p>
    <w:p w:rsidR="006A12A3" w:rsidRDefault="001F5B42">
      <w:pPr>
        <w:pStyle w:val="PargrafodaLista"/>
        <w:numPr>
          <w:ilvl w:val="0"/>
          <w:numId w:val="27"/>
        </w:numPr>
        <w:tabs>
          <w:tab w:val="left" w:pos="1431"/>
        </w:tabs>
        <w:spacing w:before="0"/>
        <w:ind w:left="1431" w:hanging="198"/>
        <w:jc w:val="both"/>
        <w:rPr>
          <w:sz w:val="18"/>
        </w:rPr>
      </w:pPr>
      <w:r>
        <w:rPr>
          <w:sz w:val="18"/>
        </w:rPr>
        <w:t>Multanovalorde20%(vinteporcento)dovalordo</w:t>
      </w:r>
      <w:r>
        <w:rPr>
          <w:sz w:val="18"/>
        </w:rPr>
        <w:t>ajustesefirmado</w:t>
      </w:r>
      <w:r>
        <w:rPr>
          <w:spacing w:val="-2"/>
          <w:sz w:val="18"/>
        </w:rPr>
        <w:t>fosse;</w:t>
      </w:r>
    </w:p>
    <w:p w:rsidR="006A12A3" w:rsidRDefault="001F5B42">
      <w:pPr>
        <w:pStyle w:val="PargrafodaLista"/>
        <w:numPr>
          <w:ilvl w:val="0"/>
          <w:numId w:val="27"/>
        </w:numPr>
        <w:tabs>
          <w:tab w:val="left" w:pos="1431"/>
        </w:tabs>
        <w:spacing w:before="23" w:line="266" w:lineRule="auto"/>
        <w:ind w:left="1233" w:right="120" w:firstLine="0"/>
        <w:jc w:val="both"/>
        <w:rPr>
          <w:sz w:val="18"/>
        </w:rPr>
      </w:pPr>
      <w:r>
        <w:rPr>
          <w:sz w:val="18"/>
        </w:rPr>
        <w:t>Pena de impedimento de licitar e contratar pelo prazo de até 3 (três) anos com aAdministração Pública, a critério da Prefeitura;</w:t>
      </w:r>
    </w:p>
    <w:p w:rsidR="006A12A3" w:rsidRDefault="001F5B42">
      <w:pPr>
        <w:spacing w:line="266" w:lineRule="auto"/>
        <w:ind w:left="1563" w:right="440" w:hanging="530"/>
        <w:jc w:val="both"/>
        <w:rPr>
          <w:sz w:val="18"/>
        </w:rPr>
      </w:pPr>
      <w:r>
        <w:rPr>
          <w:sz w:val="18"/>
        </w:rPr>
        <w:t>14.3.1. Incidirá nas mesmas penas previstas neste subitem a empresa que estiver impedida de firmar o ajus</w:t>
      </w:r>
      <w:r>
        <w:rPr>
          <w:sz w:val="18"/>
        </w:rPr>
        <w:t>te pela não apresentação dos documentos necessários para tanto.</w:t>
      </w:r>
    </w:p>
    <w:p w:rsidR="006A12A3" w:rsidRDefault="001F5B42">
      <w:pPr>
        <w:pStyle w:val="PargrafodaLista"/>
        <w:numPr>
          <w:ilvl w:val="1"/>
          <w:numId w:val="45"/>
        </w:numPr>
        <w:tabs>
          <w:tab w:val="left" w:pos="413"/>
          <w:tab w:val="left" w:pos="511"/>
        </w:tabs>
        <w:spacing w:before="1" w:line="266" w:lineRule="auto"/>
        <w:ind w:right="105" w:hanging="310"/>
        <w:rPr>
          <w:sz w:val="18"/>
        </w:rPr>
      </w:pPr>
      <w:r>
        <w:rPr>
          <w:sz w:val="18"/>
        </w:rPr>
        <w:t>À licitante que ensejar o retardamento da execução do certame, inclusive em razão de comportamento inadequado de seus representantes, deixar de entregar ou apresentar documentação falsa exigid</w:t>
      </w:r>
      <w:r>
        <w:rPr>
          <w:sz w:val="18"/>
        </w:rPr>
        <w:t>a neste edital, não mantiver a proposta/lance, comportar−sedemodoinidôneo,fizerdeclaraçãofalsaoucometerfraudefiscal,garantidoodireitopréviodecitaçãoedaampla defesa, serão aplicadas as penalidades referidas nas alíneas “a” e “b” do subitem 14.3 ou declaraçã</w:t>
      </w:r>
      <w:r>
        <w:rPr>
          <w:sz w:val="18"/>
        </w:rPr>
        <w:t>o de inidoneidade paralicitar ou contratar, a depender da natureza e gravidade da infração cometida e peculiaridades do caso em concreto.</w:t>
      </w:r>
    </w:p>
    <w:p w:rsidR="006A12A3" w:rsidRDefault="001F5B42">
      <w:pPr>
        <w:pStyle w:val="PargrafodaLista"/>
        <w:numPr>
          <w:ilvl w:val="1"/>
          <w:numId w:val="45"/>
        </w:numPr>
        <w:tabs>
          <w:tab w:val="left" w:pos="500"/>
        </w:tabs>
        <w:spacing w:before="0"/>
        <w:ind w:left="500" w:hanging="397"/>
        <w:rPr>
          <w:sz w:val="18"/>
        </w:rPr>
      </w:pPr>
      <w:r>
        <w:rPr>
          <w:sz w:val="18"/>
        </w:rPr>
        <w:t>Aspenalidadespoderãoaindaseraplicadasemoutrashipóteses,previstasnaMinutado</w:t>
      </w:r>
      <w:r>
        <w:rPr>
          <w:spacing w:val="-2"/>
          <w:sz w:val="18"/>
        </w:rPr>
        <w:t>Contrato.</w:t>
      </w:r>
    </w:p>
    <w:p w:rsidR="006A12A3" w:rsidRDefault="001F5B42">
      <w:pPr>
        <w:pStyle w:val="PargrafodaLista"/>
        <w:numPr>
          <w:ilvl w:val="1"/>
          <w:numId w:val="45"/>
        </w:numPr>
        <w:tabs>
          <w:tab w:val="left" w:pos="500"/>
        </w:tabs>
        <w:spacing w:before="23"/>
        <w:ind w:left="500" w:hanging="397"/>
        <w:rPr>
          <w:sz w:val="18"/>
        </w:rPr>
      </w:pPr>
      <w:r>
        <w:rPr>
          <w:sz w:val="18"/>
        </w:rPr>
        <w:t>Assançõessãoindependenteseaaplicaç</w:t>
      </w:r>
      <w:r>
        <w:rPr>
          <w:sz w:val="18"/>
        </w:rPr>
        <w:t>ãodeumanãoexcluiadeoutras,quando</w:t>
      </w:r>
      <w:r>
        <w:rPr>
          <w:spacing w:val="-2"/>
          <w:sz w:val="18"/>
        </w:rPr>
        <w:t>cabíveis.</w:t>
      </w:r>
    </w:p>
    <w:p w:rsidR="006A12A3" w:rsidRDefault="001F5B42">
      <w:pPr>
        <w:pStyle w:val="PargrafodaLista"/>
        <w:numPr>
          <w:ilvl w:val="1"/>
          <w:numId w:val="45"/>
        </w:numPr>
        <w:tabs>
          <w:tab w:val="left" w:pos="413"/>
          <w:tab w:val="left" w:pos="520"/>
        </w:tabs>
        <w:spacing w:before="23" w:line="266" w:lineRule="auto"/>
        <w:ind w:right="103" w:hanging="310"/>
        <w:rPr>
          <w:sz w:val="18"/>
        </w:rPr>
      </w:pPr>
      <w:r>
        <w:rPr>
          <w:sz w:val="18"/>
        </w:rPr>
        <w:t>Das decisões de aplicação de penalidade, caberá recurso nos termos dos artigos 166 e 167 da Lei Federal nº 14.133/21, observados os prazos nele fixados, que deverá ser dirigido à autoridade competente, e protocoliz</w:t>
      </w:r>
      <w:r>
        <w:rPr>
          <w:sz w:val="18"/>
        </w:rPr>
        <w:t>ado nos dias úteis, das 10h às 13h e das 15h às 17h.</w:t>
      </w:r>
    </w:p>
    <w:p w:rsidR="006A12A3" w:rsidRDefault="001F5B42">
      <w:pPr>
        <w:pStyle w:val="PargrafodaLista"/>
        <w:numPr>
          <w:ilvl w:val="2"/>
          <w:numId w:val="45"/>
        </w:numPr>
        <w:tabs>
          <w:tab w:val="left" w:pos="649"/>
          <w:tab w:val="left" w:pos="703"/>
        </w:tabs>
        <w:spacing w:before="1" w:line="266" w:lineRule="auto"/>
        <w:ind w:left="703" w:right="110" w:hanging="600"/>
        <w:rPr>
          <w:sz w:val="18"/>
        </w:rPr>
      </w:pPr>
      <w:r>
        <w:rPr>
          <w:sz w:val="18"/>
        </w:rPr>
        <w:t>Não serão conhecidos recursos enviados pelo correio, correio eletrônico ou qualquer outro meio de comunicação, se, dentro do prazo previsto em lei, a peça inicial original não tiver sido protocolizada.</w:t>
      </w:r>
    </w:p>
    <w:p w:rsidR="006A12A3" w:rsidRDefault="001F5B42">
      <w:pPr>
        <w:pStyle w:val="PargrafodaLista"/>
        <w:numPr>
          <w:ilvl w:val="2"/>
          <w:numId w:val="45"/>
        </w:numPr>
        <w:tabs>
          <w:tab w:val="left" w:pos="678"/>
          <w:tab w:val="left" w:pos="703"/>
        </w:tabs>
        <w:spacing w:before="0" w:line="266" w:lineRule="auto"/>
        <w:ind w:left="703" w:right="110" w:hanging="600"/>
        <w:rPr>
          <w:sz w:val="18"/>
        </w:rPr>
      </w:pPr>
      <w:r>
        <w:rPr>
          <w:sz w:val="18"/>
        </w:rPr>
        <w:t>Caso a Contratante releve justificadamente a aplicação da multa ou de qualquer outra penalidade, essa tolerância não poderá ser considerada como modificadora de qualquer condição contratual, permanecendo em pleno vigor todas as condições deste Edital.</w:t>
      </w:r>
    </w:p>
    <w:p w:rsidR="006A12A3" w:rsidRDefault="001F5B42">
      <w:pPr>
        <w:pStyle w:val="PargrafodaLista"/>
        <w:numPr>
          <w:ilvl w:val="1"/>
          <w:numId w:val="45"/>
        </w:numPr>
        <w:tabs>
          <w:tab w:val="left" w:pos="413"/>
          <w:tab w:val="left" w:pos="511"/>
        </w:tabs>
        <w:spacing w:before="0" w:line="266" w:lineRule="auto"/>
        <w:ind w:right="110" w:hanging="310"/>
        <w:rPr>
          <w:sz w:val="18"/>
        </w:rPr>
      </w:pPr>
      <w:r>
        <w:rPr>
          <w:sz w:val="18"/>
        </w:rPr>
        <w:t>Os p</w:t>
      </w:r>
      <w:r>
        <w:rPr>
          <w:sz w:val="18"/>
        </w:rPr>
        <w:t xml:space="preserve">rocedimentos de aplicação das penalidades de impedimento de licitar e contratar e de declaração de inidoneidade para licitar e contratar serão conduzidos por comissão, nos termos do artigo 158, &lt;caput= e § 1º, da </w:t>
      </w:r>
      <w:r>
        <w:rPr>
          <w:color w:val="0000ED"/>
          <w:sz w:val="18"/>
          <w:u w:val="single" w:color="0000ED"/>
        </w:rPr>
        <w:t>Lei Federal nº 14.133/2021.</w:t>
      </w:r>
    </w:p>
    <w:p w:rsidR="006A12A3" w:rsidRDefault="001F5B42">
      <w:pPr>
        <w:pStyle w:val="PargrafodaLista"/>
        <w:numPr>
          <w:ilvl w:val="1"/>
          <w:numId w:val="45"/>
        </w:numPr>
        <w:tabs>
          <w:tab w:val="left" w:pos="413"/>
          <w:tab w:val="left" w:pos="500"/>
        </w:tabs>
        <w:spacing w:before="1" w:line="266" w:lineRule="auto"/>
        <w:ind w:right="119" w:hanging="310"/>
        <w:rPr>
          <w:sz w:val="18"/>
        </w:rPr>
      </w:pPr>
      <w:r>
        <w:rPr>
          <w:sz w:val="18"/>
        </w:rPr>
        <w:t xml:space="preserve">São aplicáveis </w:t>
      </w:r>
      <w:r>
        <w:rPr>
          <w:sz w:val="18"/>
        </w:rPr>
        <w:t>à presente licitação e ao ajuste dela decorrente no que cabível for, inclusive, as sanções penais estabelecidasna Lei Federal nº 14.133/21.</w:t>
      </w:r>
    </w:p>
    <w:p w:rsidR="006A12A3" w:rsidRDefault="006A12A3">
      <w:pPr>
        <w:pStyle w:val="Corpodetexto"/>
        <w:rPr>
          <w:sz w:val="18"/>
        </w:rPr>
      </w:pPr>
    </w:p>
    <w:p w:rsidR="006A12A3" w:rsidRDefault="006A12A3">
      <w:pPr>
        <w:pStyle w:val="Corpodetexto"/>
        <w:spacing w:before="46"/>
        <w:rPr>
          <w:sz w:val="18"/>
        </w:rPr>
      </w:pPr>
    </w:p>
    <w:p w:rsidR="006A12A3" w:rsidRDefault="001F5B42">
      <w:pPr>
        <w:pStyle w:val="PargrafodaLista"/>
        <w:numPr>
          <w:ilvl w:val="0"/>
          <w:numId w:val="45"/>
        </w:numPr>
        <w:tabs>
          <w:tab w:val="left" w:pos="710"/>
        </w:tabs>
        <w:spacing w:before="0"/>
        <w:ind w:left="710" w:hanging="297"/>
        <w:rPr>
          <w:rFonts w:ascii="Arial" w:hAnsi="Arial"/>
          <w:b/>
          <w:sz w:val="18"/>
        </w:rPr>
      </w:pPr>
      <w:r>
        <w:rPr>
          <w:rFonts w:ascii="Arial" w:hAnsi="Arial"/>
          <w:b/>
          <w:sz w:val="18"/>
        </w:rPr>
        <w:t>DOPEDIDODEESCLARECIMENTOEDAIMPUGNAÇÃOAO</w:t>
      </w:r>
      <w:r>
        <w:rPr>
          <w:rFonts w:ascii="Arial" w:hAnsi="Arial"/>
          <w:b/>
          <w:spacing w:val="-2"/>
          <w:sz w:val="18"/>
        </w:rPr>
        <w:t>EDITAL</w:t>
      </w:r>
    </w:p>
    <w:p w:rsidR="006A12A3" w:rsidRDefault="001F5B42">
      <w:pPr>
        <w:pStyle w:val="PargrafodaLista"/>
        <w:numPr>
          <w:ilvl w:val="1"/>
          <w:numId w:val="45"/>
        </w:numPr>
        <w:tabs>
          <w:tab w:val="left" w:pos="810"/>
        </w:tabs>
        <w:spacing w:before="23"/>
        <w:ind w:left="810" w:hanging="397"/>
        <w:rPr>
          <w:rFonts w:ascii="Arial"/>
          <w:b/>
          <w:sz w:val="18"/>
        </w:rPr>
      </w:pPr>
      <w:r>
        <w:rPr>
          <w:rFonts w:ascii="Arial"/>
          <w:b/>
          <w:spacing w:val="-2"/>
          <w:sz w:val="18"/>
        </w:rPr>
        <w:t>Esclarecimento</w:t>
      </w:r>
    </w:p>
    <w:p w:rsidR="006A12A3" w:rsidRDefault="001F5B42">
      <w:pPr>
        <w:pStyle w:val="PargrafodaLista"/>
        <w:numPr>
          <w:ilvl w:val="2"/>
          <w:numId w:val="45"/>
        </w:numPr>
        <w:tabs>
          <w:tab w:val="left" w:pos="1279"/>
          <w:tab w:val="left" w:pos="1323"/>
        </w:tabs>
        <w:spacing w:before="23" w:line="266" w:lineRule="auto"/>
        <w:ind w:left="1323" w:right="106" w:hanging="600"/>
        <w:rPr>
          <w:sz w:val="18"/>
        </w:rPr>
      </w:pPr>
      <w:r>
        <w:rPr>
          <w:sz w:val="18"/>
        </w:rPr>
        <w:t>Qualquer pessoa poderá solicitar</w:t>
      </w:r>
      <w:r>
        <w:rPr>
          <w:rFonts w:ascii="Arial" w:hAnsi="Arial"/>
          <w:b/>
          <w:sz w:val="18"/>
        </w:rPr>
        <w:t>esclarecimentos ou informações</w:t>
      </w:r>
      <w:r>
        <w:rPr>
          <w:sz w:val="18"/>
        </w:rPr>
        <w:t>relativos a esta licitação, que serão prestados mediante solicitação dirigida à comissão de contratação, até 03 (três) dias úteis antes da data marcada paraabertura do certame, por meio dos endereços eletrônicos</w:t>
      </w:r>
      <w:hyperlink r:id="rId28">
        <w:r>
          <w:rPr>
            <w:rFonts w:ascii="Arial" w:hAnsi="Arial"/>
            <w:b/>
            <w:color w:val="0000ED"/>
            <w:sz w:val="18"/>
            <w:u w:val="single" w:color="0000ED"/>
          </w:rPr>
          <w:t xml:space="preserve">fernandarodgerio@prefeitura.sp.gov.br </w:t>
        </w:r>
        <w:r>
          <w:rPr>
            <w:sz w:val="18"/>
          </w:rPr>
          <w:t>e</w:t>
        </w:r>
      </w:hyperlink>
      <w:hyperlink r:id="rId29">
        <w:r>
          <w:rPr>
            <w:rFonts w:ascii="Arial" w:hAnsi="Arial"/>
            <w:b/>
            <w:color w:val="0000ED"/>
            <w:spacing w:val="-2"/>
            <w:sz w:val="18"/>
            <w:u w:val="single" w:color="0000ED"/>
          </w:rPr>
          <w:t>seme.licitacao@prefeitura.sp.gov.br</w:t>
        </w:r>
        <w:r>
          <w:rPr>
            <w:color w:val="0000ED"/>
            <w:spacing w:val="-2"/>
            <w:sz w:val="18"/>
            <w:u w:val="single" w:color="0000ED"/>
          </w:rPr>
          <w:t>.</w:t>
        </w:r>
      </w:hyperlink>
    </w:p>
    <w:p w:rsidR="006A12A3" w:rsidRDefault="001F5B42">
      <w:pPr>
        <w:spacing w:line="266" w:lineRule="auto"/>
        <w:ind w:left="1233" w:right="109"/>
        <w:jc w:val="both"/>
        <w:rPr>
          <w:sz w:val="18"/>
        </w:rPr>
      </w:pPr>
      <w:r>
        <w:rPr>
          <w:spacing w:val="9"/>
          <w:sz w:val="18"/>
        </w:rPr>
        <w:t>b.</w:t>
      </w:r>
      <w:r>
        <w:rPr>
          <w:sz w:val="18"/>
        </w:rPr>
        <w:t>Manifestação da unidade requisitante, informando que o ocorrido derivo</w:t>
      </w:r>
      <w:r>
        <w:rPr>
          <w:sz w:val="18"/>
        </w:rPr>
        <w:t xml:space="preserve">u de fatos imputáveis exclusivamente à </w:t>
      </w:r>
      <w:r>
        <w:rPr>
          <w:spacing w:val="-2"/>
          <w:sz w:val="18"/>
        </w:rPr>
        <w:t>Administração.</w:t>
      </w:r>
    </w:p>
    <w:p w:rsidR="006A12A3" w:rsidRDefault="001F5B42">
      <w:pPr>
        <w:pStyle w:val="PargrafodaLista"/>
        <w:numPr>
          <w:ilvl w:val="2"/>
          <w:numId w:val="45"/>
        </w:numPr>
        <w:tabs>
          <w:tab w:val="left" w:pos="1298"/>
          <w:tab w:val="left" w:pos="1323"/>
        </w:tabs>
        <w:spacing w:before="0" w:line="266" w:lineRule="auto"/>
        <w:ind w:left="1323" w:right="109" w:hanging="600"/>
        <w:rPr>
          <w:sz w:val="18"/>
        </w:rPr>
      </w:pPr>
      <w:r>
        <w:rPr>
          <w:sz w:val="18"/>
        </w:rPr>
        <w:t>Os esclarecimentos e as informações serão prestados no prazo de até 3 (três) dias úteis contado da data de recebimento do pedido, limitado ao último dia útil anterior à data de abertura do certame.</w:t>
      </w:r>
    </w:p>
    <w:p w:rsidR="006A12A3" w:rsidRDefault="001F5B42">
      <w:pPr>
        <w:pStyle w:val="PargrafodaLista"/>
        <w:numPr>
          <w:ilvl w:val="1"/>
          <w:numId w:val="45"/>
        </w:numPr>
        <w:tabs>
          <w:tab w:val="left" w:pos="810"/>
        </w:tabs>
        <w:spacing w:before="1"/>
        <w:ind w:left="810" w:hanging="397"/>
        <w:rPr>
          <w:rFonts w:ascii="Arial" w:hAnsi="Arial"/>
          <w:b/>
          <w:sz w:val="18"/>
        </w:rPr>
      </w:pPr>
      <w:r>
        <w:rPr>
          <w:rFonts w:ascii="Arial" w:hAnsi="Arial"/>
          <w:b/>
          <w:spacing w:val="-2"/>
          <w:sz w:val="18"/>
        </w:rPr>
        <w:t>Impu</w:t>
      </w:r>
      <w:r>
        <w:rPr>
          <w:rFonts w:ascii="Arial" w:hAnsi="Arial"/>
          <w:b/>
          <w:spacing w:val="-2"/>
          <w:sz w:val="18"/>
        </w:rPr>
        <w:t>gnação</w:t>
      </w:r>
    </w:p>
    <w:p w:rsidR="006A12A3" w:rsidRDefault="001F5B42">
      <w:pPr>
        <w:pStyle w:val="PargrafodaLista"/>
        <w:numPr>
          <w:ilvl w:val="2"/>
          <w:numId w:val="45"/>
        </w:numPr>
        <w:tabs>
          <w:tab w:val="left" w:pos="1279"/>
          <w:tab w:val="left" w:pos="1323"/>
        </w:tabs>
        <w:spacing w:before="23" w:line="266" w:lineRule="auto"/>
        <w:ind w:left="1323" w:right="102" w:hanging="600"/>
        <w:rPr>
          <w:sz w:val="18"/>
        </w:rPr>
      </w:pPr>
      <w:r>
        <w:rPr>
          <w:sz w:val="18"/>
        </w:rPr>
        <w:t>Qualquer pessoa, física ou jurídica, poderá formular</w:t>
      </w:r>
      <w:r>
        <w:rPr>
          <w:rFonts w:ascii="Arial" w:hAnsi="Arial"/>
          <w:b/>
          <w:sz w:val="18"/>
        </w:rPr>
        <w:t>impugnações</w:t>
      </w:r>
      <w:r>
        <w:rPr>
          <w:sz w:val="18"/>
        </w:rPr>
        <w:t xml:space="preserve">contra o ato convocatório, até 3 (três) dias úteis antes da data marcada para abertura do certame, mediante petição apresentada, no endereço Rua XV de Novembro, nº 165 – 2º andar – Sala </w:t>
      </w:r>
      <w:r>
        <w:rPr>
          <w:sz w:val="18"/>
        </w:rPr>
        <w:t>de Licitações – Centro – São Paulo –CEP 01013−001, podendo ser entregue em dias úteis das 10h às 13h e das 15h às 17h.</w:t>
      </w:r>
    </w:p>
    <w:p w:rsidR="006A12A3" w:rsidRDefault="001F5B42">
      <w:pPr>
        <w:pStyle w:val="PargrafodaLista"/>
        <w:numPr>
          <w:ilvl w:val="2"/>
          <w:numId w:val="45"/>
        </w:numPr>
        <w:tabs>
          <w:tab w:val="left" w:pos="1269"/>
        </w:tabs>
        <w:spacing w:before="0"/>
        <w:ind w:left="1269" w:hanging="546"/>
        <w:rPr>
          <w:sz w:val="18"/>
        </w:rPr>
      </w:pPr>
      <w:r>
        <w:rPr>
          <w:sz w:val="18"/>
        </w:rPr>
        <w:t>Noatodaapresentaçãodaimpugnaçãoéobrigatórioapresentaracópiadosseguintes</w:t>
      </w:r>
      <w:r>
        <w:rPr>
          <w:spacing w:val="-2"/>
          <w:sz w:val="18"/>
        </w:rPr>
        <w:t>documentos:</w:t>
      </w:r>
    </w:p>
    <w:p w:rsidR="006A12A3" w:rsidRDefault="001F5B42">
      <w:pPr>
        <w:pStyle w:val="PargrafodaLista"/>
        <w:numPr>
          <w:ilvl w:val="0"/>
          <w:numId w:val="26"/>
        </w:numPr>
        <w:tabs>
          <w:tab w:val="left" w:pos="1431"/>
        </w:tabs>
        <w:spacing w:before="23"/>
        <w:ind w:left="1431" w:hanging="198"/>
        <w:jc w:val="both"/>
        <w:rPr>
          <w:sz w:val="18"/>
        </w:rPr>
      </w:pPr>
      <w:r>
        <w:rPr>
          <w:sz w:val="18"/>
        </w:rPr>
        <w:t>DocumentodeidentidadeedoCadastrodePessoasFísicas(CPF),</w:t>
      </w:r>
      <w:r>
        <w:rPr>
          <w:sz w:val="18"/>
        </w:rPr>
        <w:t>seoimpugnanteforpessoa</w:t>
      </w:r>
      <w:r>
        <w:rPr>
          <w:spacing w:val="-2"/>
          <w:sz w:val="18"/>
        </w:rPr>
        <w:t>física;</w:t>
      </w:r>
    </w:p>
    <w:p w:rsidR="006A12A3" w:rsidRDefault="006A12A3">
      <w:pPr>
        <w:pStyle w:val="PargrafodaLista"/>
        <w:rPr>
          <w:sz w:val="18"/>
        </w:rPr>
        <w:sectPr w:rsidR="006A12A3">
          <w:pgSz w:w="11900" w:h="16840"/>
          <w:pgMar w:top="500" w:right="566" w:bottom="280" w:left="566" w:header="720" w:footer="720" w:gutter="0"/>
          <w:cols w:space="720"/>
        </w:sectPr>
      </w:pPr>
    </w:p>
    <w:p w:rsidR="006A12A3" w:rsidRDefault="001F5B42">
      <w:pPr>
        <w:pStyle w:val="PargrafodaLista"/>
        <w:numPr>
          <w:ilvl w:val="0"/>
          <w:numId w:val="26"/>
        </w:numPr>
        <w:tabs>
          <w:tab w:val="left" w:pos="1441"/>
        </w:tabs>
        <w:spacing w:before="81" w:line="266" w:lineRule="auto"/>
        <w:ind w:left="1233" w:right="109" w:firstLine="0"/>
        <w:jc w:val="both"/>
        <w:rPr>
          <w:sz w:val="18"/>
        </w:rPr>
      </w:pPr>
      <w:r>
        <w:rPr>
          <w:sz w:val="18"/>
        </w:rPr>
        <w:lastRenderedPageBreak/>
        <w:t>Cadastro Nacional de Pessoas Jurídicas (CNPJ), em se tratando de pessoa jurídica, acompanhado do respectivo ato constitutivo ou de procuração, que comprove que o signatário/remetente da impugnação efetivamente representa a impugnante.</w:t>
      </w:r>
    </w:p>
    <w:p w:rsidR="006A12A3" w:rsidRDefault="001F5B42">
      <w:pPr>
        <w:pStyle w:val="PargrafodaLista"/>
        <w:numPr>
          <w:ilvl w:val="2"/>
          <w:numId w:val="45"/>
        </w:numPr>
        <w:tabs>
          <w:tab w:val="left" w:pos="1269"/>
          <w:tab w:val="left" w:pos="1323"/>
        </w:tabs>
        <w:spacing w:before="0" w:line="266" w:lineRule="auto"/>
        <w:ind w:left="1323" w:right="109" w:hanging="600"/>
        <w:rPr>
          <w:sz w:val="18"/>
        </w:rPr>
      </w:pPr>
      <w:r>
        <w:rPr>
          <w:sz w:val="18"/>
        </w:rPr>
        <w:t xml:space="preserve">Quando o acolhimento </w:t>
      </w:r>
      <w:r>
        <w:rPr>
          <w:sz w:val="18"/>
        </w:rPr>
        <w:t>da impugnação implicar alteração do edital capaz de afetar a formulação das propostas, será designada nova data para a realização do certame.</w:t>
      </w:r>
    </w:p>
    <w:p w:rsidR="006A12A3" w:rsidRDefault="001F5B42">
      <w:pPr>
        <w:pStyle w:val="PargrafodaLista"/>
        <w:numPr>
          <w:ilvl w:val="2"/>
          <w:numId w:val="45"/>
        </w:numPr>
        <w:tabs>
          <w:tab w:val="left" w:pos="1269"/>
        </w:tabs>
        <w:spacing w:before="0"/>
        <w:ind w:left="1269" w:hanging="546"/>
        <w:rPr>
          <w:sz w:val="18"/>
        </w:rPr>
      </w:pPr>
      <w:r>
        <w:rPr>
          <w:sz w:val="18"/>
        </w:rPr>
        <w:t>Adecisãosobreaimpugnaçãoserápublicadanosítioeletrônico</w:t>
      </w:r>
      <w:r>
        <w:rPr>
          <w:spacing w:val="-2"/>
          <w:sz w:val="18"/>
        </w:rPr>
        <w:t>oficial.</w:t>
      </w:r>
    </w:p>
    <w:p w:rsidR="006A12A3" w:rsidRDefault="001F5B42">
      <w:pPr>
        <w:pStyle w:val="PargrafodaLista"/>
        <w:numPr>
          <w:ilvl w:val="2"/>
          <w:numId w:val="45"/>
        </w:numPr>
        <w:tabs>
          <w:tab w:val="left" w:pos="1308"/>
          <w:tab w:val="left" w:pos="1323"/>
        </w:tabs>
        <w:spacing w:before="23" w:line="266" w:lineRule="auto"/>
        <w:ind w:left="1323" w:right="109" w:hanging="600"/>
        <w:rPr>
          <w:sz w:val="18"/>
        </w:rPr>
      </w:pPr>
      <w:r>
        <w:rPr>
          <w:sz w:val="18"/>
        </w:rPr>
        <w:t xml:space="preserve">Os pedidos de impugnações, bem como as respectivas </w:t>
      </w:r>
      <w:r>
        <w:rPr>
          <w:sz w:val="18"/>
        </w:rPr>
        <w:t>respostas serão divulgados no Sistema Eletrônico de Informações (SEI) e no Diário Oficial da Cidade de São Paulo para visualização dos interessados.</w:t>
      </w:r>
    </w:p>
    <w:p w:rsidR="006A12A3" w:rsidRDefault="001F5B42">
      <w:pPr>
        <w:pStyle w:val="PargrafodaLista"/>
        <w:numPr>
          <w:ilvl w:val="1"/>
          <w:numId w:val="45"/>
        </w:numPr>
        <w:tabs>
          <w:tab w:val="left" w:pos="723"/>
          <w:tab w:val="left" w:pos="830"/>
        </w:tabs>
        <w:spacing w:before="1" w:line="266" w:lineRule="auto"/>
        <w:ind w:left="723" w:right="109" w:hanging="310"/>
        <w:rPr>
          <w:sz w:val="18"/>
        </w:rPr>
      </w:pPr>
      <w:r>
        <w:rPr>
          <w:sz w:val="18"/>
        </w:rPr>
        <w:t>Caberá à comissão de contratação se manifestar motivadamente, ouvidas, se for o caso, as unidades competent</w:t>
      </w:r>
      <w:r>
        <w:rPr>
          <w:sz w:val="18"/>
        </w:rPr>
        <w:t>es, a respeito do(s) pedido(s) de esclarecimento(s) e da(s) impugnação(ões), proferindo sua decisão no prazo de 03 (três) dias úteis, contados da data de recebimento, limitado ao último dia útil anterior à data da abertura do certame.</w:t>
      </w:r>
    </w:p>
    <w:p w:rsidR="006A12A3" w:rsidRDefault="001F5B42">
      <w:pPr>
        <w:pStyle w:val="PargrafodaLista"/>
        <w:numPr>
          <w:ilvl w:val="1"/>
          <w:numId w:val="45"/>
        </w:numPr>
        <w:tabs>
          <w:tab w:val="left" w:pos="810"/>
        </w:tabs>
        <w:spacing w:before="0"/>
        <w:ind w:left="810" w:hanging="397"/>
        <w:rPr>
          <w:sz w:val="18"/>
        </w:rPr>
      </w:pPr>
      <w:r>
        <w:rPr>
          <w:sz w:val="18"/>
        </w:rPr>
        <w:t>Asimpugnaçõesepedidos</w:t>
      </w:r>
      <w:r>
        <w:rPr>
          <w:sz w:val="18"/>
        </w:rPr>
        <w:t>deesclarecimentosnãosuspendemosprazosprevistosno</w:t>
      </w:r>
      <w:r>
        <w:rPr>
          <w:spacing w:val="-2"/>
          <w:sz w:val="18"/>
        </w:rPr>
        <w:t>certame.</w:t>
      </w:r>
    </w:p>
    <w:p w:rsidR="006A12A3" w:rsidRDefault="001F5B42">
      <w:pPr>
        <w:pStyle w:val="PargrafodaLista"/>
        <w:numPr>
          <w:ilvl w:val="2"/>
          <w:numId w:val="45"/>
        </w:numPr>
        <w:tabs>
          <w:tab w:val="left" w:pos="1289"/>
          <w:tab w:val="left" w:pos="1323"/>
        </w:tabs>
        <w:spacing w:before="23" w:line="266" w:lineRule="auto"/>
        <w:ind w:left="1323" w:right="119" w:hanging="600"/>
        <w:rPr>
          <w:sz w:val="18"/>
        </w:rPr>
      </w:pPr>
      <w:r>
        <w:rPr>
          <w:sz w:val="18"/>
        </w:rPr>
        <w:t>A concessão de efeito suspensivo à impugnação é medida excepcional e deverá ser motivada pela comissão de contratação, nos autos do processo de licitação.</w:t>
      </w:r>
    </w:p>
    <w:p w:rsidR="006A12A3" w:rsidRDefault="006A12A3">
      <w:pPr>
        <w:pStyle w:val="Corpodetexto"/>
        <w:rPr>
          <w:sz w:val="18"/>
        </w:rPr>
      </w:pPr>
    </w:p>
    <w:p w:rsidR="006A12A3" w:rsidRDefault="006A12A3">
      <w:pPr>
        <w:pStyle w:val="Corpodetexto"/>
        <w:spacing w:before="46"/>
        <w:rPr>
          <w:sz w:val="18"/>
        </w:rPr>
      </w:pPr>
    </w:p>
    <w:p w:rsidR="006A12A3" w:rsidRDefault="001F5B42">
      <w:pPr>
        <w:pStyle w:val="PargrafodaLista"/>
        <w:numPr>
          <w:ilvl w:val="0"/>
          <w:numId w:val="45"/>
        </w:numPr>
        <w:tabs>
          <w:tab w:val="left" w:pos="710"/>
        </w:tabs>
        <w:spacing w:before="0"/>
        <w:ind w:left="710" w:hanging="297"/>
        <w:jc w:val="both"/>
        <w:rPr>
          <w:rFonts w:ascii="Arial" w:hAnsi="Arial"/>
          <w:b/>
          <w:sz w:val="18"/>
        </w:rPr>
      </w:pPr>
      <w:r>
        <w:rPr>
          <w:rFonts w:ascii="Arial" w:hAnsi="Arial"/>
          <w:b/>
          <w:sz w:val="18"/>
        </w:rPr>
        <w:t>DO</w:t>
      </w:r>
      <w:r>
        <w:rPr>
          <w:rFonts w:ascii="Arial" w:hAnsi="Arial"/>
          <w:b/>
          <w:spacing w:val="-2"/>
          <w:sz w:val="18"/>
        </w:rPr>
        <w:t xml:space="preserve"> CONSÓRCIO</w:t>
      </w:r>
    </w:p>
    <w:p w:rsidR="006A12A3" w:rsidRDefault="001F5B42">
      <w:pPr>
        <w:pStyle w:val="PargrafodaLista"/>
        <w:numPr>
          <w:ilvl w:val="1"/>
          <w:numId w:val="45"/>
        </w:numPr>
        <w:tabs>
          <w:tab w:val="left" w:pos="413"/>
          <w:tab w:val="left" w:pos="511"/>
        </w:tabs>
        <w:spacing w:before="23" w:line="266" w:lineRule="auto"/>
        <w:ind w:right="109" w:hanging="310"/>
        <w:rPr>
          <w:sz w:val="18"/>
        </w:rPr>
      </w:pPr>
      <w:r>
        <w:rPr>
          <w:sz w:val="18"/>
        </w:rPr>
        <w:t xml:space="preserve">No caso de consórcio será impedida de participar desta licitação a empresa que participe, ao mesmo tempo, de mais de um consórcio ou a licitante que atue, ao mesmo tempo, isoladamente e em consórcio, conforme inciso IV do art. 15 da Lei </w:t>
      </w:r>
      <w:r>
        <w:rPr>
          <w:spacing w:val="-2"/>
          <w:sz w:val="18"/>
        </w:rPr>
        <w:t>14.133/2021.</w:t>
      </w:r>
    </w:p>
    <w:p w:rsidR="006A12A3" w:rsidRDefault="001F5B42">
      <w:pPr>
        <w:pStyle w:val="PargrafodaLista"/>
        <w:numPr>
          <w:ilvl w:val="1"/>
          <w:numId w:val="45"/>
        </w:numPr>
        <w:tabs>
          <w:tab w:val="left" w:pos="413"/>
          <w:tab w:val="left" w:pos="500"/>
        </w:tabs>
        <w:spacing w:before="0" w:line="266" w:lineRule="auto"/>
        <w:ind w:right="111" w:hanging="310"/>
        <w:rPr>
          <w:sz w:val="18"/>
        </w:rPr>
      </w:pPr>
      <w:r>
        <w:rPr>
          <w:sz w:val="18"/>
        </w:rPr>
        <w:t>Deverá</w:t>
      </w:r>
      <w:r>
        <w:rPr>
          <w:sz w:val="18"/>
        </w:rPr>
        <w:t xml:space="preserve"> ser indicado uma empresa líder, que será responsável por representar o consórcio perante a Administração, podendo esta emitir declarações, apresentar lances, documentos de proposta e de habilitação, manifestar intenção de recorrer, apresentar razões e/ou </w:t>
      </w:r>
      <w:r>
        <w:rPr>
          <w:sz w:val="18"/>
        </w:rPr>
        <w:t>contrarrazões recursais, responder administrativa e judicialmente, inclusive receber notificação, intimação e citação, dentre outros atos.</w:t>
      </w:r>
    </w:p>
    <w:p w:rsidR="006A12A3" w:rsidRDefault="001F5B42">
      <w:pPr>
        <w:pStyle w:val="PargrafodaLista"/>
        <w:numPr>
          <w:ilvl w:val="1"/>
          <w:numId w:val="45"/>
        </w:numPr>
        <w:tabs>
          <w:tab w:val="left" w:pos="413"/>
          <w:tab w:val="left" w:pos="500"/>
        </w:tabs>
        <w:spacing w:before="1" w:line="266" w:lineRule="auto"/>
        <w:ind w:right="105" w:hanging="310"/>
        <w:rPr>
          <w:sz w:val="18"/>
        </w:rPr>
      </w:pPr>
      <w:r>
        <w:rPr>
          <w:sz w:val="18"/>
        </w:rPr>
        <w:t xml:space="preserve">A proposta do consórcio deverá ser assinada pelo representante legal ou procurador da empresa líder, e deverá conter </w:t>
      </w:r>
      <w:r>
        <w:rPr>
          <w:sz w:val="18"/>
        </w:rPr>
        <w:t>todasas informações dos Consorciados (nome e endereço completos, número do CNPJ, números de telefone, e e−mail), bem como todas as informações dos estabelecimentos vinculados à execução contratual.</w:t>
      </w:r>
    </w:p>
    <w:p w:rsidR="006A12A3" w:rsidRDefault="001F5B42">
      <w:pPr>
        <w:pStyle w:val="PargrafodaLista"/>
        <w:numPr>
          <w:ilvl w:val="1"/>
          <w:numId w:val="45"/>
        </w:numPr>
        <w:tabs>
          <w:tab w:val="left" w:pos="413"/>
          <w:tab w:val="left" w:pos="529"/>
        </w:tabs>
        <w:spacing w:before="0" w:line="266" w:lineRule="auto"/>
        <w:ind w:right="110" w:hanging="310"/>
        <w:rPr>
          <w:sz w:val="18"/>
        </w:rPr>
      </w:pPr>
      <w:r>
        <w:rPr>
          <w:sz w:val="18"/>
        </w:rPr>
        <w:t>Instrumentopúblicoouparticulardecompromissodeconstituiçãod</w:t>
      </w:r>
      <w:r>
        <w:rPr>
          <w:sz w:val="18"/>
        </w:rPr>
        <w:t xml:space="preserve">oconsórcio,quetrataoitem4.5.3deveráconterno </w:t>
      </w:r>
      <w:r>
        <w:rPr>
          <w:spacing w:val="-2"/>
          <w:sz w:val="18"/>
        </w:rPr>
        <w:t>mínimo:</w:t>
      </w:r>
    </w:p>
    <w:p w:rsidR="006A12A3" w:rsidRDefault="001F5B42">
      <w:pPr>
        <w:pStyle w:val="PargrafodaLista"/>
        <w:numPr>
          <w:ilvl w:val="0"/>
          <w:numId w:val="25"/>
        </w:numPr>
        <w:tabs>
          <w:tab w:val="left" w:pos="1281"/>
        </w:tabs>
        <w:spacing w:before="1" w:line="266" w:lineRule="auto"/>
        <w:ind w:right="119" w:firstLine="0"/>
        <w:rPr>
          <w:sz w:val="18"/>
        </w:rPr>
      </w:pPr>
      <w:r>
        <w:rPr>
          <w:sz w:val="18"/>
        </w:rPr>
        <w:t>indicaçãodaempresalíderdoconsórcio,queseráresponsávelporsuarepresentaçãoperantea Administração, durante todo o procedimento licitatório e a vigência contratual, bem como administrativa e judicialmente;</w:t>
      </w:r>
    </w:p>
    <w:p w:rsidR="006A12A3" w:rsidRDefault="001F5B42">
      <w:pPr>
        <w:pStyle w:val="PargrafodaLista"/>
        <w:numPr>
          <w:ilvl w:val="0"/>
          <w:numId w:val="25"/>
        </w:numPr>
        <w:tabs>
          <w:tab w:val="left" w:pos="1291"/>
        </w:tabs>
        <w:spacing w:before="0" w:line="266" w:lineRule="auto"/>
        <w:ind w:right="109" w:firstLine="0"/>
        <w:rPr>
          <w:sz w:val="18"/>
        </w:rPr>
      </w:pPr>
      <w:r>
        <w:rPr>
          <w:sz w:val="18"/>
        </w:rPr>
        <w:t xml:space="preserve">participaçãodecadaConsorciadonaexecuçãodosserviços,bemcomoopercentualdecadanovalorglobal </w:t>
      </w:r>
      <w:r>
        <w:rPr>
          <w:spacing w:val="-2"/>
          <w:sz w:val="18"/>
        </w:rPr>
        <w:t>ofertado;</w:t>
      </w:r>
    </w:p>
    <w:p w:rsidR="006A12A3" w:rsidRDefault="001F5B42">
      <w:pPr>
        <w:pStyle w:val="PargrafodaLista"/>
        <w:numPr>
          <w:ilvl w:val="0"/>
          <w:numId w:val="25"/>
        </w:numPr>
        <w:tabs>
          <w:tab w:val="left" w:pos="1242"/>
        </w:tabs>
        <w:spacing w:before="0"/>
        <w:ind w:left="1242" w:hanging="189"/>
        <w:rPr>
          <w:sz w:val="18"/>
        </w:rPr>
      </w:pPr>
      <w:r>
        <w:rPr>
          <w:sz w:val="18"/>
        </w:rPr>
        <w:t>prazodevigênciadocompromisso,quedeveráestarvinculadoàduraçãodoprocedimento</w:t>
      </w:r>
      <w:r>
        <w:rPr>
          <w:spacing w:val="-2"/>
          <w:sz w:val="18"/>
        </w:rPr>
        <w:t>licitatório;</w:t>
      </w:r>
    </w:p>
    <w:p w:rsidR="006A12A3" w:rsidRDefault="001F5B42">
      <w:pPr>
        <w:pStyle w:val="PargrafodaLista"/>
        <w:numPr>
          <w:ilvl w:val="0"/>
          <w:numId w:val="25"/>
        </w:numPr>
        <w:tabs>
          <w:tab w:val="left" w:pos="1271"/>
        </w:tabs>
        <w:spacing w:before="23" w:line="266" w:lineRule="auto"/>
        <w:ind w:right="109" w:firstLine="0"/>
        <w:rPr>
          <w:sz w:val="18"/>
        </w:rPr>
      </w:pPr>
      <w:r>
        <w:rPr>
          <w:sz w:val="18"/>
        </w:rPr>
        <w:t>prazodeduraçãodoconsórcioquenãopoderáserinferioraoprazodevigênciacontr</w:t>
      </w:r>
      <w:r>
        <w:rPr>
          <w:sz w:val="18"/>
        </w:rPr>
        <w:t xml:space="preserve">atual,acrescidode6(seis) </w:t>
      </w:r>
      <w:r>
        <w:rPr>
          <w:spacing w:val="-2"/>
          <w:sz w:val="18"/>
        </w:rPr>
        <w:t>meses;</w:t>
      </w:r>
    </w:p>
    <w:p w:rsidR="006A12A3" w:rsidRDefault="001F5B42">
      <w:pPr>
        <w:pStyle w:val="PargrafodaLista"/>
        <w:numPr>
          <w:ilvl w:val="0"/>
          <w:numId w:val="25"/>
        </w:numPr>
        <w:tabs>
          <w:tab w:val="left" w:pos="1261"/>
        </w:tabs>
        <w:spacing w:before="1" w:line="266" w:lineRule="auto"/>
        <w:ind w:right="109" w:firstLine="0"/>
        <w:rPr>
          <w:sz w:val="18"/>
        </w:rPr>
      </w:pPr>
      <w:r>
        <w:rPr>
          <w:sz w:val="18"/>
        </w:rPr>
        <w:t>os compromissos, as obrigações, bem como a responsabilidade de cada Consorciado quanto ao cumprimento das obrigações contratuais;</w:t>
      </w:r>
    </w:p>
    <w:p w:rsidR="006A12A3" w:rsidRDefault="001F5B42">
      <w:pPr>
        <w:pStyle w:val="PargrafodaLista"/>
        <w:numPr>
          <w:ilvl w:val="0"/>
          <w:numId w:val="25"/>
        </w:numPr>
        <w:tabs>
          <w:tab w:val="left" w:pos="1202"/>
        </w:tabs>
        <w:spacing w:before="0" w:line="266" w:lineRule="auto"/>
        <w:ind w:right="110" w:firstLine="0"/>
        <w:rPr>
          <w:sz w:val="18"/>
        </w:rPr>
      </w:pPr>
      <w:r>
        <w:rPr>
          <w:sz w:val="18"/>
        </w:rPr>
        <w:t>responsabilidade solidária dos Consorciados pelo cumprimento de todas as obrigações decorrente</w:t>
      </w:r>
      <w:r>
        <w:rPr>
          <w:sz w:val="18"/>
        </w:rPr>
        <w:t>s do procedimento licitatório e do Contrato.</w:t>
      </w:r>
    </w:p>
    <w:p w:rsidR="006A12A3" w:rsidRDefault="001F5B42">
      <w:pPr>
        <w:pStyle w:val="PargrafodaLista"/>
        <w:numPr>
          <w:ilvl w:val="1"/>
          <w:numId w:val="45"/>
        </w:numPr>
        <w:tabs>
          <w:tab w:val="left" w:pos="413"/>
          <w:tab w:val="left" w:pos="500"/>
        </w:tabs>
        <w:spacing w:before="0" w:line="266" w:lineRule="auto"/>
        <w:ind w:right="130" w:hanging="310"/>
        <w:rPr>
          <w:sz w:val="18"/>
        </w:rPr>
      </w:pPr>
      <w:r>
        <w:rPr>
          <w:sz w:val="18"/>
        </w:rPr>
        <w:t>Todos os documentos de habilitação listados neste Edital (item 7.2) deverão ser comprovados por todos os Consorciados, sob pena de inabilitação do Consórcio.</w:t>
      </w:r>
    </w:p>
    <w:p w:rsidR="006A12A3" w:rsidRDefault="001F5B42">
      <w:pPr>
        <w:pStyle w:val="PargrafodaLista"/>
        <w:numPr>
          <w:ilvl w:val="1"/>
          <w:numId w:val="45"/>
        </w:numPr>
        <w:tabs>
          <w:tab w:val="left" w:pos="413"/>
          <w:tab w:val="left" w:pos="541"/>
        </w:tabs>
        <w:spacing w:before="0" w:line="266" w:lineRule="auto"/>
        <w:ind w:right="129" w:hanging="310"/>
        <w:rPr>
          <w:sz w:val="18"/>
        </w:rPr>
      </w:pPr>
      <w:r>
        <w:rPr>
          <w:sz w:val="18"/>
        </w:rPr>
        <w:t xml:space="preserve">Caso o Consórcio se sagre vencedor, deverá promover, </w:t>
      </w:r>
      <w:r>
        <w:rPr>
          <w:sz w:val="18"/>
        </w:rPr>
        <w:t>antes da celebração do Contrato, sua constituição e registro, observadas as disposições do Termo de Compromisso apresentado juntamente com a proposta, bem como sua inscrição no Cadastro Nacional de Pessoa Jurídica (CNPJ).</w:t>
      </w:r>
    </w:p>
    <w:p w:rsidR="006A12A3" w:rsidRDefault="006A12A3">
      <w:pPr>
        <w:pStyle w:val="Corpodetexto"/>
        <w:rPr>
          <w:sz w:val="18"/>
        </w:rPr>
      </w:pPr>
    </w:p>
    <w:p w:rsidR="006A12A3" w:rsidRDefault="006A12A3">
      <w:pPr>
        <w:pStyle w:val="Corpodetexto"/>
        <w:spacing w:before="46"/>
        <w:rPr>
          <w:sz w:val="18"/>
        </w:rPr>
      </w:pPr>
    </w:p>
    <w:p w:rsidR="006A12A3" w:rsidRDefault="001F5B42">
      <w:pPr>
        <w:pStyle w:val="PargrafodaLista"/>
        <w:numPr>
          <w:ilvl w:val="0"/>
          <w:numId w:val="45"/>
        </w:numPr>
        <w:tabs>
          <w:tab w:val="left" w:pos="660"/>
        </w:tabs>
        <w:spacing w:before="1"/>
        <w:ind w:left="660" w:hanging="297"/>
        <w:rPr>
          <w:rFonts w:ascii="Arial" w:hAnsi="Arial"/>
          <w:b/>
          <w:sz w:val="18"/>
        </w:rPr>
      </w:pPr>
      <w:r>
        <w:rPr>
          <w:rFonts w:ascii="Arial" w:hAnsi="Arial"/>
          <w:b/>
          <w:sz w:val="18"/>
        </w:rPr>
        <w:t>DISPOSIÇÕES</w:t>
      </w:r>
      <w:r>
        <w:rPr>
          <w:rFonts w:ascii="Arial" w:hAnsi="Arial"/>
          <w:b/>
          <w:spacing w:val="-2"/>
          <w:sz w:val="18"/>
        </w:rPr>
        <w:t>GERAIS</w:t>
      </w:r>
    </w:p>
    <w:p w:rsidR="006A12A3" w:rsidRDefault="001F5B42">
      <w:pPr>
        <w:pStyle w:val="PargrafodaLista"/>
        <w:numPr>
          <w:ilvl w:val="1"/>
          <w:numId w:val="45"/>
        </w:numPr>
        <w:tabs>
          <w:tab w:val="left" w:pos="413"/>
          <w:tab w:val="left" w:pos="541"/>
        </w:tabs>
        <w:spacing w:before="23" w:line="266" w:lineRule="auto"/>
        <w:ind w:right="106" w:hanging="310"/>
        <w:rPr>
          <w:rFonts w:ascii="Arial" w:hAnsi="Arial"/>
          <w:b/>
          <w:sz w:val="18"/>
        </w:rPr>
      </w:pPr>
      <w:r>
        <w:rPr>
          <w:rFonts w:ascii="Arial" w:hAnsi="Arial"/>
          <w:b/>
          <w:sz w:val="18"/>
        </w:rPr>
        <w:t xml:space="preserve">O Projeto Básico (Anexo I-B) deverá ser solicitado através dos e-mails </w:t>
      </w:r>
      <w:hyperlink r:id="rId30">
        <w:r>
          <w:rPr>
            <w:rFonts w:ascii="Arial" w:hAnsi="Arial"/>
            <w:b/>
            <w:color w:val="0000ED"/>
            <w:sz w:val="18"/>
            <w:u w:val="single" w:color="0000ED"/>
          </w:rPr>
          <w:t xml:space="preserve">fernandarodgerio@prefeitura.sp.gov.br </w:t>
        </w:r>
        <w:r>
          <w:rPr>
            <w:rFonts w:ascii="Arial" w:hAnsi="Arial"/>
            <w:b/>
            <w:sz w:val="18"/>
          </w:rPr>
          <w:t>e</w:t>
        </w:r>
      </w:hyperlink>
      <w:hyperlink r:id="rId31">
        <w:r>
          <w:rPr>
            <w:rFonts w:ascii="Arial" w:hAnsi="Arial"/>
            <w:b/>
            <w:color w:val="0000ED"/>
            <w:spacing w:val="-2"/>
            <w:sz w:val="18"/>
            <w:u w:val="single" w:color="0000ED"/>
          </w:rPr>
          <w:t>seme.licitacao@prefeitu</w:t>
        </w:r>
        <w:r>
          <w:rPr>
            <w:rFonts w:ascii="Arial" w:hAnsi="Arial"/>
            <w:b/>
            <w:color w:val="0000ED"/>
            <w:spacing w:val="-2"/>
            <w:sz w:val="18"/>
            <w:u w:val="single" w:color="0000ED"/>
          </w:rPr>
          <w:t>ra.sp.gov.br</w:t>
        </w:r>
        <w:r>
          <w:rPr>
            <w:rFonts w:ascii="Arial" w:hAnsi="Arial"/>
            <w:b/>
            <w:spacing w:val="-2"/>
            <w:sz w:val="18"/>
          </w:rPr>
          <w:t>.</w:t>
        </w:r>
      </w:hyperlink>
    </w:p>
    <w:p w:rsidR="006A12A3" w:rsidRDefault="001F5B42">
      <w:pPr>
        <w:pStyle w:val="PargrafodaLista"/>
        <w:numPr>
          <w:ilvl w:val="1"/>
          <w:numId w:val="45"/>
        </w:numPr>
        <w:tabs>
          <w:tab w:val="left" w:pos="413"/>
          <w:tab w:val="left" w:pos="511"/>
        </w:tabs>
        <w:spacing w:before="0" w:line="266" w:lineRule="auto"/>
        <w:ind w:right="109" w:hanging="310"/>
        <w:rPr>
          <w:rFonts w:ascii="Arial" w:hAnsi="Arial"/>
          <w:b/>
          <w:sz w:val="18"/>
        </w:rPr>
      </w:pPr>
      <w:r>
        <w:rPr>
          <w:sz w:val="18"/>
        </w:rPr>
        <w:t>Não havendo expediente ou ocorrendo qualquer fato superveniente que impeça a realização do certame na data marcada, a sessão será automaticamente transferida para o primeiro dia útil subsequente, no mesmo horário anteriormente estabelecido, d</w:t>
      </w:r>
      <w:r>
        <w:rPr>
          <w:sz w:val="18"/>
        </w:rPr>
        <w:t>esde que não haja comunicação em contrário, pela comissão de contratação.</w:t>
      </w:r>
    </w:p>
    <w:p w:rsidR="006A12A3" w:rsidRDefault="001F5B42">
      <w:pPr>
        <w:pStyle w:val="PargrafodaLista"/>
        <w:numPr>
          <w:ilvl w:val="1"/>
          <w:numId w:val="45"/>
        </w:numPr>
        <w:tabs>
          <w:tab w:val="left" w:pos="500"/>
        </w:tabs>
        <w:spacing w:before="0"/>
        <w:ind w:left="500" w:hanging="397"/>
        <w:rPr>
          <w:rFonts w:ascii="Arial" w:hAnsi="Arial"/>
          <w:b/>
          <w:sz w:val="18"/>
        </w:rPr>
      </w:pPr>
      <w:r>
        <w:rPr>
          <w:sz w:val="18"/>
        </w:rPr>
        <w:t>TodasasreferênciasdetemponoEdital,noavisoeduranteasessãopúblicaobservarãoohoráriodeBrasília–</w:t>
      </w:r>
      <w:r>
        <w:rPr>
          <w:spacing w:val="-5"/>
          <w:sz w:val="18"/>
        </w:rPr>
        <w:t>DF.</w:t>
      </w:r>
    </w:p>
    <w:p w:rsidR="006A12A3" w:rsidRDefault="001F5B42">
      <w:pPr>
        <w:pStyle w:val="PargrafodaLista"/>
        <w:numPr>
          <w:ilvl w:val="1"/>
          <w:numId w:val="45"/>
        </w:numPr>
        <w:tabs>
          <w:tab w:val="left" w:pos="500"/>
        </w:tabs>
        <w:spacing w:before="23"/>
        <w:ind w:left="500" w:hanging="397"/>
        <w:rPr>
          <w:rFonts w:ascii="Arial" w:hAnsi="Arial"/>
          <w:b/>
          <w:sz w:val="18"/>
        </w:rPr>
      </w:pPr>
      <w:r>
        <w:rPr>
          <w:sz w:val="18"/>
        </w:rPr>
        <w:t>Ahomologaçãodoresultadodestalicitaçãonãoimplicarádireitoà</w:t>
      </w:r>
      <w:r>
        <w:rPr>
          <w:spacing w:val="-2"/>
          <w:sz w:val="18"/>
        </w:rPr>
        <w:t>contratação.</w:t>
      </w:r>
    </w:p>
    <w:p w:rsidR="006A12A3" w:rsidRDefault="001F5B42">
      <w:pPr>
        <w:pStyle w:val="PargrafodaLista"/>
        <w:numPr>
          <w:ilvl w:val="1"/>
          <w:numId w:val="45"/>
        </w:numPr>
        <w:tabs>
          <w:tab w:val="left" w:pos="413"/>
          <w:tab w:val="left" w:pos="511"/>
        </w:tabs>
        <w:spacing w:before="23" w:line="266" w:lineRule="auto"/>
        <w:ind w:right="109" w:hanging="310"/>
        <w:rPr>
          <w:rFonts w:ascii="Arial" w:hAnsi="Arial"/>
          <w:b/>
          <w:sz w:val="18"/>
        </w:rPr>
      </w:pPr>
      <w:r>
        <w:rPr>
          <w:sz w:val="18"/>
        </w:rPr>
        <w:t>As normas discip</w:t>
      </w:r>
      <w:r>
        <w:rPr>
          <w:sz w:val="18"/>
        </w:rPr>
        <w:t>linadoras desta licitação serão interpretadas em favor da ampliação da disputa e o princípio do formalismo moderado, respeitada a igualdade de oportunidade entre as licitantes e desde que não comprometam o interesse público, a finalidade e a segurança da c</w:t>
      </w:r>
      <w:r>
        <w:rPr>
          <w:sz w:val="18"/>
        </w:rPr>
        <w:t>ontratação.</w:t>
      </w:r>
    </w:p>
    <w:p w:rsidR="006A12A3" w:rsidRDefault="001F5B42">
      <w:pPr>
        <w:pStyle w:val="PargrafodaLista"/>
        <w:numPr>
          <w:ilvl w:val="1"/>
          <w:numId w:val="45"/>
        </w:numPr>
        <w:tabs>
          <w:tab w:val="left" w:pos="413"/>
          <w:tab w:val="left" w:pos="520"/>
        </w:tabs>
        <w:spacing w:before="1" w:line="266" w:lineRule="auto"/>
        <w:ind w:right="119" w:hanging="310"/>
        <w:rPr>
          <w:rFonts w:ascii="Arial" w:hAnsi="Arial"/>
          <w:b/>
          <w:sz w:val="18"/>
        </w:rPr>
      </w:pPr>
      <w:r>
        <w:rPr>
          <w:sz w:val="18"/>
        </w:rPr>
        <w:t>Os licitantes assumem todos os custos de preparação e apresentação de suas propostas e a Administração não será, em nenhum caso, responsável por esses custos, independentemente da condução ou do resultado do processo licitatório.</w:t>
      </w:r>
    </w:p>
    <w:p w:rsidR="006A12A3" w:rsidRDefault="001F5B42">
      <w:pPr>
        <w:pStyle w:val="PargrafodaLista"/>
        <w:numPr>
          <w:ilvl w:val="1"/>
          <w:numId w:val="45"/>
        </w:numPr>
        <w:tabs>
          <w:tab w:val="left" w:pos="413"/>
          <w:tab w:val="left" w:pos="511"/>
        </w:tabs>
        <w:spacing w:before="0" w:line="266" w:lineRule="auto"/>
        <w:ind w:right="110" w:hanging="310"/>
        <w:rPr>
          <w:rFonts w:ascii="Arial" w:hAnsi="Arial"/>
          <w:b/>
          <w:sz w:val="18"/>
        </w:rPr>
      </w:pPr>
      <w:r>
        <w:rPr>
          <w:sz w:val="18"/>
        </w:rPr>
        <w:t>As licitantes são responsáveis pela fidelidade e legitimidade das informações e dos documentos apresentados em qualquerfase do certame.</w:t>
      </w:r>
    </w:p>
    <w:p w:rsidR="006A12A3" w:rsidRDefault="001F5B42">
      <w:pPr>
        <w:pStyle w:val="PargrafodaLista"/>
        <w:numPr>
          <w:ilvl w:val="1"/>
          <w:numId w:val="45"/>
        </w:numPr>
        <w:tabs>
          <w:tab w:val="left" w:pos="413"/>
          <w:tab w:val="left" w:pos="500"/>
        </w:tabs>
        <w:spacing w:before="0" w:line="266" w:lineRule="auto"/>
        <w:ind w:right="110" w:hanging="310"/>
        <w:rPr>
          <w:rFonts w:ascii="Arial" w:hAnsi="Arial"/>
          <w:b/>
          <w:sz w:val="18"/>
        </w:rPr>
      </w:pPr>
      <w:r>
        <w:rPr>
          <w:sz w:val="18"/>
        </w:rPr>
        <w:t>A</w:t>
      </w:r>
      <w:r>
        <w:rPr>
          <w:sz w:val="18"/>
        </w:rPr>
        <w:t>falsidade de qualquer declaração prestada poderá caracterizar o crime de que trata o art. 299 do Código Penal, sem prejuízo do enquadramento em outras figuras penais e das sanções administrativas previstas na legislação pertinente, mediante o devido proces</w:t>
      </w:r>
      <w:r>
        <w:rPr>
          <w:sz w:val="18"/>
        </w:rPr>
        <w:t xml:space="preserve">so legal, e implicará, também, a inabilitação da licitante se o fato vier a ser constatado durante o trâmite da </w:t>
      </w:r>
      <w:r>
        <w:rPr>
          <w:spacing w:val="-2"/>
          <w:sz w:val="18"/>
        </w:rPr>
        <w:t>licitação.</w:t>
      </w:r>
    </w:p>
    <w:p w:rsidR="006A12A3" w:rsidRDefault="001F5B42">
      <w:pPr>
        <w:pStyle w:val="PargrafodaLista"/>
        <w:numPr>
          <w:ilvl w:val="1"/>
          <w:numId w:val="45"/>
        </w:numPr>
        <w:tabs>
          <w:tab w:val="left" w:pos="413"/>
          <w:tab w:val="left" w:pos="520"/>
        </w:tabs>
        <w:spacing w:before="1" w:line="266" w:lineRule="auto"/>
        <w:ind w:right="119" w:hanging="310"/>
        <w:rPr>
          <w:rFonts w:ascii="Arial" w:hAnsi="Arial"/>
          <w:b/>
          <w:sz w:val="18"/>
        </w:rPr>
      </w:pPr>
      <w:r>
        <w:rPr>
          <w:sz w:val="18"/>
        </w:rPr>
        <w:t>A licitante vencedora deverá comunicar à Administração toda e qualquer alteração nos dados cadastrais, para atualização, devendo mant</w:t>
      </w:r>
      <w:r>
        <w:rPr>
          <w:sz w:val="18"/>
        </w:rPr>
        <w:t>er, durante toda a execução do contrato, em compatibilidade com as obrigações assumidas, todas as condições</w:t>
      </w:r>
    </w:p>
    <w:p w:rsidR="006A12A3" w:rsidRDefault="006A12A3">
      <w:pPr>
        <w:pStyle w:val="PargrafodaLista"/>
        <w:spacing w:line="266" w:lineRule="auto"/>
        <w:rPr>
          <w:rFonts w:ascii="Arial" w:hAnsi="Arial"/>
          <w:b/>
          <w:sz w:val="18"/>
        </w:rPr>
        <w:sectPr w:rsidR="006A12A3">
          <w:pgSz w:w="11900" w:h="16840"/>
          <w:pgMar w:top="500" w:right="566" w:bottom="280" w:left="566" w:header="720" w:footer="720" w:gutter="0"/>
          <w:cols w:space="720"/>
        </w:sectPr>
      </w:pPr>
    </w:p>
    <w:p w:rsidR="006A12A3" w:rsidRDefault="001F5B42">
      <w:pPr>
        <w:spacing w:before="81"/>
        <w:ind w:left="413"/>
        <w:jc w:val="both"/>
        <w:rPr>
          <w:sz w:val="18"/>
        </w:rPr>
      </w:pPr>
      <w:r>
        <w:rPr>
          <w:sz w:val="18"/>
        </w:rPr>
        <w:lastRenderedPageBreak/>
        <w:t>dehabilitaçãoequalificaçãoexigidasna</w:t>
      </w:r>
      <w:r>
        <w:rPr>
          <w:spacing w:val="-2"/>
          <w:sz w:val="18"/>
        </w:rPr>
        <w:t>licitação.</w:t>
      </w:r>
    </w:p>
    <w:p w:rsidR="006A12A3" w:rsidRDefault="001F5B42">
      <w:pPr>
        <w:pStyle w:val="PargrafodaLista"/>
        <w:numPr>
          <w:ilvl w:val="1"/>
          <w:numId w:val="45"/>
        </w:numPr>
        <w:tabs>
          <w:tab w:val="left" w:pos="413"/>
          <w:tab w:val="left" w:pos="599"/>
        </w:tabs>
        <w:spacing w:before="23" w:line="266" w:lineRule="auto"/>
        <w:ind w:right="104" w:hanging="310"/>
        <w:rPr>
          <w:rFonts w:ascii="Arial" w:hAnsi="Arial"/>
          <w:b/>
          <w:sz w:val="18"/>
        </w:rPr>
      </w:pPr>
      <w:r>
        <w:rPr>
          <w:sz w:val="18"/>
        </w:rPr>
        <w:t>O ajuste, suas alterações e rescisão obedecerão à Lei Federal nº 14.133/21, demais norm</w:t>
      </w:r>
      <w:r>
        <w:rPr>
          <w:sz w:val="18"/>
        </w:rPr>
        <w:t>as complementares e disposições deste Edital, aplicáveis à execução dos contratos e especialmente os casos omissos.</w:t>
      </w:r>
    </w:p>
    <w:p w:rsidR="006A12A3" w:rsidRDefault="001F5B42">
      <w:pPr>
        <w:pStyle w:val="PargrafodaLista"/>
        <w:numPr>
          <w:ilvl w:val="1"/>
          <w:numId w:val="45"/>
        </w:numPr>
        <w:tabs>
          <w:tab w:val="left" w:pos="413"/>
          <w:tab w:val="left" w:pos="650"/>
        </w:tabs>
        <w:spacing w:before="0" w:line="266" w:lineRule="auto"/>
        <w:ind w:right="114" w:hanging="310"/>
        <w:rPr>
          <w:rFonts w:ascii="Arial" w:hAnsi="Arial"/>
          <w:b/>
          <w:sz w:val="18"/>
        </w:rPr>
      </w:pPr>
      <w:r>
        <w:rPr>
          <w:sz w:val="18"/>
        </w:rPr>
        <w:t>A revogação ou anulação da licitação observará os procedimentos e normas previstas no art. 71 da Lei Federal nº</w:t>
      </w:r>
      <w:r>
        <w:rPr>
          <w:spacing w:val="-2"/>
          <w:sz w:val="18"/>
        </w:rPr>
        <w:t>14.133/2.021.</w:t>
      </w:r>
    </w:p>
    <w:p w:rsidR="006A12A3" w:rsidRDefault="001F5B42">
      <w:pPr>
        <w:pStyle w:val="PargrafodaLista"/>
        <w:numPr>
          <w:ilvl w:val="1"/>
          <w:numId w:val="45"/>
        </w:numPr>
        <w:tabs>
          <w:tab w:val="left" w:pos="413"/>
          <w:tab w:val="left" w:pos="610"/>
        </w:tabs>
        <w:spacing w:before="0" w:line="266" w:lineRule="auto"/>
        <w:ind w:right="108" w:hanging="310"/>
        <w:rPr>
          <w:rFonts w:ascii="Arial" w:hAnsi="Arial"/>
          <w:b/>
          <w:sz w:val="18"/>
        </w:rPr>
      </w:pPr>
      <w:r>
        <w:rPr>
          <w:sz w:val="18"/>
        </w:rPr>
        <w:t>A comissão de contratação poderá promover diligências destinada à complementação de informações sobre documentos já apresentados, desde que se tratem de fatos existentes à época da abertura do certame e atualização de documentos cuja validade tenha expirad</w:t>
      </w:r>
      <w:r>
        <w:rPr>
          <w:sz w:val="18"/>
        </w:rPr>
        <w:t>o após a data de recebimento das propostas, nos termos do art. 64 da Lei Federal nº 14.133/21.</w:t>
      </w:r>
    </w:p>
    <w:p w:rsidR="006A12A3" w:rsidRDefault="001F5B42">
      <w:pPr>
        <w:pStyle w:val="PargrafodaLista"/>
        <w:numPr>
          <w:ilvl w:val="1"/>
          <w:numId w:val="45"/>
        </w:numPr>
        <w:tabs>
          <w:tab w:val="left" w:pos="413"/>
          <w:tab w:val="left" w:pos="610"/>
        </w:tabs>
        <w:spacing w:before="1" w:line="266" w:lineRule="auto"/>
        <w:ind w:right="109" w:hanging="310"/>
        <w:rPr>
          <w:rFonts w:ascii="Arial" w:hAnsi="Arial"/>
          <w:b/>
          <w:sz w:val="18"/>
        </w:rPr>
      </w:pPr>
      <w:r>
        <w:rPr>
          <w:sz w:val="18"/>
        </w:rPr>
        <w:t>No julgamento da habilitação e das propostas, a comissão de contratação poderá sanar erros ou falhas que não alterem a substância das propostas, dos documentos e</w:t>
      </w:r>
      <w:r>
        <w:rPr>
          <w:sz w:val="18"/>
        </w:rPr>
        <w:t xml:space="preserve"> sua validade jurídica, mediante despacho fundamentado, registrado em ata e acessível a todos, atribuindo−lhes validade e eficácia para fins de habilitação e classificação.</w:t>
      </w:r>
    </w:p>
    <w:p w:rsidR="006A12A3" w:rsidRDefault="001F5B42">
      <w:pPr>
        <w:pStyle w:val="PargrafodaLista"/>
        <w:numPr>
          <w:ilvl w:val="1"/>
          <w:numId w:val="45"/>
        </w:numPr>
        <w:tabs>
          <w:tab w:val="left" w:pos="413"/>
          <w:tab w:val="left" w:pos="599"/>
        </w:tabs>
        <w:spacing w:before="0" w:line="266" w:lineRule="auto"/>
        <w:ind w:right="109" w:hanging="310"/>
        <w:rPr>
          <w:rFonts w:ascii="Arial" w:hAnsi="Arial"/>
          <w:b/>
          <w:sz w:val="18"/>
        </w:rPr>
      </w:pPr>
      <w:r>
        <w:rPr>
          <w:sz w:val="18"/>
        </w:rPr>
        <w:t>Os casos omissos e as dúvidas surgidas serão resolvidos pela comissão de contrataçã</w:t>
      </w:r>
      <w:r>
        <w:rPr>
          <w:sz w:val="18"/>
        </w:rPr>
        <w:t xml:space="preserve">o ouvidas, se for o caso, as unidades </w:t>
      </w:r>
      <w:r>
        <w:rPr>
          <w:spacing w:val="-2"/>
          <w:sz w:val="18"/>
        </w:rPr>
        <w:t>competentes.</w:t>
      </w:r>
    </w:p>
    <w:p w:rsidR="006A12A3" w:rsidRDefault="001F5B42">
      <w:pPr>
        <w:pStyle w:val="PargrafodaLista"/>
        <w:numPr>
          <w:ilvl w:val="1"/>
          <w:numId w:val="45"/>
        </w:numPr>
        <w:tabs>
          <w:tab w:val="left" w:pos="599"/>
        </w:tabs>
        <w:spacing w:before="0"/>
        <w:ind w:left="599" w:hanging="496"/>
        <w:rPr>
          <w:rFonts w:ascii="Arial" w:hAnsi="Arial"/>
          <w:b/>
          <w:sz w:val="18"/>
        </w:rPr>
      </w:pPr>
      <w:r>
        <w:rPr>
          <w:sz w:val="18"/>
        </w:rPr>
        <w:t>Somentedeverãoserconsideradasasinformaçõesprestadasporescritopela</w:t>
      </w:r>
      <w:r>
        <w:rPr>
          <w:spacing w:val="-2"/>
          <w:sz w:val="18"/>
        </w:rPr>
        <w:t>SIURB.</w:t>
      </w:r>
    </w:p>
    <w:p w:rsidR="006A12A3" w:rsidRDefault="001F5B42">
      <w:pPr>
        <w:pStyle w:val="PargrafodaLista"/>
        <w:numPr>
          <w:ilvl w:val="1"/>
          <w:numId w:val="45"/>
        </w:numPr>
        <w:tabs>
          <w:tab w:val="left" w:pos="413"/>
          <w:tab w:val="left" w:pos="599"/>
        </w:tabs>
        <w:spacing w:before="23" w:line="266" w:lineRule="auto"/>
        <w:ind w:right="119" w:hanging="310"/>
        <w:rPr>
          <w:rFonts w:ascii="Arial" w:hAnsi="Arial"/>
          <w:b/>
          <w:sz w:val="18"/>
        </w:rPr>
      </w:pPr>
      <w:r>
        <w:rPr>
          <w:sz w:val="18"/>
        </w:rPr>
        <w:t xml:space="preserve">Integrarão o ajuste a ser firmado, para todos os fins, a proposta da Contratada, aAta da licitação e o Edital da Licitação, com seus </w:t>
      </w:r>
      <w:r>
        <w:rPr>
          <w:sz w:val="18"/>
        </w:rPr>
        <w:t>anexos, que o precedeu, independentemente de transcrição.</w:t>
      </w:r>
    </w:p>
    <w:p w:rsidR="006A12A3" w:rsidRDefault="001F5B42">
      <w:pPr>
        <w:pStyle w:val="PargrafodaLista"/>
        <w:numPr>
          <w:ilvl w:val="1"/>
          <w:numId w:val="45"/>
        </w:numPr>
        <w:tabs>
          <w:tab w:val="left" w:pos="413"/>
          <w:tab w:val="left" w:pos="610"/>
        </w:tabs>
        <w:spacing w:before="1" w:line="266" w:lineRule="auto"/>
        <w:ind w:right="108" w:hanging="310"/>
        <w:rPr>
          <w:rFonts w:ascii="Arial" w:hAnsi="Arial"/>
          <w:b/>
          <w:sz w:val="18"/>
        </w:rPr>
      </w:pPr>
      <w:r>
        <w:rPr>
          <w:sz w:val="18"/>
        </w:rPr>
        <w:t>A participação nesta CONCORRÊNCIA implica na aceitação integral e irretratável pelas licitantes, dos termos deste Edital e seus anexos, que passarão a integrar o contrato, não sendo aceita, sob qual</w:t>
      </w:r>
      <w:r>
        <w:rPr>
          <w:sz w:val="18"/>
        </w:rPr>
        <w:t>quer hipótese, alegação de seu desconhecimento em qualquer fase do procedimento licitatório e execução do contrato.</w:t>
      </w:r>
    </w:p>
    <w:p w:rsidR="006A12A3" w:rsidRDefault="001F5B42">
      <w:pPr>
        <w:pStyle w:val="PargrafodaLista"/>
        <w:numPr>
          <w:ilvl w:val="1"/>
          <w:numId w:val="45"/>
        </w:numPr>
        <w:tabs>
          <w:tab w:val="left" w:pos="413"/>
          <w:tab w:val="left" w:pos="638"/>
        </w:tabs>
        <w:spacing w:before="0" w:line="266" w:lineRule="auto"/>
        <w:ind w:right="110" w:hanging="310"/>
        <w:rPr>
          <w:rFonts w:ascii="Arial" w:hAnsi="Arial"/>
          <w:b/>
          <w:sz w:val="18"/>
        </w:rPr>
      </w:pPr>
      <w:r>
        <w:rPr>
          <w:sz w:val="18"/>
        </w:rPr>
        <w:t>Deverá, a licitante, arcar fiel e regularmente com todas as obrigações trabalhistas dos empregados que participem daexecução do objeto contr</w:t>
      </w:r>
      <w:r>
        <w:rPr>
          <w:sz w:val="18"/>
        </w:rPr>
        <w:t>atual e, quando for o caso, enviar àAdministração e manter atualizado o rol de todos os funcionários e/ou cooperados que participem da execução do objeto contratual.</w:t>
      </w:r>
    </w:p>
    <w:p w:rsidR="006A12A3" w:rsidRDefault="001F5B42">
      <w:pPr>
        <w:pStyle w:val="PargrafodaLista"/>
        <w:numPr>
          <w:ilvl w:val="1"/>
          <w:numId w:val="45"/>
        </w:numPr>
        <w:tabs>
          <w:tab w:val="left" w:pos="599"/>
        </w:tabs>
        <w:spacing w:before="0"/>
        <w:ind w:left="599" w:hanging="496"/>
        <w:rPr>
          <w:rFonts w:ascii="Arial" w:hAnsi="Arial"/>
          <w:b/>
          <w:sz w:val="18"/>
        </w:rPr>
      </w:pPr>
      <w:r>
        <w:rPr>
          <w:sz w:val="18"/>
        </w:rPr>
        <w:t>AContratadanãopoderásubcontratar,cederoutransferir,notodo,oobjetodocontrato,aterceiros,sob</w:t>
      </w:r>
      <w:r>
        <w:rPr>
          <w:sz w:val="18"/>
        </w:rPr>
        <w:t>penade</w:t>
      </w:r>
      <w:r>
        <w:rPr>
          <w:spacing w:val="-2"/>
          <w:sz w:val="18"/>
        </w:rPr>
        <w:t>rescisão.</w:t>
      </w:r>
    </w:p>
    <w:p w:rsidR="006A12A3" w:rsidRDefault="001F5B42">
      <w:pPr>
        <w:pStyle w:val="PargrafodaLista"/>
        <w:numPr>
          <w:ilvl w:val="2"/>
          <w:numId w:val="45"/>
        </w:numPr>
        <w:tabs>
          <w:tab w:val="left" w:pos="703"/>
          <w:tab w:val="left" w:pos="748"/>
        </w:tabs>
        <w:spacing w:before="23" w:line="266" w:lineRule="auto"/>
        <w:ind w:left="703" w:right="109" w:hanging="600"/>
        <w:rPr>
          <w:rFonts w:ascii="Arial" w:hAnsi="Arial"/>
          <w:b/>
          <w:sz w:val="18"/>
        </w:rPr>
      </w:pPr>
      <w:r>
        <w:rPr>
          <w:sz w:val="18"/>
        </w:rPr>
        <w:t>Asubcontrataçãoparcialdoobjeto,poderáserautorizadapelafiscalizaçãodocontrato,quandodevidamentemotivada</w:t>
      </w:r>
      <w:r>
        <w:rPr>
          <w:sz w:val="18"/>
        </w:rPr>
        <w:t>pela contratada, até o limite máximo de 30% (trinta por cento) do objeto, sendo vedada a subcontratação das parcelas de maior relevância e valor significativo submetidas a prova de capacidade técnica, assim definidas no instrumento convocatório.</w:t>
      </w:r>
    </w:p>
    <w:p w:rsidR="006A12A3" w:rsidRDefault="001F5B42">
      <w:pPr>
        <w:pStyle w:val="PargrafodaLista"/>
        <w:numPr>
          <w:ilvl w:val="2"/>
          <w:numId w:val="45"/>
        </w:numPr>
        <w:tabs>
          <w:tab w:val="left" w:pos="703"/>
          <w:tab w:val="left" w:pos="788"/>
        </w:tabs>
        <w:spacing w:before="1" w:line="266" w:lineRule="auto"/>
        <w:ind w:left="703" w:right="114" w:hanging="600"/>
        <w:rPr>
          <w:rFonts w:ascii="Arial" w:hAnsi="Arial"/>
          <w:b/>
          <w:sz w:val="18"/>
        </w:rPr>
      </w:pPr>
      <w:r>
        <w:rPr>
          <w:b/>
          <w:sz w:val="18"/>
        </w:rPr>
        <w:tab/>
      </w:r>
      <w:r>
        <w:rPr>
          <w:sz w:val="18"/>
        </w:rPr>
        <w:t>A subcont</w:t>
      </w:r>
      <w:r>
        <w:rPr>
          <w:sz w:val="18"/>
        </w:rPr>
        <w:t xml:space="preserve">ratação que trata o subitem anterior deverá observar as normas previstas no art. 122 da Lei Federal nº </w:t>
      </w:r>
      <w:r>
        <w:rPr>
          <w:spacing w:val="-2"/>
          <w:sz w:val="18"/>
        </w:rPr>
        <w:t>14.133/2021.</w:t>
      </w:r>
    </w:p>
    <w:p w:rsidR="006A12A3" w:rsidRDefault="001F5B42">
      <w:pPr>
        <w:pStyle w:val="PargrafodaLista"/>
        <w:numPr>
          <w:ilvl w:val="1"/>
          <w:numId w:val="45"/>
        </w:numPr>
        <w:tabs>
          <w:tab w:val="left" w:pos="413"/>
          <w:tab w:val="left" w:pos="610"/>
        </w:tabs>
        <w:spacing w:before="0" w:line="266" w:lineRule="auto"/>
        <w:ind w:right="119" w:hanging="310"/>
        <w:rPr>
          <w:rFonts w:ascii="Arial" w:hAnsi="Arial"/>
          <w:b/>
          <w:sz w:val="18"/>
        </w:rPr>
      </w:pPr>
      <w:r>
        <w:rPr>
          <w:sz w:val="18"/>
        </w:rPr>
        <w:t>A licitante vencedora deverá no prazo de 6 (seis) meses, contado da celebração do contrato, comprovar a implantação de programa de integrida</w:t>
      </w:r>
      <w:r>
        <w:rPr>
          <w:sz w:val="18"/>
        </w:rPr>
        <w:t>de, em atendimento ao § 4º, Art. 25 da Lei 14.133/2021.</w:t>
      </w:r>
    </w:p>
    <w:p w:rsidR="006A12A3" w:rsidRDefault="001F5B42">
      <w:pPr>
        <w:pStyle w:val="PargrafodaLista"/>
        <w:numPr>
          <w:ilvl w:val="1"/>
          <w:numId w:val="45"/>
        </w:numPr>
        <w:tabs>
          <w:tab w:val="left" w:pos="413"/>
          <w:tab w:val="left" w:pos="658"/>
        </w:tabs>
        <w:spacing w:before="0" w:line="266" w:lineRule="auto"/>
        <w:ind w:right="109" w:hanging="310"/>
        <w:rPr>
          <w:rFonts w:ascii="Arial" w:hAnsi="Arial"/>
          <w:b/>
          <w:sz w:val="18"/>
        </w:rPr>
      </w:pPr>
      <w:r>
        <w:rPr>
          <w:sz w:val="18"/>
        </w:rPr>
        <w:t>As exigências constantes neste Edital e seus Anexos, no que couber, abrangem fornecedores, subfornecedores e subcontratados, sem exceções, cuja responsabilidade pela implementação de qualidade das obr</w:t>
      </w:r>
      <w:r>
        <w:rPr>
          <w:sz w:val="18"/>
        </w:rPr>
        <w:t>as, materiais e serviços executados/fornecidos é exclusiva da licitante vencedora, inclusive a promoção de readequações, sempre que detectadas impropriedades que possam comprometer a consecução do objeto contratado.</w:t>
      </w:r>
    </w:p>
    <w:p w:rsidR="006A12A3" w:rsidRDefault="001F5B42">
      <w:pPr>
        <w:pStyle w:val="PargrafodaLista"/>
        <w:numPr>
          <w:ilvl w:val="1"/>
          <w:numId w:val="45"/>
        </w:numPr>
        <w:tabs>
          <w:tab w:val="left" w:pos="413"/>
          <w:tab w:val="left" w:pos="618"/>
        </w:tabs>
        <w:spacing w:before="1" w:line="266" w:lineRule="auto"/>
        <w:ind w:right="110" w:hanging="310"/>
        <w:rPr>
          <w:rFonts w:ascii="Arial" w:hAnsi="Arial"/>
          <w:b/>
          <w:sz w:val="18"/>
        </w:rPr>
      </w:pPr>
      <w:r>
        <w:rPr>
          <w:sz w:val="18"/>
        </w:rPr>
        <w:t>Fica ressalvada a possibilidade de alter</w:t>
      </w:r>
      <w:r>
        <w:rPr>
          <w:sz w:val="18"/>
        </w:rPr>
        <w:t>ação das condições contratuais em face da superveniência de normas federais e municipais disciplinando a matéria.</w:t>
      </w:r>
    </w:p>
    <w:p w:rsidR="006A12A3" w:rsidRDefault="001F5B42">
      <w:pPr>
        <w:pStyle w:val="PargrafodaLista"/>
        <w:numPr>
          <w:ilvl w:val="1"/>
          <w:numId w:val="45"/>
        </w:numPr>
        <w:tabs>
          <w:tab w:val="left" w:pos="413"/>
          <w:tab w:val="left" w:pos="638"/>
        </w:tabs>
        <w:spacing w:before="0" w:line="266" w:lineRule="auto"/>
        <w:ind w:right="109" w:hanging="310"/>
        <w:rPr>
          <w:rFonts w:ascii="Arial" w:hAnsi="Arial"/>
          <w:b/>
          <w:sz w:val="18"/>
        </w:rPr>
      </w:pPr>
      <w:r>
        <w:rPr>
          <w:sz w:val="18"/>
        </w:rPr>
        <w:t>Na contagem dos prazos estabelecidos neste edital e seus anexos, excluir−se−á o dia do início e incluir−se−á o do vencimento, observado o art.</w:t>
      </w:r>
      <w:r>
        <w:rPr>
          <w:sz w:val="18"/>
        </w:rPr>
        <w:t xml:space="preserve"> 183 da Lei Federal 14.133/2.021.</w:t>
      </w:r>
    </w:p>
    <w:p w:rsidR="006A12A3" w:rsidRDefault="001F5B42">
      <w:pPr>
        <w:pStyle w:val="PargrafodaLista"/>
        <w:numPr>
          <w:ilvl w:val="1"/>
          <w:numId w:val="45"/>
        </w:numPr>
        <w:tabs>
          <w:tab w:val="left" w:pos="599"/>
        </w:tabs>
        <w:spacing w:before="1"/>
        <w:ind w:left="599" w:hanging="496"/>
        <w:rPr>
          <w:rFonts w:ascii="Arial" w:hAnsi="Arial"/>
          <w:b/>
          <w:sz w:val="18"/>
        </w:rPr>
      </w:pPr>
      <w:r>
        <w:rPr>
          <w:sz w:val="18"/>
        </w:rPr>
        <w:t>Osatosrelativosàlicitaçãoserãoregistradosemprocessoadministrativopertinenteao</w:t>
      </w:r>
      <w:r>
        <w:rPr>
          <w:spacing w:val="-2"/>
          <w:sz w:val="18"/>
        </w:rPr>
        <w:t>certame.</w:t>
      </w:r>
    </w:p>
    <w:p w:rsidR="006A12A3" w:rsidRDefault="001F5B42">
      <w:pPr>
        <w:pStyle w:val="PargrafodaLista"/>
        <w:numPr>
          <w:ilvl w:val="1"/>
          <w:numId w:val="45"/>
        </w:numPr>
        <w:tabs>
          <w:tab w:val="left" w:pos="413"/>
          <w:tab w:val="left" w:pos="599"/>
        </w:tabs>
        <w:spacing w:before="22" w:line="266" w:lineRule="auto"/>
        <w:ind w:right="110" w:hanging="310"/>
        <w:rPr>
          <w:rFonts w:ascii="Arial" w:hAnsi="Arial"/>
          <w:b/>
          <w:sz w:val="18"/>
        </w:rPr>
      </w:pPr>
      <w:r>
        <w:rPr>
          <w:sz w:val="18"/>
        </w:rPr>
        <w:t>O Edital e seus anexos estão disponíveis, na íntegra, no Portal Nacional de Contratações Públicas (PNCP) e Diário Oficial da Cidade de São Paulo.</w:t>
      </w:r>
    </w:p>
    <w:p w:rsidR="006A12A3" w:rsidRDefault="001F5B42">
      <w:pPr>
        <w:pStyle w:val="PargrafodaLista"/>
        <w:numPr>
          <w:ilvl w:val="1"/>
          <w:numId w:val="45"/>
        </w:numPr>
        <w:tabs>
          <w:tab w:val="left" w:pos="413"/>
          <w:tab w:val="left" w:pos="599"/>
        </w:tabs>
        <w:spacing w:before="1" w:line="266" w:lineRule="auto"/>
        <w:ind w:right="104" w:hanging="310"/>
        <w:rPr>
          <w:rFonts w:ascii="Arial" w:hAnsi="Arial"/>
          <w:b/>
          <w:sz w:val="18"/>
        </w:rPr>
      </w:pPr>
      <w:r>
        <w:rPr>
          <w:sz w:val="18"/>
        </w:rPr>
        <w:t>As sessões públicas desta licitação serão registradas em ata e gravadas em áudio e vídeo, procedendo−se à anex</w:t>
      </w:r>
      <w:r>
        <w:rPr>
          <w:sz w:val="18"/>
        </w:rPr>
        <w:t>ação dos arquivos no processo administrativo da licitação, não cabendo as licitantes qualquer direito de imagem ou veto de publicidadeno processo administrativo do material gravado.</w:t>
      </w:r>
    </w:p>
    <w:p w:rsidR="006A12A3" w:rsidRDefault="001F5B42">
      <w:pPr>
        <w:pStyle w:val="PargrafodaLista"/>
        <w:numPr>
          <w:ilvl w:val="2"/>
          <w:numId w:val="45"/>
        </w:numPr>
        <w:tabs>
          <w:tab w:val="left" w:pos="703"/>
          <w:tab w:val="left" w:pos="776"/>
        </w:tabs>
        <w:spacing w:before="0" w:line="266" w:lineRule="auto"/>
        <w:ind w:left="703" w:right="119" w:hanging="600"/>
        <w:rPr>
          <w:rFonts w:ascii="Arial" w:hAnsi="Arial"/>
          <w:b/>
          <w:sz w:val="18"/>
        </w:rPr>
      </w:pPr>
      <w:r>
        <w:rPr>
          <w:b/>
          <w:sz w:val="18"/>
        </w:rPr>
        <w:tab/>
      </w:r>
      <w:r>
        <w:rPr>
          <w:sz w:val="18"/>
        </w:rPr>
        <w:t>As sessões públicas poderão ainda, a vontade da Administração, serem tran</w:t>
      </w:r>
      <w:r>
        <w:rPr>
          <w:sz w:val="18"/>
        </w:rPr>
        <w:t xml:space="preserve">smitidas ao vivo, em canal do órgão na </w:t>
      </w:r>
      <w:r>
        <w:rPr>
          <w:spacing w:val="-2"/>
          <w:sz w:val="18"/>
        </w:rPr>
        <w:t>internet.</w:t>
      </w:r>
    </w:p>
    <w:p w:rsidR="006A12A3" w:rsidRDefault="001F5B42">
      <w:pPr>
        <w:pStyle w:val="PargrafodaLista"/>
        <w:numPr>
          <w:ilvl w:val="1"/>
          <w:numId w:val="45"/>
        </w:numPr>
        <w:tabs>
          <w:tab w:val="left" w:pos="413"/>
          <w:tab w:val="left" w:pos="618"/>
        </w:tabs>
        <w:spacing w:before="0" w:line="266" w:lineRule="auto"/>
        <w:ind w:right="116" w:hanging="310"/>
        <w:rPr>
          <w:rFonts w:ascii="Arial" w:hAnsi="Arial"/>
          <w:b/>
          <w:sz w:val="18"/>
        </w:rPr>
      </w:pPr>
      <w:r>
        <w:rPr>
          <w:sz w:val="18"/>
        </w:rPr>
        <w:t xml:space="preserve">Fica desde logo eleito o Foro da Comarca da Capital – Vara da Fazenda Pública </w:t>
      </w:r>
      <w:r>
        <w:rPr>
          <w:w w:val="95"/>
          <w:sz w:val="18"/>
        </w:rPr>
        <w:t>−</w:t>
      </w:r>
      <w:r>
        <w:rPr>
          <w:sz w:val="18"/>
        </w:rPr>
        <w:t>para dirimir quaisquer controvérsias decorrentes do presente certame ou de ajuste dele decorrente.</w:t>
      </w:r>
    </w:p>
    <w:p w:rsidR="006A12A3" w:rsidRDefault="001F5B42">
      <w:pPr>
        <w:pStyle w:val="PargrafodaLista"/>
        <w:numPr>
          <w:ilvl w:val="1"/>
          <w:numId w:val="45"/>
        </w:numPr>
        <w:tabs>
          <w:tab w:val="left" w:pos="599"/>
        </w:tabs>
        <w:spacing w:before="1"/>
        <w:ind w:left="599" w:hanging="496"/>
        <w:rPr>
          <w:rFonts w:ascii="Arial"/>
          <w:b/>
          <w:sz w:val="18"/>
        </w:rPr>
      </w:pPr>
      <w:r>
        <w:rPr>
          <w:sz w:val="18"/>
        </w:rPr>
        <w:t>FazpartedesteEditalosseguinte</w:t>
      </w:r>
      <w:r>
        <w:rPr>
          <w:sz w:val="18"/>
        </w:rPr>
        <w:t>s</w:t>
      </w:r>
      <w:r>
        <w:rPr>
          <w:spacing w:val="-2"/>
          <w:sz w:val="18"/>
        </w:rPr>
        <w:t>anexos:</w:t>
      </w:r>
    </w:p>
    <w:p w:rsidR="006A12A3" w:rsidRDefault="001F5B42">
      <w:pPr>
        <w:pStyle w:val="PargrafodaLista"/>
        <w:numPr>
          <w:ilvl w:val="0"/>
          <w:numId w:val="24"/>
        </w:numPr>
        <w:tabs>
          <w:tab w:val="left" w:pos="203"/>
        </w:tabs>
        <w:spacing w:before="23"/>
        <w:ind w:left="203" w:hanging="100"/>
        <w:rPr>
          <w:sz w:val="18"/>
        </w:rPr>
      </w:pPr>
      <w:r>
        <w:rPr>
          <w:sz w:val="18"/>
        </w:rPr>
        <w:t>–TERMODE</w:t>
      </w:r>
      <w:r>
        <w:rPr>
          <w:spacing w:val="-2"/>
          <w:sz w:val="18"/>
        </w:rPr>
        <w:t xml:space="preserve"> REFERÊNCIA;</w:t>
      </w:r>
    </w:p>
    <w:p w:rsidR="006A12A3" w:rsidRDefault="001F5B42">
      <w:pPr>
        <w:spacing w:before="23"/>
        <w:ind w:left="1353"/>
        <w:rPr>
          <w:sz w:val="18"/>
        </w:rPr>
      </w:pPr>
      <w:r>
        <w:rPr>
          <w:rFonts w:ascii="Arial" w:hAnsi="Arial"/>
          <w:b/>
          <w:sz w:val="18"/>
        </w:rPr>
        <w:t>IA</w:t>
      </w:r>
      <w:r>
        <w:rPr>
          <w:sz w:val="18"/>
        </w:rPr>
        <w:t>–ESTUDOTÉCNICOPRELIMINAReANÁLISEDE</w:t>
      </w:r>
      <w:r>
        <w:rPr>
          <w:spacing w:val="-2"/>
          <w:sz w:val="18"/>
        </w:rPr>
        <w:t>RISCO;</w:t>
      </w:r>
    </w:p>
    <w:p w:rsidR="006A12A3" w:rsidRDefault="001F5B42">
      <w:pPr>
        <w:spacing w:before="22"/>
        <w:ind w:left="1353"/>
        <w:rPr>
          <w:sz w:val="18"/>
        </w:rPr>
      </w:pPr>
      <w:r>
        <w:rPr>
          <w:rFonts w:ascii="Arial" w:hAnsi="Arial"/>
          <w:b/>
          <w:sz w:val="18"/>
        </w:rPr>
        <w:t>IB</w:t>
      </w:r>
      <w:r>
        <w:rPr>
          <w:sz w:val="18"/>
        </w:rPr>
        <w:t>–</w:t>
      </w:r>
      <w:r>
        <w:rPr>
          <w:spacing w:val="-2"/>
          <w:sz w:val="18"/>
        </w:rPr>
        <w:t>ANTEPROJETOS;</w:t>
      </w:r>
    </w:p>
    <w:p w:rsidR="006A12A3" w:rsidRDefault="001F5B42">
      <w:pPr>
        <w:spacing w:before="23"/>
        <w:ind w:left="1353"/>
        <w:rPr>
          <w:sz w:val="18"/>
        </w:rPr>
      </w:pPr>
      <w:r>
        <w:rPr>
          <w:rFonts w:ascii="Arial" w:hAnsi="Arial"/>
          <w:b/>
          <w:sz w:val="18"/>
        </w:rPr>
        <w:t>IC</w:t>
      </w:r>
      <w:r>
        <w:rPr>
          <w:sz w:val="18"/>
        </w:rPr>
        <w:t>–PLANILHAORÇAMENTÁRIAEPETS</w:t>
      </w:r>
      <w:r>
        <w:rPr>
          <w:spacing w:val="-2"/>
          <w:sz w:val="18"/>
        </w:rPr>
        <w:t>(PMSP/SIURB);</w:t>
      </w:r>
    </w:p>
    <w:p w:rsidR="006A12A3" w:rsidRDefault="001F5B42">
      <w:pPr>
        <w:spacing w:before="23"/>
        <w:ind w:left="1353"/>
        <w:rPr>
          <w:sz w:val="18"/>
        </w:rPr>
      </w:pPr>
      <w:r>
        <w:rPr>
          <w:rFonts w:ascii="Arial" w:hAnsi="Arial"/>
          <w:b/>
          <w:sz w:val="18"/>
        </w:rPr>
        <w:t>ID</w:t>
      </w:r>
      <w:r>
        <w:rPr>
          <w:sz w:val="18"/>
        </w:rPr>
        <w:t>–DEMONSTRATIVODECOMPOSIÇÃODEBDI’S</w:t>
      </w:r>
      <w:r>
        <w:rPr>
          <w:spacing w:val="-2"/>
          <w:sz w:val="18"/>
        </w:rPr>
        <w:t>(PMSP/SIURB);</w:t>
      </w:r>
    </w:p>
    <w:p w:rsidR="006A12A3" w:rsidRDefault="001F5B42">
      <w:pPr>
        <w:spacing w:before="23"/>
        <w:ind w:left="1353"/>
        <w:rPr>
          <w:sz w:val="18"/>
        </w:rPr>
      </w:pPr>
      <w:r>
        <w:rPr>
          <w:rFonts w:ascii="Arial" w:hAnsi="Arial"/>
          <w:b/>
          <w:sz w:val="18"/>
        </w:rPr>
        <w:t>IE</w:t>
      </w:r>
      <w:r>
        <w:rPr>
          <w:sz w:val="18"/>
        </w:rPr>
        <w:t>–TAXASDELEISSOCIAISNOSCUSTOSDACONSTRUÇÃO</w:t>
      </w:r>
      <w:r>
        <w:rPr>
          <w:spacing w:val="-2"/>
          <w:sz w:val="18"/>
        </w:rPr>
        <w:t>(PMSP/SIURB);</w:t>
      </w:r>
    </w:p>
    <w:p w:rsidR="006A12A3" w:rsidRDefault="001F5B42">
      <w:pPr>
        <w:spacing w:before="23"/>
        <w:ind w:left="1353"/>
        <w:rPr>
          <w:sz w:val="18"/>
        </w:rPr>
      </w:pPr>
      <w:r>
        <w:rPr>
          <w:rFonts w:ascii="Arial" w:hAnsi="Arial"/>
          <w:b/>
          <w:spacing w:val="-2"/>
          <w:sz w:val="18"/>
        </w:rPr>
        <w:t>IF</w:t>
      </w:r>
      <w:r>
        <w:rPr>
          <w:spacing w:val="-2"/>
          <w:sz w:val="18"/>
        </w:rPr>
        <w:t>–CRONOGRAMA</w:t>
      </w:r>
      <w:r>
        <w:rPr>
          <w:spacing w:val="-2"/>
          <w:sz w:val="18"/>
        </w:rPr>
        <w:t>FÍSICO−FINANCEIRO(PMSP/SIURB);</w:t>
      </w:r>
    </w:p>
    <w:p w:rsidR="006A12A3" w:rsidRDefault="001F5B42">
      <w:pPr>
        <w:pStyle w:val="PargrafodaLista"/>
        <w:numPr>
          <w:ilvl w:val="0"/>
          <w:numId w:val="24"/>
        </w:numPr>
        <w:tabs>
          <w:tab w:val="left" w:pos="253"/>
        </w:tabs>
        <w:spacing w:before="23"/>
        <w:ind w:left="253" w:hanging="150"/>
        <w:rPr>
          <w:sz w:val="18"/>
        </w:rPr>
      </w:pPr>
      <w:r>
        <w:rPr>
          <w:sz w:val="18"/>
        </w:rPr>
        <w:t>–MINUTADE</w:t>
      </w:r>
      <w:r>
        <w:rPr>
          <w:spacing w:val="-2"/>
          <w:sz w:val="18"/>
        </w:rPr>
        <w:t xml:space="preserve"> CONTRATO;</w:t>
      </w:r>
    </w:p>
    <w:p w:rsidR="006A12A3" w:rsidRDefault="001F5B42">
      <w:pPr>
        <w:pStyle w:val="PargrafodaLista"/>
        <w:numPr>
          <w:ilvl w:val="0"/>
          <w:numId w:val="24"/>
        </w:numPr>
        <w:tabs>
          <w:tab w:val="left" w:pos="303"/>
        </w:tabs>
        <w:spacing w:before="23"/>
        <w:ind w:left="303" w:hanging="200"/>
        <w:rPr>
          <w:sz w:val="18"/>
        </w:rPr>
      </w:pPr>
      <w:r>
        <w:rPr>
          <w:sz w:val="18"/>
        </w:rPr>
        <w:t>–DECLARAÇÃODECUMPRIMENTODASCONDIÇÕESDE</w:t>
      </w:r>
      <w:r>
        <w:rPr>
          <w:spacing w:val="-2"/>
          <w:sz w:val="18"/>
        </w:rPr>
        <w:t>HABILITAÇÃO;</w:t>
      </w:r>
    </w:p>
    <w:p w:rsidR="006A12A3" w:rsidRDefault="001F5B42">
      <w:pPr>
        <w:pStyle w:val="PargrafodaLista"/>
        <w:numPr>
          <w:ilvl w:val="0"/>
          <w:numId w:val="24"/>
        </w:numPr>
        <w:tabs>
          <w:tab w:val="left" w:pos="322"/>
        </w:tabs>
        <w:spacing w:before="23"/>
        <w:ind w:left="322" w:hanging="219"/>
        <w:rPr>
          <w:sz w:val="18"/>
        </w:rPr>
      </w:pPr>
      <w:r>
        <w:rPr>
          <w:sz w:val="18"/>
        </w:rPr>
        <w:t>–CARTADE</w:t>
      </w:r>
      <w:r>
        <w:rPr>
          <w:spacing w:val="-2"/>
          <w:sz w:val="18"/>
        </w:rPr>
        <w:t xml:space="preserve"> CREDENCIAMENTO;</w:t>
      </w:r>
    </w:p>
    <w:p w:rsidR="006A12A3" w:rsidRDefault="001F5B42">
      <w:pPr>
        <w:pStyle w:val="PargrafodaLista"/>
        <w:numPr>
          <w:ilvl w:val="0"/>
          <w:numId w:val="24"/>
        </w:numPr>
        <w:tabs>
          <w:tab w:val="left" w:pos="272"/>
        </w:tabs>
        <w:spacing w:before="23"/>
        <w:ind w:left="272" w:hanging="169"/>
        <w:rPr>
          <w:sz w:val="18"/>
        </w:rPr>
      </w:pPr>
      <w:r>
        <w:rPr>
          <w:spacing w:val="-10"/>
          <w:sz w:val="18"/>
        </w:rPr>
        <w:t>−</w:t>
      </w:r>
      <w:r>
        <w:rPr>
          <w:spacing w:val="-10"/>
          <w:sz w:val="18"/>
        </w:rPr>
        <w:t>PROPOSTACOMERCIAL;</w:t>
      </w:r>
    </w:p>
    <w:p w:rsidR="006A12A3" w:rsidRDefault="001F5B42">
      <w:pPr>
        <w:pStyle w:val="PargrafodaLista"/>
        <w:numPr>
          <w:ilvl w:val="1"/>
          <w:numId w:val="24"/>
        </w:numPr>
        <w:tabs>
          <w:tab w:val="left" w:pos="1571"/>
        </w:tabs>
        <w:spacing w:before="23"/>
        <w:ind w:left="1571" w:hanging="218"/>
        <w:rPr>
          <w:sz w:val="18"/>
        </w:rPr>
      </w:pPr>
      <w:r>
        <w:rPr>
          <w:sz w:val="18"/>
        </w:rPr>
        <w:t>–PLANILHA</w:t>
      </w:r>
      <w:r>
        <w:rPr>
          <w:spacing w:val="-2"/>
          <w:sz w:val="18"/>
        </w:rPr>
        <w:t>ORÇAMENTÁRIA;</w:t>
      </w:r>
    </w:p>
    <w:p w:rsidR="006A12A3" w:rsidRDefault="001F5B42">
      <w:pPr>
        <w:pStyle w:val="PargrafodaLista"/>
        <w:numPr>
          <w:ilvl w:val="1"/>
          <w:numId w:val="24"/>
        </w:numPr>
        <w:tabs>
          <w:tab w:val="left" w:pos="1581"/>
        </w:tabs>
        <w:spacing w:before="23"/>
        <w:ind w:left="1581" w:hanging="218"/>
        <w:rPr>
          <w:sz w:val="18"/>
        </w:rPr>
      </w:pPr>
      <w:r>
        <w:rPr>
          <w:sz w:val="18"/>
        </w:rPr>
        <w:t>–PLANILHADECOMPOSIÇÃODO</w:t>
      </w:r>
      <w:r>
        <w:rPr>
          <w:spacing w:val="-2"/>
          <w:sz w:val="18"/>
        </w:rPr>
        <w:t>B.D.I.;</w:t>
      </w:r>
    </w:p>
    <w:p w:rsidR="006A12A3" w:rsidRDefault="001F5B42">
      <w:pPr>
        <w:pStyle w:val="PargrafodaLista"/>
        <w:numPr>
          <w:ilvl w:val="1"/>
          <w:numId w:val="24"/>
        </w:numPr>
        <w:tabs>
          <w:tab w:val="left" w:pos="1582"/>
        </w:tabs>
        <w:spacing w:before="22"/>
        <w:ind w:left="1582" w:hanging="229"/>
        <w:rPr>
          <w:sz w:val="18"/>
        </w:rPr>
      </w:pPr>
      <w:r>
        <w:rPr>
          <w:sz w:val="18"/>
        </w:rPr>
        <w:t>–TAXASDEENCARGOS</w:t>
      </w:r>
      <w:r>
        <w:rPr>
          <w:spacing w:val="-2"/>
          <w:sz w:val="18"/>
        </w:rPr>
        <w:t>SOCIAIS;</w:t>
      </w:r>
    </w:p>
    <w:p w:rsidR="006A12A3" w:rsidRDefault="001F5B42">
      <w:pPr>
        <w:pStyle w:val="PargrafodaLista"/>
        <w:numPr>
          <w:ilvl w:val="1"/>
          <w:numId w:val="24"/>
        </w:numPr>
        <w:tabs>
          <w:tab w:val="left" w:pos="1591"/>
        </w:tabs>
        <w:spacing w:before="23" w:line="266" w:lineRule="auto"/>
        <w:ind w:left="103" w:right="5836" w:firstLine="1259"/>
        <w:rPr>
          <w:sz w:val="18"/>
        </w:rPr>
      </w:pPr>
      <w:r>
        <w:rPr>
          <w:sz w:val="18"/>
        </w:rPr>
        <w:t>–CRONOGRAMAFÍSICO</w:t>
      </w:r>
      <w:r>
        <w:rPr>
          <w:sz w:val="18"/>
        </w:rPr>
        <w:t>FINANCEIRO; VI.– OFÍCIO GARANTIA DE PROPOSTA;</w:t>
      </w:r>
    </w:p>
    <w:p w:rsidR="006A12A3" w:rsidRDefault="001F5B42">
      <w:pPr>
        <w:pStyle w:val="PargrafodaLista"/>
        <w:numPr>
          <w:ilvl w:val="0"/>
          <w:numId w:val="23"/>
        </w:numPr>
        <w:tabs>
          <w:tab w:val="left" w:pos="411"/>
          <w:tab w:val="left" w:pos="1133"/>
        </w:tabs>
        <w:spacing w:before="1" w:line="266" w:lineRule="auto"/>
        <w:ind w:right="172" w:hanging="1040"/>
        <w:rPr>
          <w:sz w:val="18"/>
        </w:rPr>
      </w:pPr>
      <w:r>
        <w:rPr>
          <w:sz w:val="18"/>
        </w:rPr>
        <w:t>– DECLARAÇÃO DE NÃO CADASTRAMENTO E INEXISTÊNCIADE DÉBITOS PARACOMAFAZENDADO MUNICÍPIO DE SÃO PAULO;</w:t>
      </w:r>
    </w:p>
    <w:p w:rsidR="006A12A3" w:rsidRDefault="001F5B42">
      <w:pPr>
        <w:pStyle w:val="PargrafodaLista"/>
        <w:numPr>
          <w:ilvl w:val="0"/>
          <w:numId w:val="23"/>
        </w:numPr>
        <w:tabs>
          <w:tab w:val="left" w:pos="422"/>
        </w:tabs>
        <w:spacing w:before="0"/>
        <w:ind w:left="422" w:hanging="319"/>
        <w:rPr>
          <w:sz w:val="18"/>
        </w:rPr>
      </w:pPr>
      <w:r>
        <w:rPr>
          <w:sz w:val="18"/>
        </w:rPr>
        <w:t>–DECLARAÇÃO</w:t>
      </w:r>
      <w:r>
        <w:rPr>
          <w:spacing w:val="-2"/>
          <w:sz w:val="18"/>
        </w:rPr>
        <w:t>GERAL;</w:t>
      </w:r>
    </w:p>
    <w:p w:rsidR="006A12A3" w:rsidRDefault="006A12A3">
      <w:pPr>
        <w:pStyle w:val="PargrafodaLista"/>
        <w:jc w:val="left"/>
        <w:rPr>
          <w:sz w:val="18"/>
        </w:rPr>
        <w:sectPr w:rsidR="006A12A3">
          <w:pgSz w:w="11900" w:h="16840"/>
          <w:pgMar w:top="500" w:right="566" w:bottom="280" w:left="566" w:header="720" w:footer="720" w:gutter="0"/>
          <w:cols w:space="720"/>
        </w:sectPr>
      </w:pPr>
    </w:p>
    <w:p w:rsidR="006A12A3" w:rsidRDefault="001F5B42">
      <w:pPr>
        <w:pStyle w:val="PargrafodaLista"/>
        <w:numPr>
          <w:ilvl w:val="0"/>
          <w:numId w:val="23"/>
        </w:numPr>
        <w:tabs>
          <w:tab w:val="left" w:pos="312"/>
        </w:tabs>
        <w:spacing w:before="81"/>
        <w:ind w:left="312" w:hanging="219"/>
        <w:rPr>
          <w:sz w:val="18"/>
        </w:rPr>
      </w:pPr>
      <w:r>
        <w:rPr>
          <w:spacing w:val="-4"/>
          <w:sz w:val="18"/>
        </w:rPr>
        <w:lastRenderedPageBreak/>
        <w:t>–CRITÉRIOSDEANÁLISEECONÔMICO−FINANCEIRA−BALANÇOPATRIMONIAL;</w:t>
      </w:r>
    </w:p>
    <w:p w:rsidR="006A12A3" w:rsidRDefault="001F5B42">
      <w:pPr>
        <w:pStyle w:val="PargrafodaLista"/>
        <w:numPr>
          <w:ilvl w:val="0"/>
          <w:numId w:val="23"/>
        </w:numPr>
        <w:tabs>
          <w:tab w:val="left" w:pos="272"/>
        </w:tabs>
        <w:spacing w:before="23"/>
        <w:ind w:left="272" w:hanging="169"/>
        <w:rPr>
          <w:sz w:val="18"/>
        </w:rPr>
      </w:pPr>
      <w:r>
        <w:rPr>
          <w:sz w:val="18"/>
        </w:rPr>
        <w:t>–DECLARAÇÃODEINDI</w:t>
      </w:r>
      <w:r>
        <w:rPr>
          <w:sz w:val="18"/>
        </w:rPr>
        <w:t>CAÇÃODORESPONSÁVEL</w:t>
      </w:r>
      <w:r>
        <w:rPr>
          <w:spacing w:val="-2"/>
          <w:sz w:val="18"/>
        </w:rPr>
        <w:t>TÉCNICO;</w:t>
      </w:r>
    </w:p>
    <w:p w:rsidR="006A12A3" w:rsidRDefault="001F5B42">
      <w:pPr>
        <w:pStyle w:val="PargrafodaLista"/>
        <w:numPr>
          <w:ilvl w:val="0"/>
          <w:numId w:val="23"/>
        </w:numPr>
        <w:tabs>
          <w:tab w:val="left" w:pos="312"/>
        </w:tabs>
        <w:spacing w:before="23"/>
        <w:ind w:left="312" w:hanging="219"/>
        <w:rPr>
          <w:sz w:val="18"/>
        </w:rPr>
      </w:pPr>
      <w:r>
        <w:rPr>
          <w:sz w:val="18"/>
        </w:rPr>
        <w:t>–DECLARAÇÃODECONTRATAÇÃO</w:t>
      </w:r>
      <w:r>
        <w:rPr>
          <w:spacing w:val="-2"/>
          <w:sz w:val="18"/>
        </w:rPr>
        <w:t>FUTURA;</w:t>
      </w:r>
    </w:p>
    <w:p w:rsidR="006A12A3" w:rsidRDefault="001F5B42">
      <w:pPr>
        <w:pStyle w:val="PargrafodaLista"/>
        <w:numPr>
          <w:ilvl w:val="0"/>
          <w:numId w:val="23"/>
        </w:numPr>
        <w:tabs>
          <w:tab w:val="left" w:pos="362"/>
        </w:tabs>
        <w:spacing w:before="23"/>
        <w:ind w:left="362" w:hanging="269"/>
        <w:rPr>
          <w:sz w:val="18"/>
        </w:rPr>
      </w:pPr>
      <w:r>
        <w:rPr>
          <w:sz w:val="18"/>
        </w:rPr>
        <w:t>–QUADRODEATENDIMENTOASEXIGÊNCIASDEQUALIFICAÇÃO</w:t>
      </w:r>
      <w:r>
        <w:rPr>
          <w:spacing w:val="-2"/>
          <w:sz w:val="18"/>
        </w:rPr>
        <w:t>TÉCNICA;</w:t>
      </w:r>
    </w:p>
    <w:p w:rsidR="006A12A3" w:rsidRDefault="001F5B42">
      <w:pPr>
        <w:pStyle w:val="PargrafodaLista"/>
        <w:numPr>
          <w:ilvl w:val="0"/>
          <w:numId w:val="23"/>
        </w:numPr>
        <w:tabs>
          <w:tab w:val="left" w:pos="510"/>
          <w:tab w:val="left" w:pos="1133"/>
        </w:tabs>
        <w:spacing w:before="22" w:line="266" w:lineRule="auto"/>
        <w:ind w:right="152" w:hanging="1040"/>
        <w:rPr>
          <w:sz w:val="18"/>
        </w:rPr>
      </w:pPr>
      <w:r>
        <w:rPr>
          <w:sz w:val="18"/>
        </w:rPr>
        <w:t xml:space="preserve">–DECLARAÇÃODEATENDIMENTOAOSPROCEDIMENTOSDECONTROLEAMBIENTAL,CONFORMEDECRETO </w:t>
      </w:r>
      <w:r>
        <w:rPr>
          <w:spacing w:val="-2"/>
          <w:sz w:val="18"/>
        </w:rPr>
        <w:t>48.184/07;</w:t>
      </w:r>
    </w:p>
    <w:p w:rsidR="006A12A3" w:rsidRDefault="001F5B42">
      <w:pPr>
        <w:pStyle w:val="PargrafodaLista"/>
        <w:numPr>
          <w:ilvl w:val="0"/>
          <w:numId w:val="23"/>
        </w:numPr>
        <w:tabs>
          <w:tab w:val="left" w:pos="530"/>
          <w:tab w:val="left" w:pos="1133"/>
        </w:tabs>
        <w:spacing w:before="1" w:line="266" w:lineRule="auto"/>
        <w:ind w:right="152" w:hanging="1040"/>
        <w:rPr>
          <w:sz w:val="18"/>
        </w:rPr>
      </w:pPr>
      <w:r>
        <w:rPr>
          <w:sz w:val="18"/>
        </w:rPr>
        <w:t>–DECLARAÇÃODEATENDIMENTOAOSPROCEDIMENTOSDECONTROLE</w:t>
      </w:r>
      <w:r>
        <w:rPr>
          <w:sz w:val="18"/>
        </w:rPr>
        <w:t xml:space="preserve">AMBIENTAL,CONFORMEDECRETO </w:t>
      </w:r>
      <w:r>
        <w:rPr>
          <w:spacing w:val="-2"/>
          <w:sz w:val="18"/>
        </w:rPr>
        <w:t>50.977/09</w:t>
      </w:r>
    </w:p>
    <w:p w:rsidR="006A12A3" w:rsidRDefault="006A12A3">
      <w:pPr>
        <w:pStyle w:val="Corpodetexto"/>
        <w:rPr>
          <w:sz w:val="18"/>
        </w:rPr>
      </w:pPr>
    </w:p>
    <w:p w:rsidR="006A12A3" w:rsidRDefault="006A12A3">
      <w:pPr>
        <w:pStyle w:val="Corpodetexto"/>
        <w:spacing w:before="46"/>
        <w:rPr>
          <w:sz w:val="18"/>
        </w:rPr>
      </w:pPr>
    </w:p>
    <w:p w:rsidR="006A12A3" w:rsidRDefault="001F5B42">
      <w:pPr>
        <w:ind w:left="1789" w:right="1822"/>
        <w:jc w:val="center"/>
        <w:rPr>
          <w:sz w:val="18"/>
        </w:rPr>
      </w:pPr>
      <w:r>
        <w:rPr>
          <w:sz w:val="18"/>
        </w:rPr>
        <w:t>SãoPaulo,XXdeXXXXde</w:t>
      </w:r>
      <w:r>
        <w:rPr>
          <w:spacing w:val="-2"/>
          <w:sz w:val="18"/>
        </w:rPr>
        <w:t>2024.</w:t>
      </w:r>
    </w:p>
    <w:p w:rsidR="006A12A3" w:rsidRDefault="006A12A3">
      <w:pPr>
        <w:pStyle w:val="Corpodetexto"/>
        <w:spacing w:before="45"/>
        <w:rPr>
          <w:sz w:val="18"/>
        </w:rPr>
      </w:pPr>
    </w:p>
    <w:p w:rsidR="006A12A3" w:rsidRDefault="001F5B42">
      <w:pPr>
        <w:spacing w:before="1"/>
        <w:ind w:left="1789" w:right="1821"/>
        <w:jc w:val="center"/>
        <w:rPr>
          <w:rFonts w:ascii="Arial"/>
          <w:b/>
          <w:sz w:val="18"/>
        </w:rPr>
      </w:pPr>
      <w:r>
        <w:rPr>
          <w:rFonts w:ascii="Arial"/>
          <w:b/>
          <w:spacing w:val="-2"/>
          <w:sz w:val="18"/>
        </w:rPr>
        <w:t>XXXXXXXXXX</w:t>
      </w:r>
    </w:p>
    <w:p w:rsidR="006A12A3" w:rsidRDefault="001F5B42">
      <w:pPr>
        <w:spacing w:before="23"/>
        <w:ind w:left="1789" w:right="1829"/>
        <w:jc w:val="center"/>
        <w:rPr>
          <w:rFonts w:ascii="Arial" w:hAnsi="Arial"/>
          <w:b/>
          <w:sz w:val="18"/>
        </w:rPr>
      </w:pPr>
      <w:r>
        <w:rPr>
          <w:rFonts w:ascii="Arial" w:hAnsi="Arial"/>
          <w:b/>
          <w:sz w:val="18"/>
        </w:rPr>
        <w:t>AgentedeContrataçãoPortarianº0XX/SIURB-</w:t>
      </w:r>
      <w:r>
        <w:rPr>
          <w:rFonts w:ascii="Arial" w:hAnsi="Arial"/>
          <w:b/>
          <w:spacing w:val="-2"/>
          <w:sz w:val="18"/>
        </w:rPr>
        <w:t>G/202x</w:t>
      </w:r>
    </w:p>
    <w:p w:rsidR="006A12A3" w:rsidRDefault="006A12A3">
      <w:pPr>
        <w:pStyle w:val="Corpodetexto"/>
        <w:rPr>
          <w:rFonts w:ascii="Arial"/>
          <w:b/>
          <w:sz w:val="18"/>
        </w:rPr>
      </w:pPr>
    </w:p>
    <w:p w:rsidR="006A12A3" w:rsidRDefault="006A12A3">
      <w:pPr>
        <w:pStyle w:val="Corpodetexto"/>
        <w:spacing w:before="68"/>
        <w:rPr>
          <w:rFonts w:ascii="Arial"/>
          <w:b/>
          <w:sz w:val="18"/>
        </w:rPr>
      </w:pPr>
    </w:p>
    <w:p w:rsidR="006A12A3" w:rsidRDefault="001F5B42">
      <w:pPr>
        <w:ind w:left="1789" w:right="1823"/>
        <w:jc w:val="center"/>
        <w:rPr>
          <w:rFonts w:ascii="Arial" w:hAnsi="Arial"/>
          <w:b/>
          <w:sz w:val="18"/>
        </w:rPr>
      </w:pPr>
      <w:r>
        <w:rPr>
          <w:rFonts w:ascii="Arial" w:hAnsi="Arial"/>
          <w:b/>
          <w:sz w:val="18"/>
        </w:rPr>
        <w:t>ANEXOI-TERMODE</w:t>
      </w:r>
      <w:r>
        <w:rPr>
          <w:rFonts w:ascii="Arial" w:hAnsi="Arial"/>
          <w:b/>
          <w:spacing w:val="-2"/>
          <w:sz w:val="18"/>
        </w:rPr>
        <w:t xml:space="preserve"> REFERÊNCIA</w:t>
      </w:r>
    </w:p>
    <w:p w:rsidR="006A12A3" w:rsidRDefault="006A12A3">
      <w:pPr>
        <w:pStyle w:val="Corpodetexto"/>
        <w:spacing w:before="46"/>
        <w:rPr>
          <w:rFonts w:ascii="Arial"/>
          <w:b/>
          <w:sz w:val="18"/>
        </w:rPr>
      </w:pPr>
    </w:p>
    <w:p w:rsidR="006A12A3" w:rsidRDefault="001F5B42">
      <w:pPr>
        <w:ind w:right="303"/>
        <w:jc w:val="center"/>
        <w:rPr>
          <w:rFonts w:ascii="Arial"/>
          <w:b/>
          <w:sz w:val="18"/>
        </w:rPr>
      </w:pPr>
      <w:r>
        <w:rPr>
          <w:rFonts w:ascii="Arial"/>
          <w:b/>
          <w:sz w:val="18"/>
        </w:rPr>
        <w:t>ANEXO</w:t>
      </w:r>
      <w:r>
        <w:rPr>
          <w:rFonts w:ascii="Arial"/>
          <w:b/>
          <w:spacing w:val="-5"/>
          <w:sz w:val="18"/>
        </w:rPr>
        <w:t xml:space="preserve"> II</w:t>
      </w:r>
    </w:p>
    <w:p w:rsidR="006A12A3" w:rsidRDefault="001F5B42">
      <w:pPr>
        <w:spacing w:before="23"/>
        <w:ind w:right="305"/>
        <w:jc w:val="center"/>
        <w:rPr>
          <w:rFonts w:ascii="Arial"/>
          <w:b/>
          <w:sz w:val="18"/>
        </w:rPr>
      </w:pPr>
      <w:r>
        <w:rPr>
          <w:rFonts w:ascii="Arial"/>
          <w:b/>
          <w:sz w:val="18"/>
        </w:rPr>
        <w:t>MINUTADETERMODE</w:t>
      </w:r>
      <w:r>
        <w:rPr>
          <w:rFonts w:ascii="Arial"/>
          <w:b/>
          <w:spacing w:val="-2"/>
          <w:sz w:val="18"/>
        </w:rPr>
        <w:t>CONTRATO</w:t>
      </w:r>
    </w:p>
    <w:p w:rsidR="006A12A3" w:rsidRDefault="006A12A3">
      <w:pPr>
        <w:pStyle w:val="Corpodetexto"/>
        <w:spacing w:before="46"/>
        <w:rPr>
          <w:rFonts w:ascii="Arial"/>
          <w:b/>
          <w:sz w:val="18"/>
        </w:rPr>
      </w:pPr>
    </w:p>
    <w:p w:rsidR="006A12A3" w:rsidRDefault="001F5B42">
      <w:pPr>
        <w:spacing w:line="266" w:lineRule="auto"/>
        <w:ind w:left="313" w:right="7225"/>
        <w:rPr>
          <w:rFonts w:ascii="Arial" w:hAnsi="Arial"/>
          <w:b/>
          <w:sz w:val="18"/>
        </w:rPr>
      </w:pPr>
      <w:r>
        <w:rPr>
          <w:rFonts w:ascii="Arial" w:hAnsi="Arial"/>
          <w:b/>
          <w:sz w:val="18"/>
        </w:rPr>
        <w:t xml:space="preserve">TERMODECONTRATONº </w:t>
      </w:r>
      <w:r>
        <w:rPr>
          <w:rFonts w:ascii="Arial" w:hAnsi="Arial"/>
          <w:b/>
          <w:spacing w:val="-2"/>
          <w:sz w:val="18"/>
        </w:rPr>
        <w:t>PROCESSO:</w:t>
      </w:r>
    </w:p>
    <w:p w:rsidR="006A12A3" w:rsidRDefault="001F5B42">
      <w:pPr>
        <w:ind w:left="313"/>
        <w:rPr>
          <w:sz w:val="18"/>
        </w:rPr>
      </w:pPr>
      <w:r>
        <w:rPr>
          <w:rFonts w:ascii="Arial" w:hAnsi="Arial"/>
          <w:b/>
          <w:sz w:val="18"/>
        </w:rPr>
        <w:t>CONCORRÊNCIANº</w:t>
      </w:r>
      <w:r>
        <w:rPr>
          <w:spacing w:val="-2"/>
          <w:sz w:val="18"/>
        </w:rPr>
        <w:t>XXX/SEME/2024</w:t>
      </w:r>
    </w:p>
    <w:p w:rsidR="006A12A3" w:rsidRDefault="001F5B42">
      <w:pPr>
        <w:spacing w:before="23"/>
        <w:ind w:left="313"/>
        <w:rPr>
          <w:sz w:val="18"/>
        </w:rPr>
      </w:pPr>
      <w:r>
        <w:rPr>
          <w:rFonts w:ascii="Arial"/>
          <w:b/>
          <w:sz w:val="18"/>
        </w:rPr>
        <w:t>OBJETO:</w:t>
      </w:r>
      <w:r>
        <w:rPr>
          <w:spacing w:val="-2"/>
          <w:sz w:val="18"/>
        </w:rPr>
        <w:t>XXXXXXXXXXXXXXXXXXXXXXX</w:t>
      </w:r>
    </w:p>
    <w:p w:rsidR="006A12A3" w:rsidRDefault="001F5B42">
      <w:pPr>
        <w:spacing w:before="23"/>
        <w:ind w:left="303"/>
        <w:rPr>
          <w:sz w:val="18"/>
        </w:rPr>
      </w:pPr>
      <w:r>
        <w:rPr>
          <w:rFonts w:ascii="Arial" w:hAnsi="Arial"/>
          <w:b/>
          <w:sz w:val="18"/>
        </w:rPr>
        <w:t>CONTRATANTE:</w:t>
      </w:r>
      <w:r>
        <w:rPr>
          <w:sz w:val="18"/>
        </w:rPr>
        <w:t>PREFEITURADOMUNICÍPIODESÃOPAULO–SECRETARIAMUNICIPALDEESPORTESE</w:t>
      </w:r>
      <w:r>
        <w:rPr>
          <w:spacing w:val="-2"/>
          <w:sz w:val="18"/>
        </w:rPr>
        <w:t>LAZER</w:t>
      </w:r>
    </w:p>
    <w:p w:rsidR="006A12A3" w:rsidRDefault="001F5B42">
      <w:pPr>
        <w:spacing w:before="23"/>
        <w:ind w:left="313"/>
        <w:rPr>
          <w:rFonts w:ascii="Arial"/>
          <w:b/>
          <w:sz w:val="18"/>
        </w:rPr>
      </w:pPr>
      <w:r>
        <w:rPr>
          <w:rFonts w:ascii="Arial"/>
          <w:b/>
          <w:spacing w:val="-2"/>
          <w:sz w:val="18"/>
        </w:rPr>
        <w:t>CONTRATADA:</w:t>
      </w:r>
    </w:p>
    <w:p w:rsidR="006A12A3" w:rsidRDefault="001F5B42">
      <w:pPr>
        <w:spacing w:before="23"/>
        <w:ind w:left="313"/>
        <w:rPr>
          <w:rFonts w:ascii="Arial"/>
          <w:b/>
          <w:sz w:val="18"/>
        </w:rPr>
      </w:pPr>
      <w:r>
        <w:rPr>
          <w:rFonts w:ascii="Arial"/>
          <w:b/>
          <w:sz w:val="18"/>
        </w:rPr>
        <w:t>VALORDO</w:t>
      </w:r>
      <w:r>
        <w:rPr>
          <w:rFonts w:ascii="Arial"/>
          <w:b/>
          <w:spacing w:val="-2"/>
          <w:sz w:val="18"/>
        </w:rPr>
        <w:t>CONTRATO:</w:t>
      </w:r>
    </w:p>
    <w:p w:rsidR="006A12A3" w:rsidRDefault="001F5B42">
      <w:pPr>
        <w:spacing w:before="23"/>
        <w:ind w:left="313"/>
        <w:rPr>
          <w:rFonts w:ascii="Arial" w:hAnsi="Arial"/>
          <w:b/>
          <w:sz w:val="18"/>
        </w:rPr>
      </w:pPr>
      <w:r>
        <w:rPr>
          <w:rFonts w:ascii="Arial" w:hAnsi="Arial"/>
          <w:b/>
          <w:sz w:val="18"/>
        </w:rPr>
        <w:t>DOTAÇÃOASER</w:t>
      </w:r>
      <w:r>
        <w:rPr>
          <w:rFonts w:ascii="Arial" w:hAnsi="Arial"/>
          <w:b/>
          <w:spacing w:val="-2"/>
          <w:sz w:val="18"/>
        </w:rPr>
        <w:t>ONERADA:</w:t>
      </w:r>
    </w:p>
    <w:p w:rsidR="006A12A3" w:rsidRDefault="001F5B42">
      <w:pPr>
        <w:spacing w:before="23"/>
        <w:ind w:left="313"/>
        <w:rPr>
          <w:rFonts w:ascii="Arial"/>
          <w:b/>
          <w:sz w:val="18"/>
        </w:rPr>
      </w:pPr>
      <w:r>
        <w:rPr>
          <w:rFonts w:ascii="Arial"/>
          <w:b/>
          <w:sz w:val="18"/>
        </w:rPr>
        <w:t>NOTADE</w:t>
      </w:r>
      <w:r>
        <w:rPr>
          <w:rFonts w:ascii="Arial"/>
          <w:b/>
          <w:spacing w:val="-2"/>
          <w:sz w:val="18"/>
        </w:rPr>
        <w:t xml:space="preserve"> EMPENHO:</w:t>
      </w:r>
    </w:p>
    <w:p w:rsidR="006A12A3" w:rsidRDefault="006A12A3">
      <w:pPr>
        <w:pStyle w:val="Corpodetexto"/>
        <w:rPr>
          <w:rFonts w:ascii="Arial"/>
          <w:b/>
          <w:sz w:val="18"/>
        </w:rPr>
      </w:pPr>
    </w:p>
    <w:p w:rsidR="006A12A3" w:rsidRDefault="006A12A3">
      <w:pPr>
        <w:pStyle w:val="Corpodetexto"/>
        <w:spacing w:before="68"/>
        <w:rPr>
          <w:rFonts w:ascii="Arial"/>
          <w:b/>
          <w:sz w:val="18"/>
        </w:rPr>
      </w:pPr>
    </w:p>
    <w:p w:rsidR="006A12A3" w:rsidRDefault="001F5B42">
      <w:pPr>
        <w:spacing w:line="266" w:lineRule="auto"/>
        <w:ind w:left="3702"/>
        <w:rPr>
          <w:sz w:val="18"/>
        </w:rPr>
      </w:pPr>
      <w:r>
        <w:rPr>
          <w:sz w:val="18"/>
        </w:rPr>
        <w:t xml:space="preserve">TermodeContratoqueentresicelebramoMunicípiodeSãoPaulo,pormeioda Secretaria Municipal </w:t>
      </w:r>
      <w:r>
        <w:rPr>
          <w:sz w:val="18"/>
        </w:rPr>
        <w:t>de Esportes e Lazer, e a empresa .</w:t>
      </w:r>
    </w:p>
    <w:p w:rsidR="006A12A3" w:rsidRDefault="006A12A3">
      <w:pPr>
        <w:pStyle w:val="Corpodetexto"/>
        <w:spacing w:before="23"/>
        <w:rPr>
          <w:sz w:val="18"/>
        </w:rPr>
      </w:pPr>
    </w:p>
    <w:p w:rsidR="006A12A3" w:rsidRDefault="001F5B42">
      <w:pPr>
        <w:spacing w:before="1"/>
        <w:ind w:left="313"/>
        <w:rPr>
          <w:sz w:val="18"/>
        </w:rPr>
      </w:pPr>
      <w:r>
        <w:rPr>
          <w:sz w:val="18"/>
        </w:rPr>
        <w:t>O</w:t>
      </w:r>
      <w:r>
        <w:rPr>
          <w:rFonts w:ascii="Arial" w:hAnsi="Arial"/>
          <w:b/>
          <w:sz w:val="18"/>
        </w:rPr>
        <w:t>MunicípiodeSãoPaulo</w:t>
      </w:r>
      <w:r>
        <w:rPr>
          <w:sz w:val="18"/>
        </w:rPr>
        <w:t>,porsuaSecretariaMunicipaldeMunicipaldeEsporteseLazer,nesteatorepresentada</w:t>
      </w:r>
      <w:r>
        <w:rPr>
          <w:spacing w:val="-5"/>
          <w:sz w:val="18"/>
        </w:rPr>
        <w:t>por</w:t>
      </w:r>
    </w:p>
    <w:p w:rsidR="006A12A3" w:rsidRDefault="001F5B42">
      <w:pPr>
        <w:tabs>
          <w:tab w:val="left" w:leader="dot" w:pos="9249"/>
        </w:tabs>
        <w:spacing w:before="22"/>
        <w:ind w:left="313"/>
        <w:rPr>
          <w:sz w:val="18"/>
        </w:rPr>
      </w:pPr>
      <w:r>
        <w:rPr>
          <w:sz w:val="18"/>
        </w:rPr>
        <w:t>................................................,adiantedenominadasimplesmente</w:t>
      </w:r>
      <w:r>
        <w:rPr>
          <w:rFonts w:ascii="Arial"/>
          <w:b/>
          <w:sz w:val="18"/>
        </w:rPr>
        <w:t>CONTRATANTE</w:t>
      </w:r>
      <w:r>
        <w:rPr>
          <w:sz w:val="18"/>
        </w:rPr>
        <w:t>,ea</w:t>
      </w:r>
      <w:r>
        <w:rPr>
          <w:spacing w:val="-2"/>
          <w:sz w:val="18"/>
        </w:rPr>
        <w:t>empresa</w:t>
      </w:r>
      <w:r>
        <w:rPr>
          <w:rFonts w:ascii="Times New Roman"/>
          <w:sz w:val="18"/>
        </w:rPr>
        <w:tab/>
      </w:r>
      <w:r>
        <w:rPr>
          <w:sz w:val="18"/>
        </w:rPr>
        <w:t>,com</w:t>
      </w:r>
      <w:r>
        <w:rPr>
          <w:spacing w:val="-4"/>
          <w:sz w:val="18"/>
        </w:rPr>
        <w:t>sede</w:t>
      </w:r>
    </w:p>
    <w:p w:rsidR="006A12A3" w:rsidRDefault="001F5B42">
      <w:pPr>
        <w:spacing w:before="23"/>
        <w:ind w:left="313"/>
        <w:rPr>
          <w:sz w:val="18"/>
        </w:rPr>
      </w:pPr>
      <w:r>
        <w:rPr>
          <w:sz w:val="18"/>
        </w:rPr>
        <w:t>na...........</w:t>
      </w:r>
      <w:r>
        <w:rPr>
          <w:sz w:val="18"/>
        </w:rPr>
        <w:t>....................,nº.....................,Bairro:</w:t>
      </w:r>
      <w:r>
        <w:rPr>
          <w:spacing w:val="-2"/>
          <w:sz w:val="18"/>
        </w:rPr>
        <w:t xml:space="preserve"> ...................</w:t>
      </w:r>
    </w:p>
    <w:p w:rsidR="006A12A3" w:rsidRDefault="001F5B42">
      <w:pPr>
        <w:tabs>
          <w:tab w:val="left" w:leader="dot" w:pos="9584"/>
        </w:tabs>
        <w:spacing w:before="23"/>
        <w:ind w:left="313"/>
        <w:rPr>
          <w:sz w:val="18"/>
        </w:rPr>
      </w:pPr>
      <w:r>
        <w:rPr>
          <w:sz w:val="18"/>
        </w:rPr>
        <w:t>Cidade:...................,inscritanoCadastroNacionaldePessoasJurídicassob</w:t>
      </w:r>
      <w:r>
        <w:rPr>
          <w:spacing w:val="-5"/>
          <w:sz w:val="18"/>
        </w:rPr>
        <w:t>nº</w:t>
      </w:r>
      <w:r>
        <w:rPr>
          <w:rFonts w:ascii="Times New Roman" w:hAnsi="Times New Roman"/>
          <w:sz w:val="18"/>
        </w:rPr>
        <w:tab/>
      </w:r>
      <w:r>
        <w:rPr>
          <w:sz w:val="18"/>
        </w:rPr>
        <w:t>,</w:t>
      </w:r>
      <w:r>
        <w:rPr>
          <w:spacing w:val="-2"/>
          <w:sz w:val="18"/>
        </w:rPr>
        <w:t>neste</w:t>
      </w:r>
    </w:p>
    <w:p w:rsidR="006A12A3" w:rsidRDefault="001F5B42">
      <w:pPr>
        <w:spacing w:before="23"/>
        <w:ind w:left="313"/>
        <w:rPr>
          <w:sz w:val="18"/>
        </w:rPr>
      </w:pPr>
      <w:r>
        <w:rPr>
          <w:sz w:val="18"/>
        </w:rPr>
        <w:t>atorepresentadaporseu</w:t>
      </w:r>
      <w:r>
        <w:rPr>
          <w:spacing w:val="-2"/>
          <w:sz w:val="18"/>
        </w:rPr>
        <w:t>representante</w:t>
      </w:r>
    </w:p>
    <w:p w:rsidR="006A12A3" w:rsidRDefault="001F5B42">
      <w:pPr>
        <w:tabs>
          <w:tab w:val="left" w:leader="dot" w:pos="2742"/>
        </w:tabs>
        <w:spacing w:before="23"/>
        <w:ind w:left="313"/>
        <w:rPr>
          <w:sz w:val="18"/>
        </w:rPr>
      </w:pPr>
      <w:r>
        <w:rPr>
          <w:spacing w:val="-2"/>
          <w:sz w:val="18"/>
        </w:rPr>
        <w:t>legal</w:t>
      </w:r>
      <w:r>
        <w:rPr>
          <w:rFonts w:ascii="Times New Roman" w:hAnsi="Times New Roman"/>
          <w:sz w:val="18"/>
        </w:rPr>
        <w:tab/>
      </w:r>
      <w:r>
        <w:rPr>
          <w:sz w:val="18"/>
        </w:rPr>
        <w:t>(qualificaçãocompleta,RGeCPF),adiantesimplesmente</w:t>
      </w:r>
      <w:r>
        <w:rPr>
          <w:spacing w:val="-2"/>
          <w:sz w:val="18"/>
        </w:rPr>
        <w:t>designada</w:t>
      </w:r>
    </w:p>
    <w:p w:rsidR="006A12A3" w:rsidRDefault="001F5B42">
      <w:pPr>
        <w:spacing w:before="23" w:line="266" w:lineRule="auto"/>
        <w:ind w:left="313" w:right="596"/>
        <w:rPr>
          <w:sz w:val="18"/>
        </w:rPr>
      </w:pPr>
      <w:r>
        <w:rPr>
          <w:rFonts w:ascii="Arial" w:hAnsi="Arial"/>
          <w:b/>
          <w:sz w:val="18"/>
        </w:rPr>
        <w:t>CONTRATADA</w:t>
      </w:r>
      <w:r>
        <w:rPr>
          <w:sz w:val="18"/>
        </w:rPr>
        <w:t>,nostermosdaautorizaçãocontidanodespachodefls.,doprocessocitadonaepígrafe,têmentresi, justo e acordado o presente contrato, na conformidade das condições e cláusulas seguintes:</w:t>
      </w:r>
    </w:p>
    <w:p w:rsidR="006A12A3" w:rsidRDefault="006A12A3">
      <w:pPr>
        <w:pStyle w:val="Corpodetexto"/>
        <w:rPr>
          <w:sz w:val="18"/>
        </w:rPr>
      </w:pPr>
    </w:p>
    <w:p w:rsidR="006A12A3" w:rsidRDefault="006A12A3">
      <w:pPr>
        <w:pStyle w:val="Corpodetexto"/>
        <w:rPr>
          <w:sz w:val="18"/>
        </w:rPr>
      </w:pPr>
    </w:p>
    <w:p w:rsidR="006A12A3" w:rsidRDefault="006A12A3">
      <w:pPr>
        <w:pStyle w:val="Corpodetexto"/>
        <w:spacing w:before="69"/>
        <w:rPr>
          <w:sz w:val="18"/>
        </w:rPr>
      </w:pPr>
    </w:p>
    <w:p w:rsidR="006A12A3" w:rsidRDefault="001F5B42">
      <w:pPr>
        <w:spacing w:line="266" w:lineRule="auto"/>
        <w:ind w:left="3672" w:right="4567" w:firstLine="239"/>
        <w:rPr>
          <w:rFonts w:ascii="Arial" w:hAnsi="Arial"/>
          <w:b/>
          <w:sz w:val="18"/>
        </w:rPr>
      </w:pPr>
      <w:r>
        <w:rPr>
          <w:rFonts w:ascii="Arial" w:hAnsi="Arial"/>
          <w:b/>
          <w:sz w:val="18"/>
        </w:rPr>
        <w:t>CLÁUSULAPRIMEIRADO OBJETO DO CONTRATO</w:t>
      </w:r>
    </w:p>
    <w:p w:rsidR="006A12A3" w:rsidRDefault="001F5B42">
      <w:pPr>
        <w:pStyle w:val="PargrafodaLista"/>
        <w:numPr>
          <w:ilvl w:val="1"/>
          <w:numId w:val="39"/>
        </w:numPr>
        <w:tabs>
          <w:tab w:val="left" w:pos="401"/>
        </w:tabs>
        <w:spacing w:before="0"/>
        <w:ind w:left="401" w:hanging="298"/>
        <w:rPr>
          <w:sz w:val="18"/>
        </w:rPr>
      </w:pPr>
      <w:r>
        <w:rPr>
          <w:sz w:val="18"/>
        </w:rPr>
        <w:t>Opresentecontratotempor</w:t>
      </w:r>
      <w:r>
        <w:rPr>
          <w:sz w:val="18"/>
        </w:rPr>
        <w:t>objetoa</w:t>
      </w:r>
      <w:r>
        <w:rPr>
          <w:rFonts w:ascii="Arial" w:hAnsi="Arial"/>
          <w:b/>
          <w:sz w:val="18"/>
        </w:rPr>
        <w:t>Contrataçãode</w:t>
      </w:r>
      <w:r>
        <w:rPr>
          <w:rFonts w:ascii="Arial" w:hAnsi="Arial"/>
          <w:b/>
          <w:spacing w:val="-2"/>
          <w:sz w:val="18"/>
        </w:rPr>
        <w:t>...............................</w:t>
      </w:r>
      <w:r>
        <w:rPr>
          <w:spacing w:val="-2"/>
          <w:sz w:val="18"/>
        </w:rPr>
        <w:t>.</w:t>
      </w:r>
    </w:p>
    <w:p w:rsidR="006A12A3" w:rsidRDefault="001F5B42">
      <w:pPr>
        <w:pStyle w:val="PargrafodaLista"/>
        <w:numPr>
          <w:ilvl w:val="1"/>
          <w:numId w:val="39"/>
        </w:numPr>
        <w:tabs>
          <w:tab w:val="left" w:pos="403"/>
          <w:tab w:val="left" w:pos="410"/>
        </w:tabs>
        <w:spacing w:before="23" w:line="266" w:lineRule="auto"/>
        <w:ind w:right="129"/>
        <w:rPr>
          <w:sz w:val="18"/>
        </w:rPr>
      </w:pPr>
      <w:r>
        <w:rPr>
          <w:sz w:val="18"/>
        </w:rPr>
        <w:t>Deverão ser observadas as especificações e condições de prestação de serviços constantes do Termo de Referência e seus anexos, parte integrante deste edital.</w:t>
      </w:r>
    </w:p>
    <w:p w:rsidR="006A12A3" w:rsidRDefault="006A12A3">
      <w:pPr>
        <w:pStyle w:val="Corpodetexto"/>
        <w:rPr>
          <w:sz w:val="18"/>
        </w:rPr>
      </w:pPr>
    </w:p>
    <w:p w:rsidR="006A12A3" w:rsidRDefault="006A12A3">
      <w:pPr>
        <w:pStyle w:val="Corpodetexto"/>
        <w:spacing w:before="46"/>
        <w:rPr>
          <w:sz w:val="18"/>
        </w:rPr>
      </w:pPr>
    </w:p>
    <w:p w:rsidR="006A12A3" w:rsidRDefault="001F5B42">
      <w:pPr>
        <w:ind w:right="304"/>
        <w:jc w:val="center"/>
        <w:rPr>
          <w:rFonts w:ascii="Arial" w:hAnsi="Arial"/>
          <w:b/>
          <w:sz w:val="18"/>
        </w:rPr>
      </w:pPr>
      <w:r>
        <w:rPr>
          <w:rFonts w:ascii="Arial" w:hAnsi="Arial"/>
          <w:b/>
          <w:sz w:val="18"/>
        </w:rPr>
        <w:t>CLÁUSULA</w:t>
      </w:r>
      <w:r>
        <w:rPr>
          <w:rFonts w:ascii="Arial" w:hAnsi="Arial"/>
          <w:b/>
          <w:spacing w:val="-2"/>
          <w:sz w:val="18"/>
        </w:rPr>
        <w:t>SEGUNDA</w:t>
      </w:r>
    </w:p>
    <w:p w:rsidR="006A12A3" w:rsidRDefault="001F5B42">
      <w:pPr>
        <w:spacing w:before="23"/>
        <w:ind w:right="304"/>
        <w:jc w:val="center"/>
        <w:rPr>
          <w:rFonts w:ascii="Arial" w:hAnsi="Arial"/>
          <w:b/>
          <w:sz w:val="18"/>
        </w:rPr>
      </w:pPr>
      <w:r>
        <w:rPr>
          <w:rFonts w:ascii="Arial" w:hAnsi="Arial"/>
          <w:b/>
          <w:sz w:val="18"/>
        </w:rPr>
        <w:t>DOSLOCAISDEPRESTAÇÃODOS</w:t>
      </w:r>
      <w:r>
        <w:rPr>
          <w:rFonts w:ascii="Arial" w:hAnsi="Arial"/>
          <w:b/>
          <w:spacing w:val="-2"/>
          <w:sz w:val="18"/>
        </w:rPr>
        <w:t>SERV</w:t>
      </w:r>
      <w:r>
        <w:rPr>
          <w:rFonts w:ascii="Arial" w:hAnsi="Arial"/>
          <w:b/>
          <w:spacing w:val="-2"/>
          <w:sz w:val="18"/>
        </w:rPr>
        <w:t>IÇOS</w:t>
      </w:r>
    </w:p>
    <w:p w:rsidR="006A12A3" w:rsidRDefault="001F5B42">
      <w:pPr>
        <w:spacing w:before="23"/>
        <w:ind w:left="313"/>
        <w:rPr>
          <w:sz w:val="18"/>
        </w:rPr>
      </w:pPr>
      <w:r>
        <w:rPr>
          <w:sz w:val="18"/>
        </w:rPr>
        <w:t>2.1Aprestaçãodosserviçosseráexecutada</w:t>
      </w:r>
      <w:r>
        <w:rPr>
          <w:spacing w:val="-2"/>
          <w:sz w:val="18"/>
        </w:rPr>
        <w:t>......................................................................</w:t>
      </w:r>
    </w:p>
    <w:p w:rsidR="006A12A3" w:rsidRDefault="006A12A3">
      <w:pPr>
        <w:pStyle w:val="Corpodetexto"/>
        <w:rPr>
          <w:sz w:val="18"/>
        </w:rPr>
      </w:pPr>
    </w:p>
    <w:p w:rsidR="006A12A3" w:rsidRDefault="006A12A3">
      <w:pPr>
        <w:pStyle w:val="Corpodetexto"/>
        <w:spacing w:before="69"/>
        <w:rPr>
          <w:sz w:val="18"/>
        </w:rPr>
      </w:pPr>
    </w:p>
    <w:p w:rsidR="006A12A3" w:rsidRDefault="001F5B42">
      <w:pPr>
        <w:spacing w:line="266" w:lineRule="auto"/>
        <w:ind w:left="3912" w:right="4606"/>
        <w:rPr>
          <w:rFonts w:ascii="Arial" w:hAnsi="Arial"/>
          <w:b/>
          <w:sz w:val="18"/>
        </w:rPr>
      </w:pPr>
      <w:r>
        <w:rPr>
          <w:rFonts w:ascii="Arial" w:hAnsi="Arial"/>
          <w:b/>
          <w:sz w:val="18"/>
        </w:rPr>
        <w:t>CLÁUSULA TERCEIRADOPRAZOCONTRATUAL</w:t>
      </w:r>
    </w:p>
    <w:p w:rsidR="006A12A3" w:rsidRDefault="006A12A3">
      <w:pPr>
        <w:pStyle w:val="Corpodetexto"/>
        <w:spacing w:before="23"/>
        <w:rPr>
          <w:rFonts w:ascii="Arial"/>
          <w:b/>
          <w:sz w:val="18"/>
        </w:rPr>
      </w:pPr>
    </w:p>
    <w:p w:rsidR="006A12A3" w:rsidRDefault="001F5B42">
      <w:pPr>
        <w:pStyle w:val="PargrafodaLista"/>
        <w:numPr>
          <w:ilvl w:val="1"/>
          <w:numId w:val="22"/>
        </w:numPr>
        <w:tabs>
          <w:tab w:val="left" w:pos="403"/>
          <w:tab w:val="left" w:pos="410"/>
        </w:tabs>
        <w:spacing w:before="0" w:line="266" w:lineRule="auto"/>
        <w:ind w:right="109" w:hanging="300"/>
        <w:rPr>
          <w:sz w:val="18"/>
        </w:rPr>
      </w:pPr>
      <w:r>
        <w:rPr>
          <w:sz w:val="18"/>
        </w:rPr>
        <w:t>O</w:t>
      </w:r>
      <w:r>
        <w:rPr>
          <w:sz w:val="18"/>
        </w:rPr>
        <w:t>prazo de execução do contrato terá duração de XXX (XXXXXXXX) dias, que será contado a partir da data fixada na Ordemde Início.</w:t>
      </w:r>
    </w:p>
    <w:p w:rsidR="006A12A3" w:rsidRDefault="001F5B42">
      <w:pPr>
        <w:pStyle w:val="PargrafodaLista"/>
        <w:numPr>
          <w:ilvl w:val="1"/>
          <w:numId w:val="22"/>
        </w:numPr>
        <w:tabs>
          <w:tab w:val="left" w:pos="403"/>
          <w:tab w:val="left" w:pos="430"/>
        </w:tabs>
        <w:spacing w:before="0" w:line="266" w:lineRule="auto"/>
        <w:ind w:right="115" w:hanging="300"/>
        <w:rPr>
          <w:sz w:val="18"/>
        </w:rPr>
      </w:pPr>
      <w:r>
        <w:rPr>
          <w:sz w:val="18"/>
        </w:rPr>
        <w:t>AcontratadadeveráapresentaràSecretariaMunicipaldeEsporteseLazer</w:t>
      </w:r>
      <w:r>
        <w:rPr>
          <w:w w:val="95"/>
          <w:sz w:val="18"/>
        </w:rPr>
        <w:t>−</w:t>
      </w:r>
      <w:r>
        <w:rPr>
          <w:sz w:val="18"/>
        </w:rPr>
        <w:t>SEME,noprazode05(cinco)diasúteis, contados da assinatura deste Co</w:t>
      </w:r>
      <w:r>
        <w:rPr>
          <w:sz w:val="18"/>
        </w:rPr>
        <w:t>ntrato, a seguinte documentação necessária à emissão da Ordem de Início:</w:t>
      </w:r>
    </w:p>
    <w:p w:rsidR="006A12A3" w:rsidRDefault="001F5B42">
      <w:pPr>
        <w:pStyle w:val="PargrafodaLista"/>
        <w:numPr>
          <w:ilvl w:val="0"/>
          <w:numId w:val="21"/>
        </w:numPr>
        <w:tabs>
          <w:tab w:val="left" w:pos="1021"/>
        </w:tabs>
        <w:spacing w:before="1"/>
        <w:ind w:left="1021" w:hanging="198"/>
        <w:rPr>
          <w:sz w:val="18"/>
        </w:rPr>
      </w:pPr>
      <w:r>
        <w:rPr>
          <w:sz w:val="18"/>
        </w:rPr>
        <w:t>ComprovaçãodaMatrículadaObranoINSS;</w:t>
      </w:r>
      <w:r>
        <w:rPr>
          <w:spacing w:val="-10"/>
          <w:sz w:val="18"/>
        </w:rPr>
        <w:t>e</w:t>
      </w:r>
    </w:p>
    <w:p w:rsidR="006A12A3" w:rsidRDefault="001F5B42">
      <w:pPr>
        <w:pStyle w:val="PargrafodaLista"/>
        <w:numPr>
          <w:ilvl w:val="0"/>
          <w:numId w:val="21"/>
        </w:numPr>
        <w:tabs>
          <w:tab w:val="left" w:pos="1021"/>
        </w:tabs>
        <w:spacing w:before="23"/>
        <w:ind w:left="1021" w:hanging="198"/>
        <w:rPr>
          <w:sz w:val="18"/>
        </w:rPr>
      </w:pPr>
      <w:r>
        <w:rPr>
          <w:sz w:val="18"/>
        </w:rPr>
        <w:t>Cópiadaapólicedosseguintesseguros,quedeverãosermantidosdurantetodooperíododeexecuçãoda</w:t>
      </w:r>
      <w:r>
        <w:rPr>
          <w:spacing w:val="-2"/>
          <w:sz w:val="18"/>
        </w:rPr>
        <w:t>obra:</w:t>
      </w:r>
    </w:p>
    <w:p w:rsidR="006A12A3" w:rsidRDefault="001F5B42">
      <w:pPr>
        <w:pStyle w:val="PargrafodaLista"/>
        <w:numPr>
          <w:ilvl w:val="1"/>
          <w:numId w:val="21"/>
        </w:numPr>
        <w:tabs>
          <w:tab w:val="left" w:pos="1192"/>
        </w:tabs>
        <w:spacing w:before="22"/>
        <w:ind w:left="1192" w:hanging="79"/>
        <w:jc w:val="left"/>
        <w:rPr>
          <w:sz w:val="18"/>
        </w:rPr>
      </w:pPr>
      <w:r>
        <w:rPr>
          <w:sz w:val="18"/>
        </w:rPr>
        <w:t>Riscoderesponsabilidadecivildo</w:t>
      </w:r>
      <w:r>
        <w:rPr>
          <w:spacing w:val="-2"/>
          <w:sz w:val="18"/>
        </w:rPr>
        <w:t>construtor;</w:t>
      </w:r>
    </w:p>
    <w:p w:rsidR="006A12A3" w:rsidRDefault="006A12A3">
      <w:pPr>
        <w:pStyle w:val="PargrafodaLista"/>
        <w:jc w:val="left"/>
        <w:rPr>
          <w:sz w:val="18"/>
        </w:rPr>
        <w:sectPr w:rsidR="006A12A3">
          <w:pgSz w:w="11900" w:h="16840"/>
          <w:pgMar w:top="500" w:right="566" w:bottom="280" w:left="566" w:header="720" w:footer="720" w:gutter="0"/>
          <w:cols w:space="720"/>
        </w:sectPr>
      </w:pPr>
    </w:p>
    <w:p w:rsidR="006A12A3" w:rsidRDefault="001F5B42">
      <w:pPr>
        <w:pStyle w:val="PargrafodaLista"/>
        <w:numPr>
          <w:ilvl w:val="1"/>
          <w:numId w:val="21"/>
        </w:numPr>
        <w:tabs>
          <w:tab w:val="left" w:pos="1192"/>
        </w:tabs>
        <w:spacing w:before="81"/>
        <w:ind w:left="1192" w:hanging="79"/>
        <w:jc w:val="left"/>
        <w:rPr>
          <w:sz w:val="18"/>
        </w:rPr>
      </w:pPr>
      <w:r>
        <w:rPr>
          <w:sz w:val="18"/>
        </w:rPr>
        <w:lastRenderedPageBreak/>
        <w:t>Contraacidentesde</w:t>
      </w:r>
      <w:r>
        <w:rPr>
          <w:spacing w:val="-2"/>
          <w:sz w:val="18"/>
        </w:rPr>
        <w:t>trabalho;</w:t>
      </w:r>
    </w:p>
    <w:p w:rsidR="006A12A3" w:rsidRDefault="001F5B42">
      <w:pPr>
        <w:pStyle w:val="PargrafodaLista"/>
        <w:numPr>
          <w:ilvl w:val="1"/>
          <w:numId w:val="21"/>
        </w:numPr>
        <w:tabs>
          <w:tab w:val="left" w:pos="1192"/>
        </w:tabs>
        <w:spacing w:before="23"/>
        <w:ind w:left="1192" w:hanging="79"/>
        <w:jc w:val="left"/>
        <w:rPr>
          <w:sz w:val="18"/>
        </w:rPr>
      </w:pPr>
      <w:r>
        <w:rPr>
          <w:sz w:val="18"/>
        </w:rPr>
        <w:t>Riscosdiversosdeacidentesfísicosdaobra,alémdeoutrosexigidospelalegislação</w:t>
      </w:r>
      <w:r>
        <w:rPr>
          <w:spacing w:val="-2"/>
          <w:sz w:val="18"/>
        </w:rPr>
        <w:t>pertinente.</w:t>
      </w:r>
    </w:p>
    <w:p w:rsidR="006A12A3" w:rsidRDefault="001F5B42">
      <w:pPr>
        <w:pStyle w:val="PargrafodaLista"/>
        <w:numPr>
          <w:ilvl w:val="1"/>
          <w:numId w:val="22"/>
        </w:numPr>
        <w:tabs>
          <w:tab w:val="left" w:pos="403"/>
          <w:tab w:val="left" w:pos="430"/>
        </w:tabs>
        <w:spacing w:before="23" w:line="266" w:lineRule="auto"/>
        <w:ind w:right="165" w:hanging="300"/>
        <w:rPr>
          <w:sz w:val="18"/>
        </w:rPr>
      </w:pPr>
      <w:r>
        <w:rPr>
          <w:sz w:val="18"/>
        </w:rPr>
        <w:t>ACONTRATADA secomprometeaapresentara ART− AnotaçãodeResponsabilidadeTécnicareferenteaoobjetoa</w:t>
      </w:r>
      <w:r>
        <w:rPr>
          <w:sz w:val="18"/>
        </w:rPr>
        <w:t>ser executado no prazo máximo de 5 (cinco) dias úteis a contar do recebimento da Ordem de Início.</w:t>
      </w:r>
    </w:p>
    <w:p w:rsidR="006A12A3" w:rsidRDefault="001F5B42">
      <w:pPr>
        <w:pStyle w:val="PargrafodaLista"/>
        <w:numPr>
          <w:ilvl w:val="2"/>
          <w:numId w:val="22"/>
        </w:numPr>
        <w:tabs>
          <w:tab w:val="left" w:pos="1100"/>
        </w:tabs>
        <w:spacing w:before="0"/>
        <w:ind w:left="1100" w:hanging="447"/>
        <w:rPr>
          <w:sz w:val="18"/>
        </w:rPr>
      </w:pPr>
      <w:r>
        <w:rPr>
          <w:sz w:val="18"/>
        </w:rPr>
        <w:t>Oatrasonaentregadopresentedocumentoensejarámulta,conformeoitem10.2.1dopresente</w:t>
      </w:r>
      <w:r>
        <w:rPr>
          <w:spacing w:val="-2"/>
          <w:sz w:val="18"/>
        </w:rPr>
        <w:t>instrumento.</w:t>
      </w:r>
    </w:p>
    <w:p w:rsidR="006A12A3" w:rsidRDefault="001F5B42">
      <w:pPr>
        <w:pStyle w:val="PargrafodaLista"/>
        <w:numPr>
          <w:ilvl w:val="1"/>
          <w:numId w:val="22"/>
        </w:numPr>
        <w:tabs>
          <w:tab w:val="left" w:pos="401"/>
          <w:tab w:val="left" w:pos="403"/>
        </w:tabs>
        <w:spacing w:before="23" w:line="266" w:lineRule="auto"/>
        <w:ind w:right="109" w:hanging="300"/>
        <w:rPr>
          <w:sz w:val="18"/>
        </w:rPr>
      </w:pPr>
      <w:r>
        <w:rPr>
          <w:sz w:val="18"/>
        </w:rPr>
        <w:t>Opresenteinstrumentopoderáserprorrogado,desdequehajaconcordânciadas</w:t>
      </w:r>
      <w:r>
        <w:rPr>
          <w:sz w:val="18"/>
        </w:rPr>
        <w:t>partesesejaobservadoodispostodoart.113 da Lei 14.133/2.021.</w:t>
      </w:r>
    </w:p>
    <w:p w:rsidR="006A12A3" w:rsidRDefault="006A12A3">
      <w:pPr>
        <w:pStyle w:val="Corpodetexto"/>
        <w:rPr>
          <w:sz w:val="18"/>
        </w:rPr>
      </w:pPr>
    </w:p>
    <w:p w:rsidR="006A12A3" w:rsidRDefault="006A12A3">
      <w:pPr>
        <w:pStyle w:val="Corpodetexto"/>
        <w:spacing w:before="46"/>
        <w:rPr>
          <w:sz w:val="18"/>
        </w:rPr>
      </w:pPr>
    </w:p>
    <w:p w:rsidR="006A12A3" w:rsidRDefault="001F5B42">
      <w:pPr>
        <w:ind w:right="304"/>
        <w:jc w:val="center"/>
        <w:rPr>
          <w:rFonts w:ascii="Arial" w:hAnsi="Arial"/>
          <w:b/>
          <w:sz w:val="18"/>
        </w:rPr>
      </w:pPr>
      <w:r>
        <w:rPr>
          <w:rFonts w:ascii="Arial" w:hAnsi="Arial"/>
          <w:b/>
          <w:sz w:val="18"/>
        </w:rPr>
        <w:t>CLÁUSULA</w:t>
      </w:r>
      <w:r>
        <w:rPr>
          <w:rFonts w:ascii="Arial" w:hAnsi="Arial"/>
          <w:b/>
          <w:spacing w:val="-2"/>
          <w:sz w:val="18"/>
        </w:rPr>
        <w:t>QUARTA</w:t>
      </w:r>
    </w:p>
    <w:p w:rsidR="006A12A3" w:rsidRDefault="001F5B42">
      <w:pPr>
        <w:spacing w:before="23"/>
        <w:ind w:right="306"/>
        <w:jc w:val="center"/>
        <w:rPr>
          <w:rFonts w:ascii="Arial" w:hAnsi="Arial"/>
          <w:b/>
          <w:sz w:val="18"/>
        </w:rPr>
      </w:pPr>
      <w:r>
        <w:rPr>
          <w:rFonts w:ascii="Arial" w:hAnsi="Arial"/>
          <w:b/>
          <w:sz w:val="18"/>
        </w:rPr>
        <w:t>DOPREÇO,DOTAÇÃOORÇAMENTÁRIAE</w:t>
      </w:r>
      <w:r>
        <w:rPr>
          <w:rFonts w:ascii="Arial" w:hAnsi="Arial"/>
          <w:b/>
          <w:spacing w:val="-2"/>
          <w:sz w:val="18"/>
        </w:rPr>
        <w:t>REAJUSTE</w:t>
      </w:r>
    </w:p>
    <w:p w:rsidR="006A12A3" w:rsidRDefault="001F5B42">
      <w:pPr>
        <w:pStyle w:val="PargrafodaLista"/>
        <w:numPr>
          <w:ilvl w:val="1"/>
          <w:numId w:val="20"/>
        </w:numPr>
        <w:tabs>
          <w:tab w:val="left" w:pos="401"/>
        </w:tabs>
        <w:spacing w:before="23"/>
        <w:ind w:left="401" w:hanging="298"/>
        <w:rPr>
          <w:sz w:val="18"/>
        </w:rPr>
      </w:pPr>
      <w:r>
        <w:rPr>
          <w:sz w:val="18"/>
        </w:rPr>
        <w:t>OvalortotalestimadodapresentecontrataçãoparaoperíododeXXX(XXXXXX)diasédeR$(</w:t>
      </w:r>
      <w:r>
        <w:rPr>
          <w:spacing w:val="-5"/>
          <w:sz w:val="18"/>
        </w:rPr>
        <w:t>).</w:t>
      </w:r>
    </w:p>
    <w:p w:rsidR="006A12A3" w:rsidRDefault="001F5B42">
      <w:pPr>
        <w:pStyle w:val="PargrafodaLista"/>
        <w:numPr>
          <w:ilvl w:val="1"/>
          <w:numId w:val="20"/>
        </w:numPr>
        <w:tabs>
          <w:tab w:val="left" w:pos="403"/>
          <w:tab w:val="left" w:pos="420"/>
        </w:tabs>
        <w:spacing w:before="23" w:line="266" w:lineRule="auto"/>
        <w:ind w:right="110"/>
        <w:rPr>
          <w:sz w:val="18"/>
        </w:rPr>
      </w:pPr>
      <w:r>
        <w:rPr>
          <w:sz w:val="18"/>
        </w:rPr>
        <w:t>Todos os custos e despesas necessários à correta execução do aju</w:t>
      </w:r>
      <w:r>
        <w:rPr>
          <w:sz w:val="18"/>
        </w:rPr>
        <w:t>ste estão inclusos no preço, inclusive os referentes às despesas trabalhistas, previdenciárias, impostos, taxas, emolumentos, em conformidade com o estatuído no Edital e seus Anexos, constituindo a única remuneração devida pela CONTRATANTE à CONTRATADA.</w:t>
      </w:r>
    </w:p>
    <w:p w:rsidR="006A12A3" w:rsidRDefault="001F5B42">
      <w:pPr>
        <w:pStyle w:val="PargrafodaLista"/>
        <w:numPr>
          <w:ilvl w:val="1"/>
          <w:numId w:val="20"/>
        </w:numPr>
        <w:tabs>
          <w:tab w:val="left" w:pos="401"/>
        </w:tabs>
        <w:spacing w:before="0"/>
        <w:ind w:left="401" w:hanging="298"/>
        <w:rPr>
          <w:sz w:val="18"/>
        </w:rPr>
      </w:pPr>
      <w:r>
        <w:rPr>
          <w:sz w:val="18"/>
        </w:rPr>
        <w:t>Pa</w:t>
      </w:r>
      <w:r>
        <w:rPr>
          <w:sz w:val="18"/>
        </w:rPr>
        <w:t>rafazeràsdespesasdoContrato,foiemitidaanotadeempenhonº.........,novalordeR$(.</w:t>
      </w:r>
      <w:r>
        <w:rPr>
          <w:spacing w:val="-5"/>
          <w:sz w:val="18"/>
        </w:rPr>
        <w:t>),</w:t>
      </w:r>
    </w:p>
    <w:p w:rsidR="006A12A3" w:rsidRDefault="001F5B42">
      <w:pPr>
        <w:spacing w:before="23" w:line="266" w:lineRule="auto"/>
        <w:ind w:left="773" w:right="1598"/>
        <w:jc w:val="both"/>
        <w:rPr>
          <w:sz w:val="18"/>
        </w:rPr>
      </w:pPr>
      <w:r>
        <w:rPr>
          <w:sz w:val="18"/>
        </w:rPr>
        <w:t>onerando a dotação orçamentária nº do orçamento vigente, respeitado o princípio da anualidade orçamentária,devendoasdespesasdoexercíciosubsequenteonerarasdotaçõesdoorçamento</w:t>
      </w:r>
      <w:r>
        <w:rPr>
          <w:sz w:val="18"/>
        </w:rPr>
        <w:t>próprio.</w:t>
      </w:r>
    </w:p>
    <w:p w:rsidR="006A12A3" w:rsidRDefault="001F5B42">
      <w:pPr>
        <w:pStyle w:val="PargrafodaLista"/>
        <w:numPr>
          <w:ilvl w:val="1"/>
          <w:numId w:val="20"/>
        </w:numPr>
        <w:tabs>
          <w:tab w:val="left" w:pos="410"/>
        </w:tabs>
        <w:spacing w:before="0" w:line="266" w:lineRule="auto"/>
        <w:ind w:right="108"/>
        <w:rPr>
          <w:sz w:val="18"/>
        </w:rPr>
      </w:pPr>
      <w:r>
        <w:rPr>
          <w:sz w:val="18"/>
        </w:rPr>
        <w:t>Os preços contratuais serão reajustados, observada a</w:t>
      </w:r>
      <w:r>
        <w:rPr>
          <w:rFonts w:ascii="Arial" w:hAnsi="Arial"/>
          <w:b/>
          <w:sz w:val="18"/>
        </w:rPr>
        <w:t>periodicidade anual</w:t>
      </w:r>
      <w:r>
        <w:rPr>
          <w:sz w:val="18"/>
        </w:rPr>
        <w:t>que terá como termo inicial a data do orçamento estimado, desde que não ultrapasse o valor praticado no mercado.</w:t>
      </w:r>
    </w:p>
    <w:p w:rsidR="006A12A3" w:rsidRDefault="001F5B42">
      <w:pPr>
        <w:pStyle w:val="PargrafodaLista"/>
        <w:numPr>
          <w:ilvl w:val="2"/>
          <w:numId w:val="20"/>
        </w:numPr>
        <w:tabs>
          <w:tab w:val="left" w:pos="600"/>
          <w:tab w:val="left" w:pos="703"/>
        </w:tabs>
        <w:spacing w:before="1" w:line="266" w:lineRule="auto"/>
        <w:ind w:right="104" w:hanging="600"/>
        <w:rPr>
          <w:sz w:val="18"/>
        </w:rPr>
      </w:pPr>
      <w:r>
        <w:rPr>
          <w:sz w:val="18"/>
        </w:rPr>
        <w:t>O índice de reajuste será o Índice de Preços ao Consumidor – IPC, apurado pela Fundação Instituto de Pesquisas Econômicas – FIPE, válido no momento da aplicação do reajuste, nos termos da Portaria SF n.º 389/17, bem como Decreto Municipal nº 57.580/17.</w:t>
      </w:r>
    </w:p>
    <w:p w:rsidR="006A12A3" w:rsidRDefault="001F5B42">
      <w:pPr>
        <w:pStyle w:val="PargrafodaLista"/>
        <w:numPr>
          <w:ilvl w:val="3"/>
          <w:numId w:val="20"/>
        </w:numPr>
        <w:tabs>
          <w:tab w:val="left" w:pos="699"/>
        </w:tabs>
        <w:spacing w:before="0"/>
        <w:ind w:left="699" w:hanging="596"/>
        <w:rPr>
          <w:sz w:val="18"/>
        </w:rPr>
      </w:pPr>
      <w:r>
        <w:rPr>
          <w:sz w:val="18"/>
        </w:rPr>
        <w:t>Eve</w:t>
      </w:r>
      <w:r>
        <w:rPr>
          <w:sz w:val="18"/>
        </w:rPr>
        <w:t>ntuaisdiferençasentreoíndicegeraldeinflaçãoefetivoeaqueleacordadona</w:t>
      </w:r>
      <w:r>
        <w:rPr>
          <w:spacing w:val="-2"/>
          <w:sz w:val="18"/>
        </w:rPr>
        <w:t>cláusula</w:t>
      </w:r>
    </w:p>
    <w:p w:rsidR="006A12A3" w:rsidRDefault="001F5B42">
      <w:pPr>
        <w:pStyle w:val="PargrafodaLista"/>
        <w:numPr>
          <w:ilvl w:val="4"/>
          <w:numId w:val="20"/>
        </w:numPr>
        <w:tabs>
          <w:tab w:val="left" w:pos="1931"/>
        </w:tabs>
        <w:spacing w:before="23"/>
        <w:ind w:left="1931" w:hanging="198"/>
        <w:jc w:val="both"/>
        <w:rPr>
          <w:sz w:val="18"/>
        </w:rPr>
      </w:pPr>
      <w:r>
        <w:rPr>
          <w:spacing w:val="-2"/>
          <w:sz w:val="18"/>
        </w:rPr>
        <w:t>nãogeram,porsisó,direitoaoreequilíbrioeconômico−financeirodocontrato.</w:t>
      </w:r>
    </w:p>
    <w:p w:rsidR="006A12A3" w:rsidRDefault="001F5B42">
      <w:pPr>
        <w:pStyle w:val="PargrafodaLista"/>
        <w:numPr>
          <w:ilvl w:val="3"/>
          <w:numId w:val="20"/>
        </w:numPr>
        <w:tabs>
          <w:tab w:val="left" w:pos="699"/>
          <w:tab w:val="left" w:pos="703"/>
        </w:tabs>
        <w:spacing w:before="23" w:line="266" w:lineRule="auto"/>
        <w:ind w:right="102"/>
        <w:rPr>
          <w:sz w:val="18"/>
        </w:rPr>
      </w:pPr>
      <w:r>
        <w:rPr>
          <w:sz w:val="18"/>
        </w:rPr>
        <w:t xml:space="preserve">Para cálculo do reajuste será utilizado a fórmula: </w:t>
      </w:r>
      <w:r>
        <w:rPr>
          <w:rFonts w:ascii="Arial" w:hAnsi="Arial"/>
          <w:b/>
          <w:sz w:val="18"/>
        </w:rPr>
        <w:t xml:space="preserve">R = Po x C I C = (I/Io) – 1, </w:t>
      </w:r>
      <w:r>
        <w:rPr>
          <w:sz w:val="18"/>
        </w:rPr>
        <w:t>onde o</w:t>
      </w:r>
      <w:r>
        <w:rPr>
          <w:rFonts w:ascii="Arial" w:hAnsi="Arial"/>
          <w:b/>
          <w:sz w:val="18"/>
        </w:rPr>
        <w:t xml:space="preserve">R </w:t>
      </w:r>
      <w:r>
        <w:rPr>
          <w:sz w:val="18"/>
        </w:rPr>
        <w:t xml:space="preserve">= Valor do reajuste. </w:t>
      </w:r>
      <w:r>
        <w:rPr>
          <w:rFonts w:ascii="Arial" w:hAnsi="Arial"/>
          <w:b/>
          <w:sz w:val="18"/>
        </w:rPr>
        <w:t>P</w:t>
      </w:r>
      <w:r>
        <w:rPr>
          <w:rFonts w:ascii="Arial" w:hAnsi="Arial"/>
          <w:b/>
          <w:sz w:val="18"/>
        </w:rPr>
        <w:t>o</w:t>
      </w:r>
      <w:r>
        <w:rPr>
          <w:sz w:val="18"/>
        </w:rPr>
        <w:t>= Valor dos serviços a serem reajustados.</w:t>
      </w:r>
      <w:r>
        <w:rPr>
          <w:rFonts w:ascii="Arial" w:hAnsi="Arial"/>
          <w:b/>
          <w:sz w:val="18"/>
        </w:rPr>
        <w:t xml:space="preserve">C </w:t>
      </w:r>
      <w:r>
        <w:rPr>
          <w:sz w:val="18"/>
        </w:rPr>
        <w:t xml:space="preserve">= Fator Percentual do reajuste calculado. </w:t>
      </w:r>
      <w:r>
        <w:rPr>
          <w:rFonts w:ascii="Arial" w:hAnsi="Arial"/>
          <w:b/>
          <w:sz w:val="18"/>
        </w:rPr>
        <w:t>Io</w:t>
      </w:r>
      <w:r>
        <w:rPr>
          <w:w w:val="95"/>
          <w:sz w:val="18"/>
        </w:rPr>
        <w:t>−</w:t>
      </w:r>
      <w:r>
        <w:rPr>
          <w:w w:val="95"/>
          <w:sz w:val="18"/>
        </w:rPr>
        <w:t xml:space="preserve"> </w:t>
      </w:r>
      <w:r>
        <w:rPr>
          <w:sz w:val="18"/>
        </w:rPr>
        <w:t xml:space="preserve">Índice do mês de elaboração do orçamento estimado. </w:t>
      </w:r>
      <w:r>
        <w:rPr>
          <w:rFonts w:ascii="Arial" w:hAnsi="Arial"/>
          <w:b/>
          <w:sz w:val="18"/>
        </w:rPr>
        <w:t xml:space="preserve">I </w:t>
      </w:r>
      <w:r>
        <w:rPr>
          <w:sz w:val="18"/>
        </w:rPr>
        <w:t>= Índice do mês do aniversário de elaboração do orçamento estimado.</w:t>
      </w:r>
    </w:p>
    <w:p w:rsidR="006A12A3" w:rsidRDefault="001F5B42">
      <w:pPr>
        <w:pStyle w:val="PargrafodaLista"/>
        <w:numPr>
          <w:ilvl w:val="2"/>
          <w:numId w:val="20"/>
        </w:numPr>
        <w:tabs>
          <w:tab w:val="left" w:pos="550"/>
        </w:tabs>
        <w:spacing w:before="0"/>
        <w:ind w:left="550" w:hanging="447"/>
        <w:rPr>
          <w:sz w:val="18"/>
        </w:rPr>
      </w:pPr>
      <w:r>
        <w:rPr>
          <w:sz w:val="18"/>
        </w:rPr>
        <w:t>Ficavedadoqualquernovoreajustepeloprazode1(um</w:t>
      </w:r>
      <w:r>
        <w:rPr>
          <w:sz w:val="18"/>
        </w:rPr>
        <w:t>)</w:t>
      </w:r>
      <w:r>
        <w:rPr>
          <w:spacing w:val="-4"/>
          <w:sz w:val="18"/>
        </w:rPr>
        <w:t xml:space="preserve"> ano.</w:t>
      </w:r>
    </w:p>
    <w:p w:rsidR="006A12A3" w:rsidRDefault="006A12A3">
      <w:pPr>
        <w:pStyle w:val="Corpodetexto"/>
        <w:spacing w:before="46"/>
        <w:rPr>
          <w:sz w:val="18"/>
        </w:rPr>
      </w:pPr>
    </w:p>
    <w:p w:rsidR="006A12A3" w:rsidRDefault="001F5B42">
      <w:pPr>
        <w:pStyle w:val="PargrafodaLista"/>
        <w:numPr>
          <w:ilvl w:val="1"/>
          <w:numId w:val="20"/>
        </w:numPr>
        <w:tabs>
          <w:tab w:val="left" w:pos="390"/>
          <w:tab w:val="left" w:pos="463"/>
        </w:tabs>
        <w:spacing w:before="0" w:line="266" w:lineRule="auto"/>
        <w:ind w:left="463" w:right="129" w:hanging="360"/>
        <w:rPr>
          <w:sz w:val="17"/>
        </w:rPr>
      </w:pPr>
      <w:r>
        <w:rPr>
          <w:sz w:val="18"/>
        </w:rPr>
        <w:t>Será aplicada compensação financeira, nos termos da Portaria SF nº 05, de 05 de janeiro de 2012, quando houver atraso no pagamentodosvaloresdevidos,porculpaexclusivadaContratante,observadaanecessidadedeseapurara</w:t>
      </w:r>
      <w:r>
        <w:rPr>
          <w:sz w:val="18"/>
        </w:rPr>
        <w:t>responsabilidade do servidor que deu causa ao atraso no pagamento, nos termos legais.</w:t>
      </w:r>
    </w:p>
    <w:p w:rsidR="006A12A3" w:rsidRDefault="001F5B42">
      <w:pPr>
        <w:pStyle w:val="PargrafodaLista"/>
        <w:numPr>
          <w:ilvl w:val="1"/>
          <w:numId w:val="20"/>
        </w:numPr>
        <w:tabs>
          <w:tab w:val="left" w:pos="390"/>
          <w:tab w:val="left" w:pos="463"/>
        </w:tabs>
        <w:spacing w:before="0" w:line="266" w:lineRule="auto"/>
        <w:ind w:left="463" w:right="229" w:hanging="360"/>
        <w:rPr>
          <w:sz w:val="17"/>
        </w:rPr>
      </w:pPr>
      <w:r>
        <w:rPr>
          <w:sz w:val="18"/>
        </w:rPr>
        <w:t>Ashipótesesexcepcionaisouderevisãodepreçosserãotratadasdeacordocomalegislaçãovigenteeexigirãodetidaanálise econômica para avaliação de eventual desequilíbrio econômico−fi</w:t>
      </w:r>
      <w:r>
        <w:rPr>
          <w:sz w:val="18"/>
        </w:rPr>
        <w:t>nanceiro do contrato.</w:t>
      </w:r>
    </w:p>
    <w:p w:rsidR="006A12A3" w:rsidRDefault="001F5B42">
      <w:pPr>
        <w:pStyle w:val="PargrafodaLista"/>
        <w:numPr>
          <w:ilvl w:val="1"/>
          <w:numId w:val="20"/>
        </w:numPr>
        <w:tabs>
          <w:tab w:val="left" w:pos="390"/>
          <w:tab w:val="left" w:pos="463"/>
        </w:tabs>
        <w:spacing w:before="1" w:line="266" w:lineRule="auto"/>
        <w:ind w:left="463" w:right="159" w:hanging="360"/>
        <w:rPr>
          <w:sz w:val="17"/>
        </w:rPr>
      </w:pPr>
      <w:r>
        <w:rPr>
          <w:rFonts w:ascii="Arial" w:hAnsi="Arial"/>
          <w:b/>
          <w:sz w:val="18"/>
        </w:rPr>
        <w:t>(quandoforocaso)</w:t>
      </w:r>
      <w:r>
        <w:rPr>
          <w:sz w:val="18"/>
        </w:rPr>
        <w:t>Aspartescontratantes,tendocomopremissaaobtençãodomelhorcustocontratual,medianteaalocação doriscoàparte,commaiorcapacidadeparageri−loeabsorvê−lo,identificamosriscosdecorrentesdarelaçãocontratuale, sem prejuízo de outras</w:t>
      </w:r>
      <w:r>
        <w:rPr>
          <w:sz w:val="18"/>
        </w:rPr>
        <w:t xml:space="preserve"> previsões contratuais, estabelecem os respectivos responsáveis na Matriz de Riscos constante do Anexo XX.</w:t>
      </w:r>
    </w:p>
    <w:p w:rsidR="006A12A3" w:rsidRDefault="001F5B42">
      <w:pPr>
        <w:pStyle w:val="PargrafodaLista"/>
        <w:numPr>
          <w:ilvl w:val="1"/>
          <w:numId w:val="20"/>
        </w:numPr>
        <w:tabs>
          <w:tab w:val="left" w:pos="390"/>
          <w:tab w:val="left" w:pos="463"/>
        </w:tabs>
        <w:spacing w:before="0" w:line="266" w:lineRule="auto"/>
        <w:ind w:left="463" w:right="469" w:hanging="360"/>
        <w:rPr>
          <w:sz w:val="17"/>
        </w:rPr>
      </w:pPr>
      <w:r>
        <w:rPr>
          <w:sz w:val="18"/>
        </w:rPr>
        <w:t>Ficaressalvadaapossibilidadedealteraçãodametodologiadereajuste,atualizaçãooucompensaçãofinanceiradesdeque sobrevenham normas federais e/ou municipais</w:t>
      </w:r>
      <w:r>
        <w:rPr>
          <w:sz w:val="18"/>
        </w:rPr>
        <w:t xml:space="preserve"> que as autorizem.</w:t>
      </w:r>
    </w:p>
    <w:p w:rsidR="006A12A3" w:rsidRDefault="006A12A3">
      <w:pPr>
        <w:pStyle w:val="Corpodetexto"/>
        <w:spacing w:before="136"/>
      </w:pPr>
    </w:p>
    <w:p w:rsidR="006A12A3" w:rsidRDefault="006A12A3">
      <w:pPr>
        <w:pStyle w:val="Corpodetexto"/>
        <w:sectPr w:rsidR="006A12A3">
          <w:pgSz w:w="11900" w:h="16840"/>
          <w:pgMar w:top="500" w:right="566" w:bottom="280" w:left="566" w:header="720" w:footer="720" w:gutter="0"/>
          <w:cols w:space="720"/>
        </w:sectPr>
      </w:pPr>
    </w:p>
    <w:p w:rsidR="006A12A3" w:rsidRDefault="006A12A3">
      <w:pPr>
        <w:pStyle w:val="Corpodetexto"/>
        <w:rPr>
          <w:sz w:val="18"/>
        </w:rPr>
      </w:pPr>
    </w:p>
    <w:p w:rsidR="006A12A3" w:rsidRDefault="006A12A3">
      <w:pPr>
        <w:pStyle w:val="Corpodetexto"/>
        <w:spacing w:before="140"/>
        <w:rPr>
          <w:sz w:val="18"/>
        </w:rPr>
      </w:pPr>
    </w:p>
    <w:p w:rsidR="006A12A3" w:rsidRDefault="001F5B42">
      <w:pPr>
        <w:pStyle w:val="PargrafodaLista"/>
        <w:numPr>
          <w:ilvl w:val="1"/>
          <w:numId w:val="43"/>
        </w:numPr>
        <w:tabs>
          <w:tab w:val="left" w:pos="401"/>
        </w:tabs>
        <w:spacing w:before="0"/>
        <w:ind w:left="401" w:hanging="298"/>
        <w:rPr>
          <w:sz w:val="18"/>
        </w:rPr>
      </w:pPr>
      <w:r>
        <w:rPr>
          <w:sz w:val="18"/>
        </w:rPr>
        <w:t>Sãoobrigaçõesda</w:t>
      </w:r>
      <w:r>
        <w:rPr>
          <w:spacing w:val="-2"/>
          <w:sz w:val="18"/>
        </w:rPr>
        <w:t>CONTRATADA:</w:t>
      </w:r>
    </w:p>
    <w:p w:rsidR="006A12A3" w:rsidRDefault="001F5B42">
      <w:pPr>
        <w:spacing w:before="94"/>
        <w:ind w:left="1" w:right="3788"/>
        <w:jc w:val="center"/>
        <w:rPr>
          <w:rFonts w:ascii="Arial" w:hAnsi="Arial"/>
          <w:b/>
          <w:sz w:val="18"/>
        </w:rPr>
      </w:pPr>
      <w:r>
        <w:br w:type="column"/>
      </w:r>
      <w:r>
        <w:rPr>
          <w:rFonts w:ascii="Arial" w:hAnsi="Arial"/>
          <w:b/>
          <w:sz w:val="18"/>
        </w:rPr>
        <w:lastRenderedPageBreak/>
        <w:t>CLÁUSULA</w:t>
      </w:r>
      <w:r>
        <w:rPr>
          <w:rFonts w:ascii="Arial" w:hAnsi="Arial"/>
          <w:b/>
          <w:spacing w:val="-2"/>
          <w:sz w:val="18"/>
        </w:rPr>
        <w:t>QUINTA</w:t>
      </w:r>
    </w:p>
    <w:p w:rsidR="006A12A3" w:rsidRDefault="001F5B42">
      <w:pPr>
        <w:spacing w:before="23"/>
        <w:ind w:right="3788"/>
        <w:jc w:val="center"/>
        <w:rPr>
          <w:rFonts w:ascii="Arial" w:hAnsi="Arial"/>
          <w:b/>
          <w:sz w:val="18"/>
        </w:rPr>
      </w:pPr>
      <w:r>
        <w:rPr>
          <w:rFonts w:ascii="Arial" w:hAnsi="Arial"/>
          <w:b/>
          <w:sz w:val="18"/>
        </w:rPr>
        <w:t>DASOBRIGAÇÕESDA</w:t>
      </w:r>
      <w:r>
        <w:rPr>
          <w:rFonts w:ascii="Arial" w:hAnsi="Arial"/>
          <w:b/>
          <w:spacing w:val="-2"/>
          <w:sz w:val="18"/>
        </w:rPr>
        <w:t>CONTRATADA</w:t>
      </w:r>
    </w:p>
    <w:p w:rsidR="006A12A3" w:rsidRDefault="006A12A3">
      <w:pPr>
        <w:jc w:val="center"/>
        <w:rPr>
          <w:rFonts w:ascii="Arial" w:hAnsi="Arial"/>
          <w:b/>
          <w:sz w:val="18"/>
        </w:rPr>
        <w:sectPr w:rsidR="006A12A3">
          <w:type w:val="continuous"/>
          <w:pgSz w:w="11900" w:h="16840"/>
          <w:pgMar w:top="560" w:right="566" w:bottom="280" w:left="566" w:header="720" w:footer="720" w:gutter="0"/>
          <w:cols w:num="2" w:space="720" w:equalWidth="0">
            <w:col w:w="3282" w:space="202"/>
            <w:col w:w="7284"/>
          </w:cols>
        </w:sectPr>
      </w:pPr>
    </w:p>
    <w:p w:rsidR="006A12A3" w:rsidRDefault="001F5B42">
      <w:pPr>
        <w:pStyle w:val="PargrafodaLista"/>
        <w:numPr>
          <w:ilvl w:val="0"/>
          <w:numId w:val="18"/>
        </w:numPr>
        <w:tabs>
          <w:tab w:val="left" w:pos="871"/>
        </w:tabs>
        <w:spacing w:before="23" w:line="266" w:lineRule="auto"/>
        <w:ind w:right="110" w:firstLine="0"/>
        <w:jc w:val="both"/>
        <w:rPr>
          <w:sz w:val="18"/>
        </w:rPr>
      </w:pPr>
      <w:r>
        <w:rPr>
          <w:sz w:val="18"/>
        </w:rPr>
        <w:lastRenderedPageBreak/>
        <w:t>Executar regularmente o objeto deste ajuste, respondendo perante a Contratante pela fiel e integral realização dos serviços contratados;</w:t>
      </w:r>
    </w:p>
    <w:p w:rsidR="006A12A3" w:rsidRDefault="001F5B42">
      <w:pPr>
        <w:pStyle w:val="PargrafodaLista"/>
        <w:numPr>
          <w:ilvl w:val="0"/>
          <w:numId w:val="18"/>
        </w:numPr>
        <w:tabs>
          <w:tab w:val="left" w:pos="831"/>
        </w:tabs>
        <w:spacing w:before="0"/>
        <w:ind w:left="831" w:hanging="198"/>
        <w:jc w:val="both"/>
        <w:rPr>
          <w:sz w:val="18"/>
        </w:rPr>
      </w:pPr>
      <w:r>
        <w:rPr>
          <w:sz w:val="18"/>
        </w:rPr>
        <w:t>Garantirtotalqualidadedosserviços</w:t>
      </w:r>
      <w:r>
        <w:rPr>
          <w:spacing w:val="-2"/>
          <w:sz w:val="18"/>
        </w:rPr>
        <w:t>contratados;</w:t>
      </w:r>
    </w:p>
    <w:p w:rsidR="006A12A3" w:rsidRDefault="001F5B42">
      <w:pPr>
        <w:pStyle w:val="PargrafodaLista"/>
        <w:numPr>
          <w:ilvl w:val="0"/>
          <w:numId w:val="18"/>
        </w:numPr>
        <w:tabs>
          <w:tab w:val="left" w:pos="832"/>
        </w:tabs>
        <w:spacing w:before="23" w:line="266" w:lineRule="auto"/>
        <w:ind w:right="109" w:firstLine="0"/>
        <w:jc w:val="both"/>
        <w:rPr>
          <w:sz w:val="18"/>
        </w:rPr>
      </w:pPr>
      <w:r>
        <w:rPr>
          <w:sz w:val="18"/>
        </w:rPr>
        <w:t>Executar todos os serviços objeto do presente contrato, obedecendo as esp</w:t>
      </w:r>
      <w:r>
        <w:rPr>
          <w:sz w:val="18"/>
        </w:rPr>
        <w:t>ecificações e obrigações descritas no Termo deReferênciaeseusanexosdoEditaldeLicitação,queprecedeuesteajusteefazparteintegrantedopresenteinstrumento; d.Fornecer mão de obra necessária, devidamente selecionada para o atendimento do presente contrato, verifi</w:t>
      </w:r>
      <w:r>
        <w:rPr>
          <w:sz w:val="18"/>
        </w:rPr>
        <w:t>cando a aptidão profissional, antecedentes pessoais, saúde física e mental e todas as informações necessárias, de forma a garantir uma perfeita qualidade e eficiência dos serviços prestados;</w:t>
      </w:r>
    </w:p>
    <w:p w:rsidR="006A12A3" w:rsidRDefault="001F5B42">
      <w:pPr>
        <w:pStyle w:val="PargrafodaLista"/>
        <w:numPr>
          <w:ilvl w:val="0"/>
          <w:numId w:val="19"/>
        </w:numPr>
        <w:tabs>
          <w:tab w:val="left" w:pos="851"/>
        </w:tabs>
        <w:spacing w:before="1" w:line="266" w:lineRule="auto"/>
        <w:ind w:right="110" w:firstLine="0"/>
        <w:jc w:val="both"/>
        <w:rPr>
          <w:sz w:val="18"/>
        </w:rPr>
      </w:pPr>
      <w:r>
        <w:rPr>
          <w:sz w:val="18"/>
        </w:rPr>
        <w:t>Arcar fiel e regularmente com todas as obrigações trabalhistas do</w:t>
      </w:r>
      <w:r>
        <w:rPr>
          <w:sz w:val="18"/>
        </w:rPr>
        <w:t>s empregados, quando for o caso, que participem da execução do objeto contratual;</w:t>
      </w:r>
    </w:p>
    <w:p w:rsidR="006A12A3" w:rsidRDefault="001F5B42">
      <w:pPr>
        <w:pStyle w:val="PargrafodaLista"/>
        <w:numPr>
          <w:ilvl w:val="0"/>
          <w:numId w:val="19"/>
        </w:numPr>
        <w:tabs>
          <w:tab w:val="left" w:pos="782"/>
        </w:tabs>
        <w:spacing w:before="0"/>
        <w:ind w:left="782" w:hanging="149"/>
        <w:jc w:val="both"/>
        <w:rPr>
          <w:sz w:val="18"/>
        </w:rPr>
      </w:pPr>
      <w:r>
        <w:rPr>
          <w:sz w:val="18"/>
        </w:rPr>
        <w:t>EnviaràAdministraçãoemanteratualizadooroldetodososfuncionáriosqueparticipemdaexecuçãodoobjeto</w:t>
      </w:r>
      <w:r>
        <w:rPr>
          <w:spacing w:val="-2"/>
          <w:sz w:val="18"/>
        </w:rPr>
        <w:t xml:space="preserve"> contratual;</w:t>
      </w:r>
    </w:p>
    <w:p w:rsidR="006A12A3" w:rsidRDefault="001F5B42">
      <w:pPr>
        <w:pStyle w:val="PargrafodaLista"/>
        <w:numPr>
          <w:ilvl w:val="0"/>
          <w:numId w:val="19"/>
        </w:numPr>
        <w:tabs>
          <w:tab w:val="left" w:pos="841"/>
        </w:tabs>
        <w:spacing w:before="23" w:line="266" w:lineRule="auto"/>
        <w:ind w:right="104" w:firstLine="0"/>
        <w:jc w:val="both"/>
        <w:rPr>
          <w:sz w:val="18"/>
        </w:rPr>
      </w:pPr>
      <w:r>
        <w:rPr>
          <w:sz w:val="18"/>
        </w:rPr>
        <w:t>Responsabilizar−se pela segurança do trabalho de seus empregados, ad</w:t>
      </w:r>
      <w:r>
        <w:rPr>
          <w:sz w:val="18"/>
        </w:rPr>
        <w:t>otando as precauções necessárias à execução dos serviços, fornecendo os equipamentos de proteção individual (EPI) exigidos pela legislação, respondendo por eventuais indenizações decorrentes de acidentes de trabalho, cabendo−lhe comunicar à CONTRATANTE a o</w:t>
      </w:r>
      <w:r>
        <w:rPr>
          <w:sz w:val="18"/>
        </w:rPr>
        <w:t>corrência de tais fatos;</w:t>
      </w:r>
    </w:p>
    <w:p w:rsidR="006A12A3" w:rsidRDefault="001F5B42">
      <w:pPr>
        <w:pStyle w:val="PargrafodaLista"/>
        <w:numPr>
          <w:ilvl w:val="0"/>
          <w:numId w:val="19"/>
        </w:numPr>
        <w:tabs>
          <w:tab w:val="left" w:pos="841"/>
        </w:tabs>
        <w:spacing w:before="1" w:line="266" w:lineRule="auto"/>
        <w:ind w:right="110" w:firstLine="0"/>
        <w:jc w:val="both"/>
        <w:rPr>
          <w:sz w:val="18"/>
        </w:rPr>
      </w:pPr>
      <w:r>
        <w:rPr>
          <w:sz w:val="18"/>
        </w:rPr>
        <w:t>Responder por todos os encargos e obrigações de natureza trabalhista, previdenciária, acidentária, fiscal, administrativa, civil e comercial, resultantes da prestação dos serviços;</w:t>
      </w:r>
    </w:p>
    <w:p w:rsidR="006A12A3" w:rsidRDefault="001F5B42">
      <w:pPr>
        <w:pStyle w:val="PargrafodaLista"/>
        <w:numPr>
          <w:ilvl w:val="0"/>
          <w:numId w:val="19"/>
        </w:numPr>
        <w:tabs>
          <w:tab w:val="left" w:pos="772"/>
        </w:tabs>
        <w:spacing w:before="0"/>
        <w:ind w:left="772" w:hanging="139"/>
        <w:jc w:val="both"/>
        <w:rPr>
          <w:sz w:val="18"/>
        </w:rPr>
      </w:pPr>
      <w:r>
        <w:rPr>
          <w:spacing w:val="-2"/>
          <w:sz w:val="18"/>
        </w:rPr>
        <w:t>Responsabilizar−seintegralmentepelosserviços</w:t>
      </w:r>
      <w:r>
        <w:rPr>
          <w:spacing w:val="-2"/>
          <w:sz w:val="18"/>
        </w:rPr>
        <w:t>contratados,nostermosdalegislaçãovigente;</w:t>
      </w:r>
    </w:p>
    <w:p w:rsidR="006A12A3" w:rsidRDefault="001F5B42">
      <w:pPr>
        <w:pStyle w:val="PargrafodaLista"/>
        <w:numPr>
          <w:ilvl w:val="0"/>
          <w:numId w:val="19"/>
        </w:numPr>
        <w:tabs>
          <w:tab w:val="left" w:pos="772"/>
        </w:tabs>
        <w:spacing w:before="23" w:line="266" w:lineRule="auto"/>
        <w:ind w:right="129" w:firstLine="0"/>
        <w:jc w:val="both"/>
        <w:rPr>
          <w:sz w:val="18"/>
        </w:rPr>
      </w:pPr>
      <w:r>
        <w:rPr>
          <w:sz w:val="18"/>
        </w:rPr>
        <w:t>Responder por todo e qualquer dano que venha a ser causado por seus empregados e prepostos, à CONTRATANTE ou a terceiros, podendo ser descontado do pagamento a ser efetuado, o valor do prejuízo apurado;</w:t>
      </w:r>
    </w:p>
    <w:p w:rsidR="006A12A3" w:rsidRDefault="001F5B42">
      <w:pPr>
        <w:pStyle w:val="PargrafodaLista"/>
        <w:numPr>
          <w:ilvl w:val="0"/>
          <w:numId w:val="19"/>
        </w:numPr>
        <w:tabs>
          <w:tab w:val="left" w:pos="822"/>
        </w:tabs>
        <w:spacing w:before="0"/>
        <w:ind w:left="822" w:hanging="189"/>
        <w:jc w:val="both"/>
        <w:rPr>
          <w:sz w:val="18"/>
        </w:rPr>
      </w:pPr>
      <w:r>
        <w:rPr>
          <w:sz w:val="18"/>
        </w:rPr>
        <w:t>Manter,dura</w:t>
      </w:r>
      <w:r>
        <w:rPr>
          <w:sz w:val="18"/>
        </w:rPr>
        <w:t>nteoprazodeexecuçãodoContrato,todasascondiçõesdehabilitaçãoequalificaçãoexigidasna</w:t>
      </w:r>
      <w:r>
        <w:rPr>
          <w:spacing w:val="-2"/>
          <w:sz w:val="18"/>
        </w:rPr>
        <w:t>licitação.</w:t>
      </w:r>
    </w:p>
    <w:p w:rsidR="006A12A3" w:rsidRDefault="006A12A3">
      <w:pPr>
        <w:pStyle w:val="Corpodetexto"/>
        <w:spacing w:before="37"/>
        <w:rPr>
          <w:sz w:val="18"/>
        </w:rPr>
      </w:pPr>
    </w:p>
    <w:p w:rsidR="006A12A3" w:rsidRDefault="001F5B42">
      <w:pPr>
        <w:pStyle w:val="PargrafodaLista"/>
        <w:numPr>
          <w:ilvl w:val="1"/>
          <w:numId w:val="43"/>
        </w:numPr>
        <w:tabs>
          <w:tab w:val="left" w:pos="450"/>
        </w:tabs>
        <w:spacing w:before="0"/>
        <w:ind w:left="450" w:hanging="347"/>
        <w:rPr>
          <w:sz w:val="20"/>
        </w:rPr>
      </w:pPr>
      <w:r>
        <w:rPr>
          <w:sz w:val="20"/>
        </w:rPr>
        <w:t>A</w:t>
      </w:r>
      <w:r>
        <w:rPr>
          <w:sz w:val="18"/>
        </w:rPr>
        <w:t>Contratada</w:t>
      </w:r>
      <w:r>
        <w:rPr>
          <w:sz w:val="20"/>
        </w:rPr>
        <w:t>nãopoderásubcontratar,cederoutransferir,notodo,oobjetodocontrato,aterceiros,sobpena</w:t>
      </w:r>
      <w:r>
        <w:rPr>
          <w:spacing w:val="-5"/>
          <w:sz w:val="20"/>
        </w:rPr>
        <w:t>de</w:t>
      </w:r>
    </w:p>
    <w:p w:rsidR="006A12A3" w:rsidRDefault="006A12A3">
      <w:pPr>
        <w:pStyle w:val="PargrafodaLista"/>
        <w:jc w:val="left"/>
        <w:rPr>
          <w:sz w:val="20"/>
        </w:rPr>
        <w:sectPr w:rsidR="006A12A3">
          <w:type w:val="continuous"/>
          <w:pgSz w:w="11900" w:h="16840"/>
          <w:pgMar w:top="560" w:right="566" w:bottom="280" w:left="566" w:header="720" w:footer="720" w:gutter="0"/>
          <w:cols w:space="720"/>
        </w:sectPr>
      </w:pPr>
    </w:p>
    <w:p w:rsidR="006A12A3" w:rsidRDefault="001F5B42">
      <w:pPr>
        <w:pStyle w:val="Corpodetexto"/>
        <w:spacing w:before="72"/>
        <w:ind w:left="403"/>
      </w:pPr>
      <w:r>
        <w:rPr>
          <w:spacing w:val="-2"/>
        </w:rPr>
        <w:lastRenderedPageBreak/>
        <w:t>rescisão.</w:t>
      </w:r>
    </w:p>
    <w:p w:rsidR="006A12A3" w:rsidRDefault="001F5B42">
      <w:pPr>
        <w:pStyle w:val="PargrafodaLista"/>
        <w:numPr>
          <w:ilvl w:val="2"/>
          <w:numId w:val="43"/>
        </w:numPr>
        <w:tabs>
          <w:tab w:val="left" w:pos="528"/>
          <w:tab w:val="left" w:pos="703"/>
        </w:tabs>
        <w:spacing w:before="19" w:line="266" w:lineRule="auto"/>
        <w:ind w:right="629" w:hanging="600"/>
        <w:rPr>
          <w:sz w:val="18"/>
        </w:rPr>
      </w:pPr>
      <w:r>
        <w:rPr>
          <w:sz w:val="18"/>
        </w:rPr>
        <w:t>A</w:t>
      </w:r>
      <w:r>
        <w:rPr>
          <w:sz w:val="18"/>
        </w:rPr>
        <w:t>subcontratação parcial do objeto, poderá ser autorizada pela fiscalização do contrato, quando devidamente motivada pela contratada, até o limite máximo de 30% (trinta por cento) do objeto, devendo observar as normas previstas noart. 122 da Lei Federal nº 1</w:t>
      </w:r>
      <w:r>
        <w:rPr>
          <w:sz w:val="18"/>
        </w:rPr>
        <w:t>4.133/2.021.</w:t>
      </w:r>
    </w:p>
    <w:p w:rsidR="006A12A3" w:rsidRDefault="001F5B42">
      <w:pPr>
        <w:pStyle w:val="PargrafodaLista"/>
        <w:numPr>
          <w:ilvl w:val="1"/>
          <w:numId w:val="43"/>
        </w:numPr>
        <w:tabs>
          <w:tab w:val="left" w:pos="410"/>
        </w:tabs>
        <w:spacing w:before="0" w:line="266" w:lineRule="auto"/>
        <w:ind w:right="639"/>
        <w:rPr>
          <w:sz w:val="17"/>
        </w:rPr>
      </w:pPr>
      <w:r>
        <w:rPr>
          <w:rFonts w:ascii="Arial" w:hAnsi="Arial"/>
          <w:b/>
          <w:sz w:val="18"/>
        </w:rPr>
        <w:t>(quando for o caso)</w:t>
      </w:r>
      <w:r>
        <w:rPr>
          <w:sz w:val="18"/>
        </w:rPr>
        <w:t>A Contratada deverá no prazo de 6 (seis) meses implantar programa de integridade, conforme estabelece o § 4º, Art. 25 da Lei 14.133/2021.</w:t>
      </w:r>
    </w:p>
    <w:p w:rsidR="006A12A3" w:rsidRDefault="006A12A3">
      <w:pPr>
        <w:pStyle w:val="Corpodetexto"/>
        <w:rPr>
          <w:sz w:val="18"/>
        </w:rPr>
      </w:pPr>
    </w:p>
    <w:p w:rsidR="006A12A3" w:rsidRDefault="006A12A3">
      <w:pPr>
        <w:pStyle w:val="Corpodetexto"/>
        <w:rPr>
          <w:sz w:val="18"/>
        </w:rPr>
      </w:pPr>
    </w:p>
    <w:p w:rsidR="006A12A3" w:rsidRDefault="006A12A3">
      <w:pPr>
        <w:pStyle w:val="Corpodetexto"/>
        <w:spacing w:before="69"/>
        <w:rPr>
          <w:sz w:val="18"/>
        </w:rPr>
      </w:pPr>
    </w:p>
    <w:p w:rsidR="006A12A3" w:rsidRDefault="001F5B42">
      <w:pPr>
        <w:ind w:right="304"/>
        <w:jc w:val="center"/>
        <w:rPr>
          <w:rFonts w:ascii="Arial" w:hAnsi="Arial"/>
          <w:b/>
          <w:sz w:val="18"/>
        </w:rPr>
      </w:pPr>
      <w:r>
        <w:rPr>
          <w:rFonts w:ascii="Arial" w:hAnsi="Arial"/>
          <w:b/>
          <w:sz w:val="18"/>
        </w:rPr>
        <w:t>CLÁUSULA</w:t>
      </w:r>
      <w:r>
        <w:rPr>
          <w:rFonts w:ascii="Arial" w:hAnsi="Arial"/>
          <w:b/>
          <w:spacing w:val="-2"/>
          <w:sz w:val="18"/>
        </w:rPr>
        <w:t>SEXTA</w:t>
      </w:r>
    </w:p>
    <w:p w:rsidR="006A12A3" w:rsidRDefault="001F5B42">
      <w:pPr>
        <w:spacing w:before="23"/>
        <w:ind w:right="305"/>
        <w:jc w:val="center"/>
        <w:rPr>
          <w:rFonts w:ascii="Arial" w:hAnsi="Arial"/>
          <w:b/>
          <w:sz w:val="18"/>
        </w:rPr>
      </w:pPr>
      <w:r>
        <w:rPr>
          <w:rFonts w:ascii="Arial" w:hAnsi="Arial"/>
          <w:b/>
          <w:sz w:val="18"/>
        </w:rPr>
        <w:t>DASOBRIGAÇÕESDA</w:t>
      </w:r>
      <w:r>
        <w:rPr>
          <w:rFonts w:ascii="Arial" w:hAnsi="Arial"/>
          <w:b/>
          <w:spacing w:val="-2"/>
          <w:sz w:val="18"/>
        </w:rPr>
        <w:t>CONTRATANTE</w:t>
      </w:r>
    </w:p>
    <w:p w:rsidR="006A12A3" w:rsidRDefault="001F5B42">
      <w:pPr>
        <w:pStyle w:val="PargrafodaLista"/>
        <w:numPr>
          <w:ilvl w:val="1"/>
          <w:numId w:val="17"/>
        </w:numPr>
        <w:tabs>
          <w:tab w:val="left" w:pos="401"/>
          <w:tab w:val="left" w:pos="403"/>
        </w:tabs>
        <w:spacing w:before="23" w:line="266" w:lineRule="auto"/>
        <w:ind w:right="160"/>
        <w:rPr>
          <w:sz w:val="18"/>
        </w:rPr>
      </w:pPr>
      <w:r>
        <w:rPr>
          <w:sz w:val="18"/>
        </w:rPr>
        <w:t>A</w:t>
      </w:r>
      <w:r>
        <w:rPr>
          <w:sz w:val="18"/>
        </w:rPr>
        <w:t>CONTRATANTE se compromete a executar todas as obrigações contidas no Termo de Referência e seus anexos do Edital, cabendo−lhe especialmente:</w:t>
      </w:r>
    </w:p>
    <w:p w:rsidR="006A12A3" w:rsidRDefault="001F5B42">
      <w:pPr>
        <w:pStyle w:val="PargrafodaLista"/>
        <w:numPr>
          <w:ilvl w:val="2"/>
          <w:numId w:val="17"/>
        </w:numPr>
        <w:tabs>
          <w:tab w:val="left" w:pos="1171"/>
        </w:tabs>
        <w:spacing w:before="0"/>
        <w:ind w:left="1171" w:hanging="198"/>
        <w:jc w:val="both"/>
        <w:rPr>
          <w:sz w:val="18"/>
        </w:rPr>
      </w:pPr>
      <w:r>
        <w:rPr>
          <w:sz w:val="18"/>
        </w:rPr>
        <w:t>CumprireexigirocumprimentodasobrigaçõesdesteContratoedasdisposiçõeslegaisquea</w:t>
      </w:r>
      <w:r>
        <w:rPr>
          <w:spacing w:val="-2"/>
          <w:sz w:val="18"/>
        </w:rPr>
        <w:t>regem;</w:t>
      </w:r>
    </w:p>
    <w:p w:rsidR="006A12A3" w:rsidRDefault="001F5B42">
      <w:pPr>
        <w:pStyle w:val="PargrafodaLista"/>
        <w:numPr>
          <w:ilvl w:val="2"/>
          <w:numId w:val="17"/>
        </w:numPr>
        <w:tabs>
          <w:tab w:val="left" w:pos="1171"/>
        </w:tabs>
        <w:spacing w:before="23" w:line="266" w:lineRule="auto"/>
        <w:ind w:left="973" w:right="140" w:firstLine="0"/>
        <w:jc w:val="both"/>
        <w:rPr>
          <w:sz w:val="18"/>
        </w:rPr>
      </w:pPr>
      <w:r>
        <w:rPr>
          <w:sz w:val="18"/>
        </w:rPr>
        <w:t>Realizar o acompanhamento do pr</w:t>
      </w:r>
      <w:r>
        <w:rPr>
          <w:sz w:val="18"/>
        </w:rPr>
        <w:t>esente contrato, comunicando à CONTRATADAas ocorrências de quaisquer fatos que exijam medidas corretivas;</w:t>
      </w:r>
    </w:p>
    <w:p w:rsidR="006A12A3" w:rsidRDefault="001F5B42">
      <w:pPr>
        <w:pStyle w:val="PargrafodaLista"/>
        <w:numPr>
          <w:ilvl w:val="2"/>
          <w:numId w:val="17"/>
        </w:numPr>
        <w:tabs>
          <w:tab w:val="left" w:pos="1191"/>
        </w:tabs>
        <w:spacing w:before="0" w:line="266" w:lineRule="auto"/>
        <w:ind w:left="973" w:right="109" w:firstLine="0"/>
        <w:jc w:val="both"/>
        <w:rPr>
          <w:sz w:val="18"/>
        </w:rPr>
      </w:pPr>
      <w:r>
        <w:rPr>
          <w:sz w:val="18"/>
        </w:rPr>
        <w:t>Proporcionar todas as condições necessárias à boa execução dos serviços contratados, inclusive comunicando à CONTRATADA, por escrito e tempestivamente</w:t>
      </w:r>
      <w:r>
        <w:rPr>
          <w:sz w:val="18"/>
        </w:rPr>
        <w:t>, qualquer mudança de Administração e ou endereço de cobrança;</w:t>
      </w:r>
    </w:p>
    <w:p w:rsidR="006A12A3" w:rsidRDefault="001F5B42">
      <w:pPr>
        <w:pStyle w:val="PargrafodaLista"/>
        <w:numPr>
          <w:ilvl w:val="2"/>
          <w:numId w:val="17"/>
        </w:numPr>
        <w:tabs>
          <w:tab w:val="left" w:pos="1171"/>
        </w:tabs>
        <w:spacing w:before="1" w:line="266" w:lineRule="auto"/>
        <w:ind w:left="973" w:right="104" w:firstLine="0"/>
        <w:jc w:val="both"/>
        <w:rPr>
          <w:sz w:val="18"/>
        </w:rPr>
      </w:pPr>
      <w:r>
        <w:rPr>
          <w:sz w:val="18"/>
        </w:rPr>
        <w:t>Exercerafiscalizaçãodosserviços,indicando,formalmente,ogestore/ouofiscal,nostermosdoDecretoMunicipal</w:t>
      </w:r>
      <w:r>
        <w:rPr>
          <w:sz w:val="18"/>
        </w:rPr>
        <w:t>nº 62.100/2022, para acompanhamento da execução contratual, inclusive no que tange a mão de obra que o integra, acompanhando a sua presença, fornecimento dos materiais, manutenção e etc., realizando a supervisão das atividades desenvolvidas pela contratada</w:t>
      </w:r>
      <w:r>
        <w:rPr>
          <w:sz w:val="18"/>
        </w:rPr>
        <w:t xml:space="preserve"> e efetivando avaliação periódica;</w:t>
      </w:r>
    </w:p>
    <w:p w:rsidR="006A12A3" w:rsidRDefault="001F5B42">
      <w:pPr>
        <w:pStyle w:val="PargrafodaLista"/>
        <w:numPr>
          <w:ilvl w:val="2"/>
          <w:numId w:val="17"/>
        </w:numPr>
        <w:tabs>
          <w:tab w:val="left" w:pos="1181"/>
        </w:tabs>
        <w:spacing w:before="0" w:line="266" w:lineRule="auto"/>
        <w:ind w:left="973" w:right="130" w:firstLine="0"/>
        <w:jc w:val="both"/>
        <w:rPr>
          <w:sz w:val="18"/>
        </w:rPr>
      </w:pPr>
      <w:r>
        <w:rPr>
          <w:sz w:val="18"/>
        </w:rPr>
        <w:t>Prestar as informações e os esclarecimentos que venham a ser solicitados pela CONTRATADA, podendo solicitar o seu encaminhamento por escrito;</w:t>
      </w:r>
    </w:p>
    <w:p w:rsidR="006A12A3" w:rsidRDefault="001F5B42">
      <w:pPr>
        <w:pStyle w:val="PargrafodaLista"/>
        <w:numPr>
          <w:ilvl w:val="2"/>
          <w:numId w:val="17"/>
        </w:numPr>
        <w:tabs>
          <w:tab w:val="left" w:pos="1122"/>
        </w:tabs>
        <w:spacing w:before="1"/>
        <w:ind w:left="1122" w:hanging="149"/>
        <w:jc w:val="both"/>
        <w:rPr>
          <w:sz w:val="18"/>
        </w:rPr>
      </w:pPr>
      <w:r>
        <w:rPr>
          <w:sz w:val="18"/>
        </w:rPr>
        <w:t>Efetuarospagamentosdevidos,deacordocomoestabelecidonopresente</w:t>
      </w:r>
      <w:r>
        <w:rPr>
          <w:spacing w:val="-2"/>
          <w:sz w:val="18"/>
        </w:rPr>
        <w:t>contrato;</w:t>
      </w:r>
    </w:p>
    <w:p w:rsidR="006A12A3" w:rsidRDefault="001F5B42">
      <w:pPr>
        <w:pStyle w:val="PargrafodaLista"/>
        <w:numPr>
          <w:ilvl w:val="2"/>
          <w:numId w:val="17"/>
        </w:numPr>
        <w:tabs>
          <w:tab w:val="left" w:pos="1201"/>
        </w:tabs>
        <w:spacing w:before="22" w:line="266" w:lineRule="auto"/>
        <w:ind w:left="973" w:right="140" w:firstLine="0"/>
        <w:jc w:val="both"/>
        <w:rPr>
          <w:sz w:val="18"/>
        </w:rPr>
      </w:pPr>
      <w:r>
        <w:rPr>
          <w:sz w:val="18"/>
        </w:rPr>
        <w:t xml:space="preserve">Aplicar </w:t>
      </w:r>
      <w:r>
        <w:rPr>
          <w:sz w:val="18"/>
        </w:rPr>
        <w:t>as penalidades previstas neste contrato, em caso de descumprimento pela CONTRATADA de quaisquer cláusulas estabelecidas;</w:t>
      </w:r>
    </w:p>
    <w:p w:rsidR="006A12A3" w:rsidRDefault="001F5B42">
      <w:pPr>
        <w:pStyle w:val="PargrafodaLista"/>
        <w:numPr>
          <w:ilvl w:val="2"/>
          <w:numId w:val="17"/>
        </w:numPr>
        <w:tabs>
          <w:tab w:val="left" w:pos="1171"/>
        </w:tabs>
        <w:spacing w:before="1"/>
        <w:ind w:left="1171" w:hanging="198"/>
        <w:jc w:val="both"/>
        <w:rPr>
          <w:sz w:val="18"/>
        </w:rPr>
      </w:pPr>
      <w:r>
        <w:rPr>
          <w:sz w:val="18"/>
        </w:rPr>
        <w:t>ExigirdaContratada,aqualquertempo,acomprovaçãodascondiçõesrequeridasparaa</w:t>
      </w:r>
      <w:r>
        <w:rPr>
          <w:spacing w:val="-2"/>
          <w:sz w:val="18"/>
        </w:rPr>
        <w:t>contratação;</w:t>
      </w:r>
    </w:p>
    <w:p w:rsidR="006A12A3" w:rsidRDefault="001F5B42">
      <w:pPr>
        <w:pStyle w:val="PargrafodaLista"/>
        <w:numPr>
          <w:ilvl w:val="2"/>
          <w:numId w:val="17"/>
        </w:numPr>
        <w:tabs>
          <w:tab w:val="left" w:pos="1142"/>
        </w:tabs>
        <w:spacing w:before="23" w:line="266" w:lineRule="auto"/>
        <w:ind w:left="973" w:right="109" w:firstLine="0"/>
        <w:jc w:val="both"/>
        <w:rPr>
          <w:sz w:val="18"/>
        </w:rPr>
      </w:pPr>
      <w:r>
        <w:rPr>
          <w:sz w:val="18"/>
        </w:rPr>
        <w:t xml:space="preserve">Atestar mensalmente a execução e a qualidade dos </w:t>
      </w:r>
      <w:r>
        <w:rPr>
          <w:sz w:val="18"/>
        </w:rPr>
        <w:t>serviços prestados, indicando qualquer ocorrência havida no período, se for o caso, em processo próprio, onde será juntada a Nota Fiscal/Fatura a ser apresentada pela CONTRATADA, para fins de pagamento;</w:t>
      </w:r>
    </w:p>
    <w:p w:rsidR="006A12A3" w:rsidRDefault="001F5B42">
      <w:pPr>
        <w:pStyle w:val="PargrafodaLista"/>
        <w:numPr>
          <w:ilvl w:val="2"/>
          <w:numId w:val="17"/>
        </w:numPr>
        <w:tabs>
          <w:tab w:val="left" w:pos="1122"/>
        </w:tabs>
        <w:spacing w:before="0" w:line="266" w:lineRule="auto"/>
        <w:ind w:left="973" w:right="109" w:firstLine="0"/>
        <w:jc w:val="both"/>
        <w:rPr>
          <w:sz w:val="18"/>
        </w:rPr>
      </w:pPr>
      <w:r>
        <w:rPr>
          <w:sz w:val="18"/>
        </w:rPr>
        <w:t>Ordenar a imediata retirada do local, bem como a subs</w:t>
      </w:r>
      <w:r>
        <w:rPr>
          <w:sz w:val="18"/>
        </w:rPr>
        <w:t xml:space="preserve">tituição de funcionário da contratada que estiver sem crachá, que embaraçar ou dificultar a fiscalização ou cuja permanência na área, a seu exclusivo critério, julgar inconveniente, bem assim a substituição de equipamentos, que não se apresentarem em boas </w:t>
      </w:r>
      <w:r>
        <w:rPr>
          <w:sz w:val="18"/>
        </w:rPr>
        <w:t>condições de operação ou estiverem em desacordo com as especificações técnicas.</w:t>
      </w:r>
    </w:p>
    <w:p w:rsidR="006A12A3" w:rsidRDefault="001F5B42">
      <w:pPr>
        <w:pStyle w:val="PargrafodaLista"/>
        <w:numPr>
          <w:ilvl w:val="2"/>
          <w:numId w:val="17"/>
        </w:numPr>
        <w:tabs>
          <w:tab w:val="left" w:pos="1162"/>
        </w:tabs>
        <w:spacing w:before="1" w:line="266" w:lineRule="auto"/>
        <w:ind w:left="973" w:right="110" w:firstLine="0"/>
        <w:jc w:val="both"/>
        <w:rPr>
          <w:sz w:val="18"/>
        </w:rPr>
      </w:pPr>
      <w:r>
        <w:rPr>
          <w:sz w:val="18"/>
        </w:rPr>
        <w:t>Emitir decisão sobre todas as solicitações e reclamações relacionadas à execução do presente Contrato, ressalvados os requerimentos manifestamente impertinentes, meramente protelatórios ou de nenhum interesse para a boa execução do ajuste.</w:t>
      </w:r>
    </w:p>
    <w:p w:rsidR="006A12A3" w:rsidRDefault="001F5B42">
      <w:pPr>
        <w:pStyle w:val="PargrafodaLista"/>
        <w:numPr>
          <w:ilvl w:val="2"/>
          <w:numId w:val="17"/>
        </w:numPr>
        <w:tabs>
          <w:tab w:val="left" w:pos="1142"/>
        </w:tabs>
        <w:spacing w:before="0" w:line="266" w:lineRule="auto"/>
        <w:ind w:left="973" w:right="130" w:firstLine="0"/>
        <w:jc w:val="both"/>
        <w:rPr>
          <w:sz w:val="18"/>
        </w:rPr>
      </w:pPr>
      <w:r>
        <w:rPr>
          <w:sz w:val="18"/>
        </w:rPr>
        <w:t>Concluída a inst</w:t>
      </w:r>
      <w:r>
        <w:rPr>
          <w:sz w:val="18"/>
        </w:rPr>
        <w:t>rução do requerimento, a Administração terá o prazo de 30 (trinta) dias para decidir, admitida a prorrogação motivada por igual período.</w:t>
      </w:r>
    </w:p>
    <w:p w:rsidR="006A12A3" w:rsidRDefault="001F5B42">
      <w:pPr>
        <w:pStyle w:val="PargrafodaLista"/>
        <w:numPr>
          <w:ilvl w:val="2"/>
          <w:numId w:val="17"/>
        </w:numPr>
        <w:tabs>
          <w:tab w:val="left" w:pos="1221"/>
        </w:tabs>
        <w:spacing w:before="0" w:line="266" w:lineRule="auto"/>
        <w:ind w:left="973" w:right="105" w:firstLine="0"/>
        <w:jc w:val="both"/>
        <w:rPr>
          <w:sz w:val="18"/>
        </w:rPr>
      </w:pPr>
      <w:r>
        <w:rPr>
          <w:sz w:val="18"/>
        </w:rPr>
        <w:t>Eventuaispedidosdereestabelecimentodoequilíbrioeconômico−financeirofeitospelocontratado,serãorespondidos no prazo máxim</w:t>
      </w:r>
      <w:r>
        <w:rPr>
          <w:sz w:val="18"/>
        </w:rPr>
        <w:t>o de 30 (trinta) dias, conforme previsto na alínea anterior.</w:t>
      </w:r>
    </w:p>
    <w:p w:rsidR="006A12A3" w:rsidRDefault="001F5B42">
      <w:pPr>
        <w:pStyle w:val="PargrafodaLista"/>
        <w:numPr>
          <w:ilvl w:val="1"/>
          <w:numId w:val="17"/>
        </w:numPr>
        <w:tabs>
          <w:tab w:val="left" w:pos="401"/>
          <w:tab w:val="left" w:pos="403"/>
        </w:tabs>
        <w:spacing w:before="1" w:line="266" w:lineRule="auto"/>
        <w:ind w:right="120"/>
        <w:rPr>
          <w:sz w:val="18"/>
        </w:rPr>
      </w:pPr>
      <w:r>
        <w:rPr>
          <w:sz w:val="18"/>
        </w:rPr>
        <w:t>Afiscalização dos serviços pelo Contratante não exime, nem diminui a completa responsabilidade da Contratada, por qualquer inobservância ou omissão às cláusulas contratuais.</w:t>
      </w:r>
    </w:p>
    <w:p w:rsidR="006A12A3" w:rsidRDefault="001F5B42">
      <w:pPr>
        <w:pStyle w:val="PargrafodaLista"/>
        <w:numPr>
          <w:ilvl w:val="1"/>
          <w:numId w:val="17"/>
        </w:numPr>
        <w:tabs>
          <w:tab w:val="left" w:pos="401"/>
          <w:tab w:val="left" w:pos="403"/>
        </w:tabs>
        <w:spacing w:before="0" w:line="266" w:lineRule="auto"/>
        <w:ind w:right="121"/>
        <w:rPr>
          <w:sz w:val="18"/>
        </w:rPr>
      </w:pPr>
      <w:r>
        <w:rPr>
          <w:sz w:val="18"/>
        </w:rPr>
        <w:t>AContratantepoderá,as</w:t>
      </w:r>
      <w:r>
        <w:rPr>
          <w:sz w:val="18"/>
        </w:rPr>
        <w:t>eucritérioeaqualquertempo,realizarvistoriadosequipamentoseverificarocumprimentodenormas preestabelecidas no edital/contrato.</w:t>
      </w:r>
    </w:p>
    <w:p w:rsidR="006A12A3" w:rsidRDefault="006A12A3">
      <w:pPr>
        <w:pStyle w:val="Corpodetexto"/>
        <w:rPr>
          <w:sz w:val="18"/>
        </w:rPr>
      </w:pPr>
    </w:p>
    <w:p w:rsidR="006A12A3" w:rsidRDefault="006A12A3">
      <w:pPr>
        <w:pStyle w:val="Corpodetexto"/>
        <w:spacing w:before="46"/>
        <w:rPr>
          <w:sz w:val="18"/>
        </w:rPr>
      </w:pPr>
    </w:p>
    <w:p w:rsidR="006A12A3" w:rsidRDefault="001F5B42">
      <w:pPr>
        <w:ind w:left="103"/>
        <w:rPr>
          <w:rFonts w:ascii="Arial" w:hAnsi="Arial"/>
          <w:b/>
          <w:sz w:val="18"/>
        </w:rPr>
      </w:pPr>
      <w:r>
        <w:rPr>
          <w:rFonts w:ascii="Arial" w:hAnsi="Arial"/>
          <w:b/>
          <w:sz w:val="18"/>
        </w:rPr>
        <w:t>CLÁUSULASETIMADO</w:t>
      </w:r>
      <w:r>
        <w:rPr>
          <w:rFonts w:ascii="Arial" w:hAnsi="Arial"/>
          <w:b/>
          <w:spacing w:val="-2"/>
          <w:sz w:val="18"/>
        </w:rPr>
        <w:t>PAGAMENTO</w:t>
      </w:r>
    </w:p>
    <w:p w:rsidR="006A12A3" w:rsidRDefault="001F5B42">
      <w:pPr>
        <w:pStyle w:val="PargrafodaLista"/>
        <w:numPr>
          <w:ilvl w:val="1"/>
          <w:numId w:val="16"/>
        </w:numPr>
        <w:tabs>
          <w:tab w:val="left" w:pos="403"/>
          <w:tab w:val="left" w:pos="430"/>
        </w:tabs>
        <w:spacing w:before="23" w:line="266" w:lineRule="auto"/>
        <w:ind w:right="103" w:hanging="300"/>
        <w:rPr>
          <w:sz w:val="18"/>
        </w:rPr>
      </w:pPr>
      <w:r>
        <w:rPr>
          <w:sz w:val="18"/>
        </w:rPr>
        <w:t>Parafins de liquidação e pagamento será considerado o disposto na Portaria SF Nº 275, de 05 de setembro</w:t>
      </w:r>
      <w:r>
        <w:rPr>
          <w:sz w:val="18"/>
        </w:rPr>
        <w:t xml:space="preserve"> de 2024 ou alterações posteriores.</w:t>
      </w:r>
    </w:p>
    <w:p w:rsidR="006A12A3" w:rsidRDefault="001F5B42">
      <w:pPr>
        <w:pStyle w:val="PargrafodaLista"/>
        <w:numPr>
          <w:ilvl w:val="1"/>
          <w:numId w:val="16"/>
        </w:numPr>
        <w:tabs>
          <w:tab w:val="left" w:pos="401"/>
        </w:tabs>
        <w:spacing w:before="0"/>
        <w:ind w:left="401" w:hanging="298"/>
        <w:rPr>
          <w:sz w:val="18"/>
        </w:rPr>
      </w:pPr>
      <w:r>
        <w:rPr>
          <w:sz w:val="18"/>
        </w:rPr>
        <w:t>OspagamentosserãodisciplinadospeloArt.142doDecretoMunicipalnº62.100de27/12/2022,conforme</w:t>
      </w:r>
      <w:r>
        <w:rPr>
          <w:spacing w:val="-2"/>
          <w:sz w:val="18"/>
        </w:rPr>
        <w:t>segue:</w:t>
      </w:r>
    </w:p>
    <w:p w:rsidR="006A12A3" w:rsidRDefault="001F5B42">
      <w:pPr>
        <w:pStyle w:val="PargrafodaLista"/>
        <w:numPr>
          <w:ilvl w:val="2"/>
          <w:numId w:val="16"/>
        </w:numPr>
        <w:tabs>
          <w:tab w:val="left" w:pos="560"/>
          <w:tab w:val="left" w:pos="703"/>
        </w:tabs>
        <w:spacing w:before="23" w:line="266" w:lineRule="auto"/>
        <w:ind w:right="120" w:hanging="600"/>
        <w:rPr>
          <w:sz w:val="18"/>
        </w:rPr>
      </w:pPr>
      <w:r>
        <w:rPr>
          <w:sz w:val="18"/>
        </w:rPr>
        <w:t>A</w:t>
      </w:r>
      <w:r>
        <w:rPr>
          <w:sz w:val="18"/>
        </w:rPr>
        <w:t>unidade orçamentária adotará, como data de vencimento, 30 (trinta) dias corridos contados a partir da data de entrega da documentação pela contratada.</w:t>
      </w:r>
    </w:p>
    <w:p w:rsidR="006A12A3" w:rsidRDefault="001F5B42">
      <w:pPr>
        <w:pStyle w:val="PargrafodaLista"/>
        <w:numPr>
          <w:ilvl w:val="1"/>
          <w:numId w:val="16"/>
        </w:numPr>
        <w:tabs>
          <w:tab w:val="left" w:pos="401"/>
          <w:tab w:val="left" w:pos="403"/>
        </w:tabs>
        <w:spacing w:before="0" w:line="266" w:lineRule="auto"/>
        <w:ind w:right="120" w:hanging="300"/>
        <w:rPr>
          <w:sz w:val="18"/>
        </w:rPr>
      </w:pPr>
      <w:r>
        <w:rPr>
          <w:sz w:val="18"/>
        </w:rPr>
        <w:t>Casovenhaaocorreratrasonopagamentodosvaloresdevidos,porculpaexclusivadaAdministração,aContratadaterádirei</w:t>
      </w:r>
      <w:r>
        <w:rPr>
          <w:sz w:val="18"/>
        </w:rPr>
        <w:t>to à aplicação de compensação financeira, nos termos da Portaria SF nº 05, de 05/01/2012.</w:t>
      </w:r>
    </w:p>
    <w:p w:rsidR="006A12A3" w:rsidRDefault="001F5B42">
      <w:pPr>
        <w:pStyle w:val="PargrafodaLista"/>
        <w:numPr>
          <w:ilvl w:val="1"/>
          <w:numId w:val="16"/>
        </w:numPr>
        <w:tabs>
          <w:tab w:val="left" w:pos="403"/>
          <w:tab w:val="left" w:pos="410"/>
        </w:tabs>
        <w:spacing w:before="1" w:line="266" w:lineRule="auto"/>
        <w:ind w:right="109" w:hanging="300"/>
        <w:rPr>
          <w:sz w:val="18"/>
        </w:rPr>
      </w:pPr>
      <w:r>
        <w:rPr>
          <w:sz w:val="18"/>
        </w:rPr>
        <w:t xml:space="preserve">Os pagamentos serão efetuados em conformidade com a execução dos serviços, mediante apresentação da(s) respectiva(s) nota(s) fiscal(is) ou nota(s) fiscal(is)/fatura, </w:t>
      </w:r>
      <w:r>
        <w:rPr>
          <w:sz w:val="18"/>
        </w:rPr>
        <w:t>bem como de cópia reprográfica da nota de empenho, acompanhada, quando for o caso, do recolhimento do ISSQN – Imposto Sobre Serviços de Qualquer Natureza do mês de competência, descontados os eventuais débitos da Contratada, inclusive os decorrentes de mul</w:t>
      </w:r>
      <w:r>
        <w:rPr>
          <w:sz w:val="18"/>
        </w:rPr>
        <w:t>tas.</w:t>
      </w:r>
    </w:p>
    <w:p w:rsidR="006A12A3" w:rsidRDefault="001F5B42">
      <w:pPr>
        <w:pStyle w:val="PargrafodaLista"/>
        <w:numPr>
          <w:ilvl w:val="2"/>
          <w:numId w:val="16"/>
        </w:numPr>
        <w:tabs>
          <w:tab w:val="left" w:pos="550"/>
          <w:tab w:val="left" w:pos="703"/>
        </w:tabs>
        <w:spacing w:before="0" w:line="266" w:lineRule="auto"/>
        <w:ind w:right="109" w:hanging="600"/>
        <w:rPr>
          <w:sz w:val="18"/>
        </w:rPr>
      </w:pPr>
      <w:r>
        <w:rPr>
          <w:sz w:val="18"/>
        </w:rPr>
        <w:t>No caso de prestadores de serviço com sede ou domicilio fora do Município de São Paulo, deverá ser apresentada prova de inscrição no CPOM – Cadastro de Empresas Fora do Município, da Secretaria Municipal de Finanças, nos termos da Lei Municipal nº 13.</w:t>
      </w:r>
      <w:r>
        <w:rPr>
          <w:sz w:val="18"/>
        </w:rPr>
        <w:t>701/2003, Decreto Municipal nº 53.151/2012 e da Portaria SF nº 124/2022.</w:t>
      </w:r>
    </w:p>
    <w:p w:rsidR="006A12A3" w:rsidRDefault="001F5B42">
      <w:pPr>
        <w:pStyle w:val="PargrafodaLista"/>
        <w:numPr>
          <w:ilvl w:val="1"/>
          <w:numId w:val="16"/>
        </w:numPr>
        <w:tabs>
          <w:tab w:val="left" w:pos="401"/>
          <w:tab w:val="left" w:pos="403"/>
        </w:tabs>
        <w:spacing w:before="1" w:line="266" w:lineRule="auto"/>
        <w:ind w:right="109" w:hanging="300"/>
        <w:rPr>
          <w:sz w:val="18"/>
        </w:rPr>
      </w:pPr>
      <w:r>
        <w:rPr>
          <w:sz w:val="18"/>
        </w:rPr>
        <w:t>Não sendo apresentado o cadastro mencionado no subitem anterior, o valor do ISSQN – Imposto Sobre Serviços de Qualquer Natureza, incidente sobre a prestação de serviços objeto do pres</w:t>
      </w:r>
      <w:r>
        <w:rPr>
          <w:sz w:val="18"/>
        </w:rPr>
        <w:t>ente, será retido na fonte por ocasião de cada pagamento, nos termos da Lei Municipal nº 13.701/2003, Decreto Municipal nº 53.151/2012 e da Portaria SF nº 124/2022.</w:t>
      </w:r>
    </w:p>
    <w:p w:rsidR="006A12A3" w:rsidRDefault="001F5B42">
      <w:pPr>
        <w:pStyle w:val="PargrafodaLista"/>
        <w:numPr>
          <w:ilvl w:val="1"/>
          <w:numId w:val="16"/>
        </w:numPr>
        <w:tabs>
          <w:tab w:val="left" w:pos="401"/>
          <w:tab w:val="left" w:pos="403"/>
        </w:tabs>
        <w:spacing w:before="0" w:line="266" w:lineRule="auto"/>
        <w:ind w:right="110" w:hanging="300"/>
        <w:rPr>
          <w:sz w:val="18"/>
        </w:rPr>
      </w:pPr>
      <w:r>
        <w:rPr>
          <w:sz w:val="18"/>
        </w:rPr>
        <w:t>Na hipótese de existir nota de retificação e/ou nota suplementar de empenho, cópia(s) da(s) mesma(s) deverá(ão) acompanhar os demais documentos.</w:t>
      </w:r>
    </w:p>
    <w:p w:rsidR="006A12A3" w:rsidRDefault="006A12A3">
      <w:pPr>
        <w:pStyle w:val="PargrafodaLista"/>
        <w:spacing w:line="266" w:lineRule="auto"/>
        <w:rPr>
          <w:sz w:val="18"/>
        </w:rPr>
        <w:sectPr w:rsidR="006A12A3">
          <w:pgSz w:w="11900" w:h="16840"/>
          <w:pgMar w:top="500" w:right="566" w:bottom="280" w:left="566" w:header="720" w:footer="720" w:gutter="0"/>
          <w:cols w:space="720"/>
        </w:sectPr>
      </w:pPr>
    </w:p>
    <w:p w:rsidR="006A12A3" w:rsidRDefault="001F5B42">
      <w:pPr>
        <w:pStyle w:val="PargrafodaLista"/>
        <w:numPr>
          <w:ilvl w:val="1"/>
          <w:numId w:val="16"/>
        </w:numPr>
        <w:tabs>
          <w:tab w:val="left" w:pos="401"/>
          <w:tab w:val="left" w:pos="403"/>
        </w:tabs>
        <w:spacing w:before="81" w:line="266" w:lineRule="auto"/>
        <w:ind w:right="129" w:hanging="300"/>
        <w:rPr>
          <w:sz w:val="18"/>
        </w:rPr>
      </w:pPr>
      <w:r>
        <w:rPr>
          <w:sz w:val="18"/>
        </w:rPr>
        <w:lastRenderedPageBreak/>
        <w:t>A</w:t>
      </w:r>
      <w:r>
        <w:rPr>
          <w:sz w:val="18"/>
        </w:rPr>
        <w:t>Contratada deverá apresentar, a cada pedido de pagamento, os documentos a seguir discriminados, para verificação de sua regularidade fiscal perante os órgãos competentes:</w:t>
      </w:r>
    </w:p>
    <w:p w:rsidR="006A12A3" w:rsidRDefault="001F5B42">
      <w:pPr>
        <w:pStyle w:val="PargrafodaLista"/>
        <w:numPr>
          <w:ilvl w:val="0"/>
          <w:numId w:val="15"/>
        </w:numPr>
        <w:tabs>
          <w:tab w:val="left" w:pos="1171"/>
        </w:tabs>
        <w:spacing w:before="0" w:line="266" w:lineRule="auto"/>
        <w:ind w:right="170" w:firstLine="0"/>
        <w:rPr>
          <w:sz w:val="18"/>
        </w:rPr>
      </w:pPr>
      <w:r>
        <w:rPr>
          <w:sz w:val="18"/>
        </w:rPr>
        <w:t>Certificado de Regularidade do Fundo de Garantia do Tempo de Serviço – F.G.T.S., forn</w:t>
      </w:r>
      <w:r>
        <w:rPr>
          <w:sz w:val="18"/>
        </w:rPr>
        <w:t xml:space="preserve">ecido pela Caixa Econômica </w:t>
      </w:r>
      <w:r>
        <w:rPr>
          <w:spacing w:val="-2"/>
          <w:sz w:val="18"/>
        </w:rPr>
        <w:t>Federal;</w:t>
      </w:r>
    </w:p>
    <w:p w:rsidR="006A12A3" w:rsidRDefault="001F5B42">
      <w:pPr>
        <w:pStyle w:val="PargrafodaLista"/>
        <w:numPr>
          <w:ilvl w:val="0"/>
          <w:numId w:val="15"/>
        </w:numPr>
        <w:tabs>
          <w:tab w:val="left" w:pos="1171"/>
          <w:tab w:val="left" w:pos="1283"/>
        </w:tabs>
        <w:spacing w:before="0" w:line="266" w:lineRule="auto"/>
        <w:ind w:left="1283" w:right="1770" w:hanging="310"/>
        <w:rPr>
          <w:sz w:val="18"/>
        </w:rPr>
      </w:pPr>
      <w:r>
        <w:rPr>
          <w:sz w:val="18"/>
        </w:rPr>
        <w:t>CertidãoNegativadeDébitosrelativaàsContribuiçõesPrevidenciáriaseasdeTerceiros–CND– ou outra equivalente na forma da lei;</w:t>
      </w:r>
    </w:p>
    <w:p w:rsidR="006A12A3" w:rsidRDefault="001F5B42">
      <w:pPr>
        <w:pStyle w:val="PargrafodaLista"/>
        <w:numPr>
          <w:ilvl w:val="0"/>
          <w:numId w:val="15"/>
        </w:numPr>
        <w:tabs>
          <w:tab w:val="left" w:pos="1162"/>
        </w:tabs>
        <w:spacing w:before="1"/>
        <w:ind w:left="1162" w:hanging="189"/>
        <w:rPr>
          <w:sz w:val="18"/>
        </w:rPr>
      </w:pPr>
      <w:r>
        <w:rPr>
          <w:sz w:val="18"/>
        </w:rPr>
        <w:t>CertidãonegativadedébitosdetributosmobiliáriosdoMunicípiodeSão</w:t>
      </w:r>
      <w:r>
        <w:rPr>
          <w:spacing w:val="-2"/>
          <w:sz w:val="18"/>
        </w:rPr>
        <w:t>Paulo;</w:t>
      </w:r>
    </w:p>
    <w:p w:rsidR="006A12A3" w:rsidRDefault="001F5B42">
      <w:pPr>
        <w:pStyle w:val="PargrafodaLista"/>
        <w:numPr>
          <w:ilvl w:val="0"/>
          <w:numId w:val="15"/>
        </w:numPr>
        <w:tabs>
          <w:tab w:val="left" w:pos="1171"/>
        </w:tabs>
        <w:spacing w:before="33"/>
        <w:ind w:left="1171" w:hanging="198"/>
        <w:rPr>
          <w:sz w:val="18"/>
        </w:rPr>
      </w:pPr>
      <w:r>
        <w:rPr>
          <w:sz w:val="18"/>
        </w:rPr>
        <w:t>Certidãonegativadedébitostraba</w:t>
      </w:r>
      <w:r>
        <w:rPr>
          <w:sz w:val="18"/>
        </w:rPr>
        <w:t>lhistas</w:t>
      </w:r>
      <w:r>
        <w:rPr>
          <w:spacing w:val="-2"/>
          <w:sz w:val="18"/>
        </w:rPr>
        <w:t>(CNDT);</w:t>
      </w:r>
    </w:p>
    <w:p w:rsidR="006A12A3" w:rsidRDefault="001F5B42">
      <w:pPr>
        <w:pStyle w:val="PargrafodaLista"/>
        <w:numPr>
          <w:ilvl w:val="0"/>
          <w:numId w:val="15"/>
        </w:numPr>
        <w:tabs>
          <w:tab w:val="left" w:pos="1171"/>
        </w:tabs>
        <w:spacing w:before="32"/>
        <w:ind w:left="1171" w:hanging="198"/>
        <w:rPr>
          <w:sz w:val="18"/>
        </w:rPr>
      </w:pPr>
      <w:r>
        <w:rPr>
          <w:sz w:val="18"/>
        </w:rPr>
        <w:t>NotaFiscalouNotaFiscalFaturadevidamente</w:t>
      </w:r>
      <w:r>
        <w:rPr>
          <w:spacing w:val="-2"/>
          <w:sz w:val="18"/>
        </w:rPr>
        <w:t>atestada;</w:t>
      </w:r>
    </w:p>
    <w:p w:rsidR="006A12A3" w:rsidRDefault="001F5B42">
      <w:pPr>
        <w:pStyle w:val="PargrafodaLista"/>
        <w:numPr>
          <w:ilvl w:val="0"/>
          <w:numId w:val="15"/>
        </w:numPr>
        <w:tabs>
          <w:tab w:val="left" w:pos="1122"/>
        </w:tabs>
        <w:spacing w:before="33"/>
        <w:ind w:left="1122" w:hanging="149"/>
        <w:rPr>
          <w:sz w:val="18"/>
        </w:rPr>
      </w:pPr>
      <w:r>
        <w:rPr>
          <w:sz w:val="18"/>
        </w:rPr>
        <w:t>FolhadeMediçãodos</w:t>
      </w:r>
      <w:r>
        <w:rPr>
          <w:spacing w:val="-2"/>
          <w:sz w:val="18"/>
        </w:rPr>
        <w:t>Serviços;</w:t>
      </w:r>
    </w:p>
    <w:p w:rsidR="006A12A3" w:rsidRDefault="001F5B42">
      <w:pPr>
        <w:pStyle w:val="PargrafodaLista"/>
        <w:numPr>
          <w:ilvl w:val="0"/>
          <w:numId w:val="15"/>
        </w:numPr>
        <w:tabs>
          <w:tab w:val="left" w:pos="1191"/>
        </w:tabs>
        <w:spacing w:before="33" w:line="278" w:lineRule="auto"/>
        <w:ind w:right="109" w:firstLine="0"/>
        <w:jc w:val="both"/>
        <w:rPr>
          <w:sz w:val="18"/>
        </w:rPr>
      </w:pPr>
      <w:r>
        <w:rPr>
          <w:sz w:val="18"/>
        </w:rPr>
        <w:t>relação atualizada dos empregados vinculados à execução do contrato, no mês anterior ao mês da prestação do serviço que se refere o pedido de pagamento;</w:t>
      </w:r>
    </w:p>
    <w:p w:rsidR="006A12A3" w:rsidRDefault="001F5B42">
      <w:pPr>
        <w:pStyle w:val="PargrafodaLista"/>
        <w:numPr>
          <w:ilvl w:val="0"/>
          <w:numId w:val="15"/>
        </w:numPr>
        <w:tabs>
          <w:tab w:val="left" w:pos="1191"/>
        </w:tabs>
        <w:spacing w:before="0" w:line="278" w:lineRule="auto"/>
        <w:ind w:right="109" w:firstLine="0"/>
        <w:jc w:val="both"/>
        <w:rPr>
          <w:sz w:val="18"/>
        </w:rPr>
      </w:pPr>
      <w:r>
        <w:rPr>
          <w:sz w:val="18"/>
        </w:rPr>
        <w:t>folha de frequência dos empregados vinculados à execução do contrato, no mês anterior ao mês da prestação do serviço que se refere o pedido de pagamento;</w:t>
      </w:r>
    </w:p>
    <w:p w:rsidR="006A12A3" w:rsidRDefault="001F5B42">
      <w:pPr>
        <w:pStyle w:val="PargrafodaLista"/>
        <w:numPr>
          <w:ilvl w:val="0"/>
          <w:numId w:val="15"/>
        </w:numPr>
        <w:tabs>
          <w:tab w:val="left" w:pos="1132"/>
        </w:tabs>
        <w:spacing w:before="0" w:line="278" w:lineRule="auto"/>
        <w:ind w:right="108" w:firstLine="0"/>
        <w:jc w:val="both"/>
        <w:rPr>
          <w:sz w:val="18"/>
        </w:rPr>
      </w:pPr>
      <w:r>
        <w:rPr>
          <w:sz w:val="18"/>
        </w:rPr>
        <w:t>folha de pagamento dos empregados vinculados à execução do contrato, do mês anterior ao mês da prestaç</w:t>
      </w:r>
      <w:r>
        <w:rPr>
          <w:sz w:val="18"/>
        </w:rPr>
        <w:t>ão do serviço que se refere o pedido de pagamento;</w:t>
      </w:r>
    </w:p>
    <w:p w:rsidR="006A12A3" w:rsidRDefault="001F5B42">
      <w:pPr>
        <w:pStyle w:val="PargrafodaLista"/>
        <w:numPr>
          <w:ilvl w:val="0"/>
          <w:numId w:val="15"/>
        </w:numPr>
        <w:tabs>
          <w:tab w:val="left" w:pos="1112"/>
        </w:tabs>
        <w:spacing w:before="0" w:line="278" w:lineRule="auto"/>
        <w:ind w:right="110" w:firstLine="0"/>
        <w:jc w:val="both"/>
        <w:rPr>
          <w:sz w:val="18"/>
        </w:rPr>
      </w:pPr>
      <w:r>
        <w:rPr>
          <w:sz w:val="18"/>
        </w:rPr>
        <w:t>Guia do FGTS Digital - GFD com seu respectivo comprovante de pagamento, correspondente ao mês anterior ao mês da prestação do serviço a que se refere o pedido de pagamento;</w:t>
      </w:r>
    </w:p>
    <w:p w:rsidR="006A12A3" w:rsidRDefault="001F5B42">
      <w:pPr>
        <w:pStyle w:val="PargrafodaLista"/>
        <w:numPr>
          <w:ilvl w:val="0"/>
          <w:numId w:val="15"/>
        </w:numPr>
        <w:tabs>
          <w:tab w:val="left" w:pos="1172"/>
        </w:tabs>
        <w:spacing w:before="0" w:line="278" w:lineRule="auto"/>
        <w:ind w:right="110" w:firstLine="0"/>
        <w:jc w:val="both"/>
        <w:rPr>
          <w:sz w:val="18"/>
        </w:rPr>
      </w:pPr>
      <w:r>
        <w:rPr>
          <w:sz w:val="18"/>
        </w:rPr>
        <w:t>relatório de conferência “Detalh</w:t>
      </w:r>
      <w:r>
        <w:rPr>
          <w:sz w:val="18"/>
        </w:rPr>
        <w:t>e da guia emitida” do FGTS Digital, com a relação de empegados correspondentes a GFD apresentada, do mês anterior ao mês da prestação do serviço a que se refere o pedido de pagamento;</w:t>
      </w:r>
    </w:p>
    <w:p w:rsidR="006A12A3" w:rsidRDefault="001F5B42">
      <w:pPr>
        <w:pStyle w:val="PargrafodaLista"/>
        <w:numPr>
          <w:ilvl w:val="0"/>
          <w:numId w:val="15"/>
        </w:numPr>
        <w:tabs>
          <w:tab w:val="left" w:pos="1122"/>
        </w:tabs>
        <w:spacing w:before="0" w:line="278" w:lineRule="auto"/>
        <w:ind w:right="111" w:firstLine="0"/>
        <w:jc w:val="both"/>
        <w:rPr>
          <w:sz w:val="18"/>
        </w:rPr>
      </w:pPr>
      <w:r>
        <w:rPr>
          <w:sz w:val="18"/>
        </w:rPr>
        <w:t>protocolo da DCTF WEB que demonstre os valores a recolher da Contribuiçã</w:t>
      </w:r>
      <w:r>
        <w:rPr>
          <w:sz w:val="18"/>
        </w:rPr>
        <w:t>o Previdenciária correspondente ao mês anterior ao mês da prestação do serviço a que se refere o pedido de pagamento;</w:t>
      </w:r>
    </w:p>
    <w:p w:rsidR="006A12A3" w:rsidRDefault="001F5B42">
      <w:pPr>
        <w:pStyle w:val="PargrafodaLista"/>
        <w:numPr>
          <w:ilvl w:val="0"/>
          <w:numId w:val="15"/>
        </w:numPr>
        <w:tabs>
          <w:tab w:val="left" w:pos="1221"/>
        </w:tabs>
        <w:spacing w:before="0" w:line="278" w:lineRule="auto"/>
        <w:ind w:right="110" w:firstLine="0"/>
        <w:jc w:val="both"/>
        <w:rPr>
          <w:sz w:val="18"/>
        </w:rPr>
      </w:pPr>
      <w:r>
        <w:rPr>
          <w:sz w:val="18"/>
        </w:rPr>
        <w:t>DARFgeradonaDCTFWEB,comseurespectivocomprovantedepagamento,referenteàcontribuiçãoprevidenciária (INSS) correspondente ao mês anterior ao m</w:t>
      </w:r>
      <w:r>
        <w:rPr>
          <w:sz w:val="18"/>
        </w:rPr>
        <w:t>ês da prestação do serviço a que se refere o pedido de pagamento;</w:t>
      </w:r>
    </w:p>
    <w:p w:rsidR="006A12A3" w:rsidRDefault="001F5B42">
      <w:pPr>
        <w:pStyle w:val="PargrafodaLista"/>
        <w:numPr>
          <w:ilvl w:val="0"/>
          <w:numId w:val="15"/>
        </w:numPr>
        <w:tabs>
          <w:tab w:val="left" w:pos="1191"/>
        </w:tabs>
        <w:spacing w:before="0" w:line="278" w:lineRule="auto"/>
        <w:ind w:right="110" w:firstLine="0"/>
        <w:jc w:val="both"/>
        <w:rPr>
          <w:sz w:val="18"/>
        </w:rPr>
      </w:pPr>
      <w:r>
        <w:rPr>
          <w:sz w:val="18"/>
        </w:rPr>
        <w:t>comprovante de pagamento de salários, adicionais, horas extras, repouso semanal remunerado e décimo terceiro salário, relativos ao mês anterior ao mês da prestação do serviço a que se refere o pedido de pagamento;</w:t>
      </w:r>
    </w:p>
    <w:p w:rsidR="006A12A3" w:rsidRDefault="001F5B42">
      <w:pPr>
        <w:pStyle w:val="PargrafodaLista"/>
        <w:numPr>
          <w:ilvl w:val="0"/>
          <w:numId w:val="15"/>
        </w:numPr>
        <w:tabs>
          <w:tab w:val="left" w:pos="1171"/>
        </w:tabs>
        <w:spacing w:before="0" w:line="278" w:lineRule="auto"/>
        <w:ind w:right="109" w:firstLine="0"/>
        <w:jc w:val="both"/>
        <w:rPr>
          <w:sz w:val="18"/>
        </w:rPr>
      </w:pPr>
      <w:r>
        <w:rPr>
          <w:sz w:val="18"/>
        </w:rPr>
        <w:t>comprovantedopagamentodevaletransporteeval</w:t>
      </w:r>
      <w:r>
        <w:rPr>
          <w:sz w:val="18"/>
        </w:rPr>
        <w:t>ealimentaçãonostermosdaconvençãocoletiva,relativosaomês anterior ao mês da prestação do serviço a que se refere o pedido de pagamento;</w:t>
      </w:r>
    </w:p>
    <w:p w:rsidR="006A12A3" w:rsidRDefault="001F5B42">
      <w:pPr>
        <w:pStyle w:val="PargrafodaLista"/>
        <w:numPr>
          <w:ilvl w:val="0"/>
          <w:numId w:val="15"/>
        </w:numPr>
        <w:tabs>
          <w:tab w:val="left" w:pos="1181"/>
        </w:tabs>
        <w:spacing w:before="0" w:line="278" w:lineRule="auto"/>
        <w:ind w:right="119" w:firstLine="0"/>
        <w:jc w:val="both"/>
        <w:rPr>
          <w:sz w:val="18"/>
        </w:rPr>
      </w:pPr>
      <w:r>
        <w:rPr>
          <w:sz w:val="18"/>
        </w:rPr>
        <w:t>recibo de concessão e pagamento de férias e do respectivo adicional, quando houver, ocorridos no mês anterior ao mês da p</w:t>
      </w:r>
      <w:r>
        <w:rPr>
          <w:sz w:val="18"/>
        </w:rPr>
        <w:t>restação do serviço a que se refere o pedido de pagamento;</w:t>
      </w:r>
    </w:p>
    <w:p w:rsidR="006A12A3" w:rsidRDefault="001F5B42">
      <w:pPr>
        <w:pStyle w:val="PargrafodaLista"/>
        <w:numPr>
          <w:ilvl w:val="0"/>
          <w:numId w:val="15"/>
        </w:numPr>
        <w:tabs>
          <w:tab w:val="left" w:pos="1181"/>
        </w:tabs>
        <w:spacing w:before="0" w:line="278" w:lineRule="auto"/>
        <w:ind w:right="109" w:firstLine="0"/>
        <w:jc w:val="both"/>
        <w:rPr>
          <w:sz w:val="18"/>
        </w:rPr>
      </w:pPr>
      <w:r>
        <w:rPr>
          <w:sz w:val="18"/>
        </w:rPr>
        <w:t>comprovante de que todos os empregados vinculados ao contrato recebem seus pagamentos em agência bancária localizada no Município ou na região Metropolitana onde serão prestados os serviços;</w:t>
      </w:r>
    </w:p>
    <w:p w:rsidR="006A12A3" w:rsidRDefault="001F5B42">
      <w:pPr>
        <w:pStyle w:val="PargrafodaLista"/>
        <w:numPr>
          <w:ilvl w:val="0"/>
          <w:numId w:val="15"/>
        </w:numPr>
        <w:tabs>
          <w:tab w:val="left" w:pos="1161"/>
        </w:tabs>
        <w:spacing w:before="0" w:line="278" w:lineRule="auto"/>
        <w:ind w:right="109" w:firstLine="0"/>
        <w:jc w:val="both"/>
        <w:rPr>
          <w:sz w:val="18"/>
        </w:rPr>
      </w:pPr>
      <w:r>
        <w:rPr>
          <w:sz w:val="18"/>
        </w:rPr>
        <w:t>no pag</w:t>
      </w:r>
      <w:r>
        <w:rPr>
          <w:sz w:val="18"/>
        </w:rPr>
        <w:t>amento relativo ao último mês de prestação dos serviços, cópia dos termos de rescisão dos contratos de trabalho,devidamentehomologados,dosempregadosvinculadosàprestaçãodosrespectivosserviços,oucomprovação de realocação dos referidos empregados para prestar</w:t>
      </w:r>
      <w:r>
        <w:rPr>
          <w:sz w:val="18"/>
        </w:rPr>
        <w:t xml:space="preserve"> outros serviços.</w:t>
      </w:r>
    </w:p>
    <w:p w:rsidR="006A12A3" w:rsidRDefault="001F5B42">
      <w:pPr>
        <w:pStyle w:val="PargrafodaLista"/>
        <w:numPr>
          <w:ilvl w:val="0"/>
          <w:numId w:val="15"/>
        </w:numPr>
        <w:tabs>
          <w:tab w:val="left" w:pos="1191"/>
        </w:tabs>
        <w:spacing w:before="0" w:line="278" w:lineRule="auto"/>
        <w:ind w:right="109" w:firstLine="0"/>
        <w:jc w:val="both"/>
        <w:rPr>
          <w:sz w:val="18"/>
        </w:rPr>
      </w:pPr>
      <w:r>
        <w:rPr>
          <w:sz w:val="18"/>
        </w:rPr>
        <w:t>Declaração de utilização de produtos e subprodutos de madeira de origem exótica, quando esta for a hipótese, acompanhada das respectivas notas fiscais de sua aquisição;</w:t>
      </w:r>
    </w:p>
    <w:p w:rsidR="006A12A3" w:rsidRDefault="001F5B42">
      <w:pPr>
        <w:pStyle w:val="PargrafodaLista"/>
        <w:numPr>
          <w:ilvl w:val="0"/>
          <w:numId w:val="15"/>
        </w:numPr>
        <w:tabs>
          <w:tab w:val="left" w:pos="1122"/>
        </w:tabs>
        <w:spacing w:before="0" w:line="278" w:lineRule="auto"/>
        <w:ind w:right="109" w:firstLine="0"/>
        <w:jc w:val="both"/>
        <w:rPr>
          <w:sz w:val="18"/>
        </w:rPr>
      </w:pPr>
      <w:r>
        <w:rPr>
          <w:sz w:val="18"/>
        </w:rPr>
        <w:t>no caso de utilização de produtos ou subprodutos de madeira de origem</w:t>
      </w:r>
      <w:r>
        <w:rPr>
          <w:sz w:val="18"/>
        </w:rPr>
        <w:t xml:space="preserve"> nativa, deverão ser entregues ao contratante os seguintes documentos:</w:t>
      </w:r>
    </w:p>
    <w:p w:rsidR="006A12A3" w:rsidRDefault="001F5B42">
      <w:pPr>
        <w:pStyle w:val="PargrafodaLista"/>
        <w:numPr>
          <w:ilvl w:val="1"/>
          <w:numId w:val="15"/>
        </w:numPr>
        <w:tabs>
          <w:tab w:val="left" w:pos="1382"/>
        </w:tabs>
        <w:spacing w:before="0" w:line="207" w:lineRule="exact"/>
        <w:ind w:left="1382" w:hanging="79"/>
        <w:rPr>
          <w:sz w:val="18"/>
        </w:rPr>
      </w:pPr>
      <w:r>
        <w:rPr>
          <w:sz w:val="18"/>
        </w:rPr>
        <w:t>notasfiscaisdeaquisiçãodestesprodutose</w:t>
      </w:r>
      <w:r>
        <w:rPr>
          <w:spacing w:val="-2"/>
          <w:sz w:val="18"/>
        </w:rPr>
        <w:t>subprodutos.</w:t>
      </w:r>
    </w:p>
    <w:p w:rsidR="006A12A3" w:rsidRDefault="001F5B42">
      <w:pPr>
        <w:pStyle w:val="PargrafodaLista"/>
        <w:numPr>
          <w:ilvl w:val="1"/>
          <w:numId w:val="15"/>
        </w:numPr>
        <w:tabs>
          <w:tab w:val="left" w:pos="1392"/>
        </w:tabs>
        <w:spacing w:before="27" w:line="278" w:lineRule="auto"/>
        <w:ind w:right="120" w:firstLine="0"/>
        <w:rPr>
          <w:sz w:val="18"/>
        </w:rPr>
      </w:pPr>
      <w:r>
        <w:rPr>
          <w:sz w:val="18"/>
        </w:rPr>
        <w:t>original da 1ª (primeira) via da Autorização de Transporte de Produtos Florestais – ATPF, expedida pelo Instituto Brasileiro de Meio</w:t>
      </w:r>
      <w:r>
        <w:rPr>
          <w:sz w:val="18"/>
        </w:rPr>
        <w:t>Ambiente e dos Recursos Naturais Renováveis – IBAMA, mantendo arquivada na empresa cópia autenticada deste documento.</w:t>
      </w:r>
    </w:p>
    <w:p w:rsidR="006A12A3" w:rsidRDefault="001F5B42">
      <w:pPr>
        <w:pStyle w:val="PargrafodaLista"/>
        <w:numPr>
          <w:ilvl w:val="1"/>
          <w:numId w:val="15"/>
        </w:numPr>
        <w:tabs>
          <w:tab w:val="left" w:pos="1432"/>
        </w:tabs>
        <w:spacing w:before="0" w:line="278" w:lineRule="auto"/>
        <w:ind w:right="104" w:firstLine="0"/>
        <w:rPr>
          <w:sz w:val="18"/>
        </w:rPr>
      </w:pPr>
      <w:r>
        <w:rPr>
          <w:sz w:val="18"/>
        </w:rPr>
        <w:t>comprovante de que o fornecedor dos produtos ou subprodutos de madeira de origem nativa encontra−se cadastrado no Cadastro Técnico Federal</w:t>
      </w:r>
      <w:r>
        <w:rPr>
          <w:sz w:val="18"/>
        </w:rPr>
        <w:t xml:space="preserve"> do Instituto Brasileiro do MeioAmbiente e Recursos Naturais Renováveis – </w:t>
      </w:r>
      <w:r>
        <w:rPr>
          <w:spacing w:val="-2"/>
          <w:sz w:val="18"/>
        </w:rPr>
        <w:t>IBAMA.</w:t>
      </w:r>
    </w:p>
    <w:p w:rsidR="006A12A3" w:rsidRDefault="001F5B42">
      <w:pPr>
        <w:pStyle w:val="PargrafodaLista"/>
        <w:numPr>
          <w:ilvl w:val="0"/>
          <w:numId w:val="15"/>
        </w:numPr>
        <w:tabs>
          <w:tab w:val="left" w:pos="1171"/>
        </w:tabs>
        <w:spacing w:before="0" w:line="278" w:lineRule="auto"/>
        <w:ind w:right="104" w:firstLine="0"/>
        <w:jc w:val="both"/>
        <w:rPr>
          <w:sz w:val="18"/>
        </w:rPr>
      </w:pPr>
      <w:r>
        <w:rPr>
          <w:sz w:val="18"/>
        </w:rPr>
        <w:t>no caso de utilização de produtos de empreendimentos minerários, nos termos do Decreto nº 48.184, de 13 de março de 2007, deverão ser entregues ao contratante os seguintes doc</w:t>
      </w:r>
      <w:r>
        <w:rPr>
          <w:sz w:val="18"/>
        </w:rPr>
        <w:t>umentos:</w:t>
      </w:r>
    </w:p>
    <w:p w:rsidR="006A12A3" w:rsidRDefault="001F5B42">
      <w:pPr>
        <w:pStyle w:val="PargrafodaLista"/>
        <w:numPr>
          <w:ilvl w:val="1"/>
          <w:numId w:val="15"/>
        </w:numPr>
        <w:tabs>
          <w:tab w:val="left" w:pos="1382"/>
        </w:tabs>
        <w:spacing w:before="0" w:line="207" w:lineRule="exact"/>
        <w:ind w:left="1382" w:hanging="79"/>
        <w:rPr>
          <w:sz w:val="18"/>
        </w:rPr>
      </w:pPr>
      <w:r>
        <w:rPr>
          <w:sz w:val="18"/>
        </w:rPr>
        <w:t>notasfiscaisdeaquisiçãodesses</w:t>
      </w:r>
      <w:r>
        <w:rPr>
          <w:spacing w:val="-2"/>
          <w:sz w:val="18"/>
        </w:rPr>
        <w:t>produtos;</w:t>
      </w:r>
    </w:p>
    <w:p w:rsidR="006A12A3" w:rsidRDefault="001F5B42">
      <w:pPr>
        <w:pStyle w:val="PargrafodaLista"/>
        <w:numPr>
          <w:ilvl w:val="1"/>
          <w:numId w:val="15"/>
        </w:numPr>
        <w:tabs>
          <w:tab w:val="left" w:pos="1382"/>
        </w:tabs>
        <w:spacing w:before="32" w:line="278" w:lineRule="auto"/>
        <w:ind w:right="103" w:firstLine="0"/>
        <w:rPr>
          <w:sz w:val="18"/>
        </w:rPr>
      </w:pPr>
      <w:r>
        <w:rPr>
          <w:sz w:val="18"/>
        </w:rPr>
        <w:t>na hipótese de o volume dos produtos minerários ultrapassar 3m³ (três metros cúbicos), cópia da última Licença de Operação do empreendimento responsável pela extração dos produtos de mineração, emitida pela C</w:t>
      </w:r>
      <w:r>
        <w:rPr>
          <w:sz w:val="18"/>
        </w:rPr>
        <w:t>ompanhia Ambiental do Estado de São Paulo − CETESB, quando localizado no Estado de São Paulo, ou de documento equivalente, emitido por órgão ambiental competente, integrante do Sistema Nacional do Meio Ambiente − SISNAMA, no caso de empreendimentos localiz</w:t>
      </w:r>
      <w:r>
        <w:rPr>
          <w:sz w:val="18"/>
        </w:rPr>
        <w:t>ados em outro Estado;</w:t>
      </w:r>
    </w:p>
    <w:p w:rsidR="006A12A3" w:rsidRDefault="001F5B42">
      <w:pPr>
        <w:pStyle w:val="PargrafodaLista"/>
        <w:numPr>
          <w:ilvl w:val="2"/>
          <w:numId w:val="16"/>
        </w:numPr>
        <w:tabs>
          <w:tab w:val="left" w:pos="550"/>
          <w:tab w:val="left" w:pos="703"/>
        </w:tabs>
        <w:spacing w:before="0" w:line="278" w:lineRule="auto"/>
        <w:ind w:right="110" w:hanging="600"/>
        <w:rPr>
          <w:sz w:val="18"/>
        </w:rPr>
      </w:pPr>
      <w:r>
        <w:rPr>
          <w:sz w:val="18"/>
        </w:rPr>
        <w:t>Serão aceitas como prova de regularidade, certidões positivas com efeito de negativas e certidões positivas que noticiem em seu corpo que os débitos estão judicialmente garantidos ou com sua exigibilidade suspensa.</w:t>
      </w:r>
    </w:p>
    <w:p w:rsidR="006A12A3" w:rsidRDefault="001F5B42">
      <w:pPr>
        <w:pStyle w:val="PargrafodaLista"/>
        <w:numPr>
          <w:ilvl w:val="1"/>
          <w:numId w:val="16"/>
        </w:numPr>
        <w:tabs>
          <w:tab w:val="left" w:pos="401"/>
        </w:tabs>
        <w:spacing w:before="0" w:line="207" w:lineRule="exact"/>
        <w:ind w:left="401" w:hanging="298"/>
        <w:rPr>
          <w:sz w:val="18"/>
        </w:rPr>
      </w:pPr>
      <w:r>
        <w:rPr>
          <w:sz w:val="18"/>
        </w:rPr>
        <w:t>Porocasiãodecadapag</w:t>
      </w:r>
      <w:r>
        <w:rPr>
          <w:sz w:val="18"/>
        </w:rPr>
        <w:t>amento,serãofeitasasretençõeseventualmentedevidasemfunçãodalegislação</w:t>
      </w:r>
      <w:r>
        <w:rPr>
          <w:spacing w:val="-2"/>
          <w:sz w:val="18"/>
        </w:rPr>
        <w:t>tributária.</w:t>
      </w:r>
    </w:p>
    <w:p w:rsidR="006A12A3" w:rsidRDefault="001F5B42">
      <w:pPr>
        <w:pStyle w:val="PargrafodaLista"/>
        <w:numPr>
          <w:ilvl w:val="1"/>
          <w:numId w:val="16"/>
        </w:numPr>
        <w:tabs>
          <w:tab w:val="left" w:pos="403"/>
          <w:tab w:val="left" w:pos="410"/>
        </w:tabs>
        <w:spacing w:before="32" w:line="278" w:lineRule="auto"/>
        <w:ind w:right="119" w:hanging="300"/>
        <w:rPr>
          <w:sz w:val="18"/>
        </w:rPr>
      </w:pPr>
      <w:r>
        <w:rPr>
          <w:sz w:val="18"/>
        </w:rPr>
        <w:t>A</w:t>
      </w:r>
      <w:r>
        <w:rPr>
          <w:sz w:val="18"/>
        </w:rPr>
        <w:t xml:space="preserve"> não apresentação de certidões negativas de débito, ou na forma prevista no subitem 7.5, não impede o pagamento, porém será objeto de aplicação de penalidade ou rescisão contratual, conforme o caso.</w:t>
      </w:r>
    </w:p>
    <w:p w:rsidR="006A12A3" w:rsidRDefault="001F5B42">
      <w:pPr>
        <w:pStyle w:val="PargrafodaLista"/>
        <w:numPr>
          <w:ilvl w:val="1"/>
          <w:numId w:val="16"/>
        </w:numPr>
        <w:tabs>
          <w:tab w:val="left" w:pos="403"/>
          <w:tab w:val="left" w:pos="500"/>
        </w:tabs>
        <w:spacing w:before="0" w:line="278" w:lineRule="auto"/>
        <w:ind w:right="114" w:hanging="300"/>
        <w:rPr>
          <w:sz w:val="18"/>
        </w:rPr>
      </w:pPr>
      <w:r>
        <w:rPr>
          <w:sz w:val="18"/>
        </w:rPr>
        <w:t xml:space="preserve">O pagamento será efetuado por crédito em conta corrente, </w:t>
      </w:r>
      <w:r>
        <w:rPr>
          <w:sz w:val="18"/>
        </w:rPr>
        <w:t>no BANCO DO BRASILS/A, conforme estabelecido no Decreto nº 51.197/2010, publicado no DOC do dia 22 de janeiro de 2010.</w:t>
      </w:r>
    </w:p>
    <w:p w:rsidR="006A12A3" w:rsidRDefault="001F5B42">
      <w:pPr>
        <w:pStyle w:val="PargrafodaLista"/>
        <w:numPr>
          <w:ilvl w:val="1"/>
          <w:numId w:val="16"/>
        </w:numPr>
        <w:tabs>
          <w:tab w:val="left" w:pos="403"/>
          <w:tab w:val="left" w:pos="500"/>
        </w:tabs>
        <w:spacing w:before="0" w:line="278" w:lineRule="auto"/>
        <w:ind w:right="110" w:hanging="300"/>
        <w:rPr>
          <w:sz w:val="18"/>
        </w:rPr>
      </w:pPr>
      <w:r>
        <w:rPr>
          <w:sz w:val="18"/>
        </w:rPr>
        <w:t>FicaressalvadaqualqueralteraçãoporpartedaSecretariaMunicipaldeFinanças,quantoàsnormasreferentesaopagamento de fornecedores.</w:t>
      </w:r>
    </w:p>
    <w:p w:rsidR="006A12A3" w:rsidRDefault="006A12A3">
      <w:pPr>
        <w:pStyle w:val="PargrafodaLista"/>
        <w:spacing w:line="278" w:lineRule="auto"/>
        <w:jc w:val="left"/>
        <w:rPr>
          <w:sz w:val="18"/>
        </w:rPr>
        <w:sectPr w:rsidR="006A12A3">
          <w:pgSz w:w="11900" w:h="16840"/>
          <w:pgMar w:top="500" w:right="566" w:bottom="280" w:left="566" w:header="720" w:footer="720" w:gutter="0"/>
          <w:cols w:space="720"/>
        </w:sectPr>
      </w:pPr>
    </w:p>
    <w:p w:rsidR="006A12A3" w:rsidRDefault="001F5B42">
      <w:pPr>
        <w:spacing w:before="71"/>
        <w:ind w:right="304"/>
        <w:jc w:val="center"/>
        <w:rPr>
          <w:rFonts w:ascii="Arial" w:hAnsi="Arial"/>
          <w:b/>
          <w:sz w:val="18"/>
        </w:rPr>
      </w:pPr>
      <w:r>
        <w:rPr>
          <w:rFonts w:ascii="Arial" w:hAnsi="Arial"/>
          <w:b/>
          <w:sz w:val="18"/>
        </w:rPr>
        <w:lastRenderedPageBreak/>
        <w:t>CLÁUSULA</w:t>
      </w:r>
      <w:r>
        <w:rPr>
          <w:rFonts w:ascii="Arial" w:hAnsi="Arial"/>
          <w:b/>
          <w:spacing w:val="-2"/>
          <w:sz w:val="18"/>
        </w:rPr>
        <w:t>OITAVA</w:t>
      </w:r>
    </w:p>
    <w:p w:rsidR="006A12A3" w:rsidRDefault="001F5B42">
      <w:pPr>
        <w:spacing w:before="33"/>
        <w:ind w:right="304"/>
        <w:jc w:val="center"/>
        <w:rPr>
          <w:rFonts w:ascii="Arial" w:hAnsi="Arial"/>
          <w:b/>
          <w:sz w:val="18"/>
        </w:rPr>
      </w:pPr>
      <w:r>
        <w:rPr>
          <w:rFonts w:ascii="Arial" w:hAnsi="Arial"/>
          <w:b/>
          <w:sz w:val="18"/>
        </w:rPr>
        <w:t>DOCONTRATOEDA</w:t>
      </w:r>
      <w:r>
        <w:rPr>
          <w:rFonts w:ascii="Arial" w:hAnsi="Arial"/>
          <w:b/>
          <w:spacing w:val="-2"/>
          <w:sz w:val="18"/>
        </w:rPr>
        <w:t>EXTINÇÃO</w:t>
      </w:r>
    </w:p>
    <w:p w:rsidR="006A12A3" w:rsidRDefault="001F5B42">
      <w:pPr>
        <w:pStyle w:val="PargrafodaLista"/>
        <w:numPr>
          <w:ilvl w:val="1"/>
          <w:numId w:val="14"/>
        </w:numPr>
        <w:tabs>
          <w:tab w:val="left" w:pos="401"/>
          <w:tab w:val="left" w:pos="403"/>
        </w:tabs>
        <w:spacing w:before="33" w:line="278" w:lineRule="auto"/>
        <w:ind w:right="108"/>
        <w:rPr>
          <w:sz w:val="18"/>
        </w:rPr>
      </w:pPr>
      <w:r>
        <w:rPr>
          <w:sz w:val="18"/>
        </w:rPr>
        <w:t>O presente contrato é regido pelas disposições da Lei Federal nº 14.133/21, do Decreto Municipal nº 62.100/2022 e das demais normas complementares aplicáveis</w:t>
      </w:r>
    </w:p>
    <w:p w:rsidR="006A12A3" w:rsidRDefault="001F5B42">
      <w:pPr>
        <w:pStyle w:val="PargrafodaLista"/>
        <w:numPr>
          <w:ilvl w:val="1"/>
          <w:numId w:val="14"/>
        </w:numPr>
        <w:tabs>
          <w:tab w:val="left" w:pos="401"/>
        </w:tabs>
        <w:spacing w:before="0" w:line="207" w:lineRule="exact"/>
        <w:ind w:left="401" w:hanging="298"/>
        <w:rPr>
          <w:sz w:val="18"/>
        </w:rPr>
      </w:pPr>
      <w:r>
        <w:rPr>
          <w:sz w:val="18"/>
        </w:rPr>
        <w:t>Oajustepoderáseralteradonashipótesesprevistasnoartigo124da</w:t>
      </w:r>
      <w:r>
        <w:rPr>
          <w:sz w:val="18"/>
        </w:rPr>
        <w:t>LeiFederal</w:t>
      </w:r>
      <w:r>
        <w:rPr>
          <w:spacing w:val="-2"/>
          <w:sz w:val="18"/>
        </w:rPr>
        <w:t>14.133/21.</w:t>
      </w:r>
    </w:p>
    <w:p w:rsidR="006A12A3" w:rsidRDefault="001F5B42">
      <w:pPr>
        <w:pStyle w:val="PargrafodaLista"/>
        <w:numPr>
          <w:ilvl w:val="1"/>
          <w:numId w:val="14"/>
        </w:numPr>
        <w:tabs>
          <w:tab w:val="left" w:pos="403"/>
          <w:tab w:val="left" w:pos="410"/>
        </w:tabs>
        <w:spacing w:before="32" w:line="278" w:lineRule="auto"/>
        <w:ind w:right="141"/>
        <w:rPr>
          <w:sz w:val="18"/>
        </w:rPr>
      </w:pPr>
      <w:r>
        <w:rPr>
          <w:sz w:val="18"/>
        </w:rPr>
        <w:t xml:space="preserve">A CONTRATANTE se reserva o direito de promover a redução ou acréscimo do ajuste, nos termos do art. 125 da Lei Federal </w:t>
      </w:r>
      <w:r>
        <w:rPr>
          <w:spacing w:val="-2"/>
          <w:sz w:val="18"/>
        </w:rPr>
        <w:t>14.133/21.</w:t>
      </w:r>
    </w:p>
    <w:p w:rsidR="006A12A3" w:rsidRDefault="001F5B42">
      <w:pPr>
        <w:pStyle w:val="PargrafodaLista"/>
        <w:numPr>
          <w:ilvl w:val="1"/>
          <w:numId w:val="14"/>
        </w:numPr>
        <w:tabs>
          <w:tab w:val="left" w:pos="403"/>
          <w:tab w:val="left" w:pos="430"/>
        </w:tabs>
        <w:spacing w:before="0" w:line="278" w:lineRule="auto"/>
        <w:ind w:right="109"/>
        <w:rPr>
          <w:sz w:val="18"/>
        </w:rPr>
      </w:pPr>
      <w:r>
        <w:rPr>
          <w:sz w:val="18"/>
        </w:rPr>
        <w:t>Ocontratoseextinguequandovencidooprazoneleestipulado,independentementedeteremsidocumpridasounão</w:t>
      </w:r>
      <w:r>
        <w:rPr>
          <w:sz w:val="18"/>
        </w:rPr>
        <w:t>as obrigações de ambas as partes contraentes.</w:t>
      </w:r>
    </w:p>
    <w:p w:rsidR="006A12A3" w:rsidRDefault="001F5B42">
      <w:pPr>
        <w:pStyle w:val="PargrafodaLista"/>
        <w:numPr>
          <w:ilvl w:val="1"/>
          <w:numId w:val="14"/>
        </w:numPr>
        <w:tabs>
          <w:tab w:val="left" w:pos="403"/>
          <w:tab w:val="left" w:pos="420"/>
        </w:tabs>
        <w:spacing w:before="0" w:line="278" w:lineRule="auto"/>
        <w:ind w:right="108"/>
        <w:rPr>
          <w:sz w:val="18"/>
        </w:rPr>
      </w:pPr>
      <w:r>
        <w:rPr>
          <w:sz w:val="18"/>
        </w:rPr>
        <w:t>Ocontratopodeserextintoantesdoprazonelefixado,semônusparaocontratante,quandoestanãodispuserdecréditos orçamentários para sua continuidade ou quando entender que o contrato não mais lhe oferece vantagem.</w:t>
      </w:r>
    </w:p>
    <w:p w:rsidR="006A12A3" w:rsidRDefault="001F5B42">
      <w:pPr>
        <w:pStyle w:val="PargrafodaLista"/>
        <w:numPr>
          <w:ilvl w:val="1"/>
          <w:numId w:val="14"/>
        </w:numPr>
        <w:tabs>
          <w:tab w:val="left" w:pos="403"/>
          <w:tab w:val="left" w:pos="410"/>
        </w:tabs>
        <w:spacing w:before="0" w:line="278" w:lineRule="auto"/>
        <w:ind w:right="109"/>
        <w:rPr>
          <w:sz w:val="18"/>
        </w:rPr>
      </w:pPr>
      <w:r>
        <w:rPr>
          <w:sz w:val="18"/>
        </w:rPr>
        <w:t>O contr</w:t>
      </w:r>
      <w:r>
        <w:rPr>
          <w:sz w:val="18"/>
        </w:rPr>
        <w:t>ato pode ser extinto antes de cumpridas as obrigações nele estipuladas, ou antes do prazo nele fixado, por algum dos motivos previstos no artigo 137 da Lei nº 14.133/21, bem como amigavelmente, assegurados o contraditório e a ampla defesa.</w:t>
      </w:r>
    </w:p>
    <w:p w:rsidR="006A12A3" w:rsidRDefault="001F5B42">
      <w:pPr>
        <w:pStyle w:val="PargrafodaLista"/>
        <w:numPr>
          <w:ilvl w:val="1"/>
          <w:numId w:val="14"/>
        </w:numPr>
        <w:tabs>
          <w:tab w:val="left" w:pos="401"/>
        </w:tabs>
        <w:spacing w:before="0" w:line="207" w:lineRule="exact"/>
        <w:ind w:left="401" w:hanging="298"/>
        <w:rPr>
          <w:sz w:val="18"/>
        </w:rPr>
      </w:pPr>
      <w:r>
        <w:rPr>
          <w:sz w:val="18"/>
        </w:rPr>
        <w:t>Nestahipótese,ap</w:t>
      </w:r>
      <w:r>
        <w:rPr>
          <w:sz w:val="18"/>
        </w:rPr>
        <w:t>licam−setambémosartigos138e139damesma</w:t>
      </w:r>
      <w:r>
        <w:rPr>
          <w:spacing w:val="-4"/>
          <w:sz w:val="18"/>
        </w:rPr>
        <w:t>Lei.</w:t>
      </w:r>
    </w:p>
    <w:p w:rsidR="006A12A3" w:rsidRDefault="006A12A3">
      <w:pPr>
        <w:pStyle w:val="Corpodetexto"/>
        <w:spacing w:before="55"/>
        <w:rPr>
          <w:sz w:val="18"/>
        </w:rPr>
      </w:pPr>
    </w:p>
    <w:p w:rsidR="006A12A3" w:rsidRDefault="001F5B42">
      <w:pPr>
        <w:ind w:left="103"/>
        <w:rPr>
          <w:rFonts w:ascii="Arial" w:hAnsi="Arial"/>
          <w:b/>
          <w:sz w:val="18"/>
        </w:rPr>
      </w:pPr>
      <w:r>
        <w:rPr>
          <w:rFonts w:ascii="Arial" w:hAnsi="Arial"/>
          <w:b/>
          <w:sz w:val="18"/>
        </w:rPr>
        <w:t>CLÁUSULANONADAEXECUÇÃOERECEBIMENTODOS</w:t>
      </w:r>
      <w:r>
        <w:rPr>
          <w:rFonts w:ascii="Arial" w:hAnsi="Arial"/>
          <w:b/>
          <w:spacing w:val="-2"/>
          <w:sz w:val="18"/>
        </w:rPr>
        <w:t>SERVIÇOS</w:t>
      </w:r>
    </w:p>
    <w:p w:rsidR="006A12A3" w:rsidRDefault="001F5B42">
      <w:pPr>
        <w:pStyle w:val="PargrafodaLista"/>
        <w:numPr>
          <w:ilvl w:val="1"/>
          <w:numId w:val="13"/>
        </w:numPr>
        <w:tabs>
          <w:tab w:val="left" w:pos="401"/>
          <w:tab w:val="left" w:pos="403"/>
        </w:tabs>
        <w:spacing w:before="33" w:line="278" w:lineRule="auto"/>
        <w:ind w:right="139"/>
        <w:rPr>
          <w:sz w:val="18"/>
        </w:rPr>
      </w:pPr>
      <w:r>
        <w:rPr>
          <w:sz w:val="18"/>
        </w:rPr>
        <w:t>Aexecução dos serviços será feita conforme o Termo de Referência e demais anexos do Edital da licitação que precedeu este ajuste, e dele faz parte integrante para todo</w:t>
      </w:r>
      <w:r>
        <w:rPr>
          <w:sz w:val="18"/>
        </w:rPr>
        <w:t>s os fins.</w:t>
      </w:r>
    </w:p>
    <w:p w:rsidR="006A12A3" w:rsidRDefault="001F5B42">
      <w:pPr>
        <w:pStyle w:val="PargrafodaLista"/>
        <w:numPr>
          <w:ilvl w:val="1"/>
          <w:numId w:val="13"/>
        </w:numPr>
        <w:tabs>
          <w:tab w:val="left" w:pos="403"/>
          <w:tab w:val="left" w:pos="410"/>
        </w:tabs>
        <w:spacing w:before="0" w:line="278" w:lineRule="auto"/>
        <w:ind w:right="140"/>
        <w:rPr>
          <w:sz w:val="18"/>
        </w:rPr>
      </w:pPr>
      <w:r>
        <w:rPr>
          <w:sz w:val="18"/>
        </w:rPr>
        <w:t>A execução dos serviços objeto deste contrato deverá ser atestada pelo responsável pela fiscalização, pela CONTRATANTE, atestado esse que deverá acompanhar os documentos para fins de pagamento conforme Cláusula Sétima.</w:t>
      </w:r>
    </w:p>
    <w:p w:rsidR="006A12A3" w:rsidRDefault="001F5B42">
      <w:pPr>
        <w:pStyle w:val="PargrafodaLista"/>
        <w:numPr>
          <w:ilvl w:val="2"/>
          <w:numId w:val="13"/>
        </w:numPr>
        <w:tabs>
          <w:tab w:val="left" w:pos="550"/>
        </w:tabs>
        <w:spacing w:before="0" w:line="207" w:lineRule="exact"/>
        <w:ind w:left="550" w:hanging="447"/>
        <w:rPr>
          <w:sz w:val="18"/>
        </w:rPr>
      </w:pPr>
      <w:r>
        <w:rPr>
          <w:sz w:val="18"/>
        </w:rPr>
        <w:t>Afiscalizaçãoseráexercidad</w:t>
      </w:r>
      <w:r>
        <w:rPr>
          <w:sz w:val="18"/>
        </w:rPr>
        <w:t>eacordocomoDecretoMunicipalnº</w:t>
      </w:r>
      <w:r>
        <w:rPr>
          <w:spacing w:val="-2"/>
          <w:sz w:val="18"/>
        </w:rPr>
        <w:t>62.100/2022.</w:t>
      </w:r>
    </w:p>
    <w:p w:rsidR="006A12A3" w:rsidRDefault="001F5B42">
      <w:pPr>
        <w:pStyle w:val="PargrafodaLista"/>
        <w:numPr>
          <w:ilvl w:val="1"/>
          <w:numId w:val="13"/>
        </w:numPr>
        <w:tabs>
          <w:tab w:val="left" w:pos="403"/>
          <w:tab w:val="left" w:pos="430"/>
        </w:tabs>
        <w:spacing w:before="32" w:line="278" w:lineRule="auto"/>
        <w:ind w:right="109"/>
        <w:rPr>
          <w:sz w:val="18"/>
        </w:rPr>
      </w:pPr>
      <w:r>
        <w:rPr>
          <w:sz w:val="18"/>
        </w:rPr>
        <w:t>O objeto contratual será recebido consoante as disposições do artigo 140, da Lei Federal n˚ 14.133/21 e demais normas municipais pertinentes.</w:t>
      </w:r>
    </w:p>
    <w:p w:rsidR="006A12A3" w:rsidRDefault="001F5B42">
      <w:pPr>
        <w:pStyle w:val="PargrafodaLista"/>
        <w:numPr>
          <w:ilvl w:val="1"/>
          <w:numId w:val="13"/>
        </w:numPr>
        <w:tabs>
          <w:tab w:val="left" w:pos="403"/>
          <w:tab w:val="left" w:pos="430"/>
        </w:tabs>
        <w:spacing w:before="0" w:line="278" w:lineRule="auto"/>
        <w:ind w:right="104"/>
        <w:rPr>
          <w:sz w:val="18"/>
        </w:rPr>
      </w:pPr>
      <w:r>
        <w:rPr>
          <w:sz w:val="18"/>
        </w:rPr>
        <w:t>Em</w:t>
      </w:r>
      <w:r>
        <w:rPr>
          <w:sz w:val="18"/>
        </w:rPr>
        <w:t xml:space="preserve"> atendimento ao art. 92, inciso XIII, da LF nº 14.133/21 e em conformidade com o art. 618 do Cód. Civil Brasileiro, a CONTRATADA responderá pelo prazo de cinco anos, a contar da data do recebimento definitivo da obra, pela solidez e segurança do objeto ent</w:t>
      </w:r>
      <w:r>
        <w:rPr>
          <w:sz w:val="18"/>
        </w:rPr>
        <w:t>regue.</w:t>
      </w:r>
    </w:p>
    <w:p w:rsidR="006A12A3" w:rsidRDefault="001F5B42">
      <w:pPr>
        <w:pStyle w:val="PargrafodaLista"/>
        <w:numPr>
          <w:ilvl w:val="1"/>
          <w:numId w:val="13"/>
        </w:numPr>
        <w:tabs>
          <w:tab w:val="left" w:pos="403"/>
          <w:tab w:val="left" w:pos="440"/>
        </w:tabs>
        <w:spacing w:before="0" w:line="278" w:lineRule="auto"/>
        <w:ind w:right="104"/>
        <w:rPr>
          <w:sz w:val="18"/>
        </w:rPr>
      </w:pPr>
      <w:r>
        <w:rPr>
          <w:sz w:val="18"/>
        </w:rPr>
        <w:t>Oobjeto contratual será medido mensalmente obedecendo as etapas do cronograma físico−financeiro apresentado pela CONTRATADA, em conformidade com o § 9º do art. 46 da Lei 14.133/2021.</w:t>
      </w:r>
    </w:p>
    <w:p w:rsidR="006A12A3" w:rsidRDefault="001F5B42">
      <w:pPr>
        <w:pStyle w:val="PargrafodaLista"/>
        <w:numPr>
          <w:ilvl w:val="1"/>
          <w:numId w:val="13"/>
        </w:numPr>
        <w:tabs>
          <w:tab w:val="left" w:pos="401"/>
          <w:tab w:val="left" w:pos="403"/>
        </w:tabs>
        <w:spacing w:before="0" w:line="278" w:lineRule="auto"/>
        <w:ind w:right="110"/>
        <w:rPr>
          <w:sz w:val="18"/>
        </w:rPr>
      </w:pPr>
      <w:r>
        <w:rPr>
          <w:sz w:val="18"/>
        </w:rPr>
        <w:t>Havendo inexecução de serviços, o valor respectivo será descontado</w:t>
      </w:r>
      <w:r>
        <w:rPr>
          <w:sz w:val="18"/>
        </w:rPr>
        <w:t xml:space="preserve"> da importância mensal devida à Contratada, sem prejuízo da aplicação das sanções cabíveis, observados os trâmites legais e os princípios do contraditório e ampla defesa.</w:t>
      </w:r>
    </w:p>
    <w:p w:rsidR="006A12A3" w:rsidRDefault="001F5B42">
      <w:pPr>
        <w:pStyle w:val="PargrafodaLista"/>
        <w:numPr>
          <w:ilvl w:val="2"/>
          <w:numId w:val="13"/>
        </w:numPr>
        <w:tabs>
          <w:tab w:val="left" w:pos="949"/>
          <w:tab w:val="left" w:pos="1083"/>
        </w:tabs>
        <w:spacing w:before="0" w:line="278" w:lineRule="auto"/>
        <w:ind w:left="1083" w:right="629" w:hanging="590"/>
        <w:rPr>
          <w:sz w:val="18"/>
        </w:rPr>
      </w:pPr>
      <w:r>
        <w:rPr>
          <w:sz w:val="18"/>
        </w:rPr>
        <w:t>O recebimento e aceite do objeto pela CONTRATANTE não exclui a responsabilidade civil</w:t>
      </w:r>
      <w:r>
        <w:rPr>
          <w:sz w:val="18"/>
        </w:rPr>
        <w:t xml:space="preserve"> da CONTRATADApor vícios de quantidade ou qualidade dos serviços, materiais ou disparidades com as especificações estabelecidas no Anexo I, verificadas posteriormente.</w:t>
      </w:r>
    </w:p>
    <w:p w:rsidR="006A12A3" w:rsidRDefault="006A12A3">
      <w:pPr>
        <w:pStyle w:val="Corpodetexto"/>
        <w:spacing w:before="21"/>
        <w:rPr>
          <w:sz w:val="18"/>
        </w:rPr>
      </w:pPr>
    </w:p>
    <w:p w:rsidR="006A12A3" w:rsidRDefault="001F5B42">
      <w:pPr>
        <w:ind w:left="103"/>
        <w:rPr>
          <w:rFonts w:ascii="Arial" w:hAnsi="Arial"/>
          <w:b/>
          <w:sz w:val="18"/>
        </w:rPr>
      </w:pPr>
      <w:r>
        <w:rPr>
          <w:rFonts w:ascii="Arial" w:hAnsi="Arial"/>
          <w:b/>
          <w:sz w:val="18"/>
        </w:rPr>
        <w:t>CLÁUSULADÉCIMADAS</w:t>
      </w:r>
      <w:r>
        <w:rPr>
          <w:rFonts w:ascii="Arial" w:hAnsi="Arial"/>
          <w:b/>
          <w:spacing w:val="-2"/>
          <w:sz w:val="18"/>
        </w:rPr>
        <w:t>PENALIDADES</w:t>
      </w:r>
    </w:p>
    <w:p w:rsidR="006A12A3" w:rsidRDefault="001F5B42">
      <w:pPr>
        <w:pStyle w:val="PargrafodaLista"/>
        <w:numPr>
          <w:ilvl w:val="1"/>
          <w:numId w:val="12"/>
        </w:numPr>
        <w:tabs>
          <w:tab w:val="left" w:pos="413"/>
          <w:tab w:val="left" w:pos="529"/>
        </w:tabs>
        <w:spacing w:before="33" w:line="278" w:lineRule="auto"/>
        <w:ind w:right="123" w:hanging="310"/>
        <w:rPr>
          <w:sz w:val="18"/>
        </w:rPr>
      </w:pPr>
      <w:r>
        <w:rPr>
          <w:sz w:val="18"/>
        </w:rPr>
        <w:t>Comfundamentonoartigo156,incisosIaIV,daLeinº14.133/21,acon</w:t>
      </w:r>
      <w:r>
        <w:rPr>
          <w:sz w:val="18"/>
        </w:rPr>
        <w:t>tratadapoderáserapenada,isoladamente,ou juntamente com as multas definidas no item 10.2, com as seguintes penalidades:</w:t>
      </w:r>
    </w:p>
    <w:p w:rsidR="006A12A3" w:rsidRDefault="001F5B42">
      <w:pPr>
        <w:pStyle w:val="PargrafodaLista"/>
        <w:numPr>
          <w:ilvl w:val="0"/>
          <w:numId w:val="11"/>
        </w:numPr>
        <w:tabs>
          <w:tab w:val="left" w:pos="1171"/>
        </w:tabs>
        <w:spacing w:before="0" w:line="207" w:lineRule="exact"/>
        <w:ind w:left="1171" w:hanging="198"/>
        <w:rPr>
          <w:sz w:val="18"/>
        </w:rPr>
      </w:pPr>
      <w:r>
        <w:rPr>
          <w:spacing w:val="-2"/>
          <w:sz w:val="18"/>
        </w:rPr>
        <w:t>advertência;</w:t>
      </w:r>
    </w:p>
    <w:p w:rsidR="006A12A3" w:rsidRDefault="001F5B42">
      <w:pPr>
        <w:pStyle w:val="PargrafodaLista"/>
        <w:numPr>
          <w:ilvl w:val="0"/>
          <w:numId w:val="11"/>
        </w:numPr>
        <w:tabs>
          <w:tab w:val="left" w:pos="1171"/>
        </w:tabs>
        <w:spacing w:before="33"/>
        <w:ind w:left="1171" w:hanging="198"/>
        <w:rPr>
          <w:sz w:val="18"/>
        </w:rPr>
      </w:pPr>
      <w:r>
        <w:rPr>
          <w:sz w:val="18"/>
        </w:rPr>
        <w:t>impedimentodelicitarecontratar;</w:t>
      </w:r>
      <w:r>
        <w:rPr>
          <w:spacing w:val="-5"/>
          <w:sz w:val="18"/>
        </w:rPr>
        <w:t xml:space="preserve"> ou</w:t>
      </w:r>
    </w:p>
    <w:p w:rsidR="006A12A3" w:rsidRDefault="001F5B42">
      <w:pPr>
        <w:pStyle w:val="PargrafodaLista"/>
        <w:numPr>
          <w:ilvl w:val="0"/>
          <w:numId w:val="11"/>
        </w:numPr>
        <w:tabs>
          <w:tab w:val="left" w:pos="1162"/>
        </w:tabs>
        <w:spacing w:before="33"/>
        <w:ind w:left="1162" w:hanging="189"/>
        <w:rPr>
          <w:sz w:val="18"/>
        </w:rPr>
      </w:pPr>
      <w:r>
        <w:rPr>
          <w:sz w:val="18"/>
        </w:rPr>
        <w:t>declaraçãodeinidoneidadeparalicitarou</w:t>
      </w:r>
      <w:r>
        <w:rPr>
          <w:spacing w:val="-2"/>
          <w:sz w:val="18"/>
        </w:rPr>
        <w:t>contratar;</w:t>
      </w:r>
    </w:p>
    <w:p w:rsidR="006A12A3" w:rsidRDefault="001F5B42">
      <w:pPr>
        <w:pStyle w:val="PargrafodaLista"/>
        <w:numPr>
          <w:ilvl w:val="2"/>
          <w:numId w:val="12"/>
        </w:numPr>
        <w:tabs>
          <w:tab w:val="left" w:pos="659"/>
          <w:tab w:val="left" w:pos="703"/>
        </w:tabs>
        <w:spacing w:before="32" w:line="278" w:lineRule="auto"/>
        <w:ind w:right="109" w:hanging="600"/>
        <w:rPr>
          <w:sz w:val="18"/>
        </w:rPr>
      </w:pPr>
      <w:r>
        <w:rPr>
          <w:sz w:val="18"/>
        </w:rPr>
        <w:t>Na aplicação das sanções serão considerados a natureza e a gravidade da infração cometida, as peculiaridades do caso concreto, as circunstâncias agravantes ou atenuantes, os danos que dela provierem para a Administração Pública e a implantação ou o aperfei</w:t>
      </w:r>
      <w:r>
        <w:rPr>
          <w:sz w:val="18"/>
        </w:rPr>
        <w:t>çoamento de programa de integridade, quando for o caso, conforme normas e orientações dos órgãos de controle.</w:t>
      </w:r>
    </w:p>
    <w:p w:rsidR="006A12A3" w:rsidRDefault="001F5B42">
      <w:pPr>
        <w:pStyle w:val="PargrafodaLista"/>
        <w:numPr>
          <w:ilvl w:val="2"/>
          <w:numId w:val="12"/>
        </w:numPr>
        <w:tabs>
          <w:tab w:val="left" w:pos="678"/>
          <w:tab w:val="left" w:pos="703"/>
        </w:tabs>
        <w:spacing w:before="0" w:line="278" w:lineRule="auto"/>
        <w:ind w:right="118" w:hanging="600"/>
        <w:rPr>
          <w:sz w:val="18"/>
        </w:rPr>
      </w:pPr>
      <w:r>
        <w:rPr>
          <w:sz w:val="18"/>
        </w:rPr>
        <w:t>A falha na execução do contrato, para fins de aplicação do quanto previsto no item 10.1, estará configurada quando a CONTRATADAse enquadrar em pel</w:t>
      </w:r>
      <w:r>
        <w:rPr>
          <w:sz w:val="18"/>
        </w:rPr>
        <w:t>o menos uma das situações previstas na Tabela 3 abaixo, respeitada a graduação de infrações conforme a Tabela 1 deste item, e alcançar o total de 100 (cem) pontos, cumulativamente.</w:t>
      </w:r>
    </w:p>
    <w:p w:rsidR="006A12A3" w:rsidRDefault="001F5B42">
      <w:pPr>
        <w:spacing w:line="206" w:lineRule="exact"/>
        <w:ind w:left="273"/>
        <w:rPr>
          <w:rFonts w:ascii="Arial"/>
          <w:b/>
          <w:sz w:val="18"/>
        </w:rPr>
      </w:pPr>
      <w:r>
        <w:rPr>
          <w:rFonts w:ascii="Arial"/>
          <w:b/>
          <w:sz w:val="18"/>
        </w:rPr>
        <w:t>Tabela</w:t>
      </w:r>
      <w:r>
        <w:rPr>
          <w:rFonts w:ascii="Arial"/>
          <w:b/>
          <w:spacing w:val="-10"/>
          <w:sz w:val="18"/>
        </w:rPr>
        <w:t>1</w:t>
      </w:r>
    </w:p>
    <w:p w:rsidR="006A12A3" w:rsidRDefault="006A12A3">
      <w:pPr>
        <w:pStyle w:val="Corpodetexto"/>
        <w:spacing w:before="11"/>
        <w:rPr>
          <w:rFonts w:ascii="Arial"/>
          <w:b/>
        </w:rPr>
      </w:pPr>
    </w:p>
    <w:tbl>
      <w:tblPr>
        <w:tblStyle w:val="TableNormal"/>
        <w:tblW w:w="0" w:type="auto"/>
        <w:tblInd w:w="1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9"/>
        <w:gridCol w:w="3758"/>
      </w:tblGrid>
      <w:tr w:rsidR="006A12A3">
        <w:trPr>
          <w:trHeight w:val="479"/>
        </w:trPr>
        <w:tc>
          <w:tcPr>
            <w:tcW w:w="2239" w:type="dxa"/>
            <w:shd w:val="clear" w:color="auto" w:fill="D7D7D7"/>
          </w:tcPr>
          <w:p w:rsidR="006A12A3" w:rsidRDefault="001F5B42">
            <w:pPr>
              <w:pStyle w:val="TableParagraph"/>
              <w:spacing w:before="21"/>
              <w:ind w:left="699"/>
              <w:rPr>
                <w:rFonts w:ascii="Arial"/>
                <w:b/>
                <w:sz w:val="18"/>
              </w:rPr>
            </w:pPr>
            <w:r>
              <w:rPr>
                <w:rFonts w:ascii="Arial"/>
                <w:b/>
                <w:sz w:val="18"/>
              </w:rPr>
              <w:t>GRAU</w:t>
            </w:r>
            <w:r>
              <w:rPr>
                <w:rFonts w:ascii="Arial"/>
                <w:b/>
                <w:spacing w:val="-5"/>
                <w:sz w:val="18"/>
              </w:rPr>
              <w:t xml:space="preserve"> DA</w:t>
            </w:r>
          </w:p>
          <w:p w:rsidR="006A12A3" w:rsidRDefault="001F5B42">
            <w:pPr>
              <w:pStyle w:val="TableParagraph"/>
              <w:spacing w:before="33" w:line="199" w:lineRule="exact"/>
              <w:ind w:left="644"/>
              <w:rPr>
                <w:rFonts w:ascii="Arial" w:hAnsi="Arial"/>
                <w:b/>
                <w:sz w:val="18"/>
              </w:rPr>
            </w:pPr>
            <w:r>
              <w:rPr>
                <w:rFonts w:ascii="Arial" w:hAnsi="Arial"/>
                <w:b/>
                <w:spacing w:val="-2"/>
                <w:sz w:val="18"/>
              </w:rPr>
              <w:t>INFRAÇÃO</w:t>
            </w:r>
          </w:p>
        </w:tc>
        <w:tc>
          <w:tcPr>
            <w:tcW w:w="3758" w:type="dxa"/>
            <w:shd w:val="clear" w:color="auto" w:fill="D7D7D7"/>
          </w:tcPr>
          <w:p w:rsidR="006A12A3" w:rsidRDefault="001F5B42">
            <w:pPr>
              <w:pStyle w:val="TableParagraph"/>
              <w:spacing w:before="21"/>
              <w:ind w:left="10" w:right="1"/>
              <w:jc w:val="center"/>
              <w:rPr>
                <w:rFonts w:ascii="Arial"/>
                <w:b/>
                <w:sz w:val="18"/>
              </w:rPr>
            </w:pPr>
            <w:r>
              <w:rPr>
                <w:rFonts w:ascii="Arial"/>
                <w:b/>
                <w:sz w:val="18"/>
              </w:rPr>
              <w:t>PONTOS</w:t>
            </w:r>
            <w:r>
              <w:rPr>
                <w:rFonts w:ascii="Arial"/>
                <w:b/>
                <w:spacing w:val="-5"/>
                <w:sz w:val="18"/>
              </w:rPr>
              <w:t>DA</w:t>
            </w:r>
          </w:p>
          <w:p w:rsidR="006A12A3" w:rsidRDefault="001F5B42">
            <w:pPr>
              <w:pStyle w:val="TableParagraph"/>
              <w:spacing w:before="33" w:line="199" w:lineRule="exact"/>
              <w:ind w:left="10" w:right="1"/>
              <w:jc w:val="center"/>
              <w:rPr>
                <w:rFonts w:ascii="Arial" w:hAnsi="Arial"/>
                <w:b/>
                <w:sz w:val="18"/>
              </w:rPr>
            </w:pPr>
            <w:r>
              <w:rPr>
                <w:rFonts w:ascii="Arial" w:hAnsi="Arial"/>
                <w:b/>
                <w:spacing w:val="-2"/>
                <w:sz w:val="18"/>
              </w:rPr>
              <w:t>INFRAÇÃO</w:t>
            </w:r>
          </w:p>
        </w:tc>
      </w:tr>
      <w:tr w:rsidR="006A12A3">
        <w:trPr>
          <w:trHeight w:val="269"/>
        </w:trPr>
        <w:tc>
          <w:tcPr>
            <w:tcW w:w="2239" w:type="dxa"/>
          </w:tcPr>
          <w:p w:rsidR="006A12A3" w:rsidRDefault="001F5B42">
            <w:pPr>
              <w:pStyle w:val="TableParagraph"/>
              <w:spacing w:before="21"/>
              <w:ind w:left="10"/>
              <w:jc w:val="center"/>
              <w:rPr>
                <w:sz w:val="18"/>
              </w:rPr>
            </w:pPr>
            <w:r>
              <w:rPr>
                <w:spacing w:val="-10"/>
                <w:sz w:val="18"/>
              </w:rPr>
              <w:t>1</w:t>
            </w:r>
          </w:p>
        </w:tc>
        <w:tc>
          <w:tcPr>
            <w:tcW w:w="3758" w:type="dxa"/>
          </w:tcPr>
          <w:p w:rsidR="006A12A3" w:rsidRDefault="001F5B42">
            <w:pPr>
              <w:pStyle w:val="TableParagraph"/>
              <w:spacing w:before="21"/>
              <w:ind w:left="10"/>
              <w:jc w:val="center"/>
              <w:rPr>
                <w:sz w:val="18"/>
              </w:rPr>
            </w:pPr>
            <w:r>
              <w:rPr>
                <w:spacing w:val="-10"/>
                <w:sz w:val="18"/>
              </w:rPr>
              <w:t>2</w:t>
            </w:r>
          </w:p>
        </w:tc>
      </w:tr>
      <w:tr w:rsidR="006A12A3">
        <w:trPr>
          <w:trHeight w:val="269"/>
        </w:trPr>
        <w:tc>
          <w:tcPr>
            <w:tcW w:w="2239" w:type="dxa"/>
          </w:tcPr>
          <w:p w:rsidR="006A12A3" w:rsidRDefault="001F5B42">
            <w:pPr>
              <w:pStyle w:val="TableParagraph"/>
              <w:spacing w:before="21"/>
              <w:ind w:left="10"/>
              <w:jc w:val="center"/>
              <w:rPr>
                <w:sz w:val="18"/>
              </w:rPr>
            </w:pPr>
            <w:r>
              <w:rPr>
                <w:spacing w:val="-10"/>
                <w:sz w:val="18"/>
              </w:rPr>
              <w:t>2</w:t>
            </w:r>
          </w:p>
        </w:tc>
        <w:tc>
          <w:tcPr>
            <w:tcW w:w="3758" w:type="dxa"/>
          </w:tcPr>
          <w:p w:rsidR="006A12A3" w:rsidRDefault="001F5B42">
            <w:pPr>
              <w:pStyle w:val="TableParagraph"/>
              <w:spacing w:before="21"/>
              <w:ind w:left="10"/>
              <w:jc w:val="center"/>
              <w:rPr>
                <w:sz w:val="18"/>
              </w:rPr>
            </w:pPr>
            <w:r>
              <w:rPr>
                <w:spacing w:val="-10"/>
                <w:sz w:val="18"/>
              </w:rPr>
              <w:t>3</w:t>
            </w:r>
          </w:p>
        </w:tc>
      </w:tr>
      <w:tr w:rsidR="006A12A3">
        <w:trPr>
          <w:trHeight w:val="269"/>
        </w:trPr>
        <w:tc>
          <w:tcPr>
            <w:tcW w:w="2239" w:type="dxa"/>
          </w:tcPr>
          <w:p w:rsidR="006A12A3" w:rsidRDefault="001F5B42">
            <w:pPr>
              <w:pStyle w:val="TableParagraph"/>
              <w:spacing w:before="21"/>
              <w:ind w:left="10"/>
              <w:jc w:val="center"/>
              <w:rPr>
                <w:sz w:val="18"/>
              </w:rPr>
            </w:pPr>
            <w:r>
              <w:rPr>
                <w:spacing w:val="-10"/>
                <w:sz w:val="18"/>
              </w:rPr>
              <w:t>3</w:t>
            </w:r>
          </w:p>
        </w:tc>
        <w:tc>
          <w:tcPr>
            <w:tcW w:w="3758" w:type="dxa"/>
          </w:tcPr>
          <w:p w:rsidR="006A12A3" w:rsidRDefault="001F5B42">
            <w:pPr>
              <w:pStyle w:val="TableParagraph"/>
              <w:spacing w:before="21"/>
              <w:ind w:left="10"/>
              <w:jc w:val="center"/>
              <w:rPr>
                <w:sz w:val="18"/>
              </w:rPr>
            </w:pPr>
            <w:r>
              <w:rPr>
                <w:spacing w:val="-10"/>
                <w:sz w:val="18"/>
              </w:rPr>
              <w:t>4</w:t>
            </w:r>
          </w:p>
        </w:tc>
      </w:tr>
      <w:tr w:rsidR="006A12A3">
        <w:trPr>
          <w:trHeight w:val="269"/>
        </w:trPr>
        <w:tc>
          <w:tcPr>
            <w:tcW w:w="2239" w:type="dxa"/>
          </w:tcPr>
          <w:p w:rsidR="006A12A3" w:rsidRDefault="001F5B42">
            <w:pPr>
              <w:pStyle w:val="TableParagraph"/>
              <w:spacing w:before="21"/>
              <w:ind w:left="10"/>
              <w:jc w:val="center"/>
              <w:rPr>
                <w:sz w:val="18"/>
              </w:rPr>
            </w:pPr>
            <w:r>
              <w:rPr>
                <w:spacing w:val="-10"/>
                <w:sz w:val="18"/>
              </w:rPr>
              <w:t>4</w:t>
            </w:r>
          </w:p>
        </w:tc>
        <w:tc>
          <w:tcPr>
            <w:tcW w:w="3758" w:type="dxa"/>
          </w:tcPr>
          <w:p w:rsidR="006A12A3" w:rsidRDefault="001F5B42">
            <w:pPr>
              <w:pStyle w:val="TableParagraph"/>
              <w:spacing w:before="21"/>
              <w:ind w:left="10"/>
              <w:jc w:val="center"/>
              <w:rPr>
                <w:sz w:val="18"/>
              </w:rPr>
            </w:pPr>
            <w:r>
              <w:rPr>
                <w:spacing w:val="-10"/>
                <w:sz w:val="18"/>
              </w:rPr>
              <w:t>5</w:t>
            </w:r>
          </w:p>
        </w:tc>
      </w:tr>
      <w:tr w:rsidR="006A12A3">
        <w:trPr>
          <w:trHeight w:val="269"/>
        </w:trPr>
        <w:tc>
          <w:tcPr>
            <w:tcW w:w="2239" w:type="dxa"/>
          </w:tcPr>
          <w:p w:rsidR="006A12A3" w:rsidRDefault="001F5B42">
            <w:pPr>
              <w:pStyle w:val="TableParagraph"/>
              <w:spacing w:before="21"/>
              <w:ind w:left="10"/>
              <w:jc w:val="center"/>
              <w:rPr>
                <w:sz w:val="18"/>
              </w:rPr>
            </w:pPr>
            <w:r>
              <w:rPr>
                <w:spacing w:val="-10"/>
                <w:sz w:val="18"/>
              </w:rPr>
              <w:t>5</w:t>
            </w:r>
          </w:p>
        </w:tc>
        <w:tc>
          <w:tcPr>
            <w:tcW w:w="3758" w:type="dxa"/>
          </w:tcPr>
          <w:p w:rsidR="006A12A3" w:rsidRDefault="001F5B42">
            <w:pPr>
              <w:pStyle w:val="TableParagraph"/>
              <w:spacing w:before="21"/>
              <w:ind w:left="10"/>
              <w:jc w:val="center"/>
              <w:rPr>
                <w:sz w:val="18"/>
              </w:rPr>
            </w:pPr>
            <w:r>
              <w:rPr>
                <w:spacing w:val="-10"/>
                <w:sz w:val="18"/>
              </w:rPr>
              <w:t>8</w:t>
            </w:r>
          </w:p>
        </w:tc>
      </w:tr>
      <w:tr w:rsidR="006A12A3">
        <w:trPr>
          <w:trHeight w:val="269"/>
        </w:trPr>
        <w:tc>
          <w:tcPr>
            <w:tcW w:w="2239" w:type="dxa"/>
          </w:tcPr>
          <w:p w:rsidR="006A12A3" w:rsidRDefault="006A12A3">
            <w:pPr>
              <w:pStyle w:val="TableParagraph"/>
              <w:rPr>
                <w:rFonts w:ascii="Times New Roman"/>
                <w:sz w:val="18"/>
              </w:rPr>
            </w:pPr>
          </w:p>
        </w:tc>
        <w:tc>
          <w:tcPr>
            <w:tcW w:w="3758" w:type="dxa"/>
          </w:tcPr>
          <w:p w:rsidR="006A12A3" w:rsidRDefault="006A12A3">
            <w:pPr>
              <w:pStyle w:val="TableParagraph"/>
              <w:rPr>
                <w:rFonts w:ascii="Times New Roman"/>
                <w:sz w:val="18"/>
              </w:rPr>
            </w:pPr>
          </w:p>
        </w:tc>
      </w:tr>
    </w:tbl>
    <w:p w:rsidR="006A12A3" w:rsidRDefault="001F5B42">
      <w:pPr>
        <w:pStyle w:val="PargrafodaLista"/>
        <w:numPr>
          <w:ilvl w:val="3"/>
          <w:numId w:val="12"/>
        </w:numPr>
        <w:tabs>
          <w:tab w:val="left" w:pos="798"/>
        </w:tabs>
        <w:spacing w:before="27"/>
        <w:ind w:left="798" w:hanging="695"/>
        <w:rPr>
          <w:sz w:val="18"/>
        </w:rPr>
      </w:pPr>
      <w:r>
        <w:rPr>
          <w:sz w:val="18"/>
        </w:rPr>
        <w:t>Os</w:t>
      </w:r>
      <w:r>
        <w:rPr>
          <w:sz w:val="18"/>
        </w:rPr>
        <w:t>pontosserãocomputadosapartirdaaplicaçãodapenalidade,comprazodedepuraçãode3(meses)</w:t>
      </w:r>
      <w:r>
        <w:rPr>
          <w:spacing w:val="-2"/>
          <w:sz w:val="18"/>
        </w:rPr>
        <w:t>meses.</w:t>
      </w:r>
    </w:p>
    <w:p w:rsidR="006A12A3" w:rsidRDefault="001F5B42">
      <w:pPr>
        <w:pStyle w:val="PargrafodaLista"/>
        <w:numPr>
          <w:ilvl w:val="3"/>
          <w:numId w:val="12"/>
        </w:numPr>
        <w:tabs>
          <w:tab w:val="left" w:pos="703"/>
          <w:tab w:val="left" w:pos="809"/>
        </w:tabs>
        <w:spacing w:before="33" w:line="278" w:lineRule="auto"/>
        <w:ind w:left="703" w:right="109" w:hanging="600"/>
        <w:rPr>
          <w:sz w:val="18"/>
        </w:rPr>
      </w:pPr>
      <w:r>
        <w:rPr>
          <w:sz w:val="18"/>
        </w:rPr>
        <w:t>Sendo a infração objeto de recurso administrativo, os pontos correspondentes ficarão suspensos até o seu julgamento e, sendo mantida a penalidade, serão computados, obs</w:t>
      </w:r>
      <w:r>
        <w:rPr>
          <w:sz w:val="18"/>
        </w:rPr>
        <w:t xml:space="preserve">ervado o prazo de 3 (três) meses, a contar da data da aplicação da </w:t>
      </w:r>
      <w:r>
        <w:rPr>
          <w:spacing w:val="-2"/>
          <w:sz w:val="18"/>
        </w:rPr>
        <w:t>penalidade.</w:t>
      </w:r>
    </w:p>
    <w:p w:rsidR="006A12A3" w:rsidRDefault="001F5B42">
      <w:pPr>
        <w:pStyle w:val="PargrafodaLista"/>
        <w:numPr>
          <w:ilvl w:val="1"/>
          <w:numId w:val="12"/>
        </w:numPr>
        <w:tabs>
          <w:tab w:val="left" w:pos="500"/>
        </w:tabs>
        <w:spacing w:before="0" w:line="206" w:lineRule="exact"/>
        <w:ind w:left="500" w:hanging="397"/>
        <w:rPr>
          <w:sz w:val="18"/>
        </w:rPr>
      </w:pPr>
      <w:r>
        <w:rPr>
          <w:sz w:val="18"/>
        </w:rPr>
        <w:t>ACONTRATADAestarásujeitaàsseguintespenalidades</w:t>
      </w:r>
      <w:r>
        <w:rPr>
          <w:spacing w:val="-2"/>
          <w:sz w:val="18"/>
        </w:rPr>
        <w:t>pecuniárias:</w:t>
      </w:r>
    </w:p>
    <w:p w:rsidR="006A12A3" w:rsidRDefault="001F5B42">
      <w:pPr>
        <w:pStyle w:val="PargrafodaLista"/>
        <w:numPr>
          <w:ilvl w:val="2"/>
          <w:numId w:val="12"/>
        </w:numPr>
        <w:tabs>
          <w:tab w:val="left" w:pos="649"/>
          <w:tab w:val="left" w:pos="703"/>
        </w:tabs>
        <w:spacing w:before="33" w:line="278" w:lineRule="auto"/>
        <w:ind w:right="110" w:hanging="600"/>
        <w:rPr>
          <w:sz w:val="18"/>
        </w:rPr>
      </w:pPr>
      <w:r>
        <w:rPr>
          <w:sz w:val="18"/>
        </w:rPr>
        <w:t>Multa 1% (um por cento) sobre o valor do Contrato por dia de atraso no início da prestação de serviços, até o máximo d</w:t>
      </w:r>
      <w:r>
        <w:rPr>
          <w:sz w:val="18"/>
        </w:rPr>
        <w:t>e 10 (dez) dias.</w:t>
      </w:r>
    </w:p>
    <w:p w:rsidR="006A12A3" w:rsidRDefault="006A12A3">
      <w:pPr>
        <w:pStyle w:val="PargrafodaLista"/>
        <w:spacing w:line="278" w:lineRule="auto"/>
        <w:rPr>
          <w:sz w:val="18"/>
        </w:rPr>
        <w:sectPr w:rsidR="006A12A3">
          <w:pgSz w:w="11900" w:h="16840"/>
          <w:pgMar w:top="520" w:right="566" w:bottom="280" w:left="566" w:header="720" w:footer="720" w:gutter="0"/>
          <w:cols w:space="720"/>
        </w:sectPr>
      </w:pPr>
    </w:p>
    <w:p w:rsidR="006A12A3" w:rsidRDefault="001F5B42">
      <w:pPr>
        <w:pStyle w:val="PargrafodaLista"/>
        <w:numPr>
          <w:ilvl w:val="3"/>
          <w:numId w:val="12"/>
        </w:numPr>
        <w:tabs>
          <w:tab w:val="left" w:pos="703"/>
          <w:tab w:val="left" w:pos="830"/>
        </w:tabs>
        <w:spacing w:before="71" w:line="278" w:lineRule="auto"/>
        <w:ind w:left="703" w:right="104" w:hanging="600"/>
        <w:rPr>
          <w:sz w:val="18"/>
        </w:rPr>
      </w:pPr>
      <w:r>
        <w:rPr>
          <w:sz w:val="18"/>
        </w:rPr>
        <w:lastRenderedPageBreak/>
        <w:t>No caso de atraso por período superior a 10 (dez) dias, poderá ser promovida, a critério exclusivo da contratante, a rescisão contratual, por culpa da contratada, aplicando−se a pena de multa de 20% (vinte por cento) do valor</w:t>
      </w:r>
      <w:r>
        <w:rPr>
          <w:sz w:val="18"/>
        </w:rPr>
        <w:t xml:space="preserve"> total do Contrato, além da possibilidade de aplicação da pena de impedimento de licitar e contratar com o município de São Paulo, pelo prazo máximo de 03 (três) anos.</w:t>
      </w:r>
    </w:p>
    <w:p w:rsidR="006A12A3" w:rsidRDefault="001F5B42">
      <w:pPr>
        <w:pStyle w:val="PargrafodaLista"/>
        <w:numPr>
          <w:ilvl w:val="2"/>
          <w:numId w:val="12"/>
        </w:numPr>
        <w:tabs>
          <w:tab w:val="left" w:pos="659"/>
          <w:tab w:val="left" w:pos="703"/>
        </w:tabs>
        <w:spacing w:before="0" w:line="278" w:lineRule="auto"/>
        <w:ind w:right="110" w:hanging="600"/>
        <w:rPr>
          <w:sz w:val="18"/>
        </w:rPr>
      </w:pPr>
      <w:r>
        <w:rPr>
          <w:sz w:val="18"/>
        </w:rPr>
        <w:t>Multa por inexecução parcial do contrato: 20% (vinte por cento), sobre o valor mensal da</w:t>
      </w:r>
      <w:r>
        <w:rPr>
          <w:sz w:val="18"/>
        </w:rPr>
        <w:t xml:space="preserve"> parcela não executada, além da possibilidade de aplicação da pena de impedimento de licitar e contratar com o município de São Paulo, pelo prazo máximo de 03 (três) anos.</w:t>
      </w:r>
    </w:p>
    <w:p w:rsidR="006A12A3" w:rsidRDefault="001F5B42">
      <w:pPr>
        <w:pStyle w:val="PargrafodaLista"/>
        <w:numPr>
          <w:ilvl w:val="2"/>
          <w:numId w:val="12"/>
        </w:numPr>
        <w:tabs>
          <w:tab w:val="left" w:pos="678"/>
          <w:tab w:val="left" w:pos="703"/>
        </w:tabs>
        <w:spacing w:before="0" w:line="278" w:lineRule="auto"/>
        <w:ind w:right="110" w:hanging="600"/>
        <w:rPr>
          <w:sz w:val="18"/>
        </w:rPr>
      </w:pPr>
      <w:r>
        <w:rPr>
          <w:sz w:val="18"/>
        </w:rPr>
        <w:t>Multa por inexecução total do contrato: 30% (trinta por cento) sobre o valor total do contrato, além da possibilidade de aplicação da pena de impedimento de licitar e contratar com o município de São Paulo, pelo prazo máximo de 03 (três)</w:t>
      </w:r>
      <w:r>
        <w:rPr>
          <w:spacing w:val="-2"/>
          <w:sz w:val="18"/>
        </w:rPr>
        <w:t>anos.</w:t>
      </w:r>
    </w:p>
    <w:p w:rsidR="006A12A3" w:rsidRDefault="001F5B42">
      <w:pPr>
        <w:pStyle w:val="PargrafodaLista"/>
        <w:numPr>
          <w:ilvl w:val="2"/>
          <w:numId w:val="12"/>
        </w:numPr>
        <w:tabs>
          <w:tab w:val="left" w:pos="659"/>
          <w:tab w:val="left" w:pos="703"/>
        </w:tabs>
        <w:spacing w:before="0" w:line="278" w:lineRule="auto"/>
        <w:ind w:right="120" w:hanging="600"/>
        <w:rPr>
          <w:sz w:val="18"/>
        </w:rPr>
      </w:pPr>
      <w:r>
        <w:rPr>
          <w:sz w:val="18"/>
        </w:rPr>
        <w:t>Pelo descumpr</w:t>
      </w:r>
      <w:r>
        <w:rPr>
          <w:sz w:val="18"/>
        </w:rPr>
        <w:t>imento das obrigações contratuais, aAdministração aplicará multas conforme a graduação estabelecida nas tabelas seguintes:</w:t>
      </w:r>
    </w:p>
    <w:p w:rsidR="006A12A3" w:rsidRDefault="001F5B42">
      <w:pPr>
        <w:spacing w:line="207" w:lineRule="exact"/>
        <w:ind w:left="273"/>
        <w:rPr>
          <w:rFonts w:ascii="Arial"/>
          <w:b/>
          <w:sz w:val="18"/>
        </w:rPr>
      </w:pPr>
      <w:r>
        <w:rPr>
          <w:rFonts w:ascii="Arial"/>
          <w:b/>
          <w:sz w:val="18"/>
        </w:rPr>
        <w:t>Tabela</w:t>
      </w:r>
      <w:r>
        <w:rPr>
          <w:rFonts w:ascii="Arial"/>
          <w:b/>
          <w:spacing w:val="-10"/>
          <w:sz w:val="18"/>
        </w:rPr>
        <w:t>2</w:t>
      </w:r>
    </w:p>
    <w:p w:rsidR="006A12A3" w:rsidRDefault="006A12A3">
      <w:pPr>
        <w:pStyle w:val="Corpodetexto"/>
        <w:spacing w:before="9"/>
        <w:rPr>
          <w:rFonts w:ascii="Arial"/>
          <w:b/>
        </w:rPr>
      </w:pPr>
    </w:p>
    <w:tbl>
      <w:tblPr>
        <w:tblStyle w:val="TableNormal"/>
        <w:tblW w:w="0" w:type="auto"/>
        <w:tblInd w:w="2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89"/>
        <w:gridCol w:w="3788"/>
      </w:tblGrid>
      <w:tr w:rsidR="006A12A3">
        <w:trPr>
          <w:trHeight w:val="269"/>
        </w:trPr>
        <w:tc>
          <w:tcPr>
            <w:tcW w:w="1089" w:type="dxa"/>
            <w:shd w:val="clear" w:color="auto" w:fill="D7D7D7"/>
          </w:tcPr>
          <w:p w:rsidR="006A12A3" w:rsidRDefault="001F5B42">
            <w:pPr>
              <w:pStyle w:val="TableParagraph"/>
              <w:spacing w:before="21"/>
              <w:ind w:left="20"/>
              <w:jc w:val="center"/>
              <w:rPr>
                <w:rFonts w:ascii="Arial"/>
                <w:b/>
                <w:sz w:val="18"/>
              </w:rPr>
            </w:pPr>
            <w:r>
              <w:rPr>
                <w:rFonts w:ascii="Arial"/>
                <w:b/>
                <w:spacing w:val="-4"/>
                <w:sz w:val="18"/>
              </w:rPr>
              <w:t>GRAU</w:t>
            </w:r>
          </w:p>
        </w:tc>
        <w:tc>
          <w:tcPr>
            <w:tcW w:w="3788" w:type="dxa"/>
            <w:shd w:val="clear" w:color="auto" w:fill="D7D7D7"/>
          </w:tcPr>
          <w:p w:rsidR="006A12A3" w:rsidRDefault="001F5B42">
            <w:pPr>
              <w:pStyle w:val="TableParagraph"/>
              <w:spacing w:before="21"/>
              <w:ind w:left="30"/>
              <w:jc w:val="center"/>
              <w:rPr>
                <w:rFonts w:ascii="Arial" w:hAnsi="Arial"/>
                <w:b/>
                <w:sz w:val="18"/>
              </w:rPr>
            </w:pPr>
            <w:r>
              <w:rPr>
                <w:rFonts w:ascii="Arial" w:hAnsi="Arial"/>
                <w:b/>
                <w:spacing w:val="-2"/>
                <w:sz w:val="18"/>
              </w:rPr>
              <w:t>CORRESPONDÊNCIA</w:t>
            </w:r>
          </w:p>
        </w:tc>
      </w:tr>
      <w:tr w:rsidR="006A12A3">
        <w:trPr>
          <w:trHeight w:val="269"/>
        </w:trPr>
        <w:tc>
          <w:tcPr>
            <w:tcW w:w="1089" w:type="dxa"/>
          </w:tcPr>
          <w:p w:rsidR="006A12A3" w:rsidRDefault="001F5B42">
            <w:pPr>
              <w:pStyle w:val="TableParagraph"/>
              <w:spacing w:before="21"/>
              <w:ind w:left="20" w:right="10"/>
              <w:jc w:val="center"/>
              <w:rPr>
                <w:sz w:val="18"/>
              </w:rPr>
            </w:pPr>
            <w:r>
              <w:rPr>
                <w:spacing w:val="-10"/>
                <w:sz w:val="18"/>
              </w:rPr>
              <w:t>1</w:t>
            </w:r>
          </w:p>
        </w:tc>
        <w:tc>
          <w:tcPr>
            <w:tcW w:w="3788" w:type="dxa"/>
          </w:tcPr>
          <w:p w:rsidR="006A12A3" w:rsidRDefault="001F5B42">
            <w:pPr>
              <w:pStyle w:val="TableParagraph"/>
              <w:spacing w:before="21"/>
              <w:ind w:left="30"/>
              <w:jc w:val="center"/>
              <w:rPr>
                <w:sz w:val="18"/>
              </w:rPr>
            </w:pPr>
            <w:r>
              <w:rPr>
                <w:sz w:val="18"/>
              </w:rPr>
              <w:t>0,2%dovalormensaldo</w:t>
            </w:r>
            <w:r>
              <w:rPr>
                <w:spacing w:val="-2"/>
                <w:sz w:val="18"/>
              </w:rPr>
              <w:t>contrato</w:t>
            </w:r>
          </w:p>
        </w:tc>
      </w:tr>
      <w:tr w:rsidR="006A12A3">
        <w:trPr>
          <w:trHeight w:val="269"/>
        </w:trPr>
        <w:tc>
          <w:tcPr>
            <w:tcW w:w="1089" w:type="dxa"/>
          </w:tcPr>
          <w:p w:rsidR="006A12A3" w:rsidRDefault="001F5B42">
            <w:pPr>
              <w:pStyle w:val="TableParagraph"/>
              <w:spacing w:before="21"/>
              <w:ind w:left="20" w:right="10"/>
              <w:jc w:val="center"/>
              <w:rPr>
                <w:sz w:val="18"/>
              </w:rPr>
            </w:pPr>
            <w:r>
              <w:rPr>
                <w:spacing w:val="-10"/>
                <w:sz w:val="18"/>
              </w:rPr>
              <w:t>2</w:t>
            </w:r>
          </w:p>
        </w:tc>
        <w:tc>
          <w:tcPr>
            <w:tcW w:w="3788" w:type="dxa"/>
          </w:tcPr>
          <w:p w:rsidR="006A12A3" w:rsidRDefault="001F5B42">
            <w:pPr>
              <w:pStyle w:val="TableParagraph"/>
              <w:spacing w:before="21"/>
              <w:ind w:left="30"/>
              <w:jc w:val="center"/>
              <w:rPr>
                <w:sz w:val="18"/>
              </w:rPr>
            </w:pPr>
            <w:r>
              <w:rPr>
                <w:sz w:val="18"/>
              </w:rPr>
              <w:t>0,4%dovalormensaldo</w:t>
            </w:r>
            <w:r>
              <w:rPr>
                <w:spacing w:val="-2"/>
                <w:sz w:val="18"/>
              </w:rPr>
              <w:t>contrato</w:t>
            </w:r>
          </w:p>
        </w:tc>
      </w:tr>
      <w:tr w:rsidR="006A12A3">
        <w:trPr>
          <w:trHeight w:val="269"/>
        </w:trPr>
        <w:tc>
          <w:tcPr>
            <w:tcW w:w="1089" w:type="dxa"/>
          </w:tcPr>
          <w:p w:rsidR="006A12A3" w:rsidRDefault="001F5B42">
            <w:pPr>
              <w:pStyle w:val="TableParagraph"/>
              <w:spacing w:before="21"/>
              <w:ind w:left="20" w:right="10"/>
              <w:jc w:val="center"/>
              <w:rPr>
                <w:sz w:val="18"/>
              </w:rPr>
            </w:pPr>
            <w:r>
              <w:rPr>
                <w:spacing w:val="-10"/>
                <w:sz w:val="18"/>
              </w:rPr>
              <w:t>3</w:t>
            </w:r>
          </w:p>
        </w:tc>
        <w:tc>
          <w:tcPr>
            <w:tcW w:w="3788" w:type="dxa"/>
          </w:tcPr>
          <w:p w:rsidR="006A12A3" w:rsidRDefault="001F5B42">
            <w:pPr>
              <w:pStyle w:val="TableParagraph"/>
              <w:spacing w:before="21"/>
              <w:ind w:left="30"/>
              <w:jc w:val="center"/>
              <w:rPr>
                <w:sz w:val="18"/>
              </w:rPr>
            </w:pPr>
            <w:r>
              <w:rPr>
                <w:sz w:val="18"/>
              </w:rPr>
              <w:t>0,8%dovalormensaldo</w:t>
            </w:r>
            <w:r>
              <w:rPr>
                <w:spacing w:val="-2"/>
                <w:sz w:val="18"/>
              </w:rPr>
              <w:t>contrato</w:t>
            </w:r>
          </w:p>
        </w:tc>
      </w:tr>
      <w:tr w:rsidR="006A12A3">
        <w:trPr>
          <w:trHeight w:val="269"/>
        </w:trPr>
        <w:tc>
          <w:tcPr>
            <w:tcW w:w="1089" w:type="dxa"/>
          </w:tcPr>
          <w:p w:rsidR="006A12A3" w:rsidRDefault="001F5B42">
            <w:pPr>
              <w:pStyle w:val="TableParagraph"/>
              <w:spacing w:before="21"/>
              <w:ind w:left="20" w:right="10"/>
              <w:jc w:val="center"/>
              <w:rPr>
                <w:sz w:val="18"/>
              </w:rPr>
            </w:pPr>
            <w:r>
              <w:rPr>
                <w:spacing w:val="-10"/>
                <w:sz w:val="18"/>
              </w:rPr>
              <w:t>4</w:t>
            </w:r>
          </w:p>
        </w:tc>
        <w:tc>
          <w:tcPr>
            <w:tcW w:w="3788" w:type="dxa"/>
          </w:tcPr>
          <w:p w:rsidR="006A12A3" w:rsidRDefault="001F5B42">
            <w:pPr>
              <w:pStyle w:val="TableParagraph"/>
              <w:spacing w:before="21"/>
              <w:ind w:left="30"/>
              <w:jc w:val="center"/>
              <w:rPr>
                <w:sz w:val="18"/>
              </w:rPr>
            </w:pPr>
            <w:r>
              <w:rPr>
                <w:sz w:val="18"/>
              </w:rPr>
              <w:t>1,6%do</w:t>
            </w:r>
            <w:r>
              <w:rPr>
                <w:sz w:val="18"/>
              </w:rPr>
              <w:t>valormensaldo</w:t>
            </w:r>
            <w:r>
              <w:rPr>
                <w:spacing w:val="-2"/>
                <w:sz w:val="18"/>
              </w:rPr>
              <w:t>contrato</w:t>
            </w:r>
          </w:p>
        </w:tc>
      </w:tr>
      <w:tr w:rsidR="006A12A3">
        <w:trPr>
          <w:trHeight w:val="269"/>
        </w:trPr>
        <w:tc>
          <w:tcPr>
            <w:tcW w:w="1089" w:type="dxa"/>
          </w:tcPr>
          <w:p w:rsidR="006A12A3" w:rsidRDefault="001F5B42">
            <w:pPr>
              <w:pStyle w:val="TableParagraph"/>
              <w:spacing w:before="21"/>
              <w:ind w:left="20" w:right="10"/>
              <w:jc w:val="center"/>
              <w:rPr>
                <w:sz w:val="18"/>
              </w:rPr>
            </w:pPr>
            <w:r>
              <w:rPr>
                <w:spacing w:val="-10"/>
                <w:sz w:val="18"/>
              </w:rPr>
              <w:t>5</w:t>
            </w:r>
          </w:p>
        </w:tc>
        <w:tc>
          <w:tcPr>
            <w:tcW w:w="3788" w:type="dxa"/>
          </w:tcPr>
          <w:p w:rsidR="006A12A3" w:rsidRDefault="001F5B42">
            <w:pPr>
              <w:pStyle w:val="TableParagraph"/>
              <w:spacing w:before="21"/>
              <w:ind w:left="30"/>
              <w:jc w:val="center"/>
              <w:rPr>
                <w:sz w:val="18"/>
              </w:rPr>
            </w:pPr>
            <w:r>
              <w:rPr>
                <w:sz w:val="18"/>
              </w:rPr>
              <w:t>3,2%dovalormensaldo</w:t>
            </w:r>
            <w:r>
              <w:rPr>
                <w:spacing w:val="-2"/>
                <w:sz w:val="18"/>
              </w:rPr>
              <w:t>contrato</w:t>
            </w:r>
          </w:p>
        </w:tc>
      </w:tr>
      <w:tr w:rsidR="006A12A3">
        <w:trPr>
          <w:trHeight w:val="269"/>
        </w:trPr>
        <w:tc>
          <w:tcPr>
            <w:tcW w:w="1089" w:type="dxa"/>
          </w:tcPr>
          <w:p w:rsidR="006A12A3" w:rsidRDefault="001F5B42">
            <w:pPr>
              <w:pStyle w:val="TableParagraph"/>
              <w:spacing w:before="21"/>
              <w:ind w:left="20" w:right="10"/>
              <w:jc w:val="center"/>
              <w:rPr>
                <w:sz w:val="18"/>
              </w:rPr>
            </w:pPr>
            <w:r>
              <w:rPr>
                <w:spacing w:val="-10"/>
                <w:sz w:val="18"/>
              </w:rPr>
              <w:t>6</w:t>
            </w:r>
          </w:p>
        </w:tc>
        <w:tc>
          <w:tcPr>
            <w:tcW w:w="3788" w:type="dxa"/>
          </w:tcPr>
          <w:p w:rsidR="006A12A3" w:rsidRDefault="001F5B42">
            <w:pPr>
              <w:pStyle w:val="TableParagraph"/>
              <w:spacing w:before="21"/>
              <w:ind w:left="30"/>
              <w:jc w:val="center"/>
              <w:rPr>
                <w:sz w:val="18"/>
              </w:rPr>
            </w:pPr>
            <w:r>
              <w:rPr>
                <w:sz w:val="18"/>
              </w:rPr>
              <w:t>4,0%dovalormensaldo</w:t>
            </w:r>
            <w:r>
              <w:rPr>
                <w:spacing w:val="-2"/>
                <w:sz w:val="18"/>
              </w:rPr>
              <w:t>contrato</w:t>
            </w:r>
          </w:p>
        </w:tc>
      </w:tr>
    </w:tbl>
    <w:p w:rsidR="006A12A3" w:rsidRDefault="001F5B42">
      <w:pPr>
        <w:spacing w:before="27"/>
        <w:ind w:left="273"/>
        <w:rPr>
          <w:rFonts w:ascii="Arial"/>
          <w:b/>
          <w:sz w:val="18"/>
        </w:rPr>
      </w:pPr>
      <w:r>
        <w:rPr>
          <w:rFonts w:ascii="Arial"/>
          <w:b/>
          <w:sz w:val="18"/>
        </w:rPr>
        <w:t>Tabela</w:t>
      </w:r>
      <w:r>
        <w:rPr>
          <w:rFonts w:ascii="Arial"/>
          <w:b/>
          <w:spacing w:val="-10"/>
          <w:sz w:val="18"/>
        </w:rPr>
        <w:t>3</w:t>
      </w:r>
    </w:p>
    <w:p w:rsidR="006A12A3" w:rsidRDefault="006A12A3">
      <w:pPr>
        <w:pStyle w:val="Corpodetexto"/>
        <w:spacing w:before="11" w:after="1"/>
        <w:rPr>
          <w:rFonts w:ascii="Arial"/>
          <w:b/>
        </w:rPr>
      </w:pPr>
    </w:p>
    <w:tbl>
      <w:tblPr>
        <w:tblStyle w:val="TableNormal"/>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90"/>
        <w:gridCol w:w="5148"/>
        <w:gridCol w:w="680"/>
        <w:gridCol w:w="1660"/>
      </w:tblGrid>
      <w:tr w:rsidR="006A12A3">
        <w:trPr>
          <w:trHeight w:val="269"/>
        </w:trPr>
        <w:tc>
          <w:tcPr>
            <w:tcW w:w="690" w:type="dxa"/>
            <w:shd w:val="clear" w:color="auto" w:fill="D7D7D7"/>
          </w:tcPr>
          <w:p w:rsidR="006A12A3" w:rsidRDefault="001F5B42">
            <w:pPr>
              <w:pStyle w:val="TableParagraph"/>
              <w:spacing w:before="21"/>
              <w:ind w:left="19"/>
              <w:jc w:val="center"/>
              <w:rPr>
                <w:rFonts w:ascii="Arial"/>
                <w:b/>
                <w:sz w:val="18"/>
              </w:rPr>
            </w:pPr>
            <w:r>
              <w:rPr>
                <w:rFonts w:ascii="Arial"/>
                <w:b/>
                <w:spacing w:val="-4"/>
                <w:sz w:val="18"/>
              </w:rPr>
              <w:t>ITEM</w:t>
            </w:r>
          </w:p>
        </w:tc>
        <w:tc>
          <w:tcPr>
            <w:tcW w:w="5148" w:type="dxa"/>
            <w:shd w:val="clear" w:color="auto" w:fill="D7D7D7"/>
          </w:tcPr>
          <w:p w:rsidR="006A12A3" w:rsidRDefault="001F5B42">
            <w:pPr>
              <w:pStyle w:val="TableParagraph"/>
              <w:spacing w:before="21"/>
              <w:ind w:left="8"/>
              <w:jc w:val="center"/>
              <w:rPr>
                <w:rFonts w:ascii="Arial" w:hAnsi="Arial"/>
                <w:b/>
                <w:sz w:val="18"/>
              </w:rPr>
            </w:pPr>
            <w:r>
              <w:rPr>
                <w:rFonts w:ascii="Arial" w:hAnsi="Arial"/>
                <w:b/>
                <w:spacing w:val="-2"/>
                <w:sz w:val="18"/>
              </w:rPr>
              <w:t>DESCRIÇÃO</w:t>
            </w:r>
          </w:p>
        </w:tc>
        <w:tc>
          <w:tcPr>
            <w:tcW w:w="680" w:type="dxa"/>
            <w:shd w:val="clear" w:color="auto" w:fill="D7D7D7"/>
          </w:tcPr>
          <w:p w:rsidR="006A12A3" w:rsidRDefault="001F5B42">
            <w:pPr>
              <w:pStyle w:val="TableParagraph"/>
              <w:spacing w:before="21"/>
              <w:ind w:left="49" w:right="22"/>
              <w:jc w:val="center"/>
              <w:rPr>
                <w:rFonts w:ascii="Arial"/>
                <w:b/>
                <w:sz w:val="18"/>
              </w:rPr>
            </w:pPr>
            <w:r>
              <w:rPr>
                <w:rFonts w:ascii="Arial"/>
                <w:b/>
                <w:spacing w:val="-4"/>
                <w:sz w:val="18"/>
              </w:rPr>
              <w:t>GRAU</w:t>
            </w:r>
          </w:p>
        </w:tc>
        <w:tc>
          <w:tcPr>
            <w:tcW w:w="1660" w:type="dxa"/>
            <w:shd w:val="clear" w:color="auto" w:fill="D7D7D7"/>
          </w:tcPr>
          <w:p w:rsidR="006A12A3" w:rsidRDefault="001F5B42">
            <w:pPr>
              <w:pStyle w:val="TableParagraph"/>
              <w:spacing w:before="21"/>
              <w:ind w:left="323"/>
              <w:rPr>
                <w:rFonts w:ascii="Arial" w:hAnsi="Arial"/>
                <w:b/>
                <w:sz w:val="18"/>
              </w:rPr>
            </w:pPr>
            <w:r>
              <w:rPr>
                <w:rFonts w:ascii="Arial" w:hAnsi="Arial"/>
                <w:b/>
                <w:spacing w:val="-2"/>
                <w:sz w:val="18"/>
              </w:rPr>
              <w:t>INCIDÊNCIA</w:t>
            </w:r>
          </w:p>
        </w:tc>
      </w:tr>
      <w:tr w:rsidR="006A12A3">
        <w:trPr>
          <w:trHeight w:val="479"/>
        </w:trPr>
        <w:tc>
          <w:tcPr>
            <w:tcW w:w="690" w:type="dxa"/>
          </w:tcPr>
          <w:p w:rsidR="006A12A3" w:rsidRDefault="001F5B42">
            <w:pPr>
              <w:pStyle w:val="TableParagraph"/>
              <w:spacing w:before="21"/>
              <w:ind w:left="19" w:right="10"/>
              <w:jc w:val="center"/>
              <w:rPr>
                <w:sz w:val="18"/>
              </w:rPr>
            </w:pPr>
            <w:r>
              <w:rPr>
                <w:spacing w:val="-10"/>
                <w:sz w:val="18"/>
              </w:rPr>
              <w:t>1</w:t>
            </w:r>
          </w:p>
        </w:tc>
        <w:tc>
          <w:tcPr>
            <w:tcW w:w="5148" w:type="dxa"/>
          </w:tcPr>
          <w:p w:rsidR="006A12A3" w:rsidRDefault="001F5B42">
            <w:pPr>
              <w:pStyle w:val="TableParagraph"/>
              <w:spacing w:before="21"/>
              <w:ind w:left="54"/>
              <w:rPr>
                <w:sz w:val="18"/>
              </w:rPr>
            </w:pPr>
            <w:r>
              <w:rPr>
                <w:sz w:val="18"/>
              </w:rPr>
              <w:t>Manterempregadosemqualificaçãoparaaexecução</w:t>
            </w:r>
            <w:r>
              <w:rPr>
                <w:spacing w:val="-5"/>
                <w:sz w:val="18"/>
              </w:rPr>
              <w:t xml:space="preserve"> dos</w:t>
            </w:r>
          </w:p>
          <w:p w:rsidR="006A12A3" w:rsidRDefault="001F5B42">
            <w:pPr>
              <w:pStyle w:val="TableParagraph"/>
              <w:spacing w:before="33" w:line="199" w:lineRule="exact"/>
              <w:ind w:left="54"/>
              <w:rPr>
                <w:sz w:val="18"/>
              </w:rPr>
            </w:pPr>
            <w:r>
              <w:rPr>
                <w:spacing w:val="-2"/>
                <w:sz w:val="18"/>
              </w:rPr>
              <w:t>serviços.</w:t>
            </w:r>
          </w:p>
        </w:tc>
        <w:tc>
          <w:tcPr>
            <w:tcW w:w="680" w:type="dxa"/>
          </w:tcPr>
          <w:p w:rsidR="006A12A3" w:rsidRDefault="001F5B42">
            <w:pPr>
              <w:pStyle w:val="TableParagraph"/>
              <w:spacing w:before="21"/>
              <w:ind w:left="8"/>
              <w:jc w:val="center"/>
              <w:rPr>
                <w:sz w:val="18"/>
              </w:rPr>
            </w:pPr>
            <w:r>
              <w:rPr>
                <w:spacing w:val="-10"/>
                <w:sz w:val="18"/>
              </w:rPr>
              <w:t>1</w:t>
            </w:r>
          </w:p>
        </w:tc>
        <w:tc>
          <w:tcPr>
            <w:tcW w:w="1660" w:type="dxa"/>
          </w:tcPr>
          <w:p w:rsidR="006A12A3" w:rsidRDefault="001F5B42">
            <w:pPr>
              <w:pStyle w:val="TableParagraph"/>
              <w:spacing w:before="21"/>
              <w:ind w:left="53"/>
              <w:rPr>
                <w:sz w:val="18"/>
              </w:rPr>
            </w:pPr>
            <w:r>
              <w:rPr>
                <w:sz w:val="18"/>
              </w:rPr>
              <w:t>Porempregado</w:t>
            </w:r>
            <w:r>
              <w:rPr>
                <w:spacing w:val="-10"/>
                <w:sz w:val="18"/>
              </w:rPr>
              <w:t>e</w:t>
            </w:r>
          </w:p>
          <w:p w:rsidR="006A12A3" w:rsidRDefault="001F5B42">
            <w:pPr>
              <w:pStyle w:val="TableParagraph"/>
              <w:spacing w:before="33" w:line="199" w:lineRule="exact"/>
              <w:ind w:left="53"/>
              <w:rPr>
                <w:sz w:val="18"/>
              </w:rPr>
            </w:pPr>
            <w:r>
              <w:rPr>
                <w:sz w:val="18"/>
              </w:rPr>
              <w:t>por</w:t>
            </w:r>
            <w:r>
              <w:rPr>
                <w:spacing w:val="-5"/>
                <w:sz w:val="18"/>
              </w:rPr>
              <w:t>dia</w:t>
            </w:r>
          </w:p>
        </w:tc>
      </w:tr>
      <w:tr w:rsidR="006A12A3">
        <w:trPr>
          <w:trHeight w:val="479"/>
        </w:trPr>
        <w:tc>
          <w:tcPr>
            <w:tcW w:w="690" w:type="dxa"/>
          </w:tcPr>
          <w:p w:rsidR="006A12A3" w:rsidRDefault="001F5B42">
            <w:pPr>
              <w:pStyle w:val="TableParagraph"/>
              <w:spacing w:before="21"/>
              <w:ind w:left="19" w:right="10"/>
              <w:jc w:val="center"/>
              <w:rPr>
                <w:sz w:val="18"/>
              </w:rPr>
            </w:pPr>
            <w:r>
              <w:rPr>
                <w:spacing w:val="-10"/>
                <w:sz w:val="18"/>
              </w:rPr>
              <w:t>2</w:t>
            </w:r>
          </w:p>
        </w:tc>
        <w:tc>
          <w:tcPr>
            <w:tcW w:w="5148" w:type="dxa"/>
          </w:tcPr>
          <w:p w:rsidR="006A12A3" w:rsidRDefault="001F5B42">
            <w:pPr>
              <w:pStyle w:val="TableParagraph"/>
              <w:spacing w:before="21"/>
              <w:ind w:left="54"/>
              <w:rPr>
                <w:sz w:val="18"/>
              </w:rPr>
            </w:pPr>
            <w:r>
              <w:rPr>
                <w:sz w:val="18"/>
              </w:rPr>
              <w:t>Suspenderouinterromper,salvopormotivodeforça</w:t>
            </w:r>
            <w:r>
              <w:rPr>
                <w:spacing w:val="-2"/>
                <w:sz w:val="18"/>
              </w:rPr>
              <w:t>maior</w:t>
            </w:r>
          </w:p>
          <w:p w:rsidR="006A12A3" w:rsidRDefault="001F5B42">
            <w:pPr>
              <w:pStyle w:val="TableParagraph"/>
              <w:spacing w:before="33" w:line="199" w:lineRule="exact"/>
              <w:ind w:left="54"/>
              <w:rPr>
                <w:sz w:val="18"/>
              </w:rPr>
            </w:pPr>
            <w:r>
              <w:rPr>
                <w:sz w:val="18"/>
              </w:rPr>
              <w:t>oucasofortuito,osserviços</w:t>
            </w:r>
            <w:r>
              <w:rPr>
                <w:spacing w:val="-2"/>
                <w:sz w:val="18"/>
              </w:rPr>
              <w:t>contratuais.</w:t>
            </w:r>
          </w:p>
        </w:tc>
        <w:tc>
          <w:tcPr>
            <w:tcW w:w="680" w:type="dxa"/>
          </w:tcPr>
          <w:p w:rsidR="006A12A3" w:rsidRDefault="001F5B42">
            <w:pPr>
              <w:pStyle w:val="TableParagraph"/>
              <w:spacing w:before="21"/>
              <w:ind w:left="8"/>
              <w:jc w:val="center"/>
              <w:rPr>
                <w:sz w:val="18"/>
              </w:rPr>
            </w:pPr>
            <w:r>
              <w:rPr>
                <w:spacing w:val="-10"/>
                <w:sz w:val="18"/>
              </w:rPr>
              <w:t>6</w:t>
            </w:r>
          </w:p>
        </w:tc>
        <w:tc>
          <w:tcPr>
            <w:tcW w:w="1660" w:type="dxa"/>
          </w:tcPr>
          <w:p w:rsidR="006A12A3" w:rsidRDefault="001F5B42">
            <w:pPr>
              <w:pStyle w:val="TableParagraph"/>
              <w:spacing w:before="21"/>
              <w:ind w:left="53"/>
              <w:rPr>
                <w:sz w:val="18"/>
              </w:rPr>
            </w:pPr>
            <w:r>
              <w:rPr>
                <w:sz w:val="18"/>
              </w:rPr>
              <w:t>Pordiae</w:t>
            </w:r>
            <w:r>
              <w:rPr>
                <w:spacing w:val="-5"/>
                <w:sz w:val="18"/>
              </w:rPr>
              <w:t>por</w:t>
            </w:r>
          </w:p>
          <w:p w:rsidR="006A12A3" w:rsidRDefault="001F5B42">
            <w:pPr>
              <w:pStyle w:val="TableParagraph"/>
              <w:spacing w:before="33" w:line="199" w:lineRule="exact"/>
              <w:ind w:left="53"/>
              <w:rPr>
                <w:sz w:val="18"/>
              </w:rPr>
            </w:pPr>
            <w:r>
              <w:rPr>
                <w:sz w:val="18"/>
              </w:rPr>
              <w:t>tarefa</w:t>
            </w:r>
            <w:r>
              <w:rPr>
                <w:spacing w:val="-2"/>
                <w:sz w:val="18"/>
              </w:rPr>
              <w:t>designada</w:t>
            </w:r>
          </w:p>
        </w:tc>
      </w:tr>
      <w:tr w:rsidR="006A12A3">
        <w:trPr>
          <w:trHeight w:val="479"/>
        </w:trPr>
        <w:tc>
          <w:tcPr>
            <w:tcW w:w="690" w:type="dxa"/>
          </w:tcPr>
          <w:p w:rsidR="006A12A3" w:rsidRDefault="001F5B42">
            <w:pPr>
              <w:pStyle w:val="TableParagraph"/>
              <w:spacing w:before="21"/>
              <w:ind w:left="19" w:right="10"/>
              <w:jc w:val="center"/>
              <w:rPr>
                <w:sz w:val="18"/>
              </w:rPr>
            </w:pPr>
            <w:r>
              <w:rPr>
                <w:spacing w:val="-10"/>
                <w:sz w:val="18"/>
              </w:rPr>
              <w:t>3</w:t>
            </w:r>
          </w:p>
        </w:tc>
        <w:tc>
          <w:tcPr>
            <w:tcW w:w="5148" w:type="dxa"/>
          </w:tcPr>
          <w:p w:rsidR="006A12A3" w:rsidRDefault="001F5B42">
            <w:pPr>
              <w:pStyle w:val="TableParagraph"/>
              <w:spacing w:before="21"/>
              <w:ind w:left="54"/>
              <w:rPr>
                <w:sz w:val="18"/>
              </w:rPr>
            </w:pPr>
            <w:r>
              <w:rPr>
                <w:sz w:val="18"/>
              </w:rPr>
              <w:t>Recusar−seaexecutarserviçodeterminado</w:t>
            </w:r>
            <w:r>
              <w:rPr>
                <w:spacing w:val="-4"/>
                <w:sz w:val="18"/>
              </w:rPr>
              <w:t>pela</w:t>
            </w:r>
          </w:p>
          <w:p w:rsidR="006A12A3" w:rsidRDefault="001F5B42">
            <w:pPr>
              <w:pStyle w:val="TableParagraph"/>
              <w:spacing w:before="33" w:line="199" w:lineRule="exact"/>
              <w:ind w:left="54"/>
              <w:rPr>
                <w:sz w:val="18"/>
              </w:rPr>
            </w:pPr>
            <w:r>
              <w:rPr>
                <w:sz w:val="18"/>
              </w:rPr>
              <w:t>FISCALIZAÇÃO,semmotivo</w:t>
            </w:r>
            <w:r>
              <w:rPr>
                <w:spacing w:val="-2"/>
                <w:sz w:val="18"/>
              </w:rPr>
              <w:t>justificado.</w:t>
            </w:r>
          </w:p>
        </w:tc>
        <w:tc>
          <w:tcPr>
            <w:tcW w:w="680" w:type="dxa"/>
          </w:tcPr>
          <w:p w:rsidR="006A12A3" w:rsidRDefault="001F5B42">
            <w:pPr>
              <w:pStyle w:val="TableParagraph"/>
              <w:spacing w:before="21"/>
              <w:ind w:left="8"/>
              <w:jc w:val="center"/>
              <w:rPr>
                <w:sz w:val="18"/>
              </w:rPr>
            </w:pPr>
            <w:r>
              <w:rPr>
                <w:spacing w:val="-10"/>
                <w:sz w:val="18"/>
              </w:rPr>
              <w:t>5</w:t>
            </w:r>
          </w:p>
        </w:tc>
        <w:tc>
          <w:tcPr>
            <w:tcW w:w="1660" w:type="dxa"/>
          </w:tcPr>
          <w:p w:rsidR="006A12A3" w:rsidRDefault="001F5B42">
            <w:pPr>
              <w:pStyle w:val="TableParagraph"/>
              <w:spacing w:before="21"/>
              <w:ind w:left="53"/>
              <w:rPr>
                <w:sz w:val="18"/>
              </w:rPr>
            </w:pPr>
            <w:r>
              <w:rPr>
                <w:sz w:val="18"/>
              </w:rPr>
              <w:t>Por</w:t>
            </w:r>
            <w:r>
              <w:rPr>
                <w:spacing w:val="-2"/>
                <w:sz w:val="18"/>
              </w:rPr>
              <w:t>ocorrência</w:t>
            </w:r>
          </w:p>
        </w:tc>
      </w:tr>
      <w:tr w:rsidR="006A12A3">
        <w:trPr>
          <w:trHeight w:val="479"/>
        </w:trPr>
        <w:tc>
          <w:tcPr>
            <w:tcW w:w="690" w:type="dxa"/>
          </w:tcPr>
          <w:p w:rsidR="006A12A3" w:rsidRDefault="001F5B42">
            <w:pPr>
              <w:pStyle w:val="TableParagraph"/>
              <w:spacing w:before="21"/>
              <w:ind w:left="19" w:right="10"/>
              <w:jc w:val="center"/>
              <w:rPr>
                <w:sz w:val="18"/>
              </w:rPr>
            </w:pPr>
            <w:r>
              <w:rPr>
                <w:spacing w:val="-10"/>
                <w:sz w:val="18"/>
              </w:rPr>
              <w:t>4</w:t>
            </w:r>
          </w:p>
        </w:tc>
        <w:tc>
          <w:tcPr>
            <w:tcW w:w="5148" w:type="dxa"/>
          </w:tcPr>
          <w:p w:rsidR="006A12A3" w:rsidRDefault="001F5B42">
            <w:pPr>
              <w:pStyle w:val="TableParagraph"/>
              <w:spacing w:before="21"/>
              <w:ind w:left="54"/>
              <w:rPr>
                <w:sz w:val="18"/>
              </w:rPr>
            </w:pPr>
            <w:r>
              <w:rPr>
                <w:sz w:val="18"/>
              </w:rPr>
              <w:t>Permitirsituaçãoquecrieapossibilidadedecausarou</w:t>
            </w:r>
            <w:r>
              <w:rPr>
                <w:spacing w:val="-5"/>
                <w:sz w:val="18"/>
              </w:rPr>
              <w:t>que</w:t>
            </w:r>
          </w:p>
          <w:p w:rsidR="006A12A3" w:rsidRDefault="001F5B42">
            <w:pPr>
              <w:pStyle w:val="TableParagraph"/>
              <w:spacing w:before="33" w:line="199" w:lineRule="exact"/>
              <w:ind w:left="54"/>
              <w:rPr>
                <w:sz w:val="18"/>
              </w:rPr>
            </w:pPr>
            <w:r>
              <w:rPr>
                <w:sz w:val="18"/>
              </w:rPr>
              <w:t>causedanosfísico,lesãocorporalou</w:t>
            </w:r>
            <w:r>
              <w:rPr>
                <w:sz w:val="18"/>
              </w:rPr>
              <w:t>consequências</w:t>
            </w:r>
            <w:r>
              <w:rPr>
                <w:spacing w:val="-2"/>
                <w:sz w:val="18"/>
              </w:rPr>
              <w:t>letais.</w:t>
            </w:r>
          </w:p>
        </w:tc>
        <w:tc>
          <w:tcPr>
            <w:tcW w:w="680" w:type="dxa"/>
          </w:tcPr>
          <w:p w:rsidR="006A12A3" w:rsidRDefault="001F5B42">
            <w:pPr>
              <w:pStyle w:val="TableParagraph"/>
              <w:spacing w:before="21"/>
              <w:ind w:left="8"/>
              <w:jc w:val="center"/>
              <w:rPr>
                <w:sz w:val="18"/>
              </w:rPr>
            </w:pPr>
            <w:r>
              <w:rPr>
                <w:spacing w:val="-10"/>
                <w:sz w:val="18"/>
              </w:rPr>
              <w:t>6</w:t>
            </w:r>
          </w:p>
        </w:tc>
        <w:tc>
          <w:tcPr>
            <w:tcW w:w="1660" w:type="dxa"/>
          </w:tcPr>
          <w:p w:rsidR="006A12A3" w:rsidRDefault="001F5B42">
            <w:pPr>
              <w:pStyle w:val="TableParagraph"/>
              <w:spacing w:before="21"/>
              <w:ind w:left="53"/>
              <w:rPr>
                <w:sz w:val="18"/>
              </w:rPr>
            </w:pPr>
            <w:r>
              <w:rPr>
                <w:sz w:val="18"/>
              </w:rPr>
              <w:t>Por</w:t>
            </w:r>
            <w:r>
              <w:rPr>
                <w:spacing w:val="-2"/>
                <w:sz w:val="18"/>
              </w:rPr>
              <w:t>ocorrência</w:t>
            </w:r>
          </w:p>
        </w:tc>
      </w:tr>
    </w:tbl>
    <w:p w:rsidR="006A12A3" w:rsidRDefault="001F5B42">
      <w:pPr>
        <w:spacing w:before="25"/>
        <w:ind w:left="953"/>
        <w:rPr>
          <w:sz w:val="18"/>
        </w:rPr>
      </w:pPr>
      <w:r>
        <w:rPr>
          <w:rFonts w:ascii="Arial"/>
          <w:b/>
          <w:sz w:val="18"/>
        </w:rPr>
        <w:t>Paraositensaseguir,</w:t>
      </w:r>
      <w:r>
        <w:rPr>
          <w:rFonts w:ascii="Arial"/>
          <w:b/>
          <w:sz w:val="18"/>
          <w:u w:val="single"/>
        </w:rPr>
        <w:t>deixar</w:t>
      </w:r>
      <w:r>
        <w:rPr>
          <w:rFonts w:ascii="Arial"/>
          <w:b/>
          <w:spacing w:val="-5"/>
          <w:sz w:val="18"/>
          <w:u w:val="single"/>
        </w:rPr>
        <w:t>de</w:t>
      </w:r>
      <w:r>
        <w:rPr>
          <w:spacing w:val="-5"/>
          <w:sz w:val="18"/>
        </w:rPr>
        <w:t>:</w:t>
      </w:r>
    </w:p>
    <w:p w:rsidR="006A12A3" w:rsidRDefault="006A12A3">
      <w:pPr>
        <w:pStyle w:val="Corpodetexto"/>
        <w:spacing w:before="11"/>
      </w:pPr>
    </w:p>
    <w:tbl>
      <w:tblPr>
        <w:tblStyle w:val="TableNormal"/>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50"/>
        <w:gridCol w:w="2469"/>
        <w:gridCol w:w="270"/>
        <w:gridCol w:w="1769"/>
      </w:tblGrid>
      <w:tr w:rsidR="006A12A3">
        <w:trPr>
          <w:trHeight w:val="479"/>
        </w:trPr>
        <w:tc>
          <w:tcPr>
            <w:tcW w:w="650" w:type="dxa"/>
          </w:tcPr>
          <w:p w:rsidR="006A12A3" w:rsidRDefault="001F5B42">
            <w:pPr>
              <w:pStyle w:val="TableParagraph"/>
              <w:spacing w:before="21"/>
              <w:ind w:left="19" w:right="10"/>
              <w:jc w:val="center"/>
              <w:rPr>
                <w:sz w:val="18"/>
              </w:rPr>
            </w:pPr>
            <w:r>
              <w:rPr>
                <w:spacing w:val="-10"/>
                <w:sz w:val="18"/>
              </w:rPr>
              <w:t>5</w:t>
            </w:r>
          </w:p>
        </w:tc>
        <w:tc>
          <w:tcPr>
            <w:tcW w:w="2469" w:type="dxa"/>
          </w:tcPr>
          <w:p w:rsidR="006A12A3" w:rsidRDefault="001F5B42">
            <w:pPr>
              <w:pStyle w:val="TableParagraph"/>
              <w:spacing w:before="21"/>
              <w:ind w:left="54"/>
              <w:rPr>
                <w:sz w:val="18"/>
              </w:rPr>
            </w:pPr>
            <w:r>
              <w:rPr>
                <w:sz w:val="18"/>
              </w:rPr>
              <w:t>Manteradocumentação</w:t>
            </w:r>
            <w:r>
              <w:rPr>
                <w:spacing w:val="-5"/>
                <w:sz w:val="18"/>
              </w:rPr>
              <w:t xml:space="preserve"> de</w:t>
            </w:r>
          </w:p>
          <w:p w:rsidR="006A12A3" w:rsidRDefault="001F5B42">
            <w:pPr>
              <w:pStyle w:val="TableParagraph"/>
              <w:spacing w:before="33" w:line="199" w:lineRule="exact"/>
              <w:ind w:left="54"/>
              <w:rPr>
                <w:sz w:val="18"/>
              </w:rPr>
            </w:pPr>
            <w:r>
              <w:rPr>
                <w:sz w:val="18"/>
              </w:rPr>
              <w:t>habilitação</w:t>
            </w:r>
            <w:r>
              <w:rPr>
                <w:spacing w:val="-2"/>
                <w:sz w:val="18"/>
              </w:rPr>
              <w:t>atualizada.</w:t>
            </w:r>
          </w:p>
        </w:tc>
        <w:tc>
          <w:tcPr>
            <w:tcW w:w="270" w:type="dxa"/>
          </w:tcPr>
          <w:p w:rsidR="006A12A3" w:rsidRDefault="001F5B42">
            <w:pPr>
              <w:pStyle w:val="TableParagraph"/>
              <w:spacing w:before="21"/>
              <w:ind w:left="9"/>
              <w:jc w:val="center"/>
              <w:rPr>
                <w:sz w:val="18"/>
              </w:rPr>
            </w:pPr>
            <w:r>
              <w:rPr>
                <w:spacing w:val="-10"/>
                <w:sz w:val="18"/>
              </w:rPr>
              <w:t>1</w:t>
            </w:r>
          </w:p>
        </w:tc>
        <w:tc>
          <w:tcPr>
            <w:tcW w:w="1769" w:type="dxa"/>
          </w:tcPr>
          <w:p w:rsidR="006A12A3" w:rsidRDefault="001F5B42">
            <w:pPr>
              <w:pStyle w:val="TableParagraph"/>
              <w:spacing w:before="21"/>
              <w:ind w:left="38"/>
              <w:jc w:val="center"/>
              <w:rPr>
                <w:sz w:val="18"/>
              </w:rPr>
            </w:pPr>
            <w:r>
              <w:rPr>
                <w:sz w:val="18"/>
              </w:rPr>
              <w:t>Poriteme</w:t>
            </w:r>
            <w:r>
              <w:rPr>
                <w:spacing w:val="-5"/>
                <w:sz w:val="18"/>
              </w:rPr>
              <w:t>por</w:t>
            </w:r>
          </w:p>
          <w:p w:rsidR="006A12A3" w:rsidRDefault="001F5B42">
            <w:pPr>
              <w:pStyle w:val="TableParagraph"/>
              <w:spacing w:before="33" w:line="199" w:lineRule="exact"/>
              <w:ind w:left="38"/>
              <w:jc w:val="center"/>
              <w:rPr>
                <w:sz w:val="18"/>
              </w:rPr>
            </w:pPr>
            <w:r>
              <w:rPr>
                <w:spacing w:val="-2"/>
                <w:sz w:val="18"/>
              </w:rPr>
              <w:t>ocorrência</w:t>
            </w:r>
          </w:p>
        </w:tc>
      </w:tr>
      <w:tr w:rsidR="006A12A3">
        <w:trPr>
          <w:trHeight w:val="959"/>
        </w:trPr>
        <w:tc>
          <w:tcPr>
            <w:tcW w:w="650" w:type="dxa"/>
          </w:tcPr>
          <w:p w:rsidR="006A12A3" w:rsidRDefault="001F5B42">
            <w:pPr>
              <w:pStyle w:val="TableParagraph"/>
              <w:spacing w:before="21"/>
              <w:ind w:left="19" w:right="10"/>
              <w:jc w:val="center"/>
              <w:rPr>
                <w:sz w:val="18"/>
              </w:rPr>
            </w:pPr>
            <w:r>
              <w:rPr>
                <w:spacing w:val="-10"/>
                <w:sz w:val="18"/>
              </w:rPr>
              <w:t>6</w:t>
            </w:r>
          </w:p>
        </w:tc>
        <w:tc>
          <w:tcPr>
            <w:tcW w:w="2469" w:type="dxa"/>
          </w:tcPr>
          <w:p w:rsidR="006A12A3" w:rsidRDefault="001F5B42">
            <w:pPr>
              <w:pStyle w:val="TableParagraph"/>
              <w:spacing w:before="21" w:line="278" w:lineRule="auto"/>
              <w:ind w:left="54" w:right="65"/>
              <w:rPr>
                <w:sz w:val="18"/>
              </w:rPr>
            </w:pPr>
            <w:r>
              <w:rPr>
                <w:sz w:val="18"/>
              </w:rPr>
              <w:t xml:space="preserve">Cumprirdeterminaçãoformal ou instrução complementar </w:t>
            </w:r>
            <w:r>
              <w:rPr>
                <w:spacing w:val="-6"/>
                <w:sz w:val="18"/>
              </w:rPr>
              <w:t>da</w:t>
            </w:r>
          </w:p>
          <w:p w:rsidR="006A12A3" w:rsidRDefault="001F5B42">
            <w:pPr>
              <w:pStyle w:val="TableParagraph"/>
              <w:spacing w:line="198" w:lineRule="exact"/>
              <w:ind w:left="54"/>
              <w:rPr>
                <w:sz w:val="18"/>
              </w:rPr>
            </w:pPr>
            <w:r>
              <w:rPr>
                <w:spacing w:val="-2"/>
                <w:sz w:val="18"/>
              </w:rPr>
              <w:t>FISCALIZAÇÃO.</w:t>
            </w:r>
          </w:p>
        </w:tc>
        <w:tc>
          <w:tcPr>
            <w:tcW w:w="270" w:type="dxa"/>
          </w:tcPr>
          <w:p w:rsidR="006A12A3" w:rsidRDefault="001F5B42">
            <w:pPr>
              <w:pStyle w:val="TableParagraph"/>
              <w:spacing w:before="21"/>
              <w:ind w:left="9"/>
              <w:jc w:val="center"/>
              <w:rPr>
                <w:sz w:val="18"/>
              </w:rPr>
            </w:pPr>
            <w:r>
              <w:rPr>
                <w:spacing w:val="-10"/>
                <w:sz w:val="18"/>
              </w:rPr>
              <w:t>2</w:t>
            </w:r>
          </w:p>
        </w:tc>
        <w:tc>
          <w:tcPr>
            <w:tcW w:w="1769" w:type="dxa"/>
          </w:tcPr>
          <w:p w:rsidR="006A12A3" w:rsidRDefault="001F5B42">
            <w:pPr>
              <w:pStyle w:val="TableParagraph"/>
              <w:spacing w:before="21"/>
              <w:ind w:left="38"/>
              <w:jc w:val="center"/>
              <w:rPr>
                <w:sz w:val="18"/>
              </w:rPr>
            </w:pPr>
            <w:r>
              <w:rPr>
                <w:sz w:val="18"/>
              </w:rPr>
              <w:t>Por</w:t>
            </w:r>
            <w:r>
              <w:rPr>
                <w:spacing w:val="-2"/>
                <w:sz w:val="18"/>
              </w:rPr>
              <w:t>ocorrência</w:t>
            </w:r>
          </w:p>
        </w:tc>
      </w:tr>
      <w:tr w:rsidR="006A12A3">
        <w:trPr>
          <w:trHeight w:val="2158"/>
        </w:trPr>
        <w:tc>
          <w:tcPr>
            <w:tcW w:w="650" w:type="dxa"/>
          </w:tcPr>
          <w:p w:rsidR="006A12A3" w:rsidRDefault="006A12A3">
            <w:pPr>
              <w:pStyle w:val="TableParagraph"/>
              <w:spacing w:before="44"/>
              <w:rPr>
                <w:sz w:val="18"/>
              </w:rPr>
            </w:pPr>
          </w:p>
          <w:p w:rsidR="006A12A3" w:rsidRDefault="001F5B42">
            <w:pPr>
              <w:pStyle w:val="TableParagraph"/>
              <w:ind w:left="19" w:right="10"/>
              <w:jc w:val="center"/>
              <w:rPr>
                <w:sz w:val="18"/>
              </w:rPr>
            </w:pPr>
            <w:r>
              <w:rPr>
                <w:spacing w:val="-10"/>
                <w:sz w:val="18"/>
              </w:rPr>
              <w:t>7</w:t>
            </w:r>
          </w:p>
        </w:tc>
        <w:tc>
          <w:tcPr>
            <w:tcW w:w="2469" w:type="dxa"/>
          </w:tcPr>
          <w:p w:rsidR="006A12A3" w:rsidRDefault="001F5B42">
            <w:pPr>
              <w:pStyle w:val="TableParagraph"/>
              <w:tabs>
                <w:tab w:val="left" w:pos="684"/>
                <w:tab w:val="left" w:pos="819"/>
                <w:tab w:val="left" w:pos="1143"/>
                <w:tab w:val="left" w:pos="1403"/>
                <w:tab w:val="left" w:pos="1838"/>
                <w:tab w:val="left" w:pos="2093"/>
              </w:tabs>
              <w:spacing w:before="21" w:line="278" w:lineRule="auto"/>
              <w:ind w:left="54" w:right="-15"/>
              <w:rPr>
                <w:sz w:val="18"/>
              </w:rPr>
            </w:pPr>
            <w:r>
              <w:rPr>
                <w:sz w:val="18"/>
              </w:rPr>
              <w:t xml:space="preserve">Efetuaropagamentode </w:t>
            </w:r>
            <w:r>
              <w:rPr>
                <w:spacing w:val="-2"/>
                <w:sz w:val="18"/>
              </w:rPr>
              <w:t>salário,</w:t>
            </w:r>
            <w:r>
              <w:rPr>
                <w:sz w:val="18"/>
              </w:rPr>
              <w:tab/>
            </w:r>
            <w:r>
              <w:rPr>
                <w:sz w:val="18"/>
              </w:rPr>
              <w:tab/>
            </w:r>
            <w:r>
              <w:rPr>
                <w:sz w:val="18"/>
              </w:rPr>
              <w:tab/>
            </w:r>
            <w:r>
              <w:rPr>
                <w:spacing w:val="-4"/>
                <w:sz w:val="18"/>
              </w:rPr>
              <w:t xml:space="preserve">vale−transporte, </w:t>
            </w:r>
            <w:r>
              <w:rPr>
                <w:spacing w:val="-2"/>
                <w:sz w:val="18"/>
              </w:rPr>
              <w:t>vale−</w:t>
            </w:r>
            <w:r>
              <w:rPr>
                <w:sz w:val="18"/>
              </w:rPr>
              <w:tab/>
            </w:r>
            <w:r>
              <w:rPr>
                <w:sz w:val="18"/>
              </w:rPr>
              <w:tab/>
            </w:r>
            <w:r>
              <w:rPr>
                <w:spacing w:val="-2"/>
                <w:sz w:val="18"/>
              </w:rPr>
              <w:t>refeição,</w:t>
            </w:r>
            <w:r>
              <w:rPr>
                <w:sz w:val="18"/>
              </w:rPr>
              <w:tab/>
            </w:r>
            <w:r>
              <w:rPr>
                <w:spacing w:val="-2"/>
                <w:sz w:val="18"/>
              </w:rPr>
              <w:t xml:space="preserve">seguro, </w:t>
            </w:r>
            <w:r>
              <w:rPr>
                <w:sz w:val="18"/>
              </w:rPr>
              <w:t xml:space="preserve">encargosfiscaisesociais, </w:t>
            </w:r>
            <w:r>
              <w:rPr>
                <w:spacing w:val="-4"/>
                <w:sz w:val="18"/>
              </w:rPr>
              <w:t>bem</w:t>
            </w:r>
            <w:r>
              <w:rPr>
                <w:sz w:val="18"/>
              </w:rPr>
              <w:tab/>
            </w:r>
            <w:r>
              <w:rPr>
                <w:spacing w:val="-4"/>
                <w:sz w:val="18"/>
              </w:rPr>
              <w:t>como</w:t>
            </w:r>
            <w:r>
              <w:rPr>
                <w:sz w:val="18"/>
              </w:rPr>
              <w:tab/>
            </w:r>
            <w:r>
              <w:rPr>
                <w:sz w:val="18"/>
              </w:rPr>
              <w:tab/>
            </w:r>
            <w:r>
              <w:rPr>
                <w:spacing w:val="-4"/>
                <w:sz w:val="18"/>
              </w:rPr>
              <w:t>arcar</w:t>
            </w:r>
            <w:r>
              <w:rPr>
                <w:sz w:val="18"/>
              </w:rPr>
              <w:tab/>
            </w:r>
            <w:r>
              <w:rPr>
                <w:sz w:val="18"/>
              </w:rPr>
              <w:tab/>
            </w:r>
            <w:r>
              <w:rPr>
                <w:spacing w:val="-4"/>
                <w:sz w:val="18"/>
              </w:rPr>
              <w:t xml:space="preserve">com </w:t>
            </w:r>
            <w:r>
              <w:rPr>
                <w:sz w:val="18"/>
              </w:rPr>
              <w:t>quaisquerdespesasdiretas e/ou indiretas relacionadas à execuçãodocontratonas</w:t>
            </w:r>
          </w:p>
          <w:p w:rsidR="006A12A3" w:rsidRDefault="001F5B42">
            <w:pPr>
              <w:pStyle w:val="TableParagraph"/>
              <w:spacing w:line="197" w:lineRule="exact"/>
              <w:ind w:left="54"/>
              <w:rPr>
                <w:sz w:val="18"/>
              </w:rPr>
            </w:pPr>
            <w:r>
              <w:rPr>
                <w:sz w:val="18"/>
              </w:rPr>
              <w:t>datas</w:t>
            </w:r>
            <w:r>
              <w:rPr>
                <w:spacing w:val="-2"/>
                <w:sz w:val="18"/>
              </w:rPr>
              <w:t>avençadas.</w:t>
            </w:r>
          </w:p>
        </w:tc>
        <w:tc>
          <w:tcPr>
            <w:tcW w:w="270" w:type="dxa"/>
          </w:tcPr>
          <w:p w:rsidR="006A12A3" w:rsidRDefault="006A12A3">
            <w:pPr>
              <w:pStyle w:val="TableParagraph"/>
              <w:spacing w:before="44"/>
              <w:rPr>
                <w:sz w:val="18"/>
              </w:rPr>
            </w:pPr>
          </w:p>
          <w:p w:rsidR="006A12A3" w:rsidRDefault="001F5B42">
            <w:pPr>
              <w:pStyle w:val="TableParagraph"/>
              <w:ind w:left="9"/>
              <w:jc w:val="center"/>
              <w:rPr>
                <w:sz w:val="18"/>
              </w:rPr>
            </w:pPr>
            <w:r>
              <w:rPr>
                <w:spacing w:val="-10"/>
                <w:sz w:val="18"/>
              </w:rPr>
              <w:t>6</w:t>
            </w:r>
          </w:p>
        </w:tc>
        <w:tc>
          <w:tcPr>
            <w:tcW w:w="1769" w:type="dxa"/>
          </w:tcPr>
          <w:p w:rsidR="006A12A3" w:rsidRDefault="006A12A3">
            <w:pPr>
              <w:pStyle w:val="TableParagraph"/>
              <w:spacing w:before="44"/>
              <w:rPr>
                <w:sz w:val="18"/>
              </w:rPr>
            </w:pPr>
          </w:p>
          <w:p w:rsidR="006A12A3" w:rsidRDefault="001F5B42">
            <w:pPr>
              <w:pStyle w:val="TableParagraph"/>
              <w:ind w:left="38"/>
              <w:jc w:val="center"/>
              <w:rPr>
                <w:sz w:val="18"/>
              </w:rPr>
            </w:pPr>
            <w:r>
              <w:rPr>
                <w:sz w:val="18"/>
              </w:rPr>
              <w:t>Por</w:t>
            </w:r>
            <w:r>
              <w:rPr>
                <w:spacing w:val="-5"/>
                <w:sz w:val="18"/>
              </w:rPr>
              <w:t>mês</w:t>
            </w:r>
          </w:p>
        </w:tc>
      </w:tr>
      <w:tr w:rsidR="006A12A3">
        <w:trPr>
          <w:trHeight w:val="959"/>
        </w:trPr>
        <w:tc>
          <w:tcPr>
            <w:tcW w:w="650" w:type="dxa"/>
          </w:tcPr>
          <w:p w:rsidR="006A12A3" w:rsidRDefault="001F5B42">
            <w:pPr>
              <w:pStyle w:val="TableParagraph"/>
              <w:spacing w:before="21"/>
              <w:ind w:left="19" w:right="10"/>
              <w:jc w:val="center"/>
              <w:rPr>
                <w:sz w:val="18"/>
              </w:rPr>
            </w:pPr>
            <w:r>
              <w:rPr>
                <w:spacing w:val="-10"/>
                <w:sz w:val="18"/>
              </w:rPr>
              <w:t>8</w:t>
            </w:r>
          </w:p>
        </w:tc>
        <w:tc>
          <w:tcPr>
            <w:tcW w:w="2469" w:type="dxa"/>
          </w:tcPr>
          <w:p w:rsidR="006A12A3" w:rsidRDefault="001F5B42">
            <w:pPr>
              <w:pStyle w:val="TableParagraph"/>
              <w:spacing w:before="21" w:line="278" w:lineRule="auto"/>
              <w:ind w:left="54"/>
              <w:rPr>
                <w:sz w:val="18"/>
              </w:rPr>
            </w:pPr>
            <w:r>
              <w:rPr>
                <w:sz w:val="18"/>
              </w:rPr>
              <w:t>Efetuarosrecolhimentos</w:t>
            </w:r>
            <w:r>
              <w:rPr>
                <w:sz w:val="18"/>
              </w:rPr>
              <w:t>das contribuições sociais da Previdência Social ou do</w:t>
            </w:r>
          </w:p>
          <w:p w:rsidR="006A12A3" w:rsidRDefault="001F5B42">
            <w:pPr>
              <w:pStyle w:val="TableParagraph"/>
              <w:spacing w:line="198" w:lineRule="exact"/>
              <w:ind w:left="54"/>
              <w:rPr>
                <w:sz w:val="18"/>
              </w:rPr>
            </w:pPr>
            <w:r>
              <w:rPr>
                <w:spacing w:val="-2"/>
                <w:sz w:val="18"/>
              </w:rPr>
              <w:t>FGTS.</w:t>
            </w:r>
          </w:p>
        </w:tc>
        <w:tc>
          <w:tcPr>
            <w:tcW w:w="270" w:type="dxa"/>
          </w:tcPr>
          <w:p w:rsidR="006A12A3" w:rsidRDefault="001F5B42">
            <w:pPr>
              <w:pStyle w:val="TableParagraph"/>
              <w:spacing w:before="21"/>
              <w:ind w:left="9"/>
              <w:jc w:val="center"/>
              <w:rPr>
                <w:sz w:val="18"/>
              </w:rPr>
            </w:pPr>
            <w:r>
              <w:rPr>
                <w:spacing w:val="-10"/>
                <w:sz w:val="18"/>
              </w:rPr>
              <w:t>6</w:t>
            </w:r>
          </w:p>
        </w:tc>
        <w:tc>
          <w:tcPr>
            <w:tcW w:w="1769" w:type="dxa"/>
          </w:tcPr>
          <w:p w:rsidR="006A12A3" w:rsidRDefault="001F5B42">
            <w:pPr>
              <w:pStyle w:val="TableParagraph"/>
              <w:spacing w:before="21"/>
              <w:ind w:left="38"/>
              <w:jc w:val="center"/>
              <w:rPr>
                <w:sz w:val="18"/>
              </w:rPr>
            </w:pPr>
            <w:r>
              <w:rPr>
                <w:sz w:val="18"/>
              </w:rPr>
              <w:t>Por</w:t>
            </w:r>
            <w:r>
              <w:rPr>
                <w:spacing w:val="-5"/>
                <w:sz w:val="18"/>
              </w:rPr>
              <w:t>mês</w:t>
            </w:r>
          </w:p>
        </w:tc>
      </w:tr>
      <w:tr w:rsidR="006A12A3">
        <w:trPr>
          <w:trHeight w:val="2158"/>
        </w:trPr>
        <w:tc>
          <w:tcPr>
            <w:tcW w:w="650" w:type="dxa"/>
          </w:tcPr>
          <w:p w:rsidR="006A12A3" w:rsidRDefault="006A12A3">
            <w:pPr>
              <w:pStyle w:val="TableParagraph"/>
              <w:spacing w:before="44"/>
              <w:rPr>
                <w:sz w:val="18"/>
              </w:rPr>
            </w:pPr>
          </w:p>
          <w:p w:rsidR="006A12A3" w:rsidRDefault="001F5B42">
            <w:pPr>
              <w:pStyle w:val="TableParagraph"/>
              <w:ind w:left="19" w:right="10"/>
              <w:jc w:val="center"/>
              <w:rPr>
                <w:sz w:val="18"/>
              </w:rPr>
            </w:pPr>
            <w:r>
              <w:rPr>
                <w:spacing w:val="-10"/>
                <w:sz w:val="18"/>
              </w:rPr>
              <w:t>9</w:t>
            </w:r>
          </w:p>
        </w:tc>
        <w:tc>
          <w:tcPr>
            <w:tcW w:w="2469" w:type="dxa"/>
          </w:tcPr>
          <w:p w:rsidR="006A12A3" w:rsidRDefault="001F5B42">
            <w:pPr>
              <w:pStyle w:val="TableParagraph"/>
              <w:tabs>
                <w:tab w:val="left" w:pos="1553"/>
                <w:tab w:val="left" w:pos="1823"/>
                <w:tab w:val="left" w:pos="2233"/>
              </w:tabs>
              <w:spacing w:before="21" w:line="278" w:lineRule="auto"/>
              <w:ind w:left="54" w:right="23"/>
              <w:jc w:val="both"/>
              <w:rPr>
                <w:sz w:val="18"/>
              </w:rPr>
            </w:pPr>
            <w:r>
              <w:rPr>
                <w:spacing w:val="-2"/>
                <w:sz w:val="18"/>
              </w:rPr>
              <w:t>Apresentar,</w:t>
            </w:r>
            <w:r>
              <w:rPr>
                <w:sz w:val="18"/>
              </w:rPr>
              <w:tab/>
            </w:r>
            <w:r>
              <w:rPr>
                <w:sz w:val="18"/>
              </w:rPr>
              <w:tab/>
            </w:r>
            <w:r>
              <w:rPr>
                <w:spacing w:val="-2"/>
                <w:sz w:val="18"/>
              </w:rPr>
              <w:t xml:space="preserve">quando </w:t>
            </w:r>
            <w:r>
              <w:rPr>
                <w:sz w:val="18"/>
              </w:rPr>
              <w:t xml:space="preserve">solicitado, documentação </w:t>
            </w:r>
            <w:r>
              <w:rPr>
                <w:spacing w:val="-2"/>
                <w:sz w:val="18"/>
              </w:rPr>
              <w:t>fiscal,</w:t>
            </w:r>
            <w:r>
              <w:rPr>
                <w:sz w:val="18"/>
              </w:rPr>
              <w:tab/>
            </w:r>
            <w:r>
              <w:rPr>
                <w:spacing w:val="-2"/>
                <w:sz w:val="18"/>
              </w:rPr>
              <w:t xml:space="preserve">trabalhista, </w:t>
            </w:r>
            <w:r>
              <w:rPr>
                <w:sz w:val="18"/>
              </w:rPr>
              <w:t xml:space="preserve">previdenciária e outros documentos necessários à </w:t>
            </w:r>
            <w:r>
              <w:rPr>
                <w:spacing w:val="-2"/>
                <w:sz w:val="18"/>
              </w:rPr>
              <w:t>comprovação</w:t>
            </w:r>
            <w:r>
              <w:rPr>
                <w:sz w:val="18"/>
              </w:rPr>
              <w:tab/>
            </w:r>
            <w:r>
              <w:rPr>
                <w:sz w:val="18"/>
              </w:rPr>
              <w:tab/>
            </w:r>
            <w:r>
              <w:rPr>
                <w:sz w:val="18"/>
              </w:rPr>
              <w:tab/>
            </w:r>
            <w:r>
              <w:rPr>
                <w:spacing w:val="-6"/>
                <w:sz w:val="18"/>
              </w:rPr>
              <w:t xml:space="preserve">do </w:t>
            </w:r>
            <w:r>
              <w:rPr>
                <w:sz w:val="18"/>
              </w:rPr>
              <w:t xml:space="preserve">cumprimento dos demais </w:t>
            </w:r>
            <w:r>
              <w:rPr>
                <w:spacing w:val="-2"/>
                <w:sz w:val="18"/>
              </w:rPr>
              <w:t>encargos</w:t>
            </w:r>
          </w:p>
          <w:p w:rsidR="006A12A3" w:rsidRDefault="001F5B42">
            <w:pPr>
              <w:pStyle w:val="TableParagraph"/>
              <w:spacing w:line="197" w:lineRule="exact"/>
              <w:ind w:left="54"/>
              <w:rPr>
                <w:sz w:val="18"/>
              </w:rPr>
            </w:pPr>
            <w:r>
              <w:rPr>
                <w:spacing w:val="-2"/>
                <w:sz w:val="18"/>
              </w:rPr>
              <w:t>trabalhistas.</w:t>
            </w:r>
          </w:p>
        </w:tc>
        <w:tc>
          <w:tcPr>
            <w:tcW w:w="270" w:type="dxa"/>
          </w:tcPr>
          <w:p w:rsidR="006A12A3" w:rsidRDefault="006A12A3">
            <w:pPr>
              <w:pStyle w:val="TableParagraph"/>
              <w:spacing w:before="44"/>
              <w:rPr>
                <w:sz w:val="18"/>
              </w:rPr>
            </w:pPr>
          </w:p>
          <w:p w:rsidR="006A12A3" w:rsidRDefault="001F5B42">
            <w:pPr>
              <w:pStyle w:val="TableParagraph"/>
              <w:ind w:left="9"/>
              <w:jc w:val="center"/>
              <w:rPr>
                <w:sz w:val="18"/>
              </w:rPr>
            </w:pPr>
            <w:r>
              <w:rPr>
                <w:spacing w:val="-10"/>
                <w:sz w:val="18"/>
              </w:rPr>
              <w:t>2</w:t>
            </w:r>
          </w:p>
        </w:tc>
        <w:tc>
          <w:tcPr>
            <w:tcW w:w="1769" w:type="dxa"/>
          </w:tcPr>
          <w:p w:rsidR="006A12A3" w:rsidRDefault="006A12A3">
            <w:pPr>
              <w:pStyle w:val="TableParagraph"/>
              <w:spacing w:before="44"/>
              <w:rPr>
                <w:sz w:val="18"/>
              </w:rPr>
            </w:pPr>
          </w:p>
          <w:p w:rsidR="006A12A3" w:rsidRDefault="001F5B42">
            <w:pPr>
              <w:pStyle w:val="TableParagraph"/>
              <w:spacing w:line="278" w:lineRule="auto"/>
              <w:ind w:left="534" w:right="71" w:hanging="380"/>
              <w:rPr>
                <w:sz w:val="18"/>
              </w:rPr>
            </w:pPr>
            <w:r>
              <w:rPr>
                <w:sz w:val="18"/>
              </w:rPr>
              <w:t>Porocorrênciae por dia</w:t>
            </w:r>
          </w:p>
        </w:tc>
      </w:tr>
    </w:tbl>
    <w:p w:rsidR="006A12A3" w:rsidRDefault="006A12A3">
      <w:pPr>
        <w:pStyle w:val="TableParagraph"/>
        <w:spacing w:line="278" w:lineRule="auto"/>
        <w:rPr>
          <w:sz w:val="18"/>
        </w:rPr>
        <w:sectPr w:rsidR="006A12A3">
          <w:pgSz w:w="11900" w:h="16840"/>
          <w:pgMar w:top="520" w:right="566" w:bottom="280" w:left="566" w:header="720" w:footer="720" w:gutter="0"/>
          <w:cols w:space="720"/>
        </w:sectPr>
      </w:pPr>
    </w:p>
    <w:p w:rsidR="006A12A3" w:rsidRDefault="006A12A3">
      <w:pPr>
        <w:pStyle w:val="Corpodetexto"/>
        <w:spacing w:before="6"/>
        <w:rPr>
          <w:sz w:val="2"/>
        </w:rPr>
      </w:pPr>
    </w:p>
    <w:tbl>
      <w:tblPr>
        <w:tblStyle w:val="TableNormal"/>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50"/>
        <w:gridCol w:w="2469"/>
        <w:gridCol w:w="150"/>
        <w:gridCol w:w="120"/>
        <w:gridCol w:w="180"/>
        <w:gridCol w:w="1619"/>
      </w:tblGrid>
      <w:tr w:rsidR="006A12A3">
        <w:trPr>
          <w:trHeight w:val="1679"/>
        </w:trPr>
        <w:tc>
          <w:tcPr>
            <w:tcW w:w="650" w:type="dxa"/>
          </w:tcPr>
          <w:p w:rsidR="006A12A3" w:rsidRDefault="006A12A3">
            <w:pPr>
              <w:pStyle w:val="TableParagraph"/>
              <w:spacing w:before="44"/>
              <w:rPr>
                <w:sz w:val="18"/>
              </w:rPr>
            </w:pPr>
          </w:p>
          <w:p w:rsidR="006A12A3" w:rsidRDefault="001F5B42">
            <w:pPr>
              <w:pStyle w:val="TableParagraph"/>
              <w:ind w:left="19"/>
              <w:jc w:val="center"/>
              <w:rPr>
                <w:sz w:val="18"/>
              </w:rPr>
            </w:pPr>
            <w:r>
              <w:rPr>
                <w:spacing w:val="-5"/>
                <w:sz w:val="18"/>
              </w:rPr>
              <w:t>10</w:t>
            </w:r>
          </w:p>
        </w:tc>
        <w:tc>
          <w:tcPr>
            <w:tcW w:w="2469" w:type="dxa"/>
          </w:tcPr>
          <w:p w:rsidR="006A12A3" w:rsidRDefault="001F5B42">
            <w:pPr>
              <w:pStyle w:val="TableParagraph"/>
              <w:spacing w:before="21" w:line="278" w:lineRule="auto"/>
              <w:ind w:left="54" w:right="133"/>
              <w:rPr>
                <w:sz w:val="18"/>
              </w:rPr>
            </w:pPr>
            <w:r>
              <w:rPr>
                <w:sz w:val="18"/>
              </w:rPr>
              <w:t>Creditar os salários nas contas bancárias dos empregados,emagências localizadasnacidadelocal da prestação dos serviços ou em outro definido pela</w:t>
            </w:r>
          </w:p>
          <w:p w:rsidR="006A12A3" w:rsidRDefault="001F5B42">
            <w:pPr>
              <w:pStyle w:val="TableParagraph"/>
              <w:spacing w:line="197" w:lineRule="exact"/>
              <w:ind w:left="54"/>
              <w:rPr>
                <w:sz w:val="18"/>
              </w:rPr>
            </w:pPr>
            <w:r>
              <w:rPr>
                <w:spacing w:val="-2"/>
                <w:sz w:val="18"/>
              </w:rPr>
              <w:t>Administração.</w:t>
            </w:r>
          </w:p>
        </w:tc>
        <w:tc>
          <w:tcPr>
            <w:tcW w:w="270" w:type="dxa"/>
            <w:gridSpan w:val="2"/>
          </w:tcPr>
          <w:p w:rsidR="006A12A3" w:rsidRDefault="006A12A3">
            <w:pPr>
              <w:pStyle w:val="TableParagraph"/>
              <w:spacing w:before="44"/>
              <w:rPr>
                <w:sz w:val="18"/>
              </w:rPr>
            </w:pPr>
          </w:p>
          <w:p w:rsidR="006A12A3" w:rsidRDefault="001F5B42">
            <w:pPr>
              <w:pStyle w:val="TableParagraph"/>
              <w:ind w:left="84"/>
              <w:rPr>
                <w:sz w:val="18"/>
              </w:rPr>
            </w:pPr>
            <w:r>
              <w:rPr>
                <w:spacing w:val="-10"/>
                <w:sz w:val="18"/>
              </w:rPr>
              <w:t>1</w:t>
            </w:r>
          </w:p>
        </w:tc>
        <w:tc>
          <w:tcPr>
            <w:tcW w:w="1799" w:type="dxa"/>
            <w:gridSpan w:val="2"/>
          </w:tcPr>
          <w:p w:rsidR="006A12A3" w:rsidRDefault="001F5B42">
            <w:pPr>
              <w:pStyle w:val="TableParagraph"/>
              <w:spacing w:before="21" w:line="278" w:lineRule="auto"/>
              <w:ind w:left="534" w:right="101" w:hanging="380"/>
              <w:rPr>
                <w:sz w:val="18"/>
              </w:rPr>
            </w:pPr>
            <w:r>
              <w:rPr>
                <w:sz w:val="18"/>
              </w:rPr>
              <w:t>Porocorrênciae por dia</w:t>
            </w:r>
          </w:p>
        </w:tc>
      </w:tr>
      <w:tr w:rsidR="006A12A3">
        <w:trPr>
          <w:trHeight w:val="1199"/>
        </w:trPr>
        <w:tc>
          <w:tcPr>
            <w:tcW w:w="650" w:type="dxa"/>
            <w:tcBorders>
              <w:bottom w:val="single" w:sz="8" w:space="0" w:color="000000"/>
            </w:tcBorders>
          </w:tcPr>
          <w:p w:rsidR="006A12A3" w:rsidRDefault="006A12A3">
            <w:pPr>
              <w:pStyle w:val="TableParagraph"/>
              <w:spacing w:before="44"/>
              <w:rPr>
                <w:sz w:val="18"/>
              </w:rPr>
            </w:pPr>
          </w:p>
          <w:p w:rsidR="006A12A3" w:rsidRDefault="001F5B42">
            <w:pPr>
              <w:pStyle w:val="TableParagraph"/>
              <w:ind w:left="19"/>
              <w:jc w:val="center"/>
              <w:rPr>
                <w:sz w:val="18"/>
              </w:rPr>
            </w:pPr>
            <w:r>
              <w:rPr>
                <w:spacing w:val="-5"/>
                <w:sz w:val="18"/>
              </w:rPr>
              <w:t>11</w:t>
            </w:r>
          </w:p>
        </w:tc>
        <w:tc>
          <w:tcPr>
            <w:tcW w:w="2469" w:type="dxa"/>
            <w:tcBorders>
              <w:bottom w:val="single" w:sz="8" w:space="0" w:color="000000"/>
            </w:tcBorders>
          </w:tcPr>
          <w:p w:rsidR="006A12A3" w:rsidRDefault="001F5B42">
            <w:pPr>
              <w:pStyle w:val="TableParagraph"/>
              <w:spacing w:before="21" w:line="278" w:lineRule="auto"/>
              <w:ind w:left="54"/>
              <w:rPr>
                <w:sz w:val="18"/>
              </w:rPr>
            </w:pPr>
            <w:r>
              <w:rPr>
                <w:sz w:val="18"/>
              </w:rPr>
              <w:t>Entregarouentregar</w:t>
            </w:r>
            <w:r>
              <w:rPr>
                <w:sz w:val="18"/>
              </w:rPr>
              <w:t>com atraso ou incompleta a documentaçãoexigidana cláusula referente às</w:t>
            </w:r>
          </w:p>
          <w:p w:rsidR="006A12A3" w:rsidRDefault="001F5B42">
            <w:pPr>
              <w:pStyle w:val="TableParagraph"/>
              <w:spacing w:line="198" w:lineRule="exact"/>
              <w:ind w:left="54"/>
              <w:rPr>
                <w:sz w:val="18"/>
              </w:rPr>
            </w:pPr>
            <w:r>
              <w:rPr>
                <w:sz w:val="18"/>
              </w:rPr>
              <w:t>condiçõesde</w:t>
            </w:r>
            <w:r>
              <w:rPr>
                <w:spacing w:val="-2"/>
                <w:sz w:val="18"/>
              </w:rPr>
              <w:t>pagamento.</w:t>
            </w:r>
          </w:p>
        </w:tc>
        <w:tc>
          <w:tcPr>
            <w:tcW w:w="270" w:type="dxa"/>
            <w:gridSpan w:val="2"/>
            <w:tcBorders>
              <w:bottom w:val="single" w:sz="8" w:space="0" w:color="000000"/>
            </w:tcBorders>
          </w:tcPr>
          <w:p w:rsidR="006A12A3" w:rsidRDefault="006A12A3">
            <w:pPr>
              <w:pStyle w:val="TableParagraph"/>
              <w:spacing w:before="44"/>
              <w:rPr>
                <w:sz w:val="18"/>
              </w:rPr>
            </w:pPr>
          </w:p>
          <w:p w:rsidR="006A12A3" w:rsidRDefault="001F5B42">
            <w:pPr>
              <w:pStyle w:val="TableParagraph"/>
              <w:ind w:left="84"/>
              <w:rPr>
                <w:sz w:val="18"/>
              </w:rPr>
            </w:pPr>
            <w:r>
              <w:rPr>
                <w:spacing w:val="-10"/>
                <w:sz w:val="18"/>
              </w:rPr>
              <w:t>1</w:t>
            </w:r>
          </w:p>
        </w:tc>
        <w:tc>
          <w:tcPr>
            <w:tcW w:w="1799" w:type="dxa"/>
            <w:gridSpan w:val="2"/>
            <w:tcBorders>
              <w:bottom w:val="single" w:sz="8" w:space="0" w:color="000000"/>
            </w:tcBorders>
          </w:tcPr>
          <w:p w:rsidR="006A12A3" w:rsidRDefault="001F5B42">
            <w:pPr>
              <w:pStyle w:val="TableParagraph"/>
              <w:spacing w:before="21" w:line="278" w:lineRule="auto"/>
              <w:ind w:left="534" w:right="101" w:hanging="380"/>
              <w:rPr>
                <w:sz w:val="18"/>
              </w:rPr>
            </w:pPr>
            <w:r>
              <w:rPr>
                <w:sz w:val="18"/>
              </w:rPr>
              <w:t>Porocorrênciae por dia</w:t>
            </w:r>
          </w:p>
        </w:tc>
      </w:tr>
      <w:tr w:rsidR="006A12A3">
        <w:trPr>
          <w:trHeight w:val="1899"/>
        </w:trPr>
        <w:tc>
          <w:tcPr>
            <w:tcW w:w="650" w:type="dxa"/>
            <w:tcBorders>
              <w:top w:val="single" w:sz="8" w:space="0" w:color="000000"/>
            </w:tcBorders>
          </w:tcPr>
          <w:p w:rsidR="006A12A3" w:rsidRDefault="006A12A3">
            <w:pPr>
              <w:pStyle w:val="TableParagraph"/>
              <w:spacing w:before="44"/>
              <w:rPr>
                <w:sz w:val="18"/>
              </w:rPr>
            </w:pPr>
          </w:p>
          <w:p w:rsidR="006A12A3" w:rsidRDefault="001F5B42">
            <w:pPr>
              <w:pStyle w:val="TableParagraph"/>
              <w:ind w:left="19"/>
              <w:jc w:val="center"/>
              <w:rPr>
                <w:sz w:val="18"/>
              </w:rPr>
            </w:pPr>
            <w:r>
              <w:rPr>
                <w:spacing w:val="-5"/>
                <w:sz w:val="18"/>
              </w:rPr>
              <w:t>12</w:t>
            </w:r>
          </w:p>
        </w:tc>
        <w:tc>
          <w:tcPr>
            <w:tcW w:w="2619" w:type="dxa"/>
            <w:gridSpan w:val="2"/>
            <w:tcBorders>
              <w:top w:val="single" w:sz="8" w:space="0" w:color="000000"/>
            </w:tcBorders>
          </w:tcPr>
          <w:p w:rsidR="006A12A3" w:rsidRDefault="001F5B42">
            <w:pPr>
              <w:pStyle w:val="TableParagraph"/>
              <w:tabs>
                <w:tab w:val="left" w:pos="824"/>
                <w:tab w:val="left" w:pos="953"/>
                <w:tab w:val="left" w:pos="1283"/>
                <w:tab w:val="left" w:pos="1363"/>
                <w:tab w:val="left" w:pos="2242"/>
              </w:tabs>
              <w:spacing w:before="21" w:line="278" w:lineRule="auto"/>
              <w:ind w:left="54" w:right="24"/>
              <w:rPr>
                <w:sz w:val="18"/>
              </w:rPr>
            </w:pPr>
            <w:r>
              <w:rPr>
                <w:spacing w:val="-2"/>
                <w:sz w:val="18"/>
              </w:rPr>
              <w:t>Entregar</w:t>
            </w:r>
            <w:r>
              <w:rPr>
                <w:sz w:val="18"/>
              </w:rPr>
              <w:tab/>
            </w:r>
            <w:r>
              <w:rPr>
                <w:sz w:val="18"/>
              </w:rPr>
              <w:tab/>
            </w:r>
            <w:r>
              <w:rPr>
                <w:spacing w:val="-6"/>
                <w:sz w:val="18"/>
              </w:rPr>
              <w:t>ou</w:t>
            </w:r>
            <w:r>
              <w:rPr>
                <w:sz w:val="18"/>
              </w:rPr>
              <w:tab/>
            </w:r>
            <w:r>
              <w:rPr>
                <w:sz w:val="18"/>
              </w:rPr>
              <w:tab/>
            </w:r>
            <w:r>
              <w:rPr>
                <w:spacing w:val="-2"/>
                <w:sz w:val="18"/>
              </w:rPr>
              <w:t>entregar</w:t>
            </w:r>
            <w:r>
              <w:rPr>
                <w:sz w:val="18"/>
              </w:rPr>
              <w:tab/>
            </w:r>
            <w:r>
              <w:rPr>
                <w:spacing w:val="-4"/>
                <w:sz w:val="18"/>
              </w:rPr>
              <w:t xml:space="preserve">com </w:t>
            </w:r>
            <w:r>
              <w:rPr>
                <w:spacing w:val="-2"/>
                <w:sz w:val="18"/>
              </w:rPr>
              <w:t>atraso</w:t>
            </w:r>
            <w:r>
              <w:rPr>
                <w:sz w:val="18"/>
              </w:rPr>
              <w:tab/>
            </w:r>
            <w:r>
              <w:rPr>
                <w:spacing w:val="-6"/>
                <w:sz w:val="18"/>
              </w:rPr>
              <w:t>os</w:t>
            </w:r>
            <w:r>
              <w:rPr>
                <w:sz w:val="18"/>
              </w:rPr>
              <w:tab/>
            </w:r>
            <w:r>
              <w:rPr>
                <w:spacing w:val="-2"/>
                <w:sz w:val="18"/>
              </w:rPr>
              <w:t xml:space="preserve">esclarecimentos </w:t>
            </w:r>
            <w:r>
              <w:rPr>
                <w:sz w:val="18"/>
              </w:rPr>
              <w:t>formaissolicitadosparasanar asinconsistênciasoudúvidas suscitadasdurantea</w:t>
            </w:r>
            <w:r>
              <w:rPr>
                <w:sz w:val="18"/>
              </w:rPr>
              <w:t>análiseda documentação exigida porforça do contrato.</w:t>
            </w:r>
          </w:p>
        </w:tc>
        <w:tc>
          <w:tcPr>
            <w:tcW w:w="300" w:type="dxa"/>
            <w:gridSpan w:val="2"/>
            <w:tcBorders>
              <w:top w:val="single" w:sz="8" w:space="0" w:color="000000"/>
            </w:tcBorders>
          </w:tcPr>
          <w:p w:rsidR="006A12A3" w:rsidRDefault="006A12A3">
            <w:pPr>
              <w:pStyle w:val="TableParagraph"/>
              <w:spacing w:before="44"/>
              <w:rPr>
                <w:sz w:val="18"/>
              </w:rPr>
            </w:pPr>
          </w:p>
          <w:p w:rsidR="006A12A3" w:rsidRDefault="001F5B42">
            <w:pPr>
              <w:pStyle w:val="TableParagraph"/>
              <w:ind w:left="99"/>
              <w:rPr>
                <w:sz w:val="18"/>
              </w:rPr>
            </w:pPr>
            <w:r>
              <w:rPr>
                <w:spacing w:val="-10"/>
                <w:sz w:val="18"/>
              </w:rPr>
              <w:t>2</w:t>
            </w:r>
          </w:p>
        </w:tc>
        <w:tc>
          <w:tcPr>
            <w:tcW w:w="1619" w:type="dxa"/>
            <w:tcBorders>
              <w:top w:val="single" w:sz="8" w:space="0" w:color="000000"/>
            </w:tcBorders>
          </w:tcPr>
          <w:p w:rsidR="006A12A3" w:rsidRDefault="006A12A3">
            <w:pPr>
              <w:pStyle w:val="TableParagraph"/>
              <w:spacing w:before="44"/>
              <w:rPr>
                <w:sz w:val="18"/>
              </w:rPr>
            </w:pPr>
          </w:p>
          <w:p w:rsidR="006A12A3" w:rsidRDefault="001F5B42">
            <w:pPr>
              <w:pStyle w:val="TableParagraph"/>
              <w:spacing w:line="278" w:lineRule="auto"/>
              <w:ind w:left="534" w:hanging="380"/>
              <w:rPr>
                <w:sz w:val="18"/>
              </w:rPr>
            </w:pPr>
            <w:r>
              <w:rPr>
                <w:sz w:val="18"/>
              </w:rPr>
              <w:t>Porocorrênciae por dia</w:t>
            </w:r>
          </w:p>
        </w:tc>
      </w:tr>
      <w:tr w:rsidR="006A12A3">
        <w:trPr>
          <w:trHeight w:val="1199"/>
        </w:trPr>
        <w:tc>
          <w:tcPr>
            <w:tcW w:w="650" w:type="dxa"/>
          </w:tcPr>
          <w:p w:rsidR="006A12A3" w:rsidRDefault="006A12A3">
            <w:pPr>
              <w:pStyle w:val="TableParagraph"/>
              <w:spacing w:before="44"/>
              <w:rPr>
                <w:sz w:val="18"/>
              </w:rPr>
            </w:pPr>
          </w:p>
          <w:p w:rsidR="006A12A3" w:rsidRDefault="001F5B42">
            <w:pPr>
              <w:pStyle w:val="TableParagraph"/>
              <w:ind w:left="19"/>
              <w:jc w:val="center"/>
              <w:rPr>
                <w:sz w:val="18"/>
              </w:rPr>
            </w:pPr>
            <w:r>
              <w:rPr>
                <w:spacing w:val="-5"/>
                <w:sz w:val="18"/>
              </w:rPr>
              <w:t>13</w:t>
            </w:r>
          </w:p>
        </w:tc>
        <w:tc>
          <w:tcPr>
            <w:tcW w:w="2619" w:type="dxa"/>
            <w:gridSpan w:val="2"/>
          </w:tcPr>
          <w:p w:rsidR="006A12A3" w:rsidRDefault="001F5B42">
            <w:pPr>
              <w:pStyle w:val="TableParagraph"/>
              <w:spacing w:before="21" w:line="278" w:lineRule="auto"/>
              <w:ind w:left="54" w:right="24"/>
              <w:rPr>
                <w:sz w:val="18"/>
              </w:rPr>
            </w:pPr>
            <w:r>
              <w:rPr>
                <w:sz w:val="18"/>
              </w:rPr>
              <w:t>FornecerEPIs(Equipamentos de Proteção Individual) aos seus empregados e de impor penalidades àqueles que se</w:t>
            </w:r>
          </w:p>
          <w:p w:rsidR="006A12A3" w:rsidRDefault="001F5B42">
            <w:pPr>
              <w:pStyle w:val="TableParagraph"/>
              <w:spacing w:line="198" w:lineRule="exact"/>
              <w:ind w:left="54"/>
              <w:rPr>
                <w:sz w:val="18"/>
              </w:rPr>
            </w:pPr>
            <w:r>
              <w:rPr>
                <w:sz w:val="18"/>
              </w:rPr>
              <w:t>negarema</w:t>
            </w:r>
            <w:r>
              <w:rPr>
                <w:spacing w:val="-2"/>
                <w:sz w:val="18"/>
              </w:rPr>
              <w:t>usá−los.</w:t>
            </w:r>
          </w:p>
        </w:tc>
        <w:tc>
          <w:tcPr>
            <w:tcW w:w="300" w:type="dxa"/>
            <w:gridSpan w:val="2"/>
          </w:tcPr>
          <w:p w:rsidR="006A12A3" w:rsidRDefault="006A12A3">
            <w:pPr>
              <w:pStyle w:val="TableParagraph"/>
              <w:spacing w:before="44"/>
              <w:rPr>
                <w:sz w:val="18"/>
              </w:rPr>
            </w:pPr>
          </w:p>
          <w:p w:rsidR="006A12A3" w:rsidRDefault="001F5B42">
            <w:pPr>
              <w:pStyle w:val="TableParagraph"/>
              <w:ind w:left="99"/>
              <w:rPr>
                <w:sz w:val="18"/>
              </w:rPr>
            </w:pPr>
            <w:r>
              <w:rPr>
                <w:spacing w:val="-10"/>
                <w:sz w:val="18"/>
              </w:rPr>
              <w:t>2</w:t>
            </w:r>
          </w:p>
        </w:tc>
        <w:tc>
          <w:tcPr>
            <w:tcW w:w="1619" w:type="dxa"/>
          </w:tcPr>
          <w:p w:rsidR="006A12A3" w:rsidRDefault="001F5B42">
            <w:pPr>
              <w:pStyle w:val="TableParagraph"/>
              <w:spacing w:before="21" w:line="278" w:lineRule="auto"/>
              <w:ind w:left="224" w:right="227" w:hanging="90"/>
              <w:rPr>
                <w:sz w:val="18"/>
              </w:rPr>
            </w:pPr>
            <w:r>
              <w:rPr>
                <w:sz w:val="18"/>
              </w:rPr>
              <w:t xml:space="preserve">Porempregado e por </w:t>
            </w:r>
            <w:r>
              <w:rPr>
                <w:spacing w:val="-2"/>
                <w:sz w:val="18"/>
              </w:rPr>
              <w:t>ocorrência</w:t>
            </w:r>
          </w:p>
        </w:tc>
      </w:tr>
      <w:tr w:rsidR="006A12A3">
        <w:trPr>
          <w:trHeight w:val="959"/>
        </w:trPr>
        <w:tc>
          <w:tcPr>
            <w:tcW w:w="650" w:type="dxa"/>
          </w:tcPr>
          <w:p w:rsidR="006A12A3" w:rsidRDefault="001F5B42">
            <w:pPr>
              <w:pStyle w:val="TableParagraph"/>
              <w:spacing w:before="21"/>
              <w:ind w:left="19"/>
              <w:jc w:val="center"/>
              <w:rPr>
                <w:sz w:val="18"/>
              </w:rPr>
            </w:pPr>
            <w:r>
              <w:rPr>
                <w:spacing w:val="-5"/>
                <w:sz w:val="18"/>
              </w:rPr>
              <w:t>14</w:t>
            </w:r>
          </w:p>
        </w:tc>
        <w:tc>
          <w:tcPr>
            <w:tcW w:w="2619" w:type="dxa"/>
            <w:gridSpan w:val="2"/>
          </w:tcPr>
          <w:p w:rsidR="006A12A3" w:rsidRDefault="001F5B42">
            <w:pPr>
              <w:pStyle w:val="TableParagraph"/>
              <w:spacing w:before="21" w:line="278" w:lineRule="auto"/>
              <w:ind w:left="54" w:right="24"/>
              <w:rPr>
                <w:sz w:val="18"/>
              </w:rPr>
            </w:pPr>
            <w:r>
              <w:rPr>
                <w:sz w:val="18"/>
              </w:rPr>
              <w:t>Cumprir</w:t>
            </w:r>
            <w:r>
              <w:rPr>
                <w:sz w:val="18"/>
              </w:rPr>
              <w:t>quaisquerdositensdo contrato e seus anexos não previstos nesta tabela de</w:t>
            </w:r>
          </w:p>
          <w:p w:rsidR="006A12A3" w:rsidRDefault="001F5B42">
            <w:pPr>
              <w:pStyle w:val="TableParagraph"/>
              <w:spacing w:line="198" w:lineRule="exact"/>
              <w:ind w:left="54"/>
              <w:rPr>
                <w:sz w:val="18"/>
              </w:rPr>
            </w:pPr>
            <w:r>
              <w:rPr>
                <w:spacing w:val="-2"/>
                <w:sz w:val="18"/>
              </w:rPr>
              <w:t>multas</w:t>
            </w:r>
          </w:p>
        </w:tc>
        <w:tc>
          <w:tcPr>
            <w:tcW w:w="300" w:type="dxa"/>
            <w:gridSpan w:val="2"/>
          </w:tcPr>
          <w:p w:rsidR="006A12A3" w:rsidRDefault="001F5B42">
            <w:pPr>
              <w:pStyle w:val="TableParagraph"/>
              <w:spacing w:before="21"/>
              <w:ind w:left="99"/>
              <w:rPr>
                <w:sz w:val="18"/>
              </w:rPr>
            </w:pPr>
            <w:r>
              <w:rPr>
                <w:spacing w:val="-10"/>
                <w:sz w:val="18"/>
              </w:rPr>
              <w:t>1</w:t>
            </w:r>
          </w:p>
        </w:tc>
        <w:tc>
          <w:tcPr>
            <w:tcW w:w="1619" w:type="dxa"/>
          </w:tcPr>
          <w:p w:rsidR="006A12A3" w:rsidRDefault="001F5B42">
            <w:pPr>
              <w:pStyle w:val="TableParagraph"/>
              <w:spacing w:before="21" w:line="278" w:lineRule="auto"/>
              <w:ind w:left="404" w:hanging="145"/>
              <w:rPr>
                <w:sz w:val="18"/>
              </w:rPr>
            </w:pPr>
            <w:r>
              <w:rPr>
                <w:sz w:val="18"/>
              </w:rPr>
              <w:t xml:space="preserve">Poritemepor </w:t>
            </w:r>
            <w:r>
              <w:rPr>
                <w:spacing w:val="-2"/>
                <w:sz w:val="18"/>
              </w:rPr>
              <w:t>ocorrência</w:t>
            </w:r>
          </w:p>
        </w:tc>
      </w:tr>
      <w:tr w:rsidR="006A12A3">
        <w:trPr>
          <w:trHeight w:val="1439"/>
        </w:trPr>
        <w:tc>
          <w:tcPr>
            <w:tcW w:w="650" w:type="dxa"/>
          </w:tcPr>
          <w:p w:rsidR="006A12A3" w:rsidRDefault="006A12A3">
            <w:pPr>
              <w:pStyle w:val="TableParagraph"/>
              <w:spacing w:before="44"/>
              <w:rPr>
                <w:sz w:val="18"/>
              </w:rPr>
            </w:pPr>
          </w:p>
          <w:p w:rsidR="006A12A3" w:rsidRDefault="001F5B42">
            <w:pPr>
              <w:pStyle w:val="TableParagraph"/>
              <w:ind w:left="19"/>
              <w:jc w:val="center"/>
              <w:rPr>
                <w:sz w:val="18"/>
              </w:rPr>
            </w:pPr>
            <w:r>
              <w:rPr>
                <w:spacing w:val="-5"/>
                <w:sz w:val="18"/>
              </w:rPr>
              <w:t>15</w:t>
            </w:r>
          </w:p>
        </w:tc>
        <w:tc>
          <w:tcPr>
            <w:tcW w:w="2619" w:type="dxa"/>
            <w:gridSpan w:val="2"/>
          </w:tcPr>
          <w:p w:rsidR="006A12A3" w:rsidRDefault="001F5B42">
            <w:pPr>
              <w:pStyle w:val="TableParagraph"/>
              <w:spacing w:before="21" w:line="278" w:lineRule="auto"/>
              <w:ind w:left="54" w:right="24"/>
              <w:rPr>
                <w:sz w:val="18"/>
              </w:rPr>
            </w:pPr>
            <w:r>
              <w:rPr>
                <w:sz w:val="18"/>
              </w:rPr>
              <w:t>Cumprirquaisquerdositensdo contrato e seus anexos não previstos nesta tabela de multas, após reincidência formalmente notificada pela</w:t>
            </w:r>
          </w:p>
          <w:p w:rsidR="006A12A3" w:rsidRDefault="001F5B42">
            <w:pPr>
              <w:pStyle w:val="TableParagraph"/>
              <w:spacing w:line="198" w:lineRule="exact"/>
              <w:ind w:left="54"/>
              <w:rPr>
                <w:sz w:val="18"/>
              </w:rPr>
            </w:pPr>
            <w:r>
              <w:rPr>
                <w:sz w:val="18"/>
              </w:rPr>
              <w:t>unidade</w:t>
            </w:r>
            <w:r>
              <w:rPr>
                <w:spacing w:val="-2"/>
                <w:sz w:val="18"/>
              </w:rPr>
              <w:t>fiscalizadora.</w:t>
            </w:r>
          </w:p>
        </w:tc>
        <w:tc>
          <w:tcPr>
            <w:tcW w:w="300" w:type="dxa"/>
            <w:gridSpan w:val="2"/>
          </w:tcPr>
          <w:p w:rsidR="006A12A3" w:rsidRDefault="006A12A3">
            <w:pPr>
              <w:pStyle w:val="TableParagraph"/>
              <w:spacing w:before="44"/>
              <w:rPr>
                <w:sz w:val="18"/>
              </w:rPr>
            </w:pPr>
          </w:p>
          <w:p w:rsidR="006A12A3" w:rsidRDefault="001F5B42">
            <w:pPr>
              <w:pStyle w:val="TableParagraph"/>
              <w:ind w:left="99"/>
              <w:rPr>
                <w:sz w:val="18"/>
              </w:rPr>
            </w:pPr>
            <w:r>
              <w:rPr>
                <w:spacing w:val="-10"/>
                <w:sz w:val="18"/>
              </w:rPr>
              <w:t>2</w:t>
            </w:r>
          </w:p>
        </w:tc>
        <w:tc>
          <w:tcPr>
            <w:tcW w:w="1619" w:type="dxa"/>
          </w:tcPr>
          <w:p w:rsidR="006A12A3" w:rsidRDefault="001F5B42">
            <w:pPr>
              <w:pStyle w:val="TableParagraph"/>
              <w:spacing w:before="21" w:line="278" w:lineRule="auto"/>
              <w:ind w:left="384" w:hanging="150"/>
              <w:rPr>
                <w:sz w:val="18"/>
              </w:rPr>
            </w:pPr>
            <w:r>
              <w:rPr>
                <w:sz w:val="18"/>
              </w:rPr>
              <w:t xml:space="preserve">Poritemepor </w:t>
            </w:r>
            <w:r>
              <w:rPr>
                <w:spacing w:val="-2"/>
                <w:sz w:val="18"/>
              </w:rPr>
              <w:t>ocorrência</w:t>
            </w:r>
          </w:p>
        </w:tc>
      </w:tr>
      <w:tr w:rsidR="006A12A3">
        <w:trPr>
          <w:trHeight w:val="1439"/>
        </w:trPr>
        <w:tc>
          <w:tcPr>
            <w:tcW w:w="650" w:type="dxa"/>
          </w:tcPr>
          <w:p w:rsidR="006A12A3" w:rsidRDefault="006A12A3">
            <w:pPr>
              <w:pStyle w:val="TableParagraph"/>
              <w:spacing w:before="44"/>
              <w:rPr>
                <w:sz w:val="18"/>
              </w:rPr>
            </w:pPr>
          </w:p>
          <w:p w:rsidR="006A12A3" w:rsidRDefault="001F5B42">
            <w:pPr>
              <w:pStyle w:val="TableParagraph"/>
              <w:ind w:left="19"/>
              <w:jc w:val="center"/>
              <w:rPr>
                <w:sz w:val="18"/>
              </w:rPr>
            </w:pPr>
            <w:r>
              <w:rPr>
                <w:spacing w:val="-5"/>
                <w:sz w:val="18"/>
              </w:rPr>
              <w:t>16</w:t>
            </w:r>
          </w:p>
        </w:tc>
        <w:tc>
          <w:tcPr>
            <w:tcW w:w="2619" w:type="dxa"/>
            <w:gridSpan w:val="2"/>
          </w:tcPr>
          <w:p w:rsidR="006A12A3" w:rsidRDefault="001F5B42">
            <w:pPr>
              <w:pStyle w:val="TableParagraph"/>
              <w:spacing w:before="21" w:line="278" w:lineRule="auto"/>
              <w:ind w:left="54" w:right="24"/>
              <w:rPr>
                <w:sz w:val="18"/>
              </w:rPr>
            </w:pPr>
            <w:r>
              <w:rPr>
                <w:sz w:val="18"/>
              </w:rPr>
              <w:t>Substituirosequipamentosque apresentarem defeitos e/ou apresentarem rendimento insatisfatório em até 48 horas, contadas da comunicação da</w:t>
            </w:r>
          </w:p>
          <w:p w:rsidR="006A12A3" w:rsidRDefault="001F5B42">
            <w:pPr>
              <w:pStyle w:val="TableParagraph"/>
              <w:spacing w:line="198" w:lineRule="exact"/>
              <w:ind w:left="54"/>
              <w:rPr>
                <w:sz w:val="18"/>
              </w:rPr>
            </w:pPr>
            <w:r>
              <w:rPr>
                <w:spacing w:val="-2"/>
                <w:sz w:val="18"/>
              </w:rPr>
              <w:t>contratante.</w:t>
            </w:r>
          </w:p>
        </w:tc>
        <w:tc>
          <w:tcPr>
            <w:tcW w:w="300" w:type="dxa"/>
            <w:gridSpan w:val="2"/>
          </w:tcPr>
          <w:p w:rsidR="006A12A3" w:rsidRDefault="006A12A3">
            <w:pPr>
              <w:pStyle w:val="TableParagraph"/>
              <w:spacing w:before="44"/>
              <w:rPr>
                <w:sz w:val="18"/>
              </w:rPr>
            </w:pPr>
          </w:p>
          <w:p w:rsidR="006A12A3" w:rsidRDefault="001F5B42">
            <w:pPr>
              <w:pStyle w:val="TableParagraph"/>
              <w:ind w:left="99"/>
              <w:rPr>
                <w:sz w:val="18"/>
              </w:rPr>
            </w:pPr>
            <w:r>
              <w:rPr>
                <w:spacing w:val="-10"/>
                <w:sz w:val="18"/>
              </w:rPr>
              <w:t>2</w:t>
            </w:r>
          </w:p>
        </w:tc>
        <w:tc>
          <w:tcPr>
            <w:tcW w:w="1619" w:type="dxa"/>
          </w:tcPr>
          <w:p w:rsidR="006A12A3" w:rsidRDefault="006A12A3">
            <w:pPr>
              <w:pStyle w:val="TableParagraph"/>
              <w:spacing w:before="44"/>
              <w:rPr>
                <w:sz w:val="18"/>
              </w:rPr>
            </w:pPr>
          </w:p>
          <w:p w:rsidR="006A12A3" w:rsidRDefault="001F5B42">
            <w:pPr>
              <w:pStyle w:val="TableParagraph"/>
              <w:ind w:left="38"/>
              <w:jc w:val="center"/>
              <w:rPr>
                <w:sz w:val="18"/>
              </w:rPr>
            </w:pPr>
            <w:r>
              <w:rPr>
                <w:sz w:val="18"/>
              </w:rPr>
              <w:t>Por</w:t>
            </w:r>
            <w:r>
              <w:rPr>
                <w:spacing w:val="-5"/>
                <w:sz w:val="18"/>
              </w:rPr>
              <w:t>dia</w:t>
            </w:r>
          </w:p>
        </w:tc>
      </w:tr>
      <w:tr w:rsidR="006A12A3">
        <w:trPr>
          <w:trHeight w:val="1439"/>
        </w:trPr>
        <w:tc>
          <w:tcPr>
            <w:tcW w:w="650" w:type="dxa"/>
          </w:tcPr>
          <w:p w:rsidR="006A12A3" w:rsidRDefault="006A12A3">
            <w:pPr>
              <w:pStyle w:val="TableParagraph"/>
              <w:spacing w:before="44"/>
              <w:rPr>
                <w:sz w:val="18"/>
              </w:rPr>
            </w:pPr>
          </w:p>
          <w:p w:rsidR="006A12A3" w:rsidRDefault="001F5B42">
            <w:pPr>
              <w:pStyle w:val="TableParagraph"/>
              <w:ind w:left="19"/>
              <w:jc w:val="center"/>
              <w:rPr>
                <w:sz w:val="18"/>
              </w:rPr>
            </w:pPr>
            <w:r>
              <w:rPr>
                <w:spacing w:val="-5"/>
                <w:sz w:val="18"/>
              </w:rPr>
              <w:t>17</w:t>
            </w:r>
          </w:p>
        </w:tc>
        <w:tc>
          <w:tcPr>
            <w:tcW w:w="2619" w:type="dxa"/>
            <w:gridSpan w:val="2"/>
          </w:tcPr>
          <w:p w:rsidR="006A12A3" w:rsidRDefault="001F5B42">
            <w:pPr>
              <w:pStyle w:val="TableParagraph"/>
              <w:spacing w:before="21" w:line="278" w:lineRule="auto"/>
              <w:ind w:left="54" w:right="24"/>
              <w:rPr>
                <w:sz w:val="18"/>
              </w:rPr>
            </w:pPr>
            <w:r>
              <w:rPr>
                <w:sz w:val="18"/>
              </w:rPr>
              <w:t>Providenciar a manutenção parasoluçãode</w:t>
            </w:r>
            <w:r>
              <w:rPr>
                <w:sz w:val="18"/>
              </w:rPr>
              <w:t>problemaque acarrete suspensão de disponibilidade ou de operacionalidadenaexecução</w:t>
            </w:r>
          </w:p>
          <w:p w:rsidR="006A12A3" w:rsidRDefault="001F5B42">
            <w:pPr>
              <w:pStyle w:val="TableParagraph"/>
              <w:spacing w:line="198" w:lineRule="exact"/>
              <w:ind w:left="54"/>
              <w:rPr>
                <w:sz w:val="18"/>
              </w:rPr>
            </w:pPr>
            <w:r>
              <w:rPr>
                <w:spacing w:val="-2"/>
                <w:sz w:val="18"/>
              </w:rPr>
              <w:t>contratual.</w:t>
            </w:r>
          </w:p>
        </w:tc>
        <w:tc>
          <w:tcPr>
            <w:tcW w:w="300" w:type="dxa"/>
            <w:gridSpan w:val="2"/>
          </w:tcPr>
          <w:p w:rsidR="006A12A3" w:rsidRDefault="006A12A3">
            <w:pPr>
              <w:pStyle w:val="TableParagraph"/>
              <w:spacing w:before="44"/>
              <w:rPr>
                <w:sz w:val="18"/>
              </w:rPr>
            </w:pPr>
          </w:p>
          <w:p w:rsidR="006A12A3" w:rsidRDefault="001F5B42">
            <w:pPr>
              <w:pStyle w:val="TableParagraph"/>
              <w:ind w:left="99"/>
              <w:rPr>
                <w:sz w:val="18"/>
              </w:rPr>
            </w:pPr>
            <w:r>
              <w:rPr>
                <w:spacing w:val="-10"/>
                <w:sz w:val="18"/>
              </w:rPr>
              <w:t>4</w:t>
            </w:r>
          </w:p>
        </w:tc>
        <w:tc>
          <w:tcPr>
            <w:tcW w:w="1619" w:type="dxa"/>
          </w:tcPr>
          <w:p w:rsidR="006A12A3" w:rsidRDefault="006A12A3">
            <w:pPr>
              <w:pStyle w:val="TableParagraph"/>
              <w:spacing w:before="44"/>
              <w:rPr>
                <w:sz w:val="18"/>
              </w:rPr>
            </w:pPr>
          </w:p>
          <w:p w:rsidR="006A12A3" w:rsidRDefault="001F5B42">
            <w:pPr>
              <w:pStyle w:val="TableParagraph"/>
              <w:ind w:left="38"/>
              <w:jc w:val="center"/>
              <w:rPr>
                <w:sz w:val="18"/>
              </w:rPr>
            </w:pPr>
            <w:r>
              <w:rPr>
                <w:sz w:val="18"/>
              </w:rPr>
              <w:t>Por</w:t>
            </w:r>
            <w:r>
              <w:rPr>
                <w:spacing w:val="-2"/>
                <w:sz w:val="18"/>
              </w:rPr>
              <w:t>ocorrência</w:t>
            </w:r>
          </w:p>
        </w:tc>
      </w:tr>
    </w:tbl>
    <w:p w:rsidR="006A12A3" w:rsidRDefault="001F5B42">
      <w:pPr>
        <w:pStyle w:val="PargrafodaLista"/>
        <w:numPr>
          <w:ilvl w:val="3"/>
          <w:numId w:val="12"/>
        </w:numPr>
        <w:tabs>
          <w:tab w:val="left" w:pos="703"/>
          <w:tab w:val="left" w:pos="798"/>
        </w:tabs>
        <w:spacing w:before="25" w:line="278" w:lineRule="auto"/>
        <w:ind w:left="703" w:right="109" w:hanging="600"/>
        <w:rPr>
          <w:sz w:val="18"/>
        </w:rPr>
      </w:pPr>
      <w:r>
        <w:rPr>
          <w:sz w:val="18"/>
        </w:rPr>
        <w:t>A</w:t>
      </w:r>
      <w:r>
        <w:rPr>
          <w:sz w:val="18"/>
        </w:rPr>
        <w:t>Contratante, por conveniência e oportunidade, poderá converter a multa pecuniária, não superior a R$ 50,00 (cinquenta reais), em advertência, uma única vez a cada 6 (seis) meses, a contar da data da conversão da aplicação da penalidade, mantendo−se o cômpu</w:t>
      </w:r>
      <w:r>
        <w:rPr>
          <w:sz w:val="18"/>
        </w:rPr>
        <w:t>to de pontos.</w:t>
      </w:r>
    </w:p>
    <w:p w:rsidR="006A12A3" w:rsidRDefault="001F5B42">
      <w:pPr>
        <w:pStyle w:val="PargrafodaLista"/>
        <w:numPr>
          <w:ilvl w:val="2"/>
          <w:numId w:val="12"/>
        </w:numPr>
        <w:tabs>
          <w:tab w:val="left" w:pos="669"/>
          <w:tab w:val="left" w:pos="703"/>
        </w:tabs>
        <w:spacing w:before="0" w:line="278" w:lineRule="auto"/>
        <w:ind w:right="104" w:hanging="600"/>
        <w:rPr>
          <w:sz w:val="18"/>
        </w:rPr>
      </w:pPr>
      <w:r>
        <w:rPr>
          <w:sz w:val="18"/>
        </w:rPr>
        <w:t>Se, por qualquer meio, independentemente da existência de ação judicial, chegar ao conhecimento do gestor do contrato umasituaçãodeinadimplementocomrelaçãoàsobrigaçõestrabalhistas,taiscomosalários,vale−transporte,vale−refeição, seguros, entre</w:t>
      </w:r>
      <w:r>
        <w:rPr>
          <w:sz w:val="18"/>
        </w:rPr>
        <w:t xml:space="preserve"> outros, previstos em lei ou instrumento normativo da categoria e constantes na planilha de composição de custo, caberá a autoridade apurá− la e, se o caso, garantido o contraditório, aplicar à contratada multa de 20% (vinte por cento), sobre o valor da pa</w:t>
      </w:r>
      <w:r>
        <w:rPr>
          <w:sz w:val="18"/>
        </w:rPr>
        <w:t>rcela não executada, pelo descumprimento de obrigação contratual e, persistindo a situação, o contrato será rescindido.</w:t>
      </w:r>
    </w:p>
    <w:p w:rsidR="006A12A3" w:rsidRDefault="001F5B42">
      <w:pPr>
        <w:pStyle w:val="PargrafodaLista"/>
        <w:numPr>
          <w:ilvl w:val="3"/>
          <w:numId w:val="12"/>
        </w:numPr>
        <w:tabs>
          <w:tab w:val="left" w:pos="703"/>
          <w:tab w:val="left" w:pos="809"/>
        </w:tabs>
        <w:spacing w:before="0" w:line="278" w:lineRule="auto"/>
        <w:ind w:left="703" w:right="119" w:hanging="600"/>
        <w:rPr>
          <w:sz w:val="18"/>
        </w:rPr>
      </w:pPr>
      <w:r>
        <w:rPr>
          <w:sz w:val="18"/>
        </w:rPr>
        <w:t>Aaplicação da multa não ilide a aplicação das demais sanções previstas no item 10.1, independentemente da ocorrência de prejuízo decorre</w:t>
      </w:r>
      <w:r>
        <w:rPr>
          <w:sz w:val="18"/>
        </w:rPr>
        <w:t>nte da descontinuidade da prestação de serviço imposto à Administração.</w:t>
      </w:r>
    </w:p>
    <w:p w:rsidR="006A12A3" w:rsidRDefault="001F5B42">
      <w:pPr>
        <w:pStyle w:val="PargrafodaLista"/>
        <w:numPr>
          <w:ilvl w:val="1"/>
          <w:numId w:val="12"/>
        </w:numPr>
        <w:tabs>
          <w:tab w:val="left" w:pos="500"/>
        </w:tabs>
        <w:spacing w:before="0" w:line="207" w:lineRule="exact"/>
        <w:ind w:left="500" w:hanging="397"/>
        <w:rPr>
          <w:sz w:val="18"/>
        </w:rPr>
      </w:pPr>
      <w:r>
        <w:rPr>
          <w:sz w:val="18"/>
        </w:rPr>
        <w:t>Ovalordamultapoderáserdescontadodasfaturasdevidasà</w:t>
      </w:r>
      <w:r>
        <w:rPr>
          <w:spacing w:val="-2"/>
          <w:sz w:val="18"/>
        </w:rPr>
        <w:t>CONTRATADA.</w:t>
      </w:r>
    </w:p>
    <w:p w:rsidR="006A12A3" w:rsidRDefault="001F5B42">
      <w:pPr>
        <w:pStyle w:val="PargrafodaLista"/>
        <w:numPr>
          <w:ilvl w:val="2"/>
          <w:numId w:val="12"/>
        </w:numPr>
        <w:tabs>
          <w:tab w:val="left" w:pos="669"/>
          <w:tab w:val="left" w:pos="703"/>
        </w:tabs>
        <w:spacing w:before="31" w:line="278" w:lineRule="auto"/>
        <w:ind w:right="140" w:hanging="600"/>
        <w:rPr>
          <w:sz w:val="18"/>
        </w:rPr>
      </w:pPr>
      <w:r>
        <w:rPr>
          <w:sz w:val="18"/>
        </w:rPr>
        <w:t>SeovaloraserpagoàCONTRATADAnãoforsuficienteparacobrirovalordamulta,adiferençaserádescontada</w:t>
      </w:r>
      <w:r>
        <w:rPr>
          <w:sz w:val="18"/>
        </w:rPr>
        <w:t>da garantia contratual, quando exigida.</w:t>
      </w:r>
    </w:p>
    <w:p w:rsidR="006A12A3" w:rsidRDefault="001F5B42">
      <w:pPr>
        <w:pStyle w:val="PargrafodaLista"/>
        <w:numPr>
          <w:ilvl w:val="2"/>
          <w:numId w:val="12"/>
        </w:numPr>
        <w:tabs>
          <w:tab w:val="left" w:pos="659"/>
          <w:tab w:val="left" w:pos="703"/>
        </w:tabs>
        <w:spacing w:before="0" w:line="278" w:lineRule="auto"/>
        <w:ind w:right="141" w:hanging="600"/>
        <w:rPr>
          <w:sz w:val="18"/>
        </w:rPr>
      </w:pPr>
      <w:r>
        <w:rPr>
          <w:sz w:val="18"/>
        </w:rPr>
        <w:t>Se os valores das faturas e da garantia forem insuficientes, fica a CONTRATADAobrigada a recolher a importância devida no prazo de 05 (cinco) dias úteis, contados da comunicação oficial.</w:t>
      </w:r>
    </w:p>
    <w:p w:rsidR="006A12A3" w:rsidRDefault="001F5B42">
      <w:pPr>
        <w:pStyle w:val="PargrafodaLista"/>
        <w:numPr>
          <w:ilvl w:val="2"/>
          <w:numId w:val="12"/>
        </w:numPr>
        <w:tabs>
          <w:tab w:val="left" w:pos="688"/>
          <w:tab w:val="left" w:pos="703"/>
        </w:tabs>
        <w:spacing w:before="0" w:line="278" w:lineRule="auto"/>
        <w:ind w:right="161" w:hanging="600"/>
        <w:rPr>
          <w:sz w:val="18"/>
        </w:rPr>
      </w:pPr>
      <w:r>
        <w:rPr>
          <w:sz w:val="18"/>
        </w:rPr>
        <w:t>Esgotadososmeiosadministrativ</w:t>
      </w:r>
      <w:r>
        <w:rPr>
          <w:sz w:val="18"/>
        </w:rPr>
        <w:t>osparacobrançadovalordevidopelaCONTRATADAàCONTRATANTE,esteserá encaminhado para inscrição em dívida ativa.</w:t>
      </w:r>
    </w:p>
    <w:p w:rsidR="006A12A3" w:rsidRDefault="006A12A3">
      <w:pPr>
        <w:pStyle w:val="PargrafodaLista"/>
        <w:spacing w:line="278" w:lineRule="auto"/>
        <w:jc w:val="left"/>
        <w:rPr>
          <w:sz w:val="18"/>
        </w:rPr>
        <w:sectPr w:rsidR="006A12A3">
          <w:pgSz w:w="11900" w:h="16840"/>
          <w:pgMar w:top="540" w:right="566" w:bottom="280" w:left="566" w:header="720" w:footer="720" w:gutter="0"/>
          <w:cols w:space="720"/>
        </w:sectPr>
      </w:pPr>
    </w:p>
    <w:p w:rsidR="006A12A3" w:rsidRDefault="001F5B42">
      <w:pPr>
        <w:pStyle w:val="PargrafodaLista"/>
        <w:numPr>
          <w:ilvl w:val="2"/>
          <w:numId w:val="12"/>
        </w:numPr>
        <w:tabs>
          <w:tab w:val="left" w:pos="659"/>
          <w:tab w:val="left" w:pos="703"/>
        </w:tabs>
        <w:spacing w:before="71" w:line="278" w:lineRule="auto"/>
        <w:ind w:right="109" w:hanging="600"/>
        <w:rPr>
          <w:sz w:val="18"/>
        </w:rPr>
      </w:pPr>
      <w:r>
        <w:rPr>
          <w:sz w:val="18"/>
        </w:rPr>
        <w:lastRenderedPageBreak/>
        <w:t>Caso o valor da garantia seja utilizado no todo ou em parte para o pagamento da multa, esta deve ser complementada noprazo de até 10 (d</w:t>
      </w:r>
      <w:r>
        <w:rPr>
          <w:sz w:val="18"/>
        </w:rPr>
        <w:t>ez) dias úteis, contado da solicitação da CONTRATANTE.</w:t>
      </w:r>
    </w:p>
    <w:p w:rsidR="006A12A3" w:rsidRDefault="001F5B42">
      <w:pPr>
        <w:pStyle w:val="PargrafodaLista"/>
        <w:numPr>
          <w:ilvl w:val="1"/>
          <w:numId w:val="12"/>
        </w:numPr>
        <w:tabs>
          <w:tab w:val="left" w:pos="500"/>
        </w:tabs>
        <w:spacing w:before="0" w:line="207" w:lineRule="exact"/>
        <w:ind w:left="500" w:hanging="397"/>
        <w:rPr>
          <w:sz w:val="18"/>
        </w:rPr>
      </w:pPr>
      <w:r>
        <w:rPr>
          <w:sz w:val="18"/>
        </w:rPr>
        <w:t>Casohajarescisão,amesmaatraiosefeitosprevistosnoartigo139,incisosIeIV,daLeiFederalnº</w:t>
      </w:r>
      <w:r>
        <w:rPr>
          <w:spacing w:val="-2"/>
          <w:sz w:val="18"/>
        </w:rPr>
        <w:t>14.133/21.</w:t>
      </w:r>
    </w:p>
    <w:p w:rsidR="006A12A3" w:rsidRDefault="001F5B42">
      <w:pPr>
        <w:pStyle w:val="PargrafodaLista"/>
        <w:numPr>
          <w:ilvl w:val="1"/>
          <w:numId w:val="12"/>
        </w:numPr>
        <w:tabs>
          <w:tab w:val="left" w:pos="413"/>
          <w:tab w:val="left" w:pos="520"/>
        </w:tabs>
        <w:spacing w:before="33" w:line="278" w:lineRule="auto"/>
        <w:ind w:right="103" w:hanging="310"/>
        <w:rPr>
          <w:sz w:val="18"/>
        </w:rPr>
      </w:pPr>
      <w:r>
        <w:rPr>
          <w:sz w:val="18"/>
        </w:rPr>
        <w:t>Dasdecisõesdeaplicaçãodepenalidade,caberárecursonostermosdosartigos166e167daLeiFederalnº14.133/21, observa</w:t>
      </w:r>
      <w:r>
        <w:rPr>
          <w:sz w:val="18"/>
        </w:rPr>
        <w:t>dos os prazos nele fixados.</w:t>
      </w:r>
    </w:p>
    <w:p w:rsidR="006A12A3" w:rsidRDefault="006A12A3">
      <w:pPr>
        <w:pStyle w:val="Corpodetexto"/>
        <w:spacing w:before="12"/>
        <w:rPr>
          <w:sz w:val="18"/>
        </w:rPr>
      </w:pPr>
    </w:p>
    <w:p w:rsidR="006A12A3" w:rsidRDefault="001F5B42">
      <w:pPr>
        <w:ind w:left="103"/>
        <w:rPr>
          <w:rFonts w:ascii="Arial" w:hAnsi="Arial"/>
          <w:b/>
          <w:sz w:val="18"/>
        </w:rPr>
      </w:pPr>
      <w:r>
        <w:rPr>
          <w:rFonts w:ascii="Arial" w:hAnsi="Arial"/>
          <w:b/>
          <w:sz w:val="18"/>
        </w:rPr>
        <w:t>CLÁUSULADÉCIMAPRIMEIRADA</w:t>
      </w:r>
      <w:r>
        <w:rPr>
          <w:rFonts w:ascii="Arial" w:hAnsi="Arial"/>
          <w:b/>
          <w:spacing w:val="-2"/>
          <w:sz w:val="18"/>
        </w:rPr>
        <w:t>GARANTIA</w:t>
      </w:r>
    </w:p>
    <w:p w:rsidR="006A12A3" w:rsidRDefault="001F5B42">
      <w:pPr>
        <w:pStyle w:val="PargrafodaLista"/>
        <w:numPr>
          <w:ilvl w:val="1"/>
          <w:numId w:val="10"/>
        </w:numPr>
        <w:tabs>
          <w:tab w:val="left" w:pos="500"/>
        </w:tabs>
        <w:spacing w:before="23"/>
        <w:ind w:left="500" w:hanging="397"/>
        <w:rPr>
          <w:sz w:val="18"/>
        </w:rPr>
      </w:pPr>
      <w:r>
        <w:rPr>
          <w:sz w:val="18"/>
        </w:rPr>
        <w:t>Paraexecuçãodestecontrato,apresentou−sedocumentocomprobatóriodagarantiasobonºnovalordeR$</w:t>
      </w:r>
      <w:r>
        <w:rPr>
          <w:spacing w:val="-10"/>
          <w:sz w:val="18"/>
        </w:rPr>
        <w:t>,</w:t>
      </w:r>
    </w:p>
    <w:p w:rsidR="006A12A3" w:rsidRDefault="001F5B42">
      <w:pPr>
        <w:spacing w:before="23"/>
        <w:ind w:left="413"/>
        <w:jc w:val="both"/>
        <w:rPr>
          <w:sz w:val="18"/>
        </w:rPr>
      </w:pPr>
      <w:r>
        <w:rPr>
          <w:sz w:val="18"/>
        </w:rPr>
        <w:t>correspondenteaoimportede&amp;dovalortotaldocontrato,sobamodalidade,nostermosdoartigo96,§1˚,daLeiFederal</w:t>
      </w:r>
      <w:r>
        <w:rPr>
          <w:spacing w:val="-5"/>
          <w:sz w:val="18"/>
        </w:rPr>
        <w:t>n˚</w:t>
      </w:r>
    </w:p>
    <w:p w:rsidR="006A12A3" w:rsidRDefault="001F5B42">
      <w:pPr>
        <w:spacing w:before="23"/>
        <w:ind w:left="413"/>
        <w:jc w:val="both"/>
        <w:rPr>
          <w:sz w:val="18"/>
        </w:rPr>
      </w:pPr>
      <w:r>
        <w:rPr>
          <w:sz w:val="18"/>
        </w:rPr>
        <w:t>14.133/21,observadooquantodispostonaPortariaSFnº</w:t>
      </w:r>
      <w:r>
        <w:rPr>
          <w:spacing w:val="-2"/>
          <w:sz w:val="18"/>
        </w:rPr>
        <w:t>76/2019.</w:t>
      </w:r>
    </w:p>
    <w:p w:rsidR="006A12A3" w:rsidRDefault="001F5B42">
      <w:pPr>
        <w:pStyle w:val="PargrafodaLista"/>
        <w:numPr>
          <w:ilvl w:val="2"/>
          <w:numId w:val="10"/>
        </w:numPr>
        <w:tabs>
          <w:tab w:val="left" w:pos="659"/>
          <w:tab w:val="left" w:pos="703"/>
        </w:tabs>
        <w:spacing w:before="23" w:line="266" w:lineRule="auto"/>
        <w:ind w:right="109" w:hanging="600"/>
        <w:rPr>
          <w:sz w:val="18"/>
        </w:rPr>
      </w:pPr>
      <w:r>
        <w:rPr>
          <w:sz w:val="18"/>
        </w:rPr>
        <w:t>Sempre que o valor contratual for aumentado ou o contrato tiver sua vigência prorrogada, a contratada será convocada a reforçar a garantia, no prazo máximo de 3 (três) dias úteis, de forma a que corr</w:t>
      </w:r>
      <w:r>
        <w:rPr>
          <w:sz w:val="18"/>
        </w:rPr>
        <w:t xml:space="preserve">esponda sempre a mesma percentagem </w:t>
      </w:r>
      <w:r>
        <w:rPr>
          <w:spacing w:val="-2"/>
          <w:sz w:val="18"/>
        </w:rPr>
        <w:t>estabelecida.</w:t>
      </w:r>
    </w:p>
    <w:p w:rsidR="006A12A3" w:rsidRDefault="001F5B42">
      <w:pPr>
        <w:pStyle w:val="PargrafodaLista"/>
        <w:numPr>
          <w:ilvl w:val="3"/>
          <w:numId w:val="10"/>
        </w:numPr>
        <w:tabs>
          <w:tab w:val="left" w:pos="703"/>
          <w:tab w:val="left" w:pos="798"/>
        </w:tabs>
        <w:spacing w:before="0" w:line="266" w:lineRule="auto"/>
        <w:ind w:right="109" w:hanging="600"/>
        <w:rPr>
          <w:sz w:val="18"/>
        </w:rPr>
      </w:pPr>
      <w:r>
        <w:rPr>
          <w:sz w:val="18"/>
        </w:rPr>
        <w:t xml:space="preserve">Onãocumprimentododispostonacláusulasupra,ensejaráaplicaçãodapenalidadeestabelecidanacláusula10.2.1deste </w:t>
      </w:r>
      <w:r>
        <w:rPr>
          <w:spacing w:val="-2"/>
          <w:sz w:val="18"/>
        </w:rPr>
        <w:t>contrato.</w:t>
      </w:r>
    </w:p>
    <w:p w:rsidR="006A12A3" w:rsidRDefault="001F5B42">
      <w:pPr>
        <w:pStyle w:val="PargrafodaLista"/>
        <w:numPr>
          <w:ilvl w:val="2"/>
          <w:numId w:val="10"/>
        </w:numPr>
        <w:tabs>
          <w:tab w:val="left" w:pos="669"/>
          <w:tab w:val="left" w:pos="703"/>
        </w:tabs>
        <w:spacing w:before="1" w:line="266" w:lineRule="auto"/>
        <w:ind w:right="130" w:hanging="600"/>
        <w:rPr>
          <w:sz w:val="18"/>
        </w:rPr>
      </w:pPr>
      <w:r>
        <w:rPr>
          <w:sz w:val="18"/>
        </w:rPr>
        <w:t>A garantia exigida pela Administração poderá ser utilizada para satisfazer débitos decorrente</w:t>
      </w:r>
      <w:r>
        <w:rPr>
          <w:sz w:val="18"/>
        </w:rPr>
        <w:t>s da execução do contrato, inclusive nos termos da Orientação Normativa 2/12 – PGM, e/ou de multas aplicadas à empresa contratada.</w:t>
      </w:r>
    </w:p>
    <w:p w:rsidR="006A12A3" w:rsidRDefault="001F5B42">
      <w:pPr>
        <w:pStyle w:val="PargrafodaLista"/>
        <w:numPr>
          <w:ilvl w:val="2"/>
          <w:numId w:val="10"/>
        </w:numPr>
        <w:tabs>
          <w:tab w:val="left" w:pos="697"/>
          <w:tab w:val="left" w:pos="703"/>
        </w:tabs>
        <w:spacing w:before="0" w:line="266" w:lineRule="auto"/>
        <w:ind w:right="109" w:hanging="600"/>
        <w:rPr>
          <w:sz w:val="18"/>
        </w:rPr>
      </w:pPr>
      <w:r>
        <w:rPr>
          <w:sz w:val="18"/>
        </w:rPr>
        <w:t xml:space="preserve">A garantia contratual será devolvida após a lavratura do Termo de Recebimento Definitivo dos serviços, mediante requerimento </w:t>
      </w:r>
      <w:r>
        <w:rPr>
          <w:sz w:val="18"/>
        </w:rPr>
        <w:t>da Contratada, que deverá vir acompanhado de comprovação, contemporânea, da inexistência de ações distribuídas na Justiça do Trabalho que possam implicar na responsabilidade subsidiária do ente público, condicionante de sua liberação, nos termos da Orienta</w:t>
      </w:r>
      <w:r>
        <w:rPr>
          <w:sz w:val="18"/>
        </w:rPr>
        <w:t>ção Normativa 2/12 – PGM.</w:t>
      </w:r>
    </w:p>
    <w:p w:rsidR="006A12A3" w:rsidRDefault="001F5B42">
      <w:pPr>
        <w:pStyle w:val="PargrafodaLista"/>
        <w:numPr>
          <w:ilvl w:val="2"/>
          <w:numId w:val="10"/>
        </w:numPr>
        <w:tabs>
          <w:tab w:val="left" w:pos="649"/>
        </w:tabs>
        <w:spacing w:before="0"/>
        <w:ind w:left="649" w:hanging="546"/>
        <w:rPr>
          <w:sz w:val="18"/>
        </w:rPr>
      </w:pPr>
      <w:r>
        <w:rPr>
          <w:sz w:val="18"/>
        </w:rPr>
        <w:t>Agarantiapoderásersubstituída,medianterequerimentodainteressada,respeitadasasmodalidadesreferidasnoartigo</w:t>
      </w:r>
      <w:r>
        <w:rPr>
          <w:spacing w:val="-5"/>
          <w:sz w:val="18"/>
        </w:rPr>
        <w:t>96,</w:t>
      </w:r>
    </w:p>
    <w:p w:rsidR="006A12A3" w:rsidRDefault="001F5B42">
      <w:pPr>
        <w:spacing w:before="23"/>
        <w:ind w:left="703"/>
        <w:jc w:val="both"/>
        <w:rPr>
          <w:sz w:val="18"/>
        </w:rPr>
      </w:pPr>
      <w:r>
        <w:rPr>
          <w:sz w:val="18"/>
        </w:rPr>
        <w:t>§1º,daLeiFederalnº</w:t>
      </w:r>
      <w:r>
        <w:rPr>
          <w:spacing w:val="-2"/>
          <w:sz w:val="18"/>
        </w:rPr>
        <w:t>14.133/21.</w:t>
      </w:r>
    </w:p>
    <w:p w:rsidR="006A12A3" w:rsidRDefault="001F5B42">
      <w:pPr>
        <w:pStyle w:val="PargrafodaLista"/>
        <w:numPr>
          <w:ilvl w:val="1"/>
          <w:numId w:val="10"/>
        </w:numPr>
        <w:tabs>
          <w:tab w:val="left" w:pos="413"/>
          <w:tab w:val="left" w:pos="529"/>
        </w:tabs>
        <w:spacing w:before="23" w:line="266" w:lineRule="auto"/>
        <w:ind w:left="413" w:right="114" w:hanging="310"/>
        <w:rPr>
          <w:sz w:val="18"/>
        </w:rPr>
      </w:pPr>
      <w:r>
        <w:rPr>
          <w:sz w:val="18"/>
        </w:rPr>
        <w:t>A validade da garantia prestada, em seguro−garantia ou fiança bancária, deverá ter validade mínima de 270 (duzentos e setenta) dias, além do prazo estimado para encerramento do contrato, por força da Orientação Normativa nº 2/2012 da PGM.</w:t>
      </w:r>
    </w:p>
    <w:p w:rsidR="006A12A3" w:rsidRDefault="006A12A3">
      <w:pPr>
        <w:pStyle w:val="Corpodetexto"/>
        <w:rPr>
          <w:sz w:val="18"/>
        </w:rPr>
      </w:pPr>
    </w:p>
    <w:p w:rsidR="006A12A3" w:rsidRDefault="006A12A3">
      <w:pPr>
        <w:pStyle w:val="Corpodetexto"/>
        <w:spacing w:before="46"/>
        <w:rPr>
          <w:sz w:val="18"/>
        </w:rPr>
      </w:pPr>
    </w:p>
    <w:p w:rsidR="006A12A3" w:rsidRDefault="001F5B42">
      <w:pPr>
        <w:ind w:left="103"/>
        <w:rPr>
          <w:rFonts w:ascii="Arial" w:hAnsi="Arial"/>
          <w:b/>
          <w:sz w:val="18"/>
        </w:rPr>
      </w:pPr>
      <w:r>
        <w:rPr>
          <w:rFonts w:ascii="Arial" w:hAnsi="Arial"/>
          <w:b/>
          <w:sz w:val="18"/>
        </w:rPr>
        <w:t>CLÁUSULADÉCIMAS</w:t>
      </w:r>
      <w:r>
        <w:rPr>
          <w:rFonts w:ascii="Arial" w:hAnsi="Arial"/>
          <w:b/>
          <w:sz w:val="18"/>
        </w:rPr>
        <w:t>EGUNDADISPOSIÇÕES</w:t>
      </w:r>
      <w:r>
        <w:rPr>
          <w:rFonts w:ascii="Arial" w:hAnsi="Arial"/>
          <w:b/>
          <w:spacing w:val="-2"/>
          <w:sz w:val="18"/>
        </w:rPr>
        <w:t>FINAIS</w:t>
      </w:r>
    </w:p>
    <w:p w:rsidR="006A12A3" w:rsidRDefault="001F5B42">
      <w:pPr>
        <w:pStyle w:val="PargrafodaLista"/>
        <w:numPr>
          <w:ilvl w:val="1"/>
          <w:numId w:val="9"/>
        </w:numPr>
        <w:tabs>
          <w:tab w:val="left" w:pos="413"/>
          <w:tab w:val="left" w:pos="500"/>
        </w:tabs>
        <w:spacing w:before="23" w:line="266" w:lineRule="auto"/>
        <w:ind w:right="109" w:hanging="310"/>
        <w:rPr>
          <w:sz w:val="18"/>
        </w:rPr>
      </w:pPr>
      <w:r>
        <w:rPr>
          <w:sz w:val="18"/>
        </w:rPr>
        <w:t>Nenhuma tolerância das partes quanto à falta de cumprimento de qualquer das cláusulas deste contrato poderá ser entendida como aceitação, novação ou precedente.</w:t>
      </w:r>
    </w:p>
    <w:p w:rsidR="006A12A3" w:rsidRDefault="001F5B42">
      <w:pPr>
        <w:pStyle w:val="PargrafodaLista"/>
        <w:numPr>
          <w:ilvl w:val="1"/>
          <w:numId w:val="9"/>
        </w:numPr>
        <w:tabs>
          <w:tab w:val="left" w:pos="413"/>
          <w:tab w:val="left" w:pos="520"/>
        </w:tabs>
        <w:spacing w:before="1" w:line="266" w:lineRule="auto"/>
        <w:ind w:right="129" w:hanging="310"/>
        <w:rPr>
          <w:sz w:val="18"/>
        </w:rPr>
      </w:pPr>
      <w:r>
        <w:rPr>
          <w:sz w:val="18"/>
        </w:rPr>
        <w:t>Todas as comunicações, avisos ou pedidos, sempre por escrito, concernen</w:t>
      </w:r>
      <w:r>
        <w:rPr>
          <w:sz w:val="18"/>
        </w:rPr>
        <w:t>tes ao cumprimento do presente contrato, serão dirigidos aos seguintes endereços:</w:t>
      </w:r>
    </w:p>
    <w:p w:rsidR="006A12A3" w:rsidRDefault="001F5B42">
      <w:pPr>
        <w:ind w:left="1353"/>
        <w:rPr>
          <w:rFonts w:ascii="Arial"/>
          <w:b/>
          <w:sz w:val="18"/>
        </w:rPr>
      </w:pPr>
      <w:r>
        <w:rPr>
          <w:rFonts w:ascii="Arial"/>
          <w:b/>
          <w:sz w:val="18"/>
        </w:rPr>
        <w:t>CONTRATANTE:</w:t>
      </w:r>
      <w:r>
        <w:rPr>
          <w:rFonts w:ascii="Arial"/>
          <w:b/>
          <w:spacing w:val="-2"/>
          <w:sz w:val="18"/>
        </w:rPr>
        <w:t>CONTRATADA:</w:t>
      </w:r>
    </w:p>
    <w:p w:rsidR="006A12A3" w:rsidRDefault="001F5B42">
      <w:pPr>
        <w:pStyle w:val="PargrafodaLista"/>
        <w:numPr>
          <w:ilvl w:val="1"/>
          <w:numId w:val="9"/>
        </w:numPr>
        <w:tabs>
          <w:tab w:val="left" w:pos="413"/>
          <w:tab w:val="left" w:pos="511"/>
        </w:tabs>
        <w:spacing w:before="23" w:line="266" w:lineRule="auto"/>
        <w:ind w:right="110" w:hanging="310"/>
        <w:rPr>
          <w:sz w:val="18"/>
        </w:rPr>
      </w:pPr>
      <w:r>
        <w:rPr>
          <w:sz w:val="18"/>
        </w:rPr>
        <w:t>Fica ressalvada a possibilidade de alteração das condições contratuais em face da superveniência de normas federais e/ou municipais que as autorizem.</w:t>
      </w:r>
    </w:p>
    <w:p w:rsidR="006A12A3" w:rsidRDefault="001F5B42">
      <w:pPr>
        <w:pStyle w:val="PargrafodaLista"/>
        <w:numPr>
          <w:ilvl w:val="1"/>
          <w:numId w:val="9"/>
        </w:numPr>
        <w:tabs>
          <w:tab w:val="left" w:pos="413"/>
          <w:tab w:val="left" w:pos="500"/>
        </w:tabs>
        <w:spacing w:before="0" w:line="266" w:lineRule="auto"/>
        <w:ind w:right="109" w:hanging="310"/>
        <w:rPr>
          <w:sz w:val="18"/>
        </w:rPr>
      </w:pPr>
      <w:r>
        <w:rPr>
          <w:sz w:val="18"/>
        </w:rPr>
        <w:t>Fica a CONTRATADAciente de que a assinatura deste termo de contrato indica que tem pleno conhecimento dos elementos nele constantes, bem como de todas as condições gerais e peculiares de seu objeto, não podendo invocar qualquer desconhecimento quanto aos m</w:t>
      </w:r>
      <w:r>
        <w:rPr>
          <w:sz w:val="18"/>
        </w:rPr>
        <w:t>esmos, como elemento impeditivo do perfeito cumprimento de seu objeto.</w:t>
      </w:r>
    </w:p>
    <w:p w:rsidR="006A12A3" w:rsidRDefault="001F5B42">
      <w:pPr>
        <w:pStyle w:val="PargrafodaLista"/>
        <w:numPr>
          <w:ilvl w:val="1"/>
          <w:numId w:val="9"/>
        </w:numPr>
        <w:tabs>
          <w:tab w:val="left" w:pos="413"/>
          <w:tab w:val="left" w:pos="520"/>
        </w:tabs>
        <w:spacing w:before="0" w:line="266" w:lineRule="auto"/>
        <w:ind w:right="125" w:hanging="310"/>
        <w:rPr>
          <w:sz w:val="18"/>
        </w:rPr>
      </w:pPr>
      <w:r>
        <w:rPr>
          <w:sz w:val="18"/>
        </w:rPr>
        <w:t>AAdministração reserva−se o direito de executar através de outras contratadas, nos mesmos locais, serviços distintos dos abrangidos na presente contratação.</w:t>
      </w:r>
    </w:p>
    <w:p w:rsidR="006A12A3" w:rsidRDefault="001F5B42">
      <w:pPr>
        <w:pStyle w:val="PargrafodaLista"/>
        <w:numPr>
          <w:ilvl w:val="1"/>
          <w:numId w:val="9"/>
        </w:numPr>
        <w:tabs>
          <w:tab w:val="left" w:pos="413"/>
          <w:tab w:val="left" w:pos="511"/>
        </w:tabs>
        <w:spacing w:before="1" w:line="266" w:lineRule="auto"/>
        <w:ind w:right="119" w:hanging="310"/>
        <w:rPr>
          <w:sz w:val="18"/>
        </w:rPr>
      </w:pPr>
      <w:r>
        <w:rPr>
          <w:sz w:val="18"/>
        </w:rPr>
        <w:t>A Contratada deverá comunica</w:t>
      </w:r>
      <w:r>
        <w:rPr>
          <w:sz w:val="18"/>
        </w:rPr>
        <w:t>r a Contratante toda e qualquer alteração nos dados cadastrais, para atualização, sendo sua obrigação manter, durante a vigência do Contrato, em compatibilidade com as obrigações assumidas, todas as condições de habilitação e qualificação exigidas na licit</w:t>
      </w:r>
      <w:r>
        <w:rPr>
          <w:sz w:val="18"/>
        </w:rPr>
        <w:t>ação.</w:t>
      </w:r>
    </w:p>
    <w:p w:rsidR="006A12A3" w:rsidRDefault="001F5B42">
      <w:pPr>
        <w:pStyle w:val="PargrafodaLista"/>
        <w:numPr>
          <w:ilvl w:val="1"/>
          <w:numId w:val="9"/>
        </w:numPr>
        <w:tabs>
          <w:tab w:val="left" w:pos="500"/>
        </w:tabs>
        <w:spacing w:before="0"/>
        <w:ind w:left="500" w:hanging="397"/>
        <w:rPr>
          <w:sz w:val="18"/>
        </w:rPr>
      </w:pPr>
      <w:r>
        <w:rPr>
          <w:sz w:val="18"/>
        </w:rPr>
        <w:t>Noatodaassinaturadesteinstrumentoforamapresentadostodososdocumentosexigidospeloitem12.3do</w:t>
      </w:r>
      <w:r>
        <w:rPr>
          <w:spacing w:val="-2"/>
          <w:sz w:val="18"/>
        </w:rPr>
        <w:t>edital.</w:t>
      </w:r>
    </w:p>
    <w:p w:rsidR="006A12A3" w:rsidRDefault="001F5B42">
      <w:pPr>
        <w:pStyle w:val="PargrafodaLista"/>
        <w:numPr>
          <w:ilvl w:val="1"/>
          <w:numId w:val="9"/>
        </w:numPr>
        <w:tabs>
          <w:tab w:val="left" w:pos="413"/>
          <w:tab w:val="left" w:pos="541"/>
        </w:tabs>
        <w:spacing w:before="23" w:line="266" w:lineRule="auto"/>
        <w:ind w:right="110" w:hanging="310"/>
        <w:rPr>
          <w:sz w:val="18"/>
        </w:rPr>
      </w:pPr>
      <w:r>
        <w:rPr>
          <w:sz w:val="18"/>
        </w:rPr>
        <w:t>Ficam fazendo parte integrante deste instrumento, para todos os efeitos legais, o edital da licitação que deu origem à contratação, com seus Anexos, Prop</w:t>
      </w:r>
      <w:r>
        <w:rPr>
          <w:sz w:val="18"/>
        </w:rPr>
        <w:t>osta da contratada e a ata da sessão pública da Concorrência nº XXX/XX/SIURB sob documento SEI nº e do processo administrativo nº .................................................</w:t>
      </w:r>
    </w:p>
    <w:p w:rsidR="006A12A3" w:rsidRDefault="001F5B42">
      <w:pPr>
        <w:pStyle w:val="PargrafodaLista"/>
        <w:numPr>
          <w:ilvl w:val="1"/>
          <w:numId w:val="9"/>
        </w:numPr>
        <w:tabs>
          <w:tab w:val="left" w:pos="413"/>
          <w:tab w:val="left" w:pos="511"/>
        </w:tabs>
        <w:spacing w:before="0" w:line="266" w:lineRule="auto"/>
        <w:ind w:right="103" w:hanging="310"/>
        <w:rPr>
          <w:sz w:val="18"/>
        </w:rPr>
      </w:pPr>
      <w:r>
        <w:rPr>
          <w:sz w:val="18"/>
        </w:rPr>
        <w:t>O presente ajuste, o recebimento de seu objeto, suas alterações e rescisão o</w:t>
      </w:r>
      <w:r>
        <w:rPr>
          <w:sz w:val="18"/>
        </w:rPr>
        <w:t>bedecerão a o Decreto Municipal n.º 62.100/22, LeiFederaln˚14.133/21edemaisnormaspertinentes,aplicáveisàexecuçãodosserviçoseespecialmenteaoscasosomissos.</w:t>
      </w:r>
    </w:p>
    <w:p w:rsidR="006A12A3" w:rsidRDefault="001F5B42">
      <w:pPr>
        <w:pStyle w:val="PargrafodaLista"/>
        <w:numPr>
          <w:ilvl w:val="1"/>
          <w:numId w:val="9"/>
        </w:numPr>
        <w:tabs>
          <w:tab w:val="left" w:pos="413"/>
          <w:tab w:val="left" w:pos="599"/>
        </w:tabs>
        <w:spacing w:before="1" w:line="266" w:lineRule="auto"/>
        <w:ind w:right="109" w:hanging="310"/>
        <w:rPr>
          <w:sz w:val="18"/>
        </w:rPr>
      </w:pPr>
      <w:r>
        <w:rPr>
          <w:sz w:val="18"/>
        </w:rPr>
        <w:t>Para a execução deste contrato, nenhuma das partes poderá oferecer, dar ou se comprometer a dar a quem</w:t>
      </w:r>
      <w:r>
        <w:rPr>
          <w:sz w:val="18"/>
        </w:rPr>
        <w:t xml:space="preserve"> quer que seja, ou aceitar ou se comprometer a aceitar de quem quer que seja, tanto por conta própria quanto por intermédio de outrem, qualquer pagamento, doação, compensação, vantagens financeiras ou não financeiras ou benefícios de qualquer espécie que c</w:t>
      </w:r>
      <w:r>
        <w:rPr>
          <w:sz w:val="18"/>
        </w:rPr>
        <w:t>onstituam prática ilegal ou de corrupção, seja de forma direta ou indireta quanto ao objeto deste contrato, ou de outra forma a ele não relacionada, devendo garantir, ainda, que seus prepostos e colaboradores ajam da mesma forma.</w:t>
      </w:r>
    </w:p>
    <w:p w:rsidR="006A12A3" w:rsidRDefault="006A12A3">
      <w:pPr>
        <w:pStyle w:val="Corpodetexto"/>
        <w:spacing w:before="23"/>
        <w:rPr>
          <w:sz w:val="18"/>
        </w:rPr>
      </w:pPr>
    </w:p>
    <w:p w:rsidR="006A12A3" w:rsidRDefault="001F5B42">
      <w:pPr>
        <w:ind w:left="103"/>
        <w:rPr>
          <w:rFonts w:ascii="Arial" w:hAnsi="Arial"/>
          <w:b/>
          <w:sz w:val="18"/>
        </w:rPr>
      </w:pPr>
      <w:r>
        <w:rPr>
          <w:rFonts w:ascii="Arial" w:hAnsi="Arial"/>
          <w:b/>
          <w:sz w:val="18"/>
        </w:rPr>
        <w:t>CLÁUSULADÉCIMATERCEIRADO</w:t>
      </w:r>
      <w:r>
        <w:rPr>
          <w:rFonts w:ascii="Arial" w:hAnsi="Arial"/>
          <w:b/>
          <w:spacing w:val="-4"/>
          <w:sz w:val="18"/>
        </w:rPr>
        <w:t>FORO</w:t>
      </w:r>
    </w:p>
    <w:p w:rsidR="006A12A3" w:rsidRDefault="001F5B42">
      <w:pPr>
        <w:pStyle w:val="PargrafodaLista"/>
        <w:numPr>
          <w:ilvl w:val="1"/>
          <w:numId w:val="8"/>
        </w:numPr>
        <w:tabs>
          <w:tab w:val="left" w:pos="512"/>
        </w:tabs>
        <w:spacing w:before="23" w:line="266" w:lineRule="auto"/>
        <w:ind w:right="170"/>
        <w:rPr>
          <w:sz w:val="18"/>
        </w:rPr>
      </w:pPr>
      <w:r>
        <w:rPr>
          <w:sz w:val="18"/>
        </w:rPr>
        <w:t>Fica eleito o foro desta Comarca para todo e qualquer procedimento judicial oriundo deste Contrato, com expressa renúncia de qualquer outro, por mais especial ou privilegiado que seja ou venha a ser.</w:t>
      </w:r>
    </w:p>
    <w:p w:rsidR="006A12A3" w:rsidRDefault="001F5B42">
      <w:pPr>
        <w:spacing w:before="1" w:line="266" w:lineRule="auto"/>
        <w:ind w:left="103" w:right="624"/>
        <w:jc w:val="both"/>
        <w:rPr>
          <w:sz w:val="18"/>
        </w:rPr>
      </w:pPr>
      <w:r>
        <w:rPr>
          <w:sz w:val="18"/>
        </w:rPr>
        <w:t>E para firmeza e validade de tudo quanto ficou esta</w:t>
      </w:r>
      <w:r>
        <w:rPr>
          <w:sz w:val="18"/>
        </w:rPr>
        <w:t>belecido, lavrou−se o presente termo de contrato, em 03 (três) vias de igual teor, o qual depois de lido e achado conforme, vai assinado e rubricado pelas partes contratantes e duas testemunhas presentes ao ato.</w:t>
      </w: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spacing w:before="114"/>
        <w:rPr>
          <w:sz w:val="18"/>
        </w:rPr>
      </w:pPr>
    </w:p>
    <w:p w:rsidR="006A12A3" w:rsidRDefault="001F5B42">
      <w:pPr>
        <w:spacing w:before="1"/>
        <w:ind w:right="303"/>
        <w:jc w:val="center"/>
        <w:rPr>
          <w:sz w:val="18"/>
        </w:rPr>
      </w:pPr>
      <w:r>
        <w:rPr>
          <w:sz w:val="18"/>
        </w:rPr>
        <w:t>SãoPaulo,dddemmmde</w:t>
      </w:r>
      <w:r>
        <w:rPr>
          <w:spacing w:val="-2"/>
          <w:sz w:val="18"/>
        </w:rPr>
        <w:t>aaaa.</w:t>
      </w:r>
    </w:p>
    <w:p w:rsidR="006A12A3" w:rsidRDefault="006A12A3">
      <w:pPr>
        <w:jc w:val="center"/>
        <w:rPr>
          <w:sz w:val="18"/>
        </w:rPr>
        <w:sectPr w:rsidR="006A12A3">
          <w:pgSz w:w="11900" w:h="16840"/>
          <w:pgMar w:top="520" w:right="566" w:bottom="280" w:left="566" w:header="720" w:footer="720" w:gutter="0"/>
          <w:cols w:space="720"/>
        </w:sectPr>
      </w:pPr>
    </w:p>
    <w:p w:rsidR="006A12A3" w:rsidRDefault="001F5B42">
      <w:pPr>
        <w:spacing w:before="80"/>
        <w:ind w:right="306"/>
        <w:jc w:val="center"/>
        <w:rPr>
          <w:rFonts w:ascii="Arial" w:hAnsi="Arial"/>
          <w:b/>
          <w:sz w:val="18"/>
        </w:rPr>
      </w:pPr>
      <w:r>
        <w:rPr>
          <w:rFonts w:ascii="Arial" w:hAnsi="Arial"/>
          <w:b/>
          <w:sz w:val="18"/>
        </w:rPr>
        <w:lastRenderedPageBreak/>
        <w:t>P</w:t>
      </w:r>
      <w:r>
        <w:rPr>
          <w:rFonts w:ascii="Arial" w:hAnsi="Arial"/>
          <w:b/>
          <w:sz w:val="18"/>
        </w:rPr>
        <w:t>refeituradoMunicípiodeSãoPaulo</w:t>
      </w:r>
      <w:r>
        <w:rPr>
          <w:rFonts w:ascii="Arial" w:hAnsi="Arial"/>
          <w:b/>
          <w:spacing w:val="-2"/>
          <w:sz w:val="18"/>
        </w:rPr>
        <w:t>CONTRATANTE</w:t>
      </w:r>
    </w:p>
    <w:p w:rsidR="006A12A3" w:rsidRDefault="006A12A3">
      <w:pPr>
        <w:pStyle w:val="Corpodetexto"/>
        <w:rPr>
          <w:rFonts w:ascii="Arial"/>
          <w:b/>
          <w:sz w:val="18"/>
        </w:rPr>
      </w:pPr>
    </w:p>
    <w:p w:rsidR="006A12A3" w:rsidRDefault="006A12A3">
      <w:pPr>
        <w:pStyle w:val="Corpodetexto"/>
        <w:rPr>
          <w:rFonts w:ascii="Arial"/>
          <w:b/>
          <w:sz w:val="18"/>
        </w:rPr>
      </w:pPr>
    </w:p>
    <w:p w:rsidR="006A12A3" w:rsidRDefault="006A12A3">
      <w:pPr>
        <w:pStyle w:val="Corpodetexto"/>
        <w:rPr>
          <w:rFonts w:ascii="Arial"/>
          <w:b/>
          <w:sz w:val="18"/>
        </w:rPr>
      </w:pPr>
    </w:p>
    <w:p w:rsidR="006A12A3" w:rsidRDefault="006A12A3">
      <w:pPr>
        <w:pStyle w:val="Corpodetexto"/>
        <w:rPr>
          <w:rFonts w:ascii="Arial"/>
          <w:b/>
          <w:sz w:val="18"/>
        </w:rPr>
      </w:pPr>
    </w:p>
    <w:p w:rsidR="006A12A3" w:rsidRDefault="006A12A3">
      <w:pPr>
        <w:pStyle w:val="Corpodetexto"/>
        <w:rPr>
          <w:rFonts w:ascii="Arial"/>
          <w:b/>
          <w:sz w:val="18"/>
        </w:rPr>
      </w:pPr>
    </w:p>
    <w:p w:rsidR="006A12A3" w:rsidRDefault="006A12A3">
      <w:pPr>
        <w:pStyle w:val="Corpodetexto"/>
        <w:rPr>
          <w:rFonts w:ascii="Arial"/>
          <w:b/>
          <w:sz w:val="18"/>
        </w:rPr>
      </w:pPr>
    </w:p>
    <w:p w:rsidR="006A12A3" w:rsidRDefault="006A12A3">
      <w:pPr>
        <w:pStyle w:val="Corpodetexto"/>
        <w:rPr>
          <w:rFonts w:ascii="Arial"/>
          <w:b/>
          <w:sz w:val="18"/>
        </w:rPr>
      </w:pPr>
    </w:p>
    <w:p w:rsidR="006A12A3" w:rsidRDefault="006A12A3">
      <w:pPr>
        <w:pStyle w:val="Corpodetexto"/>
        <w:spacing w:before="206"/>
        <w:rPr>
          <w:rFonts w:ascii="Arial"/>
          <w:b/>
          <w:sz w:val="18"/>
        </w:rPr>
      </w:pPr>
    </w:p>
    <w:p w:rsidR="006A12A3" w:rsidRDefault="001F5B42">
      <w:pPr>
        <w:ind w:right="304"/>
        <w:jc w:val="center"/>
        <w:rPr>
          <w:rFonts w:ascii="Arial"/>
          <w:b/>
          <w:sz w:val="18"/>
        </w:rPr>
      </w:pPr>
      <w:r>
        <w:rPr>
          <w:rFonts w:ascii="Arial"/>
          <w:b/>
          <w:spacing w:val="-2"/>
          <w:sz w:val="18"/>
        </w:rPr>
        <w:t>CONTRATADA</w:t>
      </w:r>
    </w:p>
    <w:p w:rsidR="006A12A3" w:rsidRDefault="001F5B42">
      <w:pPr>
        <w:spacing w:before="23"/>
        <w:ind w:left="2912"/>
        <w:rPr>
          <w:rFonts w:ascii="Arial"/>
          <w:b/>
          <w:sz w:val="18"/>
        </w:rPr>
      </w:pPr>
      <w:r>
        <w:rPr>
          <w:rFonts w:ascii="Arial"/>
          <w:b/>
          <w:spacing w:val="-2"/>
          <w:sz w:val="18"/>
        </w:rPr>
        <w:t>Nome:</w:t>
      </w:r>
    </w:p>
    <w:p w:rsidR="006A12A3" w:rsidRDefault="001F5B42">
      <w:pPr>
        <w:spacing w:before="23"/>
        <w:ind w:left="2912"/>
        <w:rPr>
          <w:rFonts w:ascii="Arial"/>
          <w:b/>
          <w:sz w:val="18"/>
        </w:rPr>
      </w:pPr>
      <w:r>
        <w:rPr>
          <w:rFonts w:ascii="Arial"/>
          <w:b/>
          <w:sz w:val="18"/>
        </w:rPr>
        <w:t>RG:</w:t>
      </w:r>
      <w:r>
        <w:rPr>
          <w:rFonts w:ascii="Arial"/>
          <w:b/>
          <w:spacing w:val="-2"/>
          <w:sz w:val="18"/>
        </w:rPr>
        <w:t>Cargo:</w:t>
      </w:r>
    </w:p>
    <w:p w:rsidR="006A12A3" w:rsidRDefault="006A12A3">
      <w:pPr>
        <w:pStyle w:val="Corpodetexto"/>
        <w:rPr>
          <w:rFonts w:ascii="Arial"/>
          <w:b/>
          <w:sz w:val="18"/>
        </w:rPr>
      </w:pPr>
    </w:p>
    <w:p w:rsidR="006A12A3" w:rsidRDefault="006A12A3">
      <w:pPr>
        <w:pStyle w:val="Corpodetexto"/>
        <w:rPr>
          <w:rFonts w:ascii="Arial"/>
          <w:b/>
          <w:sz w:val="18"/>
        </w:rPr>
      </w:pPr>
    </w:p>
    <w:p w:rsidR="006A12A3" w:rsidRDefault="006A12A3">
      <w:pPr>
        <w:pStyle w:val="Corpodetexto"/>
        <w:rPr>
          <w:rFonts w:ascii="Arial"/>
          <w:b/>
          <w:sz w:val="18"/>
        </w:rPr>
      </w:pPr>
    </w:p>
    <w:p w:rsidR="006A12A3" w:rsidRDefault="006A12A3">
      <w:pPr>
        <w:pStyle w:val="Corpodetexto"/>
        <w:rPr>
          <w:rFonts w:ascii="Arial"/>
          <w:b/>
          <w:sz w:val="18"/>
        </w:rPr>
      </w:pPr>
    </w:p>
    <w:p w:rsidR="006A12A3" w:rsidRDefault="006A12A3">
      <w:pPr>
        <w:pStyle w:val="Corpodetexto"/>
        <w:rPr>
          <w:rFonts w:ascii="Arial"/>
          <w:b/>
          <w:sz w:val="18"/>
        </w:rPr>
      </w:pPr>
    </w:p>
    <w:p w:rsidR="006A12A3" w:rsidRDefault="006A12A3">
      <w:pPr>
        <w:pStyle w:val="Corpodetexto"/>
        <w:spacing w:before="160"/>
        <w:rPr>
          <w:rFonts w:ascii="Arial"/>
          <w:b/>
          <w:sz w:val="18"/>
        </w:rPr>
      </w:pPr>
    </w:p>
    <w:p w:rsidR="006A12A3" w:rsidRDefault="001F5B42">
      <w:pPr>
        <w:spacing w:before="1"/>
        <w:ind w:left="313"/>
        <w:rPr>
          <w:rFonts w:ascii="Arial"/>
          <w:b/>
          <w:sz w:val="18"/>
        </w:rPr>
      </w:pPr>
      <w:r>
        <w:rPr>
          <w:rFonts w:ascii="Arial"/>
          <w:b/>
          <w:spacing w:val="-2"/>
          <w:sz w:val="18"/>
        </w:rPr>
        <w:t>TESTEMUNHAS:</w:t>
      </w:r>
    </w:p>
    <w:p w:rsidR="006A12A3" w:rsidRDefault="006A12A3">
      <w:pPr>
        <w:pStyle w:val="Corpodetexto"/>
        <w:rPr>
          <w:rFonts w:ascii="Arial"/>
          <w:b/>
          <w:sz w:val="18"/>
        </w:rPr>
      </w:pPr>
    </w:p>
    <w:p w:rsidR="006A12A3" w:rsidRDefault="006A12A3">
      <w:pPr>
        <w:pStyle w:val="Corpodetexto"/>
        <w:rPr>
          <w:rFonts w:ascii="Arial"/>
          <w:b/>
          <w:sz w:val="18"/>
        </w:rPr>
      </w:pPr>
    </w:p>
    <w:p w:rsidR="006A12A3" w:rsidRDefault="006A12A3">
      <w:pPr>
        <w:pStyle w:val="Corpodetexto"/>
        <w:rPr>
          <w:rFonts w:ascii="Arial"/>
          <w:b/>
          <w:sz w:val="18"/>
        </w:rPr>
      </w:pPr>
    </w:p>
    <w:p w:rsidR="006A12A3" w:rsidRDefault="006A12A3">
      <w:pPr>
        <w:pStyle w:val="Corpodetexto"/>
        <w:rPr>
          <w:rFonts w:ascii="Arial"/>
          <w:b/>
          <w:sz w:val="18"/>
        </w:rPr>
      </w:pPr>
    </w:p>
    <w:p w:rsidR="006A12A3" w:rsidRDefault="006A12A3">
      <w:pPr>
        <w:pStyle w:val="Corpodetexto"/>
        <w:rPr>
          <w:rFonts w:ascii="Arial"/>
          <w:b/>
          <w:sz w:val="18"/>
        </w:rPr>
      </w:pPr>
    </w:p>
    <w:p w:rsidR="006A12A3" w:rsidRDefault="006A12A3">
      <w:pPr>
        <w:pStyle w:val="Corpodetexto"/>
        <w:rPr>
          <w:rFonts w:ascii="Arial"/>
          <w:b/>
          <w:sz w:val="18"/>
        </w:rPr>
      </w:pPr>
    </w:p>
    <w:p w:rsidR="006A12A3" w:rsidRDefault="006A12A3">
      <w:pPr>
        <w:pStyle w:val="Corpodetexto"/>
        <w:spacing w:before="183"/>
        <w:rPr>
          <w:rFonts w:ascii="Arial"/>
          <w:b/>
          <w:sz w:val="18"/>
        </w:rPr>
      </w:pPr>
    </w:p>
    <w:p w:rsidR="006A12A3" w:rsidRDefault="001F5B42">
      <w:pPr>
        <w:ind w:right="453"/>
        <w:jc w:val="center"/>
        <w:rPr>
          <w:rFonts w:ascii="Arial"/>
          <w:b/>
          <w:sz w:val="18"/>
        </w:rPr>
      </w:pPr>
      <w:r>
        <w:rPr>
          <w:rFonts w:ascii="Arial"/>
          <w:b/>
          <w:sz w:val="18"/>
        </w:rPr>
        <w:t>ANEXO</w:t>
      </w:r>
      <w:r>
        <w:rPr>
          <w:rFonts w:ascii="Arial"/>
          <w:b/>
          <w:spacing w:val="-5"/>
          <w:sz w:val="18"/>
        </w:rPr>
        <w:t xml:space="preserve"> III</w:t>
      </w:r>
    </w:p>
    <w:p w:rsidR="006A12A3" w:rsidRDefault="006A12A3">
      <w:pPr>
        <w:pStyle w:val="Corpodetexto"/>
        <w:spacing w:before="45"/>
        <w:rPr>
          <w:rFonts w:ascii="Arial"/>
          <w:b/>
          <w:sz w:val="18"/>
        </w:rPr>
      </w:pPr>
    </w:p>
    <w:p w:rsidR="006A12A3" w:rsidRDefault="001F5B42">
      <w:pPr>
        <w:spacing w:before="1"/>
        <w:ind w:left="-1" w:right="427"/>
        <w:jc w:val="center"/>
        <w:rPr>
          <w:rFonts w:ascii="Arial" w:hAnsi="Arial"/>
          <w:b/>
          <w:sz w:val="18"/>
        </w:rPr>
      </w:pPr>
      <w:r>
        <w:rPr>
          <w:rFonts w:ascii="Arial" w:hAnsi="Arial"/>
          <w:b/>
          <w:sz w:val="18"/>
        </w:rPr>
        <w:t>DECLARAÇÃODECUMPRIMENTODASCONDIÇÕESDE</w:t>
      </w:r>
      <w:r>
        <w:rPr>
          <w:rFonts w:ascii="Arial" w:hAnsi="Arial"/>
          <w:b/>
          <w:spacing w:val="-2"/>
          <w:sz w:val="18"/>
        </w:rPr>
        <w:t>HABILITAÇÃO</w:t>
      </w:r>
    </w:p>
    <w:p w:rsidR="006A12A3" w:rsidRDefault="001F5B42">
      <w:pPr>
        <w:spacing w:before="69"/>
        <w:ind w:right="465"/>
        <w:jc w:val="center"/>
        <w:rPr>
          <w:rFonts w:ascii="Arial"/>
          <w:b/>
          <w:sz w:val="13"/>
        </w:rPr>
      </w:pPr>
      <w:r>
        <w:rPr>
          <w:rFonts w:ascii="Arial"/>
          <w:b/>
          <w:sz w:val="13"/>
        </w:rPr>
        <w:t>(PAPELTIMBRADODA</w:t>
      </w:r>
      <w:r>
        <w:rPr>
          <w:rFonts w:ascii="Arial"/>
          <w:b/>
          <w:spacing w:val="-2"/>
          <w:sz w:val="13"/>
        </w:rPr>
        <w:t>EMPRESA)</w:t>
      </w:r>
    </w:p>
    <w:p w:rsidR="006A12A3" w:rsidRDefault="006A12A3">
      <w:pPr>
        <w:pStyle w:val="Corpodetexto"/>
        <w:rPr>
          <w:rFonts w:ascii="Arial"/>
          <w:b/>
          <w:sz w:val="13"/>
        </w:rPr>
      </w:pPr>
    </w:p>
    <w:p w:rsidR="006A12A3" w:rsidRDefault="006A12A3">
      <w:pPr>
        <w:pStyle w:val="Corpodetexto"/>
        <w:rPr>
          <w:rFonts w:ascii="Arial"/>
          <w:b/>
          <w:sz w:val="13"/>
        </w:rPr>
      </w:pPr>
    </w:p>
    <w:p w:rsidR="006A12A3" w:rsidRDefault="006A12A3">
      <w:pPr>
        <w:pStyle w:val="Corpodetexto"/>
        <w:rPr>
          <w:rFonts w:ascii="Arial"/>
          <w:b/>
          <w:sz w:val="13"/>
        </w:rPr>
      </w:pPr>
    </w:p>
    <w:p w:rsidR="006A12A3" w:rsidRDefault="006A12A3">
      <w:pPr>
        <w:pStyle w:val="Corpodetexto"/>
        <w:rPr>
          <w:rFonts w:ascii="Arial"/>
          <w:b/>
          <w:sz w:val="13"/>
        </w:rPr>
      </w:pPr>
    </w:p>
    <w:p w:rsidR="006A12A3" w:rsidRDefault="006A12A3">
      <w:pPr>
        <w:pStyle w:val="Corpodetexto"/>
        <w:rPr>
          <w:rFonts w:ascii="Arial"/>
          <w:b/>
          <w:sz w:val="13"/>
        </w:rPr>
      </w:pPr>
    </w:p>
    <w:p w:rsidR="006A12A3" w:rsidRDefault="006A12A3">
      <w:pPr>
        <w:pStyle w:val="Corpodetexto"/>
        <w:rPr>
          <w:rFonts w:ascii="Arial"/>
          <w:b/>
          <w:sz w:val="13"/>
        </w:rPr>
      </w:pPr>
    </w:p>
    <w:p w:rsidR="006A12A3" w:rsidRDefault="006A12A3">
      <w:pPr>
        <w:pStyle w:val="Corpodetexto"/>
        <w:rPr>
          <w:rFonts w:ascii="Arial"/>
          <w:b/>
          <w:sz w:val="13"/>
        </w:rPr>
      </w:pPr>
    </w:p>
    <w:p w:rsidR="006A12A3" w:rsidRDefault="006A12A3">
      <w:pPr>
        <w:pStyle w:val="Corpodetexto"/>
        <w:rPr>
          <w:rFonts w:ascii="Arial"/>
          <w:b/>
          <w:sz w:val="13"/>
        </w:rPr>
      </w:pPr>
    </w:p>
    <w:p w:rsidR="006A12A3" w:rsidRDefault="006A12A3">
      <w:pPr>
        <w:pStyle w:val="Corpodetexto"/>
        <w:spacing w:before="68"/>
        <w:rPr>
          <w:rFonts w:ascii="Arial"/>
          <w:b/>
          <w:sz w:val="13"/>
        </w:rPr>
      </w:pPr>
    </w:p>
    <w:p w:rsidR="006A12A3" w:rsidRDefault="001F5B42">
      <w:pPr>
        <w:ind w:left="333"/>
        <w:jc w:val="both"/>
        <w:rPr>
          <w:sz w:val="18"/>
        </w:rPr>
      </w:pPr>
      <w:r>
        <w:rPr>
          <w:sz w:val="18"/>
        </w:rPr>
        <w:t>Aempresa(razãosocialdalicitante)sediadano(endereço</w:t>
      </w:r>
      <w:r>
        <w:rPr>
          <w:spacing w:val="-2"/>
          <w:sz w:val="18"/>
        </w:rPr>
        <w:t>completo)</w:t>
      </w:r>
    </w:p>
    <w:p w:rsidR="006A12A3" w:rsidRDefault="001F5B42">
      <w:pPr>
        <w:spacing w:before="23" w:line="266" w:lineRule="auto"/>
        <w:ind w:left="333" w:right="752"/>
        <w:jc w:val="both"/>
        <w:rPr>
          <w:sz w:val="18"/>
        </w:rPr>
      </w:pPr>
      <w:r>
        <w:rPr>
          <w:sz w:val="18"/>
        </w:rPr>
        <w:t>,inscritanoCNPJnº , por intermédio de seu representante legal o(a) Sr.(a.) , portador(a) da Carteira de Identidade R.G. nº edoCPFnº ,</w:t>
      </w:r>
      <w:r>
        <w:rPr>
          <w:rFonts w:ascii="Arial" w:hAnsi="Arial"/>
          <w:b/>
          <w:sz w:val="18"/>
        </w:rPr>
        <w:t>DECLARA</w:t>
      </w:r>
      <w:r>
        <w:rPr>
          <w:sz w:val="18"/>
        </w:rPr>
        <w:t>sobaspenasdaleiqueatendeodispostonoartigo14,daLeiFederalnº14.133/2021eque cumpre plenamente os requisitos de habili</w:t>
      </w:r>
      <w:r>
        <w:rPr>
          <w:sz w:val="18"/>
        </w:rPr>
        <w:t>tação exigidos neste Edital.</w:t>
      </w: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spacing w:before="92"/>
        <w:rPr>
          <w:sz w:val="18"/>
        </w:rPr>
      </w:pPr>
    </w:p>
    <w:p w:rsidR="006A12A3" w:rsidRDefault="006A12A3">
      <w:pPr>
        <w:ind w:left="2312"/>
        <w:rPr>
          <w:sz w:val="18"/>
        </w:rPr>
      </w:pPr>
      <w:r w:rsidRPr="006A12A3">
        <w:rPr>
          <w:sz w:val="18"/>
        </w:rPr>
        <w:pict>
          <v:line id="_x0000_s1062" style="position:absolute;left:0;text-align:left;z-index:15738880;mso-position-horizontal-relative:page" from="330.85pt,9.2pt" to="333.35pt,9.2pt" strokeweight=".17631mm">
            <w10:wrap anchorx="page"/>
          </v:line>
        </w:pict>
      </w:r>
      <w:r w:rsidR="001F5B42">
        <w:rPr>
          <w:sz w:val="18"/>
        </w:rPr>
        <w:t>(LOCALDOESTABELECIMENTO),dede202</w:t>
      </w:r>
      <w:r w:rsidR="001F5B42">
        <w:rPr>
          <w:spacing w:val="-10"/>
          <w:sz w:val="18"/>
        </w:rPr>
        <w:t>.</w:t>
      </w: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spacing w:before="137"/>
        <w:rPr>
          <w:sz w:val="18"/>
        </w:rPr>
      </w:pPr>
    </w:p>
    <w:p w:rsidR="006A12A3" w:rsidRDefault="001F5B42">
      <w:pPr>
        <w:ind w:left="1333"/>
        <w:rPr>
          <w:sz w:val="18"/>
        </w:rPr>
      </w:pPr>
      <w:r>
        <w:rPr>
          <w:sz w:val="18"/>
        </w:rPr>
        <w:t>(nomecompleto,cargooufunçãoeassinaturadorepresentante</w:t>
      </w:r>
      <w:r>
        <w:rPr>
          <w:spacing w:val="-2"/>
          <w:sz w:val="18"/>
        </w:rPr>
        <w:t>legal/procurador)</w:t>
      </w: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spacing w:before="191"/>
        <w:rPr>
          <w:sz w:val="18"/>
        </w:rPr>
      </w:pPr>
    </w:p>
    <w:p w:rsidR="006A12A3" w:rsidRDefault="001F5B42">
      <w:pPr>
        <w:ind w:right="453"/>
        <w:jc w:val="center"/>
        <w:rPr>
          <w:rFonts w:ascii="Arial"/>
          <w:b/>
          <w:sz w:val="18"/>
        </w:rPr>
      </w:pPr>
      <w:r>
        <w:rPr>
          <w:rFonts w:ascii="Arial"/>
          <w:b/>
          <w:sz w:val="18"/>
        </w:rPr>
        <w:t>ANEXO</w:t>
      </w:r>
      <w:r>
        <w:rPr>
          <w:rFonts w:ascii="Arial"/>
          <w:b/>
          <w:spacing w:val="-5"/>
          <w:sz w:val="18"/>
        </w:rPr>
        <w:t xml:space="preserve"> IV</w:t>
      </w:r>
    </w:p>
    <w:p w:rsidR="006A12A3" w:rsidRDefault="006A12A3">
      <w:pPr>
        <w:pStyle w:val="Corpodetexto"/>
        <w:spacing w:before="45"/>
        <w:rPr>
          <w:rFonts w:ascii="Arial"/>
          <w:b/>
          <w:sz w:val="18"/>
        </w:rPr>
      </w:pPr>
    </w:p>
    <w:p w:rsidR="006A12A3" w:rsidRDefault="001F5B42">
      <w:pPr>
        <w:spacing w:before="1"/>
        <w:ind w:right="455"/>
        <w:jc w:val="center"/>
        <w:rPr>
          <w:rFonts w:ascii="Arial"/>
          <w:b/>
          <w:sz w:val="18"/>
        </w:rPr>
      </w:pPr>
      <w:r>
        <w:rPr>
          <w:rFonts w:ascii="Arial"/>
          <w:b/>
          <w:sz w:val="18"/>
        </w:rPr>
        <w:t>CARTADE</w:t>
      </w:r>
      <w:r>
        <w:rPr>
          <w:rFonts w:ascii="Arial"/>
          <w:b/>
          <w:spacing w:val="-2"/>
          <w:sz w:val="18"/>
        </w:rPr>
        <w:t>CREDENCIAMENTO</w:t>
      </w:r>
    </w:p>
    <w:p w:rsidR="006A12A3" w:rsidRDefault="001F5B42">
      <w:pPr>
        <w:spacing w:before="69"/>
        <w:ind w:right="475"/>
        <w:jc w:val="center"/>
        <w:rPr>
          <w:rFonts w:ascii="Arial"/>
          <w:b/>
          <w:sz w:val="13"/>
        </w:rPr>
      </w:pPr>
      <w:r>
        <w:rPr>
          <w:rFonts w:ascii="Arial"/>
          <w:b/>
          <w:sz w:val="13"/>
        </w:rPr>
        <w:t>(PAPELTIMBRADODA</w:t>
      </w:r>
      <w:r>
        <w:rPr>
          <w:rFonts w:ascii="Arial"/>
          <w:b/>
          <w:spacing w:val="-2"/>
          <w:sz w:val="13"/>
        </w:rPr>
        <w:t>EMPRESA)</w:t>
      </w:r>
    </w:p>
    <w:p w:rsidR="006A12A3" w:rsidRDefault="006A12A3">
      <w:pPr>
        <w:jc w:val="center"/>
        <w:rPr>
          <w:rFonts w:ascii="Arial"/>
          <w:b/>
          <w:sz w:val="13"/>
        </w:rPr>
        <w:sectPr w:rsidR="006A12A3">
          <w:pgSz w:w="11900" w:h="16840"/>
          <w:pgMar w:top="1880" w:right="566" w:bottom="280" w:left="566" w:header="720" w:footer="720" w:gutter="0"/>
          <w:cols w:space="720"/>
        </w:sectPr>
      </w:pPr>
    </w:p>
    <w:p w:rsidR="006A12A3" w:rsidRDefault="001F5B42">
      <w:pPr>
        <w:spacing w:before="80"/>
        <w:ind w:left="2397"/>
        <w:jc w:val="both"/>
        <w:rPr>
          <w:sz w:val="18"/>
        </w:rPr>
      </w:pPr>
      <w:r>
        <w:rPr>
          <w:sz w:val="18"/>
        </w:rPr>
        <w:lastRenderedPageBreak/>
        <w:t>Aempresa(razãosocialdalicitante)</w:t>
      </w:r>
      <w:r>
        <w:rPr>
          <w:sz w:val="18"/>
        </w:rPr>
        <w:t>sediadano(endereço</w:t>
      </w:r>
      <w:r>
        <w:rPr>
          <w:spacing w:val="-2"/>
          <w:sz w:val="18"/>
        </w:rPr>
        <w:t>completo)</w:t>
      </w:r>
    </w:p>
    <w:p w:rsidR="006A12A3" w:rsidRDefault="001F5B42">
      <w:pPr>
        <w:spacing w:before="23" w:line="266" w:lineRule="auto"/>
        <w:ind w:left="313" w:right="1587" w:firstLine="829"/>
        <w:jc w:val="both"/>
        <w:rPr>
          <w:sz w:val="18"/>
        </w:rPr>
      </w:pPr>
      <w:r>
        <w:rPr>
          <w:sz w:val="18"/>
        </w:rPr>
        <w:t>,inscritanoCNPJnº ,porintermédiodeseurepresentantelegalo(a)Sr.(a.),portador(a)daCarteira de Identidade R.G. nº e do CPF nº ,</w:t>
      </w:r>
    </w:p>
    <w:p w:rsidR="006A12A3" w:rsidRDefault="001F5B42">
      <w:pPr>
        <w:spacing w:before="1" w:line="266" w:lineRule="auto"/>
        <w:ind w:left="313" w:right="755"/>
        <w:jc w:val="both"/>
        <w:rPr>
          <w:sz w:val="18"/>
        </w:rPr>
      </w:pPr>
      <w:r>
        <w:rPr>
          <w:rFonts w:ascii="Arial" w:hAnsi="Arial"/>
          <w:b/>
          <w:sz w:val="18"/>
        </w:rPr>
        <w:t>CREDENCIA</w:t>
      </w:r>
      <w:r>
        <w:rPr>
          <w:sz w:val="18"/>
        </w:rPr>
        <w:t>o(a) Sr.(a) R.G. nº , maior de 18 anos de idade, brasileiro, domiciliado na (endereço completo</w:t>
      </w:r>
      <w:r>
        <w:rPr>
          <w:sz w:val="18"/>
        </w:rPr>
        <w:t>), para representá−la na licitação em referência, promovida pela Secretaria Municipal de Infraestrutura Urbana e Obras, podendo para tanto oferecer lances, interpor e desistir de recursos, tomar ciência e receber notificações, transacionar, assinar ou decl</w:t>
      </w:r>
      <w:r>
        <w:rPr>
          <w:sz w:val="18"/>
        </w:rPr>
        <w:t>inar de assinar, atos e documentos.</w:t>
      </w: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spacing w:before="114"/>
        <w:rPr>
          <w:sz w:val="18"/>
        </w:rPr>
      </w:pPr>
    </w:p>
    <w:p w:rsidR="006A12A3" w:rsidRDefault="006A12A3">
      <w:pPr>
        <w:spacing w:before="1"/>
        <w:ind w:left="2312"/>
        <w:jc w:val="both"/>
        <w:rPr>
          <w:sz w:val="18"/>
        </w:rPr>
      </w:pPr>
      <w:r w:rsidRPr="006A12A3">
        <w:rPr>
          <w:sz w:val="18"/>
        </w:rPr>
        <w:pict>
          <v:line id="_x0000_s1061" style="position:absolute;left:0;text-align:left;z-index:15739392;mso-position-horizontal-relative:page" from="330.85pt,9.25pt" to="333.35pt,9.25pt" strokeweight=".17631mm">
            <w10:wrap anchorx="page"/>
          </v:line>
        </w:pict>
      </w:r>
      <w:r w:rsidR="001F5B42">
        <w:rPr>
          <w:sz w:val="18"/>
        </w:rPr>
        <w:t>(LOCALDOESTABELECIMENTO),dede202</w:t>
      </w:r>
      <w:r w:rsidR="001F5B42">
        <w:rPr>
          <w:spacing w:val="-10"/>
          <w:sz w:val="18"/>
        </w:rPr>
        <w:t>.</w:t>
      </w: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spacing w:before="160"/>
        <w:rPr>
          <w:sz w:val="18"/>
        </w:rPr>
      </w:pPr>
    </w:p>
    <w:p w:rsidR="006A12A3" w:rsidRDefault="001F5B42">
      <w:pPr>
        <w:ind w:left="1333"/>
        <w:rPr>
          <w:sz w:val="18"/>
        </w:rPr>
      </w:pPr>
      <w:r>
        <w:rPr>
          <w:sz w:val="18"/>
        </w:rPr>
        <w:t>(nomecompleto,cargooufunçãoeassinaturadorepresentante</w:t>
      </w:r>
      <w:r>
        <w:rPr>
          <w:spacing w:val="-2"/>
          <w:sz w:val="18"/>
        </w:rPr>
        <w:t>legal/procurador)</w:t>
      </w: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spacing w:before="197"/>
        <w:rPr>
          <w:sz w:val="18"/>
        </w:rPr>
      </w:pPr>
    </w:p>
    <w:p w:rsidR="006A12A3" w:rsidRDefault="001F5B42">
      <w:pPr>
        <w:spacing w:line="460" w:lineRule="atLeast"/>
        <w:ind w:left="4082" w:right="4216" w:firstLine="669"/>
        <w:rPr>
          <w:rFonts w:ascii="Arial"/>
          <w:b/>
          <w:sz w:val="18"/>
        </w:rPr>
      </w:pPr>
      <w:r>
        <w:rPr>
          <w:rFonts w:ascii="Arial"/>
          <w:b/>
          <w:sz w:val="18"/>
        </w:rPr>
        <w:t>ANEXO V PROPOSTA</w:t>
      </w:r>
      <w:r>
        <w:rPr>
          <w:rFonts w:ascii="Arial"/>
          <w:b/>
          <w:spacing w:val="-2"/>
          <w:sz w:val="18"/>
        </w:rPr>
        <w:t>COMERCIAL</w:t>
      </w:r>
    </w:p>
    <w:p w:rsidR="006A12A3" w:rsidRDefault="001F5B42">
      <w:pPr>
        <w:spacing w:before="70"/>
        <w:ind w:right="465"/>
        <w:jc w:val="center"/>
        <w:rPr>
          <w:rFonts w:ascii="Arial"/>
          <w:b/>
          <w:sz w:val="13"/>
        </w:rPr>
      </w:pPr>
      <w:r>
        <w:rPr>
          <w:rFonts w:ascii="Arial"/>
          <w:b/>
          <w:sz w:val="13"/>
        </w:rPr>
        <w:t>(PAPELTIMBRADODA</w:t>
      </w:r>
      <w:r>
        <w:rPr>
          <w:rFonts w:ascii="Arial"/>
          <w:b/>
          <w:spacing w:val="-2"/>
          <w:sz w:val="13"/>
        </w:rPr>
        <w:t>EMPRESA)</w:t>
      </w:r>
    </w:p>
    <w:p w:rsidR="006A12A3" w:rsidRDefault="006A12A3">
      <w:pPr>
        <w:pStyle w:val="Corpodetexto"/>
        <w:rPr>
          <w:rFonts w:ascii="Arial"/>
          <w:b/>
          <w:sz w:val="13"/>
        </w:rPr>
      </w:pPr>
    </w:p>
    <w:p w:rsidR="006A12A3" w:rsidRDefault="006A12A3">
      <w:pPr>
        <w:pStyle w:val="Corpodetexto"/>
        <w:rPr>
          <w:rFonts w:ascii="Arial"/>
          <w:b/>
          <w:sz w:val="13"/>
        </w:rPr>
      </w:pPr>
    </w:p>
    <w:p w:rsidR="006A12A3" w:rsidRDefault="006A12A3">
      <w:pPr>
        <w:pStyle w:val="Corpodetexto"/>
        <w:rPr>
          <w:rFonts w:ascii="Arial"/>
          <w:b/>
          <w:sz w:val="13"/>
        </w:rPr>
      </w:pPr>
    </w:p>
    <w:p w:rsidR="006A12A3" w:rsidRDefault="006A12A3">
      <w:pPr>
        <w:pStyle w:val="Corpodetexto"/>
        <w:spacing w:before="125"/>
        <w:rPr>
          <w:rFonts w:ascii="Arial"/>
          <w:b/>
          <w:sz w:val="13"/>
        </w:rPr>
      </w:pPr>
    </w:p>
    <w:p w:rsidR="006A12A3" w:rsidRDefault="001F5B42">
      <w:pPr>
        <w:pStyle w:val="PargrafodaLista"/>
        <w:numPr>
          <w:ilvl w:val="2"/>
          <w:numId w:val="8"/>
        </w:numPr>
        <w:tabs>
          <w:tab w:val="left" w:pos="521"/>
        </w:tabs>
        <w:spacing w:before="0"/>
        <w:ind w:left="521" w:hanging="198"/>
        <w:rPr>
          <w:sz w:val="18"/>
        </w:rPr>
      </w:pPr>
      <w:r>
        <w:rPr>
          <w:sz w:val="18"/>
        </w:rPr>
        <w:t>Aempresa,C.N.P.J.nº,estabelecidana,pela</w:t>
      </w:r>
      <w:r>
        <w:rPr>
          <w:sz w:val="18"/>
        </w:rPr>
        <w:t>presentepropõeexecutaroobjetolicitadonoprocessoacimareferido</w:t>
      </w:r>
      <w:r>
        <w:rPr>
          <w:spacing w:val="-2"/>
          <w:sz w:val="18"/>
        </w:rPr>
        <w:t>pelo:</w:t>
      </w:r>
    </w:p>
    <w:p w:rsidR="006A12A3" w:rsidRDefault="001F5B42">
      <w:pPr>
        <w:pStyle w:val="PargrafodaLista"/>
        <w:numPr>
          <w:ilvl w:val="3"/>
          <w:numId w:val="8"/>
        </w:numPr>
        <w:tabs>
          <w:tab w:val="left" w:pos="781"/>
        </w:tabs>
        <w:spacing w:before="23"/>
        <w:ind w:left="781" w:hanging="198"/>
        <w:rPr>
          <w:rFonts w:ascii="Arial" w:hAnsi="Arial"/>
          <w:b/>
          <w:sz w:val="18"/>
        </w:rPr>
      </w:pPr>
      <w:r>
        <w:rPr>
          <w:sz w:val="18"/>
        </w:rPr>
        <w:t>Valortotaldecustosbásicos:</w:t>
      </w:r>
      <w:r>
        <w:rPr>
          <w:rFonts w:ascii="Arial" w:hAnsi="Arial"/>
          <w:b/>
          <w:sz w:val="18"/>
        </w:rPr>
        <w:t>R$(</w:t>
      </w:r>
      <w:r>
        <w:rPr>
          <w:rFonts w:ascii="Arial" w:hAnsi="Arial"/>
          <w:b/>
          <w:spacing w:val="-5"/>
          <w:sz w:val="18"/>
        </w:rPr>
        <w:t>).</w:t>
      </w:r>
    </w:p>
    <w:p w:rsidR="006A12A3" w:rsidRDefault="001F5B42">
      <w:pPr>
        <w:pStyle w:val="PargrafodaLista"/>
        <w:numPr>
          <w:ilvl w:val="3"/>
          <w:numId w:val="8"/>
        </w:numPr>
        <w:tabs>
          <w:tab w:val="left" w:pos="781"/>
        </w:tabs>
        <w:spacing w:before="23"/>
        <w:ind w:left="781" w:hanging="198"/>
        <w:rPr>
          <w:rFonts w:ascii="Arial"/>
          <w:b/>
          <w:sz w:val="18"/>
        </w:rPr>
      </w:pPr>
      <w:r>
        <w:rPr>
          <w:sz w:val="18"/>
        </w:rPr>
        <w:t>ValordasDespesasIndiretas(BDI):</w:t>
      </w:r>
      <w:r>
        <w:rPr>
          <w:rFonts w:ascii="Arial"/>
          <w:b/>
          <w:sz w:val="18"/>
        </w:rPr>
        <w:t>R$(</w:t>
      </w:r>
      <w:r>
        <w:rPr>
          <w:rFonts w:ascii="Arial"/>
          <w:b/>
          <w:spacing w:val="-5"/>
          <w:sz w:val="18"/>
        </w:rPr>
        <w:t>).</w:t>
      </w:r>
    </w:p>
    <w:p w:rsidR="006A12A3" w:rsidRDefault="001F5B42">
      <w:pPr>
        <w:pStyle w:val="PargrafodaLista"/>
        <w:numPr>
          <w:ilvl w:val="3"/>
          <w:numId w:val="8"/>
        </w:numPr>
        <w:tabs>
          <w:tab w:val="left" w:pos="772"/>
        </w:tabs>
        <w:spacing w:before="23"/>
        <w:ind w:left="772" w:hanging="189"/>
        <w:rPr>
          <w:rFonts w:ascii="Arial"/>
          <w:b/>
          <w:sz w:val="18"/>
        </w:rPr>
      </w:pPr>
      <w:r>
        <w:rPr>
          <w:sz w:val="18"/>
        </w:rPr>
        <w:t>Valortotal:</w:t>
      </w:r>
      <w:r>
        <w:rPr>
          <w:rFonts w:ascii="Arial"/>
          <w:b/>
          <w:sz w:val="18"/>
        </w:rPr>
        <w:t>R$(</w:t>
      </w:r>
      <w:r>
        <w:rPr>
          <w:rFonts w:ascii="Arial"/>
          <w:b/>
          <w:spacing w:val="-5"/>
          <w:sz w:val="18"/>
        </w:rPr>
        <w:t>).</w:t>
      </w:r>
    </w:p>
    <w:p w:rsidR="006A12A3" w:rsidRDefault="001F5B42">
      <w:pPr>
        <w:pStyle w:val="PargrafodaLista"/>
        <w:numPr>
          <w:ilvl w:val="2"/>
          <w:numId w:val="8"/>
        </w:numPr>
        <w:tabs>
          <w:tab w:val="left" w:pos="511"/>
        </w:tabs>
        <w:spacing w:before="23"/>
        <w:ind w:left="511" w:hanging="198"/>
        <w:rPr>
          <w:rFonts w:ascii="Arial"/>
          <w:b/>
          <w:sz w:val="18"/>
        </w:rPr>
      </w:pPr>
      <w:r>
        <w:rPr>
          <w:rFonts w:ascii="Arial"/>
          <w:b/>
          <w:sz w:val="18"/>
        </w:rPr>
        <w:t>DataBase</w:t>
      </w:r>
      <w:r>
        <w:rPr>
          <w:rFonts w:ascii="Arial"/>
          <w:b/>
          <w:spacing w:val="-2"/>
          <w:sz w:val="18"/>
        </w:rPr>
        <w:t>ABRIL/2024.</w:t>
      </w:r>
    </w:p>
    <w:p w:rsidR="006A12A3" w:rsidRDefault="001F5B42">
      <w:pPr>
        <w:pStyle w:val="PargrafodaLista"/>
        <w:numPr>
          <w:ilvl w:val="2"/>
          <w:numId w:val="8"/>
        </w:numPr>
        <w:tabs>
          <w:tab w:val="left" w:pos="511"/>
        </w:tabs>
        <w:spacing w:before="23"/>
        <w:ind w:left="511" w:hanging="198"/>
        <w:rPr>
          <w:sz w:val="18"/>
        </w:rPr>
      </w:pPr>
      <w:r>
        <w:rPr>
          <w:sz w:val="18"/>
        </w:rPr>
        <w:t>AlicitantedeclaraqueadotouLeisSociaisTrabalhistasde%()</w:t>
      </w:r>
      <w:r>
        <w:rPr>
          <w:spacing w:val="-4"/>
          <w:sz w:val="18"/>
        </w:rPr>
        <w:t>para</w:t>
      </w:r>
    </w:p>
    <w:p w:rsidR="006A12A3" w:rsidRDefault="001F5B42">
      <w:pPr>
        <w:spacing w:before="23"/>
        <w:ind w:left="573"/>
        <w:rPr>
          <w:sz w:val="18"/>
        </w:rPr>
      </w:pPr>
      <w:r>
        <w:rPr>
          <w:spacing w:val="-10"/>
          <w:sz w:val="18"/>
        </w:rPr>
        <w:t>.</w:t>
      </w:r>
    </w:p>
    <w:p w:rsidR="006A12A3" w:rsidRDefault="001F5B42">
      <w:pPr>
        <w:pStyle w:val="PargrafodaLista"/>
        <w:numPr>
          <w:ilvl w:val="2"/>
          <w:numId w:val="8"/>
        </w:numPr>
        <w:tabs>
          <w:tab w:val="left" w:pos="511"/>
        </w:tabs>
        <w:spacing w:before="22"/>
        <w:ind w:left="511" w:hanging="198"/>
        <w:jc w:val="both"/>
        <w:rPr>
          <w:sz w:val="18"/>
        </w:rPr>
      </w:pPr>
      <w:r>
        <w:rPr>
          <w:sz w:val="18"/>
        </w:rPr>
        <w:t>Alicitantedeclaraque</w:t>
      </w:r>
      <w:r>
        <w:rPr>
          <w:sz w:val="18"/>
        </w:rPr>
        <w:t>adotouBDIsde%(</w:t>
      </w:r>
      <w:r>
        <w:rPr>
          <w:spacing w:val="-5"/>
          <w:sz w:val="18"/>
        </w:rPr>
        <w:t>).</w:t>
      </w:r>
    </w:p>
    <w:p w:rsidR="006A12A3" w:rsidRDefault="001F5B42">
      <w:pPr>
        <w:pStyle w:val="PargrafodaLista"/>
        <w:numPr>
          <w:ilvl w:val="2"/>
          <w:numId w:val="8"/>
        </w:numPr>
        <w:tabs>
          <w:tab w:val="left" w:pos="521"/>
        </w:tabs>
        <w:spacing w:before="23" w:line="266" w:lineRule="auto"/>
        <w:ind w:left="323" w:right="109" w:firstLine="0"/>
        <w:jc w:val="both"/>
        <w:rPr>
          <w:sz w:val="18"/>
        </w:rPr>
      </w:pPr>
      <w:r>
        <w:rPr>
          <w:sz w:val="18"/>
        </w:rPr>
        <w:t>Declara,sobaspenasdalei,queospreçoscotadosincluemtodososcustosedespesasnecessáriasaocumprimentointegral das obrigações decorrentes desta licitação.</w:t>
      </w:r>
    </w:p>
    <w:p w:rsidR="006A12A3" w:rsidRDefault="001F5B42">
      <w:pPr>
        <w:pStyle w:val="PargrafodaLista"/>
        <w:numPr>
          <w:ilvl w:val="2"/>
          <w:numId w:val="8"/>
        </w:numPr>
        <w:tabs>
          <w:tab w:val="left" w:pos="521"/>
        </w:tabs>
        <w:spacing w:before="1" w:line="266" w:lineRule="auto"/>
        <w:ind w:left="323" w:right="109" w:firstLine="0"/>
        <w:jc w:val="both"/>
        <w:rPr>
          <w:sz w:val="18"/>
        </w:rPr>
      </w:pPr>
      <w:r>
        <w:rPr>
          <w:sz w:val="18"/>
        </w:rPr>
        <w:t>Declaraque,porserdeseuconhecimento,atendeesesubmeteatodosositensecondiçõesdoEDITALeAnexos,</w:t>
      </w:r>
      <w:r>
        <w:rPr>
          <w:sz w:val="18"/>
        </w:rPr>
        <w:t>relativosa licitação supra, bem como às disposições da Lei Federal nº 14.133/2021, Decreto Municipal nº 62.100/2022 e demais normas complementares que disciplinam o certame e que integrarão o ajuste correspondente, no que lhe for pertinente.</w:t>
      </w:r>
    </w:p>
    <w:p w:rsidR="006A12A3" w:rsidRDefault="001F5B42">
      <w:pPr>
        <w:pStyle w:val="PargrafodaLista"/>
        <w:numPr>
          <w:ilvl w:val="2"/>
          <w:numId w:val="8"/>
        </w:numPr>
        <w:tabs>
          <w:tab w:val="left" w:pos="521"/>
        </w:tabs>
        <w:spacing w:before="0" w:line="266" w:lineRule="auto"/>
        <w:ind w:left="323" w:right="109" w:firstLine="0"/>
        <w:jc w:val="both"/>
        <w:rPr>
          <w:sz w:val="18"/>
        </w:rPr>
      </w:pPr>
      <w:r>
        <w:rPr>
          <w:sz w:val="18"/>
        </w:rPr>
        <w:t>Declara, sob a</w:t>
      </w:r>
      <w:r>
        <w:rPr>
          <w:sz w:val="18"/>
        </w:rPr>
        <w:t>s penas da lei, que tem condições de prestar o serviço licitado, nos exatos termos da especificação contida no Anexo I deste Edital, independentemente de demais compromissos porventura anteriormente firmados, inclusive no que tange à disponibilização de mã</w:t>
      </w:r>
      <w:r>
        <w:rPr>
          <w:sz w:val="18"/>
        </w:rPr>
        <w:t>o de obra.</w:t>
      </w:r>
    </w:p>
    <w:p w:rsidR="006A12A3" w:rsidRDefault="001F5B42">
      <w:pPr>
        <w:pStyle w:val="PargrafodaLista"/>
        <w:numPr>
          <w:ilvl w:val="2"/>
          <w:numId w:val="8"/>
        </w:numPr>
        <w:tabs>
          <w:tab w:val="left" w:pos="521"/>
        </w:tabs>
        <w:spacing w:before="1"/>
        <w:ind w:left="521" w:hanging="198"/>
        <w:jc w:val="both"/>
        <w:rPr>
          <w:sz w:val="18"/>
        </w:rPr>
      </w:pPr>
      <w:r>
        <w:rPr>
          <w:rFonts w:ascii="Arial" w:hAnsi="Arial"/>
          <w:b/>
          <w:sz w:val="18"/>
        </w:rPr>
        <w:t>Prazodevalidadedaproposta:</w:t>
      </w:r>
      <w:r>
        <w:rPr>
          <w:sz w:val="18"/>
        </w:rPr>
        <w:t>60diascorridos,acontardadataderealizaçãodasessãodeaberturada</w:t>
      </w:r>
      <w:r>
        <w:rPr>
          <w:spacing w:val="-2"/>
          <w:sz w:val="18"/>
        </w:rPr>
        <w:t>licitação.</w:t>
      </w:r>
    </w:p>
    <w:p w:rsidR="006A12A3" w:rsidRDefault="006A12A3">
      <w:pPr>
        <w:pStyle w:val="Corpodetexto"/>
        <w:rPr>
          <w:sz w:val="18"/>
        </w:rPr>
      </w:pPr>
    </w:p>
    <w:p w:rsidR="006A12A3" w:rsidRDefault="006A12A3">
      <w:pPr>
        <w:pStyle w:val="Corpodetexto"/>
        <w:rPr>
          <w:sz w:val="18"/>
        </w:rPr>
      </w:pPr>
    </w:p>
    <w:p w:rsidR="006A12A3" w:rsidRDefault="006A12A3">
      <w:pPr>
        <w:pStyle w:val="Corpodetexto"/>
        <w:spacing w:before="91"/>
        <w:rPr>
          <w:sz w:val="18"/>
        </w:rPr>
      </w:pPr>
    </w:p>
    <w:p w:rsidR="006A12A3" w:rsidRDefault="006A12A3">
      <w:pPr>
        <w:ind w:left="2312"/>
        <w:jc w:val="both"/>
        <w:rPr>
          <w:sz w:val="18"/>
        </w:rPr>
      </w:pPr>
      <w:r w:rsidRPr="006A12A3">
        <w:rPr>
          <w:sz w:val="18"/>
        </w:rPr>
        <w:pict>
          <v:line id="_x0000_s1060" style="position:absolute;left:0;text-align:left;z-index:15739904;mso-position-horizontal-relative:page" from="330.85pt,9.2pt" to="333.35pt,9.2pt" strokeweight=".17631mm">
            <w10:wrap anchorx="page"/>
          </v:line>
        </w:pict>
      </w:r>
      <w:r w:rsidR="001F5B42">
        <w:rPr>
          <w:sz w:val="18"/>
        </w:rPr>
        <w:t>(LOCALDOESTABELECIMENTO),dede202</w:t>
      </w:r>
      <w:r w:rsidR="001F5B42">
        <w:rPr>
          <w:spacing w:val="-10"/>
          <w:sz w:val="18"/>
        </w:rPr>
        <w:t>.</w:t>
      </w: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spacing w:before="115"/>
        <w:rPr>
          <w:sz w:val="18"/>
        </w:rPr>
      </w:pPr>
    </w:p>
    <w:p w:rsidR="006A12A3" w:rsidRDefault="001F5B42">
      <w:pPr>
        <w:ind w:left="1333"/>
        <w:rPr>
          <w:sz w:val="18"/>
        </w:rPr>
      </w:pPr>
      <w:r>
        <w:rPr>
          <w:sz w:val="18"/>
        </w:rPr>
        <w:t>(nomecompleto,cargooufunçãoeassinaturadorepresentante</w:t>
      </w:r>
      <w:r>
        <w:rPr>
          <w:spacing w:val="-2"/>
          <w:sz w:val="18"/>
        </w:rPr>
        <w:t>legal/procurador)</w:t>
      </w:r>
    </w:p>
    <w:p w:rsidR="006A12A3" w:rsidRDefault="006A12A3">
      <w:pPr>
        <w:rPr>
          <w:sz w:val="18"/>
        </w:rPr>
        <w:sectPr w:rsidR="006A12A3">
          <w:pgSz w:w="11900" w:h="16840"/>
          <w:pgMar w:top="1420" w:right="566" w:bottom="280" w:left="566" w:header="720" w:footer="720" w:gutter="0"/>
          <w:cols w:space="720"/>
        </w:sectPr>
      </w:pPr>
    </w:p>
    <w:p w:rsidR="006A12A3" w:rsidRDefault="001F5B42">
      <w:pPr>
        <w:spacing w:before="70"/>
        <w:ind w:right="403"/>
        <w:jc w:val="center"/>
        <w:rPr>
          <w:rFonts w:ascii="Arial"/>
          <w:b/>
          <w:sz w:val="18"/>
        </w:rPr>
      </w:pPr>
      <w:r>
        <w:rPr>
          <w:rFonts w:ascii="Arial"/>
          <w:b/>
          <w:sz w:val="18"/>
        </w:rPr>
        <w:lastRenderedPageBreak/>
        <w:t>ANEXOV</w:t>
      </w:r>
      <w:r>
        <w:rPr>
          <w:rFonts w:ascii="Arial"/>
          <w:b/>
          <w:spacing w:val="-10"/>
          <w:sz w:val="18"/>
        </w:rPr>
        <w:t>A</w:t>
      </w:r>
    </w:p>
    <w:p w:rsidR="006A12A3" w:rsidRDefault="001F5B42">
      <w:pPr>
        <w:spacing w:before="80"/>
        <w:ind w:right="465"/>
        <w:jc w:val="center"/>
        <w:rPr>
          <w:rFonts w:ascii="Arial"/>
          <w:b/>
          <w:sz w:val="13"/>
        </w:rPr>
      </w:pPr>
      <w:r>
        <w:rPr>
          <w:rFonts w:ascii="Arial"/>
          <w:b/>
          <w:sz w:val="13"/>
        </w:rPr>
        <w:t>(PAPEL</w:t>
      </w:r>
      <w:r>
        <w:rPr>
          <w:rFonts w:ascii="Arial"/>
          <w:b/>
          <w:sz w:val="13"/>
        </w:rPr>
        <w:t>TIMBRADODA</w:t>
      </w:r>
      <w:r>
        <w:rPr>
          <w:rFonts w:ascii="Arial"/>
          <w:b/>
          <w:spacing w:val="-2"/>
          <w:sz w:val="13"/>
        </w:rPr>
        <w:t>EMPRESA)</w:t>
      </w:r>
    </w:p>
    <w:p w:rsidR="006A12A3" w:rsidRDefault="006A12A3">
      <w:pPr>
        <w:pStyle w:val="Corpodetexto"/>
        <w:rPr>
          <w:rFonts w:ascii="Arial"/>
          <w:b/>
        </w:rPr>
      </w:pPr>
    </w:p>
    <w:p w:rsidR="006A12A3" w:rsidRDefault="006A12A3">
      <w:pPr>
        <w:pStyle w:val="Corpodetexto"/>
        <w:spacing w:before="22"/>
        <w:rPr>
          <w:rFonts w:ascii="Arial"/>
          <w:b/>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386"/>
      </w:tblGrid>
      <w:tr w:rsidR="006A12A3">
        <w:trPr>
          <w:trHeight w:val="479"/>
        </w:trPr>
        <w:tc>
          <w:tcPr>
            <w:tcW w:w="9386" w:type="dxa"/>
            <w:shd w:val="clear" w:color="auto" w:fill="D8D8D8"/>
          </w:tcPr>
          <w:p w:rsidR="006A12A3" w:rsidRDefault="001F5B42">
            <w:pPr>
              <w:pStyle w:val="TableParagraph"/>
              <w:spacing w:before="21"/>
              <w:ind w:left="19" w:right="1"/>
              <w:jc w:val="center"/>
              <w:rPr>
                <w:rFonts w:ascii="Arial" w:hAnsi="Arial"/>
                <w:b/>
                <w:sz w:val="18"/>
              </w:rPr>
            </w:pPr>
            <w:r>
              <w:rPr>
                <w:rFonts w:ascii="Arial" w:hAnsi="Arial"/>
                <w:b/>
                <w:sz w:val="18"/>
              </w:rPr>
              <w:t>PLANILHADE</w:t>
            </w:r>
            <w:r>
              <w:rPr>
                <w:rFonts w:ascii="Arial" w:hAnsi="Arial"/>
                <w:b/>
                <w:spacing w:val="-2"/>
                <w:sz w:val="18"/>
              </w:rPr>
              <w:t>PREÇOS</w:t>
            </w:r>
          </w:p>
          <w:p w:rsidR="006A12A3" w:rsidRDefault="001F5B42">
            <w:pPr>
              <w:pStyle w:val="TableParagraph"/>
              <w:spacing w:before="33" w:line="199" w:lineRule="exact"/>
              <w:ind w:left="19"/>
              <w:jc w:val="center"/>
              <w:rPr>
                <w:rFonts w:ascii="Arial"/>
                <w:b/>
                <w:sz w:val="18"/>
              </w:rPr>
            </w:pPr>
            <w:r>
              <w:rPr>
                <w:rFonts w:ascii="Arial"/>
                <w:b/>
                <w:spacing w:val="-2"/>
                <w:sz w:val="18"/>
              </w:rPr>
              <w:t>PROPOSTOS</w:t>
            </w:r>
          </w:p>
        </w:tc>
      </w:tr>
      <w:tr w:rsidR="006A12A3">
        <w:trPr>
          <w:trHeight w:val="269"/>
        </w:trPr>
        <w:tc>
          <w:tcPr>
            <w:tcW w:w="9386" w:type="dxa"/>
          </w:tcPr>
          <w:p w:rsidR="006A12A3" w:rsidRDefault="001F5B42">
            <w:pPr>
              <w:pStyle w:val="TableParagraph"/>
              <w:spacing w:before="49"/>
              <w:ind w:left="54"/>
              <w:rPr>
                <w:rFonts w:ascii="Arial" w:hAnsi="Arial"/>
                <w:b/>
                <w:sz w:val="15"/>
              </w:rPr>
            </w:pPr>
            <w:r>
              <w:rPr>
                <w:rFonts w:ascii="Arial" w:hAnsi="Arial"/>
                <w:b/>
                <w:sz w:val="15"/>
              </w:rPr>
              <w:t>OBJETO:CONTRATAÇÃODE</w:t>
            </w:r>
            <w:r>
              <w:rPr>
                <w:rFonts w:ascii="Arial" w:hAnsi="Arial"/>
                <w:b/>
                <w:spacing w:val="-2"/>
                <w:sz w:val="15"/>
              </w:rPr>
              <w:t>.......</w:t>
            </w:r>
          </w:p>
        </w:tc>
      </w:tr>
      <w:tr w:rsidR="006A12A3">
        <w:trPr>
          <w:trHeight w:val="269"/>
        </w:trPr>
        <w:tc>
          <w:tcPr>
            <w:tcW w:w="9386" w:type="dxa"/>
          </w:tcPr>
          <w:p w:rsidR="006A12A3" w:rsidRDefault="001F5B42">
            <w:pPr>
              <w:pStyle w:val="TableParagraph"/>
              <w:spacing w:before="49"/>
              <w:ind w:left="54"/>
              <w:rPr>
                <w:rFonts w:ascii="Arial"/>
                <w:b/>
                <w:sz w:val="15"/>
              </w:rPr>
            </w:pPr>
            <w:r>
              <w:rPr>
                <w:rFonts w:ascii="Arial"/>
                <w:b/>
                <w:spacing w:val="-2"/>
                <w:sz w:val="15"/>
              </w:rPr>
              <w:t>PROCESSO:6022.20XX/000XXXX-</w:t>
            </w:r>
            <w:r>
              <w:rPr>
                <w:rFonts w:ascii="Arial"/>
                <w:b/>
                <w:spacing w:val="-10"/>
                <w:sz w:val="15"/>
              </w:rPr>
              <w:t>X</w:t>
            </w:r>
          </w:p>
        </w:tc>
      </w:tr>
      <w:tr w:rsidR="006A12A3">
        <w:trPr>
          <w:trHeight w:val="269"/>
        </w:trPr>
        <w:tc>
          <w:tcPr>
            <w:tcW w:w="9386" w:type="dxa"/>
          </w:tcPr>
          <w:p w:rsidR="006A12A3" w:rsidRDefault="001F5B42">
            <w:pPr>
              <w:pStyle w:val="TableParagraph"/>
              <w:spacing w:before="49"/>
              <w:ind w:left="54"/>
              <w:rPr>
                <w:rFonts w:ascii="Arial" w:hAnsi="Arial"/>
                <w:b/>
                <w:sz w:val="15"/>
              </w:rPr>
            </w:pPr>
            <w:r>
              <w:rPr>
                <w:rFonts w:ascii="Arial" w:hAnsi="Arial"/>
                <w:b/>
                <w:spacing w:val="-2"/>
                <w:sz w:val="15"/>
              </w:rPr>
              <w:t>ENDEREÇO:</w:t>
            </w:r>
          </w:p>
        </w:tc>
      </w:tr>
      <w:tr w:rsidR="006A12A3">
        <w:trPr>
          <w:trHeight w:val="269"/>
        </w:trPr>
        <w:tc>
          <w:tcPr>
            <w:tcW w:w="9386" w:type="dxa"/>
          </w:tcPr>
          <w:p w:rsidR="006A12A3" w:rsidRDefault="001F5B42">
            <w:pPr>
              <w:pStyle w:val="TableParagraph"/>
              <w:spacing w:before="49"/>
              <w:ind w:left="54"/>
              <w:rPr>
                <w:rFonts w:ascii="Arial"/>
                <w:b/>
                <w:sz w:val="15"/>
              </w:rPr>
            </w:pPr>
            <w:r>
              <w:rPr>
                <w:rFonts w:ascii="Arial"/>
                <w:b/>
                <w:spacing w:val="-2"/>
                <w:sz w:val="15"/>
              </w:rPr>
              <w:t>EMPRESA:</w:t>
            </w:r>
          </w:p>
        </w:tc>
      </w:tr>
      <w:tr w:rsidR="006A12A3">
        <w:trPr>
          <w:trHeight w:val="269"/>
        </w:trPr>
        <w:tc>
          <w:tcPr>
            <w:tcW w:w="9386" w:type="dxa"/>
            <w:shd w:val="clear" w:color="auto" w:fill="D8D8D8"/>
          </w:tcPr>
          <w:p w:rsidR="006A12A3" w:rsidRDefault="006A12A3">
            <w:pPr>
              <w:pStyle w:val="TableParagraph"/>
              <w:rPr>
                <w:rFonts w:ascii="Times New Roman"/>
                <w:sz w:val="16"/>
              </w:rPr>
            </w:pPr>
          </w:p>
        </w:tc>
      </w:tr>
    </w:tbl>
    <w:p w:rsidR="006A12A3" w:rsidRDefault="006A12A3">
      <w:pPr>
        <w:pStyle w:val="Corpodetexto"/>
        <w:rPr>
          <w:rFonts w:ascii="Arial"/>
          <w:b/>
          <w:sz w:val="18"/>
        </w:rPr>
      </w:pPr>
    </w:p>
    <w:p w:rsidR="006A12A3" w:rsidRDefault="006A12A3">
      <w:pPr>
        <w:pStyle w:val="Corpodetexto"/>
        <w:rPr>
          <w:rFonts w:ascii="Arial"/>
          <w:b/>
          <w:sz w:val="18"/>
        </w:rPr>
      </w:pPr>
    </w:p>
    <w:p w:rsidR="006A12A3" w:rsidRDefault="006A12A3">
      <w:pPr>
        <w:pStyle w:val="Corpodetexto"/>
        <w:spacing w:before="95"/>
        <w:rPr>
          <w:rFonts w:ascii="Arial"/>
          <w:b/>
          <w:sz w:val="18"/>
        </w:rPr>
      </w:pPr>
    </w:p>
    <w:p w:rsidR="006A12A3" w:rsidRDefault="001F5B42">
      <w:pPr>
        <w:spacing w:line="278" w:lineRule="auto"/>
        <w:ind w:left="3202" w:right="596" w:hanging="2639"/>
        <w:rPr>
          <w:rFonts w:ascii="Arial" w:hAnsi="Arial"/>
          <w:b/>
          <w:sz w:val="18"/>
        </w:rPr>
      </w:pPr>
      <w:r>
        <w:rPr>
          <w:rFonts w:ascii="Arial" w:hAnsi="Arial"/>
          <w:b/>
          <w:sz w:val="18"/>
        </w:rPr>
        <w:t>(Aplanilhadepreçospropostosdeverárespeitaraformataçãoutilizadaparaelaboraçãoda</w:t>
      </w:r>
      <w:r>
        <w:rPr>
          <w:rFonts w:ascii="Arial" w:hAnsi="Arial"/>
          <w:b/>
          <w:sz w:val="18"/>
        </w:rPr>
        <w:t>planilha orçamentária referencial – Anexo IC)</w:t>
      </w:r>
    </w:p>
    <w:p w:rsidR="006A12A3" w:rsidRDefault="006A12A3">
      <w:pPr>
        <w:pStyle w:val="Corpodetexto"/>
        <w:rPr>
          <w:rFonts w:ascii="Arial"/>
          <w:b/>
          <w:sz w:val="18"/>
        </w:rPr>
      </w:pPr>
    </w:p>
    <w:p w:rsidR="006A12A3" w:rsidRDefault="006A12A3">
      <w:pPr>
        <w:pStyle w:val="Corpodetexto"/>
        <w:rPr>
          <w:rFonts w:ascii="Arial"/>
          <w:b/>
          <w:sz w:val="18"/>
        </w:rPr>
      </w:pPr>
    </w:p>
    <w:p w:rsidR="006A12A3" w:rsidRDefault="006A12A3">
      <w:pPr>
        <w:pStyle w:val="Corpodetexto"/>
        <w:spacing w:before="68"/>
        <w:rPr>
          <w:rFonts w:ascii="Arial"/>
          <w:b/>
          <w:sz w:val="18"/>
        </w:rPr>
      </w:pPr>
    </w:p>
    <w:p w:rsidR="006A12A3" w:rsidRDefault="006A12A3">
      <w:pPr>
        <w:ind w:left="2312"/>
        <w:rPr>
          <w:sz w:val="18"/>
        </w:rPr>
      </w:pPr>
      <w:r w:rsidRPr="006A12A3">
        <w:rPr>
          <w:sz w:val="18"/>
        </w:rPr>
        <w:pict>
          <v:line id="_x0000_s1059" style="position:absolute;left:0;text-align:left;z-index:15741440;mso-position-horizontal-relative:page" from="331.85pt,9.2pt" to="334.35pt,9.2pt" strokeweight=".17631mm">
            <w10:wrap anchorx="page"/>
          </v:line>
        </w:pict>
      </w:r>
      <w:r w:rsidR="001F5B42">
        <w:rPr>
          <w:sz w:val="18"/>
        </w:rPr>
        <w:t>(LOCALDOESTABELECIMENTO),dede202</w:t>
      </w:r>
      <w:r w:rsidR="001F5B42">
        <w:rPr>
          <w:spacing w:val="-10"/>
          <w:sz w:val="18"/>
        </w:rPr>
        <w:t>.</w:t>
      </w:r>
    </w:p>
    <w:p w:rsidR="006A12A3" w:rsidRDefault="006A12A3">
      <w:pPr>
        <w:pStyle w:val="Corpodetexto"/>
        <w:rPr>
          <w:sz w:val="18"/>
        </w:rPr>
      </w:pPr>
    </w:p>
    <w:p w:rsidR="006A12A3" w:rsidRDefault="006A12A3">
      <w:pPr>
        <w:pStyle w:val="Corpodetexto"/>
        <w:rPr>
          <w:sz w:val="18"/>
        </w:rPr>
      </w:pPr>
    </w:p>
    <w:p w:rsidR="006A12A3" w:rsidRDefault="006A12A3">
      <w:pPr>
        <w:pStyle w:val="Corpodetexto"/>
        <w:spacing w:before="101"/>
        <w:rPr>
          <w:sz w:val="18"/>
        </w:rPr>
      </w:pPr>
    </w:p>
    <w:p w:rsidR="006A12A3" w:rsidRDefault="001F5B42">
      <w:pPr>
        <w:spacing w:before="1"/>
        <w:ind w:left="1333"/>
        <w:rPr>
          <w:sz w:val="18"/>
        </w:rPr>
      </w:pPr>
      <w:r>
        <w:rPr>
          <w:sz w:val="18"/>
        </w:rPr>
        <w:t>(nomecompleto,cargooufunçãoeassinaturadorepresentante</w:t>
      </w:r>
      <w:r>
        <w:rPr>
          <w:spacing w:val="-2"/>
          <w:sz w:val="18"/>
        </w:rPr>
        <w:t>legal/procurador)</w:t>
      </w: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spacing w:before="189"/>
        <w:rPr>
          <w:sz w:val="18"/>
        </w:rPr>
      </w:pPr>
    </w:p>
    <w:p w:rsidR="006A12A3" w:rsidRDefault="001F5B42">
      <w:pPr>
        <w:ind w:right="403"/>
        <w:jc w:val="center"/>
        <w:rPr>
          <w:rFonts w:ascii="Arial"/>
          <w:b/>
          <w:sz w:val="18"/>
        </w:rPr>
      </w:pPr>
      <w:r>
        <w:rPr>
          <w:rFonts w:ascii="Arial"/>
          <w:b/>
          <w:sz w:val="18"/>
        </w:rPr>
        <w:t>ANEXOV</w:t>
      </w:r>
      <w:r>
        <w:rPr>
          <w:rFonts w:ascii="Arial"/>
          <w:b/>
          <w:spacing w:val="-10"/>
          <w:sz w:val="18"/>
        </w:rPr>
        <w:t>B</w:t>
      </w:r>
    </w:p>
    <w:p w:rsidR="006A12A3" w:rsidRDefault="001F5B42">
      <w:pPr>
        <w:spacing w:before="70"/>
        <w:ind w:left="1789" w:right="1814"/>
        <w:jc w:val="center"/>
        <w:rPr>
          <w:rFonts w:ascii="Arial"/>
          <w:b/>
          <w:sz w:val="13"/>
        </w:rPr>
      </w:pPr>
      <w:r>
        <w:rPr>
          <w:rFonts w:ascii="Arial"/>
          <w:b/>
          <w:sz w:val="13"/>
        </w:rPr>
        <w:t>(PAPELTIMBRADODA</w:t>
      </w:r>
      <w:r>
        <w:rPr>
          <w:rFonts w:ascii="Arial"/>
          <w:b/>
          <w:spacing w:val="-2"/>
          <w:sz w:val="13"/>
        </w:rPr>
        <w:t>EMPRESA)</w:t>
      </w:r>
    </w:p>
    <w:p w:rsidR="006A12A3" w:rsidRDefault="006A12A3">
      <w:pPr>
        <w:pStyle w:val="Corpodetexto"/>
        <w:rPr>
          <w:rFonts w:ascii="Arial"/>
          <w:b/>
          <w:sz w:val="13"/>
        </w:rPr>
      </w:pPr>
    </w:p>
    <w:p w:rsidR="006A12A3" w:rsidRDefault="006A12A3">
      <w:pPr>
        <w:pStyle w:val="Corpodetexto"/>
        <w:rPr>
          <w:rFonts w:ascii="Arial"/>
          <w:b/>
          <w:sz w:val="13"/>
        </w:rPr>
      </w:pPr>
    </w:p>
    <w:p w:rsidR="006A12A3" w:rsidRDefault="006A12A3">
      <w:pPr>
        <w:pStyle w:val="Corpodetexto"/>
        <w:spacing w:before="44"/>
        <w:rPr>
          <w:rFonts w:ascii="Arial"/>
          <w:b/>
          <w:sz w:val="13"/>
        </w:rPr>
      </w:pPr>
    </w:p>
    <w:p w:rsidR="006A12A3" w:rsidRDefault="001F5B42">
      <w:pPr>
        <w:ind w:left="383"/>
        <w:rPr>
          <w:rFonts w:ascii="Arial" w:hAnsi="Arial"/>
          <w:b/>
          <w:sz w:val="18"/>
        </w:rPr>
      </w:pPr>
      <w:r>
        <w:rPr>
          <w:rFonts w:ascii="Arial" w:hAnsi="Arial"/>
          <w:b/>
          <w:sz w:val="18"/>
        </w:rPr>
        <w:t>TAXADEADMINISTRAÇÃO–%(PMSP)BDIONERADOPAVIMENTAÇÃO–%</w:t>
      </w:r>
      <w:r>
        <w:rPr>
          <w:rFonts w:ascii="Arial" w:hAnsi="Arial"/>
          <w:b/>
          <w:spacing w:val="-2"/>
          <w:sz w:val="18"/>
        </w:rPr>
        <w:t>(PMSP)</w:t>
      </w:r>
    </w:p>
    <w:p w:rsidR="006A12A3" w:rsidRDefault="001F5B42">
      <w:pPr>
        <w:pStyle w:val="Corpodetexto"/>
        <w:spacing w:before="11"/>
        <w:rPr>
          <w:rFonts w:ascii="Arial"/>
          <w:b/>
          <w:sz w:val="18"/>
        </w:rPr>
      </w:pPr>
      <w:r>
        <w:rPr>
          <w:rFonts w:ascii="Arial"/>
          <w:b/>
          <w:noProof/>
          <w:sz w:val="18"/>
          <w:lang w:val="pt-BR" w:eastAsia="pt-BR"/>
        </w:rPr>
        <w:drawing>
          <wp:anchor distT="0" distB="0" distL="0" distR="0" simplePos="0" relativeHeight="487599616" behindDoc="1" locked="0" layoutInCell="1" allowOverlap="1">
            <wp:simplePos x="0" y="0"/>
            <wp:positionH relativeFrom="page">
              <wp:posOffset>449251</wp:posOffset>
            </wp:positionH>
            <wp:positionV relativeFrom="paragraph">
              <wp:posOffset>153945</wp:posOffset>
            </wp:positionV>
            <wp:extent cx="5062332" cy="1272825"/>
            <wp:effectExtent l="0" t="0" r="0" b="0"/>
            <wp:wrapTopAndBottom/>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32" cstate="print"/>
                    <a:stretch>
                      <a:fillRect/>
                    </a:stretch>
                  </pic:blipFill>
                  <pic:spPr>
                    <a:xfrm>
                      <a:off x="0" y="0"/>
                      <a:ext cx="5062332" cy="1272825"/>
                    </a:xfrm>
                    <a:prstGeom prst="rect">
                      <a:avLst/>
                    </a:prstGeom>
                  </pic:spPr>
                </pic:pic>
              </a:graphicData>
            </a:graphic>
          </wp:anchor>
        </w:drawing>
      </w:r>
    </w:p>
    <w:p w:rsidR="006A12A3" w:rsidRDefault="006A12A3">
      <w:pPr>
        <w:pStyle w:val="Corpodetexto"/>
        <w:rPr>
          <w:rFonts w:ascii="Arial"/>
          <w:b/>
          <w:sz w:val="18"/>
        </w:rPr>
      </w:pPr>
    </w:p>
    <w:p w:rsidR="006A12A3" w:rsidRDefault="006A12A3">
      <w:pPr>
        <w:pStyle w:val="Corpodetexto"/>
        <w:rPr>
          <w:rFonts w:ascii="Arial"/>
          <w:b/>
          <w:sz w:val="18"/>
        </w:rPr>
      </w:pPr>
    </w:p>
    <w:p w:rsidR="006A12A3" w:rsidRDefault="006A12A3">
      <w:pPr>
        <w:pStyle w:val="Corpodetexto"/>
        <w:spacing w:before="194"/>
        <w:rPr>
          <w:rFonts w:ascii="Arial"/>
          <w:b/>
          <w:sz w:val="18"/>
        </w:rPr>
      </w:pPr>
    </w:p>
    <w:p w:rsidR="006A12A3" w:rsidRDefault="001F5B42">
      <w:pPr>
        <w:ind w:left="373"/>
        <w:rPr>
          <w:rFonts w:ascii="Arial" w:hAnsi="Arial"/>
          <w:b/>
          <w:sz w:val="18"/>
        </w:rPr>
      </w:pPr>
      <w:r>
        <w:rPr>
          <w:rFonts w:ascii="Arial" w:hAnsi="Arial"/>
          <w:b/>
          <w:sz w:val="18"/>
        </w:rPr>
        <w:t>BDIONERADOESTRUTURA–%(PMSP)BDIONERADOPROJETOS–%</w:t>
      </w:r>
      <w:r>
        <w:rPr>
          <w:rFonts w:ascii="Arial" w:hAnsi="Arial"/>
          <w:b/>
          <w:spacing w:val="-2"/>
          <w:sz w:val="18"/>
        </w:rPr>
        <w:t>(PMSP)</w:t>
      </w:r>
    </w:p>
    <w:p w:rsidR="006A12A3" w:rsidRDefault="001F5B42">
      <w:pPr>
        <w:pStyle w:val="Corpodetexto"/>
        <w:spacing w:before="11"/>
        <w:rPr>
          <w:rFonts w:ascii="Arial"/>
          <w:b/>
          <w:sz w:val="18"/>
        </w:rPr>
      </w:pPr>
      <w:r>
        <w:rPr>
          <w:rFonts w:ascii="Arial"/>
          <w:b/>
          <w:noProof/>
          <w:sz w:val="18"/>
          <w:lang w:val="pt-BR" w:eastAsia="pt-BR"/>
        </w:rPr>
        <w:drawing>
          <wp:anchor distT="0" distB="0" distL="0" distR="0" simplePos="0" relativeHeight="487600128" behindDoc="1" locked="0" layoutInCell="1" allowOverlap="1">
            <wp:simplePos x="0" y="0"/>
            <wp:positionH relativeFrom="page">
              <wp:posOffset>441278</wp:posOffset>
            </wp:positionH>
            <wp:positionV relativeFrom="paragraph">
              <wp:posOffset>153733</wp:posOffset>
            </wp:positionV>
            <wp:extent cx="5029122" cy="1257014"/>
            <wp:effectExtent l="0" t="0" r="0" b="0"/>
            <wp:wrapTopAndBottom/>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33" cstate="print"/>
                    <a:stretch>
                      <a:fillRect/>
                    </a:stretch>
                  </pic:blipFill>
                  <pic:spPr>
                    <a:xfrm>
                      <a:off x="0" y="0"/>
                      <a:ext cx="5029122" cy="1257014"/>
                    </a:xfrm>
                    <a:prstGeom prst="rect">
                      <a:avLst/>
                    </a:prstGeom>
                  </pic:spPr>
                </pic:pic>
              </a:graphicData>
            </a:graphic>
          </wp:anchor>
        </w:drawing>
      </w:r>
    </w:p>
    <w:p w:rsidR="006A12A3" w:rsidRDefault="006A12A3">
      <w:pPr>
        <w:pStyle w:val="Corpodetexto"/>
        <w:rPr>
          <w:rFonts w:ascii="Arial"/>
          <w:b/>
          <w:sz w:val="18"/>
        </w:rPr>
        <w:sectPr w:rsidR="006A12A3">
          <w:pgSz w:w="11900" w:h="16840"/>
          <w:pgMar w:top="1340" w:right="566" w:bottom="280" w:left="566" w:header="720" w:footer="720" w:gutter="0"/>
          <w:cols w:space="720"/>
        </w:sectPr>
      </w:pPr>
    </w:p>
    <w:p w:rsidR="006A12A3" w:rsidRDefault="006A12A3">
      <w:pPr>
        <w:spacing w:before="70"/>
        <w:ind w:left="2312"/>
        <w:rPr>
          <w:sz w:val="18"/>
        </w:rPr>
      </w:pPr>
      <w:r w:rsidRPr="006A12A3">
        <w:rPr>
          <w:sz w:val="18"/>
        </w:rPr>
        <w:lastRenderedPageBreak/>
        <w:pict>
          <v:line id="_x0000_s1058" style="position:absolute;left:0;text-align:left;z-index:15741952;mso-position-horizontal-relative:page" from="330.85pt,12.75pt" to="333.35pt,12.75pt" strokeweight=".17631mm">
            <w10:wrap anchorx="page"/>
          </v:line>
        </w:pict>
      </w:r>
      <w:r w:rsidR="001F5B42">
        <w:rPr>
          <w:sz w:val="18"/>
        </w:rPr>
        <w:t>(LOCALDOESTABELECIMENTO),dede202</w:t>
      </w:r>
      <w:r w:rsidR="001F5B42">
        <w:rPr>
          <w:spacing w:val="-10"/>
          <w:sz w:val="18"/>
        </w:rPr>
        <w:t>.</w:t>
      </w: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spacing w:before="138"/>
        <w:rPr>
          <w:sz w:val="18"/>
        </w:rPr>
      </w:pPr>
    </w:p>
    <w:p w:rsidR="006A12A3" w:rsidRDefault="001F5B42">
      <w:pPr>
        <w:ind w:left="1333"/>
        <w:rPr>
          <w:sz w:val="18"/>
        </w:rPr>
      </w:pPr>
      <w:r>
        <w:rPr>
          <w:sz w:val="18"/>
        </w:rPr>
        <w:t>(nomecompleto,cargooufunçãoeassinaturadorepresentante</w:t>
      </w:r>
      <w:r>
        <w:rPr>
          <w:spacing w:val="-2"/>
          <w:sz w:val="18"/>
        </w:rPr>
        <w:t>legal/procurador)</w:t>
      </w:r>
    </w:p>
    <w:p w:rsidR="006A12A3" w:rsidRDefault="006A12A3">
      <w:pPr>
        <w:pStyle w:val="Corpodetexto"/>
        <w:rPr>
          <w:sz w:val="18"/>
        </w:rPr>
      </w:pPr>
    </w:p>
    <w:p w:rsidR="006A12A3" w:rsidRDefault="006A12A3">
      <w:pPr>
        <w:pStyle w:val="Corpodetexto"/>
        <w:rPr>
          <w:sz w:val="18"/>
        </w:rPr>
      </w:pPr>
    </w:p>
    <w:p w:rsidR="006A12A3" w:rsidRDefault="006A12A3">
      <w:pPr>
        <w:pStyle w:val="Corpodetexto"/>
        <w:spacing w:before="91"/>
        <w:rPr>
          <w:sz w:val="18"/>
        </w:rPr>
      </w:pPr>
    </w:p>
    <w:p w:rsidR="006A12A3" w:rsidRDefault="001F5B42">
      <w:pPr>
        <w:spacing w:before="1"/>
        <w:ind w:right="453"/>
        <w:jc w:val="center"/>
        <w:rPr>
          <w:rFonts w:ascii="Arial"/>
          <w:b/>
          <w:sz w:val="18"/>
        </w:rPr>
      </w:pPr>
      <w:r>
        <w:rPr>
          <w:rFonts w:ascii="Arial"/>
          <w:b/>
          <w:sz w:val="18"/>
        </w:rPr>
        <w:t>ANEXOV</w:t>
      </w:r>
      <w:r>
        <w:rPr>
          <w:rFonts w:ascii="Arial"/>
          <w:b/>
          <w:spacing w:val="-10"/>
          <w:sz w:val="18"/>
        </w:rPr>
        <w:t>C</w:t>
      </w:r>
    </w:p>
    <w:p w:rsidR="006A12A3" w:rsidRDefault="006A12A3">
      <w:pPr>
        <w:pStyle w:val="Corpodetexto"/>
        <w:rPr>
          <w:rFonts w:ascii="Arial"/>
          <w:b/>
          <w:sz w:val="18"/>
        </w:rPr>
      </w:pPr>
    </w:p>
    <w:p w:rsidR="006A12A3" w:rsidRDefault="006A12A3">
      <w:pPr>
        <w:pStyle w:val="Corpodetexto"/>
        <w:spacing w:before="68"/>
        <w:rPr>
          <w:rFonts w:ascii="Arial"/>
          <w:b/>
          <w:sz w:val="18"/>
        </w:rPr>
      </w:pPr>
    </w:p>
    <w:p w:rsidR="006A12A3" w:rsidRDefault="001F5B42">
      <w:pPr>
        <w:ind w:left="-1" w:right="385"/>
        <w:jc w:val="center"/>
        <w:rPr>
          <w:rFonts w:ascii="Arial"/>
          <w:b/>
          <w:sz w:val="18"/>
        </w:rPr>
      </w:pPr>
      <w:r>
        <w:rPr>
          <w:rFonts w:ascii="Arial"/>
          <w:b/>
          <w:sz w:val="18"/>
        </w:rPr>
        <w:t>TAXASDELEISSOCIAISEMPREGADOSPARAOOBJETOPROPOSTO</w:t>
      </w:r>
      <w:r>
        <w:rPr>
          <w:rFonts w:ascii="Arial"/>
          <w:b/>
          <w:spacing w:val="-10"/>
          <w:sz w:val="18"/>
        </w:rPr>
        <w:t>-</w:t>
      </w:r>
    </w:p>
    <w:p w:rsidR="006A12A3" w:rsidRDefault="001F5B42">
      <w:pPr>
        <w:spacing w:before="70"/>
        <w:ind w:right="458"/>
        <w:jc w:val="center"/>
        <w:rPr>
          <w:sz w:val="13"/>
        </w:rPr>
      </w:pPr>
      <w:r>
        <w:rPr>
          <w:sz w:val="13"/>
        </w:rPr>
        <w:t>(PAPELTIMBRADODA</w:t>
      </w:r>
      <w:r>
        <w:rPr>
          <w:spacing w:val="-2"/>
          <w:sz w:val="13"/>
        </w:rPr>
        <w:t>EMPRESA)</w:t>
      </w:r>
    </w:p>
    <w:p w:rsidR="006A12A3" w:rsidRDefault="006A12A3">
      <w:pPr>
        <w:pStyle w:val="Corpodetexto"/>
        <w:rPr>
          <w:sz w:val="13"/>
        </w:rPr>
      </w:pPr>
    </w:p>
    <w:p w:rsidR="006A12A3" w:rsidRDefault="006A12A3">
      <w:pPr>
        <w:pStyle w:val="Corpodetexto"/>
        <w:rPr>
          <w:sz w:val="13"/>
        </w:rPr>
      </w:pPr>
    </w:p>
    <w:p w:rsidR="006A12A3" w:rsidRDefault="006A12A3">
      <w:pPr>
        <w:pStyle w:val="Corpodetexto"/>
        <w:rPr>
          <w:sz w:val="13"/>
        </w:rPr>
      </w:pPr>
    </w:p>
    <w:p w:rsidR="006A12A3" w:rsidRDefault="006A12A3">
      <w:pPr>
        <w:pStyle w:val="Corpodetexto"/>
        <w:rPr>
          <w:sz w:val="13"/>
        </w:rPr>
      </w:pPr>
    </w:p>
    <w:p w:rsidR="006A12A3" w:rsidRDefault="006A12A3">
      <w:pPr>
        <w:pStyle w:val="Corpodetexto"/>
        <w:rPr>
          <w:sz w:val="13"/>
        </w:rPr>
      </w:pPr>
    </w:p>
    <w:p w:rsidR="006A12A3" w:rsidRDefault="006A12A3">
      <w:pPr>
        <w:pStyle w:val="Corpodetexto"/>
        <w:rPr>
          <w:sz w:val="13"/>
        </w:rPr>
      </w:pPr>
    </w:p>
    <w:p w:rsidR="006A12A3" w:rsidRDefault="006A12A3">
      <w:pPr>
        <w:pStyle w:val="Corpodetexto"/>
        <w:spacing w:before="136"/>
        <w:rPr>
          <w:sz w:val="13"/>
        </w:rPr>
      </w:pPr>
    </w:p>
    <w:p w:rsidR="006A12A3" w:rsidRDefault="001F5B42">
      <w:pPr>
        <w:spacing w:before="1" w:line="266" w:lineRule="auto"/>
        <w:ind w:left="455" w:right="834"/>
        <w:jc w:val="center"/>
        <w:rPr>
          <w:rFonts w:ascii="Arial" w:hAnsi="Arial"/>
          <w:b/>
          <w:sz w:val="18"/>
        </w:rPr>
      </w:pPr>
      <w:r>
        <w:rPr>
          <w:rFonts w:ascii="Arial" w:hAnsi="Arial"/>
          <w:b/>
          <w:sz w:val="18"/>
        </w:rPr>
        <w:t xml:space="preserve">(AbaseparaelaboraçãodoanexodeencargossociaisdeverárespeitarodispostoemTabelaSIURB,podendo os mesmos serem consultados no site: </w:t>
      </w:r>
      <w:r>
        <w:rPr>
          <w:rFonts w:ascii="Arial" w:hAnsi="Arial"/>
          <w:b/>
          <w:spacing w:val="-2"/>
          <w:sz w:val="18"/>
        </w:rPr>
        <w:t>https://</w:t>
      </w:r>
      <w:hyperlink r:id="rId34">
        <w:r>
          <w:rPr>
            <w:rFonts w:ascii="Arial" w:hAnsi="Arial"/>
            <w:b/>
            <w:spacing w:val="-2"/>
            <w:sz w:val="18"/>
            <w:u w:val="single" w:color="0000ED"/>
          </w:rPr>
          <w:t>www.prefeitura.sp.gov.br/cidade/secretarias/obras/tabelas_de_custos/)</w:t>
        </w:r>
      </w:hyperlink>
    </w:p>
    <w:p w:rsidR="006A12A3" w:rsidRDefault="006A12A3">
      <w:pPr>
        <w:pStyle w:val="Corpodetexto"/>
        <w:rPr>
          <w:rFonts w:ascii="Arial"/>
          <w:b/>
          <w:sz w:val="18"/>
        </w:rPr>
      </w:pPr>
    </w:p>
    <w:p w:rsidR="006A12A3" w:rsidRDefault="006A12A3">
      <w:pPr>
        <w:pStyle w:val="Corpodetexto"/>
        <w:rPr>
          <w:rFonts w:ascii="Arial"/>
          <w:b/>
          <w:sz w:val="18"/>
        </w:rPr>
      </w:pPr>
    </w:p>
    <w:p w:rsidR="006A12A3" w:rsidRDefault="006A12A3">
      <w:pPr>
        <w:pStyle w:val="Corpodetexto"/>
        <w:rPr>
          <w:rFonts w:ascii="Arial"/>
          <w:b/>
          <w:sz w:val="18"/>
        </w:rPr>
      </w:pPr>
    </w:p>
    <w:p w:rsidR="006A12A3" w:rsidRDefault="006A12A3">
      <w:pPr>
        <w:pStyle w:val="Corpodetexto"/>
        <w:rPr>
          <w:rFonts w:ascii="Arial"/>
          <w:b/>
          <w:sz w:val="18"/>
        </w:rPr>
      </w:pPr>
    </w:p>
    <w:p w:rsidR="006A12A3" w:rsidRDefault="006A12A3">
      <w:pPr>
        <w:pStyle w:val="Corpodetexto"/>
        <w:rPr>
          <w:rFonts w:ascii="Arial"/>
          <w:b/>
          <w:sz w:val="18"/>
        </w:rPr>
      </w:pPr>
    </w:p>
    <w:p w:rsidR="006A12A3" w:rsidRDefault="006A12A3">
      <w:pPr>
        <w:pStyle w:val="Corpodetexto"/>
        <w:rPr>
          <w:rFonts w:ascii="Arial"/>
          <w:b/>
          <w:sz w:val="18"/>
        </w:rPr>
      </w:pPr>
    </w:p>
    <w:p w:rsidR="006A12A3" w:rsidRDefault="006A12A3">
      <w:pPr>
        <w:pStyle w:val="Corpodetexto"/>
        <w:rPr>
          <w:rFonts w:ascii="Arial"/>
          <w:b/>
          <w:sz w:val="18"/>
        </w:rPr>
      </w:pPr>
    </w:p>
    <w:p w:rsidR="006A12A3" w:rsidRDefault="006A12A3">
      <w:pPr>
        <w:pStyle w:val="Corpodetexto"/>
        <w:rPr>
          <w:rFonts w:ascii="Arial"/>
          <w:b/>
          <w:sz w:val="18"/>
        </w:rPr>
      </w:pPr>
    </w:p>
    <w:p w:rsidR="006A12A3" w:rsidRDefault="006A12A3">
      <w:pPr>
        <w:pStyle w:val="Corpodetexto"/>
        <w:spacing w:before="13"/>
        <w:rPr>
          <w:rFonts w:ascii="Arial"/>
          <w:b/>
          <w:sz w:val="18"/>
        </w:rPr>
      </w:pPr>
    </w:p>
    <w:p w:rsidR="006A12A3" w:rsidRDefault="001F5B42">
      <w:pPr>
        <w:spacing w:line="460" w:lineRule="atLeast"/>
        <w:ind w:left="3497" w:right="3786" w:firstLine="1164"/>
        <w:rPr>
          <w:rFonts w:ascii="Arial" w:hAnsi="Arial"/>
          <w:b/>
          <w:sz w:val="18"/>
        </w:rPr>
      </w:pPr>
      <w:r>
        <w:rPr>
          <w:rFonts w:ascii="Arial" w:hAnsi="Arial"/>
          <w:b/>
          <w:sz w:val="18"/>
        </w:rPr>
        <w:t>ANEXO V D CRONOGRAMAFÍSICO–FINANCEIRO</w:t>
      </w:r>
    </w:p>
    <w:p w:rsidR="006A12A3" w:rsidRDefault="001F5B42">
      <w:pPr>
        <w:spacing w:before="70"/>
        <w:ind w:right="465"/>
        <w:jc w:val="center"/>
        <w:rPr>
          <w:rFonts w:ascii="Arial"/>
          <w:b/>
          <w:sz w:val="13"/>
        </w:rPr>
      </w:pPr>
      <w:r>
        <w:rPr>
          <w:rFonts w:ascii="Arial"/>
          <w:b/>
          <w:sz w:val="13"/>
        </w:rPr>
        <w:t>(PAPELTIMBRADODA</w:t>
      </w:r>
      <w:r>
        <w:rPr>
          <w:rFonts w:ascii="Arial"/>
          <w:b/>
          <w:spacing w:val="-2"/>
          <w:sz w:val="13"/>
        </w:rPr>
        <w:t>EMPRESA)</w:t>
      </w:r>
    </w:p>
    <w:p w:rsidR="006A12A3" w:rsidRDefault="006A12A3">
      <w:pPr>
        <w:pStyle w:val="Corpodetexto"/>
        <w:rPr>
          <w:rFonts w:ascii="Arial"/>
          <w:b/>
          <w:sz w:val="13"/>
        </w:rPr>
      </w:pPr>
    </w:p>
    <w:p w:rsidR="006A12A3" w:rsidRDefault="006A12A3">
      <w:pPr>
        <w:pStyle w:val="Corpodetexto"/>
        <w:rPr>
          <w:rFonts w:ascii="Arial"/>
          <w:b/>
          <w:sz w:val="13"/>
        </w:rPr>
      </w:pPr>
    </w:p>
    <w:p w:rsidR="006A12A3" w:rsidRDefault="006A12A3">
      <w:pPr>
        <w:pStyle w:val="Corpodetexto"/>
        <w:rPr>
          <w:rFonts w:ascii="Arial"/>
          <w:b/>
          <w:sz w:val="13"/>
        </w:rPr>
      </w:pPr>
    </w:p>
    <w:p w:rsidR="006A12A3" w:rsidRDefault="006A12A3">
      <w:pPr>
        <w:pStyle w:val="Corpodetexto"/>
        <w:rPr>
          <w:rFonts w:ascii="Arial"/>
          <w:b/>
          <w:sz w:val="13"/>
        </w:rPr>
      </w:pPr>
    </w:p>
    <w:p w:rsidR="006A12A3" w:rsidRDefault="006A12A3">
      <w:pPr>
        <w:pStyle w:val="Corpodetexto"/>
        <w:rPr>
          <w:rFonts w:ascii="Arial"/>
          <w:b/>
          <w:sz w:val="13"/>
        </w:rPr>
      </w:pPr>
    </w:p>
    <w:p w:rsidR="006A12A3" w:rsidRDefault="006A12A3">
      <w:pPr>
        <w:pStyle w:val="Corpodetexto"/>
        <w:rPr>
          <w:rFonts w:ascii="Arial"/>
          <w:b/>
          <w:sz w:val="13"/>
        </w:rPr>
      </w:pPr>
    </w:p>
    <w:p w:rsidR="006A12A3" w:rsidRDefault="006A12A3">
      <w:pPr>
        <w:pStyle w:val="Corpodetexto"/>
        <w:rPr>
          <w:rFonts w:ascii="Arial"/>
          <w:b/>
          <w:sz w:val="13"/>
        </w:rPr>
      </w:pPr>
    </w:p>
    <w:p w:rsidR="006A12A3" w:rsidRDefault="006A12A3">
      <w:pPr>
        <w:pStyle w:val="Corpodetexto"/>
        <w:rPr>
          <w:rFonts w:ascii="Arial"/>
          <w:b/>
          <w:sz w:val="13"/>
        </w:rPr>
      </w:pPr>
    </w:p>
    <w:p w:rsidR="006A12A3" w:rsidRDefault="006A12A3">
      <w:pPr>
        <w:pStyle w:val="Corpodetexto"/>
        <w:spacing w:before="67"/>
        <w:rPr>
          <w:rFonts w:ascii="Arial"/>
          <w:b/>
          <w:sz w:val="13"/>
        </w:rPr>
      </w:pPr>
    </w:p>
    <w:p w:rsidR="006A12A3" w:rsidRDefault="001F5B42">
      <w:pPr>
        <w:spacing w:line="266" w:lineRule="auto"/>
        <w:ind w:left="20" w:right="430"/>
        <w:jc w:val="center"/>
        <w:rPr>
          <w:rFonts w:ascii="Arial" w:hAnsi="Arial"/>
          <w:b/>
          <w:sz w:val="18"/>
        </w:rPr>
      </w:pPr>
      <w:r>
        <w:rPr>
          <w:rFonts w:ascii="Arial" w:hAnsi="Arial"/>
          <w:b/>
          <w:sz w:val="18"/>
        </w:rPr>
        <w:t>(Ocronogramafísico-financeirodeverárespeitaraformataçãoutilizadanocronogramafísico-financeiro</w:t>
      </w:r>
      <w:r>
        <w:rPr>
          <w:rFonts w:ascii="Arial" w:hAnsi="Arial"/>
          <w:b/>
          <w:sz w:val="18"/>
        </w:rPr>
        <w:t>propostono Anexo IF)</w:t>
      </w:r>
    </w:p>
    <w:p w:rsidR="006A12A3" w:rsidRDefault="006A12A3">
      <w:pPr>
        <w:pStyle w:val="Corpodetexto"/>
        <w:rPr>
          <w:rFonts w:ascii="Arial"/>
          <w:b/>
          <w:sz w:val="18"/>
        </w:rPr>
      </w:pPr>
    </w:p>
    <w:p w:rsidR="006A12A3" w:rsidRDefault="006A12A3">
      <w:pPr>
        <w:pStyle w:val="Corpodetexto"/>
        <w:rPr>
          <w:rFonts w:ascii="Arial"/>
          <w:b/>
          <w:sz w:val="18"/>
        </w:rPr>
      </w:pPr>
    </w:p>
    <w:p w:rsidR="006A12A3" w:rsidRDefault="006A12A3">
      <w:pPr>
        <w:pStyle w:val="Corpodetexto"/>
        <w:spacing w:before="69"/>
        <w:rPr>
          <w:rFonts w:ascii="Arial"/>
          <w:b/>
          <w:sz w:val="18"/>
        </w:rPr>
      </w:pPr>
    </w:p>
    <w:p w:rsidR="006A12A3" w:rsidRDefault="006A12A3">
      <w:pPr>
        <w:ind w:left="2312"/>
        <w:rPr>
          <w:sz w:val="18"/>
        </w:rPr>
      </w:pPr>
      <w:r w:rsidRPr="006A12A3">
        <w:rPr>
          <w:sz w:val="18"/>
        </w:rPr>
        <w:pict>
          <v:line id="_x0000_s1057" style="position:absolute;left:0;text-align:left;z-index:15742464;mso-position-horizontal-relative:page" from="330.85pt,9.2pt" to="333.35pt,9.2pt" strokeweight=".17631mm">
            <w10:wrap anchorx="page"/>
          </v:line>
        </w:pict>
      </w:r>
      <w:r w:rsidR="001F5B42">
        <w:rPr>
          <w:sz w:val="18"/>
        </w:rPr>
        <w:t>(LOCALDOESTABELECIMENTO),dede202</w:t>
      </w:r>
      <w:r w:rsidR="001F5B42">
        <w:rPr>
          <w:spacing w:val="-10"/>
          <w:sz w:val="18"/>
        </w:rPr>
        <w:t>.</w:t>
      </w:r>
    </w:p>
    <w:p w:rsidR="006A12A3" w:rsidRDefault="006A12A3">
      <w:pPr>
        <w:pStyle w:val="Corpodetexto"/>
        <w:rPr>
          <w:sz w:val="18"/>
        </w:rPr>
      </w:pPr>
    </w:p>
    <w:p w:rsidR="006A12A3" w:rsidRDefault="006A12A3">
      <w:pPr>
        <w:pStyle w:val="Corpodetexto"/>
        <w:spacing w:before="69"/>
        <w:rPr>
          <w:sz w:val="18"/>
        </w:rPr>
      </w:pPr>
    </w:p>
    <w:p w:rsidR="006A12A3" w:rsidRDefault="001F5B42">
      <w:pPr>
        <w:ind w:left="1333"/>
        <w:rPr>
          <w:sz w:val="18"/>
        </w:rPr>
      </w:pPr>
      <w:r>
        <w:rPr>
          <w:sz w:val="18"/>
        </w:rPr>
        <w:t>(nomecompleto,cargooufunçãoeassinaturadorepresentante</w:t>
      </w:r>
      <w:r>
        <w:rPr>
          <w:spacing w:val="-2"/>
          <w:sz w:val="18"/>
        </w:rPr>
        <w:t>legal/procurador)</w:t>
      </w: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spacing w:before="100"/>
        <w:rPr>
          <w:sz w:val="18"/>
        </w:rPr>
      </w:pPr>
    </w:p>
    <w:p w:rsidR="006A12A3" w:rsidRDefault="001F5B42">
      <w:pPr>
        <w:spacing w:line="417" w:lineRule="auto"/>
        <w:ind w:left="3672" w:right="4567" w:firstLine="1279"/>
        <w:rPr>
          <w:rFonts w:ascii="Arial"/>
          <w:b/>
          <w:sz w:val="18"/>
        </w:rPr>
      </w:pPr>
      <w:r>
        <w:rPr>
          <w:rFonts w:ascii="Arial"/>
          <w:b/>
          <w:sz w:val="18"/>
        </w:rPr>
        <w:t>ANEXO VI GARANTIADEPROPOSTA</w:t>
      </w:r>
    </w:p>
    <w:p w:rsidR="006A12A3" w:rsidRDefault="001F5B42">
      <w:pPr>
        <w:spacing w:before="100"/>
        <w:ind w:left="603"/>
        <w:rPr>
          <w:sz w:val="18"/>
        </w:rPr>
      </w:pPr>
      <w:r>
        <w:rPr>
          <w:sz w:val="18"/>
        </w:rPr>
        <w:t>SÃOPAULO,/</w:t>
      </w:r>
      <w:r>
        <w:rPr>
          <w:spacing w:val="-12"/>
          <w:sz w:val="18"/>
        </w:rPr>
        <w:t>/</w:t>
      </w:r>
    </w:p>
    <w:p w:rsidR="006A12A3" w:rsidRDefault="006A12A3">
      <w:pPr>
        <w:rPr>
          <w:sz w:val="18"/>
        </w:rPr>
        <w:sectPr w:rsidR="006A12A3">
          <w:pgSz w:w="11900" w:h="16840"/>
          <w:pgMar w:top="1200" w:right="566" w:bottom="280" w:left="566" w:header="720" w:footer="720" w:gutter="0"/>
          <w:cols w:space="720"/>
        </w:sectPr>
      </w:pPr>
    </w:p>
    <w:p w:rsidR="006A12A3" w:rsidRDefault="001F5B42">
      <w:pPr>
        <w:spacing w:before="81" w:line="266" w:lineRule="auto"/>
        <w:ind w:left="313" w:right="6429"/>
        <w:rPr>
          <w:rFonts w:ascii="Arial" w:hAnsi="Arial"/>
          <w:b/>
          <w:sz w:val="18"/>
        </w:rPr>
      </w:pPr>
      <w:r>
        <w:rPr>
          <w:rFonts w:ascii="Arial" w:hAnsi="Arial"/>
          <w:b/>
          <w:sz w:val="18"/>
        </w:rPr>
        <w:lastRenderedPageBreak/>
        <w:t>OFÍCIONº//SIURB-CLCREF.:GARANTIA PARA LICITAR</w:t>
      </w:r>
    </w:p>
    <w:p w:rsidR="006A12A3" w:rsidRDefault="001F5B42">
      <w:pPr>
        <w:spacing w:line="266" w:lineRule="auto"/>
        <w:ind w:left="313" w:right="757"/>
        <w:jc w:val="both"/>
        <w:rPr>
          <w:sz w:val="18"/>
        </w:rPr>
      </w:pPr>
      <w:r>
        <w:rPr>
          <w:sz w:val="18"/>
        </w:rPr>
        <w:t xml:space="preserve">A empresa caucionante deverá apresentar, por meio de envio de mensagem eletrônica para </w:t>
      </w:r>
      <w:hyperlink r:id="rId35">
        <w:r>
          <w:rPr>
            <w:rFonts w:ascii="Arial" w:hAnsi="Arial"/>
            <w:b/>
            <w:sz w:val="18"/>
            <w:u w:val="single" w:color="0000ED"/>
          </w:rPr>
          <w:t>caucoes@sf.prefeitura.sp.gov.br</w:t>
        </w:r>
        <w:r>
          <w:rPr>
            <w:sz w:val="18"/>
            <w:u w:val="single" w:color="0000ED"/>
          </w:rPr>
          <w:t>,</w:t>
        </w:r>
      </w:hyperlink>
      <w:r>
        <w:rPr>
          <w:sz w:val="18"/>
        </w:rPr>
        <w:t>agarantiaInicialaserofertadapara</w:t>
      </w:r>
      <w:r>
        <w:rPr>
          <w:rFonts w:ascii="Arial" w:hAnsi="Arial"/>
          <w:b/>
          <w:sz w:val="18"/>
        </w:rPr>
        <w:t>ParticipaçãoemLicitação</w:t>
      </w:r>
      <w:r>
        <w:rPr>
          <w:sz w:val="18"/>
        </w:rPr>
        <w:t>, com os respectivos dados</w:t>
      </w:r>
      <w:r>
        <w:rPr>
          <w:sz w:val="18"/>
        </w:rPr>
        <w:t xml:space="preserve"> abaixo:</w:t>
      </w:r>
    </w:p>
    <w:p w:rsidR="006A12A3" w:rsidRDefault="001F5B42">
      <w:pPr>
        <w:pStyle w:val="PargrafodaLista"/>
        <w:numPr>
          <w:ilvl w:val="0"/>
          <w:numId w:val="1"/>
        </w:numPr>
        <w:tabs>
          <w:tab w:val="left" w:pos="610"/>
        </w:tabs>
        <w:spacing w:before="0"/>
        <w:ind w:left="610" w:hanging="297"/>
        <w:rPr>
          <w:sz w:val="18"/>
        </w:rPr>
      </w:pPr>
      <w:r>
        <w:rPr>
          <w:sz w:val="18"/>
        </w:rPr>
        <w:t>NOMEDA</w:t>
      </w:r>
      <w:r>
        <w:rPr>
          <w:spacing w:val="-2"/>
          <w:sz w:val="18"/>
        </w:rPr>
        <w:t xml:space="preserve"> EMPRESA:</w:t>
      </w:r>
    </w:p>
    <w:p w:rsidR="006A12A3" w:rsidRDefault="001F5B42">
      <w:pPr>
        <w:pStyle w:val="PargrafodaLista"/>
        <w:numPr>
          <w:ilvl w:val="0"/>
          <w:numId w:val="1"/>
        </w:numPr>
        <w:tabs>
          <w:tab w:val="left" w:pos="610"/>
        </w:tabs>
        <w:spacing w:before="23"/>
        <w:ind w:left="610" w:hanging="297"/>
        <w:rPr>
          <w:sz w:val="18"/>
        </w:rPr>
      </w:pPr>
      <w:r>
        <w:rPr>
          <w:spacing w:val="-2"/>
          <w:sz w:val="18"/>
        </w:rPr>
        <w:t>C.N.P.J.:</w:t>
      </w:r>
    </w:p>
    <w:p w:rsidR="006A12A3" w:rsidRDefault="001F5B42">
      <w:pPr>
        <w:pStyle w:val="PargrafodaLista"/>
        <w:numPr>
          <w:ilvl w:val="0"/>
          <w:numId w:val="38"/>
        </w:numPr>
        <w:tabs>
          <w:tab w:val="left" w:pos="511"/>
        </w:tabs>
        <w:spacing w:before="23"/>
        <w:ind w:left="511" w:hanging="198"/>
        <w:jc w:val="left"/>
        <w:rPr>
          <w:sz w:val="18"/>
        </w:rPr>
      </w:pPr>
      <w:r>
        <w:rPr>
          <w:spacing w:val="-2"/>
          <w:sz w:val="18"/>
        </w:rPr>
        <w:t>ENDEREÇO:</w:t>
      </w:r>
    </w:p>
    <w:p w:rsidR="006A12A3" w:rsidRDefault="001F5B42">
      <w:pPr>
        <w:pStyle w:val="PargrafodaLista"/>
        <w:numPr>
          <w:ilvl w:val="0"/>
          <w:numId w:val="38"/>
        </w:numPr>
        <w:tabs>
          <w:tab w:val="left" w:pos="511"/>
        </w:tabs>
        <w:spacing w:before="23"/>
        <w:ind w:left="511" w:hanging="198"/>
        <w:jc w:val="left"/>
        <w:rPr>
          <w:sz w:val="18"/>
        </w:rPr>
      </w:pPr>
      <w:r>
        <w:rPr>
          <w:spacing w:val="-2"/>
          <w:sz w:val="18"/>
        </w:rPr>
        <w:t>MUNICÍPIO:</w:t>
      </w:r>
    </w:p>
    <w:p w:rsidR="006A12A3" w:rsidRDefault="001F5B42">
      <w:pPr>
        <w:pStyle w:val="PargrafodaLista"/>
        <w:numPr>
          <w:ilvl w:val="0"/>
          <w:numId w:val="38"/>
        </w:numPr>
        <w:tabs>
          <w:tab w:val="left" w:pos="511"/>
        </w:tabs>
        <w:spacing w:before="23"/>
        <w:ind w:left="511" w:hanging="198"/>
        <w:jc w:val="left"/>
        <w:rPr>
          <w:sz w:val="18"/>
        </w:rPr>
      </w:pPr>
      <w:r>
        <w:rPr>
          <w:spacing w:val="-2"/>
          <w:sz w:val="18"/>
        </w:rPr>
        <w:t>TELEFONE:</w:t>
      </w:r>
    </w:p>
    <w:p w:rsidR="006A12A3" w:rsidRDefault="001F5B42">
      <w:pPr>
        <w:pStyle w:val="PargrafodaLista"/>
        <w:numPr>
          <w:ilvl w:val="0"/>
          <w:numId w:val="38"/>
        </w:numPr>
        <w:tabs>
          <w:tab w:val="left" w:pos="511"/>
        </w:tabs>
        <w:spacing w:before="23"/>
        <w:ind w:left="511" w:hanging="198"/>
        <w:jc w:val="left"/>
        <w:rPr>
          <w:rFonts w:ascii="Arial" w:hAnsi="Arial"/>
          <w:b/>
          <w:sz w:val="18"/>
        </w:rPr>
      </w:pPr>
      <w:r>
        <w:rPr>
          <w:sz w:val="18"/>
        </w:rPr>
        <w:t>PROCESSOADMINISTRATIVON.º</w:t>
      </w:r>
      <w:r>
        <w:rPr>
          <w:rFonts w:ascii="Arial" w:hAnsi="Arial"/>
          <w:b/>
          <w:sz w:val="18"/>
        </w:rPr>
        <w:t>6019.20XX/000XXXX-</w:t>
      </w:r>
      <w:r>
        <w:rPr>
          <w:rFonts w:ascii="Arial" w:hAnsi="Arial"/>
          <w:b/>
          <w:spacing w:val="-10"/>
          <w:sz w:val="18"/>
        </w:rPr>
        <w:t>X</w:t>
      </w:r>
    </w:p>
    <w:p w:rsidR="006A12A3" w:rsidRDefault="001F5B42">
      <w:pPr>
        <w:pStyle w:val="PargrafodaLista"/>
        <w:numPr>
          <w:ilvl w:val="0"/>
          <w:numId w:val="38"/>
        </w:numPr>
        <w:tabs>
          <w:tab w:val="left" w:pos="511"/>
        </w:tabs>
        <w:spacing w:before="23"/>
        <w:ind w:left="511" w:hanging="198"/>
        <w:jc w:val="left"/>
        <w:rPr>
          <w:rFonts w:ascii="Arial" w:hAnsi="Arial"/>
          <w:b/>
          <w:sz w:val="18"/>
        </w:rPr>
      </w:pPr>
      <w:r>
        <w:rPr>
          <w:sz w:val="18"/>
        </w:rPr>
        <w:t>N.ºDALICITAÇÃO:Concorrêncianº</w:t>
      </w:r>
      <w:r>
        <w:rPr>
          <w:rFonts w:ascii="Arial" w:hAnsi="Arial"/>
          <w:b/>
          <w:spacing w:val="-2"/>
          <w:sz w:val="18"/>
        </w:rPr>
        <w:t>XXXX/XXX/XXXX</w:t>
      </w:r>
    </w:p>
    <w:p w:rsidR="006A12A3" w:rsidRDefault="001F5B42">
      <w:pPr>
        <w:pStyle w:val="PargrafodaLista"/>
        <w:numPr>
          <w:ilvl w:val="0"/>
          <w:numId w:val="38"/>
        </w:numPr>
        <w:tabs>
          <w:tab w:val="left" w:pos="511"/>
        </w:tabs>
        <w:spacing w:before="23"/>
        <w:ind w:left="511" w:hanging="198"/>
        <w:jc w:val="left"/>
        <w:rPr>
          <w:rFonts w:ascii="Arial"/>
          <w:b/>
          <w:sz w:val="18"/>
        </w:rPr>
      </w:pPr>
      <w:r>
        <w:rPr>
          <w:sz w:val="18"/>
        </w:rPr>
        <w:t>VALORDAGARANTIAEXIGIDAEMR$:</w:t>
      </w:r>
      <w:r>
        <w:rPr>
          <w:rFonts w:ascii="Arial"/>
          <w:b/>
          <w:sz w:val="18"/>
        </w:rPr>
        <w:t>XXXXXXXXXXX</w:t>
      </w:r>
      <w:r>
        <w:rPr>
          <w:rFonts w:ascii="Arial"/>
          <w:b/>
          <w:spacing w:val="-2"/>
          <w:sz w:val="18"/>
        </w:rPr>
        <w:t>(XXXXXXXXXXXXXXXXXXXXXXXX)</w:t>
      </w:r>
    </w:p>
    <w:p w:rsidR="006A12A3" w:rsidRDefault="001F5B42">
      <w:pPr>
        <w:pStyle w:val="PargrafodaLista"/>
        <w:numPr>
          <w:ilvl w:val="0"/>
          <w:numId w:val="7"/>
        </w:numPr>
        <w:tabs>
          <w:tab w:val="left" w:pos="610"/>
        </w:tabs>
        <w:spacing w:before="23"/>
        <w:ind w:left="610" w:hanging="297"/>
        <w:rPr>
          <w:sz w:val="18"/>
        </w:rPr>
      </w:pPr>
      <w:r>
        <w:rPr>
          <w:sz w:val="18"/>
        </w:rPr>
        <w:t>OBJETODA</w:t>
      </w:r>
      <w:r>
        <w:rPr>
          <w:spacing w:val="-2"/>
          <w:sz w:val="18"/>
        </w:rPr>
        <w:t>LICITAÇÃO:</w:t>
      </w:r>
    </w:p>
    <w:p w:rsidR="006A12A3" w:rsidRDefault="001F5B42">
      <w:pPr>
        <w:pStyle w:val="PargrafodaLista"/>
        <w:numPr>
          <w:ilvl w:val="0"/>
          <w:numId w:val="7"/>
        </w:numPr>
        <w:tabs>
          <w:tab w:val="left" w:pos="610"/>
        </w:tabs>
        <w:spacing w:before="23"/>
        <w:ind w:left="610" w:hanging="297"/>
        <w:rPr>
          <w:rFonts w:ascii="Arial" w:hAnsi="Arial"/>
          <w:b/>
          <w:sz w:val="18"/>
        </w:rPr>
      </w:pPr>
      <w:r>
        <w:rPr>
          <w:sz w:val="18"/>
        </w:rPr>
        <w:t>LEIDALICITAÇÃO</w:t>
      </w:r>
      <w:r>
        <w:rPr>
          <w:rFonts w:ascii="Arial" w:hAnsi="Arial"/>
          <w:b/>
          <w:sz w:val="18"/>
          <w:u w:val="single" w:color="0000ED"/>
        </w:rPr>
        <w:t>Nº</w:t>
      </w:r>
      <w:r>
        <w:rPr>
          <w:rFonts w:ascii="Arial" w:hAnsi="Arial"/>
          <w:b/>
          <w:spacing w:val="-2"/>
          <w:sz w:val="18"/>
          <w:u w:val="single" w:color="0000ED"/>
        </w:rPr>
        <w:t>14.133/2021</w:t>
      </w:r>
    </w:p>
    <w:p w:rsidR="006A12A3" w:rsidRDefault="001F5B42">
      <w:pPr>
        <w:pStyle w:val="PargrafodaLista"/>
        <w:numPr>
          <w:ilvl w:val="0"/>
          <w:numId w:val="7"/>
        </w:numPr>
        <w:tabs>
          <w:tab w:val="left" w:pos="610"/>
        </w:tabs>
        <w:spacing w:before="23"/>
        <w:ind w:left="610" w:hanging="297"/>
        <w:rPr>
          <w:sz w:val="18"/>
        </w:rPr>
      </w:pPr>
      <w:r>
        <w:rPr>
          <w:sz w:val="18"/>
        </w:rPr>
        <w:t>PRAZODAGARANTIA:NÃOINFERIORA90</w:t>
      </w:r>
      <w:r>
        <w:rPr>
          <w:spacing w:val="-4"/>
          <w:sz w:val="18"/>
        </w:rPr>
        <w:t>DIAS</w:t>
      </w:r>
    </w:p>
    <w:p w:rsidR="006A12A3" w:rsidRDefault="006A12A3">
      <w:pPr>
        <w:pStyle w:val="PargrafodaLista"/>
        <w:numPr>
          <w:ilvl w:val="0"/>
          <w:numId w:val="7"/>
        </w:numPr>
        <w:tabs>
          <w:tab w:val="left" w:pos="610"/>
        </w:tabs>
        <w:spacing w:before="23"/>
        <w:ind w:left="610" w:hanging="297"/>
        <w:rPr>
          <w:sz w:val="18"/>
        </w:rPr>
      </w:pPr>
      <w:r w:rsidRPr="006A12A3">
        <w:rPr>
          <w:sz w:val="18"/>
        </w:rPr>
        <w:pict>
          <v:line id="_x0000_s1056" style="position:absolute;left:0;text-align:left;z-index:15742976;mso-position-horizontal-relative:page" from="291.4pt,10.35pt" to="293.9pt,10.35pt" strokeweight=".17631mm">
            <w10:wrap anchorx="page"/>
          </v:line>
        </w:pict>
      </w:r>
      <w:r w:rsidR="001F5B42">
        <w:rPr>
          <w:sz w:val="18"/>
        </w:rPr>
        <w:t>DATALIMITEPARAENTREGADAGARANTIAnoCAF://</w:t>
      </w:r>
      <w:r w:rsidR="001F5B42">
        <w:rPr>
          <w:spacing w:val="-10"/>
          <w:sz w:val="18"/>
        </w:rPr>
        <w:t>.</w:t>
      </w:r>
    </w:p>
    <w:p w:rsidR="006A12A3" w:rsidRDefault="006A12A3">
      <w:pPr>
        <w:pStyle w:val="Corpodetexto"/>
        <w:spacing w:before="9"/>
        <w:rPr>
          <w:sz w:val="13"/>
        </w:rPr>
      </w:pPr>
    </w:p>
    <w:p w:rsidR="006A12A3" w:rsidRDefault="006A12A3">
      <w:pPr>
        <w:pStyle w:val="Corpodetexto"/>
        <w:rPr>
          <w:sz w:val="13"/>
        </w:rPr>
        <w:sectPr w:rsidR="006A12A3">
          <w:pgSz w:w="11900" w:h="16840"/>
          <w:pgMar w:top="500" w:right="566" w:bottom="280" w:left="566" w:header="720" w:footer="720" w:gutter="0"/>
          <w:cols w:space="720"/>
        </w:sectPr>
      </w:pPr>
    </w:p>
    <w:p w:rsidR="006A12A3" w:rsidRDefault="001F5B42">
      <w:pPr>
        <w:pStyle w:val="PargrafodaLista"/>
        <w:numPr>
          <w:ilvl w:val="0"/>
          <w:numId w:val="7"/>
        </w:numPr>
        <w:tabs>
          <w:tab w:val="left" w:pos="610"/>
        </w:tabs>
        <w:spacing w:before="94"/>
        <w:ind w:left="610" w:hanging="297"/>
        <w:rPr>
          <w:sz w:val="18"/>
        </w:rPr>
      </w:pPr>
      <w:r>
        <w:rPr>
          <w:spacing w:val="-2"/>
          <w:sz w:val="18"/>
        </w:rPr>
        <w:lastRenderedPageBreak/>
        <w:t>OBSERVAÇÕES:</w:t>
      </w:r>
    </w:p>
    <w:p w:rsidR="006A12A3" w:rsidRDefault="001F5B42">
      <w:pPr>
        <w:rPr>
          <w:sz w:val="18"/>
        </w:rPr>
      </w:pPr>
      <w:r>
        <w:br w:type="column"/>
      </w:r>
    </w:p>
    <w:p w:rsidR="006A12A3" w:rsidRDefault="006A12A3">
      <w:pPr>
        <w:pStyle w:val="Corpodetexto"/>
        <w:spacing w:before="139"/>
        <w:rPr>
          <w:sz w:val="18"/>
        </w:rPr>
      </w:pPr>
    </w:p>
    <w:p w:rsidR="006A12A3" w:rsidRDefault="001F5B42">
      <w:pPr>
        <w:spacing w:before="1"/>
        <w:ind w:left="274" w:right="1"/>
        <w:jc w:val="center"/>
        <w:rPr>
          <w:sz w:val="18"/>
        </w:rPr>
      </w:pPr>
      <w:r>
        <w:rPr>
          <w:sz w:val="18"/>
        </w:rPr>
        <w:t>Nomedo</w:t>
      </w:r>
      <w:r>
        <w:rPr>
          <w:spacing w:val="-2"/>
          <w:sz w:val="18"/>
        </w:rPr>
        <w:t>Responsável/Cargo</w:t>
      </w:r>
    </w:p>
    <w:p w:rsidR="006A12A3" w:rsidRDefault="001F5B42">
      <w:pPr>
        <w:spacing w:before="23"/>
        <w:ind w:left="274"/>
        <w:jc w:val="center"/>
        <w:rPr>
          <w:rFonts w:ascii="Arial" w:hAnsi="Arial"/>
          <w:b/>
          <w:sz w:val="18"/>
        </w:rPr>
      </w:pPr>
      <w:r>
        <w:rPr>
          <w:rFonts w:ascii="Arial" w:hAnsi="Arial"/>
          <w:b/>
          <w:spacing w:val="-2"/>
          <w:sz w:val="18"/>
        </w:rPr>
        <w:t>SEME/Licitação</w:t>
      </w:r>
    </w:p>
    <w:p w:rsidR="006A12A3" w:rsidRDefault="001F5B42">
      <w:pPr>
        <w:spacing w:before="117"/>
        <w:rPr>
          <w:rFonts w:ascii="Arial"/>
          <w:b/>
          <w:sz w:val="18"/>
        </w:rPr>
      </w:pPr>
      <w:r>
        <w:br w:type="column"/>
      </w:r>
    </w:p>
    <w:p w:rsidR="006A12A3" w:rsidRDefault="001F5B42">
      <w:pPr>
        <w:ind w:left="313"/>
        <w:rPr>
          <w:sz w:val="18"/>
        </w:rPr>
      </w:pPr>
      <w:r>
        <w:rPr>
          <w:spacing w:val="-2"/>
          <w:sz w:val="18"/>
        </w:rPr>
        <w:t>Atenciosamente,</w:t>
      </w:r>
    </w:p>
    <w:p w:rsidR="006A12A3" w:rsidRDefault="006A12A3">
      <w:pPr>
        <w:rPr>
          <w:sz w:val="18"/>
        </w:rPr>
        <w:sectPr w:rsidR="006A12A3">
          <w:type w:val="continuous"/>
          <w:pgSz w:w="11900" w:h="16840"/>
          <w:pgMar w:top="560" w:right="566" w:bottom="280" w:left="566" w:header="720" w:footer="720" w:gutter="0"/>
          <w:cols w:num="3" w:space="720" w:equalWidth="0">
            <w:col w:w="2083" w:space="1580"/>
            <w:col w:w="2712" w:space="1981"/>
            <w:col w:w="2412"/>
          </w:cols>
        </w:sect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spacing w:before="159"/>
        <w:rPr>
          <w:sz w:val="18"/>
        </w:rPr>
      </w:pPr>
    </w:p>
    <w:p w:rsidR="006A12A3" w:rsidRDefault="001F5B42">
      <w:pPr>
        <w:ind w:right="453"/>
        <w:jc w:val="center"/>
        <w:rPr>
          <w:rFonts w:ascii="Arial"/>
          <w:b/>
          <w:sz w:val="18"/>
        </w:rPr>
      </w:pPr>
      <w:r>
        <w:rPr>
          <w:rFonts w:ascii="Arial"/>
          <w:b/>
          <w:sz w:val="18"/>
        </w:rPr>
        <w:t>ANEXO</w:t>
      </w:r>
      <w:r>
        <w:rPr>
          <w:rFonts w:ascii="Arial"/>
          <w:b/>
          <w:spacing w:val="-5"/>
          <w:sz w:val="18"/>
        </w:rPr>
        <w:t xml:space="preserve"> VII</w:t>
      </w:r>
    </w:p>
    <w:p w:rsidR="006A12A3" w:rsidRDefault="001F5B42">
      <w:pPr>
        <w:spacing w:before="70"/>
        <w:ind w:left="-1" w:right="469"/>
        <w:jc w:val="center"/>
        <w:rPr>
          <w:rFonts w:ascii="Arial" w:hAnsi="Arial"/>
          <w:b/>
          <w:sz w:val="13"/>
        </w:rPr>
      </w:pPr>
      <w:r>
        <w:rPr>
          <w:rFonts w:ascii="Arial" w:hAnsi="Arial"/>
          <w:b/>
          <w:sz w:val="13"/>
        </w:rPr>
        <w:t>(OBRIGATÓRIOPARAASLICITANTES</w:t>
      </w:r>
      <w:r>
        <w:rPr>
          <w:rFonts w:ascii="Arial" w:hAnsi="Arial"/>
          <w:b/>
          <w:sz w:val="13"/>
        </w:rPr>
        <w:t>NÃOCADASTRADASCOMOCONTRIBUINTESNOMUNICIPIODESÃO</w:t>
      </w:r>
      <w:r>
        <w:rPr>
          <w:rFonts w:ascii="Arial" w:hAnsi="Arial"/>
          <w:b/>
          <w:spacing w:val="-2"/>
          <w:sz w:val="13"/>
        </w:rPr>
        <w:t>PAULO)</w:t>
      </w:r>
    </w:p>
    <w:p w:rsidR="006A12A3" w:rsidRDefault="006A12A3">
      <w:pPr>
        <w:pStyle w:val="Corpodetexto"/>
        <w:rPr>
          <w:rFonts w:ascii="Arial"/>
          <w:b/>
          <w:sz w:val="13"/>
        </w:rPr>
      </w:pPr>
    </w:p>
    <w:p w:rsidR="006A12A3" w:rsidRDefault="006A12A3">
      <w:pPr>
        <w:pStyle w:val="Corpodetexto"/>
        <w:rPr>
          <w:rFonts w:ascii="Arial"/>
          <w:b/>
          <w:sz w:val="13"/>
        </w:rPr>
      </w:pPr>
    </w:p>
    <w:p w:rsidR="006A12A3" w:rsidRDefault="006A12A3">
      <w:pPr>
        <w:pStyle w:val="Corpodetexto"/>
        <w:rPr>
          <w:rFonts w:ascii="Arial"/>
          <w:b/>
          <w:sz w:val="13"/>
        </w:rPr>
      </w:pPr>
    </w:p>
    <w:p w:rsidR="006A12A3" w:rsidRDefault="006A12A3">
      <w:pPr>
        <w:pStyle w:val="Corpodetexto"/>
        <w:spacing w:before="125"/>
        <w:rPr>
          <w:rFonts w:ascii="Arial"/>
          <w:b/>
          <w:sz w:val="13"/>
        </w:rPr>
      </w:pPr>
    </w:p>
    <w:p w:rsidR="006A12A3" w:rsidRDefault="001F5B42">
      <w:pPr>
        <w:spacing w:line="266" w:lineRule="auto"/>
        <w:ind w:left="768" w:right="1198"/>
        <w:jc w:val="center"/>
        <w:rPr>
          <w:rFonts w:ascii="Arial" w:hAnsi="Arial"/>
          <w:b/>
          <w:sz w:val="18"/>
        </w:rPr>
      </w:pPr>
      <w:r>
        <w:rPr>
          <w:rFonts w:ascii="Arial" w:hAnsi="Arial"/>
          <w:b/>
          <w:sz w:val="18"/>
        </w:rPr>
        <w:t>DECLARAÇÃODENÃOCADASTRAMENTOEINEXISTENCIADEDEBITOSPARACOMAFAZENDADO MUNICÍPIO DE SÃO PAULO</w:t>
      </w:r>
    </w:p>
    <w:p w:rsidR="006A12A3" w:rsidRDefault="001F5B42">
      <w:pPr>
        <w:spacing w:before="47"/>
        <w:ind w:right="475"/>
        <w:jc w:val="center"/>
        <w:rPr>
          <w:rFonts w:ascii="Arial"/>
          <w:b/>
          <w:sz w:val="13"/>
        </w:rPr>
      </w:pPr>
      <w:r>
        <w:rPr>
          <w:rFonts w:ascii="Arial"/>
          <w:b/>
          <w:sz w:val="13"/>
        </w:rPr>
        <w:t>(PAPELTIMBRADODA</w:t>
      </w:r>
      <w:r>
        <w:rPr>
          <w:rFonts w:ascii="Arial"/>
          <w:b/>
          <w:spacing w:val="-2"/>
          <w:sz w:val="13"/>
        </w:rPr>
        <w:t>EMPRESA)</w:t>
      </w:r>
    </w:p>
    <w:p w:rsidR="006A12A3" w:rsidRDefault="006A12A3">
      <w:pPr>
        <w:pStyle w:val="Corpodetexto"/>
        <w:rPr>
          <w:rFonts w:ascii="Arial"/>
          <w:b/>
          <w:sz w:val="13"/>
        </w:rPr>
      </w:pPr>
    </w:p>
    <w:p w:rsidR="006A12A3" w:rsidRDefault="006A12A3">
      <w:pPr>
        <w:pStyle w:val="Corpodetexto"/>
        <w:rPr>
          <w:rFonts w:ascii="Arial"/>
          <w:b/>
          <w:sz w:val="13"/>
        </w:rPr>
      </w:pPr>
    </w:p>
    <w:p w:rsidR="006A12A3" w:rsidRDefault="006A12A3">
      <w:pPr>
        <w:pStyle w:val="Corpodetexto"/>
        <w:rPr>
          <w:rFonts w:ascii="Arial"/>
          <w:b/>
          <w:sz w:val="13"/>
        </w:rPr>
      </w:pPr>
    </w:p>
    <w:p w:rsidR="006A12A3" w:rsidRDefault="006A12A3">
      <w:pPr>
        <w:pStyle w:val="Corpodetexto"/>
        <w:rPr>
          <w:rFonts w:ascii="Arial"/>
          <w:b/>
          <w:sz w:val="13"/>
        </w:rPr>
      </w:pPr>
    </w:p>
    <w:p w:rsidR="006A12A3" w:rsidRDefault="006A12A3">
      <w:pPr>
        <w:pStyle w:val="Corpodetexto"/>
        <w:rPr>
          <w:rFonts w:ascii="Arial"/>
          <w:b/>
          <w:sz w:val="13"/>
        </w:rPr>
      </w:pPr>
    </w:p>
    <w:p w:rsidR="006A12A3" w:rsidRDefault="006A12A3">
      <w:pPr>
        <w:pStyle w:val="Corpodetexto"/>
        <w:spacing w:before="56"/>
        <w:rPr>
          <w:rFonts w:ascii="Arial"/>
          <w:b/>
          <w:sz w:val="13"/>
        </w:rPr>
      </w:pPr>
    </w:p>
    <w:p w:rsidR="006A12A3" w:rsidRDefault="001F5B42">
      <w:pPr>
        <w:ind w:left="313"/>
        <w:rPr>
          <w:sz w:val="18"/>
        </w:rPr>
      </w:pPr>
      <w:r>
        <w:rPr>
          <w:sz w:val="18"/>
        </w:rPr>
        <w:t>Aempresa,inscritanoC.N.P.J.</w:t>
      </w:r>
      <w:r>
        <w:rPr>
          <w:spacing w:val="-5"/>
          <w:sz w:val="18"/>
        </w:rPr>
        <w:t>nº</w:t>
      </w:r>
    </w:p>
    <w:p w:rsidR="006A12A3" w:rsidRDefault="001F5B42">
      <w:pPr>
        <w:spacing w:before="23"/>
        <w:ind w:left="313"/>
        <w:rPr>
          <w:sz w:val="18"/>
        </w:rPr>
      </w:pPr>
      <w:r>
        <w:rPr>
          <w:sz w:val="18"/>
        </w:rPr>
        <w:t>,comsedena ,nº_</w:t>
      </w:r>
      <w:r>
        <w:rPr>
          <w:spacing w:val="-2"/>
          <w:sz w:val="18"/>
        </w:rPr>
        <w:t>Bairro</w:t>
      </w:r>
    </w:p>
    <w:p w:rsidR="006A12A3" w:rsidRDefault="001F5B42">
      <w:pPr>
        <w:spacing w:before="23"/>
        <w:ind w:left="313"/>
        <w:rPr>
          <w:sz w:val="18"/>
        </w:rPr>
      </w:pPr>
      <w:r>
        <w:rPr>
          <w:sz w:val="18"/>
        </w:rPr>
        <w:t>Cidade</w:t>
      </w:r>
      <w:r>
        <w:rPr>
          <w:w w:val="95"/>
          <w:sz w:val="18"/>
        </w:rPr>
        <w:t>−</w:t>
      </w:r>
      <w:r>
        <w:rPr>
          <w:sz w:val="18"/>
        </w:rPr>
        <w:t>UF,porintermédio</w:t>
      </w:r>
      <w:r>
        <w:rPr>
          <w:sz w:val="18"/>
        </w:rPr>
        <w:t>deseurepresentantelegalo(a)</w:t>
      </w:r>
      <w:r>
        <w:rPr>
          <w:spacing w:val="-2"/>
          <w:sz w:val="18"/>
        </w:rPr>
        <w:t>Sr(a)</w:t>
      </w:r>
    </w:p>
    <w:p w:rsidR="006A12A3" w:rsidRDefault="006A12A3">
      <w:pPr>
        <w:spacing w:before="23" w:line="266" w:lineRule="auto"/>
        <w:ind w:left="313" w:right="596"/>
        <w:rPr>
          <w:sz w:val="18"/>
        </w:rPr>
      </w:pPr>
      <w:r w:rsidRPr="006A12A3">
        <w:rPr>
          <w:sz w:val="18"/>
        </w:rPr>
        <w:pict>
          <v:line id="_x0000_s1055" style="position:absolute;left:0;text-align:left;z-index:-24837120;mso-position-horizontal-relative:page" from="208.9pt,10.35pt" to="211.4pt,10.35pt" strokeweight=".17631mm">
            <w10:wrap anchorx="page"/>
          </v:line>
        </w:pict>
      </w:r>
      <w:r w:rsidR="001F5B42">
        <w:rPr>
          <w:sz w:val="18"/>
        </w:rPr>
        <w:t xml:space="preserve">,portador(a)daCarteiradeIdentidadenº edoCPFnº </w:t>
      </w:r>
      <w:r w:rsidR="001F5B42">
        <w:rPr>
          <w:rFonts w:ascii="Arial" w:hAnsi="Arial"/>
          <w:b/>
          <w:sz w:val="18"/>
        </w:rPr>
        <w:t>DECLARA</w:t>
      </w:r>
      <w:r w:rsidR="001F5B42">
        <w:rPr>
          <w:sz w:val="18"/>
        </w:rPr>
        <w:t>, sob as penas da lei e por ser a expressão da verdade, que não está cadastrada e não possui débitos junto à Fazenda do Município de São Paulo.</w:t>
      </w: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spacing w:before="92"/>
        <w:rPr>
          <w:sz w:val="18"/>
        </w:rPr>
      </w:pPr>
    </w:p>
    <w:p w:rsidR="006A12A3" w:rsidRDefault="006A12A3">
      <w:pPr>
        <w:ind w:left="2312"/>
        <w:rPr>
          <w:sz w:val="18"/>
        </w:rPr>
      </w:pPr>
      <w:r w:rsidRPr="006A12A3">
        <w:rPr>
          <w:sz w:val="18"/>
        </w:rPr>
        <w:pict>
          <v:line id="_x0000_s1054" style="position:absolute;left:0;text-align:left;z-index:15744000;mso-position-horizontal-relative:page" from="330.85pt,9.2pt" to="333.35pt,9.2pt" strokeweight=".17631mm">
            <w10:wrap anchorx="page"/>
          </v:line>
        </w:pict>
      </w:r>
      <w:r w:rsidR="001F5B42">
        <w:rPr>
          <w:sz w:val="18"/>
        </w:rPr>
        <w:t>(LOCALDOESTABELECIME</w:t>
      </w:r>
      <w:r w:rsidR="001F5B42">
        <w:rPr>
          <w:sz w:val="18"/>
        </w:rPr>
        <w:t>NTO),dede202</w:t>
      </w:r>
      <w:r w:rsidR="001F5B42">
        <w:rPr>
          <w:spacing w:val="-10"/>
          <w:sz w:val="18"/>
        </w:rPr>
        <w:t>.</w:t>
      </w: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spacing w:before="114"/>
        <w:rPr>
          <w:sz w:val="18"/>
        </w:rPr>
      </w:pPr>
    </w:p>
    <w:p w:rsidR="006A12A3" w:rsidRDefault="001F5B42">
      <w:pPr>
        <w:ind w:left="1333"/>
        <w:rPr>
          <w:sz w:val="18"/>
        </w:rPr>
      </w:pPr>
      <w:r>
        <w:rPr>
          <w:sz w:val="18"/>
        </w:rPr>
        <w:t>(nomecompleto,cargooufunçãoeassinaturadorepresentante</w:t>
      </w:r>
      <w:r>
        <w:rPr>
          <w:spacing w:val="-2"/>
          <w:sz w:val="18"/>
        </w:rPr>
        <w:t>legal/procurador)</w:t>
      </w:r>
    </w:p>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spacing w:before="88"/>
      </w:pPr>
    </w:p>
    <w:p w:rsidR="006A12A3" w:rsidRDefault="006A12A3">
      <w:pPr>
        <w:pStyle w:val="Corpodetexto"/>
        <w:sectPr w:rsidR="006A12A3">
          <w:type w:val="continuous"/>
          <w:pgSz w:w="11900" w:h="16840"/>
          <w:pgMar w:top="560" w:right="566" w:bottom="280" w:left="566" w:header="720" w:footer="720" w:gutter="0"/>
          <w:cols w:space="720"/>
        </w:sect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spacing w:before="163"/>
        <w:rPr>
          <w:sz w:val="18"/>
        </w:rPr>
      </w:pPr>
    </w:p>
    <w:p w:rsidR="006A12A3" w:rsidRDefault="001F5B42">
      <w:pPr>
        <w:ind w:left="313"/>
        <w:rPr>
          <w:sz w:val="18"/>
        </w:rPr>
      </w:pPr>
      <w:r>
        <w:rPr>
          <w:sz w:val="18"/>
        </w:rPr>
        <w:t>Aempresa,inscritanoC.N.P.J.</w:t>
      </w:r>
      <w:r>
        <w:rPr>
          <w:spacing w:val="-5"/>
          <w:sz w:val="18"/>
        </w:rPr>
        <w:t>nº</w:t>
      </w:r>
    </w:p>
    <w:p w:rsidR="006A12A3" w:rsidRDefault="001F5B42">
      <w:pPr>
        <w:spacing w:before="95" w:line="266" w:lineRule="auto"/>
        <w:ind w:left="418" w:right="4631" w:firstLine="1"/>
        <w:jc w:val="center"/>
        <w:rPr>
          <w:rFonts w:ascii="Arial" w:hAnsi="Arial"/>
          <w:b/>
          <w:sz w:val="18"/>
        </w:rPr>
      </w:pPr>
      <w:r>
        <w:br w:type="column"/>
      </w:r>
      <w:r>
        <w:rPr>
          <w:rFonts w:ascii="Arial" w:hAnsi="Arial"/>
          <w:b/>
          <w:sz w:val="18"/>
        </w:rPr>
        <w:lastRenderedPageBreak/>
        <w:t>ANEXO VIII DECLARAÇÃOGERAL</w:t>
      </w:r>
    </w:p>
    <w:p w:rsidR="006A12A3" w:rsidRDefault="001F5B42">
      <w:pPr>
        <w:spacing w:before="47"/>
        <w:ind w:right="4225"/>
        <w:jc w:val="center"/>
        <w:rPr>
          <w:rFonts w:ascii="Arial"/>
          <w:b/>
          <w:sz w:val="13"/>
        </w:rPr>
      </w:pPr>
      <w:r>
        <w:rPr>
          <w:rFonts w:ascii="Arial"/>
          <w:b/>
          <w:sz w:val="13"/>
        </w:rPr>
        <w:t>(PAPELTIMBRADODA</w:t>
      </w:r>
      <w:r>
        <w:rPr>
          <w:rFonts w:ascii="Arial"/>
          <w:b/>
          <w:spacing w:val="-2"/>
          <w:sz w:val="13"/>
        </w:rPr>
        <w:t>EMPRESA)</w:t>
      </w:r>
    </w:p>
    <w:p w:rsidR="006A12A3" w:rsidRDefault="006A12A3">
      <w:pPr>
        <w:jc w:val="center"/>
        <w:rPr>
          <w:rFonts w:ascii="Arial"/>
          <w:b/>
          <w:sz w:val="13"/>
        </w:rPr>
        <w:sectPr w:rsidR="006A12A3">
          <w:type w:val="continuous"/>
          <w:pgSz w:w="11900" w:h="16840"/>
          <w:pgMar w:top="560" w:right="566" w:bottom="280" w:left="566" w:header="720" w:footer="720" w:gutter="0"/>
          <w:cols w:num="2" w:space="720" w:equalWidth="0">
            <w:col w:w="3128" w:space="630"/>
            <w:col w:w="7010"/>
          </w:cols>
        </w:sectPr>
      </w:pPr>
    </w:p>
    <w:p w:rsidR="006A12A3" w:rsidRDefault="001F5B42">
      <w:pPr>
        <w:spacing w:before="81"/>
        <w:ind w:left="313"/>
        <w:rPr>
          <w:sz w:val="18"/>
        </w:rPr>
      </w:pPr>
      <w:r>
        <w:rPr>
          <w:sz w:val="18"/>
        </w:rPr>
        <w:lastRenderedPageBreak/>
        <w:t>,comsedena,nº</w:t>
      </w:r>
      <w:r>
        <w:rPr>
          <w:spacing w:val="-2"/>
          <w:sz w:val="18"/>
        </w:rPr>
        <w:t>Bairro</w:t>
      </w:r>
    </w:p>
    <w:p w:rsidR="006A12A3" w:rsidRDefault="001F5B42">
      <w:pPr>
        <w:spacing w:before="23"/>
        <w:ind w:left="313"/>
        <w:rPr>
          <w:sz w:val="18"/>
        </w:rPr>
      </w:pPr>
      <w:r>
        <w:rPr>
          <w:sz w:val="18"/>
        </w:rPr>
        <w:t>Cidade</w:t>
      </w:r>
      <w:r>
        <w:rPr>
          <w:w w:val="95"/>
          <w:sz w:val="18"/>
        </w:rPr>
        <w:t>−</w:t>
      </w:r>
      <w:r>
        <w:rPr>
          <w:sz w:val="18"/>
        </w:rPr>
        <w:t>UF,por</w:t>
      </w:r>
      <w:r>
        <w:rPr>
          <w:sz w:val="18"/>
        </w:rPr>
        <w:t>intermédiodeseurepresentantelegalo(a)</w:t>
      </w:r>
      <w:r>
        <w:rPr>
          <w:spacing w:val="-2"/>
          <w:sz w:val="18"/>
        </w:rPr>
        <w:t>Sr(a)</w:t>
      </w:r>
    </w:p>
    <w:p w:rsidR="006A12A3" w:rsidRDefault="006A12A3">
      <w:pPr>
        <w:spacing w:before="23"/>
        <w:ind w:left="313"/>
        <w:rPr>
          <w:sz w:val="18"/>
        </w:rPr>
      </w:pPr>
      <w:r w:rsidRPr="006A12A3">
        <w:rPr>
          <w:sz w:val="18"/>
        </w:rPr>
        <w:pict>
          <v:line id="_x0000_s1053" style="position:absolute;left:0;text-align:left;z-index:15744512;mso-position-horizontal-relative:page" from="208.4pt,10.35pt" to="210.9pt,10.35pt" strokeweight=".17631mm">
            <w10:wrap anchorx="page"/>
          </v:line>
        </w:pict>
      </w:r>
      <w:r w:rsidR="001F5B42">
        <w:rPr>
          <w:sz w:val="18"/>
        </w:rPr>
        <w:t>,portador(a)daCarteiradeIdentidadenºedoCPFnº</w:t>
      </w:r>
      <w:r w:rsidR="001F5B42">
        <w:rPr>
          <w:rFonts w:ascii="Arial" w:hAnsi="Arial"/>
          <w:b/>
          <w:spacing w:val="-2"/>
          <w:sz w:val="18"/>
        </w:rPr>
        <w:t>DECLARA</w:t>
      </w:r>
      <w:r w:rsidR="001F5B42">
        <w:rPr>
          <w:spacing w:val="-2"/>
          <w:sz w:val="18"/>
        </w:rPr>
        <w:t>:</w:t>
      </w:r>
    </w:p>
    <w:p w:rsidR="006A12A3" w:rsidRDefault="001F5B42">
      <w:pPr>
        <w:pStyle w:val="PargrafodaLista"/>
        <w:numPr>
          <w:ilvl w:val="0"/>
          <w:numId w:val="6"/>
        </w:numPr>
        <w:tabs>
          <w:tab w:val="left" w:pos="511"/>
        </w:tabs>
        <w:spacing w:before="23" w:line="266" w:lineRule="auto"/>
        <w:ind w:right="104" w:firstLine="0"/>
        <w:rPr>
          <w:sz w:val="18"/>
        </w:rPr>
      </w:pPr>
      <w:r>
        <w:rPr>
          <w:sz w:val="18"/>
        </w:rPr>
        <w:t>parafins do disposto no inciso VI do art. 68 da Lei Federal nº 14.133/21, que não emprega menor de dezoito anos em trabalho noturno, perigoso ou insalubre e nã</w:t>
      </w:r>
      <w:r>
        <w:rPr>
          <w:sz w:val="18"/>
        </w:rPr>
        <w:t>o emprega menor de dezesseis anos, salvo, a partir de 14 anos, na condição de aprendiz</w:t>
      </w:r>
    </w:p>
    <w:p w:rsidR="006A12A3" w:rsidRDefault="001F5B42">
      <w:pPr>
        <w:pStyle w:val="PargrafodaLista"/>
        <w:numPr>
          <w:ilvl w:val="0"/>
          <w:numId w:val="6"/>
        </w:numPr>
        <w:tabs>
          <w:tab w:val="left" w:pos="551"/>
        </w:tabs>
        <w:spacing w:before="0" w:line="266" w:lineRule="auto"/>
        <w:ind w:right="107" w:firstLine="0"/>
        <w:jc w:val="both"/>
        <w:rPr>
          <w:sz w:val="18"/>
        </w:rPr>
      </w:pPr>
      <w:r>
        <w:rPr>
          <w:sz w:val="18"/>
        </w:rPr>
        <w:t xml:space="preserve">que, até a presente data, inexistem fatos impeditivos para a sua habilitação no presente processo licitatório, </w:t>
      </w:r>
      <w:r>
        <w:rPr>
          <w:sz w:val="18"/>
          <w:u w:val="single"/>
        </w:rPr>
        <w:t>inclusivecondenação judicial na proibição de contratar com</w:t>
      </w:r>
      <w:r>
        <w:rPr>
          <w:sz w:val="18"/>
          <w:u w:val="single"/>
        </w:rPr>
        <w:t xml:space="preserve"> o Poder Público ou receberbenefícios ou incentivos fiscais ou creditícios,transitadaemjulgadaounãodesafiadaporrecursocomefeitosuspensivo,poratodeimprobidadeadministrativa</w:t>
      </w:r>
      <w:r>
        <w:rPr>
          <w:sz w:val="18"/>
        </w:rPr>
        <w:t>, estando ciente da obrigatoriedade de declarar ocorrências posteriores;</w:t>
      </w:r>
    </w:p>
    <w:p w:rsidR="006A12A3" w:rsidRDefault="001F5B42">
      <w:pPr>
        <w:pStyle w:val="PargrafodaLista"/>
        <w:numPr>
          <w:ilvl w:val="0"/>
          <w:numId w:val="6"/>
        </w:numPr>
        <w:tabs>
          <w:tab w:val="left" w:pos="511"/>
        </w:tabs>
        <w:spacing w:before="0"/>
        <w:ind w:left="511" w:hanging="198"/>
        <w:jc w:val="both"/>
        <w:rPr>
          <w:sz w:val="18"/>
        </w:rPr>
      </w:pPr>
      <w:r>
        <w:rPr>
          <w:sz w:val="18"/>
        </w:rPr>
        <w:t>quenãoseenco</w:t>
      </w:r>
      <w:r>
        <w:rPr>
          <w:sz w:val="18"/>
        </w:rPr>
        <w:t>ntradeclaradainidônea,nemsuspensaouimpedidadelicitarecontratarcomaAdministração</w:t>
      </w:r>
      <w:r>
        <w:rPr>
          <w:spacing w:val="-2"/>
          <w:sz w:val="18"/>
        </w:rPr>
        <w:t>Pública.</w:t>
      </w:r>
    </w:p>
    <w:p w:rsidR="006A12A3" w:rsidRDefault="001F5B42">
      <w:pPr>
        <w:spacing w:before="23" w:line="266" w:lineRule="auto"/>
        <w:ind w:left="313" w:right="109"/>
        <w:jc w:val="both"/>
        <w:rPr>
          <w:sz w:val="18"/>
        </w:rPr>
      </w:pPr>
      <w:r>
        <w:rPr>
          <w:sz w:val="18"/>
        </w:rPr>
        <w:t>4 .que suas propostas econômicas compreendem a integralidade dos custos para atendimento dos direitos trabalhistas assegurados na CF/88, leis trabalhistas, nas normas i</w:t>
      </w:r>
      <w:r>
        <w:rPr>
          <w:sz w:val="18"/>
        </w:rPr>
        <w:t>nfralegais, nas convenções coletivas de trabalho e nos termos de ajustamento de conduta vigentes na data de entrega das propostas, sob pena de desclassificação.</w:t>
      </w:r>
    </w:p>
    <w:p w:rsidR="006A12A3" w:rsidRDefault="001F5B42">
      <w:pPr>
        <w:pStyle w:val="PargrafodaLista"/>
        <w:numPr>
          <w:ilvl w:val="0"/>
          <w:numId w:val="5"/>
        </w:numPr>
        <w:tabs>
          <w:tab w:val="left" w:pos="511"/>
        </w:tabs>
        <w:spacing w:before="1"/>
        <w:ind w:left="511" w:hanging="198"/>
        <w:rPr>
          <w:sz w:val="18"/>
        </w:rPr>
      </w:pPr>
      <w:r>
        <w:rPr>
          <w:sz w:val="18"/>
        </w:rPr>
        <w:t>queestãocientesdasnormativasprevistasnoart.45daLeinº</w:t>
      </w:r>
      <w:r>
        <w:rPr>
          <w:spacing w:val="-2"/>
          <w:sz w:val="18"/>
        </w:rPr>
        <w:t>14.133/2021.</w:t>
      </w:r>
    </w:p>
    <w:p w:rsidR="006A12A3" w:rsidRDefault="001F5B42">
      <w:pPr>
        <w:pStyle w:val="PargrafodaLista"/>
        <w:numPr>
          <w:ilvl w:val="0"/>
          <w:numId w:val="5"/>
        </w:numPr>
        <w:tabs>
          <w:tab w:val="left" w:pos="511"/>
        </w:tabs>
        <w:spacing w:before="23"/>
        <w:ind w:left="511" w:hanging="198"/>
        <w:rPr>
          <w:sz w:val="18"/>
        </w:rPr>
      </w:pPr>
      <w:r>
        <w:rPr>
          <w:sz w:val="18"/>
        </w:rPr>
        <w:t>quecumpreasexigênciasdereserva</w:t>
      </w:r>
      <w:r>
        <w:rPr>
          <w:sz w:val="18"/>
        </w:rPr>
        <w:t>decargosparapessoacomdeficiênciaeparareabilitadodaPrevidência</w:t>
      </w:r>
      <w:r>
        <w:rPr>
          <w:spacing w:val="-2"/>
          <w:sz w:val="18"/>
        </w:rPr>
        <w:t>Social.</w:t>
      </w:r>
    </w:p>
    <w:p w:rsidR="006A12A3" w:rsidRDefault="001F5B42">
      <w:pPr>
        <w:pStyle w:val="PargrafodaLista"/>
        <w:numPr>
          <w:ilvl w:val="0"/>
          <w:numId w:val="5"/>
        </w:numPr>
        <w:tabs>
          <w:tab w:val="left" w:pos="531"/>
        </w:tabs>
        <w:spacing w:before="23" w:line="266" w:lineRule="auto"/>
        <w:ind w:left="313" w:right="108" w:firstLine="0"/>
        <w:rPr>
          <w:sz w:val="18"/>
        </w:rPr>
      </w:pPr>
      <w:r>
        <w:rPr>
          <w:sz w:val="18"/>
        </w:rPr>
        <w:t>não possui, em sua cadeia produtiva, empregados executando trabalho degradante ou forçado, observando o disposto nosincisos II e IV do art. 1º e no inciso III do art. 5º da CF/88.</w:t>
      </w:r>
    </w:p>
    <w:p w:rsidR="006A12A3" w:rsidRDefault="001F5B42">
      <w:pPr>
        <w:pStyle w:val="PargrafodaLista"/>
        <w:numPr>
          <w:ilvl w:val="0"/>
          <w:numId w:val="5"/>
        </w:numPr>
        <w:tabs>
          <w:tab w:val="left" w:pos="511"/>
        </w:tabs>
        <w:spacing w:before="0"/>
        <w:ind w:left="511" w:hanging="198"/>
        <w:rPr>
          <w:sz w:val="18"/>
        </w:rPr>
      </w:pPr>
      <w:r>
        <w:rPr>
          <w:sz w:val="18"/>
        </w:rPr>
        <w:t>nacompo</w:t>
      </w:r>
      <w:r>
        <w:rPr>
          <w:sz w:val="18"/>
        </w:rPr>
        <w:t>siçãosocietárianãoexisteparticipaçãodedirigentee/ouempregadosdaentidadepromotorada</w:t>
      </w:r>
      <w:r>
        <w:rPr>
          <w:spacing w:val="-2"/>
          <w:sz w:val="18"/>
        </w:rPr>
        <w:t>licitação.</w:t>
      </w:r>
    </w:p>
    <w:p w:rsidR="006A12A3" w:rsidRDefault="001F5B42">
      <w:pPr>
        <w:pStyle w:val="PargrafodaLista"/>
        <w:numPr>
          <w:ilvl w:val="0"/>
          <w:numId w:val="5"/>
        </w:numPr>
        <w:tabs>
          <w:tab w:val="left" w:pos="511"/>
        </w:tabs>
        <w:spacing w:before="23"/>
        <w:ind w:left="511" w:hanging="198"/>
        <w:rPr>
          <w:sz w:val="18"/>
        </w:rPr>
      </w:pPr>
      <w:r>
        <w:rPr>
          <w:sz w:val="18"/>
        </w:rPr>
        <w:t>osprofissionaisvinculadosaelanãoparticiparamenãopossuemresponsabilidadepelaelaboraçãodos</w:t>
      </w:r>
      <w:r>
        <w:rPr>
          <w:spacing w:val="-2"/>
          <w:sz w:val="18"/>
        </w:rPr>
        <w:t>projetos;</w:t>
      </w:r>
    </w:p>
    <w:p w:rsidR="006A12A3" w:rsidRDefault="001F5B42">
      <w:pPr>
        <w:pStyle w:val="PargrafodaLista"/>
        <w:numPr>
          <w:ilvl w:val="0"/>
          <w:numId w:val="5"/>
        </w:numPr>
        <w:tabs>
          <w:tab w:val="left" w:pos="620"/>
        </w:tabs>
        <w:spacing w:before="23" w:line="266" w:lineRule="auto"/>
        <w:ind w:left="313" w:right="109" w:firstLine="0"/>
        <w:rPr>
          <w:sz w:val="18"/>
        </w:rPr>
      </w:pPr>
      <w:r>
        <w:rPr>
          <w:sz w:val="18"/>
        </w:rPr>
        <w:t xml:space="preserve">que disporá, por ocasião da futura contratação, das instalações, </w:t>
      </w:r>
      <w:r>
        <w:rPr>
          <w:sz w:val="18"/>
        </w:rPr>
        <w:t>aparelhamento e pessoal técnico considerados essenciais para a execução contratual.</w:t>
      </w:r>
    </w:p>
    <w:p w:rsidR="006A12A3" w:rsidRDefault="006A12A3">
      <w:pPr>
        <w:ind w:left="2312"/>
        <w:rPr>
          <w:sz w:val="18"/>
        </w:rPr>
      </w:pPr>
      <w:r w:rsidRPr="006A12A3">
        <w:rPr>
          <w:sz w:val="18"/>
        </w:rPr>
        <w:pict>
          <v:line id="_x0000_s1052" style="position:absolute;left:0;text-align:left;z-index:15745024;mso-position-horizontal-relative:page" from="330.85pt,9.2pt" to="333.35pt,9.2pt" strokeweight=".17631mm">
            <w10:wrap anchorx="page"/>
          </v:line>
        </w:pict>
      </w:r>
      <w:r w:rsidR="001F5B42">
        <w:rPr>
          <w:sz w:val="18"/>
        </w:rPr>
        <w:t>(LOCALDOESTABELECIMENTO),dede202</w:t>
      </w:r>
      <w:r w:rsidR="001F5B42">
        <w:rPr>
          <w:spacing w:val="-10"/>
          <w:sz w:val="18"/>
        </w:rPr>
        <w:t>.</w:t>
      </w:r>
    </w:p>
    <w:p w:rsidR="006A12A3" w:rsidRDefault="006A12A3">
      <w:pPr>
        <w:pStyle w:val="Corpodetexto"/>
        <w:rPr>
          <w:sz w:val="18"/>
        </w:rPr>
      </w:pPr>
    </w:p>
    <w:p w:rsidR="006A12A3" w:rsidRDefault="006A12A3">
      <w:pPr>
        <w:pStyle w:val="Corpodetexto"/>
        <w:rPr>
          <w:sz w:val="18"/>
        </w:rPr>
      </w:pPr>
    </w:p>
    <w:p w:rsidR="006A12A3" w:rsidRDefault="006A12A3">
      <w:pPr>
        <w:pStyle w:val="Corpodetexto"/>
        <w:spacing w:before="91"/>
        <w:rPr>
          <w:sz w:val="18"/>
        </w:rPr>
      </w:pPr>
    </w:p>
    <w:p w:rsidR="006A12A3" w:rsidRDefault="001F5B42">
      <w:pPr>
        <w:spacing w:before="1"/>
        <w:ind w:left="1333"/>
        <w:rPr>
          <w:sz w:val="18"/>
        </w:rPr>
      </w:pPr>
      <w:r>
        <w:rPr>
          <w:sz w:val="18"/>
        </w:rPr>
        <w:t>(nomecompleto,cargooufunçãoeassinaturadorepresentante</w:t>
      </w:r>
      <w:r>
        <w:rPr>
          <w:spacing w:val="-2"/>
          <w:sz w:val="18"/>
        </w:rPr>
        <w:t>legal/procurador)</w:t>
      </w: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spacing w:before="167"/>
        <w:rPr>
          <w:sz w:val="18"/>
        </w:rPr>
      </w:pPr>
    </w:p>
    <w:p w:rsidR="006A12A3" w:rsidRDefault="001F5B42">
      <w:pPr>
        <w:ind w:right="453"/>
        <w:jc w:val="center"/>
        <w:rPr>
          <w:rFonts w:ascii="Arial"/>
          <w:b/>
          <w:sz w:val="18"/>
        </w:rPr>
      </w:pPr>
      <w:r>
        <w:rPr>
          <w:rFonts w:ascii="Arial"/>
          <w:b/>
          <w:sz w:val="18"/>
        </w:rPr>
        <w:t>ANEXO</w:t>
      </w:r>
      <w:r>
        <w:rPr>
          <w:rFonts w:ascii="Arial"/>
          <w:b/>
          <w:spacing w:val="-5"/>
          <w:sz w:val="18"/>
        </w:rPr>
        <w:t xml:space="preserve"> IX</w:t>
      </w:r>
    </w:p>
    <w:p w:rsidR="006A12A3" w:rsidRDefault="006A12A3">
      <w:pPr>
        <w:pStyle w:val="Corpodetexto"/>
        <w:rPr>
          <w:rFonts w:ascii="Arial"/>
          <w:b/>
          <w:sz w:val="18"/>
        </w:rPr>
      </w:pPr>
    </w:p>
    <w:p w:rsidR="006A12A3" w:rsidRDefault="006A12A3">
      <w:pPr>
        <w:pStyle w:val="Corpodetexto"/>
        <w:spacing w:before="69"/>
        <w:rPr>
          <w:rFonts w:ascii="Arial"/>
          <w:b/>
          <w:sz w:val="18"/>
        </w:rPr>
      </w:pPr>
    </w:p>
    <w:p w:rsidR="006A12A3" w:rsidRDefault="001F5B42">
      <w:pPr>
        <w:ind w:left="-1" w:right="428"/>
        <w:jc w:val="center"/>
        <w:rPr>
          <w:rFonts w:ascii="Arial" w:hAnsi="Arial"/>
          <w:b/>
          <w:sz w:val="18"/>
        </w:rPr>
      </w:pPr>
      <w:r>
        <w:rPr>
          <w:rFonts w:ascii="Arial" w:hAnsi="Arial"/>
          <w:b/>
          <w:sz w:val="18"/>
        </w:rPr>
        <w:t>CRITÉRIOSDEANÁLISEECONÔMICO-FINANCEIRA-BALANÇO</w:t>
      </w:r>
      <w:r>
        <w:rPr>
          <w:rFonts w:ascii="Arial" w:hAnsi="Arial"/>
          <w:b/>
          <w:spacing w:val="-2"/>
          <w:sz w:val="18"/>
        </w:rPr>
        <w:t>PATRIMONIAL</w:t>
      </w:r>
    </w:p>
    <w:p w:rsidR="006A12A3" w:rsidRDefault="001F5B42">
      <w:pPr>
        <w:spacing w:before="70"/>
        <w:ind w:right="475"/>
        <w:jc w:val="center"/>
        <w:rPr>
          <w:rFonts w:ascii="Arial"/>
          <w:b/>
          <w:sz w:val="13"/>
        </w:rPr>
      </w:pPr>
      <w:r>
        <w:rPr>
          <w:rFonts w:ascii="Arial"/>
          <w:b/>
          <w:sz w:val="13"/>
        </w:rPr>
        <w:t>(PAPELTIMBRADODA</w:t>
      </w:r>
      <w:r>
        <w:rPr>
          <w:rFonts w:ascii="Arial"/>
          <w:b/>
          <w:spacing w:val="-2"/>
          <w:sz w:val="13"/>
        </w:rPr>
        <w:t>EMPRESA)</w:t>
      </w:r>
    </w:p>
    <w:p w:rsidR="006A12A3" w:rsidRDefault="006A12A3">
      <w:pPr>
        <w:pStyle w:val="Corpodetexto"/>
        <w:rPr>
          <w:rFonts w:ascii="Arial"/>
          <w:b/>
        </w:rPr>
      </w:pPr>
    </w:p>
    <w:p w:rsidR="006A12A3" w:rsidRDefault="006A12A3">
      <w:pPr>
        <w:pStyle w:val="Corpodetexto"/>
        <w:rPr>
          <w:rFonts w:ascii="Arial"/>
          <w:b/>
        </w:rPr>
      </w:pPr>
    </w:p>
    <w:p w:rsidR="006A12A3" w:rsidRDefault="006A12A3">
      <w:pPr>
        <w:pStyle w:val="Corpodetexto"/>
        <w:spacing w:before="168"/>
        <w:rPr>
          <w:rFonts w:ascii="Arial"/>
          <w:b/>
        </w:rPr>
      </w:pPr>
    </w:p>
    <w:p w:rsidR="006A12A3" w:rsidRDefault="006A12A3">
      <w:pPr>
        <w:pStyle w:val="Corpodetexto"/>
        <w:rPr>
          <w:rFonts w:ascii="Arial"/>
          <w:b/>
        </w:rPr>
        <w:sectPr w:rsidR="006A12A3">
          <w:pgSz w:w="11900" w:h="16840"/>
          <w:pgMar w:top="500" w:right="566" w:bottom="280" w:left="566" w:header="720" w:footer="720" w:gutter="0"/>
          <w:cols w:space="720"/>
        </w:sectPr>
      </w:pPr>
    </w:p>
    <w:p w:rsidR="006A12A3" w:rsidRDefault="006A12A3">
      <w:pPr>
        <w:pStyle w:val="Corpodetexto"/>
        <w:spacing w:before="117"/>
        <w:rPr>
          <w:rFonts w:ascii="Arial"/>
          <w:b/>
          <w:sz w:val="18"/>
        </w:rPr>
      </w:pPr>
    </w:p>
    <w:p w:rsidR="006A12A3" w:rsidRDefault="001F5B42">
      <w:pPr>
        <w:spacing w:before="1"/>
        <w:ind w:left="613"/>
        <w:rPr>
          <w:sz w:val="18"/>
        </w:rPr>
      </w:pPr>
      <w:r>
        <w:rPr>
          <w:sz w:val="18"/>
        </w:rPr>
        <w:t>ÍndicedeLiquidezGeral(LG):≥</w:t>
      </w:r>
      <w:r>
        <w:rPr>
          <w:spacing w:val="-10"/>
          <w:sz w:val="18"/>
        </w:rPr>
        <w:t>1</w:t>
      </w:r>
    </w:p>
    <w:p w:rsidR="006A12A3" w:rsidRDefault="001F5B42">
      <w:pPr>
        <w:spacing w:before="95" w:line="532" w:lineRule="auto"/>
        <w:ind w:left="519" w:right="2838"/>
        <w:rPr>
          <w:rFonts w:ascii="Arial" w:hAnsi="Arial"/>
          <w:i/>
          <w:sz w:val="18"/>
        </w:rPr>
      </w:pPr>
      <w:r>
        <w:br w:type="column"/>
      </w:r>
      <w:r>
        <w:rPr>
          <w:rFonts w:ascii="Arial" w:hAnsi="Arial"/>
          <w:i/>
          <w:sz w:val="18"/>
        </w:rPr>
        <w:lastRenderedPageBreak/>
        <w:t>Ativo Circulante + Ativo Realizável à Longo PassivoCirculante+PassivoNãoCirculante</w:t>
      </w:r>
    </w:p>
    <w:p w:rsidR="006A12A3" w:rsidRDefault="006A12A3">
      <w:pPr>
        <w:pStyle w:val="Corpodetexto"/>
        <w:rPr>
          <w:rFonts w:ascii="Arial"/>
          <w:i/>
          <w:sz w:val="18"/>
        </w:rPr>
      </w:pPr>
    </w:p>
    <w:p w:rsidR="006A12A3" w:rsidRDefault="006A12A3">
      <w:pPr>
        <w:pStyle w:val="Corpodetexto"/>
        <w:rPr>
          <w:rFonts w:ascii="Arial"/>
          <w:i/>
          <w:sz w:val="18"/>
        </w:rPr>
      </w:pPr>
    </w:p>
    <w:p w:rsidR="006A12A3" w:rsidRDefault="006A12A3">
      <w:pPr>
        <w:pStyle w:val="Corpodetexto"/>
        <w:spacing w:before="69"/>
        <w:rPr>
          <w:rFonts w:ascii="Arial"/>
          <w:i/>
          <w:sz w:val="18"/>
        </w:rPr>
      </w:pPr>
    </w:p>
    <w:p w:rsidR="006A12A3" w:rsidRDefault="001F5B42">
      <w:pPr>
        <w:ind w:left="1204"/>
        <w:rPr>
          <w:rFonts w:ascii="Arial"/>
          <w:i/>
          <w:sz w:val="18"/>
        </w:rPr>
      </w:pPr>
      <w:r>
        <w:rPr>
          <w:rFonts w:ascii="Arial"/>
          <w:i/>
          <w:sz w:val="18"/>
          <w:u w:val="single"/>
        </w:rPr>
        <w:t>Ativo</w:t>
      </w:r>
      <w:r>
        <w:rPr>
          <w:rFonts w:ascii="Arial"/>
          <w:i/>
          <w:spacing w:val="-2"/>
          <w:sz w:val="18"/>
          <w:u w:val="single"/>
        </w:rPr>
        <w:t>Circulante</w:t>
      </w:r>
    </w:p>
    <w:p w:rsidR="006A12A3" w:rsidRDefault="001F5B42">
      <w:pPr>
        <w:spacing w:before="23"/>
        <w:ind w:left="224"/>
        <w:rPr>
          <w:sz w:val="18"/>
        </w:rPr>
      </w:pPr>
      <w:r>
        <w:rPr>
          <w:sz w:val="18"/>
        </w:rPr>
        <w:t>ÍndicedeLiquidezCorrente(LC):≥</w:t>
      </w:r>
      <w:r>
        <w:rPr>
          <w:spacing w:val="-10"/>
          <w:sz w:val="18"/>
        </w:rPr>
        <w:t>1</w:t>
      </w:r>
    </w:p>
    <w:p w:rsidR="006A12A3" w:rsidRDefault="001F5B42">
      <w:pPr>
        <w:spacing w:before="23"/>
        <w:ind w:left="1149"/>
        <w:rPr>
          <w:rFonts w:ascii="Arial"/>
          <w:i/>
          <w:sz w:val="18"/>
        </w:rPr>
      </w:pPr>
      <w:r>
        <w:rPr>
          <w:rFonts w:ascii="Arial"/>
          <w:i/>
          <w:sz w:val="18"/>
        </w:rPr>
        <w:t>Passivo</w:t>
      </w:r>
      <w:r>
        <w:rPr>
          <w:rFonts w:ascii="Arial"/>
          <w:i/>
          <w:spacing w:val="-2"/>
          <w:sz w:val="18"/>
        </w:rPr>
        <w:t>Circulante</w:t>
      </w:r>
    </w:p>
    <w:p w:rsidR="006A12A3" w:rsidRDefault="006A12A3">
      <w:pPr>
        <w:pStyle w:val="Corpodetexto"/>
        <w:rPr>
          <w:rFonts w:ascii="Arial"/>
          <w:i/>
          <w:sz w:val="18"/>
        </w:rPr>
      </w:pPr>
    </w:p>
    <w:p w:rsidR="006A12A3" w:rsidRDefault="006A12A3">
      <w:pPr>
        <w:pStyle w:val="Corpodetexto"/>
        <w:rPr>
          <w:rFonts w:ascii="Arial"/>
          <w:i/>
          <w:sz w:val="18"/>
        </w:rPr>
      </w:pPr>
    </w:p>
    <w:p w:rsidR="006A12A3" w:rsidRDefault="006A12A3">
      <w:pPr>
        <w:pStyle w:val="Corpodetexto"/>
        <w:rPr>
          <w:rFonts w:ascii="Arial"/>
          <w:i/>
          <w:sz w:val="18"/>
        </w:rPr>
      </w:pPr>
    </w:p>
    <w:p w:rsidR="006A12A3" w:rsidRDefault="006A12A3">
      <w:pPr>
        <w:pStyle w:val="Corpodetexto"/>
        <w:spacing w:before="114"/>
        <w:rPr>
          <w:rFonts w:ascii="Arial"/>
          <w:i/>
          <w:sz w:val="18"/>
        </w:rPr>
      </w:pPr>
    </w:p>
    <w:p w:rsidR="006A12A3" w:rsidRDefault="001F5B42">
      <w:pPr>
        <w:ind w:left="969"/>
        <w:rPr>
          <w:rFonts w:ascii="Arial"/>
          <w:i/>
          <w:sz w:val="18"/>
        </w:rPr>
      </w:pPr>
      <w:r>
        <w:rPr>
          <w:rFonts w:ascii="Arial"/>
          <w:i/>
          <w:sz w:val="18"/>
          <w:u w:val="single"/>
        </w:rPr>
        <w:t>Ativo</w:t>
      </w:r>
      <w:r>
        <w:rPr>
          <w:rFonts w:ascii="Arial"/>
          <w:i/>
          <w:spacing w:val="-2"/>
          <w:sz w:val="18"/>
          <w:u w:val="single"/>
        </w:rPr>
        <w:t>Total</w:t>
      </w:r>
    </w:p>
    <w:p w:rsidR="006A12A3" w:rsidRDefault="001F5B42">
      <w:pPr>
        <w:spacing w:before="23"/>
        <w:ind w:left="259"/>
        <w:rPr>
          <w:sz w:val="18"/>
        </w:rPr>
      </w:pPr>
      <w:r>
        <w:rPr>
          <w:sz w:val="18"/>
        </w:rPr>
        <w:t>ÍndicedeSolvênciaGeral(ISG</w:t>
      </w:r>
      <w:r>
        <w:rPr>
          <w:rFonts w:ascii="Arial" w:hAnsi="Arial"/>
          <w:i/>
          <w:sz w:val="18"/>
        </w:rPr>
        <w:t>):</w:t>
      </w:r>
      <w:r>
        <w:rPr>
          <w:sz w:val="18"/>
        </w:rPr>
        <w:t>≥</w:t>
      </w:r>
      <w:r>
        <w:rPr>
          <w:spacing w:val="-10"/>
          <w:sz w:val="18"/>
        </w:rPr>
        <w:t>1</w:t>
      </w:r>
    </w:p>
    <w:p w:rsidR="006A12A3" w:rsidRDefault="001F5B42">
      <w:pPr>
        <w:spacing w:before="23"/>
        <w:ind w:left="934"/>
        <w:rPr>
          <w:rFonts w:ascii="Arial" w:hAnsi="Arial"/>
          <w:i/>
          <w:sz w:val="18"/>
        </w:rPr>
      </w:pPr>
      <w:r>
        <w:rPr>
          <w:rFonts w:ascii="Arial" w:hAnsi="Arial"/>
          <w:i/>
          <w:sz w:val="18"/>
        </w:rPr>
        <w:t>PassivoCirculante+PassivoNão</w:t>
      </w:r>
      <w:r>
        <w:rPr>
          <w:rFonts w:ascii="Arial" w:hAnsi="Arial"/>
          <w:i/>
          <w:spacing w:val="-2"/>
          <w:sz w:val="18"/>
        </w:rPr>
        <w:t>Circulante</w:t>
      </w:r>
    </w:p>
    <w:p w:rsidR="006A12A3" w:rsidRDefault="006A12A3">
      <w:pPr>
        <w:rPr>
          <w:rFonts w:ascii="Arial" w:hAnsi="Arial"/>
          <w:i/>
          <w:sz w:val="18"/>
        </w:rPr>
        <w:sectPr w:rsidR="006A12A3">
          <w:type w:val="continuous"/>
          <w:pgSz w:w="11900" w:h="16840"/>
          <w:pgMar w:top="560" w:right="566" w:bottom="280" w:left="566" w:header="720" w:footer="720" w:gutter="0"/>
          <w:cols w:num="2" w:space="720" w:equalWidth="0">
            <w:col w:w="3313" w:space="40"/>
            <w:col w:w="7415"/>
          </w:cols>
        </w:sectPr>
      </w:pPr>
    </w:p>
    <w:p w:rsidR="006A12A3" w:rsidRDefault="006A12A3">
      <w:pPr>
        <w:pStyle w:val="Corpodetexto"/>
        <w:rPr>
          <w:rFonts w:ascii="Arial"/>
          <w:i/>
          <w:sz w:val="18"/>
        </w:rPr>
      </w:pPr>
    </w:p>
    <w:p w:rsidR="006A12A3" w:rsidRDefault="006A12A3">
      <w:pPr>
        <w:pStyle w:val="Corpodetexto"/>
        <w:rPr>
          <w:rFonts w:ascii="Arial"/>
          <w:i/>
          <w:sz w:val="18"/>
        </w:rPr>
      </w:pPr>
    </w:p>
    <w:p w:rsidR="006A12A3" w:rsidRDefault="006A12A3">
      <w:pPr>
        <w:pStyle w:val="Corpodetexto"/>
        <w:spacing w:before="92"/>
        <w:rPr>
          <w:rFonts w:ascii="Arial"/>
          <w:i/>
          <w:sz w:val="18"/>
        </w:rPr>
      </w:pPr>
    </w:p>
    <w:p w:rsidR="006A12A3" w:rsidRDefault="006A12A3">
      <w:pPr>
        <w:ind w:left="2312"/>
        <w:rPr>
          <w:sz w:val="18"/>
        </w:rPr>
      </w:pPr>
      <w:r w:rsidRPr="006A12A3">
        <w:rPr>
          <w:sz w:val="18"/>
        </w:rPr>
        <w:pict>
          <v:line id="_x0000_s1051" style="position:absolute;left:0;text-align:left;z-index:15745536;mso-position-horizontal-relative:page" from="330.85pt,9.2pt" to="333.35pt,9.2pt" strokeweight=".17631mm">
            <w10:wrap anchorx="page"/>
          </v:line>
        </w:pict>
      </w:r>
      <w:r w:rsidR="001F5B42">
        <w:rPr>
          <w:sz w:val="18"/>
        </w:rPr>
        <w:t>(LOCALDOESTABELECIMENTO),dede202</w:t>
      </w:r>
      <w:r w:rsidR="001F5B42">
        <w:rPr>
          <w:spacing w:val="-10"/>
          <w:sz w:val="18"/>
        </w:rPr>
        <w:t>.</w:t>
      </w:r>
    </w:p>
    <w:p w:rsidR="006A12A3" w:rsidRDefault="006A12A3">
      <w:pPr>
        <w:pStyle w:val="Corpodetexto"/>
        <w:rPr>
          <w:sz w:val="18"/>
        </w:rPr>
      </w:pPr>
    </w:p>
    <w:p w:rsidR="006A12A3" w:rsidRDefault="006A12A3">
      <w:pPr>
        <w:pStyle w:val="Corpodetexto"/>
        <w:rPr>
          <w:sz w:val="18"/>
        </w:rPr>
      </w:pPr>
    </w:p>
    <w:p w:rsidR="006A12A3" w:rsidRDefault="006A12A3">
      <w:pPr>
        <w:pStyle w:val="Corpodetexto"/>
        <w:spacing w:before="91"/>
        <w:rPr>
          <w:sz w:val="18"/>
        </w:rPr>
      </w:pPr>
    </w:p>
    <w:p w:rsidR="006A12A3" w:rsidRDefault="001F5B42">
      <w:pPr>
        <w:ind w:left="1053"/>
        <w:rPr>
          <w:sz w:val="18"/>
        </w:rPr>
      </w:pPr>
      <w:r>
        <w:rPr>
          <w:sz w:val="18"/>
        </w:rPr>
        <w:t>(nomecompleto,cargooufunçãoeassinaturadoprofissionalhabilitadodaárea</w:t>
      </w:r>
      <w:r>
        <w:rPr>
          <w:spacing w:val="-2"/>
          <w:sz w:val="18"/>
        </w:rPr>
        <w:t>contábil)</w:t>
      </w:r>
    </w:p>
    <w:p w:rsidR="006A12A3" w:rsidRDefault="006A12A3">
      <w:pPr>
        <w:rPr>
          <w:sz w:val="18"/>
        </w:rPr>
        <w:sectPr w:rsidR="006A12A3">
          <w:type w:val="continuous"/>
          <w:pgSz w:w="11900" w:h="16840"/>
          <w:pgMar w:top="560" w:right="566" w:bottom="280" w:left="566" w:header="720" w:footer="720" w:gutter="0"/>
          <w:cols w:space="720"/>
        </w:sectPr>
      </w:pPr>
    </w:p>
    <w:p w:rsidR="006A12A3" w:rsidRDefault="001F5B42">
      <w:pPr>
        <w:spacing w:before="70"/>
        <w:ind w:right="453"/>
        <w:jc w:val="center"/>
        <w:rPr>
          <w:rFonts w:ascii="Arial"/>
          <w:b/>
          <w:sz w:val="18"/>
        </w:rPr>
      </w:pPr>
      <w:r>
        <w:rPr>
          <w:rFonts w:ascii="Arial"/>
          <w:b/>
          <w:sz w:val="18"/>
        </w:rPr>
        <w:lastRenderedPageBreak/>
        <w:t>ANEXO</w:t>
      </w:r>
      <w:r>
        <w:rPr>
          <w:rFonts w:ascii="Arial"/>
          <w:b/>
          <w:spacing w:val="-10"/>
          <w:sz w:val="18"/>
        </w:rPr>
        <w:t>X</w:t>
      </w:r>
    </w:p>
    <w:p w:rsidR="006A12A3" w:rsidRDefault="006A12A3">
      <w:pPr>
        <w:pStyle w:val="Corpodetexto"/>
        <w:spacing w:before="56"/>
        <w:rPr>
          <w:rFonts w:ascii="Arial"/>
          <w:b/>
          <w:sz w:val="18"/>
        </w:rPr>
      </w:pPr>
    </w:p>
    <w:p w:rsidR="006A12A3" w:rsidRDefault="001F5B42">
      <w:pPr>
        <w:ind w:left="-1" w:right="427"/>
        <w:jc w:val="center"/>
        <w:rPr>
          <w:rFonts w:ascii="Arial" w:hAnsi="Arial"/>
          <w:b/>
          <w:sz w:val="18"/>
        </w:rPr>
      </w:pPr>
      <w:r>
        <w:rPr>
          <w:rFonts w:ascii="Arial" w:hAnsi="Arial"/>
          <w:b/>
          <w:sz w:val="18"/>
        </w:rPr>
        <w:t>DECLARAÇÃODE</w:t>
      </w:r>
      <w:r>
        <w:rPr>
          <w:rFonts w:ascii="Arial" w:hAnsi="Arial"/>
          <w:b/>
          <w:sz w:val="18"/>
        </w:rPr>
        <w:t>INDICAÇÃODO(S)RESPONSÁVEL(IS)</w:t>
      </w:r>
      <w:r>
        <w:rPr>
          <w:rFonts w:ascii="Arial" w:hAnsi="Arial"/>
          <w:b/>
          <w:spacing w:val="-2"/>
          <w:sz w:val="18"/>
        </w:rPr>
        <w:t>TÉCNICO(S)</w:t>
      </w:r>
    </w:p>
    <w:p w:rsidR="006A12A3" w:rsidRDefault="001F5B42">
      <w:pPr>
        <w:spacing w:before="80"/>
        <w:ind w:right="475"/>
        <w:jc w:val="center"/>
        <w:rPr>
          <w:rFonts w:ascii="Arial"/>
          <w:b/>
          <w:sz w:val="13"/>
        </w:rPr>
      </w:pPr>
      <w:r>
        <w:rPr>
          <w:rFonts w:ascii="Arial"/>
          <w:b/>
          <w:sz w:val="13"/>
        </w:rPr>
        <w:t>(PAPELTIMBRADODA</w:t>
      </w:r>
      <w:r>
        <w:rPr>
          <w:rFonts w:ascii="Arial"/>
          <w:b/>
          <w:spacing w:val="-2"/>
          <w:sz w:val="13"/>
        </w:rPr>
        <w:t>EMPRESA)</w:t>
      </w:r>
    </w:p>
    <w:p w:rsidR="006A12A3" w:rsidRDefault="006A12A3">
      <w:pPr>
        <w:pStyle w:val="Corpodetexto"/>
        <w:rPr>
          <w:rFonts w:ascii="Arial"/>
          <w:b/>
          <w:sz w:val="13"/>
        </w:rPr>
      </w:pPr>
    </w:p>
    <w:p w:rsidR="006A12A3" w:rsidRDefault="006A12A3">
      <w:pPr>
        <w:pStyle w:val="Corpodetexto"/>
        <w:rPr>
          <w:rFonts w:ascii="Arial"/>
          <w:b/>
          <w:sz w:val="13"/>
        </w:rPr>
      </w:pPr>
    </w:p>
    <w:p w:rsidR="006A12A3" w:rsidRDefault="006A12A3">
      <w:pPr>
        <w:pStyle w:val="Corpodetexto"/>
        <w:rPr>
          <w:rFonts w:ascii="Arial"/>
          <w:b/>
          <w:sz w:val="13"/>
        </w:rPr>
      </w:pPr>
    </w:p>
    <w:p w:rsidR="006A12A3" w:rsidRDefault="006A12A3">
      <w:pPr>
        <w:pStyle w:val="Corpodetexto"/>
        <w:rPr>
          <w:rFonts w:ascii="Arial"/>
          <w:b/>
          <w:sz w:val="13"/>
        </w:rPr>
      </w:pPr>
    </w:p>
    <w:p w:rsidR="006A12A3" w:rsidRDefault="006A12A3">
      <w:pPr>
        <w:pStyle w:val="Corpodetexto"/>
        <w:rPr>
          <w:rFonts w:ascii="Arial"/>
          <w:b/>
          <w:sz w:val="13"/>
        </w:rPr>
      </w:pPr>
    </w:p>
    <w:p w:rsidR="006A12A3" w:rsidRDefault="006A12A3">
      <w:pPr>
        <w:pStyle w:val="Corpodetexto"/>
        <w:spacing w:before="66"/>
        <w:rPr>
          <w:rFonts w:ascii="Arial"/>
          <w:b/>
          <w:sz w:val="13"/>
        </w:rPr>
      </w:pPr>
    </w:p>
    <w:p w:rsidR="006A12A3" w:rsidRDefault="001F5B42">
      <w:pPr>
        <w:ind w:left="313"/>
        <w:rPr>
          <w:sz w:val="18"/>
        </w:rPr>
      </w:pPr>
      <w:r>
        <w:rPr>
          <w:sz w:val="18"/>
        </w:rPr>
        <w:t>Aempresa,inscritanoC.N.P.J.</w:t>
      </w:r>
      <w:r>
        <w:rPr>
          <w:spacing w:val="-5"/>
          <w:sz w:val="18"/>
        </w:rPr>
        <w:t>nº</w:t>
      </w:r>
    </w:p>
    <w:p w:rsidR="006A12A3" w:rsidRDefault="001F5B42">
      <w:pPr>
        <w:spacing w:before="33"/>
        <w:ind w:left="313"/>
        <w:rPr>
          <w:sz w:val="18"/>
        </w:rPr>
      </w:pPr>
      <w:r>
        <w:rPr>
          <w:sz w:val="18"/>
        </w:rPr>
        <w:t>,comsedena,nº</w:t>
      </w:r>
      <w:r>
        <w:rPr>
          <w:spacing w:val="-2"/>
          <w:sz w:val="18"/>
        </w:rPr>
        <w:t>Bairro</w:t>
      </w:r>
    </w:p>
    <w:p w:rsidR="006A12A3" w:rsidRDefault="001F5B42">
      <w:pPr>
        <w:spacing w:before="33"/>
        <w:ind w:left="313"/>
        <w:rPr>
          <w:sz w:val="18"/>
        </w:rPr>
      </w:pPr>
      <w:r>
        <w:rPr>
          <w:sz w:val="18"/>
        </w:rPr>
        <w:t>Cidade</w:t>
      </w:r>
      <w:r>
        <w:rPr>
          <w:w w:val="95"/>
          <w:sz w:val="18"/>
        </w:rPr>
        <w:t>−</w:t>
      </w:r>
      <w:r>
        <w:rPr>
          <w:sz w:val="18"/>
        </w:rPr>
        <w:t>UF,porintermédiodeseurepresentantelegalo(a)</w:t>
      </w:r>
      <w:r>
        <w:rPr>
          <w:spacing w:val="-2"/>
          <w:sz w:val="18"/>
        </w:rPr>
        <w:t>Sr(a)</w:t>
      </w:r>
    </w:p>
    <w:p w:rsidR="006A12A3" w:rsidRDefault="006A12A3">
      <w:pPr>
        <w:spacing w:before="33" w:line="278" w:lineRule="auto"/>
        <w:ind w:left="313" w:right="717"/>
        <w:jc w:val="both"/>
        <w:rPr>
          <w:sz w:val="18"/>
        </w:rPr>
      </w:pPr>
      <w:r w:rsidRPr="006A12A3">
        <w:rPr>
          <w:sz w:val="18"/>
        </w:rPr>
        <w:pict>
          <v:line id="_x0000_s1050" style="position:absolute;left:0;text-align:left;z-index:-24834048;mso-position-horizontal-relative:page" from="214.9pt,10.85pt" to="218.9pt,10.85pt" strokeweight=".17631mm">
            <w10:wrap anchorx="page"/>
          </v:line>
        </w:pict>
      </w:r>
      <w:r w:rsidR="001F5B42">
        <w:rPr>
          <w:sz w:val="18"/>
        </w:rPr>
        <w:t>, portador(a) da Carteira de Identidade nº e do CPF nº , neste ato</w:t>
      </w:r>
      <w:r w:rsidR="001F5B42">
        <w:rPr>
          <w:rFonts w:ascii="Arial" w:hAnsi="Arial"/>
          <w:b/>
          <w:sz w:val="18"/>
        </w:rPr>
        <w:t>RELACIONA</w:t>
      </w:r>
      <w:r w:rsidR="001F5B42">
        <w:rPr>
          <w:sz w:val="18"/>
        </w:rPr>
        <w:t xml:space="preserve">os </w:t>
      </w:r>
      <w:r w:rsidR="001F5B42">
        <w:rPr>
          <w:sz w:val="18"/>
        </w:rPr>
        <w:t xml:space="preserve">técnicos que ficarão vinculados a execução do objeto em questão, bem como, informa estar ciente de que, em caso de necessidade de substituição de referidosprofissionais,estáobrigadaasubstituí−losporprofissionaisdeexperiênciaequivalenteousuperior,nostermos </w:t>
      </w:r>
      <w:r w:rsidR="001F5B42">
        <w:rPr>
          <w:sz w:val="18"/>
        </w:rPr>
        <w:t>do §6º do artigo 67 da Lei Federal nº 14.133/2021.</w:t>
      </w:r>
    </w:p>
    <w:p w:rsidR="006A12A3" w:rsidRDefault="006A12A3">
      <w:pPr>
        <w:pStyle w:val="Corpodetexto"/>
        <w:spacing w:before="1"/>
        <w:rPr>
          <w:sz w:val="18"/>
        </w:rPr>
      </w:pPr>
    </w:p>
    <w:tbl>
      <w:tblPr>
        <w:tblStyle w:val="TableNormal"/>
        <w:tblW w:w="0" w:type="auto"/>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59"/>
        <w:gridCol w:w="1689"/>
        <w:gridCol w:w="4908"/>
      </w:tblGrid>
      <w:tr w:rsidR="006A12A3">
        <w:trPr>
          <w:trHeight w:val="479"/>
        </w:trPr>
        <w:tc>
          <w:tcPr>
            <w:tcW w:w="1959" w:type="dxa"/>
          </w:tcPr>
          <w:p w:rsidR="006A12A3" w:rsidRDefault="001F5B42">
            <w:pPr>
              <w:pStyle w:val="TableParagraph"/>
              <w:spacing w:before="21"/>
              <w:ind w:left="9"/>
              <w:jc w:val="center"/>
              <w:rPr>
                <w:rFonts w:ascii="Arial"/>
                <w:b/>
                <w:sz w:val="18"/>
              </w:rPr>
            </w:pPr>
            <w:r>
              <w:rPr>
                <w:rFonts w:ascii="Arial"/>
                <w:b/>
                <w:spacing w:val="-4"/>
                <w:sz w:val="18"/>
              </w:rPr>
              <w:t>NOME</w:t>
            </w:r>
          </w:p>
        </w:tc>
        <w:tc>
          <w:tcPr>
            <w:tcW w:w="1689" w:type="dxa"/>
          </w:tcPr>
          <w:p w:rsidR="006A12A3" w:rsidRDefault="001F5B42">
            <w:pPr>
              <w:pStyle w:val="TableParagraph"/>
              <w:spacing w:before="21"/>
              <w:ind w:left="254"/>
              <w:rPr>
                <w:rFonts w:ascii="Arial"/>
                <w:b/>
                <w:sz w:val="18"/>
              </w:rPr>
            </w:pPr>
            <w:r>
              <w:rPr>
                <w:rFonts w:ascii="Arial"/>
                <w:b/>
                <w:spacing w:val="-2"/>
                <w:sz w:val="18"/>
              </w:rPr>
              <w:t>MODALIDADE</w:t>
            </w:r>
          </w:p>
        </w:tc>
        <w:tc>
          <w:tcPr>
            <w:tcW w:w="4908" w:type="dxa"/>
          </w:tcPr>
          <w:p w:rsidR="006A12A3" w:rsidRDefault="001F5B42">
            <w:pPr>
              <w:pStyle w:val="TableParagraph"/>
              <w:spacing w:before="21"/>
              <w:ind w:left="215"/>
              <w:rPr>
                <w:rFonts w:ascii="Arial" w:hAnsi="Arial"/>
                <w:b/>
                <w:sz w:val="18"/>
              </w:rPr>
            </w:pPr>
            <w:r>
              <w:rPr>
                <w:rFonts w:ascii="Arial" w:hAnsi="Arial"/>
                <w:b/>
                <w:sz w:val="18"/>
              </w:rPr>
              <w:t>CREAe/ounúmerodeinscriçãono</w:t>
            </w:r>
            <w:r>
              <w:rPr>
                <w:rFonts w:ascii="Arial" w:hAnsi="Arial"/>
                <w:b/>
                <w:spacing w:val="-2"/>
                <w:sz w:val="18"/>
              </w:rPr>
              <w:t>Conselho</w:t>
            </w:r>
          </w:p>
          <w:p w:rsidR="006A12A3" w:rsidRDefault="001F5B42">
            <w:pPr>
              <w:pStyle w:val="TableParagraph"/>
              <w:spacing w:before="33" w:line="199" w:lineRule="exact"/>
              <w:ind w:left="215"/>
              <w:rPr>
                <w:rFonts w:ascii="Arial"/>
                <w:b/>
                <w:sz w:val="18"/>
              </w:rPr>
            </w:pPr>
            <w:r>
              <w:rPr>
                <w:rFonts w:ascii="Arial"/>
                <w:b/>
                <w:spacing w:val="-2"/>
                <w:sz w:val="18"/>
              </w:rPr>
              <w:t>competente</w:t>
            </w:r>
          </w:p>
        </w:tc>
      </w:tr>
      <w:tr w:rsidR="006A12A3">
        <w:trPr>
          <w:trHeight w:val="269"/>
        </w:trPr>
        <w:tc>
          <w:tcPr>
            <w:tcW w:w="1959" w:type="dxa"/>
          </w:tcPr>
          <w:p w:rsidR="006A12A3" w:rsidRDefault="006A12A3">
            <w:pPr>
              <w:pStyle w:val="TableParagraph"/>
              <w:rPr>
                <w:rFonts w:ascii="Times New Roman"/>
                <w:sz w:val="16"/>
              </w:rPr>
            </w:pPr>
          </w:p>
        </w:tc>
        <w:tc>
          <w:tcPr>
            <w:tcW w:w="1689" w:type="dxa"/>
          </w:tcPr>
          <w:p w:rsidR="006A12A3" w:rsidRDefault="006A12A3">
            <w:pPr>
              <w:pStyle w:val="TableParagraph"/>
              <w:rPr>
                <w:rFonts w:ascii="Times New Roman"/>
                <w:sz w:val="16"/>
              </w:rPr>
            </w:pPr>
          </w:p>
        </w:tc>
        <w:tc>
          <w:tcPr>
            <w:tcW w:w="4908" w:type="dxa"/>
          </w:tcPr>
          <w:p w:rsidR="006A12A3" w:rsidRDefault="006A12A3">
            <w:pPr>
              <w:pStyle w:val="TableParagraph"/>
              <w:rPr>
                <w:rFonts w:ascii="Times New Roman"/>
                <w:sz w:val="16"/>
              </w:rPr>
            </w:pPr>
          </w:p>
        </w:tc>
      </w:tr>
    </w:tbl>
    <w:p w:rsidR="006A12A3" w:rsidRDefault="006A12A3">
      <w:pPr>
        <w:pStyle w:val="Corpodetexto"/>
        <w:rPr>
          <w:sz w:val="18"/>
        </w:rPr>
      </w:pPr>
    </w:p>
    <w:p w:rsidR="006A12A3" w:rsidRDefault="006A12A3">
      <w:pPr>
        <w:pStyle w:val="Corpodetexto"/>
        <w:spacing w:before="68"/>
        <w:rPr>
          <w:sz w:val="18"/>
        </w:rPr>
      </w:pPr>
    </w:p>
    <w:p w:rsidR="006A12A3" w:rsidRDefault="006A12A3">
      <w:pPr>
        <w:ind w:left="2312"/>
        <w:rPr>
          <w:sz w:val="18"/>
        </w:rPr>
      </w:pPr>
      <w:r w:rsidRPr="006A12A3">
        <w:rPr>
          <w:sz w:val="18"/>
        </w:rPr>
        <w:pict>
          <v:line id="_x0000_s1049" style="position:absolute;left:0;text-align:left;z-index:15747072;mso-position-horizontal-relative:page" from="331.85pt,9.2pt" to="334.35pt,9.2pt" strokeweight=".17631mm">
            <w10:wrap anchorx="page"/>
          </v:line>
        </w:pict>
      </w:r>
      <w:r w:rsidR="001F5B42">
        <w:rPr>
          <w:sz w:val="18"/>
        </w:rPr>
        <w:t>(LOCALDOESTABELECIMENTO),dede202</w:t>
      </w:r>
      <w:r w:rsidR="001F5B42">
        <w:rPr>
          <w:spacing w:val="-10"/>
          <w:sz w:val="18"/>
        </w:rPr>
        <w:t>.</w:t>
      </w:r>
    </w:p>
    <w:p w:rsidR="006A12A3" w:rsidRDefault="006A12A3">
      <w:pPr>
        <w:pStyle w:val="Corpodetexto"/>
        <w:rPr>
          <w:sz w:val="18"/>
        </w:rPr>
      </w:pPr>
    </w:p>
    <w:p w:rsidR="006A12A3" w:rsidRDefault="006A12A3">
      <w:pPr>
        <w:pStyle w:val="Corpodetexto"/>
        <w:spacing w:before="79"/>
        <w:rPr>
          <w:sz w:val="18"/>
        </w:rPr>
      </w:pPr>
    </w:p>
    <w:p w:rsidR="006A12A3" w:rsidRDefault="001F5B42">
      <w:pPr>
        <w:ind w:left="-1" w:right="435"/>
        <w:jc w:val="center"/>
        <w:rPr>
          <w:sz w:val="18"/>
        </w:rPr>
      </w:pPr>
      <w:r>
        <w:rPr>
          <w:sz w:val="18"/>
        </w:rPr>
        <w:t>(nomecompleto,cargooufunçãoeassinaturadorepresentante</w:t>
      </w:r>
      <w:r>
        <w:rPr>
          <w:spacing w:val="-2"/>
          <w:sz w:val="18"/>
        </w:rPr>
        <w:t>legal/procurador)</w:t>
      </w:r>
    </w:p>
    <w:p w:rsidR="006A12A3" w:rsidRDefault="006A12A3">
      <w:pPr>
        <w:pStyle w:val="Corpodetexto"/>
        <w:rPr>
          <w:sz w:val="18"/>
        </w:rPr>
      </w:pPr>
    </w:p>
    <w:p w:rsidR="006A12A3" w:rsidRDefault="006A12A3">
      <w:pPr>
        <w:pStyle w:val="Corpodetexto"/>
        <w:rPr>
          <w:sz w:val="18"/>
        </w:rPr>
      </w:pPr>
    </w:p>
    <w:p w:rsidR="006A12A3" w:rsidRDefault="006A12A3">
      <w:pPr>
        <w:pStyle w:val="Corpodetexto"/>
        <w:spacing w:before="101"/>
        <w:rPr>
          <w:sz w:val="18"/>
        </w:rPr>
      </w:pPr>
    </w:p>
    <w:p w:rsidR="006A12A3" w:rsidRDefault="001F5B42">
      <w:pPr>
        <w:spacing w:before="1"/>
        <w:ind w:left="-1" w:right="437"/>
        <w:jc w:val="center"/>
        <w:rPr>
          <w:rFonts w:ascii="Arial" w:hAnsi="Arial"/>
          <w:b/>
          <w:sz w:val="18"/>
        </w:rPr>
      </w:pPr>
      <w:r>
        <w:rPr>
          <w:rFonts w:ascii="Arial" w:hAnsi="Arial"/>
          <w:b/>
          <w:sz w:val="18"/>
        </w:rPr>
        <w:t>CIÊNCIADO(S)</w:t>
      </w:r>
      <w:r>
        <w:rPr>
          <w:rFonts w:ascii="Arial" w:hAnsi="Arial"/>
          <w:b/>
          <w:sz w:val="18"/>
        </w:rPr>
        <w:t>RESPONSÁVEL(IS)TÉCNICO(S)DESUA</w:t>
      </w:r>
      <w:r>
        <w:rPr>
          <w:rFonts w:ascii="Arial" w:hAnsi="Arial"/>
          <w:b/>
          <w:spacing w:val="-2"/>
          <w:sz w:val="18"/>
        </w:rPr>
        <w:t>INDICAÇÃO</w:t>
      </w:r>
    </w:p>
    <w:p w:rsidR="006A12A3" w:rsidRDefault="006A12A3">
      <w:pPr>
        <w:pStyle w:val="Corpodetexto"/>
        <w:rPr>
          <w:rFonts w:ascii="Arial"/>
          <w:b/>
          <w:sz w:val="18"/>
        </w:rPr>
      </w:pPr>
    </w:p>
    <w:p w:rsidR="006A12A3" w:rsidRDefault="006A12A3">
      <w:pPr>
        <w:pStyle w:val="Corpodetexto"/>
        <w:spacing w:before="78"/>
        <w:rPr>
          <w:rFonts w:ascii="Arial"/>
          <w:b/>
          <w:sz w:val="18"/>
        </w:rPr>
      </w:pPr>
    </w:p>
    <w:p w:rsidR="006A12A3" w:rsidRDefault="001F5B42">
      <w:pPr>
        <w:spacing w:line="278" w:lineRule="auto"/>
        <w:ind w:left="313" w:right="757"/>
        <w:jc w:val="both"/>
        <w:rPr>
          <w:sz w:val="18"/>
        </w:rPr>
      </w:pPr>
      <w:r>
        <w:rPr>
          <w:sz w:val="18"/>
        </w:rPr>
        <w:t>Eu, , (qualificação),inscritonoCREA(ouregistrocompetente)sobnº,</w:t>
      </w:r>
      <w:r>
        <w:rPr>
          <w:rFonts w:ascii="Arial" w:hAnsi="Arial"/>
          <w:b/>
          <w:sz w:val="18"/>
        </w:rPr>
        <w:t>DECLARO</w:t>
      </w:r>
      <w:r>
        <w:rPr>
          <w:sz w:val="18"/>
        </w:rPr>
        <w:t>estar ciente da minha indicação como responsável técnico da empresa , CNPJ nº , para execução do objeto em questão, não me opondo a referida indicação.</w:t>
      </w:r>
    </w:p>
    <w:p w:rsidR="006A12A3" w:rsidRDefault="006A12A3">
      <w:pPr>
        <w:pStyle w:val="Corpodetexto"/>
        <w:rPr>
          <w:sz w:val="18"/>
        </w:rPr>
      </w:pPr>
    </w:p>
    <w:p w:rsidR="006A12A3" w:rsidRDefault="006A12A3">
      <w:pPr>
        <w:pStyle w:val="Corpodetexto"/>
        <w:spacing w:before="46"/>
        <w:rPr>
          <w:sz w:val="18"/>
        </w:rPr>
      </w:pPr>
    </w:p>
    <w:p w:rsidR="006A12A3" w:rsidRDefault="006A12A3">
      <w:pPr>
        <w:ind w:left="2312"/>
        <w:rPr>
          <w:sz w:val="18"/>
        </w:rPr>
      </w:pPr>
      <w:r w:rsidRPr="006A12A3">
        <w:rPr>
          <w:sz w:val="18"/>
        </w:rPr>
        <w:pict>
          <v:line id="_x0000_s1048" style="position:absolute;left:0;text-align:left;z-index:15747584;mso-position-horizontal-relative:page" from="331.85pt,9.2pt" to="334.35pt,9.2pt" strokeweight=".17631mm">
            <w10:wrap anchorx="page"/>
          </v:line>
        </w:pict>
      </w:r>
      <w:r w:rsidR="001F5B42">
        <w:rPr>
          <w:sz w:val="18"/>
        </w:rPr>
        <w:t>(LOCALDOESTABELECIMENTO),dede202</w:t>
      </w:r>
      <w:r w:rsidR="001F5B42">
        <w:rPr>
          <w:spacing w:val="-10"/>
          <w:sz w:val="18"/>
        </w:rPr>
        <w:t>.</w:t>
      </w:r>
    </w:p>
    <w:p w:rsidR="006A12A3" w:rsidRDefault="006A12A3">
      <w:pPr>
        <w:pStyle w:val="Corpodetexto"/>
        <w:rPr>
          <w:sz w:val="18"/>
        </w:rPr>
      </w:pPr>
    </w:p>
    <w:p w:rsidR="006A12A3" w:rsidRDefault="006A12A3">
      <w:pPr>
        <w:pStyle w:val="Corpodetexto"/>
        <w:spacing w:before="78"/>
        <w:rPr>
          <w:sz w:val="18"/>
        </w:rPr>
      </w:pPr>
    </w:p>
    <w:p w:rsidR="006A12A3" w:rsidRDefault="001F5B42">
      <w:pPr>
        <w:spacing w:before="1"/>
        <w:ind w:left="3312"/>
        <w:rPr>
          <w:sz w:val="18"/>
        </w:rPr>
      </w:pPr>
      <w:r>
        <w:rPr>
          <w:sz w:val="18"/>
        </w:rPr>
        <w:t>(nomecompleto,cargoou</w:t>
      </w:r>
      <w:r>
        <w:rPr>
          <w:spacing w:val="-2"/>
          <w:sz w:val="18"/>
        </w:rPr>
        <w:t>função)</w:t>
      </w: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spacing w:before="198"/>
        <w:rPr>
          <w:sz w:val="18"/>
        </w:rPr>
      </w:pPr>
    </w:p>
    <w:p w:rsidR="006A12A3" w:rsidRDefault="001F5B42">
      <w:pPr>
        <w:spacing w:before="1"/>
        <w:ind w:right="453"/>
        <w:jc w:val="center"/>
        <w:rPr>
          <w:rFonts w:ascii="Arial"/>
          <w:b/>
          <w:sz w:val="18"/>
        </w:rPr>
      </w:pPr>
      <w:r>
        <w:rPr>
          <w:rFonts w:ascii="Arial"/>
          <w:b/>
          <w:sz w:val="18"/>
        </w:rPr>
        <w:t>ANEXO</w:t>
      </w:r>
      <w:r>
        <w:rPr>
          <w:rFonts w:ascii="Arial"/>
          <w:b/>
          <w:spacing w:val="-5"/>
          <w:sz w:val="18"/>
        </w:rPr>
        <w:t xml:space="preserve"> XI</w:t>
      </w:r>
    </w:p>
    <w:p w:rsidR="006A12A3" w:rsidRDefault="006A12A3">
      <w:pPr>
        <w:pStyle w:val="Corpodetexto"/>
        <w:spacing w:before="55"/>
        <w:rPr>
          <w:rFonts w:ascii="Arial"/>
          <w:b/>
          <w:sz w:val="18"/>
        </w:rPr>
      </w:pPr>
    </w:p>
    <w:p w:rsidR="006A12A3" w:rsidRDefault="001F5B42">
      <w:pPr>
        <w:ind w:right="456"/>
        <w:jc w:val="center"/>
        <w:rPr>
          <w:rFonts w:ascii="Arial" w:hAnsi="Arial"/>
          <w:b/>
          <w:sz w:val="18"/>
        </w:rPr>
      </w:pPr>
      <w:r>
        <w:rPr>
          <w:rFonts w:ascii="Arial" w:hAnsi="Arial"/>
          <w:b/>
          <w:sz w:val="18"/>
        </w:rPr>
        <w:t>DECLARAÇÃODECONTR</w:t>
      </w:r>
      <w:r>
        <w:rPr>
          <w:rFonts w:ascii="Arial" w:hAnsi="Arial"/>
          <w:b/>
          <w:sz w:val="18"/>
        </w:rPr>
        <w:t>ATAÇÃO</w:t>
      </w:r>
      <w:r>
        <w:rPr>
          <w:rFonts w:ascii="Arial" w:hAnsi="Arial"/>
          <w:b/>
          <w:spacing w:val="-2"/>
          <w:sz w:val="18"/>
        </w:rPr>
        <w:t>FUTURA</w:t>
      </w:r>
    </w:p>
    <w:p w:rsidR="006A12A3" w:rsidRDefault="001F5B42">
      <w:pPr>
        <w:spacing w:before="80"/>
        <w:ind w:right="408"/>
        <w:jc w:val="center"/>
        <w:rPr>
          <w:sz w:val="13"/>
        </w:rPr>
      </w:pPr>
      <w:r>
        <w:rPr>
          <w:sz w:val="13"/>
        </w:rPr>
        <w:t>(PAPELTIMBRADODA</w:t>
      </w:r>
      <w:r>
        <w:rPr>
          <w:spacing w:val="-2"/>
          <w:sz w:val="13"/>
        </w:rPr>
        <w:t>EMPRESA)</w:t>
      </w:r>
    </w:p>
    <w:p w:rsidR="006A12A3" w:rsidRDefault="006A12A3">
      <w:pPr>
        <w:pStyle w:val="Corpodetexto"/>
        <w:rPr>
          <w:sz w:val="13"/>
        </w:rPr>
      </w:pPr>
    </w:p>
    <w:p w:rsidR="006A12A3" w:rsidRDefault="006A12A3">
      <w:pPr>
        <w:pStyle w:val="Corpodetexto"/>
        <w:rPr>
          <w:sz w:val="13"/>
        </w:rPr>
      </w:pPr>
    </w:p>
    <w:p w:rsidR="006A12A3" w:rsidRDefault="006A12A3">
      <w:pPr>
        <w:pStyle w:val="Corpodetexto"/>
        <w:spacing w:before="55"/>
        <w:rPr>
          <w:sz w:val="13"/>
        </w:rPr>
      </w:pPr>
    </w:p>
    <w:p w:rsidR="006A12A3" w:rsidRDefault="001F5B42">
      <w:pPr>
        <w:spacing w:line="278" w:lineRule="auto"/>
        <w:ind w:left="313" w:right="757"/>
        <w:jc w:val="both"/>
        <w:rPr>
          <w:sz w:val="18"/>
        </w:rPr>
      </w:pPr>
      <w:r>
        <w:rPr>
          <w:sz w:val="18"/>
        </w:rPr>
        <w:t>A empresainscrita no CNPJ sob nº , por intermédio de seu representante legal, Sr., portador(a) da Carteira de Identidade nº</w:t>
      </w:r>
    </w:p>
    <w:p w:rsidR="006A12A3" w:rsidRDefault="001F5B42">
      <w:pPr>
        <w:spacing w:line="278" w:lineRule="auto"/>
        <w:ind w:left="313" w:right="754"/>
        <w:jc w:val="both"/>
        <w:rPr>
          <w:sz w:val="18"/>
        </w:rPr>
      </w:pPr>
      <w:r>
        <w:rPr>
          <w:sz w:val="18"/>
        </w:rPr>
        <w:t xml:space="preserve">e do CPF nº </w:t>
      </w:r>
      <w:r>
        <w:rPr>
          <w:rFonts w:ascii="Arial" w:hAnsi="Arial"/>
          <w:b/>
          <w:sz w:val="18"/>
        </w:rPr>
        <w:t>DECLARA</w:t>
      </w:r>
      <w:r>
        <w:rPr>
          <w:sz w:val="18"/>
        </w:rPr>
        <w:t>para fins de prova da qualificação técnica−profissional no âmbito da presente licitação, que o profissionalabaixorelacionadointegrará aequipetécnicadestaempresa,sendocontratadoparaaprestaçãodeserviços de .</w:t>
      </w:r>
    </w:p>
    <w:p w:rsidR="006A12A3" w:rsidRDefault="006A12A3">
      <w:pPr>
        <w:pStyle w:val="Corpodetexto"/>
        <w:rPr>
          <w:sz w:val="16"/>
        </w:rPr>
      </w:pPr>
      <w:r w:rsidRPr="006A12A3">
        <w:rPr>
          <w:sz w:val="16"/>
        </w:rPr>
        <w:pict>
          <v:group id="docshapegroup20" o:spid="_x0000_s1045" style="position:absolute;margin-left:71pt;margin-top:10.4pt;width:266.9pt;height:26pt;z-index:-15711232;mso-wrap-distance-left:0;mso-wrap-distance-right:0;mso-position-horizontal-relative:page" coordorigin="1420,208" coordsize="5338,520">
            <v:shape id="docshape21" o:spid="_x0000_s1047" type="#_x0000_t202" style="position:absolute;left:4658;top:218;width:2090;height:500" filled="f" strokeweight=".35261mm">
              <v:textbox inset="0,0,0,0">
                <w:txbxContent>
                  <w:p w:rsidR="006A12A3" w:rsidRDefault="001F5B42">
                    <w:pPr>
                      <w:spacing w:line="278" w:lineRule="auto"/>
                      <w:ind w:left="719"/>
                      <w:rPr>
                        <w:rFonts w:ascii="Arial" w:hAnsi="Arial"/>
                        <w:b/>
                        <w:sz w:val="18"/>
                      </w:rPr>
                    </w:pPr>
                    <w:r>
                      <w:rPr>
                        <w:rFonts w:ascii="Arial" w:hAnsi="Arial"/>
                        <w:b/>
                        <w:spacing w:val="-2"/>
                        <w:sz w:val="18"/>
                      </w:rPr>
                      <w:t>VÍNCULO PROFISSIONAL</w:t>
                    </w:r>
                  </w:p>
                </w:txbxContent>
              </v:textbox>
            </v:shape>
            <v:shape id="docshape22" o:spid="_x0000_s1046" type="#_x0000_t202" style="position:absolute;left:1429;top:218;width:3229;height:500" filled="f" strokeweight=".35261mm">
              <v:textbox inset="0,0,0,0">
                <w:txbxContent>
                  <w:p w:rsidR="006A12A3" w:rsidRDefault="001F5B42">
                    <w:pPr>
                      <w:spacing w:line="278" w:lineRule="auto"/>
                      <w:ind w:left="1159" w:right="698"/>
                      <w:rPr>
                        <w:rFonts w:ascii="Arial"/>
                        <w:b/>
                        <w:sz w:val="18"/>
                      </w:rPr>
                    </w:pPr>
                    <w:r>
                      <w:rPr>
                        <w:rFonts w:ascii="Arial"/>
                        <w:b/>
                        <w:sz w:val="18"/>
                      </w:rPr>
                      <w:t xml:space="preserve">NOME DO </w:t>
                    </w:r>
                    <w:r>
                      <w:rPr>
                        <w:rFonts w:ascii="Arial"/>
                        <w:b/>
                        <w:spacing w:val="-2"/>
                        <w:sz w:val="18"/>
                      </w:rPr>
                      <w:t>PROFISSIONAL</w:t>
                    </w:r>
                  </w:p>
                </w:txbxContent>
              </v:textbox>
            </v:shape>
            <w10:wrap type="topAndBottom" anchorx="page"/>
          </v:group>
        </w:pict>
      </w:r>
    </w:p>
    <w:p w:rsidR="006A12A3" w:rsidRDefault="006A12A3">
      <w:pPr>
        <w:pStyle w:val="Corpodetexto"/>
        <w:rPr>
          <w:sz w:val="16"/>
        </w:rPr>
        <w:sectPr w:rsidR="006A12A3">
          <w:pgSz w:w="11900" w:h="16840"/>
          <w:pgMar w:top="1600" w:right="566" w:bottom="280" w:left="566" w:header="720" w:footer="720" w:gutter="0"/>
          <w:cols w:space="720"/>
        </w:sectPr>
      </w:pPr>
    </w:p>
    <w:p w:rsidR="006A12A3" w:rsidRDefault="006A12A3">
      <w:pPr>
        <w:pStyle w:val="Corpodetexto"/>
        <w:ind w:left="853"/>
      </w:pPr>
      <w:r>
        <w:pict>
          <v:group id="docshapegroup23" o:spid="_x0000_s1043" style="width:266.9pt;height:15pt;mso-position-horizontal-relative:char;mso-position-vertical-relative:line" coordsize="5338,300">
            <v:shape id="docshape24" o:spid="_x0000_s1044" style="position:absolute;width:5338;height:300" coordsize="5338,300" path="m5338,r-20,l5318,10r,270l3248,280r,-270l5318,10r,-10l3248,r-20,l3228,10r,270l20,280,20,10r3208,l3228,,20,,,,,10,,280r,20l3228,300r20,l5338,300r,-20l5338,10r,-10xe" fillcolor="black" stroked="f">
              <v:path arrowok="t"/>
            </v:shape>
            <w10:wrap type="none"/>
            <w10:anchorlock/>
          </v:group>
        </w:pict>
      </w:r>
    </w:p>
    <w:p w:rsidR="006A12A3" w:rsidRDefault="006A12A3">
      <w:pPr>
        <w:pStyle w:val="Corpodetexto"/>
        <w:spacing w:before="28"/>
        <w:rPr>
          <w:sz w:val="18"/>
        </w:rPr>
      </w:pPr>
    </w:p>
    <w:p w:rsidR="006A12A3" w:rsidRDefault="006A12A3">
      <w:pPr>
        <w:spacing w:before="1"/>
        <w:ind w:left="2312"/>
        <w:rPr>
          <w:sz w:val="18"/>
        </w:rPr>
      </w:pPr>
      <w:r w:rsidRPr="006A12A3">
        <w:rPr>
          <w:sz w:val="18"/>
        </w:rPr>
        <w:pict>
          <v:line id="_x0000_s1042" style="position:absolute;left:0;text-align:left;z-index:15748608;mso-position-horizontal-relative:page" from="331.85pt,9.25pt" to="334.35pt,9.25pt" strokeweight=".17631mm">
            <w10:wrap anchorx="page"/>
          </v:line>
        </w:pict>
      </w:r>
      <w:r w:rsidR="001F5B42">
        <w:rPr>
          <w:sz w:val="18"/>
        </w:rPr>
        <w:t>(LOCALDOESTABELECIMENTO),dede202</w:t>
      </w:r>
      <w:r w:rsidR="001F5B42">
        <w:rPr>
          <w:spacing w:val="-10"/>
          <w:sz w:val="18"/>
        </w:rPr>
        <w:t>.</w:t>
      </w:r>
    </w:p>
    <w:p w:rsidR="006A12A3" w:rsidRDefault="006A12A3">
      <w:pPr>
        <w:pStyle w:val="Corpodetexto"/>
        <w:rPr>
          <w:sz w:val="18"/>
        </w:rPr>
      </w:pPr>
    </w:p>
    <w:p w:rsidR="006A12A3" w:rsidRDefault="006A12A3">
      <w:pPr>
        <w:pStyle w:val="Corpodetexto"/>
        <w:spacing w:before="78"/>
        <w:rPr>
          <w:sz w:val="18"/>
        </w:rPr>
      </w:pPr>
    </w:p>
    <w:p w:rsidR="006A12A3" w:rsidRDefault="001F5B42">
      <w:pPr>
        <w:ind w:left="-1" w:right="435"/>
        <w:jc w:val="center"/>
        <w:rPr>
          <w:sz w:val="18"/>
        </w:rPr>
      </w:pPr>
      <w:r>
        <w:rPr>
          <w:sz w:val="18"/>
        </w:rPr>
        <w:t>(nomecompleto,cargooufunçãoeassinaturadorepresentante</w:t>
      </w:r>
      <w:r>
        <w:rPr>
          <w:spacing w:val="-2"/>
          <w:sz w:val="18"/>
        </w:rPr>
        <w:t>legal/procurador)</w:t>
      </w: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spacing w:before="125"/>
        <w:rPr>
          <w:sz w:val="18"/>
        </w:rPr>
      </w:pPr>
    </w:p>
    <w:p w:rsidR="006A12A3" w:rsidRDefault="001F5B42">
      <w:pPr>
        <w:spacing w:line="278" w:lineRule="auto"/>
        <w:ind w:left="313" w:right="757"/>
        <w:jc w:val="both"/>
        <w:rPr>
          <w:sz w:val="18"/>
        </w:rPr>
      </w:pPr>
      <w:r>
        <w:rPr>
          <w:sz w:val="18"/>
        </w:rPr>
        <w:t xml:space="preserve">Eu, </w:t>
      </w:r>
      <w:r>
        <w:rPr>
          <w:sz w:val="18"/>
          <w:u w:val="single"/>
        </w:rPr>
        <w:t>(profissional a ser contratado)_ _</w:t>
      </w:r>
      <w:r>
        <w:rPr>
          <w:sz w:val="18"/>
        </w:rPr>
        <w:t xml:space="preserve"> , registrado no CREA</w:t>
      </w:r>
      <w:r>
        <w:rPr>
          <w:sz w:val="18"/>
        </w:rPr>
        <w:t>sob nº,</w:t>
      </w:r>
      <w:r>
        <w:rPr>
          <w:rFonts w:ascii="Arial" w:hAnsi="Arial"/>
          <w:b/>
          <w:sz w:val="18"/>
        </w:rPr>
        <w:t>DECLARO</w:t>
      </w:r>
      <w:r>
        <w:rPr>
          <w:sz w:val="18"/>
        </w:rPr>
        <w:t>estar de pleno acordo com a contratação relacionada neste documento e que executarei todos os serviços estritamente conforme o estipulado no edital da presente licitação e seus anexos, bem como me responsabilizo pela execução dos serviços e e</w:t>
      </w:r>
      <w:r>
        <w:rPr>
          <w:sz w:val="18"/>
        </w:rPr>
        <w:t>m assinar o respectivo livro de ordem e mantê−lo em conformidade às normas do Conselho ao qual estou submetido.</w:t>
      </w:r>
    </w:p>
    <w:p w:rsidR="006A12A3" w:rsidRDefault="006A12A3">
      <w:pPr>
        <w:pStyle w:val="Corpodetexto"/>
        <w:rPr>
          <w:sz w:val="18"/>
        </w:rPr>
      </w:pPr>
    </w:p>
    <w:p w:rsidR="006A12A3" w:rsidRDefault="006A12A3">
      <w:pPr>
        <w:pStyle w:val="Corpodetexto"/>
        <w:spacing w:before="45"/>
        <w:rPr>
          <w:sz w:val="18"/>
        </w:rPr>
      </w:pPr>
    </w:p>
    <w:p w:rsidR="006A12A3" w:rsidRDefault="006A12A3">
      <w:pPr>
        <w:ind w:left="2312"/>
        <w:rPr>
          <w:sz w:val="18"/>
        </w:rPr>
      </w:pPr>
      <w:r w:rsidRPr="006A12A3">
        <w:rPr>
          <w:sz w:val="18"/>
        </w:rPr>
        <w:pict>
          <v:line id="_x0000_s1041" style="position:absolute;left:0;text-align:left;z-index:15749120;mso-position-horizontal-relative:page" from="331.85pt,9.2pt" to="334.35pt,9.2pt" strokeweight=".17631mm">
            <w10:wrap anchorx="page"/>
          </v:line>
        </w:pict>
      </w:r>
      <w:r w:rsidR="001F5B42">
        <w:rPr>
          <w:sz w:val="18"/>
        </w:rPr>
        <w:t>(LOCALDOESTABELECIMENTO),dede202</w:t>
      </w:r>
      <w:r w:rsidR="001F5B42">
        <w:rPr>
          <w:spacing w:val="-10"/>
          <w:sz w:val="18"/>
        </w:rPr>
        <w:t>.</w:t>
      </w:r>
    </w:p>
    <w:p w:rsidR="006A12A3" w:rsidRDefault="006A12A3">
      <w:pPr>
        <w:pStyle w:val="Corpodetexto"/>
        <w:rPr>
          <w:sz w:val="18"/>
        </w:rPr>
      </w:pPr>
    </w:p>
    <w:p w:rsidR="006A12A3" w:rsidRDefault="006A12A3">
      <w:pPr>
        <w:pStyle w:val="Corpodetexto"/>
        <w:spacing w:before="78"/>
        <w:rPr>
          <w:sz w:val="18"/>
        </w:rPr>
      </w:pPr>
    </w:p>
    <w:p w:rsidR="006A12A3" w:rsidRDefault="001F5B42">
      <w:pPr>
        <w:spacing w:before="1"/>
        <w:ind w:right="414"/>
        <w:jc w:val="center"/>
        <w:rPr>
          <w:sz w:val="18"/>
        </w:rPr>
      </w:pPr>
      <w:r>
        <w:rPr>
          <w:sz w:val="18"/>
        </w:rPr>
        <w:t>(nomecompleto,cargooufunçãoeassinaturado</w:t>
      </w:r>
      <w:r>
        <w:rPr>
          <w:spacing w:val="-2"/>
          <w:sz w:val="18"/>
        </w:rPr>
        <w:t>profissional)</w:t>
      </w: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spacing w:before="198"/>
        <w:rPr>
          <w:sz w:val="18"/>
        </w:rPr>
      </w:pPr>
    </w:p>
    <w:p w:rsidR="006A12A3" w:rsidRDefault="001F5B42">
      <w:pPr>
        <w:spacing w:before="1"/>
        <w:ind w:right="453"/>
        <w:jc w:val="center"/>
        <w:rPr>
          <w:rFonts w:ascii="Arial"/>
          <w:b/>
          <w:sz w:val="18"/>
        </w:rPr>
      </w:pPr>
      <w:r>
        <w:rPr>
          <w:rFonts w:ascii="Arial"/>
          <w:b/>
          <w:sz w:val="18"/>
        </w:rPr>
        <w:t>ANEXO</w:t>
      </w:r>
      <w:r>
        <w:rPr>
          <w:rFonts w:ascii="Arial"/>
          <w:b/>
          <w:spacing w:val="-5"/>
          <w:sz w:val="18"/>
        </w:rPr>
        <w:t xml:space="preserve"> XII</w:t>
      </w:r>
    </w:p>
    <w:p w:rsidR="006A12A3" w:rsidRDefault="006A12A3">
      <w:pPr>
        <w:pStyle w:val="Corpodetexto"/>
        <w:rPr>
          <w:rFonts w:ascii="Arial"/>
          <w:b/>
          <w:sz w:val="18"/>
        </w:rPr>
      </w:pPr>
    </w:p>
    <w:p w:rsidR="006A12A3" w:rsidRDefault="006A12A3">
      <w:pPr>
        <w:pStyle w:val="Corpodetexto"/>
        <w:spacing w:before="78"/>
        <w:rPr>
          <w:rFonts w:ascii="Arial"/>
          <w:b/>
          <w:sz w:val="18"/>
        </w:rPr>
      </w:pPr>
    </w:p>
    <w:p w:rsidR="006A12A3" w:rsidRDefault="001F5B42">
      <w:pPr>
        <w:ind w:left="-1" w:right="437"/>
        <w:jc w:val="center"/>
        <w:rPr>
          <w:rFonts w:ascii="Arial" w:hAnsi="Arial"/>
          <w:b/>
          <w:sz w:val="18"/>
        </w:rPr>
      </w:pPr>
      <w:r>
        <w:rPr>
          <w:rFonts w:ascii="Arial" w:hAnsi="Arial"/>
          <w:b/>
          <w:sz w:val="18"/>
        </w:rPr>
        <w:t>QUADRODEATENDIMENTOAS</w:t>
      </w:r>
      <w:r>
        <w:rPr>
          <w:rFonts w:ascii="Arial" w:hAnsi="Arial"/>
          <w:b/>
          <w:sz w:val="18"/>
        </w:rPr>
        <w:t>EXIGÊNCIASDEQUALIFICAÇÃO</w:t>
      </w:r>
      <w:r>
        <w:rPr>
          <w:rFonts w:ascii="Arial" w:hAnsi="Arial"/>
          <w:b/>
          <w:spacing w:val="-2"/>
          <w:sz w:val="18"/>
        </w:rPr>
        <w:t>TÉCNICA</w:t>
      </w:r>
    </w:p>
    <w:p w:rsidR="006A12A3" w:rsidRDefault="001F5B42">
      <w:pPr>
        <w:spacing w:before="80"/>
        <w:ind w:right="475"/>
        <w:jc w:val="center"/>
        <w:rPr>
          <w:rFonts w:ascii="Arial"/>
          <w:b/>
          <w:sz w:val="13"/>
        </w:rPr>
      </w:pPr>
      <w:r>
        <w:rPr>
          <w:rFonts w:ascii="Arial"/>
          <w:b/>
          <w:sz w:val="13"/>
        </w:rPr>
        <w:t>(PAPELTIMBRADODA</w:t>
      </w:r>
      <w:r>
        <w:rPr>
          <w:rFonts w:ascii="Arial"/>
          <w:b/>
          <w:spacing w:val="-2"/>
          <w:sz w:val="13"/>
        </w:rPr>
        <w:t>EMPRESA)</w:t>
      </w:r>
    </w:p>
    <w:p w:rsidR="006A12A3" w:rsidRDefault="006A12A3">
      <w:pPr>
        <w:pStyle w:val="Corpodetexto"/>
        <w:spacing w:before="124"/>
        <w:rPr>
          <w:rFonts w:ascii="Arial"/>
          <w:b/>
          <w:sz w:val="13"/>
        </w:rPr>
      </w:pPr>
    </w:p>
    <w:p w:rsidR="006A12A3" w:rsidRDefault="001F5B42">
      <w:pPr>
        <w:spacing w:line="278" w:lineRule="auto"/>
        <w:ind w:left="313" w:right="971"/>
        <w:rPr>
          <w:sz w:val="18"/>
        </w:rPr>
      </w:pPr>
      <w:r>
        <w:rPr>
          <w:sz w:val="18"/>
        </w:rPr>
        <w:t>Aempresa inscritanoCNPJsobnº ,porintermédiodeseurepresentantelegal,Sr. ,portador(a)daCarteirade Identidade nº</w:t>
      </w:r>
    </w:p>
    <w:p w:rsidR="006A12A3" w:rsidRDefault="001F5B42">
      <w:pPr>
        <w:spacing w:line="278" w:lineRule="auto"/>
        <w:ind w:left="313" w:right="971"/>
        <w:rPr>
          <w:sz w:val="18"/>
        </w:rPr>
      </w:pPr>
      <w:r>
        <w:rPr>
          <w:sz w:val="18"/>
        </w:rPr>
        <w:t xml:space="preserve">edoCPFnº </w:t>
      </w:r>
      <w:r>
        <w:rPr>
          <w:rFonts w:ascii="Arial" w:hAnsi="Arial"/>
          <w:b/>
          <w:sz w:val="18"/>
        </w:rPr>
        <w:t>DECLARA</w:t>
      </w:r>
      <w:r>
        <w:rPr>
          <w:sz w:val="18"/>
        </w:rPr>
        <w:t>queatendeplenamenteosrequisitosdoEdital,quantoexigênciadaqualificaçãotéc</w:t>
      </w:r>
      <w:r>
        <w:rPr>
          <w:sz w:val="18"/>
        </w:rPr>
        <w:t>nica, conforme demostrado no quadro abaixo:</w:t>
      </w:r>
    </w:p>
    <w:p w:rsidR="006A12A3" w:rsidRDefault="006A12A3">
      <w:pPr>
        <w:pStyle w:val="Corpodetexto"/>
        <w:spacing w:before="208"/>
      </w:pPr>
    </w:p>
    <w:tbl>
      <w:tblPr>
        <w:tblStyle w:val="TableNormal"/>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89"/>
        <w:gridCol w:w="1489"/>
        <w:gridCol w:w="1489"/>
        <w:gridCol w:w="1489"/>
        <w:gridCol w:w="1489"/>
        <w:gridCol w:w="1539"/>
      </w:tblGrid>
      <w:tr w:rsidR="006A12A3">
        <w:trPr>
          <w:trHeight w:val="269"/>
        </w:trPr>
        <w:tc>
          <w:tcPr>
            <w:tcW w:w="4467" w:type="dxa"/>
            <w:gridSpan w:val="3"/>
          </w:tcPr>
          <w:p w:rsidR="006A12A3" w:rsidRDefault="001F5B42">
            <w:pPr>
              <w:pStyle w:val="TableParagraph"/>
              <w:spacing w:before="21"/>
              <w:ind w:left="1464"/>
              <w:rPr>
                <w:rFonts w:ascii="Arial" w:hAnsi="Arial"/>
                <w:b/>
                <w:sz w:val="18"/>
              </w:rPr>
            </w:pPr>
            <w:r>
              <w:rPr>
                <w:rFonts w:ascii="Arial" w:hAnsi="Arial"/>
                <w:b/>
                <w:sz w:val="18"/>
              </w:rPr>
              <w:t>Exigênciado</w:t>
            </w:r>
            <w:r>
              <w:rPr>
                <w:rFonts w:ascii="Arial" w:hAnsi="Arial"/>
                <w:b/>
                <w:spacing w:val="-2"/>
                <w:sz w:val="18"/>
              </w:rPr>
              <w:t>Edital</w:t>
            </w:r>
          </w:p>
        </w:tc>
        <w:tc>
          <w:tcPr>
            <w:tcW w:w="4517" w:type="dxa"/>
            <w:gridSpan w:val="3"/>
          </w:tcPr>
          <w:p w:rsidR="006A12A3" w:rsidRDefault="001F5B42">
            <w:pPr>
              <w:pStyle w:val="TableParagraph"/>
              <w:spacing w:before="21"/>
              <w:ind w:left="565"/>
              <w:rPr>
                <w:rFonts w:ascii="Arial"/>
                <w:b/>
                <w:sz w:val="18"/>
              </w:rPr>
            </w:pPr>
            <w:r>
              <w:rPr>
                <w:rFonts w:ascii="Arial"/>
                <w:b/>
                <w:sz w:val="18"/>
              </w:rPr>
              <w:t>Atestadosequantitativos</w:t>
            </w:r>
            <w:r>
              <w:rPr>
                <w:rFonts w:ascii="Arial"/>
                <w:b/>
                <w:spacing w:val="-2"/>
                <w:sz w:val="18"/>
              </w:rPr>
              <w:t>apresentados</w:t>
            </w:r>
          </w:p>
        </w:tc>
      </w:tr>
      <w:tr w:rsidR="006A12A3">
        <w:trPr>
          <w:trHeight w:val="269"/>
        </w:trPr>
        <w:tc>
          <w:tcPr>
            <w:tcW w:w="1489" w:type="dxa"/>
          </w:tcPr>
          <w:p w:rsidR="006A12A3" w:rsidRDefault="001F5B42">
            <w:pPr>
              <w:pStyle w:val="TableParagraph"/>
              <w:spacing w:before="49"/>
              <w:ind w:left="414"/>
              <w:rPr>
                <w:rFonts w:ascii="Arial" w:hAnsi="Arial"/>
                <w:b/>
                <w:sz w:val="15"/>
              </w:rPr>
            </w:pPr>
            <w:r>
              <w:rPr>
                <w:rFonts w:ascii="Arial" w:hAnsi="Arial"/>
                <w:b/>
                <w:spacing w:val="-2"/>
                <w:sz w:val="15"/>
              </w:rPr>
              <w:t>Descrição</w:t>
            </w:r>
          </w:p>
        </w:tc>
        <w:tc>
          <w:tcPr>
            <w:tcW w:w="1489" w:type="dxa"/>
          </w:tcPr>
          <w:p w:rsidR="006A12A3" w:rsidRDefault="001F5B42">
            <w:pPr>
              <w:pStyle w:val="TableParagraph"/>
              <w:spacing w:before="49"/>
              <w:ind w:left="25" w:right="12"/>
              <w:jc w:val="center"/>
              <w:rPr>
                <w:rFonts w:ascii="Arial"/>
                <w:b/>
                <w:sz w:val="15"/>
              </w:rPr>
            </w:pPr>
            <w:r>
              <w:rPr>
                <w:rFonts w:ascii="Arial"/>
                <w:b/>
                <w:spacing w:val="-2"/>
                <w:sz w:val="15"/>
              </w:rPr>
              <w:t>Unid.*</w:t>
            </w:r>
          </w:p>
        </w:tc>
        <w:tc>
          <w:tcPr>
            <w:tcW w:w="1489" w:type="dxa"/>
          </w:tcPr>
          <w:p w:rsidR="006A12A3" w:rsidRDefault="001F5B42">
            <w:pPr>
              <w:pStyle w:val="TableParagraph"/>
              <w:spacing w:before="49"/>
              <w:ind w:left="165"/>
              <w:rPr>
                <w:rFonts w:ascii="Arial"/>
                <w:b/>
                <w:sz w:val="15"/>
              </w:rPr>
            </w:pPr>
            <w:r>
              <w:rPr>
                <w:rFonts w:ascii="Arial"/>
                <w:b/>
                <w:sz w:val="15"/>
              </w:rPr>
              <w:t>Qtda</w:t>
            </w:r>
            <w:r>
              <w:rPr>
                <w:rFonts w:ascii="Arial"/>
                <w:b/>
                <w:spacing w:val="-2"/>
                <w:sz w:val="15"/>
              </w:rPr>
              <w:t xml:space="preserve"> comprovar</w:t>
            </w:r>
          </w:p>
        </w:tc>
        <w:tc>
          <w:tcPr>
            <w:tcW w:w="1489" w:type="dxa"/>
          </w:tcPr>
          <w:p w:rsidR="006A12A3" w:rsidRDefault="001F5B42">
            <w:pPr>
              <w:pStyle w:val="TableParagraph"/>
              <w:spacing w:before="49"/>
              <w:ind w:left="25"/>
              <w:jc w:val="center"/>
              <w:rPr>
                <w:rFonts w:ascii="Arial"/>
                <w:b/>
                <w:sz w:val="15"/>
              </w:rPr>
            </w:pPr>
            <w:r>
              <w:rPr>
                <w:rFonts w:ascii="Arial"/>
                <w:b/>
                <w:spacing w:val="-2"/>
                <w:sz w:val="15"/>
              </w:rPr>
              <w:t>CAT...</w:t>
            </w:r>
          </w:p>
        </w:tc>
        <w:tc>
          <w:tcPr>
            <w:tcW w:w="1489" w:type="dxa"/>
          </w:tcPr>
          <w:p w:rsidR="006A12A3" w:rsidRDefault="001F5B42">
            <w:pPr>
              <w:pStyle w:val="TableParagraph"/>
              <w:spacing w:before="49"/>
              <w:ind w:left="25"/>
              <w:jc w:val="center"/>
              <w:rPr>
                <w:rFonts w:ascii="Arial"/>
                <w:b/>
                <w:sz w:val="15"/>
              </w:rPr>
            </w:pPr>
            <w:r>
              <w:rPr>
                <w:rFonts w:ascii="Arial"/>
                <w:b/>
                <w:spacing w:val="-2"/>
                <w:sz w:val="15"/>
              </w:rPr>
              <w:t>CAT...</w:t>
            </w:r>
          </w:p>
        </w:tc>
        <w:tc>
          <w:tcPr>
            <w:tcW w:w="1539" w:type="dxa"/>
          </w:tcPr>
          <w:p w:rsidR="006A12A3" w:rsidRDefault="001F5B42">
            <w:pPr>
              <w:pStyle w:val="TableParagraph"/>
              <w:spacing w:before="49"/>
              <w:ind w:left="526"/>
              <w:rPr>
                <w:rFonts w:ascii="Arial"/>
                <w:b/>
                <w:sz w:val="15"/>
              </w:rPr>
            </w:pPr>
            <w:r>
              <w:rPr>
                <w:rFonts w:ascii="Arial"/>
                <w:b/>
                <w:spacing w:val="-2"/>
                <w:sz w:val="15"/>
              </w:rPr>
              <w:t>TOTAL</w:t>
            </w:r>
          </w:p>
        </w:tc>
      </w:tr>
      <w:tr w:rsidR="006A12A3">
        <w:trPr>
          <w:trHeight w:val="269"/>
        </w:trPr>
        <w:tc>
          <w:tcPr>
            <w:tcW w:w="1489" w:type="dxa"/>
          </w:tcPr>
          <w:p w:rsidR="006A12A3" w:rsidRDefault="006A12A3">
            <w:pPr>
              <w:pStyle w:val="TableParagraph"/>
              <w:rPr>
                <w:rFonts w:ascii="Times New Roman"/>
                <w:sz w:val="16"/>
              </w:rPr>
            </w:pPr>
          </w:p>
        </w:tc>
        <w:tc>
          <w:tcPr>
            <w:tcW w:w="1489" w:type="dxa"/>
          </w:tcPr>
          <w:p w:rsidR="006A12A3" w:rsidRDefault="006A12A3">
            <w:pPr>
              <w:pStyle w:val="TableParagraph"/>
              <w:rPr>
                <w:rFonts w:ascii="Times New Roman"/>
                <w:sz w:val="16"/>
              </w:rPr>
            </w:pPr>
          </w:p>
        </w:tc>
        <w:tc>
          <w:tcPr>
            <w:tcW w:w="1489" w:type="dxa"/>
          </w:tcPr>
          <w:p w:rsidR="006A12A3" w:rsidRDefault="006A12A3">
            <w:pPr>
              <w:pStyle w:val="TableParagraph"/>
              <w:rPr>
                <w:rFonts w:ascii="Times New Roman"/>
                <w:sz w:val="16"/>
              </w:rPr>
            </w:pPr>
          </w:p>
        </w:tc>
        <w:tc>
          <w:tcPr>
            <w:tcW w:w="1489" w:type="dxa"/>
          </w:tcPr>
          <w:p w:rsidR="006A12A3" w:rsidRDefault="006A12A3">
            <w:pPr>
              <w:pStyle w:val="TableParagraph"/>
              <w:rPr>
                <w:rFonts w:ascii="Times New Roman"/>
                <w:sz w:val="16"/>
              </w:rPr>
            </w:pPr>
          </w:p>
        </w:tc>
        <w:tc>
          <w:tcPr>
            <w:tcW w:w="1489" w:type="dxa"/>
          </w:tcPr>
          <w:p w:rsidR="006A12A3" w:rsidRDefault="006A12A3">
            <w:pPr>
              <w:pStyle w:val="TableParagraph"/>
              <w:rPr>
                <w:rFonts w:ascii="Times New Roman"/>
                <w:sz w:val="16"/>
              </w:rPr>
            </w:pPr>
          </w:p>
        </w:tc>
        <w:tc>
          <w:tcPr>
            <w:tcW w:w="1539" w:type="dxa"/>
          </w:tcPr>
          <w:p w:rsidR="006A12A3" w:rsidRDefault="006A12A3">
            <w:pPr>
              <w:pStyle w:val="TableParagraph"/>
              <w:rPr>
                <w:rFonts w:ascii="Times New Roman"/>
                <w:sz w:val="16"/>
              </w:rPr>
            </w:pPr>
          </w:p>
        </w:tc>
      </w:tr>
      <w:tr w:rsidR="006A12A3">
        <w:trPr>
          <w:trHeight w:val="269"/>
        </w:trPr>
        <w:tc>
          <w:tcPr>
            <w:tcW w:w="1489" w:type="dxa"/>
          </w:tcPr>
          <w:p w:rsidR="006A12A3" w:rsidRDefault="006A12A3">
            <w:pPr>
              <w:pStyle w:val="TableParagraph"/>
              <w:rPr>
                <w:rFonts w:ascii="Times New Roman"/>
                <w:sz w:val="16"/>
              </w:rPr>
            </w:pPr>
          </w:p>
        </w:tc>
        <w:tc>
          <w:tcPr>
            <w:tcW w:w="1489" w:type="dxa"/>
          </w:tcPr>
          <w:p w:rsidR="006A12A3" w:rsidRDefault="006A12A3">
            <w:pPr>
              <w:pStyle w:val="TableParagraph"/>
              <w:rPr>
                <w:rFonts w:ascii="Times New Roman"/>
                <w:sz w:val="16"/>
              </w:rPr>
            </w:pPr>
          </w:p>
        </w:tc>
        <w:tc>
          <w:tcPr>
            <w:tcW w:w="1489" w:type="dxa"/>
          </w:tcPr>
          <w:p w:rsidR="006A12A3" w:rsidRDefault="006A12A3">
            <w:pPr>
              <w:pStyle w:val="TableParagraph"/>
              <w:rPr>
                <w:rFonts w:ascii="Times New Roman"/>
                <w:sz w:val="16"/>
              </w:rPr>
            </w:pPr>
          </w:p>
        </w:tc>
        <w:tc>
          <w:tcPr>
            <w:tcW w:w="1489" w:type="dxa"/>
          </w:tcPr>
          <w:p w:rsidR="006A12A3" w:rsidRDefault="006A12A3">
            <w:pPr>
              <w:pStyle w:val="TableParagraph"/>
              <w:rPr>
                <w:rFonts w:ascii="Times New Roman"/>
                <w:sz w:val="16"/>
              </w:rPr>
            </w:pPr>
          </w:p>
        </w:tc>
        <w:tc>
          <w:tcPr>
            <w:tcW w:w="1489" w:type="dxa"/>
          </w:tcPr>
          <w:p w:rsidR="006A12A3" w:rsidRDefault="006A12A3">
            <w:pPr>
              <w:pStyle w:val="TableParagraph"/>
              <w:rPr>
                <w:rFonts w:ascii="Times New Roman"/>
                <w:sz w:val="16"/>
              </w:rPr>
            </w:pPr>
          </w:p>
        </w:tc>
        <w:tc>
          <w:tcPr>
            <w:tcW w:w="1539" w:type="dxa"/>
          </w:tcPr>
          <w:p w:rsidR="006A12A3" w:rsidRDefault="006A12A3">
            <w:pPr>
              <w:pStyle w:val="TableParagraph"/>
              <w:rPr>
                <w:rFonts w:ascii="Times New Roman"/>
                <w:sz w:val="16"/>
              </w:rPr>
            </w:pPr>
          </w:p>
        </w:tc>
      </w:tr>
      <w:tr w:rsidR="006A12A3">
        <w:trPr>
          <w:trHeight w:val="269"/>
        </w:trPr>
        <w:tc>
          <w:tcPr>
            <w:tcW w:w="1489" w:type="dxa"/>
          </w:tcPr>
          <w:p w:rsidR="006A12A3" w:rsidRDefault="006A12A3">
            <w:pPr>
              <w:pStyle w:val="TableParagraph"/>
              <w:rPr>
                <w:rFonts w:ascii="Times New Roman"/>
                <w:sz w:val="16"/>
              </w:rPr>
            </w:pPr>
          </w:p>
        </w:tc>
        <w:tc>
          <w:tcPr>
            <w:tcW w:w="1489" w:type="dxa"/>
          </w:tcPr>
          <w:p w:rsidR="006A12A3" w:rsidRDefault="006A12A3">
            <w:pPr>
              <w:pStyle w:val="TableParagraph"/>
              <w:rPr>
                <w:rFonts w:ascii="Times New Roman"/>
                <w:sz w:val="16"/>
              </w:rPr>
            </w:pPr>
          </w:p>
        </w:tc>
        <w:tc>
          <w:tcPr>
            <w:tcW w:w="1489" w:type="dxa"/>
          </w:tcPr>
          <w:p w:rsidR="006A12A3" w:rsidRDefault="006A12A3">
            <w:pPr>
              <w:pStyle w:val="TableParagraph"/>
              <w:rPr>
                <w:rFonts w:ascii="Times New Roman"/>
                <w:sz w:val="16"/>
              </w:rPr>
            </w:pPr>
          </w:p>
        </w:tc>
        <w:tc>
          <w:tcPr>
            <w:tcW w:w="1489" w:type="dxa"/>
          </w:tcPr>
          <w:p w:rsidR="006A12A3" w:rsidRDefault="006A12A3">
            <w:pPr>
              <w:pStyle w:val="TableParagraph"/>
              <w:rPr>
                <w:rFonts w:ascii="Times New Roman"/>
                <w:sz w:val="16"/>
              </w:rPr>
            </w:pPr>
          </w:p>
        </w:tc>
        <w:tc>
          <w:tcPr>
            <w:tcW w:w="1489" w:type="dxa"/>
          </w:tcPr>
          <w:p w:rsidR="006A12A3" w:rsidRDefault="006A12A3">
            <w:pPr>
              <w:pStyle w:val="TableParagraph"/>
              <w:rPr>
                <w:rFonts w:ascii="Times New Roman"/>
                <w:sz w:val="16"/>
              </w:rPr>
            </w:pPr>
          </w:p>
        </w:tc>
        <w:tc>
          <w:tcPr>
            <w:tcW w:w="1539" w:type="dxa"/>
          </w:tcPr>
          <w:p w:rsidR="006A12A3" w:rsidRDefault="006A12A3">
            <w:pPr>
              <w:pStyle w:val="TableParagraph"/>
              <w:rPr>
                <w:rFonts w:ascii="Times New Roman"/>
                <w:sz w:val="16"/>
              </w:rPr>
            </w:pPr>
          </w:p>
        </w:tc>
      </w:tr>
    </w:tbl>
    <w:p w:rsidR="006A12A3" w:rsidRDefault="006A12A3">
      <w:pPr>
        <w:pStyle w:val="Corpodetexto"/>
        <w:rPr>
          <w:sz w:val="18"/>
        </w:rPr>
      </w:pPr>
    </w:p>
    <w:p w:rsidR="006A12A3" w:rsidRDefault="006A12A3">
      <w:pPr>
        <w:pStyle w:val="Corpodetexto"/>
        <w:spacing w:before="71"/>
        <w:rPr>
          <w:sz w:val="18"/>
        </w:rPr>
      </w:pPr>
    </w:p>
    <w:p w:rsidR="006A12A3" w:rsidRDefault="001F5B42">
      <w:pPr>
        <w:ind w:left="313"/>
        <w:rPr>
          <w:sz w:val="18"/>
        </w:rPr>
      </w:pPr>
      <w:r>
        <w:rPr>
          <w:sz w:val="18"/>
        </w:rPr>
        <w:t>*casohajanecessidade,informarosparâmetrosutilizadosparaaconversão</w:t>
      </w:r>
      <w:r>
        <w:rPr>
          <w:spacing w:val="-2"/>
          <w:sz w:val="18"/>
        </w:rPr>
        <w:t>apresentada.</w:t>
      </w: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spacing w:before="193"/>
        <w:rPr>
          <w:sz w:val="18"/>
        </w:rPr>
      </w:pPr>
    </w:p>
    <w:p w:rsidR="006A12A3" w:rsidRDefault="006A12A3">
      <w:pPr>
        <w:ind w:left="2282"/>
        <w:rPr>
          <w:sz w:val="18"/>
        </w:rPr>
      </w:pPr>
      <w:r w:rsidRPr="006A12A3">
        <w:rPr>
          <w:sz w:val="18"/>
        </w:rPr>
        <w:pict>
          <v:line id="_x0000_s1040" style="position:absolute;left:0;text-align:left;z-index:15749632;mso-position-horizontal-relative:page" from="330.35pt,9.2pt" to="332.85pt,9.2pt" strokeweight=".17631mm">
            <w10:wrap anchorx="page"/>
          </v:line>
        </w:pict>
      </w:r>
      <w:r w:rsidR="001F5B42">
        <w:rPr>
          <w:sz w:val="18"/>
        </w:rPr>
        <w:t>(LOCALDOESTABELECIMENTO),dede202</w:t>
      </w:r>
      <w:r w:rsidR="001F5B42">
        <w:rPr>
          <w:spacing w:val="-10"/>
          <w:sz w:val="18"/>
        </w:rPr>
        <w:t>.</w:t>
      </w:r>
    </w:p>
    <w:p w:rsidR="006A12A3" w:rsidRDefault="006A12A3">
      <w:pPr>
        <w:pStyle w:val="Corpodetexto"/>
        <w:rPr>
          <w:sz w:val="18"/>
        </w:rPr>
      </w:pPr>
    </w:p>
    <w:p w:rsidR="006A12A3" w:rsidRDefault="006A12A3">
      <w:pPr>
        <w:pStyle w:val="Corpodetexto"/>
        <w:spacing w:before="79"/>
        <w:rPr>
          <w:sz w:val="18"/>
        </w:rPr>
      </w:pPr>
    </w:p>
    <w:p w:rsidR="006A12A3" w:rsidRDefault="001F5B42">
      <w:pPr>
        <w:ind w:left="2182"/>
        <w:rPr>
          <w:sz w:val="18"/>
        </w:rPr>
      </w:pPr>
      <w:r>
        <w:rPr>
          <w:sz w:val="18"/>
        </w:rPr>
        <w:t>(nomecompleto,cargooufunçãoeassinaturado</w:t>
      </w:r>
      <w:r>
        <w:rPr>
          <w:spacing w:val="-2"/>
          <w:sz w:val="18"/>
        </w:rPr>
        <w:t>profissional)</w:t>
      </w: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spacing w:before="37"/>
        <w:rPr>
          <w:sz w:val="18"/>
        </w:rPr>
      </w:pPr>
    </w:p>
    <w:p w:rsidR="006A12A3" w:rsidRDefault="001F5B42">
      <w:pPr>
        <w:spacing w:before="1"/>
        <w:ind w:right="453"/>
        <w:jc w:val="center"/>
        <w:rPr>
          <w:rFonts w:ascii="Arial"/>
          <w:b/>
          <w:sz w:val="18"/>
        </w:rPr>
      </w:pPr>
      <w:r>
        <w:rPr>
          <w:rFonts w:ascii="Arial"/>
          <w:b/>
          <w:sz w:val="18"/>
        </w:rPr>
        <w:t>ANEXO</w:t>
      </w:r>
      <w:r>
        <w:rPr>
          <w:rFonts w:ascii="Arial"/>
          <w:b/>
          <w:spacing w:val="-4"/>
          <w:sz w:val="18"/>
        </w:rPr>
        <w:t>XIII</w:t>
      </w:r>
    </w:p>
    <w:p w:rsidR="006A12A3" w:rsidRDefault="006A12A3">
      <w:pPr>
        <w:jc w:val="center"/>
        <w:rPr>
          <w:rFonts w:ascii="Arial"/>
          <w:b/>
          <w:sz w:val="18"/>
        </w:rPr>
        <w:sectPr w:rsidR="006A12A3">
          <w:pgSz w:w="11900" w:h="16840"/>
          <w:pgMar w:top="560" w:right="566" w:bottom="280" w:left="566" w:header="720" w:footer="720" w:gutter="0"/>
          <w:cols w:space="720"/>
        </w:sectPr>
      </w:pPr>
    </w:p>
    <w:p w:rsidR="006A12A3" w:rsidRDefault="001F5B42">
      <w:pPr>
        <w:spacing w:before="71"/>
        <w:ind w:left="-1" w:right="438"/>
        <w:jc w:val="center"/>
        <w:rPr>
          <w:rFonts w:ascii="Arial" w:hAnsi="Arial"/>
          <w:b/>
          <w:sz w:val="18"/>
        </w:rPr>
      </w:pPr>
      <w:r>
        <w:rPr>
          <w:rFonts w:ascii="Arial" w:hAnsi="Arial"/>
          <w:b/>
          <w:sz w:val="18"/>
        </w:rPr>
        <w:lastRenderedPageBreak/>
        <w:t>DECLARAÇÃODEATENDIMENTOAOSPROCEDIMENTOSDECONTROLE</w:t>
      </w:r>
      <w:r>
        <w:rPr>
          <w:rFonts w:ascii="Arial" w:hAnsi="Arial"/>
          <w:b/>
          <w:spacing w:val="-2"/>
          <w:sz w:val="18"/>
        </w:rPr>
        <w:t>AMBIENTAL</w:t>
      </w:r>
    </w:p>
    <w:p w:rsidR="006A12A3" w:rsidRDefault="001F5B42">
      <w:pPr>
        <w:spacing w:before="69"/>
        <w:ind w:right="475"/>
        <w:jc w:val="center"/>
        <w:rPr>
          <w:rFonts w:ascii="Arial"/>
          <w:b/>
          <w:sz w:val="13"/>
        </w:rPr>
      </w:pPr>
      <w:r>
        <w:rPr>
          <w:rFonts w:ascii="Arial"/>
          <w:b/>
          <w:sz w:val="13"/>
        </w:rPr>
        <w:t>(PAPELTIMBRADODA</w:t>
      </w:r>
      <w:r>
        <w:rPr>
          <w:rFonts w:ascii="Arial"/>
          <w:b/>
          <w:spacing w:val="-2"/>
          <w:sz w:val="13"/>
        </w:rPr>
        <w:t>EMPRESA)</w:t>
      </w:r>
    </w:p>
    <w:p w:rsidR="006A12A3" w:rsidRDefault="006A12A3">
      <w:pPr>
        <w:pStyle w:val="Corpodetexto"/>
        <w:rPr>
          <w:rFonts w:ascii="Arial"/>
          <w:b/>
          <w:sz w:val="13"/>
        </w:rPr>
      </w:pPr>
    </w:p>
    <w:p w:rsidR="006A12A3" w:rsidRDefault="006A12A3">
      <w:pPr>
        <w:pStyle w:val="Corpodetexto"/>
        <w:rPr>
          <w:rFonts w:ascii="Arial"/>
          <w:b/>
          <w:sz w:val="13"/>
        </w:rPr>
      </w:pPr>
    </w:p>
    <w:p w:rsidR="006A12A3" w:rsidRDefault="006A12A3">
      <w:pPr>
        <w:pStyle w:val="Corpodetexto"/>
        <w:rPr>
          <w:rFonts w:ascii="Arial"/>
          <w:b/>
          <w:sz w:val="13"/>
        </w:rPr>
      </w:pPr>
    </w:p>
    <w:p w:rsidR="006A12A3" w:rsidRDefault="006A12A3">
      <w:pPr>
        <w:pStyle w:val="Corpodetexto"/>
        <w:rPr>
          <w:rFonts w:ascii="Arial"/>
          <w:b/>
          <w:sz w:val="13"/>
        </w:rPr>
      </w:pPr>
    </w:p>
    <w:p w:rsidR="006A12A3" w:rsidRDefault="006A12A3">
      <w:pPr>
        <w:pStyle w:val="Corpodetexto"/>
        <w:rPr>
          <w:rFonts w:ascii="Arial"/>
          <w:b/>
          <w:sz w:val="13"/>
        </w:rPr>
      </w:pPr>
    </w:p>
    <w:p w:rsidR="006A12A3" w:rsidRDefault="006A12A3">
      <w:pPr>
        <w:pStyle w:val="Corpodetexto"/>
        <w:spacing w:before="56"/>
        <w:rPr>
          <w:rFonts w:ascii="Arial"/>
          <w:b/>
          <w:sz w:val="13"/>
        </w:rPr>
      </w:pPr>
    </w:p>
    <w:p w:rsidR="006A12A3" w:rsidRDefault="001F5B42">
      <w:pPr>
        <w:spacing w:before="1" w:line="266" w:lineRule="auto"/>
        <w:ind w:left="313" w:right="754"/>
        <w:jc w:val="both"/>
        <w:rPr>
          <w:sz w:val="18"/>
        </w:rPr>
      </w:pPr>
      <w:r>
        <w:rPr>
          <w:sz w:val="18"/>
        </w:rPr>
        <w:t>Em conformidade com o disposto no artigo 5º do Decreto nº 50.977, de 6 de novembro de 2009, que estabelece procedimentos de controle ambiental para a utilização de produtos e subprodutos de madeira de origem nativa nas contrataçõesdeobraseserviçosdeengenha</w:t>
      </w:r>
      <w:r>
        <w:rPr>
          <w:sz w:val="18"/>
        </w:rPr>
        <w:t>riaenascompraspúblicasrealizadaspelaAdministraçãoPúblicaMunicipal Direta e Indireta, bem como institui a exigência de cadastramento no CADMADEIRA, criado pelo Decreto Estadual nº 53.047, de 2 de junho de 2008:</w:t>
      </w:r>
    </w:p>
    <w:p w:rsidR="006A12A3" w:rsidRDefault="001F5B42">
      <w:pPr>
        <w:spacing w:line="266" w:lineRule="auto"/>
        <w:ind w:left="313" w:right="752"/>
        <w:jc w:val="both"/>
        <w:rPr>
          <w:sz w:val="18"/>
        </w:rPr>
      </w:pPr>
      <w:r>
        <w:rPr>
          <w:sz w:val="18"/>
        </w:rPr>
        <w:t>Eu, , RG , legalmente nomeado representante da empresa , CNPJ , e vencedor do procedimento licitatório nº XXX/SIURB/20XX,namodalidadeCONCORRÊNCIA,processonº6022.20XX/000XXXX−X,declaro,sobaspenasdalei, que, para a execução da (s) obra(s) e serviço(s) de eng</w:t>
      </w:r>
      <w:r>
        <w:rPr>
          <w:sz w:val="18"/>
        </w:rPr>
        <w:t>enharia objeto da referida licitação, somente serão utilizados produtos e subprodutos de madeira de origem exótica, ou de origem nativa que tenha procedência legal, decorrentes de desmatamento autorizado ou de manejo florestal aprovados por órgão ambiental</w:t>
      </w:r>
      <w:r>
        <w:rPr>
          <w:sz w:val="18"/>
        </w:rPr>
        <w:t xml:space="preserve"> competente, integrante do Sistema Nacional do Meio Ambiente − SISNAMA, com comprovantes da legalidade da madeira, tais como: Documentos de Origem Florestal, Guias Florestais ou outros eventualmente criados para o controle de produtos e subprodutos florest</w:t>
      </w:r>
      <w:r>
        <w:rPr>
          <w:sz w:val="18"/>
        </w:rPr>
        <w:t>ais, bem como comprovante de inscrição no CADMADEIRA− Cadastro Estadual das Pessoas Jurídicas que comercializam, no Estado de São Paulo, produtos e subprodutos de origem nativa da flora brasileira, reformulado pelo Decreto Estadual nº 66.819, de 6 de junho</w:t>
      </w:r>
      <w:r>
        <w:rPr>
          <w:sz w:val="18"/>
        </w:rPr>
        <w:t xml:space="preserve"> de 2022, ficando sujeito às sanções administrativas previstas no artigo 156 da Lei Federal nº 14.133, de 01 de abril de 2021, e no inciso V do § 8º do artigo 72 da Lei Federal nº 9.605, de 12 de fevereiro de 1998, sem prejuízo das sanções penais previstas</w:t>
      </w:r>
      <w:r>
        <w:rPr>
          <w:sz w:val="18"/>
        </w:rPr>
        <w:t xml:space="preserve"> em lei.</w:t>
      </w:r>
    </w:p>
    <w:p w:rsidR="006A12A3" w:rsidRDefault="006A12A3">
      <w:pPr>
        <w:pStyle w:val="Corpodetexto"/>
        <w:rPr>
          <w:sz w:val="18"/>
        </w:rPr>
      </w:pPr>
    </w:p>
    <w:p w:rsidR="006A12A3" w:rsidRDefault="006A12A3">
      <w:pPr>
        <w:pStyle w:val="Corpodetexto"/>
        <w:spacing w:before="48"/>
        <w:rPr>
          <w:sz w:val="18"/>
        </w:rPr>
      </w:pPr>
    </w:p>
    <w:p w:rsidR="006A12A3" w:rsidRDefault="006A12A3">
      <w:pPr>
        <w:ind w:left="2312"/>
        <w:rPr>
          <w:sz w:val="18"/>
        </w:rPr>
      </w:pPr>
      <w:r w:rsidRPr="006A12A3">
        <w:rPr>
          <w:sz w:val="18"/>
        </w:rPr>
        <w:pict>
          <v:line id="_x0000_s1039" style="position:absolute;left:0;text-align:left;z-index:15750144;mso-position-horizontal-relative:page" from="330.85pt,9.2pt" to="333.35pt,9.2pt" strokeweight=".17631mm">
            <w10:wrap anchorx="page"/>
          </v:line>
        </w:pict>
      </w:r>
      <w:r w:rsidR="001F5B42">
        <w:rPr>
          <w:sz w:val="18"/>
        </w:rPr>
        <w:t>(LOCALDOESTABELECIMENTO),dede202</w:t>
      </w:r>
      <w:r w:rsidR="001F5B42">
        <w:rPr>
          <w:spacing w:val="-10"/>
          <w:sz w:val="18"/>
        </w:rPr>
        <w:t>.</w:t>
      </w: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spacing w:before="137"/>
        <w:rPr>
          <w:sz w:val="18"/>
        </w:rPr>
      </w:pPr>
    </w:p>
    <w:p w:rsidR="006A12A3" w:rsidRDefault="001F5B42">
      <w:pPr>
        <w:ind w:left="1333"/>
        <w:rPr>
          <w:sz w:val="18"/>
        </w:rPr>
      </w:pPr>
      <w:r>
        <w:rPr>
          <w:sz w:val="18"/>
        </w:rPr>
        <w:t>(nomecompleto,cargooufunçãoeassinaturadorepresentante</w:t>
      </w:r>
      <w:r>
        <w:rPr>
          <w:spacing w:val="-2"/>
          <w:sz w:val="18"/>
        </w:rPr>
        <w:t>legal/procurador)</w:t>
      </w: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rPr>
          <w:sz w:val="18"/>
        </w:rPr>
      </w:pPr>
    </w:p>
    <w:p w:rsidR="006A12A3" w:rsidRDefault="006A12A3">
      <w:pPr>
        <w:pStyle w:val="Corpodetexto"/>
        <w:spacing w:before="91"/>
        <w:rPr>
          <w:sz w:val="18"/>
        </w:rPr>
      </w:pPr>
    </w:p>
    <w:p w:rsidR="006A12A3" w:rsidRDefault="001F5B42">
      <w:pPr>
        <w:ind w:right="453"/>
        <w:jc w:val="center"/>
        <w:rPr>
          <w:rFonts w:ascii="Arial"/>
          <w:b/>
          <w:sz w:val="18"/>
        </w:rPr>
      </w:pPr>
      <w:r>
        <w:rPr>
          <w:rFonts w:ascii="Arial"/>
          <w:b/>
          <w:sz w:val="18"/>
        </w:rPr>
        <w:t>ANEXO</w:t>
      </w:r>
      <w:r>
        <w:rPr>
          <w:rFonts w:ascii="Arial"/>
          <w:b/>
          <w:spacing w:val="-5"/>
          <w:sz w:val="18"/>
        </w:rPr>
        <w:t xml:space="preserve"> XIV</w:t>
      </w:r>
    </w:p>
    <w:p w:rsidR="006A12A3" w:rsidRDefault="006A12A3">
      <w:pPr>
        <w:pStyle w:val="Corpodetexto"/>
        <w:rPr>
          <w:rFonts w:ascii="Arial"/>
          <w:b/>
          <w:sz w:val="18"/>
        </w:rPr>
      </w:pPr>
    </w:p>
    <w:p w:rsidR="006A12A3" w:rsidRDefault="006A12A3">
      <w:pPr>
        <w:pStyle w:val="Corpodetexto"/>
        <w:spacing w:before="68"/>
        <w:rPr>
          <w:rFonts w:ascii="Arial"/>
          <w:b/>
          <w:sz w:val="18"/>
        </w:rPr>
      </w:pPr>
    </w:p>
    <w:p w:rsidR="006A12A3" w:rsidRDefault="001F5B42">
      <w:pPr>
        <w:spacing w:line="266" w:lineRule="auto"/>
        <w:ind w:left="1038" w:right="1456"/>
        <w:jc w:val="center"/>
        <w:rPr>
          <w:rFonts w:ascii="Arial" w:hAnsi="Arial"/>
          <w:b/>
          <w:sz w:val="18"/>
        </w:rPr>
      </w:pPr>
      <w:r>
        <w:rPr>
          <w:rFonts w:ascii="Arial" w:hAnsi="Arial"/>
          <w:b/>
          <w:sz w:val="18"/>
        </w:rPr>
        <w:t>DECLARAÇÃODOCOMPROMISSODEFORNECIMENTOOUDEUTILIZAÇÃODEPRODUTOSDE EMPREENDIMENTOS MINERÁRIOS</w:t>
      </w:r>
    </w:p>
    <w:p w:rsidR="006A12A3" w:rsidRDefault="001F5B42">
      <w:pPr>
        <w:spacing w:before="48"/>
        <w:ind w:right="475"/>
        <w:jc w:val="center"/>
        <w:rPr>
          <w:rFonts w:ascii="Arial"/>
          <w:b/>
          <w:sz w:val="13"/>
        </w:rPr>
      </w:pPr>
      <w:r>
        <w:rPr>
          <w:rFonts w:ascii="Arial"/>
          <w:b/>
          <w:sz w:val="13"/>
        </w:rPr>
        <w:t>(PAPELTIMBRADODA</w:t>
      </w:r>
      <w:r>
        <w:rPr>
          <w:rFonts w:ascii="Arial"/>
          <w:b/>
          <w:spacing w:val="-2"/>
          <w:sz w:val="13"/>
        </w:rPr>
        <w:t>EMPRESA)</w:t>
      </w:r>
    </w:p>
    <w:p w:rsidR="006A12A3" w:rsidRDefault="006A12A3">
      <w:pPr>
        <w:pStyle w:val="Corpodetexto"/>
        <w:rPr>
          <w:rFonts w:ascii="Arial"/>
          <w:b/>
          <w:sz w:val="13"/>
        </w:rPr>
      </w:pPr>
    </w:p>
    <w:p w:rsidR="006A12A3" w:rsidRDefault="006A12A3">
      <w:pPr>
        <w:pStyle w:val="Corpodetexto"/>
        <w:rPr>
          <w:rFonts w:ascii="Arial"/>
          <w:b/>
          <w:sz w:val="13"/>
        </w:rPr>
      </w:pPr>
    </w:p>
    <w:p w:rsidR="006A12A3" w:rsidRDefault="006A12A3">
      <w:pPr>
        <w:pStyle w:val="Corpodetexto"/>
        <w:rPr>
          <w:rFonts w:ascii="Arial"/>
          <w:b/>
          <w:sz w:val="13"/>
        </w:rPr>
      </w:pPr>
    </w:p>
    <w:p w:rsidR="006A12A3" w:rsidRDefault="006A12A3">
      <w:pPr>
        <w:pStyle w:val="Corpodetexto"/>
        <w:rPr>
          <w:rFonts w:ascii="Arial"/>
          <w:b/>
          <w:sz w:val="13"/>
        </w:rPr>
      </w:pPr>
    </w:p>
    <w:p w:rsidR="006A12A3" w:rsidRDefault="006A12A3">
      <w:pPr>
        <w:pStyle w:val="Corpodetexto"/>
        <w:rPr>
          <w:rFonts w:ascii="Arial"/>
          <w:b/>
          <w:sz w:val="13"/>
        </w:rPr>
      </w:pPr>
    </w:p>
    <w:p w:rsidR="006A12A3" w:rsidRDefault="006A12A3">
      <w:pPr>
        <w:pStyle w:val="Corpodetexto"/>
        <w:spacing w:before="56"/>
        <w:rPr>
          <w:rFonts w:ascii="Arial"/>
          <w:b/>
          <w:sz w:val="13"/>
        </w:rPr>
      </w:pPr>
    </w:p>
    <w:p w:rsidR="006A12A3" w:rsidRDefault="001F5B42">
      <w:pPr>
        <w:spacing w:line="266" w:lineRule="auto"/>
        <w:ind w:left="313" w:right="757"/>
        <w:jc w:val="both"/>
        <w:rPr>
          <w:sz w:val="18"/>
        </w:rPr>
      </w:pPr>
      <w:r>
        <w:rPr>
          <w:sz w:val="18"/>
        </w:rPr>
        <w:t>Em conformidade com o disposto no artigo 5º do decreto nº 48.184, de 13 de março de 2007, que estabelece procedimentos de controle ambiental para a aquisição de produtos de empreendimentos minerários e sua utilização em obras e serviços pela Administ</w:t>
      </w:r>
      <w:r>
        <w:rPr>
          <w:sz w:val="18"/>
        </w:rPr>
        <w:t>ração Pública Municipal, eu,</w:t>
      </w:r>
    </w:p>
    <w:p w:rsidR="006A12A3" w:rsidRDefault="001F5B42">
      <w:pPr>
        <w:spacing w:line="266" w:lineRule="auto"/>
        <w:ind w:left="313" w:right="752"/>
        <w:jc w:val="both"/>
        <w:rPr>
          <w:sz w:val="18"/>
        </w:rPr>
      </w:pPr>
      <w:r>
        <w:rPr>
          <w:sz w:val="18"/>
        </w:rPr>
        <w:t xml:space="preserve">, RG , legalmente nomeado representante da empresa , CNPJ , e vencedor do procedimento licitatório nº XXX/SIURB/20XX,namodalidadeCONCORRÊNCIA,processonº6022.20XX/000XXXX−X,declaro,sobaspenasdalei, que, para o fornecimento e/ou </w:t>
      </w:r>
      <w:r>
        <w:rPr>
          <w:sz w:val="18"/>
        </w:rPr>
        <w:t>a execução da(s) obra(s) e serviço(s) objeto da referida licitação, somente serão fornecidos e/ou utilizados produtos de empreendimentos minerários devidamente licenciados, por órgão ambiental competente, integrante do Sistema Nacional do MeioAmbiente − SI</w:t>
      </w:r>
      <w:r>
        <w:rPr>
          <w:sz w:val="18"/>
        </w:rPr>
        <w:t>SNAMA, ficando sujeito às sanções administrativas previstasnoartigo156daLeiFederalnº14.133,de01deabrilde2021,enoincisoVdo§8ºdoartigo72da</w:t>
      </w:r>
      <w:r>
        <w:rPr>
          <w:sz w:val="18"/>
          <w:u w:val="single" w:color="0000ED"/>
        </w:rPr>
        <w:t>Lei Federalnº 9.605, de 12 de fevereiro de 1998,</w:t>
      </w:r>
      <w:r>
        <w:rPr>
          <w:sz w:val="18"/>
        </w:rPr>
        <w:t xml:space="preserve"> sem prejuízo das implicações de ordem criminal estabelecidas em lei.</w:t>
      </w:r>
    </w:p>
    <w:p w:rsidR="006A12A3" w:rsidRDefault="006A12A3">
      <w:pPr>
        <w:pStyle w:val="Corpodetexto"/>
        <w:rPr>
          <w:sz w:val="18"/>
        </w:rPr>
      </w:pPr>
    </w:p>
    <w:p w:rsidR="006A12A3" w:rsidRDefault="006A12A3">
      <w:pPr>
        <w:pStyle w:val="Corpodetexto"/>
        <w:spacing w:before="47"/>
        <w:rPr>
          <w:sz w:val="18"/>
        </w:rPr>
      </w:pPr>
    </w:p>
    <w:p w:rsidR="006A12A3" w:rsidRDefault="006A12A3">
      <w:pPr>
        <w:ind w:left="2312"/>
        <w:rPr>
          <w:sz w:val="18"/>
        </w:rPr>
      </w:pPr>
      <w:r w:rsidRPr="006A12A3">
        <w:rPr>
          <w:sz w:val="18"/>
        </w:rPr>
        <w:pict>
          <v:line id="_x0000_s1038" style="position:absolute;left:0;text-align:left;z-index:15750656;mso-position-horizontal-relative:page" from="330.85pt,9.2pt" to="333.35pt,9.2pt" strokeweight=".17631mm">
            <w10:wrap anchorx="page"/>
          </v:line>
        </w:pict>
      </w:r>
      <w:r w:rsidR="001F5B42">
        <w:rPr>
          <w:sz w:val="18"/>
        </w:rPr>
        <w:t>(LOCALDOESTABELECIMENTO),dede202</w:t>
      </w:r>
      <w:r w:rsidR="001F5B42">
        <w:rPr>
          <w:spacing w:val="-10"/>
          <w:sz w:val="18"/>
        </w:rPr>
        <w:t>.</w:t>
      </w:r>
    </w:p>
    <w:p w:rsidR="006A12A3" w:rsidRDefault="006A12A3">
      <w:pPr>
        <w:rPr>
          <w:sz w:val="18"/>
        </w:rPr>
        <w:sectPr w:rsidR="006A12A3">
          <w:pgSz w:w="11900" w:h="16840"/>
          <w:pgMar w:top="740" w:right="566" w:bottom="280" w:left="566" w:header="720" w:footer="720" w:gutter="0"/>
          <w:cols w:space="720"/>
        </w:sectPr>
      </w:pPr>
    </w:p>
    <w:p w:rsidR="006A12A3" w:rsidRDefault="001F5B42">
      <w:pPr>
        <w:spacing w:before="81"/>
        <w:ind w:left="1333"/>
        <w:rPr>
          <w:sz w:val="18"/>
        </w:rPr>
      </w:pPr>
      <w:r>
        <w:rPr>
          <w:sz w:val="18"/>
        </w:rPr>
        <w:lastRenderedPageBreak/>
        <w:t>(nomecompleto,cargooufunçãoeassinaturadorepresentante</w:t>
      </w:r>
      <w:r>
        <w:rPr>
          <w:spacing w:val="-2"/>
          <w:sz w:val="18"/>
        </w:rPr>
        <w:t>legal/procurador)</w:t>
      </w:r>
    </w:p>
    <w:p w:rsidR="006A12A3" w:rsidRDefault="006A12A3">
      <w:pPr>
        <w:pStyle w:val="Corpodetexto"/>
        <w:rPr>
          <w:sz w:val="18"/>
        </w:rPr>
      </w:pPr>
    </w:p>
    <w:p w:rsidR="006A12A3" w:rsidRDefault="006A12A3">
      <w:pPr>
        <w:pStyle w:val="Corpodetexto"/>
        <w:rPr>
          <w:sz w:val="18"/>
        </w:rPr>
      </w:pPr>
    </w:p>
    <w:p w:rsidR="006A12A3" w:rsidRDefault="006A12A3">
      <w:pPr>
        <w:pStyle w:val="Corpodetexto"/>
        <w:spacing w:before="104"/>
        <w:rPr>
          <w:sz w:val="18"/>
        </w:rPr>
      </w:pPr>
    </w:p>
    <w:p w:rsidR="006A12A3" w:rsidRDefault="001F5B42">
      <w:pPr>
        <w:ind w:left="103"/>
        <w:rPr>
          <w:rFonts w:ascii="Arial"/>
          <w:b/>
        </w:rPr>
      </w:pPr>
      <w:r>
        <w:rPr>
          <w:rFonts w:ascii="Arial"/>
          <w:b/>
          <w:sz w:val="18"/>
          <w:u w:val="single"/>
        </w:rPr>
        <w:t>AnexoXII-</w:t>
      </w:r>
      <w:r>
        <w:rPr>
          <w:rFonts w:ascii="Arial"/>
          <w:b/>
          <w:u w:val="single"/>
        </w:rPr>
        <w:t>Encaminhamentose</w:t>
      </w:r>
      <w:r>
        <w:rPr>
          <w:rFonts w:ascii="Arial"/>
          <w:b/>
          <w:spacing w:val="-2"/>
          <w:u w:val="single"/>
        </w:rPr>
        <w:t>despachos</w:t>
      </w:r>
    </w:p>
    <w:p w:rsidR="006A12A3" w:rsidRDefault="006A12A3">
      <w:pPr>
        <w:pStyle w:val="Corpodetexto"/>
        <w:rPr>
          <w:rFonts w:ascii="Arial"/>
          <w:b/>
        </w:rPr>
      </w:pPr>
    </w:p>
    <w:p w:rsidR="006A12A3" w:rsidRDefault="006A12A3">
      <w:pPr>
        <w:pStyle w:val="Corpodetexto"/>
        <w:rPr>
          <w:rFonts w:ascii="Arial"/>
          <w:b/>
        </w:rPr>
      </w:pPr>
    </w:p>
    <w:p w:rsidR="006A12A3" w:rsidRDefault="006A12A3">
      <w:pPr>
        <w:pStyle w:val="Corpodetexto"/>
        <w:spacing w:before="35"/>
        <w:rPr>
          <w:rFonts w:ascii="Arial"/>
          <w:b/>
        </w:rPr>
      </w:pPr>
    </w:p>
    <w:p w:rsidR="006A12A3" w:rsidRDefault="001F5B42">
      <w:pPr>
        <w:ind w:left="1789" w:right="1810"/>
        <w:jc w:val="center"/>
        <w:rPr>
          <w:rFonts w:ascii="Arial" w:hAnsi="Arial"/>
          <w:b/>
          <w:sz w:val="20"/>
        </w:rPr>
      </w:pPr>
      <w:r>
        <w:rPr>
          <w:rFonts w:ascii="Arial" w:hAnsi="Arial"/>
          <w:b/>
          <w:sz w:val="20"/>
        </w:rPr>
        <w:t>AnexoXII–Minutaspadrãodeencaminhamentose</w:t>
      </w:r>
      <w:r>
        <w:rPr>
          <w:rFonts w:ascii="Arial" w:hAnsi="Arial"/>
          <w:b/>
          <w:spacing w:val="-2"/>
          <w:sz w:val="20"/>
        </w:rPr>
        <w:t>despachos</w:t>
      </w:r>
    </w:p>
    <w:p w:rsidR="006A12A3" w:rsidRDefault="006A12A3">
      <w:pPr>
        <w:pStyle w:val="Corpodetexto"/>
        <w:spacing w:before="10"/>
        <w:rPr>
          <w:rFonts w:ascii="Arial"/>
          <w:b/>
        </w:rPr>
      </w:pPr>
    </w:p>
    <w:p w:rsidR="006A12A3" w:rsidRDefault="001F5B42">
      <w:pPr>
        <w:pStyle w:val="Heading4"/>
        <w:numPr>
          <w:ilvl w:val="0"/>
          <w:numId w:val="4"/>
        </w:numPr>
        <w:tabs>
          <w:tab w:val="left" w:pos="765"/>
          <w:tab w:val="left" w:pos="4626"/>
        </w:tabs>
        <w:spacing w:line="249" w:lineRule="auto"/>
        <w:ind w:right="219" w:hanging="4089"/>
        <w:jc w:val="left"/>
      </w:pPr>
      <w:r>
        <w:t>ENCAMINHAMENTOINICIALDAÁREATÉCNICAPARA</w:t>
      </w:r>
      <w:r>
        <w:t>DIRETORIASOLICITANDOACONTRATAÇÃO- BENS E SERVIÇOS</w:t>
      </w:r>
    </w:p>
    <w:p w:rsidR="006A12A3" w:rsidRDefault="006A12A3">
      <w:pPr>
        <w:pStyle w:val="Corpodetexto"/>
        <w:spacing w:before="1"/>
        <w:rPr>
          <w:rFonts w:ascii="Arial"/>
          <w:b/>
        </w:rPr>
      </w:pPr>
    </w:p>
    <w:p w:rsidR="006A12A3" w:rsidRDefault="001F5B42">
      <w:pPr>
        <w:pStyle w:val="Corpodetexto"/>
        <w:ind w:left="103"/>
        <w:jc w:val="both"/>
      </w:pPr>
      <w:r>
        <w:t>Sr(a).</w:t>
      </w:r>
      <w:r>
        <w:rPr>
          <w:spacing w:val="-2"/>
        </w:rPr>
        <w:t>Diretor(a)</w:t>
      </w:r>
    </w:p>
    <w:p w:rsidR="006A12A3" w:rsidRDefault="001F5B42">
      <w:pPr>
        <w:pStyle w:val="Corpodetexto"/>
        <w:spacing w:before="10"/>
        <w:ind w:left="103"/>
        <w:jc w:val="both"/>
      </w:pPr>
      <w:r>
        <w:t>Trata-sedesolicitaçãodecontrataçãopara</w:t>
      </w:r>
      <w:r>
        <w:rPr>
          <w:color w:val="000000"/>
          <w:spacing w:val="-2"/>
          <w:highlight w:val="yellow"/>
        </w:rPr>
        <w:t>XXXXXX</w:t>
      </w:r>
      <w:r>
        <w:rPr>
          <w:color w:val="000000"/>
          <w:spacing w:val="-2"/>
        </w:rPr>
        <w:t>.</w:t>
      </w:r>
    </w:p>
    <w:p w:rsidR="006A12A3" w:rsidRDefault="001F5B42">
      <w:pPr>
        <w:pStyle w:val="Corpodetexto"/>
        <w:spacing w:before="10" w:line="249" w:lineRule="auto"/>
        <w:ind w:left="103" w:right="107"/>
        <w:jc w:val="both"/>
      </w:pPr>
      <w:r>
        <w:t>Conforme as exigências previstas no artigo 18º da Lei Federal 14.133/21, segundo a qual a fase preparatória da licitação deve contar com I - a</w:t>
      </w:r>
      <w:r>
        <w:t xml:space="preserve"> descrição da necessidade da contratação fundamentada em estudo técnico preliminar quecaracterizeointeressepúblicoenvolvido;eII-adefiniçãodoobjetoparaoatendimentodanecessidade,por meio de termo de referência, anteprojeto, projeto básico ou projeto executiv</w:t>
      </w:r>
      <w:r>
        <w:t>o, conforme o caso, segue:</w:t>
      </w:r>
    </w:p>
    <w:p w:rsidR="006A12A3" w:rsidRDefault="001F5B42">
      <w:pPr>
        <w:pStyle w:val="Corpodetexto"/>
        <w:spacing w:before="3" w:line="249" w:lineRule="auto"/>
        <w:ind w:left="103"/>
      </w:pPr>
      <w:r>
        <w:t>EstudoTécnicoPreliminaremSEIXXXX(OBS:SEFORHIPÓTESEDEDISPENSADEETP,INSERIRAQUIA HIPÓTESE DE DESPENSA).</w:t>
      </w:r>
    </w:p>
    <w:p w:rsidR="006A12A3" w:rsidRDefault="001F5B42">
      <w:pPr>
        <w:pStyle w:val="Corpodetexto"/>
        <w:spacing w:before="1"/>
        <w:ind w:left="103"/>
      </w:pPr>
      <w:r>
        <w:t>TermodeReferênciaemSEI</w:t>
      </w:r>
      <w:r>
        <w:rPr>
          <w:color w:val="000000"/>
          <w:spacing w:val="-2"/>
          <w:highlight w:val="yellow"/>
        </w:rPr>
        <w:t>XXXXXX.</w:t>
      </w:r>
    </w:p>
    <w:p w:rsidR="006A12A3" w:rsidRDefault="001F5B42">
      <w:pPr>
        <w:pStyle w:val="Corpodetexto"/>
        <w:spacing w:before="10"/>
        <w:ind w:left="103"/>
        <w:jc w:val="both"/>
      </w:pPr>
      <w:r>
        <w:t>DocumentoFormalizadordaDemanda(requisição)emSEI</w:t>
      </w:r>
      <w:r>
        <w:rPr>
          <w:color w:val="000000"/>
          <w:spacing w:val="-2"/>
          <w:highlight w:val="yellow"/>
        </w:rPr>
        <w:t>XXXXXX.</w:t>
      </w:r>
    </w:p>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spacing w:before="10"/>
      </w:pPr>
    </w:p>
    <w:p w:rsidR="006A12A3" w:rsidRDefault="001F5B42">
      <w:pPr>
        <w:pStyle w:val="Heading4"/>
        <w:numPr>
          <w:ilvl w:val="0"/>
          <w:numId w:val="4"/>
        </w:numPr>
        <w:tabs>
          <w:tab w:val="left" w:pos="766"/>
          <w:tab w:val="left" w:pos="5181"/>
        </w:tabs>
        <w:spacing w:line="249" w:lineRule="auto"/>
        <w:ind w:left="5181" w:right="219" w:hanging="4643"/>
        <w:jc w:val="left"/>
      </w:pPr>
      <w:r>
        <w:t>ENCAMINHAMENTOINICIALDAÁREATÉCNICA</w:t>
      </w:r>
      <w:r>
        <w:t xml:space="preserve">PARADIRETORIASOLICITANDOACONTRATAÇÃO- </w:t>
      </w:r>
      <w:r>
        <w:rPr>
          <w:spacing w:val="-2"/>
        </w:rPr>
        <w:t>OBRAS</w:t>
      </w:r>
    </w:p>
    <w:p w:rsidR="006A12A3" w:rsidRDefault="006A12A3">
      <w:pPr>
        <w:pStyle w:val="Corpodetexto"/>
        <w:spacing w:before="1"/>
        <w:rPr>
          <w:rFonts w:ascii="Arial"/>
          <w:b/>
        </w:rPr>
      </w:pPr>
    </w:p>
    <w:p w:rsidR="006A12A3" w:rsidRDefault="001F5B42">
      <w:pPr>
        <w:pStyle w:val="Corpodetexto"/>
        <w:ind w:left="103"/>
        <w:jc w:val="both"/>
      </w:pPr>
      <w:r>
        <w:t>Sr(a).</w:t>
      </w:r>
      <w:r>
        <w:rPr>
          <w:spacing w:val="-2"/>
        </w:rPr>
        <w:t>Diretor(a)</w:t>
      </w:r>
    </w:p>
    <w:p w:rsidR="006A12A3" w:rsidRDefault="001F5B42">
      <w:pPr>
        <w:pStyle w:val="Corpodetexto"/>
        <w:spacing w:before="10"/>
        <w:ind w:left="103"/>
        <w:jc w:val="both"/>
      </w:pPr>
      <w:r>
        <w:t>Trata-sedesolicitaçãodecontrataçãopara</w:t>
      </w:r>
      <w:r>
        <w:rPr>
          <w:color w:val="000000"/>
          <w:spacing w:val="-2"/>
          <w:highlight w:val="yellow"/>
        </w:rPr>
        <w:t>XXXXXX</w:t>
      </w:r>
      <w:r>
        <w:rPr>
          <w:color w:val="000000"/>
          <w:spacing w:val="-2"/>
        </w:rPr>
        <w:t>.</w:t>
      </w:r>
    </w:p>
    <w:p w:rsidR="006A12A3" w:rsidRDefault="001F5B42">
      <w:pPr>
        <w:pStyle w:val="Corpodetexto"/>
        <w:spacing w:before="10" w:line="249" w:lineRule="auto"/>
        <w:ind w:left="103" w:right="105"/>
        <w:jc w:val="both"/>
      </w:pPr>
      <w:r>
        <w:t>Conforme as exigências previstas no artigo 18º da Lei Federal 14.133, segundo a qual a fase preparatória da licitação deve contar com I - a descriçã</w:t>
      </w:r>
      <w:r>
        <w:t>o da necessidade da contratação fundamentada em estudo técnico preliminar que caracterize o interesse público envolvido; e II - a definição do objeto para o atendimento da necessidade, por meio de termo de referência, anteprojeto, projeto básico ou projeto</w:t>
      </w:r>
      <w:r>
        <w:t xml:space="preserve"> executivo, conforme o caso, segue:</w:t>
      </w:r>
    </w:p>
    <w:p w:rsidR="006A12A3" w:rsidRDefault="001F5B42">
      <w:pPr>
        <w:pStyle w:val="Corpodetexto"/>
        <w:spacing w:before="3" w:line="249" w:lineRule="auto"/>
        <w:ind w:left="103"/>
      </w:pPr>
      <w:r>
        <w:t>EstudoTécnicoPreliminaremSEIXXXX(OBS:SEFORHIPÓTESEDEDISPENSADEETP,INSERIRAQUIA HIPÓTESE DE DESPENSA).</w:t>
      </w:r>
    </w:p>
    <w:p w:rsidR="006A12A3" w:rsidRDefault="001F5B42">
      <w:pPr>
        <w:pStyle w:val="Corpodetexto"/>
        <w:spacing w:before="1"/>
        <w:ind w:left="103"/>
        <w:jc w:val="both"/>
      </w:pPr>
      <w:r>
        <w:t>Pacotetécnicodeengenharia,formadopelosseguintes</w:t>
      </w:r>
      <w:r>
        <w:rPr>
          <w:spacing w:val="-2"/>
        </w:rPr>
        <w:t>documentos:</w:t>
      </w:r>
    </w:p>
    <w:p w:rsidR="006A12A3" w:rsidRDefault="001F5B42">
      <w:pPr>
        <w:pStyle w:val="PargrafodaLista"/>
        <w:numPr>
          <w:ilvl w:val="0"/>
          <w:numId w:val="3"/>
        </w:numPr>
        <w:tabs>
          <w:tab w:val="left" w:pos="832"/>
        </w:tabs>
        <w:ind w:left="832" w:hanging="79"/>
        <w:jc w:val="left"/>
        <w:rPr>
          <w:sz w:val="20"/>
        </w:rPr>
      </w:pPr>
      <w:r>
        <w:rPr>
          <w:sz w:val="20"/>
        </w:rPr>
        <w:t>ProjetosbásicosemSEI</w:t>
      </w:r>
      <w:r>
        <w:rPr>
          <w:color w:val="000000"/>
          <w:spacing w:val="-2"/>
          <w:sz w:val="20"/>
          <w:highlight w:val="yellow"/>
        </w:rPr>
        <w:t>XXXXXX</w:t>
      </w:r>
      <w:r>
        <w:rPr>
          <w:color w:val="000000"/>
          <w:spacing w:val="-2"/>
          <w:sz w:val="20"/>
        </w:rPr>
        <w:t>;</w:t>
      </w:r>
    </w:p>
    <w:p w:rsidR="006A12A3" w:rsidRDefault="001F5B42">
      <w:pPr>
        <w:pStyle w:val="PargrafodaLista"/>
        <w:numPr>
          <w:ilvl w:val="0"/>
          <w:numId w:val="3"/>
        </w:numPr>
        <w:tabs>
          <w:tab w:val="left" w:pos="832"/>
        </w:tabs>
        <w:ind w:left="832" w:hanging="79"/>
        <w:jc w:val="left"/>
        <w:rPr>
          <w:sz w:val="20"/>
        </w:rPr>
      </w:pPr>
      <w:r>
        <w:rPr>
          <w:sz w:val="20"/>
        </w:rPr>
        <w:t>ProjetosexecutivosemSEI</w:t>
      </w:r>
      <w:r>
        <w:rPr>
          <w:color w:val="000000"/>
          <w:spacing w:val="-2"/>
          <w:sz w:val="20"/>
          <w:highlight w:val="yellow"/>
        </w:rPr>
        <w:t>XXXXXX</w:t>
      </w:r>
      <w:r>
        <w:rPr>
          <w:color w:val="000000"/>
          <w:spacing w:val="-2"/>
          <w:sz w:val="20"/>
        </w:rPr>
        <w:t>;</w:t>
      </w:r>
    </w:p>
    <w:p w:rsidR="006A12A3" w:rsidRDefault="001F5B42">
      <w:pPr>
        <w:pStyle w:val="PargrafodaLista"/>
        <w:numPr>
          <w:ilvl w:val="0"/>
          <w:numId w:val="3"/>
        </w:numPr>
        <w:tabs>
          <w:tab w:val="left" w:pos="832"/>
        </w:tabs>
        <w:ind w:left="832" w:hanging="79"/>
        <w:jc w:val="left"/>
        <w:rPr>
          <w:sz w:val="20"/>
        </w:rPr>
      </w:pPr>
      <w:r>
        <w:rPr>
          <w:sz w:val="20"/>
        </w:rPr>
        <w:t>PlanilhaorçamentáriaemSEI</w:t>
      </w:r>
      <w:r>
        <w:rPr>
          <w:color w:val="000000"/>
          <w:spacing w:val="-2"/>
          <w:sz w:val="20"/>
          <w:highlight w:val="yellow"/>
        </w:rPr>
        <w:t>XXXXXX;</w:t>
      </w:r>
    </w:p>
    <w:p w:rsidR="006A12A3" w:rsidRDefault="001F5B42">
      <w:pPr>
        <w:pStyle w:val="PargrafodaLista"/>
        <w:numPr>
          <w:ilvl w:val="0"/>
          <w:numId w:val="3"/>
        </w:numPr>
        <w:tabs>
          <w:tab w:val="left" w:pos="832"/>
        </w:tabs>
        <w:ind w:left="832" w:hanging="79"/>
        <w:jc w:val="left"/>
        <w:rPr>
          <w:sz w:val="20"/>
        </w:rPr>
      </w:pPr>
      <w:r>
        <w:rPr>
          <w:sz w:val="20"/>
        </w:rPr>
        <w:t>CronogramafísicofinanceiroemSEI</w:t>
      </w:r>
      <w:r>
        <w:rPr>
          <w:color w:val="000000"/>
          <w:spacing w:val="-2"/>
          <w:sz w:val="20"/>
          <w:highlight w:val="yellow"/>
        </w:rPr>
        <w:t>XXXXXX</w:t>
      </w:r>
      <w:r>
        <w:rPr>
          <w:color w:val="000000"/>
          <w:spacing w:val="-2"/>
          <w:sz w:val="20"/>
        </w:rPr>
        <w:t>;</w:t>
      </w:r>
    </w:p>
    <w:p w:rsidR="006A12A3" w:rsidRDefault="001F5B42">
      <w:pPr>
        <w:pStyle w:val="PargrafodaLista"/>
        <w:numPr>
          <w:ilvl w:val="0"/>
          <w:numId w:val="3"/>
        </w:numPr>
        <w:tabs>
          <w:tab w:val="left" w:pos="832"/>
        </w:tabs>
        <w:ind w:left="832" w:hanging="79"/>
        <w:jc w:val="left"/>
        <w:rPr>
          <w:sz w:val="20"/>
        </w:rPr>
      </w:pPr>
      <w:r>
        <w:rPr>
          <w:sz w:val="20"/>
        </w:rPr>
        <w:t>MemorialdescritivoemSEI</w:t>
      </w:r>
      <w:r>
        <w:rPr>
          <w:color w:val="000000"/>
          <w:spacing w:val="-2"/>
          <w:sz w:val="20"/>
          <w:highlight w:val="yellow"/>
        </w:rPr>
        <w:t>XXXXXX</w:t>
      </w:r>
      <w:r>
        <w:rPr>
          <w:color w:val="000000"/>
          <w:spacing w:val="-2"/>
          <w:sz w:val="20"/>
        </w:rPr>
        <w:t>.</w:t>
      </w:r>
    </w:p>
    <w:p w:rsidR="006A12A3" w:rsidRDefault="001F5B42">
      <w:pPr>
        <w:pStyle w:val="PargrafodaLista"/>
        <w:numPr>
          <w:ilvl w:val="0"/>
          <w:numId w:val="3"/>
        </w:numPr>
        <w:tabs>
          <w:tab w:val="left" w:pos="832"/>
        </w:tabs>
        <w:ind w:left="832" w:hanging="79"/>
        <w:jc w:val="left"/>
        <w:rPr>
          <w:sz w:val="20"/>
        </w:rPr>
      </w:pPr>
      <w:r>
        <w:rPr>
          <w:color w:val="000000"/>
          <w:spacing w:val="-2"/>
          <w:sz w:val="20"/>
          <w:highlight w:val="yellow"/>
        </w:rPr>
        <w:t>XXXXXX</w:t>
      </w:r>
    </w:p>
    <w:p w:rsidR="006A12A3" w:rsidRDefault="001F5B42">
      <w:pPr>
        <w:pStyle w:val="Corpodetexto"/>
        <w:spacing w:before="9"/>
        <w:ind w:left="103"/>
        <w:jc w:val="both"/>
      </w:pPr>
      <w:r>
        <w:t>DocumentoFormalizadordaDemanda(requisição)emSEI</w:t>
      </w:r>
      <w:r>
        <w:rPr>
          <w:color w:val="000000"/>
          <w:spacing w:val="-2"/>
          <w:highlight w:val="yellow"/>
        </w:rPr>
        <w:t>XXXXXX.</w:t>
      </w:r>
    </w:p>
    <w:p w:rsidR="006A12A3" w:rsidRDefault="006A12A3">
      <w:pPr>
        <w:pStyle w:val="Corpodetexto"/>
        <w:spacing w:before="10"/>
      </w:pPr>
    </w:p>
    <w:p w:rsidR="006A12A3" w:rsidRDefault="001F5B42">
      <w:pPr>
        <w:pStyle w:val="Corpodetexto"/>
        <w:ind w:left="103"/>
        <w:jc w:val="both"/>
      </w:pPr>
      <w:r>
        <w:t>Solicitamosautorizaçãoparaprosseguimentodapresentesolicitaçãode</w:t>
      </w:r>
      <w:r>
        <w:rPr>
          <w:spacing w:val="-2"/>
        </w:rPr>
        <w:t>contratação.</w:t>
      </w:r>
    </w:p>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spacing w:before="9"/>
      </w:pPr>
    </w:p>
    <w:p w:rsidR="006A12A3" w:rsidRDefault="001F5B42">
      <w:pPr>
        <w:pStyle w:val="Heading4"/>
        <w:numPr>
          <w:ilvl w:val="0"/>
          <w:numId w:val="4"/>
        </w:numPr>
        <w:tabs>
          <w:tab w:val="left" w:pos="498"/>
        </w:tabs>
        <w:spacing w:before="1"/>
        <w:ind w:left="498" w:hanging="228"/>
        <w:jc w:val="center"/>
      </w:pPr>
      <w:r>
        <w:t>AUTORIZAÇÃOINICIALDACHEFIADEGABINETEDAQUANTOÀ</w:t>
      </w:r>
      <w:r>
        <w:rPr>
          <w:spacing w:val="-2"/>
        </w:rPr>
        <w:t>CONTRATAÇÃO</w:t>
      </w:r>
    </w:p>
    <w:p w:rsidR="006A12A3" w:rsidRDefault="006A12A3">
      <w:pPr>
        <w:pStyle w:val="Corpodetexto"/>
        <w:spacing w:before="9"/>
        <w:rPr>
          <w:rFonts w:ascii="Arial"/>
          <w:b/>
        </w:rPr>
      </w:pPr>
    </w:p>
    <w:p w:rsidR="006A12A3" w:rsidRDefault="001F5B42">
      <w:pPr>
        <w:ind w:left="213"/>
        <w:rPr>
          <w:rFonts w:ascii="Arial"/>
          <w:b/>
          <w:sz w:val="20"/>
        </w:rPr>
      </w:pPr>
      <w:r>
        <w:rPr>
          <w:rFonts w:ascii="Arial"/>
          <w:b/>
          <w:spacing w:val="-2"/>
          <w:sz w:val="20"/>
        </w:rPr>
        <w:t>SEME/XXX</w:t>
      </w:r>
    </w:p>
    <w:p w:rsidR="006A12A3" w:rsidRDefault="001F5B42">
      <w:pPr>
        <w:pStyle w:val="Heading5"/>
        <w:spacing w:before="10"/>
        <w:ind w:left="213"/>
      </w:pPr>
      <w:r>
        <w:t>Prezado(a)</w:t>
      </w:r>
      <w:r>
        <w:rPr>
          <w:spacing w:val="-2"/>
        </w:rPr>
        <w:t>Diretor(a),</w:t>
      </w:r>
    </w:p>
    <w:p w:rsidR="006A12A3" w:rsidRDefault="006A12A3">
      <w:pPr>
        <w:pStyle w:val="Corpodetexto"/>
        <w:spacing w:before="10"/>
        <w:rPr>
          <w:rFonts w:ascii="Arial"/>
          <w:b/>
        </w:rPr>
      </w:pPr>
    </w:p>
    <w:p w:rsidR="006A12A3" w:rsidRDefault="001F5B42">
      <w:pPr>
        <w:pStyle w:val="Corpodetexto"/>
        <w:spacing w:line="249" w:lineRule="auto"/>
        <w:ind w:left="213" w:right="212"/>
        <w:jc w:val="both"/>
      </w:pPr>
      <w:r>
        <w:t xml:space="preserve">Diante dos elementos contidos no presente, em especial a Requisição sob SEI nº </w:t>
      </w:r>
      <w:r>
        <w:rPr>
          <w:color w:val="000000"/>
          <w:highlight w:val="yellow"/>
        </w:rPr>
        <w:t>XXXXXX</w:t>
      </w:r>
      <w:r>
        <w:rPr>
          <w:color w:val="000000"/>
        </w:rPr>
        <w:t>, Estudo Técnico Preliminar sob SEI nº</w:t>
      </w:r>
      <w:r>
        <w:rPr>
          <w:color w:val="000000"/>
          <w:highlight w:val="yellow"/>
        </w:rPr>
        <w:t>XXXXXX</w:t>
      </w:r>
      <w:r>
        <w:rPr>
          <w:color w:val="000000"/>
        </w:rPr>
        <w:t>, manifestação de SEME/CAF/DTIC em SEI nº</w:t>
      </w:r>
      <w:r>
        <w:rPr>
          <w:color w:val="000000"/>
          <w:highlight w:val="yellow"/>
        </w:rPr>
        <w:t>XXXXXX</w:t>
      </w:r>
      <w:r>
        <w:rPr>
          <w:color w:val="000000"/>
        </w:rPr>
        <w:t xml:space="preserve"> e Termo de Referência SEI n º</w:t>
      </w:r>
      <w:r>
        <w:rPr>
          <w:color w:val="000000"/>
          <w:highlight w:val="yellow"/>
        </w:rPr>
        <w:t>XXXXXX</w:t>
      </w:r>
      <w:r>
        <w:rPr>
          <w:color w:val="000000"/>
        </w:rPr>
        <w:t xml:space="preserve">, documentos que aprovo nesta oportunidade, </w:t>
      </w:r>
      <w:r>
        <w:rPr>
          <w:rFonts w:ascii="Arial" w:hAnsi="Arial"/>
          <w:b/>
          <w:color w:val="000000"/>
        </w:rPr>
        <w:t xml:space="preserve">AUTORIZO </w:t>
      </w:r>
      <w:r>
        <w:rPr>
          <w:color w:val="000000"/>
        </w:rPr>
        <w:t xml:space="preserve">o prosseguimento da contratação em </w:t>
      </w:r>
      <w:r>
        <w:rPr>
          <w:color w:val="000000"/>
          <w:spacing w:val="-2"/>
        </w:rPr>
        <w:t>questão.</w:t>
      </w:r>
    </w:p>
    <w:p w:rsidR="006A12A3" w:rsidRDefault="006A12A3">
      <w:pPr>
        <w:pStyle w:val="Corpodetexto"/>
        <w:spacing w:line="249" w:lineRule="auto"/>
        <w:jc w:val="both"/>
        <w:sectPr w:rsidR="006A12A3">
          <w:pgSz w:w="11900" w:h="16840"/>
          <w:pgMar w:top="500" w:right="566" w:bottom="280" w:left="566" w:header="720" w:footer="720" w:gutter="0"/>
          <w:cols w:space="720"/>
        </w:sectPr>
      </w:pPr>
    </w:p>
    <w:p w:rsidR="006A12A3" w:rsidRDefault="006A12A3">
      <w:pPr>
        <w:pStyle w:val="Corpodetexto"/>
        <w:spacing w:before="11"/>
      </w:pPr>
    </w:p>
    <w:p w:rsidR="006A12A3" w:rsidRDefault="001F5B42">
      <w:pPr>
        <w:pStyle w:val="Heading4"/>
        <w:numPr>
          <w:ilvl w:val="0"/>
          <w:numId w:val="4"/>
        </w:numPr>
        <w:tabs>
          <w:tab w:val="left" w:pos="846"/>
        </w:tabs>
        <w:ind w:left="846" w:hanging="228"/>
        <w:jc w:val="left"/>
      </w:pPr>
      <w:r>
        <w:t>ENCAMINHAMENTODODIRETORDECAFSOLICITANDOAREALIZAÇÃODEPESQUISA</w:t>
      </w:r>
      <w:r>
        <w:t>DE</w:t>
      </w:r>
      <w:r>
        <w:rPr>
          <w:spacing w:val="-2"/>
        </w:rPr>
        <w:t>PREÇO</w:t>
      </w:r>
    </w:p>
    <w:p w:rsidR="006A12A3" w:rsidRDefault="006A12A3">
      <w:pPr>
        <w:pStyle w:val="Corpodetexto"/>
        <w:spacing w:before="10"/>
        <w:rPr>
          <w:rFonts w:ascii="Arial"/>
          <w:b/>
        </w:rPr>
      </w:pPr>
    </w:p>
    <w:p w:rsidR="006A12A3" w:rsidRDefault="001F5B42">
      <w:pPr>
        <w:pStyle w:val="Heading5"/>
        <w:ind w:left="213"/>
        <w:jc w:val="both"/>
      </w:pPr>
      <w:r>
        <w:t>Encaminhamento:</w:t>
      </w:r>
      <w:r>
        <w:rPr>
          <w:spacing w:val="-2"/>
        </w:rPr>
        <w:t>SEME/CAF/DS/Compras</w:t>
      </w:r>
    </w:p>
    <w:p w:rsidR="006A12A3" w:rsidRDefault="001F5B42">
      <w:pPr>
        <w:pStyle w:val="Corpodetexto"/>
        <w:spacing w:before="10"/>
        <w:ind w:left="213"/>
        <w:jc w:val="both"/>
      </w:pPr>
      <w:r>
        <w:t>Senhor(a)</w:t>
      </w:r>
      <w:r>
        <w:rPr>
          <w:spacing w:val="-2"/>
        </w:rPr>
        <w:t>Responsável</w:t>
      </w:r>
    </w:p>
    <w:p w:rsidR="006A12A3" w:rsidRDefault="006A12A3">
      <w:pPr>
        <w:pStyle w:val="Corpodetexto"/>
        <w:spacing w:before="10"/>
      </w:pPr>
    </w:p>
    <w:p w:rsidR="006A12A3" w:rsidRDefault="001F5B42">
      <w:pPr>
        <w:pStyle w:val="Corpodetexto"/>
        <w:ind w:left="213"/>
        <w:jc w:val="both"/>
      </w:pPr>
      <w:r>
        <w:t>Trata-sedepropostapara</w:t>
      </w:r>
      <w:r>
        <w:rPr>
          <w:color w:val="000000"/>
          <w:spacing w:val="-2"/>
          <w:highlight w:val="yellow"/>
        </w:rPr>
        <w:t>XXXXXX</w:t>
      </w:r>
      <w:r>
        <w:rPr>
          <w:color w:val="000000"/>
          <w:spacing w:val="-2"/>
        </w:rPr>
        <w:t>.</w:t>
      </w:r>
    </w:p>
    <w:p w:rsidR="006A12A3" w:rsidRDefault="001F5B42">
      <w:pPr>
        <w:pStyle w:val="Corpodetexto"/>
        <w:spacing w:before="10" w:line="249" w:lineRule="auto"/>
        <w:ind w:left="213" w:right="215"/>
        <w:jc w:val="both"/>
      </w:pPr>
      <w:r>
        <w:t>Assim sendo, encaminhamos o presente para a elaboração da respectiva pesquisa mercadológica, nos termos da Requisição anexada sob SEI</w:t>
      </w:r>
      <w:r>
        <w:rPr>
          <w:color w:val="000000"/>
          <w:highlight w:val="yellow"/>
        </w:rPr>
        <w:t>XXXXXX</w:t>
      </w:r>
      <w:r>
        <w:rPr>
          <w:color w:val="000000"/>
        </w:rPr>
        <w:t>, Termo de Referência</w:t>
      </w:r>
      <w:r>
        <w:rPr>
          <w:color w:val="000000"/>
        </w:rPr>
        <w:t xml:space="preserve"> em SEI </w:t>
      </w:r>
      <w:r>
        <w:rPr>
          <w:color w:val="000000"/>
          <w:highlight w:val="yellow"/>
        </w:rPr>
        <w:t>XXXXXX</w:t>
      </w:r>
      <w:r>
        <w:rPr>
          <w:color w:val="000000"/>
        </w:rPr>
        <w:t xml:space="preserve"> e Estudo Técnico Preliminar SEI </w:t>
      </w:r>
      <w:r>
        <w:rPr>
          <w:color w:val="000000"/>
          <w:spacing w:val="-2"/>
          <w:highlight w:val="yellow"/>
        </w:rPr>
        <w:t>XXXXXX</w:t>
      </w:r>
      <w:r>
        <w:rPr>
          <w:color w:val="000000"/>
          <w:spacing w:val="-2"/>
        </w:rPr>
        <w:t>.</w:t>
      </w:r>
    </w:p>
    <w:p w:rsidR="006A12A3" w:rsidRDefault="001F5B42">
      <w:pPr>
        <w:pStyle w:val="Corpodetexto"/>
        <w:spacing w:before="2" w:line="249" w:lineRule="auto"/>
        <w:ind w:left="213" w:right="248"/>
      </w:pPr>
      <w:r>
        <w:t xml:space="preserve">Consta dos autos no SEI </w:t>
      </w:r>
      <w:r>
        <w:rPr>
          <w:color w:val="000000"/>
          <w:highlight w:val="yellow"/>
        </w:rPr>
        <w:t>XXXXXX</w:t>
      </w:r>
      <w:r>
        <w:rPr>
          <w:color w:val="000000"/>
        </w:rPr>
        <w:t>, a autorização do Sr. Chefe de Gabinete para prosseguimento da contrataçãoora proposta.</w:t>
      </w:r>
    </w:p>
    <w:p w:rsidR="006A12A3" w:rsidRDefault="001F5B42">
      <w:pPr>
        <w:pStyle w:val="Corpodetexto"/>
        <w:spacing w:before="1" w:line="249" w:lineRule="auto"/>
        <w:ind w:left="213"/>
      </w:pPr>
      <w:r>
        <w:t>DeverãoserobservadasasdisposiçõescontidasnaINSEGESnº06/2023,bemcomoManualdePesquis</w:t>
      </w:r>
      <w:r>
        <w:t>ade Preços elabora por COBES.</w:t>
      </w:r>
    </w:p>
    <w:p w:rsidR="006A12A3" w:rsidRDefault="001F5B42">
      <w:pPr>
        <w:pStyle w:val="Corpodetexto"/>
        <w:spacing w:before="2"/>
        <w:ind w:left="213"/>
      </w:pPr>
      <w:r>
        <w:t>Após,deverãoosautosretornaremaestaCoordenadoriaparaprovidênciassequenciaisqueocaso</w:t>
      </w:r>
      <w:r>
        <w:rPr>
          <w:spacing w:val="-2"/>
        </w:rPr>
        <w:t>requer.</w:t>
      </w:r>
    </w:p>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spacing w:before="9"/>
      </w:pPr>
    </w:p>
    <w:p w:rsidR="006A12A3" w:rsidRDefault="001F5B42">
      <w:pPr>
        <w:pStyle w:val="Heading4"/>
        <w:numPr>
          <w:ilvl w:val="0"/>
          <w:numId w:val="4"/>
        </w:numPr>
        <w:tabs>
          <w:tab w:val="left" w:pos="1446"/>
        </w:tabs>
        <w:ind w:left="1446" w:hanging="228"/>
        <w:jc w:val="left"/>
      </w:pPr>
      <w:r>
        <w:t>ENCAMINHAMENTODECAFPARACHEFIADEGABINETEPÓSPESQUISADE</w:t>
      </w:r>
      <w:r>
        <w:rPr>
          <w:spacing w:val="-2"/>
        </w:rPr>
        <w:t>PREÇOS</w:t>
      </w:r>
    </w:p>
    <w:p w:rsidR="006A12A3" w:rsidRDefault="006A12A3">
      <w:pPr>
        <w:pStyle w:val="Corpodetexto"/>
        <w:spacing w:before="10"/>
        <w:rPr>
          <w:rFonts w:ascii="Arial"/>
          <w:b/>
        </w:rPr>
      </w:pPr>
    </w:p>
    <w:p w:rsidR="006A12A3" w:rsidRDefault="001F5B42">
      <w:pPr>
        <w:pStyle w:val="Heading5"/>
        <w:ind w:left="213"/>
      </w:pPr>
      <w:r>
        <w:t>I-</w:t>
      </w:r>
      <w:r>
        <w:rPr>
          <w:spacing w:val="-2"/>
        </w:rPr>
        <w:t xml:space="preserve"> Informação</w:t>
      </w:r>
    </w:p>
    <w:p w:rsidR="006A12A3" w:rsidRDefault="001F5B42">
      <w:pPr>
        <w:pStyle w:val="Corpodetexto"/>
        <w:spacing w:before="10" w:line="249" w:lineRule="auto"/>
        <w:ind w:left="213" w:right="220"/>
        <w:jc w:val="both"/>
      </w:pPr>
      <w:r>
        <w:t xml:space="preserve">Trata-se de processo licitatório para </w:t>
      </w:r>
      <w:r>
        <w:rPr>
          <w:color w:val="000000"/>
          <w:highlight w:val="yellow"/>
        </w:rPr>
        <w:t>XXXXXX</w:t>
      </w:r>
      <w:r>
        <w:rPr>
          <w:color w:val="000000"/>
        </w:rPr>
        <w:t xml:space="preserve">, conforme requisição nº </w:t>
      </w:r>
      <w:r>
        <w:rPr>
          <w:color w:val="000000"/>
          <w:highlight w:val="yellow"/>
        </w:rPr>
        <w:t>XXXXXX</w:t>
      </w:r>
      <w:r>
        <w:rPr>
          <w:color w:val="000000"/>
        </w:rPr>
        <w:t xml:space="preserve">, termo de referência </w:t>
      </w:r>
      <w:r>
        <w:rPr>
          <w:color w:val="000000"/>
          <w:highlight w:val="yellow"/>
        </w:rPr>
        <w:t>XXXXXX</w:t>
      </w:r>
      <w:r>
        <w:rPr>
          <w:color w:val="000000"/>
        </w:rPr>
        <w:t xml:space="preserve"> eETP</w:t>
      </w:r>
      <w:r>
        <w:rPr>
          <w:color w:val="000000"/>
          <w:highlight w:val="yellow"/>
        </w:rPr>
        <w:t>XXXXXX</w:t>
      </w:r>
      <w:r>
        <w:rPr>
          <w:color w:val="000000"/>
        </w:rPr>
        <w:t xml:space="preserve">, e autorização do Sr. Chefe de Gabinete para prosseguimento da contratação proposta anexado sob SEI </w:t>
      </w:r>
      <w:r>
        <w:rPr>
          <w:color w:val="000000"/>
          <w:highlight w:val="yellow"/>
        </w:rPr>
        <w:t>XXXXXX</w:t>
      </w:r>
      <w:r>
        <w:rPr>
          <w:color w:val="000000"/>
        </w:rPr>
        <w:t>.</w:t>
      </w:r>
    </w:p>
    <w:p w:rsidR="006A12A3" w:rsidRDefault="006A12A3">
      <w:pPr>
        <w:pStyle w:val="Corpodetexto"/>
        <w:spacing w:before="1"/>
      </w:pPr>
    </w:p>
    <w:p w:rsidR="006A12A3" w:rsidRDefault="001F5B42">
      <w:pPr>
        <w:pStyle w:val="Corpodetexto"/>
        <w:spacing w:before="1" w:line="249" w:lineRule="auto"/>
        <w:ind w:left="213" w:right="212"/>
        <w:jc w:val="both"/>
      </w:pPr>
      <w:r>
        <w:t>Elaborada a respectiva Pesquisa Mercadológica, conforme mencionado pelo Seto</w:t>
      </w:r>
      <w:r>
        <w:t>r de SEME/CAF/DS/COMPRAS em SEI</w:t>
      </w:r>
      <w:r>
        <w:rPr>
          <w:color w:val="000000"/>
          <w:highlight w:val="yellow"/>
        </w:rPr>
        <w:t>XXXXXX</w:t>
      </w:r>
      <w:r>
        <w:rPr>
          <w:color w:val="000000"/>
        </w:rPr>
        <w:t xml:space="preserve"> e o Quadro Comparativo de Pesquisa de Preços sob SEI</w:t>
      </w:r>
      <w:r>
        <w:rPr>
          <w:color w:val="000000"/>
          <w:highlight w:val="yellow"/>
        </w:rPr>
        <w:t>XXXXXX</w:t>
      </w:r>
      <w:r>
        <w:rPr>
          <w:color w:val="000000"/>
        </w:rPr>
        <w:t>, onde podemos observar que se trata de procedimento licitatório na modalidade XXXXXX.</w:t>
      </w:r>
    </w:p>
    <w:p w:rsidR="006A12A3" w:rsidRDefault="001F5B42">
      <w:pPr>
        <w:pStyle w:val="Corpodetexto"/>
        <w:spacing w:before="2" w:line="249" w:lineRule="auto"/>
        <w:ind w:left="213" w:right="226"/>
        <w:jc w:val="both"/>
      </w:pPr>
      <w:r>
        <w:t>(</w:t>
      </w:r>
      <w:r>
        <w:rPr>
          <w:color w:val="000000"/>
          <w:highlight w:val="yellow"/>
        </w:rPr>
        <w:t>SE FOR O CASO</w:t>
      </w:r>
      <w:r>
        <w:rPr>
          <w:color w:val="000000"/>
        </w:rPr>
        <w:t>) Importante salientar que não existe</w:t>
      </w:r>
      <w:r>
        <w:rPr>
          <w:color w:val="000000"/>
        </w:rPr>
        <w:t>Ata de Registro de Preços do objeto em questão, e, que as empresas consultadas não constam da lista de empresas apenadas.</w:t>
      </w:r>
    </w:p>
    <w:p w:rsidR="006A12A3" w:rsidRDefault="001F5B42">
      <w:pPr>
        <w:pStyle w:val="Corpodetexto"/>
        <w:spacing w:before="1" w:line="249" w:lineRule="auto"/>
        <w:ind w:left="213" w:right="215"/>
        <w:jc w:val="both"/>
      </w:pPr>
      <w:r>
        <w:t>Esclarecemos que foram observadas as disposições contidas na IN SEGES nº 06/2023, bem como Manual de Pesquisa de Preços elabora por CO</w:t>
      </w:r>
      <w:r>
        <w:t>BES na realização dos trabalhos.</w:t>
      </w:r>
    </w:p>
    <w:p w:rsidR="006A12A3" w:rsidRDefault="001F5B42">
      <w:pPr>
        <w:pStyle w:val="Corpodetexto"/>
        <w:spacing w:before="2" w:line="249" w:lineRule="auto"/>
        <w:ind w:left="213" w:right="216"/>
        <w:jc w:val="both"/>
      </w:pPr>
      <w:r>
        <w:t>Assim, submetemos o presente à deliberação desse Gabinete quanto a autorização para Emissão da Nota de Reserva de Recursos no valor de R$</w:t>
      </w:r>
      <w:r>
        <w:rPr>
          <w:color w:val="000000"/>
          <w:highlight w:val="yellow"/>
        </w:rPr>
        <w:t>XXXXXX</w:t>
      </w:r>
      <w:r>
        <w:rPr>
          <w:color w:val="000000"/>
        </w:rPr>
        <w:t>.</w:t>
      </w:r>
    </w:p>
    <w:p w:rsidR="006A12A3" w:rsidRDefault="001F5B42">
      <w:pPr>
        <w:pStyle w:val="Corpodetexto"/>
        <w:spacing w:before="1" w:line="489" w:lineRule="auto"/>
        <w:ind w:left="213" w:right="583"/>
        <w:jc w:val="both"/>
      </w:pPr>
      <w:r>
        <w:t>Após,casosejaesseoentendimento,solicitamosoenviodosautosaCAF/DPOFparaprossegui</w:t>
      </w:r>
      <w:r>
        <w:t xml:space="preserve">mentodofeito. </w:t>
      </w:r>
      <w:r>
        <w:rPr>
          <w:spacing w:val="-2"/>
        </w:rPr>
        <w:t>Atenciosamente</w:t>
      </w:r>
    </w:p>
    <w:p w:rsidR="006A12A3" w:rsidRDefault="006A12A3">
      <w:pPr>
        <w:pStyle w:val="Corpodetexto"/>
      </w:pPr>
    </w:p>
    <w:p w:rsidR="006A12A3" w:rsidRDefault="006A12A3">
      <w:pPr>
        <w:pStyle w:val="Corpodetexto"/>
      </w:pPr>
    </w:p>
    <w:p w:rsidR="006A12A3" w:rsidRDefault="006A12A3">
      <w:pPr>
        <w:pStyle w:val="Corpodetexto"/>
        <w:spacing w:before="1"/>
      </w:pPr>
    </w:p>
    <w:p w:rsidR="006A12A3" w:rsidRDefault="001F5B42">
      <w:pPr>
        <w:pStyle w:val="Heading4"/>
        <w:numPr>
          <w:ilvl w:val="0"/>
          <w:numId w:val="4"/>
        </w:numPr>
        <w:tabs>
          <w:tab w:val="left" w:pos="4230"/>
        </w:tabs>
        <w:ind w:left="4230" w:hanging="228"/>
        <w:jc w:val="left"/>
      </w:pPr>
      <w:r>
        <w:t>AUTORIZAÇÃODE</w:t>
      </w:r>
      <w:r>
        <w:rPr>
          <w:spacing w:val="-2"/>
        </w:rPr>
        <w:t>RESERVA</w:t>
      </w:r>
    </w:p>
    <w:p w:rsidR="006A12A3" w:rsidRDefault="006A12A3">
      <w:pPr>
        <w:pStyle w:val="Corpodetexto"/>
        <w:rPr>
          <w:rFonts w:ascii="Arial"/>
          <w:b/>
        </w:rPr>
      </w:pPr>
    </w:p>
    <w:p w:rsidR="006A12A3" w:rsidRDefault="006A12A3">
      <w:pPr>
        <w:pStyle w:val="Corpodetexto"/>
        <w:spacing w:before="10"/>
        <w:rPr>
          <w:rFonts w:ascii="Arial"/>
          <w:b/>
        </w:rPr>
      </w:pPr>
    </w:p>
    <w:p w:rsidR="006A12A3" w:rsidRDefault="001F5B42">
      <w:pPr>
        <w:pStyle w:val="Corpodetexto"/>
        <w:ind w:left="213"/>
        <w:jc w:val="both"/>
      </w:pPr>
      <w:r>
        <w:t>ÀSEME-CAF-</w:t>
      </w:r>
      <w:r>
        <w:rPr>
          <w:spacing w:val="-2"/>
        </w:rPr>
        <w:t>DPOF,</w:t>
      </w:r>
    </w:p>
    <w:p w:rsidR="006A12A3" w:rsidRDefault="001F5B42">
      <w:pPr>
        <w:pStyle w:val="Corpodetexto"/>
        <w:spacing w:before="10"/>
        <w:ind w:left="213"/>
      </w:pPr>
      <w:r>
        <w:t>Sr(a).</w:t>
      </w:r>
      <w:r>
        <w:rPr>
          <w:spacing w:val="-2"/>
        </w:rPr>
        <w:t>Diretor(a).</w:t>
      </w:r>
    </w:p>
    <w:p w:rsidR="006A12A3" w:rsidRDefault="001F5B42">
      <w:pPr>
        <w:pStyle w:val="Corpodetexto"/>
        <w:spacing w:before="10" w:line="249" w:lineRule="auto"/>
        <w:ind w:left="213" w:right="231"/>
        <w:jc w:val="both"/>
      </w:pPr>
      <w:r>
        <w:t xml:space="preserve">Diante do solicitado por SEME/CAF em SEI </w:t>
      </w:r>
      <w:r>
        <w:rPr>
          <w:color w:val="000000"/>
          <w:highlight w:val="yellow"/>
        </w:rPr>
        <w:t>XXXXXX</w:t>
      </w:r>
      <w:r>
        <w:rPr>
          <w:color w:val="000000"/>
        </w:rPr>
        <w:t xml:space="preserve">, AUTORIZO a emissão da respectiva nota de reserva de </w:t>
      </w:r>
      <w:r>
        <w:rPr>
          <w:color w:val="000000"/>
          <w:spacing w:val="-2"/>
        </w:rPr>
        <w:t>recursos.</w:t>
      </w:r>
    </w:p>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pPr>
    </w:p>
    <w:p w:rsidR="006A12A3" w:rsidRDefault="001F5B42">
      <w:pPr>
        <w:pStyle w:val="Heading4"/>
        <w:numPr>
          <w:ilvl w:val="0"/>
          <w:numId w:val="4"/>
        </w:numPr>
        <w:tabs>
          <w:tab w:val="left" w:pos="671"/>
        </w:tabs>
        <w:ind w:left="671" w:hanging="228"/>
        <w:jc w:val="left"/>
      </w:pPr>
      <w:r>
        <w:t>ENCAMINHAMENTODOCOORDENADORDECAFÀDCL/LICITAÇÕES</w:t>
      </w:r>
      <w:r>
        <w:t>SOLICITANDOELABORAÇÃO</w:t>
      </w:r>
      <w:r>
        <w:rPr>
          <w:spacing w:val="-5"/>
        </w:rPr>
        <w:t>DO</w:t>
      </w:r>
    </w:p>
    <w:p w:rsidR="006A12A3" w:rsidRDefault="006A12A3">
      <w:pPr>
        <w:pStyle w:val="Heading4"/>
        <w:sectPr w:rsidR="006A12A3">
          <w:pgSz w:w="11900" w:h="16840"/>
          <w:pgMar w:top="1940" w:right="566" w:bottom="280" w:left="566" w:header="720" w:footer="720" w:gutter="0"/>
          <w:cols w:space="720"/>
        </w:sectPr>
      </w:pPr>
    </w:p>
    <w:p w:rsidR="006A12A3" w:rsidRDefault="001F5B42">
      <w:pPr>
        <w:spacing w:before="72"/>
        <w:ind w:left="316"/>
        <w:jc w:val="center"/>
        <w:rPr>
          <w:rFonts w:ascii="Arial"/>
          <w:b/>
          <w:sz w:val="20"/>
        </w:rPr>
      </w:pPr>
      <w:r>
        <w:rPr>
          <w:rFonts w:ascii="Arial"/>
          <w:b/>
          <w:spacing w:val="-2"/>
          <w:sz w:val="20"/>
        </w:rPr>
        <w:lastRenderedPageBreak/>
        <w:t>EDITAL</w:t>
      </w:r>
    </w:p>
    <w:p w:rsidR="006A12A3" w:rsidRDefault="006A12A3">
      <w:pPr>
        <w:pStyle w:val="Corpodetexto"/>
        <w:spacing w:before="10"/>
        <w:rPr>
          <w:rFonts w:ascii="Arial"/>
          <w:b/>
        </w:rPr>
      </w:pPr>
    </w:p>
    <w:p w:rsidR="006A12A3" w:rsidRDefault="001F5B42">
      <w:pPr>
        <w:pStyle w:val="Corpodetexto"/>
        <w:spacing w:line="249" w:lineRule="auto"/>
        <w:ind w:left="103" w:right="106"/>
        <w:jc w:val="both"/>
      </w:pPr>
      <w:r>
        <w:t xml:space="preserve">Trata-se de processo licitatório para </w:t>
      </w:r>
      <w:r>
        <w:rPr>
          <w:color w:val="000000"/>
          <w:highlight w:val="yellow"/>
        </w:rPr>
        <w:t>XXXXXX</w:t>
      </w:r>
      <w:r>
        <w:rPr>
          <w:color w:val="000000"/>
        </w:rPr>
        <w:t xml:space="preserve">, conforme requisição nº </w:t>
      </w:r>
      <w:r>
        <w:rPr>
          <w:color w:val="000000"/>
          <w:highlight w:val="yellow"/>
        </w:rPr>
        <w:t>XXXXXX</w:t>
      </w:r>
      <w:r>
        <w:rPr>
          <w:color w:val="000000"/>
        </w:rPr>
        <w:t xml:space="preserve">, termo de referência </w:t>
      </w:r>
      <w:r>
        <w:rPr>
          <w:color w:val="000000"/>
          <w:highlight w:val="yellow"/>
        </w:rPr>
        <w:t>XXXXXX</w:t>
      </w:r>
      <w:r>
        <w:rPr>
          <w:color w:val="000000"/>
        </w:rPr>
        <w:t xml:space="preserve"> e ETP </w:t>
      </w:r>
      <w:r>
        <w:rPr>
          <w:color w:val="000000"/>
          <w:highlight w:val="yellow"/>
        </w:rPr>
        <w:t>XXXXXX</w:t>
      </w:r>
      <w:r>
        <w:rPr>
          <w:color w:val="000000"/>
        </w:rPr>
        <w:t xml:space="preserve">, autorização do Sr. Chefe de Gabinete para prosseguimento da contratação proposta anexado sob SEI </w:t>
      </w:r>
      <w:r>
        <w:rPr>
          <w:color w:val="000000"/>
          <w:highlight w:val="yellow"/>
        </w:rPr>
        <w:t>XXXXXX</w:t>
      </w:r>
      <w:r>
        <w:rPr>
          <w:color w:val="000000"/>
        </w:rPr>
        <w:t>, pesquisa mercadológica em SEI</w:t>
      </w:r>
      <w:r>
        <w:rPr>
          <w:color w:val="000000"/>
          <w:highlight w:val="yellow"/>
        </w:rPr>
        <w:t>XXXXXX</w:t>
      </w:r>
      <w:r>
        <w:rPr>
          <w:color w:val="000000"/>
        </w:rPr>
        <w:t xml:space="preserve"> e nota de reserva em SEI</w:t>
      </w:r>
      <w:r>
        <w:rPr>
          <w:color w:val="000000"/>
          <w:highlight w:val="yellow"/>
        </w:rPr>
        <w:t>XXXXXX</w:t>
      </w:r>
      <w:r>
        <w:rPr>
          <w:color w:val="000000"/>
        </w:rPr>
        <w:t>.</w:t>
      </w:r>
    </w:p>
    <w:p w:rsidR="006A12A3" w:rsidRDefault="001F5B42">
      <w:pPr>
        <w:pStyle w:val="Corpodetexto"/>
        <w:spacing w:before="2" w:line="249" w:lineRule="auto"/>
        <w:ind w:left="103" w:right="103"/>
        <w:jc w:val="both"/>
      </w:pPr>
      <w:r>
        <w:t>Diante do que dos autos consta, encaminhamos os autos para as providências necess</w:t>
      </w:r>
      <w:r>
        <w:t>árias à elaboração do edital de licitação, na modalidade</w:t>
      </w:r>
      <w:r>
        <w:rPr>
          <w:color w:val="000000"/>
          <w:highlight w:val="yellow"/>
        </w:rPr>
        <w:t>XXXXXX</w:t>
      </w:r>
      <w:r>
        <w:rPr>
          <w:color w:val="000000"/>
        </w:rPr>
        <w:t xml:space="preserve"> e critério de julgamento XXXXX, com o consequente cadastramento na plataforma compras.gov, visando a realização do certame.</w:t>
      </w:r>
    </w:p>
    <w:p w:rsidR="006A12A3" w:rsidRDefault="001F5B42">
      <w:pPr>
        <w:pStyle w:val="Corpodetexto"/>
        <w:spacing w:before="2"/>
        <w:ind w:left="103"/>
        <w:jc w:val="both"/>
      </w:pPr>
      <w:r>
        <w:t>Esclarecemosquedeverãoserutilizadasasminutaspadrãoautorizadasevalidad</w:t>
      </w:r>
      <w:r>
        <w:t>asnoâmbitoda</w:t>
      </w:r>
      <w:r>
        <w:rPr>
          <w:spacing w:val="-2"/>
        </w:rPr>
        <w:t>SEME.</w:t>
      </w:r>
    </w:p>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pPr>
    </w:p>
    <w:p w:rsidR="006A12A3" w:rsidRDefault="006A12A3">
      <w:pPr>
        <w:pStyle w:val="Corpodetexto"/>
        <w:spacing w:before="9"/>
      </w:pPr>
    </w:p>
    <w:p w:rsidR="006A12A3" w:rsidRDefault="001F5B42">
      <w:pPr>
        <w:pStyle w:val="Heading4"/>
        <w:numPr>
          <w:ilvl w:val="0"/>
          <w:numId w:val="4"/>
        </w:numPr>
        <w:tabs>
          <w:tab w:val="left" w:pos="990"/>
          <w:tab w:val="left" w:pos="2392"/>
        </w:tabs>
        <w:spacing w:before="1" w:line="249" w:lineRule="auto"/>
        <w:ind w:left="2392" w:right="449" w:hanging="1630"/>
        <w:jc w:val="left"/>
      </w:pPr>
      <w:r>
        <w:t>ENCAMINHAMENTODODIRETORDECAFÀGAB/CGINDICANDOAGENTEDECONTRATAÇÃOE SOLICITANDO AUTORIZAÇÃO PARA REALIZAÇÃO DO CERTAME</w:t>
      </w:r>
    </w:p>
    <w:p w:rsidR="006A12A3" w:rsidRDefault="006A12A3">
      <w:pPr>
        <w:pStyle w:val="Corpodetexto"/>
        <w:spacing w:before="1"/>
        <w:rPr>
          <w:rFonts w:ascii="Arial"/>
          <w:b/>
        </w:rPr>
      </w:pPr>
    </w:p>
    <w:p w:rsidR="006A12A3" w:rsidRDefault="001F5B42">
      <w:pPr>
        <w:pStyle w:val="Corpodetexto"/>
        <w:spacing w:line="249" w:lineRule="auto"/>
        <w:ind w:left="103" w:right="143"/>
        <w:jc w:val="both"/>
      </w:pPr>
      <w:r>
        <w:t xml:space="preserve">Assunto: Aprovação de Edital, designação de Pregoeiro e Equipe de Apoio, bem como Autorização de Abertura de </w:t>
      </w:r>
      <w:r>
        <w:rPr>
          <w:spacing w:val="-2"/>
        </w:rPr>
        <w:t>licitaç</w:t>
      </w:r>
      <w:r>
        <w:rPr>
          <w:spacing w:val="-2"/>
        </w:rPr>
        <w:t>ão.</w:t>
      </w:r>
    </w:p>
    <w:p w:rsidR="006A12A3" w:rsidRDefault="006A12A3">
      <w:pPr>
        <w:pStyle w:val="Corpodetexto"/>
        <w:spacing w:before="1"/>
      </w:pPr>
    </w:p>
    <w:p w:rsidR="006A12A3" w:rsidRDefault="001F5B42">
      <w:pPr>
        <w:pStyle w:val="Corpodetexto"/>
        <w:ind w:left="103"/>
      </w:pPr>
      <w:r>
        <w:t>Objeto:</w:t>
      </w:r>
      <w:r>
        <w:rPr>
          <w:color w:val="000000"/>
          <w:spacing w:val="-2"/>
          <w:highlight w:val="yellow"/>
        </w:rPr>
        <w:t>XXXXXXXXXXXXXXXXXXXXXXXXX</w:t>
      </w:r>
    </w:p>
    <w:p w:rsidR="006A12A3" w:rsidRDefault="006A12A3">
      <w:pPr>
        <w:pStyle w:val="Corpodetexto"/>
        <w:spacing w:before="10"/>
      </w:pPr>
    </w:p>
    <w:p w:rsidR="006A12A3" w:rsidRDefault="001F5B42">
      <w:pPr>
        <w:pStyle w:val="Corpodetexto"/>
        <w:ind w:left="103"/>
        <w:jc w:val="both"/>
      </w:pPr>
      <w:r>
        <w:t>Fundamento:Art.2º,inc.III,alíneas“a”e“d”,daPortarianº01/SEME-</w:t>
      </w:r>
      <w:r>
        <w:rPr>
          <w:spacing w:val="-2"/>
        </w:rPr>
        <w:t>G/2020.</w:t>
      </w:r>
    </w:p>
    <w:p w:rsidR="006A12A3" w:rsidRDefault="006A12A3">
      <w:pPr>
        <w:pStyle w:val="Corpodetexto"/>
        <w:spacing w:before="10"/>
      </w:pPr>
    </w:p>
    <w:p w:rsidR="006A12A3" w:rsidRDefault="001F5B42">
      <w:pPr>
        <w:pStyle w:val="Heading4"/>
        <w:ind w:left="103"/>
      </w:pPr>
      <w:r>
        <w:t>À</w:t>
      </w:r>
      <w:r>
        <w:rPr>
          <w:spacing w:val="-2"/>
        </w:rPr>
        <w:t>SEME/GAB/CG</w:t>
      </w:r>
    </w:p>
    <w:p w:rsidR="006A12A3" w:rsidRDefault="001F5B42">
      <w:pPr>
        <w:pStyle w:val="Heading5"/>
        <w:spacing w:before="10"/>
      </w:pPr>
      <w:r>
        <w:t>PrezadoSr.Chefede</w:t>
      </w:r>
      <w:r>
        <w:rPr>
          <w:spacing w:val="-2"/>
        </w:rPr>
        <w:t>Gabinete,</w:t>
      </w:r>
    </w:p>
    <w:p w:rsidR="006A12A3" w:rsidRDefault="006A12A3">
      <w:pPr>
        <w:pStyle w:val="Corpodetexto"/>
        <w:spacing w:before="9"/>
        <w:rPr>
          <w:rFonts w:ascii="Arial"/>
          <w:b/>
        </w:rPr>
      </w:pPr>
    </w:p>
    <w:p w:rsidR="006A12A3" w:rsidRDefault="001F5B42">
      <w:pPr>
        <w:pStyle w:val="Corpodetexto"/>
        <w:spacing w:before="1" w:line="249" w:lineRule="auto"/>
        <w:ind w:left="103" w:right="105"/>
        <w:jc w:val="both"/>
      </w:pPr>
      <w:r>
        <w:t>Em atendimento às disposições da Lei Federal nº 14.133, de 1º de abril de 2021 e do Decreto Municipal nº 62.100, de 27 de dezembro de 2022, frente aos elementos contidos na instrução dos autos, em particular considerando as justificativas da área requerent</w:t>
      </w:r>
      <w:r>
        <w:t xml:space="preserve">e, segue o presente para análise e deliberação quanto à aprovação do edital (doc. </w:t>
      </w:r>
      <w:r>
        <w:rPr>
          <w:color w:val="000000"/>
          <w:highlight w:val="yellow"/>
        </w:rPr>
        <w:t>XXXXXXXXXXX</w:t>
      </w:r>
      <w:r>
        <w:rPr>
          <w:color w:val="000000"/>
        </w:rPr>
        <w:t>), tendo sido adotada a modalidade PREGÃO ELETRÔNICO, do tipo Menor Preço, nos termos do art. 40, inc. I do Decreto Municipal nº 62.100/22 e do art. 6º, inc. XLI d</w:t>
      </w:r>
      <w:r>
        <w:rPr>
          <w:color w:val="000000"/>
        </w:rPr>
        <w:t>a Lei Federal nº 14.133/21, para o</w:t>
      </w:r>
      <w:r>
        <w:rPr>
          <w:color w:val="000000"/>
          <w:highlight w:val="yellow"/>
        </w:rPr>
        <w:t>(OBJETO DA</w:t>
      </w:r>
      <w:r>
        <w:rPr>
          <w:color w:val="000000"/>
          <w:spacing w:val="-2"/>
          <w:highlight w:val="yellow"/>
        </w:rPr>
        <w:t>CONTRATAÇÃO)</w:t>
      </w:r>
      <w:r>
        <w:rPr>
          <w:color w:val="000000"/>
          <w:spacing w:val="-2"/>
        </w:rPr>
        <w:t>.</w:t>
      </w:r>
    </w:p>
    <w:p w:rsidR="006A12A3" w:rsidRDefault="006A12A3">
      <w:pPr>
        <w:pStyle w:val="Corpodetexto"/>
        <w:spacing w:before="4"/>
      </w:pPr>
    </w:p>
    <w:p w:rsidR="006A12A3" w:rsidRDefault="001F5B42">
      <w:pPr>
        <w:pStyle w:val="Corpodetexto"/>
        <w:spacing w:line="249" w:lineRule="auto"/>
        <w:ind w:left="103" w:right="107"/>
        <w:jc w:val="both"/>
      </w:pPr>
      <w:r>
        <w:t>Por se tratar de Registro de Preços, não se faz necessária a reserva orçamentária, sendo indicada, apenas, a dotação que suportará as despesas futuras (doc.</w:t>
      </w:r>
      <w:r>
        <w:rPr>
          <w:color w:val="000000"/>
          <w:highlight w:val="yellow"/>
        </w:rPr>
        <w:t>XXXXXXXXX</w:t>
      </w:r>
      <w:r>
        <w:rPr>
          <w:color w:val="000000"/>
        </w:rPr>
        <w:t>) EM CASO DE CONTRATAÇÃO OUAQUIS</w:t>
      </w:r>
      <w:r>
        <w:rPr>
          <w:color w:val="000000"/>
        </w:rPr>
        <w:t xml:space="preserve">IÇÃO INDICAR O DOCUMENTO DA RESERVA ORÇAMENTÁRIA. Os valores que compõem a estimativa da contratação foram extraídos do quadro comparativo elaborado pelo setor de compras – SEI </w:t>
      </w:r>
      <w:r>
        <w:rPr>
          <w:color w:val="000000"/>
          <w:highlight w:val="yellow"/>
        </w:rPr>
        <w:t>XXXXXXXX</w:t>
      </w:r>
      <w:r>
        <w:rPr>
          <w:color w:val="000000"/>
        </w:rPr>
        <w:t>, que serão considerados para efeitos da aceitabilidade de preços no ce</w:t>
      </w:r>
      <w:r>
        <w:rPr>
          <w:color w:val="000000"/>
        </w:rPr>
        <w:t>rtame.</w:t>
      </w:r>
    </w:p>
    <w:p w:rsidR="006A12A3" w:rsidRDefault="006A12A3">
      <w:pPr>
        <w:pStyle w:val="Corpodetexto"/>
        <w:spacing w:before="3"/>
      </w:pPr>
    </w:p>
    <w:p w:rsidR="006A12A3" w:rsidRDefault="001F5B42">
      <w:pPr>
        <w:pStyle w:val="Corpodetexto"/>
        <w:spacing w:line="249" w:lineRule="auto"/>
        <w:ind w:left="103" w:right="104"/>
        <w:jc w:val="both"/>
      </w:pPr>
      <w:r>
        <w:t>Ante a ausência de normativo interno, esclarecemos que a qualificação econômico financeira exigida no presente processo se deu em razão da relevância orçamentária da contratação, sendo baseada na Instrução Normativa STJ/GDG nº 30/2022 (</w:t>
      </w:r>
      <w:r>
        <w:rPr>
          <w:u w:val="single" w:color="0000ED"/>
        </w:rPr>
        <w:t>https://bdju</w:t>
      </w:r>
      <w:r>
        <w:rPr>
          <w:u w:val="single" w:color="0000ED"/>
        </w:rPr>
        <w:t>r.stj.jus.br/jspui/bitstream/2011/171150/Int_30_2022_GDG.pdf</w:t>
      </w:r>
      <w:r>
        <w:t>), que padronizou os índices contábeis a serem exigidos nos processos de contratação.</w:t>
      </w:r>
    </w:p>
    <w:p w:rsidR="006A12A3" w:rsidRDefault="006A12A3">
      <w:pPr>
        <w:pStyle w:val="Corpodetexto"/>
        <w:spacing w:before="3"/>
      </w:pPr>
    </w:p>
    <w:p w:rsidR="006A12A3" w:rsidRDefault="001F5B42">
      <w:pPr>
        <w:pStyle w:val="Corpodetexto"/>
        <w:spacing w:line="249" w:lineRule="auto"/>
        <w:ind w:left="103" w:right="115"/>
        <w:jc w:val="both"/>
      </w:pPr>
      <w:r>
        <w:t>A instrução do processo possui todos os documentos necessários, de acordo com os elementos jurídico-formais d</w:t>
      </w:r>
      <w:r>
        <w:t>eterminados pela Lei Federal 14.133/21, pelo Decreto Municipal 62.100/22 e demais normativos internos.</w:t>
      </w:r>
    </w:p>
    <w:p w:rsidR="006A12A3" w:rsidRDefault="006A12A3">
      <w:pPr>
        <w:pStyle w:val="Corpodetexto"/>
        <w:spacing w:before="1"/>
      </w:pPr>
    </w:p>
    <w:p w:rsidR="006A12A3" w:rsidRDefault="001F5B42">
      <w:pPr>
        <w:pStyle w:val="Corpodetexto"/>
        <w:spacing w:line="249" w:lineRule="auto"/>
        <w:ind w:left="103" w:right="105"/>
        <w:jc w:val="both"/>
      </w:pPr>
      <w:r>
        <w:t>Da mesma forma, se trata de caso de dispensa de parecer jurídico, nos termos do art. 1º, alínea “e” da Portaria PGM nº 12/2023, sendo utilizadas minutas</w:t>
      </w:r>
      <w:r>
        <w:t xml:space="preserve"> padrão de Edital,Ata de Registro de Preços e Contrato, padronizados no âmbito da SEME, tendo a Divisão de Compras e Licitações realizado as devidas adequações sem, contudo alterar a substância dos documentos, conforme autorização contida no art. 2º, § 1º </w:t>
      </w:r>
      <w:r>
        <w:t>da mesma Portaria.</w:t>
      </w:r>
    </w:p>
    <w:p w:rsidR="006A12A3" w:rsidRDefault="006A12A3">
      <w:pPr>
        <w:pStyle w:val="Corpodetexto"/>
        <w:spacing w:before="3"/>
      </w:pPr>
    </w:p>
    <w:p w:rsidR="006A12A3" w:rsidRDefault="001F5B42">
      <w:pPr>
        <w:pStyle w:val="Corpodetexto"/>
        <w:spacing w:line="249" w:lineRule="auto"/>
        <w:ind w:left="103" w:right="102"/>
        <w:jc w:val="both"/>
      </w:pPr>
      <w:r>
        <w:t>Em atendimento às disposições contidas na Portaria nº 292/SEME/2024, indicamos os seguintes servidores para atuarem como Pregoeiro e Equipe de Apoio, os quais, se designados, deverão constar no Despacho de Autorização</w:t>
      </w:r>
      <w:r>
        <w:t>de abertura do procedimento licitatório:</w:t>
      </w:r>
    </w:p>
    <w:p w:rsidR="006A12A3" w:rsidRDefault="006A12A3">
      <w:pPr>
        <w:pStyle w:val="Corpodetexto"/>
        <w:spacing w:before="2"/>
      </w:pPr>
    </w:p>
    <w:p w:rsidR="006A12A3" w:rsidRDefault="001F5B42">
      <w:pPr>
        <w:pStyle w:val="Corpodetexto"/>
        <w:ind w:left="103"/>
      </w:pPr>
      <w:r>
        <w:rPr>
          <w:spacing w:val="-2"/>
        </w:rPr>
        <w:t>Pregoeiro:</w:t>
      </w:r>
    </w:p>
    <w:p w:rsidR="006A12A3" w:rsidRDefault="001F5B42">
      <w:pPr>
        <w:pStyle w:val="PargrafodaLista"/>
        <w:numPr>
          <w:ilvl w:val="0"/>
          <w:numId w:val="2"/>
        </w:numPr>
        <w:tabs>
          <w:tab w:val="left" w:pos="232"/>
        </w:tabs>
        <w:ind w:left="232" w:hanging="129"/>
        <w:jc w:val="left"/>
        <w:rPr>
          <w:sz w:val="20"/>
        </w:rPr>
      </w:pPr>
      <w:r>
        <w:rPr>
          <w:color w:val="000000"/>
          <w:sz w:val="20"/>
          <w:highlight w:val="yellow"/>
        </w:rPr>
        <w:t>XXXXXXXXXXXX–RF:</w:t>
      </w:r>
      <w:r>
        <w:rPr>
          <w:color w:val="000000"/>
          <w:spacing w:val="-2"/>
          <w:sz w:val="20"/>
          <w:highlight w:val="yellow"/>
        </w:rPr>
        <w:t>XXXXXXXX</w:t>
      </w:r>
      <w:r>
        <w:rPr>
          <w:color w:val="000000"/>
          <w:spacing w:val="-2"/>
          <w:sz w:val="20"/>
        </w:rPr>
        <w:t>.</w:t>
      </w:r>
    </w:p>
    <w:p w:rsidR="006A12A3" w:rsidRDefault="006A12A3">
      <w:pPr>
        <w:pStyle w:val="Corpodetexto"/>
        <w:spacing w:before="10"/>
      </w:pPr>
    </w:p>
    <w:p w:rsidR="006A12A3" w:rsidRDefault="001F5B42">
      <w:pPr>
        <w:pStyle w:val="Corpodetexto"/>
        <w:ind w:left="103"/>
      </w:pPr>
      <w:r>
        <w:t>Equipede</w:t>
      </w:r>
      <w:r>
        <w:rPr>
          <w:spacing w:val="-2"/>
        </w:rPr>
        <w:t>Apoio:</w:t>
      </w:r>
    </w:p>
    <w:p w:rsidR="006A12A3" w:rsidRDefault="001F5B42">
      <w:pPr>
        <w:pStyle w:val="PargrafodaLista"/>
        <w:numPr>
          <w:ilvl w:val="0"/>
          <w:numId w:val="2"/>
        </w:numPr>
        <w:tabs>
          <w:tab w:val="left" w:pos="232"/>
        </w:tabs>
        <w:ind w:left="232" w:hanging="129"/>
        <w:jc w:val="left"/>
        <w:rPr>
          <w:sz w:val="20"/>
        </w:rPr>
      </w:pPr>
      <w:r>
        <w:rPr>
          <w:color w:val="000000"/>
          <w:sz w:val="20"/>
          <w:highlight w:val="yellow"/>
        </w:rPr>
        <w:t>XXXXXXXXXXXXXXXXXX–RF:</w:t>
      </w:r>
      <w:r>
        <w:rPr>
          <w:color w:val="000000"/>
          <w:spacing w:val="-2"/>
          <w:sz w:val="20"/>
          <w:highlight w:val="yellow"/>
        </w:rPr>
        <w:t>XXXXXXXXX</w:t>
      </w:r>
      <w:r>
        <w:rPr>
          <w:color w:val="000000"/>
          <w:spacing w:val="-2"/>
          <w:sz w:val="20"/>
        </w:rPr>
        <w:t>;</w:t>
      </w:r>
    </w:p>
    <w:p w:rsidR="006A12A3" w:rsidRDefault="001F5B42">
      <w:pPr>
        <w:pStyle w:val="PargrafodaLista"/>
        <w:numPr>
          <w:ilvl w:val="0"/>
          <w:numId w:val="2"/>
        </w:numPr>
        <w:tabs>
          <w:tab w:val="left" w:pos="232"/>
        </w:tabs>
        <w:ind w:left="232" w:hanging="129"/>
        <w:jc w:val="left"/>
        <w:rPr>
          <w:sz w:val="20"/>
        </w:rPr>
      </w:pPr>
      <w:r>
        <w:rPr>
          <w:color w:val="000000"/>
          <w:sz w:val="20"/>
          <w:highlight w:val="yellow"/>
        </w:rPr>
        <w:t>XXXXXXXXXXXXXXXXXXXXX–RF:</w:t>
      </w:r>
      <w:r>
        <w:rPr>
          <w:color w:val="000000"/>
          <w:spacing w:val="-2"/>
          <w:sz w:val="20"/>
          <w:highlight w:val="yellow"/>
        </w:rPr>
        <w:t>XXXXXXXXXXX</w:t>
      </w:r>
      <w:r>
        <w:rPr>
          <w:color w:val="000000"/>
          <w:spacing w:val="-2"/>
          <w:sz w:val="20"/>
        </w:rPr>
        <w:t>.</w:t>
      </w:r>
    </w:p>
    <w:p w:rsidR="006A12A3" w:rsidRDefault="006A12A3">
      <w:pPr>
        <w:pStyle w:val="Corpodetexto"/>
        <w:spacing w:before="9"/>
      </w:pPr>
    </w:p>
    <w:p w:rsidR="006A12A3" w:rsidRDefault="001F5B42">
      <w:pPr>
        <w:pStyle w:val="Corpodetexto"/>
        <w:spacing w:line="249" w:lineRule="auto"/>
        <w:ind w:left="103" w:right="113"/>
        <w:jc w:val="both"/>
      </w:pPr>
      <w:r>
        <w:t>Esclarecemos que o cadastramento do Pregão em epígrafe já foi providenciada no portal com</w:t>
      </w:r>
      <w:r>
        <w:t xml:space="preserve">pras.gov, tendo sido agendadaarealizaçãodasessãopúblicaparaodia </w:t>
      </w:r>
      <w:r>
        <w:rPr>
          <w:color w:val="000000"/>
          <w:highlight w:val="yellow"/>
        </w:rPr>
        <w:t>XX/XX/XXXX</w:t>
      </w:r>
      <w:r>
        <w:rPr>
          <w:color w:val="000000"/>
        </w:rPr>
        <w:t xml:space="preserve">às </w:t>
      </w:r>
      <w:r>
        <w:rPr>
          <w:color w:val="000000"/>
          <w:highlight w:val="yellow"/>
        </w:rPr>
        <w:t>XX:XX</w:t>
      </w:r>
      <w:r>
        <w:rPr>
          <w:color w:val="000000"/>
        </w:rPr>
        <w:t>horas. Assim,diantedoquedosautos</w:t>
      </w:r>
    </w:p>
    <w:p w:rsidR="006A12A3" w:rsidRDefault="006A12A3">
      <w:pPr>
        <w:pStyle w:val="Corpodetexto"/>
        <w:spacing w:line="249" w:lineRule="auto"/>
        <w:jc w:val="both"/>
        <w:sectPr w:rsidR="006A12A3">
          <w:pgSz w:w="11900" w:h="16840"/>
          <w:pgMar w:top="500" w:right="566" w:bottom="280" w:left="566" w:header="720" w:footer="720" w:gutter="0"/>
          <w:cols w:space="720"/>
        </w:sectPr>
      </w:pPr>
    </w:p>
    <w:p w:rsidR="006A12A3" w:rsidRDefault="001F5B42">
      <w:pPr>
        <w:pStyle w:val="Corpodetexto"/>
        <w:spacing w:before="72" w:line="249" w:lineRule="auto"/>
        <w:ind w:left="103" w:right="185"/>
      </w:pPr>
      <w:r>
        <w:lastRenderedPageBreak/>
        <w:t>consta e explicações aqui contidas, solicitamos a aprovação de Edital, designação de Pregoeiro e Equipe de Apoio,bem como Autor</w:t>
      </w:r>
      <w:r>
        <w:t>ização de Abertura de licitação.</w:t>
      </w:r>
    </w:p>
    <w:p w:rsidR="006A12A3" w:rsidRDefault="006A12A3">
      <w:pPr>
        <w:pStyle w:val="Corpodetexto"/>
        <w:spacing w:before="1"/>
      </w:pPr>
    </w:p>
    <w:p w:rsidR="006A12A3" w:rsidRDefault="001F5B42">
      <w:pPr>
        <w:pStyle w:val="Corpodetexto"/>
        <w:spacing w:line="249" w:lineRule="auto"/>
        <w:ind w:left="103"/>
      </w:pPr>
      <w:r>
        <w:t>Estandodeacordo,solicitamosagentilezadeencaminharopresenteàAssessoriaJurídicaparapublicaçãoda autorização de abertura de licitação e, edital no D.O.C. e JORNAL DE GRANDE CIRCULAÇÃO.</w:t>
      </w:r>
    </w:p>
    <w:p w:rsidR="006A12A3" w:rsidRDefault="006A12A3">
      <w:pPr>
        <w:pStyle w:val="Corpodetexto"/>
        <w:spacing w:before="1"/>
      </w:pPr>
    </w:p>
    <w:p w:rsidR="006A12A3" w:rsidRDefault="001F5B42">
      <w:pPr>
        <w:pStyle w:val="Corpodetexto"/>
        <w:spacing w:before="1"/>
        <w:ind w:left="103"/>
      </w:pPr>
      <w:r>
        <w:rPr>
          <w:spacing w:val="-2"/>
        </w:rPr>
        <w:t>Atenciosamente,</w:t>
      </w:r>
    </w:p>
    <w:p w:rsidR="006A12A3" w:rsidRDefault="006A12A3">
      <w:pPr>
        <w:pStyle w:val="Corpodetexto"/>
      </w:pPr>
    </w:p>
    <w:p w:rsidR="006A12A3" w:rsidRDefault="006A12A3">
      <w:pPr>
        <w:pStyle w:val="Corpodetexto"/>
        <w:spacing w:before="9"/>
      </w:pPr>
    </w:p>
    <w:p w:rsidR="006A12A3" w:rsidRDefault="001F5B42">
      <w:pPr>
        <w:pStyle w:val="Heading4"/>
        <w:numPr>
          <w:ilvl w:val="0"/>
          <w:numId w:val="4"/>
        </w:numPr>
        <w:tabs>
          <w:tab w:val="left" w:pos="2760"/>
        </w:tabs>
        <w:ind w:left="2760" w:hanging="228"/>
        <w:jc w:val="left"/>
      </w:pPr>
      <w:r>
        <w:t>DESPACHOAUTORIZATÓRIO</w:t>
      </w:r>
      <w:r>
        <w:t>DEABERTURADO</w:t>
      </w:r>
      <w:r>
        <w:rPr>
          <w:spacing w:val="-2"/>
        </w:rPr>
        <w:t>CERTAME</w:t>
      </w:r>
    </w:p>
    <w:p w:rsidR="006A12A3" w:rsidRDefault="006A12A3">
      <w:pPr>
        <w:pStyle w:val="Corpodetexto"/>
        <w:spacing w:before="1"/>
        <w:rPr>
          <w:rFonts w:ascii="Arial"/>
          <w:b/>
        </w:rPr>
      </w:pPr>
    </w:p>
    <w:p w:rsidR="006A12A3" w:rsidRDefault="001F5B42">
      <w:pPr>
        <w:pStyle w:val="Heading5"/>
        <w:ind w:left="233"/>
        <w:rPr>
          <w:rFonts w:ascii="Times New Roman" w:hAnsi="Times New Roman"/>
        </w:rPr>
      </w:pPr>
      <w:r>
        <w:rPr>
          <w:rFonts w:ascii="Times New Roman" w:hAnsi="Times New Roman"/>
          <w:spacing w:val="-2"/>
        </w:rPr>
        <w:t>Número</w:t>
      </w:r>
    </w:p>
    <w:p w:rsidR="006A12A3" w:rsidRDefault="001F5B42">
      <w:pPr>
        <w:pStyle w:val="Corpodetexto"/>
        <w:spacing w:before="9"/>
        <w:ind w:left="233"/>
        <w:rPr>
          <w:rFonts w:ascii="Times New Roman"/>
        </w:rPr>
      </w:pPr>
      <w:r>
        <w:rPr>
          <w:color w:val="000000"/>
          <w:spacing w:val="-2"/>
          <w:highlight w:val="yellow"/>
        </w:rPr>
        <w:t>XXXX</w:t>
      </w:r>
      <w:r>
        <w:rPr>
          <w:rFonts w:ascii="Times New Roman"/>
          <w:color w:val="000000"/>
          <w:spacing w:val="-2"/>
        </w:rPr>
        <w:t>/20</w:t>
      </w:r>
      <w:r>
        <w:rPr>
          <w:rFonts w:ascii="Times New Roman"/>
          <w:color w:val="000000"/>
          <w:spacing w:val="-2"/>
          <w:highlight w:val="yellow"/>
        </w:rPr>
        <w:t>XX</w:t>
      </w:r>
    </w:p>
    <w:p w:rsidR="006A12A3" w:rsidRDefault="001F5B42">
      <w:pPr>
        <w:pStyle w:val="Heading5"/>
        <w:ind w:left="233"/>
        <w:rPr>
          <w:rFonts w:ascii="Times New Roman" w:hAnsi="Times New Roman"/>
        </w:rPr>
      </w:pPr>
      <w:r>
        <w:rPr>
          <w:rFonts w:ascii="Times New Roman" w:hAnsi="Times New Roman"/>
        </w:rPr>
        <w:t>Registrode</w:t>
      </w:r>
      <w:r>
        <w:rPr>
          <w:rFonts w:ascii="Times New Roman" w:hAnsi="Times New Roman"/>
          <w:spacing w:val="-2"/>
        </w:rPr>
        <w:t>preço</w:t>
      </w:r>
    </w:p>
    <w:p w:rsidR="006A12A3" w:rsidRDefault="001F5B42">
      <w:pPr>
        <w:pStyle w:val="Corpodetexto"/>
        <w:ind w:left="233"/>
        <w:rPr>
          <w:rFonts w:ascii="Times New Roman" w:hAnsi="Times New Roman"/>
        </w:rPr>
      </w:pPr>
      <w:r>
        <w:rPr>
          <w:rFonts w:ascii="Times New Roman" w:hAnsi="Times New Roman"/>
          <w:color w:val="000000"/>
          <w:spacing w:val="-2"/>
          <w:highlight w:val="yellow"/>
        </w:rPr>
        <w:t>Sim/Não</w:t>
      </w:r>
    </w:p>
    <w:p w:rsidR="006A12A3" w:rsidRDefault="001F5B42">
      <w:pPr>
        <w:pStyle w:val="Heading5"/>
        <w:ind w:left="233"/>
        <w:rPr>
          <w:rFonts w:ascii="Times New Roman"/>
        </w:rPr>
      </w:pPr>
      <w:r>
        <w:rPr>
          <w:rFonts w:ascii="Times New Roman"/>
          <w:spacing w:val="-4"/>
        </w:rPr>
        <w:t>Tipo</w:t>
      </w:r>
    </w:p>
    <w:p w:rsidR="006A12A3" w:rsidRDefault="001F5B42">
      <w:pPr>
        <w:pStyle w:val="Corpodetexto"/>
        <w:spacing w:before="9" w:line="249" w:lineRule="auto"/>
        <w:ind w:left="233" w:right="110"/>
        <w:jc w:val="both"/>
      </w:pPr>
      <w:r>
        <w:rPr>
          <w:color w:val="000000"/>
          <w:highlight w:val="yellow"/>
        </w:rPr>
        <w:t>ESCOLHER:MENORPREÇO;MAIORDESCONTO;MELHORTÉCNICAOUCONTEÚDOARTÍSTICO;TÉCNICAEPREÇO; MAIOR LANCE, NO CASO DE LEILÃO; MAIOR RETORNO ECONÔMICO</w:t>
      </w:r>
    </w:p>
    <w:p w:rsidR="006A12A3" w:rsidRDefault="001F5B42">
      <w:pPr>
        <w:pStyle w:val="Heading5"/>
        <w:spacing w:line="222" w:lineRule="exact"/>
        <w:ind w:left="233"/>
        <w:rPr>
          <w:rFonts w:ascii="Times New Roman"/>
        </w:rPr>
      </w:pPr>
      <w:r>
        <w:rPr>
          <w:rFonts w:ascii="Times New Roman"/>
          <w:spacing w:val="-2"/>
        </w:rPr>
        <w:t>Natureza</w:t>
      </w:r>
    </w:p>
    <w:p w:rsidR="006A12A3" w:rsidRDefault="001F5B42">
      <w:pPr>
        <w:pStyle w:val="Corpodetexto"/>
        <w:ind w:left="233"/>
        <w:rPr>
          <w:rFonts w:ascii="Times New Roman"/>
        </w:rPr>
      </w:pPr>
      <w:r>
        <w:rPr>
          <w:rFonts w:ascii="Times New Roman"/>
          <w:color w:val="000000"/>
          <w:spacing w:val="-4"/>
          <w:highlight w:val="yellow"/>
        </w:rPr>
        <w:t>XXXX</w:t>
      </w:r>
    </w:p>
    <w:p w:rsidR="006A12A3" w:rsidRDefault="001F5B42">
      <w:pPr>
        <w:pStyle w:val="Heading5"/>
        <w:ind w:left="233"/>
        <w:rPr>
          <w:rFonts w:ascii="Times New Roman" w:hAnsi="Times New Roman"/>
        </w:rPr>
      </w:pPr>
      <w:r>
        <w:rPr>
          <w:rFonts w:ascii="Times New Roman" w:hAnsi="Times New Roman"/>
        </w:rPr>
        <w:t>Descriçãoda</w:t>
      </w:r>
      <w:r>
        <w:rPr>
          <w:rFonts w:ascii="Times New Roman" w:hAnsi="Times New Roman"/>
          <w:spacing w:val="-2"/>
        </w:rPr>
        <w:t>natureza</w:t>
      </w:r>
    </w:p>
    <w:p w:rsidR="006A12A3" w:rsidRDefault="001F5B42">
      <w:pPr>
        <w:pStyle w:val="Corpodetexto"/>
        <w:ind w:left="233"/>
        <w:rPr>
          <w:rFonts w:ascii="Times New Roman"/>
        </w:rPr>
      </w:pPr>
      <w:r>
        <w:rPr>
          <w:rFonts w:ascii="Times New Roman"/>
          <w:color w:val="000000"/>
          <w:spacing w:val="-4"/>
          <w:highlight w:val="yellow"/>
        </w:rPr>
        <w:t>XXXX</w:t>
      </w:r>
    </w:p>
    <w:p w:rsidR="006A12A3" w:rsidRDefault="001F5B42">
      <w:pPr>
        <w:pStyle w:val="Heading5"/>
        <w:ind w:left="233"/>
        <w:rPr>
          <w:rFonts w:ascii="Times New Roman" w:hAnsi="Times New Roman"/>
        </w:rPr>
      </w:pPr>
      <w:r>
        <w:rPr>
          <w:rFonts w:ascii="Times New Roman" w:hAnsi="Times New Roman"/>
        </w:rPr>
        <w:t>Objetoda</w:t>
      </w:r>
      <w:r>
        <w:rPr>
          <w:rFonts w:ascii="Times New Roman" w:hAnsi="Times New Roman"/>
          <w:spacing w:val="-2"/>
        </w:rPr>
        <w:t>licitação</w:t>
      </w:r>
    </w:p>
    <w:p w:rsidR="006A12A3" w:rsidRDefault="001F5B42">
      <w:pPr>
        <w:pStyle w:val="Corpodetexto"/>
        <w:ind w:left="233"/>
        <w:rPr>
          <w:rFonts w:ascii="Times New Roman" w:hAnsi="Times New Roman"/>
        </w:rPr>
      </w:pPr>
      <w:r>
        <w:rPr>
          <w:rFonts w:ascii="Times New Roman" w:hAnsi="Times New Roman"/>
        </w:rPr>
        <w:t>AquisiçãoOUPrestaçãodeServiçosde</w:t>
      </w:r>
      <w:r>
        <w:rPr>
          <w:rFonts w:ascii="Times New Roman" w:hAnsi="Times New Roman"/>
          <w:color w:val="000000"/>
          <w:spacing w:val="-4"/>
          <w:highlight w:val="yellow"/>
        </w:rPr>
        <w:t>XXXX</w:t>
      </w:r>
    </w:p>
    <w:p w:rsidR="006A12A3" w:rsidRDefault="001F5B42">
      <w:pPr>
        <w:pStyle w:val="Heading5"/>
        <w:ind w:left="233"/>
        <w:rPr>
          <w:rFonts w:ascii="Times New Roman"/>
        </w:rPr>
      </w:pPr>
      <w:r>
        <w:rPr>
          <w:rFonts w:ascii="Times New Roman"/>
          <w:spacing w:val="-2"/>
        </w:rPr>
        <w:t>Processo</w:t>
      </w:r>
    </w:p>
    <w:p w:rsidR="006A12A3" w:rsidRDefault="001F5B42">
      <w:pPr>
        <w:pStyle w:val="Corpodetexto"/>
        <w:ind w:left="233"/>
        <w:rPr>
          <w:rFonts w:ascii="Times New Roman"/>
        </w:rPr>
      </w:pPr>
      <w:r>
        <w:rPr>
          <w:rFonts w:ascii="Times New Roman"/>
          <w:color w:val="000000"/>
          <w:spacing w:val="-4"/>
          <w:highlight w:val="yellow"/>
        </w:rPr>
        <w:t>XXXX</w:t>
      </w:r>
    </w:p>
    <w:p w:rsidR="006A12A3" w:rsidRDefault="001F5B42">
      <w:pPr>
        <w:ind w:left="233" w:right="8949"/>
        <w:rPr>
          <w:rFonts w:ascii="Times New Roman" w:hAnsi="Times New Roman"/>
          <w:sz w:val="20"/>
        </w:rPr>
      </w:pPr>
      <w:r>
        <w:rPr>
          <w:rFonts w:ascii="Times New Roman" w:hAnsi="Times New Roman"/>
          <w:b/>
          <w:sz w:val="20"/>
        </w:rPr>
        <w:t xml:space="preserve">Localdeexecução </w:t>
      </w:r>
      <w:r>
        <w:rPr>
          <w:rFonts w:ascii="Times New Roman" w:hAnsi="Times New Roman"/>
          <w:sz w:val="20"/>
        </w:rPr>
        <w:t xml:space="preserve">São Paulo - SP </w:t>
      </w:r>
      <w:r>
        <w:rPr>
          <w:rFonts w:ascii="Times New Roman" w:hAnsi="Times New Roman"/>
          <w:b/>
          <w:sz w:val="20"/>
        </w:rPr>
        <w:t xml:space="preserve">Data da sessão </w:t>
      </w:r>
      <w:r>
        <w:rPr>
          <w:rFonts w:ascii="Times New Roman" w:hAnsi="Times New Roman"/>
          <w:color w:val="000000"/>
          <w:spacing w:val="-4"/>
          <w:sz w:val="20"/>
          <w:highlight w:val="yellow"/>
        </w:rPr>
        <w:t>XXXX</w:t>
      </w:r>
    </w:p>
    <w:p w:rsidR="006A12A3" w:rsidRDefault="001F5B42">
      <w:pPr>
        <w:pStyle w:val="Heading5"/>
        <w:spacing w:line="230" w:lineRule="exact"/>
        <w:ind w:left="233"/>
        <w:rPr>
          <w:rFonts w:ascii="Times New Roman" w:hAnsi="Times New Roman"/>
        </w:rPr>
      </w:pPr>
      <w:r>
        <w:rPr>
          <w:rFonts w:ascii="Times New Roman" w:hAnsi="Times New Roman"/>
        </w:rPr>
        <w:t>Horado</w:t>
      </w:r>
      <w:r>
        <w:rPr>
          <w:rFonts w:ascii="Times New Roman" w:hAnsi="Times New Roman"/>
          <w:spacing w:val="-2"/>
        </w:rPr>
        <w:t xml:space="preserve"> sessão</w:t>
      </w:r>
    </w:p>
    <w:p w:rsidR="006A12A3" w:rsidRDefault="001F5B42">
      <w:pPr>
        <w:pStyle w:val="Corpodetexto"/>
        <w:ind w:left="233"/>
        <w:rPr>
          <w:rFonts w:ascii="Times New Roman"/>
        </w:rPr>
      </w:pPr>
      <w:r>
        <w:rPr>
          <w:rFonts w:ascii="Times New Roman"/>
          <w:color w:val="000000"/>
          <w:spacing w:val="-4"/>
          <w:highlight w:val="yellow"/>
        </w:rPr>
        <w:t>XXXX</w:t>
      </w:r>
    </w:p>
    <w:p w:rsidR="006A12A3" w:rsidRDefault="001F5B42">
      <w:pPr>
        <w:pStyle w:val="Heading5"/>
        <w:ind w:left="233"/>
        <w:jc w:val="both"/>
        <w:rPr>
          <w:rFonts w:ascii="Times New Roman" w:hAnsi="Times New Roman"/>
        </w:rPr>
      </w:pPr>
      <w:r>
        <w:rPr>
          <w:rFonts w:ascii="Times New Roman" w:hAnsi="Times New Roman"/>
        </w:rPr>
        <w:t>Datada</w:t>
      </w:r>
      <w:r>
        <w:rPr>
          <w:rFonts w:ascii="Times New Roman" w:hAnsi="Times New Roman"/>
          <w:spacing w:val="-2"/>
        </w:rPr>
        <w:t xml:space="preserve"> Publicação</w:t>
      </w:r>
    </w:p>
    <w:p w:rsidR="006A12A3" w:rsidRDefault="001F5B42">
      <w:pPr>
        <w:pStyle w:val="Corpodetexto"/>
        <w:ind w:left="233"/>
        <w:rPr>
          <w:rFonts w:ascii="Times New Roman"/>
        </w:rPr>
      </w:pPr>
      <w:r>
        <w:rPr>
          <w:rFonts w:ascii="Times New Roman"/>
          <w:color w:val="000000"/>
          <w:spacing w:val="-4"/>
          <w:highlight w:val="yellow"/>
        </w:rPr>
        <w:t>XXXX</w:t>
      </w:r>
    </w:p>
    <w:p w:rsidR="006A12A3" w:rsidRDefault="001F5B42">
      <w:pPr>
        <w:pStyle w:val="Heading5"/>
        <w:ind w:left="233"/>
        <w:jc w:val="both"/>
        <w:rPr>
          <w:rFonts w:ascii="Times New Roman"/>
        </w:rPr>
      </w:pPr>
      <w:r>
        <w:rPr>
          <w:rFonts w:ascii="Times New Roman"/>
        </w:rPr>
        <w:t>Textodo</w:t>
      </w:r>
      <w:r>
        <w:rPr>
          <w:rFonts w:ascii="Times New Roman"/>
          <w:spacing w:val="-2"/>
        </w:rPr>
        <w:t>despacho</w:t>
      </w:r>
    </w:p>
    <w:p w:rsidR="006A12A3" w:rsidRDefault="001F5B42">
      <w:pPr>
        <w:pStyle w:val="Corpodetexto"/>
        <w:ind w:left="233" w:right="107"/>
        <w:jc w:val="both"/>
        <w:rPr>
          <w:rFonts w:ascii="Times New Roman" w:hAnsi="Times New Roman"/>
        </w:rPr>
      </w:pPr>
      <w:r>
        <w:rPr>
          <w:rFonts w:ascii="Times New Roman" w:hAnsi="Times New Roman"/>
        </w:rPr>
        <w:t>Processo SEI nº</w:t>
      </w:r>
      <w:r>
        <w:rPr>
          <w:rFonts w:ascii="Times New Roman" w:hAnsi="Times New Roman"/>
          <w:color w:val="000000"/>
          <w:highlight w:val="yellow"/>
        </w:rPr>
        <w:t>XXXX</w:t>
      </w:r>
      <w:r>
        <w:rPr>
          <w:rFonts w:ascii="Times New Roman" w:hAnsi="Times New Roman"/>
          <w:color w:val="000000"/>
        </w:rPr>
        <w:t xml:space="preserve">, Interessada: Secretaria Municipal de Esportes e Lazer. Objeto: </w:t>
      </w:r>
      <w:r>
        <w:rPr>
          <w:rFonts w:ascii="Times New Roman" w:hAnsi="Times New Roman"/>
          <w:color w:val="000000"/>
          <w:highlight w:val="yellow"/>
        </w:rPr>
        <w:t>XXXX</w:t>
      </w:r>
      <w:r>
        <w:rPr>
          <w:rFonts w:ascii="Times New Roman" w:hAnsi="Times New Roman"/>
          <w:color w:val="000000"/>
        </w:rPr>
        <w:t>. I - DESPACHO: 1 À vista dos elementos que instruem o presente, em especial o estudo técnico preliminar (</w:t>
      </w:r>
      <w:r>
        <w:rPr>
          <w:rFonts w:ascii="Times New Roman" w:hAnsi="Times New Roman"/>
          <w:color w:val="000000"/>
          <w:highlight w:val="yellow"/>
        </w:rPr>
        <w:t>XXXX</w:t>
      </w:r>
      <w:r>
        <w:rPr>
          <w:rFonts w:ascii="Times New Roman" w:hAnsi="Times New Roman"/>
          <w:color w:val="000000"/>
        </w:rPr>
        <w:t>), o termo de referência (</w:t>
      </w:r>
      <w:r>
        <w:rPr>
          <w:rFonts w:ascii="Times New Roman" w:hAnsi="Times New Roman"/>
          <w:color w:val="000000"/>
          <w:highlight w:val="yellow"/>
        </w:rPr>
        <w:t>XXXX</w:t>
      </w:r>
      <w:r>
        <w:rPr>
          <w:rFonts w:ascii="Times New Roman" w:hAnsi="Times New Roman"/>
          <w:color w:val="000000"/>
        </w:rPr>
        <w:t>) e o edital (</w:t>
      </w:r>
      <w:r>
        <w:rPr>
          <w:rFonts w:ascii="Times New Roman" w:hAnsi="Times New Roman"/>
          <w:color w:val="000000"/>
          <w:highlight w:val="yellow"/>
        </w:rPr>
        <w:t>XXXX</w:t>
      </w:r>
      <w:r>
        <w:rPr>
          <w:rFonts w:ascii="Times New Roman" w:hAnsi="Times New Roman"/>
          <w:color w:val="000000"/>
        </w:rPr>
        <w:t>), que neste ato APROVO, bem como as informações dos setores técnicos (SEME/</w:t>
      </w:r>
      <w:r>
        <w:rPr>
          <w:rFonts w:ascii="Times New Roman" w:hAnsi="Times New Roman"/>
          <w:color w:val="000000"/>
          <w:highlight w:val="yellow"/>
        </w:rPr>
        <w:t>XXXX</w:t>
      </w:r>
      <w:r>
        <w:rPr>
          <w:rFonts w:ascii="Times New Roman" w:hAnsi="Times New Roman"/>
          <w:color w:val="000000"/>
        </w:rPr>
        <w:t xml:space="preserve">- </w:t>
      </w:r>
      <w:r>
        <w:rPr>
          <w:rFonts w:ascii="Times New Roman" w:hAnsi="Times New Roman"/>
          <w:color w:val="000000"/>
          <w:highlight w:val="yellow"/>
        </w:rPr>
        <w:t>XXXX/</w:t>
      </w:r>
      <w:r>
        <w:rPr>
          <w:rFonts w:ascii="Times New Roman" w:hAnsi="Times New Roman"/>
          <w:b/>
          <w:color w:val="000000"/>
        </w:rPr>
        <w:t xml:space="preserve">; </w:t>
      </w:r>
      <w:r>
        <w:rPr>
          <w:rFonts w:ascii="Times New Roman" w:hAnsi="Times New Roman"/>
          <w:color w:val="000000"/>
        </w:rPr>
        <w:t>CAF/D</w:t>
      </w:r>
      <w:r>
        <w:rPr>
          <w:rFonts w:ascii="Times New Roman" w:hAnsi="Times New Roman"/>
          <w:color w:val="000000"/>
        </w:rPr>
        <w:t xml:space="preserve">CL/LICITAÇÕES- </w:t>
      </w:r>
      <w:r>
        <w:rPr>
          <w:rFonts w:ascii="Times New Roman" w:hAnsi="Times New Roman"/>
          <w:color w:val="000000"/>
          <w:highlight w:val="yellow"/>
        </w:rPr>
        <w:t>XXXX</w:t>
      </w:r>
      <w:r>
        <w:rPr>
          <w:rFonts w:ascii="Times New Roman" w:hAnsi="Times New Roman"/>
          <w:color w:val="000000"/>
        </w:rPr>
        <w:t xml:space="preserve">;CAF/DS/COMPRAS- </w:t>
      </w:r>
      <w:r>
        <w:rPr>
          <w:rFonts w:ascii="Times New Roman" w:hAnsi="Times New Roman"/>
          <w:color w:val="000000"/>
          <w:highlight w:val="yellow"/>
        </w:rPr>
        <w:t>XXXX</w:t>
      </w:r>
      <w:r>
        <w:rPr>
          <w:rFonts w:ascii="Times New Roman" w:hAnsi="Times New Roman"/>
          <w:color w:val="000000"/>
        </w:rPr>
        <w:t xml:space="preserve">;CAF/DPOF- </w:t>
      </w:r>
      <w:r>
        <w:rPr>
          <w:rFonts w:ascii="Times New Roman" w:hAnsi="Times New Roman"/>
          <w:color w:val="000000"/>
          <w:highlight w:val="yellow"/>
        </w:rPr>
        <w:t>XXXX</w:t>
      </w:r>
      <w:r>
        <w:rPr>
          <w:rFonts w:ascii="Times New Roman" w:hAnsi="Times New Roman"/>
          <w:color w:val="000000"/>
        </w:rPr>
        <w:t xml:space="preserve">;CAF– </w:t>
      </w:r>
      <w:r>
        <w:rPr>
          <w:rFonts w:ascii="Times New Roman" w:hAnsi="Times New Roman"/>
          <w:color w:val="000000"/>
          <w:highlight w:val="yellow"/>
        </w:rPr>
        <w:t>XXXX</w:t>
      </w:r>
      <w:r>
        <w:rPr>
          <w:rFonts w:ascii="Times New Roman" w:hAnsi="Times New Roman"/>
          <w:color w:val="000000"/>
        </w:rPr>
        <w:t>;</w:t>
      </w:r>
      <w:r>
        <w:rPr>
          <w:rFonts w:ascii="Times New Roman" w:hAnsi="Times New Roman"/>
          <w:color w:val="000000"/>
          <w:highlight w:val="cyan"/>
        </w:rPr>
        <w:t>SEME-AJXXXX</w:t>
      </w:r>
      <w:r>
        <w:rPr>
          <w:rFonts w:ascii="Times New Roman" w:hAnsi="Times New Roman"/>
          <w:color w:val="000000"/>
        </w:rPr>
        <w:t>)</w:t>
      </w:r>
    </w:p>
    <w:p w:rsidR="006A12A3" w:rsidRDefault="001F5B42">
      <w:pPr>
        <w:pStyle w:val="Corpodetexto"/>
        <w:ind w:left="233" w:right="103"/>
        <w:jc w:val="both"/>
        <w:rPr>
          <w:rFonts w:ascii="Times New Roman" w:hAnsi="Times New Roman"/>
        </w:rPr>
      </w:pPr>
      <w:r>
        <w:rPr>
          <w:rFonts w:ascii="Times New Roman" w:hAnsi="Times New Roman"/>
        </w:rPr>
        <w:t>queficamRATIFICADAS. Conformeconsta, (</w:t>
      </w:r>
      <w:r>
        <w:rPr>
          <w:rFonts w:ascii="Times New Roman" w:hAnsi="Times New Roman"/>
          <w:color w:val="000000"/>
          <w:highlight w:val="cyan"/>
        </w:rPr>
        <w:t>SE FOR O CASO - dispensado parecer jurídico de acordo com art. 1º, alínea e, daPortaria nº 12/PGM-G/2023</w:t>
      </w:r>
      <w:r>
        <w:rPr>
          <w:rFonts w:ascii="Times New Roman" w:hAnsi="Times New Roman"/>
          <w:color w:val="000000"/>
        </w:rPr>
        <w:t>. Diante disso, com fulcro na deleg</w:t>
      </w:r>
      <w:r>
        <w:rPr>
          <w:rFonts w:ascii="Times New Roman" w:hAnsi="Times New Roman"/>
          <w:color w:val="000000"/>
        </w:rPr>
        <w:t>ação de competência contida na Portaria n. 001/SEME/2020, AUTORIZO a abertura de procedimento licitatório na modalidade</w:t>
      </w:r>
      <w:r>
        <w:rPr>
          <w:rFonts w:ascii="Times New Roman" w:hAnsi="Times New Roman"/>
          <w:color w:val="000000"/>
          <w:highlight w:val="yellow"/>
        </w:rPr>
        <w:t>XXXX</w:t>
      </w:r>
      <w:r>
        <w:rPr>
          <w:rFonts w:ascii="Times New Roman" w:hAnsi="Times New Roman"/>
          <w:color w:val="000000"/>
        </w:rPr>
        <w:t xml:space="preserve"> n°</w:t>
      </w:r>
      <w:r>
        <w:rPr>
          <w:rFonts w:ascii="Times New Roman" w:hAnsi="Times New Roman"/>
          <w:color w:val="000000"/>
          <w:highlight w:val="yellow"/>
        </w:rPr>
        <w:t>XXXX</w:t>
      </w:r>
      <w:r>
        <w:rPr>
          <w:rFonts w:ascii="Times New Roman" w:hAnsi="Times New Roman"/>
          <w:color w:val="000000"/>
        </w:rPr>
        <w:t xml:space="preserve"> /20</w:t>
      </w:r>
      <w:r>
        <w:rPr>
          <w:rFonts w:ascii="Times New Roman" w:hAnsi="Times New Roman"/>
          <w:color w:val="000000"/>
          <w:highlight w:val="yellow"/>
        </w:rPr>
        <w:t>XX</w:t>
      </w:r>
      <w:r>
        <w:rPr>
          <w:rFonts w:ascii="Times New Roman" w:hAnsi="Times New Roman"/>
          <w:color w:val="000000"/>
        </w:rPr>
        <w:t>, visando a</w:t>
      </w:r>
      <w:r>
        <w:rPr>
          <w:rFonts w:ascii="Times New Roman" w:hAnsi="Times New Roman"/>
          <w:color w:val="000000"/>
          <w:highlight w:val="yellow"/>
        </w:rPr>
        <w:t>Prestação de Serviços /Aquisição</w:t>
      </w:r>
      <w:r>
        <w:rPr>
          <w:rFonts w:ascii="Times New Roman" w:hAnsi="Times New Roman"/>
          <w:color w:val="000000"/>
        </w:rPr>
        <w:t>de</w:t>
      </w:r>
      <w:r>
        <w:rPr>
          <w:rFonts w:ascii="Times New Roman" w:hAnsi="Times New Roman"/>
          <w:color w:val="000000"/>
          <w:highlight w:val="yellow"/>
        </w:rPr>
        <w:t>XXXX</w:t>
      </w:r>
      <w:r>
        <w:rPr>
          <w:rFonts w:ascii="Times New Roman" w:hAnsi="Times New Roman"/>
          <w:color w:val="000000"/>
        </w:rPr>
        <w:t>, onerando a dotação orçamentária nº 19.10.27.812.3017.4.503.33903900.0</w:t>
      </w:r>
      <w:r>
        <w:rPr>
          <w:rFonts w:ascii="Times New Roman" w:hAnsi="Times New Roman"/>
          <w:color w:val="000000"/>
        </w:rPr>
        <w:t>0.1.500.9001.0 do orçamento vigente, conforme nota de reserva</w:t>
      </w:r>
      <w:r>
        <w:rPr>
          <w:rFonts w:ascii="Times New Roman" w:hAnsi="Times New Roman"/>
          <w:color w:val="000000"/>
          <w:highlight w:val="yellow"/>
        </w:rPr>
        <w:t>XXXX</w:t>
      </w:r>
      <w:r>
        <w:rPr>
          <w:rFonts w:ascii="Times New Roman" w:hAnsi="Times New Roman"/>
          <w:color w:val="000000"/>
        </w:rPr>
        <w:t>, nos termos da Lei nº 14.133/2021 e do Decreto Municipal 62.100/2022 e demais normas que regem a matéria 2. DESIGNO como (</w:t>
      </w:r>
      <w:r>
        <w:rPr>
          <w:rFonts w:ascii="Times New Roman" w:hAnsi="Times New Roman"/>
          <w:color w:val="000000"/>
          <w:highlight w:val="yellow"/>
        </w:rPr>
        <w:t>pregoeiro/agentedecontratação/comissãodelicitação)</w:t>
      </w:r>
      <w:r>
        <w:rPr>
          <w:rFonts w:ascii="Times New Roman" w:hAnsi="Times New Roman"/>
          <w:color w:val="000000"/>
        </w:rPr>
        <w:t xml:space="preserve">o servidor </w:t>
      </w:r>
      <w:r>
        <w:rPr>
          <w:rFonts w:ascii="Times New Roman" w:hAnsi="Times New Roman"/>
          <w:color w:val="000000"/>
          <w:highlight w:val="yellow"/>
        </w:rPr>
        <w:t>XXXX</w:t>
      </w:r>
      <w:r>
        <w:rPr>
          <w:rFonts w:ascii="Times New Roman" w:hAnsi="Times New Roman"/>
          <w:color w:val="000000"/>
        </w:rPr>
        <w:t xml:space="preserve"> - </w:t>
      </w:r>
      <w:r>
        <w:rPr>
          <w:rFonts w:ascii="Times New Roman" w:hAnsi="Times New Roman"/>
          <w:color w:val="000000"/>
        </w:rPr>
        <w:t xml:space="preserve">RF </w:t>
      </w:r>
      <w:r>
        <w:rPr>
          <w:rFonts w:ascii="Times New Roman" w:hAnsi="Times New Roman"/>
          <w:color w:val="000000"/>
          <w:highlight w:val="yellow"/>
        </w:rPr>
        <w:t>XXXX</w:t>
      </w:r>
      <w:r>
        <w:rPr>
          <w:rFonts w:ascii="Times New Roman" w:hAnsi="Times New Roman"/>
          <w:color w:val="000000"/>
        </w:rPr>
        <w:t>, e como equipe de apoio os servidores</w:t>
      </w:r>
      <w:r>
        <w:rPr>
          <w:rFonts w:ascii="Times New Roman" w:hAnsi="Times New Roman"/>
          <w:color w:val="000000"/>
          <w:highlight w:val="yellow"/>
        </w:rPr>
        <w:t>XXXX</w:t>
      </w:r>
      <w:r>
        <w:rPr>
          <w:rFonts w:ascii="Times New Roman" w:hAnsi="Times New Roman"/>
          <w:color w:val="000000"/>
        </w:rPr>
        <w:t>, para processamento e julgamento do certame. II - PROVIDÊNCIAS POSTERIORES: 1. Publique-se a abertura do processo licitatório no Diário Oficial da Cidade e Jornal de Grande Circulação. 2. Remeta-se à SEME/C</w:t>
      </w:r>
      <w:r>
        <w:rPr>
          <w:rFonts w:ascii="Times New Roman" w:hAnsi="Times New Roman"/>
          <w:color w:val="000000"/>
        </w:rPr>
        <w:t>AF/DCL/LICITAÇÕES para medidas em prosseguimento.</w:t>
      </w:r>
    </w:p>
    <w:p w:rsidR="006A12A3" w:rsidRDefault="001F5B42">
      <w:pPr>
        <w:pStyle w:val="Heading5"/>
        <w:spacing w:line="229" w:lineRule="exact"/>
        <w:ind w:left="233"/>
        <w:rPr>
          <w:rFonts w:ascii="Times New Roman" w:hAnsi="Times New Roman"/>
        </w:rPr>
      </w:pPr>
      <w:r>
        <w:rPr>
          <w:rFonts w:ascii="Times New Roman" w:hAnsi="Times New Roman"/>
        </w:rPr>
        <w:t>Arquivo(Númerododocumento</w:t>
      </w:r>
      <w:r>
        <w:rPr>
          <w:rFonts w:ascii="Times New Roman" w:hAnsi="Times New Roman"/>
          <w:spacing w:val="-4"/>
        </w:rPr>
        <w:t>SEI)</w:t>
      </w:r>
    </w:p>
    <w:p w:rsidR="006A12A3" w:rsidRDefault="001F5B42">
      <w:pPr>
        <w:pStyle w:val="Corpodetexto"/>
        <w:ind w:left="233"/>
        <w:rPr>
          <w:rFonts w:ascii="Times New Roman"/>
        </w:rPr>
      </w:pPr>
      <w:r>
        <w:rPr>
          <w:rFonts w:ascii="Times New Roman"/>
          <w:color w:val="000000"/>
          <w:spacing w:val="-4"/>
          <w:highlight w:val="yellow"/>
        </w:rPr>
        <w:t>XXXX</w:t>
      </w:r>
    </w:p>
    <w:p w:rsidR="006A12A3" w:rsidRDefault="001F5B42">
      <w:pPr>
        <w:pStyle w:val="Heading4"/>
        <w:numPr>
          <w:ilvl w:val="0"/>
          <w:numId w:val="4"/>
        </w:numPr>
        <w:tabs>
          <w:tab w:val="left" w:pos="1379"/>
        </w:tabs>
        <w:spacing w:before="49" w:line="470" w:lineRule="exact"/>
        <w:ind w:left="213" w:right="769" w:firstLine="829"/>
        <w:jc w:val="left"/>
      </w:pPr>
      <w:r>
        <w:t>ENCAMINHAMENTODOAGENTEDECONTRATAÇÃOAODIRETORDECAFPÓSSESSÃO À SEME/GAB/CG</w:t>
      </w:r>
    </w:p>
    <w:p w:rsidR="006A12A3" w:rsidRDefault="001F5B42">
      <w:pPr>
        <w:pStyle w:val="Heading5"/>
        <w:spacing w:line="188" w:lineRule="exact"/>
        <w:ind w:left="213"/>
        <w:jc w:val="both"/>
      </w:pPr>
      <w:r>
        <w:t>PrezadoSr.Chefede</w:t>
      </w:r>
      <w:r>
        <w:rPr>
          <w:spacing w:val="-2"/>
        </w:rPr>
        <w:t>Gabinete,</w:t>
      </w:r>
    </w:p>
    <w:p w:rsidR="006A12A3" w:rsidRDefault="006A12A3">
      <w:pPr>
        <w:pStyle w:val="Corpodetexto"/>
        <w:spacing w:before="10"/>
        <w:rPr>
          <w:rFonts w:ascii="Arial"/>
          <w:b/>
        </w:rPr>
      </w:pPr>
    </w:p>
    <w:p w:rsidR="006A12A3" w:rsidRDefault="001F5B42">
      <w:pPr>
        <w:pStyle w:val="Corpodetexto"/>
        <w:ind w:left="213"/>
        <w:jc w:val="both"/>
      </w:pPr>
      <w:r>
        <w:t>TrataopresentedePregãoEletrônico(</w:t>
      </w:r>
      <w:r>
        <w:rPr>
          <w:color w:val="000000"/>
          <w:highlight w:val="cyan"/>
        </w:rPr>
        <w:t>SEOUTRAMODALIDADE,ALTERAR</w:t>
      </w:r>
      <w:r>
        <w:rPr>
          <w:color w:val="000000"/>
        </w:rPr>
        <w:t>)(PEnº</w:t>
      </w:r>
      <w:r>
        <w:rPr>
          <w:rFonts w:ascii="Times New Roman" w:hAnsi="Times New Roman"/>
          <w:color w:val="000000"/>
          <w:highlight w:val="yellow"/>
        </w:rPr>
        <w:t>XXXX</w:t>
      </w:r>
      <w:r>
        <w:rPr>
          <w:color w:val="000000"/>
        </w:rPr>
        <w:t>/20</w:t>
      </w:r>
      <w:r>
        <w:rPr>
          <w:rFonts w:ascii="Times New Roman" w:hAnsi="Times New Roman"/>
          <w:color w:val="000000"/>
          <w:highlight w:val="yellow"/>
        </w:rPr>
        <w:t>XX</w:t>
      </w:r>
      <w:r>
        <w:rPr>
          <w:color w:val="000000"/>
        </w:rPr>
        <w:t>)cujoobjeto</w:t>
      </w:r>
      <w:r>
        <w:rPr>
          <w:color w:val="000000"/>
          <w:spacing w:val="-10"/>
        </w:rPr>
        <w:t>é</w:t>
      </w:r>
    </w:p>
    <w:p w:rsidR="006A12A3" w:rsidRDefault="001F5B42">
      <w:pPr>
        <w:pStyle w:val="Corpodetexto"/>
        <w:spacing w:before="9"/>
        <w:ind w:left="213"/>
        <w:jc w:val="both"/>
      </w:pPr>
      <w:r>
        <w:rPr>
          <w:rFonts w:ascii="Times New Roman" w:hAnsi="Times New Roman"/>
          <w:color w:val="000000"/>
          <w:highlight w:val="yellow"/>
        </w:rPr>
        <w:t>XXXX</w:t>
      </w:r>
      <w:r>
        <w:rPr>
          <w:color w:val="000000"/>
        </w:rPr>
        <w:t>,conformeespecificaçõesconstantesdo</w:t>
      </w:r>
      <w:r>
        <w:rPr>
          <w:color w:val="000000"/>
          <w:spacing w:val="-2"/>
        </w:rPr>
        <w:t>Edital.</w:t>
      </w:r>
    </w:p>
    <w:p w:rsidR="006A12A3" w:rsidRDefault="001F5B42">
      <w:pPr>
        <w:pStyle w:val="Corpodetexto"/>
        <w:spacing w:before="9" w:line="249" w:lineRule="auto"/>
        <w:ind w:left="213" w:right="219"/>
        <w:jc w:val="both"/>
      </w:pPr>
      <w:r>
        <w:t>O certame foi conduzido respeitadas as formalidades legais, sendo que, após o julgamento e definição da empresa vencedora,</w:t>
      </w:r>
      <w:r>
        <w:rPr>
          <w:rFonts w:ascii="Times New Roman" w:hAnsi="Times New Roman"/>
          <w:color w:val="000000"/>
          <w:highlight w:val="yellow"/>
        </w:rPr>
        <w:t>XXXX</w:t>
      </w:r>
      <w:r>
        <w:rPr>
          <w:color w:val="000000"/>
        </w:rPr>
        <w:t>, (</w:t>
      </w:r>
      <w:r>
        <w:rPr>
          <w:color w:val="000000"/>
          <w:highlight w:val="cyan"/>
        </w:rPr>
        <w:t>SE HOUVER</w:t>
      </w:r>
      <w:r>
        <w:rPr>
          <w:color w:val="000000"/>
          <w:highlight w:val="cyan"/>
        </w:rPr>
        <w:t>houve intenção de interposição de recurso por parte da empresa</w:t>
      </w:r>
      <w:r>
        <w:rPr>
          <w:rFonts w:ascii="Times New Roman" w:hAnsi="Times New Roman"/>
          <w:color w:val="000000"/>
          <w:highlight w:val="yellow"/>
        </w:rPr>
        <w:t>XXXX</w:t>
      </w:r>
      <w:r>
        <w:rPr>
          <w:color w:val="000000"/>
        </w:rPr>
        <w:t xml:space="preserve">, conforme consta do Termo de Julgamento (doc. </w:t>
      </w:r>
      <w:r>
        <w:rPr>
          <w:rFonts w:ascii="Times New Roman" w:hAnsi="Times New Roman"/>
          <w:color w:val="000000"/>
          <w:highlight w:val="yellow"/>
        </w:rPr>
        <w:t>XXXX</w:t>
      </w:r>
      <w:r>
        <w:rPr>
          <w:color w:val="000000"/>
        </w:rPr>
        <w:t>).</w:t>
      </w:r>
    </w:p>
    <w:p w:rsidR="006A12A3" w:rsidRDefault="006A12A3">
      <w:pPr>
        <w:pStyle w:val="Corpodetexto"/>
      </w:pPr>
    </w:p>
    <w:p w:rsidR="006A12A3" w:rsidRDefault="001F5B42">
      <w:pPr>
        <w:pStyle w:val="Corpodetexto"/>
        <w:spacing w:line="249" w:lineRule="auto"/>
        <w:ind w:left="213" w:right="215"/>
        <w:jc w:val="both"/>
      </w:pPr>
      <w:r>
        <w:t xml:space="preserve">Apresentadasasrazõesrecursais(doc. </w:t>
      </w:r>
      <w:r>
        <w:rPr>
          <w:rFonts w:ascii="Times New Roman" w:hAnsi="Times New Roman"/>
          <w:color w:val="000000"/>
          <w:highlight w:val="yellow"/>
        </w:rPr>
        <w:t>XXXX</w:t>
      </w:r>
      <w:r>
        <w:rPr>
          <w:color w:val="000000"/>
        </w:rPr>
        <w:t xml:space="preserve">),bemcomocontrarrazões(doc. </w:t>
      </w:r>
      <w:r>
        <w:rPr>
          <w:rFonts w:ascii="Times New Roman" w:hAnsi="Times New Roman"/>
          <w:color w:val="000000"/>
          <w:highlight w:val="yellow"/>
        </w:rPr>
        <w:t>XXXX</w:t>
      </w:r>
      <w:r>
        <w:rPr>
          <w:color w:val="000000"/>
        </w:rPr>
        <w:t>), o processo foi encaminhado à área demandante (doc.</w:t>
      </w:r>
      <w:r>
        <w:rPr>
          <w:rFonts w:ascii="Times New Roman" w:hAnsi="Times New Roman"/>
          <w:color w:val="000000"/>
          <w:highlight w:val="yellow"/>
        </w:rPr>
        <w:t>XXXX</w:t>
      </w:r>
      <w:r>
        <w:rPr>
          <w:color w:val="000000"/>
        </w:rPr>
        <w:t xml:space="preserve">), uma </w:t>
      </w:r>
      <w:r>
        <w:rPr>
          <w:color w:val="000000"/>
        </w:rPr>
        <w:t>vez que o objeto do recurso é de ordem técnica. A área demandante se manifestou pela improcedência do recurso (doc.</w:t>
      </w:r>
      <w:r>
        <w:rPr>
          <w:rFonts w:ascii="Times New Roman" w:hAnsi="Times New Roman"/>
          <w:color w:val="000000"/>
          <w:highlight w:val="yellow"/>
        </w:rPr>
        <w:t>XXXX</w:t>
      </w:r>
      <w:r>
        <w:rPr>
          <w:color w:val="000000"/>
        </w:rPr>
        <w:t xml:space="preserve">), tendo o Pregoeiro acompanhado esse posicionamento (doc. </w:t>
      </w:r>
      <w:r>
        <w:rPr>
          <w:rFonts w:ascii="Times New Roman" w:hAnsi="Times New Roman"/>
          <w:color w:val="000000"/>
          <w:highlight w:val="yellow"/>
        </w:rPr>
        <w:t>XXXX</w:t>
      </w:r>
      <w:r>
        <w:rPr>
          <w:color w:val="000000"/>
        </w:rPr>
        <w:t>).</w:t>
      </w:r>
    </w:p>
    <w:p w:rsidR="006A12A3" w:rsidRDefault="006A12A3">
      <w:pPr>
        <w:pStyle w:val="Corpodetexto"/>
        <w:spacing w:line="249" w:lineRule="auto"/>
        <w:jc w:val="both"/>
        <w:sectPr w:rsidR="006A12A3">
          <w:pgSz w:w="11900" w:h="16840"/>
          <w:pgMar w:top="500" w:right="566" w:bottom="280" w:left="566" w:header="720" w:footer="720" w:gutter="0"/>
          <w:cols w:space="720"/>
        </w:sectPr>
      </w:pPr>
    </w:p>
    <w:p w:rsidR="006A12A3" w:rsidRDefault="001F5B42">
      <w:pPr>
        <w:pStyle w:val="Corpodetexto"/>
        <w:spacing w:before="72" w:line="249" w:lineRule="auto"/>
        <w:ind w:left="213" w:right="215"/>
        <w:jc w:val="both"/>
      </w:pPr>
      <w:r>
        <w:lastRenderedPageBreak/>
        <w:t>Diante disso, em respeito às disposições contidas no art.</w:t>
      </w:r>
      <w:r>
        <w:t xml:space="preserve"> 2º, § 2º, inc. VII do Decreto Municipal nº 62.100/22 e art. 2º, inc. III, alínea “m” da Portaria SEME nº 01/2020, encaminhamos os autos para decisão.</w:t>
      </w:r>
    </w:p>
    <w:p w:rsidR="006A12A3" w:rsidRDefault="006A12A3">
      <w:pPr>
        <w:pStyle w:val="Corpodetexto"/>
        <w:spacing w:before="1"/>
      </w:pPr>
    </w:p>
    <w:p w:rsidR="006A12A3" w:rsidRDefault="001F5B42">
      <w:pPr>
        <w:pStyle w:val="Corpodetexto"/>
        <w:spacing w:line="249" w:lineRule="auto"/>
        <w:ind w:left="213" w:right="218"/>
        <w:jc w:val="both"/>
      </w:pPr>
      <w:r>
        <w:t xml:space="preserve">Caso a decisão seja pela manutenção da decisão do Pregoeiro ( </w:t>
      </w:r>
      <w:r>
        <w:rPr>
          <w:color w:val="000000"/>
          <w:highlight w:val="cyan"/>
        </w:rPr>
        <w:t>Se não for Pregão, alterar</w:t>
      </w:r>
      <w:r>
        <w:rPr>
          <w:color w:val="000000"/>
        </w:rPr>
        <w:t>), o processo po</w:t>
      </w:r>
      <w:r>
        <w:rPr>
          <w:color w:val="000000"/>
        </w:rPr>
        <w:t>derá ser adjudicadoehomologadocomaemissãodocompetentedespachoautorizatório,devendoadecisãotambémsedar no ambiente da plataforma compras.gov.</w:t>
      </w:r>
    </w:p>
    <w:p w:rsidR="006A12A3" w:rsidRDefault="006A12A3">
      <w:pPr>
        <w:pStyle w:val="Corpodetexto"/>
        <w:spacing w:before="2"/>
      </w:pPr>
    </w:p>
    <w:p w:rsidR="006A12A3" w:rsidRDefault="001F5B42">
      <w:pPr>
        <w:pStyle w:val="Corpodetexto"/>
        <w:spacing w:line="249" w:lineRule="auto"/>
        <w:ind w:left="213" w:right="223"/>
        <w:jc w:val="both"/>
      </w:pPr>
      <w:r>
        <w:t>Caso contrário, a decisão deve ser registrada no ambiente da plataforma compras.gov, devendo o processoretornar pa</w:t>
      </w:r>
      <w:r>
        <w:t>ra a revisão dos atos praticados pela Administração, retomando-se a etapa de negociação do certame com a empresa recorrente.</w:t>
      </w:r>
    </w:p>
    <w:p w:rsidR="006A12A3" w:rsidRDefault="006A12A3">
      <w:pPr>
        <w:pStyle w:val="Corpodetexto"/>
      </w:pPr>
    </w:p>
    <w:p w:rsidR="006A12A3" w:rsidRDefault="006A12A3">
      <w:pPr>
        <w:pStyle w:val="Corpodetexto"/>
        <w:spacing w:before="2"/>
      </w:pPr>
    </w:p>
    <w:p w:rsidR="006A12A3" w:rsidRDefault="001F5B42">
      <w:pPr>
        <w:pStyle w:val="Heading4"/>
        <w:numPr>
          <w:ilvl w:val="0"/>
          <w:numId w:val="4"/>
        </w:numPr>
        <w:tabs>
          <w:tab w:val="left" w:pos="2395"/>
        </w:tabs>
        <w:ind w:left="2395" w:hanging="337"/>
        <w:jc w:val="left"/>
      </w:pPr>
      <w:r>
        <w:t>DESPACHOAUTORIZATÓRIODEADJUDICAÇÃOE</w:t>
      </w:r>
      <w:r>
        <w:rPr>
          <w:spacing w:val="-2"/>
        </w:rPr>
        <w:t>HOMOLOGAÇÃO</w:t>
      </w:r>
    </w:p>
    <w:p w:rsidR="006A12A3" w:rsidRDefault="006A12A3">
      <w:pPr>
        <w:pStyle w:val="Corpodetexto"/>
        <w:spacing w:before="1"/>
        <w:rPr>
          <w:rFonts w:ascii="Arial"/>
          <w:b/>
        </w:rPr>
      </w:pPr>
    </w:p>
    <w:p w:rsidR="006A12A3" w:rsidRDefault="001F5B42">
      <w:pPr>
        <w:pStyle w:val="Corpodetexto"/>
        <w:ind w:left="103" w:right="117"/>
        <w:jc w:val="both"/>
        <w:rPr>
          <w:rFonts w:ascii="Times New Roman" w:hAnsi="Times New Roman"/>
        </w:rPr>
      </w:pPr>
      <w:r>
        <w:rPr>
          <w:rFonts w:ascii="Times New Roman" w:hAnsi="Times New Roman"/>
        </w:rPr>
        <w:t xml:space="preserve">Processo: </w:t>
      </w:r>
      <w:r>
        <w:rPr>
          <w:rFonts w:ascii="Times New Roman" w:hAnsi="Times New Roman"/>
          <w:color w:val="000000"/>
          <w:highlight w:val="yellow"/>
        </w:rPr>
        <w:t>XXXX</w:t>
      </w:r>
      <w:r>
        <w:rPr>
          <w:rFonts w:ascii="Times New Roman" w:hAnsi="Times New Roman"/>
          <w:color w:val="000000"/>
        </w:rPr>
        <w:t xml:space="preserve"> I. DESPACHO 1. À vista dos elementos que instruem o presente, em especial das manifestações de SEME/</w:t>
      </w:r>
      <w:r>
        <w:rPr>
          <w:rFonts w:ascii="Times New Roman" w:hAnsi="Times New Roman"/>
          <w:color w:val="000000"/>
          <w:highlight w:val="yellow"/>
        </w:rPr>
        <w:t>XXXX</w:t>
      </w:r>
      <w:r>
        <w:rPr>
          <w:rFonts w:ascii="Times New Roman" w:hAnsi="Times New Roman"/>
          <w:color w:val="000000"/>
        </w:rPr>
        <w:t>(</w:t>
      </w:r>
      <w:r>
        <w:rPr>
          <w:rFonts w:ascii="Times New Roman" w:hAnsi="Times New Roman"/>
          <w:color w:val="000000"/>
          <w:highlight w:val="yellow"/>
        </w:rPr>
        <w:t>XXXX</w:t>
      </w:r>
      <w:r>
        <w:rPr>
          <w:rFonts w:ascii="Times New Roman" w:hAnsi="Times New Roman"/>
          <w:color w:val="000000"/>
        </w:rPr>
        <w:t>),SEME/CAF/DCL/LICITAÇÕES(</w:t>
      </w:r>
      <w:r>
        <w:rPr>
          <w:rFonts w:ascii="Times New Roman" w:hAnsi="Times New Roman"/>
          <w:color w:val="000000"/>
          <w:highlight w:val="yellow"/>
        </w:rPr>
        <w:t>XXXX</w:t>
      </w:r>
      <w:r>
        <w:rPr>
          <w:rFonts w:ascii="Times New Roman" w:hAnsi="Times New Roman"/>
          <w:color w:val="000000"/>
        </w:rPr>
        <w:t>),TermodeJulgamentodeSessãoPública/AtadaSessão</w:t>
      </w:r>
    </w:p>
    <w:p w:rsidR="006A12A3" w:rsidRDefault="001F5B42">
      <w:pPr>
        <w:pStyle w:val="Corpodetexto"/>
        <w:ind w:left="103" w:right="106"/>
        <w:jc w:val="both"/>
        <w:rPr>
          <w:rFonts w:ascii="Times New Roman" w:hAnsi="Times New Roman"/>
        </w:rPr>
      </w:pPr>
      <w:r>
        <w:rPr>
          <w:rFonts w:ascii="Times New Roman" w:hAnsi="Times New Roman"/>
        </w:rPr>
        <w:t>(</w:t>
      </w:r>
      <w:r>
        <w:rPr>
          <w:rFonts w:ascii="Times New Roman" w:hAnsi="Times New Roman"/>
          <w:color w:val="000000"/>
          <w:highlight w:val="yellow"/>
        </w:rPr>
        <w:t>XXXX</w:t>
      </w:r>
      <w:r>
        <w:rPr>
          <w:rFonts w:ascii="Times New Roman" w:hAnsi="Times New Roman"/>
          <w:color w:val="000000"/>
        </w:rPr>
        <w:t xml:space="preserve">), </w:t>
      </w:r>
      <w:r>
        <w:rPr>
          <w:rFonts w:ascii="Times New Roman" w:hAnsi="Times New Roman"/>
          <w:color w:val="000000"/>
          <w:highlight w:val="cyan"/>
        </w:rPr>
        <w:t>SE HOUVER Recurso e Contrarrazões</w:t>
      </w:r>
      <w:r>
        <w:rPr>
          <w:rFonts w:ascii="Times New Roman" w:hAnsi="Times New Roman"/>
          <w:color w:val="000000"/>
        </w:rPr>
        <w:t xml:space="preserve"> (</w:t>
      </w:r>
      <w:r>
        <w:rPr>
          <w:rFonts w:ascii="Times New Roman" w:hAnsi="Times New Roman"/>
          <w:color w:val="000000"/>
          <w:highlight w:val="yellow"/>
        </w:rPr>
        <w:t>XXXX</w:t>
      </w:r>
      <w:r>
        <w:rPr>
          <w:rFonts w:ascii="Times New Roman" w:hAnsi="Times New Roman"/>
          <w:color w:val="000000"/>
        </w:rPr>
        <w:t>) e Decisão do Pregoeiro (</w:t>
      </w:r>
      <w:r>
        <w:rPr>
          <w:rFonts w:ascii="Times New Roman" w:hAnsi="Times New Roman"/>
          <w:color w:val="000000"/>
          <w:highlight w:val="cyan"/>
        </w:rPr>
        <w:t>SE NÃO FOR PREGÃO, ALTERAR</w:t>
      </w:r>
      <w:r>
        <w:rPr>
          <w:rFonts w:ascii="Times New Roman" w:hAnsi="Times New Roman"/>
          <w:color w:val="000000"/>
        </w:rPr>
        <w:t>) (</w:t>
      </w:r>
      <w:r>
        <w:rPr>
          <w:rFonts w:ascii="Times New Roman" w:hAnsi="Times New Roman"/>
          <w:color w:val="000000"/>
          <w:highlight w:val="yellow"/>
        </w:rPr>
        <w:t>XXXX</w:t>
      </w:r>
      <w:r>
        <w:rPr>
          <w:rFonts w:ascii="Times New Roman" w:hAnsi="Times New Roman"/>
          <w:color w:val="000000"/>
        </w:rPr>
        <w:t>), MANTENHO a decisão do Pregoeiro e decido pela IMPROCEDÊNCIADO RECURSO. HOMOLOGO o resultado do Pregão Eletrônico (</w:t>
      </w:r>
      <w:r>
        <w:rPr>
          <w:rFonts w:ascii="Times New Roman" w:hAnsi="Times New Roman"/>
          <w:color w:val="000000"/>
          <w:highlight w:val="cyan"/>
        </w:rPr>
        <w:t>SE NÃO FOR PREGÃO, ALTERAR</w:t>
      </w:r>
      <w:r>
        <w:rPr>
          <w:rFonts w:ascii="Times New Roman" w:hAnsi="Times New Roman"/>
          <w:color w:val="000000"/>
        </w:rPr>
        <w:t xml:space="preserve">)n. </w:t>
      </w:r>
      <w:r>
        <w:rPr>
          <w:rFonts w:ascii="Times New Roman" w:hAnsi="Times New Roman"/>
          <w:color w:val="000000"/>
          <w:highlight w:val="yellow"/>
        </w:rPr>
        <w:t>XXXX</w:t>
      </w:r>
      <w:r>
        <w:rPr>
          <w:rFonts w:ascii="Times New Roman" w:hAnsi="Times New Roman"/>
          <w:color w:val="000000"/>
        </w:rPr>
        <w:t>/20</w:t>
      </w:r>
      <w:r>
        <w:rPr>
          <w:rFonts w:ascii="Times New Roman" w:hAnsi="Times New Roman"/>
          <w:color w:val="000000"/>
          <w:highlight w:val="yellow"/>
        </w:rPr>
        <w:t>XX</w:t>
      </w:r>
      <w:r>
        <w:rPr>
          <w:rFonts w:ascii="Times New Roman" w:hAnsi="Times New Roman"/>
          <w:color w:val="000000"/>
        </w:rPr>
        <w:t xml:space="preserve">, que tem por objeto </w:t>
      </w:r>
      <w:r>
        <w:rPr>
          <w:rFonts w:ascii="Times New Roman" w:hAnsi="Times New Roman"/>
          <w:color w:val="000000"/>
          <w:highlight w:val="yellow"/>
        </w:rPr>
        <w:t>XXXX</w:t>
      </w:r>
      <w:r>
        <w:rPr>
          <w:rFonts w:ascii="Times New Roman" w:hAnsi="Times New Roman"/>
          <w:color w:val="000000"/>
        </w:rPr>
        <w:t xml:space="preserve"> e, consequentem</w:t>
      </w:r>
      <w:r>
        <w:rPr>
          <w:rFonts w:ascii="Times New Roman" w:hAnsi="Times New Roman"/>
          <w:color w:val="000000"/>
        </w:rPr>
        <w:t xml:space="preserve">ente, ADJUDICO o objeto do certame à empresa vencedora e habilitada </w:t>
      </w:r>
      <w:r>
        <w:rPr>
          <w:rFonts w:ascii="Times New Roman" w:hAnsi="Times New Roman"/>
          <w:color w:val="000000"/>
          <w:highlight w:val="yellow"/>
        </w:rPr>
        <w:t>XXXX</w:t>
      </w:r>
      <w:r>
        <w:rPr>
          <w:rFonts w:ascii="Times New Roman" w:hAnsi="Times New Roman"/>
          <w:color w:val="000000"/>
        </w:rPr>
        <w:t xml:space="preserve">, CNPJ n. </w:t>
      </w:r>
      <w:r>
        <w:rPr>
          <w:rFonts w:ascii="Times New Roman" w:hAnsi="Times New Roman"/>
          <w:color w:val="000000"/>
          <w:highlight w:val="yellow"/>
        </w:rPr>
        <w:t>XXXX</w:t>
      </w:r>
      <w:r>
        <w:rPr>
          <w:rFonts w:ascii="Times New Roman" w:hAnsi="Times New Roman"/>
          <w:color w:val="000000"/>
        </w:rPr>
        <w:t xml:space="preserve">, no valor total de R$ </w:t>
      </w:r>
      <w:r>
        <w:rPr>
          <w:rFonts w:ascii="Times New Roman" w:hAnsi="Times New Roman"/>
          <w:color w:val="000000"/>
          <w:highlight w:val="yellow"/>
        </w:rPr>
        <w:t>XXXX</w:t>
      </w:r>
      <w:r>
        <w:rPr>
          <w:rFonts w:ascii="Times New Roman" w:hAnsi="Times New Roman"/>
          <w:color w:val="000000"/>
        </w:rPr>
        <w:t xml:space="preserve">, nos termosdaAtadeSessãoPúblicaconstantenodoc. </w:t>
      </w:r>
      <w:r>
        <w:rPr>
          <w:rFonts w:ascii="Times New Roman" w:hAnsi="Times New Roman"/>
          <w:color w:val="000000"/>
          <w:highlight w:val="yellow"/>
        </w:rPr>
        <w:t>XXXX</w:t>
      </w:r>
      <w:r>
        <w:rPr>
          <w:rFonts w:ascii="Times New Roman" w:hAnsi="Times New Roman"/>
          <w:color w:val="000000"/>
        </w:rPr>
        <w:t>,comfundamentonoincisoIV,doart.71,daLeiFederalnº14.133/2021 e inciso I, do § 2º, do art. 2º</w:t>
      </w:r>
      <w:r>
        <w:rPr>
          <w:rFonts w:ascii="Times New Roman" w:hAnsi="Times New Roman"/>
          <w:color w:val="000000"/>
        </w:rPr>
        <w:t xml:space="preserve"> do Decreto Municipal nº 62.100/2022. 2. AUTORIZO a emissão da nota de empenho na dotação orçamentária</w:t>
      </w:r>
      <w:r>
        <w:rPr>
          <w:rFonts w:ascii="Times New Roman" w:hAnsi="Times New Roman"/>
          <w:color w:val="000000"/>
          <w:highlight w:val="yellow"/>
        </w:rPr>
        <w:t>XXXX</w:t>
      </w:r>
      <w:r>
        <w:rPr>
          <w:rFonts w:ascii="Times New Roman" w:hAnsi="Times New Roman"/>
          <w:color w:val="000000"/>
        </w:rPr>
        <w:t xml:space="preserve"> no valor total de </w:t>
      </w:r>
      <w:r>
        <w:rPr>
          <w:rFonts w:ascii="Times New Roman" w:hAnsi="Times New Roman"/>
          <w:color w:val="000000"/>
          <w:highlight w:val="yellow"/>
        </w:rPr>
        <w:t>XXXX</w:t>
      </w:r>
      <w:r>
        <w:rPr>
          <w:rFonts w:ascii="Times New Roman" w:hAnsi="Times New Roman"/>
          <w:color w:val="000000"/>
        </w:rPr>
        <w:t>, onerando o orçamento vigente,</w:t>
      </w:r>
      <w:r>
        <w:rPr>
          <w:rFonts w:ascii="Times New Roman" w:hAnsi="Times New Roman"/>
          <w:color w:val="000000"/>
          <w:highlight w:val="cyan"/>
        </w:rPr>
        <w:t>devendo o restante onerar o orçamento subsequente(SE FOR O CASO)</w:t>
      </w:r>
      <w:r>
        <w:rPr>
          <w:rFonts w:ascii="Times New Roman" w:hAnsi="Times New Roman"/>
          <w:color w:val="000000"/>
        </w:rPr>
        <w:t>. 3. DESIGNO como fiscal do cont</w:t>
      </w:r>
      <w:r>
        <w:rPr>
          <w:rFonts w:ascii="Times New Roman" w:hAnsi="Times New Roman"/>
          <w:color w:val="000000"/>
        </w:rPr>
        <w:t xml:space="preserve">rato a ser celebrado o servidor </w:t>
      </w:r>
      <w:r>
        <w:rPr>
          <w:rFonts w:ascii="Times New Roman" w:hAnsi="Times New Roman"/>
          <w:color w:val="000000"/>
          <w:highlight w:val="yellow"/>
        </w:rPr>
        <w:t>XXXX</w:t>
      </w:r>
      <w:r>
        <w:rPr>
          <w:rFonts w:ascii="Times New Roman" w:hAnsi="Times New Roman"/>
          <w:color w:val="000000"/>
        </w:rPr>
        <w:t xml:space="preserve">-RF. </w:t>
      </w:r>
      <w:r>
        <w:rPr>
          <w:rFonts w:ascii="Times New Roman" w:hAnsi="Times New Roman"/>
          <w:color w:val="000000"/>
          <w:highlight w:val="yellow"/>
        </w:rPr>
        <w:t>XXXX</w:t>
      </w:r>
      <w:r>
        <w:rPr>
          <w:rFonts w:ascii="Times New Roman" w:hAnsi="Times New Roman"/>
          <w:color w:val="000000"/>
        </w:rPr>
        <w:t>, tendo como competências as listadas no Decreto Municipal nº 54.873/2014, além da legislação correlata. II - PROVIDÊNCIAS POSTERIORES1. Publique-se. 2. À SEME/CAF para providências.</w:t>
      </w:r>
    </w:p>
    <w:p w:rsidR="006A12A3" w:rsidRDefault="006A12A3">
      <w:pPr>
        <w:pStyle w:val="Corpodetexto"/>
        <w:spacing w:before="107"/>
        <w:rPr>
          <w:rFonts w:ascii="Times New Roman"/>
        </w:rPr>
      </w:pPr>
    </w:p>
    <w:sectPr w:rsidR="006A12A3" w:rsidSect="006A12A3">
      <w:pgSz w:w="11900" w:h="16840"/>
      <w:pgMar w:top="500" w:right="566" w:bottom="280" w:left="56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53BD8"/>
    <w:multiLevelType w:val="hybridMultilevel"/>
    <w:tmpl w:val="A2505BC6"/>
    <w:lvl w:ilvl="0" w:tplc="0EBCB9F8">
      <w:start w:val="23"/>
      <w:numFmt w:val="decimal"/>
      <w:lvlText w:val="%1"/>
      <w:lvlJc w:val="left"/>
      <w:pPr>
        <w:ind w:left="3802" w:hanging="1000"/>
        <w:jc w:val="left"/>
      </w:pPr>
      <w:rPr>
        <w:rFonts w:hint="default"/>
        <w:lang w:val="pt-PT" w:eastAsia="en-US" w:bidi="ar-SA"/>
      </w:rPr>
    </w:lvl>
    <w:lvl w:ilvl="1" w:tplc="DA824EB8">
      <w:numFmt w:val="none"/>
      <w:lvlText w:val=""/>
      <w:lvlJc w:val="left"/>
      <w:pPr>
        <w:tabs>
          <w:tab w:val="num" w:pos="360"/>
        </w:tabs>
      </w:pPr>
    </w:lvl>
    <w:lvl w:ilvl="2" w:tplc="65420E2A">
      <w:numFmt w:val="none"/>
      <w:lvlText w:val=""/>
      <w:lvlJc w:val="left"/>
      <w:pPr>
        <w:tabs>
          <w:tab w:val="num" w:pos="360"/>
        </w:tabs>
      </w:pPr>
    </w:lvl>
    <w:lvl w:ilvl="3" w:tplc="C8E6C8D8">
      <w:numFmt w:val="none"/>
      <w:lvlText w:val=""/>
      <w:lvlJc w:val="left"/>
      <w:pPr>
        <w:tabs>
          <w:tab w:val="num" w:pos="360"/>
        </w:tabs>
      </w:pPr>
    </w:lvl>
    <w:lvl w:ilvl="4" w:tplc="C1B01FD8">
      <w:numFmt w:val="none"/>
      <w:lvlText w:val=""/>
      <w:lvlJc w:val="left"/>
      <w:pPr>
        <w:tabs>
          <w:tab w:val="num" w:pos="360"/>
        </w:tabs>
      </w:pPr>
    </w:lvl>
    <w:lvl w:ilvl="5" w:tplc="1EFE61A4">
      <w:numFmt w:val="none"/>
      <w:lvlText w:val=""/>
      <w:lvlJc w:val="left"/>
      <w:pPr>
        <w:tabs>
          <w:tab w:val="num" w:pos="360"/>
        </w:tabs>
      </w:pPr>
    </w:lvl>
    <w:lvl w:ilvl="6" w:tplc="5C3E4AC0">
      <w:numFmt w:val="bullet"/>
      <w:lvlText w:val="•"/>
      <w:lvlJc w:val="left"/>
      <w:pPr>
        <w:ind w:left="7671" w:hanging="1220"/>
      </w:pPr>
      <w:rPr>
        <w:rFonts w:hint="default"/>
        <w:lang w:val="pt-PT" w:eastAsia="en-US" w:bidi="ar-SA"/>
      </w:rPr>
    </w:lvl>
    <w:lvl w:ilvl="7" w:tplc="227E90BA">
      <w:numFmt w:val="bullet"/>
      <w:lvlText w:val="•"/>
      <w:lvlJc w:val="left"/>
      <w:pPr>
        <w:ind w:left="8445" w:hanging="1220"/>
      </w:pPr>
      <w:rPr>
        <w:rFonts w:hint="default"/>
        <w:lang w:val="pt-PT" w:eastAsia="en-US" w:bidi="ar-SA"/>
      </w:rPr>
    </w:lvl>
    <w:lvl w:ilvl="8" w:tplc="91B2060E">
      <w:numFmt w:val="bullet"/>
      <w:lvlText w:val="•"/>
      <w:lvlJc w:val="left"/>
      <w:pPr>
        <w:ind w:left="9219" w:hanging="1220"/>
      </w:pPr>
      <w:rPr>
        <w:rFonts w:hint="default"/>
        <w:lang w:val="pt-PT" w:eastAsia="en-US" w:bidi="ar-SA"/>
      </w:rPr>
    </w:lvl>
  </w:abstractNum>
  <w:abstractNum w:abstractNumId="1">
    <w:nsid w:val="01CA573A"/>
    <w:multiLevelType w:val="hybridMultilevel"/>
    <w:tmpl w:val="155A6836"/>
    <w:lvl w:ilvl="0" w:tplc="57A0F000">
      <w:start w:val="5"/>
      <w:numFmt w:val="lowerLetter"/>
      <w:lvlText w:val="%1."/>
      <w:lvlJc w:val="left"/>
      <w:pPr>
        <w:ind w:left="1163" w:hanging="210"/>
        <w:jc w:val="left"/>
      </w:pPr>
      <w:rPr>
        <w:rFonts w:ascii="Arial MT" w:eastAsia="Arial MT" w:hAnsi="Arial MT" w:cs="Arial MT" w:hint="default"/>
        <w:b w:val="0"/>
        <w:bCs w:val="0"/>
        <w:i w:val="0"/>
        <w:iCs w:val="0"/>
        <w:spacing w:val="0"/>
        <w:w w:val="100"/>
        <w:sz w:val="18"/>
        <w:szCs w:val="18"/>
        <w:lang w:val="pt-PT" w:eastAsia="en-US" w:bidi="ar-SA"/>
      </w:rPr>
    </w:lvl>
    <w:lvl w:ilvl="1" w:tplc="EF58A3BE">
      <w:numFmt w:val="bullet"/>
      <w:lvlText w:val="•"/>
      <w:lvlJc w:val="left"/>
      <w:pPr>
        <w:ind w:left="2120" w:hanging="210"/>
      </w:pPr>
      <w:rPr>
        <w:rFonts w:hint="default"/>
        <w:lang w:val="pt-PT" w:eastAsia="en-US" w:bidi="ar-SA"/>
      </w:rPr>
    </w:lvl>
    <w:lvl w:ilvl="2" w:tplc="2B7488D4">
      <w:numFmt w:val="bullet"/>
      <w:lvlText w:val="•"/>
      <w:lvlJc w:val="left"/>
      <w:pPr>
        <w:ind w:left="3081" w:hanging="210"/>
      </w:pPr>
      <w:rPr>
        <w:rFonts w:hint="default"/>
        <w:lang w:val="pt-PT" w:eastAsia="en-US" w:bidi="ar-SA"/>
      </w:rPr>
    </w:lvl>
    <w:lvl w:ilvl="3" w:tplc="8CEE079A">
      <w:numFmt w:val="bullet"/>
      <w:lvlText w:val="•"/>
      <w:lvlJc w:val="left"/>
      <w:pPr>
        <w:ind w:left="4042" w:hanging="210"/>
      </w:pPr>
      <w:rPr>
        <w:rFonts w:hint="default"/>
        <w:lang w:val="pt-PT" w:eastAsia="en-US" w:bidi="ar-SA"/>
      </w:rPr>
    </w:lvl>
    <w:lvl w:ilvl="4" w:tplc="F3907A3A">
      <w:numFmt w:val="bullet"/>
      <w:lvlText w:val="•"/>
      <w:lvlJc w:val="left"/>
      <w:pPr>
        <w:ind w:left="5003" w:hanging="210"/>
      </w:pPr>
      <w:rPr>
        <w:rFonts w:hint="default"/>
        <w:lang w:val="pt-PT" w:eastAsia="en-US" w:bidi="ar-SA"/>
      </w:rPr>
    </w:lvl>
    <w:lvl w:ilvl="5" w:tplc="9A646574">
      <w:numFmt w:val="bullet"/>
      <w:lvlText w:val="•"/>
      <w:lvlJc w:val="left"/>
      <w:pPr>
        <w:ind w:left="5964" w:hanging="210"/>
      </w:pPr>
      <w:rPr>
        <w:rFonts w:hint="default"/>
        <w:lang w:val="pt-PT" w:eastAsia="en-US" w:bidi="ar-SA"/>
      </w:rPr>
    </w:lvl>
    <w:lvl w:ilvl="6" w:tplc="B1E88E4A">
      <w:numFmt w:val="bullet"/>
      <w:lvlText w:val="•"/>
      <w:lvlJc w:val="left"/>
      <w:pPr>
        <w:ind w:left="6924" w:hanging="210"/>
      </w:pPr>
      <w:rPr>
        <w:rFonts w:hint="default"/>
        <w:lang w:val="pt-PT" w:eastAsia="en-US" w:bidi="ar-SA"/>
      </w:rPr>
    </w:lvl>
    <w:lvl w:ilvl="7" w:tplc="38069622">
      <w:numFmt w:val="bullet"/>
      <w:lvlText w:val="•"/>
      <w:lvlJc w:val="left"/>
      <w:pPr>
        <w:ind w:left="7885" w:hanging="210"/>
      </w:pPr>
      <w:rPr>
        <w:rFonts w:hint="default"/>
        <w:lang w:val="pt-PT" w:eastAsia="en-US" w:bidi="ar-SA"/>
      </w:rPr>
    </w:lvl>
    <w:lvl w:ilvl="8" w:tplc="37426944">
      <w:numFmt w:val="bullet"/>
      <w:lvlText w:val="•"/>
      <w:lvlJc w:val="left"/>
      <w:pPr>
        <w:ind w:left="8846" w:hanging="210"/>
      </w:pPr>
      <w:rPr>
        <w:rFonts w:hint="default"/>
        <w:lang w:val="pt-PT" w:eastAsia="en-US" w:bidi="ar-SA"/>
      </w:rPr>
    </w:lvl>
  </w:abstractNum>
  <w:abstractNum w:abstractNumId="2">
    <w:nsid w:val="04445C19"/>
    <w:multiLevelType w:val="hybridMultilevel"/>
    <w:tmpl w:val="F8D830C6"/>
    <w:lvl w:ilvl="0" w:tplc="65AAADE0">
      <w:numFmt w:val="bullet"/>
      <w:lvlText w:val="·"/>
      <w:lvlJc w:val="left"/>
      <w:pPr>
        <w:ind w:left="833" w:hanging="80"/>
      </w:pPr>
      <w:rPr>
        <w:rFonts w:ascii="Times New Roman" w:eastAsia="Times New Roman" w:hAnsi="Times New Roman" w:cs="Times New Roman" w:hint="default"/>
        <w:b w:val="0"/>
        <w:bCs w:val="0"/>
        <w:i w:val="0"/>
        <w:iCs w:val="0"/>
        <w:spacing w:val="0"/>
        <w:w w:val="75"/>
        <w:sz w:val="17"/>
        <w:szCs w:val="17"/>
        <w:lang w:val="pt-PT" w:eastAsia="en-US" w:bidi="ar-SA"/>
      </w:rPr>
    </w:lvl>
    <w:lvl w:ilvl="1" w:tplc="10062EC4">
      <w:numFmt w:val="bullet"/>
      <w:lvlText w:val="•"/>
      <w:lvlJc w:val="left"/>
      <w:pPr>
        <w:ind w:left="1832" w:hanging="80"/>
      </w:pPr>
      <w:rPr>
        <w:rFonts w:hint="default"/>
        <w:lang w:val="pt-PT" w:eastAsia="en-US" w:bidi="ar-SA"/>
      </w:rPr>
    </w:lvl>
    <w:lvl w:ilvl="2" w:tplc="A0289686">
      <w:numFmt w:val="bullet"/>
      <w:lvlText w:val="•"/>
      <w:lvlJc w:val="left"/>
      <w:pPr>
        <w:ind w:left="2825" w:hanging="80"/>
      </w:pPr>
      <w:rPr>
        <w:rFonts w:hint="default"/>
        <w:lang w:val="pt-PT" w:eastAsia="en-US" w:bidi="ar-SA"/>
      </w:rPr>
    </w:lvl>
    <w:lvl w:ilvl="3" w:tplc="F674760A">
      <w:numFmt w:val="bullet"/>
      <w:lvlText w:val="•"/>
      <w:lvlJc w:val="left"/>
      <w:pPr>
        <w:ind w:left="3818" w:hanging="80"/>
      </w:pPr>
      <w:rPr>
        <w:rFonts w:hint="default"/>
        <w:lang w:val="pt-PT" w:eastAsia="en-US" w:bidi="ar-SA"/>
      </w:rPr>
    </w:lvl>
    <w:lvl w:ilvl="4" w:tplc="D29659EA">
      <w:numFmt w:val="bullet"/>
      <w:lvlText w:val="•"/>
      <w:lvlJc w:val="left"/>
      <w:pPr>
        <w:ind w:left="4811" w:hanging="80"/>
      </w:pPr>
      <w:rPr>
        <w:rFonts w:hint="default"/>
        <w:lang w:val="pt-PT" w:eastAsia="en-US" w:bidi="ar-SA"/>
      </w:rPr>
    </w:lvl>
    <w:lvl w:ilvl="5" w:tplc="DC424D1C">
      <w:numFmt w:val="bullet"/>
      <w:lvlText w:val="•"/>
      <w:lvlJc w:val="left"/>
      <w:pPr>
        <w:ind w:left="5804" w:hanging="80"/>
      </w:pPr>
      <w:rPr>
        <w:rFonts w:hint="default"/>
        <w:lang w:val="pt-PT" w:eastAsia="en-US" w:bidi="ar-SA"/>
      </w:rPr>
    </w:lvl>
    <w:lvl w:ilvl="6" w:tplc="90A226F0">
      <w:numFmt w:val="bullet"/>
      <w:lvlText w:val="•"/>
      <w:lvlJc w:val="left"/>
      <w:pPr>
        <w:ind w:left="6796" w:hanging="80"/>
      </w:pPr>
      <w:rPr>
        <w:rFonts w:hint="default"/>
        <w:lang w:val="pt-PT" w:eastAsia="en-US" w:bidi="ar-SA"/>
      </w:rPr>
    </w:lvl>
    <w:lvl w:ilvl="7" w:tplc="500E9DDA">
      <w:numFmt w:val="bullet"/>
      <w:lvlText w:val="•"/>
      <w:lvlJc w:val="left"/>
      <w:pPr>
        <w:ind w:left="7789" w:hanging="80"/>
      </w:pPr>
      <w:rPr>
        <w:rFonts w:hint="default"/>
        <w:lang w:val="pt-PT" w:eastAsia="en-US" w:bidi="ar-SA"/>
      </w:rPr>
    </w:lvl>
    <w:lvl w:ilvl="8" w:tplc="5600B5CE">
      <w:numFmt w:val="bullet"/>
      <w:lvlText w:val="•"/>
      <w:lvlJc w:val="left"/>
      <w:pPr>
        <w:ind w:left="8782" w:hanging="80"/>
      </w:pPr>
      <w:rPr>
        <w:rFonts w:hint="default"/>
        <w:lang w:val="pt-PT" w:eastAsia="en-US" w:bidi="ar-SA"/>
      </w:rPr>
    </w:lvl>
  </w:abstractNum>
  <w:abstractNum w:abstractNumId="3">
    <w:nsid w:val="05EC4DD7"/>
    <w:multiLevelType w:val="hybridMultilevel"/>
    <w:tmpl w:val="C776918A"/>
    <w:lvl w:ilvl="0" w:tplc="E7F40B9C">
      <w:start w:val="3"/>
      <w:numFmt w:val="decimal"/>
      <w:lvlText w:val="%1"/>
      <w:lvlJc w:val="left"/>
      <w:pPr>
        <w:ind w:left="403" w:hanging="310"/>
        <w:jc w:val="left"/>
      </w:pPr>
      <w:rPr>
        <w:rFonts w:hint="default"/>
        <w:lang w:val="pt-PT" w:eastAsia="en-US" w:bidi="ar-SA"/>
      </w:rPr>
    </w:lvl>
    <w:lvl w:ilvl="1" w:tplc="A2AC45BA">
      <w:numFmt w:val="none"/>
      <w:lvlText w:val=""/>
      <w:lvlJc w:val="left"/>
      <w:pPr>
        <w:tabs>
          <w:tab w:val="num" w:pos="360"/>
        </w:tabs>
      </w:pPr>
    </w:lvl>
    <w:lvl w:ilvl="2" w:tplc="86223C34">
      <w:numFmt w:val="none"/>
      <w:lvlText w:val=""/>
      <w:lvlJc w:val="left"/>
      <w:pPr>
        <w:tabs>
          <w:tab w:val="num" w:pos="360"/>
        </w:tabs>
      </w:pPr>
    </w:lvl>
    <w:lvl w:ilvl="3" w:tplc="05EA31DA">
      <w:numFmt w:val="bullet"/>
      <w:lvlText w:val="•"/>
      <w:lvlJc w:val="left"/>
      <w:pPr>
        <w:ind w:left="3248" w:hanging="450"/>
      </w:pPr>
      <w:rPr>
        <w:rFonts w:hint="default"/>
        <w:lang w:val="pt-PT" w:eastAsia="en-US" w:bidi="ar-SA"/>
      </w:rPr>
    </w:lvl>
    <w:lvl w:ilvl="4" w:tplc="E29ABCC6">
      <w:numFmt w:val="bullet"/>
      <w:lvlText w:val="•"/>
      <w:lvlJc w:val="left"/>
      <w:pPr>
        <w:ind w:left="4322" w:hanging="450"/>
      </w:pPr>
      <w:rPr>
        <w:rFonts w:hint="default"/>
        <w:lang w:val="pt-PT" w:eastAsia="en-US" w:bidi="ar-SA"/>
      </w:rPr>
    </w:lvl>
    <w:lvl w:ilvl="5" w:tplc="87A40BCC">
      <w:numFmt w:val="bullet"/>
      <w:lvlText w:val="•"/>
      <w:lvlJc w:val="left"/>
      <w:pPr>
        <w:ind w:left="5396" w:hanging="450"/>
      </w:pPr>
      <w:rPr>
        <w:rFonts w:hint="default"/>
        <w:lang w:val="pt-PT" w:eastAsia="en-US" w:bidi="ar-SA"/>
      </w:rPr>
    </w:lvl>
    <w:lvl w:ilvl="6" w:tplc="109A3BCC">
      <w:numFmt w:val="bullet"/>
      <w:lvlText w:val="•"/>
      <w:lvlJc w:val="left"/>
      <w:pPr>
        <w:ind w:left="6471" w:hanging="450"/>
      </w:pPr>
      <w:rPr>
        <w:rFonts w:hint="default"/>
        <w:lang w:val="pt-PT" w:eastAsia="en-US" w:bidi="ar-SA"/>
      </w:rPr>
    </w:lvl>
    <w:lvl w:ilvl="7" w:tplc="525622DA">
      <w:numFmt w:val="bullet"/>
      <w:lvlText w:val="•"/>
      <w:lvlJc w:val="left"/>
      <w:pPr>
        <w:ind w:left="7545" w:hanging="450"/>
      </w:pPr>
      <w:rPr>
        <w:rFonts w:hint="default"/>
        <w:lang w:val="pt-PT" w:eastAsia="en-US" w:bidi="ar-SA"/>
      </w:rPr>
    </w:lvl>
    <w:lvl w:ilvl="8" w:tplc="77043318">
      <w:numFmt w:val="bullet"/>
      <w:lvlText w:val="•"/>
      <w:lvlJc w:val="left"/>
      <w:pPr>
        <w:ind w:left="8619" w:hanging="450"/>
      </w:pPr>
      <w:rPr>
        <w:rFonts w:hint="default"/>
        <w:lang w:val="pt-PT" w:eastAsia="en-US" w:bidi="ar-SA"/>
      </w:rPr>
    </w:lvl>
  </w:abstractNum>
  <w:abstractNum w:abstractNumId="4">
    <w:nsid w:val="07045FDA"/>
    <w:multiLevelType w:val="hybridMultilevel"/>
    <w:tmpl w:val="EC62F7E2"/>
    <w:lvl w:ilvl="0" w:tplc="420C3BC6">
      <w:start w:val="1"/>
      <w:numFmt w:val="lowerLetter"/>
      <w:lvlText w:val="%1."/>
      <w:lvlJc w:val="left"/>
      <w:pPr>
        <w:ind w:left="1053" w:hanging="230"/>
        <w:jc w:val="left"/>
      </w:pPr>
      <w:rPr>
        <w:rFonts w:ascii="Arial MT" w:eastAsia="Arial MT" w:hAnsi="Arial MT" w:cs="Arial MT" w:hint="default"/>
        <w:b w:val="0"/>
        <w:bCs w:val="0"/>
        <w:i w:val="0"/>
        <w:iCs w:val="0"/>
        <w:spacing w:val="-21"/>
        <w:w w:val="100"/>
        <w:sz w:val="18"/>
        <w:szCs w:val="18"/>
        <w:lang w:val="pt-PT" w:eastAsia="en-US" w:bidi="ar-SA"/>
      </w:rPr>
    </w:lvl>
    <w:lvl w:ilvl="1" w:tplc="8EFE2950">
      <w:numFmt w:val="bullet"/>
      <w:lvlText w:val="•"/>
      <w:lvlJc w:val="left"/>
      <w:pPr>
        <w:ind w:left="2030" w:hanging="230"/>
      </w:pPr>
      <w:rPr>
        <w:rFonts w:hint="default"/>
        <w:lang w:val="pt-PT" w:eastAsia="en-US" w:bidi="ar-SA"/>
      </w:rPr>
    </w:lvl>
    <w:lvl w:ilvl="2" w:tplc="5C4E771C">
      <w:numFmt w:val="bullet"/>
      <w:lvlText w:val="•"/>
      <w:lvlJc w:val="left"/>
      <w:pPr>
        <w:ind w:left="3001" w:hanging="230"/>
      </w:pPr>
      <w:rPr>
        <w:rFonts w:hint="default"/>
        <w:lang w:val="pt-PT" w:eastAsia="en-US" w:bidi="ar-SA"/>
      </w:rPr>
    </w:lvl>
    <w:lvl w:ilvl="3" w:tplc="059A3446">
      <w:numFmt w:val="bullet"/>
      <w:lvlText w:val="•"/>
      <w:lvlJc w:val="left"/>
      <w:pPr>
        <w:ind w:left="3972" w:hanging="230"/>
      </w:pPr>
      <w:rPr>
        <w:rFonts w:hint="default"/>
        <w:lang w:val="pt-PT" w:eastAsia="en-US" w:bidi="ar-SA"/>
      </w:rPr>
    </w:lvl>
    <w:lvl w:ilvl="4" w:tplc="E79007C6">
      <w:numFmt w:val="bullet"/>
      <w:lvlText w:val="•"/>
      <w:lvlJc w:val="left"/>
      <w:pPr>
        <w:ind w:left="4943" w:hanging="230"/>
      </w:pPr>
      <w:rPr>
        <w:rFonts w:hint="default"/>
        <w:lang w:val="pt-PT" w:eastAsia="en-US" w:bidi="ar-SA"/>
      </w:rPr>
    </w:lvl>
    <w:lvl w:ilvl="5" w:tplc="B074FD7E">
      <w:numFmt w:val="bullet"/>
      <w:lvlText w:val="•"/>
      <w:lvlJc w:val="left"/>
      <w:pPr>
        <w:ind w:left="5914" w:hanging="230"/>
      </w:pPr>
      <w:rPr>
        <w:rFonts w:hint="default"/>
        <w:lang w:val="pt-PT" w:eastAsia="en-US" w:bidi="ar-SA"/>
      </w:rPr>
    </w:lvl>
    <w:lvl w:ilvl="6" w:tplc="7E5AACC4">
      <w:numFmt w:val="bullet"/>
      <w:lvlText w:val="•"/>
      <w:lvlJc w:val="left"/>
      <w:pPr>
        <w:ind w:left="6884" w:hanging="230"/>
      </w:pPr>
      <w:rPr>
        <w:rFonts w:hint="default"/>
        <w:lang w:val="pt-PT" w:eastAsia="en-US" w:bidi="ar-SA"/>
      </w:rPr>
    </w:lvl>
    <w:lvl w:ilvl="7" w:tplc="5CBC0F3C">
      <w:numFmt w:val="bullet"/>
      <w:lvlText w:val="•"/>
      <w:lvlJc w:val="left"/>
      <w:pPr>
        <w:ind w:left="7855" w:hanging="230"/>
      </w:pPr>
      <w:rPr>
        <w:rFonts w:hint="default"/>
        <w:lang w:val="pt-PT" w:eastAsia="en-US" w:bidi="ar-SA"/>
      </w:rPr>
    </w:lvl>
    <w:lvl w:ilvl="8" w:tplc="D0AABD86">
      <w:numFmt w:val="bullet"/>
      <w:lvlText w:val="•"/>
      <w:lvlJc w:val="left"/>
      <w:pPr>
        <w:ind w:left="8826" w:hanging="230"/>
      </w:pPr>
      <w:rPr>
        <w:rFonts w:hint="default"/>
        <w:lang w:val="pt-PT" w:eastAsia="en-US" w:bidi="ar-SA"/>
      </w:rPr>
    </w:lvl>
  </w:abstractNum>
  <w:abstractNum w:abstractNumId="5">
    <w:nsid w:val="07306951"/>
    <w:multiLevelType w:val="hybridMultilevel"/>
    <w:tmpl w:val="240C4C3C"/>
    <w:lvl w:ilvl="0" w:tplc="2B6AFCE8">
      <w:start w:val="1"/>
      <w:numFmt w:val="lowerRoman"/>
      <w:lvlText w:val="%1."/>
      <w:lvlJc w:val="left"/>
      <w:pPr>
        <w:ind w:left="333" w:hanging="101"/>
        <w:jc w:val="left"/>
      </w:pPr>
      <w:rPr>
        <w:rFonts w:ascii="Arial MT" w:eastAsia="Arial MT" w:hAnsi="Arial MT" w:cs="Arial MT" w:hint="default"/>
        <w:b w:val="0"/>
        <w:bCs w:val="0"/>
        <w:i w:val="0"/>
        <w:iCs w:val="0"/>
        <w:spacing w:val="-1"/>
        <w:w w:val="89"/>
        <w:sz w:val="18"/>
        <w:szCs w:val="18"/>
        <w:lang w:val="pt-PT" w:eastAsia="en-US" w:bidi="ar-SA"/>
      </w:rPr>
    </w:lvl>
    <w:lvl w:ilvl="1" w:tplc="E5E0460E">
      <w:start w:val="1"/>
      <w:numFmt w:val="decimal"/>
      <w:lvlText w:val="%2."/>
      <w:lvlJc w:val="left"/>
      <w:pPr>
        <w:ind w:left="573" w:hanging="230"/>
        <w:jc w:val="left"/>
      </w:pPr>
      <w:rPr>
        <w:rFonts w:ascii="Arial MT" w:eastAsia="Arial MT" w:hAnsi="Arial MT" w:cs="Arial MT" w:hint="default"/>
        <w:b w:val="0"/>
        <w:bCs w:val="0"/>
        <w:i w:val="0"/>
        <w:iCs w:val="0"/>
        <w:spacing w:val="-1"/>
        <w:w w:val="100"/>
        <w:sz w:val="20"/>
        <w:szCs w:val="20"/>
        <w:lang w:val="pt-PT" w:eastAsia="en-US" w:bidi="ar-SA"/>
      </w:rPr>
    </w:lvl>
    <w:lvl w:ilvl="2" w:tplc="D2721BE0">
      <w:numFmt w:val="bullet"/>
      <w:lvlText w:val="•"/>
      <w:lvlJc w:val="left"/>
      <w:pPr>
        <w:ind w:left="1712" w:hanging="230"/>
      </w:pPr>
      <w:rPr>
        <w:rFonts w:hint="default"/>
        <w:lang w:val="pt-PT" w:eastAsia="en-US" w:bidi="ar-SA"/>
      </w:rPr>
    </w:lvl>
    <w:lvl w:ilvl="3" w:tplc="B5B44640">
      <w:numFmt w:val="bullet"/>
      <w:lvlText w:val="•"/>
      <w:lvlJc w:val="left"/>
      <w:pPr>
        <w:ind w:left="2844" w:hanging="230"/>
      </w:pPr>
      <w:rPr>
        <w:rFonts w:hint="default"/>
        <w:lang w:val="pt-PT" w:eastAsia="en-US" w:bidi="ar-SA"/>
      </w:rPr>
    </w:lvl>
    <w:lvl w:ilvl="4" w:tplc="7EE24AD4">
      <w:numFmt w:val="bullet"/>
      <w:lvlText w:val="•"/>
      <w:lvlJc w:val="left"/>
      <w:pPr>
        <w:ind w:left="3976" w:hanging="230"/>
      </w:pPr>
      <w:rPr>
        <w:rFonts w:hint="default"/>
        <w:lang w:val="pt-PT" w:eastAsia="en-US" w:bidi="ar-SA"/>
      </w:rPr>
    </w:lvl>
    <w:lvl w:ilvl="5" w:tplc="F61AEADE">
      <w:numFmt w:val="bullet"/>
      <w:lvlText w:val="•"/>
      <w:lvlJc w:val="left"/>
      <w:pPr>
        <w:ind w:left="5108" w:hanging="230"/>
      </w:pPr>
      <w:rPr>
        <w:rFonts w:hint="default"/>
        <w:lang w:val="pt-PT" w:eastAsia="en-US" w:bidi="ar-SA"/>
      </w:rPr>
    </w:lvl>
    <w:lvl w:ilvl="6" w:tplc="092EADDA">
      <w:numFmt w:val="bullet"/>
      <w:lvlText w:val="•"/>
      <w:lvlJc w:val="left"/>
      <w:pPr>
        <w:ind w:left="6240" w:hanging="230"/>
      </w:pPr>
      <w:rPr>
        <w:rFonts w:hint="default"/>
        <w:lang w:val="pt-PT" w:eastAsia="en-US" w:bidi="ar-SA"/>
      </w:rPr>
    </w:lvl>
    <w:lvl w:ilvl="7" w:tplc="0E0E793E">
      <w:numFmt w:val="bullet"/>
      <w:lvlText w:val="•"/>
      <w:lvlJc w:val="left"/>
      <w:pPr>
        <w:ind w:left="7372" w:hanging="230"/>
      </w:pPr>
      <w:rPr>
        <w:rFonts w:hint="default"/>
        <w:lang w:val="pt-PT" w:eastAsia="en-US" w:bidi="ar-SA"/>
      </w:rPr>
    </w:lvl>
    <w:lvl w:ilvl="8" w:tplc="B9F6CA8A">
      <w:numFmt w:val="bullet"/>
      <w:lvlText w:val="•"/>
      <w:lvlJc w:val="left"/>
      <w:pPr>
        <w:ind w:left="8504" w:hanging="230"/>
      </w:pPr>
      <w:rPr>
        <w:rFonts w:hint="default"/>
        <w:lang w:val="pt-PT" w:eastAsia="en-US" w:bidi="ar-SA"/>
      </w:rPr>
    </w:lvl>
  </w:abstractNum>
  <w:abstractNum w:abstractNumId="6">
    <w:nsid w:val="07447911"/>
    <w:multiLevelType w:val="hybridMultilevel"/>
    <w:tmpl w:val="9D8A4430"/>
    <w:lvl w:ilvl="0" w:tplc="5A2A5038">
      <w:start w:val="1"/>
      <w:numFmt w:val="decimal"/>
      <w:lvlText w:val="%1."/>
      <w:lvlJc w:val="left"/>
      <w:pPr>
        <w:ind w:left="1703" w:hanging="200"/>
        <w:jc w:val="right"/>
      </w:pPr>
      <w:rPr>
        <w:rFonts w:ascii="Arial MT" w:eastAsia="Arial MT" w:hAnsi="Arial MT" w:cs="Arial MT" w:hint="default"/>
        <w:b w:val="0"/>
        <w:bCs w:val="0"/>
        <w:i w:val="0"/>
        <w:iCs w:val="0"/>
        <w:spacing w:val="-1"/>
        <w:w w:val="100"/>
        <w:sz w:val="18"/>
        <w:szCs w:val="18"/>
        <w:lang w:val="pt-PT" w:eastAsia="en-US" w:bidi="ar-SA"/>
      </w:rPr>
    </w:lvl>
    <w:lvl w:ilvl="1" w:tplc="D194A988">
      <w:numFmt w:val="bullet"/>
      <w:lvlText w:val="•"/>
      <w:lvlJc w:val="left"/>
      <w:pPr>
        <w:ind w:left="2606" w:hanging="200"/>
      </w:pPr>
      <w:rPr>
        <w:rFonts w:hint="default"/>
        <w:lang w:val="pt-PT" w:eastAsia="en-US" w:bidi="ar-SA"/>
      </w:rPr>
    </w:lvl>
    <w:lvl w:ilvl="2" w:tplc="47E6A660">
      <w:numFmt w:val="bullet"/>
      <w:lvlText w:val="•"/>
      <w:lvlJc w:val="left"/>
      <w:pPr>
        <w:ind w:left="3513" w:hanging="200"/>
      </w:pPr>
      <w:rPr>
        <w:rFonts w:hint="default"/>
        <w:lang w:val="pt-PT" w:eastAsia="en-US" w:bidi="ar-SA"/>
      </w:rPr>
    </w:lvl>
    <w:lvl w:ilvl="3" w:tplc="4EE4DD54">
      <w:numFmt w:val="bullet"/>
      <w:lvlText w:val="•"/>
      <w:lvlJc w:val="left"/>
      <w:pPr>
        <w:ind w:left="4420" w:hanging="200"/>
      </w:pPr>
      <w:rPr>
        <w:rFonts w:hint="default"/>
        <w:lang w:val="pt-PT" w:eastAsia="en-US" w:bidi="ar-SA"/>
      </w:rPr>
    </w:lvl>
    <w:lvl w:ilvl="4" w:tplc="94FC08E2">
      <w:numFmt w:val="bullet"/>
      <w:lvlText w:val="•"/>
      <w:lvlJc w:val="left"/>
      <w:pPr>
        <w:ind w:left="5327" w:hanging="200"/>
      </w:pPr>
      <w:rPr>
        <w:rFonts w:hint="default"/>
        <w:lang w:val="pt-PT" w:eastAsia="en-US" w:bidi="ar-SA"/>
      </w:rPr>
    </w:lvl>
    <w:lvl w:ilvl="5" w:tplc="07488D76">
      <w:numFmt w:val="bullet"/>
      <w:lvlText w:val="•"/>
      <w:lvlJc w:val="left"/>
      <w:pPr>
        <w:ind w:left="6234" w:hanging="200"/>
      </w:pPr>
      <w:rPr>
        <w:rFonts w:hint="default"/>
        <w:lang w:val="pt-PT" w:eastAsia="en-US" w:bidi="ar-SA"/>
      </w:rPr>
    </w:lvl>
    <w:lvl w:ilvl="6" w:tplc="55BC605E">
      <w:numFmt w:val="bullet"/>
      <w:lvlText w:val="•"/>
      <w:lvlJc w:val="left"/>
      <w:pPr>
        <w:ind w:left="7140" w:hanging="200"/>
      </w:pPr>
      <w:rPr>
        <w:rFonts w:hint="default"/>
        <w:lang w:val="pt-PT" w:eastAsia="en-US" w:bidi="ar-SA"/>
      </w:rPr>
    </w:lvl>
    <w:lvl w:ilvl="7" w:tplc="86E46206">
      <w:numFmt w:val="bullet"/>
      <w:lvlText w:val="•"/>
      <w:lvlJc w:val="left"/>
      <w:pPr>
        <w:ind w:left="8047" w:hanging="200"/>
      </w:pPr>
      <w:rPr>
        <w:rFonts w:hint="default"/>
        <w:lang w:val="pt-PT" w:eastAsia="en-US" w:bidi="ar-SA"/>
      </w:rPr>
    </w:lvl>
    <w:lvl w:ilvl="8" w:tplc="F9167780">
      <w:numFmt w:val="bullet"/>
      <w:lvlText w:val="•"/>
      <w:lvlJc w:val="left"/>
      <w:pPr>
        <w:ind w:left="8954" w:hanging="200"/>
      </w:pPr>
      <w:rPr>
        <w:rFonts w:hint="default"/>
        <w:lang w:val="pt-PT" w:eastAsia="en-US" w:bidi="ar-SA"/>
      </w:rPr>
    </w:lvl>
  </w:abstractNum>
  <w:abstractNum w:abstractNumId="7">
    <w:nsid w:val="07754A56"/>
    <w:multiLevelType w:val="hybridMultilevel"/>
    <w:tmpl w:val="B150CC1A"/>
    <w:lvl w:ilvl="0" w:tplc="AC6AC91A">
      <w:start w:val="1"/>
      <w:numFmt w:val="decimal"/>
      <w:lvlText w:val="%1."/>
      <w:lvlJc w:val="left"/>
      <w:pPr>
        <w:ind w:left="413" w:hanging="310"/>
        <w:jc w:val="left"/>
      </w:pPr>
      <w:rPr>
        <w:rFonts w:ascii="Arial" w:eastAsia="Arial" w:hAnsi="Arial" w:cs="Arial" w:hint="default"/>
        <w:b/>
        <w:bCs/>
        <w:i w:val="0"/>
        <w:iCs w:val="0"/>
        <w:color w:val="091C2F"/>
        <w:spacing w:val="0"/>
        <w:w w:val="100"/>
        <w:sz w:val="27"/>
        <w:szCs w:val="27"/>
        <w:lang w:val="pt-PT" w:eastAsia="en-US" w:bidi="ar-SA"/>
      </w:rPr>
    </w:lvl>
    <w:lvl w:ilvl="1" w:tplc="A82E5A5E">
      <w:numFmt w:val="none"/>
      <w:lvlText w:val=""/>
      <w:lvlJc w:val="left"/>
      <w:pPr>
        <w:tabs>
          <w:tab w:val="num" w:pos="360"/>
        </w:tabs>
      </w:pPr>
    </w:lvl>
    <w:lvl w:ilvl="2" w:tplc="2CECD3BE">
      <w:numFmt w:val="none"/>
      <w:lvlText w:val=""/>
      <w:lvlJc w:val="left"/>
      <w:pPr>
        <w:tabs>
          <w:tab w:val="num" w:pos="360"/>
        </w:tabs>
      </w:pPr>
    </w:lvl>
    <w:lvl w:ilvl="3" w:tplc="A202B750">
      <w:numFmt w:val="bullet"/>
      <w:lvlText w:val="•"/>
      <w:lvlJc w:val="left"/>
      <w:pPr>
        <w:ind w:left="500" w:hanging="560"/>
      </w:pPr>
      <w:rPr>
        <w:rFonts w:hint="default"/>
        <w:lang w:val="pt-PT" w:eastAsia="en-US" w:bidi="ar-SA"/>
      </w:rPr>
    </w:lvl>
    <w:lvl w:ilvl="4" w:tplc="E68884CA">
      <w:numFmt w:val="bullet"/>
      <w:lvlText w:val="•"/>
      <w:lvlJc w:val="left"/>
      <w:pPr>
        <w:ind w:left="900" w:hanging="560"/>
      </w:pPr>
      <w:rPr>
        <w:rFonts w:hint="default"/>
        <w:lang w:val="pt-PT" w:eastAsia="en-US" w:bidi="ar-SA"/>
      </w:rPr>
    </w:lvl>
    <w:lvl w:ilvl="5" w:tplc="B58AEC16">
      <w:numFmt w:val="bullet"/>
      <w:lvlText w:val="•"/>
      <w:lvlJc w:val="left"/>
      <w:pPr>
        <w:ind w:left="2544" w:hanging="560"/>
      </w:pPr>
      <w:rPr>
        <w:rFonts w:hint="default"/>
        <w:lang w:val="pt-PT" w:eastAsia="en-US" w:bidi="ar-SA"/>
      </w:rPr>
    </w:lvl>
    <w:lvl w:ilvl="6" w:tplc="8C42639E">
      <w:numFmt w:val="bullet"/>
      <w:lvlText w:val="•"/>
      <w:lvlJc w:val="left"/>
      <w:pPr>
        <w:ind w:left="4189" w:hanging="560"/>
      </w:pPr>
      <w:rPr>
        <w:rFonts w:hint="default"/>
        <w:lang w:val="pt-PT" w:eastAsia="en-US" w:bidi="ar-SA"/>
      </w:rPr>
    </w:lvl>
    <w:lvl w:ilvl="7" w:tplc="3F724E18">
      <w:numFmt w:val="bullet"/>
      <w:lvlText w:val="•"/>
      <w:lvlJc w:val="left"/>
      <w:pPr>
        <w:ind w:left="5834" w:hanging="560"/>
      </w:pPr>
      <w:rPr>
        <w:rFonts w:hint="default"/>
        <w:lang w:val="pt-PT" w:eastAsia="en-US" w:bidi="ar-SA"/>
      </w:rPr>
    </w:lvl>
    <w:lvl w:ilvl="8" w:tplc="8042ED24">
      <w:numFmt w:val="bullet"/>
      <w:lvlText w:val="•"/>
      <w:lvlJc w:val="left"/>
      <w:pPr>
        <w:ind w:left="7478" w:hanging="560"/>
      </w:pPr>
      <w:rPr>
        <w:rFonts w:hint="default"/>
        <w:lang w:val="pt-PT" w:eastAsia="en-US" w:bidi="ar-SA"/>
      </w:rPr>
    </w:lvl>
  </w:abstractNum>
  <w:abstractNum w:abstractNumId="8">
    <w:nsid w:val="09386AD7"/>
    <w:multiLevelType w:val="hybridMultilevel"/>
    <w:tmpl w:val="1974C470"/>
    <w:lvl w:ilvl="0" w:tplc="9D52E7BA">
      <w:start w:val="2"/>
      <w:numFmt w:val="decimal"/>
      <w:lvlText w:val="%1"/>
      <w:lvlJc w:val="left"/>
      <w:pPr>
        <w:ind w:left="493" w:hanging="390"/>
        <w:jc w:val="left"/>
      </w:pPr>
      <w:rPr>
        <w:rFonts w:hint="default"/>
        <w:lang w:val="pt-PT" w:eastAsia="en-US" w:bidi="ar-SA"/>
      </w:rPr>
    </w:lvl>
    <w:lvl w:ilvl="1" w:tplc="4832FAB2">
      <w:numFmt w:val="none"/>
      <w:lvlText w:val=""/>
      <w:lvlJc w:val="left"/>
      <w:pPr>
        <w:tabs>
          <w:tab w:val="num" w:pos="360"/>
        </w:tabs>
      </w:pPr>
    </w:lvl>
    <w:lvl w:ilvl="2" w:tplc="19BCA4A2">
      <w:numFmt w:val="bullet"/>
      <w:lvlText w:val="•"/>
      <w:lvlJc w:val="left"/>
      <w:pPr>
        <w:ind w:left="2553" w:hanging="390"/>
      </w:pPr>
      <w:rPr>
        <w:rFonts w:hint="default"/>
        <w:lang w:val="pt-PT" w:eastAsia="en-US" w:bidi="ar-SA"/>
      </w:rPr>
    </w:lvl>
    <w:lvl w:ilvl="3" w:tplc="80C0CF16">
      <w:numFmt w:val="bullet"/>
      <w:lvlText w:val="•"/>
      <w:lvlJc w:val="left"/>
      <w:pPr>
        <w:ind w:left="3580" w:hanging="390"/>
      </w:pPr>
      <w:rPr>
        <w:rFonts w:hint="default"/>
        <w:lang w:val="pt-PT" w:eastAsia="en-US" w:bidi="ar-SA"/>
      </w:rPr>
    </w:lvl>
    <w:lvl w:ilvl="4" w:tplc="F804628C">
      <w:numFmt w:val="bullet"/>
      <w:lvlText w:val="•"/>
      <w:lvlJc w:val="left"/>
      <w:pPr>
        <w:ind w:left="4607" w:hanging="390"/>
      </w:pPr>
      <w:rPr>
        <w:rFonts w:hint="default"/>
        <w:lang w:val="pt-PT" w:eastAsia="en-US" w:bidi="ar-SA"/>
      </w:rPr>
    </w:lvl>
    <w:lvl w:ilvl="5" w:tplc="0BCC0560">
      <w:numFmt w:val="bullet"/>
      <w:lvlText w:val="•"/>
      <w:lvlJc w:val="left"/>
      <w:pPr>
        <w:ind w:left="5634" w:hanging="390"/>
      </w:pPr>
      <w:rPr>
        <w:rFonts w:hint="default"/>
        <w:lang w:val="pt-PT" w:eastAsia="en-US" w:bidi="ar-SA"/>
      </w:rPr>
    </w:lvl>
    <w:lvl w:ilvl="6" w:tplc="9E162710">
      <w:numFmt w:val="bullet"/>
      <w:lvlText w:val="•"/>
      <w:lvlJc w:val="left"/>
      <w:pPr>
        <w:ind w:left="6660" w:hanging="390"/>
      </w:pPr>
      <w:rPr>
        <w:rFonts w:hint="default"/>
        <w:lang w:val="pt-PT" w:eastAsia="en-US" w:bidi="ar-SA"/>
      </w:rPr>
    </w:lvl>
    <w:lvl w:ilvl="7" w:tplc="180CCC20">
      <w:numFmt w:val="bullet"/>
      <w:lvlText w:val="•"/>
      <w:lvlJc w:val="left"/>
      <w:pPr>
        <w:ind w:left="7687" w:hanging="390"/>
      </w:pPr>
      <w:rPr>
        <w:rFonts w:hint="default"/>
        <w:lang w:val="pt-PT" w:eastAsia="en-US" w:bidi="ar-SA"/>
      </w:rPr>
    </w:lvl>
    <w:lvl w:ilvl="8" w:tplc="87847CB6">
      <w:numFmt w:val="bullet"/>
      <w:lvlText w:val="•"/>
      <w:lvlJc w:val="left"/>
      <w:pPr>
        <w:ind w:left="8714" w:hanging="390"/>
      </w:pPr>
      <w:rPr>
        <w:rFonts w:hint="default"/>
        <w:lang w:val="pt-PT" w:eastAsia="en-US" w:bidi="ar-SA"/>
      </w:rPr>
    </w:lvl>
  </w:abstractNum>
  <w:abstractNum w:abstractNumId="9">
    <w:nsid w:val="0A405905"/>
    <w:multiLevelType w:val="hybridMultilevel"/>
    <w:tmpl w:val="BCA6C608"/>
    <w:lvl w:ilvl="0" w:tplc="BDF63B66">
      <w:start w:val="4"/>
      <w:numFmt w:val="decimal"/>
      <w:lvlText w:val="%1"/>
      <w:lvlJc w:val="left"/>
      <w:pPr>
        <w:ind w:left="103" w:hanging="390"/>
        <w:jc w:val="left"/>
      </w:pPr>
      <w:rPr>
        <w:rFonts w:hint="default"/>
        <w:lang w:val="pt-PT" w:eastAsia="en-US" w:bidi="ar-SA"/>
      </w:rPr>
    </w:lvl>
    <w:lvl w:ilvl="1" w:tplc="11ECEBF8">
      <w:numFmt w:val="none"/>
      <w:lvlText w:val=""/>
      <w:lvlJc w:val="left"/>
      <w:pPr>
        <w:tabs>
          <w:tab w:val="num" w:pos="360"/>
        </w:tabs>
      </w:pPr>
    </w:lvl>
    <w:lvl w:ilvl="2" w:tplc="3E9E7EB2">
      <w:numFmt w:val="bullet"/>
      <w:lvlText w:val="•"/>
      <w:lvlJc w:val="left"/>
      <w:pPr>
        <w:ind w:left="2233" w:hanging="390"/>
      </w:pPr>
      <w:rPr>
        <w:rFonts w:hint="default"/>
        <w:lang w:val="pt-PT" w:eastAsia="en-US" w:bidi="ar-SA"/>
      </w:rPr>
    </w:lvl>
    <w:lvl w:ilvl="3" w:tplc="D1380076">
      <w:numFmt w:val="bullet"/>
      <w:lvlText w:val="•"/>
      <w:lvlJc w:val="left"/>
      <w:pPr>
        <w:ind w:left="3300" w:hanging="390"/>
      </w:pPr>
      <w:rPr>
        <w:rFonts w:hint="default"/>
        <w:lang w:val="pt-PT" w:eastAsia="en-US" w:bidi="ar-SA"/>
      </w:rPr>
    </w:lvl>
    <w:lvl w:ilvl="4" w:tplc="233E7492">
      <w:numFmt w:val="bullet"/>
      <w:lvlText w:val="•"/>
      <w:lvlJc w:val="left"/>
      <w:pPr>
        <w:ind w:left="4367" w:hanging="390"/>
      </w:pPr>
      <w:rPr>
        <w:rFonts w:hint="default"/>
        <w:lang w:val="pt-PT" w:eastAsia="en-US" w:bidi="ar-SA"/>
      </w:rPr>
    </w:lvl>
    <w:lvl w:ilvl="5" w:tplc="97D2DD5C">
      <w:numFmt w:val="bullet"/>
      <w:lvlText w:val="•"/>
      <w:lvlJc w:val="left"/>
      <w:pPr>
        <w:ind w:left="5434" w:hanging="390"/>
      </w:pPr>
      <w:rPr>
        <w:rFonts w:hint="default"/>
        <w:lang w:val="pt-PT" w:eastAsia="en-US" w:bidi="ar-SA"/>
      </w:rPr>
    </w:lvl>
    <w:lvl w:ilvl="6" w:tplc="A09297C2">
      <w:numFmt w:val="bullet"/>
      <w:lvlText w:val="•"/>
      <w:lvlJc w:val="left"/>
      <w:pPr>
        <w:ind w:left="6500" w:hanging="390"/>
      </w:pPr>
      <w:rPr>
        <w:rFonts w:hint="default"/>
        <w:lang w:val="pt-PT" w:eastAsia="en-US" w:bidi="ar-SA"/>
      </w:rPr>
    </w:lvl>
    <w:lvl w:ilvl="7" w:tplc="815AF8D6">
      <w:numFmt w:val="bullet"/>
      <w:lvlText w:val="•"/>
      <w:lvlJc w:val="left"/>
      <w:pPr>
        <w:ind w:left="7567" w:hanging="390"/>
      </w:pPr>
      <w:rPr>
        <w:rFonts w:hint="default"/>
        <w:lang w:val="pt-PT" w:eastAsia="en-US" w:bidi="ar-SA"/>
      </w:rPr>
    </w:lvl>
    <w:lvl w:ilvl="8" w:tplc="ACCC8750">
      <w:numFmt w:val="bullet"/>
      <w:lvlText w:val="•"/>
      <w:lvlJc w:val="left"/>
      <w:pPr>
        <w:ind w:left="8634" w:hanging="390"/>
      </w:pPr>
      <w:rPr>
        <w:rFonts w:hint="default"/>
        <w:lang w:val="pt-PT" w:eastAsia="en-US" w:bidi="ar-SA"/>
      </w:rPr>
    </w:lvl>
  </w:abstractNum>
  <w:abstractNum w:abstractNumId="10">
    <w:nsid w:val="0A657518"/>
    <w:multiLevelType w:val="hybridMultilevel"/>
    <w:tmpl w:val="B7E206E2"/>
    <w:lvl w:ilvl="0" w:tplc="568A7928">
      <w:start w:val="1"/>
      <w:numFmt w:val="decimal"/>
      <w:lvlText w:val="%1."/>
      <w:lvlJc w:val="left"/>
      <w:pPr>
        <w:ind w:left="313" w:hanging="200"/>
        <w:jc w:val="left"/>
      </w:pPr>
      <w:rPr>
        <w:rFonts w:ascii="Arial MT" w:eastAsia="Arial MT" w:hAnsi="Arial MT" w:cs="Arial MT" w:hint="default"/>
        <w:b w:val="0"/>
        <w:bCs w:val="0"/>
        <w:i w:val="0"/>
        <w:iCs w:val="0"/>
        <w:spacing w:val="-1"/>
        <w:w w:val="100"/>
        <w:sz w:val="18"/>
        <w:szCs w:val="18"/>
        <w:lang w:val="pt-PT" w:eastAsia="en-US" w:bidi="ar-SA"/>
      </w:rPr>
    </w:lvl>
    <w:lvl w:ilvl="1" w:tplc="77A09FBC">
      <w:numFmt w:val="bullet"/>
      <w:lvlText w:val="•"/>
      <w:lvlJc w:val="left"/>
      <w:pPr>
        <w:ind w:left="1364" w:hanging="200"/>
      </w:pPr>
      <w:rPr>
        <w:rFonts w:hint="default"/>
        <w:lang w:val="pt-PT" w:eastAsia="en-US" w:bidi="ar-SA"/>
      </w:rPr>
    </w:lvl>
    <w:lvl w:ilvl="2" w:tplc="5ABEADB4">
      <w:numFmt w:val="bullet"/>
      <w:lvlText w:val="•"/>
      <w:lvlJc w:val="left"/>
      <w:pPr>
        <w:ind w:left="2409" w:hanging="200"/>
      </w:pPr>
      <w:rPr>
        <w:rFonts w:hint="default"/>
        <w:lang w:val="pt-PT" w:eastAsia="en-US" w:bidi="ar-SA"/>
      </w:rPr>
    </w:lvl>
    <w:lvl w:ilvl="3" w:tplc="755CB6D0">
      <w:numFmt w:val="bullet"/>
      <w:lvlText w:val="•"/>
      <w:lvlJc w:val="left"/>
      <w:pPr>
        <w:ind w:left="3454" w:hanging="200"/>
      </w:pPr>
      <w:rPr>
        <w:rFonts w:hint="default"/>
        <w:lang w:val="pt-PT" w:eastAsia="en-US" w:bidi="ar-SA"/>
      </w:rPr>
    </w:lvl>
    <w:lvl w:ilvl="4" w:tplc="CE0C447C">
      <w:numFmt w:val="bullet"/>
      <w:lvlText w:val="•"/>
      <w:lvlJc w:val="left"/>
      <w:pPr>
        <w:ind w:left="4499" w:hanging="200"/>
      </w:pPr>
      <w:rPr>
        <w:rFonts w:hint="default"/>
        <w:lang w:val="pt-PT" w:eastAsia="en-US" w:bidi="ar-SA"/>
      </w:rPr>
    </w:lvl>
    <w:lvl w:ilvl="5" w:tplc="9D96FA18">
      <w:numFmt w:val="bullet"/>
      <w:lvlText w:val="•"/>
      <w:lvlJc w:val="left"/>
      <w:pPr>
        <w:ind w:left="5544" w:hanging="200"/>
      </w:pPr>
      <w:rPr>
        <w:rFonts w:hint="default"/>
        <w:lang w:val="pt-PT" w:eastAsia="en-US" w:bidi="ar-SA"/>
      </w:rPr>
    </w:lvl>
    <w:lvl w:ilvl="6" w:tplc="186E721A">
      <w:numFmt w:val="bullet"/>
      <w:lvlText w:val="•"/>
      <w:lvlJc w:val="left"/>
      <w:pPr>
        <w:ind w:left="6588" w:hanging="200"/>
      </w:pPr>
      <w:rPr>
        <w:rFonts w:hint="default"/>
        <w:lang w:val="pt-PT" w:eastAsia="en-US" w:bidi="ar-SA"/>
      </w:rPr>
    </w:lvl>
    <w:lvl w:ilvl="7" w:tplc="D7928F9C">
      <w:numFmt w:val="bullet"/>
      <w:lvlText w:val="•"/>
      <w:lvlJc w:val="left"/>
      <w:pPr>
        <w:ind w:left="7633" w:hanging="200"/>
      </w:pPr>
      <w:rPr>
        <w:rFonts w:hint="default"/>
        <w:lang w:val="pt-PT" w:eastAsia="en-US" w:bidi="ar-SA"/>
      </w:rPr>
    </w:lvl>
    <w:lvl w:ilvl="8" w:tplc="F5F690DA">
      <w:numFmt w:val="bullet"/>
      <w:lvlText w:val="•"/>
      <w:lvlJc w:val="left"/>
      <w:pPr>
        <w:ind w:left="8678" w:hanging="200"/>
      </w:pPr>
      <w:rPr>
        <w:rFonts w:hint="default"/>
        <w:lang w:val="pt-PT" w:eastAsia="en-US" w:bidi="ar-SA"/>
      </w:rPr>
    </w:lvl>
  </w:abstractNum>
  <w:abstractNum w:abstractNumId="11">
    <w:nsid w:val="0AA91AB6"/>
    <w:multiLevelType w:val="hybridMultilevel"/>
    <w:tmpl w:val="FE7EB16A"/>
    <w:lvl w:ilvl="0" w:tplc="BA2EE7BA">
      <w:start w:val="1"/>
      <w:numFmt w:val="decimal"/>
      <w:lvlText w:val="%1)"/>
      <w:lvlJc w:val="left"/>
      <w:pPr>
        <w:ind w:left="183" w:hanging="268"/>
        <w:jc w:val="left"/>
      </w:pPr>
      <w:rPr>
        <w:rFonts w:ascii="Arial MT" w:eastAsia="Arial MT" w:hAnsi="Arial MT" w:cs="Arial MT" w:hint="default"/>
        <w:b w:val="0"/>
        <w:bCs w:val="0"/>
        <w:i w:val="0"/>
        <w:iCs w:val="0"/>
        <w:spacing w:val="-1"/>
        <w:w w:val="100"/>
        <w:sz w:val="20"/>
        <w:szCs w:val="20"/>
        <w:lang w:val="pt-PT" w:eastAsia="en-US" w:bidi="ar-SA"/>
      </w:rPr>
    </w:lvl>
    <w:lvl w:ilvl="1" w:tplc="6B2AB5A0">
      <w:numFmt w:val="bullet"/>
      <w:lvlText w:val="•"/>
      <w:lvlJc w:val="left"/>
      <w:pPr>
        <w:ind w:left="1238" w:hanging="268"/>
      </w:pPr>
      <w:rPr>
        <w:rFonts w:hint="default"/>
        <w:lang w:val="pt-PT" w:eastAsia="en-US" w:bidi="ar-SA"/>
      </w:rPr>
    </w:lvl>
    <w:lvl w:ilvl="2" w:tplc="5CD847D8">
      <w:numFmt w:val="bullet"/>
      <w:lvlText w:val="•"/>
      <w:lvlJc w:val="left"/>
      <w:pPr>
        <w:ind w:left="2297" w:hanging="268"/>
      </w:pPr>
      <w:rPr>
        <w:rFonts w:hint="default"/>
        <w:lang w:val="pt-PT" w:eastAsia="en-US" w:bidi="ar-SA"/>
      </w:rPr>
    </w:lvl>
    <w:lvl w:ilvl="3" w:tplc="7682CFE2">
      <w:numFmt w:val="bullet"/>
      <w:lvlText w:val="•"/>
      <w:lvlJc w:val="left"/>
      <w:pPr>
        <w:ind w:left="3356" w:hanging="268"/>
      </w:pPr>
      <w:rPr>
        <w:rFonts w:hint="default"/>
        <w:lang w:val="pt-PT" w:eastAsia="en-US" w:bidi="ar-SA"/>
      </w:rPr>
    </w:lvl>
    <w:lvl w:ilvl="4" w:tplc="A81E1F74">
      <w:numFmt w:val="bullet"/>
      <w:lvlText w:val="•"/>
      <w:lvlJc w:val="left"/>
      <w:pPr>
        <w:ind w:left="4415" w:hanging="268"/>
      </w:pPr>
      <w:rPr>
        <w:rFonts w:hint="default"/>
        <w:lang w:val="pt-PT" w:eastAsia="en-US" w:bidi="ar-SA"/>
      </w:rPr>
    </w:lvl>
    <w:lvl w:ilvl="5" w:tplc="18B4200C">
      <w:numFmt w:val="bullet"/>
      <w:lvlText w:val="•"/>
      <w:lvlJc w:val="left"/>
      <w:pPr>
        <w:ind w:left="5474" w:hanging="268"/>
      </w:pPr>
      <w:rPr>
        <w:rFonts w:hint="default"/>
        <w:lang w:val="pt-PT" w:eastAsia="en-US" w:bidi="ar-SA"/>
      </w:rPr>
    </w:lvl>
    <w:lvl w:ilvl="6" w:tplc="F3CED30E">
      <w:numFmt w:val="bullet"/>
      <w:lvlText w:val="•"/>
      <w:lvlJc w:val="left"/>
      <w:pPr>
        <w:ind w:left="6532" w:hanging="268"/>
      </w:pPr>
      <w:rPr>
        <w:rFonts w:hint="default"/>
        <w:lang w:val="pt-PT" w:eastAsia="en-US" w:bidi="ar-SA"/>
      </w:rPr>
    </w:lvl>
    <w:lvl w:ilvl="7" w:tplc="7C0C7620">
      <w:numFmt w:val="bullet"/>
      <w:lvlText w:val="•"/>
      <w:lvlJc w:val="left"/>
      <w:pPr>
        <w:ind w:left="7591" w:hanging="268"/>
      </w:pPr>
      <w:rPr>
        <w:rFonts w:hint="default"/>
        <w:lang w:val="pt-PT" w:eastAsia="en-US" w:bidi="ar-SA"/>
      </w:rPr>
    </w:lvl>
    <w:lvl w:ilvl="8" w:tplc="0C00B93A">
      <w:numFmt w:val="bullet"/>
      <w:lvlText w:val="•"/>
      <w:lvlJc w:val="left"/>
      <w:pPr>
        <w:ind w:left="8650" w:hanging="268"/>
      </w:pPr>
      <w:rPr>
        <w:rFonts w:hint="default"/>
        <w:lang w:val="pt-PT" w:eastAsia="en-US" w:bidi="ar-SA"/>
      </w:rPr>
    </w:lvl>
  </w:abstractNum>
  <w:abstractNum w:abstractNumId="12">
    <w:nsid w:val="0C246645"/>
    <w:multiLevelType w:val="hybridMultilevel"/>
    <w:tmpl w:val="7CCC3440"/>
    <w:lvl w:ilvl="0" w:tplc="D292B400">
      <w:start w:val="1"/>
      <w:numFmt w:val="lowerLetter"/>
      <w:lvlText w:val="%1."/>
      <w:lvlJc w:val="left"/>
      <w:pPr>
        <w:ind w:left="1433" w:hanging="200"/>
        <w:jc w:val="left"/>
      </w:pPr>
      <w:rPr>
        <w:rFonts w:ascii="Arial MT" w:eastAsia="Arial MT" w:hAnsi="Arial MT" w:cs="Arial MT" w:hint="default"/>
        <w:b w:val="0"/>
        <w:bCs w:val="0"/>
        <w:i w:val="0"/>
        <w:iCs w:val="0"/>
        <w:spacing w:val="-1"/>
        <w:w w:val="100"/>
        <w:sz w:val="18"/>
        <w:szCs w:val="18"/>
        <w:lang w:val="pt-PT" w:eastAsia="en-US" w:bidi="ar-SA"/>
      </w:rPr>
    </w:lvl>
    <w:lvl w:ilvl="1" w:tplc="D8C20750">
      <w:numFmt w:val="bullet"/>
      <w:lvlText w:val="•"/>
      <w:lvlJc w:val="left"/>
      <w:pPr>
        <w:ind w:left="2372" w:hanging="200"/>
      </w:pPr>
      <w:rPr>
        <w:rFonts w:hint="default"/>
        <w:lang w:val="pt-PT" w:eastAsia="en-US" w:bidi="ar-SA"/>
      </w:rPr>
    </w:lvl>
    <w:lvl w:ilvl="2" w:tplc="D458CFE2">
      <w:numFmt w:val="bullet"/>
      <w:lvlText w:val="•"/>
      <w:lvlJc w:val="left"/>
      <w:pPr>
        <w:ind w:left="3305" w:hanging="200"/>
      </w:pPr>
      <w:rPr>
        <w:rFonts w:hint="default"/>
        <w:lang w:val="pt-PT" w:eastAsia="en-US" w:bidi="ar-SA"/>
      </w:rPr>
    </w:lvl>
    <w:lvl w:ilvl="3" w:tplc="CB4839AC">
      <w:numFmt w:val="bullet"/>
      <w:lvlText w:val="•"/>
      <w:lvlJc w:val="left"/>
      <w:pPr>
        <w:ind w:left="4238" w:hanging="200"/>
      </w:pPr>
      <w:rPr>
        <w:rFonts w:hint="default"/>
        <w:lang w:val="pt-PT" w:eastAsia="en-US" w:bidi="ar-SA"/>
      </w:rPr>
    </w:lvl>
    <w:lvl w:ilvl="4" w:tplc="D2BE4F26">
      <w:numFmt w:val="bullet"/>
      <w:lvlText w:val="•"/>
      <w:lvlJc w:val="left"/>
      <w:pPr>
        <w:ind w:left="5171" w:hanging="200"/>
      </w:pPr>
      <w:rPr>
        <w:rFonts w:hint="default"/>
        <w:lang w:val="pt-PT" w:eastAsia="en-US" w:bidi="ar-SA"/>
      </w:rPr>
    </w:lvl>
    <w:lvl w:ilvl="5" w:tplc="C55E44AC">
      <w:numFmt w:val="bullet"/>
      <w:lvlText w:val="•"/>
      <w:lvlJc w:val="left"/>
      <w:pPr>
        <w:ind w:left="6104" w:hanging="200"/>
      </w:pPr>
      <w:rPr>
        <w:rFonts w:hint="default"/>
        <w:lang w:val="pt-PT" w:eastAsia="en-US" w:bidi="ar-SA"/>
      </w:rPr>
    </w:lvl>
    <w:lvl w:ilvl="6" w:tplc="109EBB4A">
      <w:numFmt w:val="bullet"/>
      <w:lvlText w:val="•"/>
      <w:lvlJc w:val="left"/>
      <w:pPr>
        <w:ind w:left="7036" w:hanging="200"/>
      </w:pPr>
      <w:rPr>
        <w:rFonts w:hint="default"/>
        <w:lang w:val="pt-PT" w:eastAsia="en-US" w:bidi="ar-SA"/>
      </w:rPr>
    </w:lvl>
    <w:lvl w:ilvl="7" w:tplc="88F0F086">
      <w:numFmt w:val="bullet"/>
      <w:lvlText w:val="•"/>
      <w:lvlJc w:val="left"/>
      <w:pPr>
        <w:ind w:left="7969" w:hanging="200"/>
      </w:pPr>
      <w:rPr>
        <w:rFonts w:hint="default"/>
        <w:lang w:val="pt-PT" w:eastAsia="en-US" w:bidi="ar-SA"/>
      </w:rPr>
    </w:lvl>
    <w:lvl w:ilvl="8" w:tplc="018A56F4">
      <w:numFmt w:val="bullet"/>
      <w:lvlText w:val="•"/>
      <w:lvlJc w:val="left"/>
      <w:pPr>
        <w:ind w:left="8902" w:hanging="200"/>
      </w:pPr>
      <w:rPr>
        <w:rFonts w:hint="default"/>
        <w:lang w:val="pt-PT" w:eastAsia="en-US" w:bidi="ar-SA"/>
      </w:rPr>
    </w:lvl>
  </w:abstractNum>
  <w:abstractNum w:abstractNumId="13">
    <w:nsid w:val="0CBD6044"/>
    <w:multiLevelType w:val="hybridMultilevel"/>
    <w:tmpl w:val="BE94EBAC"/>
    <w:lvl w:ilvl="0" w:tplc="E780D056">
      <w:start w:val="1"/>
      <w:numFmt w:val="lowerLetter"/>
      <w:lvlText w:val="(%1)"/>
      <w:lvlJc w:val="left"/>
      <w:pPr>
        <w:ind w:left="873" w:hanging="300"/>
        <w:jc w:val="left"/>
      </w:pPr>
      <w:rPr>
        <w:rFonts w:ascii="Arial MT" w:eastAsia="Arial MT" w:hAnsi="Arial MT" w:cs="Arial MT" w:hint="default"/>
        <w:b w:val="0"/>
        <w:bCs w:val="0"/>
        <w:i w:val="0"/>
        <w:iCs w:val="0"/>
        <w:spacing w:val="-1"/>
        <w:w w:val="100"/>
        <w:sz w:val="20"/>
        <w:szCs w:val="20"/>
        <w:lang w:val="pt-PT" w:eastAsia="en-US" w:bidi="ar-SA"/>
      </w:rPr>
    </w:lvl>
    <w:lvl w:ilvl="1" w:tplc="2564F97C">
      <w:numFmt w:val="bullet"/>
      <w:lvlText w:val="•"/>
      <w:lvlJc w:val="left"/>
      <w:pPr>
        <w:ind w:left="1868" w:hanging="300"/>
      </w:pPr>
      <w:rPr>
        <w:rFonts w:hint="default"/>
        <w:lang w:val="pt-PT" w:eastAsia="en-US" w:bidi="ar-SA"/>
      </w:rPr>
    </w:lvl>
    <w:lvl w:ilvl="2" w:tplc="927C38AA">
      <w:numFmt w:val="bullet"/>
      <w:lvlText w:val="•"/>
      <w:lvlJc w:val="left"/>
      <w:pPr>
        <w:ind w:left="2857" w:hanging="300"/>
      </w:pPr>
      <w:rPr>
        <w:rFonts w:hint="default"/>
        <w:lang w:val="pt-PT" w:eastAsia="en-US" w:bidi="ar-SA"/>
      </w:rPr>
    </w:lvl>
    <w:lvl w:ilvl="3" w:tplc="36A4A782">
      <w:numFmt w:val="bullet"/>
      <w:lvlText w:val="•"/>
      <w:lvlJc w:val="left"/>
      <w:pPr>
        <w:ind w:left="3846" w:hanging="300"/>
      </w:pPr>
      <w:rPr>
        <w:rFonts w:hint="default"/>
        <w:lang w:val="pt-PT" w:eastAsia="en-US" w:bidi="ar-SA"/>
      </w:rPr>
    </w:lvl>
    <w:lvl w:ilvl="4" w:tplc="D29E92C4">
      <w:numFmt w:val="bullet"/>
      <w:lvlText w:val="•"/>
      <w:lvlJc w:val="left"/>
      <w:pPr>
        <w:ind w:left="4835" w:hanging="300"/>
      </w:pPr>
      <w:rPr>
        <w:rFonts w:hint="default"/>
        <w:lang w:val="pt-PT" w:eastAsia="en-US" w:bidi="ar-SA"/>
      </w:rPr>
    </w:lvl>
    <w:lvl w:ilvl="5" w:tplc="0BD65F66">
      <w:numFmt w:val="bullet"/>
      <w:lvlText w:val="•"/>
      <w:lvlJc w:val="left"/>
      <w:pPr>
        <w:ind w:left="5824" w:hanging="300"/>
      </w:pPr>
      <w:rPr>
        <w:rFonts w:hint="default"/>
        <w:lang w:val="pt-PT" w:eastAsia="en-US" w:bidi="ar-SA"/>
      </w:rPr>
    </w:lvl>
    <w:lvl w:ilvl="6" w:tplc="34AC2768">
      <w:numFmt w:val="bullet"/>
      <w:lvlText w:val="•"/>
      <w:lvlJc w:val="left"/>
      <w:pPr>
        <w:ind w:left="6812" w:hanging="300"/>
      </w:pPr>
      <w:rPr>
        <w:rFonts w:hint="default"/>
        <w:lang w:val="pt-PT" w:eastAsia="en-US" w:bidi="ar-SA"/>
      </w:rPr>
    </w:lvl>
    <w:lvl w:ilvl="7" w:tplc="259ADAD4">
      <w:numFmt w:val="bullet"/>
      <w:lvlText w:val="•"/>
      <w:lvlJc w:val="left"/>
      <w:pPr>
        <w:ind w:left="7801" w:hanging="300"/>
      </w:pPr>
      <w:rPr>
        <w:rFonts w:hint="default"/>
        <w:lang w:val="pt-PT" w:eastAsia="en-US" w:bidi="ar-SA"/>
      </w:rPr>
    </w:lvl>
    <w:lvl w:ilvl="8" w:tplc="7F44E33E">
      <w:numFmt w:val="bullet"/>
      <w:lvlText w:val="•"/>
      <w:lvlJc w:val="left"/>
      <w:pPr>
        <w:ind w:left="8790" w:hanging="300"/>
      </w:pPr>
      <w:rPr>
        <w:rFonts w:hint="default"/>
        <w:lang w:val="pt-PT" w:eastAsia="en-US" w:bidi="ar-SA"/>
      </w:rPr>
    </w:lvl>
  </w:abstractNum>
  <w:abstractNum w:abstractNumId="14">
    <w:nsid w:val="0DE411F0"/>
    <w:multiLevelType w:val="hybridMultilevel"/>
    <w:tmpl w:val="71F2F06E"/>
    <w:lvl w:ilvl="0" w:tplc="52CCB66A">
      <w:start w:val="13"/>
      <w:numFmt w:val="decimal"/>
      <w:lvlText w:val="%1."/>
      <w:lvlJc w:val="left"/>
      <w:pPr>
        <w:ind w:left="563" w:hanging="460"/>
        <w:jc w:val="left"/>
      </w:pPr>
      <w:rPr>
        <w:rFonts w:ascii="Arial" w:eastAsia="Arial" w:hAnsi="Arial" w:cs="Arial" w:hint="default"/>
        <w:b/>
        <w:bCs/>
        <w:i w:val="0"/>
        <w:iCs w:val="0"/>
        <w:color w:val="091C2F"/>
        <w:spacing w:val="0"/>
        <w:w w:val="100"/>
        <w:sz w:val="27"/>
        <w:szCs w:val="27"/>
        <w:lang w:val="pt-PT" w:eastAsia="en-US" w:bidi="ar-SA"/>
      </w:rPr>
    </w:lvl>
    <w:lvl w:ilvl="1" w:tplc="AE5A67E6">
      <w:numFmt w:val="none"/>
      <w:lvlText w:val=""/>
      <w:lvlJc w:val="left"/>
      <w:pPr>
        <w:tabs>
          <w:tab w:val="num" w:pos="360"/>
        </w:tabs>
      </w:pPr>
    </w:lvl>
    <w:lvl w:ilvl="2" w:tplc="6914C0D8">
      <w:numFmt w:val="none"/>
      <w:lvlText w:val=""/>
      <w:lvlJc w:val="left"/>
      <w:pPr>
        <w:tabs>
          <w:tab w:val="num" w:pos="360"/>
        </w:tabs>
      </w:pPr>
    </w:lvl>
    <w:lvl w:ilvl="3" w:tplc="B748C8DE">
      <w:start w:val="1"/>
      <w:numFmt w:val="lowerLetter"/>
      <w:lvlText w:val="%4)"/>
      <w:lvlJc w:val="left"/>
      <w:pPr>
        <w:ind w:left="806" w:hanging="520"/>
        <w:jc w:val="left"/>
      </w:pPr>
      <w:rPr>
        <w:rFonts w:ascii="Arial MT" w:eastAsia="Arial MT" w:hAnsi="Arial MT" w:cs="Arial MT" w:hint="default"/>
        <w:b w:val="0"/>
        <w:bCs w:val="0"/>
        <w:i w:val="0"/>
        <w:iCs w:val="0"/>
        <w:spacing w:val="-1"/>
        <w:w w:val="100"/>
        <w:sz w:val="20"/>
        <w:szCs w:val="20"/>
        <w:lang w:val="pt-PT" w:eastAsia="en-US" w:bidi="ar-SA"/>
      </w:rPr>
    </w:lvl>
    <w:lvl w:ilvl="4" w:tplc="729E9C6A">
      <w:numFmt w:val="bullet"/>
      <w:lvlText w:val="•"/>
      <w:lvlJc w:val="left"/>
      <w:pPr>
        <w:ind w:left="800" w:hanging="520"/>
      </w:pPr>
      <w:rPr>
        <w:rFonts w:hint="default"/>
        <w:lang w:val="pt-PT" w:eastAsia="en-US" w:bidi="ar-SA"/>
      </w:rPr>
    </w:lvl>
    <w:lvl w:ilvl="5" w:tplc="06C650EA">
      <w:numFmt w:val="bullet"/>
      <w:lvlText w:val="•"/>
      <w:lvlJc w:val="left"/>
      <w:pPr>
        <w:ind w:left="1000" w:hanging="520"/>
      </w:pPr>
      <w:rPr>
        <w:rFonts w:hint="default"/>
        <w:lang w:val="pt-PT" w:eastAsia="en-US" w:bidi="ar-SA"/>
      </w:rPr>
    </w:lvl>
    <w:lvl w:ilvl="6" w:tplc="6FF48620">
      <w:numFmt w:val="bullet"/>
      <w:lvlText w:val="•"/>
      <w:lvlJc w:val="left"/>
      <w:pPr>
        <w:ind w:left="1120" w:hanging="520"/>
      </w:pPr>
      <w:rPr>
        <w:rFonts w:hint="default"/>
        <w:lang w:val="pt-PT" w:eastAsia="en-US" w:bidi="ar-SA"/>
      </w:rPr>
    </w:lvl>
    <w:lvl w:ilvl="7" w:tplc="F394390E">
      <w:numFmt w:val="bullet"/>
      <w:lvlText w:val="•"/>
      <w:lvlJc w:val="left"/>
      <w:pPr>
        <w:ind w:left="3532" w:hanging="520"/>
      </w:pPr>
      <w:rPr>
        <w:rFonts w:hint="default"/>
        <w:lang w:val="pt-PT" w:eastAsia="en-US" w:bidi="ar-SA"/>
      </w:rPr>
    </w:lvl>
    <w:lvl w:ilvl="8" w:tplc="18E67B52">
      <w:numFmt w:val="bullet"/>
      <w:lvlText w:val="•"/>
      <w:lvlJc w:val="left"/>
      <w:pPr>
        <w:ind w:left="5944" w:hanging="520"/>
      </w:pPr>
      <w:rPr>
        <w:rFonts w:hint="default"/>
        <w:lang w:val="pt-PT" w:eastAsia="en-US" w:bidi="ar-SA"/>
      </w:rPr>
    </w:lvl>
  </w:abstractNum>
  <w:abstractNum w:abstractNumId="15">
    <w:nsid w:val="0EFC1AEC"/>
    <w:multiLevelType w:val="hybridMultilevel"/>
    <w:tmpl w:val="8FB205BA"/>
    <w:lvl w:ilvl="0" w:tplc="F800BE50">
      <w:start w:val="6"/>
      <w:numFmt w:val="decimal"/>
      <w:lvlText w:val="%1"/>
      <w:lvlJc w:val="left"/>
      <w:pPr>
        <w:ind w:left="403" w:hanging="340"/>
        <w:jc w:val="right"/>
      </w:pPr>
      <w:rPr>
        <w:rFonts w:hint="default"/>
        <w:spacing w:val="0"/>
        <w:w w:val="100"/>
        <w:lang w:val="pt-PT" w:eastAsia="en-US" w:bidi="ar-SA"/>
      </w:rPr>
    </w:lvl>
    <w:lvl w:ilvl="1" w:tplc="8C16BD5C">
      <w:numFmt w:val="none"/>
      <w:lvlText w:val=""/>
      <w:lvlJc w:val="left"/>
      <w:pPr>
        <w:tabs>
          <w:tab w:val="num" w:pos="360"/>
        </w:tabs>
      </w:pPr>
    </w:lvl>
    <w:lvl w:ilvl="2" w:tplc="08D66C04">
      <w:numFmt w:val="none"/>
      <w:lvlText w:val=""/>
      <w:lvlJc w:val="left"/>
      <w:pPr>
        <w:tabs>
          <w:tab w:val="num" w:pos="360"/>
        </w:tabs>
      </w:pPr>
    </w:lvl>
    <w:lvl w:ilvl="3" w:tplc="2D3A95AA">
      <w:numFmt w:val="none"/>
      <w:lvlText w:val=""/>
      <w:lvlJc w:val="left"/>
      <w:pPr>
        <w:tabs>
          <w:tab w:val="num" w:pos="360"/>
        </w:tabs>
      </w:pPr>
    </w:lvl>
    <w:lvl w:ilvl="4" w:tplc="02B66062">
      <w:numFmt w:val="bullet"/>
      <w:lvlText w:val="•"/>
      <w:lvlJc w:val="left"/>
      <w:pPr>
        <w:ind w:left="2035" w:hanging="880"/>
      </w:pPr>
      <w:rPr>
        <w:rFonts w:hint="default"/>
        <w:lang w:val="pt-PT" w:eastAsia="en-US" w:bidi="ar-SA"/>
      </w:rPr>
    </w:lvl>
    <w:lvl w:ilvl="5" w:tplc="0602CB42">
      <w:numFmt w:val="bullet"/>
      <w:lvlText w:val="•"/>
      <w:lvlJc w:val="left"/>
      <w:pPr>
        <w:ind w:left="3490" w:hanging="880"/>
      </w:pPr>
      <w:rPr>
        <w:rFonts w:hint="default"/>
        <w:lang w:val="pt-PT" w:eastAsia="en-US" w:bidi="ar-SA"/>
      </w:rPr>
    </w:lvl>
    <w:lvl w:ilvl="6" w:tplc="1DCC74AC">
      <w:numFmt w:val="bullet"/>
      <w:lvlText w:val="•"/>
      <w:lvlJc w:val="left"/>
      <w:pPr>
        <w:ind w:left="4946" w:hanging="880"/>
      </w:pPr>
      <w:rPr>
        <w:rFonts w:hint="default"/>
        <w:lang w:val="pt-PT" w:eastAsia="en-US" w:bidi="ar-SA"/>
      </w:rPr>
    </w:lvl>
    <w:lvl w:ilvl="7" w:tplc="891C6E00">
      <w:numFmt w:val="bullet"/>
      <w:lvlText w:val="•"/>
      <w:lvlJc w:val="left"/>
      <w:pPr>
        <w:ind w:left="6401" w:hanging="880"/>
      </w:pPr>
      <w:rPr>
        <w:rFonts w:hint="default"/>
        <w:lang w:val="pt-PT" w:eastAsia="en-US" w:bidi="ar-SA"/>
      </w:rPr>
    </w:lvl>
    <w:lvl w:ilvl="8" w:tplc="7DD6D958">
      <w:numFmt w:val="bullet"/>
      <w:lvlText w:val="•"/>
      <w:lvlJc w:val="left"/>
      <w:pPr>
        <w:ind w:left="7857" w:hanging="880"/>
      </w:pPr>
      <w:rPr>
        <w:rFonts w:hint="default"/>
        <w:lang w:val="pt-PT" w:eastAsia="en-US" w:bidi="ar-SA"/>
      </w:rPr>
    </w:lvl>
  </w:abstractNum>
  <w:abstractNum w:abstractNumId="16">
    <w:nsid w:val="11174379"/>
    <w:multiLevelType w:val="hybridMultilevel"/>
    <w:tmpl w:val="8E96BD72"/>
    <w:lvl w:ilvl="0" w:tplc="6B622DF6">
      <w:start w:val="1"/>
      <w:numFmt w:val="decimal"/>
      <w:lvlText w:val="%1."/>
      <w:lvlJc w:val="left"/>
      <w:pPr>
        <w:ind w:left="633" w:hanging="230"/>
        <w:jc w:val="left"/>
      </w:pPr>
      <w:rPr>
        <w:rFonts w:ascii="Arial MT" w:eastAsia="Arial MT" w:hAnsi="Arial MT" w:cs="Arial MT" w:hint="default"/>
        <w:b w:val="0"/>
        <w:bCs w:val="0"/>
        <w:i w:val="0"/>
        <w:iCs w:val="0"/>
        <w:spacing w:val="-1"/>
        <w:w w:val="100"/>
        <w:sz w:val="20"/>
        <w:szCs w:val="20"/>
        <w:lang w:val="pt-PT" w:eastAsia="en-US" w:bidi="ar-SA"/>
      </w:rPr>
    </w:lvl>
    <w:lvl w:ilvl="1" w:tplc="ADC4E5E6">
      <w:numFmt w:val="none"/>
      <w:lvlText w:val=""/>
      <w:lvlJc w:val="left"/>
      <w:pPr>
        <w:tabs>
          <w:tab w:val="num" w:pos="360"/>
        </w:tabs>
      </w:pPr>
    </w:lvl>
    <w:lvl w:ilvl="2" w:tplc="4C40BE96">
      <w:numFmt w:val="none"/>
      <w:lvlText w:val=""/>
      <w:lvlJc w:val="left"/>
      <w:pPr>
        <w:tabs>
          <w:tab w:val="num" w:pos="360"/>
        </w:tabs>
      </w:pPr>
    </w:lvl>
    <w:lvl w:ilvl="3" w:tplc="2E2C9C2C">
      <w:numFmt w:val="none"/>
      <w:lvlText w:val=""/>
      <w:lvlJc w:val="left"/>
      <w:pPr>
        <w:tabs>
          <w:tab w:val="num" w:pos="360"/>
        </w:tabs>
      </w:pPr>
    </w:lvl>
    <w:lvl w:ilvl="4" w:tplc="A902396E">
      <w:numFmt w:val="none"/>
      <w:lvlText w:val=""/>
      <w:lvlJc w:val="left"/>
      <w:pPr>
        <w:tabs>
          <w:tab w:val="num" w:pos="360"/>
        </w:tabs>
      </w:pPr>
    </w:lvl>
    <w:lvl w:ilvl="5" w:tplc="A64C1B0E">
      <w:numFmt w:val="none"/>
      <w:lvlText w:val=""/>
      <w:lvlJc w:val="left"/>
      <w:pPr>
        <w:tabs>
          <w:tab w:val="num" w:pos="360"/>
        </w:tabs>
      </w:pPr>
    </w:lvl>
    <w:lvl w:ilvl="6" w:tplc="3B163BA0">
      <w:numFmt w:val="none"/>
      <w:lvlText w:val=""/>
      <w:lvlJc w:val="left"/>
      <w:pPr>
        <w:tabs>
          <w:tab w:val="num" w:pos="360"/>
        </w:tabs>
      </w:pPr>
    </w:lvl>
    <w:lvl w:ilvl="7" w:tplc="BA6C447E">
      <w:numFmt w:val="bullet"/>
      <w:lvlText w:val="•"/>
      <w:lvlJc w:val="left"/>
      <w:pPr>
        <w:ind w:left="2940" w:hanging="500"/>
      </w:pPr>
      <w:rPr>
        <w:rFonts w:hint="default"/>
        <w:lang w:val="pt-PT" w:eastAsia="en-US" w:bidi="ar-SA"/>
      </w:rPr>
    </w:lvl>
    <w:lvl w:ilvl="8" w:tplc="E3D85024">
      <w:numFmt w:val="bullet"/>
      <w:lvlText w:val="•"/>
      <w:lvlJc w:val="left"/>
      <w:pPr>
        <w:ind w:left="3040" w:hanging="500"/>
      </w:pPr>
      <w:rPr>
        <w:rFonts w:hint="default"/>
        <w:lang w:val="pt-PT" w:eastAsia="en-US" w:bidi="ar-SA"/>
      </w:rPr>
    </w:lvl>
  </w:abstractNum>
  <w:abstractNum w:abstractNumId="17">
    <w:nsid w:val="12127DB6"/>
    <w:multiLevelType w:val="hybridMultilevel"/>
    <w:tmpl w:val="F28EB4C8"/>
    <w:lvl w:ilvl="0" w:tplc="05E0DDA6">
      <w:numFmt w:val="bullet"/>
      <w:lvlText w:val="·"/>
      <w:lvlJc w:val="left"/>
      <w:pPr>
        <w:ind w:left="1523" w:hanging="80"/>
      </w:pPr>
      <w:rPr>
        <w:rFonts w:ascii="Times New Roman" w:eastAsia="Times New Roman" w:hAnsi="Times New Roman" w:cs="Times New Roman" w:hint="default"/>
        <w:b w:val="0"/>
        <w:bCs w:val="0"/>
        <w:i w:val="0"/>
        <w:iCs w:val="0"/>
        <w:spacing w:val="0"/>
        <w:w w:val="75"/>
        <w:sz w:val="17"/>
        <w:szCs w:val="17"/>
        <w:lang w:val="pt-PT" w:eastAsia="en-US" w:bidi="ar-SA"/>
      </w:rPr>
    </w:lvl>
    <w:lvl w:ilvl="1" w:tplc="AD54F40C">
      <w:numFmt w:val="bullet"/>
      <w:lvlText w:val="•"/>
      <w:lvlJc w:val="left"/>
      <w:pPr>
        <w:ind w:left="2444" w:hanging="80"/>
      </w:pPr>
      <w:rPr>
        <w:rFonts w:hint="default"/>
        <w:lang w:val="pt-PT" w:eastAsia="en-US" w:bidi="ar-SA"/>
      </w:rPr>
    </w:lvl>
    <w:lvl w:ilvl="2" w:tplc="FBB058FE">
      <w:numFmt w:val="bullet"/>
      <w:lvlText w:val="•"/>
      <w:lvlJc w:val="left"/>
      <w:pPr>
        <w:ind w:left="3369" w:hanging="80"/>
      </w:pPr>
      <w:rPr>
        <w:rFonts w:hint="default"/>
        <w:lang w:val="pt-PT" w:eastAsia="en-US" w:bidi="ar-SA"/>
      </w:rPr>
    </w:lvl>
    <w:lvl w:ilvl="3" w:tplc="66D2FA10">
      <w:numFmt w:val="bullet"/>
      <w:lvlText w:val="•"/>
      <w:lvlJc w:val="left"/>
      <w:pPr>
        <w:ind w:left="4294" w:hanging="80"/>
      </w:pPr>
      <w:rPr>
        <w:rFonts w:hint="default"/>
        <w:lang w:val="pt-PT" w:eastAsia="en-US" w:bidi="ar-SA"/>
      </w:rPr>
    </w:lvl>
    <w:lvl w:ilvl="4" w:tplc="CDA02242">
      <w:numFmt w:val="bullet"/>
      <w:lvlText w:val="•"/>
      <w:lvlJc w:val="left"/>
      <w:pPr>
        <w:ind w:left="5219" w:hanging="80"/>
      </w:pPr>
      <w:rPr>
        <w:rFonts w:hint="default"/>
        <w:lang w:val="pt-PT" w:eastAsia="en-US" w:bidi="ar-SA"/>
      </w:rPr>
    </w:lvl>
    <w:lvl w:ilvl="5" w:tplc="BEA0AE64">
      <w:numFmt w:val="bullet"/>
      <w:lvlText w:val="•"/>
      <w:lvlJc w:val="left"/>
      <w:pPr>
        <w:ind w:left="6144" w:hanging="80"/>
      </w:pPr>
      <w:rPr>
        <w:rFonts w:hint="default"/>
        <w:lang w:val="pt-PT" w:eastAsia="en-US" w:bidi="ar-SA"/>
      </w:rPr>
    </w:lvl>
    <w:lvl w:ilvl="6" w:tplc="A8AA0ED8">
      <w:numFmt w:val="bullet"/>
      <w:lvlText w:val="•"/>
      <w:lvlJc w:val="left"/>
      <w:pPr>
        <w:ind w:left="7068" w:hanging="80"/>
      </w:pPr>
      <w:rPr>
        <w:rFonts w:hint="default"/>
        <w:lang w:val="pt-PT" w:eastAsia="en-US" w:bidi="ar-SA"/>
      </w:rPr>
    </w:lvl>
    <w:lvl w:ilvl="7" w:tplc="DC3EE0BC">
      <w:numFmt w:val="bullet"/>
      <w:lvlText w:val="•"/>
      <w:lvlJc w:val="left"/>
      <w:pPr>
        <w:ind w:left="7993" w:hanging="80"/>
      </w:pPr>
      <w:rPr>
        <w:rFonts w:hint="default"/>
        <w:lang w:val="pt-PT" w:eastAsia="en-US" w:bidi="ar-SA"/>
      </w:rPr>
    </w:lvl>
    <w:lvl w:ilvl="8" w:tplc="0EF04EB6">
      <w:numFmt w:val="bullet"/>
      <w:lvlText w:val="•"/>
      <w:lvlJc w:val="left"/>
      <w:pPr>
        <w:ind w:left="8918" w:hanging="80"/>
      </w:pPr>
      <w:rPr>
        <w:rFonts w:hint="default"/>
        <w:lang w:val="pt-PT" w:eastAsia="en-US" w:bidi="ar-SA"/>
      </w:rPr>
    </w:lvl>
  </w:abstractNum>
  <w:abstractNum w:abstractNumId="18">
    <w:nsid w:val="12156702"/>
    <w:multiLevelType w:val="hybridMultilevel"/>
    <w:tmpl w:val="2D92A0DA"/>
    <w:lvl w:ilvl="0" w:tplc="793EC8C4">
      <w:numFmt w:val="bullet"/>
      <w:lvlText w:val="·"/>
      <w:lvlJc w:val="left"/>
      <w:pPr>
        <w:ind w:left="144" w:hanging="80"/>
      </w:pPr>
      <w:rPr>
        <w:rFonts w:ascii="Times New Roman" w:eastAsia="Times New Roman" w:hAnsi="Times New Roman" w:cs="Times New Roman" w:hint="default"/>
        <w:b w:val="0"/>
        <w:bCs w:val="0"/>
        <w:i w:val="0"/>
        <w:iCs w:val="0"/>
        <w:spacing w:val="0"/>
        <w:w w:val="75"/>
        <w:sz w:val="17"/>
        <w:szCs w:val="17"/>
        <w:lang w:val="pt-PT" w:eastAsia="en-US" w:bidi="ar-SA"/>
      </w:rPr>
    </w:lvl>
    <w:lvl w:ilvl="1" w:tplc="8338A45A">
      <w:numFmt w:val="bullet"/>
      <w:lvlText w:val="•"/>
      <w:lvlJc w:val="left"/>
      <w:pPr>
        <w:ind w:left="680" w:hanging="80"/>
      </w:pPr>
      <w:rPr>
        <w:rFonts w:hint="default"/>
        <w:lang w:val="pt-PT" w:eastAsia="en-US" w:bidi="ar-SA"/>
      </w:rPr>
    </w:lvl>
    <w:lvl w:ilvl="2" w:tplc="A4746AE8">
      <w:numFmt w:val="bullet"/>
      <w:lvlText w:val="•"/>
      <w:lvlJc w:val="left"/>
      <w:pPr>
        <w:ind w:left="1221" w:hanging="80"/>
      </w:pPr>
      <w:rPr>
        <w:rFonts w:hint="default"/>
        <w:lang w:val="pt-PT" w:eastAsia="en-US" w:bidi="ar-SA"/>
      </w:rPr>
    </w:lvl>
    <w:lvl w:ilvl="3" w:tplc="BD4ED7D8">
      <w:numFmt w:val="bullet"/>
      <w:lvlText w:val="•"/>
      <w:lvlJc w:val="left"/>
      <w:pPr>
        <w:ind w:left="1762" w:hanging="80"/>
      </w:pPr>
      <w:rPr>
        <w:rFonts w:hint="default"/>
        <w:lang w:val="pt-PT" w:eastAsia="en-US" w:bidi="ar-SA"/>
      </w:rPr>
    </w:lvl>
    <w:lvl w:ilvl="4" w:tplc="29621EF0">
      <w:numFmt w:val="bullet"/>
      <w:lvlText w:val="•"/>
      <w:lvlJc w:val="left"/>
      <w:pPr>
        <w:ind w:left="2303" w:hanging="80"/>
      </w:pPr>
      <w:rPr>
        <w:rFonts w:hint="default"/>
        <w:lang w:val="pt-PT" w:eastAsia="en-US" w:bidi="ar-SA"/>
      </w:rPr>
    </w:lvl>
    <w:lvl w:ilvl="5" w:tplc="2FFAFC36">
      <w:numFmt w:val="bullet"/>
      <w:lvlText w:val="•"/>
      <w:lvlJc w:val="left"/>
      <w:pPr>
        <w:ind w:left="2844" w:hanging="80"/>
      </w:pPr>
      <w:rPr>
        <w:rFonts w:hint="default"/>
        <w:lang w:val="pt-PT" w:eastAsia="en-US" w:bidi="ar-SA"/>
      </w:rPr>
    </w:lvl>
    <w:lvl w:ilvl="6" w:tplc="4ED821F8">
      <w:numFmt w:val="bullet"/>
      <w:lvlText w:val="•"/>
      <w:lvlJc w:val="left"/>
      <w:pPr>
        <w:ind w:left="3384" w:hanging="80"/>
      </w:pPr>
      <w:rPr>
        <w:rFonts w:hint="default"/>
        <w:lang w:val="pt-PT" w:eastAsia="en-US" w:bidi="ar-SA"/>
      </w:rPr>
    </w:lvl>
    <w:lvl w:ilvl="7" w:tplc="B3185438">
      <w:numFmt w:val="bullet"/>
      <w:lvlText w:val="•"/>
      <w:lvlJc w:val="left"/>
      <w:pPr>
        <w:ind w:left="3925" w:hanging="80"/>
      </w:pPr>
      <w:rPr>
        <w:rFonts w:hint="default"/>
        <w:lang w:val="pt-PT" w:eastAsia="en-US" w:bidi="ar-SA"/>
      </w:rPr>
    </w:lvl>
    <w:lvl w:ilvl="8" w:tplc="70FCD9CE">
      <w:numFmt w:val="bullet"/>
      <w:lvlText w:val="•"/>
      <w:lvlJc w:val="left"/>
      <w:pPr>
        <w:ind w:left="4466" w:hanging="80"/>
      </w:pPr>
      <w:rPr>
        <w:rFonts w:hint="default"/>
        <w:lang w:val="pt-PT" w:eastAsia="en-US" w:bidi="ar-SA"/>
      </w:rPr>
    </w:lvl>
  </w:abstractNum>
  <w:abstractNum w:abstractNumId="19">
    <w:nsid w:val="12EA604F"/>
    <w:multiLevelType w:val="hybridMultilevel"/>
    <w:tmpl w:val="069857E0"/>
    <w:lvl w:ilvl="0" w:tplc="B0FADFB6">
      <w:start w:val="1"/>
      <w:numFmt w:val="lowerLetter"/>
      <w:lvlText w:val="%1."/>
      <w:lvlJc w:val="left"/>
      <w:pPr>
        <w:ind w:left="1433" w:hanging="200"/>
        <w:jc w:val="left"/>
      </w:pPr>
      <w:rPr>
        <w:rFonts w:ascii="Arial MT" w:eastAsia="Arial MT" w:hAnsi="Arial MT" w:cs="Arial MT" w:hint="default"/>
        <w:b w:val="0"/>
        <w:bCs w:val="0"/>
        <w:i w:val="0"/>
        <w:iCs w:val="0"/>
        <w:spacing w:val="-1"/>
        <w:w w:val="100"/>
        <w:sz w:val="18"/>
        <w:szCs w:val="18"/>
        <w:lang w:val="pt-PT" w:eastAsia="en-US" w:bidi="ar-SA"/>
      </w:rPr>
    </w:lvl>
    <w:lvl w:ilvl="1" w:tplc="C43496F4">
      <w:numFmt w:val="bullet"/>
      <w:lvlText w:val="•"/>
      <w:lvlJc w:val="left"/>
      <w:pPr>
        <w:ind w:left="2372" w:hanging="200"/>
      </w:pPr>
      <w:rPr>
        <w:rFonts w:hint="default"/>
        <w:lang w:val="pt-PT" w:eastAsia="en-US" w:bidi="ar-SA"/>
      </w:rPr>
    </w:lvl>
    <w:lvl w:ilvl="2" w:tplc="A44A1750">
      <w:numFmt w:val="bullet"/>
      <w:lvlText w:val="•"/>
      <w:lvlJc w:val="left"/>
      <w:pPr>
        <w:ind w:left="3305" w:hanging="200"/>
      </w:pPr>
      <w:rPr>
        <w:rFonts w:hint="default"/>
        <w:lang w:val="pt-PT" w:eastAsia="en-US" w:bidi="ar-SA"/>
      </w:rPr>
    </w:lvl>
    <w:lvl w:ilvl="3" w:tplc="BBA666B2">
      <w:numFmt w:val="bullet"/>
      <w:lvlText w:val="•"/>
      <w:lvlJc w:val="left"/>
      <w:pPr>
        <w:ind w:left="4238" w:hanging="200"/>
      </w:pPr>
      <w:rPr>
        <w:rFonts w:hint="default"/>
        <w:lang w:val="pt-PT" w:eastAsia="en-US" w:bidi="ar-SA"/>
      </w:rPr>
    </w:lvl>
    <w:lvl w:ilvl="4" w:tplc="1B4EF594">
      <w:numFmt w:val="bullet"/>
      <w:lvlText w:val="•"/>
      <w:lvlJc w:val="left"/>
      <w:pPr>
        <w:ind w:left="5171" w:hanging="200"/>
      </w:pPr>
      <w:rPr>
        <w:rFonts w:hint="default"/>
        <w:lang w:val="pt-PT" w:eastAsia="en-US" w:bidi="ar-SA"/>
      </w:rPr>
    </w:lvl>
    <w:lvl w:ilvl="5" w:tplc="EB268D86">
      <w:numFmt w:val="bullet"/>
      <w:lvlText w:val="•"/>
      <w:lvlJc w:val="left"/>
      <w:pPr>
        <w:ind w:left="6104" w:hanging="200"/>
      </w:pPr>
      <w:rPr>
        <w:rFonts w:hint="default"/>
        <w:lang w:val="pt-PT" w:eastAsia="en-US" w:bidi="ar-SA"/>
      </w:rPr>
    </w:lvl>
    <w:lvl w:ilvl="6" w:tplc="CFDCB7B6">
      <w:numFmt w:val="bullet"/>
      <w:lvlText w:val="•"/>
      <w:lvlJc w:val="left"/>
      <w:pPr>
        <w:ind w:left="7036" w:hanging="200"/>
      </w:pPr>
      <w:rPr>
        <w:rFonts w:hint="default"/>
        <w:lang w:val="pt-PT" w:eastAsia="en-US" w:bidi="ar-SA"/>
      </w:rPr>
    </w:lvl>
    <w:lvl w:ilvl="7" w:tplc="3DD22488">
      <w:numFmt w:val="bullet"/>
      <w:lvlText w:val="•"/>
      <w:lvlJc w:val="left"/>
      <w:pPr>
        <w:ind w:left="7969" w:hanging="200"/>
      </w:pPr>
      <w:rPr>
        <w:rFonts w:hint="default"/>
        <w:lang w:val="pt-PT" w:eastAsia="en-US" w:bidi="ar-SA"/>
      </w:rPr>
    </w:lvl>
    <w:lvl w:ilvl="8" w:tplc="E97A790A">
      <w:numFmt w:val="bullet"/>
      <w:lvlText w:val="•"/>
      <w:lvlJc w:val="left"/>
      <w:pPr>
        <w:ind w:left="8902" w:hanging="200"/>
      </w:pPr>
      <w:rPr>
        <w:rFonts w:hint="default"/>
        <w:lang w:val="pt-PT" w:eastAsia="en-US" w:bidi="ar-SA"/>
      </w:rPr>
    </w:lvl>
  </w:abstractNum>
  <w:abstractNum w:abstractNumId="20">
    <w:nsid w:val="1318373D"/>
    <w:multiLevelType w:val="hybridMultilevel"/>
    <w:tmpl w:val="FEEC3378"/>
    <w:lvl w:ilvl="0" w:tplc="EAC2D234">
      <w:start w:val="17"/>
      <w:numFmt w:val="decimal"/>
      <w:lvlText w:val="%1."/>
      <w:lvlJc w:val="left"/>
      <w:pPr>
        <w:ind w:left="703" w:hanging="380"/>
        <w:jc w:val="left"/>
      </w:pPr>
      <w:rPr>
        <w:rFonts w:ascii="Arial MT" w:eastAsia="Arial MT" w:hAnsi="Arial MT" w:cs="Arial MT" w:hint="default"/>
        <w:b w:val="0"/>
        <w:bCs w:val="0"/>
        <w:i w:val="0"/>
        <w:iCs w:val="0"/>
        <w:spacing w:val="-36"/>
        <w:w w:val="100"/>
        <w:sz w:val="20"/>
        <w:szCs w:val="20"/>
        <w:lang w:val="pt-PT" w:eastAsia="en-US" w:bidi="ar-SA"/>
      </w:rPr>
    </w:lvl>
    <w:lvl w:ilvl="1" w:tplc="8ECCA5E4">
      <w:numFmt w:val="none"/>
      <w:lvlText w:val=""/>
      <w:lvlJc w:val="left"/>
      <w:pPr>
        <w:tabs>
          <w:tab w:val="num" w:pos="360"/>
        </w:tabs>
      </w:pPr>
    </w:lvl>
    <w:lvl w:ilvl="2" w:tplc="A5508C1C">
      <w:numFmt w:val="bullet"/>
      <w:lvlText w:val="•"/>
      <w:lvlJc w:val="left"/>
      <w:pPr>
        <w:ind w:left="2529" w:hanging="500"/>
      </w:pPr>
      <w:rPr>
        <w:rFonts w:hint="default"/>
        <w:lang w:val="pt-PT" w:eastAsia="en-US" w:bidi="ar-SA"/>
      </w:rPr>
    </w:lvl>
    <w:lvl w:ilvl="3" w:tplc="B58AF77A">
      <w:numFmt w:val="bullet"/>
      <w:lvlText w:val="•"/>
      <w:lvlJc w:val="left"/>
      <w:pPr>
        <w:ind w:left="3559" w:hanging="500"/>
      </w:pPr>
      <w:rPr>
        <w:rFonts w:hint="default"/>
        <w:lang w:val="pt-PT" w:eastAsia="en-US" w:bidi="ar-SA"/>
      </w:rPr>
    </w:lvl>
    <w:lvl w:ilvl="4" w:tplc="C22C9D26">
      <w:numFmt w:val="bullet"/>
      <w:lvlText w:val="•"/>
      <w:lvlJc w:val="left"/>
      <w:pPr>
        <w:ind w:left="4589" w:hanging="500"/>
      </w:pPr>
      <w:rPr>
        <w:rFonts w:hint="default"/>
        <w:lang w:val="pt-PT" w:eastAsia="en-US" w:bidi="ar-SA"/>
      </w:rPr>
    </w:lvl>
    <w:lvl w:ilvl="5" w:tplc="4768D2B6">
      <w:numFmt w:val="bullet"/>
      <w:lvlText w:val="•"/>
      <w:lvlJc w:val="left"/>
      <w:pPr>
        <w:ind w:left="5619" w:hanging="500"/>
      </w:pPr>
      <w:rPr>
        <w:rFonts w:hint="default"/>
        <w:lang w:val="pt-PT" w:eastAsia="en-US" w:bidi="ar-SA"/>
      </w:rPr>
    </w:lvl>
    <w:lvl w:ilvl="6" w:tplc="334A1FB6">
      <w:numFmt w:val="bullet"/>
      <w:lvlText w:val="•"/>
      <w:lvlJc w:val="left"/>
      <w:pPr>
        <w:ind w:left="6648" w:hanging="500"/>
      </w:pPr>
      <w:rPr>
        <w:rFonts w:hint="default"/>
        <w:lang w:val="pt-PT" w:eastAsia="en-US" w:bidi="ar-SA"/>
      </w:rPr>
    </w:lvl>
    <w:lvl w:ilvl="7" w:tplc="DEF4BF4E">
      <w:numFmt w:val="bullet"/>
      <w:lvlText w:val="•"/>
      <w:lvlJc w:val="left"/>
      <w:pPr>
        <w:ind w:left="7678" w:hanging="500"/>
      </w:pPr>
      <w:rPr>
        <w:rFonts w:hint="default"/>
        <w:lang w:val="pt-PT" w:eastAsia="en-US" w:bidi="ar-SA"/>
      </w:rPr>
    </w:lvl>
    <w:lvl w:ilvl="8" w:tplc="C70E0ADE">
      <w:numFmt w:val="bullet"/>
      <w:lvlText w:val="•"/>
      <w:lvlJc w:val="left"/>
      <w:pPr>
        <w:ind w:left="8708" w:hanging="500"/>
      </w:pPr>
      <w:rPr>
        <w:rFonts w:hint="default"/>
        <w:lang w:val="pt-PT" w:eastAsia="en-US" w:bidi="ar-SA"/>
      </w:rPr>
    </w:lvl>
  </w:abstractNum>
  <w:abstractNum w:abstractNumId="21">
    <w:nsid w:val="15754D82"/>
    <w:multiLevelType w:val="hybridMultilevel"/>
    <w:tmpl w:val="33B65E92"/>
    <w:lvl w:ilvl="0" w:tplc="921A99A4">
      <w:start w:val="1"/>
      <w:numFmt w:val="decimal"/>
      <w:lvlText w:val="%1."/>
      <w:lvlJc w:val="left"/>
      <w:pPr>
        <w:ind w:left="613" w:hanging="200"/>
        <w:jc w:val="left"/>
      </w:pPr>
      <w:rPr>
        <w:rFonts w:ascii="Arial" w:eastAsia="Arial" w:hAnsi="Arial" w:cs="Arial" w:hint="default"/>
        <w:b/>
        <w:bCs/>
        <w:i w:val="0"/>
        <w:iCs w:val="0"/>
        <w:spacing w:val="-1"/>
        <w:w w:val="100"/>
        <w:sz w:val="18"/>
        <w:szCs w:val="18"/>
        <w:lang w:val="pt-PT" w:eastAsia="en-US" w:bidi="ar-SA"/>
      </w:rPr>
    </w:lvl>
    <w:lvl w:ilvl="1" w:tplc="9C3671A4">
      <w:numFmt w:val="none"/>
      <w:lvlText w:val=""/>
      <w:lvlJc w:val="left"/>
      <w:pPr>
        <w:tabs>
          <w:tab w:val="num" w:pos="360"/>
        </w:tabs>
      </w:pPr>
    </w:lvl>
    <w:lvl w:ilvl="2" w:tplc="0E60E532">
      <w:numFmt w:val="none"/>
      <w:lvlText w:val=""/>
      <w:lvlJc w:val="left"/>
      <w:pPr>
        <w:tabs>
          <w:tab w:val="num" w:pos="360"/>
        </w:tabs>
      </w:pPr>
    </w:lvl>
    <w:lvl w:ilvl="3" w:tplc="46E2D938">
      <w:numFmt w:val="none"/>
      <w:lvlText w:val=""/>
      <w:lvlJc w:val="left"/>
      <w:pPr>
        <w:tabs>
          <w:tab w:val="num" w:pos="360"/>
        </w:tabs>
      </w:pPr>
    </w:lvl>
    <w:lvl w:ilvl="4" w:tplc="E9BC78A0">
      <w:numFmt w:val="none"/>
      <w:lvlText w:val=""/>
      <w:lvlJc w:val="left"/>
      <w:pPr>
        <w:tabs>
          <w:tab w:val="num" w:pos="360"/>
        </w:tabs>
      </w:pPr>
    </w:lvl>
    <w:lvl w:ilvl="5" w:tplc="36640CA2">
      <w:numFmt w:val="bullet"/>
      <w:lvlText w:val="•"/>
      <w:lvlJc w:val="left"/>
      <w:pPr>
        <w:ind w:left="660" w:hanging="440"/>
      </w:pPr>
      <w:rPr>
        <w:rFonts w:hint="default"/>
        <w:lang w:val="pt-PT" w:eastAsia="en-US" w:bidi="ar-SA"/>
      </w:rPr>
    </w:lvl>
    <w:lvl w:ilvl="6" w:tplc="258E3B00">
      <w:numFmt w:val="bullet"/>
      <w:lvlText w:val="•"/>
      <w:lvlJc w:val="left"/>
      <w:pPr>
        <w:ind w:left="700" w:hanging="440"/>
      </w:pPr>
      <w:rPr>
        <w:rFonts w:hint="default"/>
        <w:lang w:val="pt-PT" w:eastAsia="en-US" w:bidi="ar-SA"/>
      </w:rPr>
    </w:lvl>
    <w:lvl w:ilvl="7" w:tplc="B93483BA">
      <w:numFmt w:val="bullet"/>
      <w:lvlText w:val="•"/>
      <w:lvlJc w:val="left"/>
      <w:pPr>
        <w:ind w:left="720" w:hanging="440"/>
      </w:pPr>
      <w:rPr>
        <w:rFonts w:hint="default"/>
        <w:lang w:val="pt-PT" w:eastAsia="en-US" w:bidi="ar-SA"/>
      </w:rPr>
    </w:lvl>
    <w:lvl w:ilvl="8" w:tplc="1666B352">
      <w:numFmt w:val="bullet"/>
      <w:lvlText w:val="•"/>
      <w:lvlJc w:val="left"/>
      <w:pPr>
        <w:ind w:left="820" w:hanging="440"/>
      </w:pPr>
      <w:rPr>
        <w:rFonts w:hint="default"/>
        <w:lang w:val="pt-PT" w:eastAsia="en-US" w:bidi="ar-SA"/>
      </w:rPr>
    </w:lvl>
  </w:abstractNum>
  <w:abstractNum w:abstractNumId="22">
    <w:nsid w:val="167534CD"/>
    <w:multiLevelType w:val="hybridMultilevel"/>
    <w:tmpl w:val="BF222AD6"/>
    <w:lvl w:ilvl="0" w:tplc="DCA2D90A">
      <w:start w:val="1"/>
      <w:numFmt w:val="decimal"/>
      <w:lvlText w:val="%1."/>
      <w:lvlJc w:val="left"/>
      <w:pPr>
        <w:ind w:left="405" w:hanging="222"/>
        <w:jc w:val="left"/>
      </w:pPr>
      <w:rPr>
        <w:rFonts w:ascii="Arial" w:eastAsia="Arial" w:hAnsi="Arial" w:cs="Arial" w:hint="default"/>
        <w:b/>
        <w:bCs/>
        <w:i w:val="0"/>
        <w:iCs w:val="0"/>
        <w:spacing w:val="-1"/>
        <w:w w:val="100"/>
        <w:sz w:val="20"/>
        <w:szCs w:val="20"/>
        <w:shd w:val="clear" w:color="auto" w:fill="E5E5E5"/>
        <w:lang w:val="pt-PT" w:eastAsia="en-US" w:bidi="ar-SA"/>
      </w:rPr>
    </w:lvl>
    <w:lvl w:ilvl="1" w:tplc="1832ABA2">
      <w:numFmt w:val="bullet"/>
      <w:lvlText w:val="·"/>
      <w:lvlJc w:val="left"/>
      <w:pPr>
        <w:ind w:left="373" w:hanging="80"/>
      </w:pPr>
      <w:rPr>
        <w:rFonts w:ascii="Times New Roman" w:eastAsia="Times New Roman" w:hAnsi="Times New Roman" w:cs="Times New Roman" w:hint="default"/>
        <w:b w:val="0"/>
        <w:bCs w:val="0"/>
        <w:i w:val="0"/>
        <w:iCs w:val="0"/>
        <w:spacing w:val="0"/>
        <w:w w:val="75"/>
        <w:sz w:val="17"/>
        <w:szCs w:val="17"/>
        <w:lang w:val="pt-PT" w:eastAsia="en-US" w:bidi="ar-SA"/>
      </w:rPr>
    </w:lvl>
    <w:lvl w:ilvl="2" w:tplc="02C83598">
      <w:numFmt w:val="bullet"/>
      <w:lvlText w:val="•"/>
      <w:lvlJc w:val="left"/>
      <w:pPr>
        <w:ind w:left="1552" w:hanging="80"/>
      </w:pPr>
      <w:rPr>
        <w:rFonts w:hint="default"/>
        <w:lang w:val="pt-PT" w:eastAsia="en-US" w:bidi="ar-SA"/>
      </w:rPr>
    </w:lvl>
    <w:lvl w:ilvl="3" w:tplc="9B105372">
      <w:numFmt w:val="bullet"/>
      <w:lvlText w:val="•"/>
      <w:lvlJc w:val="left"/>
      <w:pPr>
        <w:ind w:left="2704" w:hanging="80"/>
      </w:pPr>
      <w:rPr>
        <w:rFonts w:hint="default"/>
        <w:lang w:val="pt-PT" w:eastAsia="en-US" w:bidi="ar-SA"/>
      </w:rPr>
    </w:lvl>
    <w:lvl w:ilvl="4" w:tplc="A3AEBA02">
      <w:numFmt w:val="bullet"/>
      <w:lvlText w:val="•"/>
      <w:lvlJc w:val="left"/>
      <w:pPr>
        <w:ind w:left="3856" w:hanging="80"/>
      </w:pPr>
      <w:rPr>
        <w:rFonts w:hint="default"/>
        <w:lang w:val="pt-PT" w:eastAsia="en-US" w:bidi="ar-SA"/>
      </w:rPr>
    </w:lvl>
    <w:lvl w:ilvl="5" w:tplc="880214BE">
      <w:numFmt w:val="bullet"/>
      <w:lvlText w:val="•"/>
      <w:lvlJc w:val="left"/>
      <w:pPr>
        <w:ind w:left="5008" w:hanging="80"/>
      </w:pPr>
      <w:rPr>
        <w:rFonts w:hint="default"/>
        <w:lang w:val="pt-PT" w:eastAsia="en-US" w:bidi="ar-SA"/>
      </w:rPr>
    </w:lvl>
    <w:lvl w:ilvl="6" w:tplc="3BB28C7C">
      <w:numFmt w:val="bullet"/>
      <w:lvlText w:val="•"/>
      <w:lvlJc w:val="left"/>
      <w:pPr>
        <w:ind w:left="6160" w:hanging="80"/>
      </w:pPr>
      <w:rPr>
        <w:rFonts w:hint="default"/>
        <w:lang w:val="pt-PT" w:eastAsia="en-US" w:bidi="ar-SA"/>
      </w:rPr>
    </w:lvl>
    <w:lvl w:ilvl="7" w:tplc="EBEAF1AC">
      <w:numFmt w:val="bullet"/>
      <w:lvlText w:val="•"/>
      <w:lvlJc w:val="left"/>
      <w:pPr>
        <w:ind w:left="7312" w:hanging="80"/>
      </w:pPr>
      <w:rPr>
        <w:rFonts w:hint="default"/>
        <w:lang w:val="pt-PT" w:eastAsia="en-US" w:bidi="ar-SA"/>
      </w:rPr>
    </w:lvl>
    <w:lvl w:ilvl="8" w:tplc="15C22D54">
      <w:numFmt w:val="bullet"/>
      <w:lvlText w:val="•"/>
      <w:lvlJc w:val="left"/>
      <w:pPr>
        <w:ind w:left="8464" w:hanging="80"/>
      </w:pPr>
      <w:rPr>
        <w:rFonts w:hint="default"/>
        <w:lang w:val="pt-PT" w:eastAsia="en-US" w:bidi="ar-SA"/>
      </w:rPr>
    </w:lvl>
  </w:abstractNum>
  <w:abstractNum w:abstractNumId="23">
    <w:nsid w:val="17EF6381"/>
    <w:multiLevelType w:val="hybridMultilevel"/>
    <w:tmpl w:val="C068CE80"/>
    <w:lvl w:ilvl="0" w:tplc="A1248134">
      <w:start w:val="1"/>
      <w:numFmt w:val="decimal"/>
      <w:lvlText w:val="%1."/>
      <w:lvlJc w:val="left"/>
      <w:pPr>
        <w:ind w:left="633" w:hanging="230"/>
        <w:jc w:val="left"/>
      </w:pPr>
      <w:rPr>
        <w:rFonts w:ascii="Arial MT" w:eastAsia="Arial MT" w:hAnsi="Arial MT" w:cs="Arial MT" w:hint="default"/>
        <w:b w:val="0"/>
        <w:bCs w:val="0"/>
        <w:i w:val="0"/>
        <w:iCs w:val="0"/>
        <w:spacing w:val="-1"/>
        <w:w w:val="100"/>
        <w:sz w:val="20"/>
        <w:szCs w:val="20"/>
        <w:lang w:val="pt-PT" w:eastAsia="en-US" w:bidi="ar-SA"/>
      </w:rPr>
    </w:lvl>
    <w:lvl w:ilvl="1" w:tplc="429E3732">
      <w:numFmt w:val="none"/>
      <w:lvlText w:val=""/>
      <w:lvlJc w:val="left"/>
      <w:pPr>
        <w:tabs>
          <w:tab w:val="num" w:pos="360"/>
        </w:tabs>
      </w:pPr>
    </w:lvl>
    <w:lvl w:ilvl="2" w:tplc="C464BB9C">
      <w:numFmt w:val="none"/>
      <w:lvlText w:val=""/>
      <w:lvlJc w:val="left"/>
      <w:pPr>
        <w:tabs>
          <w:tab w:val="num" w:pos="360"/>
        </w:tabs>
      </w:pPr>
    </w:lvl>
    <w:lvl w:ilvl="3" w:tplc="C762A29E">
      <w:numFmt w:val="none"/>
      <w:lvlText w:val=""/>
      <w:lvlJc w:val="left"/>
      <w:pPr>
        <w:tabs>
          <w:tab w:val="num" w:pos="360"/>
        </w:tabs>
      </w:pPr>
    </w:lvl>
    <w:lvl w:ilvl="4" w:tplc="1514FF06">
      <w:numFmt w:val="bullet"/>
      <w:lvlText w:val="•"/>
      <w:lvlJc w:val="left"/>
      <w:pPr>
        <w:ind w:left="2320" w:hanging="500"/>
      </w:pPr>
      <w:rPr>
        <w:rFonts w:hint="default"/>
        <w:lang w:val="pt-PT" w:eastAsia="en-US" w:bidi="ar-SA"/>
      </w:rPr>
    </w:lvl>
    <w:lvl w:ilvl="5" w:tplc="0F207D52">
      <w:numFmt w:val="bullet"/>
      <w:lvlText w:val="•"/>
      <w:lvlJc w:val="left"/>
      <w:pPr>
        <w:ind w:left="2940" w:hanging="500"/>
      </w:pPr>
      <w:rPr>
        <w:rFonts w:hint="default"/>
        <w:lang w:val="pt-PT" w:eastAsia="en-US" w:bidi="ar-SA"/>
      </w:rPr>
    </w:lvl>
    <w:lvl w:ilvl="6" w:tplc="489AB464">
      <w:numFmt w:val="bullet"/>
      <w:lvlText w:val="•"/>
      <w:lvlJc w:val="left"/>
      <w:pPr>
        <w:ind w:left="2344" w:hanging="500"/>
      </w:pPr>
      <w:rPr>
        <w:rFonts w:hint="default"/>
        <w:lang w:val="pt-PT" w:eastAsia="en-US" w:bidi="ar-SA"/>
      </w:rPr>
    </w:lvl>
    <w:lvl w:ilvl="7" w:tplc="0F64CAFA">
      <w:numFmt w:val="bullet"/>
      <w:lvlText w:val="•"/>
      <w:lvlJc w:val="left"/>
      <w:pPr>
        <w:ind w:left="1748" w:hanging="500"/>
      </w:pPr>
      <w:rPr>
        <w:rFonts w:hint="default"/>
        <w:lang w:val="pt-PT" w:eastAsia="en-US" w:bidi="ar-SA"/>
      </w:rPr>
    </w:lvl>
    <w:lvl w:ilvl="8" w:tplc="866A29AC">
      <w:numFmt w:val="bullet"/>
      <w:lvlText w:val="•"/>
      <w:lvlJc w:val="left"/>
      <w:pPr>
        <w:ind w:left="1152" w:hanging="500"/>
      </w:pPr>
      <w:rPr>
        <w:rFonts w:hint="default"/>
        <w:lang w:val="pt-PT" w:eastAsia="en-US" w:bidi="ar-SA"/>
      </w:rPr>
    </w:lvl>
  </w:abstractNum>
  <w:abstractNum w:abstractNumId="24">
    <w:nsid w:val="1A35249D"/>
    <w:multiLevelType w:val="hybridMultilevel"/>
    <w:tmpl w:val="90EE6640"/>
    <w:lvl w:ilvl="0" w:tplc="25EE6FE4">
      <w:start w:val="5"/>
      <w:numFmt w:val="lowerLetter"/>
      <w:lvlText w:val="%1."/>
      <w:lvlJc w:val="left"/>
      <w:pPr>
        <w:ind w:left="1173" w:hanging="210"/>
        <w:jc w:val="right"/>
      </w:pPr>
      <w:rPr>
        <w:rFonts w:ascii="Arial MT" w:eastAsia="Arial MT" w:hAnsi="Arial MT" w:cs="Arial MT" w:hint="default"/>
        <w:b w:val="0"/>
        <w:bCs w:val="0"/>
        <w:i w:val="0"/>
        <w:iCs w:val="0"/>
        <w:spacing w:val="0"/>
        <w:w w:val="100"/>
        <w:sz w:val="18"/>
        <w:szCs w:val="18"/>
        <w:lang w:val="pt-PT" w:eastAsia="en-US" w:bidi="ar-SA"/>
      </w:rPr>
    </w:lvl>
    <w:lvl w:ilvl="1" w:tplc="E9F4D20E">
      <w:numFmt w:val="bullet"/>
      <w:lvlText w:val="•"/>
      <w:lvlJc w:val="left"/>
      <w:pPr>
        <w:ind w:left="2138" w:hanging="210"/>
      </w:pPr>
      <w:rPr>
        <w:rFonts w:hint="default"/>
        <w:lang w:val="pt-PT" w:eastAsia="en-US" w:bidi="ar-SA"/>
      </w:rPr>
    </w:lvl>
    <w:lvl w:ilvl="2" w:tplc="E06C2EE4">
      <w:numFmt w:val="bullet"/>
      <w:lvlText w:val="•"/>
      <w:lvlJc w:val="left"/>
      <w:pPr>
        <w:ind w:left="3097" w:hanging="210"/>
      </w:pPr>
      <w:rPr>
        <w:rFonts w:hint="default"/>
        <w:lang w:val="pt-PT" w:eastAsia="en-US" w:bidi="ar-SA"/>
      </w:rPr>
    </w:lvl>
    <w:lvl w:ilvl="3" w:tplc="6C50B3D0">
      <w:numFmt w:val="bullet"/>
      <w:lvlText w:val="•"/>
      <w:lvlJc w:val="left"/>
      <w:pPr>
        <w:ind w:left="4056" w:hanging="210"/>
      </w:pPr>
      <w:rPr>
        <w:rFonts w:hint="default"/>
        <w:lang w:val="pt-PT" w:eastAsia="en-US" w:bidi="ar-SA"/>
      </w:rPr>
    </w:lvl>
    <w:lvl w:ilvl="4" w:tplc="E872E37C">
      <w:numFmt w:val="bullet"/>
      <w:lvlText w:val="•"/>
      <w:lvlJc w:val="left"/>
      <w:pPr>
        <w:ind w:left="5015" w:hanging="210"/>
      </w:pPr>
      <w:rPr>
        <w:rFonts w:hint="default"/>
        <w:lang w:val="pt-PT" w:eastAsia="en-US" w:bidi="ar-SA"/>
      </w:rPr>
    </w:lvl>
    <w:lvl w:ilvl="5" w:tplc="9D040ADA">
      <w:numFmt w:val="bullet"/>
      <w:lvlText w:val="•"/>
      <w:lvlJc w:val="left"/>
      <w:pPr>
        <w:ind w:left="5974" w:hanging="210"/>
      </w:pPr>
      <w:rPr>
        <w:rFonts w:hint="default"/>
        <w:lang w:val="pt-PT" w:eastAsia="en-US" w:bidi="ar-SA"/>
      </w:rPr>
    </w:lvl>
    <w:lvl w:ilvl="6" w:tplc="CAA6C8F2">
      <w:numFmt w:val="bullet"/>
      <w:lvlText w:val="•"/>
      <w:lvlJc w:val="left"/>
      <w:pPr>
        <w:ind w:left="6932" w:hanging="210"/>
      </w:pPr>
      <w:rPr>
        <w:rFonts w:hint="default"/>
        <w:lang w:val="pt-PT" w:eastAsia="en-US" w:bidi="ar-SA"/>
      </w:rPr>
    </w:lvl>
    <w:lvl w:ilvl="7" w:tplc="67E4F2AE">
      <w:numFmt w:val="bullet"/>
      <w:lvlText w:val="•"/>
      <w:lvlJc w:val="left"/>
      <w:pPr>
        <w:ind w:left="7891" w:hanging="210"/>
      </w:pPr>
      <w:rPr>
        <w:rFonts w:hint="default"/>
        <w:lang w:val="pt-PT" w:eastAsia="en-US" w:bidi="ar-SA"/>
      </w:rPr>
    </w:lvl>
    <w:lvl w:ilvl="8" w:tplc="BE7887E8">
      <w:numFmt w:val="bullet"/>
      <w:lvlText w:val="•"/>
      <w:lvlJc w:val="left"/>
      <w:pPr>
        <w:ind w:left="8850" w:hanging="210"/>
      </w:pPr>
      <w:rPr>
        <w:rFonts w:hint="default"/>
        <w:lang w:val="pt-PT" w:eastAsia="en-US" w:bidi="ar-SA"/>
      </w:rPr>
    </w:lvl>
  </w:abstractNum>
  <w:abstractNum w:abstractNumId="25">
    <w:nsid w:val="1B45672B"/>
    <w:multiLevelType w:val="hybridMultilevel"/>
    <w:tmpl w:val="011E3AE2"/>
    <w:lvl w:ilvl="0" w:tplc="48CE72B6">
      <w:start w:val="6"/>
      <w:numFmt w:val="decimal"/>
      <w:lvlText w:val="%1."/>
      <w:lvlJc w:val="left"/>
      <w:pPr>
        <w:ind w:left="413" w:hanging="310"/>
        <w:jc w:val="left"/>
      </w:pPr>
      <w:rPr>
        <w:rFonts w:ascii="Arial" w:eastAsia="Arial" w:hAnsi="Arial" w:cs="Arial" w:hint="default"/>
        <w:b/>
        <w:bCs/>
        <w:i w:val="0"/>
        <w:iCs w:val="0"/>
        <w:color w:val="091C2F"/>
        <w:spacing w:val="0"/>
        <w:w w:val="100"/>
        <w:sz w:val="27"/>
        <w:szCs w:val="27"/>
        <w:lang w:val="pt-PT" w:eastAsia="en-US" w:bidi="ar-SA"/>
      </w:rPr>
    </w:lvl>
    <w:lvl w:ilvl="1" w:tplc="174E6B46">
      <w:numFmt w:val="none"/>
      <w:lvlText w:val=""/>
      <w:lvlJc w:val="left"/>
      <w:pPr>
        <w:tabs>
          <w:tab w:val="num" w:pos="360"/>
        </w:tabs>
      </w:pPr>
    </w:lvl>
    <w:lvl w:ilvl="2" w:tplc="C6BA7F14">
      <w:numFmt w:val="none"/>
      <w:lvlText w:val=""/>
      <w:lvlJc w:val="left"/>
      <w:pPr>
        <w:tabs>
          <w:tab w:val="num" w:pos="360"/>
        </w:tabs>
      </w:pPr>
    </w:lvl>
    <w:lvl w:ilvl="3" w:tplc="C8863746">
      <w:numFmt w:val="none"/>
      <w:lvlText w:val=""/>
      <w:lvlJc w:val="left"/>
      <w:pPr>
        <w:tabs>
          <w:tab w:val="num" w:pos="360"/>
        </w:tabs>
      </w:pPr>
    </w:lvl>
    <w:lvl w:ilvl="4" w:tplc="CFC436B8">
      <w:numFmt w:val="bullet"/>
      <w:lvlText w:val="•"/>
      <w:lvlJc w:val="left"/>
      <w:pPr>
        <w:ind w:left="580" w:hanging="500"/>
      </w:pPr>
      <w:rPr>
        <w:rFonts w:hint="default"/>
        <w:lang w:val="pt-PT" w:eastAsia="en-US" w:bidi="ar-SA"/>
      </w:rPr>
    </w:lvl>
    <w:lvl w:ilvl="5" w:tplc="79BC968E">
      <w:numFmt w:val="bullet"/>
      <w:lvlText w:val="•"/>
      <w:lvlJc w:val="left"/>
      <w:pPr>
        <w:ind w:left="600" w:hanging="500"/>
      </w:pPr>
      <w:rPr>
        <w:rFonts w:hint="default"/>
        <w:lang w:val="pt-PT" w:eastAsia="en-US" w:bidi="ar-SA"/>
      </w:rPr>
    </w:lvl>
    <w:lvl w:ilvl="6" w:tplc="68E0E2BE">
      <w:numFmt w:val="bullet"/>
      <w:lvlText w:val="•"/>
      <w:lvlJc w:val="left"/>
      <w:pPr>
        <w:ind w:left="900" w:hanging="500"/>
      </w:pPr>
      <w:rPr>
        <w:rFonts w:hint="default"/>
        <w:lang w:val="pt-PT" w:eastAsia="en-US" w:bidi="ar-SA"/>
      </w:rPr>
    </w:lvl>
    <w:lvl w:ilvl="7" w:tplc="276CB382">
      <w:numFmt w:val="bullet"/>
      <w:lvlText w:val="•"/>
      <w:lvlJc w:val="left"/>
      <w:pPr>
        <w:ind w:left="3367" w:hanging="500"/>
      </w:pPr>
      <w:rPr>
        <w:rFonts w:hint="default"/>
        <w:lang w:val="pt-PT" w:eastAsia="en-US" w:bidi="ar-SA"/>
      </w:rPr>
    </w:lvl>
    <w:lvl w:ilvl="8" w:tplc="F658139C">
      <w:numFmt w:val="bullet"/>
      <w:lvlText w:val="•"/>
      <w:lvlJc w:val="left"/>
      <w:pPr>
        <w:ind w:left="5834" w:hanging="500"/>
      </w:pPr>
      <w:rPr>
        <w:rFonts w:hint="default"/>
        <w:lang w:val="pt-PT" w:eastAsia="en-US" w:bidi="ar-SA"/>
      </w:rPr>
    </w:lvl>
  </w:abstractNum>
  <w:abstractNum w:abstractNumId="26">
    <w:nsid w:val="1CFE71D0"/>
    <w:multiLevelType w:val="hybridMultilevel"/>
    <w:tmpl w:val="B7221372"/>
    <w:lvl w:ilvl="0" w:tplc="4126ABCC">
      <w:start w:val="9"/>
      <w:numFmt w:val="decimal"/>
      <w:lvlText w:val="%1"/>
      <w:lvlJc w:val="left"/>
      <w:pPr>
        <w:ind w:left="1173" w:hanging="690"/>
        <w:jc w:val="left"/>
      </w:pPr>
      <w:rPr>
        <w:rFonts w:hint="default"/>
        <w:lang w:val="pt-PT" w:eastAsia="en-US" w:bidi="ar-SA"/>
      </w:rPr>
    </w:lvl>
    <w:lvl w:ilvl="1" w:tplc="432C44E0">
      <w:numFmt w:val="none"/>
      <w:lvlText w:val=""/>
      <w:lvlJc w:val="left"/>
      <w:pPr>
        <w:tabs>
          <w:tab w:val="num" w:pos="360"/>
        </w:tabs>
      </w:pPr>
    </w:lvl>
    <w:lvl w:ilvl="2" w:tplc="D80E1A10">
      <w:numFmt w:val="none"/>
      <w:lvlText w:val=""/>
      <w:lvlJc w:val="left"/>
      <w:pPr>
        <w:tabs>
          <w:tab w:val="num" w:pos="360"/>
        </w:tabs>
      </w:pPr>
    </w:lvl>
    <w:lvl w:ilvl="3" w:tplc="30BE6006">
      <w:numFmt w:val="bullet"/>
      <w:lvlText w:val="•"/>
      <w:lvlJc w:val="left"/>
      <w:pPr>
        <w:ind w:left="4056" w:hanging="690"/>
      </w:pPr>
      <w:rPr>
        <w:rFonts w:hint="default"/>
        <w:lang w:val="pt-PT" w:eastAsia="en-US" w:bidi="ar-SA"/>
      </w:rPr>
    </w:lvl>
    <w:lvl w:ilvl="4" w:tplc="55B6A0F4">
      <w:numFmt w:val="bullet"/>
      <w:lvlText w:val="•"/>
      <w:lvlJc w:val="left"/>
      <w:pPr>
        <w:ind w:left="5015" w:hanging="690"/>
      </w:pPr>
      <w:rPr>
        <w:rFonts w:hint="default"/>
        <w:lang w:val="pt-PT" w:eastAsia="en-US" w:bidi="ar-SA"/>
      </w:rPr>
    </w:lvl>
    <w:lvl w:ilvl="5" w:tplc="298AF7B4">
      <w:numFmt w:val="bullet"/>
      <w:lvlText w:val="•"/>
      <w:lvlJc w:val="left"/>
      <w:pPr>
        <w:ind w:left="5974" w:hanging="690"/>
      </w:pPr>
      <w:rPr>
        <w:rFonts w:hint="default"/>
        <w:lang w:val="pt-PT" w:eastAsia="en-US" w:bidi="ar-SA"/>
      </w:rPr>
    </w:lvl>
    <w:lvl w:ilvl="6" w:tplc="4ECC589C">
      <w:numFmt w:val="bullet"/>
      <w:lvlText w:val="•"/>
      <w:lvlJc w:val="left"/>
      <w:pPr>
        <w:ind w:left="6932" w:hanging="690"/>
      </w:pPr>
      <w:rPr>
        <w:rFonts w:hint="default"/>
        <w:lang w:val="pt-PT" w:eastAsia="en-US" w:bidi="ar-SA"/>
      </w:rPr>
    </w:lvl>
    <w:lvl w:ilvl="7" w:tplc="DB249034">
      <w:numFmt w:val="bullet"/>
      <w:lvlText w:val="•"/>
      <w:lvlJc w:val="left"/>
      <w:pPr>
        <w:ind w:left="7891" w:hanging="690"/>
      </w:pPr>
      <w:rPr>
        <w:rFonts w:hint="default"/>
        <w:lang w:val="pt-PT" w:eastAsia="en-US" w:bidi="ar-SA"/>
      </w:rPr>
    </w:lvl>
    <w:lvl w:ilvl="8" w:tplc="7E24A070">
      <w:numFmt w:val="bullet"/>
      <w:lvlText w:val="•"/>
      <w:lvlJc w:val="left"/>
      <w:pPr>
        <w:ind w:left="8850" w:hanging="690"/>
      </w:pPr>
      <w:rPr>
        <w:rFonts w:hint="default"/>
        <w:lang w:val="pt-PT" w:eastAsia="en-US" w:bidi="ar-SA"/>
      </w:rPr>
    </w:lvl>
  </w:abstractNum>
  <w:abstractNum w:abstractNumId="27">
    <w:nsid w:val="1DD40BB8"/>
    <w:multiLevelType w:val="hybridMultilevel"/>
    <w:tmpl w:val="77FEE8B6"/>
    <w:lvl w:ilvl="0" w:tplc="1A6C155E">
      <w:start w:val="11"/>
      <w:numFmt w:val="decimal"/>
      <w:lvlText w:val="%1"/>
      <w:lvlJc w:val="left"/>
      <w:pPr>
        <w:ind w:left="453" w:hanging="450"/>
        <w:jc w:val="left"/>
      </w:pPr>
      <w:rPr>
        <w:rFonts w:hint="default"/>
        <w:lang w:val="pt-PT" w:eastAsia="en-US" w:bidi="ar-SA"/>
      </w:rPr>
    </w:lvl>
    <w:lvl w:ilvl="1" w:tplc="1A28DC50">
      <w:numFmt w:val="none"/>
      <w:lvlText w:val=""/>
      <w:lvlJc w:val="left"/>
      <w:pPr>
        <w:tabs>
          <w:tab w:val="num" w:pos="360"/>
        </w:tabs>
      </w:pPr>
    </w:lvl>
    <w:lvl w:ilvl="2" w:tplc="92F07FC0">
      <w:numFmt w:val="none"/>
      <w:lvlText w:val=""/>
      <w:lvlJc w:val="left"/>
      <w:pPr>
        <w:tabs>
          <w:tab w:val="num" w:pos="360"/>
        </w:tabs>
      </w:pPr>
    </w:lvl>
    <w:lvl w:ilvl="3" w:tplc="852088DA">
      <w:numFmt w:val="bullet"/>
      <w:lvlText w:val="•"/>
      <w:lvlJc w:val="left"/>
      <w:pPr>
        <w:ind w:left="2937" w:hanging="630"/>
      </w:pPr>
      <w:rPr>
        <w:rFonts w:hint="default"/>
        <w:lang w:val="pt-PT" w:eastAsia="en-US" w:bidi="ar-SA"/>
      </w:rPr>
    </w:lvl>
    <w:lvl w:ilvl="4" w:tplc="9734222A">
      <w:numFmt w:val="bullet"/>
      <w:lvlText w:val="•"/>
      <w:lvlJc w:val="left"/>
      <w:pPr>
        <w:ind w:left="4056" w:hanging="630"/>
      </w:pPr>
      <w:rPr>
        <w:rFonts w:hint="default"/>
        <w:lang w:val="pt-PT" w:eastAsia="en-US" w:bidi="ar-SA"/>
      </w:rPr>
    </w:lvl>
    <w:lvl w:ilvl="5" w:tplc="17800258">
      <w:numFmt w:val="bullet"/>
      <w:lvlText w:val="•"/>
      <w:lvlJc w:val="left"/>
      <w:pPr>
        <w:ind w:left="5174" w:hanging="630"/>
      </w:pPr>
      <w:rPr>
        <w:rFonts w:hint="default"/>
        <w:lang w:val="pt-PT" w:eastAsia="en-US" w:bidi="ar-SA"/>
      </w:rPr>
    </w:lvl>
    <w:lvl w:ilvl="6" w:tplc="484E4A40">
      <w:numFmt w:val="bullet"/>
      <w:lvlText w:val="•"/>
      <w:lvlJc w:val="left"/>
      <w:pPr>
        <w:ind w:left="6293" w:hanging="630"/>
      </w:pPr>
      <w:rPr>
        <w:rFonts w:hint="default"/>
        <w:lang w:val="pt-PT" w:eastAsia="en-US" w:bidi="ar-SA"/>
      </w:rPr>
    </w:lvl>
    <w:lvl w:ilvl="7" w:tplc="108294AA">
      <w:numFmt w:val="bullet"/>
      <w:lvlText w:val="•"/>
      <w:lvlJc w:val="left"/>
      <w:pPr>
        <w:ind w:left="7412" w:hanging="630"/>
      </w:pPr>
      <w:rPr>
        <w:rFonts w:hint="default"/>
        <w:lang w:val="pt-PT" w:eastAsia="en-US" w:bidi="ar-SA"/>
      </w:rPr>
    </w:lvl>
    <w:lvl w:ilvl="8" w:tplc="A4C49B5A">
      <w:numFmt w:val="bullet"/>
      <w:lvlText w:val="•"/>
      <w:lvlJc w:val="left"/>
      <w:pPr>
        <w:ind w:left="8530" w:hanging="630"/>
      </w:pPr>
      <w:rPr>
        <w:rFonts w:hint="default"/>
        <w:lang w:val="pt-PT" w:eastAsia="en-US" w:bidi="ar-SA"/>
      </w:rPr>
    </w:lvl>
  </w:abstractNum>
  <w:abstractNum w:abstractNumId="28">
    <w:nsid w:val="1DD76636"/>
    <w:multiLevelType w:val="hybridMultilevel"/>
    <w:tmpl w:val="C994CABA"/>
    <w:lvl w:ilvl="0" w:tplc="FE826B58">
      <w:start w:val="1"/>
      <w:numFmt w:val="lowerLetter"/>
      <w:lvlText w:val="%1)"/>
      <w:lvlJc w:val="left"/>
      <w:pPr>
        <w:ind w:left="573" w:hanging="240"/>
        <w:jc w:val="left"/>
      </w:pPr>
      <w:rPr>
        <w:rFonts w:ascii="Arial MT" w:eastAsia="Arial MT" w:hAnsi="Arial MT" w:cs="Arial MT" w:hint="default"/>
        <w:b w:val="0"/>
        <w:bCs w:val="0"/>
        <w:i w:val="0"/>
        <w:iCs w:val="0"/>
        <w:spacing w:val="-1"/>
        <w:w w:val="100"/>
        <w:sz w:val="20"/>
        <w:szCs w:val="20"/>
        <w:lang w:val="pt-PT" w:eastAsia="en-US" w:bidi="ar-SA"/>
      </w:rPr>
    </w:lvl>
    <w:lvl w:ilvl="1" w:tplc="65A87BAA">
      <w:numFmt w:val="bullet"/>
      <w:lvlText w:val="•"/>
      <w:lvlJc w:val="left"/>
      <w:pPr>
        <w:ind w:left="1598" w:hanging="240"/>
      </w:pPr>
      <w:rPr>
        <w:rFonts w:hint="default"/>
        <w:lang w:val="pt-PT" w:eastAsia="en-US" w:bidi="ar-SA"/>
      </w:rPr>
    </w:lvl>
    <w:lvl w:ilvl="2" w:tplc="B7A4AC4C">
      <w:numFmt w:val="bullet"/>
      <w:lvlText w:val="•"/>
      <w:lvlJc w:val="left"/>
      <w:pPr>
        <w:ind w:left="2617" w:hanging="240"/>
      </w:pPr>
      <w:rPr>
        <w:rFonts w:hint="default"/>
        <w:lang w:val="pt-PT" w:eastAsia="en-US" w:bidi="ar-SA"/>
      </w:rPr>
    </w:lvl>
    <w:lvl w:ilvl="3" w:tplc="54B4E8CC">
      <w:numFmt w:val="bullet"/>
      <w:lvlText w:val="•"/>
      <w:lvlJc w:val="left"/>
      <w:pPr>
        <w:ind w:left="3636" w:hanging="240"/>
      </w:pPr>
      <w:rPr>
        <w:rFonts w:hint="default"/>
        <w:lang w:val="pt-PT" w:eastAsia="en-US" w:bidi="ar-SA"/>
      </w:rPr>
    </w:lvl>
    <w:lvl w:ilvl="4" w:tplc="6D4C8D10">
      <w:numFmt w:val="bullet"/>
      <w:lvlText w:val="•"/>
      <w:lvlJc w:val="left"/>
      <w:pPr>
        <w:ind w:left="4655" w:hanging="240"/>
      </w:pPr>
      <w:rPr>
        <w:rFonts w:hint="default"/>
        <w:lang w:val="pt-PT" w:eastAsia="en-US" w:bidi="ar-SA"/>
      </w:rPr>
    </w:lvl>
    <w:lvl w:ilvl="5" w:tplc="02ACC5BE">
      <w:numFmt w:val="bullet"/>
      <w:lvlText w:val="•"/>
      <w:lvlJc w:val="left"/>
      <w:pPr>
        <w:ind w:left="5674" w:hanging="240"/>
      </w:pPr>
      <w:rPr>
        <w:rFonts w:hint="default"/>
        <w:lang w:val="pt-PT" w:eastAsia="en-US" w:bidi="ar-SA"/>
      </w:rPr>
    </w:lvl>
    <w:lvl w:ilvl="6" w:tplc="B29A48F2">
      <w:numFmt w:val="bullet"/>
      <w:lvlText w:val="•"/>
      <w:lvlJc w:val="left"/>
      <w:pPr>
        <w:ind w:left="6692" w:hanging="240"/>
      </w:pPr>
      <w:rPr>
        <w:rFonts w:hint="default"/>
        <w:lang w:val="pt-PT" w:eastAsia="en-US" w:bidi="ar-SA"/>
      </w:rPr>
    </w:lvl>
    <w:lvl w:ilvl="7" w:tplc="E43EE312">
      <w:numFmt w:val="bullet"/>
      <w:lvlText w:val="•"/>
      <w:lvlJc w:val="left"/>
      <w:pPr>
        <w:ind w:left="7711" w:hanging="240"/>
      </w:pPr>
      <w:rPr>
        <w:rFonts w:hint="default"/>
        <w:lang w:val="pt-PT" w:eastAsia="en-US" w:bidi="ar-SA"/>
      </w:rPr>
    </w:lvl>
    <w:lvl w:ilvl="8" w:tplc="CABE5E4A">
      <w:numFmt w:val="bullet"/>
      <w:lvlText w:val="•"/>
      <w:lvlJc w:val="left"/>
      <w:pPr>
        <w:ind w:left="8730" w:hanging="240"/>
      </w:pPr>
      <w:rPr>
        <w:rFonts w:hint="default"/>
        <w:lang w:val="pt-PT" w:eastAsia="en-US" w:bidi="ar-SA"/>
      </w:rPr>
    </w:lvl>
  </w:abstractNum>
  <w:abstractNum w:abstractNumId="29">
    <w:nsid w:val="1DFA3D94"/>
    <w:multiLevelType w:val="hybridMultilevel"/>
    <w:tmpl w:val="752C7A42"/>
    <w:lvl w:ilvl="0" w:tplc="B09034F0">
      <w:start w:val="4"/>
      <w:numFmt w:val="decimal"/>
      <w:lvlText w:val="%1"/>
      <w:lvlJc w:val="left"/>
      <w:pPr>
        <w:ind w:left="103" w:hanging="390"/>
        <w:jc w:val="left"/>
      </w:pPr>
      <w:rPr>
        <w:rFonts w:hint="default"/>
        <w:lang w:val="pt-PT" w:eastAsia="en-US" w:bidi="ar-SA"/>
      </w:rPr>
    </w:lvl>
    <w:lvl w:ilvl="1" w:tplc="26E69F7E">
      <w:numFmt w:val="none"/>
      <w:lvlText w:val=""/>
      <w:lvlJc w:val="left"/>
      <w:pPr>
        <w:tabs>
          <w:tab w:val="num" w:pos="360"/>
        </w:tabs>
      </w:pPr>
    </w:lvl>
    <w:lvl w:ilvl="2" w:tplc="2408B2D4">
      <w:numFmt w:val="bullet"/>
      <w:lvlText w:val="•"/>
      <w:lvlJc w:val="left"/>
      <w:pPr>
        <w:ind w:left="2233" w:hanging="390"/>
      </w:pPr>
      <w:rPr>
        <w:rFonts w:hint="default"/>
        <w:lang w:val="pt-PT" w:eastAsia="en-US" w:bidi="ar-SA"/>
      </w:rPr>
    </w:lvl>
    <w:lvl w:ilvl="3" w:tplc="FFC85D1C">
      <w:numFmt w:val="bullet"/>
      <w:lvlText w:val="•"/>
      <w:lvlJc w:val="left"/>
      <w:pPr>
        <w:ind w:left="3300" w:hanging="390"/>
      </w:pPr>
      <w:rPr>
        <w:rFonts w:hint="default"/>
        <w:lang w:val="pt-PT" w:eastAsia="en-US" w:bidi="ar-SA"/>
      </w:rPr>
    </w:lvl>
    <w:lvl w:ilvl="4" w:tplc="8202EA54">
      <w:numFmt w:val="bullet"/>
      <w:lvlText w:val="•"/>
      <w:lvlJc w:val="left"/>
      <w:pPr>
        <w:ind w:left="4367" w:hanging="390"/>
      </w:pPr>
      <w:rPr>
        <w:rFonts w:hint="default"/>
        <w:lang w:val="pt-PT" w:eastAsia="en-US" w:bidi="ar-SA"/>
      </w:rPr>
    </w:lvl>
    <w:lvl w:ilvl="5" w:tplc="4D7AAC26">
      <w:numFmt w:val="bullet"/>
      <w:lvlText w:val="•"/>
      <w:lvlJc w:val="left"/>
      <w:pPr>
        <w:ind w:left="5434" w:hanging="390"/>
      </w:pPr>
      <w:rPr>
        <w:rFonts w:hint="default"/>
        <w:lang w:val="pt-PT" w:eastAsia="en-US" w:bidi="ar-SA"/>
      </w:rPr>
    </w:lvl>
    <w:lvl w:ilvl="6" w:tplc="ADF04F8E">
      <w:numFmt w:val="bullet"/>
      <w:lvlText w:val="•"/>
      <w:lvlJc w:val="left"/>
      <w:pPr>
        <w:ind w:left="6500" w:hanging="390"/>
      </w:pPr>
      <w:rPr>
        <w:rFonts w:hint="default"/>
        <w:lang w:val="pt-PT" w:eastAsia="en-US" w:bidi="ar-SA"/>
      </w:rPr>
    </w:lvl>
    <w:lvl w:ilvl="7" w:tplc="6EAC58F4">
      <w:numFmt w:val="bullet"/>
      <w:lvlText w:val="•"/>
      <w:lvlJc w:val="left"/>
      <w:pPr>
        <w:ind w:left="7567" w:hanging="390"/>
      </w:pPr>
      <w:rPr>
        <w:rFonts w:hint="default"/>
        <w:lang w:val="pt-PT" w:eastAsia="en-US" w:bidi="ar-SA"/>
      </w:rPr>
    </w:lvl>
    <w:lvl w:ilvl="8" w:tplc="DC845B50">
      <w:numFmt w:val="bullet"/>
      <w:lvlText w:val="•"/>
      <w:lvlJc w:val="left"/>
      <w:pPr>
        <w:ind w:left="8634" w:hanging="390"/>
      </w:pPr>
      <w:rPr>
        <w:rFonts w:hint="default"/>
        <w:lang w:val="pt-PT" w:eastAsia="en-US" w:bidi="ar-SA"/>
      </w:rPr>
    </w:lvl>
  </w:abstractNum>
  <w:abstractNum w:abstractNumId="30">
    <w:nsid w:val="1DFC7984"/>
    <w:multiLevelType w:val="hybridMultilevel"/>
    <w:tmpl w:val="9C10881A"/>
    <w:lvl w:ilvl="0" w:tplc="B4B4D50A">
      <w:start w:val="10"/>
      <w:numFmt w:val="decimal"/>
      <w:lvlText w:val="%1"/>
      <w:lvlJc w:val="left"/>
      <w:pPr>
        <w:ind w:left="413" w:hanging="430"/>
        <w:jc w:val="left"/>
      </w:pPr>
      <w:rPr>
        <w:rFonts w:hint="default"/>
        <w:lang w:val="pt-PT" w:eastAsia="en-US" w:bidi="ar-SA"/>
      </w:rPr>
    </w:lvl>
    <w:lvl w:ilvl="1" w:tplc="841CA35C">
      <w:numFmt w:val="none"/>
      <w:lvlText w:val=""/>
      <w:lvlJc w:val="left"/>
      <w:pPr>
        <w:tabs>
          <w:tab w:val="num" w:pos="360"/>
        </w:tabs>
      </w:pPr>
    </w:lvl>
    <w:lvl w:ilvl="2" w:tplc="89526E9C">
      <w:numFmt w:val="none"/>
      <w:lvlText w:val=""/>
      <w:lvlJc w:val="left"/>
      <w:pPr>
        <w:tabs>
          <w:tab w:val="num" w:pos="360"/>
        </w:tabs>
      </w:pPr>
    </w:lvl>
    <w:lvl w:ilvl="3" w:tplc="F27C45BC">
      <w:numFmt w:val="none"/>
      <w:lvlText w:val=""/>
      <w:lvlJc w:val="left"/>
      <w:pPr>
        <w:tabs>
          <w:tab w:val="num" w:pos="360"/>
        </w:tabs>
      </w:pPr>
    </w:lvl>
    <w:lvl w:ilvl="4" w:tplc="C9E009AE">
      <w:numFmt w:val="bullet"/>
      <w:lvlText w:val="•"/>
      <w:lvlJc w:val="left"/>
      <w:pPr>
        <w:ind w:left="3292" w:hanging="700"/>
      </w:pPr>
      <w:rPr>
        <w:rFonts w:hint="default"/>
        <w:lang w:val="pt-PT" w:eastAsia="en-US" w:bidi="ar-SA"/>
      </w:rPr>
    </w:lvl>
    <w:lvl w:ilvl="5" w:tplc="9D2E9382">
      <w:numFmt w:val="bullet"/>
      <w:lvlText w:val="•"/>
      <w:lvlJc w:val="left"/>
      <w:pPr>
        <w:ind w:left="4538" w:hanging="700"/>
      </w:pPr>
      <w:rPr>
        <w:rFonts w:hint="default"/>
        <w:lang w:val="pt-PT" w:eastAsia="en-US" w:bidi="ar-SA"/>
      </w:rPr>
    </w:lvl>
    <w:lvl w:ilvl="6" w:tplc="7A9AF9CA">
      <w:numFmt w:val="bullet"/>
      <w:lvlText w:val="•"/>
      <w:lvlJc w:val="left"/>
      <w:pPr>
        <w:ind w:left="5784" w:hanging="700"/>
      </w:pPr>
      <w:rPr>
        <w:rFonts w:hint="default"/>
        <w:lang w:val="pt-PT" w:eastAsia="en-US" w:bidi="ar-SA"/>
      </w:rPr>
    </w:lvl>
    <w:lvl w:ilvl="7" w:tplc="7396A362">
      <w:numFmt w:val="bullet"/>
      <w:lvlText w:val="•"/>
      <w:lvlJc w:val="left"/>
      <w:pPr>
        <w:ind w:left="7030" w:hanging="700"/>
      </w:pPr>
      <w:rPr>
        <w:rFonts w:hint="default"/>
        <w:lang w:val="pt-PT" w:eastAsia="en-US" w:bidi="ar-SA"/>
      </w:rPr>
    </w:lvl>
    <w:lvl w:ilvl="8" w:tplc="65A255BA">
      <w:numFmt w:val="bullet"/>
      <w:lvlText w:val="•"/>
      <w:lvlJc w:val="left"/>
      <w:pPr>
        <w:ind w:left="8276" w:hanging="700"/>
      </w:pPr>
      <w:rPr>
        <w:rFonts w:hint="default"/>
        <w:lang w:val="pt-PT" w:eastAsia="en-US" w:bidi="ar-SA"/>
      </w:rPr>
    </w:lvl>
  </w:abstractNum>
  <w:abstractNum w:abstractNumId="31">
    <w:nsid w:val="1F3E320D"/>
    <w:multiLevelType w:val="hybridMultilevel"/>
    <w:tmpl w:val="3DC62F2E"/>
    <w:lvl w:ilvl="0" w:tplc="5F023200">
      <w:start w:val="6"/>
      <w:numFmt w:val="decimal"/>
      <w:lvlText w:val="%1"/>
      <w:lvlJc w:val="left"/>
      <w:pPr>
        <w:ind w:left="1393" w:hanging="390"/>
        <w:jc w:val="left"/>
      </w:pPr>
      <w:rPr>
        <w:rFonts w:hint="default"/>
        <w:lang w:val="pt-PT" w:eastAsia="en-US" w:bidi="ar-SA"/>
      </w:rPr>
    </w:lvl>
    <w:lvl w:ilvl="1" w:tplc="A544B9F4">
      <w:numFmt w:val="none"/>
      <w:lvlText w:val=""/>
      <w:lvlJc w:val="left"/>
      <w:pPr>
        <w:tabs>
          <w:tab w:val="num" w:pos="360"/>
        </w:tabs>
      </w:pPr>
    </w:lvl>
    <w:lvl w:ilvl="2" w:tplc="389C06E6">
      <w:numFmt w:val="none"/>
      <w:lvlText w:val=""/>
      <w:lvlJc w:val="left"/>
      <w:pPr>
        <w:tabs>
          <w:tab w:val="num" w:pos="360"/>
        </w:tabs>
      </w:pPr>
    </w:lvl>
    <w:lvl w:ilvl="3" w:tplc="EC30B2CA">
      <w:numFmt w:val="bullet"/>
      <w:lvlText w:val="•"/>
      <w:lvlJc w:val="left"/>
      <w:pPr>
        <w:ind w:left="3870" w:hanging="690"/>
      </w:pPr>
      <w:rPr>
        <w:rFonts w:hint="default"/>
        <w:lang w:val="pt-PT" w:eastAsia="en-US" w:bidi="ar-SA"/>
      </w:rPr>
    </w:lvl>
    <w:lvl w:ilvl="4" w:tplc="89EC92A6">
      <w:numFmt w:val="bullet"/>
      <w:lvlText w:val="•"/>
      <w:lvlJc w:val="left"/>
      <w:pPr>
        <w:ind w:left="4856" w:hanging="690"/>
      </w:pPr>
      <w:rPr>
        <w:rFonts w:hint="default"/>
        <w:lang w:val="pt-PT" w:eastAsia="en-US" w:bidi="ar-SA"/>
      </w:rPr>
    </w:lvl>
    <w:lvl w:ilvl="5" w:tplc="538A2F76">
      <w:numFmt w:val="bullet"/>
      <w:lvlText w:val="•"/>
      <w:lvlJc w:val="left"/>
      <w:pPr>
        <w:ind w:left="5841" w:hanging="690"/>
      </w:pPr>
      <w:rPr>
        <w:rFonts w:hint="default"/>
        <w:lang w:val="pt-PT" w:eastAsia="en-US" w:bidi="ar-SA"/>
      </w:rPr>
    </w:lvl>
    <w:lvl w:ilvl="6" w:tplc="2A7C663A">
      <w:numFmt w:val="bullet"/>
      <w:lvlText w:val="•"/>
      <w:lvlJc w:val="left"/>
      <w:pPr>
        <w:ind w:left="6826" w:hanging="690"/>
      </w:pPr>
      <w:rPr>
        <w:rFonts w:hint="default"/>
        <w:lang w:val="pt-PT" w:eastAsia="en-US" w:bidi="ar-SA"/>
      </w:rPr>
    </w:lvl>
    <w:lvl w:ilvl="7" w:tplc="21261A9A">
      <w:numFmt w:val="bullet"/>
      <w:lvlText w:val="•"/>
      <w:lvlJc w:val="left"/>
      <w:pPr>
        <w:ind w:left="7812" w:hanging="690"/>
      </w:pPr>
      <w:rPr>
        <w:rFonts w:hint="default"/>
        <w:lang w:val="pt-PT" w:eastAsia="en-US" w:bidi="ar-SA"/>
      </w:rPr>
    </w:lvl>
    <w:lvl w:ilvl="8" w:tplc="F7AC0E54">
      <w:numFmt w:val="bullet"/>
      <w:lvlText w:val="•"/>
      <w:lvlJc w:val="left"/>
      <w:pPr>
        <w:ind w:left="8797" w:hanging="690"/>
      </w:pPr>
      <w:rPr>
        <w:rFonts w:hint="default"/>
        <w:lang w:val="pt-PT" w:eastAsia="en-US" w:bidi="ar-SA"/>
      </w:rPr>
    </w:lvl>
  </w:abstractNum>
  <w:abstractNum w:abstractNumId="32">
    <w:nsid w:val="1F6344D3"/>
    <w:multiLevelType w:val="hybridMultilevel"/>
    <w:tmpl w:val="0E4603E4"/>
    <w:lvl w:ilvl="0" w:tplc="88C44DC8">
      <w:start w:val="1"/>
      <w:numFmt w:val="lowerLetter"/>
      <w:lvlText w:val="%1."/>
      <w:lvlJc w:val="left"/>
      <w:pPr>
        <w:ind w:left="1173" w:hanging="200"/>
        <w:jc w:val="left"/>
      </w:pPr>
      <w:rPr>
        <w:rFonts w:ascii="Arial MT" w:eastAsia="Arial MT" w:hAnsi="Arial MT" w:cs="Arial MT" w:hint="default"/>
        <w:b w:val="0"/>
        <w:bCs w:val="0"/>
        <w:i w:val="0"/>
        <w:iCs w:val="0"/>
        <w:spacing w:val="-1"/>
        <w:w w:val="100"/>
        <w:sz w:val="18"/>
        <w:szCs w:val="18"/>
        <w:lang w:val="pt-PT" w:eastAsia="en-US" w:bidi="ar-SA"/>
      </w:rPr>
    </w:lvl>
    <w:lvl w:ilvl="1" w:tplc="6D609E0E">
      <w:numFmt w:val="bullet"/>
      <w:lvlText w:val="•"/>
      <w:lvlJc w:val="left"/>
      <w:pPr>
        <w:ind w:left="2138" w:hanging="200"/>
      </w:pPr>
      <w:rPr>
        <w:rFonts w:hint="default"/>
        <w:lang w:val="pt-PT" w:eastAsia="en-US" w:bidi="ar-SA"/>
      </w:rPr>
    </w:lvl>
    <w:lvl w:ilvl="2" w:tplc="F56A8300">
      <w:numFmt w:val="bullet"/>
      <w:lvlText w:val="•"/>
      <w:lvlJc w:val="left"/>
      <w:pPr>
        <w:ind w:left="3097" w:hanging="200"/>
      </w:pPr>
      <w:rPr>
        <w:rFonts w:hint="default"/>
        <w:lang w:val="pt-PT" w:eastAsia="en-US" w:bidi="ar-SA"/>
      </w:rPr>
    </w:lvl>
    <w:lvl w:ilvl="3" w:tplc="F9F00634">
      <w:numFmt w:val="bullet"/>
      <w:lvlText w:val="•"/>
      <w:lvlJc w:val="left"/>
      <w:pPr>
        <w:ind w:left="4056" w:hanging="200"/>
      </w:pPr>
      <w:rPr>
        <w:rFonts w:hint="default"/>
        <w:lang w:val="pt-PT" w:eastAsia="en-US" w:bidi="ar-SA"/>
      </w:rPr>
    </w:lvl>
    <w:lvl w:ilvl="4" w:tplc="4C00EB8C">
      <w:numFmt w:val="bullet"/>
      <w:lvlText w:val="•"/>
      <w:lvlJc w:val="left"/>
      <w:pPr>
        <w:ind w:left="5015" w:hanging="200"/>
      </w:pPr>
      <w:rPr>
        <w:rFonts w:hint="default"/>
        <w:lang w:val="pt-PT" w:eastAsia="en-US" w:bidi="ar-SA"/>
      </w:rPr>
    </w:lvl>
    <w:lvl w:ilvl="5" w:tplc="FCE0B808">
      <w:numFmt w:val="bullet"/>
      <w:lvlText w:val="•"/>
      <w:lvlJc w:val="left"/>
      <w:pPr>
        <w:ind w:left="5974" w:hanging="200"/>
      </w:pPr>
      <w:rPr>
        <w:rFonts w:hint="default"/>
        <w:lang w:val="pt-PT" w:eastAsia="en-US" w:bidi="ar-SA"/>
      </w:rPr>
    </w:lvl>
    <w:lvl w:ilvl="6" w:tplc="BDACF410">
      <w:numFmt w:val="bullet"/>
      <w:lvlText w:val="•"/>
      <w:lvlJc w:val="left"/>
      <w:pPr>
        <w:ind w:left="6932" w:hanging="200"/>
      </w:pPr>
      <w:rPr>
        <w:rFonts w:hint="default"/>
        <w:lang w:val="pt-PT" w:eastAsia="en-US" w:bidi="ar-SA"/>
      </w:rPr>
    </w:lvl>
    <w:lvl w:ilvl="7" w:tplc="9762F25A">
      <w:numFmt w:val="bullet"/>
      <w:lvlText w:val="•"/>
      <w:lvlJc w:val="left"/>
      <w:pPr>
        <w:ind w:left="7891" w:hanging="200"/>
      </w:pPr>
      <w:rPr>
        <w:rFonts w:hint="default"/>
        <w:lang w:val="pt-PT" w:eastAsia="en-US" w:bidi="ar-SA"/>
      </w:rPr>
    </w:lvl>
    <w:lvl w:ilvl="8" w:tplc="E9B68F1A">
      <w:numFmt w:val="bullet"/>
      <w:lvlText w:val="•"/>
      <w:lvlJc w:val="left"/>
      <w:pPr>
        <w:ind w:left="8850" w:hanging="200"/>
      </w:pPr>
      <w:rPr>
        <w:rFonts w:hint="default"/>
        <w:lang w:val="pt-PT" w:eastAsia="en-US" w:bidi="ar-SA"/>
      </w:rPr>
    </w:lvl>
  </w:abstractNum>
  <w:abstractNum w:abstractNumId="33">
    <w:nsid w:val="20F46E32"/>
    <w:multiLevelType w:val="hybridMultilevel"/>
    <w:tmpl w:val="11D2EABA"/>
    <w:lvl w:ilvl="0" w:tplc="7BB69370">
      <w:start w:val="7"/>
      <w:numFmt w:val="decimal"/>
      <w:lvlText w:val="%1"/>
      <w:lvlJc w:val="left"/>
      <w:pPr>
        <w:ind w:left="403" w:hanging="330"/>
        <w:jc w:val="left"/>
      </w:pPr>
      <w:rPr>
        <w:rFonts w:hint="default"/>
        <w:lang w:val="pt-PT" w:eastAsia="en-US" w:bidi="ar-SA"/>
      </w:rPr>
    </w:lvl>
    <w:lvl w:ilvl="1" w:tplc="BDE6D1A4">
      <w:numFmt w:val="none"/>
      <w:lvlText w:val=""/>
      <w:lvlJc w:val="left"/>
      <w:pPr>
        <w:tabs>
          <w:tab w:val="num" w:pos="360"/>
        </w:tabs>
      </w:pPr>
    </w:lvl>
    <w:lvl w:ilvl="2" w:tplc="259C546C">
      <w:numFmt w:val="none"/>
      <w:lvlText w:val=""/>
      <w:lvlJc w:val="left"/>
      <w:pPr>
        <w:tabs>
          <w:tab w:val="num" w:pos="360"/>
        </w:tabs>
      </w:pPr>
    </w:lvl>
    <w:lvl w:ilvl="3" w:tplc="17D4A8BA">
      <w:numFmt w:val="bullet"/>
      <w:lvlText w:val="•"/>
      <w:lvlJc w:val="left"/>
      <w:pPr>
        <w:ind w:left="2937" w:hanging="460"/>
      </w:pPr>
      <w:rPr>
        <w:rFonts w:hint="default"/>
        <w:lang w:val="pt-PT" w:eastAsia="en-US" w:bidi="ar-SA"/>
      </w:rPr>
    </w:lvl>
    <w:lvl w:ilvl="4" w:tplc="7C2298DA">
      <w:numFmt w:val="bullet"/>
      <w:lvlText w:val="•"/>
      <w:lvlJc w:val="left"/>
      <w:pPr>
        <w:ind w:left="4056" w:hanging="460"/>
      </w:pPr>
      <w:rPr>
        <w:rFonts w:hint="default"/>
        <w:lang w:val="pt-PT" w:eastAsia="en-US" w:bidi="ar-SA"/>
      </w:rPr>
    </w:lvl>
    <w:lvl w:ilvl="5" w:tplc="58922EF8">
      <w:numFmt w:val="bullet"/>
      <w:lvlText w:val="•"/>
      <w:lvlJc w:val="left"/>
      <w:pPr>
        <w:ind w:left="5174" w:hanging="460"/>
      </w:pPr>
      <w:rPr>
        <w:rFonts w:hint="default"/>
        <w:lang w:val="pt-PT" w:eastAsia="en-US" w:bidi="ar-SA"/>
      </w:rPr>
    </w:lvl>
    <w:lvl w:ilvl="6" w:tplc="37A05D8A">
      <w:numFmt w:val="bullet"/>
      <w:lvlText w:val="•"/>
      <w:lvlJc w:val="left"/>
      <w:pPr>
        <w:ind w:left="6293" w:hanging="460"/>
      </w:pPr>
      <w:rPr>
        <w:rFonts w:hint="default"/>
        <w:lang w:val="pt-PT" w:eastAsia="en-US" w:bidi="ar-SA"/>
      </w:rPr>
    </w:lvl>
    <w:lvl w:ilvl="7" w:tplc="FF784FAC">
      <w:numFmt w:val="bullet"/>
      <w:lvlText w:val="•"/>
      <w:lvlJc w:val="left"/>
      <w:pPr>
        <w:ind w:left="7412" w:hanging="460"/>
      </w:pPr>
      <w:rPr>
        <w:rFonts w:hint="default"/>
        <w:lang w:val="pt-PT" w:eastAsia="en-US" w:bidi="ar-SA"/>
      </w:rPr>
    </w:lvl>
    <w:lvl w:ilvl="8" w:tplc="F43898BA">
      <w:numFmt w:val="bullet"/>
      <w:lvlText w:val="•"/>
      <w:lvlJc w:val="left"/>
      <w:pPr>
        <w:ind w:left="8530" w:hanging="460"/>
      </w:pPr>
      <w:rPr>
        <w:rFonts w:hint="default"/>
        <w:lang w:val="pt-PT" w:eastAsia="en-US" w:bidi="ar-SA"/>
      </w:rPr>
    </w:lvl>
  </w:abstractNum>
  <w:abstractNum w:abstractNumId="34">
    <w:nsid w:val="221E1550"/>
    <w:multiLevelType w:val="hybridMultilevel"/>
    <w:tmpl w:val="BC92E6A8"/>
    <w:lvl w:ilvl="0" w:tplc="4DCCDDD4">
      <w:start w:val="1"/>
      <w:numFmt w:val="lowerLetter"/>
      <w:lvlText w:val="%1."/>
      <w:lvlJc w:val="left"/>
      <w:pPr>
        <w:ind w:left="1053" w:hanging="230"/>
        <w:jc w:val="left"/>
      </w:pPr>
      <w:rPr>
        <w:rFonts w:ascii="Arial MT" w:eastAsia="Arial MT" w:hAnsi="Arial MT" w:cs="Arial MT" w:hint="default"/>
        <w:b w:val="0"/>
        <w:bCs w:val="0"/>
        <w:i w:val="0"/>
        <w:iCs w:val="0"/>
        <w:spacing w:val="-21"/>
        <w:w w:val="100"/>
        <w:sz w:val="18"/>
        <w:szCs w:val="18"/>
        <w:lang w:val="pt-PT" w:eastAsia="en-US" w:bidi="ar-SA"/>
      </w:rPr>
    </w:lvl>
    <w:lvl w:ilvl="1" w:tplc="CF3E0CCA">
      <w:numFmt w:val="bullet"/>
      <w:lvlText w:val="•"/>
      <w:lvlJc w:val="left"/>
      <w:pPr>
        <w:ind w:left="2030" w:hanging="230"/>
      </w:pPr>
      <w:rPr>
        <w:rFonts w:hint="default"/>
        <w:lang w:val="pt-PT" w:eastAsia="en-US" w:bidi="ar-SA"/>
      </w:rPr>
    </w:lvl>
    <w:lvl w:ilvl="2" w:tplc="0DCED616">
      <w:numFmt w:val="bullet"/>
      <w:lvlText w:val="•"/>
      <w:lvlJc w:val="left"/>
      <w:pPr>
        <w:ind w:left="3001" w:hanging="230"/>
      </w:pPr>
      <w:rPr>
        <w:rFonts w:hint="default"/>
        <w:lang w:val="pt-PT" w:eastAsia="en-US" w:bidi="ar-SA"/>
      </w:rPr>
    </w:lvl>
    <w:lvl w:ilvl="3" w:tplc="C3320DB8">
      <w:numFmt w:val="bullet"/>
      <w:lvlText w:val="•"/>
      <w:lvlJc w:val="left"/>
      <w:pPr>
        <w:ind w:left="3972" w:hanging="230"/>
      </w:pPr>
      <w:rPr>
        <w:rFonts w:hint="default"/>
        <w:lang w:val="pt-PT" w:eastAsia="en-US" w:bidi="ar-SA"/>
      </w:rPr>
    </w:lvl>
    <w:lvl w:ilvl="4" w:tplc="B1F455F4">
      <w:numFmt w:val="bullet"/>
      <w:lvlText w:val="•"/>
      <w:lvlJc w:val="left"/>
      <w:pPr>
        <w:ind w:left="4943" w:hanging="230"/>
      </w:pPr>
      <w:rPr>
        <w:rFonts w:hint="default"/>
        <w:lang w:val="pt-PT" w:eastAsia="en-US" w:bidi="ar-SA"/>
      </w:rPr>
    </w:lvl>
    <w:lvl w:ilvl="5" w:tplc="CEA4205E">
      <w:numFmt w:val="bullet"/>
      <w:lvlText w:val="•"/>
      <w:lvlJc w:val="left"/>
      <w:pPr>
        <w:ind w:left="5914" w:hanging="230"/>
      </w:pPr>
      <w:rPr>
        <w:rFonts w:hint="default"/>
        <w:lang w:val="pt-PT" w:eastAsia="en-US" w:bidi="ar-SA"/>
      </w:rPr>
    </w:lvl>
    <w:lvl w:ilvl="6" w:tplc="080AE238">
      <w:numFmt w:val="bullet"/>
      <w:lvlText w:val="•"/>
      <w:lvlJc w:val="left"/>
      <w:pPr>
        <w:ind w:left="6884" w:hanging="230"/>
      </w:pPr>
      <w:rPr>
        <w:rFonts w:hint="default"/>
        <w:lang w:val="pt-PT" w:eastAsia="en-US" w:bidi="ar-SA"/>
      </w:rPr>
    </w:lvl>
    <w:lvl w:ilvl="7" w:tplc="40FA1CFE">
      <w:numFmt w:val="bullet"/>
      <w:lvlText w:val="•"/>
      <w:lvlJc w:val="left"/>
      <w:pPr>
        <w:ind w:left="7855" w:hanging="230"/>
      </w:pPr>
      <w:rPr>
        <w:rFonts w:hint="default"/>
        <w:lang w:val="pt-PT" w:eastAsia="en-US" w:bidi="ar-SA"/>
      </w:rPr>
    </w:lvl>
    <w:lvl w:ilvl="8" w:tplc="81ECCDF4">
      <w:numFmt w:val="bullet"/>
      <w:lvlText w:val="•"/>
      <w:lvlJc w:val="left"/>
      <w:pPr>
        <w:ind w:left="8826" w:hanging="230"/>
      </w:pPr>
      <w:rPr>
        <w:rFonts w:hint="default"/>
        <w:lang w:val="pt-PT" w:eastAsia="en-US" w:bidi="ar-SA"/>
      </w:rPr>
    </w:lvl>
  </w:abstractNum>
  <w:abstractNum w:abstractNumId="35">
    <w:nsid w:val="23814541"/>
    <w:multiLevelType w:val="hybridMultilevel"/>
    <w:tmpl w:val="354C1296"/>
    <w:lvl w:ilvl="0" w:tplc="6A82870E">
      <w:start w:val="1"/>
      <w:numFmt w:val="lowerRoman"/>
      <w:lvlText w:val="%1."/>
      <w:lvlJc w:val="left"/>
      <w:pPr>
        <w:ind w:left="333" w:hanging="101"/>
        <w:jc w:val="left"/>
      </w:pPr>
      <w:rPr>
        <w:rFonts w:ascii="Arial MT" w:eastAsia="Arial MT" w:hAnsi="Arial MT" w:cs="Arial MT" w:hint="default"/>
        <w:b w:val="0"/>
        <w:bCs w:val="0"/>
        <w:i w:val="0"/>
        <w:iCs w:val="0"/>
        <w:spacing w:val="-1"/>
        <w:w w:val="89"/>
        <w:sz w:val="18"/>
        <w:szCs w:val="18"/>
        <w:lang w:val="pt-PT" w:eastAsia="en-US" w:bidi="ar-SA"/>
      </w:rPr>
    </w:lvl>
    <w:lvl w:ilvl="1" w:tplc="B63E1F22">
      <w:start w:val="1"/>
      <w:numFmt w:val="decimal"/>
      <w:lvlText w:val="%2."/>
      <w:lvlJc w:val="left"/>
      <w:pPr>
        <w:ind w:left="573" w:hanging="230"/>
        <w:jc w:val="left"/>
      </w:pPr>
      <w:rPr>
        <w:rFonts w:ascii="Arial MT" w:eastAsia="Arial MT" w:hAnsi="Arial MT" w:cs="Arial MT" w:hint="default"/>
        <w:b w:val="0"/>
        <w:bCs w:val="0"/>
        <w:i w:val="0"/>
        <w:iCs w:val="0"/>
        <w:spacing w:val="-1"/>
        <w:w w:val="100"/>
        <w:sz w:val="20"/>
        <w:szCs w:val="20"/>
        <w:lang w:val="pt-PT" w:eastAsia="en-US" w:bidi="ar-SA"/>
      </w:rPr>
    </w:lvl>
    <w:lvl w:ilvl="2" w:tplc="E3780846">
      <w:numFmt w:val="bullet"/>
      <w:lvlText w:val="•"/>
      <w:lvlJc w:val="left"/>
      <w:pPr>
        <w:ind w:left="1712" w:hanging="230"/>
      </w:pPr>
      <w:rPr>
        <w:rFonts w:hint="default"/>
        <w:lang w:val="pt-PT" w:eastAsia="en-US" w:bidi="ar-SA"/>
      </w:rPr>
    </w:lvl>
    <w:lvl w:ilvl="3" w:tplc="BF1E6D3E">
      <w:numFmt w:val="bullet"/>
      <w:lvlText w:val="•"/>
      <w:lvlJc w:val="left"/>
      <w:pPr>
        <w:ind w:left="2844" w:hanging="230"/>
      </w:pPr>
      <w:rPr>
        <w:rFonts w:hint="default"/>
        <w:lang w:val="pt-PT" w:eastAsia="en-US" w:bidi="ar-SA"/>
      </w:rPr>
    </w:lvl>
    <w:lvl w:ilvl="4" w:tplc="55F86B0A">
      <w:numFmt w:val="bullet"/>
      <w:lvlText w:val="•"/>
      <w:lvlJc w:val="left"/>
      <w:pPr>
        <w:ind w:left="3976" w:hanging="230"/>
      </w:pPr>
      <w:rPr>
        <w:rFonts w:hint="default"/>
        <w:lang w:val="pt-PT" w:eastAsia="en-US" w:bidi="ar-SA"/>
      </w:rPr>
    </w:lvl>
    <w:lvl w:ilvl="5" w:tplc="D4B0EFD2">
      <w:numFmt w:val="bullet"/>
      <w:lvlText w:val="•"/>
      <w:lvlJc w:val="left"/>
      <w:pPr>
        <w:ind w:left="5108" w:hanging="230"/>
      </w:pPr>
      <w:rPr>
        <w:rFonts w:hint="default"/>
        <w:lang w:val="pt-PT" w:eastAsia="en-US" w:bidi="ar-SA"/>
      </w:rPr>
    </w:lvl>
    <w:lvl w:ilvl="6" w:tplc="DC54198C">
      <w:numFmt w:val="bullet"/>
      <w:lvlText w:val="•"/>
      <w:lvlJc w:val="left"/>
      <w:pPr>
        <w:ind w:left="6240" w:hanging="230"/>
      </w:pPr>
      <w:rPr>
        <w:rFonts w:hint="default"/>
        <w:lang w:val="pt-PT" w:eastAsia="en-US" w:bidi="ar-SA"/>
      </w:rPr>
    </w:lvl>
    <w:lvl w:ilvl="7" w:tplc="9A2043F6">
      <w:numFmt w:val="bullet"/>
      <w:lvlText w:val="•"/>
      <w:lvlJc w:val="left"/>
      <w:pPr>
        <w:ind w:left="7372" w:hanging="230"/>
      </w:pPr>
      <w:rPr>
        <w:rFonts w:hint="default"/>
        <w:lang w:val="pt-PT" w:eastAsia="en-US" w:bidi="ar-SA"/>
      </w:rPr>
    </w:lvl>
    <w:lvl w:ilvl="8" w:tplc="B04E1EEE">
      <w:numFmt w:val="bullet"/>
      <w:lvlText w:val="•"/>
      <w:lvlJc w:val="left"/>
      <w:pPr>
        <w:ind w:left="8504" w:hanging="230"/>
      </w:pPr>
      <w:rPr>
        <w:rFonts w:hint="default"/>
        <w:lang w:val="pt-PT" w:eastAsia="en-US" w:bidi="ar-SA"/>
      </w:rPr>
    </w:lvl>
  </w:abstractNum>
  <w:abstractNum w:abstractNumId="36">
    <w:nsid w:val="26554F17"/>
    <w:multiLevelType w:val="hybridMultilevel"/>
    <w:tmpl w:val="D5084904"/>
    <w:lvl w:ilvl="0" w:tplc="99B07BBA">
      <w:start w:val="1"/>
      <w:numFmt w:val="lowerLetter"/>
      <w:lvlText w:val="(%1)"/>
      <w:lvlJc w:val="left"/>
      <w:pPr>
        <w:ind w:left="873" w:hanging="300"/>
        <w:jc w:val="left"/>
      </w:pPr>
      <w:rPr>
        <w:rFonts w:ascii="Arial MT" w:eastAsia="Arial MT" w:hAnsi="Arial MT" w:cs="Arial MT" w:hint="default"/>
        <w:b w:val="0"/>
        <w:bCs w:val="0"/>
        <w:i w:val="0"/>
        <w:iCs w:val="0"/>
        <w:spacing w:val="-1"/>
        <w:w w:val="100"/>
        <w:sz w:val="20"/>
        <w:szCs w:val="20"/>
        <w:lang w:val="pt-PT" w:eastAsia="en-US" w:bidi="ar-SA"/>
      </w:rPr>
    </w:lvl>
    <w:lvl w:ilvl="1" w:tplc="F1F041AE">
      <w:numFmt w:val="bullet"/>
      <w:lvlText w:val="•"/>
      <w:lvlJc w:val="left"/>
      <w:pPr>
        <w:ind w:left="1868" w:hanging="300"/>
      </w:pPr>
      <w:rPr>
        <w:rFonts w:hint="default"/>
        <w:lang w:val="pt-PT" w:eastAsia="en-US" w:bidi="ar-SA"/>
      </w:rPr>
    </w:lvl>
    <w:lvl w:ilvl="2" w:tplc="34F85EA6">
      <w:numFmt w:val="bullet"/>
      <w:lvlText w:val="•"/>
      <w:lvlJc w:val="left"/>
      <w:pPr>
        <w:ind w:left="2857" w:hanging="300"/>
      </w:pPr>
      <w:rPr>
        <w:rFonts w:hint="default"/>
        <w:lang w:val="pt-PT" w:eastAsia="en-US" w:bidi="ar-SA"/>
      </w:rPr>
    </w:lvl>
    <w:lvl w:ilvl="3" w:tplc="983841DC">
      <w:numFmt w:val="bullet"/>
      <w:lvlText w:val="•"/>
      <w:lvlJc w:val="left"/>
      <w:pPr>
        <w:ind w:left="3846" w:hanging="300"/>
      </w:pPr>
      <w:rPr>
        <w:rFonts w:hint="default"/>
        <w:lang w:val="pt-PT" w:eastAsia="en-US" w:bidi="ar-SA"/>
      </w:rPr>
    </w:lvl>
    <w:lvl w:ilvl="4" w:tplc="EE468B64">
      <w:numFmt w:val="bullet"/>
      <w:lvlText w:val="•"/>
      <w:lvlJc w:val="left"/>
      <w:pPr>
        <w:ind w:left="4835" w:hanging="300"/>
      </w:pPr>
      <w:rPr>
        <w:rFonts w:hint="default"/>
        <w:lang w:val="pt-PT" w:eastAsia="en-US" w:bidi="ar-SA"/>
      </w:rPr>
    </w:lvl>
    <w:lvl w:ilvl="5" w:tplc="E8B4D1D4">
      <w:numFmt w:val="bullet"/>
      <w:lvlText w:val="•"/>
      <w:lvlJc w:val="left"/>
      <w:pPr>
        <w:ind w:left="5824" w:hanging="300"/>
      </w:pPr>
      <w:rPr>
        <w:rFonts w:hint="default"/>
        <w:lang w:val="pt-PT" w:eastAsia="en-US" w:bidi="ar-SA"/>
      </w:rPr>
    </w:lvl>
    <w:lvl w:ilvl="6" w:tplc="67C0C1A2">
      <w:numFmt w:val="bullet"/>
      <w:lvlText w:val="•"/>
      <w:lvlJc w:val="left"/>
      <w:pPr>
        <w:ind w:left="6812" w:hanging="300"/>
      </w:pPr>
      <w:rPr>
        <w:rFonts w:hint="default"/>
        <w:lang w:val="pt-PT" w:eastAsia="en-US" w:bidi="ar-SA"/>
      </w:rPr>
    </w:lvl>
    <w:lvl w:ilvl="7" w:tplc="E586ECB8">
      <w:numFmt w:val="bullet"/>
      <w:lvlText w:val="•"/>
      <w:lvlJc w:val="left"/>
      <w:pPr>
        <w:ind w:left="7801" w:hanging="300"/>
      </w:pPr>
      <w:rPr>
        <w:rFonts w:hint="default"/>
        <w:lang w:val="pt-PT" w:eastAsia="en-US" w:bidi="ar-SA"/>
      </w:rPr>
    </w:lvl>
    <w:lvl w:ilvl="8" w:tplc="E654E560">
      <w:numFmt w:val="bullet"/>
      <w:lvlText w:val="•"/>
      <w:lvlJc w:val="left"/>
      <w:pPr>
        <w:ind w:left="8790" w:hanging="300"/>
      </w:pPr>
      <w:rPr>
        <w:rFonts w:hint="default"/>
        <w:lang w:val="pt-PT" w:eastAsia="en-US" w:bidi="ar-SA"/>
      </w:rPr>
    </w:lvl>
  </w:abstractNum>
  <w:abstractNum w:abstractNumId="37">
    <w:nsid w:val="2684571E"/>
    <w:multiLevelType w:val="hybridMultilevel"/>
    <w:tmpl w:val="AABA27B4"/>
    <w:lvl w:ilvl="0" w:tplc="7F7C529E">
      <w:start w:val="1"/>
      <w:numFmt w:val="decimal"/>
      <w:lvlText w:val="%1."/>
      <w:lvlJc w:val="left"/>
      <w:pPr>
        <w:ind w:left="413" w:hanging="310"/>
        <w:jc w:val="left"/>
      </w:pPr>
      <w:rPr>
        <w:rFonts w:ascii="Arial" w:eastAsia="Arial" w:hAnsi="Arial" w:cs="Arial" w:hint="default"/>
        <w:b/>
        <w:bCs/>
        <w:i w:val="0"/>
        <w:iCs w:val="0"/>
        <w:color w:val="091C2F"/>
        <w:spacing w:val="0"/>
        <w:w w:val="100"/>
        <w:sz w:val="27"/>
        <w:szCs w:val="27"/>
        <w:lang w:val="pt-PT" w:eastAsia="en-US" w:bidi="ar-SA"/>
      </w:rPr>
    </w:lvl>
    <w:lvl w:ilvl="1" w:tplc="D4FED46E">
      <w:numFmt w:val="none"/>
      <w:lvlText w:val=""/>
      <w:lvlJc w:val="left"/>
      <w:pPr>
        <w:tabs>
          <w:tab w:val="num" w:pos="360"/>
        </w:tabs>
      </w:pPr>
    </w:lvl>
    <w:lvl w:ilvl="2" w:tplc="0A84DB7C">
      <w:numFmt w:val="none"/>
      <w:lvlText w:val=""/>
      <w:lvlJc w:val="left"/>
      <w:pPr>
        <w:tabs>
          <w:tab w:val="num" w:pos="360"/>
        </w:tabs>
      </w:pPr>
    </w:lvl>
    <w:lvl w:ilvl="3" w:tplc="CE7CFF12">
      <w:numFmt w:val="bullet"/>
      <w:lvlText w:val="•"/>
      <w:lvlJc w:val="left"/>
      <w:pPr>
        <w:ind w:left="500" w:hanging="570"/>
      </w:pPr>
      <w:rPr>
        <w:rFonts w:hint="default"/>
        <w:lang w:val="pt-PT" w:eastAsia="en-US" w:bidi="ar-SA"/>
      </w:rPr>
    </w:lvl>
    <w:lvl w:ilvl="4" w:tplc="0E5E75EA">
      <w:numFmt w:val="bullet"/>
      <w:lvlText w:val="•"/>
      <w:lvlJc w:val="left"/>
      <w:pPr>
        <w:ind w:left="900" w:hanging="570"/>
      </w:pPr>
      <w:rPr>
        <w:rFonts w:hint="default"/>
        <w:lang w:val="pt-PT" w:eastAsia="en-US" w:bidi="ar-SA"/>
      </w:rPr>
    </w:lvl>
    <w:lvl w:ilvl="5" w:tplc="256E3120">
      <w:numFmt w:val="bullet"/>
      <w:lvlText w:val="•"/>
      <w:lvlJc w:val="left"/>
      <w:pPr>
        <w:ind w:left="920" w:hanging="570"/>
      </w:pPr>
      <w:rPr>
        <w:rFonts w:hint="default"/>
        <w:lang w:val="pt-PT" w:eastAsia="en-US" w:bidi="ar-SA"/>
      </w:rPr>
    </w:lvl>
    <w:lvl w:ilvl="6" w:tplc="1456AA76">
      <w:numFmt w:val="bullet"/>
      <w:lvlText w:val="•"/>
      <w:lvlJc w:val="left"/>
      <w:pPr>
        <w:ind w:left="2889" w:hanging="570"/>
      </w:pPr>
      <w:rPr>
        <w:rFonts w:hint="default"/>
        <w:lang w:val="pt-PT" w:eastAsia="en-US" w:bidi="ar-SA"/>
      </w:rPr>
    </w:lvl>
    <w:lvl w:ilvl="7" w:tplc="2460F912">
      <w:numFmt w:val="bullet"/>
      <w:lvlText w:val="•"/>
      <w:lvlJc w:val="left"/>
      <w:pPr>
        <w:ind w:left="4859" w:hanging="570"/>
      </w:pPr>
      <w:rPr>
        <w:rFonts w:hint="default"/>
        <w:lang w:val="pt-PT" w:eastAsia="en-US" w:bidi="ar-SA"/>
      </w:rPr>
    </w:lvl>
    <w:lvl w:ilvl="8" w:tplc="C52492FC">
      <w:numFmt w:val="bullet"/>
      <w:lvlText w:val="•"/>
      <w:lvlJc w:val="left"/>
      <w:pPr>
        <w:ind w:left="6828" w:hanging="570"/>
      </w:pPr>
      <w:rPr>
        <w:rFonts w:hint="default"/>
        <w:lang w:val="pt-PT" w:eastAsia="en-US" w:bidi="ar-SA"/>
      </w:rPr>
    </w:lvl>
  </w:abstractNum>
  <w:abstractNum w:abstractNumId="38">
    <w:nsid w:val="26EF5D23"/>
    <w:multiLevelType w:val="hybridMultilevel"/>
    <w:tmpl w:val="93F460AE"/>
    <w:lvl w:ilvl="0" w:tplc="49FEF2BE">
      <w:start w:val="1"/>
      <w:numFmt w:val="decimal"/>
      <w:lvlText w:val="%1."/>
      <w:lvlJc w:val="left"/>
      <w:pPr>
        <w:ind w:left="4626" w:hanging="230"/>
        <w:jc w:val="right"/>
      </w:pPr>
      <w:rPr>
        <w:rFonts w:ascii="Arial MT" w:eastAsia="Arial MT" w:hAnsi="Arial MT" w:cs="Arial MT" w:hint="default"/>
        <w:b w:val="0"/>
        <w:bCs w:val="0"/>
        <w:i w:val="0"/>
        <w:iCs w:val="0"/>
        <w:spacing w:val="-1"/>
        <w:w w:val="100"/>
        <w:sz w:val="20"/>
        <w:szCs w:val="20"/>
        <w:lang w:val="pt-PT" w:eastAsia="en-US" w:bidi="ar-SA"/>
      </w:rPr>
    </w:lvl>
    <w:lvl w:ilvl="1" w:tplc="F07C59AE">
      <w:numFmt w:val="bullet"/>
      <w:lvlText w:val="•"/>
      <w:lvlJc w:val="left"/>
      <w:pPr>
        <w:ind w:left="5234" w:hanging="230"/>
      </w:pPr>
      <w:rPr>
        <w:rFonts w:hint="default"/>
        <w:lang w:val="pt-PT" w:eastAsia="en-US" w:bidi="ar-SA"/>
      </w:rPr>
    </w:lvl>
    <w:lvl w:ilvl="2" w:tplc="BD88830E">
      <w:numFmt w:val="bullet"/>
      <w:lvlText w:val="•"/>
      <w:lvlJc w:val="left"/>
      <w:pPr>
        <w:ind w:left="5849" w:hanging="230"/>
      </w:pPr>
      <w:rPr>
        <w:rFonts w:hint="default"/>
        <w:lang w:val="pt-PT" w:eastAsia="en-US" w:bidi="ar-SA"/>
      </w:rPr>
    </w:lvl>
    <w:lvl w:ilvl="3" w:tplc="35DC8F0C">
      <w:numFmt w:val="bullet"/>
      <w:lvlText w:val="•"/>
      <w:lvlJc w:val="left"/>
      <w:pPr>
        <w:ind w:left="6464" w:hanging="230"/>
      </w:pPr>
      <w:rPr>
        <w:rFonts w:hint="default"/>
        <w:lang w:val="pt-PT" w:eastAsia="en-US" w:bidi="ar-SA"/>
      </w:rPr>
    </w:lvl>
    <w:lvl w:ilvl="4" w:tplc="3DBEFF04">
      <w:numFmt w:val="bullet"/>
      <w:lvlText w:val="•"/>
      <w:lvlJc w:val="left"/>
      <w:pPr>
        <w:ind w:left="7079" w:hanging="230"/>
      </w:pPr>
      <w:rPr>
        <w:rFonts w:hint="default"/>
        <w:lang w:val="pt-PT" w:eastAsia="en-US" w:bidi="ar-SA"/>
      </w:rPr>
    </w:lvl>
    <w:lvl w:ilvl="5" w:tplc="D8863132">
      <w:numFmt w:val="bullet"/>
      <w:lvlText w:val="•"/>
      <w:lvlJc w:val="left"/>
      <w:pPr>
        <w:ind w:left="7694" w:hanging="230"/>
      </w:pPr>
      <w:rPr>
        <w:rFonts w:hint="default"/>
        <w:lang w:val="pt-PT" w:eastAsia="en-US" w:bidi="ar-SA"/>
      </w:rPr>
    </w:lvl>
    <w:lvl w:ilvl="6" w:tplc="B61287C8">
      <w:numFmt w:val="bullet"/>
      <w:lvlText w:val="•"/>
      <w:lvlJc w:val="left"/>
      <w:pPr>
        <w:ind w:left="8308" w:hanging="230"/>
      </w:pPr>
      <w:rPr>
        <w:rFonts w:hint="default"/>
        <w:lang w:val="pt-PT" w:eastAsia="en-US" w:bidi="ar-SA"/>
      </w:rPr>
    </w:lvl>
    <w:lvl w:ilvl="7" w:tplc="830CF0A6">
      <w:numFmt w:val="bullet"/>
      <w:lvlText w:val="•"/>
      <w:lvlJc w:val="left"/>
      <w:pPr>
        <w:ind w:left="8923" w:hanging="230"/>
      </w:pPr>
      <w:rPr>
        <w:rFonts w:hint="default"/>
        <w:lang w:val="pt-PT" w:eastAsia="en-US" w:bidi="ar-SA"/>
      </w:rPr>
    </w:lvl>
    <w:lvl w:ilvl="8" w:tplc="99FAA1D2">
      <w:numFmt w:val="bullet"/>
      <w:lvlText w:val="•"/>
      <w:lvlJc w:val="left"/>
      <w:pPr>
        <w:ind w:left="9538" w:hanging="230"/>
      </w:pPr>
      <w:rPr>
        <w:rFonts w:hint="default"/>
        <w:lang w:val="pt-PT" w:eastAsia="en-US" w:bidi="ar-SA"/>
      </w:rPr>
    </w:lvl>
  </w:abstractNum>
  <w:abstractNum w:abstractNumId="39">
    <w:nsid w:val="275A678D"/>
    <w:multiLevelType w:val="hybridMultilevel"/>
    <w:tmpl w:val="5EE048A2"/>
    <w:lvl w:ilvl="0" w:tplc="DDB61F2E">
      <w:start w:val="9"/>
      <w:numFmt w:val="decimal"/>
      <w:lvlText w:val="%1"/>
      <w:lvlJc w:val="left"/>
      <w:pPr>
        <w:ind w:left="1173" w:hanging="690"/>
        <w:jc w:val="left"/>
      </w:pPr>
      <w:rPr>
        <w:rFonts w:hint="default"/>
        <w:lang w:val="pt-PT" w:eastAsia="en-US" w:bidi="ar-SA"/>
      </w:rPr>
    </w:lvl>
    <w:lvl w:ilvl="1" w:tplc="8C761F26">
      <w:numFmt w:val="none"/>
      <w:lvlText w:val=""/>
      <w:lvlJc w:val="left"/>
      <w:pPr>
        <w:tabs>
          <w:tab w:val="num" w:pos="360"/>
        </w:tabs>
      </w:pPr>
    </w:lvl>
    <w:lvl w:ilvl="2" w:tplc="571C1FA6">
      <w:numFmt w:val="none"/>
      <w:lvlText w:val=""/>
      <w:lvlJc w:val="left"/>
      <w:pPr>
        <w:tabs>
          <w:tab w:val="num" w:pos="360"/>
        </w:tabs>
      </w:pPr>
    </w:lvl>
    <w:lvl w:ilvl="3" w:tplc="A96AE6EE">
      <w:numFmt w:val="bullet"/>
      <w:lvlText w:val="•"/>
      <w:lvlJc w:val="left"/>
      <w:pPr>
        <w:ind w:left="4056" w:hanging="690"/>
      </w:pPr>
      <w:rPr>
        <w:rFonts w:hint="default"/>
        <w:lang w:val="pt-PT" w:eastAsia="en-US" w:bidi="ar-SA"/>
      </w:rPr>
    </w:lvl>
    <w:lvl w:ilvl="4" w:tplc="FA9A8AE0">
      <w:numFmt w:val="bullet"/>
      <w:lvlText w:val="•"/>
      <w:lvlJc w:val="left"/>
      <w:pPr>
        <w:ind w:left="5015" w:hanging="690"/>
      </w:pPr>
      <w:rPr>
        <w:rFonts w:hint="default"/>
        <w:lang w:val="pt-PT" w:eastAsia="en-US" w:bidi="ar-SA"/>
      </w:rPr>
    </w:lvl>
    <w:lvl w:ilvl="5" w:tplc="2ED2A456">
      <w:numFmt w:val="bullet"/>
      <w:lvlText w:val="•"/>
      <w:lvlJc w:val="left"/>
      <w:pPr>
        <w:ind w:left="5974" w:hanging="690"/>
      </w:pPr>
      <w:rPr>
        <w:rFonts w:hint="default"/>
        <w:lang w:val="pt-PT" w:eastAsia="en-US" w:bidi="ar-SA"/>
      </w:rPr>
    </w:lvl>
    <w:lvl w:ilvl="6" w:tplc="1FA43E28">
      <w:numFmt w:val="bullet"/>
      <w:lvlText w:val="•"/>
      <w:lvlJc w:val="left"/>
      <w:pPr>
        <w:ind w:left="6932" w:hanging="690"/>
      </w:pPr>
      <w:rPr>
        <w:rFonts w:hint="default"/>
        <w:lang w:val="pt-PT" w:eastAsia="en-US" w:bidi="ar-SA"/>
      </w:rPr>
    </w:lvl>
    <w:lvl w:ilvl="7" w:tplc="15CC8C66">
      <w:numFmt w:val="bullet"/>
      <w:lvlText w:val="•"/>
      <w:lvlJc w:val="left"/>
      <w:pPr>
        <w:ind w:left="7891" w:hanging="690"/>
      </w:pPr>
      <w:rPr>
        <w:rFonts w:hint="default"/>
        <w:lang w:val="pt-PT" w:eastAsia="en-US" w:bidi="ar-SA"/>
      </w:rPr>
    </w:lvl>
    <w:lvl w:ilvl="8" w:tplc="A2A41682">
      <w:numFmt w:val="bullet"/>
      <w:lvlText w:val="•"/>
      <w:lvlJc w:val="left"/>
      <w:pPr>
        <w:ind w:left="8850" w:hanging="690"/>
      </w:pPr>
      <w:rPr>
        <w:rFonts w:hint="default"/>
        <w:lang w:val="pt-PT" w:eastAsia="en-US" w:bidi="ar-SA"/>
      </w:rPr>
    </w:lvl>
  </w:abstractNum>
  <w:abstractNum w:abstractNumId="40">
    <w:nsid w:val="28E05AAD"/>
    <w:multiLevelType w:val="hybridMultilevel"/>
    <w:tmpl w:val="E2ECF2B8"/>
    <w:lvl w:ilvl="0" w:tplc="401C0538">
      <w:start w:val="1"/>
      <w:numFmt w:val="decimal"/>
      <w:lvlText w:val="%1."/>
      <w:lvlJc w:val="left"/>
      <w:pPr>
        <w:ind w:left="633" w:hanging="230"/>
        <w:jc w:val="left"/>
      </w:pPr>
      <w:rPr>
        <w:rFonts w:ascii="Arial MT" w:eastAsia="Arial MT" w:hAnsi="Arial MT" w:cs="Arial MT" w:hint="default"/>
        <w:b w:val="0"/>
        <w:bCs w:val="0"/>
        <w:i w:val="0"/>
        <w:iCs w:val="0"/>
        <w:spacing w:val="-1"/>
        <w:w w:val="100"/>
        <w:sz w:val="20"/>
        <w:szCs w:val="20"/>
        <w:lang w:val="pt-PT" w:eastAsia="en-US" w:bidi="ar-SA"/>
      </w:rPr>
    </w:lvl>
    <w:lvl w:ilvl="1" w:tplc="92CAD6E8">
      <w:numFmt w:val="none"/>
      <w:lvlText w:val=""/>
      <w:lvlJc w:val="left"/>
      <w:pPr>
        <w:tabs>
          <w:tab w:val="num" w:pos="360"/>
        </w:tabs>
      </w:pPr>
    </w:lvl>
    <w:lvl w:ilvl="2" w:tplc="41FE0C56">
      <w:numFmt w:val="none"/>
      <w:lvlText w:val=""/>
      <w:lvlJc w:val="left"/>
      <w:pPr>
        <w:tabs>
          <w:tab w:val="num" w:pos="360"/>
        </w:tabs>
      </w:pPr>
    </w:lvl>
    <w:lvl w:ilvl="3" w:tplc="9C7A9124">
      <w:numFmt w:val="none"/>
      <w:lvlText w:val=""/>
      <w:lvlJc w:val="left"/>
      <w:pPr>
        <w:tabs>
          <w:tab w:val="num" w:pos="360"/>
        </w:tabs>
      </w:pPr>
    </w:lvl>
    <w:lvl w:ilvl="4" w:tplc="B4D86E18">
      <w:numFmt w:val="bullet"/>
      <w:lvlText w:val="•"/>
      <w:lvlJc w:val="left"/>
      <w:pPr>
        <w:ind w:left="2320" w:hanging="730"/>
      </w:pPr>
      <w:rPr>
        <w:rFonts w:hint="default"/>
        <w:lang w:val="pt-PT" w:eastAsia="en-US" w:bidi="ar-SA"/>
      </w:rPr>
    </w:lvl>
    <w:lvl w:ilvl="5" w:tplc="E946B062">
      <w:numFmt w:val="bullet"/>
      <w:lvlText w:val="•"/>
      <w:lvlJc w:val="left"/>
      <w:pPr>
        <w:ind w:left="2940" w:hanging="730"/>
      </w:pPr>
      <w:rPr>
        <w:rFonts w:hint="default"/>
        <w:lang w:val="pt-PT" w:eastAsia="en-US" w:bidi="ar-SA"/>
      </w:rPr>
    </w:lvl>
    <w:lvl w:ilvl="6" w:tplc="36EEC06E">
      <w:numFmt w:val="bullet"/>
      <w:lvlText w:val="•"/>
      <w:lvlJc w:val="left"/>
      <w:pPr>
        <w:ind w:left="4321" w:hanging="730"/>
      </w:pPr>
      <w:rPr>
        <w:rFonts w:hint="default"/>
        <w:lang w:val="pt-PT" w:eastAsia="en-US" w:bidi="ar-SA"/>
      </w:rPr>
    </w:lvl>
    <w:lvl w:ilvl="7" w:tplc="B4C0DC36">
      <w:numFmt w:val="bullet"/>
      <w:lvlText w:val="•"/>
      <w:lvlJc w:val="left"/>
      <w:pPr>
        <w:ind w:left="5703" w:hanging="730"/>
      </w:pPr>
      <w:rPr>
        <w:rFonts w:hint="default"/>
        <w:lang w:val="pt-PT" w:eastAsia="en-US" w:bidi="ar-SA"/>
      </w:rPr>
    </w:lvl>
    <w:lvl w:ilvl="8" w:tplc="97400782">
      <w:numFmt w:val="bullet"/>
      <w:lvlText w:val="•"/>
      <w:lvlJc w:val="left"/>
      <w:pPr>
        <w:ind w:left="7085" w:hanging="730"/>
      </w:pPr>
      <w:rPr>
        <w:rFonts w:hint="default"/>
        <w:lang w:val="pt-PT" w:eastAsia="en-US" w:bidi="ar-SA"/>
      </w:rPr>
    </w:lvl>
  </w:abstractNum>
  <w:abstractNum w:abstractNumId="41">
    <w:nsid w:val="297478C1"/>
    <w:multiLevelType w:val="hybridMultilevel"/>
    <w:tmpl w:val="9E804560"/>
    <w:lvl w:ilvl="0" w:tplc="F4B4666E">
      <w:start w:val="1"/>
      <w:numFmt w:val="lowerLetter"/>
      <w:lvlText w:val="%1."/>
      <w:lvlJc w:val="left"/>
      <w:pPr>
        <w:ind w:left="1613" w:hanging="200"/>
        <w:jc w:val="left"/>
      </w:pPr>
      <w:rPr>
        <w:rFonts w:ascii="Arial MT" w:eastAsia="Arial MT" w:hAnsi="Arial MT" w:cs="Arial MT" w:hint="default"/>
        <w:b w:val="0"/>
        <w:bCs w:val="0"/>
        <w:i w:val="0"/>
        <w:iCs w:val="0"/>
        <w:spacing w:val="-1"/>
        <w:w w:val="100"/>
        <w:sz w:val="18"/>
        <w:szCs w:val="18"/>
        <w:lang w:val="pt-PT" w:eastAsia="en-US" w:bidi="ar-SA"/>
      </w:rPr>
    </w:lvl>
    <w:lvl w:ilvl="1" w:tplc="FC72496C">
      <w:numFmt w:val="bullet"/>
      <w:lvlText w:val="•"/>
      <w:lvlJc w:val="left"/>
      <w:pPr>
        <w:ind w:left="2534" w:hanging="200"/>
      </w:pPr>
      <w:rPr>
        <w:rFonts w:hint="default"/>
        <w:lang w:val="pt-PT" w:eastAsia="en-US" w:bidi="ar-SA"/>
      </w:rPr>
    </w:lvl>
    <w:lvl w:ilvl="2" w:tplc="3D648A0C">
      <w:numFmt w:val="bullet"/>
      <w:lvlText w:val="•"/>
      <w:lvlJc w:val="left"/>
      <w:pPr>
        <w:ind w:left="3449" w:hanging="200"/>
      </w:pPr>
      <w:rPr>
        <w:rFonts w:hint="default"/>
        <w:lang w:val="pt-PT" w:eastAsia="en-US" w:bidi="ar-SA"/>
      </w:rPr>
    </w:lvl>
    <w:lvl w:ilvl="3" w:tplc="982402DC">
      <w:numFmt w:val="bullet"/>
      <w:lvlText w:val="•"/>
      <w:lvlJc w:val="left"/>
      <w:pPr>
        <w:ind w:left="4364" w:hanging="200"/>
      </w:pPr>
      <w:rPr>
        <w:rFonts w:hint="default"/>
        <w:lang w:val="pt-PT" w:eastAsia="en-US" w:bidi="ar-SA"/>
      </w:rPr>
    </w:lvl>
    <w:lvl w:ilvl="4" w:tplc="0CAA2BA2">
      <w:numFmt w:val="bullet"/>
      <w:lvlText w:val="•"/>
      <w:lvlJc w:val="left"/>
      <w:pPr>
        <w:ind w:left="5279" w:hanging="200"/>
      </w:pPr>
      <w:rPr>
        <w:rFonts w:hint="default"/>
        <w:lang w:val="pt-PT" w:eastAsia="en-US" w:bidi="ar-SA"/>
      </w:rPr>
    </w:lvl>
    <w:lvl w:ilvl="5" w:tplc="40C8882C">
      <w:numFmt w:val="bullet"/>
      <w:lvlText w:val="•"/>
      <w:lvlJc w:val="left"/>
      <w:pPr>
        <w:ind w:left="6194" w:hanging="200"/>
      </w:pPr>
      <w:rPr>
        <w:rFonts w:hint="default"/>
        <w:lang w:val="pt-PT" w:eastAsia="en-US" w:bidi="ar-SA"/>
      </w:rPr>
    </w:lvl>
    <w:lvl w:ilvl="6" w:tplc="8916B956">
      <w:numFmt w:val="bullet"/>
      <w:lvlText w:val="•"/>
      <w:lvlJc w:val="left"/>
      <w:pPr>
        <w:ind w:left="7108" w:hanging="200"/>
      </w:pPr>
      <w:rPr>
        <w:rFonts w:hint="default"/>
        <w:lang w:val="pt-PT" w:eastAsia="en-US" w:bidi="ar-SA"/>
      </w:rPr>
    </w:lvl>
    <w:lvl w:ilvl="7" w:tplc="A9E8D818">
      <w:numFmt w:val="bullet"/>
      <w:lvlText w:val="•"/>
      <w:lvlJc w:val="left"/>
      <w:pPr>
        <w:ind w:left="8023" w:hanging="200"/>
      </w:pPr>
      <w:rPr>
        <w:rFonts w:hint="default"/>
        <w:lang w:val="pt-PT" w:eastAsia="en-US" w:bidi="ar-SA"/>
      </w:rPr>
    </w:lvl>
    <w:lvl w:ilvl="8" w:tplc="9BC2FF04">
      <w:numFmt w:val="bullet"/>
      <w:lvlText w:val="•"/>
      <w:lvlJc w:val="left"/>
      <w:pPr>
        <w:ind w:left="8938" w:hanging="200"/>
      </w:pPr>
      <w:rPr>
        <w:rFonts w:hint="default"/>
        <w:lang w:val="pt-PT" w:eastAsia="en-US" w:bidi="ar-SA"/>
      </w:rPr>
    </w:lvl>
  </w:abstractNum>
  <w:abstractNum w:abstractNumId="42">
    <w:nsid w:val="2AB1101D"/>
    <w:multiLevelType w:val="hybridMultilevel"/>
    <w:tmpl w:val="AC62A28E"/>
    <w:lvl w:ilvl="0" w:tplc="AD16B780">
      <w:start w:val="1"/>
      <w:numFmt w:val="upperRoman"/>
      <w:lvlText w:val="%1."/>
      <w:lvlJc w:val="left"/>
      <w:pPr>
        <w:ind w:left="204" w:hanging="101"/>
        <w:jc w:val="left"/>
      </w:pPr>
      <w:rPr>
        <w:rFonts w:ascii="Arial MT" w:eastAsia="Arial MT" w:hAnsi="Arial MT" w:cs="Arial MT" w:hint="default"/>
        <w:b w:val="0"/>
        <w:bCs w:val="0"/>
        <w:i w:val="0"/>
        <w:iCs w:val="0"/>
        <w:spacing w:val="0"/>
        <w:w w:val="90"/>
        <w:sz w:val="16"/>
        <w:szCs w:val="16"/>
        <w:lang w:val="pt-PT" w:eastAsia="en-US" w:bidi="ar-SA"/>
      </w:rPr>
    </w:lvl>
    <w:lvl w:ilvl="1" w:tplc="43A809E0">
      <w:start w:val="1"/>
      <w:numFmt w:val="upperLetter"/>
      <w:lvlText w:val="%2."/>
      <w:lvlJc w:val="left"/>
      <w:pPr>
        <w:ind w:left="1573" w:hanging="220"/>
        <w:jc w:val="left"/>
      </w:pPr>
      <w:rPr>
        <w:rFonts w:ascii="Arial MT" w:eastAsia="Arial MT" w:hAnsi="Arial MT" w:cs="Arial MT" w:hint="default"/>
        <w:b w:val="0"/>
        <w:bCs w:val="0"/>
        <w:i w:val="0"/>
        <w:iCs w:val="0"/>
        <w:spacing w:val="-1"/>
        <w:w w:val="100"/>
        <w:sz w:val="18"/>
        <w:szCs w:val="18"/>
        <w:lang w:val="pt-PT" w:eastAsia="en-US" w:bidi="ar-SA"/>
      </w:rPr>
    </w:lvl>
    <w:lvl w:ilvl="2" w:tplc="2904C6B4">
      <w:numFmt w:val="bullet"/>
      <w:lvlText w:val="•"/>
      <w:lvlJc w:val="left"/>
      <w:pPr>
        <w:ind w:left="2600" w:hanging="220"/>
      </w:pPr>
      <w:rPr>
        <w:rFonts w:hint="default"/>
        <w:lang w:val="pt-PT" w:eastAsia="en-US" w:bidi="ar-SA"/>
      </w:rPr>
    </w:lvl>
    <w:lvl w:ilvl="3" w:tplc="7ED082AE">
      <w:numFmt w:val="bullet"/>
      <w:lvlText w:val="•"/>
      <w:lvlJc w:val="left"/>
      <w:pPr>
        <w:ind w:left="3621" w:hanging="220"/>
      </w:pPr>
      <w:rPr>
        <w:rFonts w:hint="default"/>
        <w:lang w:val="pt-PT" w:eastAsia="en-US" w:bidi="ar-SA"/>
      </w:rPr>
    </w:lvl>
    <w:lvl w:ilvl="4" w:tplc="BA4A5468">
      <w:numFmt w:val="bullet"/>
      <w:lvlText w:val="•"/>
      <w:lvlJc w:val="left"/>
      <w:pPr>
        <w:ind w:left="4642" w:hanging="220"/>
      </w:pPr>
      <w:rPr>
        <w:rFonts w:hint="default"/>
        <w:lang w:val="pt-PT" w:eastAsia="en-US" w:bidi="ar-SA"/>
      </w:rPr>
    </w:lvl>
    <w:lvl w:ilvl="5" w:tplc="8ABE3716">
      <w:numFmt w:val="bullet"/>
      <w:lvlText w:val="•"/>
      <w:lvlJc w:val="left"/>
      <w:pPr>
        <w:ind w:left="5663" w:hanging="220"/>
      </w:pPr>
      <w:rPr>
        <w:rFonts w:hint="default"/>
        <w:lang w:val="pt-PT" w:eastAsia="en-US" w:bidi="ar-SA"/>
      </w:rPr>
    </w:lvl>
    <w:lvl w:ilvl="6" w:tplc="CD4A2D14">
      <w:numFmt w:val="bullet"/>
      <w:lvlText w:val="•"/>
      <w:lvlJc w:val="left"/>
      <w:pPr>
        <w:ind w:left="6684" w:hanging="220"/>
      </w:pPr>
      <w:rPr>
        <w:rFonts w:hint="default"/>
        <w:lang w:val="pt-PT" w:eastAsia="en-US" w:bidi="ar-SA"/>
      </w:rPr>
    </w:lvl>
    <w:lvl w:ilvl="7" w:tplc="E0F6FB4C">
      <w:numFmt w:val="bullet"/>
      <w:lvlText w:val="•"/>
      <w:lvlJc w:val="left"/>
      <w:pPr>
        <w:ind w:left="7705" w:hanging="220"/>
      </w:pPr>
      <w:rPr>
        <w:rFonts w:hint="default"/>
        <w:lang w:val="pt-PT" w:eastAsia="en-US" w:bidi="ar-SA"/>
      </w:rPr>
    </w:lvl>
    <w:lvl w:ilvl="8" w:tplc="2586D836">
      <w:numFmt w:val="bullet"/>
      <w:lvlText w:val="•"/>
      <w:lvlJc w:val="left"/>
      <w:pPr>
        <w:ind w:left="8726" w:hanging="220"/>
      </w:pPr>
      <w:rPr>
        <w:rFonts w:hint="default"/>
        <w:lang w:val="pt-PT" w:eastAsia="en-US" w:bidi="ar-SA"/>
      </w:rPr>
    </w:lvl>
  </w:abstractNum>
  <w:abstractNum w:abstractNumId="43">
    <w:nsid w:val="2B84108D"/>
    <w:multiLevelType w:val="hybridMultilevel"/>
    <w:tmpl w:val="304C5DDE"/>
    <w:lvl w:ilvl="0" w:tplc="65CE0354">
      <w:start w:val="1"/>
      <w:numFmt w:val="decimal"/>
      <w:lvlText w:val="%1)"/>
      <w:lvlJc w:val="left"/>
      <w:pPr>
        <w:ind w:left="183" w:hanging="253"/>
        <w:jc w:val="left"/>
      </w:pPr>
      <w:rPr>
        <w:rFonts w:ascii="Arial MT" w:eastAsia="Arial MT" w:hAnsi="Arial MT" w:cs="Arial MT" w:hint="default"/>
        <w:b w:val="0"/>
        <w:bCs w:val="0"/>
        <w:i w:val="0"/>
        <w:iCs w:val="0"/>
        <w:spacing w:val="-1"/>
        <w:w w:val="100"/>
        <w:sz w:val="20"/>
        <w:szCs w:val="20"/>
        <w:lang w:val="pt-PT" w:eastAsia="en-US" w:bidi="ar-SA"/>
      </w:rPr>
    </w:lvl>
    <w:lvl w:ilvl="1" w:tplc="ECAE84DE">
      <w:numFmt w:val="bullet"/>
      <w:lvlText w:val="•"/>
      <w:lvlJc w:val="left"/>
      <w:pPr>
        <w:ind w:left="1238" w:hanging="253"/>
      </w:pPr>
      <w:rPr>
        <w:rFonts w:hint="default"/>
        <w:lang w:val="pt-PT" w:eastAsia="en-US" w:bidi="ar-SA"/>
      </w:rPr>
    </w:lvl>
    <w:lvl w:ilvl="2" w:tplc="AF1AE8D4">
      <w:numFmt w:val="bullet"/>
      <w:lvlText w:val="•"/>
      <w:lvlJc w:val="left"/>
      <w:pPr>
        <w:ind w:left="2297" w:hanging="253"/>
      </w:pPr>
      <w:rPr>
        <w:rFonts w:hint="default"/>
        <w:lang w:val="pt-PT" w:eastAsia="en-US" w:bidi="ar-SA"/>
      </w:rPr>
    </w:lvl>
    <w:lvl w:ilvl="3" w:tplc="9200A2EC">
      <w:numFmt w:val="bullet"/>
      <w:lvlText w:val="•"/>
      <w:lvlJc w:val="left"/>
      <w:pPr>
        <w:ind w:left="3356" w:hanging="253"/>
      </w:pPr>
      <w:rPr>
        <w:rFonts w:hint="default"/>
        <w:lang w:val="pt-PT" w:eastAsia="en-US" w:bidi="ar-SA"/>
      </w:rPr>
    </w:lvl>
    <w:lvl w:ilvl="4" w:tplc="E214DFD4">
      <w:numFmt w:val="bullet"/>
      <w:lvlText w:val="•"/>
      <w:lvlJc w:val="left"/>
      <w:pPr>
        <w:ind w:left="4415" w:hanging="253"/>
      </w:pPr>
      <w:rPr>
        <w:rFonts w:hint="default"/>
        <w:lang w:val="pt-PT" w:eastAsia="en-US" w:bidi="ar-SA"/>
      </w:rPr>
    </w:lvl>
    <w:lvl w:ilvl="5" w:tplc="43740FC4">
      <w:numFmt w:val="bullet"/>
      <w:lvlText w:val="•"/>
      <w:lvlJc w:val="left"/>
      <w:pPr>
        <w:ind w:left="5474" w:hanging="253"/>
      </w:pPr>
      <w:rPr>
        <w:rFonts w:hint="default"/>
        <w:lang w:val="pt-PT" w:eastAsia="en-US" w:bidi="ar-SA"/>
      </w:rPr>
    </w:lvl>
    <w:lvl w:ilvl="6" w:tplc="4F1E8AA0">
      <w:numFmt w:val="bullet"/>
      <w:lvlText w:val="•"/>
      <w:lvlJc w:val="left"/>
      <w:pPr>
        <w:ind w:left="6532" w:hanging="253"/>
      </w:pPr>
      <w:rPr>
        <w:rFonts w:hint="default"/>
        <w:lang w:val="pt-PT" w:eastAsia="en-US" w:bidi="ar-SA"/>
      </w:rPr>
    </w:lvl>
    <w:lvl w:ilvl="7" w:tplc="8EA01DE6">
      <w:numFmt w:val="bullet"/>
      <w:lvlText w:val="•"/>
      <w:lvlJc w:val="left"/>
      <w:pPr>
        <w:ind w:left="7591" w:hanging="253"/>
      </w:pPr>
      <w:rPr>
        <w:rFonts w:hint="default"/>
        <w:lang w:val="pt-PT" w:eastAsia="en-US" w:bidi="ar-SA"/>
      </w:rPr>
    </w:lvl>
    <w:lvl w:ilvl="8" w:tplc="8AB82C56">
      <w:numFmt w:val="bullet"/>
      <w:lvlText w:val="•"/>
      <w:lvlJc w:val="left"/>
      <w:pPr>
        <w:ind w:left="8650" w:hanging="253"/>
      </w:pPr>
      <w:rPr>
        <w:rFonts w:hint="default"/>
        <w:lang w:val="pt-PT" w:eastAsia="en-US" w:bidi="ar-SA"/>
      </w:rPr>
    </w:lvl>
  </w:abstractNum>
  <w:abstractNum w:abstractNumId="44">
    <w:nsid w:val="2B9F2A02"/>
    <w:multiLevelType w:val="hybridMultilevel"/>
    <w:tmpl w:val="44828FF8"/>
    <w:lvl w:ilvl="0" w:tplc="991E9B1E">
      <w:start w:val="11"/>
      <w:numFmt w:val="decimal"/>
      <w:lvlText w:val="%1"/>
      <w:lvlJc w:val="left"/>
      <w:pPr>
        <w:ind w:left="4901" w:hanging="1740"/>
        <w:jc w:val="left"/>
      </w:pPr>
      <w:rPr>
        <w:rFonts w:hint="default"/>
        <w:lang w:val="pt-PT" w:eastAsia="en-US" w:bidi="ar-SA"/>
      </w:rPr>
    </w:lvl>
    <w:lvl w:ilvl="1" w:tplc="64463C4A">
      <w:numFmt w:val="none"/>
      <w:lvlText w:val=""/>
      <w:lvlJc w:val="left"/>
      <w:pPr>
        <w:tabs>
          <w:tab w:val="num" w:pos="360"/>
        </w:tabs>
      </w:pPr>
    </w:lvl>
    <w:lvl w:ilvl="2" w:tplc="5B040376">
      <w:numFmt w:val="none"/>
      <w:lvlText w:val=""/>
      <w:lvlJc w:val="left"/>
      <w:pPr>
        <w:tabs>
          <w:tab w:val="num" w:pos="360"/>
        </w:tabs>
      </w:pPr>
    </w:lvl>
    <w:lvl w:ilvl="3" w:tplc="129E80CA">
      <w:numFmt w:val="none"/>
      <w:lvlText w:val=""/>
      <w:lvlJc w:val="left"/>
      <w:pPr>
        <w:tabs>
          <w:tab w:val="num" w:pos="360"/>
        </w:tabs>
      </w:pPr>
    </w:lvl>
    <w:lvl w:ilvl="4" w:tplc="4006B6AE">
      <w:numFmt w:val="none"/>
      <w:lvlText w:val=""/>
      <w:lvlJc w:val="left"/>
      <w:pPr>
        <w:tabs>
          <w:tab w:val="num" w:pos="360"/>
        </w:tabs>
      </w:pPr>
    </w:lvl>
    <w:lvl w:ilvl="5" w:tplc="A5AA1B18">
      <w:numFmt w:val="none"/>
      <w:lvlText w:val=""/>
      <w:lvlJc w:val="left"/>
      <w:pPr>
        <w:tabs>
          <w:tab w:val="num" w:pos="360"/>
        </w:tabs>
      </w:pPr>
    </w:lvl>
    <w:lvl w:ilvl="6" w:tplc="D318CB7C">
      <w:numFmt w:val="none"/>
      <w:lvlText w:val=""/>
      <w:lvlJc w:val="left"/>
      <w:pPr>
        <w:tabs>
          <w:tab w:val="num" w:pos="360"/>
        </w:tabs>
      </w:pPr>
    </w:lvl>
    <w:lvl w:ilvl="7" w:tplc="CD2C8F4E">
      <w:numFmt w:val="none"/>
      <w:lvlText w:val=""/>
      <w:lvlJc w:val="left"/>
      <w:pPr>
        <w:tabs>
          <w:tab w:val="num" w:pos="360"/>
        </w:tabs>
      </w:pPr>
    </w:lvl>
    <w:lvl w:ilvl="8" w:tplc="33884D56">
      <w:numFmt w:val="bullet"/>
      <w:lvlText w:val="•"/>
      <w:lvlJc w:val="left"/>
      <w:pPr>
        <w:ind w:left="9594" w:hanging="1740"/>
      </w:pPr>
      <w:rPr>
        <w:rFonts w:hint="default"/>
        <w:lang w:val="pt-PT" w:eastAsia="en-US" w:bidi="ar-SA"/>
      </w:rPr>
    </w:lvl>
  </w:abstractNum>
  <w:abstractNum w:abstractNumId="45">
    <w:nsid w:val="2BAF1743"/>
    <w:multiLevelType w:val="hybridMultilevel"/>
    <w:tmpl w:val="42C864C4"/>
    <w:lvl w:ilvl="0" w:tplc="3D125D16">
      <w:start w:val="11"/>
      <w:numFmt w:val="decimal"/>
      <w:lvlText w:val="%1"/>
      <w:lvlJc w:val="left"/>
      <w:pPr>
        <w:ind w:left="503" w:hanging="400"/>
        <w:jc w:val="left"/>
      </w:pPr>
      <w:rPr>
        <w:rFonts w:hint="default"/>
        <w:lang w:val="pt-PT" w:eastAsia="en-US" w:bidi="ar-SA"/>
      </w:rPr>
    </w:lvl>
    <w:lvl w:ilvl="1" w:tplc="74D0DB02">
      <w:numFmt w:val="none"/>
      <w:lvlText w:val=""/>
      <w:lvlJc w:val="left"/>
      <w:pPr>
        <w:tabs>
          <w:tab w:val="num" w:pos="360"/>
        </w:tabs>
      </w:pPr>
    </w:lvl>
    <w:lvl w:ilvl="2" w:tplc="7B8AC042">
      <w:numFmt w:val="none"/>
      <w:lvlText w:val=""/>
      <w:lvlJc w:val="left"/>
      <w:pPr>
        <w:tabs>
          <w:tab w:val="num" w:pos="360"/>
        </w:tabs>
      </w:pPr>
    </w:lvl>
    <w:lvl w:ilvl="3" w:tplc="4610585E">
      <w:numFmt w:val="none"/>
      <w:lvlText w:val=""/>
      <w:lvlJc w:val="left"/>
      <w:pPr>
        <w:tabs>
          <w:tab w:val="num" w:pos="360"/>
        </w:tabs>
      </w:pPr>
    </w:lvl>
    <w:lvl w:ilvl="4" w:tplc="6BD07C56">
      <w:numFmt w:val="bullet"/>
      <w:lvlText w:val="•"/>
      <w:lvlJc w:val="left"/>
      <w:pPr>
        <w:ind w:left="4056" w:hanging="700"/>
      </w:pPr>
      <w:rPr>
        <w:rFonts w:hint="default"/>
        <w:lang w:val="pt-PT" w:eastAsia="en-US" w:bidi="ar-SA"/>
      </w:rPr>
    </w:lvl>
    <w:lvl w:ilvl="5" w:tplc="6E9E2AFE">
      <w:numFmt w:val="bullet"/>
      <w:lvlText w:val="•"/>
      <w:lvlJc w:val="left"/>
      <w:pPr>
        <w:ind w:left="5174" w:hanging="700"/>
      </w:pPr>
      <w:rPr>
        <w:rFonts w:hint="default"/>
        <w:lang w:val="pt-PT" w:eastAsia="en-US" w:bidi="ar-SA"/>
      </w:rPr>
    </w:lvl>
    <w:lvl w:ilvl="6" w:tplc="B226D080">
      <w:numFmt w:val="bullet"/>
      <w:lvlText w:val="•"/>
      <w:lvlJc w:val="left"/>
      <w:pPr>
        <w:ind w:left="6293" w:hanging="700"/>
      </w:pPr>
      <w:rPr>
        <w:rFonts w:hint="default"/>
        <w:lang w:val="pt-PT" w:eastAsia="en-US" w:bidi="ar-SA"/>
      </w:rPr>
    </w:lvl>
    <w:lvl w:ilvl="7" w:tplc="3C285362">
      <w:numFmt w:val="bullet"/>
      <w:lvlText w:val="•"/>
      <w:lvlJc w:val="left"/>
      <w:pPr>
        <w:ind w:left="7412" w:hanging="700"/>
      </w:pPr>
      <w:rPr>
        <w:rFonts w:hint="default"/>
        <w:lang w:val="pt-PT" w:eastAsia="en-US" w:bidi="ar-SA"/>
      </w:rPr>
    </w:lvl>
    <w:lvl w:ilvl="8" w:tplc="451A8110">
      <w:numFmt w:val="bullet"/>
      <w:lvlText w:val="•"/>
      <w:lvlJc w:val="left"/>
      <w:pPr>
        <w:ind w:left="8530" w:hanging="700"/>
      </w:pPr>
      <w:rPr>
        <w:rFonts w:hint="default"/>
        <w:lang w:val="pt-PT" w:eastAsia="en-US" w:bidi="ar-SA"/>
      </w:rPr>
    </w:lvl>
  </w:abstractNum>
  <w:abstractNum w:abstractNumId="46">
    <w:nsid w:val="2BB170F5"/>
    <w:multiLevelType w:val="hybridMultilevel"/>
    <w:tmpl w:val="6510863A"/>
    <w:lvl w:ilvl="0" w:tplc="CC8EE3BC">
      <w:start w:val="5"/>
      <w:numFmt w:val="lowerLetter"/>
      <w:lvlText w:val="%1."/>
      <w:lvlJc w:val="left"/>
      <w:pPr>
        <w:ind w:left="633" w:hanging="220"/>
        <w:jc w:val="left"/>
      </w:pPr>
      <w:rPr>
        <w:rFonts w:ascii="Arial MT" w:eastAsia="Arial MT" w:hAnsi="Arial MT" w:cs="Arial MT" w:hint="default"/>
        <w:b w:val="0"/>
        <w:bCs w:val="0"/>
        <w:i w:val="0"/>
        <w:iCs w:val="0"/>
        <w:spacing w:val="0"/>
        <w:w w:val="100"/>
        <w:sz w:val="18"/>
        <w:szCs w:val="18"/>
        <w:lang w:val="pt-PT" w:eastAsia="en-US" w:bidi="ar-SA"/>
      </w:rPr>
    </w:lvl>
    <w:lvl w:ilvl="1" w:tplc="4BCE6B62">
      <w:numFmt w:val="bullet"/>
      <w:lvlText w:val="•"/>
      <w:lvlJc w:val="left"/>
      <w:pPr>
        <w:ind w:left="1652" w:hanging="220"/>
      </w:pPr>
      <w:rPr>
        <w:rFonts w:hint="default"/>
        <w:lang w:val="pt-PT" w:eastAsia="en-US" w:bidi="ar-SA"/>
      </w:rPr>
    </w:lvl>
    <w:lvl w:ilvl="2" w:tplc="E9E8F100">
      <w:numFmt w:val="bullet"/>
      <w:lvlText w:val="•"/>
      <w:lvlJc w:val="left"/>
      <w:pPr>
        <w:ind w:left="2665" w:hanging="220"/>
      </w:pPr>
      <w:rPr>
        <w:rFonts w:hint="default"/>
        <w:lang w:val="pt-PT" w:eastAsia="en-US" w:bidi="ar-SA"/>
      </w:rPr>
    </w:lvl>
    <w:lvl w:ilvl="3" w:tplc="20165F56">
      <w:numFmt w:val="bullet"/>
      <w:lvlText w:val="•"/>
      <w:lvlJc w:val="left"/>
      <w:pPr>
        <w:ind w:left="3678" w:hanging="220"/>
      </w:pPr>
      <w:rPr>
        <w:rFonts w:hint="default"/>
        <w:lang w:val="pt-PT" w:eastAsia="en-US" w:bidi="ar-SA"/>
      </w:rPr>
    </w:lvl>
    <w:lvl w:ilvl="4" w:tplc="D1368ED0">
      <w:numFmt w:val="bullet"/>
      <w:lvlText w:val="•"/>
      <w:lvlJc w:val="left"/>
      <w:pPr>
        <w:ind w:left="4691" w:hanging="220"/>
      </w:pPr>
      <w:rPr>
        <w:rFonts w:hint="default"/>
        <w:lang w:val="pt-PT" w:eastAsia="en-US" w:bidi="ar-SA"/>
      </w:rPr>
    </w:lvl>
    <w:lvl w:ilvl="5" w:tplc="5A4CADF0">
      <w:numFmt w:val="bullet"/>
      <w:lvlText w:val="•"/>
      <w:lvlJc w:val="left"/>
      <w:pPr>
        <w:ind w:left="5704" w:hanging="220"/>
      </w:pPr>
      <w:rPr>
        <w:rFonts w:hint="default"/>
        <w:lang w:val="pt-PT" w:eastAsia="en-US" w:bidi="ar-SA"/>
      </w:rPr>
    </w:lvl>
    <w:lvl w:ilvl="6" w:tplc="4686DD80">
      <w:numFmt w:val="bullet"/>
      <w:lvlText w:val="•"/>
      <w:lvlJc w:val="left"/>
      <w:pPr>
        <w:ind w:left="6716" w:hanging="220"/>
      </w:pPr>
      <w:rPr>
        <w:rFonts w:hint="default"/>
        <w:lang w:val="pt-PT" w:eastAsia="en-US" w:bidi="ar-SA"/>
      </w:rPr>
    </w:lvl>
    <w:lvl w:ilvl="7" w:tplc="22D82BBE">
      <w:numFmt w:val="bullet"/>
      <w:lvlText w:val="•"/>
      <w:lvlJc w:val="left"/>
      <w:pPr>
        <w:ind w:left="7729" w:hanging="220"/>
      </w:pPr>
      <w:rPr>
        <w:rFonts w:hint="default"/>
        <w:lang w:val="pt-PT" w:eastAsia="en-US" w:bidi="ar-SA"/>
      </w:rPr>
    </w:lvl>
    <w:lvl w:ilvl="8" w:tplc="8F60E07C">
      <w:numFmt w:val="bullet"/>
      <w:lvlText w:val="•"/>
      <w:lvlJc w:val="left"/>
      <w:pPr>
        <w:ind w:left="8742" w:hanging="220"/>
      </w:pPr>
      <w:rPr>
        <w:rFonts w:hint="default"/>
        <w:lang w:val="pt-PT" w:eastAsia="en-US" w:bidi="ar-SA"/>
      </w:rPr>
    </w:lvl>
  </w:abstractNum>
  <w:abstractNum w:abstractNumId="47">
    <w:nsid w:val="2DD2051F"/>
    <w:multiLevelType w:val="hybridMultilevel"/>
    <w:tmpl w:val="BC245CCC"/>
    <w:lvl w:ilvl="0" w:tplc="66400B82">
      <w:start w:val="1"/>
      <w:numFmt w:val="decimal"/>
      <w:lvlText w:val="%1."/>
      <w:lvlJc w:val="left"/>
      <w:pPr>
        <w:ind w:left="1213" w:hanging="230"/>
        <w:jc w:val="right"/>
      </w:pPr>
      <w:rPr>
        <w:rFonts w:hint="default"/>
        <w:spacing w:val="-1"/>
        <w:w w:val="100"/>
        <w:lang w:val="pt-PT" w:eastAsia="en-US" w:bidi="ar-SA"/>
      </w:rPr>
    </w:lvl>
    <w:lvl w:ilvl="1" w:tplc="BC2EB836">
      <w:numFmt w:val="none"/>
      <w:lvlText w:val=""/>
      <w:lvlJc w:val="left"/>
      <w:pPr>
        <w:tabs>
          <w:tab w:val="num" w:pos="360"/>
        </w:tabs>
      </w:pPr>
    </w:lvl>
    <w:lvl w:ilvl="2" w:tplc="64C41372">
      <w:numFmt w:val="none"/>
      <w:lvlText w:val=""/>
      <w:lvlJc w:val="left"/>
      <w:pPr>
        <w:tabs>
          <w:tab w:val="num" w:pos="360"/>
        </w:tabs>
      </w:pPr>
    </w:lvl>
    <w:lvl w:ilvl="3" w:tplc="7FD0D972">
      <w:numFmt w:val="bullet"/>
      <w:lvlText w:val="•"/>
      <w:lvlJc w:val="left"/>
      <w:pPr>
        <w:ind w:left="600" w:hanging="500"/>
      </w:pPr>
      <w:rPr>
        <w:rFonts w:hint="default"/>
        <w:lang w:val="pt-PT" w:eastAsia="en-US" w:bidi="ar-SA"/>
      </w:rPr>
    </w:lvl>
    <w:lvl w:ilvl="4" w:tplc="99F278E2">
      <w:numFmt w:val="bullet"/>
      <w:lvlText w:val="•"/>
      <w:lvlJc w:val="left"/>
      <w:pPr>
        <w:ind w:left="700" w:hanging="500"/>
      </w:pPr>
      <w:rPr>
        <w:rFonts w:hint="default"/>
        <w:lang w:val="pt-PT" w:eastAsia="en-US" w:bidi="ar-SA"/>
      </w:rPr>
    </w:lvl>
    <w:lvl w:ilvl="5" w:tplc="E2CC28F4">
      <w:numFmt w:val="bullet"/>
      <w:lvlText w:val="•"/>
      <w:lvlJc w:val="left"/>
      <w:pPr>
        <w:ind w:left="1220" w:hanging="500"/>
      </w:pPr>
      <w:rPr>
        <w:rFonts w:hint="default"/>
        <w:lang w:val="pt-PT" w:eastAsia="en-US" w:bidi="ar-SA"/>
      </w:rPr>
    </w:lvl>
    <w:lvl w:ilvl="6" w:tplc="931AF0D6">
      <w:numFmt w:val="bullet"/>
      <w:lvlText w:val="•"/>
      <w:lvlJc w:val="left"/>
      <w:pPr>
        <w:ind w:left="3129" w:hanging="500"/>
      </w:pPr>
      <w:rPr>
        <w:rFonts w:hint="default"/>
        <w:lang w:val="pt-PT" w:eastAsia="en-US" w:bidi="ar-SA"/>
      </w:rPr>
    </w:lvl>
    <w:lvl w:ilvl="7" w:tplc="E4FC4CBE">
      <w:numFmt w:val="bullet"/>
      <w:lvlText w:val="•"/>
      <w:lvlJc w:val="left"/>
      <w:pPr>
        <w:ind w:left="5039" w:hanging="500"/>
      </w:pPr>
      <w:rPr>
        <w:rFonts w:hint="default"/>
        <w:lang w:val="pt-PT" w:eastAsia="en-US" w:bidi="ar-SA"/>
      </w:rPr>
    </w:lvl>
    <w:lvl w:ilvl="8" w:tplc="9F785296">
      <w:numFmt w:val="bullet"/>
      <w:lvlText w:val="•"/>
      <w:lvlJc w:val="left"/>
      <w:pPr>
        <w:ind w:left="6948" w:hanging="500"/>
      </w:pPr>
      <w:rPr>
        <w:rFonts w:hint="default"/>
        <w:lang w:val="pt-PT" w:eastAsia="en-US" w:bidi="ar-SA"/>
      </w:rPr>
    </w:lvl>
  </w:abstractNum>
  <w:abstractNum w:abstractNumId="48">
    <w:nsid w:val="2EB2102D"/>
    <w:multiLevelType w:val="hybridMultilevel"/>
    <w:tmpl w:val="D33679A2"/>
    <w:lvl w:ilvl="0" w:tplc="B79A3CEE">
      <w:start w:val="19"/>
      <w:numFmt w:val="decimal"/>
      <w:lvlText w:val="%1"/>
      <w:lvlJc w:val="left"/>
      <w:pPr>
        <w:ind w:left="103" w:hanging="496"/>
        <w:jc w:val="left"/>
      </w:pPr>
      <w:rPr>
        <w:rFonts w:hint="default"/>
        <w:lang w:val="pt-PT" w:eastAsia="en-US" w:bidi="ar-SA"/>
      </w:rPr>
    </w:lvl>
    <w:lvl w:ilvl="1" w:tplc="DFC8B336">
      <w:numFmt w:val="none"/>
      <w:lvlText w:val=""/>
      <w:lvlJc w:val="left"/>
      <w:pPr>
        <w:tabs>
          <w:tab w:val="num" w:pos="360"/>
        </w:tabs>
      </w:pPr>
    </w:lvl>
    <w:lvl w:ilvl="2" w:tplc="940AB8B6">
      <w:start w:val="1"/>
      <w:numFmt w:val="decimal"/>
      <w:lvlText w:val="%3)"/>
      <w:lvlJc w:val="left"/>
      <w:pPr>
        <w:ind w:left="103" w:hanging="253"/>
        <w:jc w:val="left"/>
      </w:pPr>
      <w:rPr>
        <w:rFonts w:ascii="Arial MT" w:eastAsia="Arial MT" w:hAnsi="Arial MT" w:cs="Arial MT" w:hint="default"/>
        <w:b w:val="0"/>
        <w:bCs w:val="0"/>
        <w:i w:val="0"/>
        <w:iCs w:val="0"/>
        <w:spacing w:val="-1"/>
        <w:w w:val="100"/>
        <w:sz w:val="20"/>
        <w:szCs w:val="20"/>
        <w:lang w:val="pt-PT" w:eastAsia="en-US" w:bidi="ar-SA"/>
      </w:rPr>
    </w:lvl>
    <w:lvl w:ilvl="3" w:tplc="C79AD9A0">
      <w:numFmt w:val="bullet"/>
      <w:lvlText w:val="•"/>
      <w:lvlJc w:val="left"/>
      <w:pPr>
        <w:ind w:left="3300" w:hanging="253"/>
      </w:pPr>
      <w:rPr>
        <w:rFonts w:hint="default"/>
        <w:lang w:val="pt-PT" w:eastAsia="en-US" w:bidi="ar-SA"/>
      </w:rPr>
    </w:lvl>
    <w:lvl w:ilvl="4" w:tplc="5940608C">
      <w:numFmt w:val="bullet"/>
      <w:lvlText w:val="•"/>
      <w:lvlJc w:val="left"/>
      <w:pPr>
        <w:ind w:left="4367" w:hanging="253"/>
      </w:pPr>
      <w:rPr>
        <w:rFonts w:hint="default"/>
        <w:lang w:val="pt-PT" w:eastAsia="en-US" w:bidi="ar-SA"/>
      </w:rPr>
    </w:lvl>
    <w:lvl w:ilvl="5" w:tplc="67FC8B80">
      <w:numFmt w:val="bullet"/>
      <w:lvlText w:val="•"/>
      <w:lvlJc w:val="left"/>
      <w:pPr>
        <w:ind w:left="5434" w:hanging="253"/>
      </w:pPr>
      <w:rPr>
        <w:rFonts w:hint="default"/>
        <w:lang w:val="pt-PT" w:eastAsia="en-US" w:bidi="ar-SA"/>
      </w:rPr>
    </w:lvl>
    <w:lvl w:ilvl="6" w:tplc="3078DBEA">
      <w:numFmt w:val="bullet"/>
      <w:lvlText w:val="•"/>
      <w:lvlJc w:val="left"/>
      <w:pPr>
        <w:ind w:left="6500" w:hanging="253"/>
      </w:pPr>
      <w:rPr>
        <w:rFonts w:hint="default"/>
        <w:lang w:val="pt-PT" w:eastAsia="en-US" w:bidi="ar-SA"/>
      </w:rPr>
    </w:lvl>
    <w:lvl w:ilvl="7" w:tplc="2B48CBBA">
      <w:numFmt w:val="bullet"/>
      <w:lvlText w:val="•"/>
      <w:lvlJc w:val="left"/>
      <w:pPr>
        <w:ind w:left="7567" w:hanging="253"/>
      </w:pPr>
      <w:rPr>
        <w:rFonts w:hint="default"/>
        <w:lang w:val="pt-PT" w:eastAsia="en-US" w:bidi="ar-SA"/>
      </w:rPr>
    </w:lvl>
    <w:lvl w:ilvl="8" w:tplc="42ECA258">
      <w:numFmt w:val="bullet"/>
      <w:lvlText w:val="•"/>
      <w:lvlJc w:val="left"/>
      <w:pPr>
        <w:ind w:left="8634" w:hanging="253"/>
      </w:pPr>
      <w:rPr>
        <w:rFonts w:hint="default"/>
        <w:lang w:val="pt-PT" w:eastAsia="en-US" w:bidi="ar-SA"/>
      </w:rPr>
    </w:lvl>
  </w:abstractNum>
  <w:abstractNum w:abstractNumId="49">
    <w:nsid w:val="2F7E32B9"/>
    <w:multiLevelType w:val="hybridMultilevel"/>
    <w:tmpl w:val="8F205C0A"/>
    <w:lvl w:ilvl="0" w:tplc="606C767A">
      <w:start w:val="23"/>
      <w:numFmt w:val="decimal"/>
      <w:lvlText w:val="%1"/>
      <w:lvlJc w:val="left"/>
      <w:pPr>
        <w:ind w:left="3802" w:hanging="1000"/>
        <w:jc w:val="left"/>
      </w:pPr>
      <w:rPr>
        <w:rFonts w:hint="default"/>
        <w:lang w:val="pt-PT" w:eastAsia="en-US" w:bidi="ar-SA"/>
      </w:rPr>
    </w:lvl>
    <w:lvl w:ilvl="1" w:tplc="95A462BE">
      <w:numFmt w:val="none"/>
      <w:lvlText w:val=""/>
      <w:lvlJc w:val="left"/>
      <w:pPr>
        <w:tabs>
          <w:tab w:val="num" w:pos="360"/>
        </w:tabs>
      </w:pPr>
    </w:lvl>
    <w:lvl w:ilvl="2" w:tplc="9D4CF8E0">
      <w:numFmt w:val="none"/>
      <w:lvlText w:val=""/>
      <w:lvlJc w:val="left"/>
      <w:pPr>
        <w:tabs>
          <w:tab w:val="num" w:pos="360"/>
        </w:tabs>
      </w:pPr>
    </w:lvl>
    <w:lvl w:ilvl="3" w:tplc="733AD758">
      <w:numFmt w:val="none"/>
      <w:lvlText w:val=""/>
      <w:lvlJc w:val="left"/>
      <w:pPr>
        <w:tabs>
          <w:tab w:val="num" w:pos="360"/>
        </w:tabs>
      </w:pPr>
    </w:lvl>
    <w:lvl w:ilvl="4" w:tplc="F710ED84">
      <w:numFmt w:val="none"/>
      <w:lvlText w:val=""/>
      <w:lvlJc w:val="left"/>
      <w:pPr>
        <w:tabs>
          <w:tab w:val="num" w:pos="360"/>
        </w:tabs>
      </w:pPr>
    </w:lvl>
    <w:lvl w:ilvl="5" w:tplc="6EC29526">
      <w:numFmt w:val="none"/>
      <w:lvlText w:val=""/>
      <w:lvlJc w:val="left"/>
      <w:pPr>
        <w:tabs>
          <w:tab w:val="num" w:pos="360"/>
        </w:tabs>
      </w:pPr>
    </w:lvl>
    <w:lvl w:ilvl="6" w:tplc="3A2E4004">
      <w:numFmt w:val="bullet"/>
      <w:lvlText w:val="•"/>
      <w:lvlJc w:val="left"/>
      <w:pPr>
        <w:ind w:left="8106" w:hanging="1220"/>
      </w:pPr>
      <w:rPr>
        <w:rFonts w:hint="default"/>
        <w:lang w:val="pt-PT" w:eastAsia="en-US" w:bidi="ar-SA"/>
      </w:rPr>
    </w:lvl>
    <w:lvl w:ilvl="7" w:tplc="32567022">
      <w:numFmt w:val="bullet"/>
      <w:lvlText w:val="•"/>
      <w:lvlJc w:val="left"/>
      <w:pPr>
        <w:ind w:left="8772" w:hanging="1220"/>
      </w:pPr>
      <w:rPr>
        <w:rFonts w:hint="default"/>
        <w:lang w:val="pt-PT" w:eastAsia="en-US" w:bidi="ar-SA"/>
      </w:rPr>
    </w:lvl>
    <w:lvl w:ilvl="8" w:tplc="65F28382">
      <w:numFmt w:val="bullet"/>
      <w:lvlText w:val="•"/>
      <w:lvlJc w:val="left"/>
      <w:pPr>
        <w:ind w:left="9437" w:hanging="1220"/>
      </w:pPr>
      <w:rPr>
        <w:rFonts w:hint="default"/>
        <w:lang w:val="pt-PT" w:eastAsia="en-US" w:bidi="ar-SA"/>
      </w:rPr>
    </w:lvl>
  </w:abstractNum>
  <w:abstractNum w:abstractNumId="50">
    <w:nsid w:val="30BC5CE4"/>
    <w:multiLevelType w:val="hybridMultilevel"/>
    <w:tmpl w:val="D3DE98A4"/>
    <w:lvl w:ilvl="0" w:tplc="77183214">
      <w:start w:val="1"/>
      <w:numFmt w:val="upperRoman"/>
      <w:lvlText w:val="%1"/>
      <w:lvlJc w:val="left"/>
      <w:pPr>
        <w:ind w:left="103" w:hanging="188"/>
        <w:jc w:val="left"/>
      </w:pPr>
      <w:rPr>
        <w:rFonts w:ascii="Arial" w:eastAsia="Arial" w:hAnsi="Arial" w:cs="Arial" w:hint="default"/>
        <w:b w:val="0"/>
        <w:bCs w:val="0"/>
        <w:i/>
        <w:iCs/>
        <w:spacing w:val="0"/>
        <w:w w:val="100"/>
        <w:sz w:val="20"/>
        <w:szCs w:val="20"/>
        <w:lang w:val="pt-PT" w:eastAsia="en-US" w:bidi="ar-SA"/>
      </w:rPr>
    </w:lvl>
    <w:lvl w:ilvl="1" w:tplc="B3A429EA">
      <w:numFmt w:val="bullet"/>
      <w:lvlText w:val="•"/>
      <w:lvlJc w:val="left"/>
      <w:pPr>
        <w:ind w:left="1166" w:hanging="188"/>
      </w:pPr>
      <w:rPr>
        <w:rFonts w:hint="default"/>
        <w:lang w:val="pt-PT" w:eastAsia="en-US" w:bidi="ar-SA"/>
      </w:rPr>
    </w:lvl>
    <w:lvl w:ilvl="2" w:tplc="4C40A85A">
      <w:numFmt w:val="bullet"/>
      <w:lvlText w:val="•"/>
      <w:lvlJc w:val="left"/>
      <w:pPr>
        <w:ind w:left="2233" w:hanging="188"/>
      </w:pPr>
      <w:rPr>
        <w:rFonts w:hint="default"/>
        <w:lang w:val="pt-PT" w:eastAsia="en-US" w:bidi="ar-SA"/>
      </w:rPr>
    </w:lvl>
    <w:lvl w:ilvl="3" w:tplc="20829642">
      <w:numFmt w:val="bullet"/>
      <w:lvlText w:val="•"/>
      <w:lvlJc w:val="left"/>
      <w:pPr>
        <w:ind w:left="3300" w:hanging="188"/>
      </w:pPr>
      <w:rPr>
        <w:rFonts w:hint="default"/>
        <w:lang w:val="pt-PT" w:eastAsia="en-US" w:bidi="ar-SA"/>
      </w:rPr>
    </w:lvl>
    <w:lvl w:ilvl="4" w:tplc="E146D128">
      <w:numFmt w:val="bullet"/>
      <w:lvlText w:val="•"/>
      <w:lvlJc w:val="left"/>
      <w:pPr>
        <w:ind w:left="4367" w:hanging="188"/>
      </w:pPr>
      <w:rPr>
        <w:rFonts w:hint="default"/>
        <w:lang w:val="pt-PT" w:eastAsia="en-US" w:bidi="ar-SA"/>
      </w:rPr>
    </w:lvl>
    <w:lvl w:ilvl="5" w:tplc="6B96F658">
      <w:numFmt w:val="bullet"/>
      <w:lvlText w:val="•"/>
      <w:lvlJc w:val="left"/>
      <w:pPr>
        <w:ind w:left="5434" w:hanging="188"/>
      </w:pPr>
      <w:rPr>
        <w:rFonts w:hint="default"/>
        <w:lang w:val="pt-PT" w:eastAsia="en-US" w:bidi="ar-SA"/>
      </w:rPr>
    </w:lvl>
    <w:lvl w:ilvl="6" w:tplc="1312DCB2">
      <w:numFmt w:val="bullet"/>
      <w:lvlText w:val="•"/>
      <w:lvlJc w:val="left"/>
      <w:pPr>
        <w:ind w:left="6500" w:hanging="188"/>
      </w:pPr>
      <w:rPr>
        <w:rFonts w:hint="default"/>
        <w:lang w:val="pt-PT" w:eastAsia="en-US" w:bidi="ar-SA"/>
      </w:rPr>
    </w:lvl>
    <w:lvl w:ilvl="7" w:tplc="59381E40">
      <w:numFmt w:val="bullet"/>
      <w:lvlText w:val="•"/>
      <w:lvlJc w:val="left"/>
      <w:pPr>
        <w:ind w:left="7567" w:hanging="188"/>
      </w:pPr>
      <w:rPr>
        <w:rFonts w:hint="default"/>
        <w:lang w:val="pt-PT" w:eastAsia="en-US" w:bidi="ar-SA"/>
      </w:rPr>
    </w:lvl>
    <w:lvl w:ilvl="8" w:tplc="CDE20644">
      <w:numFmt w:val="bullet"/>
      <w:lvlText w:val="•"/>
      <w:lvlJc w:val="left"/>
      <w:pPr>
        <w:ind w:left="8634" w:hanging="188"/>
      </w:pPr>
      <w:rPr>
        <w:rFonts w:hint="default"/>
        <w:lang w:val="pt-PT" w:eastAsia="en-US" w:bidi="ar-SA"/>
      </w:rPr>
    </w:lvl>
  </w:abstractNum>
  <w:abstractNum w:abstractNumId="51">
    <w:nsid w:val="32687560"/>
    <w:multiLevelType w:val="hybridMultilevel"/>
    <w:tmpl w:val="6DAA9274"/>
    <w:lvl w:ilvl="0" w:tplc="F9886E30">
      <w:start w:val="1"/>
      <w:numFmt w:val="decimal"/>
      <w:lvlText w:val="%1."/>
      <w:lvlJc w:val="left"/>
      <w:pPr>
        <w:ind w:left="983" w:hanging="250"/>
        <w:jc w:val="left"/>
      </w:pPr>
      <w:rPr>
        <w:rFonts w:ascii="Arial MT" w:eastAsia="Arial MT" w:hAnsi="Arial MT" w:cs="Arial MT" w:hint="default"/>
        <w:b w:val="0"/>
        <w:bCs w:val="0"/>
        <w:i w:val="0"/>
        <w:iCs w:val="0"/>
        <w:spacing w:val="-36"/>
        <w:w w:val="100"/>
        <w:sz w:val="20"/>
        <w:szCs w:val="20"/>
        <w:lang w:val="pt-PT" w:eastAsia="en-US" w:bidi="ar-SA"/>
      </w:rPr>
    </w:lvl>
    <w:lvl w:ilvl="1" w:tplc="A9DA9514">
      <w:numFmt w:val="bullet"/>
      <w:lvlText w:val="•"/>
      <w:lvlJc w:val="left"/>
      <w:pPr>
        <w:ind w:left="1958" w:hanging="250"/>
      </w:pPr>
      <w:rPr>
        <w:rFonts w:hint="default"/>
        <w:lang w:val="pt-PT" w:eastAsia="en-US" w:bidi="ar-SA"/>
      </w:rPr>
    </w:lvl>
    <w:lvl w:ilvl="2" w:tplc="A852E484">
      <w:numFmt w:val="bullet"/>
      <w:lvlText w:val="•"/>
      <w:lvlJc w:val="left"/>
      <w:pPr>
        <w:ind w:left="2937" w:hanging="250"/>
      </w:pPr>
      <w:rPr>
        <w:rFonts w:hint="default"/>
        <w:lang w:val="pt-PT" w:eastAsia="en-US" w:bidi="ar-SA"/>
      </w:rPr>
    </w:lvl>
    <w:lvl w:ilvl="3" w:tplc="38B86FCC">
      <w:numFmt w:val="bullet"/>
      <w:lvlText w:val="•"/>
      <w:lvlJc w:val="left"/>
      <w:pPr>
        <w:ind w:left="3916" w:hanging="250"/>
      </w:pPr>
      <w:rPr>
        <w:rFonts w:hint="default"/>
        <w:lang w:val="pt-PT" w:eastAsia="en-US" w:bidi="ar-SA"/>
      </w:rPr>
    </w:lvl>
    <w:lvl w:ilvl="4" w:tplc="576C2994">
      <w:numFmt w:val="bullet"/>
      <w:lvlText w:val="•"/>
      <w:lvlJc w:val="left"/>
      <w:pPr>
        <w:ind w:left="4895" w:hanging="250"/>
      </w:pPr>
      <w:rPr>
        <w:rFonts w:hint="default"/>
        <w:lang w:val="pt-PT" w:eastAsia="en-US" w:bidi="ar-SA"/>
      </w:rPr>
    </w:lvl>
    <w:lvl w:ilvl="5" w:tplc="8752E54E">
      <w:numFmt w:val="bullet"/>
      <w:lvlText w:val="•"/>
      <w:lvlJc w:val="left"/>
      <w:pPr>
        <w:ind w:left="5874" w:hanging="250"/>
      </w:pPr>
      <w:rPr>
        <w:rFonts w:hint="default"/>
        <w:lang w:val="pt-PT" w:eastAsia="en-US" w:bidi="ar-SA"/>
      </w:rPr>
    </w:lvl>
    <w:lvl w:ilvl="6" w:tplc="6B9E112A">
      <w:numFmt w:val="bullet"/>
      <w:lvlText w:val="•"/>
      <w:lvlJc w:val="left"/>
      <w:pPr>
        <w:ind w:left="6852" w:hanging="250"/>
      </w:pPr>
      <w:rPr>
        <w:rFonts w:hint="default"/>
        <w:lang w:val="pt-PT" w:eastAsia="en-US" w:bidi="ar-SA"/>
      </w:rPr>
    </w:lvl>
    <w:lvl w:ilvl="7" w:tplc="B776C864">
      <w:numFmt w:val="bullet"/>
      <w:lvlText w:val="•"/>
      <w:lvlJc w:val="left"/>
      <w:pPr>
        <w:ind w:left="7831" w:hanging="250"/>
      </w:pPr>
      <w:rPr>
        <w:rFonts w:hint="default"/>
        <w:lang w:val="pt-PT" w:eastAsia="en-US" w:bidi="ar-SA"/>
      </w:rPr>
    </w:lvl>
    <w:lvl w:ilvl="8" w:tplc="2F24EBD6">
      <w:numFmt w:val="bullet"/>
      <w:lvlText w:val="•"/>
      <w:lvlJc w:val="left"/>
      <w:pPr>
        <w:ind w:left="8810" w:hanging="250"/>
      </w:pPr>
      <w:rPr>
        <w:rFonts w:hint="default"/>
        <w:lang w:val="pt-PT" w:eastAsia="en-US" w:bidi="ar-SA"/>
      </w:rPr>
    </w:lvl>
  </w:abstractNum>
  <w:abstractNum w:abstractNumId="52">
    <w:nsid w:val="34003498"/>
    <w:multiLevelType w:val="hybridMultilevel"/>
    <w:tmpl w:val="940E77B6"/>
    <w:lvl w:ilvl="0" w:tplc="E960B8EE">
      <w:start w:val="11"/>
      <w:numFmt w:val="decimal"/>
      <w:lvlText w:val="%1"/>
      <w:lvlJc w:val="left"/>
      <w:pPr>
        <w:ind w:left="4721" w:hanging="1170"/>
        <w:jc w:val="left"/>
      </w:pPr>
      <w:rPr>
        <w:rFonts w:hint="default"/>
        <w:lang w:val="pt-PT" w:eastAsia="en-US" w:bidi="ar-SA"/>
      </w:rPr>
    </w:lvl>
    <w:lvl w:ilvl="1" w:tplc="0B922BBE">
      <w:numFmt w:val="none"/>
      <w:lvlText w:val=""/>
      <w:lvlJc w:val="left"/>
      <w:pPr>
        <w:tabs>
          <w:tab w:val="num" w:pos="360"/>
        </w:tabs>
      </w:pPr>
    </w:lvl>
    <w:lvl w:ilvl="2" w:tplc="5BAC6FC6">
      <w:numFmt w:val="none"/>
      <w:lvlText w:val=""/>
      <w:lvlJc w:val="left"/>
      <w:pPr>
        <w:tabs>
          <w:tab w:val="num" w:pos="360"/>
        </w:tabs>
      </w:pPr>
    </w:lvl>
    <w:lvl w:ilvl="3" w:tplc="80745B8A">
      <w:numFmt w:val="none"/>
      <w:lvlText w:val=""/>
      <w:lvlJc w:val="left"/>
      <w:pPr>
        <w:tabs>
          <w:tab w:val="num" w:pos="360"/>
        </w:tabs>
      </w:pPr>
    </w:lvl>
    <w:lvl w:ilvl="4" w:tplc="20828A88">
      <w:numFmt w:val="none"/>
      <w:lvlText w:val=""/>
      <w:lvlJc w:val="left"/>
      <w:pPr>
        <w:tabs>
          <w:tab w:val="num" w:pos="360"/>
        </w:tabs>
      </w:pPr>
    </w:lvl>
    <w:lvl w:ilvl="5" w:tplc="14461AB0">
      <w:numFmt w:val="none"/>
      <w:lvlText w:val=""/>
      <w:lvlJc w:val="left"/>
      <w:pPr>
        <w:tabs>
          <w:tab w:val="num" w:pos="360"/>
        </w:tabs>
      </w:pPr>
    </w:lvl>
    <w:lvl w:ilvl="6" w:tplc="519052A4">
      <w:numFmt w:val="none"/>
      <w:lvlText w:val=""/>
      <w:lvlJc w:val="left"/>
      <w:pPr>
        <w:tabs>
          <w:tab w:val="num" w:pos="360"/>
        </w:tabs>
      </w:pPr>
    </w:lvl>
    <w:lvl w:ilvl="7" w:tplc="EC8A1E72">
      <w:numFmt w:val="bullet"/>
      <w:lvlText w:val="•"/>
      <w:lvlJc w:val="left"/>
      <w:pPr>
        <w:ind w:left="8500" w:hanging="1340"/>
      </w:pPr>
      <w:rPr>
        <w:rFonts w:hint="default"/>
        <w:lang w:val="pt-PT" w:eastAsia="en-US" w:bidi="ar-SA"/>
      </w:rPr>
    </w:lvl>
    <w:lvl w:ilvl="8" w:tplc="5BEE425E">
      <w:numFmt w:val="bullet"/>
      <w:lvlText w:val="•"/>
      <w:lvlJc w:val="left"/>
      <w:pPr>
        <w:ind w:left="9256" w:hanging="1340"/>
      </w:pPr>
      <w:rPr>
        <w:rFonts w:hint="default"/>
        <w:lang w:val="pt-PT" w:eastAsia="en-US" w:bidi="ar-SA"/>
      </w:rPr>
    </w:lvl>
  </w:abstractNum>
  <w:abstractNum w:abstractNumId="53">
    <w:nsid w:val="34817B33"/>
    <w:multiLevelType w:val="hybridMultilevel"/>
    <w:tmpl w:val="5EEAAEFA"/>
    <w:lvl w:ilvl="0" w:tplc="290877C0">
      <w:start w:val="16"/>
      <w:numFmt w:val="decimal"/>
      <w:lvlText w:val="%1."/>
      <w:lvlJc w:val="left"/>
      <w:pPr>
        <w:ind w:left="743" w:hanging="340"/>
        <w:jc w:val="left"/>
      </w:pPr>
      <w:rPr>
        <w:rFonts w:ascii="Arial MT" w:eastAsia="Arial MT" w:hAnsi="Arial MT" w:cs="Arial MT" w:hint="default"/>
        <w:b w:val="0"/>
        <w:bCs w:val="0"/>
        <w:i w:val="0"/>
        <w:iCs w:val="0"/>
        <w:spacing w:val="-1"/>
        <w:w w:val="100"/>
        <w:sz w:val="20"/>
        <w:szCs w:val="20"/>
        <w:lang w:val="pt-PT" w:eastAsia="en-US" w:bidi="ar-SA"/>
      </w:rPr>
    </w:lvl>
    <w:lvl w:ilvl="1" w:tplc="8A9CFACC">
      <w:numFmt w:val="none"/>
      <w:lvlText w:val=""/>
      <w:lvlJc w:val="left"/>
      <w:pPr>
        <w:tabs>
          <w:tab w:val="num" w:pos="360"/>
        </w:tabs>
      </w:pPr>
    </w:lvl>
    <w:lvl w:ilvl="2" w:tplc="E586E7BA">
      <w:numFmt w:val="none"/>
      <w:lvlText w:val=""/>
      <w:lvlJc w:val="left"/>
      <w:pPr>
        <w:tabs>
          <w:tab w:val="num" w:pos="360"/>
        </w:tabs>
      </w:pPr>
    </w:lvl>
    <w:lvl w:ilvl="3" w:tplc="7AA47ECC">
      <w:numFmt w:val="none"/>
      <w:lvlText w:val=""/>
      <w:lvlJc w:val="left"/>
      <w:pPr>
        <w:tabs>
          <w:tab w:val="num" w:pos="360"/>
        </w:tabs>
      </w:pPr>
    </w:lvl>
    <w:lvl w:ilvl="4" w:tplc="E6027EEE">
      <w:numFmt w:val="none"/>
      <w:lvlText w:val=""/>
      <w:lvlJc w:val="left"/>
      <w:pPr>
        <w:tabs>
          <w:tab w:val="num" w:pos="360"/>
        </w:tabs>
      </w:pPr>
    </w:lvl>
    <w:lvl w:ilvl="5" w:tplc="CEE25D96">
      <w:numFmt w:val="bullet"/>
      <w:lvlText w:val="•"/>
      <w:lvlJc w:val="left"/>
      <w:pPr>
        <w:ind w:left="1900" w:hanging="1000"/>
      </w:pPr>
      <w:rPr>
        <w:rFonts w:hint="default"/>
        <w:lang w:val="pt-PT" w:eastAsia="en-US" w:bidi="ar-SA"/>
      </w:rPr>
    </w:lvl>
    <w:lvl w:ilvl="6" w:tplc="BF0CC190">
      <w:numFmt w:val="bullet"/>
      <w:lvlText w:val="•"/>
      <w:lvlJc w:val="left"/>
      <w:pPr>
        <w:ind w:left="2040" w:hanging="1000"/>
      </w:pPr>
      <w:rPr>
        <w:rFonts w:hint="default"/>
        <w:lang w:val="pt-PT" w:eastAsia="en-US" w:bidi="ar-SA"/>
      </w:rPr>
    </w:lvl>
    <w:lvl w:ilvl="7" w:tplc="2FBA43B4">
      <w:numFmt w:val="bullet"/>
      <w:lvlText w:val="•"/>
      <w:lvlJc w:val="left"/>
      <w:pPr>
        <w:ind w:left="2420" w:hanging="1000"/>
      </w:pPr>
      <w:rPr>
        <w:rFonts w:hint="default"/>
        <w:lang w:val="pt-PT" w:eastAsia="en-US" w:bidi="ar-SA"/>
      </w:rPr>
    </w:lvl>
    <w:lvl w:ilvl="8" w:tplc="A8680FCE">
      <w:numFmt w:val="bullet"/>
      <w:lvlText w:val="•"/>
      <w:lvlJc w:val="left"/>
      <w:pPr>
        <w:ind w:left="2500" w:hanging="1000"/>
      </w:pPr>
      <w:rPr>
        <w:rFonts w:hint="default"/>
        <w:lang w:val="pt-PT" w:eastAsia="en-US" w:bidi="ar-SA"/>
      </w:rPr>
    </w:lvl>
  </w:abstractNum>
  <w:abstractNum w:abstractNumId="54">
    <w:nsid w:val="3754572A"/>
    <w:multiLevelType w:val="hybridMultilevel"/>
    <w:tmpl w:val="3FC26F5A"/>
    <w:lvl w:ilvl="0" w:tplc="61C41816">
      <w:start w:val="1"/>
      <w:numFmt w:val="upperRoman"/>
      <w:lvlText w:val="%1"/>
      <w:lvlJc w:val="left"/>
      <w:pPr>
        <w:ind w:left="214" w:hanging="111"/>
        <w:jc w:val="left"/>
      </w:pPr>
      <w:rPr>
        <w:rFonts w:ascii="Arial" w:eastAsia="Arial" w:hAnsi="Arial" w:cs="Arial" w:hint="default"/>
        <w:b w:val="0"/>
        <w:bCs w:val="0"/>
        <w:i/>
        <w:iCs/>
        <w:spacing w:val="0"/>
        <w:w w:val="100"/>
        <w:sz w:val="20"/>
        <w:szCs w:val="20"/>
        <w:lang w:val="pt-PT" w:eastAsia="en-US" w:bidi="ar-SA"/>
      </w:rPr>
    </w:lvl>
    <w:lvl w:ilvl="1" w:tplc="43C6805E">
      <w:numFmt w:val="bullet"/>
      <w:lvlText w:val="•"/>
      <w:lvlJc w:val="left"/>
      <w:pPr>
        <w:ind w:left="1274" w:hanging="111"/>
      </w:pPr>
      <w:rPr>
        <w:rFonts w:hint="default"/>
        <w:lang w:val="pt-PT" w:eastAsia="en-US" w:bidi="ar-SA"/>
      </w:rPr>
    </w:lvl>
    <w:lvl w:ilvl="2" w:tplc="05C809C4">
      <w:numFmt w:val="bullet"/>
      <w:lvlText w:val="•"/>
      <w:lvlJc w:val="left"/>
      <w:pPr>
        <w:ind w:left="2329" w:hanging="111"/>
      </w:pPr>
      <w:rPr>
        <w:rFonts w:hint="default"/>
        <w:lang w:val="pt-PT" w:eastAsia="en-US" w:bidi="ar-SA"/>
      </w:rPr>
    </w:lvl>
    <w:lvl w:ilvl="3" w:tplc="E670D6CE">
      <w:numFmt w:val="bullet"/>
      <w:lvlText w:val="•"/>
      <w:lvlJc w:val="left"/>
      <w:pPr>
        <w:ind w:left="3384" w:hanging="111"/>
      </w:pPr>
      <w:rPr>
        <w:rFonts w:hint="default"/>
        <w:lang w:val="pt-PT" w:eastAsia="en-US" w:bidi="ar-SA"/>
      </w:rPr>
    </w:lvl>
    <w:lvl w:ilvl="4" w:tplc="37F6539E">
      <w:numFmt w:val="bullet"/>
      <w:lvlText w:val="•"/>
      <w:lvlJc w:val="left"/>
      <w:pPr>
        <w:ind w:left="4439" w:hanging="111"/>
      </w:pPr>
      <w:rPr>
        <w:rFonts w:hint="default"/>
        <w:lang w:val="pt-PT" w:eastAsia="en-US" w:bidi="ar-SA"/>
      </w:rPr>
    </w:lvl>
    <w:lvl w:ilvl="5" w:tplc="677C9502">
      <w:numFmt w:val="bullet"/>
      <w:lvlText w:val="•"/>
      <w:lvlJc w:val="left"/>
      <w:pPr>
        <w:ind w:left="5494" w:hanging="111"/>
      </w:pPr>
      <w:rPr>
        <w:rFonts w:hint="default"/>
        <w:lang w:val="pt-PT" w:eastAsia="en-US" w:bidi="ar-SA"/>
      </w:rPr>
    </w:lvl>
    <w:lvl w:ilvl="6" w:tplc="E1C859C4">
      <w:numFmt w:val="bullet"/>
      <w:lvlText w:val="•"/>
      <w:lvlJc w:val="left"/>
      <w:pPr>
        <w:ind w:left="6548" w:hanging="111"/>
      </w:pPr>
      <w:rPr>
        <w:rFonts w:hint="default"/>
        <w:lang w:val="pt-PT" w:eastAsia="en-US" w:bidi="ar-SA"/>
      </w:rPr>
    </w:lvl>
    <w:lvl w:ilvl="7" w:tplc="2D125E1C">
      <w:numFmt w:val="bullet"/>
      <w:lvlText w:val="•"/>
      <w:lvlJc w:val="left"/>
      <w:pPr>
        <w:ind w:left="7603" w:hanging="111"/>
      </w:pPr>
      <w:rPr>
        <w:rFonts w:hint="default"/>
        <w:lang w:val="pt-PT" w:eastAsia="en-US" w:bidi="ar-SA"/>
      </w:rPr>
    </w:lvl>
    <w:lvl w:ilvl="8" w:tplc="E3EA20A4">
      <w:numFmt w:val="bullet"/>
      <w:lvlText w:val="•"/>
      <w:lvlJc w:val="left"/>
      <w:pPr>
        <w:ind w:left="8658" w:hanging="111"/>
      </w:pPr>
      <w:rPr>
        <w:rFonts w:hint="default"/>
        <w:lang w:val="pt-PT" w:eastAsia="en-US" w:bidi="ar-SA"/>
      </w:rPr>
    </w:lvl>
  </w:abstractNum>
  <w:abstractNum w:abstractNumId="55">
    <w:nsid w:val="37E75D42"/>
    <w:multiLevelType w:val="hybridMultilevel"/>
    <w:tmpl w:val="EBF6D444"/>
    <w:lvl w:ilvl="0" w:tplc="B210A5DC">
      <w:start w:val="1"/>
      <w:numFmt w:val="upperRoman"/>
      <w:lvlText w:val="%1"/>
      <w:lvlJc w:val="left"/>
      <w:pPr>
        <w:ind w:left="214" w:hanging="111"/>
        <w:jc w:val="left"/>
      </w:pPr>
      <w:rPr>
        <w:rFonts w:ascii="Arial" w:eastAsia="Arial" w:hAnsi="Arial" w:cs="Arial" w:hint="default"/>
        <w:b w:val="0"/>
        <w:bCs w:val="0"/>
        <w:i/>
        <w:iCs/>
        <w:spacing w:val="0"/>
        <w:w w:val="100"/>
        <w:sz w:val="20"/>
        <w:szCs w:val="20"/>
        <w:lang w:val="pt-PT" w:eastAsia="en-US" w:bidi="ar-SA"/>
      </w:rPr>
    </w:lvl>
    <w:lvl w:ilvl="1" w:tplc="8A844FB6">
      <w:numFmt w:val="bullet"/>
      <w:lvlText w:val="•"/>
      <w:lvlJc w:val="left"/>
      <w:pPr>
        <w:ind w:left="1274" w:hanging="111"/>
      </w:pPr>
      <w:rPr>
        <w:rFonts w:hint="default"/>
        <w:lang w:val="pt-PT" w:eastAsia="en-US" w:bidi="ar-SA"/>
      </w:rPr>
    </w:lvl>
    <w:lvl w:ilvl="2" w:tplc="81647488">
      <w:numFmt w:val="bullet"/>
      <w:lvlText w:val="•"/>
      <w:lvlJc w:val="left"/>
      <w:pPr>
        <w:ind w:left="2329" w:hanging="111"/>
      </w:pPr>
      <w:rPr>
        <w:rFonts w:hint="default"/>
        <w:lang w:val="pt-PT" w:eastAsia="en-US" w:bidi="ar-SA"/>
      </w:rPr>
    </w:lvl>
    <w:lvl w:ilvl="3" w:tplc="E736A410">
      <w:numFmt w:val="bullet"/>
      <w:lvlText w:val="•"/>
      <w:lvlJc w:val="left"/>
      <w:pPr>
        <w:ind w:left="3384" w:hanging="111"/>
      </w:pPr>
      <w:rPr>
        <w:rFonts w:hint="default"/>
        <w:lang w:val="pt-PT" w:eastAsia="en-US" w:bidi="ar-SA"/>
      </w:rPr>
    </w:lvl>
    <w:lvl w:ilvl="4" w:tplc="7B1C8076">
      <w:numFmt w:val="bullet"/>
      <w:lvlText w:val="•"/>
      <w:lvlJc w:val="left"/>
      <w:pPr>
        <w:ind w:left="4439" w:hanging="111"/>
      </w:pPr>
      <w:rPr>
        <w:rFonts w:hint="default"/>
        <w:lang w:val="pt-PT" w:eastAsia="en-US" w:bidi="ar-SA"/>
      </w:rPr>
    </w:lvl>
    <w:lvl w:ilvl="5" w:tplc="B4E082E0">
      <w:numFmt w:val="bullet"/>
      <w:lvlText w:val="•"/>
      <w:lvlJc w:val="left"/>
      <w:pPr>
        <w:ind w:left="5494" w:hanging="111"/>
      </w:pPr>
      <w:rPr>
        <w:rFonts w:hint="default"/>
        <w:lang w:val="pt-PT" w:eastAsia="en-US" w:bidi="ar-SA"/>
      </w:rPr>
    </w:lvl>
    <w:lvl w:ilvl="6" w:tplc="6E264436">
      <w:numFmt w:val="bullet"/>
      <w:lvlText w:val="•"/>
      <w:lvlJc w:val="left"/>
      <w:pPr>
        <w:ind w:left="6548" w:hanging="111"/>
      </w:pPr>
      <w:rPr>
        <w:rFonts w:hint="default"/>
        <w:lang w:val="pt-PT" w:eastAsia="en-US" w:bidi="ar-SA"/>
      </w:rPr>
    </w:lvl>
    <w:lvl w:ilvl="7" w:tplc="38B041DC">
      <w:numFmt w:val="bullet"/>
      <w:lvlText w:val="•"/>
      <w:lvlJc w:val="left"/>
      <w:pPr>
        <w:ind w:left="7603" w:hanging="111"/>
      </w:pPr>
      <w:rPr>
        <w:rFonts w:hint="default"/>
        <w:lang w:val="pt-PT" w:eastAsia="en-US" w:bidi="ar-SA"/>
      </w:rPr>
    </w:lvl>
    <w:lvl w:ilvl="8" w:tplc="E7BA5800">
      <w:numFmt w:val="bullet"/>
      <w:lvlText w:val="•"/>
      <w:lvlJc w:val="left"/>
      <w:pPr>
        <w:ind w:left="8658" w:hanging="111"/>
      </w:pPr>
      <w:rPr>
        <w:rFonts w:hint="default"/>
        <w:lang w:val="pt-PT" w:eastAsia="en-US" w:bidi="ar-SA"/>
      </w:rPr>
    </w:lvl>
  </w:abstractNum>
  <w:abstractNum w:abstractNumId="56">
    <w:nsid w:val="38A13B2F"/>
    <w:multiLevelType w:val="hybridMultilevel"/>
    <w:tmpl w:val="7630813A"/>
    <w:lvl w:ilvl="0" w:tplc="21D090B0">
      <w:numFmt w:val="bullet"/>
      <w:lvlText w:val="·"/>
      <w:lvlJc w:val="left"/>
      <w:pPr>
        <w:ind w:left="144" w:hanging="80"/>
      </w:pPr>
      <w:rPr>
        <w:rFonts w:ascii="Times New Roman" w:eastAsia="Times New Roman" w:hAnsi="Times New Roman" w:cs="Times New Roman" w:hint="default"/>
        <w:b w:val="0"/>
        <w:bCs w:val="0"/>
        <w:i w:val="0"/>
        <w:iCs w:val="0"/>
        <w:spacing w:val="0"/>
        <w:w w:val="75"/>
        <w:sz w:val="17"/>
        <w:szCs w:val="17"/>
        <w:lang w:val="pt-PT" w:eastAsia="en-US" w:bidi="ar-SA"/>
      </w:rPr>
    </w:lvl>
    <w:lvl w:ilvl="1" w:tplc="3918B93E">
      <w:numFmt w:val="bullet"/>
      <w:lvlText w:val="•"/>
      <w:lvlJc w:val="left"/>
      <w:pPr>
        <w:ind w:left="680" w:hanging="80"/>
      </w:pPr>
      <w:rPr>
        <w:rFonts w:hint="default"/>
        <w:lang w:val="pt-PT" w:eastAsia="en-US" w:bidi="ar-SA"/>
      </w:rPr>
    </w:lvl>
    <w:lvl w:ilvl="2" w:tplc="27265C06">
      <w:numFmt w:val="bullet"/>
      <w:lvlText w:val="•"/>
      <w:lvlJc w:val="left"/>
      <w:pPr>
        <w:ind w:left="1221" w:hanging="80"/>
      </w:pPr>
      <w:rPr>
        <w:rFonts w:hint="default"/>
        <w:lang w:val="pt-PT" w:eastAsia="en-US" w:bidi="ar-SA"/>
      </w:rPr>
    </w:lvl>
    <w:lvl w:ilvl="3" w:tplc="A75AC356">
      <w:numFmt w:val="bullet"/>
      <w:lvlText w:val="•"/>
      <w:lvlJc w:val="left"/>
      <w:pPr>
        <w:ind w:left="1762" w:hanging="80"/>
      </w:pPr>
      <w:rPr>
        <w:rFonts w:hint="default"/>
        <w:lang w:val="pt-PT" w:eastAsia="en-US" w:bidi="ar-SA"/>
      </w:rPr>
    </w:lvl>
    <w:lvl w:ilvl="4" w:tplc="707A659A">
      <w:numFmt w:val="bullet"/>
      <w:lvlText w:val="•"/>
      <w:lvlJc w:val="left"/>
      <w:pPr>
        <w:ind w:left="2303" w:hanging="80"/>
      </w:pPr>
      <w:rPr>
        <w:rFonts w:hint="default"/>
        <w:lang w:val="pt-PT" w:eastAsia="en-US" w:bidi="ar-SA"/>
      </w:rPr>
    </w:lvl>
    <w:lvl w:ilvl="5" w:tplc="308CB0A4">
      <w:numFmt w:val="bullet"/>
      <w:lvlText w:val="•"/>
      <w:lvlJc w:val="left"/>
      <w:pPr>
        <w:ind w:left="2844" w:hanging="80"/>
      </w:pPr>
      <w:rPr>
        <w:rFonts w:hint="default"/>
        <w:lang w:val="pt-PT" w:eastAsia="en-US" w:bidi="ar-SA"/>
      </w:rPr>
    </w:lvl>
    <w:lvl w:ilvl="6" w:tplc="F4AE5D8A">
      <w:numFmt w:val="bullet"/>
      <w:lvlText w:val="•"/>
      <w:lvlJc w:val="left"/>
      <w:pPr>
        <w:ind w:left="3384" w:hanging="80"/>
      </w:pPr>
      <w:rPr>
        <w:rFonts w:hint="default"/>
        <w:lang w:val="pt-PT" w:eastAsia="en-US" w:bidi="ar-SA"/>
      </w:rPr>
    </w:lvl>
    <w:lvl w:ilvl="7" w:tplc="0CDE001C">
      <w:numFmt w:val="bullet"/>
      <w:lvlText w:val="•"/>
      <w:lvlJc w:val="left"/>
      <w:pPr>
        <w:ind w:left="3925" w:hanging="80"/>
      </w:pPr>
      <w:rPr>
        <w:rFonts w:hint="default"/>
        <w:lang w:val="pt-PT" w:eastAsia="en-US" w:bidi="ar-SA"/>
      </w:rPr>
    </w:lvl>
    <w:lvl w:ilvl="8" w:tplc="7D465D72">
      <w:numFmt w:val="bullet"/>
      <w:lvlText w:val="•"/>
      <w:lvlJc w:val="left"/>
      <w:pPr>
        <w:ind w:left="4466" w:hanging="80"/>
      </w:pPr>
      <w:rPr>
        <w:rFonts w:hint="default"/>
        <w:lang w:val="pt-PT" w:eastAsia="en-US" w:bidi="ar-SA"/>
      </w:rPr>
    </w:lvl>
  </w:abstractNum>
  <w:abstractNum w:abstractNumId="57">
    <w:nsid w:val="3A5B0024"/>
    <w:multiLevelType w:val="hybridMultilevel"/>
    <w:tmpl w:val="1B222A7C"/>
    <w:lvl w:ilvl="0" w:tplc="351A8782">
      <w:start w:val="1"/>
      <w:numFmt w:val="decimal"/>
      <w:lvlText w:val="%1."/>
      <w:lvlJc w:val="left"/>
      <w:pPr>
        <w:ind w:left="333" w:hanging="230"/>
        <w:jc w:val="left"/>
      </w:pPr>
      <w:rPr>
        <w:rFonts w:ascii="Arial" w:eastAsia="Arial" w:hAnsi="Arial" w:cs="Arial" w:hint="default"/>
        <w:b/>
        <w:bCs/>
        <w:i w:val="0"/>
        <w:iCs w:val="0"/>
        <w:spacing w:val="-1"/>
        <w:w w:val="100"/>
        <w:sz w:val="20"/>
        <w:szCs w:val="20"/>
        <w:lang w:val="pt-PT" w:eastAsia="en-US" w:bidi="ar-SA"/>
      </w:rPr>
    </w:lvl>
    <w:lvl w:ilvl="1" w:tplc="E77C06B4">
      <w:numFmt w:val="bullet"/>
      <w:lvlText w:val="•"/>
      <w:lvlJc w:val="left"/>
      <w:pPr>
        <w:ind w:left="1382" w:hanging="230"/>
      </w:pPr>
      <w:rPr>
        <w:rFonts w:hint="default"/>
        <w:lang w:val="pt-PT" w:eastAsia="en-US" w:bidi="ar-SA"/>
      </w:rPr>
    </w:lvl>
    <w:lvl w:ilvl="2" w:tplc="620274F0">
      <w:numFmt w:val="bullet"/>
      <w:lvlText w:val="•"/>
      <w:lvlJc w:val="left"/>
      <w:pPr>
        <w:ind w:left="2425" w:hanging="230"/>
      </w:pPr>
      <w:rPr>
        <w:rFonts w:hint="default"/>
        <w:lang w:val="pt-PT" w:eastAsia="en-US" w:bidi="ar-SA"/>
      </w:rPr>
    </w:lvl>
    <w:lvl w:ilvl="3" w:tplc="78108790">
      <w:numFmt w:val="bullet"/>
      <w:lvlText w:val="•"/>
      <w:lvlJc w:val="left"/>
      <w:pPr>
        <w:ind w:left="3468" w:hanging="230"/>
      </w:pPr>
      <w:rPr>
        <w:rFonts w:hint="default"/>
        <w:lang w:val="pt-PT" w:eastAsia="en-US" w:bidi="ar-SA"/>
      </w:rPr>
    </w:lvl>
    <w:lvl w:ilvl="4" w:tplc="17E05CD8">
      <w:numFmt w:val="bullet"/>
      <w:lvlText w:val="•"/>
      <w:lvlJc w:val="left"/>
      <w:pPr>
        <w:ind w:left="4511" w:hanging="230"/>
      </w:pPr>
      <w:rPr>
        <w:rFonts w:hint="default"/>
        <w:lang w:val="pt-PT" w:eastAsia="en-US" w:bidi="ar-SA"/>
      </w:rPr>
    </w:lvl>
    <w:lvl w:ilvl="5" w:tplc="610C982E">
      <w:numFmt w:val="bullet"/>
      <w:lvlText w:val="•"/>
      <w:lvlJc w:val="left"/>
      <w:pPr>
        <w:ind w:left="5554" w:hanging="230"/>
      </w:pPr>
      <w:rPr>
        <w:rFonts w:hint="default"/>
        <w:lang w:val="pt-PT" w:eastAsia="en-US" w:bidi="ar-SA"/>
      </w:rPr>
    </w:lvl>
    <w:lvl w:ilvl="6" w:tplc="A36E2440">
      <w:numFmt w:val="bullet"/>
      <w:lvlText w:val="•"/>
      <w:lvlJc w:val="left"/>
      <w:pPr>
        <w:ind w:left="6596" w:hanging="230"/>
      </w:pPr>
      <w:rPr>
        <w:rFonts w:hint="default"/>
        <w:lang w:val="pt-PT" w:eastAsia="en-US" w:bidi="ar-SA"/>
      </w:rPr>
    </w:lvl>
    <w:lvl w:ilvl="7" w:tplc="F36E5466">
      <w:numFmt w:val="bullet"/>
      <w:lvlText w:val="•"/>
      <w:lvlJc w:val="left"/>
      <w:pPr>
        <w:ind w:left="7639" w:hanging="230"/>
      </w:pPr>
      <w:rPr>
        <w:rFonts w:hint="default"/>
        <w:lang w:val="pt-PT" w:eastAsia="en-US" w:bidi="ar-SA"/>
      </w:rPr>
    </w:lvl>
    <w:lvl w:ilvl="8" w:tplc="44C0CE9C">
      <w:numFmt w:val="bullet"/>
      <w:lvlText w:val="•"/>
      <w:lvlJc w:val="left"/>
      <w:pPr>
        <w:ind w:left="8682" w:hanging="230"/>
      </w:pPr>
      <w:rPr>
        <w:rFonts w:hint="default"/>
        <w:lang w:val="pt-PT" w:eastAsia="en-US" w:bidi="ar-SA"/>
      </w:rPr>
    </w:lvl>
  </w:abstractNum>
  <w:abstractNum w:abstractNumId="58">
    <w:nsid w:val="3A620520"/>
    <w:multiLevelType w:val="hybridMultilevel"/>
    <w:tmpl w:val="8E7A7DEA"/>
    <w:lvl w:ilvl="0" w:tplc="FCC6BC8A">
      <w:start w:val="1"/>
      <w:numFmt w:val="lowerLetter"/>
      <w:lvlText w:val="%1)"/>
      <w:lvlJc w:val="left"/>
      <w:pPr>
        <w:ind w:left="573" w:hanging="240"/>
        <w:jc w:val="left"/>
      </w:pPr>
      <w:rPr>
        <w:rFonts w:ascii="Arial MT" w:eastAsia="Arial MT" w:hAnsi="Arial MT" w:cs="Arial MT" w:hint="default"/>
        <w:b w:val="0"/>
        <w:bCs w:val="0"/>
        <w:i w:val="0"/>
        <w:iCs w:val="0"/>
        <w:spacing w:val="-1"/>
        <w:w w:val="100"/>
        <w:sz w:val="20"/>
        <w:szCs w:val="20"/>
        <w:lang w:val="pt-PT" w:eastAsia="en-US" w:bidi="ar-SA"/>
      </w:rPr>
    </w:lvl>
    <w:lvl w:ilvl="1" w:tplc="A594C3D4">
      <w:numFmt w:val="bullet"/>
      <w:lvlText w:val="•"/>
      <w:lvlJc w:val="left"/>
      <w:pPr>
        <w:ind w:left="1598" w:hanging="240"/>
      </w:pPr>
      <w:rPr>
        <w:rFonts w:hint="default"/>
        <w:lang w:val="pt-PT" w:eastAsia="en-US" w:bidi="ar-SA"/>
      </w:rPr>
    </w:lvl>
    <w:lvl w:ilvl="2" w:tplc="2BA6D508">
      <w:numFmt w:val="bullet"/>
      <w:lvlText w:val="•"/>
      <w:lvlJc w:val="left"/>
      <w:pPr>
        <w:ind w:left="2617" w:hanging="240"/>
      </w:pPr>
      <w:rPr>
        <w:rFonts w:hint="default"/>
        <w:lang w:val="pt-PT" w:eastAsia="en-US" w:bidi="ar-SA"/>
      </w:rPr>
    </w:lvl>
    <w:lvl w:ilvl="3" w:tplc="298656EA">
      <w:numFmt w:val="bullet"/>
      <w:lvlText w:val="•"/>
      <w:lvlJc w:val="left"/>
      <w:pPr>
        <w:ind w:left="3636" w:hanging="240"/>
      </w:pPr>
      <w:rPr>
        <w:rFonts w:hint="default"/>
        <w:lang w:val="pt-PT" w:eastAsia="en-US" w:bidi="ar-SA"/>
      </w:rPr>
    </w:lvl>
    <w:lvl w:ilvl="4" w:tplc="BBDC8FC2">
      <w:numFmt w:val="bullet"/>
      <w:lvlText w:val="•"/>
      <w:lvlJc w:val="left"/>
      <w:pPr>
        <w:ind w:left="4655" w:hanging="240"/>
      </w:pPr>
      <w:rPr>
        <w:rFonts w:hint="default"/>
        <w:lang w:val="pt-PT" w:eastAsia="en-US" w:bidi="ar-SA"/>
      </w:rPr>
    </w:lvl>
    <w:lvl w:ilvl="5" w:tplc="88CC92AC">
      <w:numFmt w:val="bullet"/>
      <w:lvlText w:val="•"/>
      <w:lvlJc w:val="left"/>
      <w:pPr>
        <w:ind w:left="5674" w:hanging="240"/>
      </w:pPr>
      <w:rPr>
        <w:rFonts w:hint="default"/>
        <w:lang w:val="pt-PT" w:eastAsia="en-US" w:bidi="ar-SA"/>
      </w:rPr>
    </w:lvl>
    <w:lvl w:ilvl="6" w:tplc="5F968198">
      <w:numFmt w:val="bullet"/>
      <w:lvlText w:val="•"/>
      <w:lvlJc w:val="left"/>
      <w:pPr>
        <w:ind w:left="6692" w:hanging="240"/>
      </w:pPr>
      <w:rPr>
        <w:rFonts w:hint="default"/>
        <w:lang w:val="pt-PT" w:eastAsia="en-US" w:bidi="ar-SA"/>
      </w:rPr>
    </w:lvl>
    <w:lvl w:ilvl="7" w:tplc="06040A6A">
      <w:numFmt w:val="bullet"/>
      <w:lvlText w:val="•"/>
      <w:lvlJc w:val="left"/>
      <w:pPr>
        <w:ind w:left="7711" w:hanging="240"/>
      </w:pPr>
      <w:rPr>
        <w:rFonts w:hint="default"/>
        <w:lang w:val="pt-PT" w:eastAsia="en-US" w:bidi="ar-SA"/>
      </w:rPr>
    </w:lvl>
    <w:lvl w:ilvl="8" w:tplc="FA682912">
      <w:numFmt w:val="bullet"/>
      <w:lvlText w:val="•"/>
      <w:lvlJc w:val="left"/>
      <w:pPr>
        <w:ind w:left="8730" w:hanging="240"/>
      </w:pPr>
      <w:rPr>
        <w:rFonts w:hint="default"/>
        <w:lang w:val="pt-PT" w:eastAsia="en-US" w:bidi="ar-SA"/>
      </w:rPr>
    </w:lvl>
  </w:abstractNum>
  <w:abstractNum w:abstractNumId="59">
    <w:nsid w:val="3AE63BB5"/>
    <w:multiLevelType w:val="hybridMultilevel"/>
    <w:tmpl w:val="BF1AFA44"/>
    <w:lvl w:ilvl="0" w:tplc="9E9656C2">
      <w:start w:val="1"/>
      <w:numFmt w:val="decimal"/>
      <w:lvlText w:val="%1"/>
      <w:lvlJc w:val="left"/>
      <w:pPr>
        <w:ind w:left="803" w:hanging="390"/>
        <w:jc w:val="left"/>
      </w:pPr>
      <w:rPr>
        <w:rFonts w:hint="default"/>
        <w:lang w:val="pt-PT" w:eastAsia="en-US" w:bidi="ar-SA"/>
      </w:rPr>
    </w:lvl>
    <w:lvl w:ilvl="1" w:tplc="A57887D4">
      <w:numFmt w:val="none"/>
      <w:lvlText w:val=""/>
      <w:lvlJc w:val="left"/>
      <w:pPr>
        <w:tabs>
          <w:tab w:val="num" w:pos="360"/>
        </w:tabs>
      </w:pPr>
    </w:lvl>
    <w:lvl w:ilvl="2" w:tplc="6FC67FF4">
      <w:numFmt w:val="bullet"/>
      <w:lvlText w:val="•"/>
      <w:lvlJc w:val="left"/>
      <w:pPr>
        <w:ind w:left="2793" w:hanging="390"/>
      </w:pPr>
      <w:rPr>
        <w:rFonts w:hint="default"/>
        <w:lang w:val="pt-PT" w:eastAsia="en-US" w:bidi="ar-SA"/>
      </w:rPr>
    </w:lvl>
    <w:lvl w:ilvl="3" w:tplc="31FC2224">
      <w:numFmt w:val="bullet"/>
      <w:lvlText w:val="•"/>
      <w:lvlJc w:val="left"/>
      <w:pPr>
        <w:ind w:left="3790" w:hanging="390"/>
      </w:pPr>
      <w:rPr>
        <w:rFonts w:hint="default"/>
        <w:lang w:val="pt-PT" w:eastAsia="en-US" w:bidi="ar-SA"/>
      </w:rPr>
    </w:lvl>
    <w:lvl w:ilvl="4" w:tplc="13F0640E">
      <w:numFmt w:val="bullet"/>
      <w:lvlText w:val="•"/>
      <w:lvlJc w:val="left"/>
      <w:pPr>
        <w:ind w:left="4787" w:hanging="390"/>
      </w:pPr>
      <w:rPr>
        <w:rFonts w:hint="default"/>
        <w:lang w:val="pt-PT" w:eastAsia="en-US" w:bidi="ar-SA"/>
      </w:rPr>
    </w:lvl>
    <w:lvl w:ilvl="5" w:tplc="C5B2E108">
      <w:numFmt w:val="bullet"/>
      <w:lvlText w:val="•"/>
      <w:lvlJc w:val="left"/>
      <w:pPr>
        <w:ind w:left="5784" w:hanging="390"/>
      </w:pPr>
      <w:rPr>
        <w:rFonts w:hint="default"/>
        <w:lang w:val="pt-PT" w:eastAsia="en-US" w:bidi="ar-SA"/>
      </w:rPr>
    </w:lvl>
    <w:lvl w:ilvl="6" w:tplc="7736C372">
      <w:numFmt w:val="bullet"/>
      <w:lvlText w:val="•"/>
      <w:lvlJc w:val="left"/>
      <w:pPr>
        <w:ind w:left="6780" w:hanging="390"/>
      </w:pPr>
      <w:rPr>
        <w:rFonts w:hint="default"/>
        <w:lang w:val="pt-PT" w:eastAsia="en-US" w:bidi="ar-SA"/>
      </w:rPr>
    </w:lvl>
    <w:lvl w:ilvl="7" w:tplc="A2BC831A">
      <w:numFmt w:val="bullet"/>
      <w:lvlText w:val="•"/>
      <w:lvlJc w:val="left"/>
      <w:pPr>
        <w:ind w:left="7777" w:hanging="390"/>
      </w:pPr>
      <w:rPr>
        <w:rFonts w:hint="default"/>
        <w:lang w:val="pt-PT" w:eastAsia="en-US" w:bidi="ar-SA"/>
      </w:rPr>
    </w:lvl>
    <w:lvl w:ilvl="8" w:tplc="07DE3A5E">
      <w:numFmt w:val="bullet"/>
      <w:lvlText w:val="•"/>
      <w:lvlJc w:val="left"/>
      <w:pPr>
        <w:ind w:left="8774" w:hanging="390"/>
      </w:pPr>
      <w:rPr>
        <w:rFonts w:hint="default"/>
        <w:lang w:val="pt-PT" w:eastAsia="en-US" w:bidi="ar-SA"/>
      </w:rPr>
    </w:lvl>
  </w:abstractNum>
  <w:abstractNum w:abstractNumId="60">
    <w:nsid w:val="3C6F3836"/>
    <w:multiLevelType w:val="hybridMultilevel"/>
    <w:tmpl w:val="393ADF08"/>
    <w:lvl w:ilvl="0" w:tplc="CCC4F3E8">
      <w:start w:val="1"/>
      <w:numFmt w:val="lowerLetter"/>
      <w:lvlText w:val="%1."/>
      <w:lvlJc w:val="left"/>
      <w:pPr>
        <w:ind w:left="1173" w:hanging="220"/>
        <w:jc w:val="left"/>
      </w:pPr>
      <w:rPr>
        <w:rFonts w:ascii="Arial MT" w:eastAsia="Arial MT" w:hAnsi="Arial MT" w:cs="Arial MT" w:hint="default"/>
        <w:b w:val="0"/>
        <w:bCs w:val="0"/>
        <w:i w:val="0"/>
        <w:iCs w:val="0"/>
        <w:spacing w:val="0"/>
        <w:w w:val="80"/>
        <w:sz w:val="18"/>
        <w:szCs w:val="18"/>
        <w:lang w:val="pt-PT" w:eastAsia="en-US" w:bidi="ar-SA"/>
      </w:rPr>
    </w:lvl>
    <w:lvl w:ilvl="1" w:tplc="CA8E4C64">
      <w:numFmt w:val="bullet"/>
      <w:lvlText w:val="•"/>
      <w:lvlJc w:val="left"/>
      <w:pPr>
        <w:ind w:left="2138" w:hanging="220"/>
      </w:pPr>
      <w:rPr>
        <w:rFonts w:hint="default"/>
        <w:lang w:val="pt-PT" w:eastAsia="en-US" w:bidi="ar-SA"/>
      </w:rPr>
    </w:lvl>
    <w:lvl w:ilvl="2" w:tplc="094CF4EE">
      <w:numFmt w:val="bullet"/>
      <w:lvlText w:val="•"/>
      <w:lvlJc w:val="left"/>
      <w:pPr>
        <w:ind w:left="3097" w:hanging="220"/>
      </w:pPr>
      <w:rPr>
        <w:rFonts w:hint="default"/>
        <w:lang w:val="pt-PT" w:eastAsia="en-US" w:bidi="ar-SA"/>
      </w:rPr>
    </w:lvl>
    <w:lvl w:ilvl="3" w:tplc="138091EC">
      <w:numFmt w:val="bullet"/>
      <w:lvlText w:val="•"/>
      <w:lvlJc w:val="left"/>
      <w:pPr>
        <w:ind w:left="4056" w:hanging="220"/>
      </w:pPr>
      <w:rPr>
        <w:rFonts w:hint="default"/>
        <w:lang w:val="pt-PT" w:eastAsia="en-US" w:bidi="ar-SA"/>
      </w:rPr>
    </w:lvl>
    <w:lvl w:ilvl="4" w:tplc="94E227DC">
      <w:numFmt w:val="bullet"/>
      <w:lvlText w:val="•"/>
      <w:lvlJc w:val="left"/>
      <w:pPr>
        <w:ind w:left="5015" w:hanging="220"/>
      </w:pPr>
      <w:rPr>
        <w:rFonts w:hint="default"/>
        <w:lang w:val="pt-PT" w:eastAsia="en-US" w:bidi="ar-SA"/>
      </w:rPr>
    </w:lvl>
    <w:lvl w:ilvl="5" w:tplc="6778D944">
      <w:numFmt w:val="bullet"/>
      <w:lvlText w:val="•"/>
      <w:lvlJc w:val="left"/>
      <w:pPr>
        <w:ind w:left="5974" w:hanging="220"/>
      </w:pPr>
      <w:rPr>
        <w:rFonts w:hint="default"/>
        <w:lang w:val="pt-PT" w:eastAsia="en-US" w:bidi="ar-SA"/>
      </w:rPr>
    </w:lvl>
    <w:lvl w:ilvl="6" w:tplc="9C74A7BC">
      <w:numFmt w:val="bullet"/>
      <w:lvlText w:val="•"/>
      <w:lvlJc w:val="left"/>
      <w:pPr>
        <w:ind w:left="6932" w:hanging="220"/>
      </w:pPr>
      <w:rPr>
        <w:rFonts w:hint="default"/>
        <w:lang w:val="pt-PT" w:eastAsia="en-US" w:bidi="ar-SA"/>
      </w:rPr>
    </w:lvl>
    <w:lvl w:ilvl="7" w:tplc="6A64FEE2">
      <w:numFmt w:val="bullet"/>
      <w:lvlText w:val="•"/>
      <w:lvlJc w:val="left"/>
      <w:pPr>
        <w:ind w:left="7891" w:hanging="220"/>
      </w:pPr>
      <w:rPr>
        <w:rFonts w:hint="default"/>
        <w:lang w:val="pt-PT" w:eastAsia="en-US" w:bidi="ar-SA"/>
      </w:rPr>
    </w:lvl>
    <w:lvl w:ilvl="8" w:tplc="AA0AB784">
      <w:numFmt w:val="bullet"/>
      <w:lvlText w:val="•"/>
      <w:lvlJc w:val="left"/>
      <w:pPr>
        <w:ind w:left="8850" w:hanging="220"/>
      </w:pPr>
      <w:rPr>
        <w:rFonts w:hint="default"/>
        <w:lang w:val="pt-PT" w:eastAsia="en-US" w:bidi="ar-SA"/>
      </w:rPr>
    </w:lvl>
  </w:abstractNum>
  <w:abstractNum w:abstractNumId="61">
    <w:nsid w:val="3E4D46BB"/>
    <w:multiLevelType w:val="hybridMultilevel"/>
    <w:tmpl w:val="6A7C75F2"/>
    <w:lvl w:ilvl="0" w:tplc="24FADF52">
      <w:start w:val="10"/>
      <w:numFmt w:val="decimal"/>
      <w:lvlText w:val="%1."/>
      <w:lvlJc w:val="left"/>
      <w:pPr>
        <w:ind w:left="613" w:hanging="300"/>
        <w:jc w:val="left"/>
      </w:pPr>
      <w:rPr>
        <w:rFonts w:ascii="Arial MT" w:eastAsia="Arial MT" w:hAnsi="Arial MT" w:cs="Arial MT" w:hint="default"/>
        <w:b w:val="0"/>
        <w:bCs w:val="0"/>
        <w:i w:val="0"/>
        <w:iCs w:val="0"/>
        <w:spacing w:val="-1"/>
        <w:w w:val="100"/>
        <w:sz w:val="18"/>
        <w:szCs w:val="18"/>
        <w:lang w:val="pt-PT" w:eastAsia="en-US" w:bidi="ar-SA"/>
      </w:rPr>
    </w:lvl>
    <w:lvl w:ilvl="1" w:tplc="FE408F3E">
      <w:numFmt w:val="bullet"/>
      <w:lvlText w:val="•"/>
      <w:lvlJc w:val="left"/>
      <w:pPr>
        <w:ind w:left="1634" w:hanging="300"/>
      </w:pPr>
      <w:rPr>
        <w:rFonts w:hint="default"/>
        <w:lang w:val="pt-PT" w:eastAsia="en-US" w:bidi="ar-SA"/>
      </w:rPr>
    </w:lvl>
    <w:lvl w:ilvl="2" w:tplc="C8C82C32">
      <w:numFmt w:val="bullet"/>
      <w:lvlText w:val="•"/>
      <w:lvlJc w:val="left"/>
      <w:pPr>
        <w:ind w:left="2649" w:hanging="300"/>
      </w:pPr>
      <w:rPr>
        <w:rFonts w:hint="default"/>
        <w:lang w:val="pt-PT" w:eastAsia="en-US" w:bidi="ar-SA"/>
      </w:rPr>
    </w:lvl>
    <w:lvl w:ilvl="3" w:tplc="04080C78">
      <w:numFmt w:val="bullet"/>
      <w:lvlText w:val="•"/>
      <w:lvlJc w:val="left"/>
      <w:pPr>
        <w:ind w:left="3664" w:hanging="300"/>
      </w:pPr>
      <w:rPr>
        <w:rFonts w:hint="default"/>
        <w:lang w:val="pt-PT" w:eastAsia="en-US" w:bidi="ar-SA"/>
      </w:rPr>
    </w:lvl>
    <w:lvl w:ilvl="4" w:tplc="D486D2F4">
      <w:numFmt w:val="bullet"/>
      <w:lvlText w:val="•"/>
      <w:lvlJc w:val="left"/>
      <w:pPr>
        <w:ind w:left="4679" w:hanging="300"/>
      </w:pPr>
      <w:rPr>
        <w:rFonts w:hint="default"/>
        <w:lang w:val="pt-PT" w:eastAsia="en-US" w:bidi="ar-SA"/>
      </w:rPr>
    </w:lvl>
    <w:lvl w:ilvl="5" w:tplc="659437DC">
      <w:numFmt w:val="bullet"/>
      <w:lvlText w:val="•"/>
      <w:lvlJc w:val="left"/>
      <w:pPr>
        <w:ind w:left="5694" w:hanging="300"/>
      </w:pPr>
      <w:rPr>
        <w:rFonts w:hint="default"/>
        <w:lang w:val="pt-PT" w:eastAsia="en-US" w:bidi="ar-SA"/>
      </w:rPr>
    </w:lvl>
    <w:lvl w:ilvl="6" w:tplc="6B924D0A">
      <w:numFmt w:val="bullet"/>
      <w:lvlText w:val="•"/>
      <w:lvlJc w:val="left"/>
      <w:pPr>
        <w:ind w:left="6708" w:hanging="300"/>
      </w:pPr>
      <w:rPr>
        <w:rFonts w:hint="default"/>
        <w:lang w:val="pt-PT" w:eastAsia="en-US" w:bidi="ar-SA"/>
      </w:rPr>
    </w:lvl>
    <w:lvl w:ilvl="7" w:tplc="FBD2344C">
      <w:numFmt w:val="bullet"/>
      <w:lvlText w:val="•"/>
      <w:lvlJc w:val="left"/>
      <w:pPr>
        <w:ind w:left="7723" w:hanging="300"/>
      </w:pPr>
      <w:rPr>
        <w:rFonts w:hint="default"/>
        <w:lang w:val="pt-PT" w:eastAsia="en-US" w:bidi="ar-SA"/>
      </w:rPr>
    </w:lvl>
    <w:lvl w:ilvl="8" w:tplc="9B662C02">
      <w:numFmt w:val="bullet"/>
      <w:lvlText w:val="•"/>
      <w:lvlJc w:val="left"/>
      <w:pPr>
        <w:ind w:left="8738" w:hanging="300"/>
      </w:pPr>
      <w:rPr>
        <w:rFonts w:hint="default"/>
        <w:lang w:val="pt-PT" w:eastAsia="en-US" w:bidi="ar-SA"/>
      </w:rPr>
    </w:lvl>
  </w:abstractNum>
  <w:abstractNum w:abstractNumId="62">
    <w:nsid w:val="3FCC2C9E"/>
    <w:multiLevelType w:val="hybridMultilevel"/>
    <w:tmpl w:val="CF220A28"/>
    <w:lvl w:ilvl="0" w:tplc="03E00524">
      <w:start w:val="1"/>
      <w:numFmt w:val="decimal"/>
      <w:lvlText w:val="%1."/>
      <w:lvlJc w:val="left"/>
      <w:pPr>
        <w:ind w:left="333" w:hanging="230"/>
        <w:jc w:val="left"/>
      </w:pPr>
      <w:rPr>
        <w:rFonts w:ascii="Arial" w:eastAsia="Arial" w:hAnsi="Arial" w:cs="Arial" w:hint="default"/>
        <w:b/>
        <w:bCs/>
        <w:i w:val="0"/>
        <w:iCs w:val="0"/>
        <w:spacing w:val="-1"/>
        <w:w w:val="100"/>
        <w:sz w:val="20"/>
        <w:szCs w:val="20"/>
        <w:lang w:val="pt-PT" w:eastAsia="en-US" w:bidi="ar-SA"/>
      </w:rPr>
    </w:lvl>
    <w:lvl w:ilvl="1" w:tplc="B936D394">
      <w:numFmt w:val="bullet"/>
      <w:lvlText w:val="•"/>
      <w:lvlJc w:val="left"/>
      <w:pPr>
        <w:ind w:left="1382" w:hanging="230"/>
      </w:pPr>
      <w:rPr>
        <w:rFonts w:hint="default"/>
        <w:lang w:val="pt-PT" w:eastAsia="en-US" w:bidi="ar-SA"/>
      </w:rPr>
    </w:lvl>
    <w:lvl w:ilvl="2" w:tplc="967A3544">
      <w:numFmt w:val="bullet"/>
      <w:lvlText w:val="•"/>
      <w:lvlJc w:val="left"/>
      <w:pPr>
        <w:ind w:left="2425" w:hanging="230"/>
      </w:pPr>
      <w:rPr>
        <w:rFonts w:hint="default"/>
        <w:lang w:val="pt-PT" w:eastAsia="en-US" w:bidi="ar-SA"/>
      </w:rPr>
    </w:lvl>
    <w:lvl w:ilvl="3" w:tplc="DB6AFCC0">
      <w:numFmt w:val="bullet"/>
      <w:lvlText w:val="•"/>
      <w:lvlJc w:val="left"/>
      <w:pPr>
        <w:ind w:left="3468" w:hanging="230"/>
      </w:pPr>
      <w:rPr>
        <w:rFonts w:hint="default"/>
        <w:lang w:val="pt-PT" w:eastAsia="en-US" w:bidi="ar-SA"/>
      </w:rPr>
    </w:lvl>
    <w:lvl w:ilvl="4" w:tplc="F30EE716">
      <w:numFmt w:val="bullet"/>
      <w:lvlText w:val="•"/>
      <w:lvlJc w:val="left"/>
      <w:pPr>
        <w:ind w:left="4511" w:hanging="230"/>
      </w:pPr>
      <w:rPr>
        <w:rFonts w:hint="default"/>
        <w:lang w:val="pt-PT" w:eastAsia="en-US" w:bidi="ar-SA"/>
      </w:rPr>
    </w:lvl>
    <w:lvl w:ilvl="5" w:tplc="B4DCE3E4">
      <w:numFmt w:val="bullet"/>
      <w:lvlText w:val="•"/>
      <w:lvlJc w:val="left"/>
      <w:pPr>
        <w:ind w:left="5554" w:hanging="230"/>
      </w:pPr>
      <w:rPr>
        <w:rFonts w:hint="default"/>
        <w:lang w:val="pt-PT" w:eastAsia="en-US" w:bidi="ar-SA"/>
      </w:rPr>
    </w:lvl>
    <w:lvl w:ilvl="6" w:tplc="26D40CDC">
      <w:numFmt w:val="bullet"/>
      <w:lvlText w:val="•"/>
      <w:lvlJc w:val="left"/>
      <w:pPr>
        <w:ind w:left="6596" w:hanging="230"/>
      </w:pPr>
      <w:rPr>
        <w:rFonts w:hint="default"/>
        <w:lang w:val="pt-PT" w:eastAsia="en-US" w:bidi="ar-SA"/>
      </w:rPr>
    </w:lvl>
    <w:lvl w:ilvl="7" w:tplc="BAE8D204">
      <w:numFmt w:val="bullet"/>
      <w:lvlText w:val="•"/>
      <w:lvlJc w:val="left"/>
      <w:pPr>
        <w:ind w:left="7639" w:hanging="230"/>
      </w:pPr>
      <w:rPr>
        <w:rFonts w:hint="default"/>
        <w:lang w:val="pt-PT" w:eastAsia="en-US" w:bidi="ar-SA"/>
      </w:rPr>
    </w:lvl>
    <w:lvl w:ilvl="8" w:tplc="95BA9858">
      <w:numFmt w:val="bullet"/>
      <w:lvlText w:val="•"/>
      <w:lvlJc w:val="left"/>
      <w:pPr>
        <w:ind w:left="8682" w:hanging="230"/>
      </w:pPr>
      <w:rPr>
        <w:rFonts w:hint="default"/>
        <w:lang w:val="pt-PT" w:eastAsia="en-US" w:bidi="ar-SA"/>
      </w:rPr>
    </w:lvl>
  </w:abstractNum>
  <w:abstractNum w:abstractNumId="63">
    <w:nsid w:val="439F7C29"/>
    <w:multiLevelType w:val="hybridMultilevel"/>
    <w:tmpl w:val="94AAB204"/>
    <w:lvl w:ilvl="0" w:tplc="DBEA2CE8">
      <w:start w:val="11"/>
      <w:numFmt w:val="decimal"/>
      <w:lvlText w:val="%1"/>
      <w:lvlJc w:val="left"/>
      <w:pPr>
        <w:ind w:left="3802" w:hanging="1000"/>
        <w:jc w:val="left"/>
      </w:pPr>
      <w:rPr>
        <w:rFonts w:hint="default"/>
        <w:lang w:val="pt-PT" w:eastAsia="en-US" w:bidi="ar-SA"/>
      </w:rPr>
    </w:lvl>
    <w:lvl w:ilvl="1" w:tplc="303E3D9C">
      <w:numFmt w:val="none"/>
      <w:lvlText w:val=""/>
      <w:lvlJc w:val="left"/>
      <w:pPr>
        <w:tabs>
          <w:tab w:val="num" w:pos="360"/>
        </w:tabs>
      </w:pPr>
    </w:lvl>
    <w:lvl w:ilvl="2" w:tplc="18BE7C7E">
      <w:numFmt w:val="none"/>
      <w:lvlText w:val=""/>
      <w:lvlJc w:val="left"/>
      <w:pPr>
        <w:tabs>
          <w:tab w:val="num" w:pos="360"/>
        </w:tabs>
      </w:pPr>
    </w:lvl>
    <w:lvl w:ilvl="3" w:tplc="83920D1C">
      <w:numFmt w:val="none"/>
      <w:lvlText w:val=""/>
      <w:lvlJc w:val="left"/>
      <w:pPr>
        <w:tabs>
          <w:tab w:val="num" w:pos="360"/>
        </w:tabs>
      </w:pPr>
    </w:lvl>
    <w:lvl w:ilvl="4" w:tplc="353495A4">
      <w:numFmt w:val="none"/>
      <w:lvlText w:val=""/>
      <w:lvlJc w:val="left"/>
      <w:pPr>
        <w:tabs>
          <w:tab w:val="num" w:pos="360"/>
        </w:tabs>
      </w:pPr>
    </w:lvl>
    <w:lvl w:ilvl="5" w:tplc="34DE8BCA">
      <w:numFmt w:val="none"/>
      <w:lvlText w:val=""/>
      <w:lvlJc w:val="left"/>
      <w:pPr>
        <w:tabs>
          <w:tab w:val="num" w:pos="360"/>
        </w:tabs>
      </w:pPr>
    </w:lvl>
    <w:lvl w:ilvl="6" w:tplc="2488F2C4">
      <w:numFmt w:val="none"/>
      <w:lvlText w:val=""/>
      <w:lvlJc w:val="left"/>
      <w:pPr>
        <w:tabs>
          <w:tab w:val="num" w:pos="360"/>
        </w:tabs>
      </w:pPr>
    </w:lvl>
    <w:lvl w:ilvl="7" w:tplc="EEC48BF6">
      <w:numFmt w:val="bullet"/>
      <w:lvlText w:val="•"/>
      <w:lvlJc w:val="left"/>
      <w:pPr>
        <w:ind w:left="8342" w:hanging="1370"/>
      </w:pPr>
      <w:rPr>
        <w:rFonts w:hint="default"/>
        <w:lang w:val="pt-PT" w:eastAsia="en-US" w:bidi="ar-SA"/>
      </w:rPr>
    </w:lvl>
    <w:lvl w:ilvl="8" w:tplc="013A6536">
      <w:numFmt w:val="bullet"/>
      <w:lvlText w:val="•"/>
      <w:lvlJc w:val="left"/>
      <w:pPr>
        <w:ind w:left="9151" w:hanging="1370"/>
      </w:pPr>
      <w:rPr>
        <w:rFonts w:hint="default"/>
        <w:lang w:val="pt-PT" w:eastAsia="en-US" w:bidi="ar-SA"/>
      </w:rPr>
    </w:lvl>
  </w:abstractNum>
  <w:abstractNum w:abstractNumId="64">
    <w:nsid w:val="446C32C1"/>
    <w:multiLevelType w:val="hybridMultilevel"/>
    <w:tmpl w:val="465EFEAA"/>
    <w:lvl w:ilvl="0" w:tplc="56F45738">
      <w:start w:val="11"/>
      <w:numFmt w:val="decimal"/>
      <w:lvlText w:val="%1"/>
      <w:lvlJc w:val="left"/>
      <w:pPr>
        <w:ind w:left="703" w:hanging="620"/>
        <w:jc w:val="left"/>
      </w:pPr>
      <w:rPr>
        <w:rFonts w:hint="default"/>
        <w:lang w:val="pt-PT" w:eastAsia="en-US" w:bidi="ar-SA"/>
      </w:rPr>
    </w:lvl>
    <w:lvl w:ilvl="1" w:tplc="8DB6055C">
      <w:numFmt w:val="none"/>
      <w:lvlText w:val=""/>
      <w:lvlJc w:val="left"/>
      <w:pPr>
        <w:tabs>
          <w:tab w:val="num" w:pos="360"/>
        </w:tabs>
      </w:pPr>
    </w:lvl>
    <w:lvl w:ilvl="2" w:tplc="14CC2488">
      <w:numFmt w:val="none"/>
      <w:lvlText w:val=""/>
      <w:lvlJc w:val="left"/>
      <w:pPr>
        <w:tabs>
          <w:tab w:val="num" w:pos="360"/>
        </w:tabs>
      </w:pPr>
    </w:lvl>
    <w:lvl w:ilvl="3" w:tplc="E28E1968">
      <w:numFmt w:val="bullet"/>
      <w:lvlText w:val="•"/>
      <w:lvlJc w:val="left"/>
      <w:pPr>
        <w:ind w:left="3720" w:hanging="620"/>
      </w:pPr>
      <w:rPr>
        <w:rFonts w:hint="default"/>
        <w:lang w:val="pt-PT" w:eastAsia="en-US" w:bidi="ar-SA"/>
      </w:rPr>
    </w:lvl>
    <w:lvl w:ilvl="4" w:tplc="0520F408">
      <w:numFmt w:val="bullet"/>
      <w:lvlText w:val="•"/>
      <w:lvlJc w:val="left"/>
      <w:pPr>
        <w:ind w:left="4727" w:hanging="620"/>
      </w:pPr>
      <w:rPr>
        <w:rFonts w:hint="default"/>
        <w:lang w:val="pt-PT" w:eastAsia="en-US" w:bidi="ar-SA"/>
      </w:rPr>
    </w:lvl>
    <w:lvl w:ilvl="5" w:tplc="910E5086">
      <w:numFmt w:val="bullet"/>
      <w:lvlText w:val="•"/>
      <w:lvlJc w:val="left"/>
      <w:pPr>
        <w:ind w:left="5734" w:hanging="620"/>
      </w:pPr>
      <w:rPr>
        <w:rFonts w:hint="default"/>
        <w:lang w:val="pt-PT" w:eastAsia="en-US" w:bidi="ar-SA"/>
      </w:rPr>
    </w:lvl>
    <w:lvl w:ilvl="6" w:tplc="83A4C642">
      <w:numFmt w:val="bullet"/>
      <w:lvlText w:val="•"/>
      <w:lvlJc w:val="left"/>
      <w:pPr>
        <w:ind w:left="6740" w:hanging="620"/>
      </w:pPr>
      <w:rPr>
        <w:rFonts w:hint="default"/>
        <w:lang w:val="pt-PT" w:eastAsia="en-US" w:bidi="ar-SA"/>
      </w:rPr>
    </w:lvl>
    <w:lvl w:ilvl="7" w:tplc="8E1E8132">
      <w:numFmt w:val="bullet"/>
      <w:lvlText w:val="•"/>
      <w:lvlJc w:val="left"/>
      <w:pPr>
        <w:ind w:left="7747" w:hanging="620"/>
      </w:pPr>
      <w:rPr>
        <w:rFonts w:hint="default"/>
        <w:lang w:val="pt-PT" w:eastAsia="en-US" w:bidi="ar-SA"/>
      </w:rPr>
    </w:lvl>
    <w:lvl w:ilvl="8" w:tplc="C09835A8">
      <w:numFmt w:val="bullet"/>
      <w:lvlText w:val="•"/>
      <w:lvlJc w:val="left"/>
      <w:pPr>
        <w:ind w:left="8754" w:hanging="620"/>
      </w:pPr>
      <w:rPr>
        <w:rFonts w:hint="default"/>
        <w:lang w:val="pt-PT" w:eastAsia="en-US" w:bidi="ar-SA"/>
      </w:rPr>
    </w:lvl>
  </w:abstractNum>
  <w:abstractNum w:abstractNumId="65">
    <w:nsid w:val="45063DFE"/>
    <w:multiLevelType w:val="hybridMultilevel"/>
    <w:tmpl w:val="10F4DEEA"/>
    <w:lvl w:ilvl="0" w:tplc="7B169E5A">
      <w:start w:val="5"/>
      <w:numFmt w:val="decimal"/>
      <w:lvlText w:val="%1."/>
      <w:lvlJc w:val="left"/>
      <w:pPr>
        <w:ind w:left="513" w:hanging="200"/>
        <w:jc w:val="left"/>
      </w:pPr>
      <w:rPr>
        <w:rFonts w:ascii="Arial MT" w:eastAsia="Arial MT" w:hAnsi="Arial MT" w:cs="Arial MT" w:hint="default"/>
        <w:b w:val="0"/>
        <w:bCs w:val="0"/>
        <w:i w:val="0"/>
        <w:iCs w:val="0"/>
        <w:spacing w:val="-1"/>
        <w:w w:val="100"/>
        <w:sz w:val="18"/>
        <w:szCs w:val="18"/>
        <w:lang w:val="pt-PT" w:eastAsia="en-US" w:bidi="ar-SA"/>
      </w:rPr>
    </w:lvl>
    <w:lvl w:ilvl="1" w:tplc="66D22120">
      <w:numFmt w:val="bullet"/>
      <w:lvlText w:val="•"/>
      <w:lvlJc w:val="left"/>
      <w:pPr>
        <w:ind w:left="1544" w:hanging="200"/>
      </w:pPr>
      <w:rPr>
        <w:rFonts w:hint="default"/>
        <w:lang w:val="pt-PT" w:eastAsia="en-US" w:bidi="ar-SA"/>
      </w:rPr>
    </w:lvl>
    <w:lvl w:ilvl="2" w:tplc="481AA1CC">
      <w:numFmt w:val="bullet"/>
      <w:lvlText w:val="•"/>
      <w:lvlJc w:val="left"/>
      <w:pPr>
        <w:ind w:left="2569" w:hanging="200"/>
      </w:pPr>
      <w:rPr>
        <w:rFonts w:hint="default"/>
        <w:lang w:val="pt-PT" w:eastAsia="en-US" w:bidi="ar-SA"/>
      </w:rPr>
    </w:lvl>
    <w:lvl w:ilvl="3" w:tplc="8416B2C4">
      <w:numFmt w:val="bullet"/>
      <w:lvlText w:val="•"/>
      <w:lvlJc w:val="left"/>
      <w:pPr>
        <w:ind w:left="3594" w:hanging="200"/>
      </w:pPr>
      <w:rPr>
        <w:rFonts w:hint="default"/>
        <w:lang w:val="pt-PT" w:eastAsia="en-US" w:bidi="ar-SA"/>
      </w:rPr>
    </w:lvl>
    <w:lvl w:ilvl="4" w:tplc="90D26D96">
      <w:numFmt w:val="bullet"/>
      <w:lvlText w:val="•"/>
      <w:lvlJc w:val="left"/>
      <w:pPr>
        <w:ind w:left="4619" w:hanging="200"/>
      </w:pPr>
      <w:rPr>
        <w:rFonts w:hint="default"/>
        <w:lang w:val="pt-PT" w:eastAsia="en-US" w:bidi="ar-SA"/>
      </w:rPr>
    </w:lvl>
    <w:lvl w:ilvl="5" w:tplc="6C36E90C">
      <w:numFmt w:val="bullet"/>
      <w:lvlText w:val="•"/>
      <w:lvlJc w:val="left"/>
      <w:pPr>
        <w:ind w:left="5644" w:hanging="200"/>
      </w:pPr>
      <w:rPr>
        <w:rFonts w:hint="default"/>
        <w:lang w:val="pt-PT" w:eastAsia="en-US" w:bidi="ar-SA"/>
      </w:rPr>
    </w:lvl>
    <w:lvl w:ilvl="6" w:tplc="2A80BF2A">
      <w:numFmt w:val="bullet"/>
      <w:lvlText w:val="•"/>
      <w:lvlJc w:val="left"/>
      <w:pPr>
        <w:ind w:left="6668" w:hanging="200"/>
      </w:pPr>
      <w:rPr>
        <w:rFonts w:hint="default"/>
        <w:lang w:val="pt-PT" w:eastAsia="en-US" w:bidi="ar-SA"/>
      </w:rPr>
    </w:lvl>
    <w:lvl w:ilvl="7" w:tplc="22F207DA">
      <w:numFmt w:val="bullet"/>
      <w:lvlText w:val="•"/>
      <w:lvlJc w:val="left"/>
      <w:pPr>
        <w:ind w:left="7693" w:hanging="200"/>
      </w:pPr>
      <w:rPr>
        <w:rFonts w:hint="default"/>
        <w:lang w:val="pt-PT" w:eastAsia="en-US" w:bidi="ar-SA"/>
      </w:rPr>
    </w:lvl>
    <w:lvl w:ilvl="8" w:tplc="75C0D6B2">
      <w:numFmt w:val="bullet"/>
      <w:lvlText w:val="•"/>
      <w:lvlJc w:val="left"/>
      <w:pPr>
        <w:ind w:left="8718" w:hanging="200"/>
      </w:pPr>
      <w:rPr>
        <w:rFonts w:hint="default"/>
        <w:lang w:val="pt-PT" w:eastAsia="en-US" w:bidi="ar-SA"/>
      </w:rPr>
    </w:lvl>
  </w:abstractNum>
  <w:abstractNum w:abstractNumId="66">
    <w:nsid w:val="460F63CC"/>
    <w:multiLevelType w:val="hybridMultilevel"/>
    <w:tmpl w:val="BEEABB8E"/>
    <w:lvl w:ilvl="0" w:tplc="B14C40BE">
      <w:start w:val="1"/>
      <w:numFmt w:val="decimal"/>
      <w:lvlText w:val="%1."/>
      <w:lvlJc w:val="left"/>
      <w:pPr>
        <w:ind w:left="323" w:hanging="220"/>
        <w:jc w:val="left"/>
      </w:pPr>
      <w:rPr>
        <w:rFonts w:hint="default"/>
        <w:spacing w:val="-2"/>
        <w:w w:val="89"/>
        <w:u w:val="single" w:color="0000ED"/>
        <w:lang w:val="pt-PT" w:eastAsia="en-US" w:bidi="ar-SA"/>
      </w:rPr>
    </w:lvl>
    <w:lvl w:ilvl="1" w:tplc="3D80C594">
      <w:numFmt w:val="bullet"/>
      <w:lvlText w:val="•"/>
      <w:lvlJc w:val="left"/>
      <w:pPr>
        <w:ind w:left="1364" w:hanging="220"/>
      </w:pPr>
      <w:rPr>
        <w:rFonts w:hint="default"/>
        <w:lang w:val="pt-PT" w:eastAsia="en-US" w:bidi="ar-SA"/>
      </w:rPr>
    </w:lvl>
    <w:lvl w:ilvl="2" w:tplc="44EC98CE">
      <w:numFmt w:val="bullet"/>
      <w:lvlText w:val="•"/>
      <w:lvlJc w:val="left"/>
      <w:pPr>
        <w:ind w:left="2409" w:hanging="220"/>
      </w:pPr>
      <w:rPr>
        <w:rFonts w:hint="default"/>
        <w:lang w:val="pt-PT" w:eastAsia="en-US" w:bidi="ar-SA"/>
      </w:rPr>
    </w:lvl>
    <w:lvl w:ilvl="3" w:tplc="A492055C">
      <w:numFmt w:val="bullet"/>
      <w:lvlText w:val="•"/>
      <w:lvlJc w:val="left"/>
      <w:pPr>
        <w:ind w:left="3454" w:hanging="220"/>
      </w:pPr>
      <w:rPr>
        <w:rFonts w:hint="default"/>
        <w:lang w:val="pt-PT" w:eastAsia="en-US" w:bidi="ar-SA"/>
      </w:rPr>
    </w:lvl>
    <w:lvl w:ilvl="4" w:tplc="F47CE2FA">
      <w:numFmt w:val="bullet"/>
      <w:lvlText w:val="•"/>
      <w:lvlJc w:val="left"/>
      <w:pPr>
        <w:ind w:left="4499" w:hanging="220"/>
      </w:pPr>
      <w:rPr>
        <w:rFonts w:hint="default"/>
        <w:lang w:val="pt-PT" w:eastAsia="en-US" w:bidi="ar-SA"/>
      </w:rPr>
    </w:lvl>
    <w:lvl w:ilvl="5" w:tplc="30769F88">
      <w:numFmt w:val="bullet"/>
      <w:lvlText w:val="•"/>
      <w:lvlJc w:val="left"/>
      <w:pPr>
        <w:ind w:left="5544" w:hanging="220"/>
      </w:pPr>
      <w:rPr>
        <w:rFonts w:hint="default"/>
        <w:lang w:val="pt-PT" w:eastAsia="en-US" w:bidi="ar-SA"/>
      </w:rPr>
    </w:lvl>
    <w:lvl w:ilvl="6" w:tplc="A48AC8A4">
      <w:numFmt w:val="bullet"/>
      <w:lvlText w:val="•"/>
      <w:lvlJc w:val="left"/>
      <w:pPr>
        <w:ind w:left="6588" w:hanging="220"/>
      </w:pPr>
      <w:rPr>
        <w:rFonts w:hint="default"/>
        <w:lang w:val="pt-PT" w:eastAsia="en-US" w:bidi="ar-SA"/>
      </w:rPr>
    </w:lvl>
    <w:lvl w:ilvl="7" w:tplc="B686AB8C">
      <w:numFmt w:val="bullet"/>
      <w:lvlText w:val="•"/>
      <w:lvlJc w:val="left"/>
      <w:pPr>
        <w:ind w:left="7633" w:hanging="220"/>
      </w:pPr>
      <w:rPr>
        <w:rFonts w:hint="default"/>
        <w:lang w:val="pt-PT" w:eastAsia="en-US" w:bidi="ar-SA"/>
      </w:rPr>
    </w:lvl>
    <w:lvl w:ilvl="8" w:tplc="9DD69DF0">
      <w:numFmt w:val="bullet"/>
      <w:lvlText w:val="•"/>
      <w:lvlJc w:val="left"/>
      <w:pPr>
        <w:ind w:left="8678" w:hanging="220"/>
      </w:pPr>
      <w:rPr>
        <w:rFonts w:hint="default"/>
        <w:lang w:val="pt-PT" w:eastAsia="en-US" w:bidi="ar-SA"/>
      </w:rPr>
    </w:lvl>
  </w:abstractNum>
  <w:abstractNum w:abstractNumId="67">
    <w:nsid w:val="467C4807"/>
    <w:multiLevelType w:val="hybridMultilevel"/>
    <w:tmpl w:val="D9ECADA4"/>
    <w:lvl w:ilvl="0" w:tplc="FFAC0D52">
      <w:start w:val="23"/>
      <w:numFmt w:val="decimal"/>
      <w:lvlText w:val="%1"/>
      <w:lvlJc w:val="left"/>
      <w:pPr>
        <w:ind w:left="4302" w:hanging="1370"/>
        <w:jc w:val="left"/>
      </w:pPr>
      <w:rPr>
        <w:rFonts w:hint="default"/>
        <w:lang w:val="pt-PT" w:eastAsia="en-US" w:bidi="ar-SA"/>
      </w:rPr>
    </w:lvl>
    <w:lvl w:ilvl="1" w:tplc="7BCA5C8E">
      <w:numFmt w:val="none"/>
      <w:lvlText w:val=""/>
      <w:lvlJc w:val="left"/>
      <w:pPr>
        <w:tabs>
          <w:tab w:val="num" w:pos="360"/>
        </w:tabs>
      </w:pPr>
    </w:lvl>
    <w:lvl w:ilvl="2" w:tplc="262E3376">
      <w:numFmt w:val="none"/>
      <w:lvlText w:val=""/>
      <w:lvlJc w:val="left"/>
      <w:pPr>
        <w:tabs>
          <w:tab w:val="num" w:pos="360"/>
        </w:tabs>
      </w:pPr>
    </w:lvl>
    <w:lvl w:ilvl="3" w:tplc="8320C558">
      <w:numFmt w:val="none"/>
      <w:lvlText w:val=""/>
      <w:lvlJc w:val="left"/>
      <w:pPr>
        <w:tabs>
          <w:tab w:val="num" w:pos="360"/>
        </w:tabs>
      </w:pPr>
    </w:lvl>
    <w:lvl w:ilvl="4" w:tplc="57A81D44">
      <w:numFmt w:val="none"/>
      <w:lvlText w:val=""/>
      <w:lvlJc w:val="left"/>
      <w:pPr>
        <w:tabs>
          <w:tab w:val="num" w:pos="360"/>
        </w:tabs>
      </w:pPr>
    </w:lvl>
    <w:lvl w:ilvl="5" w:tplc="2428596A">
      <w:numFmt w:val="none"/>
      <w:lvlText w:val=""/>
      <w:lvlJc w:val="left"/>
      <w:pPr>
        <w:tabs>
          <w:tab w:val="num" w:pos="360"/>
        </w:tabs>
      </w:pPr>
    </w:lvl>
    <w:lvl w:ilvl="6" w:tplc="D4740E44">
      <w:numFmt w:val="none"/>
      <w:lvlText w:val=""/>
      <w:lvlJc w:val="left"/>
      <w:pPr>
        <w:tabs>
          <w:tab w:val="num" w:pos="360"/>
        </w:tabs>
      </w:pPr>
    </w:lvl>
    <w:lvl w:ilvl="7" w:tplc="B9D266D8">
      <w:numFmt w:val="bullet"/>
      <w:lvlText w:val="•"/>
      <w:lvlJc w:val="left"/>
      <w:pPr>
        <w:ind w:left="8827" w:hanging="1370"/>
      </w:pPr>
      <w:rPr>
        <w:rFonts w:hint="default"/>
        <w:lang w:val="pt-PT" w:eastAsia="en-US" w:bidi="ar-SA"/>
      </w:rPr>
    </w:lvl>
    <w:lvl w:ilvl="8" w:tplc="F96E8218">
      <w:numFmt w:val="bullet"/>
      <w:lvlText w:val="•"/>
      <w:lvlJc w:val="left"/>
      <w:pPr>
        <w:ind w:left="9474" w:hanging="1370"/>
      </w:pPr>
      <w:rPr>
        <w:rFonts w:hint="default"/>
        <w:lang w:val="pt-PT" w:eastAsia="en-US" w:bidi="ar-SA"/>
      </w:rPr>
    </w:lvl>
  </w:abstractNum>
  <w:abstractNum w:abstractNumId="68">
    <w:nsid w:val="475B3FC8"/>
    <w:multiLevelType w:val="hybridMultilevel"/>
    <w:tmpl w:val="64CEBEF2"/>
    <w:lvl w:ilvl="0" w:tplc="BE16F05A">
      <w:start w:val="5"/>
      <w:numFmt w:val="decimal"/>
      <w:lvlText w:val="%1"/>
      <w:lvlJc w:val="left"/>
      <w:pPr>
        <w:ind w:left="493" w:hanging="390"/>
        <w:jc w:val="left"/>
      </w:pPr>
      <w:rPr>
        <w:rFonts w:hint="default"/>
        <w:lang w:val="pt-PT" w:eastAsia="en-US" w:bidi="ar-SA"/>
      </w:rPr>
    </w:lvl>
    <w:lvl w:ilvl="1" w:tplc="2E5612EE">
      <w:numFmt w:val="none"/>
      <w:lvlText w:val=""/>
      <w:lvlJc w:val="left"/>
      <w:pPr>
        <w:tabs>
          <w:tab w:val="num" w:pos="360"/>
        </w:tabs>
      </w:pPr>
    </w:lvl>
    <w:lvl w:ilvl="2" w:tplc="B2FAC230">
      <w:numFmt w:val="bullet"/>
      <w:lvlText w:val="•"/>
      <w:lvlJc w:val="left"/>
      <w:pPr>
        <w:ind w:left="2553" w:hanging="390"/>
      </w:pPr>
      <w:rPr>
        <w:rFonts w:hint="default"/>
        <w:lang w:val="pt-PT" w:eastAsia="en-US" w:bidi="ar-SA"/>
      </w:rPr>
    </w:lvl>
    <w:lvl w:ilvl="3" w:tplc="5A4ED078">
      <w:numFmt w:val="bullet"/>
      <w:lvlText w:val="•"/>
      <w:lvlJc w:val="left"/>
      <w:pPr>
        <w:ind w:left="3580" w:hanging="390"/>
      </w:pPr>
      <w:rPr>
        <w:rFonts w:hint="default"/>
        <w:lang w:val="pt-PT" w:eastAsia="en-US" w:bidi="ar-SA"/>
      </w:rPr>
    </w:lvl>
    <w:lvl w:ilvl="4" w:tplc="24CADFAA">
      <w:numFmt w:val="bullet"/>
      <w:lvlText w:val="•"/>
      <w:lvlJc w:val="left"/>
      <w:pPr>
        <w:ind w:left="4607" w:hanging="390"/>
      </w:pPr>
      <w:rPr>
        <w:rFonts w:hint="default"/>
        <w:lang w:val="pt-PT" w:eastAsia="en-US" w:bidi="ar-SA"/>
      </w:rPr>
    </w:lvl>
    <w:lvl w:ilvl="5" w:tplc="1EFE55D4">
      <w:numFmt w:val="bullet"/>
      <w:lvlText w:val="•"/>
      <w:lvlJc w:val="left"/>
      <w:pPr>
        <w:ind w:left="5634" w:hanging="390"/>
      </w:pPr>
      <w:rPr>
        <w:rFonts w:hint="default"/>
        <w:lang w:val="pt-PT" w:eastAsia="en-US" w:bidi="ar-SA"/>
      </w:rPr>
    </w:lvl>
    <w:lvl w:ilvl="6" w:tplc="2CFC287A">
      <w:numFmt w:val="bullet"/>
      <w:lvlText w:val="•"/>
      <w:lvlJc w:val="left"/>
      <w:pPr>
        <w:ind w:left="6660" w:hanging="390"/>
      </w:pPr>
      <w:rPr>
        <w:rFonts w:hint="default"/>
        <w:lang w:val="pt-PT" w:eastAsia="en-US" w:bidi="ar-SA"/>
      </w:rPr>
    </w:lvl>
    <w:lvl w:ilvl="7" w:tplc="1EBC6E04">
      <w:numFmt w:val="bullet"/>
      <w:lvlText w:val="•"/>
      <w:lvlJc w:val="left"/>
      <w:pPr>
        <w:ind w:left="7687" w:hanging="390"/>
      </w:pPr>
      <w:rPr>
        <w:rFonts w:hint="default"/>
        <w:lang w:val="pt-PT" w:eastAsia="en-US" w:bidi="ar-SA"/>
      </w:rPr>
    </w:lvl>
    <w:lvl w:ilvl="8" w:tplc="0650AD00">
      <w:numFmt w:val="bullet"/>
      <w:lvlText w:val="•"/>
      <w:lvlJc w:val="left"/>
      <w:pPr>
        <w:ind w:left="8714" w:hanging="390"/>
      </w:pPr>
      <w:rPr>
        <w:rFonts w:hint="default"/>
        <w:lang w:val="pt-PT" w:eastAsia="en-US" w:bidi="ar-SA"/>
      </w:rPr>
    </w:lvl>
  </w:abstractNum>
  <w:abstractNum w:abstractNumId="69">
    <w:nsid w:val="477C29A5"/>
    <w:multiLevelType w:val="hybridMultilevel"/>
    <w:tmpl w:val="6F82276E"/>
    <w:lvl w:ilvl="0" w:tplc="2A3A5796">
      <w:start w:val="21"/>
      <w:numFmt w:val="decimal"/>
      <w:lvlText w:val="%1"/>
      <w:lvlJc w:val="left"/>
      <w:pPr>
        <w:ind w:left="3802" w:hanging="1000"/>
        <w:jc w:val="left"/>
      </w:pPr>
      <w:rPr>
        <w:rFonts w:hint="default"/>
        <w:lang w:val="pt-PT" w:eastAsia="en-US" w:bidi="ar-SA"/>
      </w:rPr>
    </w:lvl>
    <w:lvl w:ilvl="1" w:tplc="7E74945E">
      <w:numFmt w:val="none"/>
      <w:lvlText w:val=""/>
      <w:lvlJc w:val="left"/>
      <w:pPr>
        <w:tabs>
          <w:tab w:val="num" w:pos="360"/>
        </w:tabs>
      </w:pPr>
    </w:lvl>
    <w:lvl w:ilvl="2" w:tplc="43521B6E">
      <w:numFmt w:val="none"/>
      <w:lvlText w:val=""/>
      <w:lvlJc w:val="left"/>
      <w:pPr>
        <w:tabs>
          <w:tab w:val="num" w:pos="360"/>
        </w:tabs>
      </w:pPr>
    </w:lvl>
    <w:lvl w:ilvl="3" w:tplc="A69EA380">
      <w:numFmt w:val="none"/>
      <w:lvlText w:val=""/>
      <w:lvlJc w:val="left"/>
      <w:pPr>
        <w:tabs>
          <w:tab w:val="num" w:pos="360"/>
        </w:tabs>
      </w:pPr>
    </w:lvl>
    <w:lvl w:ilvl="4" w:tplc="F6CC966A">
      <w:numFmt w:val="none"/>
      <w:lvlText w:val=""/>
      <w:lvlJc w:val="left"/>
      <w:pPr>
        <w:tabs>
          <w:tab w:val="num" w:pos="360"/>
        </w:tabs>
      </w:pPr>
    </w:lvl>
    <w:lvl w:ilvl="5" w:tplc="F9FCBBF0">
      <w:numFmt w:val="none"/>
      <w:lvlText w:val=""/>
      <w:lvlJc w:val="left"/>
      <w:pPr>
        <w:tabs>
          <w:tab w:val="num" w:pos="360"/>
        </w:tabs>
      </w:pPr>
    </w:lvl>
    <w:lvl w:ilvl="6" w:tplc="9FC032A6">
      <w:numFmt w:val="bullet"/>
      <w:lvlText w:val="•"/>
      <w:lvlJc w:val="left"/>
      <w:pPr>
        <w:ind w:left="8053" w:hanging="1110"/>
      </w:pPr>
      <w:rPr>
        <w:rFonts w:hint="default"/>
        <w:lang w:val="pt-PT" w:eastAsia="en-US" w:bidi="ar-SA"/>
      </w:rPr>
    </w:lvl>
    <w:lvl w:ilvl="7" w:tplc="74EE6C68">
      <w:numFmt w:val="bullet"/>
      <w:lvlText w:val="•"/>
      <w:lvlJc w:val="left"/>
      <w:pPr>
        <w:ind w:left="8732" w:hanging="1110"/>
      </w:pPr>
      <w:rPr>
        <w:rFonts w:hint="default"/>
        <w:lang w:val="pt-PT" w:eastAsia="en-US" w:bidi="ar-SA"/>
      </w:rPr>
    </w:lvl>
    <w:lvl w:ilvl="8" w:tplc="60E491EC">
      <w:numFmt w:val="bullet"/>
      <w:lvlText w:val="•"/>
      <w:lvlJc w:val="left"/>
      <w:pPr>
        <w:ind w:left="9410" w:hanging="1110"/>
      </w:pPr>
      <w:rPr>
        <w:rFonts w:hint="default"/>
        <w:lang w:val="pt-PT" w:eastAsia="en-US" w:bidi="ar-SA"/>
      </w:rPr>
    </w:lvl>
  </w:abstractNum>
  <w:abstractNum w:abstractNumId="70">
    <w:nsid w:val="47915369"/>
    <w:multiLevelType w:val="hybridMultilevel"/>
    <w:tmpl w:val="8F90E966"/>
    <w:lvl w:ilvl="0" w:tplc="724A2096">
      <w:start w:val="20"/>
      <w:numFmt w:val="decimal"/>
      <w:lvlText w:val="%1."/>
      <w:lvlJc w:val="left"/>
      <w:pPr>
        <w:ind w:left="743" w:hanging="340"/>
        <w:jc w:val="left"/>
      </w:pPr>
      <w:rPr>
        <w:rFonts w:ascii="Arial MT" w:eastAsia="Arial MT" w:hAnsi="Arial MT" w:cs="Arial MT" w:hint="default"/>
        <w:b w:val="0"/>
        <w:bCs w:val="0"/>
        <w:i w:val="0"/>
        <w:iCs w:val="0"/>
        <w:spacing w:val="-1"/>
        <w:w w:val="100"/>
        <w:sz w:val="20"/>
        <w:szCs w:val="20"/>
        <w:lang w:val="pt-PT" w:eastAsia="en-US" w:bidi="ar-SA"/>
      </w:rPr>
    </w:lvl>
    <w:lvl w:ilvl="1" w:tplc="7B6EA3D6">
      <w:numFmt w:val="none"/>
      <w:lvlText w:val=""/>
      <w:lvlJc w:val="left"/>
      <w:pPr>
        <w:tabs>
          <w:tab w:val="num" w:pos="360"/>
        </w:tabs>
      </w:pPr>
    </w:lvl>
    <w:lvl w:ilvl="2" w:tplc="F9D8575A">
      <w:numFmt w:val="none"/>
      <w:lvlText w:val=""/>
      <w:lvlJc w:val="left"/>
      <w:pPr>
        <w:tabs>
          <w:tab w:val="num" w:pos="360"/>
        </w:tabs>
      </w:pPr>
    </w:lvl>
    <w:lvl w:ilvl="3" w:tplc="8106689E">
      <w:numFmt w:val="none"/>
      <w:lvlText w:val=""/>
      <w:lvlJc w:val="left"/>
      <w:pPr>
        <w:tabs>
          <w:tab w:val="num" w:pos="360"/>
        </w:tabs>
      </w:pPr>
    </w:lvl>
    <w:lvl w:ilvl="4" w:tplc="0BEEFEF6">
      <w:numFmt w:val="none"/>
      <w:lvlText w:val=""/>
      <w:lvlJc w:val="left"/>
      <w:pPr>
        <w:tabs>
          <w:tab w:val="num" w:pos="360"/>
        </w:tabs>
      </w:pPr>
    </w:lvl>
    <w:lvl w:ilvl="5" w:tplc="B53C7358">
      <w:numFmt w:val="none"/>
      <w:lvlText w:val=""/>
      <w:lvlJc w:val="left"/>
      <w:pPr>
        <w:tabs>
          <w:tab w:val="num" w:pos="360"/>
        </w:tabs>
      </w:pPr>
    </w:lvl>
    <w:lvl w:ilvl="6" w:tplc="8B4086A8">
      <w:numFmt w:val="bullet"/>
      <w:lvlText w:val="•"/>
      <w:lvlJc w:val="left"/>
      <w:pPr>
        <w:ind w:left="3100" w:hanging="1170"/>
      </w:pPr>
      <w:rPr>
        <w:rFonts w:hint="default"/>
        <w:lang w:val="pt-PT" w:eastAsia="en-US" w:bidi="ar-SA"/>
      </w:rPr>
    </w:lvl>
    <w:lvl w:ilvl="7" w:tplc="3B884456">
      <w:numFmt w:val="bullet"/>
      <w:lvlText w:val="•"/>
      <w:lvlJc w:val="left"/>
      <w:pPr>
        <w:ind w:left="3560" w:hanging="1170"/>
      </w:pPr>
      <w:rPr>
        <w:rFonts w:hint="default"/>
        <w:lang w:val="pt-PT" w:eastAsia="en-US" w:bidi="ar-SA"/>
      </w:rPr>
    </w:lvl>
    <w:lvl w:ilvl="8" w:tplc="234C5C66">
      <w:numFmt w:val="bullet"/>
      <w:lvlText w:val="•"/>
      <w:lvlJc w:val="left"/>
      <w:pPr>
        <w:ind w:left="3700" w:hanging="1170"/>
      </w:pPr>
      <w:rPr>
        <w:rFonts w:hint="default"/>
        <w:lang w:val="pt-PT" w:eastAsia="en-US" w:bidi="ar-SA"/>
      </w:rPr>
    </w:lvl>
  </w:abstractNum>
  <w:abstractNum w:abstractNumId="71">
    <w:nsid w:val="48093D43"/>
    <w:multiLevelType w:val="hybridMultilevel"/>
    <w:tmpl w:val="173A57D6"/>
    <w:lvl w:ilvl="0" w:tplc="3BE66394">
      <w:start w:val="1"/>
      <w:numFmt w:val="decimal"/>
      <w:lvlText w:val="%1."/>
      <w:lvlJc w:val="left"/>
      <w:pPr>
        <w:ind w:left="408" w:hanging="305"/>
        <w:jc w:val="left"/>
      </w:pPr>
      <w:rPr>
        <w:rFonts w:ascii="Arial" w:eastAsia="Arial" w:hAnsi="Arial" w:cs="Arial" w:hint="default"/>
        <w:b/>
        <w:bCs/>
        <w:i w:val="0"/>
        <w:iCs w:val="0"/>
        <w:color w:val="091C2F"/>
        <w:spacing w:val="0"/>
        <w:w w:val="100"/>
        <w:sz w:val="27"/>
        <w:szCs w:val="27"/>
        <w:lang w:val="pt-PT" w:eastAsia="en-US" w:bidi="ar-SA"/>
      </w:rPr>
    </w:lvl>
    <w:lvl w:ilvl="1" w:tplc="82E40490">
      <w:numFmt w:val="none"/>
      <w:lvlText w:val=""/>
      <w:lvlJc w:val="left"/>
      <w:pPr>
        <w:tabs>
          <w:tab w:val="num" w:pos="360"/>
        </w:tabs>
      </w:pPr>
    </w:lvl>
    <w:lvl w:ilvl="2" w:tplc="7EAAC168">
      <w:numFmt w:val="none"/>
      <w:lvlText w:val=""/>
      <w:lvlJc w:val="left"/>
      <w:pPr>
        <w:tabs>
          <w:tab w:val="num" w:pos="360"/>
        </w:tabs>
      </w:pPr>
    </w:lvl>
    <w:lvl w:ilvl="3" w:tplc="31FCE7E6">
      <w:numFmt w:val="none"/>
      <w:lvlText w:val=""/>
      <w:lvlJc w:val="left"/>
      <w:pPr>
        <w:tabs>
          <w:tab w:val="num" w:pos="360"/>
        </w:tabs>
      </w:pPr>
    </w:lvl>
    <w:lvl w:ilvl="4" w:tplc="1D1E5E60">
      <w:numFmt w:val="bullet"/>
      <w:lvlText w:val="•"/>
      <w:lvlJc w:val="left"/>
      <w:pPr>
        <w:ind w:left="680" w:hanging="670"/>
      </w:pPr>
      <w:rPr>
        <w:rFonts w:hint="default"/>
        <w:lang w:val="pt-PT" w:eastAsia="en-US" w:bidi="ar-SA"/>
      </w:rPr>
    </w:lvl>
    <w:lvl w:ilvl="5" w:tplc="DC72B808">
      <w:numFmt w:val="bullet"/>
      <w:lvlText w:val="•"/>
      <w:lvlJc w:val="left"/>
      <w:pPr>
        <w:ind w:left="900" w:hanging="670"/>
      </w:pPr>
      <w:rPr>
        <w:rFonts w:hint="default"/>
        <w:lang w:val="pt-PT" w:eastAsia="en-US" w:bidi="ar-SA"/>
      </w:rPr>
    </w:lvl>
    <w:lvl w:ilvl="6" w:tplc="98A69C8C">
      <w:numFmt w:val="bullet"/>
      <w:lvlText w:val="•"/>
      <w:lvlJc w:val="left"/>
      <w:pPr>
        <w:ind w:left="920" w:hanging="670"/>
      </w:pPr>
      <w:rPr>
        <w:rFonts w:hint="default"/>
        <w:lang w:val="pt-PT" w:eastAsia="en-US" w:bidi="ar-SA"/>
      </w:rPr>
    </w:lvl>
    <w:lvl w:ilvl="7" w:tplc="3462E5C8">
      <w:numFmt w:val="bullet"/>
      <w:lvlText w:val="•"/>
      <w:lvlJc w:val="left"/>
      <w:pPr>
        <w:ind w:left="1300" w:hanging="670"/>
      </w:pPr>
      <w:rPr>
        <w:rFonts w:hint="default"/>
        <w:lang w:val="pt-PT" w:eastAsia="en-US" w:bidi="ar-SA"/>
      </w:rPr>
    </w:lvl>
    <w:lvl w:ilvl="8" w:tplc="C6D43162">
      <w:numFmt w:val="bullet"/>
      <w:lvlText w:val="•"/>
      <w:lvlJc w:val="left"/>
      <w:pPr>
        <w:ind w:left="4456" w:hanging="670"/>
      </w:pPr>
      <w:rPr>
        <w:rFonts w:hint="default"/>
        <w:lang w:val="pt-PT" w:eastAsia="en-US" w:bidi="ar-SA"/>
      </w:rPr>
    </w:lvl>
  </w:abstractNum>
  <w:abstractNum w:abstractNumId="72">
    <w:nsid w:val="485A78C7"/>
    <w:multiLevelType w:val="hybridMultilevel"/>
    <w:tmpl w:val="FA24BDA8"/>
    <w:lvl w:ilvl="0" w:tplc="798C6CD8">
      <w:start w:val="4"/>
      <w:numFmt w:val="decimal"/>
      <w:lvlText w:val="%1"/>
      <w:lvlJc w:val="left"/>
      <w:pPr>
        <w:ind w:left="403" w:hanging="300"/>
        <w:jc w:val="left"/>
      </w:pPr>
      <w:rPr>
        <w:rFonts w:hint="default"/>
        <w:lang w:val="pt-PT" w:eastAsia="en-US" w:bidi="ar-SA"/>
      </w:rPr>
    </w:lvl>
    <w:lvl w:ilvl="1" w:tplc="2CECD914">
      <w:numFmt w:val="none"/>
      <w:lvlText w:val=""/>
      <w:lvlJc w:val="left"/>
      <w:pPr>
        <w:tabs>
          <w:tab w:val="num" w:pos="360"/>
        </w:tabs>
      </w:pPr>
    </w:lvl>
    <w:lvl w:ilvl="2" w:tplc="7B7CC5DE">
      <w:numFmt w:val="none"/>
      <w:lvlText w:val=""/>
      <w:lvlJc w:val="left"/>
      <w:pPr>
        <w:tabs>
          <w:tab w:val="num" w:pos="360"/>
        </w:tabs>
      </w:pPr>
    </w:lvl>
    <w:lvl w:ilvl="3" w:tplc="7CCAF882">
      <w:numFmt w:val="none"/>
      <w:lvlText w:val=""/>
      <w:lvlJc w:val="left"/>
      <w:pPr>
        <w:tabs>
          <w:tab w:val="num" w:pos="360"/>
        </w:tabs>
      </w:pPr>
    </w:lvl>
    <w:lvl w:ilvl="4" w:tplc="17822978">
      <w:start w:val="1"/>
      <w:numFmt w:val="decimal"/>
      <w:lvlText w:val="%5."/>
      <w:lvlJc w:val="left"/>
      <w:pPr>
        <w:ind w:left="1933" w:hanging="200"/>
        <w:jc w:val="left"/>
      </w:pPr>
      <w:rPr>
        <w:rFonts w:ascii="Arial MT" w:eastAsia="Arial MT" w:hAnsi="Arial MT" w:cs="Arial MT" w:hint="default"/>
        <w:b w:val="0"/>
        <w:bCs w:val="0"/>
        <w:i w:val="0"/>
        <w:iCs w:val="0"/>
        <w:spacing w:val="-1"/>
        <w:w w:val="100"/>
        <w:sz w:val="18"/>
        <w:szCs w:val="18"/>
        <w:lang w:val="pt-PT" w:eastAsia="en-US" w:bidi="ar-SA"/>
      </w:rPr>
    </w:lvl>
    <w:lvl w:ilvl="5" w:tplc="67129440">
      <w:numFmt w:val="bullet"/>
      <w:lvlText w:val="•"/>
      <w:lvlJc w:val="left"/>
      <w:pPr>
        <w:ind w:left="5250" w:hanging="200"/>
      </w:pPr>
      <w:rPr>
        <w:rFonts w:hint="default"/>
        <w:lang w:val="pt-PT" w:eastAsia="en-US" w:bidi="ar-SA"/>
      </w:rPr>
    </w:lvl>
    <w:lvl w:ilvl="6" w:tplc="CA78E7D2">
      <w:numFmt w:val="bullet"/>
      <w:lvlText w:val="•"/>
      <w:lvlJc w:val="left"/>
      <w:pPr>
        <w:ind w:left="6354" w:hanging="200"/>
      </w:pPr>
      <w:rPr>
        <w:rFonts w:hint="default"/>
        <w:lang w:val="pt-PT" w:eastAsia="en-US" w:bidi="ar-SA"/>
      </w:rPr>
    </w:lvl>
    <w:lvl w:ilvl="7" w:tplc="007846E8">
      <w:numFmt w:val="bullet"/>
      <w:lvlText w:val="•"/>
      <w:lvlJc w:val="left"/>
      <w:pPr>
        <w:ind w:left="7457" w:hanging="200"/>
      </w:pPr>
      <w:rPr>
        <w:rFonts w:hint="default"/>
        <w:lang w:val="pt-PT" w:eastAsia="en-US" w:bidi="ar-SA"/>
      </w:rPr>
    </w:lvl>
    <w:lvl w:ilvl="8" w:tplc="8D22BDD4">
      <w:numFmt w:val="bullet"/>
      <w:lvlText w:val="•"/>
      <w:lvlJc w:val="left"/>
      <w:pPr>
        <w:ind w:left="8561" w:hanging="200"/>
      </w:pPr>
      <w:rPr>
        <w:rFonts w:hint="default"/>
        <w:lang w:val="pt-PT" w:eastAsia="en-US" w:bidi="ar-SA"/>
      </w:rPr>
    </w:lvl>
  </w:abstractNum>
  <w:abstractNum w:abstractNumId="73">
    <w:nsid w:val="49626F19"/>
    <w:multiLevelType w:val="hybridMultilevel"/>
    <w:tmpl w:val="AC04C918"/>
    <w:lvl w:ilvl="0" w:tplc="31BAF470">
      <w:start w:val="1"/>
      <w:numFmt w:val="lowerLetter"/>
      <w:lvlText w:val="%1."/>
      <w:lvlJc w:val="left"/>
      <w:pPr>
        <w:ind w:left="1673" w:hanging="200"/>
        <w:jc w:val="left"/>
      </w:pPr>
      <w:rPr>
        <w:rFonts w:ascii="Arial MT" w:eastAsia="Arial MT" w:hAnsi="Arial MT" w:cs="Arial MT" w:hint="default"/>
        <w:b w:val="0"/>
        <w:bCs w:val="0"/>
        <w:i w:val="0"/>
        <w:iCs w:val="0"/>
        <w:spacing w:val="-1"/>
        <w:w w:val="100"/>
        <w:sz w:val="18"/>
        <w:szCs w:val="18"/>
        <w:lang w:val="pt-PT" w:eastAsia="en-US" w:bidi="ar-SA"/>
      </w:rPr>
    </w:lvl>
    <w:lvl w:ilvl="1" w:tplc="F90CD80C">
      <w:numFmt w:val="bullet"/>
      <w:lvlText w:val="•"/>
      <w:lvlJc w:val="left"/>
      <w:pPr>
        <w:ind w:left="2588" w:hanging="200"/>
      </w:pPr>
      <w:rPr>
        <w:rFonts w:hint="default"/>
        <w:lang w:val="pt-PT" w:eastAsia="en-US" w:bidi="ar-SA"/>
      </w:rPr>
    </w:lvl>
    <w:lvl w:ilvl="2" w:tplc="BBC403F4">
      <w:numFmt w:val="bullet"/>
      <w:lvlText w:val="•"/>
      <w:lvlJc w:val="left"/>
      <w:pPr>
        <w:ind w:left="3497" w:hanging="200"/>
      </w:pPr>
      <w:rPr>
        <w:rFonts w:hint="default"/>
        <w:lang w:val="pt-PT" w:eastAsia="en-US" w:bidi="ar-SA"/>
      </w:rPr>
    </w:lvl>
    <w:lvl w:ilvl="3" w:tplc="0F5C95C0">
      <w:numFmt w:val="bullet"/>
      <w:lvlText w:val="•"/>
      <w:lvlJc w:val="left"/>
      <w:pPr>
        <w:ind w:left="4406" w:hanging="200"/>
      </w:pPr>
      <w:rPr>
        <w:rFonts w:hint="default"/>
        <w:lang w:val="pt-PT" w:eastAsia="en-US" w:bidi="ar-SA"/>
      </w:rPr>
    </w:lvl>
    <w:lvl w:ilvl="4" w:tplc="4EA6AB46">
      <w:numFmt w:val="bullet"/>
      <w:lvlText w:val="•"/>
      <w:lvlJc w:val="left"/>
      <w:pPr>
        <w:ind w:left="5315" w:hanging="200"/>
      </w:pPr>
      <w:rPr>
        <w:rFonts w:hint="default"/>
        <w:lang w:val="pt-PT" w:eastAsia="en-US" w:bidi="ar-SA"/>
      </w:rPr>
    </w:lvl>
    <w:lvl w:ilvl="5" w:tplc="39B64AB8">
      <w:numFmt w:val="bullet"/>
      <w:lvlText w:val="•"/>
      <w:lvlJc w:val="left"/>
      <w:pPr>
        <w:ind w:left="6224" w:hanging="200"/>
      </w:pPr>
      <w:rPr>
        <w:rFonts w:hint="default"/>
        <w:lang w:val="pt-PT" w:eastAsia="en-US" w:bidi="ar-SA"/>
      </w:rPr>
    </w:lvl>
    <w:lvl w:ilvl="6" w:tplc="FCF49F04">
      <w:numFmt w:val="bullet"/>
      <w:lvlText w:val="•"/>
      <w:lvlJc w:val="left"/>
      <w:pPr>
        <w:ind w:left="7132" w:hanging="200"/>
      </w:pPr>
      <w:rPr>
        <w:rFonts w:hint="default"/>
        <w:lang w:val="pt-PT" w:eastAsia="en-US" w:bidi="ar-SA"/>
      </w:rPr>
    </w:lvl>
    <w:lvl w:ilvl="7" w:tplc="E8CA2F5C">
      <w:numFmt w:val="bullet"/>
      <w:lvlText w:val="•"/>
      <w:lvlJc w:val="left"/>
      <w:pPr>
        <w:ind w:left="8041" w:hanging="200"/>
      </w:pPr>
      <w:rPr>
        <w:rFonts w:hint="default"/>
        <w:lang w:val="pt-PT" w:eastAsia="en-US" w:bidi="ar-SA"/>
      </w:rPr>
    </w:lvl>
    <w:lvl w:ilvl="8" w:tplc="6ABAF490">
      <w:numFmt w:val="bullet"/>
      <w:lvlText w:val="•"/>
      <w:lvlJc w:val="left"/>
      <w:pPr>
        <w:ind w:left="8950" w:hanging="200"/>
      </w:pPr>
      <w:rPr>
        <w:rFonts w:hint="default"/>
        <w:lang w:val="pt-PT" w:eastAsia="en-US" w:bidi="ar-SA"/>
      </w:rPr>
    </w:lvl>
  </w:abstractNum>
  <w:abstractNum w:abstractNumId="74">
    <w:nsid w:val="499475BC"/>
    <w:multiLevelType w:val="hybridMultilevel"/>
    <w:tmpl w:val="0484B04A"/>
    <w:lvl w:ilvl="0" w:tplc="733E76B2">
      <w:start w:val="1"/>
      <w:numFmt w:val="lowerLetter"/>
      <w:lvlText w:val="%1."/>
      <w:lvlJc w:val="left"/>
      <w:pPr>
        <w:ind w:left="973" w:hanging="200"/>
        <w:jc w:val="left"/>
      </w:pPr>
      <w:rPr>
        <w:rFonts w:ascii="Arial MT" w:eastAsia="Arial MT" w:hAnsi="Arial MT" w:cs="Arial MT" w:hint="default"/>
        <w:b w:val="0"/>
        <w:bCs w:val="0"/>
        <w:i w:val="0"/>
        <w:iCs w:val="0"/>
        <w:spacing w:val="-1"/>
        <w:w w:val="100"/>
        <w:sz w:val="18"/>
        <w:szCs w:val="18"/>
        <w:lang w:val="pt-PT" w:eastAsia="en-US" w:bidi="ar-SA"/>
      </w:rPr>
    </w:lvl>
    <w:lvl w:ilvl="1" w:tplc="F8DEE770">
      <w:numFmt w:val="bullet"/>
      <w:lvlText w:val="·"/>
      <w:lvlJc w:val="left"/>
      <w:pPr>
        <w:ind w:left="1303" w:hanging="80"/>
      </w:pPr>
      <w:rPr>
        <w:rFonts w:ascii="Times New Roman" w:eastAsia="Times New Roman" w:hAnsi="Times New Roman" w:cs="Times New Roman" w:hint="default"/>
        <w:b w:val="0"/>
        <w:bCs w:val="0"/>
        <w:i w:val="0"/>
        <w:iCs w:val="0"/>
        <w:spacing w:val="0"/>
        <w:w w:val="75"/>
        <w:sz w:val="17"/>
        <w:szCs w:val="17"/>
        <w:lang w:val="pt-PT" w:eastAsia="en-US" w:bidi="ar-SA"/>
      </w:rPr>
    </w:lvl>
    <w:lvl w:ilvl="2" w:tplc="503A4EFE">
      <w:numFmt w:val="bullet"/>
      <w:lvlText w:val="•"/>
      <w:lvlJc w:val="left"/>
      <w:pPr>
        <w:ind w:left="2352" w:hanging="80"/>
      </w:pPr>
      <w:rPr>
        <w:rFonts w:hint="default"/>
        <w:lang w:val="pt-PT" w:eastAsia="en-US" w:bidi="ar-SA"/>
      </w:rPr>
    </w:lvl>
    <w:lvl w:ilvl="3" w:tplc="E06AD246">
      <w:numFmt w:val="bullet"/>
      <w:lvlText w:val="•"/>
      <w:lvlJc w:val="left"/>
      <w:pPr>
        <w:ind w:left="3404" w:hanging="80"/>
      </w:pPr>
      <w:rPr>
        <w:rFonts w:hint="default"/>
        <w:lang w:val="pt-PT" w:eastAsia="en-US" w:bidi="ar-SA"/>
      </w:rPr>
    </w:lvl>
    <w:lvl w:ilvl="4" w:tplc="72B857AA">
      <w:numFmt w:val="bullet"/>
      <w:lvlText w:val="•"/>
      <w:lvlJc w:val="left"/>
      <w:pPr>
        <w:ind w:left="4456" w:hanging="80"/>
      </w:pPr>
      <w:rPr>
        <w:rFonts w:hint="default"/>
        <w:lang w:val="pt-PT" w:eastAsia="en-US" w:bidi="ar-SA"/>
      </w:rPr>
    </w:lvl>
    <w:lvl w:ilvl="5" w:tplc="9FC85D1E">
      <w:numFmt w:val="bullet"/>
      <w:lvlText w:val="•"/>
      <w:lvlJc w:val="left"/>
      <w:pPr>
        <w:ind w:left="5508" w:hanging="80"/>
      </w:pPr>
      <w:rPr>
        <w:rFonts w:hint="default"/>
        <w:lang w:val="pt-PT" w:eastAsia="en-US" w:bidi="ar-SA"/>
      </w:rPr>
    </w:lvl>
    <w:lvl w:ilvl="6" w:tplc="AE384578">
      <w:numFmt w:val="bullet"/>
      <w:lvlText w:val="•"/>
      <w:lvlJc w:val="left"/>
      <w:pPr>
        <w:ind w:left="6560" w:hanging="80"/>
      </w:pPr>
      <w:rPr>
        <w:rFonts w:hint="default"/>
        <w:lang w:val="pt-PT" w:eastAsia="en-US" w:bidi="ar-SA"/>
      </w:rPr>
    </w:lvl>
    <w:lvl w:ilvl="7" w:tplc="86C231DE">
      <w:numFmt w:val="bullet"/>
      <w:lvlText w:val="•"/>
      <w:lvlJc w:val="left"/>
      <w:pPr>
        <w:ind w:left="7612" w:hanging="80"/>
      </w:pPr>
      <w:rPr>
        <w:rFonts w:hint="default"/>
        <w:lang w:val="pt-PT" w:eastAsia="en-US" w:bidi="ar-SA"/>
      </w:rPr>
    </w:lvl>
    <w:lvl w:ilvl="8" w:tplc="8D66E59C">
      <w:numFmt w:val="bullet"/>
      <w:lvlText w:val="•"/>
      <w:lvlJc w:val="left"/>
      <w:pPr>
        <w:ind w:left="8664" w:hanging="80"/>
      </w:pPr>
      <w:rPr>
        <w:rFonts w:hint="default"/>
        <w:lang w:val="pt-PT" w:eastAsia="en-US" w:bidi="ar-SA"/>
      </w:rPr>
    </w:lvl>
  </w:abstractNum>
  <w:abstractNum w:abstractNumId="75">
    <w:nsid w:val="4A93345C"/>
    <w:multiLevelType w:val="hybridMultilevel"/>
    <w:tmpl w:val="EFF8B7D6"/>
    <w:lvl w:ilvl="0" w:tplc="27C2B832">
      <w:start w:val="11"/>
      <w:numFmt w:val="decimal"/>
      <w:lvlText w:val="%1"/>
      <w:lvlJc w:val="left"/>
      <w:pPr>
        <w:ind w:left="5341" w:hanging="1340"/>
        <w:jc w:val="left"/>
      </w:pPr>
      <w:rPr>
        <w:rFonts w:hint="default"/>
        <w:lang w:val="pt-PT" w:eastAsia="en-US" w:bidi="ar-SA"/>
      </w:rPr>
    </w:lvl>
    <w:lvl w:ilvl="1" w:tplc="F6B8945A">
      <w:numFmt w:val="none"/>
      <w:lvlText w:val=""/>
      <w:lvlJc w:val="left"/>
      <w:pPr>
        <w:tabs>
          <w:tab w:val="num" w:pos="360"/>
        </w:tabs>
      </w:pPr>
    </w:lvl>
    <w:lvl w:ilvl="2" w:tplc="E90E6D54">
      <w:numFmt w:val="none"/>
      <w:lvlText w:val=""/>
      <w:lvlJc w:val="left"/>
      <w:pPr>
        <w:tabs>
          <w:tab w:val="num" w:pos="360"/>
        </w:tabs>
      </w:pPr>
    </w:lvl>
    <w:lvl w:ilvl="3" w:tplc="9BCA2956">
      <w:numFmt w:val="none"/>
      <w:lvlText w:val=""/>
      <w:lvlJc w:val="left"/>
      <w:pPr>
        <w:tabs>
          <w:tab w:val="num" w:pos="360"/>
        </w:tabs>
      </w:pPr>
    </w:lvl>
    <w:lvl w:ilvl="4" w:tplc="1F26398A">
      <w:numFmt w:val="none"/>
      <w:lvlText w:val=""/>
      <w:lvlJc w:val="left"/>
      <w:pPr>
        <w:tabs>
          <w:tab w:val="num" w:pos="360"/>
        </w:tabs>
      </w:pPr>
    </w:lvl>
    <w:lvl w:ilvl="5" w:tplc="C5ACE98E">
      <w:numFmt w:val="none"/>
      <w:lvlText w:val=""/>
      <w:lvlJc w:val="left"/>
      <w:pPr>
        <w:tabs>
          <w:tab w:val="num" w:pos="360"/>
        </w:tabs>
      </w:pPr>
    </w:lvl>
    <w:lvl w:ilvl="6" w:tplc="9C16A812">
      <w:numFmt w:val="none"/>
      <w:lvlText w:val=""/>
      <w:lvlJc w:val="left"/>
      <w:pPr>
        <w:tabs>
          <w:tab w:val="num" w:pos="360"/>
        </w:tabs>
      </w:pPr>
    </w:lvl>
    <w:lvl w:ilvl="7" w:tplc="33FE111A">
      <w:numFmt w:val="none"/>
      <w:lvlText w:val=""/>
      <w:lvlJc w:val="left"/>
      <w:pPr>
        <w:tabs>
          <w:tab w:val="num" w:pos="360"/>
        </w:tabs>
      </w:pPr>
    </w:lvl>
    <w:lvl w:ilvl="8" w:tplc="7B12FD1E">
      <w:numFmt w:val="bullet"/>
      <w:lvlText w:val="•"/>
      <w:lvlJc w:val="left"/>
      <w:pPr>
        <w:ind w:left="9561" w:hanging="1540"/>
      </w:pPr>
      <w:rPr>
        <w:rFonts w:hint="default"/>
        <w:lang w:val="pt-PT" w:eastAsia="en-US" w:bidi="ar-SA"/>
      </w:rPr>
    </w:lvl>
  </w:abstractNum>
  <w:abstractNum w:abstractNumId="76">
    <w:nsid w:val="4BB81DFF"/>
    <w:multiLevelType w:val="hybridMultilevel"/>
    <w:tmpl w:val="0B2AA79C"/>
    <w:lvl w:ilvl="0" w:tplc="A7700D8C">
      <w:start w:val="1"/>
      <w:numFmt w:val="upperRoman"/>
      <w:lvlText w:val="%1"/>
      <w:lvlJc w:val="left"/>
      <w:pPr>
        <w:ind w:left="103" w:hanging="119"/>
        <w:jc w:val="left"/>
      </w:pPr>
      <w:rPr>
        <w:rFonts w:ascii="Arial" w:eastAsia="Arial" w:hAnsi="Arial" w:cs="Arial" w:hint="default"/>
        <w:b w:val="0"/>
        <w:bCs w:val="0"/>
        <w:i/>
        <w:iCs/>
        <w:spacing w:val="0"/>
        <w:w w:val="100"/>
        <w:sz w:val="20"/>
        <w:szCs w:val="20"/>
        <w:lang w:val="pt-PT" w:eastAsia="en-US" w:bidi="ar-SA"/>
      </w:rPr>
    </w:lvl>
    <w:lvl w:ilvl="1" w:tplc="0FAEEE90">
      <w:numFmt w:val="bullet"/>
      <w:lvlText w:val="•"/>
      <w:lvlJc w:val="left"/>
      <w:pPr>
        <w:ind w:left="1166" w:hanging="119"/>
      </w:pPr>
      <w:rPr>
        <w:rFonts w:hint="default"/>
        <w:lang w:val="pt-PT" w:eastAsia="en-US" w:bidi="ar-SA"/>
      </w:rPr>
    </w:lvl>
    <w:lvl w:ilvl="2" w:tplc="BD3AE2E2">
      <w:numFmt w:val="bullet"/>
      <w:lvlText w:val="•"/>
      <w:lvlJc w:val="left"/>
      <w:pPr>
        <w:ind w:left="2233" w:hanging="119"/>
      </w:pPr>
      <w:rPr>
        <w:rFonts w:hint="default"/>
        <w:lang w:val="pt-PT" w:eastAsia="en-US" w:bidi="ar-SA"/>
      </w:rPr>
    </w:lvl>
    <w:lvl w:ilvl="3" w:tplc="8E328AC8">
      <w:numFmt w:val="bullet"/>
      <w:lvlText w:val="•"/>
      <w:lvlJc w:val="left"/>
      <w:pPr>
        <w:ind w:left="3300" w:hanging="119"/>
      </w:pPr>
      <w:rPr>
        <w:rFonts w:hint="default"/>
        <w:lang w:val="pt-PT" w:eastAsia="en-US" w:bidi="ar-SA"/>
      </w:rPr>
    </w:lvl>
    <w:lvl w:ilvl="4" w:tplc="9C2478DE">
      <w:numFmt w:val="bullet"/>
      <w:lvlText w:val="•"/>
      <w:lvlJc w:val="left"/>
      <w:pPr>
        <w:ind w:left="4367" w:hanging="119"/>
      </w:pPr>
      <w:rPr>
        <w:rFonts w:hint="default"/>
        <w:lang w:val="pt-PT" w:eastAsia="en-US" w:bidi="ar-SA"/>
      </w:rPr>
    </w:lvl>
    <w:lvl w:ilvl="5" w:tplc="5ECA06E8">
      <w:numFmt w:val="bullet"/>
      <w:lvlText w:val="•"/>
      <w:lvlJc w:val="left"/>
      <w:pPr>
        <w:ind w:left="5434" w:hanging="119"/>
      </w:pPr>
      <w:rPr>
        <w:rFonts w:hint="default"/>
        <w:lang w:val="pt-PT" w:eastAsia="en-US" w:bidi="ar-SA"/>
      </w:rPr>
    </w:lvl>
    <w:lvl w:ilvl="6" w:tplc="55F06BA2">
      <w:numFmt w:val="bullet"/>
      <w:lvlText w:val="•"/>
      <w:lvlJc w:val="left"/>
      <w:pPr>
        <w:ind w:left="6500" w:hanging="119"/>
      </w:pPr>
      <w:rPr>
        <w:rFonts w:hint="default"/>
        <w:lang w:val="pt-PT" w:eastAsia="en-US" w:bidi="ar-SA"/>
      </w:rPr>
    </w:lvl>
    <w:lvl w:ilvl="7" w:tplc="C43A80D2">
      <w:numFmt w:val="bullet"/>
      <w:lvlText w:val="•"/>
      <w:lvlJc w:val="left"/>
      <w:pPr>
        <w:ind w:left="7567" w:hanging="119"/>
      </w:pPr>
      <w:rPr>
        <w:rFonts w:hint="default"/>
        <w:lang w:val="pt-PT" w:eastAsia="en-US" w:bidi="ar-SA"/>
      </w:rPr>
    </w:lvl>
    <w:lvl w:ilvl="8" w:tplc="9550BD72">
      <w:numFmt w:val="bullet"/>
      <w:lvlText w:val="•"/>
      <w:lvlJc w:val="left"/>
      <w:pPr>
        <w:ind w:left="8634" w:hanging="119"/>
      </w:pPr>
      <w:rPr>
        <w:rFonts w:hint="default"/>
        <w:lang w:val="pt-PT" w:eastAsia="en-US" w:bidi="ar-SA"/>
      </w:rPr>
    </w:lvl>
  </w:abstractNum>
  <w:abstractNum w:abstractNumId="77">
    <w:nsid w:val="4C5361D3"/>
    <w:multiLevelType w:val="hybridMultilevel"/>
    <w:tmpl w:val="65CCBDB4"/>
    <w:lvl w:ilvl="0" w:tplc="2D963B48">
      <w:start w:val="1"/>
      <w:numFmt w:val="decimal"/>
      <w:lvlText w:val="%1)"/>
      <w:lvlJc w:val="left"/>
      <w:pPr>
        <w:ind w:left="103" w:hanging="253"/>
        <w:jc w:val="left"/>
      </w:pPr>
      <w:rPr>
        <w:rFonts w:ascii="Arial MT" w:eastAsia="Arial MT" w:hAnsi="Arial MT" w:cs="Arial MT" w:hint="default"/>
        <w:b w:val="0"/>
        <w:bCs w:val="0"/>
        <w:i w:val="0"/>
        <w:iCs w:val="0"/>
        <w:spacing w:val="-1"/>
        <w:w w:val="100"/>
        <w:sz w:val="20"/>
        <w:szCs w:val="20"/>
        <w:lang w:val="pt-PT" w:eastAsia="en-US" w:bidi="ar-SA"/>
      </w:rPr>
    </w:lvl>
    <w:lvl w:ilvl="1" w:tplc="888029CA">
      <w:numFmt w:val="bullet"/>
      <w:lvlText w:val="•"/>
      <w:lvlJc w:val="left"/>
      <w:pPr>
        <w:ind w:left="1166" w:hanging="253"/>
      </w:pPr>
      <w:rPr>
        <w:rFonts w:hint="default"/>
        <w:lang w:val="pt-PT" w:eastAsia="en-US" w:bidi="ar-SA"/>
      </w:rPr>
    </w:lvl>
    <w:lvl w:ilvl="2" w:tplc="A968A7CE">
      <w:numFmt w:val="bullet"/>
      <w:lvlText w:val="•"/>
      <w:lvlJc w:val="left"/>
      <w:pPr>
        <w:ind w:left="2233" w:hanging="253"/>
      </w:pPr>
      <w:rPr>
        <w:rFonts w:hint="default"/>
        <w:lang w:val="pt-PT" w:eastAsia="en-US" w:bidi="ar-SA"/>
      </w:rPr>
    </w:lvl>
    <w:lvl w:ilvl="3" w:tplc="29368A78">
      <w:numFmt w:val="bullet"/>
      <w:lvlText w:val="•"/>
      <w:lvlJc w:val="left"/>
      <w:pPr>
        <w:ind w:left="3300" w:hanging="253"/>
      </w:pPr>
      <w:rPr>
        <w:rFonts w:hint="default"/>
        <w:lang w:val="pt-PT" w:eastAsia="en-US" w:bidi="ar-SA"/>
      </w:rPr>
    </w:lvl>
    <w:lvl w:ilvl="4" w:tplc="C4FEE870">
      <w:numFmt w:val="bullet"/>
      <w:lvlText w:val="•"/>
      <w:lvlJc w:val="left"/>
      <w:pPr>
        <w:ind w:left="4367" w:hanging="253"/>
      </w:pPr>
      <w:rPr>
        <w:rFonts w:hint="default"/>
        <w:lang w:val="pt-PT" w:eastAsia="en-US" w:bidi="ar-SA"/>
      </w:rPr>
    </w:lvl>
    <w:lvl w:ilvl="5" w:tplc="9D4E5696">
      <w:numFmt w:val="bullet"/>
      <w:lvlText w:val="•"/>
      <w:lvlJc w:val="left"/>
      <w:pPr>
        <w:ind w:left="5434" w:hanging="253"/>
      </w:pPr>
      <w:rPr>
        <w:rFonts w:hint="default"/>
        <w:lang w:val="pt-PT" w:eastAsia="en-US" w:bidi="ar-SA"/>
      </w:rPr>
    </w:lvl>
    <w:lvl w:ilvl="6" w:tplc="27D0DA1A">
      <w:numFmt w:val="bullet"/>
      <w:lvlText w:val="•"/>
      <w:lvlJc w:val="left"/>
      <w:pPr>
        <w:ind w:left="6500" w:hanging="253"/>
      </w:pPr>
      <w:rPr>
        <w:rFonts w:hint="default"/>
        <w:lang w:val="pt-PT" w:eastAsia="en-US" w:bidi="ar-SA"/>
      </w:rPr>
    </w:lvl>
    <w:lvl w:ilvl="7" w:tplc="B1BE4C28">
      <w:numFmt w:val="bullet"/>
      <w:lvlText w:val="•"/>
      <w:lvlJc w:val="left"/>
      <w:pPr>
        <w:ind w:left="7567" w:hanging="253"/>
      </w:pPr>
      <w:rPr>
        <w:rFonts w:hint="default"/>
        <w:lang w:val="pt-PT" w:eastAsia="en-US" w:bidi="ar-SA"/>
      </w:rPr>
    </w:lvl>
    <w:lvl w:ilvl="8" w:tplc="342CEDBC">
      <w:numFmt w:val="bullet"/>
      <w:lvlText w:val="•"/>
      <w:lvlJc w:val="left"/>
      <w:pPr>
        <w:ind w:left="8634" w:hanging="253"/>
      </w:pPr>
      <w:rPr>
        <w:rFonts w:hint="default"/>
        <w:lang w:val="pt-PT" w:eastAsia="en-US" w:bidi="ar-SA"/>
      </w:rPr>
    </w:lvl>
  </w:abstractNum>
  <w:abstractNum w:abstractNumId="78">
    <w:nsid w:val="4C762331"/>
    <w:multiLevelType w:val="hybridMultilevel"/>
    <w:tmpl w:val="0CBA91CC"/>
    <w:lvl w:ilvl="0" w:tplc="D3D64A3E">
      <w:start w:val="9"/>
      <w:numFmt w:val="decimal"/>
      <w:lvlText w:val="%1"/>
      <w:lvlJc w:val="left"/>
      <w:pPr>
        <w:ind w:left="403" w:hanging="300"/>
        <w:jc w:val="left"/>
      </w:pPr>
      <w:rPr>
        <w:rFonts w:hint="default"/>
        <w:lang w:val="pt-PT" w:eastAsia="en-US" w:bidi="ar-SA"/>
      </w:rPr>
    </w:lvl>
    <w:lvl w:ilvl="1" w:tplc="A9B2AEEE">
      <w:numFmt w:val="none"/>
      <w:lvlText w:val=""/>
      <w:lvlJc w:val="left"/>
      <w:pPr>
        <w:tabs>
          <w:tab w:val="num" w:pos="360"/>
        </w:tabs>
      </w:pPr>
    </w:lvl>
    <w:lvl w:ilvl="2" w:tplc="7958B12E">
      <w:numFmt w:val="none"/>
      <w:lvlText w:val=""/>
      <w:lvlJc w:val="left"/>
      <w:pPr>
        <w:tabs>
          <w:tab w:val="num" w:pos="360"/>
        </w:tabs>
      </w:pPr>
    </w:lvl>
    <w:lvl w:ilvl="3" w:tplc="CCC2E4D0">
      <w:numFmt w:val="bullet"/>
      <w:lvlText w:val="•"/>
      <w:lvlJc w:val="left"/>
      <w:pPr>
        <w:ind w:left="2291" w:hanging="450"/>
      </w:pPr>
      <w:rPr>
        <w:rFonts w:hint="default"/>
        <w:lang w:val="pt-PT" w:eastAsia="en-US" w:bidi="ar-SA"/>
      </w:rPr>
    </w:lvl>
    <w:lvl w:ilvl="4" w:tplc="83BA15BE">
      <w:numFmt w:val="bullet"/>
      <w:lvlText w:val="•"/>
      <w:lvlJc w:val="left"/>
      <w:pPr>
        <w:ind w:left="3502" w:hanging="450"/>
      </w:pPr>
      <w:rPr>
        <w:rFonts w:hint="default"/>
        <w:lang w:val="pt-PT" w:eastAsia="en-US" w:bidi="ar-SA"/>
      </w:rPr>
    </w:lvl>
    <w:lvl w:ilvl="5" w:tplc="88187F24">
      <w:numFmt w:val="bullet"/>
      <w:lvlText w:val="•"/>
      <w:lvlJc w:val="left"/>
      <w:pPr>
        <w:ind w:left="4713" w:hanging="450"/>
      </w:pPr>
      <w:rPr>
        <w:rFonts w:hint="default"/>
        <w:lang w:val="pt-PT" w:eastAsia="en-US" w:bidi="ar-SA"/>
      </w:rPr>
    </w:lvl>
    <w:lvl w:ilvl="6" w:tplc="111238E4">
      <w:numFmt w:val="bullet"/>
      <w:lvlText w:val="•"/>
      <w:lvlJc w:val="left"/>
      <w:pPr>
        <w:ind w:left="5924" w:hanging="450"/>
      </w:pPr>
      <w:rPr>
        <w:rFonts w:hint="default"/>
        <w:lang w:val="pt-PT" w:eastAsia="en-US" w:bidi="ar-SA"/>
      </w:rPr>
    </w:lvl>
    <w:lvl w:ilvl="7" w:tplc="FCC825D2">
      <w:numFmt w:val="bullet"/>
      <w:lvlText w:val="•"/>
      <w:lvlJc w:val="left"/>
      <w:pPr>
        <w:ind w:left="7135" w:hanging="450"/>
      </w:pPr>
      <w:rPr>
        <w:rFonts w:hint="default"/>
        <w:lang w:val="pt-PT" w:eastAsia="en-US" w:bidi="ar-SA"/>
      </w:rPr>
    </w:lvl>
    <w:lvl w:ilvl="8" w:tplc="4A5CFCE2">
      <w:numFmt w:val="bullet"/>
      <w:lvlText w:val="•"/>
      <w:lvlJc w:val="left"/>
      <w:pPr>
        <w:ind w:left="8346" w:hanging="450"/>
      </w:pPr>
      <w:rPr>
        <w:rFonts w:hint="default"/>
        <w:lang w:val="pt-PT" w:eastAsia="en-US" w:bidi="ar-SA"/>
      </w:rPr>
    </w:lvl>
  </w:abstractNum>
  <w:abstractNum w:abstractNumId="79">
    <w:nsid w:val="4F617D47"/>
    <w:multiLevelType w:val="hybridMultilevel"/>
    <w:tmpl w:val="01DE195C"/>
    <w:lvl w:ilvl="0" w:tplc="38904098">
      <w:start w:val="23"/>
      <w:numFmt w:val="decimal"/>
      <w:lvlText w:val="%1"/>
      <w:lvlJc w:val="left"/>
      <w:pPr>
        <w:ind w:left="3702" w:hanging="1170"/>
        <w:jc w:val="left"/>
      </w:pPr>
      <w:rPr>
        <w:rFonts w:hint="default"/>
        <w:lang w:val="pt-PT" w:eastAsia="en-US" w:bidi="ar-SA"/>
      </w:rPr>
    </w:lvl>
    <w:lvl w:ilvl="1" w:tplc="90BE3ADE">
      <w:numFmt w:val="none"/>
      <w:lvlText w:val=""/>
      <w:lvlJc w:val="left"/>
      <w:pPr>
        <w:tabs>
          <w:tab w:val="num" w:pos="360"/>
        </w:tabs>
      </w:pPr>
    </w:lvl>
    <w:lvl w:ilvl="2" w:tplc="DBA4A2AC">
      <w:numFmt w:val="none"/>
      <w:lvlText w:val=""/>
      <w:lvlJc w:val="left"/>
      <w:pPr>
        <w:tabs>
          <w:tab w:val="num" w:pos="360"/>
        </w:tabs>
      </w:pPr>
    </w:lvl>
    <w:lvl w:ilvl="3" w:tplc="478E8F46">
      <w:numFmt w:val="none"/>
      <w:lvlText w:val=""/>
      <w:lvlJc w:val="left"/>
      <w:pPr>
        <w:tabs>
          <w:tab w:val="num" w:pos="360"/>
        </w:tabs>
      </w:pPr>
    </w:lvl>
    <w:lvl w:ilvl="4" w:tplc="109A525C">
      <w:numFmt w:val="none"/>
      <w:lvlText w:val=""/>
      <w:lvlJc w:val="left"/>
      <w:pPr>
        <w:tabs>
          <w:tab w:val="num" w:pos="360"/>
        </w:tabs>
      </w:pPr>
    </w:lvl>
    <w:lvl w:ilvl="5" w:tplc="F0767F6C">
      <w:numFmt w:val="none"/>
      <w:lvlText w:val=""/>
      <w:lvlJc w:val="left"/>
      <w:pPr>
        <w:tabs>
          <w:tab w:val="num" w:pos="360"/>
        </w:tabs>
      </w:pPr>
    </w:lvl>
    <w:lvl w:ilvl="6" w:tplc="B6EE73BE">
      <w:numFmt w:val="bullet"/>
      <w:lvlText w:val="•"/>
      <w:lvlJc w:val="left"/>
      <w:pPr>
        <w:ind w:left="7940" w:hanging="1170"/>
      </w:pPr>
      <w:rPr>
        <w:rFonts w:hint="default"/>
        <w:lang w:val="pt-PT" w:eastAsia="en-US" w:bidi="ar-SA"/>
      </w:rPr>
    </w:lvl>
    <w:lvl w:ilvl="7" w:tplc="A746CC1C">
      <w:numFmt w:val="bullet"/>
      <w:lvlText w:val="•"/>
      <w:lvlJc w:val="left"/>
      <w:pPr>
        <w:ind w:left="8647" w:hanging="1170"/>
      </w:pPr>
      <w:rPr>
        <w:rFonts w:hint="default"/>
        <w:lang w:val="pt-PT" w:eastAsia="en-US" w:bidi="ar-SA"/>
      </w:rPr>
    </w:lvl>
    <w:lvl w:ilvl="8" w:tplc="DD5A7C30">
      <w:numFmt w:val="bullet"/>
      <w:lvlText w:val="•"/>
      <w:lvlJc w:val="left"/>
      <w:pPr>
        <w:ind w:left="9354" w:hanging="1170"/>
      </w:pPr>
      <w:rPr>
        <w:rFonts w:hint="default"/>
        <w:lang w:val="pt-PT" w:eastAsia="en-US" w:bidi="ar-SA"/>
      </w:rPr>
    </w:lvl>
  </w:abstractNum>
  <w:abstractNum w:abstractNumId="80">
    <w:nsid w:val="516B2F75"/>
    <w:multiLevelType w:val="hybridMultilevel"/>
    <w:tmpl w:val="BA922674"/>
    <w:lvl w:ilvl="0" w:tplc="900212C4">
      <w:start w:val="13"/>
      <w:numFmt w:val="decimal"/>
      <w:lvlText w:val="%1"/>
      <w:lvlJc w:val="left"/>
      <w:pPr>
        <w:ind w:left="103" w:hanging="412"/>
        <w:jc w:val="left"/>
      </w:pPr>
      <w:rPr>
        <w:rFonts w:hint="default"/>
        <w:lang w:val="pt-PT" w:eastAsia="en-US" w:bidi="ar-SA"/>
      </w:rPr>
    </w:lvl>
    <w:lvl w:ilvl="1" w:tplc="32C29948">
      <w:numFmt w:val="none"/>
      <w:lvlText w:val=""/>
      <w:lvlJc w:val="left"/>
      <w:pPr>
        <w:tabs>
          <w:tab w:val="num" w:pos="360"/>
        </w:tabs>
      </w:pPr>
    </w:lvl>
    <w:lvl w:ilvl="2" w:tplc="E30825A0">
      <w:start w:val="1"/>
      <w:numFmt w:val="decimal"/>
      <w:lvlText w:val="%3."/>
      <w:lvlJc w:val="left"/>
      <w:pPr>
        <w:ind w:left="523" w:hanging="200"/>
        <w:jc w:val="left"/>
      </w:pPr>
      <w:rPr>
        <w:rFonts w:hint="default"/>
        <w:spacing w:val="-1"/>
        <w:w w:val="100"/>
        <w:lang w:val="pt-PT" w:eastAsia="en-US" w:bidi="ar-SA"/>
      </w:rPr>
    </w:lvl>
    <w:lvl w:ilvl="3" w:tplc="C89A78E4">
      <w:start w:val="1"/>
      <w:numFmt w:val="lowerLetter"/>
      <w:lvlText w:val="%4."/>
      <w:lvlJc w:val="left"/>
      <w:pPr>
        <w:ind w:left="783" w:hanging="200"/>
        <w:jc w:val="left"/>
      </w:pPr>
      <w:rPr>
        <w:rFonts w:ascii="Arial MT" w:eastAsia="Arial MT" w:hAnsi="Arial MT" w:cs="Arial MT" w:hint="default"/>
        <w:b w:val="0"/>
        <w:bCs w:val="0"/>
        <w:i w:val="0"/>
        <w:iCs w:val="0"/>
        <w:spacing w:val="-1"/>
        <w:w w:val="100"/>
        <w:sz w:val="18"/>
        <w:szCs w:val="18"/>
        <w:lang w:val="pt-PT" w:eastAsia="en-US" w:bidi="ar-SA"/>
      </w:rPr>
    </w:lvl>
    <w:lvl w:ilvl="4" w:tplc="4A7ABE56">
      <w:numFmt w:val="bullet"/>
      <w:lvlText w:val="•"/>
      <w:lvlJc w:val="left"/>
      <w:pPr>
        <w:ind w:left="3277" w:hanging="200"/>
      </w:pPr>
      <w:rPr>
        <w:rFonts w:hint="default"/>
        <w:lang w:val="pt-PT" w:eastAsia="en-US" w:bidi="ar-SA"/>
      </w:rPr>
    </w:lvl>
    <w:lvl w:ilvl="5" w:tplc="5D90D856">
      <w:numFmt w:val="bullet"/>
      <w:lvlText w:val="•"/>
      <w:lvlJc w:val="left"/>
      <w:pPr>
        <w:ind w:left="4525" w:hanging="200"/>
      </w:pPr>
      <w:rPr>
        <w:rFonts w:hint="default"/>
        <w:lang w:val="pt-PT" w:eastAsia="en-US" w:bidi="ar-SA"/>
      </w:rPr>
    </w:lvl>
    <w:lvl w:ilvl="6" w:tplc="F022E7EA">
      <w:numFmt w:val="bullet"/>
      <w:lvlText w:val="•"/>
      <w:lvlJc w:val="left"/>
      <w:pPr>
        <w:ind w:left="5774" w:hanging="200"/>
      </w:pPr>
      <w:rPr>
        <w:rFonts w:hint="default"/>
        <w:lang w:val="pt-PT" w:eastAsia="en-US" w:bidi="ar-SA"/>
      </w:rPr>
    </w:lvl>
    <w:lvl w:ilvl="7" w:tplc="A4607FF8">
      <w:numFmt w:val="bullet"/>
      <w:lvlText w:val="•"/>
      <w:lvlJc w:val="left"/>
      <w:pPr>
        <w:ind w:left="7022" w:hanging="200"/>
      </w:pPr>
      <w:rPr>
        <w:rFonts w:hint="default"/>
        <w:lang w:val="pt-PT" w:eastAsia="en-US" w:bidi="ar-SA"/>
      </w:rPr>
    </w:lvl>
    <w:lvl w:ilvl="8" w:tplc="D6B472AA">
      <w:numFmt w:val="bullet"/>
      <w:lvlText w:val="•"/>
      <w:lvlJc w:val="left"/>
      <w:pPr>
        <w:ind w:left="8271" w:hanging="200"/>
      </w:pPr>
      <w:rPr>
        <w:rFonts w:hint="default"/>
        <w:lang w:val="pt-PT" w:eastAsia="en-US" w:bidi="ar-SA"/>
      </w:rPr>
    </w:lvl>
  </w:abstractNum>
  <w:abstractNum w:abstractNumId="81">
    <w:nsid w:val="531470E9"/>
    <w:multiLevelType w:val="hybridMultilevel"/>
    <w:tmpl w:val="7FBE1F3A"/>
    <w:lvl w:ilvl="0" w:tplc="5DD648AE">
      <w:start w:val="8"/>
      <w:numFmt w:val="decimal"/>
      <w:lvlText w:val="%1"/>
      <w:lvlJc w:val="left"/>
      <w:pPr>
        <w:ind w:left="403" w:hanging="350"/>
        <w:jc w:val="left"/>
      </w:pPr>
      <w:rPr>
        <w:rFonts w:hint="default"/>
        <w:lang w:val="pt-PT" w:eastAsia="en-US" w:bidi="ar-SA"/>
      </w:rPr>
    </w:lvl>
    <w:lvl w:ilvl="1" w:tplc="9F527D86">
      <w:numFmt w:val="none"/>
      <w:lvlText w:val=""/>
      <w:lvlJc w:val="left"/>
      <w:pPr>
        <w:tabs>
          <w:tab w:val="num" w:pos="360"/>
        </w:tabs>
      </w:pPr>
    </w:lvl>
    <w:lvl w:ilvl="2" w:tplc="F964FA0C">
      <w:numFmt w:val="bullet"/>
      <w:lvlText w:val="•"/>
      <w:lvlJc w:val="left"/>
      <w:pPr>
        <w:ind w:left="2473" w:hanging="350"/>
      </w:pPr>
      <w:rPr>
        <w:rFonts w:hint="default"/>
        <w:lang w:val="pt-PT" w:eastAsia="en-US" w:bidi="ar-SA"/>
      </w:rPr>
    </w:lvl>
    <w:lvl w:ilvl="3" w:tplc="6524B26A">
      <w:numFmt w:val="bullet"/>
      <w:lvlText w:val="•"/>
      <w:lvlJc w:val="left"/>
      <w:pPr>
        <w:ind w:left="3510" w:hanging="350"/>
      </w:pPr>
      <w:rPr>
        <w:rFonts w:hint="default"/>
        <w:lang w:val="pt-PT" w:eastAsia="en-US" w:bidi="ar-SA"/>
      </w:rPr>
    </w:lvl>
    <w:lvl w:ilvl="4" w:tplc="1776593C">
      <w:numFmt w:val="bullet"/>
      <w:lvlText w:val="•"/>
      <w:lvlJc w:val="left"/>
      <w:pPr>
        <w:ind w:left="4547" w:hanging="350"/>
      </w:pPr>
      <w:rPr>
        <w:rFonts w:hint="default"/>
        <w:lang w:val="pt-PT" w:eastAsia="en-US" w:bidi="ar-SA"/>
      </w:rPr>
    </w:lvl>
    <w:lvl w:ilvl="5" w:tplc="B98E1E0A">
      <w:numFmt w:val="bullet"/>
      <w:lvlText w:val="•"/>
      <w:lvlJc w:val="left"/>
      <w:pPr>
        <w:ind w:left="5584" w:hanging="350"/>
      </w:pPr>
      <w:rPr>
        <w:rFonts w:hint="default"/>
        <w:lang w:val="pt-PT" w:eastAsia="en-US" w:bidi="ar-SA"/>
      </w:rPr>
    </w:lvl>
    <w:lvl w:ilvl="6" w:tplc="EE20DFE2">
      <w:numFmt w:val="bullet"/>
      <w:lvlText w:val="•"/>
      <w:lvlJc w:val="left"/>
      <w:pPr>
        <w:ind w:left="6620" w:hanging="350"/>
      </w:pPr>
      <w:rPr>
        <w:rFonts w:hint="default"/>
        <w:lang w:val="pt-PT" w:eastAsia="en-US" w:bidi="ar-SA"/>
      </w:rPr>
    </w:lvl>
    <w:lvl w:ilvl="7" w:tplc="679C54FE">
      <w:numFmt w:val="bullet"/>
      <w:lvlText w:val="•"/>
      <w:lvlJc w:val="left"/>
      <w:pPr>
        <w:ind w:left="7657" w:hanging="350"/>
      </w:pPr>
      <w:rPr>
        <w:rFonts w:hint="default"/>
        <w:lang w:val="pt-PT" w:eastAsia="en-US" w:bidi="ar-SA"/>
      </w:rPr>
    </w:lvl>
    <w:lvl w:ilvl="8" w:tplc="F45AD2CC">
      <w:numFmt w:val="bullet"/>
      <w:lvlText w:val="•"/>
      <w:lvlJc w:val="left"/>
      <w:pPr>
        <w:ind w:left="8694" w:hanging="350"/>
      </w:pPr>
      <w:rPr>
        <w:rFonts w:hint="default"/>
        <w:lang w:val="pt-PT" w:eastAsia="en-US" w:bidi="ar-SA"/>
      </w:rPr>
    </w:lvl>
  </w:abstractNum>
  <w:abstractNum w:abstractNumId="82">
    <w:nsid w:val="53D846BE"/>
    <w:multiLevelType w:val="hybridMultilevel"/>
    <w:tmpl w:val="400467EC"/>
    <w:lvl w:ilvl="0" w:tplc="345E8A6E">
      <w:start w:val="1"/>
      <w:numFmt w:val="upperRoman"/>
      <w:lvlText w:val="%1"/>
      <w:lvlJc w:val="left"/>
      <w:pPr>
        <w:ind w:left="214" w:hanging="111"/>
        <w:jc w:val="left"/>
      </w:pPr>
      <w:rPr>
        <w:rFonts w:ascii="Arial MT" w:eastAsia="Arial MT" w:hAnsi="Arial MT" w:cs="Arial MT" w:hint="default"/>
        <w:b w:val="0"/>
        <w:bCs w:val="0"/>
        <w:i w:val="0"/>
        <w:iCs w:val="0"/>
        <w:spacing w:val="0"/>
        <w:w w:val="100"/>
        <w:sz w:val="20"/>
        <w:szCs w:val="20"/>
        <w:lang w:val="pt-PT" w:eastAsia="en-US" w:bidi="ar-SA"/>
      </w:rPr>
    </w:lvl>
    <w:lvl w:ilvl="1" w:tplc="2F4CDE4E">
      <w:numFmt w:val="bullet"/>
      <w:lvlText w:val="•"/>
      <w:lvlJc w:val="left"/>
      <w:pPr>
        <w:ind w:left="1274" w:hanging="111"/>
      </w:pPr>
      <w:rPr>
        <w:rFonts w:hint="default"/>
        <w:lang w:val="pt-PT" w:eastAsia="en-US" w:bidi="ar-SA"/>
      </w:rPr>
    </w:lvl>
    <w:lvl w:ilvl="2" w:tplc="E8685AE4">
      <w:numFmt w:val="bullet"/>
      <w:lvlText w:val="•"/>
      <w:lvlJc w:val="left"/>
      <w:pPr>
        <w:ind w:left="2329" w:hanging="111"/>
      </w:pPr>
      <w:rPr>
        <w:rFonts w:hint="default"/>
        <w:lang w:val="pt-PT" w:eastAsia="en-US" w:bidi="ar-SA"/>
      </w:rPr>
    </w:lvl>
    <w:lvl w:ilvl="3" w:tplc="70D6657C">
      <w:numFmt w:val="bullet"/>
      <w:lvlText w:val="•"/>
      <w:lvlJc w:val="left"/>
      <w:pPr>
        <w:ind w:left="3384" w:hanging="111"/>
      </w:pPr>
      <w:rPr>
        <w:rFonts w:hint="default"/>
        <w:lang w:val="pt-PT" w:eastAsia="en-US" w:bidi="ar-SA"/>
      </w:rPr>
    </w:lvl>
    <w:lvl w:ilvl="4" w:tplc="B0845CA4">
      <w:numFmt w:val="bullet"/>
      <w:lvlText w:val="•"/>
      <w:lvlJc w:val="left"/>
      <w:pPr>
        <w:ind w:left="4439" w:hanging="111"/>
      </w:pPr>
      <w:rPr>
        <w:rFonts w:hint="default"/>
        <w:lang w:val="pt-PT" w:eastAsia="en-US" w:bidi="ar-SA"/>
      </w:rPr>
    </w:lvl>
    <w:lvl w:ilvl="5" w:tplc="5E3A3C1E">
      <w:numFmt w:val="bullet"/>
      <w:lvlText w:val="•"/>
      <w:lvlJc w:val="left"/>
      <w:pPr>
        <w:ind w:left="5494" w:hanging="111"/>
      </w:pPr>
      <w:rPr>
        <w:rFonts w:hint="default"/>
        <w:lang w:val="pt-PT" w:eastAsia="en-US" w:bidi="ar-SA"/>
      </w:rPr>
    </w:lvl>
    <w:lvl w:ilvl="6" w:tplc="D8887064">
      <w:numFmt w:val="bullet"/>
      <w:lvlText w:val="•"/>
      <w:lvlJc w:val="left"/>
      <w:pPr>
        <w:ind w:left="6548" w:hanging="111"/>
      </w:pPr>
      <w:rPr>
        <w:rFonts w:hint="default"/>
        <w:lang w:val="pt-PT" w:eastAsia="en-US" w:bidi="ar-SA"/>
      </w:rPr>
    </w:lvl>
    <w:lvl w:ilvl="7" w:tplc="12E89DA6">
      <w:numFmt w:val="bullet"/>
      <w:lvlText w:val="•"/>
      <w:lvlJc w:val="left"/>
      <w:pPr>
        <w:ind w:left="7603" w:hanging="111"/>
      </w:pPr>
      <w:rPr>
        <w:rFonts w:hint="default"/>
        <w:lang w:val="pt-PT" w:eastAsia="en-US" w:bidi="ar-SA"/>
      </w:rPr>
    </w:lvl>
    <w:lvl w:ilvl="8" w:tplc="7ECCEC08">
      <w:numFmt w:val="bullet"/>
      <w:lvlText w:val="•"/>
      <w:lvlJc w:val="left"/>
      <w:pPr>
        <w:ind w:left="8658" w:hanging="111"/>
      </w:pPr>
      <w:rPr>
        <w:rFonts w:hint="default"/>
        <w:lang w:val="pt-PT" w:eastAsia="en-US" w:bidi="ar-SA"/>
      </w:rPr>
    </w:lvl>
  </w:abstractNum>
  <w:abstractNum w:abstractNumId="83">
    <w:nsid w:val="543E1BB1"/>
    <w:multiLevelType w:val="hybridMultilevel"/>
    <w:tmpl w:val="5936F0D4"/>
    <w:lvl w:ilvl="0" w:tplc="9EFA4348">
      <w:start w:val="11"/>
      <w:numFmt w:val="decimal"/>
      <w:lvlText w:val="%1"/>
      <w:lvlJc w:val="left"/>
      <w:pPr>
        <w:ind w:left="603" w:hanging="500"/>
        <w:jc w:val="left"/>
      </w:pPr>
      <w:rPr>
        <w:rFonts w:hint="default"/>
        <w:lang w:val="pt-PT" w:eastAsia="en-US" w:bidi="ar-SA"/>
      </w:rPr>
    </w:lvl>
    <w:lvl w:ilvl="1" w:tplc="6B90F5BE">
      <w:numFmt w:val="none"/>
      <w:lvlText w:val=""/>
      <w:lvlJc w:val="left"/>
      <w:pPr>
        <w:tabs>
          <w:tab w:val="num" w:pos="360"/>
        </w:tabs>
      </w:pPr>
    </w:lvl>
    <w:lvl w:ilvl="2" w:tplc="1C36AFF6">
      <w:numFmt w:val="none"/>
      <w:lvlText w:val=""/>
      <w:lvlJc w:val="left"/>
      <w:pPr>
        <w:tabs>
          <w:tab w:val="num" w:pos="360"/>
        </w:tabs>
      </w:pPr>
    </w:lvl>
    <w:lvl w:ilvl="3" w:tplc="0FCC6DAE">
      <w:numFmt w:val="bullet"/>
      <w:lvlText w:val="•"/>
      <w:lvlJc w:val="left"/>
      <w:pPr>
        <w:ind w:left="3186" w:hanging="680"/>
      </w:pPr>
      <w:rPr>
        <w:rFonts w:hint="default"/>
        <w:lang w:val="pt-PT" w:eastAsia="en-US" w:bidi="ar-SA"/>
      </w:rPr>
    </w:lvl>
    <w:lvl w:ilvl="4" w:tplc="40F41E12">
      <w:numFmt w:val="bullet"/>
      <w:lvlText w:val="•"/>
      <w:lvlJc w:val="left"/>
      <w:pPr>
        <w:ind w:left="4269" w:hanging="680"/>
      </w:pPr>
      <w:rPr>
        <w:rFonts w:hint="default"/>
        <w:lang w:val="pt-PT" w:eastAsia="en-US" w:bidi="ar-SA"/>
      </w:rPr>
    </w:lvl>
    <w:lvl w:ilvl="5" w:tplc="089E1730">
      <w:numFmt w:val="bullet"/>
      <w:lvlText w:val="•"/>
      <w:lvlJc w:val="left"/>
      <w:pPr>
        <w:ind w:left="5352" w:hanging="680"/>
      </w:pPr>
      <w:rPr>
        <w:rFonts w:hint="default"/>
        <w:lang w:val="pt-PT" w:eastAsia="en-US" w:bidi="ar-SA"/>
      </w:rPr>
    </w:lvl>
    <w:lvl w:ilvl="6" w:tplc="E30E47BC">
      <w:numFmt w:val="bullet"/>
      <w:lvlText w:val="•"/>
      <w:lvlJc w:val="left"/>
      <w:pPr>
        <w:ind w:left="6435" w:hanging="680"/>
      </w:pPr>
      <w:rPr>
        <w:rFonts w:hint="default"/>
        <w:lang w:val="pt-PT" w:eastAsia="en-US" w:bidi="ar-SA"/>
      </w:rPr>
    </w:lvl>
    <w:lvl w:ilvl="7" w:tplc="78A86B94">
      <w:numFmt w:val="bullet"/>
      <w:lvlText w:val="•"/>
      <w:lvlJc w:val="left"/>
      <w:pPr>
        <w:ind w:left="7518" w:hanging="680"/>
      </w:pPr>
      <w:rPr>
        <w:rFonts w:hint="default"/>
        <w:lang w:val="pt-PT" w:eastAsia="en-US" w:bidi="ar-SA"/>
      </w:rPr>
    </w:lvl>
    <w:lvl w:ilvl="8" w:tplc="94FCEEBC">
      <w:numFmt w:val="bullet"/>
      <w:lvlText w:val="•"/>
      <w:lvlJc w:val="left"/>
      <w:pPr>
        <w:ind w:left="8601" w:hanging="680"/>
      </w:pPr>
      <w:rPr>
        <w:rFonts w:hint="default"/>
        <w:lang w:val="pt-PT" w:eastAsia="en-US" w:bidi="ar-SA"/>
      </w:rPr>
    </w:lvl>
  </w:abstractNum>
  <w:abstractNum w:abstractNumId="84">
    <w:nsid w:val="54B277C1"/>
    <w:multiLevelType w:val="hybridMultilevel"/>
    <w:tmpl w:val="DBF4B734"/>
    <w:lvl w:ilvl="0" w:tplc="B804186C">
      <w:start w:val="1"/>
      <w:numFmt w:val="lowerLetter"/>
      <w:lvlText w:val="%1."/>
      <w:lvlJc w:val="left"/>
      <w:pPr>
        <w:ind w:left="1373" w:hanging="200"/>
        <w:jc w:val="left"/>
      </w:pPr>
      <w:rPr>
        <w:rFonts w:ascii="Arial MT" w:eastAsia="Arial MT" w:hAnsi="Arial MT" w:cs="Arial MT" w:hint="default"/>
        <w:b w:val="0"/>
        <w:bCs w:val="0"/>
        <w:i w:val="0"/>
        <w:iCs w:val="0"/>
        <w:spacing w:val="-1"/>
        <w:w w:val="100"/>
        <w:sz w:val="18"/>
        <w:szCs w:val="18"/>
        <w:lang w:val="pt-PT" w:eastAsia="en-US" w:bidi="ar-SA"/>
      </w:rPr>
    </w:lvl>
    <w:lvl w:ilvl="1" w:tplc="5702697A">
      <w:numFmt w:val="bullet"/>
      <w:lvlText w:val="•"/>
      <w:lvlJc w:val="left"/>
      <w:pPr>
        <w:ind w:left="2318" w:hanging="200"/>
      </w:pPr>
      <w:rPr>
        <w:rFonts w:hint="default"/>
        <w:lang w:val="pt-PT" w:eastAsia="en-US" w:bidi="ar-SA"/>
      </w:rPr>
    </w:lvl>
    <w:lvl w:ilvl="2" w:tplc="E5AC887A">
      <w:numFmt w:val="bullet"/>
      <w:lvlText w:val="•"/>
      <w:lvlJc w:val="left"/>
      <w:pPr>
        <w:ind w:left="3257" w:hanging="200"/>
      </w:pPr>
      <w:rPr>
        <w:rFonts w:hint="default"/>
        <w:lang w:val="pt-PT" w:eastAsia="en-US" w:bidi="ar-SA"/>
      </w:rPr>
    </w:lvl>
    <w:lvl w:ilvl="3" w:tplc="3CF29786">
      <w:numFmt w:val="bullet"/>
      <w:lvlText w:val="•"/>
      <w:lvlJc w:val="left"/>
      <w:pPr>
        <w:ind w:left="4196" w:hanging="200"/>
      </w:pPr>
      <w:rPr>
        <w:rFonts w:hint="default"/>
        <w:lang w:val="pt-PT" w:eastAsia="en-US" w:bidi="ar-SA"/>
      </w:rPr>
    </w:lvl>
    <w:lvl w:ilvl="4" w:tplc="696003A4">
      <w:numFmt w:val="bullet"/>
      <w:lvlText w:val="•"/>
      <w:lvlJc w:val="left"/>
      <w:pPr>
        <w:ind w:left="5135" w:hanging="200"/>
      </w:pPr>
      <w:rPr>
        <w:rFonts w:hint="default"/>
        <w:lang w:val="pt-PT" w:eastAsia="en-US" w:bidi="ar-SA"/>
      </w:rPr>
    </w:lvl>
    <w:lvl w:ilvl="5" w:tplc="2C2E6A5E">
      <w:numFmt w:val="bullet"/>
      <w:lvlText w:val="•"/>
      <w:lvlJc w:val="left"/>
      <w:pPr>
        <w:ind w:left="6074" w:hanging="200"/>
      </w:pPr>
      <w:rPr>
        <w:rFonts w:hint="default"/>
        <w:lang w:val="pt-PT" w:eastAsia="en-US" w:bidi="ar-SA"/>
      </w:rPr>
    </w:lvl>
    <w:lvl w:ilvl="6" w:tplc="05109900">
      <w:numFmt w:val="bullet"/>
      <w:lvlText w:val="•"/>
      <w:lvlJc w:val="left"/>
      <w:pPr>
        <w:ind w:left="7012" w:hanging="200"/>
      </w:pPr>
      <w:rPr>
        <w:rFonts w:hint="default"/>
        <w:lang w:val="pt-PT" w:eastAsia="en-US" w:bidi="ar-SA"/>
      </w:rPr>
    </w:lvl>
    <w:lvl w:ilvl="7" w:tplc="377E569C">
      <w:numFmt w:val="bullet"/>
      <w:lvlText w:val="•"/>
      <w:lvlJc w:val="left"/>
      <w:pPr>
        <w:ind w:left="7951" w:hanging="200"/>
      </w:pPr>
      <w:rPr>
        <w:rFonts w:hint="default"/>
        <w:lang w:val="pt-PT" w:eastAsia="en-US" w:bidi="ar-SA"/>
      </w:rPr>
    </w:lvl>
    <w:lvl w:ilvl="8" w:tplc="1598D034">
      <w:numFmt w:val="bullet"/>
      <w:lvlText w:val="•"/>
      <w:lvlJc w:val="left"/>
      <w:pPr>
        <w:ind w:left="8890" w:hanging="200"/>
      </w:pPr>
      <w:rPr>
        <w:rFonts w:hint="default"/>
        <w:lang w:val="pt-PT" w:eastAsia="en-US" w:bidi="ar-SA"/>
      </w:rPr>
    </w:lvl>
  </w:abstractNum>
  <w:abstractNum w:abstractNumId="85">
    <w:nsid w:val="55740968"/>
    <w:multiLevelType w:val="hybridMultilevel"/>
    <w:tmpl w:val="6428CED8"/>
    <w:lvl w:ilvl="0" w:tplc="ED3E1876">
      <w:start w:val="5"/>
      <w:numFmt w:val="decimal"/>
      <w:lvlText w:val="%1"/>
      <w:lvlJc w:val="left"/>
      <w:pPr>
        <w:ind w:left="333" w:hanging="560"/>
        <w:jc w:val="left"/>
      </w:pPr>
      <w:rPr>
        <w:rFonts w:hint="default"/>
        <w:lang w:val="pt-PT" w:eastAsia="en-US" w:bidi="ar-SA"/>
      </w:rPr>
    </w:lvl>
    <w:lvl w:ilvl="1" w:tplc="E1007D16">
      <w:numFmt w:val="none"/>
      <w:lvlText w:val=""/>
      <w:lvlJc w:val="left"/>
      <w:pPr>
        <w:tabs>
          <w:tab w:val="num" w:pos="360"/>
        </w:tabs>
      </w:pPr>
    </w:lvl>
    <w:lvl w:ilvl="2" w:tplc="4E2C826C">
      <w:numFmt w:val="none"/>
      <w:lvlText w:val=""/>
      <w:lvlJc w:val="left"/>
      <w:pPr>
        <w:tabs>
          <w:tab w:val="num" w:pos="360"/>
        </w:tabs>
      </w:pPr>
    </w:lvl>
    <w:lvl w:ilvl="3" w:tplc="E5C2009C">
      <w:numFmt w:val="bullet"/>
      <w:lvlText w:val="•"/>
      <w:lvlJc w:val="left"/>
      <w:pPr>
        <w:ind w:left="3468" w:hanging="560"/>
      </w:pPr>
      <w:rPr>
        <w:rFonts w:hint="default"/>
        <w:lang w:val="pt-PT" w:eastAsia="en-US" w:bidi="ar-SA"/>
      </w:rPr>
    </w:lvl>
    <w:lvl w:ilvl="4" w:tplc="CCBCD838">
      <w:numFmt w:val="bullet"/>
      <w:lvlText w:val="•"/>
      <w:lvlJc w:val="left"/>
      <w:pPr>
        <w:ind w:left="4511" w:hanging="560"/>
      </w:pPr>
      <w:rPr>
        <w:rFonts w:hint="default"/>
        <w:lang w:val="pt-PT" w:eastAsia="en-US" w:bidi="ar-SA"/>
      </w:rPr>
    </w:lvl>
    <w:lvl w:ilvl="5" w:tplc="6A1AC80A">
      <w:numFmt w:val="bullet"/>
      <w:lvlText w:val="•"/>
      <w:lvlJc w:val="left"/>
      <w:pPr>
        <w:ind w:left="5554" w:hanging="560"/>
      </w:pPr>
      <w:rPr>
        <w:rFonts w:hint="default"/>
        <w:lang w:val="pt-PT" w:eastAsia="en-US" w:bidi="ar-SA"/>
      </w:rPr>
    </w:lvl>
    <w:lvl w:ilvl="6" w:tplc="E332852C">
      <w:numFmt w:val="bullet"/>
      <w:lvlText w:val="•"/>
      <w:lvlJc w:val="left"/>
      <w:pPr>
        <w:ind w:left="6596" w:hanging="560"/>
      </w:pPr>
      <w:rPr>
        <w:rFonts w:hint="default"/>
        <w:lang w:val="pt-PT" w:eastAsia="en-US" w:bidi="ar-SA"/>
      </w:rPr>
    </w:lvl>
    <w:lvl w:ilvl="7" w:tplc="81D8A278">
      <w:numFmt w:val="bullet"/>
      <w:lvlText w:val="•"/>
      <w:lvlJc w:val="left"/>
      <w:pPr>
        <w:ind w:left="7639" w:hanging="560"/>
      </w:pPr>
      <w:rPr>
        <w:rFonts w:hint="default"/>
        <w:lang w:val="pt-PT" w:eastAsia="en-US" w:bidi="ar-SA"/>
      </w:rPr>
    </w:lvl>
    <w:lvl w:ilvl="8" w:tplc="41DCF280">
      <w:numFmt w:val="bullet"/>
      <w:lvlText w:val="•"/>
      <w:lvlJc w:val="left"/>
      <w:pPr>
        <w:ind w:left="8682" w:hanging="560"/>
      </w:pPr>
      <w:rPr>
        <w:rFonts w:hint="default"/>
        <w:lang w:val="pt-PT" w:eastAsia="en-US" w:bidi="ar-SA"/>
      </w:rPr>
    </w:lvl>
  </w:abstractNum>
  <w:abstractNum w:abstractNumId="86">
    <w:nsid w:val="560C439B"/>
    <w:multiLevelType w:val="hybridMultilevel"/>
    <w:tmpl w:val="961C22BA"/>
    <w:lvl w:ilvl="0" w:tplc="968AC11A">
      <w:start w:val="1"/>
      <w:numFmt w:val="lowerLetter"/>
      <w:lvlText w:val="%1."/>
      <w:lvlJc w:val="left"/>
      <w:pPr>
        <w:ind w:left="1433" w:hanging="200"/>
        <w:jc w:val="left"/>
      </w:pPr>
      <w:rPr>
        <w:rFonts w:ascii="Arial MT" w:eastAsia="Arial MT" w:hAnsi="Arial MT" w:cs="Arial MT" w:hint="default"/>
        <w:b w:val="0"/>
        <w:bCs w:val="0"/>
        <w:i w:val="0"/>
        <w:iCs w:val="0"/>
        <w:spacing w:val="-1"/>
        <w:w w:val="100"/>
        <w:sz w:val="18"/>
        <w:szCs w:val="18"/>
        <w:lang w:val="pt-PT" w:eastAsia="en-US" w:bidi="ar-SA"/>
      </w:rPr>
    </w:lvl>
    <w:lvl w:ilvl="1" w:tplc="ADB0CC5C">
      <w:numFmt w:val="bullet"/>
      <w:lvlText w:val="•"/>
      <w:lvlJc w:val="left"/>
      <w:pPr>
        <w:ind w:left="2372" w:hanging="200"/>
      </w:pPr>
      <w:rPr>
        <w:rFonts w:hint="default"/>
        <w:lang w:val="pt-PT" w:eastAsia="en-US" w:bidi="ar-SA"/>
      </w:rPr>
    </w:lvl>
    <w:lvl w:ilvl="2" w:tplc="93906328">
      <w:numFmt w:val="bullet"/>
      <w:lvlText w:val="•"/>
      <w:lvlJc w:val="left"/>
      <w:pPr>
        <w:ind w:left="3305" w:hanging="200"/>
      </w:pPr>
      <w:rPr>
        <w:rFonts w:hint="default"/>
        <w:lang w:val="pt-PT" w:eastAsia="en-US" w:bidi="ar-SA"/>
      </w:rPr>
    </w:lvl>
    <w:lvl w:ilvl="3" w:tplc="74928C72">
      <w:numFmt w:val="bullet"/>
      <w:lvlText w:val="•"/>
      <w:lvlJc w:val="left"/>
      <w:pPr>
        <w:ind w:left="4238" w:hanging="200"/>
      </w:pPr>
      <w:rPr>
        <w:rFonts w:hint="default"/>
        <w:lang w:val="pt-PT" w:eastAsia="en-US" w:bidi="ar-SA"/>
      </w:rPr>
    </w:lvl>
    <w:lvl w:ilvl="4" w:tplc="75801968">
      <w:numFmt w:val="bullet"/>
      <w:lvlText w:val="•"/>
      <w:lvlJc w:val="left"/>
      <w:pPr>
        <w:ind w:left="5171" w:hanging="200"/>
      </w:pPr>
      <w:rPr>
        <w:rFonts w:hint="default"/>
        <w:lang w:val="pt-PT" w:eastAsia="en-US" w:bidi="ar-SA"/>
      </w:rPr>
    </w:lvl>
    <w:lvl w:ilvl="5" w:tplc="026C5B6E">
      <w:numFmt w:val="bullet"/>
      <w:lvlText w:val="•"/>
      <w:lvlJc w:val="left"/>
      <w:pPr>
        <w:ind w:left="6104" w:hanging="200"/>
      </w:pPr>
      <w:rPr>
        <w:rFonts w:hint="default"/>
        <w:lang w:val="pt-PT" w:eastAsia="en-US" w:bidi="ar-SA"/>
      </w:rPr>
    </w:lvl>
    <w:lvl w:ilvl="6" w:tplc="1C347660">
      <w:numFmt w:val="bullet"/>
      <w:lvlText w:val="•"/>
      <w:lvlJc w:val="left"/>
      <w:pPr>
        <w:ind w:left="7036" w:hanging="200"/>
      </w:pPr>
      <w:rPr>
        <w:rFonts w:hint="default"/>
        <w:lang w:val="pt-PT" w:eastAsia="en-US" w:bidi="ar-SA"/>
      </w:rPr>
    </w:lvl>
    <w:lvl w:ilvl="7" w:tplc="BD981E34">
      <w:numFmt w:val="bullet"/>
      <w:lvlText w:val="•"/>
      <w:lvlJc w:val="left"/>
      <w:pPr>
        <w:ind w:left="7969" w:hanging="200"/>
      </w:pPr>
      <w:rPr>
        <w:rFonts w:hint="default"/>
        <w:lang w:val="pt-PT" w:eastAsia="en-US" w:bidi="ar-SA"/>
      </w:rPr>
    </w:lvl>
    <w:lvl w:ilvl="8" w:tplc="26CCB53A">
      <w:numFmt w:val="bullet"/>
      <w:lvlText w:val="•"/>
      <w:lvlJc w:val="left"/>
      <w:pPr>
        <w:ind w:left="8902" w:hanging="200"/>
      </w:pPr>
      <w:rPr>
        <w:rFonts w:hint="default"/>
        <w:lang w:val="pt-PT" w:eastAsia="en-US" w:bidi="ar-SA"/>
      </w:rPr>
    </w:lvl>
  </w:abstractNum>
  <w:abstractNum w:abstractNumId="87">
    <w:nsid w:val="58306B3F"/>
    <w:multiLevelType w:val="hybridMultilevel"/>
    <w:tmpl w:val="CD1E8918"/>
    <w:lvl w:ilvl="0" w:tplc="D0DC3B66">
      <w:start w:val="6"/>
      <w:numFmt w:val="decimal"/>
      <w:lvlText w:val="%1"/>
      <w:lvlJc w:val="left"/>
      <w:pPr>
        <w:ind w:left="403" w:hanging="300"/>
        <w:jc w:val="left"/>
      </w:pPr>
      <w:rPr>
        <w:rFonts w:hint="default"/>
        <w:lang w:val="pt-PT" w:eastAsia="en-US" w:bidi="ar-SA"/>
      </w:rPr>
    </w:lvl>
    <w:lvl w:ilvl="1" w:tplc="251634A2">
      <w:numFmt w:val="none"/>
      <w:lvlText w:val=""/>
      <w:lvlJc w:val="left"/>
      <w:pPr>
        <w:tabs>
          <w:tab w:val="num" w:pos="360"/>
        </w:tabs>
      </w:pPr>
    </w:lvl>
    <w:lvl w:ilvl="2" w:tplc="8A68520A">
      <w:start w:val="1"/>
      <w:numFmt w:val="lowerLetter"/>
      <w:lvlText w:val="%3."/>
      <w:lvlJc w:val="left"/>
      <w:pPr>
        <w:ind w:left="1173" w:hanging="200"/>
        <w:jc w:val="left"/>
      </w:pPr>
      <w:rPr>
        <w:rFonts w:ascii="Arial MT" w:eastAsia="Arial MT" w:hAnsi="Arial MT" w:cs="Arial MT" w:hint="default"/>
        <w:b w:val="0"/>
        <w:bCs w:val="0"/>
        <w:i w:val="0"/>
        <w:iCs w:val="0"/>
        <w:spacing w:val="-1"/>
        <w:w w:val="100"/>
        <w:sz w:val="18"/>
        <w:szCs w:val="18"/>
        <w:lang w:val="pt-PT" w:eastAsia="en-US" w:bidi="ar-SA"/>
      </w:rPr>
    </w:lvl>
    <w:lvl w:ilvl="3" w:tplc="C136E7C0">
      <w:numFmt w:val="bullet"/>
      <w:lvlText w:val="•"/>
      <w:lvlJc w:val="left"/>
      <w:pPr>
        <w:ind w:left="3310" w:hanging="200"/>
      </w:pPr>
      <w:rPr>
        <w:rFonts w:hint="default"/>
        <w:lang w:val="pt-PT" w:eastAsia="en-US" w:bidi="ar-SA"/>
      </w:rPr>
    </w:lvl>
    <w:lvl w:ilvl="4" w:tplc="623E419A">
      <w:numFmt w:val="bullet"/>
      <w:lvlText w:val="•"/>
      <w:lvlJc w:val="left"/>
      <w:pPr>
        <w:ind w:left="4376" w:hanging="200"/>
      </w:pPr>
      <w:rPr>
        <w:rFonts w:hint="default"/>
        <w:lang w:val="pt-PT" w:eastAsia="en-US" w:bidi="ar-SA"/>
      </w:rPr>
    </w:lvl>
    <w:lvl w:ilvl="5" w:tplc="0CC2DFF0">
      <w:numFmt w:val="bullet"/>
      <w:lvlText w:val="•"/>
      <w:lvlJc w:val="left"/>
      <w:pPr>
        <w:ind w:left="5441" w:hanging="200"/>
      </w:pPr>
      <w:rPr>
        <w:rFonts w:hint="default"/>
        <w:lang w:val="pt-PT" w:eastAsia="en-US" w:bidi="ar-SA"/>
      </w:rPr>
    </w:lvl>
    <w:lvl w:ilvl="6" w:tplc="A5206F2A">
      <w:numFmt w:val="bullet"/>
      <w:lvlText w:val="•"/>
      <w:lvlJc w:val="left"/>
      <w:pPr>
        <w:ind w:left="6506" w:hanging="200"/>
      </w:pPr>
      <w:rPr>
        <w:rFonts w:hint="default"/>
        <w:lang w:val="pt-PT" w:eastAsia="en-US" w:bidi="ar-SA"/>
      </w:rPr>
    </w:lvl>
    <w:lvl w:ilvl="7" w:tplc="1B980E10">
      <w:numFmt w:val="bullet"/>
      <w:lvlText w:val="•"/>
      <w:lvlJc w:val="left"/>
      <w:pPr>
        <w:ind w:left="7572" w:hanging="200"/>
      </w:pPr>
      <w:rPr>
        <w:rFonts w:hint="default"/>
        <w:lang w:val="pt-PT" w:eastAsia="en-US" w:bidi="ar-SA"/>
      </w:rPr>
    </w:lvl>
    <w:lvl w:ilvl="8" w:tplc="E2848C92">
      <w:numFmt w:val="bullet"/>
      <w:lvlText w:val="•"/>
      <w:lvlJc w:val="left"/>
      <w:pPr>
        <w:ind w:left="8637" w:hanging="200"/>
      </w:pPr>
      <w:rPr>
        <w:rFonts w:hint="default"/>
        <w:lang w:val="pt-PT" w:eastAsia="en-US" w:bidi="ar-SA"/>
      </w:rPr>
    </w:lvl>
  </w:abstractNum>
  <w:abstractNum w:abstractNumId="88">
    <w:nsid w:val="587F595B"/>
    <w:multiLevelType w:val="hybridMultilevel"/>
    <w:tmpl w:val="625E1592"/>
    <w:lvl w:ilvl="0" w:tplc="08ECA754">
      <w:start w:val="10"/>
      <w:numFmt w:val="upperRoman"/>
      <w:lvlText w:val="%1"/>
      <w:lvlJc w:val="left"/>
      <w:pPr>
        <w:ind w:left="292" w:hanging="189"/>
        <w:jc w:val="left"/>
      </w:pPr>
      <w:rPr>
        <w:rFonts w:ascii="Arial MT" w:eastAsia="Arial MT" w:hAnsi="Arial MT" w:cs="Arial MT" w:hint="default"/>
        <w:b w:val="0"/>
        <w:bCs w:val="0"/>
        <w:i w:val="0"/>
        <w:iCs w:val="0"/>
        <w:spacing w:val="0"/>
        <w:w w:val="100"/>
        <w:sz w:val="20"/>
        <w:szCs w:val="20"/>
        <w:lang w:val="pt-PT" w:eastAsia="en-US" w:bidi="ar-SA"/>
      </w:rPr>
    </w:lvl>
    <w:lvl w:ilvl="1" w:tplc="CB74A2E0">
      <w:start w:val="1"/>
      <w:numFmt w:val="decimal"/>
      <w:lvlText w:val="%2."/>
      <w:lvlJc w:val="left"/>
      <w:pPr>
        <w:ind w:left="625" w:hanging="222"/>
        <w:jc w:val="left"/>
      </w:pPr>
      <w:rPr>
        <w:rFonts w:ascii="Arial MT" w:eastAsia="Arial MT" w:hAnsi="Arial MT" w:cs="Arial MT" w:hint="default"/>
        <w:b w:val="0"/>
        <w:bCs w:val="0"/>
        <w:i w:val="0"/>
        <w:iCs w:val="0"/>
        <w:spacing w:val="-1"/>
        <w:w w:val="100"/>
        <w:sz w:val="20"/>
        <w:szCs w:val="20"/>
        <w:lang w:val="pt-PT" w:eastAsia="en-US" w:bidi="ar-SA"/>
      </w:rPr>
    </w:lvl>
    <w:lvl w:ilvl="2" w:tplc="01CEA86A">
      <w:numFmt w:val="none"/>
      <w:lvlText w:val=""/>
      <w:lvlJc w:val="left"/>
      <w:pPr>
        <w:tabs>
          <w:tab w:val="num" w:pos="360"/>
        </w:tabs>
      </w:pPr>
    </w:lvl>
    <w:lvl w:ilvl="3" w:tplc="9C829D68">
      <w:numFmt w:val="none"/>
      <w:lvlText w:val=""/>
      <w:lvlJc w:val="left"/>
      <w:pPr>
        <w:tabs>
          <w:tab w:val="num" w:pos="360"/>
        </w:tabs>
      </w:pPr>
    </w:lvl>
    <w:lvl w:ilvl="4" w:tplc="2D98A350">
      <w:numFmt w:val="none"/>
      <w:lvlText w:val=""/>
      <w:lvlJc w:val="left"/>
      <w:pPr>
        <w:tabs>
          <w:tab w:val="num" w:pos="360"/>
        </w:tabs>
      </w:pPr>
    </w:lvl>
    <w:lvl w:ilvl="5" w:tplc="A9C20D5A">
      <w:numFmt w:val="none"/>
      <w:lvlText w:val=""/>
      <w:lvlJc w:val="left"/>
      <w:pPr>
        <w:tabs>
          <w:tab w:val="num" w:pos="360"/>
        </w:tabs>
      </w:pPr>
    </w:lvl>
    <w:lvl w:ilvl="6" w:tplc="7D8E1F36">
      <w:numFmt w:val="bullet"/>
      <w:lvlText w:val="•"/>
      <w:lvlJc w:val="left"/>
      <w:pPr>
        <w:ind w:left="1500" w:hanging="999"/>
      </w:pPr>
      <w:rPr>
        <w:rFonts w:hint="default"/>
        <w:lang w:val="pt-PT" w:eastAsia="en-US" w:bidi="ar-SA"/>
      </w:rPr>
    </w:lvl>
    <w:lvl w:ilvl="7" w:tplc="A61E40C8">
      <w:numFmt w:val="bullet"/>
      <w:lvlText w:val="•"/>
      <w:lvlJc w:val="left"/>
      <w:pPr>
        <w:ind w:left="1800" w:hanging="999"/>
      </w:pPr>
      <w:rPr>
        <w:rFonts w:hint="default"/>
        <w:lang w:val="pt-PT" w:eastAsia="en-US" w:bidi="ar-SA"/>
      </w:rPr>
    </w:lvl>
    <w:lvl w:ilvl="8" w:tplc="9C8AFC8C">
      <w:numFmt w:val="bullet"/>
      <w:lvlText w:val="•"/>
      <w:lvlJc w:val="left"/>
      <w:pPr>
        <w:ind w:left="1900" w:hanging="999"/>
      </w:pPr>
      <w:rPr>
        <w:rFonts w:hint="default"/>
        <w:lang w:val="pt-PT" w:eastAsia="en-US" w:bidi="ar-SA"/>
      </w:rPr>
    </w:lvl>
  </w:abstractNum>
  <w:abstractNum w:abstractNumId="89">
    <w:nsid w:val="597111AD"/>
    <w:multiLevelType w:val="hybridMultilevel"/>
    <w:tmpl w:val="A450073C"/>
    <w:lvl w:ilvl="0" w:tplc="C5EC89E2">
      <w:start w:val="1"/>
      <w:numFmt w:val="upperRoman"/>
      <w:lvlText w:val="%1"/>
      <w:lvlJc w:val="left"/>
      <w:pPr>
        <w:ind w:left="214" w:hanging="111"/>
        <w:jc w:val="left"/>
      </w:pPr>
      <w:rPr>
        <w:rFonts w:ascii="Arial MT" w:eastAsia="Arial MT" w:hAnsi="Arial MT" w:cs="Arial MT" w:hint="default"/>
        <w:b w:val="0"/>
        <w:bCs w:val="0"/>
        <w:i w:val="0"/>
        <w:iCs w:val="0"/>
        <w:spacing w:val="0"/>
        <w:w w:val="100"/>
        <w:sz w:val="20"/>
        <w:szCs w:val="20"/>
        <w:lang w:val="pt-PT" w:eastAsia="en-US" w:bidi="ar-SA"/>
      </w:rPr>
    </w:lvl>
    <w:lvl w:ilvl="1" w:tplc="295E4732">
      <w:numFmt w:val="bullet"/>
      <w:lvlText w:val="•"/>
      <w:lvlJc w:val="left"/>
      <w:pPr>
        <w:ind w:left="1274" w:hanging="111"/>
      </w:pPr>
      <w:rPr>
        <w:rFonts w:hint="default"/>
        <w:lang w:val="pt-PT" w:eastAsia="en-US" w:bidi="ar-SA"/>
      </w:rPr>
    </w:lvl>
    <w:lvl w:ilvl="2" w:tplc="BD1C698E">
      <w:numFmt w:val="bullet"/>
      <w:lvlText w:val="•"/>
      <w:lvlJc w:val="left"/>
      <w:pPr>
        <w:ind w:left="2329" w:hanging="111"/>
      </w:pPr>
      <w:rPr>
        <w:rFonts w:hint="default"/>
        <w:lang w:val="pt-PT" w:eastAsia="en-US" w:bidi="ar-SA"/>
      </w:rPr>
    </w:lvl>
    <w:lvl w:ilvl="3" w:tplc="CACEC0D4">
      <w:numFmt w:val="bullet"/>
      <w:lvlText w:val="•"/>
      <w:lvlJc w:val="left"/>
      <w:pPr>
        <w:ind w:left="3384" w:hanging="111"/>
      </w:pPr>
      <w:rPr>
        <w:rFonts w:hint="default"/>
        <w:lang w:val="pt-PT" w:eastAsia="en-US" w:bidi="ar-SA"/>
      </w:rPr>
    </w:lvl>
    <w:lvl w:ilvl="4" w:tplc="35103596">
      <w:numFmt w:val="bullet"/>
      <w:lvlText w:val="•"/>
      <w:lvlJc w:val="left"/>
      <w:pPr>
        <w:ind w:left="4439" w:hanging="111"/>
      </w:pPr>
      <w:rPr>
        <w:rFonts w:hint="default"/>
        <w:lang w:val="pt-PT" w:eastAsia="en-US" w:bidi="ar-SA"/>
      </w:rPr>
    </w:lvl>
    <w:lvl w:ilvl="5" w:tplc="391C4058">
      <w:numFmt w:val="bullet"/>
      <w:lvlText w:val="•"/>
      <w:lvlJc w:val="left"/>
      <w:pPr>
        <w:ind w:left="5494" w:hanging="111"/>
      </w:pPr>
      <w:rPr>
        <w:rFonts w:hint="default"/>
        <w:lang w:val="pt-PT" w:eastAsia="en-US" w:bidi="ar-SA"/>
      </w:rPr>
    </w:lvl>
    <w:lvl w:ilvl="6" w:tplc="01300374">
      <w:numFmt w:val="bullet"/>
      <w:lvlText w:val="•"/>
      <w:lvlJc w:val="left"/>
      <w:pPr>
        <w:ind w:left="6548" w:hanging="111"/>
      </w:pPr>
      <w:rPr>
        <w:rFonts w:hint="default"/>
        <w:lang w:val="pt-PT" w:eastAsia="en-US" w:bidi="ar-SA"/>
      </w:rPr>
    </w:lvl>
    <w:lvl w:ilvl="7" w:tplc="EBC6CBF2">
      <w:numFmt w:val="bullet"/>
      <w:lvlText w:val="•"/>
      <w:lvlJc w:val="left"/>
      <w:pPr>
        <w:ind w:left="7603" w:hanging="111"/>
      </w:pPr>
      <w:rPr>
        <w:rFonts w:hint="default"/>
        <w:lang w:val="pt-PT" w:eastAsia="en-US" w:bidi="ar-SA"/>
      </w:rPr>
    </w:lvl>
    <w:lvl w:ilvl="8" w:tplc="90F0B1D6">
      <w:numFmt w:val="bullet"/>
      <w:lvlText w:val="•"/>
      <w:lvlJc w:val="left"/>
      <w:pPr>
        <w:ind w:left="8658" w:hanging="111"/>
      </w:pPr>
      <w:rPr>
        <w:rFonts w:hint="default"/>
        <w:lang w:val="pt-PT" w:eastAsia="en-US" w:bidi="ar-SA"/>
      </w:rPr>
    </w:lvl>
  </w:abstractNum>
  <w:abstractNum w:abstractNumId="90">
    <w:nsid w:val="59833EB8"/>
    <w:multiLevelType w:val="hybridMultilevel"/>
    <w:tmpl w:val="977E56E4"/>
    <w:lvl w:ilvl="0" w:tplc="DD1AD950">
      <w:numFmt w:val="bullet"/>
      <w:lvlText w:val="-"/>
      <w:lvlJc w:val="left"/>
      <w:pPr>
        <w:ind w:left="64" w:hanging="104"/>
      </w:pPr>
      <w:rPr>
        <w:rFonts w:ascii="Arial MT" w:eastAsia="Arial MT" w:hAnsi="Arial MT" w:cs="Arial MT" w:hint="default"/>
        <w:b w:val="0"/>
        <w:bCs w:val="0"/>
        <w:i w:val="0"/>
        <w:iCs w:val="0"/>
        <w:spacing w:val="0"/>
        <w:w w:val="100"/>
        <w:sz w:val="17"/>
        <w:szCs w:val="17"/>
        <w:lang w:val="pt-PT" w:eastAsia="en-US" w:bidi="ar-SA"/>
      </w:rPr>
    </w:lvl>
    <w:lvl w:ilvl="1" w:tplc="86004852">
      <w:numFmt w:val="bullet"/>
      <w:lvlText w:val="•"/>
      <w:lvlJc w:val="left"/>
      <w:pPr>
        <w:ind w:left="408" w:hanging="104"/>
      </w:pPr>
      <w:rPr>
        <w:rFonts w:hint="default"/>
        <w:lang w:val="pt-PT" w:eastAsia="en-US" w:bidi="ar-SA"/>
      </w:rPr>
    </w:lvl>
    <w:lvl w:ilvl="2" w:tplc="CE68E91A">
      <w:numFmt w:val="bullet"/>
      <w:lvlText w:val="•"/>
      <w:lvlJc w:val="left"/>
      <w:pPr>
        <w:ind w:left="757" w:hanging="104"/>
      </w:pPr>
      <w:rPr>
        <w:rFonts w:hint="default"/>
        <w:lang w:val="pt-PT" w:eastAsia="en-US" w:bidi="ar-SA"/>
      </w:rPr>
    </w:lvl>
    <w:lvl w:ilvl="3" w:tplc="452C0212">
      <w:numFmt w:val="bullet"/>
      <w:lvlText w:val="•"/>
      <w:lvlJc w:val="left"/>
      <w:pPr>
        <w:ind w:left="1106" w:hanging="104"/>
      </w:pPr>
      <w:rPr>
        <w:rFonts w:hint="default"/>
        <w:lang w:val="pt-PT" w:eastAsia="en-US" w:bidi="ar-SA"/>
      </w:rPr>
    </w:lvl>
    <w:lvl w:ilvl="4" w:tplc="EBE42FC8">
      <w:numFmt w:val="bullet"/>
      <w:lvlText w:val="•"/>
      <w:lvlJc w:val="left"/>
      <w:pPr>
        <w:ind w:left="1455" w:hanging="104"/>
      </w:pPr>
      <w:rPr>
        <w:rFonts w:hint="default"/>
        <w:lang w:val="pt-PT" w:eastAsia="en-US" w:bidi="ar-SA"/>
      </w:rPr>
    </w:lvl>
    <w:lvl w:ilvl="5" w:tplc="57F86180">
      <w:numFmt w:val="bullet"/>
      <w:lvlText w:val="•"/>
      <w:lvlJc w:val="left"/>
      <w:pPr>
        <w:ind w:left="1804" w:hanging="104"/>
      </w:pPr>
      <w:rPr>
        <w:rFonts w:hint="default"/>
        <w:lang w:val="pt-PT" w:eastAsia="en-US" w:bidi="ar-SA"/>
      </w:rPr>
    </w:lvl>
    <w:lvl w:ilvl="6" w:tplc="DF7C3C64">
      <w:numFmt w:val="bullet"/>
      <w:lvlText w:val="•"/>
      <w:lvlJc w:val="left"/>
      <w:pPr>
        <w:ind w:left="2153" w:hanging="104"/>
      </w:pPr>
      <w:rPr>
        <w:rFonts w:hint="default"/>
        <w:lang w:val="pt-PT" w:eastAsia="en-US" w:bidi="ar-SA"/>
      </w:rPr>
    </w:lvl>
    <w:lvl w:ilvl="7" w:tplc="39CEFA6E">
      <w:numFmt w:val="bullet"/>
      <w:lvlText w:val="•"/>
      <w:lvlJc w:val="left"/>
      <w:pPr>
        <w:ind w:left="2502" w:hanging="104"/>
      </w:pPr>
      <w:rPr>
        <w:rFonts w:hint="default"/>
        <w:lang w:val="pt-PT" w:eastAsia="en-US" w:bidi="ar-SA"/>
      </w:rPr>
    </w:lvl>
    <w:lvl w:ilvl="8" w:tplc="1A3CD470">
      <w:numFmt w:val="bullet"/>
      <w:lvlText w:val="•"/>
      <w:lvlJc w:val="left"/>
      <w:pPr>
        <w:ind w:left="2851" w:hanging="104"/>
      </w:pPr>
      <w:rPr>
        <w:rFonts w:hint="default"/>
        <w:lang w:val="pt-PT" w:eastAsia="en-US" w:bidi="ar-SA"/>
      </w:rPr>
    </w:lvl>
  </w:abstractNum>
  <w:abstractNum w:abstractNumId="91">
    <w:nsid w:val="5B087B03"/>
    <w:multiLevelType w:val="hybridMultilevel"/>
    <w:tmpl w:val="2DA20638"/>
    <w:lvl w:ilvl="0" w:tplc="F648EEAE">
      <w:start w:val="1"/>
      <w:numFmt w:val="decimal"/>
      <w:lvlText w:val="%1."/>
      <w:lvlJc w:val="left"/>
      <w:pPr>
        <w:ind w:left="413" w:hanging="310"/>
        <w:jc w:val="left"/>
      </w:pPr>
      <w:rPr>
        <w:rFonts w:ascii="Arial" w:eastAsia="Arial" w:hAnsi="Arial" w:cs="Arial" w:hint="default"/>
        <w:b/>
        <w:bCs/>
        <w:i w:val="0"/>
        <w:iCs w:val="0"/>
        <w:color w:val="091C2F"/>
        <w:spacing w:val="0"/>
        <w:w w:val="100"/>
        <w:sz w:val="27"/>
        <w:szCs w:val="27"/>
        <w:lang w:val="pt-PT" w:eastAsia="en-US" w:bidi="ar-SA"/>
      </w:rPr>
    </w:lvl>
    <w:lvl w:ilvl="1" w:tplc="11BEF6E4">
      <w:numFmt w:val="none"/>
      <w:lvlText w:val=""/>
      <w:lvlJc w:val="left"/>
      <w:pPr>
        <w:tabs>
          <w:tab w:val="num" w:pos="360"/>
        </w:tabs>
      </w:pPr>
    </w:lvl>
    <w:lvl w:ilvl="2" w:tplc="34A4E3C0">
      <w:numFmt w:val="none"/>
      <w:lvlText w:val=""/>
      <w:lvlJc w:val="left"/>
      <w:pPr>
        <w:tabs>
          <w:tab w:val="num" w:pos="360"/>
        </w:tabs>
      </w:pPr>
    </w:lvl>
    <w:lvl w:ilvl="3" w:tplc="E222B4DA">
      <w:numFmt w:val="none"/>
      <w:lvlText w:val=""/>
      <w:lvlJc w:val="left"/>
      <w:pPr>
        <w:tabs>
          <w:tab w:val="num" w:pos="360"/>
        </w:tabs>
      </w:pPr>
    </w:lvl>
    <w:lvl w:ilvl="4" w:tplc="8D98A7BE">
      <w:numFmt w:val="bullet"/>
      <w:lvlText w:val="•"/>
      <w:lvlJc w:val="left"/>
      <w:pPr>
        <w:ind w:left="580" w:hanging="740"/>
      </w:pPr>
      <w:rPr>
        <w:rFonts w:hint="default"/>
        <w:lang w:val="pt-PT" w:eastAsia="en-US" w:bidi="ar-SA"/>
      </w:rPr>
    </w:lvl>
    <w:lvl w:ilvl="5" w:tplc="B63A84F8">
      <w:numFmt w:val="bullet"/>
      <w:lvlText w:val="•"/>
      <w:lvlJc w:val="left"/>
      <w:pPr>
        <w:ind w:left="900" w:hanging="740"/>
      </w:pPr>
      <w:rPr>
        <w:rFonts w:hint="default"/>
        <w:lang w:val="pt-PT" w:eastAsia="en-US" w:bidi="ar-SA"/>
      </w:rPr>
    </w:lvl>
    <w:lvl w:ilvl="6" w:tplc="B27CEAEE">
      <w:numFmt w:val="bullet"/>
      <w:lvlText w:val="•"/>
      <w:lvlJc w:val="left"/>
      <w:pPr>
        <w:ind w:left="2873" w:hanging="740"/>
      </w:pPr>
      <w:rPr>
        <w:rFonts w:hint="default"/>
        <w:lang w:val="pt-PT" w:eastAsia="en-US" w:bidi="ar-SA"/>
      </w:rPr>
    </w:lvl>
    <w:lvl w:ilvl="7" w:tplc="2996BE9C">
      <w:numFmt w:val="bullet"/>
      <w:lvlText w:val="•"/>
      <w:lvlJc w:val="left"/>
      <w:pPr>
        <w:ind w:left="4847" w:hanging="740"/>
      </w:pPr>
      <w:rPr>
        <w:rFonts w:hint="default"/>
        <w:lang w:val="pt-PT" w:eastAsia="en-US" w:bidi="ar-SA"/>
      </w:rPr>
    </w:lvl>
    <w:lvl w:ilvl="8" w:tplc="097A0BB2">
      <w:numFmt w:val="bullet"/>
      <w:lvlText w:val="•"/>
      <w:lvlJc w:val="left"/>
      <w:pPr>
        <w:ind w:left="6820" w:hanging="740"/>
      </w:pPr>
      <w:rPr>
        <w:rFonts w:hint="default"/>
        <w:lang w:val="pt-PT" w:eastAsia="en-US" w:bidi="ar-SA"/>
      </w:rPr>
    </w:lvl>
  </w:abstractNum>
  <w:abstractNum w:abstractNumId="92">
    <w:nsid w:val="5D000BF7"/>
    <w:multiLevelType w:val="hybridMultilevel"/>
    <w:tmpl w:val="FD9E56DC"/>
    <w:lvl w:ilvl="0" w:tplc="B50E773A">
      <w:start w:val="7"/>
      <w:numFmt w:val="decimal"/>
      <w:lvlText w:val="%1."/>
      <w:lvlJc w:val="left"/>
      <w:pPr>
        <w:ind w:left="413" w:hanging="310"/>
        <w:jc w:val="left"/>
      </w:pPr>
      <w:rPr>
        <w:rFonts w:ascii="Arial" w:eastAsia="Arial" w:hAnsi="Arial" w:cs="Arial" w:hint="default"/>
        <w:b/>
        <w:bCs/>
        <w:i w:val="0"/>
        <w:iCs w:val="0"/>
        <w:color w:val="091C2F"/>
        <w:spacing w:val="0"/>
        <w:w w:val="100"/>
        <w:sz w:val="27"/>
        <w:szCs w:val="27"/>
        <w:lang w:val="pt-PT" w:eastAsia="en-US" w:bidi="ar-SA"/>
      </w:rPr>
    </w:lvl>
    <w:lvl w:ilvl="1" w:tplc="6A56D1FA">
      <w:numFmt w:val="none"/>
      <w:lvlText w:val=""/>
      <w:lvlJc w:val="left"/>
      <w:pPr>
        <w:tabs>
          <w:tab w:val="num" w:pos="360"/>
        </w:tabs>
      </w:pPr>
    </w:lvl>
    <w:lvl w:ilvl="2" w:tplc="02A4D026">
      <w:numFmt w:val="none"/>
      <w:lvlText w:val=""/>
      <w:lvlJc w:val="left"/>
      <w:pPr>
        <w:tabs>
          <w:tab w:val="num" w:pos="360"/>
        </w:tabs>
      </w:pPr>
    </w:lvl>
    <w:lvl w:ilvl="3" w:tplc="E368B80E">
      <w:numFmt w:val="none"/>
      <w:lvlText w:val=""/>
      <w:lvlJc w:val="left"/>
      <w:pPr>
        <w:tabs>
          <w:tab w:val="num" w:pos="360"/>
        </w:tabs>
      </w:pPr>
    </w:lvl>
    <w:lvl w:ilvl="4" w:tplc="66925B92">
      <w:numFmt w:val="none"/>
      <w:lvlText w:val=""/>
      <w:lvlJc w:val="left"/>
      <w:pPr>
        <w:tabs>
          <w:tab w:val="num" w:pos="360"/>
        </w:tabs>
      </w:pPr>
    </w:lvl>
    <w:lvl w:ilvl="5" w:tplc="6A4A2AB0">
      <w:numFmt w:val="none"/>
      <w:lvlText w:val=""/>
      <w:lvlJc w:val="left"/>
      <w:pPr>
        <w:tabs>
          <w:tab w:val="num" w:pos="360"/>
        </w:tabs>
      </w:pPr>
    </w:lvl>
    <w:lvl w:ilvl="6" w:tplc="205EF60C">
      <w:numFmt w:val="bullet"/>
      <w:lvlText w:val="•"/>
      <w:lvlJc w:val="left"/>
      <w:pPr>
        <w:ind w:left="900" w:hanging="1200"/>
      </w:pPr>
      <w:rPr>
        <w:rFonts w:hint="default"/>
        <w:lang w:val="pt-PT" w:eastAsia="en-US" w:bidi="ar-SA"/>
      </w:rPr>
    </w:lvl>
    <w:lvl w:ilvl="7" w:tplc="B6FA0F78">
      <w:numFmt w:val="bullet"/>
      <w:lvlText w:val="•"/>
      <w:lvlJc w:val="left"/>
      <w:pPr>
        <w:ind w:left="1000" w:hanging="1200"/>
      </w:pPr>
      <w:rPr>
        <w:rFonts w:hint="default"/>
        <w:lang w:val="pt-PT" w:eastAsia="en-US" w:bidi="ar-SA"/>
      </w:rPr>
    </w:lvl>
    <w:lvl w:ilvl="8" w:tplc="B020292C">
      <w:numFmt w:val="bullet"/>
      <w:lvlText w:val="•"/>
      <w:lvlJc w:val="left"/>
      <w:pPr>
        <w:ind w:left="1020" w:hanging="1200"/>
      </w:pPr>
      <w:rPr>
        <w:rFonts w:hint="default"/>
        <w:lang w:val="pt-PT" w:eastAsia="en-US" w:bidi="ar-SA"/>
      </w:rPr>
    </w:lvl>
  </w:abstractNum>
  <w:abstractNum w:abstractNumId="93">
    <w:nsid w:val="5D76527F"/>
    <w:multiLevelType w:val="hybridMultilevel"/>
    <w:tmpl w:val="22324D5C"/>
    <w:lvl w:ilvl="0" w:tplc="14CC42F4">
      <w:start w:val="7"/>
      <w:numFmt w:val="upperRoman"/>
      <w:lvlText w:val="%1."/>
      <w:lvlJc w:val="left"/>
      <w:pPr>
        <w:ind w:left="1133" w:hanging="320"/>
        <w:jc w:val="left"/>
      </w:pPr>
      <w:rPr>
        <w:rFonts w:ascii="Arial MT" w:eastAsia="Arial MT" w:hAnsi="Arial MT" w:cs="Arial MT" w:hint="default"/>
        <w:b w:val="0"/>
        <w:bCs w:val="0"/>
        <w:i w:val="0"/>
        <w:iCs w:val="0"/>
        <w:spacing w:val="-1"/>
        <w:w w:val="88"/>
        <w:sz w:val="18"/>
        <w:szCs w:val="18"/>
        <w:lang w:val="pt-PT" w:eastAsia="en-US" w:bidi="ar-SA"/>
      </w:rPr>
    </w:lvl>
    <w:lvl w:ilvl="1" w:tplc="0DCA576C">
      <w:numFmt w:val="bullet"/>
      <w:lvlText w:val="•"/>
      <w:lvlJc w:val="left"/>
      <w:pPr>
        <w:ind w:left="2102" w:hanging="320"/>
      </w:pPr>
      <w:rPr>
        <w:rFonts w:hint="default"/>
        <w:lang w:val="pt-PT" w:eastAsia="en-US" w:bidi="ar-SA"/>
      </w:rPr>
    </w:lvl>
    <w:lvl w:ilvl="2" w:tplc="3E8E4B94">
      <w:numFmt w:val="bullet"/>
      <w:lvlText w:val="•"/>
      <w:lvlJc w:val="left"/>
      <w:pPr>
        <w:ind w:left="3065" w:hanging="320"/>
      </w:pPr>
      <w:rPr>
        <w:rFonts w:hint="default"/>
        <w:lang w:val="pt-PT" w:eastAsia="en-US" w:bidi="ar-SA"/>
      </w:rPr>
    </w:lvl>
    <w:lvl w:ilvl="3" w:tplc="D62E2394">
      <w:numFmt w:val="bullet"/>
      <w:lvlText w:val="•"/>
      <w:lvlJc w:val="left"/>
      <w:pPr>
        <w:ind w:left="4028" w:hanging="320"/>
      </w:pPr>
      <w:rPr>
        <w:rFonts w:hint="default"/>
        <w:lang w:val="pt-PT" w:eastAsia="en-US" w:bidi="ar-SA"/>
      </w:rPr>
    </w:lvl>
    <w:lvl w:ilvl="4" w:tplc="5B962002">
      <w:numFmt w:val="bullet"/>
      <w:lvlText w:val="•"/>
      <w:lvlJc w:val="left"/>
      <w:pPr>
        <w:ind w:left="4991" w:hanging="320"/>
      </w:pPr>
      <w:rPr>
        <w:rFonts w:hint="default"/>
        <w:lang w:val="pt-PT" w:eastAsia="en-US" w:bidi="ar-SA"/>
      </w:rPr>
    </w:lvl>
    <w:lvl w:ilvl="5" w:tplc="39BEC144">
      <w:numFmt w:val="bullet"/>
      <w:lvlText w:val="•"/>
      <w:lvlJc w:val="left"/>
      <w:pPr>
        <w:ind w:left="5954" w:hanging="320"/>
      </w:pPr>
      <w:rPr>
        <w:rFonts w:hint="default"/>
        <w:lang w:val="pt-PT" w:eastAsia="en-US" w:bidi="ar-SA"/>
      </w:rPr>
    </w:lvl>
    <w:lvl w:ilvl="6" w:tplc="CAA231AE">
      <w:numFmt w:val="bullet"/>
      <w:lvlText w:val="•"/>
      <w:lvlJc w:val="left"/>
      <w:pPr>
        <w:ind w:left="6916" w:hanging="320"/>
      </w:pPr>
      <w:rPr>
        <w:rFonts w:hint="default"/>
        <w:lang w:val="pt-PT" w:eastAsia="en-US" w:bidi="ar-SA"/>
      </w:rPr>
    </w:lvl>
    <w:lvl w:ilvl="7" w:tplc="3356C846">
      <w:numFmt w:val="bullet"/>
      <w:lvlText w:val="•"/>
      <w:lvlJc w:val="left"/>
      <w:pPr>
        <w:ind w:left="7879" w:hanging="320"/>
      </w:pPr>
      <w:rPr>
        <w:rFonts w:hint="default"/>
        <w:lang w:val="pt-PT" w:eastAsia="en-US" w:bidi="ar-SA"/>
      </w:rPr>
    </w:lvl>
    <w:lvl w:ilvl="8" w:tplc="9FF4F41A">
      <w:numFmt w:val="bullet"/>
      <w:lvlText w:val="•"/>
      <w:lvlJc w:val="left"/>
      <w:pPr>
        <w:ind w:left="8842" w:hanging="320"/>
      </w:pPr>
      <w:rPr>
        <w:rFonts w:hint="default"/>
        <w:lang w:val="pt-PT" w:eastAsia="en-US" w:bidi="ar-SA"/>
      </w:rPr>
    </w:lvl>
  </w:abstractNum>
  <w:abstractNum w:abstractNumId="94">
    <w:nsid w:val="5DB3627C"/>
    <w:multiLevelType w:val="hybridMultilevel"/>
    <w:tmpl w:val="0832B402"/>
    <w:lvl w:ilvl="0" w:tplc="1D5A7BF8">
      <w:start w:val="1"/>
      <w:numFmt w:val="decimal"/>
      <w:lvlText w:val="%1."/>
      <w:lvlJc w:val="left"/>
      <w:pPr>
        <w:ind w:left="413" w:hanging="310"/>
        <w:jc w:val="left"/>
      </w:pPr>
      <w:rPr>
        <w:rFonts w:ascii="Arial" w:eastAsia="Arial" w:hAnsi="Arial" w:cs="Arial" w:hint="default"/>
        <w:b/>
        <w:bCs/>
        <w:i w:val="0"/>
        <w:iCs w:val="0"/>
        <w:color w:val="091C2F"/>
        <w:spacing w:val="0"/>
        <w:w w:val="100"/>
        <w:sz w:val="27"/>
        <w:szCs w:val="27"/>
        <w:lang w:val="pt-PT" w:eastAsia="en-US" w:bidi="ar-SA"/>
      </w:rPr>
    </w:lvl>
    <w:lvl w:ilvl="1" w:tplc="4E543EC8">
      <w:numFmt w:val="none"/>
      <w:lvlText w:val=""/>
      <w:lvlJc w:val="left"/>
      <w:pPr>
        <w:tabs>
          <w:tab w:val="num" w:pos="360"/>
        </w:tabs>
      </w:pPr>
    </w:lvl>
    <w:lvl w:ilvl="2" w:tplc="CE8A0C4C">
      <w:numFmt w:val="none"/>
      <w:lvlText w:val=""/>
      <w:lvlJc w:val="left"/>
      <w:pPr>
        <w:tabs>
          <w:tab w:val="num" w:pos="360"/>
        </w:tabs>
      </w:pPr>
    </w:lvl>
    <w:lvl w:ilvl="3" w:tplc="377A8ECA">
      <w:numFmt w:val="none"/>
      <w:lvlText w:val=""/>
      <w:lvlJc w:val="left"/>
      <w:pPr>
        <w:tabs>
          <w:tab w:val="num" w:pos="360"/>
        </w:tabs>
      </w:pPr>
    </w:lvl>
    <w:lvl w:ilvl="4" w:tplc="77682B28">
      <w:numFmt w:val="bullet"/>
      <w:lvlText w:val="•"/>
      <w:lvlJc w:val="left"/>
      <w:pPr>
        <w:ind w:left="580" w:hanging="740"/>
      </w:pPr>
      <w:rPr>
        <w:rFonts w:hint="default"/>
        <w:lang w:val="pt-PT" w:eastAsia="en-US" w:bidi="ar-SA"/>
      </w:rPr>
    </w:lvl>
    <w:lvl w:ilvl="5" w:tplc="13D671C2">
      <w:numFmt w:val="bullet"/>
      <w:lvlText w:val="•"/>
      <w:lvlJc w:val="left"/>
      <w:pPr>
        <w:ind w:left="900" w:hanging="740"/>
      </w:pPr>
      <w:rPr>
        <w:rFonts w:hint="default"/>
        <w:lang w:val="pt-PT" w:eastAsia="en-US" w:bidi="ar-SA"/>
      </w:rPr>
    </w:lvl>
    <w:lvl w:ilvl="6" w:tplc="A286701E">
      <w:numFmt w:val="bullet"/>
      <w:lvlText w:val="•"/>
      <w:lvlJc w:val="left"/>
      <w:pPr>
        <w:ind w:left="2873" w:hanging="740"/>
      </w:pPr>
      <w:rPr>
        <w:rFonts w:hint="default"/>
        <w:lang w:val="pt-PT" w:eastAsia="en-US" w:bidi="ar-SA"/>
      </w:rPr>
    </w:lvl>
    <w:lvl w:ilvl="7" w:tplc="88B04D9A">
      <w:numFmt w:val="bullet"/>
      <w:lvlText w:val="•"/>
      <w:lvlJc w:val="left"/>
      <w:pPr>
        <w:ind w:left="4847" w:hanging="740"/>
      </w:pPr>
      <w:rPr>
        <w:rFonts w:hint="default"/>
        <w:lang w:val="pt-PT" w:eastAsia="en-US" w:bidi="ar-SA"/>
      </w:rPr>
    </w:lvl>
    <w:lvl w:ilvl="8" w:tplc="978A0642">
      <w:numFmt w:val="bullet"/>
      <w:lvlText w:val="•"/>
      <w:lvlJc w:val="left"/>
      <w:pPr>
        <w:ind w:left="6820" w:hanging="740"/>
      </w:pPr>
      <w:rPr>
        <w:rFonts w:hint="default"/>
        <w:lang w:val="pt-PT" w:eastAsia="en-US" w:bidi="ar-SA"/>
      </w:rPr>
    </w:lvl>
  </w:abstractNum>
  <w:abstractNum w:abstractNumId="95">
    <w:nsid w:val="5EB51F0F"/>
    <w:multiLevelType w:val="hybridMultilevel"/>
    <w:tmpl w:val="8F4005CC"/>
    <w:lvl w:ilvl="0" w:tplc="B934B43E">
      <w:start w:val="1"/>
      <w:numFmt w:val="lowerLetter"/>
      <w:lvlText w:val="%1)"/>
      <w:lvlJc w:val="left"/>
      <w:pPr>
        <w:ind w:left="573" w:hanging="240"/>
        <w:jc w:val="left"/>
      </w:pPr>
      <w:rPr>
        <w:rFonts w:ascii="Arial MT" w:eastAsia="Arial MT" w:hAnsi="Arial MT" w:cs="Arial MT" w:hint="default"/>
        <w:b w:val="0"/>
        <w:bCs w:val="0"/>
        <w:i w:val="0"/>
        <w:iCs w:val="0"/>
        <w:spacing w:val="-1"/>
        <w:w w:val="100"/>
        <w:sz w:val="20"/>
        <w:szCs w:val="20"/>
        <w:lang w:val="pt-PT" w:eastAsia="en-US" w:bidi="ar-SA"/>
      </w:rPr>
    </w:lvl>
    <w:lvl w:ilvl="1" w:tplc="36DCFD62">
      <w:numFmt w:val="bullet"/>
      <w:lvlText w:val="•"/>
      <w:lvlJc w:val="left"/>
      <w:pPr>
        <w:ind w:left="1598" w:hanging="240"/>
      </w:pPr>
      <w:rPr>
        <w:rFonts w:hint="default"/>
        <w:lang w:val="pt-PT" w:eastAsia="en-US" w:bidi="ar-SA"/>
      </w:rPr>
    </w:lvl>
    <w:lvl w:ilvl="2" w:tplc="327E5754">
      <w:numFmt w:val="bullet"/>
      <w:lvlText w:val="•"/>
      <w:lvlJc w:val="left"/>
      <w:pPr>
        <w:ind w:left="2617" w:hanging="240"/>
      </w:pPr>
      <w:rPr>
        <w:rFonts w:hint="default"/>
        <w:lang w:val="pt-PT" w:eastAsia="en-US" w:bidi="ar-SA"/>
      </w:rPr>
    </w:lvl>
    <w:lvl w:ilvl="3" w:tplc="83C6BDC8">
      <w:numFmt w:val="bullet"/>
      <w:lvlText w:val="•"/>
      <w:lvlJc w:val="left"/>
      <w:pPr>
        <w:ind w:left="3636" w:hanging="240"/>
      </w:pPr>
      <w:rPr>
        <w:rFonts w:hint="default"/>
        <w:lang w:val="pt-PT" w:eastAsia="en-US" w:bidi="ar-SA"/>
      </w:rPr>
    </w:lvl>
    <w:lvl w:ilvl="4" w:tplc="5A7CD662">
      <w:numFmt w:val="bullet"/>
      <w:lvlText w:val="•"/>
      <w:lvlJc w:val="left"/>
      <w:pPr>
        <w:ind w:left="4655" w:hanging="240"/>
      </w:pPr>
      <w:rPr>
        <w:rFonts w:hint="default"/>
        <w:lang w:val="pt-PT" w:eastAsia="en-US" w:bidi="ar-SA"/>
      </w:rPr>
    </w:lvl>
    <w:lvl w:ilvl="5" w:tplc="0F2A37A2">
      <w:numFmt w:val="bullet"/>
      <w:lvlText w:val="•"/>
      <w:lvlJc w:val="left"/>
      <w:pPr>
        <w:ind w:left="5674" w:hanging="240"/>
      </w:pPr>
      <w:rPr>
        <w:rFonts w:hint="default"/>
        <w:lang w:val="pt-PT" w:eastAsia="en-US" w:bidi="ar-SA"/>
      </w:rPr>
    </w:lvl>
    <w:lvl w:ilvl="6" w:tplc="AA8A13E0">
      <w:numFmt w:val="bullet"/>
      <w:lvlText w:val="•"/>
      <w:lvlJc w:val="left"/>
      <w:pPr>
        <w:ind w:left="6692" w:hanging="240"/>
      </w:pPr>
      <w:rPr>
        <w:rFonts w:hint="default"/>
        <w:lang w:val="pt-PT" w:eastAsia="en-US" w:bidi="ar-SA"/>
      </w:rPr>
    </w:lvl>
    <w:lvl w:ilvl="7" w:tplc="D1205F1E">
      <w:numFmt w:val="bullet"/>
      <w:lvlText w:val="•"/>
      <w:lvlJc w:val="left"/>
      <w:pPr>
        <w:ind w:left="7711" w:hanging="240"/>
      </w:pPr>
      <w:rPr>
        <w:rFonts w:hint="default"/>
        <w:lang w:val="pt-PT" w:eastAsia="en-US" w:bidi="ar-SA"/>
      </w:rPr>
    </w:lvl>
    <w:lvl w:ilvl="8" w:tplc="91C6FC52">
      <w:numFmt w:val="bullet"/>
      <w:lvlText w:val="•"/>
      <w:lvlJc w:val="left"/>
      <w:pPr>
        <w:ind w:left="8730" w:hanging="240"/>
      </w:pPr>
      <w:rPr>
        <w:rFonts w:hint="default"/>
        <w:lang w:val="pt-PT" w:eastAsia="en-US" w:bidi="ar-SA"/>
      </w:rPr>
    </w:lvl>
  </w:abstractNum>
  <w:abstractNum w:abstractNumId="96">
    <w:nsid w:val="5EF23959"/>
    <w:multiLevelType w:val="hybridMultilevel"/>
    <w:tmpl w:val="6FC07392"/>
    <w:lvl w:ilvl="0" w:tplc="1060805C">
      <w:start w:val="1"/>
      <w:numFmt w:val="lowerLetter"/>
      <w:lvlText w:val="%1."/>
      <w:lvlJc w:val="left"/>
      <w:pPr>
        <w:ind w:left="1373" w:hanging="200"/>
        <w:jc w:val="left"/>
      </w:pPr>
      <w:rPr>
        <w:rFonts w:ascii="Arial MT" w:eastAsia="Arial MT" w:hAnsi="Arial MT" w:cs="Arial MT" w:hint="default"/>
        <w:b w:val="0"/>
        <w:bCs w:val="0"/>
        <w:i w:val="0"/>
        <w:iCs w:val="0"/>
        <w:spacing w:val="-1"/>
        <w:w w:val="100"/>
        <w:sz w:val="18"/>
        <w:szCs w:val="18"/>
        <w:lang w:val="pt-PT" w:eastAsia="en-US" w:bidi="ar-SA"/>
      </w:rPr>
    </w:lvl>
    <w:lvl w:ilvl="1" w:tplc="AAA06478">
      <w:numFmt w:val="bullet"/>
      <w:lvlText w:val="•"/>
      <w:lvlJc w:val="left"/>
      <w:pPr>
        <w:ind w:left="2318" w:hanging="200"/>
      </w:pPr>
      <w:rPr>
        <w:rFonts w:hint="default"/>
        <w:lang w:val="pt-PT" w:eastAsia="en-US" w:bidi="ar-SA"/>
      </w:rPr>
    </w:lvl>
    <w:lvl w:ilvl="2" w:tplc="DA36CB0E">
      <w:numFmt w:val="bullet"/>
      <w:lvlText w:val="•"/>
      <w:lvlJc w:val="left"/>
      <w:pPr>
        <w:ind w:left="3257" w:hanging="200"/>
      </w:pPr>
      <w:rPr>
        <w:rFonts w:hint="default"/>
        <w:lang w:val="pt-PT" w:eastAsia="en-US" w:bidi="ar-SA"/>
      </w:rPr>
    </w:lvl>
    <w:lvl w:ilvl="3" w:tplc="6C38213E">
      <w:numFmt w:val="bullet"/>
      <w:lvlText w:val="•"/>
      <w:lvlJc w:val="left"/>
      <w:pPr>
        <w:ind w:left="4196" w:hanging="200"/>
      </w:pPr>
      <w:rPr>
        <w:rFonts w:hint="default"/>
        <w:lang w:val="pt-PT" w:eastAsia="en-US" w:bidi="ar-SA"/>
      </w:rPr>
    </w:lvl>
    <w:lvl w:ilvl="4" w:tplc="ABB2635E">
      <w:numFmt w:val="bullet"/>
      <w:lvlText w:val="•"/>
      <w:lvlJc w:val="left"/>
      <w:pPr>
        <w:ind w:left="5135" w:hanging="200"/>
      </w:pPr>
      <w:rPr>
        <w:rFonts w:hint="default"/>
        <w:lang w:val="pt-PT" w:eastAsia="en-US" w:bidi="ar-SA"/>
      </w:rPr>
    </w:lvl>
    <w:lvl w:ilvl="5" w:tplc="7AB4B1E2">
      <w:numFmt w:val="bullet"/>
      <w:lvlText w:val="•"/>
      <w:lvlJc w:val="left"/>
      <w:pPr>
        <w:ind w:left="6074" w:hanging="200"/>
      </w:pPr>
      <w:rPr>
        <w:rFonts w:hint="default"/>
        <w:lang w:val="pt-PT" w:eastAsia="en-US" w:bidi="ar-SA"/>
      </w:rPr>
    </w:lvl>
    <w:lvl w:ilvl="6" w:tplc="E0804F64">
      <w:numFmt w:val="bullet"/>
      <w:lvlText w:val="•"/>
      <w:lvlJc w:val="left"/>
      <w:pPr>
        <w:ind w:left="7012" w:hanging="200"/>
      </w:pPr>
      <w:rPr>
        <w:rFonts w:hint="default"/>
        <w:lang w:val="pt-PT" w:eastAsia="en-US" w:bidi="ar-SA"/>
      </w:rPr>
    </w:lvl>
    <w:lvl w:ilvl="7" w:tplc="3B941F18">
      <w:numFmt w:val="bullet"/>
      <w:lvlText w:val="•"/>
      <w:lvlJc w:val="left"/>
      <w:pPr>
        <w:ind w:left="7951" w:hanging="200"/>
      </w:pPr>
      <w:rPr>
        <w:rFonts w:hint="default"/>
        <w:lang w:val="pt-PT" w:eastAsia="en-US" w:bidi="ar-SA"/>
      </w:rPr>
    </w:lvl>
    <w:lvl w:ilvl="8" w:tplc="52DAE3F4">
      <w:numFmt w:val="bullet"/>
      <w:lvlText w:val="•"/>
      <w:lvlJc w:val="left"/>
      <w:pPr>
        <w:ind w:left="8890" w:hanging="200"/>
      </w:pPr>
      <w:rPr>
        <w:rFonts w:hint="default"/>
        <w:lang w:val="pt-PT" w:eastAsia="en-US" w:bidi="ar-SA"/>
      </w:rPr>
    </w:lvl>
  </w:abstractNum>
  <w:abstractNum w:abstractNumId="97">
    <w:nsid w:val="61636FA2"/>
    <w:multiLevelType w:val="hybridMultilevel"/>
    <w:tmpl w:val="975AC5EE"/>
    <w:lvl w:ilvl="0" w:tplc="F13E9AB8">
      <w:start w:val="1"/>
      <w:numFmt w:val="decimalZero"/>
      <w:lvlText w:val="%1."/>
      <w:lvlJc w:val="left"/>
      <w:pPr>
        <w:ind w:left="613" w:hanging="300"/>
        <w:jc w:val="left"/>
      </w:pPr>
      <w:rPr>
        <w:rFonts w:ascii="Arial MT" w:eastAsia="Arial MT" w:hAnsi="Arial MT" w:cs="Arial MT" w:hint="default"/>
        <w:b w:val="0"/>
        <w:bCs w:val="0"/>
        <w:i w:val="0"/>
        <w:iCs w:val="0"/>
        <w:spacing w:val="-1"/>
        <w:w w:val="100"/>
        <w:sz w:val="18"/>
        <w:szCs w:val="18"/>
        <w:lang w:val="pt-PT" w:eastAsia="en-US" w:bidi="ar-SA"/>
      </w:rPr>
    </w:lvl>
    <w:lvl w:ilvl="1" w:tplc="07769986">
      <w:numFmt w:val="bullet"/>
      <w:lvlText w:val="•"/>
      <w:lvlJc w:val="left"/>
      <w:pPr>
        <w:ind w:left="1634" w:hanging="300"/>
      </w:pPr>
      <w:rPr>
        <w:rFonts w:hint="default"/>
        <w:lang w:val="pt-PT" w:eastAsia="en-US" w:bidi="ar-SA"/>
      </w:rPr>
    </w:lvl>
    <w:lvl w:ilvl="2" w:tplc="41F8207C">
      <w:numFmt w:val="bullet"/>
      <w:lvlText w:val="•"/>
      <w:lvlJc w:val="left"/>
      <w:pPr>
        <w:ind w:left="2649" w:hanging="300"/>
      </w:pPr>
      <w:rPr>
        <w:rFonts w:hint="default"/>
        <w:lang w:val="pt-PT" w:eastAsia="en-US" w:bidi="ar-SA"/>
      </w:rPr>
    </w:lvl>
    <w:lvl w:ilvl="3" w:tplc="7F14B5DA">
      <w:numFmt w:val="bullet"/>
      <w:lvlText w:val="•"/>
      <w:lvlJc w:val="left"/>
      <w:pPr>
        <w:ind w:left="3664" w:hanging="300"/>
      </w:pPr>
      <w:rPr>
        <w:rFonts w:hint="default"/>
        <w:lang w:val="pt-PT" w:eastAsia="en-US" w:bidi="ar-SA"/>
      </w:rPr>
    </w:lvl>
    <w:lvl w:ilvl="4" w:tplc="EEAE464C">
      <w:numFmt w:val="bullet"/>
      <w:lvlText w:val="•"/>
      <w:lvlJc w:val="left"/>
      <w:pPr>
        <w:ind w:left="4679" w:hanging="300"/>
      </w:pPr>
      <w:rPr>
        <w:rFonts w:hint="default"/>
        <w:lang w:val="pt-PT" w:eastAsia="en-US" w:bidi="ar-SA"/>
      </w:rPr>
    </w:lvl>
    <w:lvl w:ilvl="5" w:tplc="42CA9512">
      <w:numFmt w:val="bullet"/>
      <w:lvlText w:val="•"/>
      <w:lvlJc w:val="left"/>
      <w:pPr>
        <w:ind w:left="5694" w:hanging="300"/>
      </w:pPr>
      <w:rPr>
        <w:rFonts w:hint="default"/>
        <w:lang w:val="pt-PT" w:eastAsia="en-US" w:bidi="ar-SA"/>
      </w:rPr>
    </w:lvl>
    <w:lvl w:ilvl="6" w:tplc="50A894FA">
      <w:numFmt w:val="bullet"/>
      <w:lvlText w:val="•"/>
      <w:lvlJc w:val="left"/>
      <w:pPr>
        <w:ind w:left="6708" w:hanging="300"/>
      </w:pPr>
      <w:rPr>
        <w:rFonts w:hint="default"/>
        <w:lang w:val="pt-PT" w:eastAsia="en-US" w:bidi="ar-SA"/>
      </w:rPr>
    </w:lvl>
    <w:lvl w:ilvl="7" w:tplc="D4F44F24">
      <w:numFmt w:val="bullet"/>
      <w:lvlText w:val="•"/>
      <w:lvlJc w:val="left"/>
      <w:pPr>
        <w:ind w:left="7723" w:hanging="300"/>
      </w:pPr>
      <w:rPr>
        <w:rFonts w:hint="default"/>
        <w:lang w:val="pt-PT" w:eastAsia="en-US" w:bidi="ar-SA"/>
      </w:rPr>
    </w:lvl>
    <w:lvl w:ilvl="8" w:tplc="73CCFE5C">
      <w:numFmt w:val="bullet"/>
      <w:lvlText w:val="•"/>
      <w:lvlJc w:val="left"/>
      <w:pPr>
        <w:ind w:left="8738" w:hanging="300"/>
      </w:pPr>
      <w:rPr>
        <w:rFonts w:hint="default"/>
        <w:lang w:val="pt-PT" w:eastAsia="en-US" w:bidi="ar-SA"/>
      </w:rPr>
    </w:lvl>
  </w:abstractNum>
  <w:abstractNum w:abstractNumId="98">
    <w:nsid w:val="61B22394"/>
    <w:multiLevelType w:val="hybridMultilevel"/>
    <w:tmpl w:val="81AC167C"/>
    <w:lvl w:ilvl="0" w:tplc="E27E91B2">
      <w:start w:val="2"/>
      <w:numFmt w:val="decimal"/>
      <w:lvlText w:val="%1"/>
      <w:lvlJc w:val="left"/>
      <w:pPr>
        <w:ind w:left="1394" w:hanging="560"/>
        <w:jc w:val="left"/>
      </w:pPr>
      <w:rPr>
        <w:rFonts w:hint="default"/>
        <w:lang w:val="pt-PT" w:eastAsia="en-US" w:bidi="ar-SA"/>
      </w:rPr>
    </w:lvl>
    <w:lvl w:ilvl="1" w:tplc="CF52FDC4">
      <w:numFmt w:val="none"/>
      <w:lvlText w:val=""/>
      <w:lvlJc w:val="left"/>
      <w:pPr>
        <w:tabs>
          <w:tab w:val="num" w:pos="360"/>
        </w:tabs>
      </w:pPr>
    </w:lvl>
    <w:lvl w:ilvl="2" w:tplc="146609E8">
      <w:numFmt w:val="none"/>
      <w:lvlText w:val=""/>
      <w:lvlJc w:val="left"/>
      <w:pPr>
        <w:tabs>
          <w:tab w:val="num" w:pos="360"/>
        </w:tabs>
      </w:pPr>
    </w:lvl>
    <w:lvl w:ilvl="3" w:tplc="883A7E02">
      <w:numFmt w:val="none"/>
      <w:lvlText w:val=""/>
      <w:lvlJc w:val="left"/>
      <w:pPr>
        <w:tabs>
          <w:tab w:val="num" w:pos="360"/>
        </w:tabs>
      </w:pPr>
    </w:lvl>
    <w:lvl w:ilvl="4" w:tplc="A904897C">
      <w:numFmt w:val="bullet"/>
      <w:lvlText w:val="•"/>
      <w:lvlJc w:val="left"/>
      <w:pPr>
        <w:ind w:left="3977" w:hanging="740"/>
      </w:pPr>
      <w:rPr>
        <w:rFonts w:hint="default"/>
        <w:lang w:val="pt-PT" w:eastAsia="en-US" w:bidi="ar-SA"/>
      </w:rPr>
    </w:lvl>
    <w:lvl w:ilvl="5" w:tplc="D31C870E">
      <w:numFmt w:val="bullet"/>
      <w:lvlText w:val="•"/>
      <w:lvlJc w:val="left"/>
      <w:pPr>
        <w:ind w:left="4956" w:hanging="740"/>
      </w:pPr>
      <w:rPr>
        <w:rFonts w:hint="default"/>
        <w:lang w:val="pt-PT" w:eastAsia="en-US" w:bidi="ar-SA"/>
      </w:rPr>
    </w:lvl>
    <w:lvl w:ilvl="6" w:tplc="9698B836">
      <w:numFmt w:val="bullet"/>
      <w:lvlText w:val="•"/>
      <w:lvlJc w:val="left"/>
      <w:pPr>
        <w:ind w:left="5934" w:hanging="740"/>
      </w:pPr>
      <w:rPr>
        <w:rFonts w:hint="default"/>
        <w:lang w:val="pt-PT" w:eastAsia="en-US" w:bidi="ar-SA"/>
      </w:rPr>
    </w:lvl>
    <w:lvl w:ilvl="7" w:tplc="704ED214">
      <w:numFmt w:val="bullet"/>
      <w:lvlText w:val="•"/>
      <w:lvlJc w:val="left"/>
      <w:pPr>
        <w:ind w:left="6913" w:hanging="740"/>
      </w:pPr>
      <w:rPr>
        <w:rFonts w:hint="default"/>
        <w:lang w:val="pt-PT" w:eastAsia="en-US" w:bidi="ar-SA"/>
      </w:rPr>
    </w:lvl>
    <w:lvl w:ilvl="8" w:tplc="D15C6122">
      <w:numFmt w:val="bullet"/>
      <w:lvlText w:val="•"/>
      <w:lvlJc w:val="left"/>
      <w:pPr>
        <w:ind w:left="7892" w:hanging="740"/>
      </w:pPr>
      <w:rPr>
        <w:rFonts w:hint="default"/>
        <w:lang w:val="pt-PT" w:eastAsia="en-US" w:bidi="ar-SA"/>
      </w:rPr>
    </w:lvl>
  </w:abstractNum>
  <w:abstractNum w:abstractNumId="99">
    <w:nsid w:val="61D4531E"/>
    <w:multiLevelType w:val="hybridMultilevel"/>
    <w:tmpl w:val="EEB2EC60"/>
    <w:lvl w:ilvl="0" w:tplc="BC72D730">
      <w:start w:val="8"/>
      <w:numFmt w:val="decimal"/>
      <w:lvlText w:val="%1"/>
      <w:lvlJc w:val="left"/>
      <w:pPr>
        <w:ind w:left="403" w:hanging="300"/>
        <w:jc w:val="left"/>
      </w:pPr>
      <w:rPr>
        <w:rFonts w:hint="default"/>
        <w:lang w:val="pt-PT" w:eastAsia="en-US" w:bidi="ar-SA"/>
      </w:rPr>
    </w:lvl>
    <w:lvl w:ilvl="1" w:tplc="D6D4210E">
      <w:numFmt w:val="none"/>
      <w:lvlText w:val=""/>
      <w:lvlJc w:val="left"/>
      <w:pPr>
        <w:tabs>
          <w:tab w:val="num" w:pos="360"/>
        </w:tabs>
      </w:pPr>
    </w:lvl>
    <w:lvl w:ilvl="2" w:tplc="7D0A61AA">
      <w:numFmt w:val="bullet"/>
      <w:lvlText w:val="•"/>
      <w:lvlJc w:val="left"/>
      <w:pPr>
        <w:ind w:left="2473" w:hanging="300"/>
      </w:pPr>
      <w:rPr>
        <w:rFonts w:hint="default"/>
        <w:lang w:val="pt-PT" w:eastAsia="en-US" w:bidi="ar-SA"/>
      </w:rPr>
    </w:lvl>
    <w:lvl w:ilvl="3" w:tplc="3664F564">
      <w:numFmt w:val="bullet"/>
      <w:lvlText w:val="•"/>
      <w:lvlJc w:val="left"/>
      <w:pPr>
        <w:ind w:left="3510" w:hanging="300"/>
      </w:pPr>
      <w:rPr>
        <w:rFonts w:hint="default"/>
        <w:lang w:val="pt-PT" w:eastAsia="en-US" w:bidi="ar-SA"/>
      </w:rPr>
    </w:lvl>
    <w:lvl w:ilvl="4" w:tplc="7D56D9E6">
      <w:numFmt w:val="bullet"/>
      <w:lvlText w:val="•"/>
      <w:lvlJc w:val="left"/>
      <w:pPr>
        <w:ind w:left="4547" w:hanging="300"/>
      </w:pPr>
      <w:rPr>
        <w:rFonts w:hint="default"/>
        <w:lang w:val="pt-PT" w:eastAsia="en-US" w:bidi="ar-SA"/>
      </w:rPr>
    </w:lvl>
    <w:lvl w:ilvl="5" w:tplc="0734D128">
      <w:numFmt w:val="bullet"/>
      <w:lvlText w:val="•"/>
      <w:lvlJc w:val="left"/>
      <w:pPr>
        <w:ind w:left="5584" w:hanging="300"/>
      </w:pPr>
      <w:rPr>
        <w:rFonts w:hint="default"/>
        <w:lang w:val="pt-PT" w:eastAsia="en-US" w:bidi="ar-SA"/>
      </w:rPr>
    </w:lvl>
    <w:lvl w:ilvl="6" w:tplc="6A34BC0C">
      <w:numFmt w:val="bullet"/>
      <w:lvlText w:val="•"/>
      <w:lvlJc w:val="left"/>
      <w:pPr>
        <w:ind w:left="6620" w:hanging="300"/>
      </w:pPr>
      <w:rPr>
        <w:rFonts w:hint="default"/>
        <w:lang w:val="pt-PT" w:eastAsia="en-US" w:bidi="ar-SA"/>
      </w:rPr>
    </w:lvl>
    <w:lvl w:ilvl="7" w:tplc="A946821A">
      <w:numFmt w:val="bullet"/>
      <w:lvlText w:val="•"/>
      <w:lvlJc w:val="left"/>
      <w:pPr>
        <w:ind w:left="7657" w:hanging="300"/>
      </w:pPr>
      <w:rPr>
        <w:rFonts w:hint="default"/>
        <w:lang w:val="pt-PT" w:eastAsia="en-US" w:bidi="ar-SA"/>
      </w:rPr>
    </w:lvl>
    <w:lvl w:ilvl="8" w:tplc="86E8D888">
      <w:numFmt w:val="bullet"/>
      <w:lvlText w:val="•"/>
      <w:lvlJc w:val="left"/>
      <w:pPr>
        <w:ind w:left="8694" w:hanging="300"/>
      </w:pPr>
      <w:rPr>
        <w:rFonts w:hint="default"/>
        <w:lang w:val="pt-PT" w:eastAsia="en-US" w:bidi="ar-SA"/>
      </w:rPr>
    </w:lvl>
  </w:abstractNum>
  <w:abstractNum w:abstractNumId="100">
    <w:nsid w:val="63C70414"/>
    <w:multiLevelType w:val="hybridMultilevel"/>
    <w:tmpl w:val="53D0CC98"/>
    <w:lvl w:ilvl="0" w:tplc="8CC25D18">
      <w:numFmt w:val="bullet"/>
      <w:lvlText w:val="-"/>
      <w:lvlJc w:val="left"/>
      <w:pPr>
        <w:ind w:left="233" w:hanging="130"/>
      </w:pPr>
      <w:rPr>
        <w:rFonts w:ascii="Arial MT" w:eastAsia="Arial MT" w:hAnsi="Arial MT" w:cs="Arial MT" w:hint="default"/>
        <w:b w:val="0"/>
        <w:bCs w:val="0"/>
        <w:i w:val="0"/>
        <w:iCs w:val="0"/>
        <w:spacing w:val="0"/>
        <w:w w:val="100"/>
        <w:sz w:val="20"/>
        <w:szCs w:val="20"/>
        <w:lang w:val="pt-PT" w:eastAsia="en-US" w:bidi="ar-SA"/>
      </w:rPr>
    </w:lvl>
    <w:lvl w:ilvl="1" w:tplc="DD9AEE8E">
      <w:numFmt w:val="bullet"/>
      <w:lvlText w:val="•"/>
      <w:lvlJc w:val="left"/>
      <w:pPr>
        <w:ind w:left="1292" w:hanging="130"/>
      </w:pPr>
      <w:rPr>
        <w:rFonts w:hint="default"/>
        <w:lang w:val="pt-PT" w:eastAsia="en-US" w:bidi="ar-SA"/>
      </w:rPr>
    </w:lvl>
    <w:lvl w:ilvl="2" w:tplc="6D98E5EA">
      <w:numFmt w:val="bullet"/>
      <w:lvlText w:val="•"/>
      <w:lvlJc w:val="left"/>
      <w:pPr>
        <w:ind w:left="2345" w:hanging="130"/>
      </w:pPr>
      <w:rPr>
        <w:rFonts w:hint="default"/>
        <w:lang w:val="pt-PT" w:eastAsia="en-US" w:bidi="ar-SA"/>
      </w:rPr>
    </w:lvl>
    <w:lvl w:ilvl="3" w:tplc="F60CB40A">
      <w:numFmt w:val="bullet"/>
      <w:lvlText w:val="•"/>
      <w:lvlJc w:val="left"/>
      <w:pPr>
        <w:ind w:left="3398" w:hanging="130"/>
      </w:pPr>
      <w:rPr>
        <w:rFonts w:hint="default"/>
        <w:lang w:val="pt-PT" w:eastAsia="en-US" w:bidi="ar-SA"/>
      </w:rPr>
    </w:lvl>
    <w:lvl w:ilvl="4" w:tplc="6B4CA53C">
      <w:numFmt w:val="bullet"/>
      <w:lvlText w:val="•"/>
      <w:lvlJc w:val="left"/>
      <w:pPr>
        <w:ind w:left="4451" w:hanging="130"/>
      </w:pPr>
      <w:rPr>
        <w:rFonts w:hint="default"/>
        <w:lang w:val="pt-PT" w:eastAsia="en-US" w:bidi="ar-SA"/>
      </w:rPr>
    </w:lvl>
    <w:lvl w:ilvl="5" w:tplc="8280D324">
      <w:numFmt w:val="bullet"/>
      <w:lvlText w:val="•"/>
      <w:lvlJc w:val="left"/>
      <w:pPr>
        <w:ind w:left="5504" w:hanging="130"/>
      </w:pPr>
      <w:rPr>
        <w:rFonts w:hint="default"/>
        <w:lang w:val="pt-PT" w:eastAsia="en-US" w:bidi="ar-SA"/>
      </w:rPr>
    </w:lvl>
    <w:lvl w:ilvl="6" w:tplc="9146A4CE">
      <w:numFmt w:val="bullet"/>
      <w:lvlText w:val="•"/>
      <w:lvlJc w:val="left"/>
      <w:pPr>
        <w:ind w:left="6556" w:hanging="130"/>
      </w:pPr>
      <w:rPr>
        <w:rFonts w:hint="default"/>
        <w:lang w:val="pt-PT" w:eastAsia="en-US" w:bidi="ar-SA"/>
      </w:rPr>
    </w:lvl>
    <w:lvl w:ilvl="7" w:tplc="23B659CC">
      <w:numFmt w:val="bullet"/>
      <w:lvlText w:val="•"/>
      <w:lvlJc w:val="left"/>
      <w:pPr>
        <w:ind w:left="7609" w:hanging="130"/>
      </w:pPr>
      <w:rPr>
        <w:rFonts w:hint="default"/>
        <w:lang w:val="pt-PT" w:eastAsia="en-US" w:bidi="ar-SA"/>
      </w:rPr>
    </w:lvl>
    <w:lvl w:ilvl="8" w:tplc="68480842">
      <w:numFmt w:val="bullet"/>
      <w:lvlText w:val="•"/>
      <w:lvlJc w:val="left"/>
      <w:pPr>
        <w:ind w:left="8662" w:hanging="130"/>
      </w:pPr>
      <w:rPr>
        <w:rFonts w:hint="default"/>
        <w:lang w:val="pt-PT" w:eastAsia="en-US" w:bidi="ar-SA"/>
      </w:rPr>
    </w:lvl>
  </w:abstractNum>
  <w:abstractNum w:abstractNumId="101">
    <w:nsid w:val="66912677"/>
    <w:multiLevelType w:val="hybridMultilevel"/>
    <w:tmpl w:val="9AD6A6BA"/>
    <w:lvl w:ilvl="0" w:tplc="E152B6D4">
      <w:start w:val="7"/>
      <w:numFmt w:val="decimal"/>
      <w:lvlText w:val="%1."/>
      <w:lvlJc w:val="left"/>
      <w:pPr>
        <w:ind w:left="413" w:hanging="310"/>
        <w:jc w:val="left"/>
      </w:pPr>
      <w:rPr>
        <w:rFonts w:ascii="Arial" w:eastAsia="Arial" w:hAnsi="Arial" w:cs="Arial" w:hint="default"/>
        <w:b/>
        <w:bCs/>
        <w:i w:val="0"/>
        <w:iCs w:val="0"/>
        <w:color w:val="091C2F"/>
        <w:spacing w:val="0"/>
        <w:w w:val="100"/>
        <w:sz w:val="27"/>
        <w:szCs w:val="27"/>
        <w:lang w:val="pt-PT" w:eastAsia="en-US" w:bidi="ar-SA"/>
      </w:rPr>
    </w:lvl>
    <w:lvl w:ilvl="1" w:tplc="7DC685A2">
      <w:numFmt w:val="none"/>
      <w:lvlText w:val=""/>
      <w:lvlJc w:val="left"/>
      <w:pPr>
        <w:tabs>
          <w:tab w:val="num" w:pos="360"/>
        </w:tabs>
      </w:pPr>
    </w:lvl>
    <w:lvl w:ilvl="2" w:tplc="0CEE59BC">
      <w:numFmt w:val="none"/>
      <w:lvlText w:val=""/>
      <w:lvlJc w:val="left"/>
      <w:pPr>
        <w:tabs>
          <w:tab w:val="num" w:pos="360"/>
        </w:tabs>
      </w:pPr>
    </w:lvl>
    <w:lvl w:ilvl="3" w:tplc="EDBCD38A">
      <w:numFmt w:val="none"/>
      <w:lvlText w:val=""/>
      <w:lvlJc w:val="left"/>
      <w:pPr>
        <w:tabs>
          <w:tab w:val="num" w:pos="360"/>
        </w:tabs>
      </w:pPr>
    </w:lvl>
    <w:lvl w:ilvl="4" w:tplc="DE4814C4">
      <w:numFmt w:val="none"/>
      <w:lvlText w:val=""/>
      <w:lvlJc w:val="left"/>
      <w:pPr>
        <w:tabs>
          <w:tab w:val="num" w:pos="360"/>
        </w:tabs>
      </w:pPr>
    </w:lvl>
    <w:lvl w:ilvl="5" w:tplc="F0101A5E">
      <w:numFmt w:val="none"/>
      <w:lvlText w:val=""/>
      <w:lvlJc w:val="left"/>
      <w:pPr>
        <w:tabs>
          <w:tab w:val="num" w:pos="360"/>
        </w:tabs>
      </w:pPr>
    </w:lvl>
    <w:lvl w:ilvl="6" w:tplc="0CC68CD0">
      <w:numFmt w:val="bullet"/>
      <w:lvlText w:val="•"/>
      <w:lvlJc w:val="left"/>
      <w:pPr>
        <w:ind w:left="900" w:hanging="1200"/>
      </w:pPr>
      <w:rPr>
        <w:rFonts w:hint="default"/>
        <w:lang w:val="pt-PT" w:eastAsia="en-US" w:bidi="ar-SA"/>
      </w:rPr>
    </w:lvl>
    <w:lvl w:ilvl="7" w:tplc="A61E7256">
      <w:numFmt w:val="bullet"/>
      <w:lvlText w:val="•"/>
      <w:lvlJc w:val="left"/>
      <w:pPr>
        <w:ind w:left="1000" w:hanging="1200"/>
      </w:pPr>
      <w:rPr>
        <w:rFonts w:hint="default"/>
        <w:lang w:val="pt-PT" w:eastAsia="en-US" w:bidi="ar-SA"/>
      </w:rPr>
    </w:lvl>
    <w:lvl w:ilvl="8" w:tplc="C0C8375E">
      <w:numFmt w:val="bullet"/>
      <w:lvlText w:val="•"/>
      <w:lvlJc w:val="left"/>
      <w:pPr>
        <w:ind w:left="1020" w:hanging="1200"/>
      </w:pPr>
      <w:rPr>
        <w:rFonts w:hint="default"/>
        <w:lang w:val="pt-PT" w:eastAsia="en-US" w:bidi="ar-SA"/>
      </w:rPr>
    </w:lvl>
  </w:abstractNum>
  <w:abstractNum w:abstractNumId="102">
    <w:nsid w:val="6753203C"/>
    <w:multiLevelType w:val="hybridMultilevel"/>
    <w:tmpl w:val="80F6BCD2"/>
    <w:lvl w:ilvl="0" w:tplc="6DDCFC7E">
      <w:start w:val="1"/>
      <w:numFmt w:val="decimal"/>
      <w:lvlText w:val="%1."/>
      <w:lvlJc w:val="left"/>
      <w:pPr>
        <w:ind w:left="1363" w:hanging="230"/>
        <w:jc w:val="left"/>
      </w:pPr>
      <w:rPr>
        <w:rFonts w:ascii="Arial MT" w:eastAsia="Arial MT" w:hAnsi="Arial MT" w:cs="Arial MT" w:hint="default"/>
        <w:b w:val="0"/>
        <w:bCs w:val="0"/>
        <w:i w:val="0"/>
        <w:iCs w:val="0"/>
        <w:spacing w:val="-21"/>
        <w:w w:val="100"/>
        <w:sz w:val="18"/>
        <w:szCs w:val="18"/>
        <w:lang w:val="pt-PT" w:eastAsia="en-US" w:bidi="ar-SA"/>
      </w:rPr>
    </w:lvl>
    <w:lvl w:ilvl="1" w:tplc="263A0910">
      <w:numFmt w:val="none"/>
      <w:lvlText w:val=""/>
      <w:lvlJc w:val="left"/>
      <w:pPr>
        <w:tabs>
          <w:tab w:val="num" w:pos="360"/>
        </w:tabs>
      </w:pPr>
    </w:lvl>
    <w:lvl w:ilvl="2" w:tplc="1A00C240">
      <w:numFmt w:val="bullet"/>
      <w:lvlText w:val="•"/>
      <w:lvlJc w:val="left"/>
      <w:pPr>
        <w:ind w:left="2405" w:hanging="300"/>
      </w:pPr>
      <w:rPr>
        <w:rFonts w:hint="default"/>
        <w:lang w:val="pt-PT" w:eastAsia="en-US" w:bidi="ar-SA"/>
      </w:rPr>
    </w:lvl>
    <w:lvl w:ilvl="3" w:tplc="BE64ADB2">
      <w:numFmt w:val="bullet"/>
      <w:lvlText w:val="•"/>
      <w:lvlJc w:val="left"/>
      <w:pPr>
        <w:ind w:left="3450" w:hanging="300"/>
      </w:pPr>
      <w:rPr>
        <w:rFonts w:hint="default"/>
        <w:lang w:val="pt-PT" w:eastAsia="en-US" w:bidi="ar-SA"/>
      </w:rPr>
    </w:lvl>
    <w:lvl w:ilvl="4" w:tplc="10DC383E">
      <w:numFmt w:val="bullet"/>
      <w:lvlText w:val="•"/>
      <w:lvlJc w:val="left"/>
      <w:pPr>
        <w:ind w:left="4496" w:hanging="300"/>
      </w:pPr>
      <w:rPr>
        <w:rFonts w:hint="default"/>
        <w:lang w:val="pt-PT" w:eastAsia="en-US" w:bidi="ar-SA"/>
      </w:rPr>
    </w:lvl>
    <w:lvl w:ilvl="5" w:tplc="098214B6">
      <w:numFmt w:val="bullet"/>
      <w:lvlText w:val="•"/>
      <w:lvlJc w:val="left"/>
      <w:pPr>
        <w:ind w:left="5541" w:hanging="300"/>
      </w:pPr>
      <w:rPr>
        <w:rFonts w:hint="default"/>
        <w:lang w:val="pt-PT" w:eastAsia="en-US" w:bidi="ar-SA"/>
      </w:rPr>
    </w:lvl>
    <w:lvl w:ilvl="6" w:tplc="0D106734">
      <w:numFmt w:val="bullet"/>
      <w:lvlText w:val="•"/>
      <w:lvlJc w:val="left"/>
      <w:pPr>
        <w:ind w:left="6586" w:hanging="300"/>
      </w:pPr>
      <w:rPr>
        <w:rFonts w:hint="default"/>
        <w:lang w:val="pt-PT" w:eastAsia="en-US" w:bidi="ar-SA"/>
      </w:rPr>
    </w:lvl>
    <w:lvl w:ilvl="7" w:tplc="A0A69FC0">
      <w:numFmt w:val="bullet"/>
      <w:lvlText w:val="•"/>
      <w:lvlJc w:val="left"/>
      <w:pPr>
        <w:ind w:left="7632" w:hanging="300"/>
      </w:pPr>
      <w:rPr>
        <w:rFonts w:hint="default"/>
        <w:lang w:val="pt-PT" w:eastAsia="en-US" w:bidi="ar-SA"/>
      </w:rPr>
    </w:lvl>
    <w:lvl w:ilvl="8" w:tplc="17D0E624">
      <w:numFmt w:val="bullet"/>
      <w:lvlText w:val="•"/>
      <w:lvlJc w:val="left"/>
      <w:pPr>
        <w:ind w:left="8677" w:hanging="300"/>
      </w:pPr>
      <w:rPr>
        <w:rFonts w:hint="default"/>
        <w:lang w:val="pt-PT" w:eastAsia="en-US" w:bidi="ar-SA"/>
      </w:rPr>
    </w:lvl>
  </w:abstractNum>
  <w:abstractNum w:abstractNumId="103">
    <w:nsid w:val="676E3A6D"/>
    <w:multiLevelType w:val="hybridMultilevel"/>
    <w:tmpl w:val="A774B37A"/>
    <w:lvl w:ilvl="0" w:tplc="F4C23630">
      <w:start w:val="7"/>
      <w:numFmt w:val="decimal"/>
      <w:lvlText w:val="%1"/>
      <w:lvlJc w:val="left"/>
      <w:pPr>
        <w:ind w:left="1393" w:hanging="390"/>
        <w:jc w:val="left"/>
      </w:pPr>
      <w:rPr>
        <w:rFonts w:hint="default"/>
        <w:lang w:val="pt-PT" w:eastAsia="en-US" w:bidi="ar-SA"/>
      </w:rPr>
    </w:lvl>
    <w:lvl w:ilvl="1" w:tplc="4C52643A">
      <w:numFmt w:val="none"/>
      <w:lvlText w:val=""/>
      <w:lvlJc w:val="left"/>
      <w:pPr>
        <w:tabs>
          <w:tab w:val="num" w:pos="360"/>
        </w:tabs>
      </w:pPr>
    </w:lvl>
    <w:lvl w:ilvl="2" w:tplc="989C1374">
      <w:numFmt w:val="none"/>
      <w:lvlText w:val=""/>
      <w:lvlJc w:val="left"/>
      <w:pPr>
        <w:tabs>
          <w:tab w:val="num" w:pos="360"/>
        </w:tabs>
      </w:pPr>
    </w:lvl>
    <w:lvl w:ilvl="3" w:tplc="B22A9442">
      <w:numFmt w:val="bullet"/>
      <w:lvlText w:val="•"/>
      <w:lvlJc w:val="left"/>
      <w:pPr>
        <w:ind w:left="3870" w:hanging="690"/>
      </w:pPr>
      <w:rPr>
        <w:rFonts w:hint="default"/>
        <w:lang w:val="pt-PT" w:eastAsia="en-US" w:bidi="ar-SA"/>
      </w:rPr>
    </w:lvl>
    <w:lvl w:ilvl="4" w:tplc="4E82558A">
      <w:numFmt w:val="bullet"/>
      <w:lvlText w:val="•"/>
      <w:lvlJc w:val="left"/>
      <w:pPr>
        <w:ind w:left="4856" w:hanging="690"/>
      </w:pPr>
      <w:rPr>
        <w:rFonts w:hint="default"/>
        <w:lang w:val="pt-PT" w:eastAsia="en-US" w:bidi="ar-SA"/>
      </w:rPr>
    </w:lvl>
    <w:lvl w:ilvl="5" w:tplc="16285754">
      <w:numFmt w:val="bullet"/>
      <w:lvlText w:val="•"/>
      <w:lvlJc w:val="left"/>
      <w:pPr>
        <w:ind w:left="5841" w:hanging="690"/>
      </w:pPr>
      <w:rPr>
        <w:rFonts w:hint="default"/>
        <w:lang w:val="pt-PT" w:eastAsia="en-US" w:bidi="ar-SA"/>
      </w:rPr>
    </w:lvl>
    <w:lvl w:ilvl="6" w:tplc="9B9E7142">
      <w:numFmt w:val="bullet"/>
      <w:lvlText w:val="•"/>
      <w:lvlJc w:val="left"/>
      <w:pPr>
        <w:ind w:left="6826" w:hanging="690"/>
      </w:pPr>
      <w:rPr>
        <w:rFonts w:hint="default"/>
        <w:lang w:val="pt-PT" w:eastAsia="en-US" w:bidi="ar-SA"/>
      </w:rPr>
    </w:lvl>
    <w:lvl w:ilvl="7" w:tplc="4B9C2228">
      <w:numFmt w:val="bullet"/>
      <w:lvlText w:val="•"/>
      <w:lvlJc w:val="left"/>
      <w:pPr>
        <w:ind w:left="7812" w:hanging="690"/>
      </w:pPr>
      <w:rPr>
        <w:rFonts w:hint="default"/>
        <w:lang w:val="pt-PT" w:eastAsia="en-US" w:bidi="ar-SA"/>
      </w:rPr>
    </w:lvl>
    <w:lvl w:ilvl="8" w:tplc="AC9666BA">
      <w:numFmt w:val="bullet"/>
      <w:lvlText w:val="•"/>
      <w:lvlJc w:val="left"/>
      <w:pPr>
        <w:ind w:left="8797" w:hanging="690"/>
      </w:pPr>
      <w:rPr>
        <w:rFonts w:hint="default"/>
        <w:lang w:val="pt-PT" w:eastAsia="en-US" w:bidi="ar-SA"/>
      </w:rPr>
    </w:lvl>
  </w:abstractNum>
  <w:abstractNum w:abstractNumId="104">
    <w:nsid w:val="67CE1991"/>
    <w:multiLevelType w:val="hybridMultilevel"/>
    <w:tmpl w:val="1FA8C668"/>
    <w:lvl w:ilvl="0" w:tplc="1A6AA5D0">
      <w:start w:val="1"/>
      <w:numFmt w:val="lowerLetter"/>
      <w:lvlText w:val="%1)"/>
      <w:lvlJc w:val="left"/>
      <w:pPr>
        <w:ind w:left="573" w:hanging="240"/>
        <w:jc w:val="left"/>
      </w:pPr>
      <w:rPr>
        <w:rFonts w:ascii="Arial MT" w:eastAsia="Arial MT" w:hAnsi="Arial MT" w:cs="Arial MT" w:hint="default"/>
        <w:b w:val="0"/>
        <w:bCs w:val="0"/>
        <w:i w:val="0"/>
        <w:iCs w:val="0"/>
        <w:spacing w:val="-1"/>
        <w:w w:val="100"/>
        <w:sz w:val="20"/>
        <w:szCs w:val="20"/>
        <w:lang w:val="pt-PT" w:eastAsia="en-US" w:bidi="ar-SA"/>
      </w:rPr>
    </w:lvl>
    <w:lvl w:ilvl="1" w:tplc="B0D8EA7A">
      <w:numFmt w:val="bullet"/>
      <w:lvlText w:val="•"/>
      <w:lvlJc w:val="left"/>
      <w:pPr>
        <w:ind w:left="1598" w:hanging="240"/>
      </w:pPr>
      <w:rPr>
        <w:rFonts w:hint="default"/>
        <w:lang w:val="pt-PT" w:eastAsia="en-US" w:bidi="ar-SA"/>
      </w:rPr>
    </w:lvl>
    <w:lvl w:ilvl="2" w:tplc="0C30CA1E">
      <w:numFmt w:val="bullet"/>
      <w:lvlText w:val="•"/>
      <w:lvlJc w:val="left"/>
      <w:pPr>
        <w:ind w:left="2617" w:hanging="240"/>
      </w:pPr>
      <w:rPr>
        <w:rFonts w:hint="default"/>
        <w:lang w:val="pt-PT" w:eastAsia="en-US" w:bidi="ar-SA"/>
      </w:rPr>
    </w:lvl>
    <w:lvl w:ilvl="3" w:tplc="8CB2F2B6">
      <w:numFmt w:val="bullet"/>
      <w:lvlText w:val="•"/>
      <w:lvlJc w:val="left"/>
      <w:pPr>
        <w:ind w:left="3636" w:hanging="240"/>
      </w:pPr>
      <w:rPr>
        <w:rFonts w:hint="default"/>
        <w:lang w:val="pt-PT" w:eastAsia="en-US" w:bidi="ar-SA"/>
      </w:rPr>
    </w:lvl>
    <w:lvl w:ilvl="4" w:tplc="AF1441A6">
      <w:numFmt w:val="bullet"/>
      <w:lvlText w:val="•"/>
      <w:lvlJc w:val="left"/>
      <w:pPr>
        <w:ind w:left="4655" w:hanging="240"/>
      </w:pPr>
      <w:rPr>
        <w:rFonts w:hint="default"/>
        <w:lang w:val="pt-PT" w:eastAsia="en-US" w:bidi="ar-SA"/>
      </w:rPr>
    </w:lvl>
    <w:lvl w:ilvl="5" w:tplc="E384F5E0">
      <w:numFmt w:val="bullet"/>
      <w:lvlText w:val="•"/>
      <w:lvlJc w:val="left"/>
      <w:pPr>
        <w:ind w:left="5674" w:hanging="240"/>
      </w:pPr>
      <w:rPr>
        <w:rFonts w:hint="default"/>
        <w:lang w:val="pt-PT" w:eastAsia="en-US" w:bidi="ar-SA"/>
      </w:rPr>
    </w:lvl>
    <w:lvl w:ilvl="6" w:tplc="21868E9A">
      <w:numFmt w:val="bullet"/>
      <w:lvlText w:val="•"/>
      <w:lvlJc w:val="left"/>
      <w:pPr>
        <w:ind w:left="6692" w:hanging="240"/>
      </w:pPr>
      <w:rPr>
        <w:rFonts w:hint="default"/>
        <w:lang w:val="pt-PT" w:eastAsia="en-US" w:bidi="ar-SA"/>
      </w:rPr>
    </w:lvl>
    <w:lvl w:ilvl="7" w:tplc="2334C7AE">
      <w:numFmt w:val="bullet"/>
      <w:lvlText w:val="•"/>
      <w:lvlJc w:val="left"/>
      <w:pPr>
        <w:ind w:left="7711" w:hanging="240"/>
      </w:pPr>
      <w:rPr>
        <w:rFonts w:hint="default"/>
        <w:lang w:val="pt-PT" w:eastAsia="en-US" w:bidi="ar-SA"/>
      </w:rPr>
    </w:lvl>
    <w:lvl w:ilvl="8" w:tplc="05CA608C">
      <w:numFmt w:val="bullet"/>
      <w:lvlText w:val="•"/>
      <w:lvlJc w:val="left"/>
      <w:pPr>
        <w:ind w:left="8730" w:hanging="240"/>
      </w:pPr>
      <w:rPr>
        <w:rFonts w:hint="default"/>
        <w:lang w:val="pt-PT" w:eastAsia="en-US" w:bidi="ar-SA"/>
      </w:rPr>
    </w:lvl>
  </w:abstractNum>
  <w:abstractNum w:abstractNumId="105">
    <w:nsid w:val="69510670"/>
    <w:multiLevelType w:val="hybridMultilevel"/>
    <w:tmpl w:val="3ADC8744"/>
    <w:lvl w:ilvl="0" w:tplc="D040C7BE">
      <w:start w:val="1"/>
      <w:numFmt w:val="lowerLetter"/>
      <w:lvlText w:val="%1."/>
      <w:lvlJc w:val="left"/>
      <w:pPr>
        <w:ind w:left="633" w:hanging="240"/>
        <w:jc w:val="left"/>
      </w:pPr>
      <w:rPr>
        <w:rFonts w:ascii="Arial MT" w:eastAsia="Arial MT" w:hAnsi="Arial MT" w:cs="Arial MT" w:hint="default"/>
        <w:b w:val="0"/>
        <w:bCs w:val="0"/>
        <w:i w:val="0"/>
        <w:iCs w:val="0"/>
        <w:spacing w:val="-11"/>
        <w:w w:val="100"/>
        <w:sz w:val="18"/>
        <w:szCs w:val="18"/>
        <w:lang w:val="pt-PT" w:eastAsia="en-US" w:bidi="ar-SA"/>
      </w:rPr>
    </w:lvl>
    <w:lvl w:ilvl="1" w:tplc="700ACDC2">
      <w:numFmt w:val="bullet"/>
      <w:lvlText w:val="•"/>
      <w:lvlJc w:val="left"/>
      <w:pPr>
        <w:ind w:left="1652" w:hanging="240"/>
      </w:pPr>
      <w:rPr>
        <w:rFonts w:hint="default"/>
        <w:lang w:val="pt-PT" w:eastAsia="en-US" w:bidi="ar-SA"/>
      </w:rPr>
    </w:lvl>
    <w:lvl w:ilvl="2" w:tplc="30DA6318">
      <w:numFmt w:val="bullet"/>
      <w:lvlText w:val="•"/>
      <w:lvlJc w:val="left"/>
      <w:pPr>
        <w:ind w:left="2665" w:hanging="240"/>
      </w:pPr>
      <w:rPr>
        <w:rFonts w:hint="default"/>
        <w:lang w:val="pt-PT" w:eastAsia="en-US" w:bidi="ar-SA"/>
      </w:rPr>
    </w:lvl>
    <w:lvl w:ilvl="3" w:tplc="24A88392">
      <w:numFmt w:val="bullet"/>
      <w:lvlText w:val="•"/>
      <w:lvlJc w:val="left"/>
      <w:pPr>
        <w:ind w:left="3678" w:hanging="240"/>
      </w:pPr>
      <w:rPr>
        <w:rFonts w:hint="default"/>
        <w:lang w:val="pt-PT" w:eastAsia="en-US" w:bidi="ar-SA"/>
      </w:rPr>
    </w:lvl>
    <w:lvl w:ilvl="4" w:tplc="DC3C6FC8">
      <w:numFmt w:val="bullet"/>
      <w:lvlText w:val="•"/>
      <w:lvlJc w:val="left"/>
      <w:pPr>
        <w:ind w:left="4691" w:hanging="240"/>
      </w:pPr>
      <w:rPr>
        <w:rFonts w:hint="default"/>
        <w:lang w:val="pt-PT" w:eastAsia="en-US" w:bidi="ar-SA"/>
      </w:rPr>
    </w:lvl>
    <w:lvl w:ilvl="5" w:tplc="E6E68B1E">
      <w:numFmt w:val="bullet"/>
      <w:lvlText w:val="•"/>
      <w:lvlJc w:val="left"/>
      <w:pPr>
        <w:ind w:left="5704" w:hanging="240"/>
      </w:pPr>
      <w:rPr>
        <w:rFonts w:hint="default"/>
        <w:lang w:val="pt-PT" w:eastAsia="en-US" w:bidi="ar-SA"/>
      </w:rPr>
    </w:lvl>
    <w:lvl w:ilvl="6" w:tplc="614286CA">
      <w:numFmt w:val="bullet"/>
      <w:lvlText w:val="•"/>
      <w:lvlJc w:val="left"/>
      <w:pPr>
        <w:ind w:left="6716" w:hanging="240"/>
      </w:pPr>
      <w:rPr>
        <w:rFonts w:hint="default"/>
        <w:lang w:val="pt-PT" w:eastAsia="en-US" w:bidi="ar-SA"/>
      </w:rPr>
    </w:lvl>
    <w:lvl w:ilvl="7" w:tplc="6A968882">
      <w:numFmt w:val="bullet"/>
      <w:lvlText w:val="•"/>
      <w:lvlJc w:val="left"/>
      <w:pPr>
        <w:ind w:left="7729" w:hanging="240"/>
      </w:pPr>
      <w:rPr>
        <w:rFonts w:hint="default"/>
        <w:lang w:val="pt-PT" w:eastAsia="en-US" w:bidi="ar-SA"/>
      </w:rPr>
    </w:lvl>
    <w:lvl w:ilvl="8" w:tplc="4FE21328">
      <w:numFmt w:val="bullet"/>
      <w:lvlText w:val="•"/>
      <w:lvlJc w:val="left"/>
      <w:pPr>
        <w:ind w:left="8742" w:hanging="240"/>
      </w:pPr>
      <w:rPr>
        <w:rFonts w:hint="default"/>
        <w:lang w:val="pt-PT" w:eastAsia="en-US" w:bidi="ar-SA"/>
      </w:rPr>
    </w:lvl>
  </w:abstractNum>
  <w:abstractNum w:abstractNumId="106">
    <w:nsid w:val="6B4E5818"/>
    <w:multiLevelType w:val="hybridMultilevel"/>
    <w:tmpl w:val="640A3C44"/>
    <w:lvl w:ilvl="0" w:tplc="6C64B7AA">
      <w:start w:val="1"/>
      <w:numFmt w:val="lowerLetter"/>
      <w:lvlText w:val="%1."/>
      <w:lvlJc w:val="left"/>
      <w:pPr>
        <w:ind w:left="1163" w:hanging="230"/>
        <w:jc w:val="left"/>
      </w:pPr>
      <w:rPr>
        <w:rFonts w:ascii="Arial MT" w:eastAsia="Arial MT" w:hAnsi="Arial MT" w:cs="Arial MT" w:hint="default"/>
        <w:b w:val="0"/>
        <w:bCs w:val="0"/>
        <w:i w:val="0"/>
        <w:iCs w:val="0"/>
        <w:spacing w:val="-21"/>
        <w:w w:val="100"/>
        <w:sz w:val="18"/>
        <w:szCs w:val="18"/>
        <w:lang w:val="pt-PT" w:eastAsia="en-US" w:bidi="ar-SA"/>
      </w:rPr>
    </w:lvl>
    <w:lvl w:ilvl="1" w:tplc="83609122">
      <w:numFmt w:val="none"/>
      <w:lvlText w:val=""/>
      <w:lvlJc w:val="left"/>
      <w:pPr>
        <w:tabs>
          <w:tab w:val="num" w:pos="360"/>
        </w:tabs>
      </w:pPr>
    </w:lvl>
    <w:lvl w:ilvl="2" w:tplc="53B25866">
      <w:numFmt w:val="bullet"/>
      <w:lvlText w:val="•"/>
      <w:lvlJc w:val="left"/>
      <w:pPr>
        <w:ind w:left="3134" w:hanging="361"/>
      </w:pPr>
      <w:rPr>
        <w:rFonts w:hint="default"/>
        <w:lang w:val="pt-PT" w:eastAsia="en-US" w:bidi="ar-SA"/>
      </w:rPr>
    </w:lvl>
    <w:lvl w:ilvl="3" w:tplc="AEEABD98">
      <w:numFmt w:val="bullet"/>
      <w:lvlText w:val="•"/>
      <w:lvlJc w:val="left"/>
      <w:pPr>
        <w:ind w:left="4088" w:hanging="361"/>
      </w:pPr>
      <w:rPr>
        <w:rFonts w:hint="default"/>
        <w:lang w:val="pt-PT" w:eastAsia="en-US" w:bidi="ar-SA"/>
      </w:rPr>
    </w:lvl>
    <w:lvl w:ilvl="4" w:tplc="182257F0">
      <w:numFmt w:val="bullet"/>
      <w:lvlText w:val="•"/>
      <w:lvlJc w:val="left"/>
      <w:pPr>
        <w:ind w:left="5042" w:hanging="361"/>
      </w:pPr>
      <w:rPr>
        <w:rFonts w:hint="default"/>
        <w:lang w:val="pt-PT" w:eastAsia="en-US" w:bidi="ar-SA"/>
      </w:rPr>
    </w:lvl>
    <w:lvl w:ilvl="5" w:tplc="13785EEC">
      <w:numFmt w:val="bullet"/>
      <w:lvlText w:val="•"/>
      <w:lvlJc w:val="left"/>
      <w:pPr>
        <w:ind w:left="5996" w:hanging="361"/>
      </w:pPr>
      <w:rPr>
        <w:rFonts w:hint="default"/>
        <w:lang w:val="pt-PT" w:eastAsia="en-US" w:bidi="ar-SA"/>
      </w:rPr>
    </w:lvl>
    <w:lvl w:ilvl="6" w:tplc="08DC4EA8">
      <w:numFmt w:val="bullet"/>
      <w:lvlText w:val="•"/>
      <w:lvlJc w:val="left"/>
      <w:pPr>
        <w:ind w:left="6951" w:hanging="361"/>
      </w:pPr>
      <w:rPr>
        <w:rFonts w:hint="default"/>
        <w:lang w:val="pt-PT" w:eastAsia="en-US" w:bidi="ar-SA"/>
      </w:rPr>
    </w:lvl>
    <w:lvl w:ilvl="7" w:tplc="FDE0462C">
      <w:numFmt w:val="bullet"/>
      <w:lvlText w:val="•"/>
      <w:lvlJc w:val="left"/>
      <w:pPr>
        <w:ind w:left="7905" w:hanging="361"/>
      </w:pPr>
      <w:rPr>
        <w:rFonts w:hint="default"/>
        <w:lang w:val="pt-PT" w:eastAsia="en-US" w:bidi="ar-SA"/>
      </w:rPr>
    </w:lvl>
    <w:lvl w:ilvl="8" w:tplc="85EE5A40">
      <w:numFmt w:val="bullet"/>
      <w:lvlText w:val="•"/>
      <w:lvlJc w:val="left"/>
      <w:pPr>
        <w:ind w:left="8859" w:hanging="361"/>
      </w:pPr>
      <w:rPr>
        <w:rFonts w:hint="default"/>
        <w:lang w:val="pt-PT" w:eastAsia="en-US" w:bidi="ar-SA"/>
      </w:rPr>
    </w:lvl>
  </w:abstractNum>
  <w:abstractNum w:abstractNumId="107">
    <w:nsid w:val="6C124470"/>
    <w:multiLevelType w:val="hybridMultilevel"/>
    <w:tmpl w:val="A10AAABC"/>
    <w:lvl w:ilvl="0" w:tplc="8B9C6C4E">
      <w:start w:val="1"/>
      <w:numFmt w:val="lowerLetter"/>
      <w:lvlText w:val="%1."/>
      <w:lvlJc w:val="left"/>
      <w:pPr>
        <w:ind w:left="1433" w:hanging="200"/>
        <w:jc w:val="left"/>
      </w:pPr>
      <w:rPr>
        <w:rFonts w:ascii="Arial MT" w:eastAsia="Arial MT" w:hAnsi="Arial MT" w:cs="Arial MT" w:hint="default"/>
        <w:b w:val="0"/>
        <w:bCs w:val="0"/>
        <w:i w:val="0"/>
        <w:iCs w:val="0"/>
        <w:spacing w:val="-1"/>
        <w:w w:val="100"/>
        <w:sz w:val="18"/>
        <w:szCs w:val="18"/>
        <w:lang w:val="pt-PT" w:eastAsia="en-US" w:bidi="ar-SA"/>
      </w:rPr>
    </w:lvl>
    <w:lvl w:ilvl="1" w:tplc="5F34D074">
      <w:numFmt w:val="bullet"/>
      <w:lvlText w:val="•"/>
      <w:lvlJc w:val="left"/>
      <w:pPr>
        <w:ind w:left="2372" w:hanging="200"/>
      </w:pPr>
      <w:rPr>
        <w:rFonts w:hint="default"/>
        <w:lang w:val="pt-PT" w:eastAsia="en-US" w:bidi="ar-SA"/>
      </w:rPr>
    </w:lvl>
    <w:lvl w:ilvl="2" w:tplc="7CB8234C">
      <w:numFmt w:val="bullet"/>
      <w:lvlText w:val="•"/>
      <w:lvlJc w:val="left"/>
      <w:pPr>
        <w:ind w:left="3305" w:hanging="200"/>
      </w:pPr>
      <w:rPr>
        <w:rFonts w:hint="default"/>
        <w:lang w:val="pt-PT" w:eastAsia="en-US" w:bidi="ar-SA"/>
      </w:rPr>
    </w:lvl>
    <w:lvl w:ilvl="3" w:tplc="7062F6FE">
      <w:numFmt w:val="bullet"/>
      <w:lvlText w:val="•"/>
      <w:lvlJc w:val="left"/>
      <w:pPr>
        <w:ind w:left="4238" w:hanging="200"/>
      </w:pPr>
      <w:rPr>
        <w:rFonts w:hint="default"/>
        <w:lang w:val="pt-PT" w:eastAsia="en-US" w:bidi="ar-SA"/>
      </w:rPr>
    </w:lvl>
    <w:lvl w:ilvl="4" w:tplc="29CCF388">
      <w:numFmt w:val="bullet"/>
      <w:lvlText w:val="•"/>
      <w:lvlJc w:val="left"/>
      <w:pPr>
        <w:ind w:left="5171" w:hanging="200"/>
      </w:pPr>
      <w:rPr>
        <w:rFonts w:hint="default"/>
        <w:lang w:val="pt-PT" w:eastAsia="en-US" w:bidi="ar-SA"/>
      </w:rPr>
    </w:lvl>
    <w:lvl w:ilvl="5" w:tplc="63785D78">
      <w:numFmt w:val="bullet"/>
      <w:lvlText w:val="•"/>
      <w:lvlJc w:val="left"/>
      <w:pPr>
        <w:ind w:left="6104" w:hanging="200"/>
      </w:pPr>
      <w:rPr>
        <w:rFonts w:hint="default"/>
        <w:lang w:val="pt-PT" w:eastAsia="en-US" w:bidi="ar-SA"/>
      </w:rPr>
    </w:lvl>
    <w:lvl w:ilvl="6" w:tplc="4E081672">
      <w:numFmt w:val="bullet"/>
      <w:lvlText w:val="•"/>
      <w:lvlJc w:val="left"/>
      <w:pPr>
        <w:ind w:left="7036" w:hanging="200"/>
      </w:pPr>
      <w:rPr>
        <w:rFonts w:hint="default"/>
        <w:lang w:val="pt-PT" w:eastAsia="en-US" w:bidi="ar-SA"/>
      </w:rPr>
    </w:lvl>
    <w:lvl w:ilvl="7" w:tplc="75EC3D0E">
      <w:numFmt w:val="bullet"/>
      <w:lvlText w:val="•"/>
      <w:lvlJc w:val="left"/>
      <w:pPr>
        <w:ind w:left="7969" w:hanging="200"/>
      </w:pPr>
      <w:rPr>
        <w:rFonts w:hint="default"/>
        <w:lang w:val="pt-PT" w:eastAsia="en-US" w:bidi="ar-SA"/>
      </w:rPr>
    </w:lvl>
    <w:lvl w:ilvl="8" w:tplc="C6DED59A">
      <w:numFmt w:val="bullet"/>
      <w:lvlText w:val="•"/>
      <w:lvlJc w:val="left"/>
      <w:pPr>
        <w:ind w:left="8902" w:hanging="200"/>
      </w:pPr>
      <w:rPr>
        <w:rFonts w:hint="default"/>
        <w:lang w:val="pt-PT" w:eastAsia="en-US" w:bidi="ar-SA"/>
      </w:rPr>
    </w:lvl>
  </w:abstractNum>
  <w:abstractNum w:abstractNumId="108">
    <w:nsid w:val="6C8A2CF1"/>
    <w:multiLevelType w:val="hybridMultilevel"/>
    <w:tmpl w:val="9D4E29CC"/>
    <w:lvl w:ilvl="0" w:tplc="DE18BDF0">
      <w:start w:val="1"/>
      <w:numFmt w:val="lowerLetter"/>
      <w:lvlText w:val="%1."/>
      <w:lvlJc w:val="left"/>
      <w:pPr>
        <w:ind w:left="1173" w:hanging="230"/>
        <w:jc w:val="left"/>
      </w:pPr>
      <w:rPr>
        <w:rFonts w:ascii="Arial MT" w:eastAsia="Arial MT" w:hAnsi="Arial MT" w:cs="Arial MT" w:hint="default"/>
        <w:b w:val="0"/>
        <w:bCs w:val="0"/>
        <w:i w:val="0"/>
        <w:iCs w:val="0"/>
        <w:spacing w:val="-21"/>
        <w:w w:val="100"/>
        <w:sz w:val="18"/>
        <w:szCs w:val="18"/>
        <w:lang w:val="pt-PT" w:eastAsia="en-US" w:bidi="ar-SA"/>
      </w:rPr>
    </w:lvl>
    <w:lvl w:ilvl="1" w:tplc="2FB0C6B2">
      <w:numFmt w:val="bullet"/>
      <w:lvlText w:val="•"/>
      <w:lvlJc w:val="left"/>
      <w:pPr>
        <w:ind w:left="2138" w:hanging="230"/>
      </w:pPr>
      <w:rPr>
        <w:rFonts w:hint="default"/>
        <w:lang w:val="pt-PT" w:eastAsia="en-US" w:bidi="ar-SA"/>
      </w:rPr>
    </w:lvl>
    <w:lvl w:ilvl="2" w:tplc="1460F6F4">
      <w:numFmt w:val="bullet"/>
      <w:lvlText w:val="•"/>
      <w:lvlJc w:val="left"/>
      <w:pPr>
        <w:ind w:left="3097" w:hanging="230"/>
      </w:pPr>
      <w:rPr>
        <w:rFonts w:hint="default"/>
        <w:lang w:val="pt-PT" w:eastAsia="en-US" w:bidi="ar-SA"/>
      </w:rPr>
    </w:lvl>
    <w:lvl w:ilvl="3" w:tplc="98F69380">
      <w:numFmt w:val="bullet"/>
      <w:lvlText w:val="•"/>
      <w:lvlJc w:val="left"/>
      <w:pPr>
        <w:ind w:left="4056" w:hanging="230"/>
      </w:pPr>
      <w:rPr>
        <w:rFonts w:hint="default"/>
        <w:lang w:val="pt-PT" w:eastAsia="en-US" w:bidi="ar-SA"/>
      </w:rPr>
    </w:lvl>
    <w:lvl w:ilvl="4" w:tplc="1EF28B10">
      <w:numFmt w:val="bullet"/>
      <w:lvlText w:val="•"/>
      <w:lvlJc w:val="left"/>
      <w:pPr>
        <w:ind w:left="5015" w:hanging="230"/>
      </w:pPr>
      <w:rPr>
        <w:rFonts w:hint="default"/>
        <w:lang w:val="pt-PT" w:eastAsia="en-US" w:bidi="ar-SA"/>
      </w:rPr>
    </w:lvl>
    <w:lvl w:ilvl="5" w:tplc="5C3AAC1C">
      <w:numFmt w:val="bullet"/>
      <w:lvlText w:val="•"/>
      <w:lvlJc w:val="left"/>
      <w:pPr>
        <w:ind w:left="5974" w:hanging="230"/>
      </w:pPr>
      <w:rPr>
        <w:rFonts w:hint="default"/>
        <w:lang w:val="pt-PT" w:eastAsia="en-US" w:bidi="ar-SA"/>
      </w:rPr>
    </w:lvl>
    <w:lvl w:ilvl="6" w:tplc="3DBE1AD4">
      <w:numFmt w:val="bullet"/>
      <w:lvlText w:val="•"/>
      <w:lvlJc w:val="left"/>
      <w:pPr>
        <w:ind w:left="6932" w:hanging="230"/>
      </w:pPr>
      <w:rPr>
        <w:rFonts w:hint="default"/>
        <w:lang w:val="pt-PT" w:eastAsia="en-US" w:bidi="ar-SA"/>
      </w:rPr>
    </w:lvl>
    <w:lvl w:ilvl="7" w:tplc="9E22EB14">
      <w:numFmt w:val="bullet"/>
      <w:lvlText w:val="•"/>
      <w:lvlJc w:val="left"/>
      <w:pPr>
        <w:ind w:left="7891" w:hanging="230"/>
      </w:pPr>
      <w:rPr>
        <w:rFonts w:hint="default"/>
        <w:lang w:val="pt-PT" w:eastAsia="en-US" w:bidi="ar-SA"/>
      </w:rPr>
    </w:lvl>
    <w:lvl w:ilvl="8" w:tplc="236421E8">
      <w:numFmt w:val="bullet"/>
      <w:lvlText w:val="•"/>
      <w:lvlJc w:val="left"/>
      <w:pPr>
        <w:ind w:left="8850" w:hanging="230"/>
      </w:pPr>
      <w:rPr>
        <w:rFonts w:hint="default"/>
        <w:lang w:val="pt-PT" w:eastAsia="en-US" w:bidi="ar-SA"/>
      </w:rPr>
    </w:lvl>
  </w:abstractNum>
  <w:abstractNum w:abstractNumId="109">
    <w:nsid w:val="6D5A69A8"/>
    <w:multiLevelType w:val="hybridMultilevel"/>
    <w:tmpl w:val="D2F453C2"/>
    <w:lvl w:ilvl="0" w:tplc="945AC916">
      <w:start w:val="9"/>
      <w:numFmt w:val="decimal"/>
      <w:lvlText w:val="%1"/>
      <w:lvlJc w:val="left"/>
      <w:pPr>
        <w:ind w:left="403" w:hanging="340"/>
        <w:jc w:val="left"/>
      </w:pPr>
      <w:rPr>
        <w:rFonts w:hint="default"/>
        <w:lang w:val="pt-PT" w:eastAsia="en-US" w:bidi="ar-SA"/>
      </w:rPr>
    </w:lvl>
    <w:lvl w:ilvl="1" w:tplc="FA4AA44A">
      <w:numFmt w:val="none"/>
      <w:lvlText w:val=""/>
      <w:lvlJc w:val="left"/>
      <w:pPr>
        <w:tabs>
          <w:tab w:val="num" w:pos="360"/>
        </w:tabs>
      </w:pPr>
    </w:lvl>
    <w:lvl w:ilvl="2" w:tplc="58E6D626">
      <w:numFmt w:val="none"/>
      <w:lvlText w:val=""/>
      <w:lvlJc w:val="left"/>
      <w:pPr>
        <w:tabs>
          <w:tab w:val="num" w:pos="360"/>
        </w:tabs>
      </w:pPr>
    </w:lvl>
    <w:lvl w:ilvl="3" w:tplc="29D8A138">
      <w:numFmt w:val="bullet"/>
      <w:lvlText w:val="•"/>
      <w:lvlJc w:val="left"/>
      <w:pPr>
        <w:ind w:left="2937" w:hanging="570"/>
      </w:pPr>
      <w:rPr>
        <w:rFonts w:hint="default"/>
        <w:lang w:val="pt-PT" w:eastAsia="en-US" w:bidi="ar-SA"/>
      </w:rPr>
    </w:lvl>
    <w:lvl w:ilvl="4" w:tplc="7FF416AC">
      <w:numFmt w:val="bullet"/>
      <w:lvlText w:val="•"/>
      <w:lvlJc w:val="left"/>
      <w:pPr>
        <w:ind w:left="4056" w:hanging="570"/>
      </w:pPr>
      <w:rPr>
        <w:rFonts w:hint="default"/>
        <w:lang w:val="pt-PT" w:eastAsia="en-US" w:bidi="ar-SA"/>
      </w:rPr>
    </w:lvl>
    <w:lvl w:ilvl="5" w:tplc="1480C1FA">
      <w:numFmt w:val="bullet"/>
      <w:lvlText w:val="•"/>
      <w:lvlJc w:val="left"/>
      <w:pPr>
        <w:ind w:left="5174" w:hanging="570"/>
      </w:pPr>
      <w:rPr>
        <w:rFonts w:hint="default"/>
        <w:lang w:val="pt-PT" w:eastAsia="en-US" w:bidi="ar-SA"/>
      </w:rPr>
    </w:lvl>
    <w:lvl w:ilvl="6" w:tplc="19BE137C">
      <w:numFmt w:val="bullet"/>
      <w:lvlText w:val="•"/>
      <w:lvlJc w:val="left"/>
      <w:pPr>
        <w:ind w:left="6293" w:hanging="570"/>
      </w:pPr>
      <w:rPr>
        <w:rFonts w:hint="default"/>
        <w:lang w:val="pt-PT" w:eastAsia="en-US" w:bidi="ar-SA"/>
      </w:rPr>
    </w:lvl>
    <w:lvl w:ilvl="7" w:tplc="C22242A4">
      <w:numFmt w:val="bullet"/>
      <w:lvlText w:val="•"/>
      <w:lvlJc w:val="left"/>
      <w:pPr>
        <w:ind w:left="7412" w:hanging="570"/>
      </w:pPr>
      <w:rPr>
        <w:rFonts w:hint="default"/>
        <w:lang w:val="pt-PT" w:eastAsia="en-US" w:bidi="ar-SA"/>
      </w:rPr>
    </w:lvl>
    <w:lvl w:ilvl="8" w:tplc="1846B00A">
      <w:numFmt w:val="bullet"/>
      <w:lvlText w:val="•"/>
      <w:lvlJc w:val="left"/>
      <w:pPr>
        <w:ind w:left="8530" w:hanging="570"/>
      </w:pPr>
      <w:rPr>
        <w:rFonts w:hint="default"/>
        <w:lang w:val="pt-PT" w:eastAsia="en-US" w:bidi="ar-SA"/>
      </w:rPr>
    </w:lvl>
  </w:abstractNum>
  <w:abstractNum w:abstractNumId="110">
    <w:nsid w:val="6E8C4433"/>
    <w:multiLevelType w:val="hybridMultilevel"/>
    <w:tmpl w:val="42E227AA"/>
    <w:lvl w:ilvl="0" w:tplc="0B1EE498">
      <w:numFmt w:val="bullet"/>
      <w:lvlText w:val="-"/>
      <w:lvlJc w:val="left"/>
      <w:pPr>
        <w:ind w:left="167" w:hanging="104"/>
      </w:pPr>
      <w:rPr>
        <w:rFonts w:ascii="Arial MT" w:eastAsia="Arial MT" w:hAnsi="Arial MT" w:cs="Arial MT" w:hint="default"/>
        <w:b w:val="0"/>
        <w:bCs w:val="0"/>
        <w:i w:val="0"/>
        <w:iCs w:val="0"/>
        <w:spacing w:val="0"/>
        <w:w w:val="100"/>
        <w:sz w:val="17"/>
        <w:szCs w:val="17"/>
        <w:lang w:val="pt-PT" w:eastAsia="en-US" w:bidi="ar-SA"/>
      </w:rPr>
    </w:lvl>
    <w:lvl w:ilvl="1" w:tplc="34CA8A64">
      <w:numFmt w:val="bullet"/>
      <w:lvlText w:val="•"/>
      <w:lvlJc w:val="left"/>
      <w:pPr>
        <w:ind w:left="498" w:hanging="104"/>
      </w:pPr>
      <w:rPr>
        <w:rFonts w:hint="default"/>
        <w:lang w:val="pt-PT" w:eastAsia="en-US" w:bidi="ar-SA"/>
      </w:rPr>
    </w:lvl>
    <w:lvl w:ilvl="2" w:tplc="B6485770">
      <w:numFmt w:val="bullet"/>
      <w:lvlText w:val="•"/>
      <w:lvlJc w:val="left"/>
      <w:pPr>
        <w:ind w:left="837" w:hanging="104"/>
      </w:pPr>
      <w:rPr>
        <w:rFonts w:hint="default"/>
        <w:lang w:val="pt-PT" w:eastAsia="en-US" w:bidi="ar-SA"/>
      </w:rPr>
    </w:lvl>
    <w:lvl w:ilvl="3" w:tplc="B56A5A9E">
      <w:numFmt w:val="bullet"/>
      <w:lvlText w:val="•"/>
      <w:lvlJc w:val="left"/>
      <w:pPr>
        <w:ind w:left="1176" w:hanging="104"/>
      </w:pPr>
      <w:rPr>
        <w:rFonts w:hint="default"/>
        <w:lang w:val="pt-PT" w:eastAsia="en-US" w:bidi="ar-SA"/>
      </w:rPr>
    </w:lvl>
    <w:lvl w:ilvl="4" w:tplc="B9440ADC">
      <w:numFmt w:val="bullet"/>
      <w:lvlText w:val="•"/>
      <w:lvlJc w:val="left"/>
      <w:pPr>
        <w:ind w:left="1515" w:hanging="104"/>
      </w:pPr>
      <w:rPr>
        <w:rFonts w:hint="default"/>
        <w:lang w:val="pt-PT" w:eastAsia="en-US" w:bidi="ar-SA"/>
      </w:rPr>
    </w:lvl>
    <w:lvl w:ilvl="5" w:tplc="DA3A6E50">
      <w:numFmt w:val="bullet"/>
      <w:lvlText w:val="•"/>
      <w:lvlJc w:val="left"/>
      <w:pPr>
        <w:ind w:left="1854" w:hanging="104"/>
      </w:pPr>
      <w:rPr>
        <w:rFonts w:hint="default"/>
        <w:lang w:val="pt-PT" w:eastAsia="en-US" w:bidi="ar-SA"/>
      </w:rPr>
    </w:lvl>
    <w:lvl w:ilvl="6" w:tplc="6FF2FCE0">
      <w:numFmt w:val="bullet"/>
      <w:lvlText w:val="•"/>
      <w:lvlJc w:val="left"/>
      <w:pPr>
        <w:ind w:left="2193" w:hanging="104"/>
      </w:pPr>
      <w:rPr>
        <w:rFonts w:hint="default"/>
        <w:lang w:val="pt-PT" w:eastAsia="en-US" w:bidi="ar-SA"/>
      </w:rPr>
    </w:lvl>
    <w:lvl w:ilvl="7" w:tplc="A19EAFB8">
      <w:numFmt w:val="bullet"/>
      <w:lvlText w:val="•"/>
      <w:lvlJc w:val="left"/>
      <w:pPr>
        <w:ind w:left="2532" w:hanging="104"/>
      </w:pPr>
      <w:rPr>
        <w:rFonts w:hint="default"/>
        <w:lang w:val="pt-PT" w:eastAsia="en-US" w:bidi="ar-SA"/>
      </w:rPr>
    </w:lvl>
    <w:lvl w:ilvl="8" w:tplc="B626651E">
      <w:numFmt w:val="bullet"/>
      <w:lvlText w:val="•"/>
      <w:lvlJc w:val="left"/>
      <w:pPr>
        <w:ind w:left="2871" w:hanging="104"/>
      </w:pPr>
      <w:rPr>
        <w:rFonts w:hint="default"/>
        <w:lang w:val="pt-PT" w:eastAsia="en-US" w:bidi="ar-SA"/>
      </w:rPr>
    </w:lvl>
  </w:abstractNum>
  <w:abstractNum w:abstractNumId="111">
    <w:nsid w:val="6F2B0D69"/>
    <w:multiLevelType w:val="hybridMultilevel"/>
    <w:tmpl w:val="0ECAB794"/>
    <w:lvl w:ilvl="0" w:tplc="4BF2DBFC">
      <w:start w:val="12"/>
      <w:numFmt w:val="decimal"/>
      <w:lvlText w:val="%1"/>
      <w:lvlJc w:val="left"/>
      <w:pPr>
        <w:ind w:left="603" w:hanging="500"/>
        <w:jc w:val="left"/>
      </w:pPr>
      <w:rPr>
        <w:rFonts w:hint="default"/>
        <w:lang w:val="pt-PT" w:eastAsia="en-US" w:bidi="ar-SA"/>
      </w:rPr>
    </w:lvl>
    <w:lvl w:ilvl="1" w:tplc="F08E31AA">
      <w:numFmt w:val="none"/>
      <w:lvlText w:val=""/>
      <w:lvlJc w:val="left"/>
      <w:pPr>
        <w:tabs>
          <w:tab w:val="num" w:pos="360"/>
        </w:tabs>
      </w:pPr>
    </w:lvl>
    <w:lvl w:ilvl="2" w:tplc="A5A89D82">
      <w:numFmt w:val="none"/>
      <w:lvlText w:val=""/>
      <w:lvlJc w:val="left"/>
      <w:pPr>
        <w:tabs>
          <w:tab w:val="num" w:pos="360"/>
        </w:tabs>
      </w:pPr>
    </w:lvl>
    <w:lvl w:ilvl="3" w:tplc="F8D228E4">
      <w:numFmt w:val="bullet"/>
      <w:lvlText w:val="•"/>
      <w:lvlJc w:val="left"/>
      <w:pPr>
        <w:ind w:left="3186" w:hanging="680"/>
      </w:pPr>
      <w:rPr>
        <w:rFonts w:hint="default"/>
        <w:lang w:val="pt-PT" w:eastAsia="en-US" w:bidi="ar-SA"/>
      </w:rPr>
    </w:lvl>
    <w:lvl w:ilvl="4" w:tplc="2EC6E9EE">
      <w:numFmt w:val="bullet"/>
      <w:lvlText w:val="•"/>
      <w:lvlJc w:val="left"/>
      <w:pPr>
        <w:ind w:left="4269" w:hanging="680"/>
      </w:pPr>
      <w:rPr>
        <w:rFonts w:hint="default"/>
        <w:lang w:val="pt-PT" w:eastAsia="en-US" w:bidi="ar-SA"/>
      </w:rPr>
    </w:lvl>
    <w:lvl w:ilvl="5" w:tplc="15329A24">
      <w:numFmt w:val="bullet"/>
      <w:lvlText w:val="•"/>
      <w:lvlJc w:val="left"/>
      <w:pPr>
        <w:ind w:left="5352" w:hanging="680"/>
      </w:pPr>
      <w:rPr>
        <w:rFonts w:hint="default"/>
        <w:lang w:val="pt-PT" w:eastAsia="en-US" w:bidi="ar-SA"/>
      </w:rPr>
    </w:lvl>
    <w:lvl w:ilvl="6" w:tplc="D1705B3A">
      <w:numFmt w:val="bullet"/>
      <w:lvlText w:val="•"/>
      <w:lvlJc w:val="left"/>
      <w:pPr>
        <w:ind w:left="6435" w:hanging="680"/>
      </w:pPr>
      <w:rPr>
        <w:rFonts w:hint="default"/>
        <w:lang w:val="pt-PT" w:eastAsia="en-US" w:bidi="ar-SA"/>
      </w:rPr>
    </w:lvl>
    <w:lvl w:ilvl="7" w:tplc="1974E4A0">
      <w:numFmt w:val="bullet"/>
      <w:lvlText w:val="•"/>
      <w:lvlJc w:val="left"/>
      <w:pPr>
        <w:ind w:left="7518" w:hanging="680"/>
      </w:pPr>
      <w:rPr>
        <w:rFonts w:hint="default"/>
        <w:lang w:val="pt-PT" w:eastAsia="en-US" w:bidi="ar-SA"/>
      </w:rPr>
    </w:lvl>
    <w:lvl w:ilvl="8" w:tplc="490CBFC2">
      <w:numFmt w:val="bullet"/>
      <w:lvlText w:val="•"/>
      <w:lvlJc w:val="left"/>
      <w:pPr>
        <w:ind w:left="8601" w:hanging="680"/>
      </w:pPr>
      <w:rPr>
        <w:rFonts w:hint="default"/>
        <w:lang w:val="pt-PT" w:eastAsia="en-US" w:bidi="ar-SA"/>
      </w:rPr>
    </w:lvl>
  </w:abstractNum>
  <w:abstractNum w:abstractNumId="112">
    <w:nsid w:val="740A73E2"/>
    <w:multiLevelType w:val="hybridMultilevel"/>
    <w:tmpl w:val="F2D0BDD2"/>
    <w:lvl w:ilvl="0" w:tplc="A7840E18">
      <w:start w:val="6"/>
      <w:numFmt w:val="decimal"/>
      <w:lvlText w:val="%1"/>
      <w:lvlJc w:val="left"/>
      <w:pPr>
        <w:ind w:left="403" w:hanging="340"/>
        <w:jc w:val="right"/>
      </w:pPr>
      <w:rPr>
        <w:rFonts w:hint="default"/>
        <w:spacing w:val="0"/>
        <w:w w:val="100"/>
        <w:lang w:val="pt-PT" w:eastAsia="en-US" w:bidi="ar-SA"/>
      </w:rPr>
    </w:lvl>
    <w:lvl w:ilvl="1" w:tplc="20CEF574">
      <w:numFmt w:val="none"/>
      <w:lvlText w:val=""/>
      <w:lvlJc w:val="left"/>
      <w:pPr>
        <w:tabs>
          <w:tab w:val="num" w:pos="360"/>
        </w:tabs>
      </w:pPr>
    </w:lvl>
    <w:lvl w:ilvl="2" w:tplc="E39C7128">
      <w:numFmt w:val="none"/>
      <w:lvlText w:val=""/>
      <w:lvlJc w:val="left"/>
      <w:pPr>
        <w:tabs>
          <w:tab w:val="num" w:pos="360"/>
        </w:tabs>
      </w:pPr>
    </w:lvl>
    <w:lvl w:ilvl="3" w:tplc="AB58D95A">
      <w:numFmt w:val="none"/>
      <w:lvlText w:val=""/>
      <w:lvlJc w:val="left"/>
      <w:pPr>
        <w:tabs>
          <w:tab w:val="num" w:pos="360"/>
        </w:tabs>
      </w:pPr>
    </w:lvl>
    <w:lvl w:ilvl="4" w:tplc="D65E64FE">
      <w:numFmt w:val="bullet"/>
      <w:lvlText w:val="•"/>
      <w:lvlJc w:val="left"/>
      <w:pPr>
        <w:ind w:left="2035" w:hanging="880"/>
      </w:pPr>
      <w:rPr>
        <w:rFonts w:hint="default"/>
        <w:lang w:val="pt-PT" w:eastAsia="en-US" w:bidi="ar-SA"/>
      </w:rPr>
    </w:lvl>
    <w:lvl w:ilvl="5" w:tplc="D2E889DE">
      <w:numFmt w:val="bullet"/>
      <w:lvlText w:val="•"/>
      <w:lvlJc w:val="left"/>
      <w:pPr>
        <w:ind w:left="3490" w:hanging="880"/>
      </w:pPr>
      <w:rPr>
        <w:rFonts w:hint="default"/>
        <w:lang w:val="pt-PT" w:eastAsia="en-US" w:bidi="ar-SA"/>
      </w:rPr>
    </w:lvl>
    <w:lvl w:ilvl="6" w:tplc="9F74D4A4">
      <w:numFmt w:val="bullet"/>
      <w:lvlText w:val="•"/>
      <w:lvlJc w:val="left"/>
      <w:pPr>
        <w:ind w:left="4946" w:hanging="880"/>
      </w:pPr>
      <w:rPr>
        <w:rFonts w:hint="default"/>
        <w:lang w:val="pt-PT" w:eastAsia="en-US" w:bidi="ar-SA"/>
      </w:rPr>
    </w:lvl>
    <w:lvl w:ilvl="7" w:tplc="4F467FF2">
      <w:numFmt w:val="bullet"/>
      <w:lvlText w:val="•"/>
      <w:lvlJc w:val="left"/>
      <w:pPr>
        <w:ind w:left="6401" w:hanging="880"/>
      </w:pPr>
      <w:rPr>
        <w:rFonts w:hint="default"/>
        <w:lang w:val="pt-PT" w:eastAsia="en-US" w:bidi="ar-SA"/>
      </w:rPr>
    </w:lvl>
    <w:lvl w:ilvl="8" w:tplc="FB6E5062">
      <w:numFmt w:val="bullet"/>
      <w:lvlText w:val="•"/>
      <w:lvlJc w:val="left"/>
      <w:pPr>
        <w:ind w:left="7857" w:hanging="880"/>
      </w:pPr>
      <w:rPr>
        <w:rFonts w:hint="default"/>
        <w:lang w:val="pt-PT" w:eastAsia="en-US" w:bidi="ar-SA"/>
      </w:rPr>
    </w:lvl>
  </w:abstractNum>
  <w:abstractNum w:abstractNumId="113">
    <w:nsid w:val="749F47C3"/>
    <w:multiLevelType w:val="hybridMultilevel"/>
    <w:tmpl w:val="52285AC0"/>
    <w:lvl w:ilvl="0" w:tplc="DCCC250E">
      <w:start w:val="8"/>
      <w:numFmt w:val="decimal"/>
      <w:lvlText w:val="%1"/>
      <w:lvlJc w:val="left"/>
      <w:pPr>
        <w:ind w:left="703" w:hanging="680"/>
        <w:jc w:val="left"/>
      </w:pPr>
      <w:rPr>
        <w:rFonts w:hint="default"/>
        <w:lang w:val="pt-PT" w:eastAsia="en-US" w:bidi="ar-SA"/>
      </w:rPr>
    </w:lvl>
    <w:lvl w:ilvl="1" w:tplc="FEF83038">
      <w:numFmt w:val="none"/>
      <w:lvlText w:val=""/>
      <w:lvlJc w:val="left"/>
      <w:pPr>
        <w:tabs>
          <w:tab w:val="num" w:pos="360"/>
        </w:tabs>
      </w:pPr>
    </w:lvl>
    <w:lvl w:ilvl="2" w:tplc="29DE7C50">
      <w:numFmt w:val="none"/>
      <w:lvlText w:val=""/>
      <w:lvlJc w:val="left"/>
      <w:pPr>
        <w:tabs>
          <w:tab w:val="num" w:pos="360"/>
        </w:tabs>
      </w:pPr>
    </w:lvl>
    <w:lvl w:ilvl="3" w:tplc="66D6845E">
      <w:numFmt w:val="bullet"/>
      <w:lvlText w:val="•"/>
      <w:lvlJc w:val="left"/>
      <w:pPr>
        <w:ind w:left="3720" w:hanging="680"/>
      </w:pPr>
      <w:rPr>
        <w:rFonts w:hint="default"/>
        <w:lang w:val="pt-PT" w:eastAsia="en-US" w:bidi="ar-SA"/>
      </w:rPr>
    </w:lvl>
    <w:lvl w:ilvl="4" w:tplc="9D3A441C">
      <w:numFmt w:val="bullet"/>
      <w:lvlText w:val="•"/>
      <w:lvlJc w:val="left"/>
      <w:pPr>
        <w:ind w:left="4727" w:hanging="680"/>
      </w:pPr>
      <w:rPr>
        <w:rFonts w:hint="default"/>
        <w:lang w:val="pt-PT" w:eastAsia="en-US" w:bidi="ar-SA"/>
      </w:rPr>
    </w:lvl>
    <w:lvl w:ilvl="5" w:tplc="4E78D58E">
      <w:numFmt w:val="bullet"/>
      <w:lvlText w:val="•"/>
      <w:lvlJc w:val="left"/>
      <w:pPr>
        <w:ind w:left="5734" w:hanging="680"/>
      </w:pPr>
      <w:rPr>
        <w:rFonts w:hint="default"/>
        <w:lang w:val="pt-PT" w:eastAsia="en-US" w:bidi="ar-SA"/>
      </w:rPr>
    </w:lvl>
    <w:lvl w:ilvl="6" w:tplc="326A82AA">
      <w:numFmt w:val="bullet"/>
      <w:lvlText w:val="•"/>
      <w:lvlJc w:val="left"/>
      <w:pPr>
        <w:ind w:left="6740" w:hanging="680"/>
      </w:pPr>
      <w:rPr>
        <w:rFonts w:hint="default"/>
        <w:lang w:val="pt-PT" w:eastAsia="en-US" w:bidi="ar-SA"/>
      </w:rPr>
    </w:lvl>
    <w:lvl w:ilvl="7" w:tplc="4468D75C">
      <w:numFmt w:val="bullet"/>
      <w:lvlText w:val="•"/>
      <w:lvlJc w:val="left"/>
      <w:pPr>
        <w:ind w:left="7747" w:hanging="680"/>
      </w:pPr>
      <w:rPr>
        <w:rFonts w:hint="default"/>
        <w:lang w:val="pt-PT" w:eastAsia="en-US" w:bidi="ar-SA"/>
      </w:rPr>
    </w:lvl>
    <w:lvl w:ilvl="8" w:tplc="6608AC4C">
      <w:numFmt w:val="bullet"/>
      <w:lvlText w:val="•"/>
      <w:lvlJc w:val="left"/>
      <w:pPr>
        <w:ind w:left="8754" w:hanging="680"/>
      </w:pPr>
      <w:rPr>
        <w:rFonts w:hint="default"/>
        <w:lang w:val="pt-PT" w:eastAsia="en-US" w:bidi="ar-SA"/>
      </w:rPr>
    </w:lvl>
  </w:abstractNum>
  <w:abstractNum w:abstractNumId="114">
    <w:nsid w:val="76D63D58"/>
    <w:multiLevelType w:val="hybridMultilevel"/>
    <w:tmpl w:val="65D2C2DC"/>
    <w:lvl w:ilvl="0" w:tplc="FFCCDF80">
      <w:start w:val="12"/>
      <w:numFmt w:val="decimal"/>
      <w:lvlText w:val="%1"/>
      <w:lvlJc w:val="left"/>
      <w:pPr>
        <w:ind w:left="103" w:hanging="520"/>
        <w:jc w:val="left"/>
      </w:pPr>
      <w:rPr>
        <w:rFonts w:hint="default"/>
        <w:lang w:val="pt-PT" w:eastAsia="en-US" w:bidi="ar-SA"/>
      </w:rPr>
    </w:lvl>
    <w:lvl w:ilvl="1" w:tplc="CC70602C">
      <w:numFmt w:val="none"/>
      <w:lvlText w:val=""/>
      <w:lvlJc w:val="left"/>
      <w:pPr>
        <w:tabs>
          <w:tab w:val="num" w:pos="360"/>
        </w:tabs>
      </w:pPr>
    </w:lvl>
    <w:lvl w:ilvl="2" w:tplc="04D6C346">
      <w:numFmt w:val="none"/>
      <w:lvlText w:val=""/>
      <w:lvlJc w:val="left"/>
      <w:pPr>
        <w:tabs>
          <w:tab w:val="num" w:pos="360"/>
        </w:tabs>
      </w:pPr>
    </w:lvl>
    <w:lvl w:ilvl="3" w:tplc="06B6B58E">
      <w:numFmt w:val="bullet"/>
      <w:lvlText w:val="•"/>
      <w:lvlJc w:val="left"/>
      <w:pPr>
        <w:ind w:left="2326" w:hanging="780"/>
      </w:pPr>
      <w:rPr>
        <w:rFonts w:hint="default"/>
        <w:lang w:val="pt-PT" w:eastAsia="en-US" w:bidi="ar-SA"/>
      </w:rPr>
    </w:lvl>
    <w:lvl w:ilvl="4" w:tplc="95267248">
      <w:numFmt w:val="bullet"/>
      <w:lvlText w:val="•"/>
      <w:lvlJc w:val="left"/>
      <w:pPr>
        <w:ind w:left="3532" w:hanging="780"/>
      </w:pPr>
      <w:rPr>
        <w:rFonts w:hint="default"/>
        <w:lang w:val="pt-PT" w:eastAsia="en-US" w:bidi="ar-SA"/>
      </w:rPr>
    </w:lvl>
    <w:lvl w:ilvl="5" w:tplc="AF78FADA">
      <w:numFmt w:val="bullet"/>
      <w:lvlText w:val="•"/>
      <w:lvlJc w:val="left"/>
      <w:pPr>
        <w:ind w:left="4738" w:hanging="780"/>
      </w:pPr>
      <w:rPr>
        <w:rFonts w:hint="default"/>
        <w:lang w:val="pt-PT" w:eastAsia="en-US" w:bidi="ar-SA"/>
      </w:rPr>
    </w:lvl>
    <w:lvl w:ilvl="6" w:tplc="3D8A35C6">
      <w:numFmt w:val="bullet"/>
      <w:lvlText w:val="•"/>
      <w:lvlJc w:val="left"/>
      <w:pPr>
        <w:ind w:left="5944" w:hanging="780"/>
      </w:pPr>
      <w:rPr>
        <w:rFonts w:hint="default"/>
        <w:lang w:val="pt-PT" w:eastAsia="en-US" w:bidi="ar-SA"/>
      </w:rPr>
    </w:lvl>
    <w:lvl w:ilvl="7" w:tplc="6CFC8316">
      <w:numFmt w:val="bullet"/>
      <w:lvlText w:val="•"/>
      <w:lvlJc w:val="left"/>
      <w:pPr>
        <w:ind w:left="7150" w:hanging="780"/>
      </w:pPr>
      <w:rPr>
        <w:rFonts w:hint="default"/>
        <w:lang w:val="pt-PT" w:eastAsia="en-US" w:bidi="ar-SA"/>
      </w:rPr>
    </w:lvl>
    <w:lvl w:ilvl="8" w:tplc="8A2E89C8">
      <w:numFmt w:val="bullet"/>
      <w:lvlText w:val="•"/>
      <w:lvlJc w:val="left"/>
      <w:pPr>
        <w:ind w:left="8356" w:hanging="780"/>
      </w:pPr>
      <w:rPr>
        <w:rFonts w:hint="default"/>
        <w:lang w:val="pt-PT" w:eastAsia="en-US" w:bidi="ar-SA"/>
      </w:rPr>
    </w:lvl>
  </w:abstractNum>
  <w:abstractNum w:abstractNumId="115">
    <w:nsid w:val="77024AE8"/>
    <w:multiLevelType w:val="hybridMultilevel"/>
    <w:tmpl w:val="DA847228"/>
    <w:lvl w:ilvl="0" w:tplc="DCA68496">
      <w:start w:val="1"/>
      <w:numFmt w:val="lowerLetter"/>
      <w:lvlText w:val="%1."/>
      <w:lvlJc w:val="left"/>
      <w:pPr>
        <w:ind w:left="1023" w:hanging="200"/>
        <w:jc w:val="left"/>
      </w:pPr>
      <w:rPr>
        <w:rFonts w:ascii="Arial MT" w:eastAsia="Arial MT" w:hAnsi="Arial MT" w:cs="Arial MT" w:hint="default"/>
        <w:b w:val="0"/>
        <w:bCs w:val="0"/>
        <w:i w:val="0"/>
        <w:iCs w:val="0"/>
        <w:spacing w:val="-1"/>
        <w:w w:val="100"/>
        <w:sz w:val="18"/>
        <w:szCs w:val="18"/>
        <w:lang w:val="pt-PT" w:eastAsia="en-US" w:bidi="ar-SA"/>
      </w:rPr>
    </w:lvl>
    <w:lvl w:ilvl="1" w:tplc="DCDC9D68">
      <w:numFmt w:val="bullet"/>
      <w:lvlText w:val="·"/>
      <w:lvlJc w:val="left"/>
      <w:pPr>
        <w:ind w:left="1193" w:hanging="80"/>
      </w:pPr>
      <w:rPr>
        <w:rFonts w:ascii="Times New Roman" w:eastAsia="Times New Roman" w:hAnsi="Times New Roman" w:cs="Times New Roman" w:hint="default"/>
        <w:b w:val="0"/>
        <w:bCs w:val="0"/>
        <w:i w:val="0"/>
        <w:iCs w:val="0"/>
        <w:spacing w:val="0"/>
        <w:w w:val="75"/>
        <w:sz w:val="17"/>
        <w:szCs w:val="17"/>
        <w:lang w:val="pt-PT" w:eastAsia="en-US" w:bidi="ar-SA"/>
      </w:rPr>
    </w:lvl>
    <w:lvl w:ilvl="2" w:tplc="4AF2AA34">
      <w:numFmt w:val="bullet"/>
      <w:lvlText w:val="•"/>
      <w:lvlJc w:val="left"/>
      <w:pPr>
        <w:ind w:left="2263" w:hanging="80"/>
      </w:pPr>
      <w:rPr>
        <w:rFonts w:hint="default"/>
        <w:lang w:val="pt-PT" w:eastAsia="en-US" w:bidi="ar-SA"/>
      </w:rPr>
    </w:lvl>
    <w:lvl w:ilvl="3" w:tplc="3EB6376E">
      <w:numFmt w:val="bullet"/>
      <w:lvlText w:val="•"/>
      <w:lvlJc w:val="left"/>
      <w:pPr>
        <w:ind w:left="3326" w:hanging="80"/>
      </w:pPr>
      <w:rPr>
        <w:rFonts w:hint="default"/>
        <w:lang w:val="pt-PT" w:eastAsia="en-US" w:bidi="ar-SA"/>
      </w:rPr>
    </w:lvl>
    <w:lvl w:ilvl="4" w:tplc="C460501A">
      <w:numFmt w:val="bullet"/>
      <w:lvlText w:val="•"/>
      <w:lvlJc w:val="left"/>
      <w:pPr>
        <w:ind w:left="4389" w:hanging="80"/>
      </w:pPr>
      <w:rPr>
        <w:rFonts w:hint="default"/>
        <w:lang w:val="pt-PT" w:eastAsia="en-US" w:bidi="ar-SA"/>
      </w:rPr>
    </w:lvl>
    <w:lvl w:ilvl="5" w:tplc="68620EAA">
      <w:numFmt w:val="bullet"/>
      <w:lvlText w:val="•"/>
      <w:lvlJc w:val="left"/>
      <w:pPr>
        <w:ind w:left="5452" w:hanging="80"/>
      </w:pPr>
      <w:rPr>
        <w:rFonts w:hint="default"/>
        <w:lang w:val="pt-PT" w:eastAsia="en-US" w:bidi="ar-SA"/>
      </w:rPr>
    </w:lvl>
    <w:lvl w:ilvl="6" w:tplc="E12C01A6">
      <w:numFmt w:val="bullet"/>
      <w:lvlText w:val="•"/>
      <w:lvlJc w:val="left"/>
      <w:pPr>
        <w:ind w:left="6515" w:hanging="80"/>
      </w:pPr>
      <w:rPr>
        <w:rFonts w:hint="default"/>
        <w:lang w:val="pt-PT" w:eastAsia="en-US" w:bidi="ar-SA"/>
      </w:rPr>
    </w:lvl>
    <w:lvl w:ilvl="7" w:tplc="B5D8A544">
      <w:numFmt w:val="bullet"/>
      <w:lvlText w:val="•"/>
      <w:lvlJc w:val="left"/>
      <w:pPr>
        <w:ind w:left="7578" w:hanging="80"/>
      </w:pPr>
      <w:rPr>
        <w:rFonts w:hint="default"/>
        <w:lang w:val="pt-PT" w:eastAsia="en-US" w:bidi="ar-SA"/>
      </w:rPr>
    </w:lvl>
    <w:lvl w:ilvl="8" w:tplc="C77C80F0">
      <w:numFmt w:val="bullet"/>
      <w:lvlText w:val="•"/>
      <w:lvlJc w:val="left"/>
      <w:pPr>
        <w:ind w:left="8641" w:hanging="80"/>
      </w:pPr>
      <w:rPr>
        <w:rFonts w:hint="default"/>
        <w:lang w:val="pt-PT" w:eastAsia="en-US" w:bidi="ar-SA"/>
      </w:rPr>
    </w:lvl>
  </w:abstractNum>
  <w:abstractNum w:abstractNumId="116">
    <w:nsid w:val="792D17D2"/>
    <w:multiLevelType w:val="hybridMultilevel"/>
    <w:tmpl w:val="2B5000C0"/>
    <w:lvl w:ilvl="0" w:tplc="198EAC5A">
      <w:start w:val="5"/>
      <w:numFmt w:val="decimal"/>
      <w:lvlText w:val="%1"/>
      <w:lvlJc w:val="left"/>
      <w:pPr>
        <w:ind w:left="683" w:hanging="670"/>
        <w:jc w:val="left"/>
      </w:pPr>
      <w:rPr>
        <w:rFonts w:hint="default"/>
        <w:lang w:val="pt-PT" w:eastAsia="en-US" w:bidi="ar-SA"/>
      </w:rPr>
    </w:lvl>
    <w:lvl w:ilvl="1" w:tplc="75DACFAE">
      <w:numFmt w:val="none"/>
      <w:lvlText w:val=""/>
      <w:lvlJc w:val="left"/>
      <w:pPr>
        <w:tabs>
          <w:tab w:val="num" w:pos="360"/>
        </w:tabs>
      </w:pPr>
    </w:lvl>
    <w:lvl w:ilvl="2" w:tplc="01D22DD8">
      <w:numFmt w:val="none"/>
      <w:lvlText w:val=""/>
      <w:lvlJc w:val="left"/>
      <w:pPr>
        <w:tabs>
          <w:tab w:val="num" w:pos="360"/>
        </w:tabs>
      </w:pPr>
    </w:lvl>
    <w:lvl w:ilvl="3" w:tplc="0E786CC8">
      <w:numFmt w:val="none"/>
      <w:lvlText w:val=""/>
      <w:lvlJc w:val="left"/>
      <w:pPr>
        <w:tabs>
          <w:tab w:val="num" w:pos="360"/>
        </w:tabs>
      </w:pPr>
    </w:lvl>
    <w:lvl w:ilvl="4" w:tplc="93964DD6">
      <w:numFmt w:val="bullet"/>
      <w:lvlText w:val="•"/>
      <w:lvlJc w:val="left"/>
      <w:pPr>
        <w:ind w:left="4715" w:hanging="670"/>
      </w:pPr>
      <w:rPr>
        <w:rFonts w:hint="default"/>
        <w:lang w:val="pt-PT" w:eastAsia="en-US" w:bidi="ar-SA"/>
      </w:rPr>
    </w:lvl>
    <w:lvl w:ilvl="5" w:tplc="8FBCBF14">
      <w:numFmt w:val="bullet"/>
      <w:lvlText w:val="•"/>
      <w:lvlJc w:val="left"/>
      <w:pPr>
        <w:ind w:left="5724" w:hanging="670"/>
      </w:pPr>
      <w:rPr>
        <w:rFonts w:hint="default"/>
        <w:lang w:val="pt-PT" w:eastAsia="en-US" w:bidi="ar-SA"/>
      </w:rPr>
    </w:lvl>
    <w:lvl w:ilvl="6" w:tplc="029A2EF6">
      <w:numFmt w:val="bullet"/>
      <w:lvlText w:val="•"/>
      <w:lvlJc w:val="left"/>
      <w:pPr>
        <w:ind w:left="6732" w:hanging="670"/>
      </w:pPr>
      <w:rPr>
        <w:rFonts w:hint="default"/>
        <w:lang w:val="pt-PT" w:eastAsia="en-US" w:bidi="ar-SA"/>
      </w:rPr>
    </w:lvl>
    <w:lvl w:ilvl="7" w:tplc="F4AABD40">
      <w:numFmt w:val="bullet"/>
      <w:lvlText w:val="•"/>
      <w:lvlJc w:val="left"/>
      <w:pPr>
        <w:ind w:left="7741" w:hanging="670"/>
      </w:pPr>
      <w:rPr>
        <w:rFonts w:hint="default"/>
        <w:lang w:val="pt-PT" w:eastAsia="en-US" w:bidi="ar-SA"/>
      </w:rPr>
    </w:lvl>
    <w:lvl w:ilvl="8" w:tplc="C3BEC9D6">
      <w:numFmt w:val="bullet"/>
      <w:lvlText w:val="•"/>
      <w:lvlJc w:val="left"/>
      <w:pPr>
        <w:ind w:left="8750" w:hanging="670"/>
      </w:pPr>
      <w:rPr>
        <w:rFonts w:hint="default"/>
        <w:lang w:val="pt-PT" w:eastAsia="en-US" w:bidi="ar-SA"/>
      </w:rPr>
    </w:lvl>
  </w:abstractNum>
  <w:abstractNum w:abstractNumId="117">
    <w:nsid w:val="7A29445A"/>
    <w:multiLevelType w:val="hybridMultilevel"/>
    <w:tmpl w:val="B6B4CC74"/>
    <w:lvl w:ilvl="0" w:tplc="15B06896">
      <w:start w:val="5"/>
      <w:numFmt w:val="decimal"/>
      <w:lvlText w:val="%1"/>
      <w:lvlJc w:val="left"/>
      <w:pPr>
        <w:ind w:left="403" w:hanging="130"/>
        <w:jc w:val="left"/>
      </w:pPr>
      <w:rPr>
        <w:rFonts w:ascii="Arial MT" w:eastAsia="Arial MT" w:hAnsi="Arial MT" w:cs="Arial MT" w:hint="default"/>
        <w:b w:val="0"/>
        <w:bCs w:val="0"/>
        <w:i w:val="0"/>
        <w:iCs w:val="0"/>
        <w:spacing w:val="0"/>
        <w:w w:val="100"/>
        <w:sz w:val="18"/>
        <w:szCs w:val="18"/>
        <w:lang w:val="pt-PT" w:eastAsia="en-US" w:bidi="ar-SA"/>
      </w:rPr>
    </w:lvl>
    <w:lvl w:ilvl="1" w:tplc="AB1E3AB8">
      <w:numFmt w:val="none"/>
      <w:lvlText w:val=""/>
      <w:lvlJc w:val="left"/>
      <w:pPr>
        <w:tabs>
          <w:tab w:val="num" w:pos="360"/>
        </w:tabs>
      </w:pPr>
    </w:lvl>
    <w:lvl w:ilvl="2" w:tplc="04684CD4">
      <w:numFmt w:val="none"/>
      <w:lvlText w:val=""/>
      <w:lvlJc w:val="left"/>
      <w:pPr>
        <w:tabs>
          <w:tab w:val="num" w:pos="360"/>
        </w:tabs>
      </w:pPr>
    </w:lvl>
    <w:lvl w:ilvl="3" w:tplc="BABEB14A">
      <w:numFmt w:val="bullet"/>
      <w:lvlText w:val="•"/>
      <w:lvlJc w:val="left"/>
      <w:pPr>
        <w:ind w:left="1273" w:hanging="430"/>
      </w:pPr>
      <w:rPr>
        <w:rFonts w:hint="default"/>
        <w:lang w:val="pt-PT" w:eastAsia="en-US" w:bidi="ar-SA"/>
      </w:rPr>
    </w:lvl>
    <w:lvl w:ilvl="4" w:tplc="04B0118A">
      <w:numFmt w:val="bullet"/>
      <w:lvlText w:val="•"/>
      <w:lvlJc w:val="left"/>
      <w:pPr>
        <w:ind w:left="1560" w:hanging="430"/>
      </w:pPr>
      <w:rPr>
        <w:rFonts w:hint="default"/>
        <w:lang w:val="pt-PT" w:eastAsia="en-US" w:bidi="ar-SA"/>
      </w:rPr>
    </w:lvl>
    <w:lvl w:ilvl="5" w:tplc="31D89542">
      <w:numFmt w:val="bullet"/>
      <w:lvlText w:val="•"/>
      <w:lvlJc w:val="left"/>
      <w:pPr>
        <w:ind w:left="1847" w:hanging="430"/>
      </w:pPr>
      <w:rPr>
        <w:rFonts w:hint="default"/>
        <w:lang w:val="pt-PT" w:eastAsia="en-US" w:bidi="ar-SA"/>
      </w:rPr>
    </w:lvl>
    <w:lvl w:ilvl="6" w:tplc="69E876D6">
      <w:numFmt w:val="bullet"/>
      <w:lvlText w:val="•"/>
      <w:lvlJc w:val="left"/>
      <w:pPr>
        <w:ind w:left="2134" w:hanging="430"/>
      </w:pPr>
      <w:rPr>
        <w:rFonts w:hint="default"/>
        <w:lang w:val="pt-PT" w:eastAsia="en-US" w:bidi="ar-SA"/>
      </w:rPr>
    </w:lvl>
    <w:lvl w:ilvl="7" w:tplc="8332B28A">
      <w:numFmt w:val="bullet"/>
      <w:lvlText w:val="•"/>
      <w:lvlJc w:val="left"/>
      <w:pPr>
        <w:ind w:left="2420" w:hanging="430"/>
      </w:pPr>
      <w:rPr>
        <w:rFonts w:hint="default"/>
        <w:lang w:val="pt-PT" w:eastAsia="en-US" w:bidi="ar-SA"/>
      </w:rPr>
    </w:lvl>
    <w:lvl w:ilvl="8" w:tplc="E446DD76">
      <w:numFmt w:val="bullet"/>
      <w:lvlText w:val="•"/>
      <w:lvlJc w:val="left"/>
      <w:pPr>
        <w:ind w:left="2707" w:hanging="430"/>
      </w:pPr>
      <w:rPr>
        <w:rFonts w:hint="default"/>
        <w:lang w:val="pt-PT" w:eastAsia="en-US" w:bidi="ar-SA"/>
      </w:rPr>
    </w:lvl>
  </w:abstractNum>
  <w:abstractNum w:abstractNumId="118">
    <w:nsid w:val="7B1A6029"/>
    <w:multiLevelType w:val="hybridMultilevel"/>
    <w:tmpl w:val="BA1A23A8"/>
    <w:lvl w:ilvl="0" w:tplc="2A567086">
      <w:start w:val="1"/>
      <w:numFmt w:val="lowerLetter"/>
      <w:lvlText w:val="%1."/>
      <w:lvlJc w:val="left"/>
      <w:pPr>
        <w:ind w:left="1173" w:hanging="210"/>
        <w:jc w:val="left"/>
      </w:pPr>
      <w:rPr>
        <w:rFonts w:ascii="Arial MT" w:eastAsia="Arial MT" w:hAnsi="Arial MT" w:cs="Arial MT" w:hint="default"/>
        <w:b w:val="0"/>
        <w:bCs w:val="0"/>
        <w:i w:val="0"/>
        <w:iCs w:val="0"/>
        <w:spacing w:val="0"/>
        <w:w w:val="100"/>
        <w:sz w:val="18"/>
        <w:szCs w:val="18"/>
        <w:lang w:val="pt-PT" w:eastAsia="en-US" w:bidi="ar-SA"/>
      </w:rPr>
    </w:lvl>
    <w:lvl w:ilvl="1" w:tplc="54B2A382">
      <w:numFmt w:val="bullet"/>
      <w:lvlText w:val="•"/>
      <w:lvlJc w:val="left"/>
      <w:pPr>
        <w:ind w:left="2138" w:hanging="210"/>
      </w:pPr>
      <w:rPr>
        <w:rFonts w:hint="default"/>
        <w:lang w:val="pt-PT" w:eastAsia="en-US" w:bidi="ar-SA"/>
      </w:rPr>
    </w:lvl>
    <w:lvl w:ilvl="2" w:tplc="4978FEBA">
      <w:numFmt w:val="bullet"/>
      <w:lvlText w:val="•"/>
      <w:lvlJc w:val="left"/>
      <w:pPr>
        <w:ind w:left="3097" w:hanging="210"/>
      </w:pPr>
      <w:rPr>
        <w:rFonts w:hint="default"/>
        <w:lang w:val="pt-PT" w:eastAsia="en-US" w:bidi="ar-SA"/>
      </w:rPr>
    </w:lvl>
    <w:lvl w:ilvl="3" w:tplc="B900EE64">
      <w:numFmt w:val="bullet"/>
      <w:lvlText w:val="•"/>
      <w:lvlJc w:val="left"/>
      <w:pPr>
        <w:ind w:left="4056" w:hanging="210"/>
      </w:pPr>
      <w:rPr>
        <w:rFonts w:hint="default"/>
        <w:lang w:val="pt-PT" w:eastAsia="en-US" w:bidi="ar-SA"/>
      </w:rPr>
    </w:lvl>
    <w:lvl w:ilvl="4" w:tplc="3BB27430">
      <w:numFmt w:val="bullet"/>
      <w:lvlText w:val="•"/>
      <w:lvlJc w:val="left"/>
      <w:pPr>
        <w:ind w:left="5015" w:hanging="210"/>
      </w:pPr>
      <w:rPr>
        <w:rFonts w:hint="default"/>
        <w:lang w:val="pt-PT" w:eastAsia="en-US" w:bidi="ar-SA"/>
      </w:rPr>
    </w:lvl>
    <w:lvl w:ilvl="5" w:tplc="D4985FFC">
      <w:numFmt w:val="bullet"/>
      <w:lvlText w:val="•"/>
      <w:lvlJc w:val="left"/>
      <w:pPr>
        <w:ind w:left="5974" w:hanging="210"/>
      </w:pPr>
      <w:rPr>
        <w:rFonts w:hint="default"/>
        <w:lang w:val="pt-PT" w:eastAsia="en-US" w:bidi="ar-SA"/>
      </w:rPr>
    </w:lvl>
    <w:lvl w:ilvl="6" w:tplc="E2600E34">
      <w:numFmt w:val="bullet"/>
      <w:lvlText w:val="•"/>
      <w:lvlJc w:val="left"/>
      <w:pPr>
        <w:ind w:left="6932" w:hanging="210"/>
      </w:pPr>
      <w:rPr>
        <w:rFonts w:hint="default"/>
        <w:lang w:val="pt-PT" w:eastAsia="en-US" w:bidi="ar-SA"/>
      </w:rPr>
    </w:lvl>
    <w:lvl w:ilvl="7" w:tplc="50949048">
      <w:numFmt w:val="bullet"/>
      <w:lvlText w:val="•"/>
      <w:lvlJc w:val="left"/>
      <w:pPr>
        <w:ind w:left="7891" w:hanging="210"/>
      </w:pPr>
      <w:rPr>
        <w:rFonts w:hint="default"/>
        <w:lang w:val="pt-PT" w:eastAsia="en-US" w:bidi="ar-SA"/>
      </w:rPr>
    </w:lvl>
    <w:lvl w:ilvl="8" w:tplc="830E1810">
      <w:numFmt w:val="bullet"/>
      <w:lvlText w:val="•"/>
      <w:lvlJc w:val="left"/>
      <w:pPr>
        <w:ind w:left="8850" w:hanging="210"/>
      </w:pPr>
      <w:rPr>
        <w:rFonts w:hint="default"/>
        <w:lang w:val="pt-PT" w:eastAsia="en-US" w:bidi="ar-SA"/>
      </w:rPr>
    </w:lvl>
  </w:abstractNum>
  <w:abstractNum w:abstractNumId="119">
    <w:nsid w:val="7B693A1A"/>
    <w:multiLevelType w:val="hybridMultilevel"/>
    <w:tmpl w:val="B78ACC42"/>
    <w:lvl w:ilvl="0" w:tplc="8B28FB4E">
      <w:start w:val="1"/>
      <w:numFmt w:val="decimal"/>
      <w:lvlText w:val="%1."/>
      <w:lvlJc w:val="left"/>
      <w:pPr>
        <w:ind w:left="413" w:hanging="310"/>
        <w:jc w:val="left"/>
      </w:pPr>
      <w:rPr>
        <w:rFonts w:ascii="Arial" w:eastAsia="Arial" w:hAnsi="Arial" w:cs="Arial" w:hint="default"/>
        <w:b/>
        <w:bCs/>
        <w:i w:val="0"/>
        <w:iCs w:val="0"/>
        <w:color w:val="091C2F"/>
        <w:spacing w:val="0"/>
        <w:w w:val="100"/>
        <w:sz w:val="27"/>
        <w:szCs w:val="27"/>
        <w:lang w:val="pt-PT" w:eastAsia="en-US" w:bidi="ar-SA"/>
      </w:rPr>
    </w:lvl>
    <w:lvl w:ilvl="1" w:tplc="64F45794">
      <w:numFmt w:val="none"/>
      <w:lvlText w:val=""/>
      <w:lvlJc w:val="left"/>
      <w:pPr>
        <w:tabs>
          <w:tab w:val="num" w:pos="360"/>
        </w:tabs>
      </w:pPr>
    </w:lvl>
    <w:lvl w:ilvl="2" w:tplc="46E64ED2">
      <w:numFmt w:val="none"/>
      <w:lvlText w:val=""/>
      <w:lvlJc w:val="left"/>
      <w:pPr>
        <w:tabs>
          <w:tab w:val="num" w:pos="360"/>
        </w:tabs>
      </w:pPr>
    </w:lvl>
    <w:lvl w:ilvl="3" w:tplc="23D8A0DE">
      <w:numFmt w:val="none"/>
      <w:lvlText w:val=""/>
      <w:lvlJc w:val="left"/>
      <w:pPr>
        <w:tabs>
          <w:tab w:val="num" w:pos="360"/>
        </w:tabs>
      </w:pPr>
    </w:lvl>
    <w:lvl w:ilvl="4" w:tplc="F7B6B252">
      <w:numFmt w:val="bullet"/>
      <w:lvlText w:val="•"/>
      <w:lvlJc w:val="left"/>
      <w:pPr>
        <w:ind w:left="580" w:hanging="500"/>
      </w:pPr>
      <w:rPr>
        <w:rFonts w:hint="default"/>
        <w:lang w:val="pt-PT" w:eastAsia="en-US" w:bidi="ar-SA"/>
      </w:rPr>
    </w:lvl>
    <w:lvl w:ilvl="5" w:tplc="917A7A08">
      <w:numFmt w:val="bullet"/>
      <w:lvlText w:val="•"/>
      <w:lvlJc w:val="left"/>
      <w:pPr>
        <w:ind w:left="600" w:hanging="500"/>
      </w:pPr>
      <w:rPr>
        <w:rFonts w:hint="default"/>
        <w:lang w:val="pt-PT" w:eastAsia="en-US" w:bidi="ar-SA"/>
      </w:rPr>
    </w:lvl>
    <w:lvl w:ilvl="6" w:tplc="EAC4E012">
      <w:numFmt w:val="bullet"/>
      <w:lvlText w:val="•"/>
      <w:lvlJc w:val="left"/>
      <w:pPr>
        <w:ind w:left="900" w:hanging="500"/>
      </w:pPr>
      <w:rPr>
        <w:rFonts w:hint="default"/>
        <w:lang w:val="pt-PT" w:eastAsia="en-US" w:bidi="ar-SA"/>
      </w:rPr>
    </w:lvl>
    <w:lvl w:ilvl="7" w:tplc="B92432EE">
      <w:numFmt w:val="bullet"/>
      <w:lvlText w:val="•"/>
      <w:lvlJc w:val="left"/>
      <w:pPr>
        <w:ind w:left="1300" w:hanging="500"/>
      </w:pPr>
      <w:rPr>
        <w:rFonts w:hint="default"/>
        <w:lang w:val="pt-PT" w:eastAsia="en-US" w:bidi="ar-SA"/>
      </w:rPr>
    </w:lvl>
    <w:lvl w:ilvl="8" w:tplc="5BD0A6B0">
      <w:numFmt w:val="bullet"/>
      <w:lvlText w:val="•"/>
      <w:lvlJc w:val="left"/>
      <w:pPr>
        <w:ind w:left="4456" w:hanging="500"/>
      </w:pPr>
      <w:rPr>
        <w:rFonts w:hint="default"/>
        <w:lang w:val="pt-PT" w:eastAsia="en-US" w:bidi="ar-SA"/>
      </w:rPr>
    </w:lvl>
  </w:abstractNum>
  <w:abstractNum w:abstractNumId="120">
    <w:nsid w:val="7B8B66B1"/>
    <w:multiLevelType w:val="hybridMultilevel"/>
    <w:tmpl w:val="3DE4B6BA"/>
    <w:lvl w:ilvl="0" w:tplc="71A68BDA">
      <w:start w:val="22"/>
      <w:numFmt w:val="decimal"/>
      <w:lvlText w:val="%1"/>
      <w:lvlJc w:val="left"/>
      <w:pPr>
        <w:ind w:left="2698" w:hanging="1266"/>
        <w:jc w:val="left"/>
      </w:pPr>
      <w:rPr>
        <w:rFonts w:hint="default"/>
        <w:lang w:val="pt-PT" w:eastAsia="en-US" w:bidi="ar-SA"/>
      </w:rPr>
    </w:lvl>
    <w:lvl w:ilvl="1" w:tplc="8BD4A47A">
      <w:numFmt w:val="none"/>
      <w:lvlText w:val=""/>
      <w:lvlJc w:val="left"/>
      <w:pPr>
        <w:tabs>
          <w:tab w:val="num" w:pos="360"/>
        </w:tabs>
      </w:pPr>
    </w:lvl>
    <w:lvl w:ilvl="2" w:tplc="4EF43BC6">
      <w:numFmt w:val="none"/>
      <w:lvlText w:val=""/>
      <w:lvlJc w:val="left"/>
      <w:pPr>
        <w:tabs>
          <w:tab w:val="num" w:pos="360"/>
        </w:tabs>
      </w:pPr>
    </w:lvl>
    <w:lvl w:ilvl="3" w:tplc="9FE4920C">
      <w:numFmt w:val="none"/>
      <w:lvlText w:val=""/>
      <w:lvlJc w:val="left"/>
      <w:pPr>
        <w:tabs>
          <w:tab w:val="num" w:pos="360"/>
        </w:tabs>
      </w:pPr>
    </w:lvl>
    <w:lvl w:ilvl="4" w:tplc="4AE8F3B4">
      <w:numFmt w:val="none"/>
      <w:lvlText w:val=""/>
      <w:lvlJc w:val="left"/>
      <w:pPr>
        <w:tabs>
          <w:tab w:val="num" w:pos="360"/>
        </w:tabs>
      </w:pPr>
    </w:lvl>
    <w:lvl w:ilvl="5" w:tplc="0316A114">
      <w:numFmt w:val="none"/>
      <w:lvlText w:val=""/>
      <w:lvlJc w:val="left"/>
      <w:pPr>
        <w:tabs>
          <w:tab w:val="num" w:pos="360"/>
        </w:tabs>
      </w:pPr>
    </w:lvl>
    <w:lvl w:ilvl="6" w:tplc="EF763FDA">
      <w:numFmt w:val="bullet"/>
      <w:lvlText w:val="•"/>
      <w:lvlJc w:val="left"/>
      <w:pPr>
        <w:ind w:left="6938" w:hanging="1266"/>
      </w:pPr>
      <w:rPr>
        <w:rFonts w:hint="default"/>
        <w:lang w:val="pt-PT" w:eastAsia="en-US" w:bidi="ar-SA"/>
      </w:rPr>
    </w:lvl>
    <w:lvl w:ilvl="7" w:tplc="E63C4742">
      <w:numFmt w:val="bullet"/>
      <w:lvlText w:val="•"/>
      <w:lvlJc w:val="left"/>
      <w:pPr>
        <w:ind w:left="7645" w:hanging="1266"/>
      </w:pPr>
      <w:rPr>
        <w:rFonts w:hint="default"/>
        <w:lang w:val="pt-PT" w:eastAsia="en-US" w:bidi="ar-SA"/>
      </w:rPr>
    </w:lvl>
    <w:lvl w:ilvl="8" w:tplc="294A7BEE">
      <w:numFmt w:val="bullet"/>
      <w:lvlText w:val="•"/>
      <w:lvlJc w:val="left"/>
      <w:pPr>
        <w:ind w:left="8351" w:hanging="1266"/>
      </w:pPr>
      <w:rPr>
        <w:rFonts w:hint="default"/>
        <w:lang w:val="pt-PT" w:eastAsia="en-US" w:bidi="ar-SA"/>
      </w:rPr>
    </w:lvl>
  </w:abstractNum>
  <w:abstractNum w:abstractNumId="121">
    <w:nsid w:val="7BFE1064"/>
    <w:multiLevelType w:val="hybridMultilevel"/>
    <w:tmpl w:val="CBBA1504"/>
    <w:lvl w:ilvl="0" w:tplc="98DCC880">
      <w:start w:val="9"/>
      <w:numFmt w:val="decimal"/>
      <w:lvlText w:val="%1"/>
      <w:lvlJc w:val="left"/>
      <w:pPr>
        <w:ind w:left="603" w:hanging="500"/>
        <w:jc w:val="left"/>
      </w:pPr>
      <w:rPr>
        <w:rFonts w:hint="default"/>
        <w:lang w:val="pt-PT" w:eastAsia="en-US" w:bidi="ar-SA"/>
      </w:rPr>
    </w:lvl>
    <w:lvl w:ilvl="1" w:tplc="5860ACC4">
      <w:numFmt w:val="none"/>
      <w:lvlText w:val=""/>
      <w:lvlJc w:val="left"/>
      <w:pPr>
        <w:tabs>
          <w:tab w:val="num" w:pos="360"/>
        </w:tabs>
      </w:pPr>
    </w:lvl>
    <w:lvl w:ilvl="2" w:tplc="75BAFF42">
      <w:numFmt w:val="none"/>
      <w:lvlText w:val=""/>
      <w:lvlJc w:val="left"/>
      <w:pPr>
        <w:tabs>
          <w:tab w:val="num" w:pos="360"/>
        </w:tabs>
      </w:pPr>
    </w:lvl>
    <w:lvl w:ilvl="3" w:tplc="486A76A0">
      <w:numFmt w:val="bullet"/>
      <w:lvlText w:val="•"/>
      <w:lvlJc w:val="left"/>
      <w:pPr>
        <w:ind w:left="2859" w:hanging="700"/>
      </w:pPr>
      <w:rPr>
        <w:rFonts w:hint="default"/>
        <w:lang w:val="pt-PT" w:eastAsia="en-US" w:bidi="ar-SA"/>
      </w:rPr>
    </w:lvl>
    <w:lvl w:ilvl="4" w:tplc="363C1956">
      <w:numFmt w:val="bullet"/>
      <w:lvlText w:val="•"/>
      <w:lvlJc w:val="left"/>
      <w:pPr>
        <w:ind w:left="3989" w:hanging="700"/>
      </w:pPr>
      <w:rPr>
        <w:rFonts w:hint="default"/>
        <w:lang w:val="pt-PT" w:eastAsia="en-US" w:bidi="ar-SA"/>
      </w:rPr>
    </w:lvl>
    <w:lvl w:ilvl="5" w:tplc="5936D460">
      <w:numFmt w:val="bullet"/>
      <w:lvlText w:val="•"/>
      <w:lvlJc w:val="left"/>
      <w:pPr>
        <w:ind w:left="5119" w:hanging="700"/>
      </w:pPr>
      <w:rPr>
        <w:rFonts w:hint="default"/>
        <w:lang w:val="pt-PT" w:eastAsia="en-US" w:bidi="ar-SA"/>
      </w:rPr>
    </w:lvl>
    <w:lvl w:ilvl="6" w:tplc="F02A2970">
      <w:numFmt w:val="bullet"/>
      <w:lvlText w:val="•"/>
      <w:lvlJc w:val="left"/>
      <w:pPr>
        <w:ind w:left="6248" w:hanging="700"/>
      </w:pPr>
      <w:rPr>
        <w:rFonts w:hint="default"/>
        <w:lang w:val="pt-PT" w:eastAsia="en-US" w:bidi="ar-SA"/>
      </w:rPr>
    </w:lvl>
    <w:lvl w:ilvl="7" w:tplc="01987898">
      <w:numFmt w:val="bullet"/>
      <w:lvlText w:val="•"/>
      <w:lvlJc w:val="left"/>
      <w:pPr>
        <w:ind w:left="7378" w:hanging="700"/>
      </w:pPr>
      <w:rPr>
        <w:rFonts w:hint="default"/>
        <w:lang w:val="pt-PT" w:eastAsia="en-US" w:bidi="ar-SA"/>
      </w:rPr>
    </w:lvl>
    <w:lvl w:ilvl="8" w:tplc="CF988C00">
      <w:numFmt w:val="bullet"/>
      <w:lvlText w:val="•"/>
      <w:lvlJc w:val="left"/>
      <w:pPr>
        <w:ind w:left="8508" w:hanging="700"/>
      </w:pPr>
      <w:rPr>
        <w:rFonts w:hint="default"/>
        <w:lang w:val="pt-PT" w:eastAsia="en-US" w:bidi="ar-SA"/>
      </w:rPr>
    </w:lvl>
  </w:abstractNum>
  <w:abstractNum w:abstractNumId="122">
    <w:nsid w:val="7DDE0659"/>
    <w:multiLevelType w:val="hybridMultilevel"/>
    <w:tmpl w:val="43AC88B8"/>
    <w:lvl w:ilvl="0" w:tplc="98AEE3E4">
      <w:start w:val="12"/>
      <w:numFmt w:val="decimal"/>
      <w:lvlText w:val="%1"/>
      <w:lvlJc w:val="left"/>
      <w:pPr>
        <w:ind w:left="413" w:hanging="400"/>
        <w:jc w:val="left"/>
      </w:pPr>
      <w:rPr>
        <w:rFonts w:hint="default"/>
        <w:lang w:val="pt-PT" w:eastAsia="en-US" w:bidi="ar-SA"/>
      </w:rPr>
    </w:lvl>
    <w:lvl w:ilvl="1" w:tplc="5E848222">
      <w:numFmt w:val="none"/>
      <w:lvlText w:val=""/>
      <w:lvlJc w:val="left"/>
      <w:pPr>
        <w:tabs>
          <w:tab w:val="num" w:pos="360"/>
        </w:tabs>
      </w:pPr>
    </w:lvl>
    <w:lvl w:ilvl="2" w:tplc="BA54AF90">
      <w:numFmt w:val="bullet"/>
      <w:lvlText w:val="•"/>
      <w:lvlJc w:val="left"/>
      <w:pPr>
        <w:ind w:left="2489" w:hanging="400"/>
      </w:pPr>
      <w:rPr>
        <w:rFonts w:hint="default"/>
        <w:lang w:val="pt-PT" w:eastAsia="en-US" w:bidi="ar-SA"/>
      </w:rPr>
    </w:lvl>
    <w:lvl w:ilvl="3" w:tplc="DCF8BBE2">
      <w:numFmt w:val="bullet"/>
      <w:lvlText w:val="•"/>
      <w:lvlJc w:val="left"/>
      <w:pPr>
        <w:ind w:left="3524" w:hanging="400"/>
      </w:pPr>
      <w:rPr>
        <w:rFonts w:hint="default"/>
        <w:lang w:val="pt-PT" w:eastAsia="en-US" w:bidi="ar-SA"/>
      </w:rPr>
    </w:lvl>
    <w:lvl w:ilvl="4" w:tplc="5B683E9A">
      <w:numFmt w:val="bullet"/>
      <w:lvlText w:val="•"/>
      <w:lvlJc w:val="left"/>
      <w:pPr>
        <w:ind w:left="4559" w:hanging="400"/>
      </w:pPr>
      <w:rPr>
        <w:rFonts w:hint="default"/>
        <w:lang w:val="pt-PT" w:eastAsia="en-US" w:bidi="ar-SA"/>
      </w:rPr>
    </w:lvl>
    <w:lvl w:ilvl="5" w:tplc="13C0EB54">
      <w:numFmt w:val="bullet"/>
      <w:lvlText w:val="•"/>
      <w:lvlJc w:val="left"/>
      <w:pPr>
        <w:ind w:left="5594" w:hanging="400"/>
      </w:pPr>
      <w:rPr>
        <w:rFonts w:hint="default"/>
        <w:lang w:val="pt-PT" w:eastAsia="en-US" w:bidi="ar-SA"/>
      </w:rPr>
    </w:lvl>
    <w:lvl w:ilvl="6" w:tplc="ADC622FA">
      <w:numFmt w:val="bullet"/>
      <w:lvlText w:val="•"/>
      <w:lvlJc w:val="left"/>
      <w:pPr>
        <w:ind w:left="6628" w:hanging="400"/>
      </w:pPr>
      <w:rPr>
        <w:rFonts w:hint="default"/>
        <w:lang w:val="pt-PT" w:eastAsia="en-US" w:bidi="ar-SA"/>
      </w:rPr>
    </w:lvl>
    <w:lvl w:ilvl="7" w:tplc="3C120528">
      <w:numFmt w:val="bullet"/>
      <w:lvlText w:val="•"/>
      <w:lvlJc w:val="left"/>
      <w:pPr>
        <w:ind w:left="7663" w:hanging="400"/>
      </w:pPr>
      <w:rPr>
        <w:rFonts w:hint="default"/>
        <w:lang w:val="pt-PT" w:eastAsia="en-US" w:bidi="ar-SA"/>
      </w:rPr>
    </w:lvl>
    <w:lvl w:ilvl="8" w:tplc="2A7E7A8C">
      <w:numFmt w:val="bullet"/>
      <w:lvlText w:val="•"/>
      <w:lvlJc w:val="left"/>
      <w:pPr>
        <w:ind w:left="8698" w:hanging="400"/>
      </w:pPr>
      <w:rPr>
        <w:rFonts w:hint="default"/>
        <w:lang w:val="pt-PT" w:eastAsia="en-US" w:bidi="ar-SA"/>
      </w:rPr>
    </w:lvl>
  </w:abstractNum>
  <w:abstractNum w:abstractNumId="123">
    <w:nsid w:val="7F9122A6"/>
    <w:multiLevelType w:val="hybridMultilevel"/>
    <w:tmpl w:val="D034F8C2"/>
    <w:lvl w:ilvl="0" w:tplc="B5F2A63C">
      <w:start w:val="12"/>
      <w:numFmt w:val="decimal"/>
      <w:lvlText w:val="%1."/>
      <w:lvlJc w:val="left"/>
      <w:pPr>
        <w:ind w:left="563" w:hanging="460"/>
        <w:jc w:val="left"/>
      </w:pPr>
      <w:rPr>
        <w:rFonts w:ascii="Arial" w:eastAsia="Arial" w:hAnsi="Arial" w:cs="Arial" w:hint="default"/>
        <w:b/>
        <w:bCs/>
        <w:i w:val="0"/>
        <w:iCs w:val="0"/>
        <w:color w:val="091C2F"/>
        <w:spacing w:val="0"/>
        <w:w w:val="100"/>
        <w:sz w:val="27"/>
        <w:szCs w:val="27"/>
        <w:lang w:val="pt-PT" w:eastAsia="en-US" w:bidi="ar-SA"/>
      </w:rPr>
    </w:lvl>
    <w:lvl w:ilvl="1" w:tplc="BB760E22">
      <w:numFmt w:val="none"/>
      <w:lvlText w:val=""/>
      <w:lvlJc w:val="left"/>
      <w:pPr>
        <w:tabs>
          <w:tab w:val="num" w:pos="360"/>
        </w:tabs>
      </w:pPr>
    </w:lvl>
    <w:lvl w:ilvl="2" w:tplc="A1827788">
      <w:numFmt w:val="none"/>
      <w:lvlText w:val=""/>
      <w:lvlJc w:val="left"/>
      <w:pPr>
        <w:tabs>
          <w:tab w:val="num" w:pos="360"/>
        </w:tabs>
      </w:pPr>
    </w:lvl>
    <w:lvl w:ilvl="3" w:tplc="07440CA6">
      <w:start w:val="1"/>
      <w:numFmt w:val="lowerLetter"/>
      <w:lvlText w:val="%4)"/>
      <w:lvlJc w:val="left"/>
      <w:pPr>
        <w:ind w:left="813" w:hanging="496"/>
        <w:jc w:val="left"/>
      </w:pPr>
      <w:rPr>
        <w:rFonts w:ascii="Arial MT" w:eastAsia="Arial MT" w:hAnsi="Arial MT" w:cs="Arial MT" w:hint="default"/>
        <w:b w:val="0"/>
        <w:bCs w:val="0"/>
        <w:i w:val="0"/>
        <w:iCs w:val="0"/>
        <w:spacing w:val="-1"/>
        <w:w w:val="100"/>
        <w:sz w:val="20"/>
        <w:szCs w:val="20"/>
        <w:lang w:val="pt-PT" w:eastAsia="en-US" w:bidi="ar-SA"/>
      </w:rPr>
    </w:lvl>
    <w:lvl w:ilvl="4" w:tplc="97CE6322">
      <w:numFmt w:val="bullet"/>
      <w:lvlText w:val="•"/>
      <w:lvlJc w:val="left"/>
      <w:pPr>
        <w:ind w:left="820" w:hanging="496"/>
      </w:pPr>
      <w:rPr>
        <w:rFonts w:hint="default"/>
        <w:lang w:val="pt-PT" w:eastAsia="en-US" w:bidi="ar-SA"/>
      </w:rPr>
    </w:lvl>
    <w:lvl w:ilvl="5" w:tplc="702CBF5C">
      <w:numFmt w:val="bullet"/>
      <w:lvlText w:val="•"/>
      <w:lvlJc w:val="left"/>
      <w:pPr>
        <w:ind w:left="1000" w:hanging="496"/>
      </w:pPr>
      <w:rPr>
        <w:rFonts w:hint="default"/>
        <w:lang w:val="pt-PT" w:eastAsia="en-US" w:bidi="ar-SA"/>
      </w:rPr>
    </w:lvl>
    <w:lvl w:ilvl="6" w:tplc="B150C52C">
      <w:numFmt w:val="bullet"/>
      <w:lvlText w:val="•"/>
      <w:lvlJc w:val="left"/>
      <w:pPr>
        <w:ind w:left="2953" w:hanging="496"/>
      </w:pPr>
      <w:rPr>
        <w:rFonts w:hint="default"/>
        <w:lang w:val="pt-PT" w:eastAsia="en-US" w:bidi="ar-SA"/>
      </w:rPr>
    </w:lvl>
    <w:lvl w:ilvl="7" w:tplc="9A5C430E">
      <w:numFmt w:val="bullet"/>
      <w:lvlText w:val="•"/>
      <w:lvlJc w:val="left"/>
      <w:pPr>
        <w:ind w:left="4907" w:hanging="496"/>
      </w:pPr>
      <w:rPr>
        <w:rFonts w:hint="default"/>
        <w:lang w:val="pt-PT" w:eastAsia="en-US" w:bidi="ar-SA"/>
      </w:rPr>
    </w:lvl>
    <w:lvl w:ilvl="8" w:tplc="E1D06E04">
      <w:numFmt w:val="bullet"/>
      <w:lvlText w:val="•"/>
      <w:lvlJc w:val="left"/>
      <w:pPr>
        <w:ind w:left="6860" w:hanging="496"/>
      </w:pPr>
      <w:rPr>
        <w:rFonts w:hint="default"/>
        <w:lang w:val="pt-PT" w:eastAsia="en-US" w:bidi="ar-SA"/>
      </w:rPr>
    </w:lvl>
  </w:abstractNum>
  <w:num w:numId="1">
    <w:abstractNumId w:val="97"/>
  </w:num>
  <w:num w:numId="2">
    <w:abstractNumId w:val="100"/>
  </w:num>
  <w:num w:numId="3">
    <w:abstractNumId w:val="2"/>
  </w:num>
  <w:num w:numId="4">
    <w:abstractNumId w:val="38"/>
  </w:num>
  <w:num w:numId="5">
    <w:abstractNumId w:val="65"/>
  </w:num>
  <w:num w:numId="6">
    <w:abstractNumId w:val="10"/>
  </w:num>
  <w:num w:numId="7">
    <w:abstractNumId w:val="61"/>
  </w:num>
  <w:num w:numId="8">
    <w:abstractNumId w:val="80"/>
  </w:num>
  <w:num w:numId="9">
    <w:abstractNumId w:val="122"/>
  </w:num>
  <w:num w:numId="10">
    <w:abstractNumId w:val="45"/>
  </w:num>
  <w:num w:numId="11">
    <w:abstractNumId w:val="32"/>
  </w:num>
  <w:num w:numId="12">
    <w:abstractNumId w:val="30"/>
  </w:num>
  <w:num w:numId="13">
    <w:abstractNumId w:val="78"/>
  </w:num>
  <w:num w:numId="14">
    <w:abstractNumId w:val="99"/>
  </w:num>
  <w:num w:numId="15">
    <w:abstractNumId w:val="74"/>
  </w:num>
  <w:num w:numId="16">
    <w:abstractNumId w:val="33"/>
  </w:num>
  <w:num w:numId="17">
    <w:abstractNumId w:val="87"/>
  </w:num>
  <w:num w:numId="18">
    <w:abstractNumId w:val="105"/>
  </w:num>
  <w:num w:numId="19">
    <w:abstractNumId w:val="46"/>
  </w:num>
  <w:num w:numId="20">
    <w:abstractNumId w:val="72"/>
  </w:num>
  <w:num w:numId="21">
    <w:abstractNumId w:val="115"/>
  </w:num>
  <w:num w:numId="22">
    <w:abstractNumId w:val="3"/>
  </w:num>
  <w:num w:numId="23">
    <w:abstractNumId w:val="93"/>
  </w:num>
  <w:num w:numId="24">
    <w:abstractNumId w:val="42"/>
  </w:num>
  <w:num w:numId="25">
    <w:abstractNumId w:val="34"/>
  </w:num>
  <w:num w:numId="26">
    <w:abstractNumId w:val="86"/>
  </w:num>
  <w:num w:numId="27">
    <w:abstractNumId w:val="12"/>
  </w:num>
  <w:num w:numId="28">
    <w:abstractNumId w:val="19"/>
  </w:num>
  <w:num w:numId="29">
    <w:abstractNumId w:val="107"/>
  </w:num>
  <w:num w:numId="30">
    <w:abstractNumId w:val="4"/>
  </w:num>
  <w:num w:numId="31">
    <w:abstractNumId w:val="41"/>
  </w:num>
  <w:num w:numId="32">
    <w:abstractNumId w:val="1"/>
  </w:num>
  <w:num w:numId="33">
    <w:abstractNumId w:val="118"/>
  </w:num>
  <w:num w:numId="34">
    <w:abstractNumId w:val="73"/>
  </w:num>
  <w:num w:numId="35">
    <w:abstractNumId w:val="96"/>
  </w:num>
  <w:num w:numId="36">
    <w:abstractNumId w:val="84"/>
  </w:num>
  <w:num w:numId="37">
    <w:abstractNumId w:val="106"/>
  </w:num>
  <w:num w:numId="38">
    <w:abstractNumId w:val="6"/>
  </w:num>
  <w:num w:numId="39">
    <w:abstractNumId w:val="102"/>
  </w:num>
  <w:num w:numId="40">
    <w:abstractNumId w:val="17"/>
  </w:num>
  <w:num w:numId="41">
    <w:abstractNumId w:val="24"/>
  </w:num>
  <w:num w:numId="42">
    <w:abstractNumId w:val="60"/>
  </w:num>
  <w:num w:numId="43">
    <w:abstractNumId w:val="117"/>
  </w:num>
  <w:num w:numId="44">
    <w:abstractNumId w:val="108"/>
  </w:num>
  <w:num w:numId="45">
    <w:abstractNumId w:val="21"/>
  </w:num>
  <w:num w:numId="46">
    <w:abstractNumId w:val="48"/>
  </w:num>
  <w:num w:numId="47">
    <w:abstractNumId w:val="14"/>
  </w:num>
  <w:num w:numId="48">
    <w:abstractNumId w:val="28"/>
  </w:num>
  <w:num w:numId="49">
    <w:abstractNumId w:val="104"/>
  </w:num>
  <w:num w:numId="50">
    <w:abstractNumId w:val="35"/>
  </w:num>
  <w:num w:numId="51">
    <w:abstractNumId w:val="111"/>
  </w:num>
  <w:num w:numId="52">
    <w:abstractNumId w:val="121"/>
  </w:num>
  <w:num w:numId="53">
    <w:abstractNumId w:val="119"/>
  </w:num>
  <w:num w:numId="54">
    <w:abstractNumId w:val="116"/>
  </w:num>
  <w:num w:numId="55">
    <w:abstractNumId w:val="85"/>
  </w:num>
  <w:num w:numId="56">
    <w:abstractNumId w:val="29"/>
  </w:num>
  <w:num w:numId="57">
    <w:abstractNumId w:val="8"/>
  </w:num>
  <w:num w:numId="58">
    <w:abstractNumId w:val="37"/>
  </w:num>
  <w:num w:numId="59">
    <w:abstractNumId w:val="36"/>
  </w:num>
  <w:num w:numId="60">
    <w:abstractNumId w:val="26"/>
  </w:num>
  <w:num w:numId="61">
    <w:abstractNumId w:val="101"/>
  </w:num>
  <w:num w:numId="62">
    <w:abstractNumId w:val="112"/>
  </w:num>
  <w:num w:numId="63">
    <w:abstractNumId w:val="91"/>
  </w:num>
  <w:num w:numId="64">
    <w:abstractNumId w:val="66"/>
  </w:num>
  <w:num w:numId="65">
    <w:abstractNumId w:val="77"/>
  </w:num>
  <w:num w:numId="66">
    <w:abstractNumId w:val="114"/>
  </w:num>
  <w:num w:numId="67">
    <w:abstractNumId w:val="123"/>
  </w:num>
  <w:num w:numId="68">
    <w:abstractNumId w:val="95"/>
  </w:num>
  <w:num w:numId="69">
    <w:abstractNumId w:val="58"/>
  </w:num>
  <w:num w:numId="70">
    <w:abstractNumId w:val="5"/>
  </w:num>
  <w:num w:numId="71">
    <w:abstractNumId w:val="83"/>
  </w:num>
  <w:num w:numId="72">
    <w:abstractNumId w:val="25"/>
  </w:num>
  <w:num w:numId="73">
    <w:abstractNumId w:val="68"/>
  </w:num>
  <w:num w:numId="74">
    <w:abstractNumId w:val="7"/>
  </w:num>
  <w:num w:numId="75">
    <w:abstractNumId w:val="9"/>
  </w:num>
  <w:num w:numId="76">
    <w:abstractNumId w:val="71"/>
  </w:num>
  <w:num w:numId="77">
    <w:abstractNumId w:val="13"/>
  </w:num>
  <w:num w:numId="78">
    <w:abstractNumId w:val="39"/>
  </w:num>
  <w:num w:numId="79">
    <w:abstractNumId w:val="92"/>
  </w:num>
  <w:num w:numId="80">
    <w:abstractNumId w:val="15"/>
  </w:num>
  <w:num w:numId="81">
    <w:abstractNumId w:val="94"/>
  </w:num>
  <w:num w:numId="82">
    <w:abstractNumId w:val="59"/>
  </w:num>
  <w:num w:numId="83">
    <w:abstractNumId w:val="27"/>
  </w:num>
  <w:num w:numId="84">
    <w:abstractNumId w:val="64"/>
  </w:num>
  <w:num w:numId="85">
    <w:abstractNumId w:val="109"/>
  </w:num>
  <w:num w:numId="86">
    <w:abstractNumId w:val="113"/>
  </w:num>
  <w:num w:numId="87">
    <w:abstractNumId w:val="81"/>
  </w:num>
  <w:num w:numId="88">
    <w:abstractNumId w:val="51"/>
  </w:num>
  <w:num w:numId="89">
    <w:abstractNumId w:val="18"/>
  </w:num>
  <w:num w:numId="90">
    <w:abstractNumId w:val="56"/>
  </w:num>
  <w:num w:numId="91">
    <w:abstractNumId w:val="47"/>
  </w:num>
  <w:num w:numId="92">
    <w:abstractNumId w:val="11"/>
  </w:num>
  <w:num w:numId="93">
    <w:abstractNumId w:val="43"/>
  </w:num>
  <w:num w:numId="94">
    <w:abstractNumId w:val="22"/>
  </w:num>
  <w:num w:numId="95">
    <w:abstractNumId w:val="57"/>
  </w:num>
  <w:num w:numId="96">
    <w:abstractNumId w:val="110"/>
  </w:num>
  <w:num w:numId="97">
    <w:abstractNumId w:val="90"/>
  </w:num>
  <w:num w:numId="98">
    <w:abstractNumId w:val="50"/>
  </w:num>
  <w:num w:numId="99">
    <w:abstractNumId w:val="76"/>
  </w:num>
  <w:num w:numId="100">
    <w:abstractNumId w:val="55"/>
  </w:num>
  <w:num w:numId="101">
    <w:abstractNumId w:val="54"/>
  </w:num>
  <w:num w:numId="102">
    <w:abstractNumId w:val="62"/>
  </w:num>
  <w:num w:numId="103">
    <w:abstractNumId w:val="0"/>
  </w:num>
  <w:num w:numId="104">
    <w:abstractNumId w:val="67"/>
  </w:num>
  <w:num w:numId="105">
    <w:abstractNumId w:val="79"/>
  </w:num>
  <w:num w:numId="106">
    <w:abstractNumId w:val="49"/>
  </w:num>
  <w:num w:numId="107">
    <w:abstractNumId w:val="70"/>
  </w:num>
  <w:num w:numId="108">
    <w:abstractNumId w:val="20"/>
  </w:num>
  <w:num w:numId="109">
    <w:abstractNumId w:val="98"/>
  </w:num>
  <w:num w:numId="110">
    <w:abstractNumId w:val="40"/>
  </w:num>
  <w:num w:numId="111">
    <w:abstractNumId w:val="69"/>
  </w:num>
  <w:num w:numId="112">
    <w:abstractNumId w:val="53"/>
  </w:num>
  <w:num w:numId="113">
    <w:abstractNumId w:val="103"/>
  </w:num>
  <w:num w:numId="114">
    <w:abstractNumId w:val="23"/>
  </w:num>
  <w:num w:numId="115">
    <w:abstractNumId w:val="44"/>
  </w:num>
  <w:num w:numId="116">
    <w:abstractNumId w:val="63"/>
  </w:num>
  <w:num w:numId="117">
    <w:abstractNumId w:val="75"/>
  </w:num>
  <w:num w:numId="118">
    <w:abstractNumId w:val="52"/>
  </w:num>
  <w:num w:numId="119">
    <w:abstractNumId w:val="31"/>
  </w:num>
  <w:num w:numId="120">
    <w:abstractNumId w:val="16"/>
  </w:num>
  <w:num w:numId="121">
    <w:abstractNumId w:val="120"/>
  </w:num>
  <w:num w:numId="122">
    <w:abstractNumId w:val="88"/>
  </w:num>
  <w:num w:numId="123">
    <w:abstractNumId w:val="82"/>
  </w:num>
  <w:num w:numId="124">
    <w:abstractNumId w:val="89"/>
  </w:num>
  <w:numIdMacAtCleanup w:val="1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20"/>
  <w:hyphenationZone w:val="425"/>
  <w:drawingGridHorizontalSpacing w:val="110"/>
  <w:displayHorizontalDrawingGridEvery w:val="2"/>
  <w:characterSpacingControl w:val="doNotCompress"/>
  <w:compat>
    <w:ulTrailSpace/>
    <w:shapeLayoutLikeWW8/>
  </w:compat>
  <w:rsids>
    <w:rsidRoot w:val="006A12A3"/>
    <w:rsid w:val="001F5B42"/>
    <w:rsid w:val="006A12A3"/>
    <w:rsid w:val="008D11A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A12A3"/>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6A12A3"/>
    <w:tblPr>
      <w:tblInd w:w="0" w:type="dxa"/>
      <w:tblCellMar>
        <w:top w:w="0" w:type="dxa"/>
        <w:left w:w="0" w:type="dxa"/>
        <w:bottom w:w="0" w:type="dxa"/>
        <w:right w:w="0" w:type="dxa"/>
      </w:tblCellMar>
    </w:tblPr>
  </w:style>
  <w:style w:type="paragraph" w:styleId="Corpodetexto">
    <w:name w:val="Body Text"/>
    <w:basedOn w:val="Normal"/>
    <w:uiPriority w:val="1"/>
    <w:qFormat/>
    <w:rsid w:val="006A12A3"/>
    <w:rPr>
      <w:sz w:val="20"/>
      <w:szCs w:val="20"/>
    </w:rPr>
  </w:style>
  <w:style w:type="paragraph" w:customStyle="1" w:styleId="Heading1">
    <w:name w:val="Heading 1"/>
    <w:basedOn w:val="Normal"/>
    <w:uiPriority w:val="1"/>
    <w:qFormat/>
    <w:rsid w:val="006A12A3"/>
    <w:pPr>
      <w:spacing w:before="226"/>
      <w:ind w:left="412" w:hanging="309"/>
      <w:outlineLvl w:val="1"/>
    </w:pPr>
    <w:rPr>
      <w:rFonts w:ascii="Arial" w:eastAsia="Arial" w:hAnsi="Arial" w:cs="Arial"/>
      <w:b/>
      <w:bCs/>
      <w:sz w:val="27"/>
      <w:szCs w:val="27"/>
    </w:rPr>
  </w:style>
  <w:style w:type="paragraph" w:customStyle="1" w:styleId="Heading2">
    <w:name w:val="Heading 2"/>
    <w:basedOn w:val="Normal"/>
    <w:uiPriority w:val="1"/>
    <w:qFormat/>
    <w:rsid w:val="006A12A3"/>
    <w:pPr>
      <w:spacing w:before="226"/>
      <w:ind w:left="562" w:hanging="459"/>
      <w:outlineLvl w:val="2"/>
    </w:pPr>
    <w:rPr>
      <w:rFonts w:ascii="Arial" w:eastAsia="Arial" w:hAnsi="Arial" w:cs="Arial"/>
      <w:b/>
      <w:bCs/>
      <w:sz w:val="27"/>
      <w:szCs w:val="27"/>
    </w:rPr>
  </w:style>
  <w:style w:type="paragraph" w:customStyle="1" w:styleId="Heading3">
    <w:name w:val="Heading 3"/>
    <w:basedOn w:val="Normal"/>
    <w:uiPriority w:val="1"/>
    <w:qFormat/>
    <w:rsid w:val="006A12A3"/>
    <w:pPr>
      <w:spacing w:before="232"/>
      <w:ind w:left="403"/>
      <w:outlineLvl w:val="3"/>
    </w:pPr>
    <w:rPr>
      <w:rFonts w:ascii="Arial" w:eastAsia="Arial" w:hAnsi="Arial" w:cs="Arial"/>
      <w:b/>
      <w:bCs/>
      <w:sz w:val="25"/>
      <w:szCs w:val="25"/>
    </w:rPr>
  </w:style>
  <w:style w:type="paragraph" w:customStyle="1" w:styleId="Heading4">
    <w:name w:val="Heading 4"/>
    <w:basedOn w:val="Normal"/>
    <w:uiPriority w:val="1"/>
    <w:qFormat/>
    <w:rsid w:val="006A12A3"/>
    <w:pPr>
      <w:ind w:left="1789"/>
      <w:outlineLvl w:val="4"/>
    </w:pPr>
    <w:rPr>
      <w:rFonts w:ascii="Arial" w:eastAsia="Arial" w:hAnsi="Arial" w:cs="Arial"/>
      <w:b/>
      <w:bCs/>
      <w:sz w:val="20"/>
      <w:szCs w:val="20"/>
    </w:rPr>
  </w:style>
  <w:style w:type="paragraph" w:customStyle="1" w:styleId="Heading5">
    <w:name w:val="Heading 5"/>
    <w:basedOn w:val="Normal"/>
    <w:uiPriority w:val="1"/>
    <w:qFormat/>
    <w:rsid w:val="006A12A3"/>
    <w:pPr>
      <w:ind w:left="103"/>
      <w:outlineLvl w:val="5"/>
    </w:pPr>
    <w:rPr>
      <w:rFonts w:ascii="Arial" w:eastAsia="Arial" w:hAnsi="Arial" w:cs="Arial"/>
      <w:b/>
      <w:bCs/>
      <w:sz w:val="20"/>
      <w:szCs w:val="20"/>
    </w:rPr>
  </w:style>
  <w:style w:type="paragraph" w:styleId="PargrafodaLista">
    <w:name w:val="List Paragraph"/>
    <w:basedOn w:val="Normal"/>
    <w:uiPriority w:val="1"/>
    <w:qFormat/>
    <w:rsid w:val="006A12A3"/>
    <w:pPr>
      <w:spacing w:before="10"/>
      <w:ind w:left="103"/>
      <w:jc w:val="both"/>
    </w:pPr>
  </w:style>
  <w:style w:type="paragraph" w:customStyle="1" w:styleId="TableParagraph">
    <w:name w:val="Table Paragraph"/>
    <w:basedOn w:val="Normal"/>
    <w:uiPriority w:val="1"/>
    <w:qFormat/>
    <w:rsid w:val="006A12A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portaltransparencia.gov.br/sancoes/cnep)%3B" TargetMode="External"/><Relationship Id="rId13" Type="http://schemas.openxmlformats.org/officeDocument/2006/relationships/hyperlink" Target="http://www.prefeitura.sp.gov.br/cidade/secretarias/esportes/acesso_a_informacao/index.php?p=178746" TargetMode="External"/><Relationship Id="rId18" Type="http://schemas.openxmlformats.org/officeDocument/2006/relationships/hyperlink" Target="http://www.cnj.jus.br/improbidade_adm/consultar_requerido.php%3B" TargetMode="External"/><Relationship Id="rId26" Type="http://schemas.openxmlformats.org/officeDocument/2006/relationships/hyperlink" Target="mailto:fernandarodgerio@prefeitura.sp.gov.br" TargetMode="External"/><Relationship Id="rId3" Type="http://schemas.openxmlformats.org/officeDocument/2006/relationships/settings" Target="settings.xml"/><Relationship Id="rId21" Type="http://schemas.openxmlformats.org/officeDocument/2006/relationships/hyperlink" Target="http://e-negocioscidadesp.prefeitura.sp.gov.br/" TargetMode="External"/><Relationship Id="rId34" Type="http://schemas.openxmlformats.org/officeDocument/2006/relationships/hyperlink" Target="http://www.prefeitura.sp.gov.br/cidade/secretarias/obras/tabelas_de_custos/)" TargetMode="External"/><Relationship Id="rId7" Type="http://schemas.openxmlformats.org/officeDocument/2006/relationships/hyperlink" Target="http://www.portaltransparencia.gov.br/sancoes/ceis)%3B" TargetMode="External"/><Relationship Id="rId12" Type="http://schemas.openxmlformats.org/officeDocument/2006/relationships/hyperlink" Target="http://e-negocioscidadesp.prefeitura.sp.gov.br/" TargetMode="External"/><Relationship Id="rId17" Type="http://schemas.openxmlformats.org/officeDocument/2006/relationships/hyperlink" Target="http://www.portaltransparencia.gov.br/sancoes/cnep)%3B" TargetMode="External"/><Relationship Id="rId25" Type="http://schemas.openxmlformats.org/officeDocument/2006/relationships/hyperlink" Target="mailto:seme.licitacao@prefeitura.sp.gov.br" TargetMode="External"/><Relationship Id="rId33"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www.portaltransparencia.gov.br/sancoes/ceis)%3B" TargetMode="External"/><Relationship Id="rId20" Type="http://schemas.openxmlformats.org/officeDocument/2006/relationships/hyperlink" Target="mailto:seme.licitacao@prefeitura.sp.gov.br" TargetMode="External"/><Relationship Id="rId29" Type="http://schemas.openxmlformats.org/officeDocument/2006/relationships/hyperlink" Target="mailto:seme.licitacao@prefeitura.sp.gov.br" TargetMode="External"/><Relationship Id="rId1" Type="http://schemas.openxmlformats.org/officeDocument/2006/relationships/numbering" Target="numbering.xml"/><Relationship Id="rId6" Type="http://schemas.openxmlformats.org/officeDocument/2006/relationships/hyperlink" Target="http://www.gov.br/compras)" TargetMode="External"/><Relationship Id="rId11" Type="http://schemas.openxmlformats.org/officeDocument/2006/relationships/hyperlink" Target="mailto:seme.licitacao@prefeitura.sp.gov.br" TargetMode="External"/><Relationship Id="rId24" Type="http://schemas.openxmlformats.org/officeDocument/2006/relationships/hyperlink" Target="mailto:fernandarodgerio@prefeitura.sp.gov.br" TargetMode="External"/><Relationship Id="rId32" Type="http://schemas.openxmlformats.org/officeDocument/2006/relationships/image" Target="media/image1.png"/><Relationship Id="rId37" Type="http://schemas.openxmlformats.org/officeDocument/2006/relationships/theme" Target="theme/theme1.xml"/><Relationship Id="rId5" Type="http://schemas.openxmlformats.org/officeDocument/2006/relationships/hyperlink" Target="http://e/" TargetMode="External"/><Relationship Id="rId15" Type="http://schemas.openxmlformats.org/officeDocument/2006/relationships/hyperlink" Target="http://www.gov.br/compras)" TargetMode="External"/><Relationship Id="rId23" Type="http://schemas.openxmlformats.org/officeDocument/2006/relationships/hyperlink" Target="mailto:caucoes@sf.prefeitura.sp.gov.br" TargetMode="External"/><Relationship Id="rId28" Type="http://schemas.openxmlformats.org/officeDocument/2006/relationships/hyperlink" Target="mailto:fernandarodgerio@prefeitura.sp.gov.bre" TargetMode="External"/><Relationship Id="rId36" Type="http://schemas.openxmlformats.org/officeDocument/2006/relationships/fontTable" Target="fontTable.xml"/><Relationship Id="rId10" Type="http://schemas.openxmlformats.org/officeDocument/2006/relationships/hyperlink" Target="http://www.prefeitura.sp.gov.br/cidade/secretarias/gestao/suprimentos_e_servicos/empresas_punidas/index.php" TargetMode="External"/><Relationship Id="rId19" Type="http://schemas.openxmlformats.org/officeDocument/2006/relationships/hyperlink" Target="http://www.prefeitura.sp.gov.br/cidade/secretarias/gestao/suprimentos_e_servicos/empresas_punidas/index.php" TargetMode="External"/><Relationship Id="rId31" Type="http://schemas.openxmlformats.org/officeDocument/2006/relationships/hyperlink" Target="mailto:seme.licitacao@prefeitura.sp.gov.br" TargetMode="External"/><Relationship Id="rId4" Type="http://schemas.openxmlformats.org/officeDocument/2006/relationships/webSettings" Target="webSettings.xml"/><Relationship Id="rId9" Type="http://schemas.openxmlformats.org/officeDocument/2006/relationships/hyperlink" Target="http://www.cnj.jus.br/improbidade_adm/consultar_requerido.php%3B" TargetMode="External"/><Relationship Id="rId14" Type="http://schemas.openxmlformats.org/officeDocument/2006/relationships/hyperlink" Target="http://e/" TargetMode="External"/><Relationship Id="rId22" Type="http://schemas.openxmlformats.org/officeDocument/2006/relationships/hyperlink" Target="http://www.prefeitura.sp.gov.br/cidade/secretarias/esportes/acesso_a_informacao/index.php?p=178746" TargetMode="External"/><Relationship Id="rId27" Type="http://schemas.openxmlformats.org/officeDocument/2006/relationships/hyperlink" Target="mailto:seme.licitacao@prefeitura.sp.gov.br" TargetMode="External"/><Relationship Id="rId30" Type="http://schemas.openxmlformats.org/officeDocument/2006/relationships/hyperlink" Target="mailto:fernandarodgerio@prefeitura.sp.gov.bre" TargetMode="External"/><Relationship Id="rId35" Type="http://schemas.openxmlformats.org/officeDocument/2006/relationships/hyperlink" Target="mailto:caucoes@sf.prefeitura.sp.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168</Pages>
  <Words>91639</Words>
  <Characters>494855</Characters>
  <Application>Microsoft Office Word</Application>
  <DocSecurity>0</DocSecurity>
  <Lines>4123</Lines>
  <Paragraphs>1170</Paragraphs>
  <ScaleCrop>false</ScaleCrop>
  <Company/>
  <LinksUpToDate>false</LinksUpToDate>
  <CharactersWithSpaces>585324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Rose Cavalcante</cp:lastModifiedBy>
  <cp:revision>2</cp:revision>
  <dcterms:created xsi:type="dcterms:W3CDTF">2025-07-02T13:09:00Z</dcterms:created>
  <dcterms:modified xsi:type="dcterms:W3CDTF">2025-07-02T13:15:00Z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2025-07-02T00:00:00Z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2025-07-02T00:00:00Z</vt:filetime>
  </property>
</Properties>
</file>