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AB5" w14:textId="574B8917" w:rsidR="00F36C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ATA DA REUNIÃO PLENÁRIA ORDINÁRIA </w:t>
      </w:r>
      <w:r w:rsidR="00A56D39">
        <w:rPr>
          <w:rFonts w:ascii="Arial" w:eastAsia="Arial" w:hAnsi="Arial" w:cs="Arial"/>
          <w:b/>
          <w:color w:val="000000"/>
          <w:sz w:val="20"/>
          <w:szCs w:val="20"/>
        </w:rPr>
        <w:t>AGOSTO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/2025</w:t>
      </w:r>
    </w:p>
    <w:p w14:paraId="76C0DF69" w14:textId="692CCEAF" w:rsidR="00F36C20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Quattrocento Sans" w:eastAsia="Quattrocento Sans" w:hAnsi="Quattrocento Sans" w:cs="Quattrocento Sans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Aos </w:t>
      </w:r>
      <w:r w:rsidR="0050704B">
        <w:rPr>
          <w:rFonts w:ascii="Arial" w:eastAsia="Arial" w:hAnsi="Arial" w:cs="Arial"/>
          <w:color w:val="000000"/>
          <w:sz w:val="20"/>
          <w:szCs w:val="20"/>
        </w:rPr>
        <w:t xml:space="preserve">decimo nono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dia do mês de </w:t>
      </w:r>
      <w:r w:rsidR="0050704B">
        <w:rPr>
          <w:rFonts w:ascii="Arial" w:eastAsia="Arial" w:hAnsi="Arial" w:cs="Arial"/>
          <w:color w:val="000000"/>
          <w:sz w:val="20"/>
          <w:szCs w:val="20"/>
        </w:rPr>
        <w:t>novembro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ano de 2025 (</w:t>
      </w:r>
      <w:r w:rsidR="0050704B">
        <w:rPr>
          <w:rFonts w:ascii="Arial" w:eastAsia="Arial" w:hAnsi="Arial" w:cs="Arial"/>
          <w:color w:val="000000"/>
          <w:sz w:val="20"/>
          <w:szCs w:val="20"/>
        </w:rPr>
        <w:t>19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 w:rsidR="0050704B">
        <w:rPr>
          <w:rFonts w:ascii="Arial" w:eastAsia="Arial" w:hAnsi="Arial" w:cs="Arial"/>
          <w:color w:val="000000"/>
          <w:sz w:val="20"/>
          <w:szCs w:val="20"/>
        </w:rPr>
        <w:t>11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/2025), em  convocação às 19h00min, horário de Brasília, no auditório da Subprefeitura da Freguesia/Brasilândia, localizada na </w:t>
      </w:r>
      <w:r>
        <w:rPr>
          <w:rFonts w:ascii="Arial" w:eastAsia="Arial" w:hAnsi="Arial" w:cs="Arial"/>
          <w:b/>
          <w:color w:val="000000"/>
          <w:sz w:val="20"/>
          <w:szCs w:val="20"/>
        </w:rPr>
        <w:t>Avenida João Marcelino Branco Bairro da Cachoeirinha, na cidade de São Paulo,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nos termos da Lei 15.764/2013, regulamentada pelo Decreto 59.023/2019 e Portaria nº002/PREF/CC/SERS/2020, deu-se início a reunião plenária ordinária do Conselho Participativo Municipal da Freguesia/Brasilândia (CPM-FB) sob coordenação da Conselheir</w:t>
      </w:r>
      <w:r w:rsidR="0050704B">
        <w:rPr>
          <w:rFonts w:ascii="Arial" w:eastAsia="Arial" w:hAnsi="Arial" w:cs="Arial"/>
          <w:color w:val="000000"/>
          <w:sz w:val="20"/>
          <w:szCs w:val="20"/>
        </w:rPr>
        <w:t xml:space="preserve">o Francisco Luciano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que convidou a mesa </w:t>
      </w:r>
      <w:r w:rsidR="0050704B"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r>
        <w:rPr>
          <w:rFonts w:ascii="Arial" w:eastAsia="Arial" w:hAnsi="Arial" w:cs="Arial"/>
          <w:color w:val="000000"/>
          <w:sz w:val="20"/>
          <w:szCs w:val="20"/>
        </w:rPr>
        <w:t>Secretári</w:t>
      </w:r>
      <w:r w:rsidR="0050704B">
        <w:rPr>
          <w:rFonts w:ascii="Arial" w:eastAsia="Arial" w:hAnsi="Arial" w:cs="Arial"/>
          <w:color w:val="000000"/>
          <w:sz w:val="20"/>
          <w:szCs w:val="20"/>
        </w:rPr>
        <w:t>a a reunião  a senhora Luciana Navarro</w:t>
      </w:r>
      <w:r>
        <w:rPr>
          <w:rFonts w:ascii="Arial" w:eastAsia="Arial" w:hAnsi="Arial" w:cs="Arial"/>
          <w:color w:val="000000"/>
          <w:sz w:val="20"/>
          <w:szCs w:val="20"/>
        </w:rPr>
        <w:t>. Sendo informado a todos que a reunião estaria sendo gravada para fins de elaboração da ata,</w:t>
      </w:r>
      <w:r w:rsidR="0050704B">
        <w:rPr>
          <w:rFonts w:ascii="Arial" w:eastAsia="Arial" w:hAnsi="Arial" w:cs="Arial"/>
          <w:color w:val="000000"/>
          <w:sz w:val="20"/>
          <w:szCs w:val="20"/>
        </w:rPr>
        <w:t xml:space="preserve"> a reunião contou-se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 a presença de </w:t>
      </w:r>
      <w:r w:rsidR="0050704B">
        <w:rPr>
          <w:rFonts w:ascii="Arial" w:eastAsia="Arial" w:hAnsi="Arial" w:cs="Arial"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 w:rsidR="0050704B">
        <w:rPr>
          <w:rFonts w:ascii="Arial" w:eastAsia="Arial" w:hAnsi="Arial" w:cs="Arial"/>
          <w:color w:val="000000"/>
          <w:sz w:val="20"/>
          <w:szCs w:val="20"/>
        </w:rPr>
        <w:t>nove)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conselheiros titulares, representantes da Subprefeitura e munícipes, conforme lista que se segue:</w:t>
      </w:r>
    </w:p>
    <w:tbl>
      <w:tblPr>
        <w:tblStyle w:val="a"/>
        <w:tblpPr w:leftFromText="180" w:rightFromText="180" w:topFromText="180" w:bottomFromText="180" w:vertAnchor="text" w:tblpX="-1050" w:tblpY="2493"/>
        <w:tblW w:w="104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4050"/>
        <w:gridCol w:w="1875"/>
        <w:gridCol w:w="1950"/>
      </w:tblGrid>
      <w:tr w:rsidR="00F36C20" w14:paraId="3826852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7C1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F47B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F1FC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Presença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30F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Justificativa</w:t>
            </w:r>
          </w:p>
        </w:tc>
      </w:tr>
      <w:tr w:rsidR="00F36C20" w14:paraId="214AD3E7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F1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18E9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Alexsandra Rodrigues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87AA5" w14:textId="35E81004" w:rsidR="00F36C20" w:rsidRDefault="005A1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Ausente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5D78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A3A5B6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007A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371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Carla Ribeiro de Souza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886DF" w14:textId="62C466AE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AE6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4683E3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2678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9597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Fernando Jose Martins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AEEE5" w14:textId="2A3A1835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BA2F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93FC6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7A5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FDC60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Francisco Luciano lima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A2DD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4B4F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468CF3C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D6B1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1213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Geni da Fonseca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379F1" w14:textId="6CD95C3C" w:rsidR="00F36C20" w:rsidRDefault="005A1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Ausente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69F94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7A245872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0209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9EDC6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Hudson de Souza Meire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7B3BC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2319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--</w:t>
            </w:r>
          </w:p>
        </w:tc>
      </w:tr>
      <w:tr w:rsidR="00F36C20" w14:paraId="3F55DCB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2064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84D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Ivo Aureliano Sobrinho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F3A8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4A5B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A56D39" w14:paraId="51976A08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01D2D1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17072" w14:textId="77777777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Jose Luiz Rogério Soares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39B0F" w14:textId="495605ED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05986" w14:textId="09C02075" w:rsidR="00A56D39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957304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B949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03CF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Kais Gonçalves de Sousa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FE7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9AD3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08BA37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3597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C2EB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Noemia de Oliveira Mendonça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88E9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464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60DD62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B50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C92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Patrícia Maria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051B" w14:textId="6C2DA9DE" w:rsidR="00F36C20" w:rsidRDefault="005A1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AA08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CD7FC0B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DC7D8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8F0E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Poveda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Soliz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E726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7EB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3DB0B471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D021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6333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 w:right="15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Sebastião Mariano Marinho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8101C" w14:textId="2E4EEE28" w:rsidR="00F36C20" w:rsidRDefault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EEC6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7F8565D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7184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B7C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Silvia Alice Silveira de Freitas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35FF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5144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0EF8D924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614D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Conselheiro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9400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Valnei de Souza Miguel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A7642" w14:textId="3C71D5D6" w:rsidR="00F36C20" w:rsidRDefault="005A1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7857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10540EA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EED8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Coord. de Governo Local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C324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Eliel s. Guimarães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0E78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E8F1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FEF86AE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8060E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Subprefeito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D380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Ana Paula Calvo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A4DF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Presente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CC64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CDE91A3" w14:textId="77777777">
        <w:trPr>
          <w:trHeight w:val="302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EBF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Chefe de Gabinete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2740B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Priscila Rodrigues M da Silva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ABB23" w14:textId="1261B596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A125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17E1BDE0" w14:textId="77777777">
        <w:trPr>
          <w:trHeight w:val="30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5E1C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lastRenderedPageBreak/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32E5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Thaína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de Lima Silva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494B2" w14:textId="3BC20E57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93E2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3329455C" w14:textId="77777777">
        <w:trPr>
          <w:trHeight w:val="78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E093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3C6A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Sueli de Fátima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193921" w14:textId="72902AE7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B18AD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53"/>
              <w:jc w:val="center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  <w:t>-</w:t>
            </w:r>
          </w:p>
        </w:tc>
      </w:tr>
      <w:tr w:rsidR="00F36C20" w14:paraId="47060843" w14:textId="77777777">
        <w:trPr>
          <w:trHeight w:val="51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C1C5D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Munícipe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CF7EC0" w14:textId="0D814344" w:rsidR="00F36C20" w:rsidRDefault="007F6EA7" w:rsidP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Fabio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ivo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E8E0D" w14:textId="28755E97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C5DC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F0D9E6D" w14:textId="77777777">
        <w:trPr>
          <w:trHeight w:val="31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7C6E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79B70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5497C9F4" wp14:editId="5E2B7F10">
                  <wp:extent cx="47625" cy="247650"/>
                  <wp:effectExtent l="0" t="0" r="0" b="0"/>
                  <wp:docPr id="1" name="image1.png" descr="Group 3, Objeto agrupa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roup 3, Objeto agrupad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Cristina da Costa Barros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2DEA5" w14:textId="413F0DBB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143A4D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01D9453B" w14:textId="77777777">
        <w:trPr>
          <w:trHeight w:val="30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37837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7ADCC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Eulalia Sales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34075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6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C77B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6B9461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1A02F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AE3F2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Luciana da Silva Navarro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7A693" w14:textId="6A6D9AC2" w:rsidR="00F36C20" w:rsidRDefault="00A56D39" w:rsidP="00A5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E471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518A34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1F3C8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2384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Luís Carlos Martins Pessoa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659CE" w14:textId="5ADB3FC5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0156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4A41A7F1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F9D7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7ECDE" w14:textId="2CCCAC44" w:rsidR="00F36C20" w:rsidRDefault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 xml:space="preserve">Lucas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6BB05" w14:textId="0432B914" w:rsidR="00F36C20" w:rsidRDefault="007F6EA7" w:rsidP="007F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 xml:space="preserve">Presente 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1756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20B4F8F5" w14:textId="77777777">
        <w:trPr>
          <w:trHeight w:val="302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492E1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3A2C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Marcos António Rodrigues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8420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9AD94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  <w:tr w:rsidR="00F36C20" w14:paraId="67EEA918" w14:textId="77777777">
        <w:trPr>
          <w:trHeight w:val="300"/>
        </w:trPr>
        <w:tc>
          <w:tcPr>
            <w:tcW w:w="258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FA1F3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Suplente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4C40A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Maura Cristina da Silva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18886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 w:line="259" w:lineRule="auto"/>
              <w:ind w:left="53"/>
              <w:jc w:val="center"/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11724A"/>
                <w:sz w:val="20"/>
                <w:szCs w:val="20"/>
              </w:rPr>
              <w:t>Ausente</w:t>
            </w:r>
          </w:p>
        </w:tc>
        <w:tc>
          <w:tcPr>
            <w:tcW w:w="195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F7529" w14:textId="77777777" w:rsidR="00F36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59" w:lineRule="auto"/>
              <w:ind w:left="38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-</w:t>
            </w:r>
          </w:p>
        </w:tc>
      </w:tr>
    </w:tbl>
    <w:p w14:paraId="49D9D9A8" w14:textId="77777777" w:rsidR="00F36C20" w:rsidRDefault="00F36C20"/>
    <w:p w14:paraId="457FD700" w14:textId="77777777" w:rsidR="00F36C20" w:rsidRDefault="00F36C20"/>
    <w:p w14:paraId="5467F417" w14:textId="77777777" w:rsidR="00F36C20" w:rsidRDefault="00F36C20"/>
    <w:p w14:paraId="330BEF12" w14:textId="77777777" w:rsidR="00F36C20" w:rsidRDefault="00F36C20"/>
    <w:tbl>
      <w:tblPr>
        <w:tblStyle w:val="a0"/>
        <w:tblW w:w="1066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5"/>
      </w:tblGrid>
      <w:tr w:rsidR="00F36C20" w14:paraId="73B6D9C5" w14:textId="77777777">
        <w:tc>
          <w:tcPr>
            <w:tcW w:w="10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61C6" w14:textId="77777777" w:rsidR="00F36C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PAUTA ABERTA</w:t>
            </w:r>
          </w:p>
        </w:tc>
      </w:tr>
    </w:tbl>
    <w:p w14:paraId="28D69BEC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9D3423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280FFD" w14:textId="1DFC5CD3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A reunião iniciou as 19:40 com a presença da subprefeita Paula Calvo, que apresentou a primeira pauta da noite a aprovação do valor remanescente de </w:t>
      </w:r>
      <w:r w:rsidR="00A66DDF">
        <w:t>3</w:t>
      </w:r>
      <w:r>
        <w:t>.</w:t>
      </w:r>
      <w:r w:rsidR="00A66DDF">
        <w:t xml:space="preserve">254.494,25 </w:t>
      </w:r>
      <w:r>
        <w:t xml:space="preserve"> (</w:t>
      </w:r>
      <w:r w:rsidR="00A66DDF">
        <w:t>Três</w:t>
      </w:r>
      <w:r>
        <w:t xml:space="preserve"> milhões </w:t>
      </w:r>
      <w:r w:rsidR="00A66DDF">
        <w:t>duzentos e cinquenta e quatro</w:t>
      </w:r>
      <w:r w:rsidR="00776B3F">
        <w:t xml:space="preserve"> mil quatrocentos e noventa e quatro reais e vinte e cinco centavos</w:t>
      </w:r>
      <w:r>
        <w:t xml:space="preserve"> ) com as seguintes indicações:</w:t>
      </w:r>
    </w:p>
    <w:p w14:paraId="383D132A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tbl>
      <w:tblPr>
        <w:tblStyle w:val="Tabelacomgrade"/>
        <w:tblpPr w:leftFromText="141" w:rightFromText="141" w:vertAnchor="text" w:horzAnchor="margin" w:tblpY="36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196A" w14:paraId="7509E4A5" w14:textId="77777777" w:rsidTr="00930649">
        <w:tc>
          <w:tcPr>
            <w:tcW w:w="8494" w:type="dxa"/>
          </w:tcPr>
          <w:p w14:paraId="466392F7" w14:textId="77777777" w:rsidR="005A196A" w:rsidRPr="00FE0628" w:rsidRDefault="005A196A" w:rsidP="00930649">
            <w:pPr>
              <w:rPr>
                <w:b/>
                <w:bCs/>
              </w:rPr>
            </w:pPr>
            <w:r w:rsidRPr="00FE0628">
              <w:rPr>
                <w:b/>
                <w:bCs/>
              </w:rPr>
              <w:t>INDICAÇÕES DE OBRAS 2025-SUBPREFEITURA FREGUESIA/BRASILANDIA</w:t>
            </w:r>
          </w:p>
        </w:tc>
      </w:tr>
    </w:tbl>
    <w:p w14:paraId="179582C2" w14:textId="77777777" w:rsidR="005A196A" w:rsidRDefault="005A196A" w:rsidP="005A196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A196A" w14:paraId="708AAE05" w14:textId="77777777" w:rsidTr="00930649">
        <w:tc>
          <w:tcPr>
            <w:tcW w:w="2831" w:type="dxa"/>
          </w:tcPr>
          <w:p w14:paraId="5DC606D8" w14:textId="77777777" w:rsidR="005A196A" w:rsidRPr="00FE0628" w:rsidRDefault="005A196A" w:rsidP="00930649">
            <w:pPr>
              <w:rPr>
                <w:b/>
                <w:bCs/>
              </w:rPr>
            </w:pPr>
            <w:r w:rsidRPr="00FE0628">
              <w:rPr>
                <w:b/>
                <w:bCs/>
              </w:rPr>
              <w:t xml:space="preserve">Objeto </w:t>
            </w:r>
          </w:p>
        </w:tc>
        <w:tc>
          <w:tcPr>
            <w:tcW w:w="2831" w:type="dxa"/>
          </w:tcPr>
          <w:p w14:paraId="1101796B" w14:textId="77777777" w:rsidR="005A196A" w:rsidRPr="00FE0628" w:rsidRDefault="005A196A" w:rsidP="00930649">
            <w:pPr>
              <w:rPr>
                <w:b/>
                <w:bCs/>
              </w:rPr>
            </w:pPr>
            <w:r w:rsidRPr="00FE0628">
              <w:rPr>
                <w:b/>
                <w:bCs/>
              </w:rPr>
              <w:t xml:space="preserve">Endereço </w:t>
            </w:r>
          </w:p>
        </w:tc>
        <w:tc>
          <w:tcPr>
            <w:tcW w:w="2832" w:type="dxa"/>
          </w:tcPr>
          <w:p w14:paraId="009BB566" w14:textId="77777777" w:rsidR="005A196A" w:rsidRPr="00FE0628" w:rsidRDefault="005A196A" w:rsidP="00930649">
            <w:pPr>
              <w:rPr>
                <w:b/>
                <w:bCs/>
              </w:rPr>
            </w:pPr>
            <w:r w:rsidRPr="00FE0628">
              <w:rPr>
                <w:b/>
                <w:bCs/>
              </w:rPr>
              <w:t>Valor</w:t>
            </w:r>
          </w:p>
        </w:tc>
      </w:tr>
      <w:tr w:rsidR="005A196A" w14:paraId="716EBA66" w14:textId="77777777" w:rsidTr="00930649">
        <w:tc>
          <w:tcPr>
            <w:tcW w:w="2831" w:type="dxa"/>
          </w:tcPr>
          <w:p w14:paraId="1342D6DA" w14:textId="77777777" w:rsidR="005A196A" w:rsidRDefault="005A196A" w:rsidP="00930649"/>
        </w:tc>
        <w:tc>
          <w:tcPr>
            <w:tcW w:w="2831" w:type="dxa"/>
          </w:tcPr>
          <w:p w14:paraId="063930E8" w14:textId="77777777" w:rsidR="005A196A" w:rsidRDefault="005A196A" w:rsidP="00930649"/>
        </w:tc>
        <w:tc>
          <w:tcPr>
            <w:tcW w:w="2832" w:type="dxa"/>
          </w:tcPr>
          <w:p w14:paraId="5B15E13D" w14:textId="77777777" w:rsidR="005A196A" w:rsidRDefault="005A196A" w:rsidP="00930649"/>
        </w:tc>
      </w:tr>
      <w:tr w:rsidR="005A196A" w14:paraId="507E1287" w14:textId="77777777" w:rsidTr="00930649">
        <w:trPr>
          <w:trHeight w:val="1068"/>
        </w:trPr>
        <w:tc>
          <w:tcPr>
            <w:tcW w:w="2831" w:type="dxa"/>
          </w:tcPr>
          <w:p w14:paraId="3FF1C1B5" w14:textId="77777777" w:rsidR="005A196A" w:rsidRDefault="005A196A" w:rsidP="00930649">
            <w:r w:rsidRPr="00FE0628">
              <w:t>CONSTRUÇÃO DE TRAVESSIA DE PEDESTRES</w:t>
            </w:r>
          </w:p>
        </w:tc>
        <w:tc>
          <w:tcPr>
            <w:tcW w:w="2831" w:type="dxa"/>
          </w:tcPr>
          <w:p w14:paraId="38A110E6" w14:textId="77777777" w:rsidR="005A196A" w:rsidRDefault="005A196A" w:rsidP="00930649">
            <w:r w:rsidRPr="00FE0628">
              <w:t>RUA JOSÉ DA NATIVIDADE SALDANHA, ALT. N° 288</w:t>
            </w:r>
          </w:p>
        </w:tc>
        <w:tc>
          <w:tcPr>
            <w:tcW w:w="2832" w:type="dxa"/>
          </w:tcPr>
          <w:p w14:paraId="161220B9" w14:textId="77777777" w:rsidR="005A196A" w:rsidRDefault="005A196A" w:rsidP="00930649">
            <w:r>
              <w:t>R$ 320.000,00</w:t>
            </w:r>
          </w:p>
        </w:tc>
      </w:tr>
      <w:tr w:rsidR="005A196A" w14:paraId="7DAE0161" w14:textId="77777777" w:rsidTr="00930649">
        <w:tc>
          <w:tcPr>
            <w:tcW w:w="2831" w:type="dxa"/>
          </w:tcPr>
          <w:p w14:paraId="0F999D29" w14:textId="77777777" w:rsidR="005A196A" w:rsidRDefault="005A196A" w:rsidP="00930649">
            <w:r w:rsidRPr="00FE0628">
              <w:t>MANUTENÇÃO DE ESCADARIAS E INSTALAÇÃO DE ATI'S</w:t>
            </w:r>
          </w:p>
        </w:tc>
        <w:tc>
          <w:tcPr>
            <w:tcW w:w="2831" w:type="dxa"/>
          </w:tcPr>
          <w:p w14:paraId="132EF8C0" w14:textId="77777777" w:rsidR="005A196A" w:rsidRDefault="005A196A" w:rsidP="00930649">
            <w:r w:rsidRPr="00FE0628">
              <w:t>VIELA DA ALEGRIA RUA JOSÉ DA NATIVIDADE SALDANHA, RUA TIRO AO POMBO</w:t>
            </w:r>
          </w:p>
        </w:tc>
        <w:tc>
          <w:tcPr>
            <w:tcW w:w="2832" w:type="dxa"/>
          </w:tcPr>
          <w:p w14:paraId="0C09A2D6" w14:textId="77777777" w:rsidR="005A196A" w:rsidRDefault="005A196A" w:rsidP="00930649">
            <w:r>
              <w:t>R$</w:t>
            </w:r>
            <w:r w:rsidRPr="00FE0628">
              <w:t>159.994,23</w:t>
            </w:r>
          </w:p>
          <w:p w14:paraId="68B8B159" w14:textId="77777777" w:rsidR="005A196A" w:rsidRDefault="005A196A" w:rsidP="00930649"/>
          <w:p w14:paraId="107899B9" w14:textId="77777777" w:rsidR="005A196A" w:rsidRPr="00FE0628" w:rsidRDefault="005A196A" w:rsidP="00930649">
            <w:pPr>
              <w:jc w:val="center"/>
            </w:pPr>
          </w:p>
        </w:tc>
      </w:tr>
      <w:tr w:rsidR="005A196A" w14:paraId="757A8E05" w14:textId="77777777" w:rsidTr="00930649">
        <w:trPr>
          <w:trHeight w:val="843"/>
        </w:trPr>
        <w:tc>
          <w:tcPr>
            <w:tcW w:w="2831" w:type="dxa"/>
          </w:tcPr>
          <w:p w14:paraId="1777E8C4" w14:textId="77777777" w:rsidR="005A196A" w:rsidRPr="00FE0628" w:rsidRDefault="005A196A" w:rsidP="00930649">
            <w:r w:rsidRPr="00FE0628">
              <w:t>REVITALIZAÇÃO DE ESCADARIA</w:t>
            </w:r>
          </w:p>
        </w:tc>
        <w:tc>
          <w:tcPr>
            <w:tcW w:w="2831" w:type="dxa"/>
          </w:tcPr>
          <w:p w14:paraId="6E296ADC" w14:textId="77777777" w:rsidR="005A196A" w:rsidRPr="00FE0628" w:rsidRDefault="005A196A" w:rsidP="00930649">
            <w:r w:rsidRPr="00FE0628">
              <w:t>R LAURO JOSÉ DOS SANTOS, ALT N° 122</w:t>
            </w:r>
          </w:p>
        </w:tc>
        <w:tc>
          <w:tcPr>
            <w:tcW w:w="2832" w:type="dxa"/>
          </w:tcPr>
          <w:p w14:paraId="45F57AF3" w14:textId="77777777" w:rsidR="005A196A" w:rsidRDefault="005A196A" w:rsidP="00930649">
            <w:r>
              <w:t>R$ 159.949.63</w:t>
            </w:r>
          </w:p>
        </w:tc>
      </w:tr>
      <w:tr w:rsidR="005A196A" w14:paraId="0F43C6FE" w14:textId="77777777" w:rsidTr="00930649">
        <w:trPr>
          <w:trHeight w:val="1406"/>
        </w:trPr>
        <w:tc>
          <w:tcPr>
            <w:tcW w:w="2831" w:type="dxa"/>
          </w:tcPr>
          <w:p w14:paraId="79A75C89" w14:textId="77777777" w:rsidR="005A196A" w:rsidRDefault="005A196A" w:rsidP="00930649">
            <w:r w:rsidRPr="00FE0628">
              <w:t>REVITALIZAÇÃO DE ESPAÇO PÚBLICO (PRAÇA ISRAEL FERREIRA FERRO)</w:t>
            </w:r>
          </w:p>
        </w:tc>
        <w:tc>
          <w:tcPr>
            <w:tcW w:w="2831" w:type="dxa"/>
          </w:tcPr>
          <w:p w14:paraId="2495E464" w14:textId="77777777" w:rsidR="005A196A" w:rsidRDefault="005A196A" w:rsidP="00930649">
            <w:r w:rsidRPr="00FE0628">
              <w:t>RUA ISRAEL FERREIRA FERRO, ALT. N° 244 (BURACO DO SAPO)</w:t>
            </w:r>
          </w:p>
        </w:tc>
        <w:tc>
          <w:tcPr>
            <w:tcW w:w="2832" w:type="dxa"/>
          </w:tcPr>
          <w:p w14:paraId="2567841B" w14:textId="77777777" w:rsidR="005A196A" w:rsidRDefault="005A196A" w:rsidP="00930649">
            <w:r>
              <w:t>R$ 950.000,00</w:t>
            </w:r>
          </w:p>
        </w:tc>
      </w:tr>
      <w:tr w:rsidR="005A196A" w14:paraId="08994E58" w14:textId="77777777" w:rsidTr="00930649">
        <w:trPr>
          <w:trHeight w:val="1494"/>
        </w:trPr>
        <w:tc>
          <w:tcPr>
            <w:tcW w:w="2831" w:type="dxa"/>
          </w:tcPr>
          <w:p w14:paraId="3635C72E" w14:textId="77777777" w:rsidR="005A196A" w:rsidRPr="00FE0628" w:rsidRDefault="005A196A" w:rsidP="00930649">
            <w:r w:rsidRPr="00FE0628">
              <w:lastRenderedPageBreak/>
              <w:t>REVITALIZAÇÃO DE ESPAÇO PÚBLICO/MANUTENÇÃO DE PRAÇA</w:t>
            </w:r>
          </w:p>
        </w:tc>
        <w:tc>
          <w:tcPr>
            <w:tcW w:w="2831" w:type="dxa"/>
          </w:tcPr>
          <w:p w14:paraId="4826FF6F" w14:textId="77777777" w:rsidR="005A196A" w:rsidRPr="00FE0628" w:rsidRDefault="005A196A" w:rsidP="00930649">
            <w:r w:rsidRPr="00FE0628">
              <w:t>RUA HELCIO DA SILVA, ALT. N° 43</w:t>
            </w:r>
          </w:p>
        </w:tc>
        <w:tc>
          <w:tcPr>
            <w:tcW w:w="2832" w:type="dxa"/>
          </w:tcPr>
          <w:p w14:paraId="1B22295B" w14:textId="77777777" w:rsidR="005A196A" w:rsidRDefault="005A196A" w:rsidP="00930649">
            <w:r>
              <w:t>R$ 190.011,00</w:t>
            </w:r>
          </w:p>
        </w:tc>
      </w:tr>
      <w:tr w:rsidR="005A196A" w14:paraId="59B5323D" w14:textId="77777777" w:rsidTr="00930649">
        <w:trPr>
          <w:trHeight w:val="566"/>
        </w:trPr>
        <w:tc>
          <w:tcPr>
            <w:tcW w:w="2831" w:type="dxa"/>
          </w:tcPr>
          <w:p w14:paraId="7C5F47FA" w14:textId="77777777" w:rsidR="005A196A" w:rsidRPr="00FE0628" w:rsidRDefault="005A196A" w:rsidP="00930649">
            <w:pPr>
              <w:jc w:val="center"/>
            </w:pPr>
            <w:r w:rsidRPr="00FE0628">
              <w:t>ESCADÃO</w:t>
            </w:r>
          </w:p>
        </w:tc>
        <w:tc>
          <w:tcPr>
            <w:tcW w:w="2831" w:type="dxa"/>
          </w:tcPr>
          <w:p w14:paraId="6E5942FF" w14:textId="77777777" w:rsidR="005A196A" w:rsidRPr="00FE0628" w:rsidRDefault="005A196A" w:rsidP="00930649">
            <w:pPr>
              <w:jc w:val="center"/>
            </w:pPr>
            <w:r w:rsidRPr="00FE0628">
              <w:t>RUA RENDEIRA</w:t>
            </w:r>
          </w:p>
        </w:tc>
        <w:tc>
          <w:tcPr>
            <w:tcW w:w="2832" w:type="dxa"/>
          </w:tcPr>
          <w:p w14:paraId="716C102B" w14:textId="77777777" w:rsidR="005A196A" w:rsidRDefault="005A196A" w:rsidP="00930649">
            <w:pPr>
              <w:jc w:val="center"/>
            </w:pPr>
            <w:r>
              <w:t>R$ 190.000,00</w:t>
            </w:r>
          </w:p>
        </w:tc>
      </w:tr>
      <w:tr w:rsidR="005A196A" w14:paraId="0A75542D" w14:textId="77777777" w:rsidTr="00930649">
        <w:tc>
          <w:tcPr>
            <w:tcW w:w="2831" w:type="dxa"/>
          </w:tcPr>
          <w:p w14:paraId="1755284D" w14:textId="77777777" w:rsidR="005A196A" w:rsidRPr="00FE0628" w:rsidRDefault="005A196A" w:rsidP="00930649">
            <w:r w:rsidRPr="00FE0628">
              <w:t>OBRAS DE REFORMA DE PASSEIO E ESCADARIA</w:t>
            </w:r>
          </w:p>
        </w:tc>
        <w:tc>
          <w:tcPr>
            <w:tcW w:w="2831" w:type="dxa"/>
          </w:tcPr>
          <w:p w14:paraId="38F7D928" w14:textId="77777777" w:rsidR="005A196A" w:rsidRPr="00FE0628" w:rsidRDefault="005A196A" w:rsidP="00930649">
            <w:pPr>
              <w:jc w:val="center"/>
            </w:pPr>
            <w:r w:rsidRPr="00FE0628">
              <w:t>VIELA ENTRE A RUA PADRE ACHILLES SILVESTRE (PRAÇA MARIELLE FRANCO)</w:t>
            </w:r>
          </w:p>
        </w:tc>
        <w:tc>
          <w:tcPr>
            <w:tcW w:w="2832" w:type="dxa"/>
          </w:tcPr>
          <w:p w14:paraId="17529C70" w14:textId="77777777" w:rsidR="005A196A" w:rsidRDefault="005A196A" w:rsidP="00930649">
            <w:r>
              <w:t>R$ 269.000,00</w:t>
            </w:r>
          </w:p>
          <w:p w14:paraId="57484469" w14:textId="77777777" w:rsidR="005A196A" w:rsidRPr="00FE0628" w:rsidRDefault="005A196A" w:rsidP="00930649">
            <w:pPr>
              <w:jc w:val="center"/>
            </w:pPr>
          </w:p>
        </w:tc>
      </w:tr>
      <w:tr w:rsidR="005A196A" w14:paraId="3DCC839E" w14:textId="77777777" w:rsidTr="00930649">
        <w:tc>
          <w:tcPr>
            <w:tcW w:w="2831" w:type="dxa"/>
          </w:tcPr>
          <w:p w14:paraId="522B08A1" w14:textId="77777777" w:rsidR="005A196A" w:rsidRPr="00FE0628" w:rsidRDefault="005A196A" w:rsidP="00930649">
            <w:pPr>
              <w:tabs>
                <w:tab w:val="left" w:pos="1830"/>
              </w:tabs>
            </w:pPr>
            <w:r w:rsidRPr="00FE0628">
              <w:t>ESCADÃO</w:t>
            </w:r>
            <w:r>
              <w:tab/>
            </w:r>
          </w:p>
        </w:tc>
        <w:tc>
          <w:tcPr>
            <w:tcW w:w="2831" w:type="dxa"/>
          </w:tcPr>
          <w:p w14:paraId="57F6F0DD" w14:textId="77777777" w:rsidR="005A196A" w:rsidRPr="00FE0628" w:rsidRDefault="005A196A" w:rsidP="00930649">
            <w:r w:rsidRPr="00FE0628">
              <w:t xml:space="preserve">RUA ARISTEU SILVESTRE DE JESUS, 201 </w:t>
            </w:r>
          </w:p>
        </w:tc>
        <w:tc>
          <w:tcPr>
            <w:tcW w:w="2832" w:type="dxa"/>
          </w:tcPr>
          <w:p w14:paraId="37832919" w14:textId="77777777" w:rsidR="005A196A" w:rsidRDefault="005A196A" w:rsidP="00930649">
            <w:r>
              <w:t>R$ 90.000,00</w:t>
            </w:r>
          </w:p>
        </w:tc>
      </w:tr>
      <w:tr w:rsidR="005A196A" w14:paraId="2631006A" w14:textId="77777777" w:rsidTr="00930649">
        <w:trPr>
          <w:trHeight w:val="1134"/>
        </w:trPr>
        <w:tc>
          <w:tcPr>
            <w:tcW w:w="2831" w:type="dxa"/>
          </w:tcPr>
          <w:p w14:paraId="69E20E93" w14:textId="77777777" w:rsidR="005A196A" w:rsidRPr="00FE0628" w:rsidRDefault="005A196A" w:rsidP="00930649">
            <w:pPr>
              <w:tabs>
                <w:tab w:val="left" w:pos="1830"/>
              </w:tabs>
              <w:ind w:firstLine="708"/>
            </w:pPr>
            <w:r w:rsidRPr="00FE0628">
              <w:t>CONTENÇÃO DAS MARGENS DO CORREGO</w:t>
            </w:r>
          </w:p>
        </w:tc>
        <w:tc>
          <w:tcPr>
            <w:tcW w:w="2831" w:type="dxa"/>
          </w:tcPr>
          <w:p w14:paraId="205616DD" w14:textId="77777777" w:rsidR="005A196A" w:rsidRPr="00FE0628" w:rsidRDefault="005A196A" w:rsidP="00930649">
            <w:r w:rsidRPr="00FE0628">
              <w:t>R DOM TOMÁS DE NORONHA, 377</w:t>
            </w:r>
          </w:p>
        </w:tc>
        <w:tc>
          <w:tcPr>
            <w:tcW w:w="2832" w:type="dxa"/>
          </w:tcPr>
          <w:p w14:paraId="21B7E09F" w14:textId="77777777" w:rsidR="005A196A" w:rsidRDefault="005A196A" w:rsidP="00930649">
            <w:pPr>
              <w:jc w:val="center"/>
            </w:pPr>
            <w:r>
              <w:t>R$</w:t>
            </w:r>
            <w:r w:rsidRPr="00FE0628">
              <w:t>890.000,00</w:t>
            </w:r>
          </w:p>
        </w:tc>
      </w:tr>
      <w:tr w:rsidR="005A196A" w14:paraId="6C854E7B" w14:textId="77777777" w:rsidTr="00930649">
        <w:trPr>
          <w:trHeight w:val="1120"/>
        </w:trPr>
        <w:tc>
          <w:tcPr>
            <w:tcW w:w="2831" w:type="dxa"/>
          </w:tcPr>
          <w:p w14:paraId="40E9B561" w14:textId="77777777" w:rsidR="005A196A" w:rsidRPr="00FE0628" w:rsidRDefault="005A196A" w:rsidP="00930649">
            <w:pPr>
              <w:tabs>
                <w:tab w:val="left" w:pos="1830"/>
              </w:tabs>
              <w:jc w:val="center"/>
            </w:pPr>
            <w:r w:rsidRPr="00FE0628">
              <w:t>IMPLANTAÇÃO DE PONTO DE COMPOSTAGEM</w:t>
            </w:r>
          </w:p>
        </w:tc>
        <w:tc>
          <w:tcPr>
            <w:tcW w:w="2831" w:type="dxa"/>
          </w:tcPr>
          <w:p w14:paraId="60E02008" w14:textId="77777777" w:rsidR="005A196A" w:rsidRPr="00FE0628" w:rsidRDefault="005A196A" w:rsidP="00930649">
            <w:pPr>
              <w:jc w:val="center"/>
            </w:pPr>
            <w:r w:rsidRPr="00FE0628">
              <w:t>RUA BERANIZIA DE PAULA OLIVEIRA</w:t>
            </w:r>
          </w:p>
        </w:tc>
        <w:tc>
          <w:tcPr>
            <w:tcW w:w="2832" w:type="dxa"/>
          </w:tcPr>
          <w:p w14:paraId="1139ABED" w14:textId="77777777" w:rsidR="005A196A" w:rsidRDefault="005A196A" w:rsidP="00930649">
            <w:r>
              <w:br/>
              <w:t xml:space="preserve">           R$ </w:t>
            </w:r>
            <w:r w:rsidRPr="00FE0628">
              <w:t>27:045,14</w:t>
            </w:r>
          </w:p>
        </w:tc>
      </w:tr>
      <w:tr w:rsidR="005A196A" w14:paraId="66C5356B" w14:textId="77777777" w:rsidTr="00930649">
        <w:tc>
          <w:tcPr>
            <w:tcW w:w="2831" w:type="dxa"/>
          </w:tcPr>
          <w:p w14:paraId="5120A50A" w14:textId="77777777" w:rsidR="005A196A" w:rsidRPr="00FE0628" w:rsidRDefault="005A196A" w:rsidP="00930649">
            <w:pPr>
              <w:tabs>
                <w:tab w:val="left" w:pos="1830"/>
              </w:tabs>
              <w:jc w:val="center"/>
            </w:pPr>
            <w:r w:rsidRPr="00FE0628">
              <w:t>OBS. ALGUNS VALORES SERÃO ATUALIZADOS DE ACORDO COM A NOVA TABELA SIURB.</w:t>
            </w:r>
          </w:p>
        </w:tc>
        <w:tc>
          <w:tcPr>
            <w:tcW w:w="2831" w:type="dxa"/>
          </w:tcPr>
          <w:p w14:paraId="6C68613F" w14:textId="77777777" w:rsidR="005A196A" w:rsidRDefault="005A196A" w:rsidP="00930649">
            <w:pPr>
              <w:jc w:val="center"/>
            </w:pPr>
          </w:p>
          <w:p w14:paraId="7B67AE4F" w14:textId="77777777" w:rsidR="005A196A" w:rsidRPr="00FE0628" w:rsidRDefault="005A196A" w:rsidP="00930649">
            <w:pPr>
              <w:jc w:val="center"/>
            </w:pPr>
            <w:r>
              <w:t>TOTAL</w:t>
            </w:r>
          </w:p>
        </w:tc>
        <w:tc>
          <w:tcPr>
            <w:tcW w:w="2832" w:type="dxa"/>
          </w:tcPr>
          <w:p w14:paraId="539719CA" w14:textId="77777777" w:rsidR="005A196A" w:rsidRPr="00FE0628" w:rsidRDefault="005A196A" w:rsidP="00930649">
            <w:pPr>
              <w:ind w:firstLine="708"/>
            </w:pPr>
            <w:r>
              <w:br/>
              <w:t xml:space="preserve">        R$ 3.246.000,00</w:t>
            </w:r>
          </w:p>
        </w:tc>
      </w:tr>
    </w:tbl>
    <w:p w14:paraId="369F3E50" w14:textId="77777777" w:rsidR="005A196A" w:rsidRDefault="005A196A" w:rsidP="005A196A"/>
    <w:p w14:paraId="352D44DE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C4619B1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A82F04" w14:textId="77777777" w:rsid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CE9D5C" w14:textId="08548CBF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1. Registro de renúncia e faltas</w:t>
      </w:r>
    </w:p>
    <w:p w14:paraId="7577A2BE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Os conselheiros, em sua totalidade, solicitaram o registro em ata da </w:t>
      </w:r>
      <w:r w:rsidRPr="005A196A">
        <w:rPr>
          <w:rFonts w:ascii="Arial" w:eastAsia="Arial" w:hAnsi="Arial" w:cs="Arial"/>
          <w:b/>
          <w:bCs/>
          <w:color w:val="222222"/>
        </w:rPr>
        <w:t>renúncia do conselheiro Sebastião Mariano Marinho</w:t>
      </w:r>
      <w:r w:rsidRPr="005A196A">
        <w:rPr>
          <w:rFonts w:ascii="Arial" w:eastAsia="Arial" w:hAnsi="Arial" w:cs="Arial"/>
          <w:color w:val="222222"/>
        </w:rPr>
        <w:t xml:space="preserve">, em razão do </w:t>
      </w:r>
      <w:r w:rsidRPr="005A196A">
        <w:rPr>
          <w:rFonts w:ascii="Arial" w:eastAsia="Arial" w:hAnsi="Arial" w:cs="Arial"/>
          <w:b/>
          <w:bCs/>
          <w:color w:val="222222"/>
        </w:rPr>
        <w:t>excesso de três faltas consecutivas sem justificativa</w:t>
      </w:r>
      <w:r w:rsidRPr="005A196A">
        <w:rPr>
          <w:rFonts w:ascii="Arial" w:eastAsia="Arial" w:hAnsi="Arial" w:cs="Arial"/>
          <w:color w:val="222222"/>
        </w:rPr>
        <w:t>.</w:t>
      </w:r>
      <w:r w:rsidRPr="005A196A">
        <w:rPr>
          <w:rFonts w:ascii="Arial" w:eastAsia="Arial" w:hAnsi="Arial" w:cs="Arial"/>
          <w:color w:val="222222"/>
        </w:rPr>
        <w:br/>
        <w:t xml:space="preserve">O </w:t>
      </w:r>
      <w:r w:rsidRPr="005A196A">
        <w:rPr>
          <w:rFonts w:ascii="Arial" w:eastAsia="Arial" w:hAnsi="Arial" w:cs="Arial"/>
          <w:b/>
          <w:bCs/>
          <w:color w:val="222222"/>
        </w:rPr>
        <w:t>levantamento de faltas</w:t>
      </w:r>
      <w:r w:rsidRPr="005A196A">
        <w:rPr>
          <w:rFonts w:ascii="Arial" w:eastAsia="Arial" w:hAnsi="Arial" w:cs="Arial"/>
          <w:color w:val="222222"/>
        </w:rPr>
        <w:t xml:space="preserve">, referente aos meses de setembro a novembro, foi encaminhado à mesa e encontra-se em análise, aguardando retorno para a </w:t>
      </w:r>
      <w:r w:rsidRPr="005A196A">
        <w:rPr>
          <w:rFonts w:ascii="Arial" w:eastAsia="Arial" w:hAnsi="Arial" w:cs="Arial"/>
          <w:b/>
          <w:bCs/>
          <w:color w:val="222222"/>
        </w:rPr>
        <w:t>nomeação dos suplentes</w:t>
      </w:r>
      <w:r w:rsidRPr="005A196A">
        <w:rPr>
          <w:rFonts w:ascii="Arial" w:eastAsia="Arial" w:hAnsi="Arial" w:cs="Arial"/>
          <w:color w:val="222222"/>
        </w:rPr>
        <w:t>.</w:t>
      </w:r>
    </w:p>
    <w:p w14:paraId="09AB4871" w14:textId="77777777" w:rsidR="005A196A" w:rsidRPr="005A196A" w:rsidRDefault="00000000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pict w14:anchorId="000C73BB">
          <v:rect id="_x0000_i1025" style="width:0;height:1.5pt" o:hralign="center" o:hrstd="t" o:hr="t" fillcolor="#a0a0a0" stroked="f"/>
        </w:pict>
      </w:r>
    </w:p>
    <w:p w14:paraId="0B06BC72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2. Solicitações apresentadas</w:t>
      </w:r>
    </w:p>
    <w:p w14:paraId="1C780708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2.1. Requisição da Conselheira Noemia</w:t>
      </w:r>
    </w:p>
    <w:p w14:paraId="43B2786D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A conselheira solicitou:</w:t>
      </w:r>
    </w:p>
    <w:p w14:paraId="30C2C21E" w14:textId="77777777" w:rsidR="005A196A" w:rsidRPr="005A196A" w:rsidRDefault="005A196A" w:rsidP="005A19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Agenda com a CDHU e com a SEHAB</w:t>
      </w:r>
      <w:r w:rsidRPr="005A196A">
        <w:rPr>
          <w:rFonts w:ascii="Arial" w:eastAsia="Arial" w:hAnsi="Arial" w:cs="Arial"/>
          <w:color w:val="222222"/>
        </w:rPr>
        <w:t xml:space="preserve"> para apresentação dos </w:t>
      </w:r>
      <w:r w:rsidRPr="005A196A">
        <w:rPr>
          <w:rFonts w:ascii="Arial" w:eastAsia="Arial" w:hAnsi="Arial" w:cs="Arial"/>
          <w:b/>
          <w:bCs/>
          <w:color w:val="222222"/>
        </w:rPr>
        <w:t>projetos de moradia</w:t>
      </w:r>
      <w:r w:rsidRPr="005A196A">
        <w:rPr>
          <w:rFonts w:ascii="Arial" w:eastAsia="Arial" w:hAnsi="Arial" w:cs="Arial"/>
          <w:color w:val="222222"/>
        </w:rPr>
        <w:t xml:space="preserve"> destinados à região da Freguesia/Brasilândia;</w:t>
      </w:r>
    </w:p>
    <w:p w14:paraId="3A9DCE8B" w14:textId="77777777" w:rsidR="005A196A" w:rsidRPr="005A196A" w:rsidRDefault="005A196A" w:rsidP="005A19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Visita do Secretário da Habitação (SEHAB)</w:t>
      </w:r>
      <w:r w:rsidRPr="005A196A">
        <w:rPr>
          <w:rFonts w:ascii="Arial" w:eastAsia="Arial" w:hAnsi="Arial" w:cs="Arial"/>
          <w:color w:val="222222"/>
        </w:rPr>
        <w:t xml:space="preserve"> e do </w:t>
      </w:r>
      <w:r w:rsidRPr="005A196A">
        <w:rPr>
          <w:rFonts w:ascii="Arial" w:eastAsia="Arial" w:hAnsi="Arial" w:cs="Arial"/>
          <w:b/>
          <w:bCs/>
          <w:color w:val="222222"/>
        </w:rPr>
        <w:t>Secretário da SIURB</w:t>
      </w:r>
      <w:r w:rsidRPr="005A196A">
        <w:rPr>
          <w:rFonts w:ascii="Arial" w:eastAsia="Arial" w:hAnsi="Arial" w:cs="Arial"/>
          <w:color w:val="222222"/>
        </w:rPr>
        <w:t xml:space="preserve">, com objetivo de apresentar tecnicamente o </w:t>
      </w:r>
      <w:r w:rsidRPr="005A196A">
        <w:rPr>
          <w:rFonts w:ascii="Arial" w:eastAsia="Arial" w:hAnsi="Arial" w:cs="Arial"/>
          <w:b/>
          <w:bCs/>
          <w:color w:val="222222"/>
        </w:rPr>
        <w:t>Projeto do Córrego do Bananal</w:t>
      </w:r>
      <w:r w:rsidRPr="005A196A">
        <w:rPr>
          <w:rFonts w:ascii="Arial" w:eastAsia="Arial" w:hAnsi="Arial" w:cs="Arial"/>
          <w:color w:val="222222"/>
        </w:rPr>
        <w:t xml:space="preserve">, incluindo a participação do </w:t>
      </w:r>
      <w:r w:rsidRPr="005A196A">
        <w:rPr>
          <w:rFonts w:ascii="Arial" w:eastAsia="Arial" w:hAnsi="Arial" w:cs="Arial"/>
          <w:b/>
          <w:bCs/>
          <w:color w:val="222222"/>
        </w:rPr>
        <w:t>técnico responsável da empresa executora</w:t>
      </w:r>
      <w:r w:rsidRPr="005A196A">
        <w:rPr>
          <w:rFonts w:ascii="Arial" w:eastAsia="Arial" w:hAnsi="Arial" w:cs="Arial"/>
          <w:color w:val="222222"/>
        </w:rPr>
        <w:t>.</w:t>
      </w:r>
    </w:p>
    <w:p w14:paraId="53097593" w14:textId="77777777" w:rsidR="005A196A" w:rsidRPr="005A196A" w:rsidRDefault="00000000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pict w14:anchorId="78C0837A">
          <v:rect id="_x0000_i1026" style="width:0;height:1.5pt" o:hralign="center" o:hrstd="t" o:hr="t" fillcolor="#a0a0a0" stroked="f"/>
        </w:pict>
      </w:r>
    </w:p>
    <w:p w14:paraId="2CF06265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3. Informes sobre recursos e projetos</w:t>
      </w:r>
    </w:p>
    <w:p w14:paraId="1CFB75F0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lastRenderedPageBreak/>
        <w:t>3.1. Recursos do Eco Ponto</w:t>
      </w:r>
    </w:p>
    <w:p w14:paraId="75E84955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Foi informado que </w:t>
      </w:r>
      <w:r w:rsidRPr="005A196A">
        <w:rPr>
          <w:rFonts w:ascii="Arial" w:eastAsia="Arial" w:hAnsi="Arial" w:cs="Arial"/>
          <w:b/>
          <w:bCs/>
          <w:color w:val="222222"/>
        </w:rPr>
        <w:t>80% dos recursos destinados ao Eco Ponto</w:t>
      </w:r>
      <w:r w:rsidRPr="005A196A">
        <w:rPr>
          <w:rFonts w:ascii="Arial" w:eastAsia="Arial" w:hAnsi="Arial" w:cs="Arial"/>
          <w:color w:val="222222"/>
        </w:rPr>
        <w:t xml:space="preserve"> exigem dedicação da gestão e que </w:t>
      </w:r>
      <w:r w:rsidRPr="005A196A">
        <w:rPr>
          <w:rFonts w:ascii="Arial" w:eastAsia="Arial" w:hAnsi="Arial" w:cs="Arial"/>
          <w:b/>
          <w:bCs/>
          <w:color w:val="222222"/>
        </w:rPr>
        <w:t>recursos não homologados por licitação</w:t>
      </w:r>
      <w:r w:rsidRPr="005A196A">
        <w:rPr>
          <w:rFonts w:ascii="Arial" w:eastAsia="Arial" w:hAnsi="Arial" w:cs="Arial"/>
          <w:color w:val="222222"/>
        </w:rPr>
        <w:t xml:space="preserve"> até a data limite estipulada pela Secretaria de Finanças e Fazenda </w:t>
      </w:r>
      <w:r w:rsidRPr="005A196A">
        <w:rPr>
          <w:rFonts w:ascii="Arial" w:eastAsia="Arial" w:hAnsi="Arial" w:cs="Arial"/>
          <w:b/>
          <w:bCs/>
          <w:color w:val="222222"/>
        </w:rPr>
        <w:t>retornarão aos cofres municipais</w:t>
      </w:r>
      <w:r w:rsidRPr="005A196A">
        <w:rPr>
          <w:rFonts w:ascii="Arial" w:eastAsia="Arial" w:hAnsi="Arial" w:cs="Arial"/>
          <w:color w:val="222222"/>
        </w:rPr>
        <w:t>.</w:t>
      </w:r>
    </w:p>
    <w:p w14:paraId="6B523737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3.2. Reciclagem</w:t>
      </w:r>
    </w:p>
    <w:p w14:paraId="4C1D2434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Será marcada uma reunião exclusiva para </w:t>
      </w:r>
      <w:r w:rsidRPr="005A196A">
        <w:rPr>
          <w:rFonts w:ascii="Arial" w:eastAsia="Arial" w:hAnsi="Arial" w:cs="Arial"/>
          <w:b/>
          <w:bCs/>
          <w:color w:val="222222"/>
        </w:rPr>
        <w:t>apresentação dos projetos de reciclagem</w:t>
      </w:r>
      <w:r w:rsidRPr="005A196A">
        <w:rPr>
          <w:rFonts w:ascii="Arial" w:eastAsia="Arial" w:hAnsi="Arial" w:cs="Arial"/>
          <w:color w:val="222222"/>
        </w:rPr>
        <w:t>.</w:t>
      </w:r>
      <w:r w:rsidRPr="005A196A">
        <w:rPr>
          <w:rFonts w:ascii="Arial" w:eastAsia="Arial" w:hAnsi="Arial" w:cs="Arial"/>
          <w:color w:val="222222"/>
        </w:rPr>
        <w:br/>
        <w:t xml:space="preserve">Ficou registrado que </w:t>
      </w:r>
      <w:r w:rsidRPr="005A196A">
        <w:rPr>
          <w:rFonts w:ascii="Arial" w:eastAsia="Arial" w:hAnsi="Arial" w:cs="Arial"/>
          <w:b/>
          <w:bCs/>
          <w:color w:val="222222"/>
        </w:rPr>
        <w:t>todos os projetos possuem incentivo</w:t>
      </w:r>
      <w:r w:rsidRPr="005A196A">
        <w:rPr>
          <w:rFonts w:ascii="Arial" w:eastAsia="Arial" w:hAnsi="Arial" w:cs="Arial"/>
          <w:color w:val="222222"/>
        </w:rPr>
        <w:t xml:space="preserve">, podendo ser apresentados em </w:t>
      </w:r>
      <w:r w:rsidRPr="005A196A">
        <w:rPr>
          <w:rFonts w:ascii="Arial" w:eastAsia="Arial" w:hAnsi="Arial" w:cs="Arial"/>
          <w:b/>
          <w:bCs/>
          <w:color w:val="222222"/>
        </w:rPr>
        <w:t>Reunião Extraordinária</w:t>
      </w:r>
      <w:r w:rsidRPr="005A196A">
        <w:rPr>
          <w:rFonts w:ascii="Arial" w:eastAsia="Arial" w:hAnsi="Arial" w:cs="Arial"/>
          <w:color w:val="222222"/>
        </w:rPr>
        <w:t>.</w:t>
      </w:r>
    </w:p>
    <w:p w14:paraId="1502B609" w14:textId="77777777" w:rsidR="005A196A" w:rsidRPr="005A196A" w:rsidRDefault="00000000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pict w14:anchorId="0C80E885">
          <v:rect id="_x0000_i1027" style="width:0;height:1.5pt" o:hralign="center" o:hrstd="t" o:hr="t" fillcolor="#a0a0a0" stroked="f"/>
        </w:pict>
      </w:r>
    </w:p>
    <w:p w14:paraId="240E3443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4. Reunião Extraordinária</w:t>
      </w:r>
    </w:p>
    <w:p w14:paraId="4FF7C2A2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Ficou acordado agendar </w:t>
      </w:r>
      <w:r w:rsidRPr="005A196A">
        <w:rPr>
          <w:rFonts w:ascii="Arial" w:eastAsia="Arial" w:hAnsi="Arial" w:cs="Arial"/>
          <w:b/>
          <w:bCs/>
          <w:color w:val="222222"/>
        </w:rPr>
        <w:t>Reunião Extraordinária para quarta-feira, 26/11/2025</w:t>
      </w:r>
      <w:r w:rsidRPr="005A196A">
        <w:rPr>
          <w:rFonts w:ascii="Arial" w:eastAsia="Arial" w:hAnsi="Arial" w:cs="Arial"/>
          <w:color w:val="222222"/>
        </w:rPr>
        <w:t xml:space="preserve">, com o objetivo de </w:t>
      </w:r>
      <w:r w:rsidRPr="005A196A">
        <w:rPr>
          <w:rFonts w:ascii="Arial" w:eastAsia="Arial" w:hAnsi="Arial" w:cs="Arial"/>
          <w:b/>
          <w:bCs/>
          <w:color w:val="222222"/>
        </w:rPr>
        <w:t>indicar o recurso remanescente de 2026 do Orçamento Cidadão</w:t>
      </w:r>
      <w:r w:rsidRPr="005A196A">
        <w:rPr>
          <w:rFonts w:ascii="Arial" w:eastAsia="Arial" w:hAnsi="Arial" w:cs="Arial"/>
          <w:color w:val="222222"/>
        </w:rPr>
        <w:t>.</w:t>
      </w:r>
    </w:p>
    <w:p w14:paraId="6EF2A7F3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O </w:t>
      </w:r>
      <w:r w:rsidRPr="005A196A">
        <w:rPr>
          <w:rFonts w:ascii="Arial" w:eastAsia="Arial" w:hAnsi="Arial" w:cs="Arial"/>
          <w:b/>
          <w:bCs/>
          <w:color w:val="222222"/>
        </w:rPr>
        <w:t>Conselheiro Lucas</w:t>
      </w:r>
      <w:r w:rsidRPr="005A196A">
        <w:rPr>
          <w:rFonts w:ascii="Arial" w:eastAsia="Arial" w:hAnsi="Arial" w:cs="Arial"/>
          <w:color w:val="222222"/>
        </w:rPr>
        <w:t xml:space="preserve"> declarou </w:t>
      </w:r>
      <w:r w:rsidRPr="005A196A">
        <w:rPr>
          <w:rFonts w:ascii="Arial" w:eastAsia="Arial" w:hAnsi="Arial" w:cs="Arial"/>
          <w:b/>
          <w:bCs/>
          <w:color w:val="222222"/>
        </w:rPr>
        <w:t>abstenção</w:t>
      </w:r>
      <w:r w:rsidRPr="005A196A">
        <w:rPr>
          <w:rFonts w:ascii="Arial" w:eastAsia="Arial" w:hAnsi="Arial" w:cs="Arial"/>
          <w:color w:val="222222"/>
        </w:rPr>
        <w:t xml:space="preserve">, afirmando não concordar com a </w:t>
      </w:r>
      <w:r w:rsidRPr="005A196A">
        <w:rPr>
          <w:rFonts w:ascii="Arial" w:eastAsia="Arial" w:hAnsi="Arial" w:cs="Arial"/>
          <w:b/>
          <w:bCs/>
          <w:color w:val="222222"/>
        </w:rPr>
        <w:t>forma como a Subprefeita apresentou o recurso extra</w:t>
      </w:r>
      <w:r w:rsidRPr="005A196A">
        <w:rPr>
          <w:rFonts w:ascii="Arial" w:eastAsia="Arial" w:hAnsi="Arial" w:cs="Arial"/>
          <w:color w:val="222222"/>
        </w:rPr>
        <w:t>.</w:t>
      </w:r>
    </w:p>
    <w:p w14:paraId="6E221314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Os </w:t>
      </w:r>
      <w:r w:rsidRPr="005A196A">
        <w:rPr>
          <w:rFonts w:ascii="Arial" w:eastAsia="Arial" w:hAnsi="Arial" w:cs="Arial"/>
          <w:b/>
          <w:bCs/>
          <w:color w:val="222222"/>
        </w:rPr>
        <w:t>demais conselheiros concordaram e aprovaram por unanimidade</w:t>
      </w:r>
      <w:r w:rsidRPr="005A196A">
        <w:rPr>
          <w:rFonts w:ascii="Arial" w:eastAsia="Arial" w:hAnsi="Arial" w:cs="Arial"/>
          <w:color w:val="222222"/>
        </w:rPr>
        <w:t xml:space="preserve"> as indicações de obras.</w:t>
      </w:r>
    </w:p>
    <w:p w14:paraId="2C42E592" w14:textId="77777777" w:rsidR="005A196A" w:rsidRPr="005A196A" w:rsidRDefault="00000000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pict w14:anchorId="4864E78B">
          <v:rect id="_x0000_i1028" style="width:0;height:1.5pt" o:hralign="center" o:hrstd="t" o:hr="t" fillcolor="#a0a0a0" stroked="f"/>
        </w:pict>
      </w:r>
    </w:p>
    <w:p w14:paraId="1D6DDCE5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5. Esclarecimentos da Subprefeita Paula Calvo</w:t>
      </w:r>
    </w:p>
    <w:p w14:paraId="1AC00247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A Subprefeita explicou que:</w:t>
      </w:r>
    </w:p>
    <w:p w14:paraId="53242367" w14:textId="77777777" w:rsidR="005A196A" w:rsidRPr="005A196A" w:rsidRDefault="005A196A" w:rsidP="005A196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A verba pode ser </w:t>
      </w:r>
      <w:r w:rsidRPr="005A196A">
        <w:rPr>
          <w:rFonts w:ascii="Arial" w:eastAsia="Arial" w:hAnsi="Arial" w:cs="Arial"/>
          <w:b/>
          <w:bCs/>
          <w:color w:val="222222"/>
        </w:rPr>
        <w:t>destrinçada</w:t>
      </w:r>
      <w:r w:rsidRPr="005A196A">
        <w:rPr>
          <w:rFonts w:ascii="Arial" w:eastAsia="Arial" w:hAnsi="Arial" w:cs="Arial"/>
          <w:color w:val="222222"/>
        </w:rPr>
        <w:t>, incluindo destinação para respostas de demandas da gestão anterior;</w:t>
      </w:r>
    </w:p>
    <w:p w14:paraId="2C6EF671" w14:textId="77777777" w:rsidR="005A196A" w:rsidRPr="005A196A" w:rsidRDefault="005A196A" w:rsidP="005A196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O </w:t>
      </w:r>
      <w:r w:rsidRPr="005A196A">
        <w:rPr>
          <w:rFonts w:ascii="Arial" w:eastAsia="Arial" w:hAnsi="Arial" w:cs="Arial"/>
          <w:b/>
          <w:bCs/>
          <w:color w:val="222222"/>
        </w:rPr>
        <w:t>Coordenador de Obras</w:t>
      </w:r>
      <w:r w:rsidRPr="005A196A">
        <w:rPr>
          <w:rFonts w:ascii="Arial" w:eastAsia="Arial" w:hAnsi="Arial" w:cs="Arial"/>
          <w:color w:val="222222"/>
        </w:rPr>
        <w:t xml:space="preserve"> é responsável pela elaboração dos projetos para posterior indicação.</w:t>
      </w:r>
    </w:p>
    <w:p w14:paraId="37F12697" w14:textId="77777777" w:rsidR="005A196A" w:rsidRPr="005A196A" w:rsidRDefault="00000000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pict w14:anchorId="6213A64C">
          <v:rect id="_x0000_i1029" style="width:0;height:1.5pt" o:hralign="center" o:hrstd="t" o:hr="t" fillcolor="#a0a0a0" stroked="f"/>
        </w:pict>
      </w:r>
    </w:p>
    <w:p w14:paraId="39624B05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6. Discussões e apontamentos gerais</w:t>
      </w:r>
    </w:p>
    <w:p w14:paraId="0AE4C255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Foram destacados pelos conselheiros:</w:t>
      </w:r>
    </w:p>
    <w:p w14:paraId="04FFDD3F" w14:textId="77777777" w:rsidR="005A196A" w:rsidRPr="005A196A" w:rsidRDefault="005A196A" w:rsidP="005A196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Problemas relacionados à </w:t>
      </w:r>
      <w:r w:rsidRPr="005A196A">
        <w:rPr>
          <w:rFonts w:ascii="Arial" w:eastAsia="Arial" w:hAnsi="Arial" w:cs="Arial"/>
          <w:b/>
          <w:bCs/>
          <w:color w:val="222222"/>
        </w:rPr>
        <w:t>rejeição e descarte de lixo</w:t>
      </w:r>
      <w:r w:rsidRPr="005A196A">
        <w:rPr>
          <w:rFonts w:ascii="Arial" w:eastAsia="Arial" w:hAnsi="Arial" w:cs="Arial"/>
          <w:color w:val="222222"/>
        </w:rPr>
        <w:t xml:space="preserve"> nas vias;</w:t>
      </w:r>
    </w:p>
    <w:p w14:paraId="66D76D5C" w14:textId="77777777" w:rsidR="005A196A" w:rsidRPr="005A196A" w:rsidRDefault="005A196A" w:rsidP="005A196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Falta de </w:t>
      </w:r>
      <w:r w:rsidRPr="005A196A">
        <w:rPr>
          <w:rFonts w:ascii="Arial" w:eastAsia="Arial" w:hAnsi="Arial" w:cs="Arial"/>
          <w:b/>
          <w:bCs/>
          <w:color w:val="222222"/>
        </w:rPr>
        <w:t>saneamento básico</w:t>
      </w:r>
      <w:r w:rsidRPr="005A196A">
        <w:rPr>
          <w:rFonts w:ascii="Arial" w:eastAsia="Arial" w:hAnsi="Arial" w:cs="Arial"/>
          <w:color w:val="222222"/>
        </w:rPr>
        <w:t xml:space="preserve"> em algumas regiões;</w:t>
      </w:r>
    </w:p>
    <w:p w14:paraId="718B5A74" w14:textId="77777777" w:rsidR="005A196A" w:rsidRPr="005A196A" w:rsidRDefault="005A196A" w:rsidP="005A196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A necessidade de uma </w:t>
      </w:r>
      <w:r w:rsidRPr="005A196A">
        <w:rPr>
          <w:rFonts w:ascii="Arial" w:eastAsia="Arial" w:hAnsi="Arial" w:cs="Arial"/>
          <w:b/>
          <w:bCs/>
          <w:color w:val="222222"/>
        </w:rPr>
        <w:t>pesquisa sobre a questão do lixo</w:t>
      </w:r>
      <w:r w:rsidRPr="005A196A">
        <w:rPr>
          <w:rFonts w:ascii="Arial" w:eastAsia="Arial" w:hAnsi="Arial" w:cs="Arial"/>
          <w:color w:val="222222"/>
        </w:rPr>
        <w:t xml:space="preserve"> para subsidiar decisões sobre áreas prioritárias e aplicação de recursos extras.</w:t>
      </w:r>
    </w:p>
    <w:p w14:paraId="0A1A13E6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O conselheiro Ivo sugeriu a construção de </w:t>
      </w:r>
      <w:r w:rsidRPr="005A196A">
        <w:rPr>
          <w:rFonts w:ascii="Arial" w:eastAsia="Arial" w:hAnsi="Arial" w:cs="Arial"/>
          <w:b/>
          <w:bCs/>
          <w:color w:val="222222"/>
        </w:rPr>
        <w:t>muro de contenção</w:t>
      </w:r>
      <w:r w:rsidRPr="005A196A">
        <w:rPr>
          <w:rFonts w:ascii="Arial" w:eastAsia="Arial" w:hAnsi="Arial" w:cs="Arial"/>
          <w:color w:val="222222"/>
        </w:rPr>
        <w:t xml:space="preserve"> e a </w:t>
      </w:r>
      <w:r w:rsidRPr="005A196A">
        <w:rPr>
          <w:rFonts w:ascii="Arial" w:eastAsia="Arial" w:hAnsi="Arial" w:cs="Arial"/>
          <w:b/>
          <w:bCs/>
          <w:color w:val="222222"/>
        </w:rPr>
        <w:t>manutenção da encosta da Rua Milton Jansen da Faria</w:t>
      </w:r>
      <w:r w:rsidRPr="005A196A">
        <w:rPr>
          <w:rFonts w:ascii="Arial" w:eastAsia="Arial" w:hAnsi="Arial" w:cs="Arial"/>
          <w:color w:val="222222"/>
        </w:rPr>
        <w:t>, indicando que tal demanda pode receber recursos.</w:t>
      </w:r>
    </w:p>
    <w:p w14:paraId="257A067E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Também foi reforçado que a </w:t>
      </w:r>
      <w:r w:rsidRPr="005A196A">
        <w:rPr>
          <w:rFonts w:ascii="Arial" w:eastAsia="Arial" w:hAnsi="Arial" w:cs="Arial"/>
          <w:b/>
          <w:bCs/>
          <w:color w:val="222222"/>
        </w:rPr>
        <w:t>Educação Ambiental sobre descarte correto de lixo</w:t>
      </w:r>
      <w:r w:rsidRPr="005A196A">
        <w:rPr>
          <w:rFonts w:ascii="Arial" w:eastAsia="Arial" w:hAnsi="Arial" w:cs="Arial"/>
          <w:color w:val="222222"/>
        </w:rPr>
        <w:t xml:space="preserve"> deve ser um trabalho </w:t>
      </w:r>
      <w:r w:rsidRPr="005A196A">
        <w:rPr>
          <w:rFonts w:ascii="Arial" w:eastAsia="Arial" w:hAnsi="Arial" w:cs="Arial"/>
          <w:b/>
          <w:bCs/>
          <w:color w:val="222222"/>
        </w:rPr>
        <w:t>contínuo junto às famílias</w:t>
      </w:r>
      <w:r w:rsidRPr="005A196A">
        <w:rPr>
          <w:rFonts w:ascii="Arial" w:eastAsia="Arial" w:hAnsi="Arial" w:cs="Arial"/>
          <w:color w:val="222222"/>
        </w:rPr>
        <w:t>, não se limitando apenas à fiscalização diária.</w:t>
      </w:r>
    </w:p>
    <w:p w14:paraId="5557E27E" w14:textId="77777777" w:rsidR="005A196A" w:rsidRPr="005A196A" w:rsidRDefault="00000000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pict w14:anchorId="26DF938B">
          <v:rect id="_x0000_i1030" style="width:0;height:1.5pt" o:hralign="center" o:hrstd="t" o:hr="t" fillcolor="#a0a0a0" stroked="f"/>
        </w:pict>
      </w:r>
    </w:p>
    <w:p w14:paraId="2798E9FF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7. Vistorias e agendas técnicas</w:t>
      </w:r>
    </w:p>
    <w:p w14:paraId="30559688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O senhor </w:t>
      </w:r>
      <w:r w:rsidRPr="005A196A">
        <w:rPr>
          <w:rFonts w:ascii="Arial" w:eastAsia="Arial" w:hAnsi="Arial" w:cs="Arial"/>
          <w:b/>
          <w:bCs/>
          <w:color w:val="222222"/>
        </w:rPr>
        <w:t>Eliel</w:t>
      </w:r>
      <w:r w:rsidRPr="005A196A">
        <w:rPr>
          <w:rFonts w:ascii="Arial" w:eastAsia="Arial" w:hAnsi="Arial" w:cs="Arial"/>
          <w:color w:val="222222"/>
        </w:rPr>
        <w:t xml:space="preserve"> ficou responsável por agendar uma </w:t>
      </w:r>
      <w:r w:rsidRPr="005A196A">
        <w:rPr>
          <w:rFonts w:ascii="Arial" w:eastAsia="Arial" w:hAnsi="Arial" w:cs="Arial"/>
          <w:b/>
          <w:bCs/>
          <w:color w:val="222222"/>
        </w:rPr>
        <w:t>visita técnica da Subprefeitura</w:t>
      </w:r>
      <w:r w:rsidRPr="005A196A">
        <w:rPr>
          <w:rFonts w:ascii="Arial" w:eastAsia="Arial" w:hAnsi="Arial" w:cs="Arial"/>
          <w:color w:val="222222"/>
        </w:rPr>
        <w:t xml:space="preserve"> para verificar a necessidade de reforma em determinado equipamento. Caso seja uma intervenção pequena, poderá ser realizada pela equipe interna; caso contrário, será necessário aporte de recursos.</w:t>
      </w:r>
    </w:p>
    <w:p w14:paraId="5E7CB067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Solicitou-se ainda que sejam incluídas no cronograma de visitas da Subprefeita as seguintes vias:</w:t>
      </w:r>
    </w:p>
    <w:p w14:paraId="708846D1" w14:textId="77777777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Rua Donato Álvares</w:t>
      </w:r>
    </w:p>
    <w:p w14:paraId="3711B33E" w14:textId="77777777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Avenida Hugo e Rua Donato Álvares (trecho)</w:t>
      </w:r>
    </w:p>
    <w:p w14:paraId="3D1619FB" w14:textId="2AB3BFD9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Visita no </w:t>
      </w:r>
      <w:proofErr w:type="spellStart"/>
      <w:r w:rsidR="00A66DDF">
        <w:rPr>
          <w:rFonts w:ascii="Arial" w:eastAsia="Arial" w:hAnsi="Arial" w:cs="Arial"/>
          <w:color w:val="222222"/>
        </w:rPr>
        <w:t>jd</w:t>
      </w:r>
      <w:proofErr w:type="spellEnd"/>
      <w:r w:rsidR="00A66DDF">
        <w:rPr>
          <w:rFonts w:ascii="Arial" w:eastAsia="Arial" w:hAnsi="Arial" w:cs="Arial"/>
          <w:color w:val="222222"/>
        </w:rPr>
        <w:t xml:space="preserve"> </w:t>
      </w:r>
      <w:r w:rsidR="00A66DDF" w:rsidRPr="005A196A">
        <w:rPr>
          <w:rFonts w:ascii="Arial" w:eastAsia="Arial" w:hAnsi="Arial" w:cs="Arial"/>
          <w:color w:val="222222"/>
        </w:rPr>
        <w:t>paulistano</w:t>
      </w:r>
      <w:r>
        <w:rPr>
          <w:rFonts w:ascii="Arial" w:eastAsia="Arial" w:hAnsi="Arial" w:cs="Arial"/>
          <w:color w:val="222222"/>
        </w:rPr>
        <w:t xml:space="preserve"> com </w:t>
      </w:r>
      <w:r w:rsidR="00A66DDF">
        <w:rPr>
          <w:rFonts w:ascii="Arial" w:eastAsia="Arial" w:hAnsi="Arial" w:cs="Arial"/>
          <w:color w:val="222222"/>
        </w:rPr>
        <w:t xml:space="preserve">a </w:t>
      </w:r>
      <w:r w:rsidR="00A66DDF" w:rsidRPr="005A196A">
        <w:rPr>
          <w:rFonts w:ascii="Arial" w:eastAsia="Arial" w:hAnsi="Arial" w:cs="Arial"/>
          <w:color w:val="222222"/>
        </w:rPr>
        <w:t>do</w:t>
      </w:r>
      <w:r w:rsidRPr="005A196A">
        <w:rPr>
          <w:rFonts w:ascii="Arial" w:eastAsia="Arial" w:hAnsi="Arial" w:cs="Arial"/>
          <w:color w:val="222222"/>
        </w:rPr>
        <w:t xml:space="preserve"> CET)</w:t>
      </w:r>
    </w:p>
    <w:p w14:paraId="13EF7E77" w14:textId="77777777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Rua Bahia</w:t>
      </w:r>
    </w:p>
    <w:p w14:paraId="65D34B42" w14:textId="77777777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Rua Padre Aquiles</w:t>
      </w:r>
    </w:p>
    <w:p w14:paraId="75FB0D5F" w14:textId="77777777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Praça Manoel</w:t>
      </w:r>
    </w:p>
    <w:p w14:paraId="3B3CF304" w14:textId="04C6B832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Estrada </w:t>
      </w:r>
      <w:r>
        <w:rPr>
          <w:rFonts w:ascii="Arial" w:eastAsia="Arial" w:hAnsi="Arial" w:cs="Arial"/>
          <w:color w:val="222222"/>
        </w:rPr>
        <w:t>da cachoeira</w:t>
      </w:r>
    </w:p>
    <w:p w14:paraId="2C43C3E2" w14:textId="77777777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>Rua das Bananeiras</w:t>
      </w:r>
    </w:p>
    <w:p w14:paraId="3EBE905D" w14:textId="77777777" w:rsidR="005A196A" w:rsidRPr="005A196A" w:rsidRDefault="005A196A" w:rsidP="005A196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lastRenderedPageBreak/>
        <w:t xml:space="preserve">Rua Milton Jansen – área conhecida como </w:t>
      </w:r>
      <w:r w:rsidRPr="005A196A">
        <w:rPr>
          <w:rFonts w:ascii="Arial" w:eastAsia="Arial" w:hAnsi="Arial" w:cs="Arial"/>
          <w:b/>
          <w:bCs/>
          <w:color w:val="222222"/>
        </w:rPr>
        <w:t>Chico Mendes / Buraco</w:t>
      </w:r>
    </w:p>
    <w:p w14:paraId="2FB522C4" w14:textId="77777777" w:rsidR="005A196A" w:rsidRPr="005A196A" w:rsidRDefault="00000000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pict w14:anchorId="6A2BFE7B">
          <v:rect id="_x0000_i1031" style="width:0;height:1.5pt" o:hralign="center" o:hrstd="t" o:hr="t" fillcolor="#a0a0a0" stroked="f"/>
        </w:pict>
      </w:r>
    </w:p>
    <w:p w14:paraId="53039105" w14:textId="7777777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/>
          <w:bCs/>
          <w:color w:val="222222"/>
        </w:rPr>
      </w:pPr>
      <w:r w:rsidRPr="005A196A">
        <w:rPr>
          <w:rFonts w:ascii="Arial" w:eastAsia="Arial" w:hAnsi="Arial" w:cs="Arial"/>
          <w:b/>
          <w:bCs/>
          <w:color w:val="222222"/>
        </w:rPr>
        <w:t>8. Encerramento</w:t>
      </w:r>
    </w:p>
    <w:p w14:paraId="4ADF4229" w14:textId="40314327" w:rsidR="005A196A" w:rsidRPr="005A196A" w:rsidRDefault="005A196A" w:rsidP="005A19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  <w:r w:rsidRPr="005A196A">
        <w:rPr>
          <w:rFonts w:ascii="Arial" w:eastAsia="Arial" w:hAnsi="Arial" w:cs="Arial"/>
          <w:color w:val="222222"/>
        </w:rPr>
        <w:t xml:space="preserve">Não havendo mais assuntos a tratar, a reunião foi encerrada às </w:t>
      </w:r>
      <w:r w:rsidRPr="005A196A">
        <w:rPr>
          <w:rFonts w:ascii="Arial" w:eastAsia="Arial" w:hAnsi="Arial" w:cs="Arial"/>
          <w:b/>
          <w:bCs/>
          <w:color w:val="222222"/>
        </w:rPr>
        <w:t>21h20</w:t>
      </w:r>
      <w:r w:rsidRPr="005A196A">
        <w:rPr>
          <w:rFonts w:ascii="Arial" w:eastAsia="Arial" w:hAnsi="Arial" w:cs="Arial"/>
          <w:color w:val="222222"/>
        </w:rPr>
        <w:t>.</w:t>
      </w:r>
      <w:r w:rsidRPr="005A196A">
        <w:rPr>
          <w:rFonts w:ascii="Arial" w:eastAsia="Arial" w:hAnsi="Arial" w:cs="Arial"/>
          <w:color w:val="222222"/>
        </w:rPr>
        <w:br/>
        <w:t>Eu,</w:t>
      </w:r>
      <w:r>
        <w:rPr>
          <w:rFonts w:ascii="Arial" w:eastAsia="Arial" w:hAnsi="Arial" w:cs="Arial"/>
          <w:color w:val="222222"/>
        </w:rPr>
        <w:t xml:space="preserve"> Francisco </w:t>
      </w:r>
      <w:r w:rsidR="0050704B">
        <w:rPr>
          <w:rFonts w:ascii="Arial" w:eastAsia="Arial" w:hAnsi="Arial" w:cs="Arial"/>
          <w:color w:val="222222"/>
        </w:rPr>
        <w:t>Luciano,</w:t>
      </w:r>
      <w:r w:rsidRPr="005A196A">
        <w:rPr>
          <w:rFonts w:ascii="Arial" w:eastAsia="Arial" w:hAnsi="Arial" w:cs="Arial"/>
          <w:color w:val="222222"/>
        </w:rPr>
        <w:t xml:space="preserve"> lavrei a presente ata, que será assinada por mim e pelos demais presentes.</w:t>
      </w:r>
    </w:p>
    <w:p w14:paraId="04AD1C7C" w14:textId="77777777" w:rsidR="005A196A" w:rsidRDefault="005A196A" w:rsidP="005B6A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p w14:paraId="7EAD2CAC" w14:textId="7B634407" w:rsidR="00F36C20" w:rsidRDefault="00F36C2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222222"/>
        </w:rPr>
      </w:pPr>
    </w:p>
    <w:sectPr w:rsidR="00F36C20">
      <w:headerReference w:type="default" r:id="rId8"/>
      <w:footerReference w:type="default" r:id="rId9"/>
      <w:pgSz w:w="11907" w:h="16840"/>
      <w:pgMar w:top="720" w:right="720" w:bottom="720" w:left="720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783D" w14:textId="77777777" w:rsidR="007261AF" w:rsidRDefault="007261AF">
      <w:r>
        <w:separator/>
      </w:r>
    </w:p>
  </w:endnote>
  <w:endnote w:type="continuationSeparator" w:id="0">
    <w:p w14:paraId="336D9930" w14:textId="77777777" w:rsidR="007261AF" w:rsidRDefault="0072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E6D0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114300" distB="114300" distL="114300" distR="114300" wp14:anchorId="695D8CAB" wp14:editId="44EA5DAE">
          <wp:extent cx="575959" cy="50507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4238" b="16831"/>
                  <a:stretch>
                    <a:fillRect/>
                  </a:stretch>
                </pic:blipFill>
                <pic:spPr>
                  <a:xfrm>
                    <a:off x="0" y="0"/>
                    <a:ext cx="575959" cy="5050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8B7FFE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CCCCCC"/>
        <w:sz w:val="16"/>
        <w:szCs w:val="16"/>
      </w:rPr>
    </w:pPr>
    <w:r>
      <w:rPr>
        <w:rFonts w:ascii="Arial" w:eastAsia="Arial" w:hAnsi="Arial" w:cs="Arial"/>
        <w:b/>
        <w:color w:val="CCCCCC"/>
        <w:sz w:val="16"/>
        <w:szCs w:val="16"/>
      </w:rPr>
      <w:t>CPM Campo Limpo</w:t>
    </w:r>
    <w:r>
      <w:rPr>
        <w:rFonts w:ascii="Arial" w:eastAsia="Arial" w:hAnsi="Arial" w:cs="Arial"/>
        <w:color w:val="CCCCCC"/>
        <w:sz w:val="16"/>
        <w:szCs w:val="16"/>
      </w:rPr>
      <w:t xml:space="preserve"> • Av. Giovanni Gronchi, 7143 - Vila Andrade</w:t>
    </w:r>
  </w:p>
  <w:p w14:paraId="3DBA2996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CCCCCC"/>
        <w:sz w:val="16"/>
        <w:szCs w:val="16"/>
      </w:rPr>
      <w:t>PABX: (11) 3397-0500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0D80" w14:textId="77777777" w:rsidR="007261AF" w:rsidRDefault="007261AF">
      <w:r>
        <w:separator/>
      </w:r>
    </w:p>
  </w:footnote>
  <w:footnote w:type="continuationSeparator" w:id="0">
    <w:p w14:paraId="6E8A4F5A" w14:textId="77777777" w:rsidR="007261AF" w:rsidRDefault="0072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5977" w14:textId="77777777" w:rsidR="00F36C20" w:rsidRDefault="00000000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3829C1B" wp14:editId="24ABAECC">
          <wp:extent cx="5715000" cy="9810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423"/>
    <w:multiLevelType w:val="multilevel"/>
    <w:tmpl w:val="D8F6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17FA9"/>
    <w:multiLevelType w:val="multilevel"/>
    <w:tmpl w:val="A8C4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A06AB"/>
    <w:multiLevelType w:val="multilevel"/>
    <w:tmpl w:val="07D4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B1EB0"/>
    <w:multiLevelType w:val="multilevel"/>
    <w:tmpl w:val="05B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5534">
    <w:abstractNumId w:val="1"/>
  </w:num>
  <w:num w:numId="2" w16cid:durableId="952709300">
    <w:abstractNumId w:val="2"/>
  </w:num>
  <w:num w:numId="3" w16cid:durableId="64911901">
    <w:abstractNumId w:val="0"/>
  </w:num>
  <w:num w:numId="4" w16cid:durableId="26099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20"/>
    <w:rsid w:val="000B19CE"/>
    <w:rsid w:val="0015186B"/>
    <w:rsid w:val="00153417"/>
    <w:rsid w:val="0050704B"/>
    <w:rsid w:val="00530237"/>
    <w:rsid w:val="00564E50"/>
    <w:rsid w:val="005A196A"/>
    <w:rsid w:val="005B6AAD"/>
    <w:rsid w:val="005E6C36"/>
    <w:rsid w:val="006251C3"/>
    <w:rsid w:val="006427F2"/>
    <w:rsid w:val="007054C4"/>
    <w:rsid w:val="007261AF"/>
    <w:rsid w:val="00776B3F"/>
    <w:rsid w:val="007F6EA7"/>
    <w:rsid w:val="00A56D39"/>
    <w:rsid w:val="00A66DDF"/>
    <w:rsid w:val="00AC3B81"/>
    <w:rsid w:val="00CC1074"/>
    <w:rsid w:val="00D92475"/>
    <w:rsid w:val="00DE385C"/>
    <w:rsid w:val="00ED7EFA"/>
    <w:rsid w:val="00F36C20"/>
    <w:rsid w:val="00F5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3C3"/>
  <w15:docId w15:val="{04FAB796-43FB-44C6-B943-7ADCC40E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5A196A"/>
    <w:rPr>
      <w:rFonts w:asciiTheme="minorHAnsi" w:eastAsiaTheme="minorEastAsia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1116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 Souza Guimarães</dc:creator>
  <cp:lastModifiedBy>Eliel Souza Guimarães</cp:lastModifiedBy>
  <cp:revision>2</cp:revision>
  <dcterms:created xsi:type="dcterms:W3CDTF">2025-11-26T18:38:00Z</dcterms:created>
  <dcterms:modified xsi:type="dcterms:W3CDTF">2025-11-26T18:38:00Z</dcterms:modified>
</cp:coreProperties>
</file>