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2CD7" w14:textId="49A0596D" w:rsidR="00316DC0" w:rsidRPr="00316DC0" w:rsidRDefault="00316DC0" w:rsidP="00316DC0">
      <w:pPr>
        <w:jc w:val="center"/>
      </w:pPr>
      <w:r w:rsidRPr="00316DC0">
        <w:drawing>
          <wp:inline distT="0" distB="0" distL="0" distR="0" wp14:anchorId="32E60911" wp14:editId="0C80F0BE">
            <wp:extent cx="2895600" cy="1504950"/>
            <wp:effectExtent l="0" t="0" r="0" b="0"/>
            <wp:docPr id="2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81750" w14:textId="77777777" w:rsidR="00316DC0" w:rsidRPr="00316DC0" w:rsidRDefault="00316DC0" w:rsidP="00316DC0">
      <w:pPr>
        <w:jc w:val="center"/>
      </w:pPr>
      <w:r w:rsidRPr="00316DC0">
        <w:rPr>
          <w:b/>
          <w:bCs/>
        </w:rPr>
        <w:t>SECRETARIA MUNICIPAL DO VERDE E DO MEIO AMBIENTE</w:t>
      </w:r>
    </w:p>
    <w:p w14:paraId="20A31E6C" w14:textId="77777777" w:rsidR="00316DC0" w:rsidRPr="00316DC0" w:rsidRDefault="00316DC0" w:rsidP="00316DC0">
      <w:pPr>
        <w:jc w:val="center"/>
      </w:pPr>
      <w:r w:rsidRPr="00316DC0">
        <w:t>Rua do Paraíso, n° 387, - Bairro Paraíso - São Paulo/SP</w:t>
      </w:r>
    </w:p>
    <w:p w14:paraId="2CD2DE37" w14:textId="5119F4E3" w:rsidR="00316DC0" w:rsidRDefault="00316DC0" w:rsidP="00316DC0">
      <w:pPr>
        <w:jc w:val="center"/>
      </w:pPr>
    </w:p>
    <w:p w14:paraId="22EAE9D6" w14:textId="3A6E9345" w:rsidR="004B2664" w:rsidRPr="00316DC0" w:rsidRDefault="004B2664" w:rsidP="004B2664">
      <w:pPr>
        <w:rPr>
          <w:b/>
          <w:bCs/>
        </w:rPr>
      </w:pPr>
      <w:r w:rsidRPr="004B2664">
        <w:rPr>
          <w:b/>
          <w:bCs/>
        </w:rPr>
        <w:t xml:space="preserve">SEI - </w:t>
      </w:r>
      <w:r w:rsidRPr="00316DC0">
        <w:rPr>
          <w:b/>
          <w:bCs/>
        </w:rPr>
        <w:t>6027.2024/0027701-0</w:t>
      </w:r>
    </w:p>
    <w:p w14:paraId="30A3BAAC" w14:textId="6BD49A0E" w:rsidR="00316DC0" w:rsidRPr="00316DC0" w:rsidRDefault="00316DC0" w:rsidP="00316DC0">
      <w:pPr>
        <w:jc w:val="center"/>
      </w:pPr>
      <w:r w:rsidRPr="00316DC0">
        <w:rPr>
          <w:b/>
          <w:bCs/>
        </w:rPr>
        <w:t>EDITAL DE CHAMAMENTO PÚBLICO Nº</w:t>
      </w:r>
      <w:r w:rsidRPr="00316DC0">
        <w:rPr>
          <w:rFonts w:ascii="Arial" w:hAnsi="Arial" w:cs="Arial"/>
          <w:b/>
          <w:bCs/>
        </w:rPr>
        <w:t> </w:t>
      </w:r>
      <w:r w:rsidRPr="00316DC0">
        <w:rPr>
          <w:b/>
          <w:bCs/>
        </w:rPr>
        <w:t>17/SVMA.G/2025</w:t>
      </w:r>
      <w:r w:rsidRPr="00316DC0">
        <w:br/>
      </w:r>
      <w:r w:rsidRPr="00316DC0">
        <w:rPr>
          <w:rFonts w:ascii="Arial" w:hAnsi="Arial" w:cs="Arial"/>
        </w:rPr>
        <w:t> </w:t>
      </w:r>
    </w:p>
    <w:p w14:paraId="143D3865" w14:textId="77777777" w:rsidR="00316DC0" w:rsidRPr="00316DC0" w:rsidRDefault="00316DC0" w:rsidP="00316DC0">
      <w:r w:rsidRPr="00316DC0">
        <w:t>O</w:t>
      </w:r>
      <w:r w:rsidRPr="00316DC0">
        <w:rPr>
          <w:rFonts w:ascii="Arial" w:hAnsi="Arial" w:cs="Arial"/>
        </w:rPr>
        <w:t> </w:t>
      </w:r>
      <w:r w:rsidRPr="00316DC0">
        <w:rPr>
          <w:b/>
          <w:bCs/>
        </w:rPr>
        <w:t>Município de São Paulo</w:t>
      </w:r>
      <w:r w:rsidRPr="00316DC0">
        <w:t>, através da</w:t>
      </w:r>
      <w:r w:rsidRPr="00316DC0">
        <w:rPr>
          <w:rFonts w:ascii="Arial" w:hAnsi="Arial" w:cs="Arial"/>
          <w:b/>
          <w:bCs/>
        </w:rPr>
        <w:t> </w:t>
      </w:r>
      <w:r w:rsidRPr="00316DC0">
        <w:rPr>
          <w:b/>
          <w:bCs/>
        </w:rPr>
        <w:t>SECRETARIA MUNICIPAL DO VERDE E MEIO AMBIENTE – SVMA</w:t>
      </w:r>
      <w:r w:rsidRPr="00316DC0">
        <w:t>,</w:t>
      </w:r>
      <w:r w:rsidRPr="00316DC0">
        <w:rPr>
          <w:rFonts w:ascii="Arial" w:hAnsi="Arial" w:cs="Arial"/>
        </w:rPr>
        <w:t> </w:t>
      </w:r>
      <w:r w:rsidRPr="00316DC0">
        <w:rPr>
          <w:b/>
          <w:bCs/>
        </w:rPr>
        <w:t>TORNA PÚBLICO</w:t>
      </w:r>
      <w:r w:rsidRPr="00316DC0">
        <w:t xml:space="preserve">, para conhecimento de quantos possam se interessar, que recebeu a proposta de Termo de Cooperação, conforme autorizado pelo Decreto Municipal nº 52.062/2010, protocolada nesta Pasta pela </w:t>
      </w:r>
      <w:r w:rsidRPr="00316DC0">
        <w:rPr>
          <w:b/>
          <w:bCs/>
        </w:rPr>
        <w:t xml:space="preserve">Best Players Produções e Eventos Ltda, </w:t>
      </w:r>
      <w:r w:rsidRPr="00316DC0">
        <w:t>inscrita no CNPJ sob o no 14.373.480.0001-40</w:t>
      </w:r>
      <w:r w:rsidRPr="00316DC0">
        <w:rPr>
          <w:b/>
          <w:bCs/>
        </w:rPr>
        <w:t>,</w:t>
      </w:r>
      <w:r w:rsidRPr="00316DC0">
        <w:t xml:space="preserve"> com sede à rua Pará, 270 comp.112, CEP 01243- 020, neste ato representada por sua diretora Ana Luiza </w:t>
      </w:r>
      <w:proofErr w:type="spellStart"/>
      <w:r w:rsidRPr="00316DC0">
        <w:t>Lamouche</w:t>
      </w:r>
      <w:proofErr w:type="spellEnd"/>
      <w:r w:rsidRPr="00316DC0">
        <w:t xml:space="preserve"> Barbosa </w:t>
      </w:r>
      <w:proofErr w:type="spellStart"/>
      <w:r w:rsidRPr="00316DC0">
        <w:t>Soubhia</w:t>
      </w:r>
      <w:proofErr w:type="spellEnd"/>
      <w:r w:rsidRPr="00316DC0">
        <w:t>, brasileira, solteira, publicitária, portadora)do RG 24.xxx.xxx-xx, inscrita no CPF sob o nº 318.xxx.xxx-xx, telefone: (11) 9xxxxxxxx, e- mail:</w:t>
      </w:r>
      <w:hyperlink r:id="rId5" w:tgtFrame="_blank" w:history="1">
        <w:r w:rsidRPr="00316DC0">
          <w:rPr>
            <w:rStyle w:val="Hyperlink"/>
          </w:rPr>
          <w:t>analuiza@bestplayers.com.br</w:t>
        </w:r>
      </w:hyperlink>
      <w:r w:rsidRPr="00316DC0">
        <w:t xml:space="preserve"> e </w:t>
      </w:r>
      <w:r w:rsidRPr="00316DC0">
        <w:rPr>
          <w:b/>
          <w:bCs/>
        </w:rPr>
        <w:t>BOEHRINGER INGELHEIM ANIMAL HEALTH DO BRASIL LTDA.</w:t>
      </w:r>
      <w:r w:rsidRPr="00316DC0">
        <w:t>, inscrita no CNPJ sob o nº 57.600.249/0001-55, com sede na Av. Doutor Roberto Moreira, nº 5005, Recanto dos Pássaros, Paulínia/SP, CEP: 13.148-914 ,</w:t>
      </w:r>
      <w:r w:rsidRPr="00316DC0">
        <w:rPr>
          <w:rFonts w:ascii="Arial" w:hAnsi="Arial" w:cs="Arial"/>
        </w:rPr>
        <w:t> </w:t>
      </w:r>
      <w:r w:rsidRPr="00316DC0">
        <w:t>visando a revitaliza</w:t>
      </w:r>
      <w:r w:rsidRPr="00316DC0">
        <w:rPr>
          <w:rFonts w:ascii="Aptos" w:hAnsi="Aptos" w:cs="Aptos"/>
        </w:rPr>
        <w:t>çã</w:t>
      </w:r>
      <w:r w:rsidRPr="00316DC0">
        <w:t>o e manuten</w:t>
      </w:r>
      <w:r w:rsidRPr="00316DC0">
        <w:rPr>
          <w:rFonts w:ascii="Aptos" w:hAnsi="Aptos" w:cs="Aptos"/>
        </w:rPr>
        <w:t>çã</w:t>
      </w:r>
      <w:r w:rsidRPr="00316DC0">
        <w:t xml:space="preserve">o da </w:t>
      </w:r>
      <w:r w:rsidRPr="00316DC0">
        <w:rPr>
          <w:rFonts w:ascii="Aptos" w:hAnsi="Aptos" w:cs="Aptos"/>
        </w:rPr>
        <w:t>á</w:t>
      </w:r>
      <w:r w:rsidRPr="00316DC0">
        <w:t>rea canina do Parque Buenos Aires, pelo per</w:t>
      </w:r>
      <w:r w:rsidRPr="00316DC0">
        <w:rPr>
          <w:rFonts w:ascii="Aptos" w:hAnsi="Aptos" w:cs="Aptos"/>
        </w:rPr>
        <w:t>í</w:t>
      </w:r>
      <w:r w:rsidRPr="00316DC0">
        <w:t>odo de 12 (doze) meses, com o valor estimado de R$ 150.000,00 (cento e cinquenta mil reais), sem transfer</w:t>
      </w:r>
      <w:r w:rsidRPr="00316DC0">
        <w:rPr>
          <w:rFonts w:ascii="Aptos" w:hAnsi="Aptos" w:cs="Aptos"/>
        </w:rPr>
        <w:t>ê</w:t>
      </w:r>
      <w:r w:rsidRPr="00316DC0">
        <w:t>ncia de recursos financeiros e/ou patrimoniais da Administra</w:t>
      </w:r>
      <w:r w:rsidRPr="00316DC0">
        <w:rPr>
          <w:rFonts w:ascii="Aptos" w:hAnsi="Aptos" w:cs="Aptos"/>
        </w:rPr>
        <w:t>çã</w:t>
      </w:r>
      <w:r w:rsidRPr="00316DC0">
        <w:t>o P</w:t>
      </w:r>
      <w:r w:rsidRPr="00316DC0">
        <w:rPr>
          <w:rFonts w:ascii="Aptos" w:hAnsi="Aptos" w:cs="Aptos"/>
        </w:rPr>
        <w:t>ú</w:t>
      </w:r>
      <w:r w:rsidRPr="00316DC0">
        <w:t xml:space="preserve">blica Municipal. </w:t>
      </w:r>
    </w:p>
    <w:p w14:paraId="0BA9415A" w14:textId="77777777" w:rsidR="00316DC0" w:rsidRPr="00316DC0" w:rsidRDefault="00316DC0" w:rsidP="00316DC0">
      <w:r w:rsidRPr="00316DC0">
        <w:t xml:space="preserve">A proposta apresentada pela interessada tem como objetivo a revitalização e manutenção da área canina do Parque Buenos Aires, assim como a realização de eventos gratuitos focados em temas como Sustentabilidade, Saúde Animal e afins, conforme especificado na proposta contida no doc. SEI </w:t>
      </w:r>
      <w:hyperlink r:id="rId6" w:tgtFrame="_blank" w:history="1">
        <w:r w:rsidRPr="00316DC0">
          <w:rPr>
            <w:rStyle w:val="Hyperlink"/>
          </w:rPr>
          <w:t>112949894</w:t>
        </w:r>
      </w:hyperlink>
      <w:r w:rsidRPr="00316DC0">
        <w:t xml:space="preserve"> e proposta detalhada fornecida pela proponente no doc. SEI </w:t>
      </w:r>
      <w:hyperlink r:id="rId7" w:tgtFrame="_blank" w:history="1">
        <w:r w:rsidRPr="00316DC0">
          <w:rPr>
            <w:rStyle w:val="Hyperlink"/>
          </w:rPr>
          <w:t>121500604</w:t>
        </w:r>
      </w:hyperlink>
      <w:r w:rsidRPr="00316DC0">
        <w:t xml:space="preserve">. </w:t>
      </w:r>
    </w:p>
    <w:p w14:paraId="773CD82F" w14:textId="77777777" w:rsidR="00316DC0" w:rsidRPr="00316DC0" w:rsidRDefault="00316DC0" w:rsidP="00316DC0">
      <w:r w:rsidRPr="00316DC0">
        <w:t>Os interessados que tiverem interesse em apresentar proposta com mesmo objetivo ou impugnar a proposta apresentada pela interessada. deverão entregar os seguintes documentos no Setor de Protocolo da SVMA, localizado à Rua do Paraíso, 387, térreo, das 09:00 às 16:00: (i) Carta de intenção indicando o bem público municipal referido neste edital, que será objeto da proposta de cooperação; (</w:t>
      </w:r>
      <w:proofErr w:type="spellStart"/>
      <w:r w:rsidRPr="00316DC0">
        <w:t>ii</w:t>
      </w:r>
      <w:proofErr w:type="spellEnd"/>
      <w:r w:rsidRPr="00316DC0">
        <w:t>) Envelope lacrado contendo proposta de manutenção e/ou de realização das obras e/ou serviços (com a descrição das melhorias urbanas, paisagísticas e ambientais, devidamente instruída, se for o caso, com projetos, plantas, croquis e outros documentos pertinentes contidos em um</w:t>
      </w:r>
      <w:r w:rsidRPr="00316DC0">
        <w:rPr>
          <w:rFonts w:ascii="Arial" w:hAnsi="Arial" w:cs="Arial"/>
        </w:rPr>
        <w:t> </w:t>
      </w:r>
      <w:proofErr w:type="spellStart"/>
      <w:r w:rsidRPr="00316DC0">
        <w:rPr>
          <w:i/>
          <w:iCs/>
        </w:rPr>
        <w:t>pendrive</w:t>
      </w:r>
      <w:proofErr w:type="spellEnd"/>
      <w:r w:rsidRPr="00316DC0">
        <w:rPr>
          <w:i/>
          <w:iCs/>
        </w:rPr>
        <w:t xml:space="preserve"> ou CD-ROM</w:t>
      </w:r>
      <w:r w:rsidRPr="00316DC0">
        <w:t xml:space="preserve">), o valor financeiro total correspondente à proposta, o período de vigência da </w:t>
      </w:r>
      <w:r w:rsidRPr="00316DC0">
        <w:lastRenderedPageBreak/>
        <w:t>cooperação (máximo de três anos) e a proposta de contrapartida visual (modelo(s) de placa(s), indicando a quantidade e o local em que pretende colocá-las); se pessoa jurídica (</w:t>
      </w:r>
      <w:proofErr w:type="spellStart"/>
      <w:r w:rsidRPr="00316DC0">
        <w:t>iii</w:t>
      </w:r>
      <w:proofErr w:type="spellEnd"/>
      <w:r w:rsidRPr="00316DC0">
        <w:t>) Cópia do registro comercial, certidão simplificada expedida pela Junta Comercial do Estado, ato constitutivo e alterações subsequentes ou decreto de autorização para funcionamento, conforme o caso; (</w:t>
      </w:r>
      <w:proofErr w:type="spellStart"/>
      <w:r w:rsidRPr="00316DC0">
        <w:t>iv</w:t>
      </w:r>
      <w:proofErr w:type="spellEnd"/>
      <w:r w:rsidRPr="00316DC0">
        <w:t>) Cópia da inscrição no Cadastro Nacional de Pessoas Jurídicas – CNPJ; (v) Cópia dos documentos do representante legal da Pessoa Jurídica; se pessoa física: (i) Cópia de Documento de Identidade; (</w:t>
      </w:r>
      <w:proofErr w:type="spellStart"/>
      <w:r w:rsidRPr="00316DC0">
        <w:t>ii</w:t>
      </w:r>
      <w:proofErr w:type="spellEnd"/>
      <w:r w:rsidRPr="00316DC0">
        <w:t>) Cópia de Inscrição no Cadastro de Pessoas Físicas – CPF; (</w:t>
      </w:r>
      <w:proofErr w:type="spellStart"/>
      <w:r w:rsidRPr="00316DC0">
        <w:t>iii</w:t>
      </w:r>
      <w:proofErr w:type="spellEnd"/>
      <w:r w:rsidRPr="00316DC0">
        <w:t>) comprovante de residência atualizado; (</w:t>
      </w:r>
      <w:proofErr w:type="spellStart"/>
      <w:r w:rsidRPr="00316DC0">
        <w:t>iv</w:t>
      </w:r>
      <w:proofErr w:type="spellEnd"/>
      <w:r w:rsidRPr="00316DC0">
        <w:t>) Carta de intenção indicando o bem público municipal referido neste edital, que será objeto da proposta de cooperação; (v) Envelope lacrado contendo proposta de manutenção e/ou de realização das obras e/ou serviços (com a descrição das melhorias urbanas, paisagísticas e ambientais, devidamente instruída, se for o caso, com projetos, plantas, croquis e outros documentos pertinentes contidos em um</w:t>
      </w:r>
      <w:r w:rsidRPr="00316DC0">
        <w:rPr>
          <w:rFonts w:ascii="Arial" w:hAnsi="Arial" w:cs="Arial"/>
        </w:rPr>
        <w:t> </w:t>
      </w:r>
      <w:proofErr w:type="spellStart"/>
      <w:r w:rsidRPr="00316DC0">
        <w:rPr>
          <w:i/>
          <w:iCs/>
        </w:rPr>
        <w:t>pendrive</w:t>
      </w:r>
      <w:proofErr w:type="spellEnd"/>
      <w:r w:rsidRPr="00316DC0">
        <w:rPr>
          <w:i/>
          <w:iCs/>
        </w:rPr>
        <w:t xml:space="preserve"> ou CD-ROM</w:t>
      </w:r>
      <w:r w:rsidRPr="00316DC0">
        <w:t xml:space="preserve">), o valor financeiro total correspondente à proposta, o período de vigência da cooperação (máximo de três anos) e a proposta de contrapartida visual (modelo(s) de placa(s), indicando a quantidade e o local em que pretende colocá-las). </w:t>
      </w:r>
    </w:p>
    <w:p w14:paraId="743E6FA4" w14:textId="77777777" w:rsidR="00316DC0" w:rsidRPr="00316DC0" w:rsidRDefault="00316DC0" w:rsidP="00316DC0">
      <w:r w:rsidRPr="00316DC0">
        <w:t xml:space="preserve">O prazo para entrega dos documentos é até às 16:00 do terceiro dia útil subsequente ao da publicação deste Edital de Chamamento Público. </w:t>
      </w:r>
    </w:p>
    <w:p w14:paraId="1A4DEE6D" w14:textId="77777777" w:rsidR="00316DC0" w:rsidRPr="00316DC0" w:rsidRDefault="00316DC0" w:rsidP="00316DC0">
      <w:r w:rsidRPr="00316DC0">
        <w:t>Para maiores informações acerca dos documentos necessários, acessar o sítio eletrônico</w:t>
      </w:r>
      <w:r w:rsidRPr="00316DC0">
        <w:rPr>
          <w:rFonts w:ascii="Arial" w:hAnsi="Arial" w:cs="Arial"/>
        </w:rPr>
        <w:t> </w:t>
      </w:r>
      <w:hyperlink r:id="rId8" w:tgtFrame="_blank" w:history="1">
        <w:r w:rsidRPr="00316DC0">
          <w:rPr>
            <w:rStyle w:val="Hyperlink"/>
          </w:rPr>
          <w:t>http://www.prefeitura.sp.gov.br/cidade/secretarias/meio_ambiente/</w:t>
        </w:r>
      </w:hyperlink>
      <w:r w:rsidRPr="00316DC0">
        <w:t>. Em caso de dúvidas não sanadas por meio de consulta ao sítio, pode-se entrar em contato pelo</w:t>
      </w:r>
      <w:r w:rsidRPr="00316DC0">
        <w:rPr>
          <w:rFonts w:ascii="Arial" w:hAnsi="Arial" w:cs="Arial"/>
        </w:rPr>
        <w:t> </w:t>
      </w:r>
      <w:r w:rsidRPr="00316DC0">
        <w:rPr>
          <w:i/>
          <w:iCs/>
        </w:rPr>
        <w:t>e-mail</w:t>
      </w:r>
      <w:r w:rsidRPr="00316DC0">
        <w:rPr>
          <w:rFonts w:ascii="Arial" w:hAnsi="Arial" w:cs="Arial"/>
        </w:rPr>
        <w:t> </w:t>
      </w:r>
      <w:hyperlink r:id="rId9" w:tgtFrame="_blank" w:history="1">
        <w:r w:rsidRPr="00316DC0">
          <w:rPr>
            <w:rStyle w:val="Hyperlink"/>
          </w:rPr>
          <w:t>svma@prefeitura.sp.gov.br</w:t>
        </w:r>
      </w:hyperlink>
      <w:r w:rsidRPr="00316DC0">
        <w:rPr>
          <w:rFonts w:ascii="Arial" w:hAnsi="Arial" w:cs="Arial"/>
        </w:rPr>
        <w:t> </w:t>
      </w:r>
      <w:r w:rsidRPr="00316DC0">
        <w:t xml:space="preserve">ou do telefone 5187-0100. </w:t>
      </w:r>
    </w:p>
    <w:p w14:paraId="3AC08B36" w14:textId="77777777" w:rsidR="00316DC0" w:rsidRPr="00316DC0" w:rsidRDefault="00316DC0" w:rsidP="00316DC0">
      <w:r w:rsidRPr="00316DC0">
        <w:rPr>
          <w:b/>
          <w:bCs/>
          <w:u w:val="single"/>
        </w:rPr>
        <w:t>Publique-se.</w:t>
      </w:r>
      <w:r w:rsidRPr="00316DC0">
        <w:t xml:space="preserve"> </w:t>
      </w:r>
      <w:r w:rsidRPr="00316DC0">
        <w:br/>
      </w:r>
      <w:r w:rsidRPr="00316DC0">
        <w:rPr>
          <w:rFonts w:ascii="Arial" w:hAnsi="Arial" w:cs="Arial"/>
        </w:rPr>
        <w:t> </w:t>
      </w:r>
      <w:r w:rsidRPr="00316DC0">
        <w:t xml:space="preserve"> </w:t>
      </w:r>
    </w:p>
    <w:p w14:paraId="07A978A1" w14:textId="0D7C5602" w:rsidR="00316DC0" w:rsidRPr="00316DC0" w:rsidRDefault="00316DC0" w:rsidP="00316DC0">
      <w:pPr>
        <w:jc w:val="center"/>
      </w:pPr>
      <w:r w:rsidRPr="00316DC0">
        <w:t xml:space="preserve">São </w:t>
      </w:r>
      <w:proofErr w:type="gramStart"/>
      <w:r w:rsidRPr="00316DC0">
        <w:t>Paulo,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proofErr w:type="gramEnd"/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>de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</w:t>
      </w:r>
      <w:r w:rsidRPr="00316DC0">
        <w:rPr>
          <w:rFonts w:ascii="Arial" w:hAnsi="Arial" w:cs="Arial"/>
        </w:rPr>
        <w:t> </w:t>
      </w:r>
      <w:r w:rsidRPr="00316DC0">
        <w:t xml:space="preserve"> de 2025.</w:t>
      </w:r>
      <w:r w:rsidRPr="00316DC0">
        <w:br/>
      </w:r>
      <w:r w:rsidRPr="00316DC0">
        <w:rPr>
          <w:rFonts w:ascii="Arial" w:hAnsi="Arial" w:cs="Arial"/>
        </w:rPr>
        <w:t> </w:t>
      </w:r>
    </w:p>
    <w:p w14:paraId="0B855C15" w14:textId="75FC350F" w:rsidR="00316DC0" w:rsidRPr="00316DC0" w:rsidRDefault="00316DC0" w:rsidP="00316DC0">
      <w:pPr>
        <w:jc w:val="center"/>
      </w:pPr>
      <w:r w:rsidRPr="00316DC0">
        <w:rPr>
          <w:b/>
          <w:bCs/>
        </w:rPr>
        <w:t>RODRIGO KENJI DE SOUZA ASHIUCHI</w:t>
      </w:r>
    </w:p>
    <w:p w14:paraId="162A4FD3" w14:textId="678C7257" w:rsidR="00316DC0" w:rsidRDefault="00316DC0" w:rsidP="00316DC0">
      <w:pPr>
        <w:jc w:val="center"/>
        <w:rPr>
          <w:b/>
          <w:bCs/>
        </w:rPr>
      </w:pPr>
      <w:r w:rsidRPr="00316DC0">
        <w:rPr>
          <w:b/>
          <w:bCs/>
        </w:rPr>
        <w:t>Secretário Municipal do Verde e do Meio Ambiente</w:t>
      </w:r>
    </w:p>
    <w:p w14:paraId="5730D9E1" w14:textId="5FB42211" w:rsidR="00316DC0" w:rsidRPr="00316DC0" w:rsidRDefault="00316DC0" w:rsidP="00316DC0">
      <w:pPr>
        <w:jc w:val="center"/>
      </w:pPr>
      <w:r w:rsidRPr="00316DC0">
        <w:drawing>
          <wp:inline distT="0" distB="0" distL="0" distR="0" wp14:anchorId="1C8BBF6B" wp14:editId="383B2C29">
            <wp:extent cx="4439270" cy="5906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16DC0" w:rsidRPr="00316DC0" w14:paraId="5BDF7A1F" w14:textId="77777777" w:rsidTr="00316D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44FBFC" w14:textId="77777777" w:rsidR="00316DC0" w:rsidRPr="00316DC0" w:rsidRDefault="00316DC0" w:rsidP="00316DC0"/>
        </w:tc>
        <w:tc>
          <w:tcPr>
            <w:tcW w:w="0" w:type="auto"/>
            <w:vAlign w:val="center"/>
            <w:hideMark/>
          </w:tcPr>
          <w:p w14:paraId="2183E471" w14:textId="77777777" w:rsidR="00316DC0" w:rsidRPr="00316DC0" w:rsidRDefault="00316DC0" w:rsidP="00316DC0"/>
        </w:tc>
      </w:tr>
    </w:tbl>
    <w:p w14:paraId="275CE482" w14:textId="77777777" w:rsidR="00316DC0" w:rsidRPr="00316DC0" w:rsidRDefault="00316DC0" w:rsidP="00316DC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6DC0" w:rsidRPr="00316DC0" w14:paraId="59B80DF8" w14:textId="77777777" w:rsidTr="00316D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7229F" w14:textId="77777777" w:rsidR="00316DC0" w:rsidRPr="00316DC0" w:rsidRDefault="00316DC0" w:rsidP="00316DC0"/>
        </w:tc>
      </w:tr>
    </w:tbl>
    <w:p w14:paraId="04FCC5A1" w14:textId="77777777" w:rsidR="00316DC0" w:rsidRPr="00316DC0" w:rsidRDefault="00316DC0" w:rsidP="00316DC0">
      <w:r w:rsidRPr="00316DC0">
        <w:pict w14:anchorId="3DF6A971">
          <v:rect id="_x0000_i1037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316DC0" w:rsidRPr="00316DC0" w14:paraId="4E48FBDD" w14:textId="77777777" w:rsidTr="00316DC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5F7E" w14:textId="77777777" w:rsidR="00316DC0" w:rsidRPr="00316DC0" w:rsidRDefault="00316DC0" w:rsidP="00316DC0">
            <w:r w:rsidRPr="00316DC0">
              <w:rPr>
                <w:b/>
                <w:bCs/>
              </w:rPr>
              <w:t>Referência:</w:t>
            </w:r>
            <w:r w:rsidRPr="00316DC0">
              <w:t> Processo nº 6027.2024/0027701-0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A52D7" w14:textId="77777777" w:rsidR="00316DC0" w:rsidRPr="00316DC0" w:rsidRDefault="00316DC0" w:rsidP="00316DC0">
            <w:r w:rsidRPr="00316DC0">
              <w:t>SEI nº 142831606</w:t>
            </w:r>
          </w:p>
        </w:tc>
      </w:tr>
    </w:tbl>
    <w:p w14:paraId="7BEBA5D4" w14:textId="77777777" w:rsidR="00BE5768" w:rsidRDefault="00BE5768"/>
    <w:sectPr w:rsidR="00BE5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C0"/>
    <w:rsid w:val="00275F96"/>
    <w:rsid w:val="00316DC0"/>
    <w:rsid w:val="003B2FA6"/>
    <w:rsid w:val="004B2664"/>
    <w:rsid w:val="007256AC"/>
    <w:rsid w:val="007266ED"/>
    <w:rsid w:val="0079075F"/>
    <w:rsid w:val="008C6DC7"/>
    <w:rsid w:val="00AA1893"/>
    <w:rsid w:val="00BE5768"/>
    <w:rsid w:val="00D5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4362"/>
  <w15:chartTrackingRefBased/>
  <w15:docId w15:val="{62DFFF56-5BDD-4754-875F-0A351F5D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6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6D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6D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6D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6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6D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6DC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6DC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6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6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6D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6D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6DC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6D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6DC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6DC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16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6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eitura.sp.gov.br/cidade/secretarias/meio_ambient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i.prefeitura.sp.gov.br/sei/controlador.php?acao=protocolo_visualizar&amp;id_protocolo=130061586&amp;id_procedimento_atual=120861567&amp;infra_sistema=100000100&amp;infra_unidade_atual=110002478&amp;infra_hash=cf0b31c62446965d7ab6d0898a303168c1ec2d85c0037b610bb9e0aca18d62da0f935ab1bafc87f83c709af8628fe7f0cfaae7771bb6ef9e5cd3d455cbfd19dbe7dc93998f50b543bd7adf076dd50dd2c26da98e7053245fd47f4fefa994659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prefeitura.sp.gov.br/sei/controlador.php?acao=protocolo_visualizar&amp;id_protocolo=120861946&amp;id_procedimento_atual=120861567&amp;infra_sistema=100000100&amp;infra_unidade_atual=110002478&amp;infra_hash=91acf1715f59e50b9d71f8fb77e3f48eb4362b0bb5351f4fd58e86e98ae166830f935ab1bafc87f83c709af8628fe7f0cfaae7771bb6ef9e5cd3d455cbfd19dbe7dc93998f50b543bd7adf076dd50dd2c26da98e7053245fd47f4fefa994659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aluiza@bestplayers.com.br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svmaparcerias@prefeitur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4672</Characters>
  <Application>Microsoft Office Word</Application>
  <DocSecurity>0</DocSecurity>
  <Lines>38</Lines>
  <Paragraphs>11</Paragraphs>
  <ScaleCrop>false</ScaleCrop>
  <Company>HP Inc.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Francisco Trigo Pulice</dc:creator>
  <cp:keywords/>
  <dc:description/>
  <cp:lastModifiedBy>Márcio Francisco Trigo Pulice</cp:lastModifiedBy>
  <cp:revision>2</cp:revision>
  <dcterms:created xsi:type="dcterms:W3CDTF">2025-10-15T14:09:00Z</dcterms:created>
  <dcterms:modified xsi:type="dcterms:W3CDTF">2025-10-15T14:09:00Z</dcterms:modified>
</cp:coreProperties>
</file>