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4931A9A" w14:textId="4688F1F6" w:rsidR="009B7AF9" w:rsidRPr="009A31C9" w:rsidRDefault="00C93CC0">
      <w:pPr>
        <w:pStyle w:val="WW-Padro"/>
        <w:jc w:val="center"/>
        <w:rPr>
          <w:rFonts w:ascii="Times New Roman" w:hAnsi="Times New Roman" w:cs="Times New Roman"/>
          <w:sz w:val="24"/>
          <w:szCs w:val="24"/>
        </w:rPr>
      </w:pPr>
      <w:r w:rsidRPr="009A31C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7728" behindDoc="0" locked="0" layoutInCell="1" allowOverlap="1" wp14:anchorId="21030513" wp14:editId="37EAD20C">
            <wp:simplePos x="0" y="0"/>
            <wp:positionH relativeFrom="column">
              <wp:posOffset>102235</wp:posOffset>
            </wp:positionH>
            <wp:positionV relativeFrom="paragraph">
              <wp:posOffset>67945</wp:posOffset>
            </wp:positionV>
            <wp:extent cx="1225550" cy="729615"/>
            <wp:effectExtent l="0" t="0" r="0" b="0"/>
            <wp:wrapSquare wrapText="bothSides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729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7AF9" w:rsidRPr="009A31C9">
        <w:rPr>
          <w:rFonts w:ascii="Times New Roman" w:hAnsi="Times New Roman" w:cs="Times New Roman"/>
          <w:sz w:val="24"/>
          <w:szCs w:val="24"/>
        </w:rPr>
        <w:t>CONSELHO PARTICIPATIVO MUNICIPAL MOOCA</w:t>
      </w:r>
    </w:p>
    <w:p w14:paraId="3A704F4D" w14:textId="77777777" w:rsidR="009B7AF9" w:rsidRPr="009A31C9" w:rsidRDefault="009B7AF9">
      <w:pPr>
        <w:pStyle w:val="WW-Padro"/>
        <w:jc w:val="center"/>
        <w:rPr>
          <w:rFonts w:ascii="Times New Roman" w:hAnsi="Times New Roman" w:cs="Times New Roman"/>
          <w:sz w:val="24"/>
          <w:szCs w:val="24"/>
        </w:rPr>
      </w:pPr>
      <w:r w:rsidRPr="009A31C9">
        <w:rPr>
          <w:rFonts w:ascii="Times New Roman" w:hAnsi="Times New Roman" w:cs="Times New Roman"/>
          <w:sz w:val="24"/>
          <w:szCs w:val="24"/>
        </w:rPr>
        <w:t>Rua Taquari, 549 – Mooca – Cep: 03166-000</w:t>
      </w:r>
    </w:p>
    <w:p w14:paraId="019F1026" w14:textId="77777777" w:rsidR="009B7AF9" w:rsidRPr="009A31C9" w:rsidRDefault="009B7AF9">
      <w:pPr>
        <w:pStyle w:val="WW-Padro"/>
        <w:jc w:val="center"/>
        <w:rPr>
          <w:rFonts w:ascii="Times New Roman" w:hAnsi="Times New Roman" w:cs="Times New Roman"/>
          <w:sz w:val="24"/>
          <w:szCs w:val="24"/>
        </w:rPr>
      </w:pPr>
      <w:r w:rsidRPr="009A31C9">
        <w:rPr>
          <w:rFonts w:ascii="Times New Roman" w:hAnsi="Times New Roman" w:cs="Times New Roman"/>
          <w:sz w:val="24"/>
          <w:szCs w:val="24"/>
        </w:rPr>
        <w:t>São Paulo - SP</w:t>
      </w:r>
    </w:p>
    <w:p w14:paraId="4150F608" w14:textId="69A92141" w:rsidR="009734B5" w:rsidRPr="009A31C9" w:rsidRDefault="009B7AF9" w:rsidP="009734B5">
      <w:pPr>
        <w:pStyle w:val="WW-Padro"/>
        <w:jc w:val="center"/>
        <w:rPr>
          <w:rFonts w:ascii="Times New Roman" w:hAnsi="Times New Roman" w:cs="Times New Roman"/>
          <w:sz w:val="24"/>
          <w:szCs w:val="24"/>
        </w:rPr>
      </w:pPr>
      <w:r w:rsidRPr="009A31C9">
        <w:rPr>
          <w:rFonts w:ascii="Times New Roman" w:hAnsi="Times New Roman" w:cs="Times New Roman"/>
          <w:sz w:val="24"/>
          <w:szCs w:val="24"/>
        </w:rPr>
        <w:t>E-mail: cpm2022mooca@gmail.com</w:t>
      </w:r>
    </w:p>
    <w:p w14:paraId="4C5C22ED" w14:textId="6E9585A7" w:rsidR="008C6CF7" w:rsidRDefault="00217B6D" w:rsidP="005F420E">
      <w:pPr>
        <w:spacing w:line="360" w:lineRule="auto"/>
        <w:jc w:val="both"/>
      </w:pPr>
      <w:r w:rsidRPr="00217B6D">
        <w:rPr>
          <w:rFonts w:ascii="Arial" w:eastAsia="Arial" w:hAnsi="Arial" w:cs="Arial"/>
          <w:noProof/>
          <w:sz w:val="22"/>
          <w:szCs w:val="22"/>
          <w:lang w:eastAsia="hi-IN" w:bidi="hi-IN"/>
        </w:rPr>
        <w:drawing>
          <wp:anchor distT="0" distB="0" distL="114300" distR="114300" simplePos="0" relativeHeight="251660800" behindDoc="1" locked="0" layoutInCell="1" allowOverlap="1" wp14:anchorId="1BDDC486" wp14:editId="03D59B2D">
            <wp:simplePos x="0" y="0"/>
            <wp:positionH relativeFrom="column">
              <wp:posOffset>3844290</wp:posOffset>
            </wp:positionH>
            <wp:positionV relativeFrom="paragraph">
              <wp:posOffset>7728585</wp:posOffset>
            </wp:positionV>
            <wp:extent cx="2044700" cy="975360"/>
            <wp:effectExtent l="0" t="0" r="0" b="0"/>
            <wp:wrapNone/>
            <wp:docPr id="64484244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5D5F" w:rsidRPr="004A53FF">
        <w:t xml:space="preserve">ATA DA </w:t>
      </w:r>
      <w:r w:rsidR="001545B4">
        <w:rPr>
          <w:b/>
          <w:bCs/>
        </w:rPr>
        <w:t>3</w:t>
      </w:r>
      <w:r w:rsidR="004A2969">
        <w:rPr>
          <w:b/>
          <w:bCs/>
        </w:rPr>
        <w:t>1</w:t>
      </w:r>
      <w:r w:rsidR="006B5D5F" w:rsidRPr="004A53FF">
        <w:rPr>
          <w:b/>
          <w:bCs/>
        </w:rPr>
        <w:t>ª REUNIÃO</w:t>
      </w:r>
      <w:r w:rsidR="006B5D5F" w:rsidRPr="004A53FF">
        <w:t xml:space="preserve"> DO CONSELHO PARTICIPATIVO MUNICIPAL MOOCA </w:t>
      </w:r>
      <w:r w:rsidR="004C23D8" w:rsidRPr="004A53FF">
        <w:t xml:space="preserve">– </w:t>
      </w:r>
      <w:r w:rsidR="006B5D5F" w:rsidRPr="004A53FF">
        <w:t xml:space="preserve">BIÊNIO 2022-2024 – </w:t>
      </w:r>
      <w:r w:rsidR="006B5D5F" w:rsidRPr="004A53FF">
        <w:rPr>
          <w:b/>
          <w:bCs/>
        </w:rPr>
        <w:t>2</w:t>
      </w:r>
      <w:r w:rsidR="004A2969">
        <w:rPr>
          <w:b/>
          <w:bCs/>
        </w:rPr>
        <w:t>6</w:t>
      </w:r>
      <w:r w:rsidR="006B5D5F" w:rsidRPr="004A53FF">
        <w:rPr>
          <w:b/>
          <w:bCs/>
        </w:rPr>
        <w:t>ª REUNIÃO ORDINÁRIA</w:t>
      </w:r>
      <w:r w:rsidR="006B5D5F" w:rsidRPr="004A53FF">
        <w:t xml:space="preserve"> – </w:t>
      </w:r>
      <w:r w:rsidR="004A2969">
        <w:t>16</w:t>
      </w:r>
      <w:r w:rsidR="006B5D5F" w:rsidRPr="004A53FF">
        <w:t xml:space="preserve"> de </w:t>
      </w:r>
      <w:r w:rsidR="004A2969">
        <w:t>dez</w:t>
      </w:r>
      <w:r w:rsidR="001545B4">
        <w:t>embro</w:t>
      </w:r>
      <w:r w:rsidR="006B5D5F" w:rsidRPr="004A53FF">
        <w:t xml:space="preserve"> de 2024. No </w:t>
      </w:r>
      <w:r w:rsidR="004A2969">
        <w:t xml:space="preserve">décimo sexto </w:t>
      </w:r>
      <w:r w:rsidR="006B5D5F" w:rsidRPr="004A53FF">
        <w:t xml:space="preserve">dia do mês de </w:t>
      </w:r>
      <w:r w:rsidR="004A2969">
        <w:t>dez</w:t>
      </w:r>
      <w:r w:rsidR="001545B4">
        <w:t>embro</w:t>
      </w:r>
      <w:r w:rsidR="006B5D5F" w:rsidRPr="004A53FF">
        <w:t xml:space="preserve"> do ano de dois mil e vinte e quatro, em formato presencial, foi realizada às dezenove horas</w:t>
      </w:r>
      <w:r w:rsidR="001545B4">
        <w:t xml:space="preserve"> e quinze minutos</w:t>
      </w:r>
      <w:r w:rsidR="006B5D5F" w:rsidRPr="004A53FF">
        <w:t xml:space="preserve"> em </w:t>
      </w:r>
      <w:r w:rsidR="001545B4">
        <w:t>segunda</w:t>
      </w:r>
      <w:r w:rsidR="006B5D5F" w:rsidRPr="004A53FF">
        <w:t xml:space="preserve"> </w:t>
      </w:r>
      <w:r w:rsidR="001545B4" w:rsidRPr="004A53FF">
        <w:t>convocação</w:t>
      </w:r>
      <w:r w:rsidR="001545B4">
        <w:t xml:space="preserve"> </w:t>
      </w:r>
      <w:r w:rsidR="001545B4" w:rsidRPr="004A53FF">
        <w:t>a</w:t>
      </w:r>
      <w:r w:rsidR="006B5D5F" w:rsidRPr="004A53FF">
        <w:t xml:space="preserve"> </w:t>
      </w:r>
      <w:r w:rsidR="001545B4">
        <w:rPr>
          <w:b/>
          <w:bCs/>
        </w:rPr>
        <w:t>3</w:t>
      </w:r>
      <w:r w:rsidR="004A2969">
        <w:rPr>
          <w:b/>
          <w:bCs/>
        </w:rPr>
        <w:t>1</w:t>
      </w:r>
      <w:r w:rsidR="001545B4">
        <w:rPr>
          <w:b/>
          <w:bCs/>
        </w:rPr>
        <w:t>ª</w:t>
      </w:r>
      <w:r w:rsidR="006B5D5F" w:rsidRPr="004A53FF">
        <w:rPr>
          <w:b/>
          <w:bCs/>
        </w:rPr>
        <w:t xml:space="preserve"> Reunião deste CPM Mooca – 2</w:t>
      </w:r>
      <w:r w:rsidR="004A2969">
        <w:rPr>
          <w:b/>
          <w:bCs/>
        </w:rPr>
        <w:t>6</w:t>
      </w:r>
      <w:r w:rsidR="006B5D5F" w:rsidRPr="004A53FF">
        <w:rPr>
          <w:b/>
          <w:bCs/>
        </w:rPr>
        <w:t>ª Ordinária</w:t>
      </w:r>
      <w:r w:rsidR="006B5D5F" w:rsidRPr="004A53FF">
        <w:t xml:space="preserve">, na sede da </w:t>
      </w:r>
      <w:r w:rsidR="001545B4" w:rsidRPr="001545B4">
        <w:t>SENAI Theobaldo De Nigris</w:t>
      </w:r>
      <w:r w:rsidR="006B5D5F" w:rsidRPr="004A53FF">
        <w:t xml:space="preserve">, localizada na Rua </w:t>
      </w:r>
      <w:r w:rsidR="001545B4">
        <w:t>Bresser, nº 2315</w:t>
      </w:r>
      <w:r w:rsidR="006B5D5F" w:rsidRPr="004A53FF">
        <w:t xml:space="preserve">. Abertos os trabalhos com a seguinte pauta: </w:t>
      </w:r>
      <w:r w:rsidR="004A2969" w:rsidRPr="004A2969">
        <w:t>Abertura e Autoridades;</w:t>
      </w:r>
      <w:r w:rsidR="004A2969">
        <w:t xml:space="preserve"> </w:t>
      </w:r>
      <w:r w:rsidR="004A2969" w:rsidRPr="004A2969">
        <w:t>Leitura e Aprovação da Ata de Novembro/24;</w:t>
      </w:r>
      <w:r w:rsidR="004A2969">
        <w:t xml:space="preserve"> </w:t>
      </w:r>
      <w:r w:rsidR="004A2969" w:rsidRPr="004A2969">
        <w:t>Calendário 2025 – Reuniões Ordinárias (</w:t>
      </w:r>
      <w:r w:rsidR="007C19F7" w:rsidRPr="004A2969">
        <w:t>janeiro</w:t>
      </w:r>
      <w:r w:rsidR="004A2969" w:rsidRPr="004A2969">
        <w:t xml:space="preserve"> a </w:t>
      </w:r>
      <w:r w:rsidR="007C19F7" w:rsidRPr="004A2969">
        <w:t>junho</w:t>
      </w:r>
      <w:r w:rsidR="004A2969" w:rsidRPr="004A2969">
        <w:t>);</w:t>
      </w:r>
      <w:r w:rsidR="004A2969">
        <w:t xml:space="preserve"> </w:t>
      </w:r>
      <w:r w:rsidR="004A2969" w:rsidRPr="004A2969">
        <w:t>Mesa – apresenta</w:t>
      </w:r>
      <w:r w:rsidR="004A2969">
        <w:t xml:space="preserve">ção: </w:t>
      </w:r>
      <w:r w:rsidR="004A2969" w:rsidRPr="004A2969">
        <w:t>Ordem do Dia:</w:t>
      </w:r>
      <w:r w:rsidR="004A2969">
        <w:t xml:space="preserve">  </w:t>
      </w:r>
      <w:r w:rsidR="004A2969" w:rsidRPr="004A2969">
        <w:t>Considerações dos Munícipes;</w:t>
      </w:r>
      <w:r w:rsidR="004A2969">
        <w:t xml:space="preserve"> </w:t>
      </w:r>
      <w:r w:rsidR="004A2969" w:rsidRPr="004A2969">
        <w:t>Considerações dos Conselheiros</w:t>
      </w:r>
      <w:r w:rsidR="004A2969">
        <w:t xml:space="preserve">, </w:t>
      </w:r>
      <w:r w:rsidR="004A2969" w:rsidRPr="004A2969">
        <w:t>Encerramento.</w:t>
      </w:r>
      <w:r w:rsidR="004A2969">
        <w:t xml:space="preserve"> </w:t>
      </w:r>
      <w:r w:rsidR="005F420E">
        <w:t xml:space="preserve"> </w:t>
      </w:r>
      <w:r w:rsidR="00F42E5D" w:rsidRPr="004A53FF">
        <w:rPr>
          <w:b/>
          <w:bCs/>
        </w:rPr>
        <w:t>Às 19</w:t>
      </w:r>
      <w:r w:rsidR="001545B4">
        <w:rPr>
          <w:b/>
          <w:bCs/>
        </w:rPr>
        <w:t>:15</w:t>
      </w:r>
      <w:r w:rsidR="00F42E5D" w:rsidRPr="004A53FF">
        <w:rPr>
          <w:b/>
          <w:bCs/>
        </w:rPr>
        <w:t xml:space="preserve"> horas </w:t>
      </w:r>
      <w:r w:rsidR="001545B4">
        <w:rPr>
          <w:b/>
          <w:bCs/>
        </w:rPr>
        <w:t xml:space="preserve">em segunda convocação foi </w:t>
      </w:r>
      <w:r w:rsidR="00F42E5D" w:rsidRPr="004A53FF">
        <w:rPr>
          <w:b/>
          <w:bCs/>
        </w:rPr>
        <w:t>constatado a presença dos seguintes conselheiros e conselheiras</w:t>
      </w:r>
      <w:r w:rsidR="00581485" w:rsidRPr="009A31C9">
        <w:t xml:space="preserve">: </w:t>
      </w:r>
      <w:r w:rsidR="00F178E3" w:rsidRPr="009A31C9">
        <w:t>Ciro Jose Alves</w:t>
      </w:r>
      <w:r w:rsidR="00F178E3">
        <w:t>,</w:t>
      </w:r>
      <w:r w:rsidR="00F178E3" w:rsidRPr="009A31C9">
        <w:t xml:space="preserve"> </w:t>
      </w:r>
      <w:r w:rsidR="00F178E3" w:rsidRPr="009A31C9">
        <w:t>Givanildo De Jesus Santos</w:t>
      </w:r>
      <w:r w:rsidR="00F178E3">
        <w:t>,</w:t>
      </w:r>
      <w:r w:rsidR="00F178E3">
        <w:t xml:space="preserve"> </w:t>
      </w:r>
      <w:r w:rsidR="00977284" w:rsidRPr="009A31C9">
        <w:t>Italo Leonelo Junior</w:t>
      </w:r>
      <w:r w:rsidR="00977284">
        <w:t>,</w:t>
      </w:r>
      <w:r w:rsidR="00977284" w:rsidRPr="009A31C9">
        <w:t xml:space="preserve"> </w:t>
      </w:r>
      <w:r w:rsidR="00F42E5D" w:rsidRPr="009A31C9">
        <w:t xml:space="preserve">Jose Roberto Ferreira Hangai, </w:t>
      </w:r>
      <w:r w:rsidR="00977284" w:rsidRPr="009A31C9">
        <w:t xml:space="preserve">Wagner Wilson, </w:t>
      </w:r>
      <w:r w:rsidR="00F42E5D" w:rsidRPr="009A31C9">
        <w:t xml:space="preserve">Péricles Formigoni, </w:t>
      </w:r>
      <w:r w:rsidR="00977284" w:rsidRPr="009A31C9">
        <w:t>Irmã Miryam Aparecida Marquezini Feitosa</w:t>
      </w:r>
      <w:r w:rsidR="0071145D">
        <w:t xml:space="preserve">, </w:t>
      </w:r>
      <w:r w:rsidR="00086B1B">
        <w:t>com a ausência d</w:t>
      </w:r>
      <w:r w:rsidR="00F178E3">
        <w:t>a</w:t>
      </w:r>
      <w:r w:rsidR="00086B1B">
        <w:t xml:space="preserve">s conselheiros </w:t>
      </w:r>
      <w:r w:rsidR="00F178E3" w:rsidRPr="009A31C9">
        <w:t>Wanda Herrero, Suely Ramos Bezerra Soares de Meneses</w:t>
      </w:r>
      <w:r w:rsidR="00F178E3">
        <w:t xml:space="preserve"> e </w:t>
      </w:r>
      <w:r w:rsidR="00F178E3" w:rsidRPr="009A31C9">
        <w:t>Nair Maria Costa</w:t>
      </w:r>
      <w:r w:rsidR="00F178E3">
        <w:t>.</w:t>
      </w:r>
      <w:r w:rsidR="005F420E">
        <w:t xml:space="preserve"> </w:t>
      </w:r>
      <w:r w:rsidR="00903C27" w:rsidRPr="004A53FF">
        <w:rPr>
          <w:b/>
          <w:bCs/>
        </w:rPr>
        <w:t>Presentes os munícipes e autoridades a seguir relacionadas</w:t>
      </w:r>
      <w:r w:rsidR="00903C27" w:rsidRPr="009A31C9">
        <w:t xml:space="preserve">: </w:t>
      </w:r>
      <w:r w:rsidR="00A711FB">
        <w:t xml:space="preserve">Eduardo Coelho – Interlocutor Sub Mooca, </w:t>
      </w:r>
      <w:r w:rsidR="00914A6D">
        <w:t xml:space="preserve">Priscila </w:t>
      </w:r>
      <w:proofErr w:type="spellStart"/>
      <w:r w:rsidR="00914A6D">
        <w:t>Pricoli</w:t>
      </w:r>
      <w:proofErr w:type="spellEnd"/>
      <w:r w:rsidR="00914A6D">
        <w:t xml:space="preserve">, Hugo </w:t>
      </w:r>
      <w:proofErr w:type="spellStart"/>
      <w:r w:rsidR="00914A6D">
        <w:t>Iamada</w:t>
      </w:r>
      <w:proofErr w:type="spellEnd"/>
      <w:r w:rsidR="00914A6D">
        <w:t xml:space="preserve">, Torquato </w:t>
      </w:r>
      <w:proofErr w:type="spellStart"/>
      <w:r w:rsidR="00914A6D">
        <w:t>Giammico</w:t>
      </w:r>
      <w:proofErr w:type="spellEnd"/>
      <w:r w:rsidR="00914A6D">
        <w:t xml:space="preserve">, Maria Luiza M. </w:t>
      </w:r>
      <w:proofErr w:type="spellStart"/>
      <w:r w:rsidR="00914A6D">
        <w:t>Gianneco</w:t>
      </w:r>
      <w:proofErr w:type="spellEnd"/>
      <w:r w:rsidR="00914A6D">
        <w:t xml:space="preserve">, Maria Lopes </w:t>
      </w:r>
      <w:proofErr w:type="spellStart"/>
      <w:r w:rsidR="00914A6D">
        <w:t>Alfayde</w:t>
      </w:r>
      <w:proofErr w:type="spellEnd"/>
      <w:r w:rsidR="00914A6D">
        <w:t xml:space="preserve">, Rose Pereira Milaré, </w:t>
      </w:r>
      <w:proofErr w:type="spellStart"/>
      <w:r w:rsidR="00914A6D">
        <w:t>Antonio</w:t>
      </w:r>
      <w:proofErr w:type="spellEnd"/>
      <w:r w:rsidR="00914A6D">
        <w:t xml:space="preserve"> Marcio Silva, Norberto L. Bento, Ana Natali, Samara Abbas – CET, Regina Divina Machado, Kleber </w:t>
      </w:r>
      <w:proofErr w:type="spellStart"/>
      <w:r w:rsidR="00914A6D">
        <w:t>Canivale</w:t>
      </w:r>
      <w:proofErr w:type="spellEnd"/>
      <w:r w:rsidR="00914A6D">
        <w:t xml:space="preserve"> e Roberto Amaral Fernandes – CONSEG Belém.</w:t>
      </w:r>
      <w:r w:rsidR="005F420E">
        <w:t xml:space="preserve"> </w:t>
      </w:r>
      <w:r w:rsidR="00086B1B">
        <w:t xml:space="preserve">Abertos os trabalhos </w:t>
      </w:r>
      <w:r w:rsidR="00914A6D">
        <w:t>o</w:t>
      </w:r>
      <w:r w:rsidR="002E1BDD">
        <w:t xml:space="preserve"> Coordenador Péricles fez algumas considerações da pauta </w:t>
      </w:r>
      <w:r w:rsidR="00914A6D">
        <w:t>esclarecendo que a ata do mês de novembro não ficou pronta e que deverá ser encaminhado posteriormente aos demais conselheiros para apreciação e deliberações. Apresentou-se proposta de calendário para as reuniões ordinárias para o próximo ano de 2025</w:t>
      </w:r>
      <w:r w:rsidR="005F420E" w:rsidRPr="005F420E">
        <w:t xml:space="preserve"> </w:t>
      </w:r>
      <w:r w:rsidR="005F420E" w:rsidRPr="00DB05B5">
        <w:t>atendendo ao disposto no Art. 6º da Portaria 0</w:t>
      </w:r>
      <w:r w:rsidR="005F420E">
        <w:t>0</w:t>
      </w:r>
      <w:r w:rsidR="005F420E" w:rsidRPr="00DB05B5">
        <w:t>2/20</w:t>
      </w:r>
      <w:r w:rsidR="00914A6D">
        <w:t>, seguindo as diretrizes de serem na última segunda-feira de cada mês</w:t>
      </w:r>
      <w:r w:rsidR="005F420E">
        <w:t>.</w:t>
      </w:r>
      <w:r w:rsidR="00914A6D">
        <w:t xml:space="preserve"> </w:t>
      </w:r>
      <w:r w:rsidR="005F420E">
        <w:t xml:space="preserve">O </w:t>
      </w:r>
      <w:r w:rsidR="005F420E" w:rsidRPr="00DB05B5">
        <w:t xml:space="preserve">calendário das reuniões ordinárias para o </w:t>
      </w:r>
      <w:r w:rsidR="005F420E">
        <w:t xml:space="preserve">primeiro semestre do </w:t>
      </w:r>
      <w:r w:rsidR="005F420E" w:rsidRPr="00DB05B5">
        <w:t>ano de 202</w:t>
      </w:r>
      <w:r w:rsidR="005F420E">
        <w:t xml:space="preserve">5: </w:t>
      </w:r>
      <w:proofErr w:type="gramStart"/>
      <w:r w:rsidR="005F420E">
        <w:t>Janeiro</w:t>
      </w:r>
      <w:proofErr w:type="gramEnd"/>
      <w:r w:rsidR="005F420E">
        <w:t xml:space="preserve"> – dia </w:t>
      </w:r>
      <w:r w:rsidR="005F420E" w:rsidRPr="0009524D">
        <w:rPr>
          <w:b/>
          <w:bCs/>
        </w:rPr>
        <w:t>27</w:t>
      </w:r>
      <w:r w:rsidR="005F420E">
        <w:rPr>
          <w:b/>
          <w:bCs/>
        </w:rPr>
        <w:t xml:space="preserve">; </w:t>
      </w:r>
      <w:r w:rsidR="005F420E">
        <w:t xml:space="preserve">Fevereiro – dia </w:t>
      </w:r>
      <w:r w:rsidR="005F420E" w:rsidRPr="0009524D">
        <w:rPr>
          <w:b/>
          <w:bCs/>
        </w:rPr>
        <w:t>24</w:t>
      </w:r>
      <w:r w:rsidR="005F420E">
        <w:rPr>
          <w:b/>
          <w:bCs/>
        </w:rPr>
        <w:t>; M</w:t>
      </w:r>
      <w:r w:rsidR="005F420E">
        <w:t xml:space="preserve">arço – dia </w:t>
      </w:r>
      <w:r w:rsidR="005F420E" w:rsidRPr="0009524D">
        <w:rPr>
          <w:b/>
          <w:bCs/>
        </w:rPr>
        <w:t>24</w:t>
      </w:r>
      <w:r w:rsidR="005F420E">
        <w:rPr>
          <w:b/>
          <w:bCs/>
        </w:rPr>
        <w:t xml:space="preserve">; </w:t>
      </w:r>
      <w:r w:rsidR="005F420E">
        <w:t xml:space="preserve">Abril – dia </w:t>
      </w:r>
      <w:r w:rsidR="005F420E" w:rsidRPr="0009524D">
        <w:rPr>
          <w:b/>
          <w:bCs/>
        </w:rPr>
        <w:t>28</w:t>
      </w:r>
      <w:r w:rsidR="005F420E">
        <w:rPr>
          <w:b/>
          <w:bCs/>
        </w:rPr>
        <w:t xml:space="preserve">; </w:t>
      </w:r>
      <w:r w:rsidR="005F420E">
        <w:t xml:space="preserve">Maio – dia </w:t>
      </w:r>
      <w:r w:rsidR="005F420E" w:rsidRPr="0009524D">
        <w:rPr>
          <w:b/>
          <w:bCs/>
        </w:rPr>
        <w:t>26</w:t>
      </w:r>
      <w:r w:rsidR="005F420E">
        <w:rPr>
          <w:b/>
          <w:bCs/>
        </w:rPr>
        <w:t xml:space="preserve"> e </w:t>
      </w:r>
      <w:r w:rsidR="005F420E">
        <w:t xml:space="preserve">Junho – dia </w:t>
      </w:r>
      <w:r w:rsidR="005F420E" w:rsidRPr="0009524D">
        <w:rPr>
          <w:b/>
          <w:bCs/>
        </w:rPr>
        <w:t>30</w:t>
      </w:r>
      <w:r w:rsidR="005F420E">
        <w:rPr>
          <w:b/>
          <w:bCs/>
        </w:rPr>
        <w:t xml:space="preserve">. </w:t>
      </w:r>
      <w:r w:rsidR="005F420E" w:rsidRPr="004A2969">
        <w:t>Considerações dos Munícipes</w:t>
      </w:r>
      <w:r w:rsidR="005F420E">
        <w:t xml:space="preserve"> e</w:t>
      </w:r>
      <w:r w:rsidR="005F420E">
        <w:t xml:space="preserve"> </w:t>
      </w:r>
      <w:r w:rsidR="005F420E" w:rsidRPr="004A2969">
        <w:t>Considerações dos Conselheiros</w:t>
      </w:r>
      <w:r w:rsidR="005F420E">
        <w:t>: foram feitas várias manifestações em decorrência do encerramento da gestão e do processo eleitoral para a próxima</w:t>
      </w:r>
      <w:r>
        <w:t xml:space="preserve"> gestão que terá início em janeiro de 2025.</w:t>
      </w:r>
      <w:r w:rsidR="005F420E">
        <w:t xml:space="preserve"> </w:t>
      </w:r>
      <w:r w:rsidR="009734B5" w:rsidRPr="009734B5">
        <w:t xml:space="preserve">ENCERRAMENTO: </w:t>
      </w:r>
      <w:r>
        <w:t xml:space="preserve">Agradecimentos feitos pelos conselheiros atuais e parabenizando os novos eleitos e os reeleitos para a nova jornada que se inicia. </w:t>
      </w:r>
      <w:r w:rsidR="009734B5" w:rsidRPr="009734B5">
        <w:t xml:space="preserve">Nada mais havendo foi procedido ao encerramento da </w:t>
      </w:r>
      <w:r w:rsidR="005F420E">
        <w:t>26</w:t>
      </w:r>
      <w:r w:rsidR="009734B5" w:rsidRPr="009734B5">
        <w:t>ª (</w:t>
      </w:r>
      <w:r w:rsidR="001545B4">
        <w:t xml:space="preserve">vigésima </w:t>
      </w:r>
      <w:r w:rsidR="005F420E">
        <w:t>sexta</w:t>
      </w:r>
      <w:r w:rsidR="009734B5" w:rsidRPr="009734B5">
        <w:t xml:space="preserve">) Reunião Ordinária do Conselho Participativo Municipal da Subprefeitura Mooca, </w:t>
      </w:r>
      <w:r w:rsidR="001545B4">
        <w:t>3</w:t>
      </w:r>
      <w:r w:rsidR="005F420E">
        <w:t>1</w:t>
      </w:r>
      <w:r w:rsidR="009734B5" w:rsidRPr="009734B5">
        <w:t>ª (</w:t>
      </w:r>
      <w:r w:rsidR="001545B4">
        <w:t>trigésima</w:t>
      </w:r>
      <w:r w:rsidR="005F420E">
        <w:t xml:space="preserve"> primeira</w:t>
      </w:r>
      <w:r w:rsidR="009734B5" w:rsidRPr="009734B5">
        <w:t>) na gestão Biênio 2022-2024</w:t>
      </w:r>
      <w:r w:rsidR="0096550C">
        <w:t>.</w:t>
      </w:r>
      <w:r w:rsidR="009734B5" w:rsidRPr="009734B5">
        <w:t xml:space="preserve"> </w:t>
      </w:r>
      <w:r w:rsidR="00C6712C" w:rsidRPr="009A31C9">
        <w:t xml:space="preserve">A presente ata foi redigida por mim, </w:t>
      </w:r>
      <w:r w:rsidR="001545B4" w:rsidRPr="009A31C9">
        <w:t>Jose Roberto Ferreira Hangai</w:t>
      </w:r>
      <w:r w:rsidR="001545B4">
        <w:t xml:space="preserve"> - </w:t>
      </w:r>
      <w:r w:rsidR="00C6712C" w:rsidRPr="009A31C9">
        <w:t xml:space="preserve">Secretário </w:t>
      </w:r>
      <w:r w:rsidR="00EC220D" w:rsidRPr="009A31C9">
        <w:t>Geral</w:t>
      </w:r>
      <w:r w:rsidR="00EC220D">
        <w:t>,</w:t>
      </w:r>
      <w:r w:rsidR="001545B4">
        <w:t xml:space="preserve"> </w:t>
      </w:r>
      <w:r w:rsidR="00E70CD7" w:rsidRPr="009A31C9">
        <w:t>Péricles Formigoni</w:t>
      </w:r>
      <w:r w:rsidR="001545B4">
        <w:t xml:space="preserve"> – </w:t>
      </w:r>
      <w:r w:rsidR="001545B4" w:rsidRPr="009A31C9">
        <w:t>Coordenador</w:t>
      </w:r>
      <w:r w:rsidR="006B01AF">
        <w:t>.</w:t>
      </w:r>
      <w:r w:rsidR="008C6CF7">
        <w:t xml:space="preserve"> </w:t>
      </w:r>
    </w:p>
    <w:p w14:paraId="16E0BCA9" w14:textId="4AF70416" w:rsidR="00217B6D" w:rsidRPr="00217B6D" w:rsidRDefault="00217B6D" w:rsidP="00217B6D">
      <w:pPr>
        <w:suppressLineNumbers/>
        <w:spacing w:line="360" w:lineRule="auto"/>
        <w:jc w:val="center"/>
        <w:rPr>
          <w:rFonts w:ascii="Arial" w:eastAsia="Arial" w:hAnsi="Arial" w:cs="Arial"/>
          <w:sz w:val="22"/>
          <w:szCs w:val="22"/>
          <w:lang w:eastAsia="hi-IN" w:bidi="hi-IN"/>
        </w:rPr>
      </w:pPr>
      <w:r w:rsidRPr="00217B6D">
        <w:rPr>
          <w:rFonts w:ascii="Arial" w:eastAsia="Arial" w:hAnsi="Arial" w:cs="Arial"/>
          <w:noProof/>
          <w:sz w:val="22"/>
          <w:szCs w:val="22"/>
          <w:lang w:eastAsia="hi-IN" w:bidi="hi-IN"/>
        </w:rPr>
        <w:drawing>
          <wp:anchor distT="0" distB="0" distL="114300" distR="114300" simplePos="0" relativeHeight="251661824" behindDoc="1" locked="0" layoutInCell="1" allowOverlap="1" wp14:anchorId="25C903A6" wp14:editId="4BB82B24">
            <wp:simplePos x="0" y="0"/>
            <wp:positionH relativeFrom="column">
              <wp:posOffset>613410</wp:posOffset>
            </wp:positionH>
            <wp:positionV relativeFrom="paragraph">
              <wp:posOffset>135890</wp:posOffset>
            </wp:positionV>
            <wp:extent cx="1875790" cy="989965"/>
            <wp:effectExtent l="0" t="0" r="0" b="635"/>
            <wp:wrapNone/>
            <wp:docPr id="104466381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790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B26441" w14:textId="77777777" w:rsidR="00217B6D" w:rsidRPr="00217B6D" w:rsidRDefault="00217B6D" w:rsidP="00217B6D">
      <w:pPr>
        <w:suppressLineNumbers/>
        <w:spacing w:line="360" w:lineRule="auto"/>
        <w:jc w:val="center"/>
        <w:rPr>
          <w:rFonts w:ascii="Arial" w:eastAsia="Arial" w:hAnsi="Arial" w:cs="Arial"/>
          <w:sz w:val="22"/>
          <w:szCs w:val="22"/>
          <w:lang w:eastAsia="hi-IN" w:bidi="hi-IN"/>
        </w:rPr>
      </w:pPr>
    </w:p>
    <w:p w14:paraId="44BCE8AE" w14:textId="21F4582F" w:rsidR="00217B6D" w:rsidRPr="00217B6D" w:rsidRDefault="00217B6D" w:rsidP="00217B6D">
      <w:pPr>
        <w:suppressLineNumbers/>
        <w:spacing w:line="360" w:lineRule="auto"/>
        <w:jc w:val="center"/>
        <w:rPr>
          <w:rFonts w:ascii="Arial" w:eastAsia="Arial" w:hAnsi="Arial" w:cs="Arial"/>
          <w:sz w:val="22"/>
          <w:szCs w:val="22"/>
          <w:lang w:eastAsia="hi-IN" w:bidi="hi-IN"/>
        </w:rPr>
      </w:pPr>
      <w:r w:rsidRPr="00217B6D">
        <w:rPr>
          <w:rFonts w:ascii="Arial" w:eastAsia="Arial" w:hAnsi="Arial" w:cs="Arial"/>
          <w:sz w:val="22"/>
          <w:szCs w:val="22"/>
          <w:lang w:eastAsia="hi-IN" w:bidi="hi-IN"/>
        </w:rPr>
        <w:t>Jose Roberto Ferreira Hangai</w:t>
      </w:r>
      <w:r w:rsidRPr="00217B6D">
        <w:rPr>
          <w:rFonts w:ascii="Arial" w:eastAsia="Arial" w:hAnsi="Arial" w:cs="Arial"/>
          <w:sz w:val="22"/>
          <w:szCs w:val="22"/>
          <w:lang w:eastAsia="hi-IN" w:bidi="hi-IN"/>
        </w:rPr>
        <w:tab/>
      </w:r>
      <w:r w:rsidRPr="00217B6D">
        <w:rPr>
          <w:rFonts w:ascii="Arial" w:eastAsia="Arial" w:hAnsi="Arial" w:cs="Arial"/>
          <w:sz w:val="22"/>
          <w:szCs w:val="22"/>
          <w:lang w:eastAsia="hi-IN" w:bidi="hi-IN"/>
        </w:rPr>
        <w:tab/>
      </w:r>
      <w:r w:rsidRPr="00217B6D">
        <w:rPr>
          <w:rFonts w:ascii="Arial" w:eastAsia="Arial" w:hAnsi="Arial" w:cs="Arial"/>
          <w:sz w:val="22"/>
          <w:szCs w:val="22"/>
          <w:lang w:eastAsia="hi-IN" w:bidi="hi-IN"/>
        </w:rPr>
        <w:tab/>
      </w:r>
      <w:r w:rsidRPr="00217B6D">
        <w:rPr>
          <w:rFonts w:ascii="Arial" w:eastAsia="Arial" w:hAnsi="Arial" w:cs="Arial"/>
          <w:sz w:val="22"/>
          <w:szCs w:val="22"/>
          <w:lang w:eastAsia="hi-IN" w:bidi="hi-IN"/>
        </w:rPr>
        <w:tab/>
        <w:t>Péricles Formigoni</w:t>
      </w:r>
    </w:p>
    <w:p w14:paraId="1B1A845E" w14:textId="5721382F" w:rsidR="00217B6D" w:rsidRPr="009A31C9" w:rsidRDefault="00217B6D" w:rsidP="00217B6D">
      <w:pPr>
        <w:suppressLineNumbers/>
        <w:spacing w:line="360" w:lineRule="auto"/>
        <w:jc w:val="center"/>
      </w:pPr>
      <w:r w:rsidRPr="00217B6D">
        <w:rPr>
          <w:rFonts w:ascii="Arial" w:eastAsia="Arial" w:hAnsi="Arial" w:cs="Arial"/>
          <w:sz w:val="22"/>
          <w:szCs w:val="22"/>
          <w:lang w:eastAsia="hi-IN" w:bidi="hi-IN"/>
        </w:rPr>
        <w:t>Secretário Geral</w:t>
      </w:r>
      <w:r w:rsidRPr="00217B6D">
        <w:rPr>
          <w:rFonts w:ascii="Arial" w:eastAsia="Arial" w:hAnsi="Arial" w:cs="Arial"/>
          <w:sz w:val="22"/>
          <w:szCs w:val="22"/>
          <w:lang w:eastAsia="hi-IN" w:bidi="hi-IN"/>
        </w:rPr>
        <w:tab/>
      </w:r>
      <w:r w:rsidRPr="00217B6D">
        <w:rPr>
          <w:rFonts w:ascii="Arial" w:eastAsia="Arial" w:hAnsi="Arial" w:cs="Arial"/>
          <w:sz w:val="22"/>
          <w:szCs w:val="22"/>
          <w:lang w:eastAsia="hi-IN" w:bidi="hi-IN"/>
        </w:rPr>
        <w:tab/>
      </w:r>
      <w:r w:rsidRPr="00217B6D">
        <w:rPr>
          <w:rFonts w:ascii="Arial" w:eastAsia="Arial" w:hAnsi="Arial" w:cs="Arial"/>
          <w:sz w:val="22"/>
          <w:szCs w:val="22"/>
          <w:lang w:eastAsia="hi-IN" w:bidi="hi-IN"/>
        </w:rPr>
        <w:tab/>
      </w:r>
      <w:r w:rsidRPr="00217B6D">
        <w:rPr>
          <w:rFonts w:ascii="Arial" w:eastAsia="Arial" w:hAnsi="Arial" w:cs="Arial"/>
          <w:sz w:val="22"/>
          <w:szCs w:val="22"/>
          <w:lang w:eastAsia="hi-IN" w:bidi="hi-IN"/>
        </w:rPr>
        <w:tab/>
      </w:r>
      <w:r w:rsidRPr="00217B6D">
        <w:rPr>
          <w:rFonts w:ascii="Arial" w:eastAsia="Arial" w:hAnsi="Arial" w:cs="Arial"/>
          <w:sz w:val="22"/>
          <w:szCs w:val="22"/>
          <w:lang w:eastAsia="hi-IN" w:bidi="hi-IN"/>
        </w:rPr>
        <w:tab/>
        <w:t>Coordenador</w:t>
      </w:r>
      <w:r>
        <w:rPr>
          <w:noProof/>
        </w:rPr>
        <w:drawing>
          <wp:anchor distT="0" distB="0" distL="114300" distR="114300" simplePos="0" relativeHeight="251658752" behindDoc="1" locked="0" layoutInCell="1" allowOverlap="1" wp14:anchorId="60E9E08B" wp14:editId="7B1812FB">
            <wp:simplePos x="0" y="0"/>
            <wp:positionH relativeFrom="column">
              <wp:posOffset>1333500</wp:posOffset>
            </wp:positionH>
            <wp:positionV relativeFrom="paragraph">
              <wp:posOffset>7372985</wp:posOffset>
            </wp:positionV>
            <wp:extent cx="1875790" cy="989965"/>
            <wp:effectExtent l="0" t="0" r="0" b="635"/>
            <wp:wrapNone/>
            <wp:docPr id="152344356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790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7B6D" w:rsidRPr="009A31C9" w:rsidSect="00B47477">
      <w:footerReference w:type="default" r:id="rId11"/>
      <w:pgSz w:w="11906" w:h="16838" w:code="9"/>
      <w:pgMar w:top="567" w:right="1134" w:bottom="567" w:left="1134" w:header="720" w:footer="567" w:gutter="0"/>
      <w:lnNumType w:countBy="1" w:restart="continuous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87003" w14:textId="77777777" w:rsidR="00E13CB2" w:rsidRDefault="00E13CB2">
      <w:r>
        <w:separator/>
      </w:r>
    </w:p>
  </w:endnote>
  <w:endnote w:type="continuationSeparator" w:id="0">
    <w:p w14:paraId="49D17819" w14:textId="77777777" w:rsidR="00E13CB2" w:rsidRDefault="00E13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08B5F" w14:textId="77777777" w:rsidR="009B7AF9" w:rsidRDefault="009B7AF9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  <w:r>
      <w:t xml:space="preserve"> - </w:t>
    </w:r>
    <w:fldSimple w:instr=" NUMPAGES \*Arabic ">
      <w: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CA009" w14:textId="77777777" w:rsidR="00E13CB2" w:rsidRDefault="00E13CB2">
      <w:r>
        <w:separator/>
      </w:r>
    </w:p>
  </w:footnote>
  <w:footnote w:type="continuationSeparator" w:id="0">
    <w:p w14:paraId="1800B07B" w14:textId="77777777" w:rsidR="00E13CB2" w:rsidRDefault="00E13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66770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832"/>
    <w:rsid w:val="00001668"/>
    <w:rsid w:val="00003FCA"/>
    <w:rsid w:val="00011E0C"/>
    <w:rsid w:val="0001581B"/>
    <w:rsid w:val="00015967"/>
    <w:rsid w:val="00017AFA"/>
    <w:rsid w:val="000243AD"/>
    <w:rsid w:val="00024C34"/>
    <w:rsid w:val="000268D6"/>
    <w:rsid w:val="0003441B"/>
    <w:rsid w:val="0003664D"/>
    <w:rsid w:val="000425A1"/>
    <w:rsid w:val="000459CB"/>
    <w:rsid w:val="00045C44"/>
    <w:rsid w:val="000468DC"/>
    <w:rsid w:val="00061B4B"/>
    <w:rsid w:val="00063B20"/>
    <w:rsid w:val="00071204"/>
    <w:rsid w:val="00072BCD"/>
    <w:rsid w:val="000738B2"/>
    <w:rsid w:val="000752C2"/>
    <w:rsid w:val="00077270"/>
    <w:rsid w:val="00083392"/>
    <w:rsid w:val="00086B1B"/>
    <w:rsid w:val="000879B0"/>
    <w:rsid w:val="000B0C2F"/>
    <w:rsid w:val="000B4284"/>
    <w:rsid w:val="000B4DA1"/>
    <w:rsid w:val="000C2832"/>
    <w:rsid w:val="000D4309"/>
    <w:rsid w:val="000D5890"/>
    <w:rsid w:val="000D73AE"/>
    <w:rsid w:val="000E1130"/>
    <w:rsid w:val="000E3605"/>
    <w:rsid w:val="000E4B2C"/>
    <w:rsid w:val="000E5219"/>
    <w:rsid w:val="000F0DF1"/>
    <w:rsid w:val="000F1927"/>
    <w:rsid w:val="000F4A69"/>
    <w:rsid w:val="001037A3"/>
    <w:rsid w:val="001076A7"/>
    <w:rsid w:val="0013367A"/>
    <w:rsid w:val="00146173"/>
    <w:rsid w:val="00146A2E"/>
    <w:rsid w:val="001479F7"/>
    <w:rsid w:val="00147A17"/>
    <w:rsid w:val="00151884"/>
    <w:rsid w:val="00152A5B"/>
    <w:rsid w:val="001545B4"/>
    <w:rsid w:val="00166452"/>
    <w:rsid w:val="00174C10"/>
    <w:rsid w:val="00174C5E"/>
    <w:rsid w:val="00181CB6"/>
    <w:rsid w:val="00185C7F"/>
    <w:rsid w:val="00190EFD"/>
    <w:rsid w:val="0019301C"/>
    <w:rsid w:val="00195931"/>
    <w:rsid w:val="001A7CDA"/>
    <w:rsid w:val="001D7E77"/>
    <w:rsid w:val="001E1940"/>
    <w:rsid w:val="001E3AB1"/>
    <w:rsid w:val="001E5AA6"/>
    <w:rsid w:val="001E6834"/>
    <w:rsid w:val="001E7D66"/>
    <w:rsid w:val="001F72C1"/>
    <w:rsid w:val="001F7AA0"/>
    <w:rsid w:val="001F7E67"/>
    <w:rsid w:val="00201866"/>
    <w:rsid w:val="00205852"/>
    <w:rsid w:val="00215E7D"/>
    <w:rsid w:val="00217B6D"/>
    <w:rsid w:val="00230134"/>
    <w:rsid w:val="0023313A"/>
    <w:rsid w:val="0023797B"/>
    <w:rsid w:val="002425B1"/>
    <w:rsid w:val="00244DE6"/>
    <w:rsid w:val="002454DB"/>
    <w:rsid w:val="002505FB"/>
    <w:rsid w:val="00253C2A"/>
    <w:rsid w:val="002712F7"/>
    <w:rsid w:val="00283893"/>
    <w:rsid w:val="00290FAB"/>
    <w:rsid w:val="00294CA6"/>
    <w:rsid w:val="002973D4"/>
    <w:rsid w:val="002B0004"/>
    <w:rsid w:val="002C413B"/>
    <w:rsid w:val="002C7450"/>
    <w:rsid w:val="002D0598"/>
    <w:rsid w:val="002D4956"/>
    <w:rsid w:val="002D4EF3"/>
    <w:rsid w:val="002D58A7"/>
    <w:rsid w:val="002E1B15"/>
    <w:rsid w:val="002E1BDD"/>
    <w:rsid w:val="002E4272"/>
    <w:rsid w:val="002E5C0B"/>
    <w:rsid w:val="002E78A3"/>
    <w:rsid w:val="002E7EE4"/>
    <w:rsid w:val="002F38C7"/>
    <w:rsid w:val="00301B4B"/>
    <w:rsid w:val="0030581B"/>
    <w:rsid w:val="00305C5D"/>
    <w:rsid w:val="00310F08"/>
    <w:rsid w:val="0031765F"/>
    <w:rsid w:val="003222CB"/>
    <w:rsid w:val="00332BE9"/>
    <w:rsid w:val="00337592"/>
    <w:rsid w:val="003415DC"/>
    <w:rsid w:val="00341633"/>
    <w:rsid w:val="00362E2B"/>
    <w:rsid w:val="00364C0B"/>
    <w:rsid w:val="00365214"/>
    <w:rsid w:val="00365764"/>
    <w:rsid w:val="00365BA1"/>
    <w:rsid w:val="003714F1"/>
    <w:rsid w:val="00376F73"/>
    <w:rsid w:val="003843F2"/>
    <w:rsid w:val="00387827"/>
    <w:rsid w:val="00392E88"/>
    <w:rsid w:val="003A2EF4"/>
    <w:rsid w:val="003B5F79"/>
    <w:rsid w:val="003B706A"/>
    <w:rsid w:val="003C0C02"/>
    <w:rsid w:val="003C225C"/>
    <w:rsid w:val="003C2604"/>
    <w:rsid w:val="003C2E97"/>
    <w:rsid w:val="003D41CE"/>
    <w:rsid w:val="003D4F6F"/>
    <w:rsid w:val="003F3354"/>
    <w:rsid w:val="003F6E9C"/>
    <w:rsid w:val="00407C95"/>
    <w:rsid w:val="00412B5F"/>
    <w:rsid w:val="004144F4"/>
    <w:rsid w:val="00416BEB"/>
    <w:rsid w:val="00424C3D"/>
    <w:rsid w:val="00434195"/>
    <w:rsid w:val="00436913"/>
    <w:rsid w:val="00442D1E"/>
    <w:rsid w:val="00443446"/>
    <w:rsid w:val="00445BB1"/>
    <w:rsid w:val="00445DD3"/>
    <w:rsid w:val="004465D4"/>
    <w:rsid w:val="004478BD"/>
    <w:rsid w:val="00450FAC"/>
    <w:rsid w:val="00452531"/>
    <w:rsid w:val="00453C98"/>
    <w:rsid w:val="004570E1"/>
    <w:rsid w:val="00461BB5"/>
    <w:rsid w:val="004627B1"/>
    <w:rsid w:val="00464512"/>
    <w:rsid w:val="00467A53"/>
    <w:rsid w:val="00471802"/>
    <w:rsid w:val="004724FF"/>
    <w:rsid w:val="004735DF"/>
    <w:rsid w:val="00474839"/>
    <w:rsid w:val="00477964"/>
    <w:rsid w:val="004851C9"/>
    <w:rsid w:val="00487FD5"/>
    <w:rsid w:val="00491BF3"/>
    <w:rsid w:val="004A2969"/>
    <w:rsid w:val="004A4E1E"/>
    <w:rsid w:val="004A53FF"/>
    <w:rsid w:val="004B4369"/>
    <w:rsid w:val="004C141E"/>
    <w:rsid w:val="004C23D8"/>
    <w:rsid w:val="004C25B7"/>
    <w:rsid w:val="004C5B88"/>
    <w:rsid w:val="004D0D85"/>
    <w:rsid w:val="004D326B"/>
    <w:rsid w:val="004D3A2A"/>
    <w:rsid w:val="004D5D6C"/>
    <w:rsid w:val="004F1987"/>
    <w:rsid w:val="004F7C2E"/>
    <w:rsid w:val="005043DC"/>
    <w:rsid w:val="00506B37"/>
    <w:rsid w:val="00516D82"/>
    <w:rsid w:val="00526638"/>
    <w:rsid w:val="00526AD5"/>
    <w:rsid w:val="00534EA7"/>
    <w:rsid w:val="00535E4C"/>
    <w:rsid w:val="00535E8D"/>
    <w:rsid w:val="005376EB"/>
    <w:rsid w:val="005405BD"/>
    <w:rsid w:val="00541BA4"/>
    <w:rsid w:val="00545344"/>
    <w:rsid w:val="00546737"/>
    <w:rsid w:val="00547C08"/>
    <w:rsid w:val="00552195"/>
    <w:rsid w:val="00553D93"/>
    <w:rsid w:val="005547D9"/>
    <w:rsid w:val="00556DFB"/>
    <w:rsid w:val="00581485"/>
    <w:rsid w:val="00587BE3"/>
    <w:rsid w:val="00593DE3"/>
    <w:rsid w:val="00594B9D"/>
    <w:rsid w:val="00597373"/>
    <w:rsid w:val="005976EF"/>
    <w:rsid w:val="00597A57"/>
    <w:rsid w:val="005A1E2E"/>
    <w:rsid w:val="005B16B0"/>
    <w:rsid w:val="005B30DD"/>
    <w:rsid w:val="005D5A6C"/>
    <w:rsid w:val="005D5B7A"/>
    <w:rsid w:val="005E11A5"/>
    <w:rsid w:val="005E3724"/>
    <w:rsid w:val="005E5F4F"/>
    <w:rsid w:val="005F1EF2"/>
    <w:rsid w:val="005F420E"/>
    <w:rsid w:val="005F55BD"/>
    <w:rsid w:val="00611C83"/>
    <w:rsid w:val="006164E4"/>
    <w:rsid w:val="00620E03"/>
    <w:rsid w:val="00621079"/>
    <w:rsid w:val="00627CC1"/>
    <w:rsid w:val="00630283"/>
    <w:rsid w:val="00633F6C"/>
    <w:rsid w:val="006356A2"/>
    <w:rsid w:val="00642E83"/>
    <w:rsid w:val="006439C9"/>
    <w:rsid w:val="0064698F"/>
    <w:rsid w:val="006479AA"/>
    <w:rsid w:val="00651093"/>
    <w:rsid w:val="00651149"/>
    <w:rsid w:val="0066108A"/>
    <w:rsid w:val="00663DB3"/>
    <w:rsid w:val="006670AA"/>
    <w:rsid w:val="00671661"/>
    <w:rsid w:val="00672753"/>
    <w:rsid w:val="00672779"/>
    <w:rsid w:val="006771EE"/>
    <w:rsid w:val="006854E3"/>
    <w:rsid w:val="00686580"/>
    <w:rsid w:val="0069193A"/>
    <w:rsid w:val="00693D40"/>
    <w:rsid w:val="006A5081"/>
    <w:rsid w:val="006B01AF"/>
    <w:rsid w:val="006B3716"/>
    <w:rsid w:val="006B5D5F"/>
    <w:rsid w:val="006C1D90"/>
    <w:rsid w:val="006C4E3D"/>
    <w:rsid w:val="006C7761"/>
    <w:rsid w:val="006D19C2"/>
    <w:rsid w:val="006D447E"/>
    <w:rsid w:val="006E0DCB"/>
    <w:rsid w:val="006F3ACB"/>
    <w:rsid w:val="006F60CE"/>
    <w:rsid w:val="006F6F3F"/>
    <w:rsid w:val="00701FB1"/>
    <w:rsid w:val="00702167"/>
    <w:rsid w:val="00710352"/>
    <w:rsid w:val="00710E9B"/>
    <w:rsid w:val="0071145D"/>
    <w:rsid w:val="007116D3"/>
    <w:rsid w:val="00721BCB"/>
    <w:rsid w:val="00721F13"/>
    <w:rsid w:val="00722B43"/>
    <w:rsid w:val="007302F7"/>
    <w:rsid w:val="00735599"/>
    <w:rsid w:val="00742002"/>
    <w:rsid w:val="007449F1"/>
    <w:rsid w:val="0075678D"/>
    <w:rsid w:val="007628C1"/>
    <w:rsid w:val="007669D4"/>
    <w:rsid w:val="007761E0"/>
    <w:rsid w:val="00781C15"/>
    <w:rsid w:val="0078258D"/>
    <w:rsid w:val="00790CDC"/>
    <w:rsid w:val="00790EA4"/>
    <w:rsid w:val="00797719"/>
    <w:rsid w:val="007A5467"/>
    <w:rsid w:val="007C0042"/>
    <w:rsid w:val="007C19F7"/>
    <w:rsid w:val="007C1C2A"/>
    <w:rsid w:val="007D1BA3"/>
    <w:rsid w:val="007D2E9F"/>
    <w:rsid w:val="007D48FD"/>
    <w:rsid w:val="007E295B"/>
    <w:rsid w:val="007E2F1C"/>
    <w:rsid w:val="007F3154"/>
    <w:rsid w:val="007F34A4"/>
    <w:rsid w:val="008139ED"/>
    <w:rsid w:val="00813A0D"/>
    <w:rsid w:val="008276BE"/>
    <w:rsid w:val="00833CE8"/>
    <w:rsid w:val="00834BFC"/>
    <w:rsid w:val="0083646B"/>
    <w:rsid w:val="008372B2"/>
    <w:rsid w:val="0083738C"/>
    <w:rsid w:val="00840C05"/>
    <w:rsid w:val="00854F67"/>
    <w:rsid w:val="008578D9"/>
    <w:rsid w:val="00862732"/>
    <w:rsid w:val="00863CA8"/>
    <w:rsid w:val="008720BB"/>
    <w:rsid w:val="00872669"/>
    <w:rsid w:val="008771FB"/>
    <w:rsid w:val="00877E71"/>
    <w:rsid w:val="008814A8"/>
    <w:rsid w:val="008924B2"/>
    <w:rsid w:val="0089433E"/>
    <w:rsid w:val="008951B1"/>
    <w:rsid w:val="008B2028"/>
    <w:rsid w:val="008C546D"/>
    <w:rsid w:val="008C5C0F"/>
    <w:rsid w:val="008C6CF7"/>
    <w:rsid w:val="008C7D94"/>
    <w:rsid w:val="008D4F87"/>
    <w:rsid w:val="008D668A"/>
    <w:rsid w:val="008E37F7"/>
    <w:rsid w:val="008E7A71"/>
    <w:rsid w:val="008E7C61"/>
    <w:rsid w:val="008F00B9"/>
    <w:rsid w:val="008F029D"/>
    <w:rsid w:val="008F0600"/>
    <w:rsid w:val="008F171C"/>
    <w:rsid w:val="008F2983"/>
    <w:rsid w:val="008F5B2F"/>
    <w:rsid w:val="008F5E1B"/>
    <w:rsid w:val="008F7F43"/>
    <w:rsid w:val="00900A42"/>
    <w:rsid w:val="00903C27"/>
    <w:rsid w:val="00907411"/>
    <w:rsid w:val="00912FC9"/>
    <w:rsid w:val="00914A6D"/>
    <w:rsid w:val="009202FE"/>
    <w:rsid w:val="00922D8E"/>
    <w:rsid w:val="009253D4"/>
    <w:rsid w:val="00925947"/>
    <w:rsid w:val="00927159"/>
    <w:rsid w:val="00931B64"/>
    <w:rsid w:val="009453AA"/>
    <w:rsid w:val="00952C4C"/>
    <w:rsid w:val="00954779"/>
    <w:rsid w:val="00956059"/>
    <w:rsid w:val="00960AB4"/>
    <w:rsid w:val="0096550C"/>
    <w:rsid w:val="009734B5"/>
    <w:rsid w:val="00973E23"/>
    <w:rsid w:val="00975582"/>
    <w:rsid w:val="00977284"/>
    <w:rsid w:val="0098109C"/>
    <w:rsid w:val="00983151"/>
    <w:rsid w:val="00984AE3"/>
    <w:rsid w:val="009856E7"/>
    <w:rsid w:val="00985D1A"/>
    <w:rsid w:val="00987CB8"/>
    <w:rsid w:val="00993981"/>
    <w:rsid w:val="009972FD"/>
    <w:rsid w:val="009A2FFB"/>
    <w:rsid w:val="009A31C9"/>
    <w:rsid w:val="009A4494"/>
    <w:rsid w:val="009A48B3"/>
    <w:rsid w:val="009A514C"/>
    <w:rsid w:val="009B52C1"/>
    <w:rsid w:val="009B7AF9"/>
    <w:rsid w:val="009C2DBC"/>
    <w:rsid w:val="009C4E23"/>
    <w:rsid w:val="009C7A95"/>
    <w:rsid w:val="009D30FD"/>
    <w:rsid w:val="009D3DBE"/>
    <w:rsid w:val="009D48E5"/>
    <w:rsid w:val="009E2F82"/>
    <w:rsid w:val="009E56F0"/>
    <w:rsid w:val="009E7E64"/>
    <w:rsid w:val="009F1CB9"/>
    <w:rsid w:val="009F747B"/>
    <w:rsid w:val="00A05852"/>
    <w:rsid w:val="00A11B45"/>
    <w:rsid w:val="00A17CA3"/>
    <w:rsid w:val="00A22440"/>
    <w:rsid w:val="00A257F0"/>
    <w:rsid w:val="00A27F6A"/>
    <w:rsid w:val="00A346FB"/>
    <w:rsid w:val="00A348A1"/>
    <w:rsid w:val="00A368D7"/>
    <w:rsid w:val="00A441E2"/>
    <w:rsid w:val="00A47230"/>
    <w:rsid w:val="00A54875"/>
    <w:rsid w:val="00A60D3A"/>
    <w:rsid w:val="00A60D9D"/>
    <w:rsid w:val="00A61208"/>
    <w:rsid w:val="00A63ED5"/>
    <w:rsid w:val="00A662B3"/>
    <w:rsid w:val="00A7018B"/>
    <w:rsid w:val="00A711FB"/>
    <w:rsid w:val="00A827F4"/>
    <w:rsid w:val="00A87078"/>
    <w:rsid w:val="00A9161F"/>
    <w:rsid w:val="00A94C8B"/>
    <w:rsid w:val="00AA0F90"/>
    <w:rsid w:val="00AA74E9"/>
    <w:rsid w:val="00AA77CD"/>
    <w:rsid w:val="00AA7C9F"/>
    <w:rsid w:val="00AB3854"/>
    <w:rsid w:val="00AB487F"/>
    <w:rsid w:val="00AC1F55"/>
    <w:rsid w:val="00AC3B98"/>
    <w:rsid w:val="00AC5FC8"/>
    <w:rsid w:val="00AD2DF0"/>
    <w:rsid w:val="00AE34F1"/>
    <w:rsid w:val="00AE5F17"/>
    <w:rsid w:val="00AF0825"/>
    <w:rsid w:val="00AF2369"/>
    <w:rsid w:val="00AF3978"/>
    <w:rsid w:val="00AF4A38"/>
    <w:rsid w:val="00B0060A"/>
    <w:rsid w:val="00B020F6"/>
    <w:rsid w:val="00B05661"/>
    <w:rsid w:val="00B148FC"/>
    <w:rsid w:val="00B24D4D"/>
    <w:rsid w:val="00B31084"/>
    <w:rsid w:val="00B33958"/>
    <w:rsid w:val="00B33B30"/>
    <w:rsid w:val="00B35AFA"/>
    <w:rsid w:val="00B400B9"/>
    <w:rsid w:val="00B47477"/>
    <w:rsid w:val="00B507A1"/>
    <w:rsid w:val="00B60189"/>
    <w:rsid w:val="00B71561"/>
    <w:rsid w:val="00B751E0"/>
    <w:rsid w:val="00B761A8"/>
    <w:rsid w:val="00B76240"/>
    <w:rsid w:val="00B7782F"/>
    <w:rsid w:val="00B82107"/>
    <w:rsid w:val="00B90316"/>
    <w:rsid w:val="00B9128F"/>
    <w:rsid w:val="00BA0132"/>
    <w:rsid w:val="00BA5911"/>
    <w:rsid w:val="00BA7665"/>
    <w:rsid w:val="00BB4258"/>
    <w:rsid w:val="00BB7927"/>
    <w:rsid w:val="00BC0796"/>
    <w:rsid w:val="00BE4F98"/>
    <w:rsid w:val="00BE52A6"/>
    <w:rsid w:val="00BF1EDC"/>
    <w:rsid w:val="00C04AA8"/>
    <w:rsid w:val="00C15F57"/>
    <w:rsid w:val="00C33199"/>
    <w:rsid w:val="00C333EE"/>
    <w:rsid w:val="00C408FD"/>
    <w:rsid w:val="00C46A2E"/>
    <w:rsid w:val="00C53A62"/>
    <w:rsid w:val="00C53DEE"/>
    <w:rsid w:val="00C54CFE"/>
    <w:rsid w:val="00C66B7C"/>
    <w:rsid w:val="00C6712C"/>
    <w:rsid w:val="00C70925"/>
    <w:rsid w:val="00C72620"/>
    <w:rsid w:val="00C920C0"/>
    <w:rsid w:val="00C92AAD"/>
    <w:rsid w:val="00C9373E"/>
    <w:rsid w:val="00C93BBC"/>
    <w:rsid w:val="00C93CC0"/>
    <w:rsid w:val="00C96745"/>
    <w:rsid w:val="00CA0018"/>
    <w:rsid w:val="00CA5576"/>
    <w:rsid w:val="00CB22DA"/>
    <w:rsid w:val="00CB246A"/>
    <w:rsid w:val="00CC1ACE"/>
    <w:rsid w:val="00CC67F3"/>
    <w:rsid w:val="00CD2E74"/>
    <w:rsid w:val="00CD4384"/>
    <w:rsid w:val="00D00DFE"/>
    <w:rsid w:val="00D05A85"/>
    <w:rsid w:val="00D16906"/>
    <w:rsid w:val="00D24D36"/>
    <w:rsid w:val="00D25574"/>
    <w:rsid w:val="00D26846"/>
    <w:rsid w:val="00D31036"/>
    <w:rsid w:val="00D36567"/>
    <w:rsid w:val="00D46749"/>
    <w:rsid w:val="00D5024E"/>
    <w:rsid w:val="00D62134"/>
    <w:rsid w:val="00D64719"/>
    <w:rsid w:val="00D65DB9"/>
    <w:rsid w:val="00D7184B"/>
    <w:rsid w:val="00D71B9D"/>
    <w:rsid w:val="00D8068B"/>
    <w:rsid w:val="00D82D32"/>
    <w:rsid w:val="00D83A76"/>
    <w:rsid w:val="00D85C0D"/>
    <w:rsid w:val="00D86CFB"/>
    <w:rsid w:val="00D932A0"/>
    <w:rsid w:val="00D96009"/>
    <w:rsid w:val="00DB0CF5"/>
    <w:rsid w:val="00DC3322"/>
    <w:rsid w:val="00DC4134"/>
    <w:rsid w:val="00DE08E8"/>
    <w:rsid w:val="00DE2019"/>
    <w:rsid w:val="00DE624B"/>
    <w:rsid w:val="00DF074C"/>
    <w:rsid w:val="00DF0B46"/>
    <w:rsid w:val="00E00F03"/>
    <w:rsid w:val="00E01040"/>
    <w:rsid w:val="00E13CB2"/>
    <w:rsid w:val="00E1532A"/>
    <w:rsid w:val="00E220A1"/>
    <w:rsid w:val="00E22203"/>
    <w:rsid w:val="00E22D3C"/>
    <w:rsid w:val="00E310F9"/>
    <w:rsid w:val="00E32187"/>
    <w:rsid w:val="00E33011"/>
    <w:rsid w:val="00E356BE"/>
    <w:rsid w:val="00E36592"/>
    <w:rsid w:val="00E401E1"/>
    <w:rsid w:val="00E5049F"/>
    <w:rsid w:val="00E5166D"/>
    <w:rsid w:val="00E57D04"/>
    <w:rsid w:val="00E70301"/>
    <w:rsid w:val="00E70CD7"/>
    <w:rsid w:val="00E73561"/>
    <w:rsid w:val="00E76249"/>
    <w:rsid w:val="00E77958"/>
    <w:rsid w:val="00E85FA1"/>
    <w:rsid w:val="00E868C1"/>
    <w:rsid w:val="00E9251D"/>
    <w:rsid w:val="00E950D0"/>
    <w:rsid w:val="00EA282D"/>
    <w:rsid w:val="00EB0C94"/>
    <w:rsid w:val="00EC1411"/>
    <w:rsid w:val="00EC1E46"/>
    <w:rsid w:val="00EC220D"/>
    <w:rsid w:val="00EC4F60"/>
    <w:rsid w:val="00EC60E7"/>
    <w:rsid w:val="00ED0747"/>
    <w:rsid w:val="00EE0A17"/>
    <w:rsid w:val="00EE3159"/>
    <w:rsid w:val="00EE5399"/>
    <w:rsid w:val="00EF1C61"/>
    <w:rsid w:val="00F00DEA"/>
    <w:rsid w:val="00F02D5A"/>
    <w:rsid w:val="00F03BEA"/>
    <w:rsid w:val="00F056F8"/>
    <w:rsid w:val="00F05C70"/>
    <w:rsid w:val="00F10804"/>
    <w:rsid w:val="00F10CD6"/>
    <w:rsid w:val="00F11AA4"/>
    <w:rsid w:val="00F125BD"/>
    <w:rsid w:val="00F129F3"/>
    <w:rsid w:val="00F158BE"/>
    <w:rsid w:val="00F17152"/>
    <w:rsid w:val="00F178E3"/>
    <w:rsid w:val="00F22A42"/>
    <w:rsid w:val="00F22D54"/>
    <w:rsid w:val="00F2342B"/>
    <w:rsid w:val="00F2361E"/>
    <w:rsid w:val="00F23D0D"/>
    <w:rsid w:val="00F24B90"/>
    <w:rsid w:val="00F26A5E"/>
    <w:rsid w:val="00F278DA"/>
    <w:rsid w:val="00F30022"/>
    <w:rsid w:val="00F3088E"/>
    <w:rsid w:val="00F31048"/>
    <w:rsid w:val="00F42E5D"/>
    <w:rsid w:val="00F43CE7"/>
    <w:rsid w:val="00F461D4"/>
    <w:rsid w:val="00F50DDC"/>
    <w:rsid w:val="00F57B24"/>
    <w:rsid w:val="00F60D65"/>
    <w:rsid w:val="00F63925"/>
    <w:rsid w:val="00F651D7"/>
    <w:rsid w:val="00F65F29"/>
    <w:rsid w:val="00F70741"/>
    <w:rsid w:val="00F70F2E"/>
    <w:rsid w:val="00F718E0"/>
    <w:rsid w:val="00F7244B"/>
    <w:rsid w:val="00F73A48"/>
    <w:rsid w:val="00F87076"/>
    <w:rsid w:val="00F873DB"/>
    <w:rsid w:val="00F96049"/>
    <w:rsid w:val="00FA12C6"/>
    <w:rsid w:val="00FA59FB"/>
    <w:rsid w:val="00FB1BFC"/>
    <w:rsid w:val="00FC3DE7"/>
    <w:rsid w:val="00FC6092"/>
    <w:rsid w:val="00FE16EB"/>
    <w:rsid w:val="00FE5A1F"/>
    <w:rsid w:val="00FF2261"/>
    <w:rsid w:val="00FF29DE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8D4A99"/>
  <w15:docId w15:val="{5BE2E20E-95F7-4909-9E76-BB9B66CA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sz w:val="24"/>
      <w:szCs w:val="24"/>
      <w:lang w:eastAsia="ar-SA"/>
    </w:rPr>
  </w:style>
  <w:style w:type="paragraph" w:styleId="Ttulo1">
    <w:name w:val="heading 1"/>
    <w:basedOn w:val="WW-Padro"/>
    <w:next w:val="Corpodetexto"/>
    <w:qFormat/>
    <w:pPr>
      <w:keepNext/>
      <w:keepLines/>
      <w:numPr>
        <w:numId w:val="1"/>
      </w:numPr>
      <w:spacing w:before="400" w:after="120" w:line="100" w:lineRule="atLeast"/>
      <w:outlineLvl w:val="0"/>
    </w:pPr>
    <w:rPr>
      <w:sz w:val="40"/>
      <w:szCs w:val="40"/>
    </w:rPr>
  </w:style>
  <w:style w:type="paragraph" w:styleId="Ttulo2">
    <w:name w:val="heading 2"/>
    <w:basedOn w:val="WW-Padro"/>
    <w:next w:val="Corpodetexto"/>
    <w:qFormat/>
    <w:pPr>
      <w:keepNext/>
      <w:keepLines/>
      <w:numPr>
        <w:ilvl w:val="1"/>
        <w:numId w:val="1"/>
      </w:numPr>
      <w:spacing w:before="360" w:after="120" w:line="100" w:lineRule="atLeast"/>
      <w:outlineLvl w:val="1"/>
    </w:pPr>
    <w:rPr>
      <w:sz w:val="32"/>
      <w:szCs w:val="32"/>
    </w:rPr>
  </w:style>
  <w:style w:type="paragraph" w:styleId="Ttulo3">
    <w:name w:val="heading 3"/>
    <w:basedOn w:val="WW-Padro"/>
    <w:next w:val="Corpodetexto"/>
    <w:qFormat/>
    <w:pPr>
      <w:keepNext/>
      <w:keepLines/>
      <w:numPr>
        <w:ilvl w:val="2"/>
        <w:numId w:val="1"/>
      </w:numPr>
      <w:spacing w:before="320" w:after="80" w:line="100" w:lineRule="atLeast"/>
      <w:outlineLvl w:val="2"/>
    </w:pPr>
    <w:rPr>
      <w:color w:val="434343"/>
      <w:sz w:val="28"/>
      <w:szCs w:val="28"/>
    </w:rPr>
  </w:style>
  <w:style w:type="paragraph" w:styleId="Ttulo4">
    <w:name w:val="heading 4"/>
    <w:basedOn w:val="WW-Padro"/>
    <w:next w:val="Corpodetexto"/>
    <w:qFormat/>
    <w:pPr>
      <w:keepNext/>
      <w:keepLines/>
      <w:numPr>
        <w:ilvl w:val="3"/>
        <w:numId w:val="1"/>
      </w:numPr>
      <w:spacing w:before="280" w:after="80" w:line="100" w:lineRule="atLeast"/>
      <w:outlineLvl w:val="3"/>
    </w:pPr>
    <w:rPr>
      <w:color w:val="666666"/>
      <w:sz w:val="24"/>
      <w:szCs w:val="24"/>
    </w:rPr>
  </w:style>
  <w:style w:type="paragraph" w:styleId="Ttulo5">
    <w:name w:val="heading 5"/>
    <w:basedOn w:val="WW-Padro"/>
    <w:next w:val="Corpodetexto"/>
    <w:qFormat/>
    <w:pPr>
      <w:keepNext/>
      <w:keepLines/>
      <w:numPr>
        <w:ilvl w:val="4"/>
        <w:numId w:val="1"/>
      </w:numPr>
      <w:spacing w:before="240" w:after="80" w:line="100" w:lineRule="atLeast"/>
      <w:outlineLvl w:val="4"/>
    </w:pPr>
    <w:rPr>
      <w:color w:val="666666"/>
    </w:rPr>
  </w:style>
  <w:style w:type="paragraph" w:styleId="Ttulo6">
    <w:name w:val="heading 6"/>
    <w:basedOn w:val="WW-Padro"/>
    <w:next w:val="Corpodetexto"/>
    <w:qFormat/>
    <w:pPr>
      <w:keepNext/>
      <w:keepLines/>
      <w:numPr>
        <w:ilvl w:val="5"/>
        <w:numId w:val="1"/>
      </w:numPr>
      <w:spacing w:before="240" w:after="80" w:line="100" w:lineRule="atLeast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Fontepargpadro4">
    <w:name w:val="Fonte parág. padrão4"/>
  </w:style>
  <w:style w:type="character" w:customStyle="1" w:styleId="DefaultParagraphFont1">
    <w:name w:val="Default Paragraph Font1"/>
  </w:style>
  <w:style w:type="character" w:styleId="Hyperlink">
    <w:name w:val="Hyperlink"/>
    <w:rPr>
      <w:color w:val="000080"/>
      <w:u w:val="single"/>
    </w:rPr>
  </w:style>
  <w:style w:type="character" w:customStyle="1" w:styleId="FooterChar">
    <w:name w:val="Footer Char"/>
    <w:rPr>
      <w:rFonts w:ascii="Arial" w:eastAsia="Arial" w:hAnsi="Arial" w:cs="Mangal"/>
      <w:sz w:val="22"/>
      <w:szCs w:val="20"/>
    </w:rPr>
  </w:style>
  <w:style w:type="character" w:customStyle="1" w:styleId="MenoPendente1">
    <w:name w:val="Menção Pendente1"/>
    <w:rPr>
      <w:color w:val="605E5C"/>
      <w:shd w:val="clear" w:color="auto" w:fill="E1DFDD"/>
    </w:rPr>
  </w:style>
  <w:style w:type="character" w:customStyle="1" w:styleId="Smbolosdenumerao">
    <w:name w:val="Símbolos de numeração"/>
  </w:style>
  <w:style w:type="character" w:styleId="Forte">
    <w:name w:val="Strong"/>
    <w:uiPriority w:val="22"/>
    <w:qFormat/>
    <w:rPr>
      <w:b/>
      <w:bCs/>
    </w:rPr>
  </w:style>
  <w:style w:type="character" w:customStyle="1" w:styleId="Marcadores">
    <w:name w:val="Marcadores"/>
    <w:rPr>
      <w:rFonts w:ascii="OpenSymbol" w:eastAsia="OpenSymbol" w:hAnsi="OpenSymbol" w:cs="OpenSymbol"/>
    </w:rPr>
  </w:style>
  <w:style w:type="character" w:customStyle="1" w:styleId="Pr-formataoHTMLChar">
    <w:name w:val="Pré-formatação HTML Char"/>
    <w:rPr>
      <w:rFonts w:ascii="Courier New" w:eastAsia="SimSun" w:hAnsi="Courier New" w:cs="Mangal"/>
      <w:szCs w:val="18"/>
      <w:lang w:eastAsia="hi-IN" w:bidi="hi-IN"/>
    </w:rPr>
  </w:style>
  <w:style w:type="character" w:styleId="MenoPendente">
    <w:name w:val="Unresolved Mention"/>
    <w:rPr>
      <w:color w:val="605E5C"/>
      <w:shd w:val="clear" w:color="auto" w:fill="E1DFDD"/>
    </w:rPr>
  </w:style>
  <w:style w:type="character" w:customStyle="1" w:styleId="g3">
    <w:name w:val="g3"/>
    <w:basedOn w:val="Fontepargpadro3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detexto">
    <w:name w:val="Body Text"/>
    <w:basedOn w:val="WW-Padro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WW-Padro"/>
    <w:pPr>
      <w:suppressLineNumbers/>
    </w:pPr>
    <w:rPr>
      <w:rFonts w:cs="Lucida Sans"/>
    </w:rPr>
  </w:style>
  <w:style w:type="paragraph" w:customStyle="1" w:styleId="WW-Padro">
    <w:name w:val="WW-Padrão"/>
    <w:pPr>
      <w:suppressAutoHyphens/>
      <w:spacing w:line="276" w:lineRule="auto"/>
      <w:jc w:val="both"/>
    </w:pPr>
    <w:rPr>
      <w:rFonts w:ascii="Arial" w:eastAsia="Arial" w:hAnsi="Arial" w:cs="Arial"/>
      <w:kern w:val="1"/>
      <w:sz w:val="22"/>
      <w:szCs w:val="22"/>
      <w:lang w:eastAsia="hi-IN" w:bidi="hi-IN"/>
    </w:rPr>
  </w:style>
  <w:style w:type="paragraph" w:customStyle="1" w:styleId="Ttulo40">
    <w:name w:val="Título4"/>
    <w:basedOn w:val="WW-Padro"/>
    <w:next w:val="Corpodetexto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Legenda4">
    <w:name w:val="Legenda4"/>
    <w:basedOn w:val="WW-Padro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tulo30">
    <w:name w:val="Título3"/>
    <w:basedOn w:val="WW-Padro"/>
    <w:next w:val="Corpodetexto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Legenda3">
    <w:name w:val="Legenda3"/>
    <w:basedOn w:val="WW-Padro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tulo20">
    <w:name w:val="Título2"/>
    <w:basedOn w:val="WW-Padro"/>
    <w:next w:val="Corpodetexto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Legenda2">
    <w:name w:val="Legenda2"/>
    <w:basedOn w:val="WW-Padro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tulo10">
    <w:name w:val="Título1"/>
    <w:basedOn w:val="WW-Padro"/>
    <w:next w:val="Corpodetexto"/>
    <w:pPr>
      <w:keepNext/>
      <w:keepLines/>
      <w:spacing w:before="240" w:after="60" w:line="100" w:lineRule="atLeast"/>
      <w:jc w:val="left"/>
    </w:pPr>
    <w:rPr>
      <w:rFonts w:eastAsia="Microsoft YaHei" w:cs="Lucida Sans"/>
      <w:sz w:val="52"/>
      <w:szCs w:val="52"/>
    </w:rPr>
  </w:style>
  <w:style w:type="paragraph" w:customStyle="1" w:styleId="Legenda1">
    <w:name w:val="Legenda1"/>
    <w:basedOn w:val="WW-Padro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ubttulo">
    <w:name w:val="Subtitle"/>
    <w:basedOn w:val="WW-Padro"/>
    <w:next w:val="Corpodetexto"/>
    <w:qFormat/>
    <w:pPr>
      <w:keepNext/>
      <w:keepLines/>
      <w:spacing w:after="320" w:line="100" w:lineRule="atLeast"/>
      <w:jc w:val="left"/>
    </w:pPr>
    <w:rPr>
      <w:i/>
      <w:iCs/>
      <w:color w:val="666666"/>
      <w:sz w:val="30"/>
      <w:szCs w:val="30"/>
    </w:rPr>
  </w:style>
  <w:style w:type="paragraph" w:customStyle="1" w:styleId="Legenda6">
    <w:name w:val="Legenda6"/>
    <w:basedOn w:val="WW-Padro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ontedodetabela">
    <w:name w:val="Conteúdo de tabela"/>
    <w:basedOn w:val="WW-Padro"/>
    <w:pPr>
      <w:suppressLineNumbers/>
    </w:pPr>
  </w:style>
  <w:style w:type="paragraph" w:customStyle="1" w:styleId="Suspensodorecuo">
    <w:name w:val="Suspensão do recuo"/>
    <w:basedOn w:val="Corpodetexto"/>
    <w:pPr>
      <w:tabs>
        <w:tab w:val="left" w:pos="567"/>
      </w:tabs>
      <w:ind w:left="567" w:hanging="283"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Primeirorecuodecorpodetexto1">
    <w:name w:val="Primeiro recuo de corpo de texto1"/>
    <w:basedOn w:val="Corpodetexto"/>
    <w:pPr>
      <w:ind w:firstLine="283"/>
    </w:pPr>
  </w:style>
  <w:style w:type="paragraph" w:styleId="Recuodecorpodetexto">
    <w:name w:val="Body Text Indent"/>
    <w:basedOn w:val="Corpodetexto"/>
    <w:pPr>
      <w:ind w:left="283"/>
    </w:pPr>
  </w:style>
  <w:style w:type="paragraph" w:styleId="Cabealho">
    <w:name w:val="header"/>
    <w:basedOn w:val="WW-Padro"/>
    <w:pPr>
      <w:suppressLineNumbers/>
      <w:tabs>
        <w:tab w:val="center" w:pos="4819"/>
        <w:tab w:val="right" w:pos="9638"/>
      </w:tabs>
    </w:pPr>
  </w:style>
  <w:style w:type="paragraph" w:customStyle="1" w:styleId="ListParagraph1">
    <w:name w:val="List Paragraph1"/>
    <w:basedOn w:val="WW-Padro"/>
    <w:pPr>
      <w:ind w:left="720"/>
    </w:pPr>
  </w:style>
  <w:style w:type="paragraph" w:styleId="Rodap">
    <w:name w:val="footer"/>
    <w:basedOn w:val="WW-Padro"/>
    <w:pPr>
      <w:suppressLineNumbers/>
      <w:tabs>
        <w:tab w:val="center" w:pos="4252"/>
        <w:tab w:val="right" w:pos="8504"/>
      </w:tabs>
      <w:spacing w:line="100" w:lineRule="atLeast"/>
    </w:pPr>
    <w:rPr>
      <w:rFonts w:cs="Mangal"/>
      <w:szCs w:val="20"/>
    </w:rPr>
  </w:style>
  <w:style w:type="paragraph" w:customStyle="1" w:styleId="western">
    <w:name w:val="western"/>
    <w:basedOn w:val="WW-Padro"/>
    <w:pPr>
      <w:suppressAutoHyphens w:val="0"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paragraph" w:styleId="Pr-formataoHTML">
    <w:name w:val="HTML Preformatted"/>
    <w:basedOn w:val="Normal"/>
    <w:rPr>
      <w:rFonts w:ascii="Courier New" w:hAnsi="Courier New" w:cs="Mangal"/>
      <w:sz w:val="20"/>
      <w:szCs w:val="18"/>
    </w:rPr>
  </w:style>
  <w:style w:type="paragraph" w:styleId="PargrafodaLista">
    <w:name w:val="List Paragraph"/>
    <w:basedOn w:val="Normal"/>
    <w:qFormat/>
    <w:pPr>
      <w:widowControl/>
      <w:suppressAutoHyphens w:val="0"/>
      <w:ind w:left="720"/>
    </w:pPr>
  </w:style>
  <w:style w:type="paragraph" w:styleId="NormalWeb">
    <w:name w:val="Normal (Web)"/>
    <w:basedOn w:val="Normal"/>
    <w:uiPriority w:val="99"/>
    <w:pPr>
      <w:widowControl/>
      <w:suppressAutoHyphens w:val="0"/>
      <w:spacing w:before="280" w:after="280"/>
    </w:pPr>
  </w:style>
  <w:style w:type="character" w:styleId="Nmerodelinha">
    <w:name w:val="line number"/>
    <w:basedOn w:val="Fontepargpadro"/>
    <w:uiPriority w:val="99"/>
    <w:semiHidden/>
    <w:unhideWhenUsed/>
    <w:rsid w:val="00F12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54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2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8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1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8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928BE-E67E-47C6-9A61-E1F33E441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1</Pages>
  <Words>467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Italo</dc:creator>
  <cp:keywords/>
  <dc:description/>
  <cp:lastModifiedBy>Italo Junior Leonelo</cp:lastModifiedBy>
  <cp:revision>4</cp:revision>
  <cp:lastPrinted>2024-10-28T15:03:00Z</cp:lastPrinted>
  <dcterms:created xsi:type="dcterms:W3CDTF">2025-01-17T14:08:00Z</dcterms:created>
  <dcterms:modified xsi:type="dcterms:W3CDTF">2025-01-19T16:21:00Z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