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PREFEITURA DO MUNICÍPIO DE SÃO PAULO</w:t>
      </w:r>
    </w:p>
    <w:p w:rsidR="00000000" w:rsidDel="00000000" w:rsidP="00000000" w:rsidRDefault="00000000" w:rsidRPr="00000000" w14:paraId="00000006">
      <w:pPr>
        <w:spacing w:after="120" w:before="12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Secretaria Municipal das Subprefeituras, Subprefeitura MOOCA </w:t>
      </w:r>
    </w:p>
    <w:p w:rsidR="00000000" w:rsidDel="00000000" w:rsidP="00000000" w:rsidRDefault="00000000" w:rsidRPr="00000000" w14:paraId="00000007">
      <w:pPr>
        <w:spacing w:after="120" w:before="12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white"/>
          <w:rtl w:val="0"/>
        </w:rPr>
        <w:t xml:space="preserve">cades-mooca_mandato-2024_2026@smsub.prefeitura.sp.gov.br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Ata nº 36 da Reunião Ordinária CADES SUBPREFEITURA MOOCA</w:t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Aos Vinte de Novembro de Dois Mil e Vinte e Quatro, às 19:00 h, de forma virtual, ocorreu a 7ª Reunião do biênio 24-26, do CADES Subprefeitura Mooca, com os seguintes participantes: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André Luís Mendes da Silva - COORDENADOR Poder Público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Jane Fátima de Oliveira - COORDENADORA Sociedade Civil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Evelyn T Dias - Conselheira Titular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Carla de Lima Brito Otelac - Conselheira Titular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Silvia Regina Linberger dos Anjos - Conselheira Titular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Edson Pereira - Conselheiro Titular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Francisco Gonçalves – Conselheiro Suplente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Francisco Armelin - SVMA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Yully Henrique Fernandes - Munícipe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A reunião iniciou com a proposta do Conselheiro André Luís para  fazermos uma reunião presencial em Dezembro/2025  para estreitar relacionamentos e nos confraternizarmos. Todos os presentes aceitaram.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Conferência Meio Ambiente e Conferência Livre.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Conselheira titular Silvia informou sobre as  Conferências Municipal , Estadual e a C Nacional de meio Ambiente, sendo que a etapa Municipal ficou para dia 18 de janeiro, um sábado  e será realizada em  um dia único. A  partir dessa semana começarão as reuniões da Comissão Organizadora Municipal (COM) e serão pelos messes de dezembro e janeiro. A Conselheira Carla se propôs a participar da Comissão e as conselheiras Evelin e Silvia  demonstraram interesse em serem Delegadas, com a possibilidade de passarem para as etapas seguintes, caso eleitas, no dia da Conferência.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Confraternização do CADES.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              Conselheiro André Luís propõe para  fazermos uma reunião presencial em Dezembro/2025  para estreitar relacionamentos e nos confraternizarmos. Todos os presentes aceitaram. Data a ser definida para não ficar muito próximo à festividade natalina 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·         Palestra com A Defesa Civil da PMSP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3- Café com CADES- reuniões a cada 3 meses com os munícipes de cada distrito da Subprefeitura da Mooca.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4- Remessa das demandas dos munícipes para atendimento dos GT Responsáveis.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·         Parque Vila Ema e Praça Pedro Quarto Marini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·         Limpeza Urbana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5- Plantio Permanente- todos os meses evento de plantio, em cada distrito, conforme o formulário de atendimento dos munícipes.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6- GT Midia - informes práticas ambientais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7/ Criação do GT Educação Ambiental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8- PMEA – Reunião.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9- Informes: Devolutivas: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SESC Belém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Abertura  do SEI Queda de árvore/colisão veículo.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Reserva Recursos CADES (Camiseta CADES)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e Horta Comunitária- Mooca I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F778D3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F778D3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F778D3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F778D3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F778D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F778D3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F778D3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F778D3"/>
    <w:rPr>
      <w:rFonts w:cstheme="majorBidi" w:eastAsiaTheme="majorEastAsia"/>
      <w:color w:val="2f5496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F778D3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F778D3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F778D3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F778D3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F778D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F778D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F778D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F778D3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F778D3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F778D3"/>
    <w:rPr>
      <w:i w:val="1"/>
      <w:iCs w:val="1"/>
      <w:color w:val="2f5496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F778D3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F778D3"/>
    <w:rPr>
      <w:i w:val="1"/>
      <w:iCs w:val="1"/>
      <w:color w:val="2f5496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F778D3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JoaoUSmi2f99z1Lkyhl2GXoYAg==">CgMxLjA4AHIhMV9NbVAxSnk1WVJwUTN1TGVDNkJhdndnNW9TcEpUUTND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2025-04-23T18:13:00Z</dcterms:created>
  <dc:creator>Silvia Linberger dos Anjos</dc:creator>
</cp:coreProperties>
</file>