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65" w:rsidRPr="00B90E94" w:rsidRDefault="00602434" w:rsidP="0074779F">
      <w:pPr>
        <w:spacing w:after="123"/>
        <w:jc w:val="both"/>
        <w:rPr>
          <w:rFonts w:cstheme="minorHAnsi"/>
          <w:sz w:val="24"/>
          <w:szCs w:val="24"/>
        </w:rPr>
      </w:pPr>
      <w:r w:rsidRPr="00B90E94">
        <w:rPr>
          <w:rFonts w:cstheme="minorHAnsi"/>
          <w:sz w:val="24"/>
          <w:szCs w:val="24"/>
        </w:rPr>
        <w:t>Ao</w:t>
      </w:r>
      <w:r w:rsidR="00395791" w:rsidRPr="00B90E94">
        <w:rPr>
          <w:rFonts w:cstheme="minorHAnsi"/>
          <w:sz w:val="24"/>
          <w:szCs w:val="24"/>
        </w:rPr>
        <w:t xml:space="preserve">s </w:t>
      </w:r>
      <w:r w:rsidR="00604A22">
        <w:rPr>
          <w:rFonts w:cstheme="minorHAnsi"/>
          <w:sz w:val="24"/>
          <w:szCs w:val="24"/>
        </w:rPr>
        <w:t>vinte e seis</w:t>
      </w:r>
      <w:r w:rsidR="00395791" w:rsidRPr="00B90E94">
        <w:rPr>
          <w:rFonts w:cstheme="minorHAnsi"/>
          <w:sz w:val="24"/>
          <w:szCs w:val="24"/>
        </w:rPr>
        <w:t xml:space="preserve"> dias </w:t>
      </w:r>
      <w:r w:rsidR="003C4B4D" w:rsidRPr="00B90E94">
        <w:rPr>
          <w:rFonts w:cstheme="minorHAnsi"/>
          <w:sz w:val="24"/>
          <w:szCs w:val="24"/>
        </w:rPr>
        <w:t>do</w:t>
      </w:r>
      <w:r w:rsidR="00395791" w:rsidRPr="00B90E94">
        <w:rPr>
          <w:rFonts w:cstheme="minorHAnsi"/>
          <w:sz w:val="24"/>
          <w:szCs w:val="24"/>
        </w:rPr>
        <w:t xml:space="preserve"> mês de </w:t>
      </w:r>
      <w:r w:rsidR="000B6E26" w:rsidRPr="00B90E94">
        <w:rPr>
          <w:rFonts w:cstheme="minorHAnsi"/>
          <w:sz w:val="24"/>
          <w:szCs w:val="24"/>
        </w:rPr>
        <w:t>ju</w:t>
      </w:r>
      <w:r w:rsidR="00E15B48" w:rsidRPr="00B90E94">
        <w:rPr>
          <w:rFonts w:cstheme="minorHAnsi"/>
          <w:sz w:val="24"/>
          <w:szCs w:val="24"/>
        </w:rPr>
        <w:t>l</w:t>
      </w:r>
      <w:r w:rsidR="000B6E26" w:rsidRPr="00B90E94">
        <w:rPr>
          <w:rFonts w:cstheme="minorHAnsi"/>
          <w:sz w:val="24"/>
          <w:szCs w:val="24"/>
        </w:rPr>
        <w:t>ho</w:t>
      </w:r>
      <w:r w:rsidR="00395791" w:rsidRPr="00B90E94">
        <w:rPr>
          <w:rFonts w:cstheme="minorHAnsi"/>
          <w:sz w:val="24"/>
          <w:szCs w:val="24"/>
        </w:rPr>
        <w:t xml:space="preserve"> </w:t>
      </w:r>
      <w:r w:rsidR="003C4B4D" w:rsidRPr="00B90E94">
        <w:rPr>
          <w:rFonts w:cstheme="minorHAnsi"/>
          <w:sz w:val="24"/>
          <w:szCs w:val="24"/>
        </w:rPr>
        <w:t>do ano de dois mil e vinte</w:t>
      </w:r>
      <w:r w:rsidR="000B6E26" w:rsidRPr="00B90E94">
        <w:rPr>
          <w:rFonts w:cstheme="minorHAnsi"/>
          <w:sz w:val="24"/>
          <w:szCs w:val="24"/>
        </w:rPr>
        <w:t xml:space="preserve"> e dois</w:t>
      </w:r>
      <w:r w:rsidR="00395791" w:rsidRPr="00B90E94">
        <w:rPr>
          <w:rFonts w:cstheme="minorHAnsi"/>
          <w:sz w:val="24"/>
          <w:szCs w:val="24"/>
        </w:rPr>
        <w:t xml:space="preserve">, </w:t>
      </w:r>
      <w:r w:rsidR="00C91D56" w:rsidRPr="00B90E94">
        <w:rPr>
          <w:rFonts w:cstheme="minorHAnsi"/>
          <w:sz w:val="24"/>
          <w:szCs w:val="24"/>
        </w:rPr>
        <w:t>às</w:t>
      </w:r>
      <w:r w:rsidR="00CE6520" w:rsidRPr="00B90E94">
        <w:rPr>
          <w:rFonts w:cstheme="minorHAnsi"/>
          <w:sz w:val="24"/>
          <w:szCs w:val="24"/>
        </w:rPr>
        <w:t xml:space="preserve"> quatorze horas</w:t>
      </w:r>
      <w:r w:rsidR="003F02E3" w:rsidRPr="00B90E94">
        <w:rPr>
          <w:rFonts w:cstheme="minorHAnsi"/>
          <w:sz w:val="24"/>
          <w:szCs w:val="24"/>
        </w:rPr>
        <w:t xml:space="preserve"> e </w:t>
      </w:r>
      <w:r w:rsidR="00604A22">
        <w:rPr>
          <w:rFonts w:cstheme="minorHAnsi"/>
          <w:sz w:val="24"/>
          <w:szCs w:val="24"/>
        </w:rPr>
        <w:t>vinte</w:t>
      </w:r>
      <w:r w:rsidR="003F02E3" w:rsidRPr="00B90E94">
        <w:rPr>
          <w:rFonts w:cstheme="minorHAnsi"/>
          <w:sz w:val="24"/>
          <w:szCs w:val="24"/>
        </w:rPr>
        <w:t xml:space="preserve"> minutos</w:t>
      </w:r>
      <w:r w:rsidR="00395791" w:rsidRPr="00B90E94">
        <w:rPr>
          <w:rFonts w:cstheme="minorHAnsi"/>
          <w:sz w:val="24"/>
          <w:szCs w:val="24"/>
        </w:rPr>
        <w:t>,</w:t>
      </w:r>
      <w:r w:rsidR="00920FA3" w:rsidRPr="00B90E94">
        <w:rPr>
          <w:rFonts w:cstheme="minorHAnsi"/>
          <w:sz w:val="24"/>
          <w:szCs w:val="24"/>
        </w:rPr>
        <w:t xml:space="preserve"> </w:t>
      </w:r>
      <w:r w:rsidR="00DC48DA" w:rsidRPr="00B90E94">
        <w:rPr>
          <w:rFonts w:cstheme="minorHAnsi"/>
          <w:sz w:val="24"/>
          <w:szCs w:val="24"/>
        </w:rPr>
        <w:t>na sede da Secretaria Municipal da Pessoa com Deficiência</w:t>
      </w:r>
      <w:r w:rsidR="00395791" w:rsidRPr="00B90E94">
        <w:rPr>
          <w:rFonts w:cstheme="minorHAnsi"/>
          <w:sz w:val="24"/>
          <w:szCs w:val="24"/>
        </w:rPr>
        <w:t xml:space="preserve"> - SMPED, situada</w:t>
      </w:r>
      <w:r w:rsidR="00DC48DA" w:rsidRPr="00B90E94">
        <w:rPr>
          <w:rFonts w:cstheme="minorHAnsi"/>
          <w:sz w:val="24"/>
          <w:szCs w:val="24"/>
        </w:rPr>
        <w:t xml:space="preserve"> à Rua Líbero Badaró,</w:t>
      </w:r>
      <w:r w:rsidR="00395791" w:rsidRPr="00B90E94">
        <w:rPr>
          <w:rFonts w:cstheme="minorHAnsi"/>
          <w:sz w:val="24"/>
          <w:szCs w:val="24"/>
        </w:rPr>
        <w:t xml:space="preserve"> número</w:t>
      </w:r>
      <w:r w:rsidR="00DC48DA" w:rsidRPr="00B90E94">
        <w:rPr>
          <w:rFonts w:cstheme="minorHAnsi"/>
          <w:sz w:val="24"/>
          <w:szCs w:val="24"/>
        </w:rPr>
        <w:t xml:space="preserve"> quatrocentos e vinte e cinco</w:t>
      </w:r>
      <w:r w:rsidR="00395791" w:rsidRPr="00B90E94">
        <w:rPr>
          <w:rFonts w:cstheme="minorHAnsi"/>
          <w:sz w:val="24"/>
          <w:szCs w:val="24"/>
        </w:rPr>
        <w:t xml:space="preserve">, </w:t>
      </w:r>
      <w:r w:rsidR="00DC48DA" w:rsidRPr="00B90E94">
        <w:rPr>
          <w:rFonts w:cstheme="minorHAnsi"/>
          <w:sz w:val="24"/>
          <w:szCs w:val="24"/>
        </w:rPr>
        <w:t>trigésimo segundo andar,</w:t>
      </w:r>
      <w:r w:rsidR="003F02E3" w:rsidRPr="00B90E94">
        <w:rPr>
          <w:rFonts w:cstheme="minorHAnsi"/>
          <w:sz w:val="24"/>
          <w:szCs w:val="24"/>
        </w:rPr>
        <w:t xml:space="preserve"> compareceram à</w:t>
      </w:r>
      <w:r w:rsidR="00152AA1" w:rsidRPr="00B90E94">
        <w:rPr>
          <w:rFonts w:cstheme="minorHAnsi"/>
          <w:sz w:val="24"/>
          <w:szCs w:val="24"/>
        </w:rPr>
        <w:t xml:space="preserve"> reunião</w:t>
      </w:r>
      <w:r w:rsidR="003F02E3" w:rsidRPr="00B90E94">
        <w:rPr>
          <w:rFonts w:cstheme="minorHAnsi"/>
          <w:sz w:val="24"/>
          <w:szCs w:val="24"/>
        </w:rPr>
        <w:t xml:space="preserve"> do Grupo de</w:t>
      </w:r>
      <w:r w:rsidR="00246539" w:rsidRPr="00B90E94">
        <w:rPr>
          <w:rFonts w:cstheme="minorHAnsi"/>
          <w:sz w:val="24"/>
          <w:szCs w:val="24"/>
        </w:rPr>
        <w:t xml:space="preserve"> Trabalho de</w:t>
      </w:r>
      <w:r w:rsidR="003F02E3" w:rsidRPr="00B90E94">
        <w:rPr>
          <w:rFonts w:cstheme="minorHAnsi"/>
          <w:sz w:val="24"/>
          <w:szCs w:val="24"/>
        </w:rPr>
        <w:t xml:space="preserve"> Transportes</w:t>
      </w:r>
      <w:r w:rsidR="00966F07" w:rsidRPr="00B90E94">
        <w:rPr>
          <w:rFonts w:cstheme="minorHAnsi"/>
          <w:sz w:val="24"/>
          <w:szCs w:val="24"/>
        </w:rPr>
        <w:t xml:space="preserve"> </w:t>
      </w:r>
      <w:r w:rsidR="003F02E3" w:rsidRPr="00B90E94">
        <w:rPr>
          <w:rFonts w:cstheme="minorHAnsi"/>
          <w:sz w:val="24"/>
          <w:szCs w:val="24"/>
        </w:rPr>
        <w:t>as seguintes pessoas</w:t>
      </w:r>
      <w:r w:rsidR="00395791" w:rsidRPr="00B90E94">
        <w:rPr>
          <w:rFonts w:cstheme="minorHAnsi"/>
          <w:sz w:val="24"/>
          <w:szCs w:val="24"/>
        </w:rPr>
        <w:t>:</w:t>
      </w:r>
      <w:r w:rsidR="009E4B83" w:rsidRPr="00B90E94">
        <w:rPr>
          <w:rFonts w:cstheme="minorHAnsi"/>
          <w:sz w:val="24"/>
          <w:szCs w:val="24"/>
        </w:rPr>
        <w:t xml:space="preserve"> </w:t>
      </w:r>
      <w:r w:rsidR="009E4B83" w:rsidRPr="00B90E94">
        <w:rPr>
          <w:rFonts w:cstheme="minorHAnsi"/>
          <w:b/>
          <w:sz w:val="24"/>
          <w:szCs w:val="24"/>
        </w:rPr>
        <w:t>Sra. Marly dos Santos</w:t>
      </w:r>
      <w:r w:rsidR="009E4B83" w:rsidRPr="00B90E94">
        <w:rPr>
          <w:rFonts w:cstheme="minorHAnsi"/>
          <w:sz w:val="24"/>
          <w:szCs w:val="24"/>
        </w:rPr>
        <w:t>, Presidente do CMPD,</w:t>
      </w:r>
      <w:r w:rsidR="00A20586" w:rsidRPr="00B90E94">
        <w:rPr>
          <w:rFonts w:cstheme="minorHAnsi"/>
          <w:sz w:val="24"/>
          <w:szCs w:val="24"/>
        </w:rPr>
        <w:t xml:space="preserve"> </w:t>
      </w:r>
      <w:r w:rsidR="00A20586" w:rsidRPr="00B90E94">
        <w:rPr>
          <w:rFonts w:cstheme="minorHAnsi"/>
          <w:b/>
          <w:sz w:val="24"/>
          <w:szCs w:val="24"/>
        </w:rPr>
        <w:t>Sr. Flávio Adauto Fenólio</w:t>
      </w:r>
      <w:r w:rsidR="00F102F1" w:rsidRPr="00B90E94">
        <w:rPr>
          <w:rFonts w:cstheme="minorHAnsi"/>
          <w:sz w:val="24"/>
          <w:szCs w:val="24"/>
        </w:rPr>
        <w:t>, representando</w:t>
      </w:r>
      <w:r w:rsidR="00A20586" w:rsidRPr="00B90E94">
        <w:rPr>
          <w:rFonts w:cstheme="minorHAnsi"/>
          <w:sz w:val="24"/>
          <w:szCs w:val="24"/>
        </w:rPr>
        <w:t xml:space="preserve"> a SMPED – Secretaria Municipal da Pessoa com Deficiência,</w:t>
      </w:r>
      <w:r w:rsidR="009E4B83" w:rsidRPr="00B90E94">
        <w:rPr>
          <w:rFonts w:cstheme="minorHAnsi"/>
          <w:sz w:val="24"/>
          <w:szCs w:val="24"/>
        </w:rPr>
        <w:t xml:space="preserve"> </w:t>
      </w:r>
      <w:r w:rsidR="009E4B83" w:rsidRPr="00B90E94">
        <w:rPr>
          <w:rFonts w:cstheme="minorHAnsi"/>
          <w:b/>
          <w:sz w:val="24"/>
          <w:szCs w:val="24"/>
        </w:rPr>
        <w:t>Sr. Eduardo Farsetti</w:t>
      </w:r>
      <w:r w:rsidR="00E96047" w:rsidRPr="00B90E94">
        <w:rPr>
          <w:rFonts w:cstheme="minorHAnsi"/>
          <w:sz w:val="24"/>
          <w:szCs w:val="24"/>
        </w:rPr>
        <w:t xml:space="preserve"> e</w:t>
      </w:r>
      <w:r w:rsidR="00E96047" w:rsidRPr="00B90E94">
        <w:rPr>
          <w:rFonts w:cstheme="minorHAnsi"/>
          <w:b/>
          <w:sz w:val="24"/>
          <w:szCs w:val="24"/>
        </w:rPr>
        <w:t xml:space="preserve"> </w:t>
      </w:r>
      <w:r w:rsidR="003A0F5A" w:rsidRPr="00B90E94">
        <w:rPr>
          <w:rFonts w:cstheme="minorHAnsi"/>
          <w:b/>
          <w:sz w:val="24"/>
          <w:szCs w:val="24"/>
        </w:rPr>
        <w:t xml:space="preserve">Dr. </w:t>
      </w:r>
      <w:r w:rsidR="0043160E" w:rsidRPr="00B90E94">
        <w:rPr>
          <w:rFonts w:cstheme="minorHAnsi"/>
          <w:b/>
          <w:sz w:val="24"/>
          <w:szCs w:val="24"/>
        </w:rPr>
        <w:t>Maurício Campos</w:t>
      </w:r>
      <w:r w:rsidR="0043160E" w:rsidRPr="00B90E94">
        <w:rPr>
          <w:rFonts w:cstheme="minorHAnsi"/>
          <w:sz w:val="24"/>
          <w:szCs w:val="24"/>
        </w:rPr>
        <w:t xml:space="preserve">, </w:t>
      </w:r>
      <w:r w:rsidR="00E96047" w:rsidRPr="00B90E94">
        <w:rPr>
          <w:rFonts w:cstheme="minorHAnsi"/>
          <w:sz w:val="24"/>
          <w:szCs w:val="24"/>
        </w:rPr>
        <w:t>servidores da SMPED prestando apoio administrativo ao presente Grupo de Trabalho</w:t>
      </w:r>
      <w:r w:rsidR="0043160E" w:rsidRPr="00B90E94">
        <w:rPr>
          <w:rFonts w:cstheme="minorHAnsi"/>
          <w:sz w:val="24"/>
          <w:szCs w:val="24"/>
        </w:rPr>
        <w:t>,</w:t>
      </w:r>
      <w:r w:rsidR="00E15B48" w:rsidRPr="00B90E94">
        <w:rPr>
          <w:rFonts w:cstheme="minorHAnsi"/>
          <w:sz w:val="24"/>
          <w:szCs w:val="24"/>
        </w:rPr>
        <w:t xml:space="preserve"> </w:t>
      </w:r>
      <w:r w:rsidR="0000380D" w:rsidRPr="00B90E94">
        <w:rPr>
          <w:rFonts w:cstheme="minorHAnsi"/>
          <w:b/>
          <w:sz w:val="24"/>
          <w:szCs w:val="24"/>
        </w:rPr>
        <w:t xml:space="preserve">Sr. </w:t>
      </w:r>
      <w:r w:rsidR="00604A22">
        <w:rPr>
          <w:rFonts w:cstheme="minorHAnsi"/>
          <w:b/>
          <w:sz w:val="24"/>
          <w:szCs w:val="24"/>
        </w:rPr>
        <w:t>Manuel Antonio Macieira</w:t>
      </w:r>
      <w:r w:rsidR="00966F07" w:rsidRPr="00B90E94">
        <w:rPr>
          <w:rFonts w:cstheme="minorHAnsi"/>
          <w:b/>
          <w:sz w:val="24"/>
          <w:szCs w:val="24"/>
        </w:rPr>
        <w:t xml:space="preserve"> </w:t>
      </w:r>
      <w:r w:rsidR="00966F07" w:rsidRPr="00B90E94">
        <w:rPr>
          <w:rFonts w:cstheme="minorHAnsi"/>
          <w:sz w:val="24"/>
          <w:szCs w:val="24"/>
        </w:rPr>
        <w:t>e</w:t>
      </w:r>
      <w:r w:rsidR="00966F07" w:rsidRPr="00B90E94">
        <w:rPr>
          <w:rFonts w:cstheme="minorHAnsi"/>
          <w:b/>
          <w:sz w:val="24"/>
          <w:szCs w:val="24"/>
        </w:rPr>
        <w:t xml:space="preserve"> Sra. Érica Dames de Nóbrega</w:t>
      </w:r>
      <w:r w:rsidR="00455F5D" w:rsidRPr="00B90E94">
        <w:rPr>
          <w:rFonts w:cstheme="minorHAnsi"/>
          <w:sz w:val="24"/>
          <w:szCs w:val="24"/>
        </w:rPr>
        <w:t xml:space="preserve">, </w:t>
      </w:r>
      <w:r w:rsidR="00966F07" w:rsidRPr="00B90E94">
        <w:rPr>
          <w:rFonts w:cstheme="minorHAnsi"/>
          <w:sz w:val="24"/>
          <w:szCs w:val="24"/>
        </w:rPr>
        <w:t xml:space="preserve">ambos </w:t>
      </w:r>
      <w:r w:rsidR="00455F5D" w:rsidRPr="00B90E94">
        <w:rPr>
          <w:rFonts w:cstheme="minorHAnsi"/>
          <w:sz w:val="24"/>
          <w:szCs w:val="24"/>
        </w:rPr>
        <w:t xml:space="preserve">representando a SPTrans – São Paulo Transporte S/A / Serviço ATENDE+, </w:t>
      </w:r>
      <w:r w:rsidR="00B67B4B" w:rsidRPr="00B90E94">
        <w:rPr>
          <w:rFonts w:cstheme="minorHAnsi"/>
          <w:b/>
          <w:sz w:val="24"/>
          <w:szCs w:val="24"/>
        </w:rPr>
        <w:t>Sra. Maria de Fátima da Silva Lima</w:t>
      </w:r>
      <w:r w:rsidR="00B67B4B" w:rsidRPr="00B90E94">
        <w:rPr>
          <w:rFonts w:cstheme="minorHAnsi"/>
          <w:sz w:val="24"/>
          <w:szCs w:val="24"/>
        </w:rPr>
        <w:t>, Conselheira do CMPD e coordenadora do Grupo de Trabalho de Transportes</w:t>
      </w:r>
      <w:r w:rsidR="00B67B4B">
        <w:rPr>
          <w:rFonts w:cstheme="minorHAnsi"/>
          <w:sz w:val="24"/>
          <w:szCs w:val="24"/>
        </w:rPr>
        <w:t xml:space="preserve">, </w:t>
      </w:r>
      <w:r w:rsidR="0043160E" w:rsidRPr="00B90E94">
        <w:rPr>
          <w:rFonts w:cstheme="minorHAnsi"/>
          <w:b/>
          <w:sz w:val="24"/>
          <w:szCs w:val="24"/>
        </w:rPr>
        <w:t>Sr. Reinildo Bispo do Santos</w:t>
      </w:r>
      <w:r w:rsidR="0043160E" w:rsidRPr="00B90E94">
        <w:rPr>
          <w:rFonts w:cstheme="minorHAnsi"/>
          <w:sz w:val="24"/>
          <w:szCs w:val="24"/>
        </w:rPr>
        <w:t xml:space="preserve">, munícipe usuário do Serviço, bem como as </w:t>
      </w:r>
      <w:r w:rsidR="00F102F1" w:rsidRPr="00B90E94">
        <w:rPr>
          <w:rFonts w:cstheme="minorHAnsi"/>
          <w:sz w:val="24"/>
          <w:szCs w:val="24"/>
        </w:rPr>
        <w:t xml:space="preserve">seguintes </w:t>
      </w:r>
      <w:r w:rsidR="0043160E" w:rsidRPr="00B90E94">
        <w:rPr>
          <w:rFonts w:cstheme="minorHAnsi"/>
          <w:sz w:val="24"/>
          <w:szCs w:val="24"/>
        </w:rPr>
        <w:t>munícipes usuárias do Serviço</w:t>
      </w:r>
      <w:r w:rsidR="00E15B48" w:rsidRPr="00B90E94">
        <w:rPr>
          <w:rFonts w:cstheme="minorHAnsi"/>
          <w:sz w:val="24"/>
          <w:szCs w:val="24"/>
        </w:rPr>
        <w:t>:</w:t>
      </w:r>
      <w:r w:rsidR="00455F5D" w:rsidRPr="00B90E94">
        <w:rPr>
          <w:rFonts w:cstheme="minorHAnsi"/>
          <w:sz w:val="24"/>
          <w:szCs w:val="24"/>
        </w:rPr>
        <w:t xml:space="preserve"> </w:t>
      </w:r>
      <w:r w:rsidR="00395791" w:rsidRPr="00B90E94">
        <w:rPr>
          <w:rFonts w:cstheme="minorHAnsi"/>
          <w:b/>
          <w:sz w:val="24"/>
          <w:szCs w:val="24"/>
        </w:rPr>
        <w:t xml:space="preserve">Sra. </w:t>
      </w:r>
      <w:r w:rsidR="00B536CB" w:rsidRPr="00B90E94">
        <w:rPr>
          <w:rFonts w:cstheme="minorHAnsi"/>
          <w:b/>
          <w:sz w:val="24"/>
          <w:szCs w:val="24"/>
        </w:rPr>
        <w:t>Sandra Ramalhoso</w:t>
      </w:r>
      <w:r w:rsidR="00604A22" w:rsidRPr="00604A22">
        <w:rPr>
          <w:rFonts w:cstheme="minorHAnsi"/>
          <w:sz w:val="24"/>
          <w:szCs w:val="24"/>
        </w:rPr>
        <w:t>,</w:t>
      </w:r>
      <w:r w:rsidR="00966F07" w:rsidRPr="00B90E94">
        <w:rPr>
          <w:rFonts w:cstheme="minorHAnsi"/>
          <w:b/>
          <w:sz w:val="24"/>
          <w:szCs w:val="24"/>
        </w:rPr>
        <w:t xml:space="preserve"> Sra. Eulália Alves Cordeiro</w:t>
      </w:r>
      <w:r w:rsidR="00B67B4B">
        <w:rPr>
          <w:rFonts w:cstheme="minorHAnsi"/>
          <w:sz w:val="24"/>
          <w:szCs w:val="24"/>
        </w:rPr>
        <w:t xml:space="preserve"> e</w:t>
      </w:r>
      <w:r w:rsidR="00966F07" w:rsidRPr="00B90E94">
        <w:rPr>
          <w:rFonts w:cstheme="minorHAnsi"/>
          <w:b/>
          <w:sz w:val="24"/>
          <w:szCs w:val="24"/>
        </w:rPr>
        <w:t xml:space="preserve"> Sra. Lídia Costa</w:t>
      </w:r>
      <w:r w:rsidR="00B67B4B" w:rsidRPr="00B67B4B">
        <w:rPr>
          <w:rFonts w:cstheme="minorHAnsi"/>
          <w:sz w:val="24"/>
          <w:szCs w:val="24"/>
        </w:rPr>
        <w:t>.</w:t>
      </w:r>
      <w:r w:rsidR="00B67B4B">
        <w:rPr>
          <w:rFonts w:cstheme="minorHAnsi"/>
          <w:b/>
          <w:sz w:val="24"/>
          <w:szCs w:val="24"/>
        </w:rPr>
        <w:t xml:space="preserve"> </w:t>
      </w:r>
      <w:r w:rsidR="00966F07" w:rsidRPr="00B90E94">
        <w:rPr>
          <w:rFonts w:cstheme="minorHAnsi"/>
          <w:sz w:val="24"/>
          <w:szCs w:val="24"/>
        </w:rPr>
        <w:t>Contando como pauta o tema “Alterações no Regulamento do Serviço Atende+”, a</w:t>
      </w:r>
      <w:r w:rsidR="00F102F1" w:rsidRPr="00B90E94">
        <w:rPr>
          <w:rFonts w:cstheme="minorHAnsi"/>
          <w:sz w:val="24"/>
          <w:szCs w:val="24"/>
        </w:rPr>
        <w:t xml:space="preserve"> r</w:t>
      </w:r>
      <w:r w:rsidR="004410D5" w:rsidRPr="00B90E94">
        <w:rPr>
          <w:rFonts w:cstheme="minorHAnsi"/>
          <w:sz w:val="24"/>
          <w:szCs w:val="24"/>
        </w:rPr>
        <w:t>eun</w:t>
      </w:r>
      <w:r w:rsidR="008762EB" w:rsidRPr="00B90E94">
        <w:rPr>
          <w:rFonts w:cstheme="minorHAnsi"/>
          <w:sz w:val="24"/>
          <w:szCs w:val="24"/>
        </w:rPr>
        <w:t>ião</w:t>
      </w:r>
      <w:r w:rsidR="0043160E" w:rsidRPr="00B90E94">
        <w:rPr>
          <w:rFonts w:cstheme="minorHAnsi"/>
          <w:sz w:val="24"/>
          <w:szCs w:val="24"/>
        </w:rPr>
        <w:t xml:space="preserve"> foi aberta</w:t>
      </w:r>
      <w:r w:rsidR="00AC38FB" w:rsidRPr="00B90E94">
        <w:rPr>
          <w:rFonts w:cstheme="minorHAnsi"/>
          <w:sz w:val="24"/>
          <w:szCs w:val="24"/>
        </w:rPr>
        <w:t xml:space="preserve"> pel</w:t>
      </w:r>
      <w:r w:rsidR="00604A22">
        <w:rPr>
          <w:rFonts w:cstheme="minorHAnsi"/>
          <w:sz w:val="24"/>
          <w:szCs w:val="24"/>
        </w:rPr>
        <w:t>a</w:t>
      </w:r>
      <w:r w:rsidR="00F102F1" w:rsidRPr="00B90E94">
        <w:rPr>
          <w:rFonts w:cstheme="minorHAnsi"/>
          <w:sz w:val="24"/>
          <w:szCs w:val="24"/>
        </w:rPr>
        <w:t xml:space="preserve"> Sr</w:t>
      </w:r>
      <w:r w:rsidR="00604A22">
        <w:rPr>
          <w:rFonts w:cstheme="minorHAnsi"/>
          <w:sz w:val="24"/>
          <w:szCs w:val="24"/>
        </w:rPr>
        <w:t>a</w:t>
      </w:r>
      <w:r w:rsidR="00F102F1" w:rsidRPr="00B90E94">
        <w:rPr>
          <w:rFonts w:cstheme="minorHAnsi"/>
          <w:sz w:val="24"/>
          <w:szCs w:val="24"/>
        </w:rPr>
        <w:t xml:space="preserve">. </w:t>
      </w:r>
      <w:r w:rsidR="00604A22">
        <w:rPr>
          <w:rFonts w:cstheme="minorHAnsi"/>
          <w:sz w:val="24"/>
          <w:szCs w:val="24"/>
        </w:rPr>
        <w:t>Maria de Fátima</w:t>
      </w:r>
      <w:r w:rsidR="00F102F1" w:rsidRPr="00B90E94">
        <w:rPr>
          <w:rFonts w:cstheme="minorHAnsi"/>
          <w:sz w:val="24"/>
          <w:szCs w:val="24"/>
        </w:rPr>
        <w:t xml:space="preserve"> </w:t>
      </w:r>
      <w:r w:rsidR="00B536CB" w:rsidRPr="00B90E94">
        <w:rPr>
          <w:rFonts w:cstheme="minorHAnsi"/>
          <w:sz w:val="24"/>
          <w:szCs w:val="24"/>
        </w:rPr>
        <w:t xml:space="preserve">com a </w:t>
      </w:r>
      <w:r w:rsidR="0043160E" w:rsidRPr="00B90E94">
        <w:rPr>
          <w:rFonts w:cstheme="minorHAnsi"/>
          <w:sz w:val="24"/>
          <w:szCs w:val="24"/>
        </w:rPr>
        <w:t>leitura da a</w:t>
      </w:r>
      <w:r w:rsidR="0095218F" w:rsidRPr="00B90E94">
        <w:rPr>
          <w:rFonts w:cstheme="minorHAnsi"/>
          <w:sz w:val="24"/>
          <w:szCs w:val="24"/>
        </w:rPr>
        <w:t>ta da reunião anterior, real</w:t>
      </w:r>
      <w:r w:rsidR="0043160E" w:rsidRPr="00B90E94">
        <w:rPr>
          <w:rFonts w:cstheme="minorHAnsi"/>
          <w:sz w:val="24"/>
          <w:szCs w:val="24"/>
        </w:rPr>
        <w:t xml:space="preserve">izada em </w:t>
      </w:r>
      <w:r w:rsidR="00604A22">
        <w:rPr>
          <w:rFonts w:cstheme="minorHAnsi"/>
          <w:sz w:val="24"/>
          <w:szCs w:val="24"/>
        </w:rPr>
        <w:t>19</w:t>
      </w:r>
      <w:r w:rsidR="00AC38FB" w:rsidRPr="00B90E94">
        <w:rPr>
          <w:rFonts w:cstheme="minorHAnsi"/>
          <w:sz w:val="24"/>
          <w:szCs w:val="24"/>
        </w:rPr>
        <w:t xml:space="preserve"> </w:t>
      </w:r>
      <w:r w:rsidR="0043160E" w:rsidRPr="00B90E94">
        <w:rPr>
          <w:rFonts w:cstheme="minorHAnsi"/>
          <w:sz w:val="24"/>
          <w:szCs w:val="24"/>
        </w:rPr>
        <w:t>de j</w:t>
      </w:r>
      <w:r w:rsidR="00AC38FB" w:rsidRPr="00B90E94">
        <w:rPr>
          <w:rFonts w:cstheme="minorHAnsi"/>
          <w:sz w:val="24"/>
          <w:szCs w:val="24"/>
        </w:rPr>
        <w:t>u</w:t>
      </w:r>
      <w:r w:rsidR="00F102F1" w:rsidRPr="00B90E94">
        <w:rPr>
          <w:rFonts w:cstheme="minorHAnsi"/>
          <w:sz w:val="24"/>
          <w:szCs w:val="24"/>
        </w:rPr>
        <w:t>l</w:t>
      </w:r>
      <w:r w:rsidR="00AC38FB" w:rsidRPr="00B90E94">
        <w:rPr>
          <w:rFonts w:cstheme="minorHAnsi"/>
          <w:sz w:val="24"/>
          <w:szCs w:val="24"/>
        </w:rPr>
        <w:t>ho</w:t>
      </w:r>
      <w:r w:rsidR="0043160E" w:rsidRPr="00B90E94">
        <w:rPr>
          <w:rFonts w:cstheme="minorHAnsi"/>
          <w:sz w:val="24"/>
          <w:szCs w:val="24"/>
        </w:rPr>
        <w:t xml:space="preserve"> </w:t>
      </w:r>
      <w:r w:rsidR="00F102F1" w:rsidRPr="00B90E94">
        <w:rPr>
          <w:rFonts w:cstheme="minorHAnsi"/>
          <w:sz w:val="24"/>
          <w:szCs w:val="24"/>
        </w:rPr>
        <w:t>próximo passado</w:t>
      </w:r>
      <w:r w:rsidR="003B5175" w:rsidRPr="00B90E94">
        <w:rPr>
          <w:rFonts w:cstheme="minorHAnsi"/>
          <w:sz w:val="24"/>
          <w:szCs w:val="24"/>
        </w:rPr>
        <w:t>,</w:t>
      </w:r>
      <w:r w:rsidR="008A7DC3" w:rsidRPr="00B90E94">
        <w:rPr>
          <w:rFonts w:cstheme="minorHAnsi"/>
          <w:sz w:val="24"/>
          <w:szCs w:val="24"/>
        </w:rPr>
        <w:t xml:space="preserve"> sendo sugerida e aprovad</w:t>
      </w:r>
      <w:r w:rsidR="002071CA" w:rsidRPr="00B90E94">
        <w:rPr>
          <w:rFonts w:cstheme="minorHAnsi"/>
          <w:sz w:val="24"/>
          <w:szCs w:val="24"/>
        </w:rPr>
        <w:t>a</w:t>
      </w:r>
      <w:r w:rsidR="008A7DC3" w:rsidRPr="00B90E94">
        <w:rPr>
          <w:rFonts w:cstheme="minorHAnsi"/>
          <w:sz w:val="24"/>
          <w:szCs w:val="24"/>
        </w:rPr>
        <w:t>, com a concordância de todos os presentes, uma alteração</w:t>
      </w:r>
      <w:r w:rsidR="00EC4B65" w:rsidRPr="00B90E94">
        <w:rPr>
          <w:rFonts w:cstheme="minorHAnsi"/>
          <w:sz w:val="24"/>
          <w:szCs w:val="24"/>
        </w:rPr>
        <w:t>: a inclusão</w:t>
      </w:r>
      <w:r w:rsidR="008833D8">
        <w:rPr>
          <w:rFonts w:cstheme="minorHAnsi"/>
          <w:sz w:val="24"/>
          <w:szCs w:val="24"/>
        </w:rPr>
        <w:t xml:space="preserve"> da expressão “uma de ida e outra de volta”, entre parênteses, para exemplificar uma possível adoção do limite de duas viagens por dia com relação ao Item I do Artigo 10º. Sra. Sandra, em seguida, retomou o tema do aumento do número de viagens em geral do Serviço Atende+,</w:t>
      </w:r>
      <w:r w:rsidR="00F413B4">
        <w:rPr>
          <w:rFonts w:cstheme="minorHAnsi"/>
          <w:sz w:val="24"/>
          <w:szCs w:val="24"/>
        </w:rPr>
        <w:t xml:space="preserve"> proposta inviável atualmente conforme constatado nos debates, sendo que, para atendê-la</w:t>
      </w:r>
      <w:r w:rsidR="003B4D2F">
        <w:rPr>
          <w:rFonts w:cstheme="minorHAnsi"/>
          <w:sz w:val="24"/>
          <w:szCs w:val="24"/>
        </w:rPr>
        <w:t xml:space="preserve">, </w:t>
      </w:r>
      <w:r w:rsidR="00F413B4">
        <w:rPr>
          <w:rFonts w:cstheme="minorHAnsi"/>
          <w:sz w:val="24"/>
          <w:szCs w:val="24"/>
        </w:rPr>
        <w:t>será necessária uma efetiva participação das pessoas interessadas na discussão do orçamento anual da Prefeitura. Sra. Maria de Fátima,</w:t>
      </w:r>
      <w:r w:rsidR="00FE1582">
        <w:rPr>
          <w:rFonts w:cstheme="minorHAnsi"/>
          <w:sz w:val="24"/>
          <w:szCs w:val="24"/>
        </w:rPr>
        <w:t xml:space="preserve"> retomando a palavra, levantou uma</w:t>
      </w:r>
      <w:r w:rsidR="00F413B4">
        <w:rPr>
          <w:rFonts w:cstheme="minorHAnsi"/>
          <w:sz w:val="24"/>
          <w:szCs w:val="24"/>
        </w:rPr>
        <w:t xml:space="preserve"> questão</w:t>
      </w:r>
      <w:r w:rsidR="003B4D2F">
        <w:rPr>
          <w:rFonts w:cstheme="minorHAnsi"/>
          <w:sz w:val="24"/>
          <w:szCs w:val="24"/>
        </w:rPr>
        <w:t xml:space="preserve"> de logística, propondo que, no caso de um eventual adiamento de  consulta em decorrência de determinação do médico, a viagem correspondente, também cancelada, possa ser remarcada para o mesmo mês. Os representantes da SPTrans se propuser</w:t>
      </w:r>
      <w:r w:rsidR="00AF61A0">
        <w:rPr>
          <w:rFonts w:cstheme="minorHAnsi"/>
          <w:sz w:val="24"/>
          <w:szCs w:val="24"/>
        </w:rPr>
        <w:t>am a estudar o caso apresentado. Também levar</w:t>
      </w:r>
      <w:r w:rsidR="008A1E22">
        <w:rPr>
          <w:rFonts w:cstheme="minorHAnsi"/>
          <w:sz w:val="24"/>
          <w:szCs w:val="24"/>
        </w:rPr>
        <w:t>ão</w:t>
      </w:r>
      <w:r w:rsidR="00AF61A0">
        <w:rPr>
          <w:rFonts w:cstheme="minorHAnsi"/>
          <w:sz w:val="24"/>
          <w:szCs w:val="24"/>
        </w:rPr>
        <w:t xml:space="preserve"> para estudo da equip</w:t>
      </w:r>
      <w:r w:rsidR="008A1E22">
        <w:rPr>
          <w:rFonts w:cstheme="minorHAnsi"/>
          <w:sz w:val="24"/>
          <w:szCs w:val="24"/>
        </w:rPr>
        <w:t>e da SPTrans possível alteração no conteúdo</w:t>
      </w:r>
      <w:r w:rsidR="00AF61A0">
        <w:rPr>
          <w:rFonts w:cstheme="minorHAnsi"/>
          <w:sz w:val="24"/>
          <w:szCs w:val="24"/>
        </w:rPr>
        <w:t xml:space="preserve"> </w:t>
      </w:r>
      <w:r w:rsidR="008A1E22">
        <w:rPr>
          <w:rFonts w:cstheme="minorHAnsi"/>
          <w:sz w:val="24"/>
          <w:szCs w:val="24"/>
        </w:rPr>
        <w:t>d</w:t>
      </w:r>
      <w:r w:rsidR="00AF61A0">
        <w:rPr>
          <w:rFonts w:cstheme="minorHAnsi"/>
          <w:sz w:val="24"/>
          <w:szCs w:val="24"/>
        </w:rPr>
        <w:t xml:space="preserve">o Artigo 16º do Regulamento, que trata </w:t>
      </w:r>
      <w:r w:rsidR="008A1E22">
        <w:rPr>
          <w:rFonts w:cstheme="minorHAnsi"/>
          <w:sz w:val="24"/>
          <w:szCs w:val="24"/>
        </w:rPr>
        <w:t>da apresentação de nova Ficha de Avaliação Médica pelo usuário que estiver com seu atendimento susp</w:t>
      </w:r>
      <w:r w:rsidR="0074779F">
        <w:rPr>
          <w:rFonts w:cstheme="minorHAnsi"/>
          <w:sz w:val="24"/>
          <w:szCs w:val="24"/>
        </w:rPr>
        <w:t xml:space="preserve">enso há mais de 06 (seis) meses. </w:t>
      </w:r>
      <w:r w:rsidR="00FC1B4D" w:rsidRPr="00B90E94">
        <w:rPr>
          <w:rFonts w:cstheme="minorHAnsi"/>
          <w:sz w:val="24"/>
          <w:szCs w:val="24"/>
        </w:rPr>
        <w:t>Após as discussões efetuadas pelo Grupo, ficou deliberado que os dispositivos abaixo indicados pass</w:t>
      </w:r>
      <w:r w:rsidR="00B90E94" w:rsidRPr="00B90E94">
        <w:rPr>
          <w:rFonts w:cstheme="minorHAnsi"/>
          <w:sz w:val="24"/>
          <w:szCs w:val="24"/>
        </w:rPr>
        <w:t>arão</w:t>
      </w:r>
      <w:r w:rsidR="00FC1B4D" w:rsidRPr="00B90E94">
        <w:rPr>
          <w:rFonts w:cstheme="minorHAnsi"/>
          <w:sz w:val="24"/>
          <w:szCs w:val="24"/>
        </w:rPr>
        <w:t xml:space="preserve"> a ter uma nova redação, com os seguintes conteúdos propostos</w:t>
      </w:r>
      <w:r w:rsidR="00FC1B4D" w:rsidRPr="00D97BE7">
        <w:rPr>
          <w:rFonts w:cstheme="minorHAnsi"/>
          <w:sz w:val="24"/>
          <w:szCs w:val="24"/>
        </w:rPr>
        <w:t>:</w:t>
      </w:r>
      <w:r w:rsidR="003B4D2F">
        <w:rPr>
          <w:rFonts w:cstheme="minorHAnsi"/>
          <w:sz w:val="24"/>
          <w:szCs w:val="24"/>
        </w:rPr>
        <w:t xml:space="preserve"> </w:t>
      </w:r>
      <w:r w:rsidR="00AF61A0" w:rsidRPr="00AF61A0">
        <w:rPr>
          <w:rFonts w:asciiTheme="minorHAnsi" w:hAnsiTheme="minorHAnsi" w:cstheme="minorHAnsi"/>
          <w:b/>
          <w:sz w:val="24"/>
          <w:szCs w:val="24"/>
        </w:rPr>
        <w:t>Art. 10º, I</w:t>
      </w:r>
      <w:r w:rsidR="00AF61A0" w:rsidRPr="00AF61A0">
        <w:rPr>
          <w:rFonts w:asciiTheme="minorHAnsi" w:hAnsiTheme="minorHAnsi" w:cstheme="minorHAnsi"/>
          <w:sz w:val="24"/>
          <w:szCs w:val="24"/>
        </w:rPr>
        <w:t xml:space="preserve"> </w:t>
      </w:r>
      <w:r w:rsidR="00AF61A0">
        <w:rPr>
          <w:rFonts w:asciiTheme="minorHAnsi" w:hAnsiTheme="minorHAnsi" w:cstheme="minorHAnsi"/>
          <w:sz w:val="24"/>
          <w:szCs w:val="24"/>
        </w:rPr>
        <w:t>–</w:t>
      </w:r>
      <w:r w:rsidR="00AF61A0" w:rsidRPr="00AF61A0">
        <w:rPr>
          <w:rFonts w:asciiTheme="minorHAnsi" w:hAnsiTheme="minorHAnsi" w:cstheme="minorHAnsi"/>
          <w:sz w:val="24"/>
          <w:szCs w:val="24"/>
        </w:rPr>
        <w:t xml:space="preserve"> </w:t>
      </w:r>
      <w:r w:rsidR="00AF61A0">
        <w:rPr>
          <w:rFonts w:asciiTheme="minorHAnsi" w:hAnsiTheme="minorHAnsi" w:cstheme="minorHAnsi"/>
          <w:sz w:val="24"/>
          <w:szCs w:val="24"/>
        </w:rPr>
        <w:t>“</w:t>
      </w:r>
      <w:r w:rsidR="00AF61A0" w:rsidRPr="00AF61A0">
        <w:rPr>
          <w:rFonts w:asciiTheme="minorHAnsi" w:eastAsia="Arial" w:hAnsiTheme="minorHAnsi" w:cstheme="minorHAnsi"/>
          <w:sz w:val="24"/>
        </w:rPr>
        <w:t>Para viagens regulares: compreende-se como viagem completa o transporte realizado entre a residência e a instituição, e da instituição até a residência, sendo que a instituição da viagem de ida pode ser diferente da instituição da viagem de volta, permitindo-se o máximo de 07 (sete) viagens completas por semana, limitando a uma viagem por dia (ida e volta);</w:t>
      </w:r>
      <w:r w:rsidR="00AF61A0">
        <w:rPr>
          <w:rFonts w:eastAsia="Arial" w:cstheme="minorHAnsi"/>
          <w:sz w:val="24"/>
        </w:rPr>
        <w:t xml:space="preserve">”; </w:t>
      </w:r>
      <w:r w:rsidR="00AF61A0" w:rsidRPr="00AF61A0">
        <w:rPr>
          <w:rFonts w:asciiTheme="minorHAnsi" w:eastAsia="Arial" w:hAnsiTheme="minorHAnsi" w:cstheme="minorHAnsi"/>
          <w:b/>
          <w:sz w:val="24"/>
        </w:rPr>
        <w:t>Art. 11</w:t>
      </w:r>
      <w:r w:rsidR="00AF61A0">
        <w:rPr>
          <w:rFonts w:asciiTheme="minorHAnsi" w:eastAsia="Arial" w:hAnsiTheme="minorHAnsi" w:cstheme="minorHAnsi"/>
          <w:b/>
          <w:sz w:val="24"/>
        </w:rPr>
        <w:t>º</w:t>
      </w:r>
      <w:r w:rsidR="00AF61A0" w:rsidRPr="00AF61A0">
        <w:rPr>
          <w:rFonts w:asciiTheme="minorHAnsi" w:eastAsia="Arial" w:hAnsiTheme="minorHAnsi" w:cstheme="minorHAnsi"/>
          <w:sz w:val="24"/>
        </w:rPr>
        <w:t xml:space="preserve"> </w:t>
      </w:r>
      <w:r w:rsidR="00AF61A0">
        <w:rPr>
          <w:rFonts w:asciiTheme="minorHAnsi" w:eastAsia="Arial" w:hAnsiTheme="minorHAnsi" w:cstheme="minorHAnsi"/>
          <w:sz w:val="24"/>
        </w:rPr>
        <w:t>–</w:t>
      </w:r>
      <w:r w:rsidR="00AF61A0" w:rsidRPr="00AF61A0">
        <w:rPr>
          <w:rFonts w:asciiTheme="minorHAnsi" w:eastAsia="Arial" w:hAnsiTheme="minorHAnsi" w:cstheme="minorHAnsi"/>
          <w:sz w:val="24"/>
        </w:rPr>
        <w:t xml:space="preserve"> </w:t>
      </w:r>
      <w:r w:rsidR="00AF61A0">
        <w:rPr>
          <w:rFonts w:asciiTheme="minorHAnsi" w:eastAsia="Arial" w:hAnsiTheme="minorHAnsi" w:cstheme="minorHAnsi"/>
          <w:sz w:val="24"/>
        </w:rPr>
        <w:t>“</w:t>
      </w:r>
      <w:r w:rsidR="00AF61A0" w:rsidRPr="00AF61A0">
        <w:rPr>
          <w:rFonts w:asciiTheme="minorHAnsi" w:eastAsia="Arial" w:hAnsiTheme="minorHAnsi" w:cstheme="minorHAnsi"/>
          <w:sz w:val="24"/>
        </w:rPr>
        <w:t xml:space="preserve">Não há restrição quanto ao número de destinos de viagens” (excluir </w:t>
      </w:r>
      <w:r w:rsidR="0037072C">
        <w:rPr>
          <w:rFonts w:asciiTheme="minorHAnsi" w:eastAsia="Arial" w:hAnsiTheme="minorHAnsi" w:cstheme="minorHAnsi"/>
          <w:sz w:val="24"/>
        </w:rPr>
        <w:t xml:space="preserve">esse artigo </w:t>
      </w:r>
      <w:r w:rsidR="00AF61A0" w:rsidRPr="00AF61A0">
        <w:rPr>
          <w:rFonts w:asciiTheme="minorHAnsi" w:eastAsia="Arial" w:hAnsiTheme="minorHAnsi" w:cstheme="minorHAnsi"/>
          <w:sz w:val="24"/>
        </w:rPr>
        <w:t>na íntegra</w:t>
      </w:r>
      <w:r w:rsidR="00AF61A0">
        <w:rPr>
          <w:rFonts w:asciiTheme="minorHAnsi" w:eastAsia="Arial" w:hAnsiTheme="minorHAnsi" w:cstheme="minorHAnsi"/>
          <w:sz w:val="24"/>
        </w:rPr>
        <w:t xml:space="preserve"> e renumerar</w:t>
      </w:r>
      <w:r w:rsidR="0037072C">
        <w:rPr>
          <w:rFonts w:asciiTheme="minorHAnsi" w:eastAsia="Arial" w:hAnsiTheme="minorHAnsi" w:cstheme="minorHAnsi"/>
          <w:sz w:val="24"/>
        </w:rPr>
        <w:t xml:space="preserve"> os artigos seguintes</w:t>
      </w:r>
      <w:r w:rsidR="00AF61A0" w:rsidRPr="00AF61A0">
        <w:rPr>
          <w:rFonts w:asciiTheme="minorHAnsi" w:eastAsia="Arial" w:hAnsiTheme="minorHAnsi" w:cstheme="minorHAnsi"/>
          <w:sz w:val="24"/>
        </w:rPr>
        <w:t>);</w:t>
      </w:r>
      <w:r w:rsidR="00AF61A0">
        <w:rPr>
          <w:rFonts w:ascii="Arial" w:eastAsia="Arial" w:hAnsi="Arial" w:cs="Arial"/>
          <w:color w:val="FF0000"/>
          <w:sz w:val="24"/>
        </w:rPr>
        <w:t xml:space="preserve"> </w:t>
      </w:r>
      <w:r w:rsidR="00AF61A0" w:rsidRPr="00AF61A0">
        <w:rPr>
          <w:rFonts w:asciiTheme="minorHAnsi" w:eastAsia="Arial" w:hAnsiTheme="minorHAnsi" w:cstheme="minorHAnsi"/>
          <w:b/>
          <w:sz w:val="24"/>
          <w:szCs w:val="24"/>
        </w:rPr>
        <w:t>Art. 12</w:t>
      </w:r>
      <w:r w:rsidR="00AF61A0">
        <w:rPr>
          <w:rFonts w:asciiTheme="minorHAnsi" w:eastAsia="Arial" w:hAnsiTheme="minorHAnsi" w:cstheme="minorHAnsi"/>
          <w:b/>
          <w:sz w:val="24"/>
          <w:szCs w:val="24"/>
        </w:rPr>
        <w:t>º</w:t>
      </w:r>
      <w:r w:rsidR="00AF61A0" w:rsidRPr="00AF61A0">
        <w:rPr>
          <w:rFonts w:asciiTheme="minorHAnsi" w:eastAsia="Arial" w:hAnsiTheme="minorHAnsi" w:cstheme="minorHAnsi"/>
          <w:b/>
          <w:sz w:val="24"/>
          <w:szCs w:val="24"/>
        </w:rPr>
        <w:t>, caput</w:t>
      </w:r>
      <w:r w:rsidR="00AF61A0" w:rsidRPr="00AF61A0">
        <w:rPr>
          <w:rFonts w:asciiTheme="minorHAnsi" w:eastAsia="Arial" w:hAnsiTheme="minorHAnsi" w:cstheme="minorHAnsi"/>
          <w:sz w:val="24"/>
          <w:szCs w:val="24"/>
        </w:rPr>
        <w:t xml:space="preserve"> </w:t>
      </w:r>
      <w:r w:rsidR="00AF61A0">
        <w:rPr>
          <w:rFonts w:asciiTheme="minorHAnsi" w:eastAsia="Arial" w:hAnsiTheme="minorHAnsi" w:cstheme="minorHAnsi"/>
          <w:sz w:val="24"/>
          <w:szCs w:val="24"/>
        </w:rPr>
        <w:t>–</w:t>
      </w:r>
      <w:r w:rsidR="00AF61A0" w:rsidRPr="00AF61A0">
        <w:rPr>
          <w:rFonts w:asciiTheme="minorHAnsi" w:eastAsia="Arial" w:hAnsiTheme="minorHAnsi" w:cstheme="minorHAnsi"/>
          <w:sz w:val="24"/>
          <w:szCs w:val="24"/>
        </w:rPr>
        <w:t xml:space="preserve"> </w:t>
      </w:r>
      <w:r w:rsidR="00AF61A0">
        <w:rPr>
          <w:rFonts w:asciiTheme="minorHAnsi" w:eastAsia="Arial" w:hAnsiTheme="minorHAnsi" w:cstheme="minorHAnsi"/>
          <w:sz w:val="24"/>
          <w:szCs w:val="24"/>
        </w:rPr>
        <w:t>“</w:t>
      </w:r>
      <w:r w:rsidR="00AF61A0" w:rsidRPr="00AF61A0">
        <w:rPr>
          <w:rFonts w:asciiTheme="minorHAnsi" w:eastAsia="Arial" w:hAnsiTheme="minorHAnsi" w:cstheme="minorHAnsi"/>
          <w:sz w:val="24"/>
          <w:szCs w:val="24"/>
        </w:rPr>
        <w:t xml:space="preserve">A solicitação de viagens regulares deverá ser feita junto ao Posto de Atendimento da SPTrans ou por meio do site </w:t>
      </w:r>
      <w:hyperlink r:id="rId6">
        <w:r w:rsidR="00AF61A0" w:rsidRPr="00AF61A0">
          <w:rPr>
            <w:rFonts w:asciiTheme="minorHAnsi" w:eastAsia="Arial" w:hAnsiTheme="minorHAnsi" w:cstheme="minorHAnsi"/>
            <w:sz w:val="24"/>
            <w:szCs w:val="24"/>
            <w:u w:val="single"/>
          </w:rPr>
          <w:t>www.sptrans.com.br/atende</w:t>
        </w:r>
      </w:hyperlink>
      <w:r w:rsidR="00AF61A0" w:rsidRPr="00AF61A0">
        <w:rPr>
          <w:rFonts w:asciiTheme="minorHAnsi" w:eastAsia="Arial" w:hAnsiTheme="minorHAnsi" w:cstheme="minorHAnsi"/>
          <w:sz w:val="24"/>
          <w:szCs w:val="24"/>
        </w:rPr>
        <w:t>.”;</w:t>
      </w:r>
      <w:r w:rsidR="00AF61A0">
        <w:rPr>
          <w:rFonts w:asciiTheme="minorHAnsi" w:hAnsiTheme="minorHAnsi" w:cstheme="minorHAnsi"/>
          <w:sz w:val="24"/>
          <w:szCs w:val="24"/>
          <w:lang w:eastAsia="en-US"/>
        </w:rPr>
        <w:t xml:space="preserve"> </w:t>
      </w:r>
      <w:r w:rsidR="00AF61A0" w:rsidRPr="00AF61A0">
        <w:rPr>
          <w:rFonts w:asciiTheme="minorHAnsi" w:hAnsiTheme="minorHAnsi" w:cstheme="minorHAnsi"/>
          <w:b/>
          <w:sz w:val="24"/>
          <w:szCs w:val="24"/>
          <w:lang w:eastAsia="en-US"/>
        </w:rPr>
        <w:t>Art. 12</w:t>
      </w:r>
      <w:r w:rsidR="00AF61A0">
        <w:rPr>
          <w:rFonts w:asciiTheme="minorHAnsi" w:hAnsiTheme="minorHAnsi" w:cstheme="minorHAnsi"/>
          <w:b/>
          <w:sz w:val="24"/>
          <w:szCs w:val="24"/>
          <w:lang w:eastAsia="en-US"/>
        </w:rPr>
        <w:t>º</w:t>
      </w:r>
      <w:r w:rsidR="00AF61A0" w:rsidRPr="00AF61A0">
        <w:rPr>
          <w:rFonts w:asciiTheme="minorHAnsi" w:hAnsiTheme="minorHAnsi" w:cstheme="minorHAnsi"/>
          <w:b/>
          <w:sz w:val="24"/>
          <w:szCs w:val="24"/>
          <w:lang w:eastAsia="en-US"/>
        </w:rPr>
        <w:t xml:space="preserve">, </w:t>
      </w:r>
      <w:r w:rsidR="00AF61A0" w:rsidRPr="00AF61A0">
        <w:rPr>
          <w:rFonts w:asciiTheme="minorHAnsi" w:eastAsia="Arial" w:hAnsiTheme="minorHAnsi" w:cstheme="minorHAnsi"/>
          <w:b/>
          <w:sz w:val="24"/>
          <w:szCs w:val="24"/>
        </w:rPr>
        <w:t>§ 1º</w:t>
      </w:r>
      <w:r w:rsidR="00AF61A0" w:rsidRPr="00AF61A0">
        <w:rPr>
          <w:rFonts w:asciiTheme="minorHAnsi" w:eastAsia="Arial" w:hAnsiTheme="minorHAnsi" w:cstheme="minorHAnsi"/>
          <w:sz w:val="24"/>
          <w:szCs w:val="24"/>
        </w:rPr>
        <w:t xml:space="preserve"> - </w:t>
      </w:r>
      <w:r w:rsidR="00AF61A0">
        <w:rPr>
          <w:rFonts w:asciiTheme="minorHAnsi" w:eastAsia="Arial" w:hAnsiTheme="minorHAnsi" w:cstheme="minorHAnsi"/>
          <w:sz w:val="24"/>
          <w:szCs w:val="24"/>
        </w:rPr>
        <w:t>“</w:t>
      </w:r>
      <w:r w:rsidR="00AF61A0" w:rsidRPr="00AF61A0">
        <w:rPr>
          <w:rFonts w:asciiTheme="minorHAnsi" w:eastAsia="Arial" w:hAnsiTheme="minorHAnsi" w:cstheme="minorHAnsi"/>
          <w:sz w:val="24"/>
          <w:szCs w:val="24"/>
        </w:rPr>
        <w:t>A Programação de Viagens (fixas, regulares e programadas) terá validade mensal e renovada automaticamente e conterá os dados da viagem, tais como:</w:t>
      </w:r>
      <w:r w:rsidR="00AF61A0">
        <w:rPr>
          <w:rFonts w:asciiTheme="minorHAnsi" w:eastAsia="Arial" w:hAnsiTheme="minorHAnsi" w:cstheme="minorHAnsi"/>
          <w:sz w:val="24"/>
          <w:szCs w:val="24"/>
        </w:rPr>
        <w:t xml:space="preserve"> </w:t>
      </w:r>
      <w:r w:rsidR="00AF61A0" w:rsidRPr="00AF61A0">
        <w:rPr>
          <w:rFonts w:asciiTheme="minorHAnsi" w:eastAsia="Arial" w:hAnsiTheme="minorHAnsi" w:cstheme="minorHAnsi"/>
          <w:sz w:val="24"/>
          <w:szCs w:val="24"/>
        </w:rPr>
        <w:t>I. Origem e destino da viagem de ida;</w:t>
      </w:r>
      <w:r w:rsidR="00AF61A0">
        <w:rPr>
          <w:rFonts w:asciiTheme="minorHAnsi" w:eastAsia="Arial" w:hAnsiTheme="minorHAnsi" w:cstheme="minorHAnsi"/>
          <w:sz w:val="24"/>
          <w:szCs w:val="24"/>
        </w:rPr>
        <w:t xml:space="preserve"> </w:t>
      </w:r>
      <w:r w:rsidR="00AF61A0" w:rsidRPr="00AF61A0">
        <w:rPr>
          <w:rFonts w:asciiTheme="minorHAnsi" w:eastAsia="Arial" w:hAnsiTheme="minorHAnsi" w:cstheme="minorHAnsi"/>
          <w:sz w:val="24"/>
          <w:szCs w:val="24"/>
        </w:rPr>
        <w:t>II. Origem e destino da viagem de volta;</w:t>
      </w:r>
      <w:r w:rsidR="00AF61A0">
        <w:rPr>
          <w:rFonts w:asciiTheme="minorHAnsi" w:eastAsia="Arial" w:hAnsiTheme="minorHAnsi" w:cstheme="minorHAnsi"/>
          <w:sz w:val="24"/>
          <w:szCs w:val="24"/>
        </w:rPr>
        <w:t xml:space="preserve"> </w:t>
      </w:r>
      <w:r w:rsidR="00AF61A0" w:rsidRPr="00AF61A0">
        <w:rPr>
          <w:rFonts w:asciiTheme="minorHAnsi" w:eastAsia="Arial" w:hAnsiTheme="minorHAnsi" w:cstheme="minorHAnsi"/>
          <w:sz w:val="24"/>
          <w:szCs w:val="24"/>
        </w:rPr>
        <w:t>III. Dias da semana.</w:t>
      </w:r>
      <w:r w:rsidR="00AF61A0">
        <w:rPr>
          <w:rFonts w:asciiTheme="minorHAnsi" w:eastAsia="Arial" w:hAnsiTheme="minorHAnsi" w:cstheme="minorHAnsi"/>
          <w:sz w:val="24"/>
          <w:szCs w:val="24"/>
        </w:rPr>
        <w:t xml:space="preserve"> </w:t>
      </w:r>
      <w:r w:rsidR="00AF61A0" w:rsidRPr="00AF61A0">
        <w:rPr>
          <w:rFonts w:asciiTheme="minorHAnsi" w:eastAsia="Arial" w:hAnsiTheme="minorHAnsi" w:cstheme="minorHAnsi"/>
          <w:sz w:val="24"/>
          <w:szCs w:val="24"/>
        </w:rPr>
        <w:t xml:space="preserve">IV. Horários do compromisso: início (horário que deve chegar na instituição), e término (horário que estará disponível para embarque).”; </w:t>
      </w:r>
      <w:r w:rsidR="00AF61A0" w:rsidRPr="00AF61A0">
        <w:rPr>
          <w:rFonts w:asciiTheme="minorHAnsi" w:eastAsia="Arial" w:hAnsiTheme="minorHAnsi" w:cstheme="minorHAnsi"/>
          <w:b/>
          <w:sz w:val="24"/>
          <w:szCs w:val="24"/>
        </w:rPr>
        <w:t>Art. 13º, caput</w:t>
      </w:r>
      <w:r w:rsidR="00AF61A0" w:rsidRPr="00AF61A0">
        <w:rPr>
          <w:rFonts w:asciiTheme="minorHAnsi" w:eastAsia="Arial" w:hAnsiTheme="minorHAnsi" w:cstheme="minorHAnsi"/>
          <w:sz w:val="24"/>
          <w:szCs w:val="24"/>
        </w:rPr>
        <w:t xml:space="preserve"> - A programação de viagens regulares terá validade indeterminada e qualquer alteração deverá ser solicitada formalmente junto ao Posto de Atendimento da SPTrans ou por meio do site </w:t>
      </w:r>
      <w:hyperlink r:id="rId7">
        <w:r w:rsidR="00AF61A0" w:rsidRPr="00AF61A0">
          <w:rPr>
            <w:rFonts w:asciiTheme="minorHAnsi" w:eastAsia="Arial" w:hAnsiTheme="minorHAnsi" w:cstheme="minorHAnsi"/>
            <w:sz w:val="24"/>
            <w:szCs w:val="24"/>
            <w:u w:val="single"/>
          </w:rPr>
          <w:t>www.sptrans.com.br/atende</w:t>
        </w:r>
      </w:hyperlink>
      <w:r w:rsidR="00AF61A0" w:rsidRPr="00AF61A0">
        <w:rPr>
          <w:rFonts w:asciiTheme="minorHAnsi" w:eastAsia="Arial" w:hAnsiTheme="minorHAnsi" w:cstheme="minorHAnsi"/>
          <w:sz w:val="24"/>
          <w:szCs w:val="24"/>
        </w:rPr>
        <w:t>, e as informações prestadas serão de responsabilidade única do usuário ou de seu responsável. A nova solicitação cancelará e substituirá a anterior, ficando a critério do usuário ou de seu responsável informar o cancelamento das viagens vigentes ou sua utilização até que a nova programação entre em vigência, de acordo com o cronograma do artigo 19 deste regulamento.</w:t>
      </w:r>
      <w:r w:rsidR="00AF61A0">
        <w:rPr>
          <w:rFonts w:asciiTheme="minorHAnsi" w:eastAsia="Arial" w:hAnsiTheme="minorHAnsi" w:cstheme="minorHAnsi"/>
          <w:sz w:val="24"/>
          <w:szCs w:val="24"/>
        </w:rPr>
        <w:t xml:space="preserve">”; </w:t>
      </w:r>
      <w:r w:rsidR="00AF61A0" w:rsidRPr="00AF61A0">
        <w:rPr>
          <w:rFonts w:asciiTheme="minorHAnsi" w:eastAsia="Arial" w:hAnsiTheme="minorHAnsi" w:cstheme="minorHAnsi"/>
          <w:b/>
          <w:sz w:val="24"/>
          <w:szCs w:val="24"/>
        </w:rPr>
        <w:t>Art. 14º</w:t>
      </w:r>
      <w:r w:rsidR="00AF61A0" w:rsidRPr="00AF61A0">
        <w:rPr>
          <w:rFonts w:asciiTheme="minorHAnsi" w:eastAsia="Arial" w:hAnsiTheme="minorHAnsi" w:cstheme="minorHAnsi"/>
          <w:sz w:val="24"/>
          <w:szCs w:val="24"/>
        </w:rPr>
        <w:t xml:space="preserve"> - </w:t>
      </w:r>
      <w:r w:rsidR="00AF61A0">
        <w:rPr>
          <w:rFonts w:asciiTheme="minorHAnsi" w:eastAsia="Arial" w:hAnsiTheme="minorHAnsi" w:cstheme="minorHAnsi"/>
          <w:sz w:val="24"/>
          <w:szCs w:val="24"/>
        </w:rPr>
        <w:t>“</w:t>
      </w:r>
      <w:r w:rsidR="00AF61A0" w:rsidRPr="00AF61A0">
        <w:rPr>
          <w:rFonts w:asciiTheme="minorHAnsi" w:eastAsia="Arial" w:hAnsiTheme="minorHAnsi" w:cstheme="minorHAnsi"/>
          <w:sz w:val="24"/>
          <w:szCs w:val="24"/>
        </w:rPr>
        <w:t>Quando o usuário ou responsável solicitar alteração de Programação de Viagens regulares, deverá informar o horário de início do compromisso (horário que deve chegar na instituição), bem como o horário de saída do mesmo (que estará disponível para embarque) e ler atentamente toda a ficha para a conferência dos dados</w:t>
      </w:r>
      <w:r w:rsidR="00AF61A0" w:rsidRPr="0074779F">
        <w:rPr>
          <w:rFonts w:asciiTheme="minorHAnsi" w:eastAsia="Arial" w:hAnsiTheme="minorHAnsi" w:cstheme="minorHAnsi"/>
          <w:sz w:val="24"/>
          <w:szCs w:val="24"/>
        </w:rPr>
        <w:t xml:space="preserve">.”; </w:t>
      </w:r>
      <w:r w:rsidR="0074779F" w:rsidRPr="0074779F">
        <w:rPr>
          <w:rFonts w:asciiTheme="minorHAnsi" w:eastAsia="Arial" w:hAnsiTheme="minorHAnsi" w:cstheme="minorHAnsi"/>
          <w:b/>
          <w:color w:val="333333"/>
          <w:sz w:val="24"/>
          <w:szCs w:val="24"/>
        </w:rPr>
        <w:t>Art. 17º</w:t>
      </w:r>
      <w:r w:rsidR="0074779F" w:rsidRPr="0074779F">
        <w:rPr>
          <w:rFonts w:asciiTheme="minorHAnsi" w:eastAsia="Arial" w:hAnsiTheme="minorHAnsi" w:cstheme="minorHAnsi"/>
          <w:color w:val="333333"/>
          <w:sz w:val="24"/>
          <w:szCs w:val="24"/>
        </w:rPr>
        <w:t xml:space="preserve"> - </w:t>
      </w:r>
      <w:r w:rsidR="0074779F" w:rsidRPr="004E7B78">
        <w:rPr>
          <w:rFonts w:asciiTheme="minorHAnsi" w:eastAsia="Arial" w:hAnsiTheme="minorHAnsi" w:cstheme="minorHAnsi"/>
          <w:color w:val="000000" w:themeColor="text1"/>
          <w:sz w:val="24"/>
          <w:szCs w:val="24"/>
        </w:rPr>
        <w:t>“Com o objetivo de evitar transtornos e desatendimentos aos demais usuários, o usuário que apresentar alguma alteração em seu cadastro, seja de programação de viagens regulares (endereço de origem ou destino da viagem, dias de atendimento ou horários dos compromissos) ou ainda da Ficha de Avaliação Médica (condição de transporte, inclusão de acompanhante), terá seu atendimento condicionado à disponibilidade de vagas nas rotas.”;</w:t>
      </w:r>
      <w:r w:rsidR="0074779F">
        <w:rPr>
          <w:rFonts w:asciiTheme="minorHAnsi" w:eastAsia="Arial" w:hAnsiTheme="minorHAnsi" w:cstheme="minorHAnsi"/>
          <w:color w:val="333333"/>
          <w:sz w:val="24"/>
          <w:szCs w:val="24"/>
        </w:rPr>
        <w:t xml:space="preserve"> </w:t>
      </w:r>
      <w:r w:rsidR="0074779F" w:rsidRPr="0074779F">
        <w:rPr>
          <w:rFonts w:asciiTheme="minorHAnsi" w:eastAsia="Arial" w:hAnsiTheme="minorHAnsi" w:cstheme="minorHAnsi"/>
          <w:b/>
          <w:sz w:val="24"/>
          <w:szCs w:val="24"/>
        </w:rPr>
        <w:t>Art. 18º</w:t>
      </w:r>
      <w:r w:rsidR="0074779F" w:rsidRPr="0074779F">
        <w:rPr>
          <w:rFonts w:asciiTheme="minorHAnsi" w:eastAsia="Arial" w:hAnsiTheme="minorHAnsi" w:cstheme="minorHAnsi"/>
          <w:sz w:val="24"/>
          <w:szCs w:val="24"/>
        </w:rPr>
        <w:t xml:space="preserve"> - </w:t>
      </w:r>
      <w:r w:rsidR="0074779F">
        <w:rPr>
          <w:rFonts w:asciiTheme="minorHAnsi" w:eastAsia="Arial" w:hAnsiTheme="minorHAnsi" w:cstheme="minorHAnsi"/>
          <w:sz w:val="24"/>
          <w:szCs w:val="24"/>
        </w:rPr>
        <w:t>“</w:t>
      </w:r>
      <w:r w:rsidR="0074779F" w:rsidRPr="0074779F">
        <w:rPr>
          <w:rFonts w:asciiTheme="minorHAnsi" w:eastAsia="Arial" w:hAnsiTheme="minorHAnsi" w:cstheme="minorHAnsi"/>
          <w:sz w:val="24"/>
          <w:szCs w:val="24"/>
        </w:rPr>
        <w:t xml:space="preserve">Para agendamento de viagens eventuais, o interessado deverá utilizar-se da Central de Atendimento do Serviço Atende+, acessando o número de telefone Central 156, de segunda a domingo, das 05h00 às 23h00, ou pelo site </w:t>
      </w:r>
      <w:hyperlink r:id="rId8">
        <w:r w:rsidR="0074779F" w:rsidRPr="0074779F">
          <w:rPr>
            <w:rFonts w:asciiTheme="minorHAnsi" w:eastAsia="Arial" w:hAnsiTheme="minorHAnsi" w:cstheme="minorHAnsi"/>
            <w:sz w:val="24"/>
            <w:szCs w:val="24"/>
            <w:u w:val="single"/>
          </w:rPr>
          <w:t>www.sptrans.com.br/atende</w:t>
        </w:r>
      </w:hyperlink>
      <w:r w:rsidR="0074779F" w:rsidRPr="0074779F">
        <w:rPr>
          <w:rFonts w:asciiTheme="minorHAnsi" w:eastAsia="Arial" w:hAnsiTheme="minorHAnsi" w:cstheme="minorHAnsi"/>
          <w:sz w:val="24"/>
          <w:szCs w:val="24"/>
        </w:rPr>
        <w:t>, prestando as seguintes informações: nº de sua credencial, dia de sua viagem, endereço residencial, nome e endereço da instituição que viajará, e horário de seu compromisso de ida (horário em que deverá estar na instituição) e volta (horário a partir do qual estará disponível para ser embarcado).</w:t>
      </w:r>
      <w:r w:rsidR="0074779F">
        <w:rPr>
          <w:rFonts w:asciiTheme="minorHAnsi" w:eastAsia="Arial" w:hAnsiTheme="minorHAnsi" w:cstheme="minorHAnsi"/>
          <w:sz w:val="24"/>
          <w:szCs w:val="24"/>
        </w:rPr>
        <w:t xml:space="preserve">”. </w:t>
      </w:r>
      <w:r w:rsidR="00FC1B4D" w:rsidRPr="00B90E94">
        <w:rPr>
          <w:rFonts w:cstheme="minorHAnsi"/>
          <w:sz w:val="24"/>
          <w:szCs w:val="24"/>
        </w:rPr>
        <w:t>A presente reunião foi encerrada às 15h</w:t>
      </w:r>
      <w:r w:rsidR="00604A22">
        <w:rPr>
          <w:rFonts w:cstheme="minorHAnsi"/>
          <w:sz w:val="24"/>
          <w:szCs w:val="24"/>
        </w:rPr>
        <w:t>48</w:t>
      </w:r>
      <w:r w:rsidR="00B90E94">
        <w:rPr>
          <w:rFonts w:cstheme="minorHAnsi"/>
          <w:sz w:val="24"/>
          <w:szCs w:val="24"/>
        </w:rPr>
        <w:t>, com esta a</w:t>
      </w:r>
      <w:r w:rsidR="00FC1B4D" w:rsidRPr="00B90E94">
        <w:rPr>
          <w:rFonts w:cstheme="minorHAnsi"/>
          <w:sz w:val="24"/>
          <w:szCs w:val="24"/>
        </w:rPr>
        <w:t>ta sendo lavrada pela Sra. Sandra e digitada pel</w:t>
      </w:r>
      <w:r w:rsidR="00CF2302" w:rsidRPr="00B90E94">
        <w:rPr>
          <w:rFonts w:cstheme="minorHAnsi"/>
          <w:sz w:val="24"/>
          <w:szCs w:val="24"/>
        </w:rPr>
        <w:t>o</w:t>
      </w:r>
      <w:r w:rsidR="00FC1B4D" w:rsidRPr="00B90E94">
        <w:rPr>
          <w:rFonts w:cstheme="minorHAnsi"/>
          <w:sz w:val="24"/>
          <w:szCs w:val="24"/>
        </w:rPr>
        <w:t xml:space="preserve"> Sr. </w:t>
      </w:r>
      <w:r w:rsidR="00CF2302" w:rsidRPr="00B90E94">
        <w:rPr>
          <w:rFonts w:cstheme="minorHAnsi"/>
          <w:sz w:val="24"/>
          <w:szCs w:val="24"/>
        </w:rPr>
        <w:t>Eduardo</w:t>
      </w:r>
      <w:r w:rsidR="00FC1B4D" w:rsidRPr="00B90E94">
        <w:rPr>
          <w:rFonts w:cstheme="minorHAnsi"/>
          <w:sz w:val="24"/>
          <w:szCs w:val="24"/>
        </w:rPr>
        <w:t>.</w:t>
      </w:r>
    </w:p>
    <w:sectPr w:rsidR="00EC4B65" w:rsidRPr="00B90E94" w:rsidSect="0000380D">
      <w:headerReference w:type="default" r:id="rId9"/>
      <w:pgSz w:w="11906" w:h="16838"/>
      <w:pgMar w:top="1417" w:right="1701" w:bottom="1417" w:left="1701"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718" w:rsidRDefault="000F3718" w:rsidP="0000380D">
      <w:r>
        <w:separator/>
      </w:r>
    </w:p>
  </w:endnote>
  <w:endnote w:type="continuationSeparator" w:id="0">
    <w:p w:rsidR="000F3718" w:rsidRDefault="000F3718" w:rsidP="00003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718" w:rsidRDefault="000F3718" w:rsidP="0000380D">
      <w:r>
        <w:separator/>
      </w:r>
    </w:p>
  </w:footnote>
  <w:footnote w:type="continuationSeparator" w:id="0">
    <w:p w:rsidR="000F3718" w:rsidRDefault="000F3718" w:rsidP="00003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91" w:rsidRPr="0000380D" w:rsidRDefault="00395791">
    <w:pPr>
      <w:pStyle w:val="Cabealho"/>
      <w:rPr>
        <w:b/>
      </w:rPr>
    </w:pPr>
    <w:r w:rsidRPr="0000380D">
      <w:rPr>
        <w:b/>
      </w:rPr>
      <w:t xml:space="preserve">ATA </w:t>
    </w:r>
    <w:r w:rsidR="003F02E3">
      <w:rPr>
        <w:b/>
      </w:rPr>
      <w:t xml:space="preserve">DA REUNIÃO </w:t>
    </w:r>
    <w:r w:rsidRPr="0000380D">
      <w:rPr>
        <w:b/>
      </w:rPr>
      <w:t xml:space="preserve">DO GRUPO DE TRABALHO DE TRANSPORTES </w:t>
    </w:r>
    <w:r>
      <w:rPr>
        <w:b/>
      </w:rPr>
      <w:t>–</w:t>
    </w:r>
    <w:r w:rsidRPr="0000380D">
      <w:rPr>
        <w:b/>
      </w:rPr>
      <w:t xml:space="preserve"> CMPD</w:t>
    </w:r>
    <w:r w:rsidR="003F02E3">
      <w:rPr>
        <w:b/>
      </w:rPr>
      <w:t xml:space="preserve"> / </w:t>
    </w:r>
    <w:r>
      <w:rPr>
        <w:b/>
      </w:rPr>
      <w:t xml:space="preserve">REGULAMENTO DO </w:t>
    </w:r>
    <w:r w:rsidR="003F02E3">
      <w:rPr>
        <w:b/>
      </w:rPr>
      <w:t xml:space="preserve">SERVIÇO </w:t>
    </w:r>
    <w:r>
      <w:rPr>
        <w:b/>
      </w:rPr>
      <w:t>ATENDE+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0380D"/>
    <w:rsid w:val="0000380D"/>
    <w:rsid w:val="00024E67"/>
    <w:rsid w:val="000328C2"/>
    <w:rsid w:val="000330E4"/>
    <w:rsid w:val="000423BC"/>
    <w:rsid w:val="000504BE"/>
    <w:rsid w:val="000813CC"/>
    <w:rsid w:val="00092D79"/>
    <w:rsid w:val="00094B12"/>
    <w:rsid w:val="000A1C5B"/>
    <w:rsid w:val="000B6E26"/>
    <w:rsid w:val="000D4AAE"/>
    <w:rsid w:val="000F3718"/>
    <w:rsid w:val="00132EF8"/>
    <w:rsid w:val="0013549E"/>
    <w:rsid w:val="001445CF"/>
    <w:rsid w:val="00152AA1"/>
    <w:rsid w:val="001558BC"/>
    <w:rsid w:val="0016260F"/>
    <w:rsid w:val="00176973"/>
    <w:rsid w:val="001A2B51"/>
    <w:rsid w:val="001D2A03"/>
    <w:rsid w:val="001E07E3"/>
    <w:rsid w:val="001F4BCC"/>
    <w:rsid w:val="002044D3"/>
    <w:rsid w:val="002071CA"/>
    <w:rsid w:val="002364BA"/>
    <w:rsid w:val="00243666"/>
    <w:rsid w:val="00246539"/>
    <w:rsid w:val="00247EFF"/>
    <w:rsid w:val="00271B25"/>
    <w:rsid w:val="00273995"/>
    <w:rsid w:val="002B7188"/>
    <w:rsid w:val="002C2C52"/>
    <w:rsid w:val="002E2510"/>
    <w:rsid w:val="002E2659"/>
    <w:rsid w:val="002E4234"/>
    <w:rsid w:val="003039C3"/>
    <w:rsid w:val="00326E56"/>
    <w:rsid w:val="00335F99"/>
    <w:rsid w:val="00340241"/>
    <w:rsid w:val="00357B94"/>
    <w:rsid w:val="0036352D"/>
    <w:rsid w:val="0037072C"/>
    <w:rsid w:val="00395791"/>
    <w:rsid w:val="003A0F5A"/>
    <w:rsid w:val="003B1DB2"/>
    <w:rsid w:val="003B4D2F"/>
    <w:rsid w:val="003B5175"/>
    <w:rsid w:val="003C4B4D"/>
    <w:rsid w:val="003D782E"/>
    <w:rsid w:val="003F02E3"/>
    <w:rsid w:val="00413BDD"/>
    <w:rsid w:val="004169B4"/>
    <w:rsid w:val="00421398"/>
    <w:rsid w:val="0043160E"/>
    <w:rsid w:val="004409B3"/>
    <w:rsid w:val="0044100A"/>
    <w:rsid w:val="004410D5"/>
    <w:rsid w:val="00455859"/>
    <w:rsid w:val="00455F5D"/>
    <w:rsid w:val="00461A0D"/>
    <w:rsid w:val="004B20BA"/>
    <w:rsid w:val="004B5CFF"/>
    <w:rsid w:val="004E7B78"/>
    <w:rsid w:val="004F24F4"/>
    <w:rsid w:val="005241B6"/>
    <w:rsid w:val="00530EF7"/>
    <w:rsid w:val="00543088"/>
    <w:rsid w:val="005463F6"/>
    <w:rsid w:val="00557172"/>
    <w:rsid w:val="0056744A"/>
    <w:rsid w:val="00587B6E"/>
    <w:rsid w:val="0059238F"/>
    <w:rsid w:val="005B2BCC"/>
    <w:rsid w:val="005B4AA7"/>
    <w:rsid w:val="005C4900"/>
    <w:rsid w:val="00602434"/>
    <w:rsid w:val="00604A22"/>
    <w:rsid w:val="00612A3B"/>
    <w:rsid w:val="006603B2"/>
    <w:rsid w:val="00673E6E"/>
    <w:rsid w:val="00686433"/>
    <w:rsid w:val="006A04FD"/>
    <w:rsid w:val="006C2F7D"/>
    <w:rsid w:val="006C49CB"/>
    <w:rsid w:val="006D6EEC"/>
    <w:rsid w:val="006E5F39"/>
    <w:rsid w:val="006E6419"/>
    <w:rsid w:val="006E76C9"/>
    <w:rsid w:val="0070017F"/>
    <w:rsid w:val="00702285"/>
    <w:rsid w:val="00710213"/>
    <w:rsid w:val="00731C57"/>
    <w:rsid w:val="00745EC7"/>
    <w:rsid w:val="0074779F"/>
    <w:rsid w:val="00766C9F"/>
    <w:rsid w:val="007771E3"/>
    <w:rsid w:val="00784B02"/>
    <w:rsid w:val="00787CAF"/>
    <w:rsid w:val="00796559"/>
    <w:rsid w:val="007B6EC9"/>
    <w:rsid w:val="007C3589"/>
    <w:rsid w:val="007F227B"/>
    <w:rsid w:val="008762EB"/>
    <w:rsid w:val="008833D8"/>
    <w:rsid w:val="00886159"/>
    <w:rsid w:val="0089307E"/>
    <w:rsid w:val="008A1E22"/>
    <w:rsid w:val="008A7DC3"/>
    <w:rsid w:val="008B1A2B"/>
    <w:rsid w:val="008C1430"/>
    <w:rsid w:val="008E30C1"/>
    <w:rsid w:val="00906241"/>
    <w:rsid w:val="00911B8C"/>
    <w:rsid w:val="00920FA3"/>
    <w:rsid w:val="009227DA"/>
    <w:rsid w:val="0095218F"/>
    <w:rsid w:val="00953556"/>
    <w:rsid w:val="00966F07"/>
    <w:rsid w:val="0097409F"/>
    <w:rsid w:val="00974E74"/>
    <w:rsid w:val="00992815"/>
    <w:rsid w:val="00995E78"/>
    <w:rsid w:val="009968B6"/>
    <w:rsid w:val="009E334F"/>
    <w:rsid w:val="009E4B83"/>
    <w:rsid w:val="00A20586"/>
    <w:rsid w:val="00A2170C"/>
    <w:rsid w:val="00A51ACC"/>
    <w:rsid w:val="00A77071"/>
    <w:rsid w:val="00A81511"/>
    <w:rsid w:val="00A9612C"/>
    <w:rsid w:val="00AC38FB"/>
    <w:rsid w:val="00AF61A0"/>
    <w:rsid w:val="00B47983"/>
    <w:rsid w:val="00B536CB"/>
    <w:rsid w:val="00B67B4B"/>
    <w:rsid w:val="00B90E94"/>
    <w:rsid w:val="00B91D43"/>
    <w:rsid w:val="00B93B88"/>
    <w:rsid w:val="00B94C55"/>
    <w:rsid w:val="00BB40F5"/>
    <w:rsid w:val="00BB4EEB"/>
    <w:rsid w:val="00BE4C19"/>
    <w:rsid w:val="00C03741"/>
    <w:rsid w:val="00C265AA"/>
    <w:rsid w:val="00C5249F"/>
    <w:rsid w:val="00C53F55"/>
    <w:rsid w:val="00C54BEA"/>
    <w:rsid w:val="00C90932"/>
    <w:rsid w:val="00C91D56"/>
    <w:rsid w:val="00CA18D6"/>
    <w:rsid w:val="00CC2944"/>
    <w:rsid w:val="00CC72A9"/>
    <w:rsid w:val="00CD2E7D"/>
    <w:rsid w:val="00CE588A"/>
    <w:rsid w:val="00CE6520"/>
    <w:rsid w:val="00CF2302"/>
    <w:rsid w:val="00D307F1"/>
    <w:rsid w:val="00D36C29"/>
    <w:rsid w:val="00D613A1"/>
    <w:rsid w:val="00D65574"/>
    <w:rsid w:val="00D840A3"/>
    <w:rsid w:val="00D947AE"/>
    <w:rsid w:val="00D97BE7"/>
    <w:rsid w:val="00DC48DA"/>
    <w:rsid w:val="00DE036F"/>
    <w:rsid w:val="00E03740"/>
    <w:rsid w:val="00E05F7D"/>
    <w:rsid w:val="00E15B48"/>
    <w:rsid w:val="00E41E73"/>
    <w:rsid w:val="00E4522B"/>
    <w:rsid w:val="00E70965"/>
    <w:rsid w:val="00E7315D"/>
    <w:rsid w:val="00E96047"/>
    <w:rsid w:val="00EA6B8E"/>
    <w:rsid w:val="00EB3388"/>
    <w:rsid w:val="00EC2283"/>
    <w:rsid w:val="00EC4B65"/>
    <w:rsid w:val="00F102F1"/>
    <w:rsid w:val="00F413B4"/>
    <w:rsid w:val="00F473D2"/>
    <w:rsid w:val="00F516B7"/>
    <w:rsid w:val="00F75B65"/>
    <w:rsid w:val="00F81688"/>
    <w:rsid w:val="00F8469D"/>
    <w:rsid w:val="00FC1B4D"/>
    <w:rsid w:val="00FC7BAF"/>
    <w:rsid w:val="00FD7F25"/>
    <w:rsid w:val="00FE1582"/>
    <w:rsid w:val="00FE18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22B"/>
    <w:pPr>
      <w:spacing w:after="0" w:line="240" w:lineRule="auto"/>
    </w:pPr>
    <w:rPr>
      <w:rFonts w:ascii="Calibri"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00380D"/>
  </w:style>
  <w:style w:type="paragraph" w:styleId="Cabealho">
    <w:name w:val="header"/>
    <w:basedOn w:val="Normal"/>
    <w:link w:val="CabealhoChar"/>
    <w:uiPriority w:val="99"/>
    <w:semiHidden/>
    <w:unhideWhenUsed/>
    <w:rsid w:val="0000380D"/>
    <w:pPr>
      <w:tabs>
        <w:tab w:val="center" w:pos="4252"/>
        <w:tab w:val="right" w:pos="8504"/>
      </w:tabs>
    </w:pPr>
    <w:rPr>
      <w:rFonts w:asciiTheme="minorHAnsi" w:hAnsiTheme="minorHAnsi" w:cstheme="minorBidi"/>
      <w:lang w:eastAsia="en-US"/>
    </w:rPr>
  </w:style>
  <w:style w:type="character" w:customStyle="1" w:styleId="CabealhoChar">
    <w:name w:val="Cabeçalho Char"/>
    <w:basedOn w:val="Fontepargpadro"/>
    <w:link w:val="Cabealho"/>
    <w:uiPriority w:val="99"/>
    <w:semiHidden/>
    <w:rsid w:val="0000380D"/>
  </w:style>
  <w:style w:type="paragraph" w:styleId="Rodap">
    <w:name w:val="footer"/>
    <w:basedOn w:val="Normal"/>
    <w:link w:val="RodapChar"/>
    <w:uiPriority w:val="99"/>
    <w:semiHidden/>
    <w:unhideWhenUsed/>
    <w:rsid w:val="0000380D"/>
    <w:pPr>
      <w:tabs>
        <w:tab w:val="center" w:pos="4252"/>
        <w:tab w:val="right" w:pos="8504"/>
      </w:tabs>
    </w:pPr>
    <w:rPr>
      <w:rFonts w:asciiTheme="minorHAnsi" w:hAnsiTheme="minorHAnsi" w:cstheme="minorBidi"/>
      <w:lang w:eastAsia="en-US"/>
    </w:rPr>
  </w:style>
  <w:style w:type="character" w:customStyle="1" w:styleId="RodapChar">
    <w:name w:val="Rodapé Char"/>
    <w:basedOn w:val="Fontepargpadro"/>
    <w:link w:val="Rodap"/>
    <w:uiPriority w:val="99"/>
    <w:semiHidden/>
    <w:rsid w:val="0000380D"/>
  </w:style>
  <w:style w:type="paragraph" w:styleId="Corpodetexto">
    <w:name w:val="Body Text"/>
    <w:basedOn w:val="Normal"/>
    <w:link w:val="CorpodetextoChar"/>
    <w:uiPriority w:val="1"/>
    <w:qFormat/>
    <w:rsid w:val="005B4AA7"/>
    <w:pPr>
      <w:widowControl w:val="0"/>
      <w:autoSpaceDE w:val="0"/>
      <w:autoSpaceDN w:val="0"/>
    </w:pPr>
    <w:rPr>
      <w:rFonts w:ascii="Arial" w:eastAsia="Arial" w:hAnsi="Arial" w:cs="Arial"/>
      <w:sz w:val="20"/>
      <w:szCs w:val="20"/>
      <w:lang w:val="pt-PT" w:eastAsia="pt-PT" w:bidi="pt-PT"/>
    </w:rPr>
  </w:style>
  <w:style w:type="character" w:customStyle="1" w:styleId="CorpodetextoChar">
    <w:name w:val="Corpo de texto Char"/>
    <w:basedOn w:val="Fontepargpadro"/>
    <w:link w:val="Corpodetexto"/>
    <w:uiPriority w:val="1"/>
    <w:rsid w:val="005B4AA7"/>
    <w:rPr>
      <w:rFonts w:ascii="Arial" w:eastAsia="Arial" w:hAnsi="Arial" w:cs="Arial"/>
      <w:sz w:val="20"/>
      <w:szCs w:val="20"/>
      <w:lang w:val="pt-PT" w:eastAsia="pt-PT" w:bidi="pt-PT"/>
    </w:rPr>
  </w:style>
  <w:style w:type="paragraph" w:styleId="SemEspaamento">
    <w:name w:val="No Spacing"/>
    <w:uiPriority w:val="1"/>
    <w:qFormat/>
    <w:rsid w:val="0059238F"/>
    <w:pPr>
      <w:spacing w:after="0" w:line="240" w:lineRule="auto"/>
    </w:pPr>
  </w:style>
</w:styles>
</file>

<file path=word/webSettings.xml><?xml version="1.0" encoding="utf-8"?>
<w:webSettings xmlns:r="http://schemas.openxmlformats.org/officeDocument/2006/relationships" xmlns:w="http://schemas.openxmlformats.org/wordprocessingml/2006/main">
  <w:divs>
    <w:div w:id="1573273843">
      <w:bodyDiv w:val="1"/>
      <w:marLeft w:val="0"/>
      <w:marRight w:val="0"/>
      <w:marTop w:val="0"/>
      <w:marBottom w:val="0"/>
      <w:divBdr>
        <w:top w:val="none" w:sz="0" w:space="0" w:color="auto"/>
        <w:left w:val="none" w:sz="0" w:space="0" w:color="auto"/>
        <w:bottom w:val="none" w:sz="0" w:space="0" w:color="auto"/>
        <w:right w:val="none" w:sz="0" w:space="0" w:color="auto"/>
      </w:divBdr>
    </w:div>
    <w:div w:id="172190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trans.com.br/atende" TargetMode="External"/><Relationship Id="rId3" Type="http://schemas.openxmlformats.org/officeDocument/2006/relationships/webSettings" Target="webSettings.xml"/><Relationship Id="rId7" Type="http://schemas.openxmlformats.org/officeDocument/2006/relationships/hyperlink" Target="http://www.sptrans.com.br/at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trans.com.br/aten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911</Words>
  <Characters>4924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d777339</dc:creator>
  <cp:lastModifiedBy>x817372</cp:lastModifiedBy>
  <cp:revision>8</cp:revision>
  <cp:lastPrinted>2022-07-26T14:29:00Z</cp:lastPrinted>
  <dcterms:created xsi:type="dcterms:W3CDTF">2022-07-29T19:07:00Z</dcterms:created>
  <dcterms:modified xsi:type="dcterms:W3CDTF">2022-10-07T18:17:00Z</dcterms:modified>
</cp:coreProperties>
</file>