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C964EC3" w14:textId="77777777" w:rsidR="001923E1" w:rsidRDefault="001923E1" w:rsidP="001923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D586647" w14:textId="77777777" w:rsidR="001923E1" w:rsidRDefault="001923E1" w:rsidP="001923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358B105" w14:textId="77777777" w:rsidR="001923E1" w:rsidRDefault="001923E1" w:rsidP="001923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57EAA69" w14:textId="0E34E01B" w:rsidR="001923E1" w:rsidRDefault="001923E1" w:rsidP="001923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noProof/>
          <w:color w:val="000000"/>
          <w:sz w:val="20"/>
          <w:szCs w:val="20"/>
          <w:lang w:eastAsia="pt-BR" w:bidi="ar-SA"/>
        </w:rPr>
        <w:drawing>
          <wp:anchor distT="0" distB="0" distL="114300" distR="114300" simplePos="0" relativeHeight="251658240" behindDoc="0" locked="0" layoutInCell="1" allowOverlap="1" wp14:anchorId="40BE8CF0" wp14:editId="1D8619BE">
            <wp:simplePos x="0" y="0"/>
            <wp:positionH relativeFrom="column">
              <wp:posOffset>1996440</wp:posOffset>
            </wp:positionH>
            <wp:positionV relativeFrom="paragraph">
              <wp:posOffset>-710565</wp:posOffset>
            </wp:positionV>
            <wp:extent cx="1371600" cy="5556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BFB232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SECRETARIA MUNICIPAL DE DIREITOS HUMANOS E CIDADANIA </w:t>
      </w:r>
    </w:p>
    <w:p w14:paraId="475C78F4" w14:textId="77777777" w:rsidR="001923E1" w:rsidRDefault="001923E1" w:rsidP="001923E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BFB232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COORDENAÇÃO DE POLÍTICAS PARA POPULAÇÃO EM SITUAÇÃO DE RUA</w:t>
      </w:r>
    </w:p>
    <w:p w14:paraId="4198F751" w14:textId="77777777" w:rsidR="001923E1" w:rsidRDefault="001923E1" w:rsidP="001923E1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240" w:line="259" w:lineRule="auto"/>
        <w:jc w:val="center"/>
      </w:pPr>
      <w:r w:rsidRPr="5A7BD5D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SUBCOMITÊ PERMANENTE DE ZELADORIA URBANA</w:t>
      </w:r>
    </w:p>
    <w:p w14:paraId="33BEF0B6" w14:textId="4B54C5CB" w:rsidR="001923E1" w:rsidRDefault="001923E1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7ED1597E" w14:textId="77777777" w:rsidR="00353C4F" w:rsidRDefault="00353C4F" w:rsidP="00353C4F">
      <w:pPr>
        <w:jc w:val="center"/>
        <w:rPr>
          <w:rFonts w:asciiTheme="minorHAnsi" w:eastAsiaTheme="minorEastAsia" w:hAnsiTheme="minorHAnsi" w:cstheme="minorBidi"/>
          <w:b/>
          <w:bCs/>
          <w:color w:val="FF0000"/>
          <w:sz w:val="28"/>
          <w:szCs w:val="28"/>
        </w:rPr>
      </w:pPr>
      <w:r w:rsidRPr="5BB0A969"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  <w:t xml:space="preserve">ATA DE REUNIÃO Nº </w:t>
      </w:r>
      <w:r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  <w:t>62</w:t>
      </w:r>
      <w:r>
        <w:br/>
      </w:r>
      <w:r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  <w:t xml:space="preserve"> </w:t>
      </w:r>
      <w:r w:rsidRPr="5BB0A969"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  <w:t xml:space="preserve">SUBCOMITÊ PERMANENTE DE ZELADORIA </w:t>
      </w:r>
      <w:proofErr w:type="gramStart"/>
      <w:r w:rsidRPr="5BB0A969"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  <w:t>URBANA</w:t>
      </w:r>
      <w:proofErr w:type="gramEnd"/>
      <w:r>
        <w:br/>
      </w:r>
      <w:r>
        <w:rPr>
          <w:rFonts w:asciiTheme="minorHAnsi" w:eastAsiaTheme="minorEastAsia" w:hAnsiTheme="minorHAnsi" w:cstheme="minorBidi"/>
          <w:sz w:val="28"/>
          <w:szCs w:val="28"/>
          <w:u w:val="single"/>
        </w:rPr>
        <w:t>Realizada no dia 29 de julho</w:t>
      </w:r>
      <w:r w:rsidRPr="0047447E">
        <w:rPr>
          <w:rFonts w:asciiTheme="minorHAnsi" w:eastAsiaTheme="minorEastAsia" w:hAnsiTheme="minorHAnsi" w:cstheme="minorBidi"/>
          <w:sz w:val="28"/>
          <w:szCs w:val="28"/>
          <w:u w:val="single"/>
        </w:rPr>
        <w:t xml:space="preserve"> de 2026</w:t>
      </w:r>
    </w:p>
    <w:p w14:paraId="4063351A" w14:textId="77777777" w:rsidR="00353C4F" w:rsidRDefault="00353C4F" w:rsidP="00353C4F">
      <w:pPr>
        <w:jc w:val="center"/>
        <w:rPr>
          <w:rFonts w:asciiTheme="minorHAnsi" w:eastAsiaTheme="minorEastAsia" w:hAnsiTheme="minorHAnsi" w:cstheme="minorBidi"/>
          <w:color w:val="FF0000"/>
          <w:sz w:val="22"/>
          <w:szCs w:val="22"/>
        </w:rPr>
      </w:pPr>
    </w:p>
    <w:p w14:paraId="38F909E0" w14:textId="77777777" w:rsidR="00353C4F" w:rsidRDefault="00353C4F" w:rsidP="00353C4F">
      <w:pPr>
        <w:jc w:val="both"/>
      </w:pPr>
    </w:p>
    <w:p w14:paraId="44FCB1A3" w14:textId="77777777" w:rsidR="00353C4F" w:rsidRPr="00C4460D" w:rsidRDefault="00353C4F" w:rsidP="00353C4F">
      <w:pPr>
        <w:jc w:val="both"/>
        <w:rPr>
          <w:rFonts w:ascii="Arial" w:hAnsi="Arial" w:cs="Arial"/>
        </w:rPr>
      </w:pPr>
    </w:p>
    <w:p w14:paraId="2D379D32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</w:rPr>
        <w:t>Data</w:t>
      </w:r>
      <w:r w:rsidRPr="003D5AFC">
        <w:rPr>
          <w:rFonts w:ascii="Arial" w:hAnsi="Arial" w:cs="Arial"/>
        </w:rPr>
        <w:t>: 29 de julho de 2026</w:t>
      </w:r>
    </w:p>
    <w:p w14:paraId="49965EFB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</w:rPr>
        <w:t>Horário de início:</w:t>
      </w:r>
      <w:r w:rsidRPr="003D5AFC">
        <w:rPr>
          <w:rFonts w:ascii="Arial" w:hAnsi="Arial" w:cs="Arial"/>
        </w:rPr>
        <w:t xml:space="preserve"> 14h59 às 17h41</w:t>
      </w:r>
    </w:p>
    <w:p w14:paraId="28C69887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</w:rPr>
        <w:t>Duração:</w:t>
      </w:r>
      <w:r w:rsidRPr="003D5AFC">
        <w:rPr>
          <w:rFonts w:ascii="Arial" w:hAnsi="Arial" w:cs="Arial"/>
        </w:rPr>
        <w:t xml:space="preserve"> 1h57m11s</w:t>
      </w:r>
    </w:p>
    <w:p w14:paraId="65D6489C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174A90">
        <w:rPr>
          <w:rFonts w:ascii="Arial" w:hAnsi="Arial" w:cs="Arial"/>
          <w:b/>
        </w:rPr>
        <w:t>Modalidade:</w:t>
      </w:r>
      <w:r w:rsidRPr="003D5AFC">
        <w:rPr>
          <w:rFonts w:ascii="Arial" w:hAnsi="Arial" w:cs="Arial"/>
        </w:rPr>
        <w:t xml:space="preserve"> Reunião virtual (aberta para todos).</w:t>
      </w:r>
    </w:p>
    <w:p w14:paraId="68AC7325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Pauta principal:</w:t>
      </w:r>
      <w:r w:rsidRPr="003D5AFC">
        <w:rPr>
          <w:rFonts w:ascii="Arial" w:hAnsi="Arial" w:cs="Arial"/>
        </w:rPr>
        <w:t xml:space="preserve"> Relatório de Zeladoria Urbana referente a maio de 2026, denúncias relacionadas às ações de zeladoria urbana, processos formativos, articulação </w:t>
      </w:r>
      <w:proofErr w:type="spellStart"/>
      <w:r w:rsidRPr="003D5AFC">
        <w:rPr>
          <w:rFonts w:ascii="Arial" w:hAnsi="Arial" w:cs="Arial"/>
        </w:rPr>
        <w:t>intersecretarial</w:t>
      </w:r>
      <w:proofErr w:type="spellEnd"/>
      <w:r w:rsidRPr="003D5AFC">
        <w:rPr>
          <w:rFonts w:ascii="Arial" w:hAnsi="Arial" w:cs="Arial"/>
        </w:rPr>
        <w:t>, atribuições institucionais e encaminhamentos.</w:t>
      </w:r>
    </w:p>
    <w:p w14:paraId="3ACA308D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79B57074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40A80D2C" w14:textId="77777777" w:rsidR="00353C4F" w:rsidRPr="008E516E" w:rsidRDefault="00353C4F" w:rsidP="00353C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Participantes representantes de G</w:t>
      </w:r>
      <w:r w:rsidRPr="008E516E">
        <w:rPr>
          <w:rFonts w:ascii="Arial" w:hAnsi="Arial" w:cs="Arial"/>
          <w:b/>
        </w:rPr>
        <w:t>overno</w:t>
      </w:r>
      <w:r>
        <w:rPr>
          <w:rFonts w:ascii="Arial" w:hAnsi="Arial" w:cs="Arial"/>
          <w:b/>
        </w:rPr>
        <w:t>;</w:t>
      </w:r>
    </w:p>
    <w:p w14:paraId="0A0E34B8" w14:textId="77777777" w:rsidR="00353C4F" w:rsidRPr="003D5AFC" w:rsidRDefault="00353C4F" w:rsidP="00353C4F">
      <w:pPr>
        <w:ind w:left="360"/>
        <w:jc w:val="both"/>
        <w:rPr>
          <w:rFonts w:ascii="Arial" w:hAnsi="Arial" w:cs="Arial"/>
        </w:rPr>
      </w:pPr>
      <w:proofErr w:type="spellStart"/>
      <w:r w:rsidRPr="003D5AFC">
        <w:rPr>
          <w:rFonts w:ascii="Arial" w:hAnsi="Arial" w:cs="Arial"/>
        </w:rPr>
        <w:t>Josoé</w:t>
      </w:r>
      <w:proofErr w:type="spellEnd"/>
      <w:r w:rsidRPr="003D5AFC">
        <w:rPr>
          <w:rFonts w:ascii="Arial" w:hAnsi="Arial" w:cs="Arial"/>
        </w:rPr>
        <w:t xml:space="preserve"> Durval Aguiar Junior (SMDHC), Beatriz Clemente (Fórum da cidade de São Paulo), Vanessa (SMADS), Sheila Marcolino (CENTRO GASPAR GARCIA), Thiago </w:t>
      </w:r>
      <w:proofErr w:type="spellStart"/>
      <w:r w:rsidRPr="003D5AFC">
        <w:rPr>
          <w:rFonts w:ascii="Arial" w:hAnsi="Arial" w:cs="Arial"/>
        </w:rPr>
        <w:t>Fijos</w:t>
      </w:r>
      <w:proofErr w:type="spellEnd"/>
      <w:r w:rsidRPr="003D5AFC">
        <w:rPr>
          <w:rFonts w:ascii="Arial" w:hAnsi="Arial" w:cs="Arial"/>
        </w:rPr>
        <w:t xml:space="preserve"> (SME), </w:t>
      </w:r>
      <w:proofErr w:type="spellStart"/>
      <w:r w:rsidRPr="003D5AFC">
        <w:rPr>
          <w:rFonts w:ascii="Arial" w:hAnsi="Arial" w:cs="Arial"/>
        </w:rPr>
        <w:t>Gildo</w:t>
      </w:r>
      <w:proofErr w:type="spellEnd"/>
      <w:r w:rsidRPr="003D5AFC">
        <w:rPr>
          <w:rFonts w:ascii="Arial" w:hAnsi="Arial" w:cs="Arial"/>
        </w:rPr>
        <w:t xml:space="preserve"> José (SMDHC), Érico</w:t>
      </w:r>
      <w:r>
        <w:rPr>
          <w:rFonts w:ascii="Arial" w:hAnsi="Arial" w:cs="Arial"/>
        </w:rPr>
        <w:t xml:space="preserve"> </w:t>
      </w:r>
      <w:r w:rsidRPr="003D5AFC">
        <w:rPr>
          <w:rFonts w:ascii="Arial" w:hAnsi="Arial" w:cs="Arial"/>
        </w:rPr>
        <w:t>(SMSUB).</w:t>
      </w:r>
    </w:p>
    <w:p w14:paraId="5E092140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  </w:t>
      </w:r>
    </w:p>
    <w:p w14:paraId="1F4D8D1D" w14:textId="77777777" w:rsidR="00353C4F" w:rsidRPr="008E516E" w:rsidRDefault="00353C4F" w:rsidP="00353C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Participantes da Sociedade C</w:t>
      </w:r>
      <w:r w:rsidRPr="008E516E">
        <w:rPr>
          <w:rFonts w:ascii="Arial" w:hAnsi="Arial" w:cs="Arial"/>
          <w:b/>
        </w:rPr>
        <w:t>ivil</w:t>
      </w:r>
      <w:r>
        <w:rPr>
          <w:rFonts w:ascii="Arial" w:hAnsi="Arial" w:cs="Arial"/>
          <w:b/>
        </w:rPr>
        <w:t>;</w:t>
      </w:r>
    </w:p>
    <w:p w14:paraId="7D2B447C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     Glauber, Natalia, Roberta Cristina, Amanda, Felipe Fernandes, </w:t>
      </w:r>
      <w:r>
        <w:rPr>
          <w:rFonts w:ascii="Arial" w:hAnsi="Arial" w:cs="Arial"/>
        </w:rPr>
        <w:t xml:space="preserve">Roseli </w:t>
      </w:r>
      <w:proofErr w:type="spellStart"/>
      <w:r>
        <w:rPr>
          <w:rFonts w:ascii="Arial" w:hAnsi="Arial" w:cs="Arial"/>
        </w:rPr>
        <w:t>K</w:t>
      </w:r>
      <w:r w:rsidRPr="003D5AFC">
        <w:rPr>
          <w:rFonts w:ascii="Arial" w:hAnsi="Arial" w:cs="Arial"/>
        </w:rPr>
        <w:t>raemer</w:t>
      </w:r>
      <w:proofErr w:type="spellEnd"/>
      <w:r w:rsidRPr="003D5AFC">
        <w:rPr>
          <w:rFonts w:ascii="Arial" w:hAnsi="Arial" w:cs="Arial"/>
        </w:rPr>
        <w:t xml:space="preserve"> (Fórum da cidade), </w:t>
      </w:r>
      <w:proofErr w:type="spellStart"/>
      <w:r w:rsidRPr="003D5AFC">
        <w:rPr>
          <w:rFonts w:ascii="Arial" w:hAnsi="Arial" w:cs="Arial"/>
        </w:rPr>
        <w:t>Damiso</w:t>
      </w:r>
      <w:proofErr w:type="spellEnd"/>
      <w:r w:rsidRPr="003D5AFC">
        <w:rPr>
          <w:rFonts w:ascii="Arial" w:hAnsi="Arial" w:cs="Arial"/>
        </w:rPr>
        <w:t>, Pri</w:t>
      </w:r>
      <w:r>
        <w:rPr>
          <w:rFonts w:ascii="Arial" w:hAnsi="Arial" w:cs="Arial"/>
        </w:rPr>
        <w:t>s</w:t>
      </w:r>
      <w:r w:rsidRPr="003D5AFC">
        <w:rPr>
          <w:rFonts w:ascii="Arial" w:hAnsi="Arial" w:cs="Arial"/>
        </w:rPr>
        <w:t>cila (RECIFRAN), Julia Carvalho, Marcelo Pedro.</w:t>
      </w:r>
    </w:p>
    <w:p w14:paraId="7FEF36AA" w14:textId="77777777" w:rsidR="00353C4F" w:rsidRPr="003D5AFC" w:rsidRDefault="00353C4F" w:rsidP="00353C4F">
      <w:pPr>
        <w:pStyle w:val="PargrafodaLista"/>
        <w:ind w:left="720"/>
        <w:rPr>
          <w:rFonts w:ascii="Arial" w:hAnsi="Arial" w:cs="Arial"/>
          <w:szCs w:val="24"/>
        </w:rPr>
      </w:pPr>
    </w:p>
    <w:p w14:paraId="17110E13" w14:textId="77777777" w:rsidR="00353C4F" w:rsidRDefault="00353C4F" w:rsidP="00353C4F">
      <w:pPr>
        <w:pStyle w:val="PargrafodaLista"/>
        <w:numPr>
          <w:ilvl w:val="0"/>
          <w:numId w:val="30"/>
        </w:numPr>
        <w:rPr>
          <w:rFonts w:ascii="Arial" w:hAnsi="Arial" w:cs="Arial"/>
          <w:szCs w:val="24"/>
        </w:rPr>
      </w:pPr>
      <w:r w:rsidRPr="003D5AFC">
        <w:rPr>
          <w:rFonts w:ascii="Arial" w:hAnsi="Arial" w:cs="Arial"/>
          <w:szCs w:val="24"/>
        </w:rPr>
        <w:t>ABERTURA</w:t>
      </w:r>
    </w:p>
    <w:p w14:paraId="04559B30" w14:textId="77777777" w:rsidR="00353C4F" w:rsidRPr="003D5AFC" w:rsidRDefault="00353C4F" w:rsidP="00353C4F">
      <w:pPr>
        <w:pStyle w:val="PargrafodaLista"/>
        <w:ind w:left="1080"/>
        <w:jc w:val="both"/>
        <w:rPr>
          <w:rFonts w:ascii="Arial" w:hAnsi="Arial" w:cs="Arial"/>
          <w:szCs w:val="24"/>
        </w:rPr>
      </w:pPr>
    </w:p>
    <w:p w14:paraId="632F4153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            </w:t>
      </w:r>
      <w:proofErr w:type="spellStart"/>
      <w:r w:rsidRPr="003D5AFC">
        <w:rPr>
          <w:rFonts w:ascii="Arial" w:hAnsi="Arial" w:cs="Arial"/>
          <w:b/>
          <w:bCs/>
        </w:rPr>
        <w:t>Josoé</w:t>
      </w:r>
      <w:proofErr w:type="spellEnd"/>
      <w:r w:rsidRPr="003D5AFC">
        <w:rPr>
          <w:rFonts w:ascii="Arial" w:hAnsi="Arial" w:cs="Arial"/>
          <w:b/>
          <w:bCs/>
        </w:rPr>
        <w:t xml:space="preserve"> Durval Aguiar Junior</w:t>
      </w:r>
      <w:r w:rsidRPr="003D5AFC">
        <w:rPr>
          <w:rFonts w:ascii="Arial" w:hAnsi="Arial" w:cs="Arial"/>
        </w:rPr>
        <w:t xml:space="preserve"> iniciou os trabalhos informando que a reunião não exigia quórum mínimo e propôs a organização das manifestações mediante inscrição e estabelecimento de tempo de fala, com a finalidade de assegurar participação equilibrada entre os presentes. Após breve discussão, ficou definido o tempo de </w:t>
      </w:r>
      <w:r w:rsidRPr="003D5AFC">
        <w:rPr>
          <w:rFonts w:ascii="Arial" w:hAnsi="Arial" w:cs="Arial"/>
          <w:b/>
          <w:bCs/>
        </w:rPr>
        <w:t>três minutos para cada manifestação</w:t>
      </w:r>
      <w:r w:rsidRPr="003D5AFC">
        <w:rPr>
          <w:rFonts w:ascii="Arial" w:hAnsi="Arial" w:cs="Arial"/>
        </w:rPr>
        <w:t>.</w:t>
      </w:r>
    </w:p>
    <w:p w14:paraId="26E9F288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Também esclareceu que os documentos apresentados seriam disponibilizados integralmente aos membros</w:t>
      </w:r>
      <w:r>
        <w:rPr>
          <w:rFonts w:ascii="Arial" w:hAnsi="Arial" w:cs="Arial"/>
        </w:rPr>
        <w:t xml:space="preserve"> eleitos do Comitê Pop Rua</w:t>
      </w:r>
      <w:r w:rsidRPr="003D5AFC">
        <w:rPr>
          <w:rFonts w:ascii="Arial" w:hAnsi="Arial" w:cs="Arial"/>
        </w:rPr>
        <w:t xml:space="preserve">, sendo priorizados, durante a reunião, os principais apontamentos necessários ao debate e aos encaminhamentos. </w:t>
      </w:r>
    </w:p>
    <w:p w14:paraId="780A1C07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36E22377" w14:textId="77777777" w:rsidR="00353C4F" w:rsidRPr="003D5AFC" w:rsidRDefault="00353C4F" w:rsidP="00353C4F">
      <w:pPr>
        <w:jc w:val="both"/>
        <w:rPr>
          <w:rFonts w:ascii="Arial" w:hAnsi="Arial" w:cs="Arial"/>
          <w:bCs/>
        </w:rPr>
      </w:pPr>
      <w:r w:rsidRPr="008E516E">
        <w:rPr>
          <w:rFonts w:ascii="Arial" w:hAnsi="Arial" w:cs="Arial"/>
          <w:bCs/>
        </w:rPr>
        <w:t>2</w:t>
      </w:r>
      <w:r w:rsidRPr="003D5AFC">
        <w:rPr>
          <w:rFonts w:ascii="Arial" w:hAnsi="Arial" w:cs="Arial"/>
          <w:bCs/>
        </w:rPr>
        <w:t>. APRESENTAÇÃO DO RELATÓRIO DE ZELADORIA URBANA – MAIO DE 2026</w:t>
      </w:r>
    </w:p>
    <w:p w14:paraId="1C776DDD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Vanessa Correia Gomes</w:t>
      </w:r>
      <w:r w:rsidRPr="003D5AFC">
        <w:rPr>
          <w:rFonts w:ascii="Arial" w:hAnsi="Arial" w:cs="Arial"/>
        </w:rPr>
        <w:t xml:space="preserve"> apresentou o Relatório de Zeladoria Urbana referente ao mês de maio de 2026, esclarecendo que concentraria sua </w:t>
      </w:r>
      <w:r w:rsidRPr="003D5AFC">
        <w:rPr>
          <w:rFonts w:ascii="Arial" w:hAnsi="Arial" w:cs="Arial"/>
        </w:rPr>
        <w:lastRenderedPageBreak/>
        <w:t>exposição no diagnóstico territorial e nos principais apontamentos dos relatórios encaminhados pelos SEAS.</w:t>
      </w:r>
    </w:p>
    <w:p w14:paraId="2CBE84C3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Em síntese, foram destacadas situações envolvendo ausência ou insuficiência de comunicação prévia das ações de zeladoria; divergências entre cronogramas informados e ações efetivamente realizadas; recolhimento de documentos, pertences, alimentos, barracas e outros bens; relatos de agressões e uso de agentes químicos; prejuízos à vinculação das equipes </w:t>
      </w:r>
      <w:proofErr w:type="spellStart"/>
      <w:r w:rsidRPr="003D5AFC">
        <w:rPr>
          <w:rFonts w:ascii="Arial" w:hAnsi="Arial" w:cs="Arial"/>
        </w:rPr>
        <w:t>socioassistenciais</w:t>
      </w:r>
      <w:proofErr w:type="spellEnd"/>
      <w:r w:rsidRPr="003D5AFC">
        <w:rPr>
          <w:rFonts w:ascii="Arial" w:hAnsi="Arial" w:cs="Arial"/>
        </w:rPr>
        <w:t xml:space="preserve"> com a população em situação de</w:t>
      </w:r>
      <w:r>
        <w:rPr>
          <w:rFonts w:ascii="Arial" w:hAnsi="Arial" w:cs="Arial"/>
        </w:rPr>
        <w:t xml:space="preserve"> calçada</w:t>
      </w:r>
      <w:r w:rsidRPr="003D5AFC">
        <w:rPr>
          <w:rFonts w:ascii="Arial" w:hAnsi="Arial" w:cs="Arial"/>
        </w:rPr>
        <w:t>; necessidade de maior articulação entre zeladoria, assistência social e segurança pública; e experiências positivas de encaminhamento e atendimento em determinados territórios.</w:t>
      </w:r>
    </w:p>
    <w:p w14:paraId="23F7FFA3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Foram apontadas ocorrências consideradas mais graves em </w:t>
      </w:r>
      <w:r w:rsidRPr="003D5AFC">
        <w:rPr>
          <w:rFonts w:ascii="Arial" w:hAnsi="Arial" w:cs="Arial"/>
          <w:b/>
          <w:bCs/>
        </w:rPr>
        <w:t>Belém, Campo Limpo, Capela do Socorro/Parelheiros, Cidade Ademar e Santo Amaro</w:t>
      </w:r>
      <w:r w:rsidRPr="003D5AFC">
        <w:rPr>
          <w:rFonts w:ascii="Arial" w:hAnsi="Arial" w:cs="Arial"/>
        </w:rPr>
        <w:t>, entre outras regiões. O relatório também registrou boas práticas em territórios como Aricanduva, Pinheiros e Penha.</w:t>
      </w:r>
    </w:p>
    <w:p w14:paraId="7C16DF09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Nas considerações gerais, Vanessa ressaltou que a ausência de cronogramas prévios deixou de representar situação pontual e passou a demonstrar um problema estrutural de articulação </w:t>
      </w:r>
      <w:proofErr w:type="spellStart"/>
      <w:r w:rsidRPr="003D5AFC">
        <w:rPr>
          <w:rFonts w:ascii="Arial" w:hAnsi="Arial" w:cs="Arial"/>
        </w:rPr>
        <w:t>intersetorial</w:t>
      </w:r>
      <w:proofErr w:type="spellEnd"/>
      <w:r w:rsidRPr="003D5AFC">
        <w:rPr>
          <w:rFonts w:ascii="Arial" w:hAnsi="Arial" w:cs="Arial"/>
        </w:rPr>
        <w:t xml:space="preserve">. Também foram reiterados registros de possíveis violações de direitos, recolhimento de documentos e pertences e utilização excessiva da força. </w:t>
      </w:r>
    </w:p>
    <w:p w14:paraId="14775FC6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Vanessa informou, ainda, que os dados de junho estavam em elaboração e que seria possível realizar posteriormente uma análise comparativa do semestre para verificar eventual evolução dos territórios que apresentaram maiores dificuldades.</w:t>
      </w:r>
    </w:p>
    <w:p w14:paraId="42A1DA03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56358FF0" w14:textId="77777777" w:rsidR="00353C4F" w:rsidRPr="003D5AFC" w:rsidRDefault="00353C4F" w:rsidP="00353C4F">
      <w:pPr>
        <w:pStyle w:val="Ttulo4"/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Considerações Estruturais Gerais:</w:t>
      </w:r>
    </w:p>
    <w:p w14:paraId="5FDFC4C6" w14:textId="77777777" w:rsidR="00353C4F" w:rsidRPr="003D5AFC" w:rsidRDefault="00353C4F" w:rsidP="00353C4F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Descumprimento de Fluxo:</w:t>
      </w:r>
      <w:r w:rsidRPr="003D5AFC">
        <w:rPr>
          <w:rFonts w:ascii="Arial" w:hAnsi="Arial" w:cs="Arial"/>
        </w:rPr>
        <w:t xml:space="preserve"> A omissão no envio de cronogramas com 72 horas de antecedência configurou um gargalo institucional reincidente em regiões como Belém, Capela do Socorro e Santo Amaro.</w:t>
      </w:r>
    </w:p>
    <w:p w14:paraId="268CD0EC" w14:textId="77777777" w:rsidR="00353C4F" w:rsidRPr="003D5AFC" w:rsidRDefault="00353C4F" w:rsidP="00353C4F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Violação de Direitos:</w:t>
      </w:r>
      <w:r w:rsidRPr="003D5AFC">
        <w:rPr>
          <w:rFonts w:ascii="Arial" w:hAnsi="Arial" w:cs="Arial"/>
        </w:rPr>
        <w:t xml:space="preserve"> Foram mantidos registros persistentes de condutas abusivas, uso desmedido de força e apreensão de documentos em Cidade Ademar, Santo Amaro, Campo Limpo e, com gravidade severa, na operação de </w:t>
      </w:r>
      <w:proofErr w:type="gramStart"/>
      <w:r w:rsidRPr="003D5AFC">
        <w:rPr>
          <w:rFonts w:ascii="Arial" w:hAnsi="Arial" w:cs="Arial"/>
        </w:rPr>
        <w:t>5</w:t>
      </w:r>
      <w:proofErr w:type="gramEnd"/>
      <w:r w:rsidRPr="003D5AFC">
        <w:rPr>
          <w:rFonts w:ascii="Arial" w:hAnsi="Arial" w:cs="Arial"/>
        </w:rPr>
        <w:t xml:space="preserve"> de maio em Belém.</w:t>
      </w:r>
    </w:p>
    <w:p w14:paraId="0337C448" w14:textId="77777777" w:rsidR="00353C4F" w:rsidRPr="003D5AFC" w:rsidRDefault="00353C4F" w:rsidP="00353C4F">
      <w:pPr>
        <w:pStyle w:val="NormalWeb"/>
        <w:ind w:left="502"/>
        <w:jc w:val="both"/>
        <w:rPr>
          <w:rFonts w:ascii="Arial" w:hAnsi="Arial" w:cs="Arial"/>
        </w:rPr>
      </w:pPr>
    </w:p>
    <w:p w14:paraId="0D71A9C5" w14:textId="77777777" w:rsidR="00353C4F" w:rsidRPr="003D5AFC" w:rsidRDefault="00353C4F" w:rsidP="00353C4F">
      <w:pPr>
        <w:pStyle w:val="PargrafodaLista"/>
        <w:numPr>
          <w:ilvl w:val="0"/>
          <w:numId w:val="18"/>
        </w:numPr>
        <w:jc w:val="both"/>
        <w:rPr>
          <w:rFonts w:ascii="Arial" w:hAnsi="Arial" w:cs="Arial"/>
          <w:bCs/>
          <w:szCs w:val="24"/>
        </w:rPr>
      </w:pPr>
      <w:r w:rsidRPr="003D5AFC">
        <w:rPr>
          <w:rFonts w:ascii="Arial" w:hAnsi="Arial" w:cs="Arial"/>
          <w:b/>
          <w:bCs/>
          <w:szCs w:val="24"/>
        </w:rPr>
        <w:t xml:space="preserve"> </w:t>
      </w:r>
      <w:r w:rsidRPr="003D5AFC">
        <w:rPr>
          <w:rFonts w:ascii="Arial" w:hAnsi="Arial" w:cs="Arial"/>
          <w:bCs/>
          <w:szCs w:val="24"/>
        </w:rPr>
        <w:t>MANIFESTAÇÕES DOS PARTICIPANTES</w:t>
      </w:r>
    </w:p>
    <w:p w14:paraId="5C8A931B" w14:textId="77777777" w:rsidR="00353C4F" w:rsidRPr="003D5AFC" w:rsidRDefault="00353C4F" w:rsidP="00353C4F">
      <w:pPr>
        <w:pStyle w:val="PargrafodaLista"/>
        <w:ind w:left="502"/>
        <w:jc w:val="both"/>
        <w:rPr>
          <w:rFonts w:ascii="Arial" w:hAnsi="Arial" w:cs="Arial"/>
          <w:b/>
          <w:bCs/>
          <w:szCs w:val="24"/>
        </w:rPr>
      </w:pPr>
    </w:p>
    <w:p w14:paraId="4B3A478D" w14:textId="77777777" w:rsidR="00353C4F" w:rsidRPr="003D5AFC" w:rsidRDefault="00353C4F" w:rsidP="00353C4F">
      <w:pPr>
        <w:pStyle w:val="PargrafodaLista"/>
        <w:ind w:left="502"/>
        <w:jc w:val="both"/>
        <w:rPr>
          <w:rFonts w:ascii="Arial" w:hAnsi="Arial" w:cs="Arial"/>
          <w:szCs w:val="24"/>
        </w:rPr>
      </w:pPr>
      <w:proofErr w:type="spellStart"/>
      <w:r w:rsidRPr="003D5AFC">
        <w:rPr>
          <w:rFonts w:ascii="Arial" w:hAnsi="Arial" w:cs="Arial"/>
          <w:b/>
          <w:bCs/>
          <w:szCs w:val="24"/>
        </w:rPr>
        <w:t>Damiso</w:t>
      </w:r>
      <w:proofErr w:type="spellEnd"/>
      <w:r w:rsidRPr="003D5AFC">
        <w:rPr>
          <w:rFonts w:ascii="Arial" w:hAnsi="Arial" w:cs="Arial"/>
          <w:b/>
          <w:bCs/>
          <w:szCs w:val="24"/>
        </w:rPr>
        <w:t xml:space="preserve"> Faustino</w:t>
      </w:r>
      <w:r w:rsidRPr="003D5AFC">
        <w:rPr>
          <w:rFonts w:ascii="Arial" w:hAnsi="Arial" w:cs="Arial"/>
          <w:szCs w:val="24"/>
        </w:rPr>
        <w:t xml:space="preserve"> avaliou positivamente a apresentação do relatório, destacando que o documento evidencia problemas recorrentes de articulação entre as políticas públicas e secretarias envolvidas nas ações de zeladoria. Considerou que os registros podem subsidiar questionamentos e providências posteriores.</w:t>
      </w:r>
    </w:p>
    <w:p w14:paraId="15D7D6C6" w14:textId="77777777" w:rsidR="00353C4F" w:rsidRPr="003D5AFC" w:rsidRDefault="00353C4F" w:rsidP="00353C4F">
      <w:pPr>
        <w:pStyle w:val="PargrafodaLista"/>
        <w:ind w:left="502"/>
        <w:jc w:val="both"/>
        <w:rPr>
          <w:rFonts w:ascii="Arial" w:hAnsi="Arial" w:cs="Arial"/>
          <w:szCs w:val="24"/>
        </w:rPr>
      </w:pPr>
      <w:r w:rsidRPr="003D5AFC">
        <w:rPr>
          <w:rFonts w:ascii="Arial" w:hAnsi="Arial" w:cs="Arial"/>
          <w:szCs w:val="24"/>
        </w:rPr>
        <w:t>Também abordou denúncias formalizadas por meio de ofícios relacionados às Subprefeituras da Mooca e da Sé e questionou a ausência ou insuficiência das respostas apresentadas. Destacou, ainda, a importância da retomada dos processos formativos destinados aos agentes envolvidos nas ações de zeladoria urbana e segurança pública.</w:t>
      </w:r>
    </w:p>
    <w:p w14:paraId="145728A6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lastRenderedPageBreak/>
        <w:t xml:space="preserve">Em manifestação posterior, </w:t>
      </w:r>
      <w:proofErr w:type="spellStart"/>
      <w:r w:rsidRPr="003D5AFC">
        <w:rPr>
          <w:rFonts w:ascii="Arial" w:hAnsi="Arial" w:cs="Arial"/>
        </w:rPr>
        <w:t>Damiso</w:t>
      </w:r>
      <w:proofErr w:type="spellEnd"/>
      <w:r w:rsidRPr="003D5AFC">
        <w:rPr>
          <w:rFonts w:ascii="Arial" w:hAnsi="Arial" w:cs="Arial"/>
        </w:rPr>
        <w:t xml:space="preserve"> reforçou que os processos formativos devem ocorrer de forma </w:t>
      </w:r>
      <w:r w:rsidRPr="003D5AFC">
        <w:rPr>
          <w:rFonts w:ascii="Arial" w:hAnsi="Arial" w:cs="Arial"/>
          <w:b/>
          <w:bCs/>
        </w:rPr>
        <w:t>periódica</w:t>
      </w:r>
      <w:r w:rsidRPr="003D5AFC">
        <w:rPr>
          <w:rFonts w:ascii="Arial" w:hAnsi="Arial" w:cs="Arial"/>
        </w:rPr>
        <w:t xml:space="preserve">, especialmente em razão da rotatividade das equipes de zeladoria. Defendeu que as formações alcancem prioritariamente lideranças, comandos e responsáveis operacionais, que possuem capacidade de orientar as equipes e prevenir violações. </w:t>
      </w:r>
    </w:p>
    <w:p w14:paraId="6EBF1D0D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  Ao final, sugeriu que conselheiros e conselheiras do Comitê </w:t>
      </w:r>
      <w:proofErr w:type="spellStart"/>
      <w:proofErr w:type="gramStart"/>
      <w:r w:rsidRPr="003D5AFC">
        <w:rPr>
          <w:rFonts w:ascii="Arial" w:hAnsi="Arial" w:cs="Arial"/>
        </w:rPr>
        <w:t>PopRua</w:t>
      </w:r>
      <w:proofErr w:type="spellEnd"/>
      <w:proofErr w:type="gramEnd"/>
      <w:r w:rsidRPr="003D5AFC">
        <w:rPr>
          <w:rFonts w:ascii="Arial" w:hAnsi="Arial" w:cs="Arial"/>
        </w:rPr>
        <w:t xml:space="preserve">,       especialmente pessoas com experiência e trajetória relacionadas à população   </w:t>
      </w:r>
      <w:r>
        <w:rPr>
          <w:rFonts w:ascii="Arial" w:hAnsi="Arial" w:cs="Arial"/>
        </w:rPr>
        <w:t>em situação de calçada</w:t>
      </w:r>
      <w:r w:rsidRPr="003D5AFC">
        <w:rPr>
          <w:rFonts w:ascii="Arial" w:hAnsi="Arial" w:cs="Arial"/>
        </w:rPr>
        <w:t xml:space="preserve">, também possam contribuir para a construção e realização das formações. </w:t>
      </w:r>
    </w:p>
    <w:p w14:paraId="34CA7721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56490D1F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Roberta Cristina Paulino Maia</w:t>
      </w:r>
      <w:r w:rsidRPr="003D5AFC">
        <w:rPr>
          <w:rFonts w:ascii="Arial" w:hAnsi="Arial" w:cs="Arial"/>
        </w:rPr>
        <w:t xml:space="preserve"> sugeriu que os relatórios mensais sejam produzidos de maneira mais objetiva e que, ao final do ano, seja elaborado documento consolidado que permita analisar a evolução das ações.</w:t>
      </w:r>
    </w:p>
    <w:p w14:paraId="4B8939D3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Também propôs a estruturação de um </w:t>
      </w:r>
      <w:r w:rsidRPr="003D5AFC">
        <w:rPr>
          <w:rFonts w:ascii="Arial" w:hAnsi="Arial" w:cs="Arial"/>
          <w:b/>
          <w:bCs/>
        </w:rPr>
        <w:t>fluxo para recebimento, sistematização e encaminhamento das denúncias</w:t>
      </w:r>
      <w:r w:rsidRPr="003D5AFC">
        <w:rPr>
          <w:rFonts w:ascii="Arial" w:hAnsi="Arial" w:cs="Arial"/>
        </w:rPr>
        <w:t>, de modo a identificar locais, frequência, natureza das ocorrências e órgãos envolvidos, possibilitando melhor dimensionamento das situações relatadas.</w:t>
      </w:r>
    </w:p>
    <w:p w14:paraId="6A7C2C24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Quanto às formações, informou que foram realizadas atividades em 2023 e 2024, mencionando dificuldades de adesão das subprefeituras e de participação das áreas de segurança pública. Ressaltou a necessidade de encontrar mecanismos capazes de ampliar a participação efetiva dessas equipes.</w:t>
      </w:r>
    </w:p>
    <w:p w14:paraId="38B64EC6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44F8D8C6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Júlia Carvalho Ferreira Barbosa Lima</w:t>
      </w:r>
      <w:r w:rsidRPr="003D5AFC">
        <w:rPr>
          <w:rFonts w:ascii="Arial" w:hAnsi="Arial" w:cs="Arial"/>
        </w:rPr>
        <w:t xml:space="preserve"> destacou a importância dos relatórios individualizados por território, considerando que permitem acompanhar continuamente as ações e identificar situações recorrentes de descumprimento das normas relativas à zeladoria urbana.</w:t>
      </w:r>
    </w:p>
    <w:p w14:paraId="19A0EB6A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Relatou dificuldades na obtenção de respostas satisfatórias aos ofícios encaminhados e defendeu maior responsabilização e participação dos órgãos competentes nas discussões do Subcomitê.</w:t>
      </w:r>
    </w:p>
    <w:p w14:paraId="4D73FFEC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Também enfatizou a necessidade de retomada urgente dos processos formativos, sugerindo prioridade aos territórios com maior número ou gravidade de denúncias, especialmente </w:t>
      </w:r>
      <w:r w:rsidRPr="003D5AFC">
        <w:rPr>
          <w:rFonts w:ascii="Arial" w:hAnsi="Arial" w:cs="Arial"/>
          <w:b/>
          <w:bCs/>
        </w:rPr>
        <w:t>Sé e Mooca</w:t>
      </w:r>
      <w:r w:rsidRPr="003D5AFC">
        <w:rPr>
          <w:rFonts w:ascii="Arial" w:hAnsi="Arial" w:cs="Arial"/>
        </w:rPr>
        <w:t>, e participação das equipes de zeladoria e da Guarda Civil Metropolitana.</w:t>
      </w:r>
    </w:p>
    <w:p w14:paraId="762DE656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Posteriormente, apresentou proposta para que SMDHC e SMSUB articulem a retomada das formações; para que as denúncias formalizadas recebam </w:t>
      </w:r>
      <w:proofErr w:type="gramStart"/>
      <w:r w:rsidRPr="003D5AFC">
        <w:rPr>
          <w:rFonts w:ascii="Arial" w:hAnsi="Arial" w:cs="Arial"/>
        </w:rPr>
        <w:t>devolutiva</w:t>
      </w:r>
      <w:proofErr w:type="gramEnd"/>
      <w:r w:rsidRPr="003D5AFC">
        <w:rPr>
          <w:rFonts w:ascii="Arial" w:hAnsi="Arial" w:cs="Arial"/>
        </w:rPr>
        <w:t xml:space="preserve">; e para que seja reforçada a participação da Secretaria Municipal de Segurança Urbana nas reuniões do Subcomitê. </w:t>
      </w:r>
    </w:p>
    <w:p w14:paraId="59EA56C5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Júlia também registrou que a convocação daquela reunião havia sido recebida com apenas um dia de antecedência e solicitou atenção ao prazo das futuras convocações. </w:t>
      </w:r>
      <w:proofErr w:type="spellStart"/>
      <w:r w:rsidRPr="003D5AFC">
        <w:rPr>
          <w:rFonts w:ascii="Arial" w:hAnsi="Arial" w:cs="Arial"/>
        </w:rPr>
        <w:t>Josoé</w:t>
      </w:r>
      <w:proofErr w:type="spellEnd"/>
      <w:r w:rsidRPr="003D5AFC">
        <w:rPr>
          <w:rFonts w:ascii="Arial" w:hAnsi="Arial" w:cs="Arial"/>
        </w:rPr>
        <w:t xml:space="preserve"> reconheceu que o envio havia ocorrido fora do prazo adequado. </w:t>
      </w:r>
    </w:p>
    <w:p w14:paraId="0E0FA234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08CE682E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Beatriz Clemente</w:t>
      </w:r>
      <w:r w:rsidRPr="003D5AFC">
        <w:rPr>
          <w:rFonts w:ascii="Arial" w:hAnsi="Arial" w:cs="Arial"/>
        </w:rPr>
        <w:t xml:space="preserve"> manifestou preocupação com os relatos de violência envol</w:t>
      </w:r>
      <w:r>
        <w:rPr>
          <w:rFonts w:ascii="Arial" w:hAnsi="Arial" w:cs="Arial"/>
        </w:rPr>
        <w:t xml:space="preserve">vendo pessoas em situação de </w:t>
      </w:r>
      <w:proofErr w:type="gramStart"/>
      <w:r>
        <w:rPr>
          <w:rFonts w:ascii="Arial" w:hAnsi="Arial" w:cs="Arial"/>
        </w:rPr>
        <w:t>calçada</w:t>
      </w:r>
      <w:r w:rsidRPr="003D5AFC">
        <w:rPr>
          <w:rFonts w:ascii="Arial" w:hAnsi="Arial" w:cs="Arial"/>
        </w:rPr>
        <w:t xml:space="preserve"> e agentes de segurança pública</w:t>
      </w:r>
      <w:proofErr w:type="gramEnd"/>
      <w:r w:rsidRPr="003D5AFC">
        <w:rPr>
          <w:rFonts w:ascii="Arial" w:hAnsi="Arial" w:cs="Arial"/>
        </w:rPr>
        <w:t>. Considerou urgente a retomada das formações e solicitou respostas mais efetivas quanto às providências adotadas diante das denúncias.</w:t>
      </w:r>
    </w:p>
    <w:p w14:paraId="717F6488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Ressaltou que o papel do Comitê não deveria limitar-se à discussão dos problemas, sendo necessário acompanhar o efetivo cumprimento das normas e das medidas destinadas à proteção</w:t>
      </w:r>
      <w:r>
        <w:rPr>
          <w:rFonts w:ascii="Arial" w:hAnsi="Arial" w:cs="Arial"/>
        </w:rPr>
        <w:t xml:space="preserve"> da população em situação de calçada</w:t>
      </w:r>
      <w:r w:rsidRPr="003D5AFC">
        <w:rPr>
          <w:rFonts w:ascii="Arial" w:hAnsi="Arial" w:cs="Arial"/>
        </w:rPr>
        <w:t>.</w:t>
      </w:r>
    </w:p>
    <w:p w14:paraId="3F409B9C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2C9E8039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Érico</w:t>
      </w:r>
      <w:r w:rsidRPr="003D5AFC">
        <w:rPr>
          <w:rFonts w:ascii="Arial" w:hAnsi="Arial" w:cs="Arial"/>
        </w:rPr>
        <w:t xml:space="preserve">, representante da </w:t>
      </w:r>
      <w:r w:rsidRPr="003D5AFC">
        <w:rPr>
          <w:rFonts w:ascii="Arial" w:hAnsi="Arial" w:cs="Arial"/>
          <w:b/>
          <w:bCs/>
        </w:rPr>
        <w:t>Secretaria Municipal das Subprefeituras – SMSUB</w:t>
      </w:r>
      <w:proofErr w:type="gramStart"/>
      <w:r w:rsidRPr="003D5AFC">
        <w:rPr>
          <w:rFonts w:ascii="Arial" w:hAnsi="Arial" w:cs="Arial"/>
        </w:rPr>
        <w:t>, esclareceu</w:t>
      </w:r>
      <w:proofErr w:type="gramEnd"/>
      <w:r w:rsidRPr="003D5AFC">
        <w:rPr>
          <w:rFonts w:ascii="Arial" w:hAnsi="Arial" w:cs="Arial"/>
        </w:rPr>
        <w:t xml:space="preserve"> que a Secretaria atua na articulação com as 32 subprefeituras e no encaminhamento das demandas recebidas aos órgãos competentes.</w:t>
      </w:r>
    </w:p>
    <w:p w14:paraId="57A9C84C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Informou que, segundo seus registros, houve formação em </w:t>
      </w:r>
      <w:r w:rsidRPr="003D5AFC">
        <w:rPr>
          <w:rFonts w:ascii="Arial" w:hAnsi="Arial" w:cs="Arial"/>
          <w:b/>
          <w:bCs/>
        </w:rPr>
        <w:t>2024</w:t>
      </w:r>
      <w:r w:rsidRPr="003D5AFC">
        <w:rPr>
          <w:rFonts w:ascii="Arial" w:hAnsi="Arial" w:cs="Arial"/>
        </w:rPr>
        <w:t xml:space="preserve">, esclarecendo que as tratativas para novas atividades formativas foram iniciadas, porém ainda necessitavam de definição quanto à forma de </w:t>
      </w:r>
      <w:proofErr w:type="gramStart"/>
      <w:r w:rsidRPr="003D5AFC">
        <w:rPr>
          <w:rFonts w:ascii="Arial" w:hAnsi="Arial" w:cs="Arial"/>
        </w:rPr>
        <w:t>implementação</w:t>
      </w:r>
      <w:proofErr w:type="gramEnd"/>
      <w:r w:rsidRPr="003D5AFC">
        <w:rPr>
          <w:rFonts w:ascii="Arial" w:hAnsi="Arial" w:cs="Arial"/>
        </w:rPr>
        <w:t>.</w:t>
      </w:r>
    </w:p>
    <w:p w14:paraId="2775F14A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Sobre os ofícios discutidos na reunião, informou inicialmente não ter tido acesso direto aos documentos e se comprometeu a verificar internamente sua tramitação. Ressaltou que determinadas ocorrências envolvendo agentes da Guarda Civil Metropolitana ou outras forças de segurança devem ser encaminhadas também aos respectivos órgãos responsáveis.</w:t>
      </w:r>
    </w:p>
    <w:p w14:paraId="72B66A03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Diante da solicitação para estabelecimento de prazo específico para resposta aos ofícios, informou não possuir condições de assumir pessoalmente compromisso institucional naquele momento, mas declarou que verificaria a situação com as áreas responsáveis e que os documentos seriam respondidos dentro da tramitação pertinente. </w:t>
      </w:r>
    </w:p>
    <w:p w14:paraId="5B0DF5E4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Quanto à solicitação de apoio para viabilizar as formações junto às subprefeituras, informou que a demanda seria levada para análise e articulação interna. </w:t>
      </w:r>
    </w:p>
    <w:p w14:paraId="419F0EF5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0E0DB2C3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 xml:space="preserve">Roseli </w:t>
      </w:r>
      <w:proofErr w:type="spellStart"/>
      <w:r w:rsidRPr="003D5AFC">
        <w:rPr>
          <w:rFonts w:ascii="Arial" w:hAnsi="Arial" w:cs="Arial"/>
          <w:b/>
          <w:bCs/>
        </w:rPr>
        <w:t>Kraemer</w:t>
      </w:r>
      <w:proofErr w:type="spellEnd"/>
      <w:r w:rsidRPr="003D5AFC">
        <w:rPr>
          <w:rFonts w:ascii="Arial" w:hAnsi="Arial" w:cs="Arial"/>
        </w:rPr>
        <w:t xml:space="preserve"> destacou a necessidade de compartilhamento prévio das agendas de zeladoria, possibilitando maior acompanhamento das ações pelos integrantes do Subcomitê e pelas redes de proteção.</w:t>
      </w:r>
    </w:p>
    <w:p w14:paraId="3E8F8994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Defendeu maior articulação entre Município, Estado e demais políticas públicas para acompanhamento das ações nos territórios, especialmente nas regiões periféricas.</w:t>
      </w:r>
    </w:p>
    <w:p w14:paraId="239DC916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Também chamou atenção para a situação das </w:t>
      </w:r>
      <w:r>
        <w:rPr>
          <w:rFonts w:ascii="Arial" w:hAnsi="Arial" w:cs="Arial"/>
          <w:b/>
          <w:bCs/>
        </w:rPr>
        <w:t xml:space="preserve">mulheres em situação de calçada </w:t>
      </w:r>
      <w:r w:rsidRPr="003D5AFC">
        <w:rPr>
          <w:rFonts w:ascii="Arial" w:hAnsi="Arial" w:cs="Arial"/>
        </w:rPr>
        <w:t>e para a necessidade de que os processos formativos contemplem questões relacionadas à proteção das mulheres e às diferentes formas de violência.</w:t>
      </w:r>
    </w:p>
    <w:p w14:paraId="77380E0E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Roseli mencionou, ainda, dificuldades enfrentadas por pessoas que utilizam carroças e outros instrumentos como meios de trabalho e geração de renda, defendendo a revisão de procedimentos e cobranças relacionados à restituição desses bens. </w:t>
      </w:r>
    </w:p>
    <w:p w14:paraId="3C8030B6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1CD99940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Roberta Cristina Paulino Maia</w:t>
      </w:r>
      <w:r w:rsidRPr="003D5AFC">
        <w:rPr>
          <w:rFonts w:ascii="Arial" w:hAnsi="Arial" w:cs="Arial"/>
        </w:rPr>
        <w:t xml:space="preserve"> sugeriu que os relatórios mensais sejam produzidos de maneira mais objetiva e que, ao final do ano, seja elaborado documento consolidado que permita analisar a evolução das ações.</w:t>
      </w:r>
    </w:p>
    <w:p w14:paraId="62D8EBA3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Também propôs a estruturação de um </w:t>
      </w:r>
      <w:r w:rsidRPr="003D5AFC">
        <w:rPr>
          <w:rFonts w:ascii="Arial" w:hAnsi="Arial" w:cs="Arial"/>
          <w:b/>
          <w:bCs/>
        </w:rPr>
        <w:t>fluxo para recebimento, sistematização e encaminhamento das denúncias</w:t>
      </w:r>
      <w:r w:rsidRPr="003D5AFC">
        <w:rPr>
          <w:rFonts w:ascii="Arial" w:hAnsi="Arial" w:cs="Arial"/>
        </w:rPr>
        <w:t>, de modo a identificar locais, frequência, natureza das ocorrências e órgãos envolvidos, possibilitando melhor dimensionamento das situações relatadas.</w:t>
      </w:r>
    </w:p>
    <w:p w14:paraId="36D4BFAE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Quanto às formações, informou que foram realizadas atividades em 2023 e 2024, mencionando dificuldades de adesão das subprefeituras e de participação das áreas de segurança pública. Ressaltou a necessidade de encontrar mecanismos capazes de ampliar a participação efetiva dessas equipes.</w:t>
      </w:r>
    </w:p>
    <w:p w14:paraId="1ACA4C88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5DE6BA79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778C8F37" w14:textId="77777777" w:rsidR="00353C4F" w:rsidRPr="003D5AFC" w:rsidRDefault="00353C4F" w:rsidP="00353C4F">
      <w:pPr>
        <w:jc w:val="both"/>
        <w:rPr>
          <w:rFonts w:ascii="Arial" w:hAnsi="Arial" w:cs="Arial"/>
          <w:bCs/>
        </w:rPr>
      </w:pPr>
      <w:r w:rsidRPr="00EB3048">
        <w:rPr>
          <w:rFonts w:ascii="Arial" w:hAnsi="Arial" w:cs="Arial"/>
          <w:bCs/>
        </w:rPr>
        <w:lastRenderedPageBreak/>
        <w:t>4</w:t>
      </w:r>
      <w:r w:rsidRPr="003D5AFC">
        <w:rPr>
          <w:rFonts w:ascii="Arial" w:hAnsi="Arial" w:cs="Arial"/>
          <w:b/>
          <w:bCs/>
        </w:rPr>
        <w:t xml:space="preserve">. </w:t>
      </w:r>
      <w:r w:rsidRPr="003D5AFC">
        <w:rPr>
          <w:rFonts w:ascii="Arial" w:hAnsi="Arial" w:cs="Arial"/>
          <w:bCs/>
        </w:rPr>
        <w:t>DENÚNCIAS – SUBPREFEITURAS DA MOOCA E DA SÉ</w:t>
      </w:r>
    </w:p>
    <w:p w14:paraId="665F3A52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Na sequência, foram apresentados e debatidos ofícios relacionados a denúncias de ações de zeladoria urbana ocorridas nos territórios das Subprefeituras da </w:t>
      </w:r>
      <w:r w:rsidRPr="003D5AFC">
        <w:rPr>
          <w:rFonts w:ascii="Arial" w:hAnsi="Arial" w:cs="Arial"/>
          <w:b/>
          <w:bCs/>
        </w:rPr>
        <w:t>Mooca e da Sé</w:t>
      </w:r>
      <w:r w:rsidRPr="003D5AFC">
        <w:rPr>
          <w:rFonts w:ascii="Arial" w:hAnsi="Arial" w:cs="Arial"/>
        </w:rPr>
        <w:t>.</w:t>
      </w:r>
    </w:p>
    <w:p w14:paraId="6E4D5A0A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Em relação à </w:t>
      </w:r>
      <w:r w:rsidRPr="003D5AFC">
        <w:rPr>
          <w:rFonts w:ascii="Arial" w:hAnsi="Arial" w:cs="Arial"/>
          <w:b/>
          <w:bCs/>
        </w:rPr>
        <w:t>Mooca</w:t>
      </w:r>
      <w:r w:rsidRPr="003D5AFC">
        <w:rPr>
          <w:rFonts w:ascii="Arial" w:hAnsi="Arial" w:cs="Arial"/>
        </w:rPr>
        <w:t>, foi relatado episódio envolvendo recolhimento de carroça e pertenc</w:t>
      </w:r>
      <w:r>
        <w:rPr>
          <w:rFonts w:ascii="Arial" w:hAnsi="Arial" w:cs="Arial"/>
        </w:rPr>
        <w:t>es de pessoas em situação de calçada</w:t>
      </w:r>
      <w:r w:rsidRPr="003D5AFC">
        <w:rPr>
          <w:rFonts w:ascii="Arial" w:hAnsi="Arial" w:cs="Arial"/>
        </w:rPr>
        <w:t xml:space="preserve">, inclusive documentos e aparelho celular, tendo os bens sido recuperados posteriormente. O ofício apresentou questionamentos quanto aos motivos do recolhimento, armazenamento e devolução dos pertences; comunicação prévia das ações; participação da GCM; e realização de processos formativos. </w:t>
      </w:r>
    </w:p>
    <w:p w14:paraId="2884344F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Em relação à </w:t>
      </w:r>
      <w:r w:rsidRPr="003D5AFC">
        <w:rPr>
          <w:rFonts w:ascii="Arial" w:hAnsi="Arial" w:cs="Arial"/>
          <w:b/>
          <w:bCs/>
        </w:rPr>
        <w:t>Sé</w:t>
      </w:r>
      <w:r w:rsidRPr="003D5AFC">
        <w:rPr>
          <w:rFonts w:ascii="Arial" w:hAnsi="Arial" w:cs="Arial"/>
        </w:rPr>
        <w:t xml:space="preserve">, foram apresentados registros audiovisuais e questionamentos </w:t>
      </w:r>
      <w:proofErr w:type="gramStart"/>
      <w:r w:rsidRPr="003D5AFC">
        <w:rPr>
          <w:rFonts w:ascii="Arial" w:hAnsi="Arial" w:cs="Arial"/>
        </w:rPr>
        <w:t>relativos ao recolhimento de pertences e à atuação da Guarda Civil Metropolitana, incluindo relatos sobre utilização de spray de pimenta</w:t>
      </w:r>
      <w:proofErr w:type="gramEnd"/>
      <w:r w:rsidRPr="003D5AFC">
        <w:rPr>
          <w:rFonts w:ascii="Arial" w:hAnsi="Arial" w:cs="Arial"/>
        </w:rPr>
        <w:t>.</w:t>
      </w:r>
    </w:p>
    <w:p w14:paraId="72D78C25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O Subcomitê discutiu a necessidade de apuração das ocorrências pelos órgãos competentes e de resposta aos questionamentos formalizados.</w:t>
      </w:r>
    </w:p>
    <w:p w14:paraId="5228524A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6FE9BB9E" w14:textId="77777777" w:rsidR="00353C4F" w:rsidRPr="003D5AFC" w:rsidRDefault="00353C4F" w:rsidP="00353C4F">
      <w:pPr>
        <w:jc w:val="both"/>
        <w:rPr>
          <w:rFonts w:ascii="Arial" w:hAnsi="Arial" w:cs="Arial"/>
          <w:b/>
          <w:bCs/>
        </w:rPr>
      </w:pPr>
      <w:r w:rsidRPr="003D5AFC">
        <w:rPr>
          <w:rFonts w:ascii="Arial" w:hAnsi="Arial" w:cs="Arial"/>
          <w:b/>
          <w:bCs/>
        </w:rPr>
        <w:t xml:space="preserve">5. </w:t>
      </w:r>
      <w:r w:rsidRPr="003D5AFC">
        <w:rPr>
          <w:rFonts w:ascii="Arial" w:hAnsi="Arial" w:cs="Arial"/>
          <w:bCs/>
        </w:rPr>
        <w:t>PROCESSOS FORMATIVOS</w:t>
      </w:r>
    </w:p>
    <w:p w14:paraId="74CF9B53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Houve consenso quanto à necessidade de retomada e fortalecimento dos processos formativos destinados aos agentes envolvidos nas ações de zeladoria urbana.</w:t>
      </w:r>
    </w:p>
    <w:p w14:paraId="5B86B3F7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Foi registrado que existem informações divergentes acerca da última formação realizada, mencionando-se inicialmente 2023 e, posteriormente, registros de atividades ocorridas em 2024. A própria Coordenação reconheceu a necessidade de verificar e consolidar essas informações. </w:t>
      </w:r>
    </w:p>
    <w:p w14:paraId="59B2EB76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Os participantes ressaltaram que as formações devem possuir caráter periódico, considerando a rotatividade das equipes, e contar com participação das subprefeituras, equipes de zeladoria, Guarda Civil Metropolitana e demais órgãos envolvidos.</w:t>
      </w:r>
    </w:p>
    <w:p w14:paraId="3FFFFAD0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Também foi defendida a participação de </w:t>
      </w:r>
      <w:r w:rsidRPr="003D5AFC">
        <w:rPr>
          <w:rFonts w:ascii="Arial" w:hAnsi="Arial" w:cs="Arial"/>
          <w:b/>
          <w:bCs/>
        </w:rPr>
        <w:t>pessoas c</w:t>
      </w:r>
      <w:r>
        <w:rPr>
          <w:rFonts w:ascii="Arial" w:hAnsi="Arial" w:cs="Arial"/>
          <w:b/>
          <w:bCs/>
        </w:rPr>
        <w:t>om trajetória de situação de calçada</w:t>
      </w:r>
      <w:r w:rsidRPr="003D5AFC">
        <w:rPr>
          <w:rFonts w:ascii="Arial" w:hAnsi="Arial" w:cs="Arial"/>
        </w:rPr>
        <w:t xml:space="preserve"> e de conselheiros com experiência na temática, como estratégia de sensibilização e qualificação das formações. Júlia registrou que essa participação já havia sido priorizada em atividades formativas realizadas entre 2016 e 2024. </w:t>
      </w:r>
    </w:p>
    <w:p w14:paraId="5A45DB72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4500951B" w14:textId="77777777" w:rsidR="00353C4F" w:rsidRPr="003D5AFC" w:rsidRDefault="00353C4F" w:rsidP="00353C4F">
      <w:pPr>
        <w:jc w:val="both"/>
        <w:rPr>
          <w:rFonts w:ascii="Arial" w:hAnsi="Arial" w:cs="Arial"/>
          <w:bCs/>
        </w:rPr>
      </w:pPr>
      <w:r w:rsidRPr="003D5AFC">
        <w:rPr>
          <w:rFonts w:ascii="Arial" w:hAnsi="Arial" w:cs="Arial"/>
          <w:b/>
          <w:bCs/>
        </w:rPr>
        <w:t xml:space="preserve">6. </w:t>
      </w:r>
      <w:r w:rsidRPr="003D5AFC">
        <w:rPr>
          <w:rFonts w:ascii="Arial" w:hAnsi="Arial" w:cs="Arial"/>
          <w:bCs/>
        </w:rPr>
        <w:t>ENCAMINHAMENTOS</w:t>
      </w:r>
    </w:p>
    <w:p w14:paraId="42650DD7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>Após as manifestações, ficaram registrados, em síntese, os seguintes encaminhamentos:</w:t>
      </w:r>
    </w:p>
    <w:p w14:paraId="39D0D390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  <w:b/>
          <w:bCs/>
        </w:rPr>
        <w:t>Retomar, com prioridade, os processos formativos</w:t>
      </w:r>
      <w:r w:rsidRPr="003D5AFC">
        <w:rPr>
          <w:rFonts w:ascii="Arial" w:hAnsi="Arial" w:cs="Arial"/>
        </w:rPr>
        <w:t xml:space="preserve"> relacionados às ações de zeladoria urbana, com articulação entre SMDHC, SMSUB e demais órgãos competentes. </w:t>
      </w:r>
    </w:p>
    <w:p w14:paraId="1B5108B7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Priorizar inicialmente os territórios com denúncias mais graves ou recorrentes, especialmente </w:t>
      </w:r>
      <w:r w:rsidRPr="003D5AFC">
        <w:rPr>
          <w:rFonts w:ascii="Arial" w:hAnsi="Arial" w:cs="Arial"/>
          <w:b/>
          <w:bCs/>
        </w:rPr>
        <w:t>Sé e Mooca</w:t>
      </w:r>
      <w:r w:rsidRPr="003D5AFC">
        <w:rPr>
          <w:rFonts w:ascii="Arial" w:hAnsi="Arial" w:cs="Arial"/>
        </w:rPr>
        <w:t xml:space="preserve">. </w:t>
      </w:r>
    </w:p>
    <w:p w14:paraId="0EC82050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Reforçar os ofícios e pedidos de esclarecimentos relativos às denúncias apresentadas e acompanhar suas respectivas respostas. </w:t>
      </w:r>
    </w:p>
    <w:p w14:paraId="2E8C49A5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Solicitar manifestação da </w:t>
      </w:r>
      <w:r w:rsidRPr="003D5AFC">
        <w:rPr>
          <w:rFonts w:ascii="Arial" w:hAnsi="Arial" w:cs="Arial"/>
          <w:b/>
          <w:bCs/>
        </w:rPr>
        <w:t>Ouvidoria de Direitos Humanos</w:t>
      </w:r>
      <w:r w:rsidRPr="003D5AFC">
        <w:rPr>
          <w:rFonts w:ascii="Arial" w:hAnsi="Arial" w:cs="Arial"/>
        </w:rPr>
        <w:t xml:space="preserve"> acerca das denúncias encaminhadas para apuração. </w:t>
      </w:r>
    </w:p>
    <w:p w14:paraId="56F21BB4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lastRenderedPageBreak/>
        <w:t xml:space="preserve">Reforçar a participação da </w:t>
      </w:r>
      <w:r w:rsidRPr="003D5AFC">
        <w:rPr>
          <w:rFonts w:ascii="Arial" w:hAnsi="Arial" w:cs="Arial"/>
          <w:b/>
          <w:bCs/>
        </w:rPr>
        <w:t>Secretaria Municipal de Segurança Urbana</w:t>
      </w:r>
      <w:r w:rsidRPr="003D5AFC">
        <w:rPr>
          <w:rFonts w:ascii="Arial" w:hAnsi="Arial" w:cs="Arial"/>
        </w:rPr>
        <w:t xml:space="preserve"> nas próximas reuniões do Subcomitê. </w:t>
      </w:r>
    </w:p>
    <w:p w14:paraId="211D9D49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Avaliar a criação ou aperfeiçoamento de </w:t>
      </w:r>
      <w:r w:rsidRPr="003D5AFC">
        <w:rPr>
          <w:rFonts w:ascii="Arial" w:hAnsi="Arial" w:cs="Arial"/>
          <w:b/>
          <w:bCs/>
        </w:rPr>
        <w:t>fluxo específico para recebimento, sistematização, acompanhamento e encaminhamento de denúncias</w:t>
      </w:r>
      <w:r w:rsidRPr="003D5AFC">
        <w:rPr>
          <w:rFonts w:ascii="Arial" w:hAnsi="Arial" w:cs="Arial"/>
        </w:rPr>
        <w:t xml:space="preserve"> relacionadas às ações de zeladoria urbana. </w:t>
      </w:r>
    </w:p>
    <w:p w14:paraId="0827CBA5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Avaliar o compartilhamento prévio dos cronogramas das ações de zeladoria, permitindo acompanhamento adequado pelos órgãos e integrantes envolvidos. </w:t>
      </w:r>
    </w:p>
    <w:p w14:paraId="79BC2F69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t>Considerar a participação de conselheiros, especialistas e pessoas c</w:t>
      </w:r>
      <w:r>
        <w:rPr>
          <w:rFonts w:ascii="Arial" w:hAnsi="Arial" w:cs="Arial"/>
        </w:rPr>
        <w:t>om trajetória de situação de calçada</w:t>
      </w:r>
      <w:r w:rsidRPr="003D5AFC">
        <w:rPr>
          <w:rFonts w:ascii="Arial" w:hAnsi="Arial" w:cs="Arial"/>
        </w:rPr>
        <w:t xml:space="preserve"> na elaboração e execução dos processos formativos. </w:t>
      </w:r>
    </w:p>
    <w:p w14:paraId="4373D15F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Observar, nas próximas reuniões, a antecedência adequada para envio das convocações aos integrantes do Subcomitê. </w:t>
      </w:r>
    </w:p>
    <w:p w14:paraId="4D33F7A9" w14:textId="77777777" w:rsidR="00353C4F" w:rsidRPr="003D5AFC" w:rsidRDefault="00353C4F" w:rsidP="00353C4F">
      <w:pPr>
        <w:widowControl/>
        <w:numPr>
          <w:ilvl w:val="0"/>
          <w:numId w:val="29"/>
        </w:numPr>
        <w:suppressAutoHyphens w:val="0"/>
        <w:spacing w:after="160" w:line="278" w:lineRule="auto"/>
        <w:jc w:val="both"/>
        <w:textAlignment w:val="auto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Dar continuidade ao acompanhamento dos relatórios mensais e avaliar, posteriormente, a elaboração de </w:t>
      </w:r>
      <w:r w:rsidRPr="003D5AFC">
        <w:rPr>
          <w:rFonts w:ascii="Arial" w:hAnsi="Arial" w:cs="Arial"/>
          <w:b/>
          <w:bCs/>
        </w:rPr>
        <w:t>consolidado semestral ou anual</w:t>
      </w:r>
      <w:r w:rsidRPr="003D5AFC">
        <w:rPr>
          <w:rFonts w:ascii="Arial" w:hAnsi="Arial" w:cs="Arial"/>
        </w:rPr>
        <w:t xml:space="preserve">, possibilitando identificar reincidências, avanços e territórios que demandem intervenção prioritária. </w:t>
      </w:r>
    </w:p>
    <w:p w14:paraId="5DB0F98A" w14:textId="77777777" w:rsidR="00353C4F" w:rsidRPr="003D5AFC" w:rsidRDefault="00353C4F" w:rsidP="00353C4F">
      <w:pPr>
        <w:jc w:val="both"/>
        <w:rPr>
          <w:rFonts w:ascii="Arial" w:hAnsi="Arial" w:cs="Arial"/>
        </w:rPr>
      </w:pPr>
      <w:proofErr w:type="spellStart"/>
      <w:r w:rsidRPr="003D5AFC">
        <w:rPr>
          <w:rFonts w:ascii="Arial" w:hAnsi="Arial" w:cs="Arial"/>
          <w:b/>
        </w:rPr>
        <w:t>Josoé</w:t>
      </w:r>
      <w:proofErr w:type="spellEnd"/>
      <w:proofErr w:type="gramStart"/>
      <w:r w:rsidRPr="003D5AFC">
        <w:rPr>
          <w:rFonts w:ascii="Arial" w:hAnsi="Arial" w:cs="Arial"/>
        </w:rPr>
        <w:t>, registrou</w:t>
      </w:r>
      <w:proofErr w:type="gramEnd"/>
      <w:r w:rsidRPr="003D5AFC">
        <w:rPr>
          <w:rFonts w:ascii="Arial" w:hAnsi="Arial" w:cs="Arial"/>
        </w:rPr>
        <w:t xml:space="preserve"> que o objetivo seria avançar das discussões para medidas concretas, reconhecendo a necessidade de aprimorar as articulações para retomada das formações e dar continuidade aos encaminhamentos relacionados aos ofícios e à participação dos órgãos competentes. </w:t>
      </w:r>
    </w:p>
    <w:p w14:paraId="69621998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737CBCB9" w14:textId="77777777" w:rsidR="00353C4F" w:rsidRPr="003D5AFC" w:rsidRDefault="00353C4F" w:rsidP="00353C4F">
      <w:pPr>
        <w:jc w:val="both"/>
        <w:rPr>
          <w:rFonts w:ascii="Arial" w:hAnsi="Arial" w:cs="Arial"/>
          <w:bCs/>
        </w:rPr>
      </w:pPr>
      <w:r w:rsidRPr="003D5AFC">
        <w:rPr>
          <w:rFonts w:ascii="Arial" w:hAnsi="Arial" w:cs="Arial"/>
          <w:b/>
          <w:bCs/>
        </w:rPr>
        <w:t xml:space="preserve">7. </w:t>
      </w:r>
      <w:r w:rsidRPr="003D5AFC">
        <w:rPr>
          <w:rFonts w:ascii="Arial" w:hAnsi="Arial" w:cs="Arial"/>
          <w:bCs/>
        </w:rPr>
        <w:t>ENCERRAMENTO</w:t>
      </w:r>
    </w:p>
    <w:p w14:paraId="1361039D" w14:textId="77777777" w:rsidR="00353C4F" w:rsidRPr="003D5AFC" w:rsidRDefault="00353C4F" w:rsidP="00353C4F">
      <w:pPr>
        <w:jc w:val="both"/>
        <w:rPr>
          <w:rFonts w:ascii="Arial" w:hAnsi="Arial" w:cs="Arial"/>
        </w:rPr>
      </w:pPr>
      <w:r w:rsidRPr="003D5AFC">
        <w:rPr>
          <w:rFonts w:ascii="Arial" w:hAnsi="Arial" w:cs="Arial"/>
        </w:rPr>
        <w:t xml:space="preserve">Não havendo outros assuntos a tratar, </w:t>
      </w:r>
      <w:proofErr w:type="spellStart"/>
      <w:r w:rsidRPr="003D5AFC">
        <w:rPr>
          <w:rFonts w:ascii="Arial" w:hAnsi="Arial" w:cs="Arial"/>
          <w:b/>
          <w:bCs/>
        </w:rPr>
        <w:t>Josoé</w:t>
      </w:r>
      <w:proofErr w:type="spellEnd"/>
      <w:r w:rsidRPr="003D5AFC">
        <w:rPr>
          <w:rFonts w:ascii="Arial" w:hAnsi="Arial" w:cs="Arial"/>
        </w:rPr>
        <w:t xml:space="preserve"> agradeceu a participação, as manifestações e as contribuições dos presentes, informando que a próxima reunião ordinária do Comitê </w:t>
      </w:r>
      <w:proofErr w:type="spellStart"/>
      <w:proofErr w:type="gramStart"/>
      <w:r w:rsidRPr="003D5AFC">
        <w:rPr>
          <w:rFonts w:ascii="Arial" w:hAnsi="Arial" w:cs="Arial"/>
        </w:rPr>
        <w:t>PopRua</w:t>
      </w:r>
      <w:proofErr w:type="spellEnd"/>
      <w:proofErr w:type="gramEnd"/>
      <w:r w:rsidRPr="003D5AFC">
        <w:rPr>
          <w:rFonts w:ascii="Arial" w:hAnsi="Arial" w:cs="Arial"/>
        </w:rPr>
        <w:t xml:space="preserve"> ocorreria na semana seguinte, n</w:t>
      </w:r>
      <w:r>
        <w:rPr>
          <w:rFonts w:ascii="Arial" w:hAnsi="Arial" w:cs="Arial"/>
        </w:rPr>
        <w:t>a Câmara Municipal, às 15 horas.</w:t>
      </w:r>
    </w:p>
    <w:p w14:paraId="0BD46200" w14:textId="77777777" w:rsidR="00353C4F" w:rsidRPr="003D5AFC" w:rsidRDefault="00353C4F" w:rsidP="00353C4F">
      <w:pPr>
        <w:pStyle w:val="NormalWeb"/>
        <w:jc w:val="both"/>
        <w:rPr>
          <w:rFonts w:ascii="Arial" w:hAnsi="Arial" w:cs="Arial"/>
        </w:rPr>
      </w:pPr>
    </w:p>
    <w:p w14:paraId="6DC043CF" w14:textId="77777777" w:rsidR="00353C4F" w:rsidRPr="003D5AFC" w:rsidRDefault="00353C4F" w:rsidP="00353C4F">
      <w:pPr>
        <w:jc w:val="both"/>
        <w:rPr>
          <w:rFonts w:ascii="Arial" w:hAnsi="Arial" w:cs="Arial"/>
        </w:rPr>
      </w:pPr>
    </w:p>
    <w:p w14:paraId="31302403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1EE24522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6982EC1C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5EA8E84E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10E4D507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35CD151B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17AF830E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4343662F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0BB3F876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124F831D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0F65A483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4964F92D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41B8070B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4BF306B7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45556C87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79314CE8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736066A0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544DFC30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4ED0A536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355EF869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176CAE49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3F66EDB4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6AB9DB4B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771EC254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72121AE8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3B9F2301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630EA66B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44133488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2FD32132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51AD4232" w14:textId="77777777" w:rsidR="00353C4F" w:rsidRDefault="00353C4F" w:rsidP="4AA6F47D">
      <w:pPr>
        <w:jc w:val="center"/>
        <w:rPr>
          <w:rFonts w:asciiTheme="minorHAnsi" w:eastAsiaTheme="minorEastAsia" w:hAnsiTheme="minorHAnsi" w:cstheme="minorBidi"/>
          <w:b/>
          <w:bCs/>
          <w:color w:val="242021"/>
          <w:sz w:val="28"/>
          <w:szCs w:val="28"/>
        </w:rPr>
      </w:pPr>
    </w:p>
    <w:p w14:paraId="2E7D01EF" w14:textId="479030D5" w:rsidR="00CF3225" w:rsidRPr="003D5AFC" w:rsidRDefault="00CF3225" w:rsidP="003D5AFC">
      <w:pPr>
        <w:jc w:val="both"/>
        <w:rPr>
          <w:rFonts w:ascii="Arial" w:hAnsi="Arial" w:cs="Arial"/>
        </w:rPr>
      </w:pPr>
      <w:bookmarkStart w:id="0" w:name="_GoBack"/>
      <w:bookmarkEnd w:id="0"/>
    </w:p>
    <w:p w14:paraId="76F3DC32" w14:textId="77777777" w:rsidR="003D5AFC" w:rsidRPr="003D5AFC" w:rsidRDefault="003D5AFC" w:rsidP="003D5AFC">
      <w:pPr>
        <w:jc w:val="both"/>
        <w:rPr>
          <w:rFonts w:ascii="Arial" w:hAnsi="Arial" w:cs="Arial"/>
        </w:rPr>
      </w:pPr>
    </w:p>
    <w:sectPr w:rsidR="003D5AFC" w:rsidRPr="003D5AFC" w:rsidSect="00B26BA1">
      <w:headerReference w:type="default" r:id="rId10"/>
      <w:pgSz w:w="11906" w:h="16838"/>
      <w:pgMar w:top="1417" w:right="1701" w:bottom="1417" w:left="1701" w:header="850" w:footer="567" w:gutter="0"/>
      <w:pgNumType w:start="1"/>
      <w:cols w:space="720" w:equalWidth="0">
        <w:col w:w="8503" w:space="720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AB1B6" w14:textId="77777777" w:rsidR="00327279" w:rsidRDefault="00327279">
      <w:r>
        <w:separator/>
      </w:r>
    </w:p>
  </w:endnote>
  <w:endnote w:type="continuationSeparator" w:id="0">
    <w:p w14:paraId="606B8150" w14:textId="77777777" w:rsidR="00327279" w:rsidRDefault="0032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0C488" w14:textId="77777777" w:rsidR="00327279" w:rsidRDefault="00327279">
      <w:r>
        <w:separator/>
      </w:r>
    </w:p>
  </w:footnote>
  <w:footnote w:type="continuationSeparator" w:id="0">
    <w:p w14:paraId="1B5BB5BF" w14:textId="77777777" w:rsidR="00327279" w:rsidRDefault="003272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80"/>
      <w:gridCol w:w="780"/>
      <w:gridCol w:w="780"/>
    </w:tblGrid>
    <w:tr w:rsidR="5A7BD5D0" w14:paraId="201DC8BF" w14:textId="77777777" w:rsidTr="5A7BD5D0">
      <w:trPr>
        <w:trHeight w:val="300"/>
      </w:trPr>
      <w:tc>
        <w:tcPr>
          <w:tcW w:w="780" w:type="dxa"/>
        </w:tcPr>
        <w:p w14:paraId="608DBCCF" w14:textId="4BB6D316" w:rsidR="5A7BD5D0" w:rsidRDefault="5A7BD5D0" w:rsidP="5A7BD5D0">
          <w:pPr>
            <w:pStyle w:val="Cabealho"/>
            <w:ind w:left="-115"/>
          </w:pPr>
        </w:p>
      </w:tc>
      <w:tc>
        <w:tcPr>
          <w:tcW w:w="780" w:type="dxa"/>
        </w:tcPr>
        <w:p w14:paraId="49B47291" w14:textId="7A474FF2" w:rsidR="5A7BD5D0" w:rsidRDefault="5A7BD5D0" w:rsidP="5A7BD5D0">
          <w:pPr>
            <w:pStyle w:val="Cabealho"/>
            <w:jc w:val="center"/>
          </w:pPr>
        </w:p>
      </w:tc>
      <w:tc>
        <w:tcPr>
          <w:tcW w:w="780" w:type="dxa"/>
        </w:tcPr>
        <w:p w14:paraId="06AD183A" w14:textId="7B10513B" w:rsidR="5A7BD5D0" w:rsidRDefault="5A7BD5D0" w:rsidP="5A7BD5D0">
          <w:pPr>
            <w:pStyle w:val="Cabealho"/>
            <w:ind w:right="-115"/>
            <w:jc w:val="right"/>
          </w:pPr>
        </w:p>
      </w:tc>
    </w:tr>
  </w:tbl>
  <w:p w14:paraId="3F3E5588" w14:textId="77FB459E" w:rsidR="5A7BD5D0" w:rsidRDefault="5A7BD5D0" w:rsidP="5A7BD5D0">
    <w:pPr>
      <w:pStyle w:val="Cabealho"/>
    </w:pPr>
  </w:p>
</w:hdr>
</file>

<file path=word/intelligence2.xml><?xml version="1.0" encoding="utf-8"?>
<int2:intelligence xmlns:int2="http://schemas.microsoft.com/office/intelligence/2020/intelligence">
  <int2:observations>
    <int2:textHash int2:hashCode="O2BBfz3n3D471v" int2:id="MlumyCdH">
      <int2:state int2:type="spell" int2:value="Rejected"/>
    </int2:textHash>
    <int2:textHash int2:hashCode="lz+7LjCNZQjAeR" int2:id="8yuaS4BC">
      <int2:state int2:type="AugLoop_Text_Critique" int2:value="Rejected"/>
    </int2:textHash>
    <int2:textHash int2:hashCode="ahfgM/V6vck5d7" int2:id="bb8cKRL3">
      <int2:state int2:type="AugLoop_Text_Critique" int2:value="Rejected"/>
    </int2:textHash>
    <int2:textHash int2:hashCode="BRpidu3/DXGQoK" int2:id="p0HgVAGy">
      <int2:state int2:type="AugLoop_Text_Critique" int2:value="Rejected"/>
    </int2:textHash>
    <int2:textHash int2:hashCode="dh34xU46myDQb3" int2:id="pB45IuCK">
      <int2:state int2:type="AugLoop_Text_Critique" int2:value="Rejected"/>
    </int2:textHash>
    <int2:textHash int2:hashCode="r9ssUwMxbzI/k2" int2:id="Tq85qWlN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A24"/>
    <w:multiLevelType w:val="multilevel"/>
    <w:tmpl w:val="7938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6499B"/>
    <w:multiLevelType w:val="multilevel"/>
    <w:tmpl w:val="2D80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968C9"/>
    <w:multiLevelType w:val="hybridMultilevel"/>
    <w:tmpl w:val="D744E384"/>
    <w:lvl w:ilvl="0" w:tplc="BDEC8F5C">
      <w:start w:val="1"/>
      <w:numFmt w:val="decimal"/>
      <w:lvlText w:val="%1."/>
      <w:lvlJc w:val="left"/>
      <w:pPr>
        <w:ind w:left="720" w:hanging="360"/>
      </w:pPr>
    </w:lvl>
    <w:lvl w:ilvl="1" w:tplc="5DCCDEC6">
      <w:start w:val="1"/>
      <w:numFmt w:val="lowerLetter"/>
      <w:lvlText w:val="%2."/>
      <w:lvlJc w:val="left"/>
      <w:pPr>
        <w:ind w:left="1440" w:hanging="360"/>
      </w:pPr>
    </w:lvl>
    <w:lvl w:ilvl="2" w:tplc="EFB0F6EA">
      <w:start w:val="1"/>
      <w:numFmt w:val="lowerRoman"/>
      <w:lvlText w:val="%3."/>
      <w:lvlJc w:val="right"/>
      <w:pPr>
        <w:ind w:left="2160" w:hanging="180"/>
      </w:pPr>
    </w:lvl>
    <w:lvl w:ilvl="3" w:tplc="2E76BD5C">
      <w:start w:val="1"/>
      <w:numFmt w:val="decimal"/>
      <w:lvlText w:val="%4."/>
      <w:lvlJc w:val="left"/>
      <w:pPr>
        <w:ind w:left="2880" w:hanging="360"/>
      </w:pPr>
    </w:lvl>
    <w:lvl w:ilvl="4" w:tplc="247ADE9A">
      <w:start w:val="1"/>
      <w:numFmt w:val="lowerLetter"/>
      <w:lvlText w:val="%5."/>
      <w:lvlJc w:val="left"/>
      <w:pPr>
        <w:ind w:left="3600" w:hanging="360"/>
      </w:pPr>
    </w:lvl>
    <w:lvl w:ilvl="5" w:tplc="33BE68BA">
      <w:start w:val="1"/>
      <w:numFmt w:val="lowerRoman"/>
      <w:lvlText w:val="%6."/>
      <w:lvlJc w:val="right"/>
      <w:pPr>
        <w:ind w:left="4320" w:hanging="180"/>
      </w:pPr>
    </w:lvl>
    <w:lvl w:ilvl="6" w:tplc="32100E3C">
      <w:start w:val="1"/>
      <w:numFmt w:val="decimal"/>
      <w:lvlText w:val="%7."/>
      <w:lvlJc w:val="left"/>
      <w:pPr>
        <w:ind w:left="5040" w:hanging="360"/>
      </w:pPr>
    </w:lvl>
    <w:lvl w:ilvl="7" w:tplc="8FAC297A">
      <w:start w:val="1"/>
      <w:numFmt w:val="lowerLetter"/>
      <w:lvlText w:val="%8."/>
      <w:lvlJc w:val="left"/>
      <w:pPr>
        <w:ind w:left="5760" w:hanging="360"/>
      </w:pPr>
    </w:lvl>
    <w:lvl w:ilvl="8" w:tplc="7C12629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B2596"/>
    <w:multiLevelType w:val="multilevel"/>
    <w:tmpl w:val="34C6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67611"/>
    <w:multiLevelType w:val="hybridMultilevel"/>
    <w:tmpl w:val="C20CC6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82E85"/>
    <w:multiLevelType w:val="hybridMultilevel"/>
    <w:tmpl w:val="369EB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7528A"/>
    <w:multiLevelType w:val="multilevel"/>
    <w:tmpl w:val="5CA8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9D7DA8"/>
    <w:multiLevelType w:val="hybridMultilevel"/>
    <w:tmpl w:val="E97A7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804F0"/>
    <w:multiLevelType w:val="hybridMultilevel"/>
    <w:tmpl w:val="115EA5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B30CF"/>
    <w:multiLevelType w:val="hybridMultilevel"/>
    <w:tmpl w:val="4B6A912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502D79"/>
    <w:multiLevelType w:val="multilevel"/>
    <w:tmpl w:val="6C7A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423C5E"/>
    <w:multiLevelType w:val="multilevel"/>
    <w:tmpl w:val="3D2C2E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2C6ACB"/>
    <w:multiLevelType w:val="multilevel"/>
    <w:tmpl w:val="7F40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1E28E2"/>
    <w:multiLevelType w:val="multilevel"/>
    <w:tmpl w:val="4462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095D25"/>
    <w:multiLevelType w:val="hybridMultilevel"/>
    <w:tmpl w:val="2C78405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0CC11CC"/>
    <w:multiLevelType w:val="hybridMultilevel"/>
    <w:tmpl w:val="6B4257D2"/>
    <w:lvl w:ilvl="0" w:tplc="672EE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5E52B4"/>
    <w:multiLevelType w:val="multilevel"/>
    <w:tmpl w:val="36FC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EAACC1"/>
    <w:multiLevelType w:val="hybridMultilevel"/>
    <w:tmpl w:val="1102E788"/>
    <w:lvl w:ilvl="0" w:tplc="D2C42902">
      <w:start w:val="1"/>
      <w:numFmt w:val="decimal"/>
      <w:lvlText w:val="%1."/>
      <w:lvlJc w:val="left"/>
      <w:pPr>
        <w:ind w:left="720" w:hanging="360"/>
      </w:pPr>
    </w:lvl>
    <w:lvl w:ilvl="1" w:tplc="AF362AEA">
      <w:start w:val="1"/>
      <w:numFmt w:val="lowerLetter"/>
      <w:lvlText w:val="%2."/>
      <w:lvlJc w:val="left"/>
      <w:pPr>
        <w:ind w:left="1440" w:hanging="360"/>
      </w:pPr>
    </w:lvl>
    <w:lvl w:ilvl="2" w:tplc="E14A84DA">
      <w:start w:val="1"/>
      <w:numFmt w:val="lowerRoman"/>
      <w:lvlText w:val="%3."/>
      <w:lvlJc w:val="right"/>
      <w:pPr>
        <w:ind w:left="2160" w:hanging="180"/>
      </w:pPr>
    </w:lvl>
    <w:lvl w:ilvl="3" w:tplc="1B783E8C">
      <w:start w:val="1"/>
      <w:numFmt w:val="decimal"/>
      <w:lvlText w:val="%4."/>
      <w:lvlJc w:val="left"/>
      <w:pPr>
        <w:ind w:left="2880" w:hanging="360"/>
      </w:pPr>
    </w:lvl>
    <w:lvl w:ilvl="4" w:tplc="D0640C24">
      <w:start w:val="1"/>
      <w:numFmt w:val="lowerLetter"/>
      <w:lvlText w:val="%5."/>
      <w:lvlJc w:val="left"/>
      <w:pPr>
        <w:ind w:left="3600" w:hanging="360"/>
      </w:pPr>
    </w:lvl>
    <w:lvl w:ilvl="5" w:tplc="2470226E">
      <w:start w:val="1"/>
      <w:numFmt w:val="lowerRoman"/>
      <w:lvlText w:val="%6."/>
      <w:lvlJc w:val="right"/>
      <w:pPr>
        <w:ind w:left="4320" w:hanging="180"/>
      </w:pPr>
    </w:lvl>
    <w:lvl w:ilvl="6" w:tplc="5E287D08">
      <w:start w:val="1"/>
      <w:numFmt w:val="decimal"/>
      <w:lvlText w:val="%7."/>
      <w:lvlJc w:val="left"/>
      <w:pPr>
        <w:ind w:left="5040" w:hanging="360"/>
      </w:pPr>
    </w:lvl>
    <w:lvl w:ilvl="7" w:tplc="380ED7E2">
      <w:start w:val="1"/>
      <w:numFmt w:val="lowerLetter"/>
      <w:lvlText w:val="%8."/>
      <w:lvlJc w:val="left"/>
      <w:pPr>
        <w:ind w:left="5760" w:hanging="360"/>
      </w:pPr>
    </w:lvl>
    <w:lvl w:ilvl="8" w:tplc="A760AFC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16532"/>
    <w:multiLevelType w:val="multilevel"/>
    <w:tmpl w:val="00E0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054927"/>
    <w:multiLevelType w:val="multilevel"/>
    <w:tmpl w:val="55B0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207A0D"/>
    <w:multiLevelType w:val="multilevel"/>
    <w:tmpl w:val="30DE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8531EF"/>
    <w:multiLevelType w:val="multilevel"/>
    <w:tmpl w:val="C79A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375625"/>
    <w:multiLevelType w:val="hybridMultilevel"/>
    <w:tmpl w:val="99FE26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E166E"/>
    <w:multiLevelType w:val="multilevel"/>
    <w:tmpl w:val="3F58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8A321E"/>
    <w:multiLevelType w:val="multilevel"/>
    <w:tmpl w:val="F16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6673FA"/>
    <w:multiLevelType w:val="multilevel"/>
    <w:tmpl w:val="182C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8A3038"/>
    <w:multiLevelType w:val="multilevel"/>
    <w:tmpl w:val="18A8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78D671DA"/>
    <w:multiLevelType w:val="multilevel"/>
    <w:tmpl w:val="2F3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971E58"/>
    <w:multiLevelType w:val="multilevel"/>
    <w:tmpl w:val="8B16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8"/>
  </w:num>
  <w:num w:numId="5">
    <w:abstractNumId w:val="5"/>
  </w:num>
  <w:num w:numId="6">
    <w:abstractNumId w:val="4"/>
  </w:num>
  <w:num w:numId="7">
    <w:abstractNumId w:val="22"/>
  </w:num>
  <w:num w:numId="8">
    <w:abstractNumId w:val="3"/>
  </w:num>
  <w:num w:numId="9">
    <w:abstractNumId w:val="29"/>
  </w:num>
  <w:num w:numId="10">
    <w:abstractNumId w:val="16"/>
  </w:num>
  <w:num w:numId="11">
    <w:abstractNumId w:val="24"/>
  </w:num>
  <w:num w:numId="12">
    <w:abstractNumId w:val="28"/>
  </w:num>
  <w:num w:numId="13">
    <w:abstractNumId w:val="13"/>
  </w:num>
  <w:num w:numId="14">
    <w:abstractNumId w:val="9"/>
  </w:num>
  <w:num w:numId="15">
    <w:abstractNumId w:val="14"/>
  </w:num>
  <w:num w:numId="16">
    <w:abstractNumId w:val="7"/>
  </w:num>
  <w:num w:numId="17">
    <w:abstractNumId w:val="26"/>
  </w:num>
  <w:num w:numId="18">
    <w:abstractNumId w:val="11"/>
  </w:num>
  <w:num w:numId="19">
    <w:abstractNumId w:val="6"/>
  </w:num>
  <w:num w:numId="20">
    <w:abstractNumId w:val="21"/>
  </w:num>
  <w:num w:numId="21">
    <w:abstractNumId w:val="25"/>
  </w:num>
  <w:num w:numId="22">
    <w:abstractNumId w:val="18"/>
  </w:num>
  <w:num w:numId="23">
    <w:abstractNumId w:val="23"/>
  </w:num>
  <w:num w:numId="24">
    <w:abstractNumId w:val="19"/>
  </w:num>
  <w:num w:numId="25">
    <w:abstractNumId w:val="20"/>
  </w:num>
  <w:num w:numId="26">
    <w:abstractNumId w:val="12"/>
  </w:num>
  <w:num w:numId="27">
    <w:abstractNumId w:val="10"/>
  </w:num>
  <w:num w:numId="28">
    <w:abstractNumId w:val="0"/>
  </w:num>
  <w:num w:numId="29">
    <w:abstractNumId w:val="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15"/>
    <w:rsid w:val="000233C7"/>
    <w:rsid w:val="0002375B"/>
    <w:rsid w:val="000466FD"/>
    <w:rsid w:val="000941B4"/>
    <w:rsid w:val="000B4615"/>
    <w:rsid w:val="000F636D"/>
    <w:rsid w:val="00174A90"/>
    <w:rsid w:val="001923E1"/>
    <w:rsid w:val="0019339B"/>
    <w:rsid w:val="001B0A8C"/>
    <w:rsid w:val="001D0EE4"/>
    <w:rsid w:val="00203D84"/>
    <w:rsid w:val="00231608"/>
    <w:rsid w:val="0025412E"/>
    <w:rsid w:val="00303700"/>
    <w:rsid w:val="00327279"/>
    <w:rsid w:val="00331BB7"/>
    <w:rsid w:val="003334EE"/>
    <w:rsid w:val="00353C4F"/>
    <w:rsid w:val="00380F82"/>
    <w:rsid w:val="003869D4"/>
    <w:rsid w:val="003A661F"/>
    <w:rsid w:val="003B06F2"/>
    <w:rsid w:val="003B0D65"/>
    <w:rsid w:val="003D090A"/>
    <w:rsid w:val="003D5AFC"/>
    <w:rsid w:val="003F5381"/>
    <w:rsid w:val="00411C79"/>
    <w:rsid w:val="0047447E"/>
    <w:rsid w:val="004D0772"/>
    <w:rsid w:val="00565616"/>
    <w:rsid w:val="00576AA0"/>
    <w:rsid w:val="005E4144"/>
    <w:rsid w:val="006048CD"/>
    <w:rsid w:val="006241EB"/>
    <w:rsid w:val="0064628E"/>
    <w:rsid w:val="00673BBC"/>
    <w:rsid w:val="006D1A38"/>
    <w:rsid w:val="006E4AA1"/>
    <w:rsid w:val="00711E4D"/>
    <w:rsid w:val="00734D04"/>
    <w:rsid w:val="00743041"/>
    <w:rsid w:val="007744C8"/>
    <w:rsid w:val="007A6072"/>
    <w:rsid w:val="007E27CA"/>
    <w:rsid w:val="007E69D8"/>
    <w:rsid w:val="00804643"/>
    <w:rsid w:val="00821F86"/>
    <w:rsid w:val="00844692"/>
    <w:rsid w:val="008D1849"/>
    <w:rsid w:val="008E01D5"/>
    <w:rsid w:val="008E516E"/>
    <w:rsid w:val="00922936"/>
    <w:rsid w:val="0092FFF1"/>
    <w:rsid w:val="00956BF5"/>
    <w:rsid w:val="009B41E8"/>
    <w:rsid w:val="009F4A57"/>
    <w:rsid w:val="00A138B6"/>
    <w:rsid w:val="00A16D16"/>
    <w:rsid w:val="00A453C3"/>
    <w:rsid w:val="00A63BE7"/>
    <w:rsid w:val="00A65D66"/>
    <w:rsid w:val="00A85EBD"/>
    <w:rsid w:val="00AC5E77"/>
    <w:rsid w:val="00AE2B4D"/>
    <w:rsid w:val="00AE2E4F"/>
    <w:rsid w:val="00B06E8D"/>
    <w:rsid w:val="00B26BA1"/>
    <w:rsid w:val="00B72A50"/>
    <w:rsid w:val="00B76B27"/>
    <w:rsid w:val="00C4460D"/>
    <w:rsid w:val="00C4A79A"/>
    <w:rsid w:val="00C568C7"/>
    <w:rsid w:val="00C61CB2"/>
    <w:rsid w:val="00C75EC7"/>
    <w:rsid w:val="00C94EB2"/>
    <w:rsid w:val="00C974AD"/>
    <w:rsid w:val="00CD1DE4"/>
    <w:rsid w:val="00CE21A8"/>
    <w:rsid w:val="00CF3225"/>
    <w:rsid w:val="00CF6853"/>
    <w:rsid w:val="00D54275"/>
    <w:rsid w:val="00D63CD9"/>
    <w:rsid w:val="00D84614"/>
    <w:rsid w:val="00DA67F8"/>
    <w:rsid w:val="00DD04F6"/>
    <w:rsid w:val="00E7D4B2"/>
    <w:rsid w:val="00EB3048"/>
    <w:rsid w:val="00EF117B"/>
    <w:rsid w:val="00EF2E6F"/>
    <w:rsid w:val="00F3B7E2"/>
    <w:rsid w:val="00F56365"/>
    <w:rsid w:val="00FA5606"/>
    <w:rsid w:val="01014760"/>
    <w:rsid w:val="0109704A"/>
    <w:rsid w:val="01427BF7"/>
    <w:rsid w:val="0159CA4C"/>
    <w:rsid w:val="0169B9B4"/>
    <w:rsid w:val="016DDB78"/>
    <w:rsid w:val="01ABDA6F"/>
    <w:rsid w:val="01ACDF6D"/>
    <w:rsid w:val="0239EFFC"/>
    <w:rsid w:val="025B599D"/>
    <w:rsid w:val="02612934"/>
    <w:rsid w:val="0289A5B6"/>
    <w:rsid w:val="0294AC33"/>
    <w:rsid w:val="029F7253"/>
    <w:rsid w:val="02B4DBAA"/>
    <w:rsid w:val="02B5C57B"/>
    <w:rsid w:val="02EAC73F"/>
    <w:rsid w:val="03011766"/>
    <w:rsid w:val="031CE73B"/>
    <w:rsid w:val="03303E54"/>
    <w:rsid w:val="0336DBED"/>
    <w:rsid w:val="0346B010"/>
    <w:rsid w:val="0367F00C"/>
    <w:rsid w:val="03B4979F"/>
    <w:rsid w:val="03DA7645"/>
    <w:rsid w:val="03EC7B60"/>
    <w:rsid w:val="0460667A"/>
    <w:rsid w:val="046A9CA9"/>
    <w:rsid w:val="047FE928"/>
    <w:rsid w:val="0495EF22"/>
    <w:rsid w:val="04AC047A"/>
    <w:rsid w:val="04CBDAF3"/>
    <w:rsid w:val="0522CD58"/>
    <w:rsid w:val="0528A517"/>
    <w:rsid w:val="053CD175"/>
    <w:rsid w:val="056AF670"/>
    <w:rsid w:val="056F40E1"/>
    <w:rsid w:val="057EF0A4"/>
    <w:rsid w:val="058A307C"/>
    <w:rsid w:val="05BA477D"/>
    <w:rsid w:val="05CDC442"/>
    <w:rsid w:val="05DCF7FB"/>
    <w:rsid w:val="05F58643"/>
    <w:rsid w:val="05FE82A1"/>
    <w:rsid w:val="06030DAC"/>
    <w:rsid w:val="060FB623"/>
    <w:rsid w:val="0623EAA6"/>
    <w:rsid w:val="0635D3AB"/>
    <w:rsid w:val="063A6F38"/>
    <w:rsid w:val="06490C40"/>
    <w:rsid w:val="065C8358"/>
    <w:rsid w:val="06771787"/>
    <w:rsid w:val="069EEBBE"/>
    <w:rsid w:val="06C85EBB"/>
    <w:rsid w:val="06ED38FC"/>
    <w:rsid w:val="06ED6677"/>
    <w:rsid w:val="06F77909"/>
    <w:rsid w:val="071E9D04"/>
    <w:rsid w:val="076DA703"/>
    <w:rsid w:val="07895103"/>
    <w:rsid w:val="07987059"/>
    <w:rsid w:val="07B79FCE"/>
    <w:rsid w:val="07C5E265"/>
    <w:rsid w:val="07DE51CD"/>
    <w:rsid w:val="07DF5907"/>
    <w:rsid w:val="07EB304D"/>
    <w:rsid w:val="07EC6882"/>
    <w:rsid w:val="0806B7E9"/>
    <w:rsid w:val="08612E6C"/>
    <w:rsid w:val="086F709E"/>
    <w:rsid w:val="08752E39"/>
    <w:rsid w:val="0876ABE8"/>
    <w:rsid w:val="08DBAB5B"/>
    <w:rsid w:val="09001284"/>
    <w:rsid w:val="092960CE"/>
    <w:rsid w:val="09392752"/>
    <w:rsid w:val="0954EF94"/>
    <w:rsid w:val="095C4289"/>
    <w:rsid w:val="095F4D65"/>
    <w:rsid w:val="096EA88A"/>
    <w:rsid w:val="098BFC57"/>
    <w:rsid w:val="09A5315A"/>
    <w:rsid w:val="09AAAC6D"/>
    <w:rsid w:val="09B4F687"/>
    <w:rsid w:val="09C1DB40"/>
    <w:rsid w:val="09F4FBBF"/>
    <w:rsid w:val="09FB20F4"/>
    <w:rsid w:val="0A3448C8"/>
    <w:rsid w:val="0A3DF8A0"/>
    <w:rsid w:val="0A58BCBA"/>
    <w:rsid w:val="0A921A31"/>
    <w:rsid w:val="0A95822E"/>
    <w:rsid w:val="0A9ED353"/>
    <w:rsid w:val="0AA390AC"/>
    <w:rsid w:val="0AB96CCB"/>
    <w:rsid w:val="0B092BC6"/>
    <w:rsid w:val="0B1C8025"/>
    <w:rsid w:val="0B34CD16"/>
    <w:rsid w:val="0B700118"/>
    <w:rsid w:val="0B706246"/>
    <w:rsid w:val="0B7472DB"/>
    <w:rsid w:val="0B892ED6"/>
    <w:rsid w:val="0B8CFA02"/>
    <w:rsid w:val="0BA79632"/>
    <w:rsid w:val="0BF5586F"/>
    <w:rsid w:val="0C0EF755"/>
    <w:rsid w:val="0C281910"/>
    <w:rsid w:val="0C442F50"/>
    <w:rsid w:val="0C6BE334"/>
    <w:rsid w:val="0C6F2E97"/>
    <w:rsid w:val="0C715935"/>
    <w:rsid w:val="0C76B0C4"/>
    <w:rsid w:val="0C7FEF75"/>
    <w:rsid w:val="0C9C6CEF"/>
    <w:rsid w:val="0CB8EAE0"/>
    <w:rsid w:val="0CCFF966"/>
    <w:rsid w:val="0CD14B46"/>
    <w:rsid w:val="0CE25F43"/>
    <w:rsid w:val="0CEA212B"/>
    <w:rsid w:val="0CEA936C"/>
    <w:rsid w:val="0CF2A20D"/>
    <w:rsid w:val="0CFF5E56"/>
    <w:rsid w:val="0D154A01"/>
    <w:rsid w:val="0D7E15F4"/>
    <w:rsid w:val="0D82838A"/>
    <w:rsid w:val="0DA9D229"/>
    <w:rsid w:val="0DC2E044"/>
    <w:rsid w:val="0DDE8F88"/>
    <w:rsid w:val="0E324BB4"/>
    <w:rsid w:val="0E40A95E"/>
    <w:rsid w:val="0E4AA710"/>
    <w:rsid w:val="0E629FC3"/>
    <w:rsid w:val="0E7E86AA"/>
    <w:rsid w:val="0E8B5F96"/>
    <w:rsid w:val="0EEC31A9"/>
    <w:rsid w:val="0EF644F3"/>
    <w:rsid w:val="0EF9B9B9"/>
    <w:rsid w:val="0F10560A"/>
    <w:rsid w:val="0F3363EA"/>
    <w:rsid w:val="0F3DC94A"/>
    <w:rsid w:val="0F4764F0"/>
    <w:rsid w:val="0F6652CC"/>
    <w:rsid w:val="0F973A15"/>
    <w:rsid w:val="0FA76639"/>
    <w:rsid w:val="0FAAB7A0"/>
    <w:rsid w:val="0FCDCA0A"/>
    <w:rsid w:val="0FDBECF9"/>
    <w:rsid w:val="0FF70714"/>
    <w:rsid w:val="0FF9AA56"/>
    <w:rsid w:val="102BEB57"/>
    <w:rsid w:val="1063DD76"/>
    <w:rsid w:val="107DEDAC"/>
    <w:rsid w:val="10B3E750"/>
    <w:rsid w:val="10C1AB4E"/>
    <w:rsid w:val="10C1EDA7"/>
    <w:rsid w:val="10C6A5F6"/>
    <w:rsid w:val="10E0BDB2"/>
    <w:rsid w:val="10E8F650"/>
    <w:rsid w:val="1152EC17"/>
    <w:rsid w:val="117A3867"/>
    <w:rsid w:val="11991A11"/>
    <w:rsid w:val="119FA259"/>
    <w:rsid w:val="11C41C6B"/>
    <w:rsid w:val="11E856A3"/>
    <w:rsid w:val="11F109C5"/>
    <w:rsid w:val="11F6C1B2"/>
    <w:rsid w:val="12164C03"/>
    <w:rsid w:val="121C93FA"/>
    <w:rsid w:val="12323E04"/>
    <w:rsid w:val="127BC5F0"/>
    <w:rsid w:val="129782EF"/>
    <w:rsid w:val="132B232B"/>
    <w:rsid w:val="135C7D5D"/>
    <w:rsid w:val="13835496"/>
    <w:rsid w:val="13A17B9F"/>
    <w:rsid w:val="13A674F8"/>
    <w:rsid w:val="13A9B025"/>
    <w:rsid w:val="13E40E31"/>
    <w:rsid w:val="13FABB0C"/>
    <w:rsid w:val="14C342FE"/>
    <w:rsid w:val="14C34AA8"/>
    <w:rsid w:val="14D2A030"/>
    <w:rsid w:val="14DA715E"/>
    <w:rsid w:val="1535CC4B"/>
    <w:rsid w:val="15480DCD"/>
    <w:rsid w:val="15508A8C"/>
    <w:rsid w:val="1580C0EF"/>
    <w:rsid w:val="15864B76"/>
    <w:rsid w:val="158EF76E"/>
    <w:rsid w:val="15968285"/>
    <w:rsid w:val="15BA2D12"/>
    <w:rsid w:val="15EA68F5"/>
    <w:rsid w:val="15FCDA70"/>
    <w:rsid w:val="16212F1E"/>
    <w:rsid w:val="1635EDB1"/>
    <w:rsid w:val="1637236E"/>
    <w:rsid w:val="1665D319"/>
    <w:rsid w:val="1678811F"/>
    <w:rsid w:val="16811827"/>
    <w:rsid w:val="16968E59"/>
    <w:rsid w:val="16ACC158"/>
    <w:rsid w:val="16B5B014"/>
    <w:rsid w:val="16D4F0E0"/>
    <w:rsid w:val="16D91772"/>
    <w:rsid w:val="16E39DC7"/>
    <w:rsid w:val="16E71085"/>
    <w:rsid w:val="1708448F"/>
    <w:rsid w:val="1709FB5B"/>
    <w:rsid w:val="17153542"/>
    <w:rsid w:val="174D1429"/>
    <w:rsid w:val="1766DF36"/>
    <w:rsid w:val="177661A5"/>
    <w:rsid w:val="17963C77"/>
    <w:rsid w:val="17A60DCD"/>
    <w:rsid w:val="17B6F324"/>
    <w:rsid w:val="17E97707"/>
    <w:rsid w:val="17F86918"/>
    <w:rsid w:val="17F8B015"/>
    <w:rsid w:val="17FA73FE"/>
    <w:rsid w:val="184B3722"/>
    <w:rsid w:val="1858E1B8"/>
    <w:rsid w:val="1870A197"/>
    <w:rsid w:val="187D410A"/>
    <w:rsid w:val="18ADF8CB"/>
    <w:rsid w:val="18D6CE0C"/>
    <w:rsid w:val="18D85F90"/>
    <w:rsid w:val="190149E6"/>
    <w:rsid w:val="19197673"/>
    <w:rsid w:val="191F31D1"/>
    <w:rsid w:val="19355033"/>
    <w:rsid w:val="1941CFB3"/>
    <w:rsid w:val="194CD799"/>
    <w:rsid w:val="194E9030"/>
    <w:rsid w:val="19610A70"/>
    <w:rsid w:val="19668B59"/>
    <w:rsid w:val="19704352"/>
    <w:rsid w:val="19A71420"/>
    <w:rsid w:val="19A8CF31"/>
    <w:rsid w:val="19F911AD"/>
    <w:rsid w:val="19FEC5C0"/>
    <w:rsid w:val="1A044F7E"/>
    <w:rsid w:val="1A6A8061"/>
    <w:rsid w:val="1AABA395"/>
    <w:rsid w:val="1ABC9BE1"/>
    <w:rsid w:val="1AC3A194"/>
    <w:rsid w:val="1AD8F73B"/>
    <w:rsid w:val="1AF34D6C"/>
    <w:rsid w:val="1AFF5077"/>
    <w:rsid w:val="1B05FFFA"/>
    <w:rsid w:val="1B102E7F"/>
    <w:rsid w:val="1B2A04B3"/>
    <w:rsid w:val="1B4025CF"/>
    <w:rsid w:val="1B533A48"/>
    <w:rsid w:val="1B62B9D3"/>
    <w:rsid w:val="1B8C766A"/>
    <w:rsid w:val="1BB8B886"/>
    <w:rsid w:val="1BBECE48"/>
    <w:rsid w:val="1BD6CC63"/>
    <w:rsid w:val="1BEA40D2"/>
    <w:rsid w:val="1C0AFC80"/>
    <w:rsid w:val="1C189437"/>
    <w:rsid w:val="1C1DEF5A"/>
    <w:rsid w:val="1C1F1ACC"/>
    <w:rsid w:val="1C6BA23A"/>
    <w:rsid w:val="1C9A5744"/>
    <w:rsid w:val="1CF9097E"/>
    <w:rsid w:val="1D0A23A8"/>
    <w:rsid w:val="1D0ACA30"/>
    <w:rsid w:val="1D2C2575"/>
    <w:rsid w:val="1D5F5CB2"/>
    <w:rsid w:val="1D6CC3E1"/>
    <w:rsid w:val="1D7D4FA9"/>
    <w:rsid w:val="1DA36C03"/>
    <w:rsid w:val="1DA649D2"/>
    <w:rsid w:val="1DB41AF7"/>
    <w:rsid w:val="1DBC9FC7"/>
    <w:rsid w:val="1DCC421F"/>
    <w:rsid w:val="1DF81CAD"/>
    <w:rsid w:val="1DF86778"/>
    <w:rsid w:val="1E05F495"/>
    <w:rsid w:val="1E26A85F"/>
    <w:rsid w:val="1E44D9B7"/>
    <w:rsid w:val="1E45A4E2"/>
    <w:rsid w:val="1E52DD88"/>
    <w:rsid w:val="1E717AF3"/>
    <w:rsid w:val="1E734C33"/>
    <w:rsid w:val="1E905222"/>
    <w:rsid w:val="1EBA74DE"/>
    <w:rsid w:val="1EFB95D7"/>
    <w:rsid w:val="1F156B3F"/>
    <w:rsid w:val="1F262398"/>
    <w:rsid w:val="1F45E990"/>
    <w:rsid w:val="1F5BAD12"/>
    <w:rsid w:val="1F62AB28"/>
    <w:rsid w:val="1F7FFBAF"/>
    <w:rsid w:val="1FB178B2"/>
    <w:rsid w:val="1FC71A62"/>
    <w:rsid w:val="1FCFB5A7"/>
    <w:rsid w:val="1FD11AA1"/>
    <w:rsid w:val="1FD20255"/>
    <w:rsid w:val="1FDDCDB9"/>
    <w:rsid w:val="20188AFA"/>
    <w:rsid w:val="20333524"/>
    <w:rsid w:val="20496338"/>
    <w:rsid w:val="206023D2"/>
    <w:rsid w:val="20D27951"/>
    <w:rsid w:val="211BF6EB"/>
    <w:rsid w:val="2161EF6B"/>
    <w:rsid w:val="216E7CC3"/>
    <w:rsid w:val="218D0317"/>
    <w:rsid w:val="218E696E"/>
    <w:rsid w:val="21992F33"/>
    <w:rsid w:val="219B8739"/>
    <w:rsid w:val="21C13F50"/>
    <w:rsid w:val="21E81339"/>
    <w:rsid w:val="227A1E3B"/>
    <w:rsid w:val="22889A6F"/>
    <w:rsid w:val="229D2841"/>
    <w:rsid w:val="22B8B243"/>
    <w:rsid w:val="22BC786B"/>
    <w:rsid w:val="22BF1807"/>
    <w:rsid w:val="22EEC6FA"/>
    <w:rsid w:val="22F9FCF8"/>
    <w:rsid w:val="2336ABD1"/>
    <w:rsid w:val="233F3A0B"/>
    <w:rsid w:val="238E6E90"/>
    <w:rsid w:val="23986652"/>
    <w:rsid w:val="23C175D8"/>
    <w:rsid w:val="23D03EC8"/>
    <w:rsid w:val="23EE5D62"/>
    <w:rsid w:val="23F51346"/>
    <w:rsid w:val="23F8EA33"/>
    <w:rsid w:val="242D9534"/>
    <w:rsid w:val="24475C03"/>
    <w:rsid w:val="244E226E"/>
    <w:rsid w:val="244F7487"/>
    <w:rsid w:val="2458D48F"/>
    <w:rsid w:val="247FA02F"/>
    <w:rsid w:val="24891F3C"/>
    <w:rsid w:val="2489F611"/>
    <w:rsid w:val="24B232D0"/>
    <w:rsid w:val="24B8A005"/>
    <w:rsid w:val="24B9509B"/>
    <w:rsid w:val="24FADE88"/>
    <w:rsid w:val="25163032"/>
    <w:rsid w:val="2517DF79"/>
    <w:rsid w:val="251B2745"/>
    <w:rsid w:val="254C6731"/>
    <w:rsid w:val="255DA54C"/>
    <w:rsid w:val="256421F9"/>
    <w:rsid w:val="25667737"/>
    <w:rsid w:val="256D4C83"/>
    <w:rsid w:val="2581E4EA"/>
    <w:rsid w:val="258536F3"/>
    <w:rsid w:val="258FBB75"/>
    <w:rsid w:val="25AE4CDA"/>
    <w:rsid w:val="25DBF770"/>
    <w:rsid w:val="25E32C3B"/>
    <w:rsid w:val="25E46A9F"/>
    <w:rsid w:val="25E52610"/>
    <w:rsid w:val="25F6FC2F"/>
    <w:rsid w:val="26277545"/>
    <w:rsid w:val="2638974A"/>
    <w:rsid w:val="263C931A"/>
    <w:rsid w:val="264AE8B8"/>
    <w:rsid w:val="26508392"/>
    <w:rsid w:val="2678B577"/>
    <w:rsid w:val="268FC1DA"/>
    <w:rsid w:val="26995A5A"/>
    <w:rsid w:val="26AF436E"/>
    <w:rsid w:val="26D89EAD"/>
    <w:rsid w:val="26FE8128"/>
    <w:rsid w:val="273BF33B"/>
    <w:rsid w:val="27670DB4"/>
    <w:rsid w:val="27776A8B"/>
    <w:rsid w:val="27A25274"/>
    <w:rsid w:val="27B1D61D"/>
    <w:rsid w:val="27C6ED5C"/>
    <w:rsid w:val="27CD41BA"/>
    <w:rsid w:val="27FC518B"/>
    <w:rsid w:val="280AC1AB"/>
    <w:rsid w:val="28125A5C"/>
    <w:rsid w:val="2827C0D5"/>
    <w:rsid w:val="2870C48A"/>
    <w:rsid w:val="28770BF7"/>
    <w:rsid w:val="288978B5"/>
    <w:rsid w:val="2894D55A"/>
    <w:rsid w:val="28E68861"/>
    <w:rsid w:val="2900B4F6"/>
    <w:rsid w:val="29070F28"/>
    <w:rsid w:val="29408903"/>
    <w:rsid w:val="2972AD53"/>
    <w:rsid w:val="299504B6"/>
    <w:rsid w:val="2995DF02"/>
    <w:rsid w:val="29C4667A"/>
    <w:rsid w:val="29E2D0D9"/>
    <w:rsid w:val="29E5E81B"/>
    <w:rsid w:val="29F70A61"/>
    <w:rsid w:val="2A025012"/>
    <w:rsid w:val="2A316271"/>
    <w:rsid w:val="2A3D22E2"/>
    <w:rsid w:val="2A414686"/>
    <w:rsid w:val="2A5744FA"/>
    <w:rsid w:val="2A76A220"/>
    <w:rsid w:val="2A808C31"/>
    <w:rsid w:val="2A8117B4"/>
    <w:rsid w:val="2A9F51EC"/>
    <w:rsid w:val="2AB61EC4"/>
    <w:rsid w:val="2AF38821"/>
    <w:rsid w:val="2B229B8F"/>
    <w:rsid w:val="2B6938B5"/>
    <w:rsid w:val="2BD8EF88"/>
    <w:rsid w:val="2BDFECB6"/>
    <w:rsid w:val="2BE56949"/>
    <w:rsid w:val="2BFB2321"/>
    <w:rsid w:val="2C084689"/>
    <w:rsid w:val="2C2DA29F"/>
    <w:rsid w:val="2C844A51"/>
    <w:rsid w:val="2C860A25"/>
    <w:rsid w:val="2CA1A791"/>
    <w:rsid w:val="2CC61EA9"/>
    <w:rsid w:val="2CC9301C"/>
    <w:rsid w:val="2CEE535E"/>
    <w:rsid w:val="2D368083"/>
    <w:rsid w:val="2D44F385"/>
    <w:rsid w:val="2D4D06AD"/>
    <w:rsid w:val="2D51F49E"/>
    <w:rsid w:val="2D92C1AF"/>
    <w:rsid w:val="2D9B53D8"/>
    <w:rsid w:val="2DA3EA59"/>
    <w:rsid w:val="2DBEC02E"/>
    <w:rsid w:val="2DCE76FF"/>
    <w:rsid w:val="2DE63285"/>
    <w:rsid w:val="2DFDA68D"/>
    <w:rsid w:val="2E3DEDB5"/>
    <w:rsid w:val="2E693FB9"/>
    <w:rsid w:val="2E7D93B9"/>
    <w:rsid w:val="2EC2C0E3"/>
    <w:rsid w:val="2F0A8352"/>
    <w:rsid w:val="2F1815E7"/>
    <w:rsid w:val="2F1C1C55"/>
    <w:rsid w:val="2F322098"/>
    <w:rsid w:val="2F365969"/>
    <w:rsid w:val="2F55B41D"/>
    <w:rsid w:val="2F5AD965"/>
    <w:rsid w:val="2F7DDCA5"/>
    <w:rsid w:val="2F80CBD4"/>
    <w:rsid w:val="2F80EA29"/>
    <w:rsid w:val="2F85E270"/>
    <w:rsid w:val="2F953587"/>
    <w:rsid w:val="2F997C25"/>
    <w:rsid w:val="2FAC5980"/>
    <w:rsid w:val="2FB69A2B"/>
    <w:rsid w:val="2FE81CDB"/>
    <w:rsid w:val="3037BEE3"/>
    <w:rsid w:val="30552EDF"/>
    <w:rsid w:val="30B31B5C"/>
    <w:rsid w:val="30C625FB"/>
    <w:rsid w:val="30CFE7C8"/>
    <w:rsid w:val="30D4D594"/>
    <w:rsid w:val="30F89ABF"/>
    <w:rsid w:val="3125BFD3"/>
    <w:rsid w:val="314239B2"/>
    <w:rsid w:val="31505444"/>
    <w:rsid w:val="315DCF2F"/>
    <w:rsid w:val="31B2C18D"/>
    <w:rsid w:val="31B31CF7"/>
    <w:rsid w:val="31E5D8BA"/>
    <w:rsid w:val="31F63CC7"/>
    <w:rsid w:val="31FC25FA"/>
    <w:rsid w:val="321D2228"/>
    <w:rsid w:val="32245EFB"/>
    <w:rsid w:val="3269FE5D"/>
    <w:rsid w:val="32779BBE"/>
    <w:rsid w:val="3280F440"/>
    <w:rsid w:val="329D47FF"/>
    <w:rsid w:val="32A6B51F"/>
    <w:rsid w:val="32D25ADB"/>
    <w:rsid w:val="32D52C6D"/>
    <w:rsid w:val="32DAEBBB"/>
    <w:rsid w:val="32E21E34"/>
    <w:rsid w:val="32E2D34B"/>
    <w:rsid w:val="3307C12D"/>
    <w:rsid w:val="331732C4"/>
    <w:rsid w:val="3361166D"/>
    <w:rsid w:val="33A798D5"/>
    <w:rsid w:val="33C94F6F"/>
    <w:rsid w:val="342D8A75"/>
    <w:rsid w:val="34311AC8"/>
    <w:rsid w:val="343F0B21"/>
    <w:rsid w:val="345F2DFA"/>
    <w:rsid w:val="34731CD5"/>
    <w:rsid w:val="3478FAF0"/>
    <w:rsid w:val="34833AC5"/>
    <w:rsid w:val="353D8FD1"/>
    <w:rsid w:val="35490E0F"/>
    <w:rsid w:val="3559B8A3"/>
    <w:rsid w:val="3592C77C"/>
    <w:rsid w:val="35946363"/>
    <w:rsid w:val="359AA864"/>
    <w:rsid w:val="35A9F2C1"/>
    <w:rsid w:val="35B4761C"/>
    <w:rsid w:val="35BF8447"/>
    <w:rsid w:val="35D361C7"/>
    <w:rsid w:val="35E11238"/>
    <w:rsid w:val="36250428"/>
    <w:rsid w:val="36367E36"/>
    <w:rsid w:val="363D82EE"/>
    <w:rsid w:val="36589D4F"/>
    <w:rsid w:val="365964CC"/>
    <w:rsid w:val="366E9BF3"/>
    <w:rsid w:val="3691EE88"/>
    <w:rsid w:val="36AC9653"/>
    <w:rsid w:val="36B64080"/>
    <w:rsid w:val="36BC2BE8"/>
    <w:rsid w:val="36EE4409"/>
    <w:rsid w:val="37020C7D"/>
    <w:rsid w:val="37489934"/>
    <w:rsid w:val="37558335"/>
    <w:rsid w:val="3756FC85"/>
    <w:rsid w:val="37675453"/>
    <w:rsid w:val="3789AD27"/>
    <w:rsid w:val="37979A58"/>
    <w:rsid w:val="37AE6BBE"/>
    <w:rsid w:val="37FD0326"/>
    <w:rsid w:val="3818D0E1"/>
    <w:rsid w:val="388891F2"/>
    <w:rsid w:val="38B7FB0E"/>
    <w:rsid w:val="38D5E4C7"/>
    <w:rsid w:val="38D8EB35"/>
    <w:rsid w:val="38DD89E5"/>
    <w:rsid w:val="38EA916B"/>
    <w:rsid w:val="390EB6E5"/>
    <w:rsid w:val="393C2CB0"/>
    <w:rsid w:val="39C2AFDF"/>
    <w:rsid w:val="39EA68AF"/>
    <w:rsid w:val="39ED426C"/>
    <w:rsid w:val="3A361B49"/>
    <w:rsid w:val="3A3ED776"/>
    <w:rsid w:val="3A497771"/>
    <w:rsid w:val="3A71AA22"/>
    <w:rsid w:val="3A983410"/>
    <w:rsid w:val="3AA124F2"/>
    <w:rsid w:val="3AA950C5"/>
    <w:rsid w:val="3AAAE740"/>
    <w:rsid w:val="3AAFEA18"/>
    <w:rsid w:val="3ABEB518"/>
    <w:rsid w:val="3AD2C81F"/>
    <w:rsid w:val="3AE78F97"/>
    <w:rsid w:val="3AF5312B"/>
    <w:rsid w:val="3AFA908B"/>
    <w:rsid w:val="3B026FB5"/>
    <w:rsid w:val="3B02BCB4"/>
    <w:rsid w:val="3B152A94"/>
    <w:rsid w:val="3B15D489"/>
    <w:rsid w:val="3B306635"/>
    <w:rsid w:val="3B3DE02B"/>
    <w:rsid w:val="3B5165FF"/>
    <w:rsid w:val="3B8968FD"/>
    <w:rsid w:val="3B9261FF"/>
    <w:rsid w:val="3BAC54F0"/>
    <w:rsid w:val="3BB3243E"/>
    <w:rsid w:val="3BB9A154"/>
    <w:rsid w:val="3BC8A040"/>
    <w:rsid w:val="3BDB072E"/>
    <w:rsid w:val="3C2B34B3"/>
    <w:rsid w:val="3C3503E7"/>
    <w:rsid w:val="3C7D9C4C"/>
    <w:rsid w:val="3CA283EC"/>
    <w:rsid w:val="3CB7E583"/>
    <w:rsid w:val="3CC58566"/>
    <w:rsid w:val="3CF9101C"/>
    <w:rsid w:val="3D2E0536"/>
    <w:rsid w:val="3D811D1B"/>
    <w:rsid w:val="3D9EC2FB"/>
    <w:rsid w:val="3DB8F7CC"/>
    <w:rsid w:val="3DD66D35"/>
    <w:rsid w:val="3DE769E1"/>
    <w:rsid w:val="3E164ACB"/>
    <w:rsid w:val="3E1E252D"/>
    <w:rsid w:val="3E3AD441"/>
    <w:rsid w:val="3E62E8B1"/>
    <w:rsid w:val="3EA10859"/>
    <w:rsid w:val="3EBE1BC7"/>
    <w:rsid w:val="3EC5F7B4"/>
    <w:rsid w:val="3EE0F868"/>
    <w:rsid w:val="3EEBD7D7"/>
    <w:rsid w:val="3F00CE7A"/>
    <w:rsid w:val="3F07D1CC"/>
    <w:rsid w:val="3F0A91D3"/>
    <w:rsid w:val="3F12561D"/>
    <w:rsid w:val="3F31A505"/>
    <w:rsid w:val="3F6F78AA"/>
    <w:rsid w:val="3FA12326"/>
    <w:rsid w:val="3FA8D389"/>
    <w:rsid w:val="3FAF84C2"/>
    <w:rsid w:val="3FC19190"/>
    <w:rsid w:val="3FFF4634"/>
    <w:rsid w:val="400DB29C"/>
    <w:rsid w:val="4013CEF7"/>
    <w:rsid w:val="4014F497"/>
    <w:rsid w:val="40172339"/>
    <w:rsid w:val="401986BD"/>
    <w:rsid w:val="4024B3DD"/>
    <w:rsid w:val="402B0995"/>
    <w:rsid w:val="40590D1F"/>
    <w:rsid w:val="406A4121"/>
    <w:rsid w:val="4082A287"/>
    <w:rsid w:val="409E3F96"/>
    <w:rsid w:val="40C9359E"/>
    <w:rsid w:val="40FF7686"/>
    <w:rsid w:val="4108AD77"/>
    <w:rsid w:val="4116E726"/>
    <w:rsid w:val="411FB9B6"/>
    <w:rsid w:val="4135D233"/>
    <w:rsid w:val="413A39F7"/>
    <w:rsid w:val="413B050F"/>
    <w:rsid w:val="41716278"/>
    <w:rsid w:val="41823F87"/>
    <w:rsid w:val="41BC7437"/>
    <w:rsid w:val="41C3A526"/>
    <w:rsid w:val="41C9857D"/>
    <w:rsid w:val="41E52435"/>
    <w:rsid w:val="41F1810B"/>
    <w:rsid w:val="41F40C67"/>
    <w:rsid w:val="41F58D55"/>
    <w:rsid w:val="420FA7D2"/>
    <w:rsid w:val="4220C429"/>
    <w:rsid w:val="4225B3FB"/>
    <w:rsid w:val="42283C63"/>
    <w:rsid w:val="422DBDC1"/>
    <w:rsid w:val="4237ACF1"/>
    <w:rsid w:val="4262400B"/>
    <w:rsid w:val="42741566"/>
    <w:rsid w:val="427AA86D"/>
    <w:rsid w:val="42992252"/>
    <w:rsid w:val="42B0F4CA"/>
    <w:rsid w:val="42C8FB1A"/>
    <w:rsid w:val="42D1FA01"/>
    <w:rsid w:val="42F434D5"/>
    <w:rsid w:val="42F68A8A"/>
    <w:rsid w:val="43379836"/>
    <w:rsid w:val="436A71CD"/>
    <w:rsid w:val="437DD1D2"/>
    <w:rsid w:val="43CE4A5B"/>
    <w:rsid w:val="440B92AA"/>
    <w:rsid w:val="442D286F"/>
    <w:rsid w:val="446C3B2A"/>
    <w:rsid w:val="447D5BDD"/>
    <w:rsid w:val="44829257"/>
    <w:rsid w:val="449D5420"/>
    <w:rsid w:val="44B5BAF5"/>
    <w:rsid w:val="44C83E92"/>
    <w:rsid w:val="44C84AD0"/>
    <w:rsid w:val="44DFE268"/>
    <w:rsid w:val="44F0EC09"/>
    <w:rsid w:val="44FD16FF"/>
    <w:rsid w:val="44FF14DB"/>
    <w:rsid w:val="45054C2A"/>
    <w:rsid w:val="4524F444"/>
    <w:rsid w:val="4529D463"/>
    <w:rsid w:val="453F312E"/>
    <w:rsid w:val="455E9C37"/>
    <w:rsid w:val="457B0B8D"/>
    <w:rsid w:val="458CFF1F"/>
    <w:rsid w:val="45BB0457"/>
    <w:rsid w:val="45C5FEBC"/>
    <w:rsid w:val="45EE41C0"/>
    <w:rsid w:val="461165DB"/>
    <w:rsid w:val="461B52C4"/>
    <w:rsid w:val="461DAC4E"/>
    <w:rsid w:val="468D8FB5"/>
    <w:rsid w:val="46906D51"/>
    <w:rsid w:val="46971806"/>
    <w:rsid w:val="46A158CB"/>
    <w:rsid w:val="46AA03B6"/>
    <w:rsid w:val="46ACF7C2"/>
    <w:rsid w:val="46EC68D6"/>
    <w:rsid w:val="4700DBC0"/>
    <w:rsid w:val="47036C6E"/>
    <w:rsid w:val="470E2F0C"/>
    <w:rsid w:val="47215E95"/>
    <w:rsid w:val="4743D1D6"/>
    <w:rsid w:val="474CAC67"/>
    <w:rsid w:val="47759507"/>
    <w:rsid w:val="4788153A"/>
    <w:rsid w:val="47928B36"/>
    <w:rsid w:val="4798C905"/>
    <w:rsid w:val="47DCC93D"/>
    <w:rsid w:val="47DE6C20"/>
    <w:rsid w:val="47EB794C"/>
    <w:rsid w:val="47F9A105"/>
    <w:rsid w:val="482B99B8"/>
    <w:rsid w:val="482C30FB"/>
    <w:rsid w:val="482E3C91"/>
    <w:rsid w:val="483683ED"/>
    <w:rsid w:val="483C1C72"/>
    <w:rsid w:val="48628734"/>
    <w:rsid w:val="486C57D5"/>
    <w:rsid w:val="489D086E"/>
    <w:rsid w:val="48B539FA"/>
    <w:rsid w:val="48D4F0D3"/>
    <w:rsid w:val="48D50D0E"/>
    <w:rsid w:val="48F9B4ED"/>
    <w:rsid w:val="490DC4D3"/>
    <w:rsid w:val="49367934"/>
    <w:rsid w:val="493BF3CA"/>
    <w:rsid w:val="4990E6E2"/>
    <w:rsid w:val="49A00D89"/>
    <w:rsid w:val="49B8CDCA"/>
    <w:rsid w:val="49D1D902"/>
    <w:rsid w:val="49F7F70D"/>
    <w:rsid w:val="4A291A98"/>
    <w:rsid w:val="4A53F226"/>
    <w:rsid w:val="4A664998"/>
    <w:rsid w:val="4A7617DD"/>
    <w:rsid w:val="4A995F9D"/>
    <w:rsid w:val="4AA6F47D"/>
    <w:rsid w:val="4AD52E7B"/>
    <w:rsid w:val="4ADC0899"/>
    <w:rsid w:val="4AE46551"/>
    <w:rsid w:val="4AFD2AC1"/>
    <w:rsid w:val="4B1E884C"/>
    <w:rsid w:val="4B3BAFFF"/>
    <w:rsid w:val="4B410720"/>
    <w:rsid w:val="4B7A460C"/>
    <w:rsid w:val="4B8E417B"/>
    <w:rsid w:val="4BDBB742"/>
    <w:rsid w:val="4C00F9BC"/>
    <w:rsid w:val="4C014F05"/>
    <w:rsid w:val="4C07EA43"/>
    <w:rsid w:val="4C0C6170"/>
    <w:rsid w:val="4C165480"/>
    <w:rsid w:val="4C1E8E63"/>
    <w:rsid w:val="4C2AA4EA"/>
    <w:rsid w:val="4C55B0C4"/>
    <w:rsid w:val="4C92C5EF"/>
    <w:rsid w:val="4CAC9B17"/>
    <w:rsid w:val="4CDD26E5"/>
    <w:rsid w:val="4CE9E218"/>
    <w:rsid w:val="4CFD742D"/>
    <w:rsid w:val="4D3B2A35"/>
    <w:rsid w:val="4D885382"/>
    <w:rsid w:val="4DA5B720"/>
    <w:rsid w:val="4DADEC82"/>
    <w:rsid w:val="4DBAB808"/>
    <w:rsid w:val="4DD99E5D"/>
    <w:rsid w:val="4E191995"/>
    <w:rsid w:val="4E2996F3"/>
    <w:rsid w:val="4E2E8932"/>
    <w:rsid w:val="4E303E66"/>
    <w:rsid w:val="4E349379"/>
    <w:rsid w:val="4E3EBDBD"/>
    <w:rsid w:val="4E404113"/>
    <w:rsid w:val="4E74FA43"/>
    <w:rsid w:val="4E8BCA30"/>
    <w:rsid w:val="4E9459E0"/>
    <w:rsid w:val="4EA27FB4"/>
    <w:rsid w:val="4EB45B73"/>
    <w:rsid w:val="4EC5CB42"/>
    <w:rsid w:val="4ED36535"/>
    <w:rsid w:val="4F58D5FA"/>
    <w:rsid w:val="4F7B7BA4"/>
    <w:rsid w:val="4F810D02"/>
    <w:rsid w:val="4FB5FF3A"/>
    <w:rsid w:val="4FBE6C98"/>
    <w:rsid w:val="4FBF76CE"/>
    <w:rsid w:val="4FDC8EE3"/>
    <w:rsid w:val="50170E3D"/>
    <w:rsid w:val="50355B54"/>
    <w:rsid w:val="50742BA7"/>
    <w:rsid w:val="50AD70BE"/>
    <w:rsid w:val="50C413D1"/>
    <w:rsid w:val="50C57842"/>
    <w:rsid w:val="50C62360"/>
    <w:rsid w:val="50DBC6BE"/>
    <w:rsid w:val="50F64CB4"/>
    <w:rsid w:val="511822A8"/>
    <w:rsid w:val="51261C76"/>
    <w:rsid w:val="51786175"/>
    <w:rsid w:val="517D8986"/>
    <w:rsid w:val="519098FA"/>
    <w:rsid w:val="5195B584"/>
    <w:rsid w:val="51BF5B5A"/>
    <w:rsid w:val="51F7055B"/>
    <w:rsid w:val="5202E6BD"/>
    <w:rsid w:val="5213A81F"/>
    <w:rsid w:val="523FD455"/>
    <w:rsid w:val="52A71918"/>
    <w:rsid w:val="52CB1FAC"/>
    <w:rsid w:val="53044A44"/>
    <w:rsid w:val="530C8E25"/>
    <w:rsid w:val="5322BFEE"/>
    <w:rsid w:val="534ED60D"/>
    <w:rsid w:val="53517305"/>
    <w:rsid w:val="5387E074"/>
    <w:rsid w:val="53AED83B"/>
    <w:rsid w:val="53B77AB7"/>
    <w:rsid w:val="53B7ADFF"/>
    <w:rsid w:val="53F07292"/>
    <w:rsid w:val="53FF232E"/>
    <w:rsid w:val="5415C9B4"/>
    <w:rsid w:val="54890E84"/>
    <w:rsid w:val="549782CC"/>
    <w:rsid w:val="549F3975"/>
    <w:rsid w:val="54AA268B"/>
    <w:rsid w:val="54AE70D0"/>
    <w:rsid w:val="54BCF64B"/>
    <w:rsid w:val="54D4711E"/>
    <w:rsid w:val="54DDA1EE"/>
    <w:rsid w:val="54F1A8CA"/>
    <w:rsid w:val="55105171"/>
    <w:rsid w:val="552A3C92"/>
    <w:rsid w:val="552AE314"/>
    <w:rsid w:val="55321618"/>
    <w:rsid w:val="555174DB"/>
    <w:rsid w:val="5558F223"/>
    <w:rsid w:val="5573958D"/>
    <w:rsid w:val="55784768"/>
    <w:rsid w:val="55A83FE1"/>
    <w:rsid w:val="55DA57D4"/>
    <w:rsid w:val="55EB38BD"/>
    <w:rsid w:val="55F07A24"/>
    <w:rsid w:val="56008D45"/>
    <w:rsid w:val="5616073E"/>
    <w:rsid w:val="56182FB5"/>
    <w:rsid w:val="56190AF7"/>
    <w:rsid w:val="56404FA0"/>
    <w:rsid w:val="564539A7"/>
    <w:rsid w:val="56493382"/>
    <w:rsid w:val="566CBF6E"/>
    <w:rsid w:val="56CD3FA2"/>
    <w:rsid w:val="5713817A"/>
    <w:rsid w:val="579698DB"/>
    <w:rsid w:val="5803E004"/>
    <w:rsid w:val="580899F8"/>
    <w:rsid w:val="58150AA9"/>
    <w:rsid w:val="5821C057"/>
    <w:rsid w:val="58377A49"/>
    <w:rsid w:val="5846F799"/>
    <w:rsid w:val="5854E9D2"/>
    <w:rsid w:val="585DCCAD"/>
    <w:rsid w:val="587A9474"/>
    <w:rsid w:val="587E79DB"/>
    <w:rsid w:val="58F2BCD7"/>
    <w:rsid w:val="58F74623"/>
    <w:rsid w:val="59592782"/>
    <w:rsid w:val="59C5683D"/>
    <w:rsid w:val="59C82857"/>
    <w:rsid w:val="59EB9309"/>
    <w:rsid w:val="59F5C812"/>
    <w:rsid w:val="5A2977CB"/>
    <w:rsid w:val="5A3F3F23"/>
    <w:rsid w:val="5A653A84"/>
    <w:rsid w:val="5A74F56C"/>
    <w:rsid w:val="5A7BD5D0"/>
    <w:rsid w:val="5AB457BA"/>
    <w:rsid w:val="5AB945F6"/>
    <w:rsid w:val="5AC37D89"/>
    <w:rsid w:val="5B046F17"/>
    <w:rsid w:val="5B223E5D"/>
    <w:rsid w:val="5B3B3781"/>
    <w:rsid w:val="5B3DF8B3"/>
    <w:rsid w:val="5B46BD6A"/>
    <w:rsid w:val="5B4871A4"/>
    <w:rsid w:val="5B5024BD"/>
    <w:rsid w:val="5B57062B"/>
    <w:rsid w:val="5B6781EB"/>
    <w:rsid w:val="5B6E0ADD"/>
    <w:rsid w:val="5BAD1C1C"/>
    <w:rsid w:val="5BB0A969"/>
    <w:rsid w:val="5BB8F1D7"/>
    <w:rsid w:val="5BC45D3B"/>
    <w:rsid w:val="5BE3CEAC"/>
    <w:rsid w:val="5BE4E3BC"/>
    <w:rsid w:val="5BFFD8DF"/>
    <w:rsid w:val="5C09D83B"/>
    <w:rsid w:val="5C254415"/>
    <w:rsid w:val="5C385A94"/>
    <w:rsid w:val="5C4FDC23"/>
    <w:rsid w:val="5C87BE9E"/>
    <w:rsid w:val="5C930258"/>
    <w:rsid w:val="5C9601F5"/>
    <w:rsid w:val="5C9788DF"/>
    <w:rsid w:val="5CA48927"/>
    <w:rsid w:val="5CC3985D"/>
    <w:rsid w:val="5D20C043"/>
    <w:rsid w:val="5D48435B"/>
    <w:rsid w:val="5D4D169A"/>
    <w:rsid w:val="5D535972"/>
    <w:rsid w:val="5D74F155"/>
    <w:rsid w:val="5D76AF99"/>
    <w:rsid w:val="5D7E214A"/>
    <w:rsid w:val="5D907C99"/>
    <w:rsid w:val="5DB8C105"/>
    <w:rsid w:val="5DD8BC54"/>
    <w:rsid w:val="5DDC10B5"/>
    <w:rsid w:val="5DF3A5BF"/>
    <w:rsid w:val="5E1A7E4F"/>
    <w:rsid w:val="5E28DE3F"/>
    <w:rsid w:val="5E29CBC8"/>
    <w:rsid w:val="5E3A73D6"/>
    <w:rsid w:val="5E4F4B61"/>
    <w:rsid w:val="5E5055B6"/>
    <w:rsid w:val="5E6674CD"/>
    <w:rsid w:val="5E6BA1D9"/>
    <w:rsid w:val="5E8300BD"/>
    <w:rsid w:val="5E8FC616"/>
    <w:rsid w:val="5F38A6B0"/>
    <w:rsid w:val="5F3C1DB2"/>
    <w:rsid w:val="5F61698B"/>
    <w:rsid w:val="5F68D1DD"/>
    <w:rsid w:val="5F7F19A1"/>
    <w:rsid w:val="5FCC3C56"/>
    <w:rsid w:val="60193F85"/>
    <w:rsid w:val="6028112E"/>
    <w:rsid w:val="6059A97B"/>
    <w:rsid w:val="6088D09A"/>
    <w:rsid w:val="60B850B6"/>
    <w:rsid w:val="60D571A7"/>
    <w:rsid w:val="611FC0E8"/>
    <w:rsid w:val="61272DF5"/>
    <w:rsid w:val="613F01A1"/>
    <w:rsid w:val="614B5656"/>
    <w:rsid w:val="614E53DF"/>
    <w:rsid w:val="616E0030"/>
    <w:rsid w:val="61A2E045"/>
    <w:rsid w:val="61AD985B"/>
    <w:rsid w:val="61CCF20A"/>
    <w:rsid w:val="61F4ABE0"/>
    <w:rsid w:val="61FDF60E"/>
    <w:rsid w:val="623DDD40"/>
    <w:rsid w:val="6244E278"/>
    <w:rsid w:val="625DB92F"/>
    <w:rsid w:val="627FDA9D"/>
    <w:rsid w:val="628A0AA1"/>
    <w:rsid w:val="6292C93B"/>
    <w:rsid w:val="62BD5C31"/>
    <w:rsid w:val="633808BC"/>
    <w:rsid w:val="633E9EE8"/>
    <w:rsid w:val="634D6638"/>
    <w:rsid w:val="636EFF3D"/>
    <w:rsid w:val="63759AE6"/>
    <w:rsid w:val="637680E1"/>
    <w:rsid w:val="637ADF47"/>
    <w:rsid w:val="6396A06A"/>
    <w:rsid w:val="63A122FF"/>
    <w:rsid w:val="63A54912"/>
    <w:rsid w:val="63B47B70"/>
    <w:rsid w:val="63E1F1E6"/>
    <w:rsid w:val="640A4E92"/>
    <w:rsid w:val="6469436A"/>
    <w:rsid w:val="6475E281"/>
    <w:rsid w:val="647AAC02"/>
    <w:rsid w:val="64835860"/>
    <w:rsid w:val="648BB68C"/>
    <w:rsid w:val="64C8E502"/>
    <w:rsid w:val="64EA1188"/>
    <w:rsid w:val="6502E603"/>
    <w:rsid w:val="6520CBF2"/>
    <w:rsid w:val="652C0BF9"/>
    <w:rsid w:val="653530E6"/>
    <w:rsid w:val="659FABA8"/>
    <w:rsid w:val="65BEAD39"/>
    <w:rsid w:val="660C1F8B"/>
    <w:rsid w:val="6613AF42"/>
    <w:rsid w:val="66837EB4"/>
    <w:rsid w:val="668AAF30"/>
    <w:rsid w:val="668C4554"/>
    <w:rsid w:val="66C78AC9"/>
    <w:rsid w:val="66C96B52"/>
    <w:rsid w:val="66DEFF73"/>
    <w:rsid w:val="6719B074"/>
    <w:rsid w:val="671AFE4F"/>
    <w:rsid w:val="67275B79"/>
    <w:rsid w:val="67346092"/>
    <w:rsid w:val="67758B7A"/>
    <w:rsid w:val="67785DDE"/>
    <w:rsid w:val="67A9B39F"/>
    <w:rsid w:val="67BB05FD"/>
    <w:rsid w:val="6801881F"/>
    <w:rsid w:val="6815C753"/>
    <w:rsid w:val="684C3F90"/>
    <w:rsid w:val="684EC665"/>
    <w:rsid w:val="6860105C"/>
    <w:rsid w:val="6864124C"/>
    <w:rsid w:val="68808FF2"/>
    <w:rsid w:val="68817E31"/>
    <w:rsid w:val="68A7FF4A"/>
    <w:rsid w:val="68D2DBB4"/>
    <w:rsid w:val="68D67356"/>
    <w:rsid w:val="690FFA70"/>
    <w:rsid w:val="691DFED0"/>
    <w:rsid w:val="692BC797"/>
    <w:rsid w:val="6930718E"/>
    <w:rsid w:val="695CA202"/>
    <w:rsid w:val="696067D3"/>
    <w:rsid w:val="6960C263"/>
    <w:rsid w:val="697196AD"/>
    <w:rsid w:val="69807649"/>
    <w:rsid w:val="69ABDE4C"/>
    <w:rsid w:val="69BA3C8C"/>
    <w:rsid w:val="69CABC65"/>
    <w:rsid w:val="6A0CB96E"/>
    <w:rsid w:val="6A27D589"/>
    <w:rsid w:val="6A57F926"/>
    <w:rsid w:val="6AC572C6"/>
    <w:rsid w:val="6AF380E9"/>
    <w:rsid w:val="6AFA59AE"/>
    <w:rsid w:val="6B0554F4"/>
    <w:rsid w:val="6B0EE36F"/>
    <w:rsid w:val="6B123026"/>
    <w:rsid w:val="6B2D11C6"/>
    <w:rsid w:val="6B465CFE"/>
    <w:rsid w:val="6B618F3F"/>
    <w:rsid w:val="6B710C21"/>
    <w:rsid w:val="6B79237B"/>
    <w:rsid w:val="6B943CA5"/>
    <w:rsid w:val="6BA26A8B"/>
    <w:rsid w:val="6BC169BD"/>
    <w:rsid w:val="6BC5275A"/>
    <w:rsid w:val="6BCB5307"/>
    <w:rsid w:val="6BE3BDB5"/>
    <w:rsid w:val="6BE4384B"/>
    <w:rsid w:val="6BE93F8C"/>
    <w:rsid w:val="6C0F9A27"/>
    <w:rsid w:val="6C156197"/>
    <w:rsid w:val="6C256DCF"/>
    <w:rsid w:val="6C2E5503"/>
    <w:rsid w:val="6C436EE6"/>
    <w:rsid w:val="6C475840"/>
    <w:rsid w:val="6C584B14"/>
    <w:rsid w:val="6C7F2463"/>
    <w:rsid w:val="6C8BC0F5"/>
    <w:rsid w:val="6CA1FBE6"/>
    <w:rsid w:val="6CBC5933"/>
    <w:rsid w:val="6CC2CE4F"/>
    <w:rsid w:val="6CF228C3"/>
    <w:rsid w:val="6D1F7C44"/>
    <w:rsid w:val="6D2362B9"/>
    <w:rsid w:val="6D4612C3"/>
    <w:rsid w:val="6D4B182F"/>
    <w:rsid w:val="6DA90AF9"/>
    <w:rsid w:val="6DC30ADE"/>
    <w:rsid w:val="6DC962CE"/>
    <w:rsid w:val="6DEE0BFE"/>
    <w:rsid w:val="6DEF7C8C"/>
    <w:rsid w:val="6E0BE18B"/>
    <w:rsid w:val="6E176963"/>
    <w:rsid w:val="6E18732E"/>
    <w:rsid w:val="6E2A21B7"/>
    <w:rsid w:val="6E3DC718"/>
    <w:rsid w:val="6E5A9F06"/>
    <w:rsid w:val="6E717DFF"/>
    <w:rsid w:val="6E72396F"/>
    <w:rsid w:val="6E7741F3"/>
    <w:rsid w:val="6E788C42"/>
    <w:rsid w:val="6E8F22FB"/>
    <w:rsid w:val="6E9AFA89"/>
    <w:rsid w:val="6EC634B2"/>
    <w:rsid w:val="6EFB2712"/>
    <w:rsid w:val="6F11E3A3"/>
    <w:rsid w:val="6F14BB68"/>
    <w:rsid w:val="6F3DD327"/>
    <w:rsid w:val="6F4947B3"/>
    <w:rsid w:val="6F7014D0"/>
    <w:rsid w:val="6FE9AEFB"/>
    <w:rsid w:val="6FFB1BAF"/>
    <w:rsid w:val="700FE18C"/>
    <w:rsid w:val="7018A454"/>
    <w:rsid w:val="70305740"/>
    <w:rsid w:val="70431D71"/>
    <w:rsid w:val="7043FB4B"/>
    <w:rsid w:val="707A44C3"/>
    <w:rsid w:val="70E1644F"/>
    <w:rsid w:val="71471F14"/>
    <w:rsid w:val="7147A7A0"/>
    <w:rsid w:val="71727375"/>
    <w:rsid w:val="717E9CCF"/>
    <w:rsid w:val="71BCB48A"/>
    <w:rsid w:val="71D9CFBA"/>
    <w:rsid w:val="71FC08F9"/>
    <w:rsid w:val="721CB5D1"/>
    <w:rsid w:val="725D2655"/>
    <w:rsid w:val="7273C128"/>
    <w:rsid w:val="72B3B631"/>
    <w:rsid w:val="72C9175B"/>
    <w:rsid w:val="72E3FA90"/>
    <w:rsid w:val="72EBAD8C"/>
    <w:rsid w:val="732C9241"/>
    <w:rsid w:val="733607AC"/>
    <w:rsid w:val="7375FCB5"/>
    <w:rsid w:val="73B20964"/>
    <w:rsid w:val="73BB3B99"/>
    <w:rsid w:val="73D6E4E8"/>
    <w:rsid w:val="73E471B9"/>
    <w:rsid w:val="743FF9C1"/>
    <w:rsid w:val="74510076"/>
    <w:rsid w:val="74562BC9"/>
    <w:rsid w:val="74716051"/>
    <w:rsid w:val="74BB4207"/>
    <w:rsid w:val="74BD9901"/>
    <w:rsid w:val="74C3F1CA"/>
    <w:rsid w:val="74D0AC27"/>
    <w:rsid w:val="74DF5861"/>
    <w:rsid w:val="74E23546"/>
    <w:rsid w:val="7523CD9F"/>
    <w:rsid w:val="75260E5D"/>
    <w:rsid w:val="754483C3"/>
    <w:rsid w:val="75508254"/>
    <w:rsid w:val="755378A3"/>
    <w:rsid w:val="75557085"/>
    <w:rsid w:val="756F2EBB"/>
    <w:rsid w:val="7585CED5"/>
    <w:rsid w:val="75891C2E"/>
    <w:rsid w:val="75946BE2"/>
    <w:rsid w:val="759AB5F7"/>
    <w:rsid w:val="760F08F6"/>
    <w:rsid w:val="76471685"/>
    <w:rsid w:val="764F65C7"/>
    <w:rsid w:val="7677CB48"/>
    <w:rsid w:val="7687D365"/>
    <w:rsid w:val="768CF169"/>
    <w:rsid w:val="76AAB0A0"/>
    <w:rsid w:val="76F0859A"/>
    <w:rsid w:val="77225F5D"/>
    <w:rsid w:val="77366C73"/>
    <w:rsid w:val="77632371"/>
    <w:rsid w:val="7771F524"/>
    <w:rsid w:val="77AE4682"/>
    <w:rsid w:val="77B8FD31"/>
    <w:rsid w:val="77D40A1A"/>
    <w:rsid w:val="78155D1A"/>
    <w:rsid w:val="781D151F"/>
    <w:rsid w:val="78304FD5"/>
    <w:rsid w:val="78729BC7"/>
    <w:rsid w:val="787EAB7E"/>
    <w:rsid w:val="788EA564"/>
    <w:rsid w:val="78DBF80D"/>
    <w:rsid w:val="78EEE329"/>
    <w:rsid w:val="7929E9E5"/>
    <w:rsid w:val="792C5F92"/>
    <w:rsid w:val="79341426"/>
    <w:rsid w:val="79452D1D"/>
    <w:rsid w:val="7954BC5D"/>
    <w:rsid w:val="795D393A"/>
    <w:rsid w:val="7972E62D"/>
    <w:rsid w:val="79A5457A"/>
    <w:rsid w:val="79ACABD7"/>
    <w:rsid w:val="79BD4DC4"/>
    <w:rsid w:val="79CA999B"/>
    <w:rsid w:val="79D61543"/>
    <w:rsid w:val="79DF2FC0"/>
    <w:rsid w:val="79E8B241"/>
    <w:rsid w:val="79FF67A0"/>
    <w:rsid w:val="7A0CB5CB"/>
    <w:rsid w:val="7A1A80E5"/>
    <w:rsid w:val="7A243C9D"/>
    <w:rsid w:val="7A33DFF6"/>
    <w:rsid w:val="7A37396C"/>
    <w:rsid w:val="7A445B31"/>
    <w:rsid w:val="7A4B02A5"/>
    <w:rsid w:val="7A540CCE"/>
    <w:rsid w:val="7A5E891B"/>
    <w:rsid w:val="7A5EA334"/>
    <w:rsid w:val="7A73A8B3"/>
    <w:rsid w:val="7A79FFA1"/>
    <w:rsid w:val="7AAE8469"/>
    <w:rsid w:val="7AC4C834"/>
    <w:rsid w:val="7AEAB4A1"/>
    <w:rsid w:val="7AF69B72"/>
    <w:rsid w:val="7B2801B1"/>
    <w:rsid w:val="7B37058E"/>
    <w:rsid w:val="7B442306"/>
    <w:rsid w:val="7B45B9DE"/>
    <w:rsid w:val="7B56A01F"/>
    <w:rsid w:val="7B5BC0F3"/>
    <w:rsid w:val="7B5D7F7D"/>
    <w:rsid w:val="7B89AC43"/>
    <w:rsid w:val="7BAA3318"/>
    <w:rsid w:val="7BB2B867"/>
    <w:rsid w:val="7BCCF142"/>
    <w:rsid w:val="7BE1B2CC"/>
    <w:rsid w:val="7BF0BBF8"/>
    <w:rsid w:val="7C0E3447"/>
    <w:rsid w:val="7C4C872D"/>
    <w:rsid w:val="7C9C6834"/>
    <w:rsid w:val="7CE923CA"/>
    <w:rsid w:val="7CF20F34"/>
    <w:rsid w:val="7CF7712E"/>
    <w:rsid w:val="7CF7A5B8"/>
    <w:rsid w:val="7D04B4B9"/>
    <w:rsid w:val="7D519BD3"/>
    <w:rsid w:val="7D5D19DE"/>
    <w:rsid w:val="7D6847DE"/>
    <w:rsid w:val="7D7A6E88"/>
    <w:rsid w:val="7DA6F067"/>
    <w:rsid w:val="7DC4D3D1"/>
    <w:rsid w:val="7DDB785A"/>
    <w:rsid w:val="7DEFDD75"/>
    <w:rsid w:val="7E063F22"/>
    <w:rsid w:val="7E3DFFEE"/>
    <w:rsid w:val="7E6334F9"/>
    <w:rsid w:val="7E90F74F"/>
    <w:rsid w:val="7EA4404D"/>
    <w:rsid w:val="7EAB6EE7"/>
    <w:rsid w:val="7EE91160"/>
    <w:rsid w:val="7EF27820"/>
    <w:rsid w:val="7F458ADA"/>
    <w:rsid w:val="7F4ACDD7"/>
    <w:rsid w:val="7F4EB197"/>
    <w:rsid w:val="7F87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E6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3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5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26BA1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3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5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26BA1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87d6a5a4d8cf489c" Type="http://schemas.microsoft.com/office/2020/10/relationships/intelligence" Target="intelligence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2267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Fernanda Ramos Rodrigues de Oliveira</cp:lastModifiedBy>
  <cp:revision>2</cp:revision>
  <cp:lastPrinted>2026-08-10T15:59:00Z</cp:lastPrinted>
  <dcterms:created xsi:type="dcterms:W3CDTF">2026-08-12T17:49:00Z</dcterms:created>
  <dcterms:modified xsi:type="dcterms:W3CDTF">2026-08-12T17:49:00Z</dcterms:modified>
</cp:coreProperties>
</file>