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E9B5" w14:textId="77777777" w:rsidR="00F51274" w:rsidRPr="00F51274" w:rsidRDefault="00F51274" w:rsidP="00F51274">
      <w:r w:rsidRPr="00F51274">
        <w:rPr>
          <w:b/>
          <w:bCs/>
        </w:rPr>
        <w:t>Subprefeitura Sé regulamenta espaços para artistas de rua na Avenida Paulista </w:t>
      </w:r>
    </w:p>
    <w:p w14:paraId="074C92C2" w14:textId="77777777" w:rsidR="00F51274" w:rsidRPr="00F51274" w:rsidRDefault="00F51274" w:rsidP="00F51274">
      <w:r w:rsidRPr="00F51274">
        <w:rPr>
          <w:b/>
          <w:bCs/>
          <w:i/>
          <w:iCs/>
        </w:rPr>
        <w:t>O Projeto Piloto vai funcionar nos dias 11 e 18 de maio</w:t>
      </w:r>
    </w:p>
    <w:p w14:paraId="1FA6D354" w14:textId="77777777" w:rsidR="00F51274" w:rsidRPr="00F51274" w:rsidRDefault="00F51274" w:rsidP="00F51274">
      <w:r w:rsidRPr="00F51274">
        <w:t xml:space="preserve">Com o objetivo de equilibrar a liberdade de expressão artística com o direito ao sossego e à convivência harmoniosa no espaço público, a Subprefeitura da Sé publicou nesta sexta-feira (9), a </w:t>
      </w:r>
      <w:r w:rsidRPr="00F51274">
        <w:rPr>
          <w:b/>
          <w:bCs/>
        </w:rPr>
        <w:t>Portaria 026/SUB-SÉ/GAB/AJ/2025</w:t>
      </w:r>
      <w:r w:rsidRPr="00F51274">
        <w:t xml:space="preserve">, que regulamenta a ocupação de artistas de rua na Avenida Paulista durante os domingos do </w:t>
      </w:r>
      <w:r w:rsidRPr="00F51274">
        <w:rPr>
          <w:b/>
          <w:bCs/>
        </w:rPr>
        <w:t>Programa Ruas Abertas</w:t>
      </w:r>
      <w:r w:rsidRPr="00F51274">
        <w:t xml:space="preserve">, nos dias </w:t>
      </w:r>
      <w:r w:rsidRPr="00F51274">
        <w:rPr>
          <w:b/>
          <w:bCs/>
        </w:rPr>
        <w:t>11 e 18 de maio de 2025</w:t>
      </w:r>
      <w:r w:rsidRPr="00F51274">
        <w:t>.</w:t>
      </w:r>
    </w:p>
    <w:p w14:paraId="5E05EF7E" w14:textId="77777777" w:rsidR="00F51274" w:rsidRPr="00F51274" w:rsidRDefault="00F51274" w:rsidP="00F51274">
      <w:r w:rsidRPr="00F51274">
        <w:t>A medida é resultado de diálogos entre representantes dos artistas, moradores, comerciantes e o poder público. O projeto piloto estabelece uma divisão territorial para apresentações com e sem amplificação sonora, além de zonas onde as atividades artísticas estão vedadas.</w:t>
      </w:r>
    </w:p>
    <w:p w14:paraId="24C19489" w14:textId="77777777" w:rsidR="00F51274" w:rsidRPr="00F51274" w:rsidRDefault="00F51274" w:rsidP="00F51274">
      <w:r w:rsidRPr="00F51274">
        <w:t>Entre os principais pontos definidos estão:</w:t>
      </w:r>
    </w:p>
    <w:p w14:paraId="05D897F4" w14:textId="60F201F2" w:rsidR="00F51274" w:rsidRDefault="00F51274" w:rsidP="00D02560">
      <w:pPr>
        <w:pStyle w:val="PargrafodaLista"/>
        <w:numPr>
          <w:ilvl w:val="0"/>
          <w:numId w:val="3"/>
        </w:numPr>
      </w:pPr>
      <w:r w:rsidRPr="00D02560">
        <w:rPr>
          <w:b/>
          <w:bCs/>
        </w:rPr>
        <w:t>Áreas sem som amplificado:</w:t>
      </w:r>
      <w:r w:rsidRPr="00F51274">
        <w:t xml:space="preserve"> Trecho entre os números 7 e 750 da Av. Paulista.</w:t>
      </w:r>
      <w:r w:rsidR="00D02560">
        <w:t xml:space="preserve"> </w:t>
      </w:r>
      <w:r w:rsidR="00D02560" w:rsidRPr="00320ED7">
        <w:t>São lugares onde não é permitido usar equipamentos que aumentam o volume do som, como caixas de som grandes ou microfones com som alto.</w:t>
      </w:r>
    </w:p>
    <w:p w14:paraId="5B44F2A3" w14:textId="77777777" w:rsidR="00D02560" w:rsidRDefault="00F51274" w:rsidP="00D02560">
      <w:pPr>
        <w:pStyle w:val="PargrafodaLista"/>
        <w:numPr>
          <w:ilvl w:val="0"/>
          <w:numId w:val="3"/>
        </w:numPr>
      </w:pPr>
      <w:r w:rsidRPr="00D02560">
        <w:rPr>
          <w:b/>
          <w:bCs/>
        </w:rPr>
        <w:t>Áreas com som amplificado permitido:</w:t>
      </w:r>
      <w:r w:rsidRPr="00F51274">
        <w:t xml:space="preserve"> Entre os números 750 e 854 (Shopping Top Center); 1313 (FIESP) até 1636 (MASP); e 1919 até 2064 (Shopping Center 3).</w:t>
      </w:r>
      <w:r w:rsidR="00D02560" w:rsidRPr="00D02560">
        <w:t xml:space="preserve"> </w:t>
      </w:r>
      <w:r w:rsidR="00D02560" w:rsidRPr="00320ED7">
        <w:t>Nestes locais</w:t>
      </w:r>
      <w:r w:rsidR="00D02560">
        <w:t>,</w:t>
      </w:r>
      <w:r w:rsidR="00D02560" w:rsidRPr="00320ED7">
        <w:t xml:space="preserve"> o som pode ficar mais alto, mas somente dentro dessas áreas.</w:t>
      </w:r>
      <w:r w:rsidR="00D02560">
        <w:t xml:space="preserve"> </w:t>
      </w:r>
    </w:p>
    <w:p w14:paraId="35501B29" w14:textId="26A32165" w:rsidR="00D02560" w:rsidRPr="00320ED7" w:rsidRDefault="00F51274" w:rsidP="00D02560">
      <w:pPr>
        <w:pStyle w:val="PargrafodaLista"/>
        <w:numPr>
          <w:ilvl w:val="0"/>
          <w:numId w:val="3"/>
        </w:numPr>
      </w:pPr>
      <w:r w:rsidRPr="00D02560">
        <w:rPr>
          <w:b/>
          <w:bCs/>
        </w:rPr>
        <w:t>Áreas com apresentações acústicas:</w:t>
      </w:r>
      <w:r w:rsidRPr="00F51274">
        <w:t xml:space="preserve"> Entre os trechos intermediários dessas faixas.</w:t>
      </w:r>
      <w:r w:rsidR="00D02560">
        <w:t xml:space="preserve"> </w:t>
      </w:r>
      <w:r w:rsidR="00D02560" w:rsidRPr="00320ED7">
        <w:t>São trechos intermediários dessas faixas onde as apresentações são feitas de forma mais silenciosa, usando apenas o som natural dos instrumentos ou a voz, sem amplificação</w:t>
      </w:r>
      <w:r w:rsidR="00D02560">
        <w:t xml:space="preserve"> e sem microfone</w:t>
      </w:r>
      <w:r w:rsidR="00D02560" w:rsidRPr="00320ED7">
        <w:t xml:space="preserve">. </w:t>
      </w:r>
    </w:p>
    <w:p w14:paraId="5D2388AD" w14:textId="6B934A3D" w:rsidR="00D02560" w:rsidRPr="00320ED7" w:rsidRDefault="00F51274" w:rsidP="00D02560">
      <w:pPr>
        <w:pStyle w:val="PargrafodaLista"/>
        <w:numPr>
          <w:ilvl w:val="0"/>
          <w:numId w:val="3"/>
        </w:numPr>
      </w:pPr>
      <w:r w:rsidRPr="00D02560">
        <w:rPr>
          <w:b/>
          <w:bCs/>
        </w:rPr>
        <w:t>Pontos fixos para apresentações com instrumentos de volume</w:t>
      </w:r>
      <w:r w:rsidR="001C6B7A" w:rsidRPr="00D02560">
        <w:rPr>
          <w:b/>
          <w:bCs/>
        </w:rPr>
        <w:t xml:space="preserve"> elevado</w:t>
      </w:r>
      <w:r w:rsidRPr="00D02560">
        <w:rPr>
          <w:b/>
          <w:bCs/>
        </w:rPr>
        <w:t>:</w:t>
      </w:r>
      <w:r w:rsidRPr="00F51274">
        <w:t xml:space="preserve"> Seis locais específicos ao longo da avenida, como os números 750, 1415 e 1941.</w:t>
      </w:r>
      <w:r w:rsidR="00D02560">
        <w:t xml:space="preserve"> </w:t>
      </w:r>
      <w:r w:rsidR="00D02560" w:rsidRPr="00320ED7">
        <w:t>São locais específicos onde artistas podem fazer apresentações com instrumentos que produzem som alto, como bandas ou shows ao vivo. Esses pontos são escolhidos para garantir que o som não incomode os moradores ou comerciantes ao redor.</w:t>
      </w:r>
    </w:p>
    <w:p w14:paraId="2C8CEDF6" w14:textId="622E0493" w:rsidR="00F51274" w:rsidRPr="00F51274" w:rsidRDefault="00F51274" w:rsidP="00F51274">
      <w:r w:rsidRPr="00F51274">
        <w:t>A portaria também define regras para garantir o ordenamento do espaço público, como a proibição de ocupação próxima a entradas de hospitais, escolas, condomínios, estações de metrô e pontos de ônibus, além da exigência de respeitar distâncias mínimas entre os artistas e manter calçadas livres para circulação.</w:t>
      </w:r>
    </w:p>
    <w:p w14:paraId="3591D1C8" w14:textId="77777777" w:rsidR="00F51274" w:rsidRPr="00F51274" w:rsidRDefault="00F51274" w:rsidP="00F51274">
      <w:r w:rsidRPr="00F51274">
        <w:t>Em caso de descumprimento, os artistas estarão sujeitos a advertências, interrupção das atividades e apreensão de equipamentos (com exceção de instrumentos musicais).</w:t>
      </w:r>
    </w:p>
    <w:p w14:paraId="3629B036" w14:textId="77777777" w:rsidR="00F51274" w:rsidRPr="00F51274" w:rsidRDefault="00F51274" w:rsidP="00F51274">
      <w:r w:rsidRPr="00F51274">
        <w:t xml:space="preserve">A iniciativa será monitorada por uma </w:t>
      </w:r>
      <w:r w:rsidRPr="00F51274">
        <w:rPr>
          <w:b/>
          <w:bCs/>
        </w:rPr>
        <w:t>Comissão de Conciliação</w:t>
      </w:r>
      <w:r w:rsidRPr="00F51274">
        <w:t>, com possibilidade de ajustes após o período de testes.</w:t>
      </w:r>
    </w:p>
    <w:p w14:paraId="7859D730" w14:textId="01134BB7" w:rsidR="00F51274" w:rsidRPr="00F51274" w:rsidRDefault="00F51274" w:rsidP="00F51274">
      <w:r w:rsidRPr="00F51274">
        <w:lastRenderedPageBreak/>
        <w:t xml:space="preserve">A Comissão é formada por um membro de cada grupo de interesse, de </w:t>
      </w:r>
      <w:r w:rsidR="001C6B7A">
        <w:t>artistas</w:t>
      </w:r>
      <w:r w:rsidRPr="00F51274">
        <w:t>, moradores, comerciantes, Secretaria de Cultura e Subprefeitura Sé.</w:t>
      </w:r>
    </w:p>
    <w:p w14:paraId="29A148E5" w14:textId="77777777" w:rsidR="00F51274" w:rsidRPr="00F51274" w:rsidRDefault="00F51274" w:rsidP="00F51274">
      <w:r w:rsidRPr="00F51274">
        <w:t>Desde fevereiro, o Grupo de Trabalho formado após uma reclamação dos artistas impedidos de tocar na avenida e moradores incomodados com a poluição sonora, se reúnem na sede da Subprefeitura Sé para que haja uma mediação de propostas para uma convivência harmônica.</w:t>
      </w:r>
    </w:p>
    <w:p w14:paraId="2B7647CB" w14:textId="77777777" w:rsidR="00F51274" w:rsidRPr="00F51274" w:rsidRDefault="00F51274" w:rsidP="00F51274">
      <w:r w:rsidRPr="00F51274">
        <w:t>Segundo o Subprefeito da Sé, coronel Salles, a regulamentação busca "garantir a expressão artística e, ao mesmo tempo, proteger o bem-estar e saúde dos frequentadores e moradores da região".</w:t>
      </w:r>
    </w:p>
    <w:p w14:paraId="73ACFEF9" w14:textId="311467FD" w:rsidR="00F51274" w:rsidRPr="00F51274" w:rsidRDefault="00F51274" w:rsidP="00F51274">
      <w:r w:rsidRPr="00F51274">
        <w:br/>
      </w:r>
      <w:r w:rsidRPr="00F51274">
        <w:rPr>
          <w:b/>
          <w:bCs/>
        </w:rPr>
        <w:t>Normas Fundamentadas em Leis Municipais Garantem Direitos e Deveres</w:t>
      </w:r>
    </w:p>
    <w:p w14:paraId="4EBE9A8E" w14:textId="77777777" w:rsidR="00F51274" w:rsidRPr="00F51274" w:rsidRDefault="00F51274" w:rsidP="00F51274">
      <w:r w:rsidRPr="00F51274">
        <w:t>A Subprefeitura Sé estabeleceu, com base nos decretos e leis já existentes, normas para organizar as apresentações artísticas na Avenida Paulista nos dias 11 e 18 de maio, dentro do Programa Ruas Abertas.</w:t>
      </w:r>
    </w:p>
    <w:p w14:paraId="013C1C6C" w14:textId="77777777" w:rsidR="00F51274" w:rsidRPr="00F51274" w:rsidRDefault="00F51274" w:rsidP="00F51274">
      <w:r w:rsidRPr="00F51274">
        <w:t xml:space="preserve">As diretrizes definidas pela Portaria 026/SUB-SÉ/GAB/AJ/2025 seguem a </w:t>
      </w:r>
      <w:r w:rsidRPr="00F51274">
        <w:rPr>
          <w:b/>
          <w:bCs/>
        </w:rPr>
        <w:t>Lei Municipal nº 15.776/2013</w:t>
      </w:r>
      <w:r w:rsidRPr="00F51274">
        <w:t xml:space="preserve">, que dispõe sobre a apresentação de artistas de rua na cidade de São Paulo, e seu regulamento, o </w:t>
      </w:r>
      <w:r w:rsidRPr="00F51274">
        <w:rPr>
          <w:b/>
          <w:bCs/>
        </w:rPr>
        <w:t>Decreto nº 55.140/2014</w:t>
      </w:r>
      <w:r w:rsidRPr="00F51274">
        <w:t>. </w:t>
      </w:r>
    </w:p>
    <w:p w14:paraId="7A1AFEBF" w14:textId="73FEB710" w:rsidR="00F51274" w:rsidRPr="00F51274" w:rsidRDefault="00F51274" w:rsidP="00F51274">
      <w:r w:rsidRPr="00F51274">
        <w:t>Essa portaria não se sobrepõe ao Termo de Ajustamento de Conduta (TAC de 2007), do Ministério Público do Estado de São Paulo e Prefeitura de São Paulo, que define apenas três grandes eventos na Avenida Paulista: Parada LGBTQIA+, Corrida de São Silvestre e Réveillon, mas foi elaborado com o intuito de legitimar o artista de rua como não sendo um evento, pois suas apresentações são itinerantes e não dependem de estrutura, como palco, infraestrutura de mesa de som, iluminação, etc.  </w:t>
      </w:r>
    </w:p>
    <w:p w14:paraId="0A9632C6" w14:textId="77777777" w:rsidR="00B077A0" w:rsidRDefault="00B077A0"/>
    <w:p w14:paraId="1DE67089" w14:textId="78619154" w:rsidR="0027108D" w:rsidRDefault="0027108D" w:rsidP="0027108D">
      <w:pPr>
        <w:pStyle w:val="SemEspaamento"/>
      </w:pPr>
      <w:r>
        <w:t>Caroline Caram</w:t>
      </w:r>
    </w:p>
    <w:p w14:paraId="785D5E3F" w14:textId="57F6019B" w:rsidR="0027108D" w:rsidRDefault="0027108D" w:rsidP="0027108D">
      <w:pPr>
        <w:pStyle w:val="SemEspaamento"/>
      </w:pPr>
      <w:r>
        <w:t>Coordenadora de Comunicação- Subprefeitura Sé</w:t>
      </w:r>
    </w:p>
    <w:p w14:paraId="2F94F535" w14:textId="09026BD3" w:rsidR="0027108D" w:rsidRDefault="0027108D" w:rsidP="0027108D">
      <w:pPr>
        <w:pStyle w:val="SemEspaamento"/>
      </w:pPr>
      <w:r>
        <w:t>(11) 96828-2643</w:t>
      </w:r>
    </w:p>
    <w:p w14:paraId="666DE0C2" w14:textId="2DAE78ED" w:rsidR="0027108D" w:rsidRDefault="0027108D" w:rsidP="0027108D">
      <w:pPr>
        <w:pStyle w:val="SemEspaamento"/>
      </w:pPr>
      <w:hyperlink r:id="rId5" w:history="1">
        <w:r w:rsidRPr="00543008">
          <w:rPr>
            <w:rStyle w:val="Hyperlink"/>
          </w:rPr>
          <w:t>subseimprensa@smsub.prefeitura.sp.gov.br</w:t>
        </w:r>
      </w:hyperlink>
    </w:p>
    <w:p w14:paraId="7B60E191" w14:textId="77777777" w:rsidR="0027108D" w:rsidRDefault="0027108D" w:rsidP="0027108D">
      <w:pPr>
        <w:pStyle w:val="SemEspaamento"/>
      </w:pPr>
    </w:p>
    <w:sectPr w:rsidR="00271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7927"/>
    <w:multiLevelType w:val="hybridMultilevel"/>
    <w:tmpl w:val="1A8E27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7C52E4"/>
    <w:multiLevelType w:val="multilevel"/>
    <w:tmpl w:val="6EA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3271D"/>
    <w:multiLevelType w:val="hybridMultilevel"/>
    <w:tmpl w:val="8E3AE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5711">
    <w:abstractNumId w:val="1"/>
  </w:num>
  <w:num w:numId="2" w16cid:durableId="1462914783">
    <w:abstractNumId w:val="0"/>
  </w:num>
  <w:num w:numId="3" w16cid:durableId="56164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74"/>
    <w:rsid w:val="00125BC3"/>
    <w:rsid w:val="001A63BE"/>
    <w:rsid w:val="001C6B7A"/>
    <w:rsid w:val="0027108D"/>
    <w:rsid w:val="005A444A"/>
    <w:rsid w:val="009A78E1"/>
    <w:rsid w:val="00B077A0"/>
    <w:rsid w:val="00D02560"/>
    <w:rsid w:val="00EB52A0"/>
    <w:rsid w:val="00F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47DE"/>
  <w15:chartTrackingRefBased/>
  <w15:docId w15:val="{1EBEEA0D-EAFC-42DE-9FFD-BAA7C29F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12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12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12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12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12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12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12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1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12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12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12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12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12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12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12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12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12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12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12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12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1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12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1274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27108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710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seimprensa@smsub.prefeitur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Caram Marcos Garcia</dc:creator>
  <cp:keywords/>
  <dc:description/>
  <cp:lastModifiedBy>Caroline Caram Marcos Garcia</cp:lastModifiedBy>
  <cp:revision>4</cp:revision>
  <dcterms:created xsi:type="dcterms:W3CDTF">2025-05-09T13:30:00Z</dcterms:created>
  <dcterms:modified xsi:type="dcterms:W3CDTF">2025-05-09T13:59:00Z</dcterms:modified>
</cp:coreProperties>
</file>