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8960" w:type="dxa"/>
        <w:tblInd w:w="-601" w:type="dxa"/>
        <w:tblLook w:val="04A0" w:firstRow="1" w:lastRow="0" w:firstColumn="1" w:lastColumn="0" w:noHBand="0" w:noVBand="1"/>
      </w:tblPr>
      <w:tblGrid>
        <w:gridCol w:w="8960"/>
      </w:tblGrid>
      <w:tr w:rsidR="00E71292" w:rsidRPr="00AF37AB" w14:paraId="42A21C60" w14:textId="77777777" w:rsidTr="00E71292">
        <w:trPr>
          <w:trHeight w:val="1124"/>
        </w:trPr>
        <w:tc>
          <w:tcPr>
            <w:tcW w:w="8960" w:type="dxa"/>
          </w:tcPr>
          <w:p w14:paraId="7FCBA5BC" w14:textId="1A852F32" w:rsidR="00E71292" w:rsidRPr="00AF37AB" w:rsidRDefault="00D757D2" w:rsidP="00475683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19 </w:t>
            </w:r>
            <w:proofErr w:type="spellStart"/>
            <w:r>
              <w:rPr>
                <w:rFonts w:ascii="Verdana" w:hAnsi="Verdana"/>
                <w:b/>
                <w:sz w:val="24"/>
                <w:szCs w:val="24"/>
              </w:rPr>
              <w:t>Parklets</w:t>
            </w:r>
            <w:proofErr w:type="spellEnd"/>
            <w:r>
              <w:rPr>
                <w:rFonts w:ascii="Verdana" w:hAnsi="Verdana"/>
                <w:b/>
                <w:sz w:val="24"/>
                <w:szCs w:val="24"/>
              </w:rPr>
              <w:t xml:space="preserve">- </w:t>
            </w:r>
            <w:r w:rsidR="00E71292" w:rsidRPr="00AF37AB">
              <w:rPr>
                <w:rFonts w:ascii="Verdana" w:hAnsi="Verdana"/>
                <w:b/>
                <w:sz w:val="24"/>
                <w:szCs w:val="24"/>
              </w:rPr>
              <w:t xml:space="preserve">ENDEREÇO DO TERMO DE COOPERAÇÃO </w:t>
            </w:r>
          </w:p>
        </w:tc>
      </w:tr>
      <w:tr w:rsidR="00E71292" w:rsidRPr="0002487D" w14:paraId="63450203" w14:textId="77777777" w:rsidTr="00E7129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98"/>
        </w:trPr>
        <w:tc>
          <w:tcPr>
            <w:tcW w:w="8960" w:type="dxa"/>
          </w:tcPr>
          <w:p w14:paraId="60276B1C" w14:textId="77777777" w:rsidR="00E71292" w:rsidRPr="0002487D" w:rsidRDefault="00E71292" w:rsidP="00475683">
            <w:pPr>
              <w:rPr>
                <w:rFonts w:ascii="Verdana" w:hAnsi="Verdana"/>
              </w:rPr>
            </w:pPr>
            <w:r w:rsidRPr="0002487D">
              <w:rPr>
                <w:rFonts w:ascii="Verdana" w:hAnsi="Verdana"/>
              </w:rPr>
              <w:t>Largo do Arouche, n° 276, Centro, nesta Capital.</w:t>
            </w:r>
          </w:p>
        </w:tc>
      </w:tr>
      <w:tr w:rsidR="00E71292" w:rsidRPr="0002487D" w14:paraId="4D2045AA" w14:textId="77777777" w:rsidTr="00E7129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0"/>
        </w:trPr>
        <w:tc>
          <w:tcPr>
            <w:tcW w:w="8960" w:type="dxa"/>
          </w:tcPr>
          <w:p w14:paraId="696B1C0E" w14:textId="77777777" w:rsidR="00E71292" w:rsidRPr="0002487D" w:rsidRDefault="00E71292" w:rsidP="00475683">
            <w:pPr>
              <w:rPr>
                <w:rFonts w:ascii="Verdana" w:hAnsi="Verdana"/>
              </w:rPr>
            </w:pPr>
            <w:r w:rsidRPr="0002487D">
              <w:rPr>
                <w:rFonts w:ascii="Verdana" w:hAnsi="Verdana"/>
              </w:rPr>
              <w:t xml:space="preserve"> Largo do Arouche, n° 346, Centro, nesta Capital.</w:t>
            </w:r>
          </w:p>
        </w:tc>
      </w:tr>
      <w:tr w:rsidR="00E71292" w:rsidRPr="0002487D" w14:paraId="02E8A76F" w14:textId="77777777" w:rsidTr="00E7129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50"/>
        </w:trPr>
        <w:tc>
          <w:tcPr>
            <w:tcW w:w="8960" w:type="dxa"/>
          </w:tcPr>
          <w:p w14:paraId="6A1D58E8" w14:textId="77777777" w:rsidR="00E71292" w:rsidRPr="0002487D" w:rsidRDefault="00E71292" w:rsidP="00475683">
            <w:pPr>
              <w:rPr>
                <w:rFonts w:ascii="Verdana" w:hAnsi="Verdana"/>
              </w:rPr>
            </w:pPr>
            <w:r w:rsidRPr="0002487D">
              <w:rPr>
                <w:rFonts w:ascii="Verdana" w:hAnsi="Verdana"/>
              </w:rPr>
              <w:t>Rua Conselheiro Carrão, n° 374, Bela Vista, São Paulo, nesta Capital.</w:t>
            </w:r>
          </w:p>
        </w:tc>
      </w:tr>
      <w:tr w:rsidR="00E71292" w:rsidRPr="0002487D" w14:paraId="72F1DAF5" w14:textId="77777777" w:rsidTr="00E7129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470"/>
        </w:trPr>
        <w:tc>
          <w:tcPr>
            <w:tcW w:w="8960" w:type="dxa"/>
          </w:tcPr>
          <w:p w14:paraId="326BF70F" w14:textId="77777777" w:rsidR="00E71292" w:rsidRPr="0002487D" w:rsidRDefault="00E71292" w:rsidP="00475683">
            <w:pPr>
              <w:rPr>
                <w:rFonts w:ascii="Verdana" w:hAnsi="Verdana"/>
              </w:rPr>
            </w:pPr>
            <w:r w:rsidRPr="0002487D">
              <w:rPr>
                <w:rFonts w:ascii="Verdana" w:hAnsi="Verdana"/>
              </w:rPr>
              <w:t>Praça Franklin Roosevelt, altura do n° 210, Consolação, São Paulo, nesta Capital.</w:t>
            </w:r>
          </w:p>
        </w:tc>
      </w:tr>
      <w:tr w:rsidR="00E71292" w:rsidRPr="0002487D" w14:paraId="4E9225B1" w14:textId="77777777" w:rsidTr="00E7129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410"/>
        </w:trPr>
        <w:tc>
          <w:tcPr>
            <w:tcW w:w="8960" w:type="dxa"/>
          </w:tcPr>
          <w:p w14:paraId="4369D80C" w14:textId="77777777" w:rsidR="00E71292" w:rsidRPr="0002487D" w:rsidRDefault="00E71292" w:rsidP="00475683">
            <w:pPr>
              <w:rPr>
                <w:rFonts w:ascii="Verdana" w:hAnsi="Verdana"/>
              </w:rPr>
            </w:pPr>
            <w:r w:rsidRPr="0002487D">
              <w:rPr>
                <w:rFonts w:ascii="Verdana" w:eastAsia="Calibri" w:hAnsi="Verdana" w:cs="Times New Roman"/>
              </w:rPr>
              <w:t>Rua Pedro Taques, n.º 124, Consolação.</w:t>
            </w:r>
          </w:p>
        </w:tc>
      </w:tr>
      <w:tr w:rsidR="00E71292" w:rsidRPr="0002487D" w14:paraId="016846FD" w14:textId="77777777" w:rsidTr="00E7129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45"/>
        </w:trPr>
        <w:tc>
          <w:tcPr>
            <w:tcW w:w="8960" w:type="dxa"/>
          </w:tcPr>
          <w:p w14:paraId="57BCCF44" w14:textId="77777777" w:rsidR="00E71292" w:rsidRPr="0002487D" w:rsidRDefault="00E71292" w:rsidP="00475683">
            <w:pPr>
              <w:rPr>
                <w:rFonts w:ascii="Verdana" w:hAnsi="Verdana"/>
              </w:rPr>
            </w:pPr>
            <w:r w:rsidRPr="0002487D">
              <w:rPr>
                <w:rFonts w:ascii="Verdana" w:hAnsi="Verdana"/>
              </w:rPr>
              <w:t>Rua General Jardim, nº 80, Vila Buarque, nesta Capital.</w:t>
            </w:r>
          </w:p>
        </w:tc>
      </w:tr>
      <w:tr w:rsidR="00E71292" w:rsidRPr="0002487D" w14:paraId="2A6B8C5E" w14:textId="77777777" w:rsidTr="00E7129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70"/>
        </w:trPr>
        <w:tc>
          <w:tcPr>
            <w:tcW w:w="8960" w:type="dxa"/>
          </w:tcPr>
          <w:p w14:paraId="1877FEE0" w14:textId="77777777" w:rsidR="00E71292" w:rsidRDefault="00E71292" w:rsidP="00475683">
            <w:pPr>
              <w:rPr>
                <w:rFonts w:ascii="Verdana" w:hAnsi="Verdana"/>
                <w:sz w:val="24"/>
                <w:szCs w:val="24"/>
              </w:rPr>
            </w:pPr>
            <w:r w:rsidRPr="0002487D">
              <w:rPr>
                <w:rFonts w:ascii="Verdana" w:hAnsi="Verdana"/>
                <w:sz w:val="24"/>
                <w:szCs w:val="24"/>
              </w:rPr>
              <w:t>Rua Capistrano de Abreu, n.º 71, Barra Funda, nesta Capital.</w:t>
            </w:r>
          </w:p>
          <w:p w14:paraId="4E799C3C" w14:textId="77777777" w:rsidR="00E71292" w:rsidRPr="0002487D" w:rsidRDefault="00E71292" w:rsidP="00475683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E71292" w:rsidRPr="0002487D" w14:paraId="558E7089" w14:textId="77777777" w:rsidTr="00E7129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15"/>
        </w:trPr>
        <w:tc>
          <w:tcPr>
            <w:tcW w:w="8960" w:type="dxa"/>
          </w:tcPr>
          <w:p w14:paraId="7AF4B6C8" w14:textId="77777777" w:rsidR="00E71292" w:rsidRDefault="00E71292" w:rsidP="00475683">
            <w:pPr>
              <w:rPr>
                <w:rFonts w:ascii="Verdana" w:hAnsi="Verdana"/>
                <w:sz w:val="24"/>
                <w:szCs w:val="24"/>
              </w:rPr>
            </w:pPr>
            <w:r w:rsidRPr="0002487D">
              <w:rPr>
                <w:rFonts w:ascii="Verdana" w:hAnsi="Verdana"/>
                <w:sz w:val="24"/>
                <w:szCs w:val="24"/>
              </w:rPr>
              <w:t>Conceição, frente ao n.º 151, Santa Cecília, nesta Capital.</w:t>
            </w:r>
          </w:p>
          <w:p w14:paraId="1914FF2F" w14:textId="77777777" w:rsidR="00E71292" w:rsidRPr="0002487D" w:rsidRDefault="00E71292" w:rsidP="00475683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E71292" w:rsidRPr="0002487D" w14:paraId="5500F3E8" w14:textId="77777777" w:rsidTr="00E7129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50"/>
        </w:trPr>
        <w:tc>
          <w:tcPr>
            <w:tcW w:w="8960" w:type="dxa"/>
          </w:tcPr>
          <w:p w14:paraId="54801607" w14:textId="77777777" w:rsidR="00E71292" w:rsidRDefault="00E71292" w:rsidP="0047568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Rua São Carlos do Pinhal, nº 461, Bela Vista, nesta Capital.</w:t>
            </w:r>
          </w:p>
          <w:p w14:paraId="50D9F7B6" w14:textId="77777777" w:rsidR="00E71292" w:rsidRPr="0002487D" w:rsidRDefault="00E71292" w:rsidP="00475683">
            <w:pPr>
              <w:rPr>
                <w:rFonts w:ascii="Verdana" w:hAnsi="Verdana"/>
              </w:rPr>
            </w:pPr>
          </w:p>
        </w:tc>
      </w:tr>
      <w:tr w:rsidR="00E71292" w14:paraId="68743DE8" w14:textId="77777777" w:rsidTr="00E7129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08"/>
        </w:trPr>
        <w:tc>
          <w:tcPr>
            <w:tcW w:w="8960" w:type="dxa"/>
          </w:tcPr>
          <w:p w14:paraId="2099EF9D" w14:textId="77777777" w:rsidR="00E71292" w:rsidRPr="0002487D" w:rsidRDefault="00E71292" w:rsidP="00475683">
            <w:pPr>
              <w:pStyle w:val="Corpodetexto"/>
              <w:tabs>
                <w:tab w:val="left" w:pos="3750"/>
              </w:tabs>
              <w:spacing w:line="312" w:lineRule="auto"/>
              <w:rPr>
                <w:rFonts w:ascii="Verdana" w:hAnsi="Verdana"/>
                <w:sz w:val="22"/>
                <w:szCs w:val="22"/>
              </w:rPr>
            </w:pPr>
            <w:r w:rsidRPr="0002487D">
              <w:rPr>
                <w:rFonts w:ascii="Verdana" w:hAnsi="Verdana"/>
                <w:sz w:val="22"/>
                <w:szCs w:val="22"/>
              </w:rPr>
              <w:lastRenderedPageBreak/>
              <w:t>Rua Pará, n.º 212, Higienópolis, nesta Capital.</w:t>
            </w:r>
          </w:p>
          <w:p w14:paraId="4C8A15D4" w14:textId="77777777" w:rsidR="00E71292" w:rsidRDefault="00E71292" w:rsidP="00475683">
            <w:pPr>
              <w:rPr>
                <w:rFonts w:ascii="Verdana" w:hAnsi="Verdana"/>
              </w:rPr>
            </w:pPr>
          </w:p>
        </w:tc>
      </w:tr>
      <w:tr w:rsidR="00E71292" w:rsidRPr="0002487D" w14:paraId="647D9DAA" w14:textId="77777777" w:rsidTr="00E7129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90"/>
        </w:trPr>
        <w:tc>
          <w:tcPr>
            <w:tcW w:w="8960" w:type="dxa"/>
          </w:tcPr>
          <w:p w14:paraId="4E77C998" w14:textId="77777777" w:rsidR="00E71292" w:rsidRPr="0002487D" w:rsidRDefault="00E71292" w:rsidP="00475683">
            <w:pPr>
              <w:rPr>
                <w:rFonts w:ascii="Verdana" w:hAnsi="Verdana"/>
              </w:rPr>
            </w:pPr>
            <w:r w:rsidRPr="0002487D">
              <w:rPr>
                <w:rFonts w:ascii="Verdana" w:hAnsi="Verdana"/>
                <w:szCs w:val="24"/>
              </w:rPr>
              <w:t>Rua Galvão Bueno, frente ao número 204, Liberdade, nesta Capital.</w:t>
            </w:r>
          </w:p>
        </w:tc>
      </w:tr>
      <w:tr w:rsidR="00E71292" w:rsidRPr="0002487D" w14:paraId="7177ADE5" w14:textId="77777777" w:rsidTr="00E7129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80"/>
        </w:trPr>
        <w:tc>
          <w:tcPr>
            <w:tcW w:w="8960" w:type="dxa"/>
          </w:tcPr>
          <w:p w14:paraId="42166D9B" w14:textId="77777777" w:rsidR="00E71292" w:rsidRPr="0002487D" w:rsidRDefault="00E71292" w:rsidP="00475683">
            <w:pPr>
              <w:rPr>
                <w:rFonts w:ascii="Verdana" w:hAnsi="Verdana"/>
              </w:rPr>
            </w:pPr>
            <w:r w:rsidRPr="0002487D">
              <w:rPr>
                <w:rFonts w:ascii="Verdana" w:hAnsi="Verdana"/>
                <w:szCs w:val="24"/>
              </w:rPr>
              <w:t>Rua Araújo, n.º 309, República, nesta Capital</w:t>
            </w:r>
            <w:r>
              <w:rPr>
                <w:rFonts w:ascii="Verdana" w:hAnsi="Verdana"/>
                <w:szCs w:val="24"/>
              </w:rPr>
              <w:t xml:space="preserve">. </w:t>
            </w:r>
          </w:p>
        </w:tc>
      </w:tr>
      <w:tr w:rsidR="00E71292" w:rsidRPr="0002487D" w14:paraId="03BAB09F" w14:textId="77777777" w:rsidTr="00E7129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45"/>
        </w:trPr>
        <w:tc>
          <w:tcPr>
            <w:tcW w:w="8960" w:type="dxa"/>
          </w:tcPr>
          <w:p w14:paraId="17571B30" w14:textId="77777777" w:rsidR="00E71292" w:rsidRPr="0002487D" w:rsidRDefault="00E71292" w:rsidP="00475683">
            <w:pPr>
              <w:rPr>
                <w:rFonts w:ascii="Verdana" w:hAnsi="Verdana"/>
              </w:rPr>
            </w:pPr>
            <w:r w:rsidRPr="0002487D">
              <w:rPr>
                <w:rFonts w:ascii="Verdana" w:hAnsi="Verdana"/>
                <w:szCs w:val="24"/>
              </w:rPr>
              <w:t>Rua Imaculada Conceição, defronte ao nº 28, Santa Cecília, nesta Capital.</w:t>
            </w:r>
          </w:p>
        </w:tc>
      </w:tr>
      <w:tr w:rsidR="00E71292" w:rsidRPr="0007158C" w14:paraId="73BB5E69" w14:textId="77777777" w:rsidTr="00E7129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55"/>
        </w:trPr>
        <w:tc>
          <w:tcPr>
            <w:tcW w:w="8960" w:type="dxa"/>
          </w:tcPr>
          <w:p w14:paraId="2C166F5F" w14:textId="77777777" w:rsidR="00E71292" w:rsidRPr="0007158C" w:rsidRDefault="00E71292" w:rsidP="00475683">
            <w:pPr>
              <w:rPr>
                <w:rFonts w:ascii="Verdana" w:hAnsi="Verdana"/>
              </w:rPr>
            </w:pPr>
            <w:r w:rsidRPr="0007158C">
              <w:rPr>
                <w:rFonts w:ascii="Verdana" w:hAnsi="Verdana"/>
              </w:rPr>
              <w:t>Rua General Jardim, n.º 43, Vila Buarque, nesta Capital.</w:t>
            </w:r>
          </w:p>
        </w:tc>
      </w:tr>
      <w:tr w:rsidR="00E71292" w:rsidRPr="0007158C" w14:paraId="08BF5281" w14:textId="77777777" w:rsidTr="00E7129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98"/>
        </w:trPr>
        <w:tc>
          <w:tcPr>
            <w:tcW w:w="8960" w:type="dxa"/>
          </w:tcPr>
          <w:p w14:paraId="7621C63F" w14:textId="77777777" w:rsidR="00E71292" w:rsidRPr="0007158C" w:rsidRDefault="00E71292" w:rsidP="00475683">
            <w:pPr>
              <w:rPr>
                <w:rFonts w:ascii="Verdana" w:hAnsi="Verdana"/>
              </w:rPr>
            </w:pPr>
            <w:r w:rsidRPr="0007158C">
              <w:rPr>
                <w:rFonts w:ascii="Verdana" w:hAnsi="Verdana"/>
                <w:szCs w:val="24"/>
              </w:rPr>
              <w:t>Rua da Glória, especificamente no Viaduto Mie Ken.</w:t>
            </w:r>
          </w:p>
        </w:tc>
      </w:tr>
      <w:tr w:rsidR="00E71292" w:rsidRPr="0007158C" w14:paraId="0440932D" w14:textId="77777777" w:rsidTr="00E7129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36"/>
        </w:trPr>
        <w:tc>
          <w:tcPr>
            <w:tcW w:w="8960" w:type="dxa"/>
          </w:tcPr>
          <w:p w14:paraId="2ECCDCD5" w14:textId="287C5E98" w:rsidR="00E71292" w:rsidRPr="0007158C" w:rsidRDefault="00E71292" w:rsidP="00475683">
            <w:pPr>
              <w:rPr>
                <w:rFonts w:ascii="Verdana" w:hAnsi="Verdana"/>
              </w:rPr>
            </w:pPr>
            <w:r w:rsidRPr="0007158C">
              <w:rPr>
                <w:rFonts w:ascii="Verdana" w:hAnsi="Verdana"/>
              </w:rPr>
              <w:t xml:space="preserve">Rua Treze de </w:t>
            </w:r>
            <w:proofErr w:type="gramStart"/>
            <w:r w:rsidRPr="0007158C">
              <w:rPr>
                <w:rFonts w:ascii="Verdana" w:hAnsi="Verdana"/>
              </w:rPr>
              <w:t>Maio</w:t>
            </w:r>
            <w:proofErr w:type="gramEnd"/>
            <w:r w:rsidRPr="0007158C">
              <w:rPr>
                <w:rFonts w:ascii="Verdana" w:hAnsi="Verdana"/>
              </w:rPr>
              <w:t>, nº 634, Bela Vista, nesta Capital.</w:t>
            </w:r>
          </w:p>
        </w:tc>
      </w:tr>
      <w:tr w:rsidR="00E71292" w14:paraId="7E60D231" w14:textId="77777777" w:rsidTr="00E71292">
        <w:trPr>
          <w:trHeight w:val="1134"/>
        </w:trPr>
        <w:tc>
          <w:tcPr>
            <w:tcW w:w="8960" w:type="dxa"/>
          </w:tcPr>
          <w:p w14:paraId="682F6C76" w14:textId="04C41193" w:rsidR="00E71292" w:rsidRPr="00E71292" w:rsidRDefault="00E71292">
            <w:pPr>
              <w:rPr>
                <w:rFonts w:ascii="Verdana" w:hAnsi="Verdana"/>
              </w:rPr>
            </w:pPr>
            <w:r w:rsidRPr="00E71292">
              <w:rPr>
                <w:rFonts w:ascii="Verdana" w:hAnsi="Verdana"/>
              </w:rPr>
              <w:t>Rua Thomaz Gonzaga, 107, Liberdade</w:t>
            </w:r>
          </w:p>
        </w:tc>
      </w:tr>
      <w:tr w:rsidR="00E71292" w14:paraId="56961475" w14:textId="77777777" w:rsidTr="00E71292">
        <w:trPr>
          <w:trHeight w:val="1122"/>
        </w:trPr>
        <w:tc>
          <w:tcPr>
            <w:tcW w:w="8960" w:type="dxa"/>
          </w:tcPr>
          <w:p w14:paraId="636C8E25" w14:textId="5319CB68" w:rsidR="00E71292" w:rsidRPr="00E71292" w:rsidRDefault="00E71292">
            <w:pPr>
              <w:rPr>
                <w:rFonts w:ascii="Verdana" w:hAnsi="Verdana"/>
              </w:rPr>
            </w:pPr>
            <w:r w:rsidRPr="00E71292">
              <w:rPr>
                <w:rFonts w:ascii="Verdana" w:hAnsi="Verdana"/>
              </w:rPr>
              <w:t>Alameda Barão de Limeira, 425, Campos Elíseos, São Paulo</w:t>
            </w:r>
          </w:p>
        </w:tc>
      </w:tr>
      <w:tr w:rsidR="00E71292" w14:paraId="2B3DFBAB" w14:textId="77777777" w:rsidTr="00E71292">
        <w:trPr>
          <w:trHeight w:val="982"/>
        </w:trPr>
        <w:tc>
          <w:tcPr>
            <w:tcW w:w="8960" w:type="dxa"/>
          </w:tcPr>
          <w:p w14:paraId="569B9F60" w14:textId="504C475C" w:rsidR="00E71292" w:rsidRPr="00E71292" w:rsidRDefault="00E71292">
            <w:pPr>
              <w:rPr>
                <w:rFonts w:ascii="Verdana" w:hAnsi="Verdana"/>
              </w:rPr>
            </w:pPr>
            <w:r w:rsidRPr="00E71292">
              <w:rPr>
                <w:rFonts w:ascii="Verdana" w:hAnsi="Verdana"/>
              </w:rPr>
              <w:t xml:space="preserve">Rua Carlos </w:t>
            </w:r>
            <w:proofErr w:type="spellStart"/>
            <w:r w:rsidRPr="00E71292">
              <w:rPr>
                <w:rFonts w:ascii="Verdana" w:hAnsi="Verdana"/>
              </w:rPr>
              <w:t>Comanele</w:t>
            </w:r>
            <w:proofErr w:type="spellEnd"/>
            <w:r w:rsidRPr="00E71292">
              <w:rPr>
                <w:rFonts w:ascii="Verdana" w:hAnsi="Verdana"/>
              </w:rPr>
              <w:t>, 271, Bela Vista</w:t>
            </w:r>
          </w:p>
        </w:tc>
      </w:tr>
    </w:tbl>
    <w:p w14:paraId="19CA1AB4" w14:textId="77777777" w:rsidR="006A2586" w:rsidRDefault="006A2586"/>
    <w:sectPr w:rsidR="006A25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292"/>
    <w:rsid w:val="005C2ECE"/>
    <w:rsid w:val="006A2586"/>
    <w:rsid w:val="00C27478"/>
    <w:rsid w:val="00D757D2"/>
    <w:rsid w:val="00E7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5ECE0"/>
  <w15:chartTrackingRefBased/>
  <w15:docId w15:val="{DE718616-3DF5-4F4D-82CA-BD04E5ACC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292"/>
    <w:pPr>
      <w:spacing w:after="200" w:line="27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7129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E71292"/>
    <w:pPr>
      <w:spacing w:after="0" w:line="240" w:lineRule="auto"/>
      <w:jc w:val="both"/>
    </w:pPr>
    <w:rPr>
      <w:rFonts w:ascii="Arial" w:eastAsia="Times New Roman" w:hAnsi="Arial" w:cs="Arial"/>
      <w:color w:val="000000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71292"/>
    <w:rPr>
      <w:rFonts w:ascii="Arial" w:eastAsia="Times New Roman" w:hAnsi="Arial" w:cs="Arial"/>
      <w:color w:val="000000"/>
      <w:kern w:val="0"/>
      <w:sz w:val="24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951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Vinicius Picciarelli Silva</dc:creator>
  <cp:keywords/>
  <dc:description/>
  <cp:lastModifiedBy>Caroline Caram Marcos Garcia</cp:lastModifiedBy>
  <cp:revision>2</cp:revision>
  <cp:lastPrinted>2024-04-19T15:06:00Z</cp:lastPrinted>
  <dcterms:created xsi:type="dcterms:W3CDTF">2024-09-27T20:27:00Z</dcterms:created>
  <dcterms:modified xsi:type="dcterms:W3CDTF">2024-09-27T20:27:00Z</dcterms:modified>
</cp:coreProperties>
</file>