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26/SMSUB/COGEL/2025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23 - AGRUPAMENTO: MP - IT - IQ</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sz w:val="24"/>
          <w:szCs w:val="24"/>
          <w:rtl w:val="0"/>
        </w:rPr>
        <w:t xml:space="preserve">HIPLAN CONSTRUÇÕES E SERVIÇOS DE MANUTENÇÃO URBANA LTDA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b w:val="1"/>
          <w:sz w:val="24"/>
          <w:szCs w:val="24"/>
          <w:rtl w:val="0"/>
        </w:rPr>
        <w:t xml:space="preserve">HIPLAN CONSTRUÇÕES E SERVIÇOS DE MANUTENÇÃO URBANA LTDA</w:t>
      </w:r>
      <w:r w:rsidDel="00000000" w:rsidR="00000000" w:rsidRPr="00000000">
        <w:rPr>
          <w:rFonts w:ascii="Cambria" w:cs="Cambria" w:eastAsia="Cambria" w:hAnsi="Cambria"/>
          <w:b w:val="1"/>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 situada à Rua </w:t>
      </w:r>
      <w:r w:rsidDel="00000000" w:rsidR="00000000" w:rsidRPr="00000000">
        <w:rPr>
          <w:rFonts w:ascii="Cambria" w:cs="Cambria" w:eastAsia="Cambria" w:hAnsi="Cambria"/>
          <w:sz w:val="24"/>
          <w:szCs w:val="24"/>
          <w:rtl w:val="0"/>
        </w:rPr>
        <w:t xml:space="preserve">João Della Manna, nº 78, Rolinópolis, São Paulo/SP</w:t>
      </w:r>
      <w:r w:rsidDel="00000000" w:rsidR="00000000" w:rsidRPr="00000000">
        <w:rPr>
          <w:rFonts w:ascii="Cambria" w:cs="Cambria" w:eastAsia="Cambria" w:hAnsi="Cambria"/>
          <w:color w:val="000000"/>
          <w:sz w:val="24"/>
          <w:szCs w:val="24"/>
          <w:rtl w:val="0"/>
        </w:rPr>
        <w:t xml:space="preserve">, inscrita no CNPJ sob o nº </w:t>
      </w:r>
      <w:r w:rsidDel="00000000" w:rsidR="00000000" w:rsidRPr="00000000">
        <w:rPr>
          <w:rFonts w:ascii="Cambria" w:cs="Cambria" w:eastAsia="Cambria" w:hAnsi="Cambria"/>
          <w:sz w:val="24"/>
          <w:szCs w:val="24"/>
          <w:rtl w:val="0"/>
        </w:rPr>
        <w:t xml:space="preserve">65.034.654/0001-81</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6"/>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6"/>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0"/>
        <w:gridCol w:w="1665"/>
        <w:gridCol w:w="1065"/>
        <w:gridCol w:w="1770"/>
        <w:gridCol w:w="2235"/>
        <w:tblGridChange w:id="0">
          <w:tblGrid>
            <w:gridCol w:w="870"/>
            <w:gridCol w:w="2700"/>
            <w:gridCol w:w="1665"/>
            <w:gridCol w:w="1065"/>
            <w:gridCol w:w="1770"/>
            <w:gridCol w:w="2235"/>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XXIII - UNIDADES ADMINISTRATIVAS: MP - IT - IQ</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Arbóreo</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R$ 137.417,43</w:t>
            </w:r>
          </w:p>
        </w:tc>
        <w:tc>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R$ 1.511.591,73</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R$ 896,85</w:t>
            </w:r>
          </w:p>
        </w:tc>
        <w:tc>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R$ 9.865,35</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R$ 901,31</w:t>
            </w:r>
          </w:p>
        </w:tc>
        <w:tc>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R$ 9.914,41</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R$ 811,32</w:t>
            </w:r>
          </w:p>
        </w:tc>
        <w:tc>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R$ 8.924,52</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w:t>
            </w:r>
          </w:p>
        </w:tc>
        <w:tc>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R$ 608,72</w:t>
            </w:r>
          </w:p>
        </w:tc>
        <w:tc>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R$ 6.695,92</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R$ 1.546.991,93</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R$ 18.563.903,16</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6"/>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6"/>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6"/>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6"/>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6"/>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6"/>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4"/>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4"/>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4"/>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4"/>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4"/>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4"/>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4"/>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4"/>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3"/>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3"/>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3"/>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3"/>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3"/>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6"/>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6"/>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7"/>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6"/>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6"/>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6"/>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6"/>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6"/>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2">
      <w:pPr>
        <w:numPr>
          <w:ilvl w:val="2"/>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3">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4">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5">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7">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8">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9">
      <w:pPr>
        <w:numPr>
          <w:ilvl w:val="1"/>
          <w:numId w:val="6"/>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A">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B">
      <w:pPr>
        <w:numPr>
          <w:ilvl w:val="2"/>
          <w:numId w:val="6"/>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C">
      <w:pPr>
        <w:numPr>
          <w:ilvl w:val="1"/>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F">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0">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1">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2">
      <w:pPr>
        <w:numPr>
          <w:ilvl w:val="2"/>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3">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5">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6">
      <w:pPr>
        <w:numPr>
          <w:ilvl w:val="1"/>
          <w:numId w:val="6"/>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8">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9">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A">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B">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C">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D">
      <w:pPr>
        <w:numPr>
          <w:ilvl w:val="1"/>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E">
      <w:pPr>
        <w:numPr>
          <w:ilvl w:val="1"/>
          <w:numId w:val="6"/>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F">
      <w:pPr>
        <w:numPr>
          <w:ilvl w:val="1"/>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1">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2">
      <w:pPr>
        <w:numPr>
          <w:ilvl w:val="1"/>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70" w:hRule="atLeast"/>
          <w:tblHeader w:val="0"/>
        </w:trPr>
        <w:tc>
          <w:tcPr/>
          <w:p w:rsidR="00000000" w:rsidDel="00000000" w:rsidP="00000000" w:rsidRDefault="00000000" w:rsidRPr="00000000" w14:paraId="0000013A">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FRANCISCO JOSÉ ADÃO JUNIOR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GERENTE DE LICITAÇÃO/PROCURADOR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HIPLAN CONSTRUÇÕES E SERVIÇOS DE MANUTENÇÃO URBANA LTDA</w:t>
            </w:r>
            <w:r w:rsidDel="00000000" w:rsidR="00000000" w:rsidRPr="00000000">
              <w:rPr>
                <w:rFonts w:ascii="Cambria" w:cs="Cambria" w:eastAsia="Cambria" w:hAnsi="Cambria"/>
                <w:b w:val="1"/>
                <w:color w:val="000000"/>
                <w:sz w:val="24"/>
                <w:szCs w:val="24"/>
                <w:rtl w:val="0"/>
              </w:rPr>
              <w:br w:type="textWrapping"/>
              <w:t xml:space="preserve">EMPRESA DETENTORA</w:t>
            </w:r>
            <w:r w:rsidDel="00000000" w:rsidR="00000000" w:rsidRPr="00000000">
              <w:rPr>
                <w:rtl w:val="0"/>
              </w:rPr>
            </w:r>
          </w:p>
        </w:tc>
      </w:tr>
    </w:tbl>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1074421</wp:posOffset>
              </wp:positionV>
              <wp:extent cx="3421379" cy="219172"/>
              <wp:effectExtent b="0" l="0" r="0" t="0"/>
              <wp:wrapNone/>
              <wp:docPr id="1594856390"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4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4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1074421</wp:posOffset>
              </wp:positionV>
              <wp:extent cx="3421379" cy="219172"/>
              <wp:effectExtent b="0" l="0" r="0" t="0"/>
              <wp:wrapNone/>
              <wp:docPr id="159485639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21379" cy="219172"/>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9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3">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6"/>
      <w:numFmt w:val="decimal"/>
      <w:lvlText w:val="%1"/>
      <w:lvlJc w:val="left"/>
      <w:pPr>
        <w:ind w:left="1418" w:hanging="704.9999999999994"/>
      </w:pPr>
      <w:rPr/>
    </w:lvl>
    <w:lvl w:ilvl="1">
      <w:start w:val="2"/>
      <w:numFmt w:val="decimal"/>
      <w:lvlText w:val="%1.%2"/>
      <w:lvlJc w:val="left"/>
      <w:pPr>
        <w:ind w:left="1418" w:hanging="704.9999999999994"/>
      </w:pPr>
      <w:rPr/>
    </w:lvl>
    <w:lvl w:ilvl="2">
      <w:start w:val="2"/>
      <w:numFmt w:val="decimal"/>
      <w:lvlText w:val="%1.%2.%3."/>
      <w:lvlJc w:val="left"/>
      <w:pPr>
        <w:ind w:left="1418" w:hanging="704.9999999999994"/>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5">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6">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7">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8">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9">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8jlya6HLADklfexwnKOKzMhntQ==">CgMxLjA4AHIhMVNjS29iQno5S2U4dXVqazYyZmd0ZmhPYVJQZXk0RVBn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2025-05-30T18:19:00Z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